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DDD" w14:textId="5DAAA556" w:rsidR="00941FCB" w:rsidRPr="00941FCB" w:rsidRDefault="00941FCB" w:rsidP="001F4933">
      <w:pPr>
        <w:widowControl w:val="0"/>
        <w:autoSpaceDE w:val="0"/>
        <w:autoSpaceDN w:val="0"/>
        <w:spacing w:after="0" w:line="360" w:lineRule="auto"/>
        <w:ind w:firstLine="340"/>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С</w:t>
      </w:r>
      <w:r w:rsidR="004306F7">
        <w:rPr>
          <w:rFonts w:ascii="Times New Roman" w:eastAsia="Times New Roman" w:hAnsi="Times New Roman" w:cs="Times New Roman"/>
          <w:sz w:val="28"/>
          <w:szCs w:val="28"/>
          <w:lang w:eastAsia="ru-RU"/>
        </w:rPr>
        <w:t>анкт</w:t>
      </w:r>
      <w:r w:rsidRPr="00941FCB">
        <w:rPr>
          <w:rFonts w:ascii="Times New Roman" w:eastAsia="Times New Roman" w:hAnsi="Times New Roman" w:cs="Times New Roman"/>
          <w:sz w:val="28"/>
          <w:szCs w:val="28"/>
          <w:lang w:eastAsia="ru-RU"/>
        </w:rPr>
        <w:t>-П</w:t>
      </w:r>
      <w:r w:rsidR="004306F7">
        <w:rPr>
          <w:rFonts w:ascii="Times New Roman" w:eastAsia="Times New Roman" w:hAnsi="Times New Roman" w:cs="Times New Roman"/>
          <w:sz w:val="28"/>
          <w:szCs w:val="28"/>
          <w:lang w:eastAsia="ru-RU"/>
        </w:rPr>
        <w:t xml:space="preserve">етербургский государственный университет </w:t>
      </w:r>
      <w:r w:rsidRPr="00941FCB">
        <w:rPr>
          <w:rFonts w:ascii="Times New Roman" w:eastAsia="Times New Roman" w:hAnsi="Times New Roman" w:cs="Times New Roman"/>
          <w:sz w:val="28"/>
          <w:szCs w:val="28"/>
          <w:lang w:eastAsia="ru-RU"/>
        </w:rPr>
        <w:t xml:space="preserve"> </w:t>
      </w:r>
    </w:p>
    <w:p w14:paraId="64C1828C" w14:textId="77777777" w:rsidR="00941FCB" w:rsidRPr="00941FCB" w:rsidRDefault="00941FCB"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6EBA17D6" w14:textId="77777777" w:rsidR="00941FCB" w:rsidRPr="00941FCB" w:rsidRDefault="00941FCB"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74316AEB" w14:textId="77777777" w:rsidR="00941FCB" w:rsidRPr="00941FCB" w:rsidRDefault="00941FCB"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26DFB514" w14:textId="77777777" w:rsidR="00941FCB" w:rsidRPr="00F63C56" w:rsidRDefault="00941FCB" w:rsidP="00941FCB">
      <w:pPr>
        <w:widowControl w:val="0"/>
        <w:autoSpaceDE w:val="0"/>
        <w:autoSpaceDN w:val="0"/>
        <w:spacing w:after="0" w:line="360" w:lineRule="auto"/>
        <w:jc w:val="center"/>
        <w:rPr>
          <w:rFonts w:ascii="Times New Roman" w:eastAsia="Times New Roman" w:hAnsi="Times New Roman" w:cs="Times New Roman"/>
          <w:b/>
          <w:bCs/>
          <w:i/>
          <w:sz w:val="28"/>
          <w:szCs w:val="28"/>
          <w:lang w:eastAsia="ru-RU"/>
        </w:rPr>
      </w:pPr>
      <w:r w:rsidRPr="00F63C56">
        <w:rPr>
          <w:rFonts w:ascii="Times New Roman" w:eastAsia="Times New Roman" w:hAnsi="Times New Roman" w:cs="Times New Roman"/>
          <w:b/>
          <w:bCs/>
          <w:i/>
          <w:sz w:val="28"/>
          <w:szCs w:val="28"/>
          <w:lang w:eastAsia="ru-RU"/>
        </w:rPr>
        <w:t>ЦЫРЕМПИЛОВА Наталья Олеговна</w:t>
      </w:r>
    </w:p>
    <w:p w14:paraId="1773BC4D" w14:textId="6AED4323" w:rsidR="00EA2A4A" w:rsidRDefault="00704EB8" w:rsidP="009F16A4">
      <w:pPr>
        <w:widowControl w:val="0"/>
        <w:autoSpaceDE w:val="0"/>
        <w:autoSpaceDN w:val="0"/>
        <w:spacing w:before="120" w:after="120" w:line="360" w:lineRule="auto"/>
        <w:jc w:val="center"/>
        <w:rPr>
          <w:rFonts w:ascii="Times New Roman" w:eastAsia="Times New Roman" w:hAnsi="Times New Roman" w:cs="Times New Roman"/>
          <w:b/>
          <w:sz w:val="28"/>
          <w:szCs w:val="28"/>
          <w:lang w:eastAsia="ru-RU"/>
        </w:rPr>
      </w:pPr>
      <w:bookmarkStart w:id="0" w:name="_Hlk95465966"/>
      <w:r>
        <w:rPr>
          <w:rFonts w:ascii="Times New Roman" w:eastAsia="Times New Roman" w:hAnsi="Times New Roman" w:cs="Times New Roman"/>
          <w:b/>
          <w:sz w:val="28"/>
          <w:szCs w:val="28"/>
          <w:lang w:eastAsia="ru-RU"/>
        </w:rPr>
        <w:t>В</w:t>
      </w:r>
      <w:r w:rsidR="004306F7">
        <w:rPr>
          <w:rFonts w:ascii="Times New Roman" w:eastAsia="Times New Roman" w:hAnsi="Times New Roman" w:cs="Times New Roman"/>
          <w:b/>
          <w:sz w:val="28"/>
          <w:szCs w:val="28"/>
          <w:lang w:eastAsia="ru-RU"/>
        </w:rPr>
        <w:t xml:space="preserve">ыпускная квалификационная работа </w:t>
      </w:r>
    </w:p>
    <w:p w14:paraId="02ADD6BA" w14:textId="4AC23EE3" w:rsidR="00941FCB" w:rsidRPr="001F4933" w:rsidRDefault="00EA2A4A" w:rsidP="001F4933">
      <w:pPr>
        <w:widowControl w:val="0"/>
        <w:autoSpaceDE w:val="0"/>
        <w:autoSpaceDN w:val="0"/>
        <w:spacing w:before="120" w:after="120" w:line="360" w:lineRule="auto"/>
        <w:jc w:val="center"/>
        <w:rPr>
          <w:rFonts w:ascii="Times New Roman" w:eastAsia="Times New Roman" w:hAnsi="Times New Roman" w:cs="Times New Roman"/>
          <w:b/>
          <w:i/>
          <w:iCs/>
          <w:caps/>
          <w:sz w:val="28"/>
          <w:szCs w:val="28"/>
          <w:lang w:eastAsia="ru-RU"/>
        </w:rPr>
      </w:pPr>
      <w:r w:rsidRPr="001F4933">
        <w:rPr>
          <w:rFonts w:ascii="Times New Roman" w:eastAsia="Times New Roman" w:hAnsi="Times New Roman" w:cs="Times New Roman"/>
          <w:b/>
          <w:i/>
          <w:iCs/>
          <w:sz w:val="28"/>
          <w:szCs w:val="28"/>
          <w:lang w:eastAsia="ru-RU"/>
        </w:rPr>
        <w:t xml:space="preserve">Исторический анализ отношений между Сиамом и Китаем с 1782 г. по 1911 г. </w:t>
      </w:r>
      <w:bookmarkEnd w:id="0"/>
    </w:p>
    <w:p w14:paraId="62135158" w14:textId="2B65954C" w:rsidR="00941FCB" w:rsidRDefault="00941FCB" w:rsidP="00941FCB">
      <w:pPr>
        <w:widowControl w:val="0"/>
        <w:autoSpaceDE w:val="0"/>
        <w:autoSpaceDN w:val="0"/>
        <w:spacing w:after="0" w:line="360" w:lineRule="auto"/>
        <w:jc w:val="center"/>
        <w:rPr>
          <w:rFonts w:ascii="Times New Roman" w:eastAsia="Times New Roman" w:hAnsi="Times New Roman" w:cs="Times New Roman"/>
          <w:b/>
          <w:caps/>
          <w:sz w:val="28"/>
          <w:szCs w:val="28"/>
          <w:lang w:eastAsia="ru-RU"/>
        </w:rPr>
      </w:pPr>
    </w:p>
    <w:p w14:paraId="731D4592" w14:textId="77777777" w:rsidR="00EA2A4A" w:rsidRPr="00941FCB" w:rsidRDefault="00EA2A4A" w:rsidP="00941FCB">
      <w:pPr>
        <w:widowControl w:val="0"/>
        <w:autoSpaceDE w:val="0"/>
        <w:autoSpaceDN w:val="0"/>
        <w:spacing w:after="0" w:line="360" w:lineRule="auto"/>
        <w:jc w:val="center"/>
        <w:rPr>
          <w:rFonts w:ascii="Times New Roman" w:eastAsia="Times New Roman" w:hAnsi="Times New Roman" w:cs="Times New Roman"/>
          <w:b/>
          <w:caps/>
          <w:sz w:val="28"/>
          <w:szCs w:val="28"/>
          <w:lang w:eastAsia="ru-RU"/>
        </w:rPr>
      </w:pPr>
    </w:p>
    <w:p w14:paraId="1A248A85" w14:textId="77777777"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Уровень образования: бакалавриат</w:t>
      </w:r>
    </w:p>
    <w:p w14:paraId="06E2C9DD" w14:textId="77777777"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Направление 58.03.01 «Востоковедение и африканистика»</w:t>
      </w:r>
    </w:p>
    <w:p w14:paraId="4566E9F1" w14:textId="77777777"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 xml:space="preserve">Основная образовательная программа СВ.5035.2018 </w:t>
      </w:r>
    </w:p>
    <w:p w14:paraId="1829A768" w14:textId="77777777"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«Востоковедение и африканистика»</w:t>
      </w:r>
    </w:p>
    <w:p w14:paraId="37F1B54A" w14:textId="0837AE89" w:rsidR="00117116"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профиль «История Таиланда»</w:t>
      </w:r>
    </w:p>
    <w:p w14:paraId="4686E93B" w14:textId="68C2BE12" w:rsidR="00B46DDA" w:rsidRDefault="00B46DDA" w:rsidP="001F4933">
      <w:pPr>
        <w:widowControl w:val="0"/>
        <w:autoSpaceDE w:val="0"/>
        <w:autoSpaceDN w:val="0"/>
        <w:spacing w:after="0" w:line="240" w:lineRule="auto"/>
        <w:rPr>
          <w:rFonts w:ascii="Times New Roman" w:eastAsia="Times New Roman" w:hAnsi="Times New Roman" w:cs="Times New Roman"/>
          <w:sz w:val="28"/>
          <w:szCs w:val="28"/>
          <w:lang w:eastAsia="ru-RU"/>
        </w:rPr>
      </w:pPr>
    </w:p>
    <w:p w14:paraId="521DBC3D" w14:textId="77777777" w:rsidR="00B46DDA" w:rsidRDefault="00B46DDA" w:rsidP="00987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DEB0DAC" w14:textId="77777777" w:rsidR="00B46DDA" w:rsidRDefault="00B46DDA" w:rsidP="00987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A7578D5" w14:textId="77777777" w:rsidR="00B46DDA" w:rsidRPr="00941FCB" w:rsidRDefault="00B46DDA" w:rsidP="00987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C69775C" w14:textId="4502DE63" w:rsidR="00941FCB" w:rsidRPr="00941FCB" w:rsidRDefault="00941FCB" w:rsidP="001F4933">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bCs/>
          <w:sz w:val="28"/>
          <w:szCs w:val="28"/>
          <w:lang w:eastAsia="ru-RU"/>
        </w:rPr>
        <w:t>Научный руководитель</w:t>
      </w:r>
      <w:r w:rsidRPr="00941FCB">
        <w:rPr>
          <w:rFonts w:ascii="Times New Roman" w:eastAsia="Times New Roman" w:hAnsi="Times New Roman" w:cs="Times New Roman"/>
          <w:sz w:val="28"/>
          <w:szCs w:val="28"/>
          <w:lang w:eastAsia="ru-RU"/>
        </w:rPr>
        <w:t>:</w:t>
      </w:r>
    </w:p>
    <w:p w14:paraId="7FE97981" w14:textId="163C02CD" w:rsidR="00941FCB" w:rsidRPr="00941FCB" w:rsidRDefault="00EA2A4A" w:rsidP="001F4933">
      <w:pPr>
        <w:widowControl w:val="0"/>
        <w:tabs>
          <w:tab w:val="left" w:pos="6096"/>
        </w:tabs>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П</w:t>
      </w:r>
      <w:r w:rsidR="00CD4C01" w:rsidRPr="00941FCB">
        <w:rPr>
          <w:rFonts w:ascii="Times New Roman" w:eastAsia="Times New Roman" w:hAnsi="Times New Roman" w:cs="Times New Roman"/>
          <w:sz w:val="28"/>
          <w:szCs w:val="28"/>
          <w:lang w:eastAsia="ru-RU"/>
        </w:rPr>
        <w:t>рофессор</w:t>
      </w:r>
      <w:r>
        <w:rPr>
          <w:rFonts w:ascii="Times New Roman" w:eastAsia="Times New Roman" w:hAnsi="Times New Roman" w:cs="Times New Roman"/>
          <w:sz w:val="28"/>
          <w:szCs w:val="28"/>
          <w:lang w:eastAsia="ru-RU"/>
        </w:rPr>
        <w:t xml:space="preserve"> </w:t>
      </w:r>
      <w:r w:rsidR="00CD4C01" w:rsidRPr="00941FCB">
        <w:rPr>
          <w:rFonts w:ascii="Times New Roman" w:eastAsia="Times New Roman" w:hAnsi="Times New Roman" w:cs="Times New Roman"/>
          <w:sz w:val="28"/>
          <w:szCs w:val="28"/>
          <w:lang w:eastAsia="ru-RU"/>
        </w:rPr>
        <w:t>кафедр</w:t>
      </w:r>
      <w:r w:rsidR="003E222A">
        <w:rPr>
          <w:rFonts w:ascii="Times New Roman" w:eastAsia="Times New Roman" w:hAnsi="Times New Roman" w:cs="Times New Roman"/>
          <w:sz w:val="28"/>
          <w:szCs w:val="28"/>
          <w:lang w:eastAsia="ru-RU"/>
        </w:rPr>
        <w:t>ы</w:t>
      </w:r>
      <w:r w:rsidR="00CD4C01" w:rsidRPr="00941FCB">
        <w:rPr>
          <w:rFonts w:ascii="Times New Roman" w:eastAsia="Times New Roman" w:hAnsi="Times New Roman" w:cs="Times New Roman"/>
          <w:sz w:val="28"/>
          <w:szCs w:val="28"/>
          <w:lang w:eastAsia="ru-RU"/>
        </w:rPr>
        <w:t xml:space="preserve"> истории стран</w:t>
      </w:r>
      <w:r>
        <w:rPr>
          <w:rFonts w:ascii="Times New Roman" w:eastAsia="Times New Roman" w:hAnsi="Times New Roman" w:cs="Times New Roman"/>
          <w:sz w:val="28"/>
          <w:szCs w:val="28"/>
          <w:lang w:eastAsia="ru-RU"/>
        </w:rPr>
        <w:t xml:space="preserve"> </w:t>
      </w:r>
      <w:r w:rsidR="00CD4C01" w:rsidRPr="00941FCB">
        <w:rPr>
          <w:rFonts w:ascii="Times New Roman" w:eastAsia="Times New Roman" w:hAnsi="Times New Roman" w:cs="Times New Roman"/>
          <w:sz w:val="28"/>
          <w:szCs w:val="28"/>
          <w:lang w:eastAsia="ru-RU"/>
        </w:rPr>
        <w:t>Дальнего Востока, доктор</w:t>
      </w:r>
      <w:r>
        <w:rPr>
          <w:rFonts w:ascii="Times New Roman" w:eastAsia="Times New Roman" w:hAnsi="Times New Roman" w:cs="Times New Roman"/>
          <w:sz w:val="28"/>
          <w:szCs w:val="28"/>
          <w:lang w:eastAsia="ru-RU"/>
        </w:rPr>
        <w:t xml:space="preserve"> </w:t>
      </w:r>
      <w:r w:rsidR="00CD4C01" w:rsidRPr="00941FCB">
        <w:rPr>
          <w:rFonts w:ascii="Times New Roman" w:eastAsia="Times New Roman" w:hAnsi="Times New Roman" w:cs="Times New Roman"/>
          <w:sz w:val="28"/>
          <w:szCs w:val="28"/>
          <w:lang w:eastAsia="ru-RU"/>
        </w:rPr>
        <w:t>исторических</w:t>
      </w:r>
      <w:r>
        <w:rPr>
          <w:rFonts w:ascii="Times New Roman" w:eastAsia="Times New Roman" w:hAnsi="Times New Roman" w:cs="Times New Roman"/>
          <w:sz w:val="28"/>
          <w:szCs w:val="28"/>
          <w:lang w:eastAsia="ru-RU"/>
        </w:rPr>
        <w:t xml:space="preserve"> </w:t>
      </w:r>
      <w:r w:rsidR="00CD4C01" w:rsidRPr="00941FCB">
        <w:rPr>
          <w:rFonts w:ascii="Times New Roman" w:eastAsia="Times New Roman" w:hAnsi="Times New Roman" w:cs="Times New Roman"/>
          <w:sz w:val="28"/>
          <w:szCs w:val="28"/>
          <w:lang w:eastAsia="ru-RU"/>
        </w:rPr>
        <w:t>наук, Колотов В. Н.</w:t>
      </w:r>
    </w:p>
    <w:p w14:paraId="5C80AC7B" w14:textId="77777777" w:rsidR="00CD4C01" w:rsidRDefault="00CD4C01" w:rsidP="00941FCB">
      <w:pPr>
        <w:widowControl w:val="0"/>
        <w:tabs>
          <w:tab w:val="left" w:pos="6096"/>
        </w:tabs>
        <w:autoSpaceDE w:val="0"/>
        <w:autoSpaceDN w:val="0"/>
        <w:spacing w:after="0" w:line="240" w:lineRule="auto"/>
        <w:ind w:firstLine="4860"/>
        <w:contextualSpacing/>
        <w:jc w:val="both"/>
        <w:rPr>
          <w:rFonts w:ascii="Times New Roman" w:eastAsia="Times New Roman" w:hAnsi="Times New Roman" w:cs="Times New Roman"/>
          <w:sz w:val="28"/>
          <w:szCs w:val="28"/>
          <w:lang w:eastAsia="ru-RU"/>
        </w:rPr>
      </w:pPr>
    </w:p>
    <w:p w14:paraId="3AE74AF7" w14:textId="1696CEC8" w:rsidR="00941FCB" w:rsidRDefault="00941FCB" w:rsidP="001F4933">
      <w:pPr>
        <w:widowControl w:val="0"/>
        <w:tabs>
          <w:tab w:val="left" w:pos="6096"/>
        </w:tabs>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Рецензент:</w:t>
      </w:r>
    </w:p>
    <w:p w14:paraId="045DEDA9" w14:textId="7EEA6468" w:rsidR="00117116" w:rsidRPr="00941FCB" w:rsidRDefault="00EA2A4A" w:rsidP="001F4933">
      <w:pPr>
        <w:widowControl w:val="0"/>
        <w:tabs>
          <w:tab w:val="left" w:pos="6096"/>
        </w:tabs>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117116">
        <w:rPr>
          <w:rFonts w:ascii="Times New Roman" w:eastAsia="Times New Roman" w:hAnsi="Times New Roman" w:cs="Times New Roman"/>
          <w:sz w:val="28"/>
          <w:szCs w:val="28"/>
          <w:lang w:eastAsia="ru-RU"/>
        </w:rPr>
        <w:t>тарший преподаватель</w:t>
      </w:r>
      <w:r>
        <w:rPr>
          <w:rFonts w:ascii="Times New Roman" w:eastAsia="Times New Roman" w:hAnsi="Times New Roman" w:cs="Times New Roman"/>
          <w:sz w:val="28"/>
          <w:szCs w:val="28"/>
          <w:lang w:eastAsia="ru-RU"/>
        </w:rPr>
        <w:t xml:space="preserve"> </w:t>
      </w:r>
      <w:r w:rsidR="00117116" w:rsidRPr="00941FCB">
        <w:rPr>
          <w:rFonts w:ascii="Times New Roman" w:eastAsia="Times New Roman" w:hAnsi="Times New Roman" w:cs="Times New Roman"/>
          <w:sz w:val="28"/>
          <w:szCs w:val="28"/>
          <w:lang w:eastAsia="ru-RU"/>
        </w:rPr>
        <w:t>кафедр</w:t>
      </w:r>
      <w:r w:rsidR="003E222A">
        <w:rPr>
          <w:rFonts w:ascii="Times New Roman" w:eastAsia="Times New Roman" w:hAnsi="Times New Roman" w:cs="Times New Roman"/>
          <w:sz w:val="28"/>
          <w:szCs w:val="28"/>
          <w:lang w:eastAsia="ru-RU"/>
        </w:rPr>
        <w:t>ы</w:t>
      </w:r>
      <w:r w:rsidR="00117116" w:rsidRPr="00941FCB">
        <w:rPr>
          <w:rFonts w:ascii="Times New Roman" w:eastAsia="Times New Roman" w:hAnsi="Times New Roman" w:cs="Times New Roman"/>
          <w:sz w:val="28"/>
          <w:szCs w:val="28"/>
          <w:lang w:eastAsia="ru-RU"/>
        </w:rPr>
        <w:t xml:space="preserve"> истории стран</w:t>
      </w:r>
      <w:r>
        <w:rPr>
          <w:rFonts w:ascii="Times New Roman" w:eastAsia="Times New Roman" w:hAnsi="Times New Roman" w:cs="Times New Roman"/>
          <w:sz w:val="28"/>
          <w:szCs w:val="28"/>
          <w:lang w:eastAsia="ru-RU"/>
        </w:rPr>
        <w:t xml:space="preserve"> </w:t>
      </w:r>
      <w:r w:rsidR="00117116" w:rsidRPr="00941FCB">
        <w:rPr>
          <w:rFonts w:ascii="Times New Roman" w:eastAsia="Times New Roman" w:hAnsi="Times New Roman" w:cs="Times New Roman"/>
          <w:sz w:val="28"/>
          <w:szCs w:val="28"/>
          <w:lang w:eastAsia="ru-RU"/>
        </w:rPr>
        <w:t xml:space="preserve">Дальнего Востока, </w:t>
      </w:r>
      <w:r w:rsidR="00117116">
        <w:rPr>
          <w:rFonts w:ascii="Times New Roman" w:eastAsia="Times New Roman" w:hAnsi="Times New Roman" w:cs="Times New Roman"/>
          <w:sz w:val="28"/>
          <w:szCs w:val="28"/>
          <w:lang w:eastAsia="ru-RU"/>
        </w:rPr>
        <w:t>кандидат</w:t>
      </w:r>
      <w:r>
        <w:rPr>
          <w:rFonts w:ascii="Times New Roman" w:eastAsia="Times New Roman" w:hAnsi="Times New Roman" w:cs="Times New Roman"/>
          <w:sz w:val="28"/>
          <w:szCs w:val="28"/>
          <w:lang w:eastAsia="ru-RU"/>
        </w:rPr>
        <w:t xml:space="preserve"> </w:t>
      </w:r>
      <w:r w:rsidR="00117116" w:rsidRPr="00941FCB">
        <w:rPr>
          <w:rFonts w:ascii="Times New Roman" w:eastAsia="Times New Roman" w:hAnsi="Times New Roman" w:cs="Times New Roman"/>
          <w:sz w:val="28"/>
          <w:szCs w:val="28"/>
          <w:lang w:eastAsia="ru-RU"/>
        </w:rPr>
        <w:t xml:space="preserve">исторических наук, </w:t>
      </w:r>
      <w:r w:rsidR="00117116">
        <w:rPr>
          <w:rFonts w:ascii="Times New Roman" w:eastAsia="Times New Roman" w:hAnsi="Times New Roman" w:cs="Times New Roman"/>
          <w:sz w:val="28"/>
          <w:szCs w:val="28"/>
          <w:lang w:eastAsia="ru-RU"/>
        </w:rPr>
        <w:t>Донская А</w:t>
      </w:r>
      <w:r w:rsidR="00117116" w:rsidRPr="00941FCB">
        <w:rPr>
          <w:rFonts w:ascii="Times New Roman" w:eastAsia="Times New Roman" w:hAnsi="Times New Roman" w:cs="Times New Roman"/>
          <w:sz w:val="28"/>
          <w:szCs w:val="28"/>
          <w:lang w:eastAsia="ru-RU"/>
        </w:rPr>
        <w:t xml:space="preserve">. </w:t>
      </w:r>
      <w:r w:rsidR="00117116">
        <w:rPr>
          <w:rFonts w:ascii="Times New Roman" w:eastAsia="Times New Roman" w:hAnsi="Times New Roman" w:cs="Times New Roman"/>
          <w:sz w:val="28"/>
          <w:szCs w:val="28"/>
          <w:lang w:eastAsia="ru-RU"/>
        </w:rPr>
        <w:t>Е</w:t>
      </w:r>
      <w:r w:rsidR="00117116" w:rsidRPr="00941FCB">
        <w:rPr>
          <w:rFonts w:ascii="Times New Roman" w:eastAsia="Times New Roman" w:hAnsi="Times New Roman" w:cs="Times New Roman"/>
          <w:sz w:val="28"/>
          <w:szCs w:val="28"/>
          <w:lang w:eastAsia="ru-RU"/>
        </w:rPr>
        <w:t>.</w:t>
      </w:r>
    </w:p>
    <w:p w14:paraId="7B565613" w14:textId="77777777" w:rsidR="00CD4C01" w:rsidRDefault="00CD4C01" w:rsidP="00941FCB">
      <w:pPr>
        <w:spacing w:after="100" w:afterAutospacing="1" w:line="240" w:lineRule="auto"/>
        <w:rPr>
          <w:rFonts w:ascii="Times New Roman" w:eastAsia="Times New Roman" w:hAnsi="Times New Roman" w:cs="Times New Roman"/>
          <w:sz w:val="27"/>
          <w:szCs w:val="27"/>
          <w:lang w:eastAsia="ru-RU"/>
        </w:rPr>
      </w:pPr>
    </w:p>
    <w:p w14:paraId="142005A1" w14:textId="77777777" w:rsidR="00867E8A" w:rsidRDefault="00867E8A"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1A2C8FBE" w14:textId="257C9581" w:rsidR="00867E8A" w:rsidRDefault="00867E8A"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37804570" w14:textId="77777777" w:rsidR="00632B02" w:rsidRDefault="00632B02"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2A359345" w14:textId="441928FC" w:rsidR="00941FCB" w:rsidRPr="00941FCB" w:rsidRDefault="00941FCB"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Санкт-Петербург</w:t>
      </w:r>
    </w:p>
    <w:p w14:paraId="645F8CBD" w14:textId="32F2C2DD" w:rsidR="00941FCB" w:rsidRPr="00941FCB" w:rsidRDefault="00941FCB" w:rsidP="00941FCB">
      <w:pPr>
        <w:spacing w:after="0" w:line="360" w:lineRule="auto"/>
        <w:jc w:val="center"/>
        <w:rPr>
          <w:rFonts w:ascii="Times New Roman" w:eastAsia="Times New Roman" w:hAnsi="Times New Roman" w:cs="Times New Roman"/>
          <w:sz w:val="28"/>
          <w:szCs w:val="28"/>
          <w:lang w:val="ru" w:eastAsia="ru-RU"/>
        </w:rPr>
      </w:pPr>
      <w:r w:rsidRPr="00941FCB">
        <w:rPr>
          <w:rFonts w:ascii="Times New Roman" w:eastAsia="Times New Roman" w:hAnsi="Times New Roman" w:cs="Times New Roman"/>
          <w:sz w:val="28"/>
          <w:szCs w:val="28"/>
          <w:lang w:eastAsia="ru-RU"/>
        </w:rPr>
        <w:t>202</w:t>
      </w:r>
      <w:r w:rsidR="00CD4C01">
        <w:rPr>
          <w:rFonts w:ascii="Times New Roman" w:eastAsia="Times New Roman" w:hAnsi="Times New Roman" w:cs="Times New Roman"/>
          <w:sz w:val="28"/>
          <w:szCs w:val="28"/>
          <w:lang w:eastAsia="ru-RU"/>
        </w:rPr>
        <w:t>2</w:t>
      </w:r>
      <w:r w:rsidRPr="00941FCB">
        <w:rPr>
          <w:rFonts w:ascii="Times New Roman" w:eastAsia="Times New Roman" w:hAnsi="Times New Roman" w:cs="Times New Roman"/>
          <w:sz w:val="28"/>
          <w:szCs w:val="28"/>
          <w:lang w:eastAsia="ru-RU"/>
        </w:rPr>
        <w:br w:type="page"/>
      </w:r>
    </w:p>
    <w:bookmarkStart w:id="1" w:name="_h32frwb8rjz5" w:colFirst="0" w:colLast="0" w:displacedByCustomXml="next"/>
    <w:bookmarkEnd w:id="1" w:displacedByCustomXml="next"/>
    <w:sdt>
      <w:sdtPr>
        <w:rPr>
          <w:rFonts w:asciiTheme="minorHAnsi" w:eastAsiaTheme="minorHAnsi" w:hAnsiTheme="minorHAnsi" w:cstheme="minorBidi"/>
          <w:color w:val="auto"/>
          <w:sz w:val="22"/>
          <w:szCs w:val="22"/>
          <w:lang w:eastAsia="en-US"/>
        </w:rPr>
        <w:id w:val="-352652595"/>
        <w:docPartObj>
          <w:docPartGallery w:val="Table of Contents"/>
          <w:docPartUnique/>
        </w:docPartObj>
      </w:sdtPr>
      <w:sdtEndPr>
        <w:rPr>
          <w:rFonts w:eastAsiaTheme="minorEastAsia"/>
          <w:b/>
          <w:bCs/>
        </w:rPr>
      </w:sdtEndPr>
      <w:sdtContent>
        <w:p w14:paraId="0858F795" w14:textId="1248282A" w:rsidR="002632F3" w:rsidRPr="001A40BA" w:rsidRDefault="002632F3" w:rsidP="001A40BA">
          <w:pPr>
            <w:pStyle w:val="af0"/>
            <w:spacing w:after="240" w:line="360" w:lineRule="auto"/>
            <w:jc w:val="center"/>
            <w:rPr>
              <w:rFonts w:ascii="Times New Roman" w:hAnsi="Times New Roman" w:cs="Times New Roman"/>
              <w:b/>
              <w:bCs/>
              <w:color w:val="000000" w:themeColor="text1"/>
              <w:sz w:val="28"/>
              <w:szCs w:val="28"/>
            </w:rPr>
          </w:pPr>
          <w:r w:rsidRPr="001A40BA">
            <w:rPr>
              <w:rFonts w:ascii="Times New Roman" w:hAnsi="Times New Roman" w:cs="Times New Roman"/>
              <w:b/>
              <w:bCs/>
              <w:color w:val="000000" w:themeColor="text1"/>
              <w:sz w:val="28"/>
              <w:szCs w:val="28"/>
            </w:rPr>
            <w:t>Оглавление</w:t>
          </w:r>
        </w:p>
        <w:p w14:paraId="48006A7D" w14:textId="69BE4300" w:rsidR="00604076" w:rsidRPr="00604076" w:rsidRDefault="002632F3" w:rsidP="00604076">
          <w:pPr>
            <w:pStyle w:val="11"/>
            <w:rPr>
              <w:rFonts w:eastAsiaTheme="minorEastAsia"/>
              <w:b w:val="0"/>
              <w:bCs w:val="0"/>
              <w:lang w:val="ru-RU"/>
            </w:rPr>
          </w:pPr>
          <w:r w:rsidRPr="00604076">
            <w:fldChar w:fldCharType="begin"/>
          </w:r>
          <w:r w:rsidRPr="00604076">
            <w:instrText xml:space="preserve"> TOC \o "1-3" \h \z \u </w:instrText>
          </w:r>
          <w:r w:rsidRPr="00604076">
            <w:fldChar w:fldCharType="separate"/>
          </w:r>
          <w:hyperlink w:anchor="_Toc105621497" w:history="1">
            <w:r w:rsidR="00604076" w:rsidRPr="00604076">
              <w:rPr>
                <w:rStyle w:val="a3"/>
              </w:rPr>
              <w:t>Введение</w:t>
            </w:r>
            <w:r w:rsidR="00604076" w:rsidRPr="00604076">
              <w:rPr>
                <w:webHidden/>
              </w:rPr>
              <w:tab/>
            </w:r>
            <w:r w:rsidR="00604076" w:rsidRPr="00604076">
              <w:rPr>
                <w:webHidden/>
              </w:rPr>
              <w:fldChar w:fldCharType="begin"/>
            </w:r>
            <w:r w:rsidR="00604076" w:rsidRPr="00604076">
              <w:rPr>
                <w:webHidden/>
              </w:rPr>
              <w:instrText xml:space="preserve"> PAGEREF _Toc105621497 \h </w:instrText>
            </w:r>
            <w:r w:rsidR="00604076" w:rsidRPr="00604076">
              <w:rPr>
                <w:webHidden/>
              </w:rPr>
            </w:r>
            <w:r w:rsidR="00604076" w:rsidRPr="00604076">
              <w:rPr>
                <w:webHidden/>
              </w:rPr>
              <w:fldChar w:fldCharType="separate"/>
            </w:r>
            <w:r w:rsidR="00604076" w:rsidRPr="00604076">
              <w:rPr>
                <w:webHidden/>
              </w:rPr>
              <w:t>2</w:t>
            </w:r>
            <w:r w:rsidR="00604076" w:rsidRPr="00604076">
              <w:rPr>
                <w:webHidden/>
              </w:rPr>
              <w:fldChar w:fldCharType="end"/>
            </w:r>
          </w:hyperlink>
        </w:p>
        <w:p w14:paraId="53020B7C" w14:textId="595E5579" w:rsidR="00604076" w:rsidRPr="00604076" w:rsidRDefault="00604076" w:rsidP="00604076">
          <w:pPr>
            <w:pStyle w:val="11"/>
            <w:rPr>
              <w:rFonts w:eastAsiaTheme="minorEastAsia"/>
              <w:b w:val="0"/>
              <w:bCs w:val="0"/>
              <w:lang w:val="ru-RU"/>
            </w:rPr>
          </w:pPr>
          <w:hyperlink w:anchor="_Toc105621498" w:history="1">
            <w:r w:rsidRPr="00604076">
              <w:rPr>
                <w:rStyle w:val="a3"/>
              </w:rPr>
              <w:t>Глава I. История сиамско-китайских отношений до 1782 г.</w:t>
            </w:r>
            <w:r w:rsidRPr="00604076">
              <w:rPr>
                <w:webHidden/>
              </w:rPr>
              <w:tab/>
            </w:r>
            <w:r w:rsidRPr="00604076">
              <w:rPr>
                <w:webHidden/>
              </w:rPr>
              <w:fldChar w:fldCharType="begin"/>
            </w:r>
            <w:r w:rsidRPr="00604076">
              <w:rPr>
                <w:webHidden/>
              </w:rPr>
              <w:instrText xml:space="preserve"> PAGEREF _Toc105621498 \h </w:instrText>
            </w:r>
            <w:r w:rsidRPr="00604076">
              <w:rPr>
                <w:webHidden/>
              </w:rPr>
            </w:r>
            <w:r w:rsidRPr="00604076">
              <w:rPr>
                <w:webHidden/>
              </w:rPr>
              <w:fldChar w:fldCharType="separate"/>
            </w:r>
            <w:r w:rsidRPr="00604076">
              <w:rPr>
                <w:webHidden/>
              </w:rPr>
              <w:t>8</w:t>
            </w:r>
            <w:r w:rsidRPr="00604076">
              <w:rPr>
                <w:webHidden/>
              </w:rPr>
              <w:fldChar w:fldCharType="end"/>
            </w:r>
          </w:hyperlink>
        </w:p>
        <w:p w14:paraId="107F783B" w14:textId="4E6B4882"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499" w:history="1">
            <w:r w:rsidRPr="00604076">
              <w:rPr>
                <w:rStyle w:val="a3"/>
                <w:rFonts w:ascii="Times New Roman" w:eastAsia="Arial" w:hAnsi="Times New Roman" w:cs="Times New Roman"/>
                <w:noProof/>
                <w:sz w:val="28"/>
                <w:szCs w:val="28"/>
                <w:lang w:val="ru" w:eastAsia="ru-RU"/>
              </w:rPr>
              <w:t>1.1. Сиам и Китай в период Сукотай (1238–1350 гг.) в истории Сиама</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_Toc105621499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8</w:t>
            </w:r>
            <w:r w:rsidRPr="00604076">
              <w:rPr>
                <w:rFonts w:ascii="Times New Roman" w:hAnsi="Times New Roman" w:cs="Times New Roman"/>
                <w:noProof/>
                <w:webHidden/>
                <w:sz w:val="28"/>
                <w:szCs w:val="28"/>
              </w:rPr>
              <w:fldChar w:fldCharType="end"/>
            </w:r>
          </w:hyperlink>
        </w:p>
        <w:p w14:paraId="05341D4B" w14:textId="7CBB083C"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0" w:history="1">
            <w:r w:rsidRPr="00604076">
              <w:rPr>
                <w:rStyle w:val="a3"/>
                <w:rFonts w:ascii="Times New Roman" w:eastAsia="Arial" w:hAnsi="Times New Roman" w:cs="Times New Roman"/>
                <w:noProof/>
                <w:sz w:val="28"/>
                <w:szCs w:val="28"/>
                <w:lang w:val="ru" w:eastAsia="ru-RU"/>
              </w:rPr>
              <w:t>1.2. Сиам и Китай в период Аютии (1350–1767 гг.) в истории Сиама</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_Toc105621500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14</w:t>
            </w:r>
            <w:r w:rsidRPr="00604076">
              <w:rPr>
                <w:rFonts w:ascii="Times New Roman" w:hAnsi="Times New Roman" w:cs="Times New Roman"/>
                <w:noProof/>
                <w:webHidden/>
                <w:sz w:val="28"/>
                <w:szCs w:val="28"/>
              </w:rPr>
              <w:fldChar w:fldCharType="end"/>
            </w:r>
          </w:hyperlink>
        </w:p>
        <w:p w14:paraId="3B548004" w14:textId="3F09F0F1"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1" w:history="1">
            <w:r w:rsidRPr="00604076">
              <w:rPr>
                <w:rStyle w:val="a3"/>
                <w:rFonts w:ascii="Times New Roman" w:eastAsia="Arial" w:hAnsi="Times New Roman" w:cs="Times New Roman"/>
                <w:noProof/>
                <w:sz w:val="28"/>
                <w:szCs w:val="28"/>
                <w:lang w:val="ru" w:eastAsia="ru-RU"/>
              </w:rPr>
              <w:t>1.3. Сиам и Китай в период Тхонбури (1767–1782 гг.) в истории Сиама</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_Toc105621501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69</w:t>
            </w:r>
            <w:r w:rsidRPr="00604076">
              <w:rPr>
                <w:rFonts w:ascii="Times New Roman" w:hAnsi="Times New Roman" w:cs="Times New Roman"/>
                <w:noProof/>
                <w:webHidden/>
                <w:sz w:val="28"/>
                <w:szCs w:val="28"/>
              </w:rPr>
              <w:fldChar w:fldCharType="end"/>
            </w:r>
          </w:hyperlink>
        </w:p>
        <w:p w14:paraId="33BFF504" w14:textId="738D9E8F" w:rsidR="00604076" w:rsidRPr="00604076" w:rsidRDefault="00604076" w:rsidP="00604076">
          <w:pPr>
            <w:pStyle w:val="11"/>
            <w:rPr>
              <w:rFonts w:eastAsiaTheme="minorEastAsia"/>
              <w:b w:val="0"/>
              <w:bCs w:val="0"/>
              <w:lang w:val="ru-RU"/>
            </w:rPr>
          </w:pPr>
          <w:hyperlink w:anchor="_Toc105621502" w:history="1">
            <w:r w:rsidRPr="00604076">
              <w:rPr>
                <w:rStyle w:val="a3"/>
              </w:rPr>
              <w:t>Глава II. История сиамско-китайских отношений с 1782 г. по 1911 г.</w:t>
            </w:r>
            <w:r w:rsidRPr="00604076">
              <w:rPr>
                <w:webHidden/>
              </w:rPr>
              <w:tab/>
            </w:r>
            <w:r w:rsidRPr="00604076">
              <w:rPr>
                <w:webHidden/>
              </w:rPr>
              <w:fldChar w:fldCharType="begin"/>
            </w:r>
            <w:r w:rsidRPr="00604076">
              <w:rPr>
                <w:webHidden/>
              </w:rPr>
              <w:instrText xml:space="preserve"> PAGEREF _Toc105621502 \h </w:instrText>
            </w:r>
            <w:r w:rsidRPr="00604076">
              <w:rPr>
                <w:webHidden/>
              </w:rPr>
            </w:r>
            <w:r w:rsidRPr="00604076">
              <w:rPr>
                <w:webHidden/>
              </w:rPr>
              <w:fldChar w:fldCharType="separate"/>
            </w:r>
            <w:r w:rsidRPr="00604076">
              <w:rPr>
                <w:webHidden/>
              </w:rPr>
              <w:t>78</w:t>
            </w:r>
            <w:r w:rsidRPr="00604076">
              <w:rPr>
                <w:webHidden/>
              </w:rPr>
              <w:fldChar w:fldCharType="end"/>
            </w:r>
          </w:hyperlink>
        </w:p>
        <w:p w14:paraId="662772F1" w14:textId="3A299841"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3" w:history="1">
            <w:r w:rsidRPr="00604076">
              <w:rPr>
                <w:rStyle w:val="a3"/>
                <w:rFonts w:ascii="Times New Roman" w:eastAsia="Arial" w:hAnsi="Times New Roman" w:cs="Times New Roman"/>
                <w:noProof/>
                <w:sz w:val="28"/>
                <w:szCs w:val="28"/>
                <w:lang w:val="ru" w:eastAsia="ru-RU"/>
              </w:rPr>
              <w:t xml:space="preserve">2.1. Сиам и Китай в период правления короля Рамы </w:t>
            </w:r>
            <w:r w:rsidRPr="00604076">
              <w:rPr>
                <w:rStyle w:val="a3"/>
                <w:rFonts w:ascii="Times New Roman" w:eastAsia="Arial" w:hAnsi="Times New Roman" w:cs="Times New Roman"/>
                <w:noProof/>
                <w:sz w:val="28"/>
                <w:szCs w:val="28"/>
                <w:lang w:val="en-US" w:eastAsia="ru-RU"/>
              </w:rPr>
              <w:t>I</w:t>
            </w:r>
            <w:r w:rsidRPr="00604076">
              <w:rPr>
                <w:rStyle w:val="a3"/>
                <w:rFonts w:ascii="Times New Roman" w:eastAsia="Arial" w:hAnsi="Times New Roman" w:cs="Times New Roman"/>
                <w:noProof/>
                <w:sz w:val="28"/>
                <w:szCs w:val="28"/>
                <w:lang w:eastAsia="ru-RU"/>
              </w:rPr>
              <w:t xml:space="preserve"> (1782–1809)</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_Toc105621503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78</w:t>
            </w:r>
            <w:r w:rsidRPr="00604076">
              <w:rPr>
                <w:rFonts w:ascii="Times New Roman" w:hAnsi="Times New Roman" w:cs="Times New Roman"/>
                <w:noProof/>
                <w:webHidden/>
                <w:sz w:val="28"/>
                <w:szCs w:val="28"/>
              </w:rPr>
              <w:fldChar w:fldCharType="end"/>
            </w:r>
          </w:hyperlink>
        </w:p>
        <w:p w14:paraId="12717540" w14:textId="4CDAF5B4"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4" w:history="1">
            <w:r w:rsidRPr="00604076">
              <w:rPr>
                <w:rStyle w:val="a3"/>
                <w:rFonts w:ascii="Times New Roman" w:eastAsia="Arial" w:hAnsi="Times New Roman" w:cs="Times New Roman"/>
                <w:noProof/>
                <w:sz w:val="28"/>
                <w:szCs w:val="28"/>
                <w:lang w:eastAsia="ru-RU"/>
              </w:rPr>
              <w:t xml:space="preserve">2.2. </w:t>
            </w:r>
            <w:r w:rsidRPr="00604076">
              <w:rPr>
                <w:rStyle w:val="a3"/>
                <w:rFonts w:ascii="Times New Roman" w:eastAsia="Arial" w:hAnsi="Times New Roman" w:cs="Times New Roman"/>
                <w:noProof/>
                <w:sz w:val="28"/>
                <w:szCs w:val="28"/>
                <w:lang w:val="ru" w:eastAsia="ru-RU"/>
              </w:rPr>
              <w:t xml:space="preserve">Сиам и Китай в период правления короля Рамы </w:t>
            </w:r>
            <w:r w:rsidRPr="00604076">
              <w:rPr>
                <w:rStyle w:val="a3"/>
                <w:rFonts w:ascii="Times New Roman" w:eastAsia="Arial" w:hAnsi="Times New Roman" w:cs="Times New Roman"/>
                <w:noProof/>
                <w:sz w:val="28"/>
                <w:szCs w:val="28"/>
                <w:lang w:val="en-US" w:eastAsia="ru-RU"/>
              </w:rPr>
              <w:t>II</w:t>
            </w:r>
            <w:r w:rsidRPr="00604076">
              <w:rPr>
                <w:rStyle w:val="a3"/>
                <w:rFonts w:ascii="Times New Roman" w:eastAsia="Arial" w:hAnsi="Times New Roman" w:cs="Times New Roman"/>
                <w:noProof/>
                <w:sz w:val="28"/>
                <w:szCs w:val="28"/>
                <w:lang w:eastAsia="ru-RU"/>
              </w:rPr>
              <w:t xml:space="preserve"> (1809–1824)</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_Toc105621504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91</w:t>
            </w:r>
            <w:r w:rsidRPr="00604076">
              <w:rPr>
                <w:rFonts w:ascii="Times New Roman" w:hAnsi="Times New Roman" w:cs="Times New Roman"/>
                <w:noProof/>
                <w:webHidden/>
                <w:sz w:val="28"/>
                <w:szCs w:val="28"/>
              </w:rPr>
              <w:fldChar w:fldCharType="end"/>
            </w:r>
          </w:hyperlink>
        </w:p>
        <w:p w14:paraId="25ABC8BB" w14:textId="4FD2E1B1"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5" w:history="1">
            <w:r w:rsidRPr="00604076">
              <w:rPr>
                <w:rStyle w:val="a3"/>
                <w:rFonts w:ascii="Times New Roman" w:eastAsia="Arial" w:hAnsi="Times New Roman" w:cs="Times New Roman"/>
                <w:noProof/>
                <w:sz w:val="28"/>
                <w:szCs w:val="28"/>
                <w:lang w:val="ru" w:eastAsia="ru-RU"/>
              </w:rPr>
              <w:t xml:space="preserve">2.3. Сиам и Китай в период правления </w:t>
            </w:r>
            <w:r w:rsidRPr="00604076">
              <w:rPr>
                <w:rStyle w:val="a3"/>
                <w:rFonts w:ascii="Times New Roman" w:eastAsia="Arial" w:hAnsi="Times New Roman" w:cs="Times New Roman"/>
                <w:noProof/>
                <w:sz w:val="28"/>
                <w:szCs w:val="28"/>
                <w:lang w:eastAsia="ru-RU"/>
              </w:rPr>
              <w:t xml:space="preserve">короля </w:t>
            </w:r>
            <w:r w:rsidRPr="00604076">
              <w:rPr>
                <w:rStyle w:val="a3"/>
                <w:rFonts w:ascii="Times New Roman" w:eastAsia="Arial" w:hAnsi="Times New Roman" w:cs="Times New Roman"/>
                <w:noProof/>
                <w:sz w:val="28"/>
                <w:szCs w:val="28"/>
                <w:lang w:val="ru" w:eastAsia="ru-RU"/>
              </w:rPr>
              <w:t>Рамы</w:t>
            </w:r>
            <w:r w:rsidRPr="00604076">
              <w:rPr>
                <w:rStyle w:val="a3"/>
                <w:rFonts w:ascii="Times New Roman" w:eastAsia="Arial" w:hAnsi="Times New Roman" w:cs="Times New Roman"/>
                <w:noProof/>
                <w:sz w:val="28"/>
                <w:szCs w:val="28"/>
                <w:lang w:eastAsia="ru-RU"/>
              </w:rPr>
              <w:t xml:space="preserve"> </w:t>
            </w:r>
            <w:r w:rsidRPr="00604076">
              <w:rPr>
                <w:rStyle w:val="a3"/>
                <w:rFonts w:ascii="Times New Roman" w:eastAsia="Arial" w:hAnsi="Times New Roman" w:cs="Times New Roman"/>
                <w:noProof/>
                <w:sz w:val="28"/>
                <w:szCs w:val="28"/>
                <w:lang w:val="en-US" w:eastAsia="ru-RU"/>
              </w:rPr>
              <w:t>III</w:t>
            </w:r>
            <w:r w:rsidRPr="00604076">
              <w:rPr>
                <w:rStyle w:val="a3"/>
                <w:rFonts w:ascii="Times New Roman" w:eastAsia="Arial" w:hAnsi="Times New Roman" w:cs="Times New Roman"/>
                <w:noProof/>
                <w:sz w:val="28"/>
                <w:szCs w:val="28"/>
                <w:lang w:eastAsia="ru-RU"/>
              </w:rPr>
              <w:t xml:space="preserve"> (1824–1851)</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_Toc105621505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101</w:t>
            </w:r>
            <w:r w:rsidRPr="00604076">
              <w:rPr>
                <w:rFonts w:ascii="Times New Roman" w:hAnsi="Times New Roman" w:cs="Times New Roman"/>
                <w:noProof/>
                <w:webHidden/>
                <w:sz w:val="28"/>
                <w:szCs w:val="28"/>
              </w:rPr>
              <w:fldChar w:fldCharType="end"/>
            </w:r>
          </w:hyperlink>
        </w:p>
        <w:p w14:paraId="4A40756A" w14:textId="29AD89DD"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6" w:history="1">
            <w:r w:rsidRPr="00604076">
              <w:rPr>
                <w:rStyle w:val="a3"/>
                <w:rFonts w:ascii="Times New Roman" w:eastAsia="Arial" w:hAnsi="Times New Roman" w:cs="Times New Roman"/>
                <w:noProof/>
                <w:sz w:val="28"/>
                <w:szCs w:val="28"/>
                <w:lang w:val="ru" w:eastAsia="ru-RU"/>
              </w:rPr>
              <w:t>2.4. Сиам и Китай в период правления короля Рамы</w:t>
            </w:r>
            <w:r w:rsidRPr="00604076">
              <w:rPr>
                <w:rStyle w:val="a3"/>
                <w:rFonts w:ascii="Times New Roman" w:eastAsia="Arial" w:hAnsi="Times New Roman" w:cs="Times New Roman"/>
                <w:noProof/>
                <w:sz w:val="28"/>
                <w:szCs w:val="28"/>
                <w:lang w:eastAsia="ru-RU"/>
              </w:rPr>
              <w:t xml:space="preserve"> </w:t>
            </w:r>
            <w:r w:rsidRPr="00604076">
              <w:rPr>
                <w:rStyle w:val="a3"/>
                <w:rFonts w:ascii="Times New Roman" w:eastAsia="Arial" w:hAnsi="Times New Roman" w:cs="Times New Roman"/>
                <w:noProof/>
                <w:sz w:val="28"/>
                <w:szCs w:val="28"/>
                <w:lang w:val="en-US" w:eastAsia="ru-RU"/>
              </w:rPr>
              <w:t>IV</w:t>
            </w:r>
            <w:r w:rsidRPr="00604076">
              <w:rPr>
                <w:rStyle w:val="a3"/>
                <w:rFonts w:ascii="Times New Roman" w:eastAsia="Arial" w:hAnsi="Times New Roman" w:cs="Times New Roman"/>
                <w:noProof/>
                <w:sz w:val="28"/>
                <w:szCs w:val="28"/>
                <w:lang w:eastAsia="ru-RU"/>
              </w:rPr>
              <w:t xml:space="preserve"> (1851–1868)</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_Toc105621506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121</w:t>
            </w:r>
            <w:r w:rsidRPr="00604076">
              <w:rPr>
                <w:rFonts w:ascii="Times New Roman" w:hAnsi="Times New Roman" w:cs="Times New Roman"/>
                <w:noProof/>
                <w:webHidden/>
                <w:sz w:val="28"/>
                <w:szCs w:val="28"/>
              </w:rPr>
              <w:fldChar w:fldCharType="end"/>
            </w:r>
          </w:hyperlink>
        </w:p>
        <w:p w14:paraId="25E5484A" w14:textId="09F9386C" w:rsidR="00604076" w:rsidRPr="00604076" w:rsidRDefault="00604076" w:rsidP="00604076">
          <w:pPr>
            <w:pStyle w:val="21"/>
            <w:tabs>
              <w:tab w:val="right" w:leader="dot" w:pos="9628"/>
            </w:tabs>
            <w:spacing w:line="360" w:lineRule="auto"/>
            <w:rPr>
              <w:rFonts w:ascii="Times New Roman" w:hAnsi="Times New Roman" w:cs="Times New Roman"/>
              <w:noProof/>
              <w:sz w:val="28"/>
              <w:szCs w:val="28"/>
              <w:lang w:eastAsia="ru-RU"/>
            </w:rPr>
          </w:pPr>
          <w:hyperlink w:anchor="_Toc105621507" w:history="1">
            <w:r w:rsidRPr="00604076">
              <w:rPr>
                <w:rStyle w:val="a3"/>
                <w:rFonts w:ascii="Times New Roman" w:eastAsia="Arial" w:hAnsi="Times New Roman" w:cs="Times New Roman"/>
                <w:noProof/>
                <w:sz w:val="28"/>
                <w:szCs w:val="28"/>
                <w:lang w:val="ru" w:eastAsia="ru-RU"/>
              </w:rPr>
              <w:t>2.5. Сиам и Китай в период правления короля Рамы</w:t>
            </w:r>
            <w:r w:rsidRPr="00604076">
              <w:rPr>
                <w:rStyle w:val="a3"/>
                <w:rFonts w:ascii="Times New Roman" w:eastAsia="Arial" w:hAnsi="Times New Roman" w:cs="Times New Roman"/>
                <w:noProof/>
                <w:sz w:val="28"/>
                <w:szCs w:val="28"/>
                <w:lang w:eastAsia="ru-RU"/>
              </w:rPr>
              <w:t xml:space="preserve"> </w:t>
            </w:r>
            <w:r w:rsidRPr="00604076">
              <w:rPr>
                <w:rStyle w:val="a3"/>
                <w:rFonts w:ascii="Times New Roman" w:eastAsia="Arial" w:hAnsi="Times New Roman" w:cs="Times New Roman"/>
                <w:noProof/>
                <w:sz w:val="28"/>
                <w:szCs w:val="28"/>
                <w:lang w:val="en-US" w:eastAsia="ru-RU"/>
              </w:rPr>
              <w:t>V</w:t>
            </w:r>
            <w:r w:rsidRPr="00604076">
              <w:rPr>
                <w:rStyle w:val="a3"/>
                <w:rFonts w:ascii="Times New Roman" w:eastAsia="Arial" w:hAnsi="Times New Roman" w:cs="Times New Roman"/>
                <w:noProof/>
                <w:sz w:val="28"/>
                <w:szCs w:val="28"/>
                <w:lang w:eastAsia="ru-RU"/>
              </w:rPr>
              <w:t xml:space="preserve"> (1868–1910)</w:t>
            </w:r>
            <w:r w:rsidRPr="00604076">
              <w:rPr>
                <w:rFonts w:ascii="Times New Roman" w:hAnsi="Times New Roman" w:cs="Times New Roman"/>
                <w:noProof/>
                <w:webHidden/>
                <w:sz w:val="28"/>
                <w:szCs w:val="28"/>
              </w:rPr>
              <w:tab/>
            </w:r>
            <w:r w:rsidRPr="00604076">
              <w:rPr>
                <w:rFonts w:ascii="Times New Roman" w:hAnsi="Times New Roman" w:cs="Times New Roman"/>
                <w:noProof/>
                <w:webHidden/>
                <w:sz w:val="28"/>
                <w:szCs w:val="28"/>
              </w:rPr>
              <w:fldChar w:fldCharType="begin"/>
            </w:r>
            <w:r w:rsidRPr="00604076">
              <w:rPr>
                <w:rFonts w:ascii="Times New Roman" w:hAnsi="Times New Roman" w:cs="Times New Roman"/>
                <w:noProof/>
                <w:webHidden/>
                <w:sz w:val="28"/>
                <w:szCs w:val="28"/>
              </w:rPr>
              <w:instrText xml:space="preserve"> PAGEREF _Toc105621507 \h </w:instrText>
            </w:r>
            <w:r w:rsidRPr="00604076">
              <w:rPr>
                <w:rFonts w:ascii="Times New Roman" w:hAnsi="Times New Roman" w:cs="Times New Roman"/>
                <w:noProof/>
                <w:webHidden/>
                <w:sz w:val="28"/>
                <w:szCs w:val="28"/>
              </w:rPr>
            </w:r>
            <w:r w:rsidRPr="00604076">
              <w:rPr>
                <w:rFonts w:ascii="Times New Roman" w:hAnsi="Times New Roman" w:cs="Times New Roman"/>
                <w:noProof/>
                <w:webHidden/>
                <w:sz w:val="28"/>
                <w:szCs w:val="28"/>
              </w:rPr>
              <w:fldChar w:fldCharType="separate"/>
            </w:r>
            <w:r w:rsidRPr="00604076">
              <w:rPr>
                <w:rFonts w:ascii="Times New Roman" w:hAnsi="Times New Roman" w:cs="Times New Roman"/>
                <w:noProof/>
                <w:webHidden/>
                <w:sz w:val="28"/>
                <w:szCs w:val="28"/>
              </w:rPr>
              <w:t>134</w:t>
            </w:r>
            <w:r w:rsidRPr="00604076">
              <w:rPr>
                <w:rFonts w:ascii="Times New Roman" w:hAnsi="Times New Roman" w:cs="Times New Roman"/>
                <w:noProof/>
                <w:webHidden/>
                <w:sz w:val="28"/>
                <w:szCs w:val="28"/>
              </w:rPr>
              <w:fldChar w:fldCharType="end"/>
            </w:r>
          </w:hyperlink>
        </w:p>
        <w:p w14:paraId="6812FE1F" w14:textId="3061099B" w:rsidR="00604076" w:rsidRPr="00604076" w:rsidRDefault="00604076" w:rsidP="00604076">
          <w:pPr>
            <w:pStyle w:val="11"/>
            <w:rPr>
              <w:rFonts w:eastAsiaTheme="minorEastAsia"/>
              <w:b w:val="0"/>
              <w:bCs w:val="0"/>
              <w:lang w:val="ru-RU"/>
            </w:rPr>
          </w:pPr>
          <w:hyperlink w:anchor="_Toc105621508" w:history="1">
            <w:r w:rsidRPr="00604076">
              <w:rPr>
                <w:rStyle w:val="a3"/>
              </w:rPr>
              <w:t>Заключение</w:t>
            </w:r>
            <w:r w:rsidRPr="00604076">
              <w:rPr>
                <w:webHidden/>
              </w:rPr>
              <w:tab/>
            </w:r>
            <w:r w:rsidRPr="00604076">
              <w:rPr>
                <w:webHidden/>
              </w:rPr>
              <w:fldChar w:fldCharType="begin"/>
            </w:r>
            <w:r w:rsidRPr="00604076">
              <w:rPr>
                <w:webHidden/>
              </w:rPr>
              <w:instrText xml:space="preserve"> PAGEREF _Toc105621508 \h </w:instrText>
            </w:r>
            <w:r w:rsidRPr="00604076">
              <w:rPr>
                <w:webHidden/>
              </w:rPr>
            </w:r>
            <w:r w:rsidRPr="00604076">
              <w:rPr>
                <w:webHidden/>
              </w:rPr>
              <w:fldChar w:fldCharType="separate"/>
            </w:r>
            <w:r w:rsidRPr="00604076">
              <w:rPr>
                <w:webHidden/>
              </w:rPr>
              <w:t>143</w:t>
            </w:r>
            <w:r w:rsidRPr="00604076">
              <w:rPr>
                <w:webHidden/>
              </w:rPr>
              <w:fldChar w:fldCharType="end"/>
            </w:r>
          </w:hyperlink>
        </w:p>
        <w:p w14:paraId="3BABD0CA" w14:textId="08413FD3" w:rsidR="00604076" w:rsidRPr="00604076" w:rsidRDefault="00604076" w:rsidP="00604076">
          <w:pPr>
            <w:pStyle w:val="11"/>
            <w:rPr>
              <w:rFonts w:eastAsiaTheme="minorEastAsia"/>
              <w:b w:val="0"/>
              <w:bCs w:val="0"/>
              <w:lang w:val="ru-RU"/>
            </w:rPr>
          </w:pPr>
          <w:hyperlink w:anchor="_Toc105621509" w:history="1">
            <w:r w:rsidRPr="00604076">
              <w:rPr>
                <w:rStyle w:val="a3"/>
              </w:rPr>
              <w:t>Список использованных источников и литературы</w:t>
            </w:r>
            <w:r w:rsidRPr="00604076">
              <w:rPr>
                <w:webHidden/>
              </w:rPr>
              <w:tab/>
            </w:r>
            <w:r w:rsidRPr="00604076">
              <w:rPr>
                <w:webHidden/>
              </w:rPr>
              <w:fldChar w:fldCharType="begin"/>
            </w:r>
            <w:r w:rsidRPr="00604076">
              <w:rPr>
                <w:webHidden/>
              </w:rPr>
              <w:instrText xml:space="preserve"> PAGEREF _Toc105621509 \h </w:instrText>
            </w:r>
            <w:r w:rsidRPr="00604076">
              <w:rPr>
                <w:webHidden/>
              </w:rPr>
            </w:r>
            <w:r w:rsidRPr="00604076">
              <w:rPr>
                <w:webHidden/>
              </w:rPr>
              <w:fldChar w:fldCharType="separate"/>
            </w:r>
            <w:r w:rsidRPr="00604076">
              <w:rPr>
                <w:webHidden/>
              </w:rPr>
              <w:t>149</w:t>
            </w:r>
            <w:r w:rsidRPr="00604076">
              <w:rPr>
                <w:webHidden/>
              </w:rPr>
              <w:fldChar w:fldCharType="end"/>
            </w:r>
          </w:hyperlink>
        </w:p>
        <w:p w14:paraId="4975B3F1" w14:textId="14508CC4" w:rsidR="00604076" w:rsidRPr="00604076" w:rsidRDefault="00604076" w:rsidP="00604076">
          <w:pPr>
            <w:pStyle w:val="11"/>
            <w:rPr>
              <w:rFonts w:eastAsiaTheme="minorEastAsia"/>
              <w:b w:val="0"/>
              <w:bCs w:val="0"/>
              <w:lang w:val="ru-RU"/>
            </w:rPr>
          </w:pPr>
          <w:hyperlink w:anchor="_Toc105621510" w:history="1">
            <w:r w:rsidRPr="00604076">
              <w:rPr>
                <w:rStyle w:val="a3"/>
              </w:rPr>
              <w:t>Приложения</w:t>
            </w:r>
            <w:r w:rsidRPr="00604076">
              <w:rPr>
                <w:webHidden/>
              </w:rPr>
              <w:tab/>
            </w:r>
            <w:r w:rsidRPr="00604076">
              <w:rPr>
                <w:webHidden/>
              </w:rPr>
              <w:fldChar w:fldCharType="begin"/>
            </w:r>
            <w:r w:rsidRPr="00604076">
              <w:rPr>
                <w:webHidden/>
              </w:rPr>
              <w:instrText xml:space="preserve"> PAGEREF _Toc105621510 \h </w:instrText>
            </w:r>
            <w:r w:rsidRPr="00604076">
              <w:rPr>
                <w:webHidden/>
              </w:rPr>
            </w:r>
            <w:r w:rsidRPr="00604076">
              <w:rPr>
                <w:webHidden/>
              </w:rPr>
              <w:fldChar w:fldCharType="separate"/>
            </w:r>
            <w:r w:rsidRPr="00604076">
              <w:rPr>
                <w:webHidden/>
              </w:rPr>
              <w:t>154</w:t>
            </w:r>
            <w:r w:rsidRPr="00604076">
              <w:rPr>
                <w:webHidden/>
              </w:rPr>
              <w:fldChar w:fldCharType="end"/>
            </w:r>
          </w:hyperlink>
        </w:p>
        <w:p w14:paraId="581EB45E" w14:textId="4385073B" w:rsidR="002632F3" w:rsidRDefault="002632F3" w:rsidP="00604076">
          <w:pPr>
            <w:spacing w:line="360" w:lineRule="auto"/>
          </w:pPr>
          <w:r w:rsidRPr="00604076">
            <w:rPr>
              <w:rFonts w:ascii="Times New Roman" w:hAnsi="Times New Roman" w:cs="Times New Roman"/>
              <w:b/>
              <w:bCs/>
              <w:sz w:val="28"/>
              <w:szCs w:val="28"/>
            </w:rPr>
            <w:fldChar w:fldCharType="end"/>
          </w:r>
        </w:p>
      </w:sdtContent>
    </w:sdt>
    <w:p w14:paraId="7FEB64F2" w14:textId="77777777" w:rsidR="002632F3" w:rsidRDefault="002632F3" w:rsidP="001A40BA">
      <w:pPr>
        <w:spacing w:after="0" w:line="360" w:lineRule="auto"/>
        <w:jc w:val="center"/>
        <w:rPr>
          <w:rFonts w:ascii="Times New Roman" w:eastAsia="Arial" w:hAnsi="Times New Roman" w:cs="Times New Roman"/>
          <w:b/>
          <w:bCs/>
          <w:sz w:val="28"/>
          <w:szCs w:val="28"/>
          <w:lang w:val="ru" w:eastAsia="ru-RU"/>
        </w:rPr>
      </w:pPr>
    </w:p>
    <w:p w14:paraId="06EA2924" w14:textId="6039092B" w:rsidR="00941FCB" w:rsidRDefault="00941FCB" w:rsidP="001A40BA">
      <w:pPr>
        <w:spacing w:after="0" w:line="360" w:lineRule="auto"/>
        <w:rPr>
          <w:rFonts w:ascii="Times New Roman" w:eastAsia="Times New Roman" w:hAnsi="Times New Roman" w:cs="Times New Roman"/>
          <w:sz w:val="28"/>
          <w:szCs w:val="28"/>
          <w:lang w:val="ru" w:eastAsia="ru-RU"/>
        </w:rPr>
      </w:pPr>
      <w:bookmarkStart w:id="2" w:name="_Hlk98373090"/>
    </w:p>
    <w:p w14:paraId="07218E37" w14:textId="2D59946C" w:rsidR="00941FCB" w:rsidRDefault="00941FCB" w:rsidP="00941FCB">
      <w:pPr>
        <w:spacing w:after="0" w:line="360" w:lineRule="auto"/>
        <w:rPr>
          <w:rFonts w:ascii="Times New Roman" w:eastAsia="Times New Roman" w:hAnsi="Times New Roman" w:cs="Times New Roman"/>
          <w:sz w:val="28"/>
          <w:szCs w:val="28"/>
          <w:lang w:val="ru" w:eastAsia="ru-RU"/>
        </w:rPr>
      </w:pPr>
    </w:p>
    <w:p w14:paraId="609FAECD" w14:textId="6901D7D2" w:rsidR="00941FCB" w:rsidRDefault="00941FCB" w:rsidP="00941FCB">
      <w:pPr>
        <w:spacing w:after="0" w:line="360" w:lineRule="auto"/>
        <w:rPr>
          <w:rFonts w:ascii="Times New Roman" w:eastAsia="Times New Roman" w:hAnsi="Times New Roman" w:cs="Times New Roman"/>
          <w:sz w:val="28"/>
          <w:szCs w:val="28"/>
          <w:lang w:val="ru" w:eastAsia="ru-RU"/>
        </w:rPr>
      </w:pPr>
    </w:p>
    <w:bookmarkEnd w:id="2"/>
    <w:p w14:paraId="549D10DA" w14:textId="77777777" w:rsidR="00941FCB" w:rsidRPr="00941FCB" w:rsidRDefault="00941FCB" w:rsidP="00941FCB">
      <w:pPr>
        <w:spacing w:after="0" w:line="360" w:lineRule="auto"/>
        <w:rPr>
          <w:rFonts w:ascii="Times New Roman" w:eastAsia="Times New Roman" w:hAnsi="Times New Roman" w:cs="Times New Roman"/>
          <w:sz w:val="28"/>
          <w:szCs w:val="28"/>
          <w:lang w:val="ru" w:eastAsia="ru-RU"/>
        </w:rPr>
      </w:pPr>
    </w:p>
    <w:p w14:paraId="36C5CB8D" w14:textId="75D5CFAD" w:rsidR="008228C1" w:rsidRDefault="008228C1" w:rsidP="008228C1">
      <w:pPr>
        <w:rPr>
          <w:lang w:val="ru" w:eastAsia="ru-RU"/>
        </w:rPr>
      </w:pPr>
      <w:bookmarkStart w:id="3" w:name="_Toc74035048"/>
    </w:p>
    <w:p w14:paraId="268D0407" w14:textId="7B7941E8" w:rsidR="00604076" w:rsidRDefault="00604076" w:rsidP="008228C1">
      <w:pPr>
        <w:rPr>
          <w:lang w:val="ru" w:eastAsia="ru-RU"/>
        </w:rPr>
      </w:pPr>
    </w:p>
    <w:p w14:paraId="75E26082" w14:textId="5AA5A409" w:rsidR="00604076" w:rsidRDefault="00604076" w:rsidP="008228C1">
      <w:pPr>
        <w:rPr>
          <w:lang w:val="ru" w:eastAsia="ru-RU"/>
        </w:rPr>
      </w:pPr>
    </w:p>
    <w:p w14:paraId="1F92E36F" w14:textId="6A5B6BCA" w:rsidR="00604076" w:rsidRDefault="00604076" w:rsidP="008228C1">
      <w:pPr>
        <w:rPr>
          <w:lang w:val="ru" w:eastAsia="ru-RU"/>
        </w:rPr>
      </w:pPr>
    </w:p>
    <w:p w14:paraId="50432230" w14:textId="77777777" w:rsidR="00604076" w:rsidRDefault="00604076" w:rsidP="008228C1">
      <w:pPr>
        <w:rPr>
          <w:lang w:val="ru" w:eastAsia="ru-RU"/>
        </w:rPr>
      </w:pPr>
    </w:p>
    <w:p w14:paraId="07914920" w14:textId="1B4EBD6D" w:rsidR="0039725C" w:rsidRPr="0039725C" w:rsidRDefault="0039725C" w:rsidP="0039725C">
      <w:pPr>
        <w:keepNext/>
        <w:keepLines/>
        <w:spacing w:before="400" w:after="120" w:line="360" w:lineRule="auto"/>
        <w:jc w:val="center"/>
        <w:outlineLvl w:val="0"/>
        <w:rPr>
          <w:rFonts w:ascii="Times New Roman" w:eastAsia="Arial" w:hAnsi="Times New Roman" w:cs="Times New Roman"/>
          <w:b/>
          <w:bCs/>
          <w:sz w:val="28"/>
          <w:szCs w:val="28"/>
          <w:lang w:val="ru" w:eastAsia="ru-RU"/>
        </w:rPr>
      </w:pPr>
      <w:bookmarkStart w:id="4" w:name="_Toc105621497"/>
      <w:r w:rsidRPr="0039725C">
        <w:rPr>
          <w:rFonts w:ascii="Times New Roman" w:eastAsia="Arial" w:hAnsi="Times New Roman" w:cs="Times New Roman"/>
          <w:b/>
          <w:bCs/>
          <w:sz w:val="28"/>
          <w:szCs w:val="28"/>
          <w:lang w:val="ru" w:eastAsia="ru-RU"/>
        </w:rPr>
        <w:lastRenderedPageBreak/>
        <w:t>Введение</w:t>
      </w:r>
      <w:bookmarkEnd w:id="3"/>
      <w:bookmarkEnd w:id="4"/>
    </w:p>
    <w:p w14:paraId="6BAEF291" w14:textId="00156489" w:rsidR="0039725C" w:rsidRPr="0039725C" w:rsidRDefault="0039725C" w:rsidP="008228C1">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b/>
          <w:sz w:val="28"/>
          <w:szCs w:val="28"/>
          <w:lang w:val="ru" w:eastAsia="ru-RU"/>
        </w:rPr>
        <w:t xml:space="preserve">Актуальность темы </w:t>
      </w:r>
      <w:r w:rsidRPr="0039725C">
        <w:rPr>
          <w:rFonts w:ascii="Times New Roman" w:eastAsia="Times New Roman" w:hAnsi="Times New Roman" w:cs="Times New Roman"/>
          <w:sz w:val="28"/>
          <w:szCs w:val="28"/>
          <w:lang w:val="ru" w:eastAsia="ru-RU"/>
        </w:rPr>
        <w:t>обусловлена тем, что в настоящее время Таиланд</w:t>
      </w:r>
      <w:r w:rsidRPr="0039725C">
        <w:rPr>
          <w:rFonts w:ascii="Times New Roman" w:eastAsia="Times New Roman" w:hAnsi="Times New Roman" w:cs="Times New Roman"/>
          <w:sz w:val="28"/>
          <w:szCs w:val="28"/>
          <w:vertAlign w:val="superscript"/>
          <w:lang w:val="ru" w:eastAsia="ru-RU"/>
        </w:rPr>
        <w:footnoteReference w:id="1"/>
      </w:r>
      <w:r w:rsidRPr="0039725C">
        <w:rPr>
          <w:rFonts w:ascii="Times New Roman" w:eastAsia="Times New Roman" w:hAnsi="Times New Roman" w:cs="Times New Roman"/>
          <w:sz w:val="28"/>
          <w:szCs w:val="28"/>
          <w:lang w:val="ru" w:eastAsia="ru-RU"/>
        </w:rPr>
        <w:t xml:space="preserve"> и Китай поддерживают всестороннее партнерство, которое включает в себя </w:t>
      </w:r>
      <w:r w:rsidR="00117116">
        <w:rPr>
          <w:rFonts w:ascii="Times New Roman" w:eastAsia="Times New Roman" w:hAnsi="Times New Roman" w:cs="Times New Roman"/>
          <w:sz w:val="28"/>
          <w:szCs w:val="28"/>
          <w:lang w:val="ru" w:eastAsia="ru-RU"/>
        </w:rPr>
        <w:t>непрерывно растущий</w:t>
      </w:r>
      <w:r w:rsidR="00117116" w:rsidRPr="0039725C">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торговы</w:t>
      </w:r>
      <w:r w:rsidR="00117116">
        <w:rPr>
          <w:rFonts w:ascii="Times New Roman" w:eastAsia="Times New Roman" w:hAnsi="Times New Roman" w:cs="Times New Roman"/>
          <w:sz w:val="28"/>
          <w:szCs w:val="28"/>
          <w:lang w:val="ru" w:eastAsia="ru-RU"/>
        </w:rPr>
        <w:t>й</w:t>
      </w:r>
      <w:r w:rsidRPr="0039725C">
        <w:rPr>
          <w:rFonts w:ascii="Times New Roman" w:eastAsia="Times New Roman" w:hAnsi="Times New Roman" w:cs="Times New Roman"/>
          <w:sz w:val="28"/>
          <w:szCs w:val="28"/>
          <w:lang w:val="ru" w:eastAsia="ru-RU"/>
        </w:rPr>
        <w:t xml:space="preserve"> оборот, культурный обмен, а также военное сотрудничество при общих интересах безопасности. Связи между этими государствами уже на протяжении многих лет основываются на равноправии, взаимодоверии и взаимоуважении.</w:t>
      </w:r>
    </w:p>
    <w:p w14:paraId="319C8961" w14:textId="416DB24B" w:rsidR="0039725C" w:rsidRPr="0039725C" w:rsidRDefault="00A862C0" w:rsidP="0039725C">
      <w:pPr>
        <w:spacing w:after="0" w:line="360" w:lineRule="auto"/>
        <w:ind w:firstLine="700"/>
        <w:jc w:val="both"/>
        <w:rPr>
          <w:rFonts w:ascii="Times New Roman" w:eastAsia="Times New Roman" w:hAnsi="Times New Roman" w:cs="Times New Roman"/>
          <w:sz w:val="28"/>
          <w:szCs w:val="28"/>
          <w:lang w:val="ru" w:eastAsia="ru-RU"/>
        </w:rPr>
      </w:pPr>
      <w:r>
        <w:rPr>
          <w:rFonts w:ascii="Times New Roman" w:eastAsia="Tahoma" w:hAnsi="Times New Roman" w:cs="Times New Roman"/>
          <w:sz w:val="28"/>
          <w:szCs w:val="28"/>
          <w:lang w:val="ru" w:eastAsia="ru-RU"/>
        </w:rPr>
        <w:t>История дипломатических, политических, военных, торговых и культурных связей м</w:t>
      </w:r>
      <w:r w:rsidR="0039725C" w:rsidRPr="0039725C">
        <w:rPr>
          <w:rFonts w:ascii="Times New Roman" w:eastAsia="Tahoma" w:hAnsi="Times New Roman" w:cs="Times New Roman"/>
          <w:sz w:val="28"/>
          <w:szCs w:val="28"/>
          <w:lang w:val="ru" w:eastAsia="ru-RU"/>
        </w:rPr>
        <w:t xml:space="preserve">ежду Таиландом и Китаем </w:t>
      </w:r>
      <w:r>
        <w:rPr>
          <w:rFonts w:ascii="Times New Roman" w:eastAsia="Tahoma" w:hAnsi="Times New Roman" w:cs="Times New Roman"/>
          <w:sz w:val="28"/>
          <w:szCs w:val="28"/>
          <w:lang w:val="ru" w:eastAsia="ru-RU"/>
        </w:rPr>
        <w:t>насчитывает многие столетия</w:t>
      </w:r>
      <w:r w:rsidR="0039725C" w:rsidRPr="0039725C">
        <w:rPr>
          <w:rFonts w:ascii="Times New Roman" w:eastAsia="Tahoma" w:hAnsi="Times New Roman" w:cs="Times New Roman"/>
          <w:sz w:val="28"/>
          <w:szCs w:val="28"/>
          <w:lang w:val="ru" w:eastAsia="ru-RU"/>
        </w:rPr>
        <w:t xml:space="preserve">, </w:t>
      </w:r>
      <w:r>
        <w:rPr>
          <w:rFonts w:ascii="Times New Roman" w:eastAsia="Tahoma" w:hAnsi="Times New Roman" w:cs="Times New Roman"/>
          <w:sz w:val="28"/>
          <w:szCs w:val="28"/>
          <w:lang w:val="ru" w:eastAsia="ru-RU"/>
        </w:rPr>
        <w:t xml:space="preserve">наиболее динамичный этап их </w:t>
      </w:r>
      <w:r w:rsidR="0039725C" w:rsidRPr="0039725C">
        <w:rPr>
          <w:rFonts w:ascii="Times New Roman" w:eastAsia="Tahoma" w:hAnsi="Times New Roman" w:cs="Times New Roman"/>
          <w:sz w:val="28"/>
          <w:szCs w:val="28"/>
          <w:lang w:val="ru" w:eastAsia="ru-RU"/>
        </w:rPr>
        <w:t>развити</w:t>
      </w:r>
      <w:r>
        <w:rPr>
          <w:rFonts w:ascii="Times New Roman" w:eastAsia="Tahoma" w:hAnsi="Times New Roman" w:cs="Times New Roman"/>
          <w:sz w:val="28"/>
          <w:szCs w:val="28"/>
          <w:lang w:val="ru" w:eastAsia="ru-RU"/>
        </w:rPr>
        <w:t>я</w:t>
      </w:r>
      <w:r w:rsidR="0039725C" w:rsidRPr="0039725C">
        <w:rPr>
          <w:rFonts w:ascii="Times New Roman" w:eastAsia="Tahoma" w:hAnsi="Times New Roman" w:cs="Times New Roman"/>
          <w:sz w:val="28"/>
          <w:szCs w:val="28"/>
          <w:lang w:val="ru" w:eastAsia="ru-RU"/>
        </w:rPr>
        <w:t xml:space="preserve"> приходится на </w:t>
      </w:r>
      <w:r w:rsidR="0039725C">
        <w:rPr>
          <w:rFonts w:ascii="Times New Roman" w:eastAsia="Tahoma" w:hAnsi="Times New Roman" w:cs="Times New Roman"/>
          <w:sz w:val="28"/>
          <w:szCs w:val="28"/>
          <w:lang w:val="ru" w:eastAsia="ru-RU"/>
        </w:rPr>
        <w:t xml:space="preserve">ранний </w:t>
      </w:r>
      <w:r w:rsidR="0039725C" w:rsidRPr="0039725C">
        <w:rPr>
          <w:rFonts w:ascii="Times New Roman" w:eastAsia="Tahoma" w:hAnsi="Times New Roman" w:cs="Times New Roman"/>
          <w:sz w:val="28"/>
          <w:szCs w:val="28"/>
          <w:lang w:val="ru" w:eastAsia="ru-RU"/>
        </w:rPr>
        <w:t>период</w:t>
      </w:r>
      <w:r w:rsidR="0039725C">
        <w:rPr>
          <w:rFonts w:ascii="Times New Roman" w:eastAsia="Tahoma" w:hAnsi="Times New Roman" w:cs="Times New Roman"/>
          <w:sz w:val="28"/>
          <w:szCs w:val="28"/>
          <w:lang w:val="ru" w:eastAsia="ru-RU"/>
        </w:rPr>
        <w:t xml:space="preserve"> </w:t>
      </w:r>
      <w:r w:rsidR="000A542D">
        <w:rPr>
          <w:rFonts w:ascii="Times New Roman" w:eastAsia="Tahoma" w:hAnsi="Times New Roman" w:cs="Times New Roman"/>
          <w:sz w:val="28"/>
          <w:szCs w:val="28"/>
          <w:lang w:val="ru" w:eastAsia="ru-RU"/>
        </w:rPr>
        <w:t xml:space="preserve">Раттанакосин </w:t>
      </w:r>
      <w:r w:rsidRPr="00EE51FC">
        <w:rPr>
          <w:rFonts w:ascii="Times New Roman" w:eastAsia="Tahoma" w:hAnsi="Times New Roman" w:cs="Times New Roman"/>
          <w:sz w:val="28"/>
          <w:szCs w:val="28"/>
          <w:lang w:val="ru" w:eastAsia="ru-RU"/>
        </w:rPr>
        <w:t>(</w:t>
      </w:r>
      <w:r w:rsidRPr="00A862C0">
        <w:rPr>
          <w:rFonts w:ascii="Times New Roman" w:eastAsia="Tahoma" w:hAnsi="Times New Roman" w:cs="Times New Roman"/>
          <w:i/>
          <w:iCs/>
          <w:sz w:val="28"/>
          <w:szCs w:val="28"/>
          <w:lang w:val="ru" w:eastAsia="ru-RU"/>
        </w:rPr>
        <w:t>тайск.</w:t>
      </w:r>
      <w:r w:rsidRPr="0039725C">
        <w:rPr>
          <w:rFonts w:ascii="Times New Roman" w:eastAsia="Tahoma" w:hAnsi="Times New Roman" w:cs="Times New Roman"/>
          <w:sz w:val="28"/>
          <w:szCs w:val="28"/>
          <w:lang w:val="ru" w:eastAsia="ru-RU"/>
        </w:rPr>
        <w:t xml:space="preserve"> </w:t>
      </w:r>
      <w:r w:rsidRPr="00874494">
        <w:rPr>
          <w:rFonts w:ascii="Sarabun" w:eastAsia="Tahoma" w:hAnsi="Sarabun" w:cs="Sarabun" w:hint="cs"/>
          <w:sz w:val="28"/>
          <w:szCs w:val="28"/>
          <w:cs/>
          <w:lang w:val="ru" w:eastAsia="ru-RU" w:bidi="th-TH"/>
        </w:rPr>
        <w:t>รัตนโกสินทร์</w:t>
      </w:r>
      <w:r>
        <w:rPr>
          <w:rFonts w:ascii="Times New Roman" w:eastAsia="Tahoma" w:hAnsi="Times New Roman" w:cs="Times New Roman"/>
          <w:sz w:val="28"/>
          <w:szCs w:val="28"/>
          <w:lang w:val="ru" w:eastAsia="ru-RU"/>
        </w:rPr>
        <w:t xml:space="preserve">) </w:t>
      </w:r>
      <w:r w:rsidR="000A542D">
        <w:rPr>
          <w:rFonts w:ascii="Times New Roman" w:eastAsia="Tahoma" w:hAnsi="Times New Roman" w:cs="Times New Roman"/>
          <w:sz w:val="28"/>
          <w:szCs w:val="28"/>
          <w:lang w:val="ru" w:eastAsia="ru-RU"/>
        </w:rPr>
        <w:t>в истории Таиланда</w:t>
      </w:r>
      <w:r w:rsidRPr="002C7D1B">
        <w:rPr>
          <w:rFonts w:ascii="Times New Roman" w:eastAsia="Tahoma" w:hAnsi="Times New Roman" w:cs="Times New Roman"/>
          <w:sz w:val="28"/>
          <w:szCs w:val="28"/>
          <w:lang w:val="ru" w:eastAsia="ru-RU"/>
        </w:rPr>
        <w:t>,</w:t>
      </w:r>
      <w:r w:rsidR="000A542D" w:rsidRPr="0039725C">
        <w:rPr>
          <w:rFonts w:ascii="Times New Roman" w:eastAsia="Tahoma" w:hAnsi="Times New Roman" w:cs="Times New Roman"/>
          <w:sz w:val="28"/>
          <w:szCs w:val="28"/>
          <w:lang w:val="ru" w:eastAsia="ru-RU"/>
        </w:rPr>
        <w:t xml:space="preserve"> </w:t>
      </w:r>
      <w:r w:rsidR="000A542D">
        <w:rPr>
          <w:rFonts w:ascii="Times New Roman" w:eastAsia="Tahoma" w:hAnsi="Times New Roman" w:cs="Times New Roman"/>
          <w:sz w:val="28"/>
          <w:szCs w:val="28"/>
          <w:lang w:val="ru" w:eastAsia="ru-RU"/>
        </w:rPr>
        <w:t>начавшийся в</w:t>
      </w:r>
      <w:r w:rsidR="0039725C" w:rsidRPr="0039725C">
        <w:rPr>
          <w:rFonts w:ascii="Times New Roman" w:eastAsia="Tahoma" w:hAnsi="Times New Roman" w:cs="Times New Roman"/>
          <w:sz w:val="28"/>
          <w:szCs w:val="28"/>
          <w:lang w:val="ru" w:eastAsia="ru-RU"/>
        </w:rPr>
        <w:t xml:space="preserve"> </w:t>
      </w:r>
      <w:r w:rsidR="0039725C">
        <w:rPr>
          <w:rFonts w:ascii="Times New Roman" w:eastAsia="Tahoma" w:hAnsi="Times New Roman" w:cs="Times New Roman"/>
          <w:sz w:val="28"/>
          <w:szCs w:val="28"/>
          <w:lang w:val="ru" w:eastAsia="ru-RU"/>
        </w:rPr>
        <w:t>1782</w:t>
      </w:r>
      <w:r w:rsidR="000A542D">
        <w:rPr>
          <w:rFonts w:ascii="Times New Roman" w:eastAsia="Tahoma" w:hAnsi="Times New Roman" w:cs="Times New Roman"/>
          <w:sz w:val="28"/>
          <w:szCs w:val="28"/>
          <w:lang w:val="ru" w:eastAsia="ru-RU"/>
        </w:rPr>
        <w:t xml:space="preserve"> г.</w:t>
      </w:r>
      <w:r w:rsidR="0039725C">
        <w:rPr>
          <w:rFonts w:ascii="Times New Roman" w:eastAsia="Tahoma" w:hAnsi="Times New Roman" w:cs="Times New Roman"/>
          <w:sz w:val="28"/>
          <w:szCs w:val="28"/>
          <w:lang w:val="ru" w:eastAsia="ru-RU"/>
        </w:rPr>
        <w:t xml:space="preserve"> </w:t>
      </w:r>
      <w:r w:rsidR="000A542D">
        <w:rPr>
          <w:rFonts w:ascii="Times New Roman" w:eastAsia="Tahoma" w:hAnsi="Times New Roman" w:cs="Times New Roman"/>
          <w:sz w:val="28"/>
          <w:szCs w:val="28"/>
          <w:lang w:val="ru" w:eastAsia="ru-RU"/>
        </w:rPr>
        <w:t xml:space="preserve">и </w:t>
      </w:r>
      <w:r w:rsidR="003E041D">
        <w:rPr>
          <w:rFonts w:ascii="Times New Roman" w:eastAsia="Tahoma" w:hAnsi="Times New Roman" w:cs="Times New Roman"/>
          <w:sz w:val="28"/>
          <w:szCs w:val="28"/>
          <w:lang w:eastAsia="ru-RU"/>
        </w:rPr>
        <w:t>продолжавшийся до 1939 г.</w:t>
      </w:r>
      <w:r w:rsidR="00A42068">
        <w:rPr>
          <w:rStyle w:val="af4"/>
          <w:rFonts w:ascii="Times New Roman" w:eastAsia="Tahoma" w:hAnsi="Times New Roman" w:cs="Times New Roman"/>
          <w:sz w:val="28"/>
          <w:szCs w:val="28"/>
          <w:lang w:val="ru" w:eastAsia="ru-RU"/>
        </w:rPr>
        <w:footnoteReference w:id="2"/>
      </w:r>
      <w:r w:rsidR="0039725C" w:rsidRPr="0039725C">
        <w:rPr>
          <w:rFonts w:ascii="Times New Roman" w:eastAsia="Times New Roman" w:hAnsi="Times New Roman" w:cs="Times New Roman"/>
          <w:sz w:val="28"/>
          <w:szCs w:val="28"/>
          <w:lang w:val="ru" w:eastAsia="ru-RU"/>
        </w:rPr>
        <w:t xml:space="preserve"> Поскольку именно </w:t>
      </w:r>
      <w:r w:rsidR="008E3FEE">
        <w:rPr>
          <w:rFonts w:ascii="Times New Roman" w:eastAsia="Times New Roman" w:hAnsi="Times New Roman" w:cs="Times New Roman"/>
          <w:sz w:val="28"/>
          <w:szCs w:val="28"/>
          <w:lang w:val="ru" w:eastAsia="ru-RU"/>
        </w:rPr>
        <w:t>с</w:t>
      </w:r>
      <w:r w:rsidR="0026064F">
        <w:rPr>
          <w:rFonts w:ascii="Times New Roman" w:eastAsia="Times New Roman" w:hAnsi="Times New Roman" w:cs="Times New Roman"/>
          <w:sz w:val="28"/>
          <w:szCs w:val="28"/>
          <w:lang w:val="ru" w:eastAsia="ru-RU"/>
        </w:rPr>
        <w:t>о</w:t>
      </w:r>
      <w:r w:rsidR="008E3FEE">
        <w:rPr>
          <w:rFonts w:ascii="Times New Roman" w:eastAsia="Times New Roman" w:hAnsi="Times New Roman" w:cs="Times New Roman"/>
          <w:sz w:val="28"/>
          <w:szCs w:val="28"/>
          <w:lang w:val="ru" w:eastAsia="ru-RU"/>
        </w:rPr>
        <w:t xml:space="preserve"> второй половины </w:t>
      </w:r>
      <w:r w:rsidR="008E3FEE">
        <w:rPr>
          <w:rFonts w:ascii="Times New Roman" w:eastAsia="Times New Roman" w:hAnsi="Times New Roman" w:cs="Times New Roman"/>
          <w:sz w:val="28"/>
          <w:szCs w:val="28"/>
          <w:lang w:val="en-US" w:eastAsia="ru-RU"/>
        </w:rPr>
        <w:t>XVIII</w:t>
      </w:r>
      <w:r w:rsidR="008E3FEE" w:rsidRPr="008E3FEE">
        <w:rPr>
          <w:rFonts w:ascii="Times New Roman" w:eastAsia="Times New Roman" w:hAnsi="Times New Roman" w:cs="Times New Roman"/>
          <w:sz w:val="28"/>
          <w:szCs w:val="28"/>
          <w:lang w:eastAsia="ru-RU"/>
        </w:rPr>
        <w:t xml:space="preserve"> </w:t>
      </w:r>
      <w:r w:rsidR="008E3FEE">
        <w:rPr>
          <w:rFonts w:ascii="Times New Roman" w:eastAsia="Times New Roman" w:hAnsi="Times New Roman" w:cs="Times New Roman"/>
          <w:sz w:val="28"/>
          <w:szCs w:val="28"/>
          <w:lang w:eastAsia="ru-RU"/>
        </w:rPr>
        <w:t xml:space="preserve">в. </w:t>
      </w:r>
      <w:r w:rsidR="008E3FEE">
        <w:rPr>
          <w:rFonts w:ascii="Times New Roman" w:eastAsia="Times New Roman" w:hAnsi="Times New Roman" w:cs="Times New Roman"/>
          <w:sz w:val="28"/>
          <w:szCs w:val="28"/>
          <w:lang w:val="ru" w:eastAsia="ru-RU"/>
        </w:rPr>
        <w:t>по середину</w:t>
      </w:r>
      <w:r w:rsidR="0039725C" w:rsidRPr="0039725C">
        <w:rPr>
          <w:rFonts w:ascii="Times New Roman" w:eastAsia="Times New Roman" w:hAnsi="Times New Roman" w:cs="Times New Roman"/>
          <w:sz w:val="28"/>
          <w:szCs w:val="28"/>
          <w:lang w:val="ru" w:eastAsia="ru-RU"/>
        </w:rPr>
        <w:t xml:space="preserve"> X</w:t>
      </w:r>
      <w:r w:rsidR="008E3FEE">
        <w:rPr>
          <w:rFonts w:ascii="Times New Roman" w:eastAsia="Times New Roman" w:hAnsi="Times New Roman" w:cs="Times New Roman"/>
          <w:sz w:val="28"/>
          <w:szCs w:val="28"/>
          <w:lang w:val="en-US" w:eastAsia="ru-RU"/>
        </w:rPr>
        <w:t>X</w:t>
      </w:r>
      <w:r w:rsidR="0039725C" w:rsidRPr="0039725C">
        <w:rPr>
          <w:rFonts w:ascii="Times New Roman" w:eastAsia="Times New Roman" w:hAnsi="Times New Roman" w:cs="Times New Roman"/>
          <w:sz w:val="28"/>
          <w:szCs w:val="28"/>
          <w:lang w:val="ru" w:eastAsia="ru-RU"/>
        </w:rPr>
        <w:t xml:space="preserve"> в.</w:t>
      </w:r>
      <w:r w:rsidR="0039725C" w:rsidRPr="0039725C">
        <w:rPr>
          <w:rFonts w:ascii="Times New Roman" w:eastAsia="Times New Roman" w:hAnsi="Times New Roman" w:cs="Times New Roman"/>
          <w:sz w:val="28"/>
          <w:szCs w:val="28"/>
          <w:lang w:eastAsia="ru-RU"/>
        </w:rPr>
        <w:t xml:space="preserve"> </w:t>
      </w:r>
      <w:r w:rsidR="0039725C" w:rsidRPr="0039725C">
        <w:rPr>
          <w:rFonts w:ascii="Times New Roman" w:eastAsia="Times New Roman" w:hAnsi="Times New Roman" w:cs="Times New Roman"/>
          <w:sz w:val="28"/>
          <w:szCs w:val="28"/>
          <w:lang w:val="ru" w:eastAsia="ru-RU"/>
        </w:rPr>
        <w:t xml:space="preserve">оба государства </w:t>
      </w:r>
      <w:r w:rsidR="0026064F" w:rsidRPr="0039725C">
        <w:rPr>
          <w:rFonts w:ascii="Times New Roman" w:eastAsia="Times New Roman" w:hAnsi="Times New Roman" w:cs="Times New Roman"/>
          <w:sz w:val="28"/>
          <w:szCs w:val="28"/>
          <w:lang w:val="ru" w:eastAsia="ru-RU"/>
        </w:rPr>
        <w:t>пережива</w:t>
      </w:r>
      <w:r w:rsidR="0026064F">
        <w:rPr>
          <w:rFonts w:ascii="Times New Roman" w:eastAsia="Times New Roman" w:hAnsi="Times New Roman" w:cs="Times New Roman"/>
          <w:sz w:val="28"/>
          <w:szCs w:val="28"/>
          <w:lang w:val="ru" w:eastAsia="ru-RU"/>
        </w:rPr>
        <w:t>ли</w:t>
      </w:r>
      <w:r w:rsidR="0026064F" w:rsidRPr="0039725C">
        <w:rPr>
          <w:rFonts w:ascii="Times New Roman" w:eastAsia="Times New Roman" w:hAnsi="Times New Roman" w:cs="Times New Roman"/>
          <w:sz w:val="28"/>
          <w:szCs w:val="28"/>
          <w:lang w:val="ru" w:eastAsia="ru-RU"/>
        </w:rPr>
        <w:t xml:space="preserve"> </w:t>
      </w:r>
      <w:r w:rsidR="0039725C" w:rsidRPr="0039725C">
        <w:rPr>
          <w:rFonts w:ascii="Times New Roman" w:eastAsia="Times New Roman" w:hAnsi="Times New Roman" w:cs="Times New Roman"/>
          <w:sz w:val="28"/>
          <w:szCs w:val="28"/>
          <w:lang w:val="ru" w:eastAsia="ru-RU"/>
        </w:rPr>
        <w:t xml:space="preserve">колоссальные внутренние изменения, такие как </w:t>
      </w:r>
      <w:r w:rsidR="00465199">
        <w:rPr>
          <w:rFonts w:ascii="Times New Roman" w:eastAsia="Times New Roman" w:hAnsi="Times New Roman" w:cs="Times New Roman"/>
          <w:sz w:val="28"/>
          <w:szCs w:val="28"/>
          <w:lang w:eastAsia="ru-RU"/>
        </w:rPr>
        <w:t xml:space="preserve">установления новой </w:t>
      </w:r>
      <w:r w:rsidR="007C08E3">
        <w:rPr>
          <w:rFonts w:ascii="Times New Roman" w:eastAsia="Times New Roman" w:hAnsi="Times New Roman" w:cs="Times New Roman"/>
          <w:sz w:val="28"/>
          <w:szCs w:val="28"/>
          <w:lang w:eastAsia="ru-RU"/>
        </w:rPr>
        <w:t xml:space="preserve">королевской династии Чакри </w:t>
      </w:r>
      <w:r w:rsidR="00411E27">
        <w:rPr>
          <w:rFonts w:ascii="Times New Roman" w:hAnsi="Times New Roman" w:cs="Times New Roman"/>
          <w:sz w:val="28"/>
          <w:szCs w:val="28"/>
          <w:lang w:eastAsia="ru-RU"/>
        </w:rPr>
        <w:t>(</w:t>
      </w:r>
      <w:r w:rsidR="00411E27" w:rsidRPr="00C912DE">
        <w:rPr>
          <w:rFonts w:ascii="Times New Roman" w:hAnsi="Times New Roman" w:cs="Times New Roman"/>
          <w:i/>
          <w:iCs/>
          <w:sz w:val="28"/>
          <w:szCs w:val="28"/>
          <w:lang w:eastAsia="ru-RU"/>
        </w:rPr>
        <w:t>тайск.</w:t>
      </w:r>
      <w:r w:rsidR="00411E27" w:rsidRPr="00C912DE">
        <w:rPr>
          <w:rFonts w:ascii="Times New Roman" w:hAnsi="Times New Roman" w:cs="Times New Roman"/>
          <w:sz w:val="28"/>
          <w:szCs w:val="28"/>
          <w:lang w:eastAsia="ru-RU"/>
        </w:rPr>
        <w:t xml:space="preserve"> </w:t>
      </w:r>
      <w:r w:rsidR="00411E27" w:rsidRPr="00C912DE">
        <w:rPr>
          <w:rFonts w:ascii="Sarabun" w:hAnsi="Sarabun" w:cs="Sarabun" w:hint="cs"/>
          <w:sz w:val="28"/>
          <w:szCs w:val="28"/>
          <w:lang w:eastAsia="ru-RU"/>
        </w:rPr>
        <w:t>ราชวงศ์จักรี</w:t>
      </w:r>
      <w:r w:rsidR="00411E27" w:rsidRPr="00C912DE">
        <w:rPr>
          <w:rFonts w:ascii="Times New Roman" w:hAnsi="Times New Roman" w:cs="Times New Roman"/>
          <w:sz w:val="28"/>
          <w:szCs w:val="28"/>
          <w:lang w:eastAsia="ru-RU"/>
        </w:rPr>
        <w:t>)</w:t>
      </w:r>
      <w:r w:rsidR="00411E27" w:rsidRPr="0062551D">
        <w:rPr>
          <w:rFonts w:ascii="Times New Roman" w:hAnsi="Times New Roman" w:cs="Times New Roman"/>
          <w:sz w:val="28"/>
          <w:szCs w:val="28"/>
          <w:lang w:eastAsia="ru-RU"/>
        </w:rPr>
        <w:t xml:space="preserve"> </w:t>
      </w:r>
      <w:r w:rsidR="007C08E3">
        <w:rPr>
          <w:rFonts w:ascii="Times New Roman" w:eastAsia="Times New Roman" w:hAnsi="Times New Roman" w:cs="Times New Roman"/>
          <w:sz w:val="28"/>
          <w:szCs w:val="28"/>
          <w:lang w:eastAsia="ru-RU"/>
        </w:rPr>
        <w:t xml:space="preserve">в Сиаме </w:t>
      </w:r>
      <w:r w:rsidR="0039725C" w:rsidRPr="0039725C">
        <w:rPr>
          <w:rFonts w:ascii="Times New Roman" w:eastAsia="Times New Roman" w:hAnsi="Times New Roman" w:cs="Times New Roman"/>
          <w:sz w:val="28"/>
          <w:szCs w:val="28"/>
          <w:lang w:val="ru" w:eastAsia="ru-RU"/>
        </w:rPr>
        <w:t>и</w:t>
      </w:r>
      <w:r w:rsidR="00465199">
        <w:rPr>
          <w:rFonts w:ascii="Times New Roman" w:eastAsia="Times New Roman" w:hAnsi="Times New Roman" w:cs="Times New Roman"/>
          <w:sz w:val="28"/>
          <w:szCs w:val="28"/>
          <w:lang w:val="ru" w:eastAsia="ru-RU"/>
        </w:rPr>
        <w:t xml:space="preserve"> свержение династии Цин </w:t>
      </w:r>
      <w:r w:rsidR="00411E27" w:rsidRPr="008D3A39">
        <w:rPr>
          <w:rFonts w:ascii="Times New Roman" w:eastAsia="Gungsuh" w:hAnsi="Times New Roman" w:cs="Times New Roman"/>
          <w:sz w:val="28"/>
          <w:szCs w:val="28"/>
        </w:rPr>
        <w:t>(</w:t>
      </w:r>
      <w:r w:rsidR="00411E27" w:rsidRPr="001F4933">
        <w:rPr>
          <w:rFonts w:ascii="Times New Roman" w:eastAsia="Gungsuh" w:hAnsi="Times New Roman" w:cs="Times New Roman"/>
          <w:i/>
          <w:iCs/>
          <w:sz w:val="28"/>
          <w:szCs w:val="28"/>
        </w:rPr>
        <w:t>кит.</w:t>
      </w:r>
      <w:r w:rsidR="00411E27" w:rsidRPr="008D3A39">
        <w:rPr>
          <w:rFonts w:ascii="Times New Roman" w:eastAsia="Gungsuh" w:hAnsi="Times New Roman" w:cs="Times New Roman"/>
          <w:sz w:val="28"/>
          <w:szCs w:val="28"/>
        </w:rPr>
        <w:t xml:space="preserve"> </w:t>
      </w:r>
      <w:r w:rsidR="00411E27" w:rsidRPr="001F4933">
        <w:rPr>
          <w:rFonts w:ascii="SimSun" w:eastAsia="SimSun" w:hAnsi="SimSun" w:cs="Times New Roman" w:hint="eastAsia"/>
          <w:sz w:val="28"/>
          <w:szCs w:val="28"/>
        </w:rPr>
        <w:t>大清</w:t>
      </w:r>
      <w:r w:rsidR="00411E27" w:rsidRPr="008D3A39">
        <w:rPr>
          <w:rFonts w:ascii="Times New Roman" w:eastAsia="Gungsuh" w:hAnsi="Times New Roman" w:cs="Times New Roman"/>
          <w:sz w:val="28"/>
          <w:szCs w:val="28"/>
        </w:rPr>
        <w:t>; годы правления: 1644–1911)</w:t>
      </w:r>
      <w:r w:rsidR="00411E27">
        <w:rPr>
          <w:rFonts w:ascii="Times New Roman" w:eastAsia="Gungsuh" w:hAnsi="Times New Roman" w:cs="Times New Roman"/>
          <w:sz w:val="28"/>
          <w:szCs w:val="28"/>
        </w:rPr>
        <w:t xml:space="preserve"> </w:t>
      </w:r>
      <w:r w:rsidR="00465199">
        <w:rPr>
          <w:rFonts w:ascii="Times New Roman" w:eastAsia="Times New Roman" w:hAnsi="Times New Roman" w:cs="Times New Roman"/>
          <w:sz w:val="28"/>
          <w:szCs w:val="28"/>
          <w:lang w:val="ru" w:eastAsia="ru-RU"/>
        </w:rPr>
        <w:t>в Китае</w:t>
      </w:r>
      <w:r w:rsidR="0039725C" w:rsidRPr="0039725C">
        <w:rPr>
          <w:rFonts w:ascii="Times New Roman" w:eastAsia="Times New Roman" w:hAnsi="Times New Roman" w:cs="Times New Roman"/>
          <w:sz w:val="28"/>
          <w:szCs w:val="28"/>
          <w:lang w:val="ru" w:eastAsia="ru-RU"/>
        </w:rPr>
        <w:t xml:space="preserve">. В связи с данными событиями ситуация в тот период была для обеих стран нестабильной. Вследствие этого, и Сиам и Китай нуждались во взаимной поддержке друг друга, а это, в свою очередь, послужило тем самым толчком к новому развитию дипломатических и торговых отношений, которые достигли пика в XVIII в. После этого начался постепенный спад отношений между </w:t>
      </w:r>
      <w:r w:rsidR="004752C3">
        <w:rPr>
          <w:rFonts w:ascii="Times New Roman" w:eastAsia="Times New Roman" w:hAnsi="Times New Roman" w:cs="Times New Roman"/>
          <w:sz w:val="28"/>
          <w:szCs w:val="28"/>
          <w:lang w:val="ru" w:eastAsia="ru-RU"/>
        </w:rPr>
        <w:t>Сиамом</w:t>
      </w:r>
      <w:r w:rsidR="0039725C" w:rsidRPr="0039725C">
        <w:rPr>
          <w:rFonts w:ascii="Times New Roman" w:eastAsia="Times New Roman" w:hAnsi="Times New Roman" w:cs="Times New Roman"/>
          <w:sz w:val="28"/>
          <w:szCs w:val="28"/>
          <w:lang w:val="ru" w:eastAsia="ru-RU"/>
        </w:rPr>
        <w:t xml:space="preserve"> и Китаем, на который оказала дальнейшая внутренняя</w:t>
      </w:r>
      <w:r w:rsidR="007C08E3">
        <w:rPr>
          <w:rFonts w:ascii="Times New Roman" w:eastAsia="Times New Roman" w:hAnsi="Times New Roman" w:cs="Times New Roman"/>
          <w:sz w:val="28"/>
          <w:szCs w:val="28"/>
          <w:lang w:val="ru" w:eastAsia="ru-RU"/>
        </w:rPr>
        <w:t xml:space="preserve"> и внешняя</w:t>
      </w:r>
      <w:r w:rsidR="00972BFB">
        <w:rPr>
          <w:rFonts w:ascii="Times New Roman" w:eastAsia="Times New Roman" w:hAnsi="Times New Roman" w:cs="Times New Roman"/>
          <w:sz w:val="28"/>
          <w:szCs w:val="28"/>
          <w:lang w:val="ru" w:eastAsia="ru-RU"/>
        </w:rPr>
        <w:t xml:space="preserve"> </w:t>
      </w:r>
      <w:r w:rsidR="0039725C" w:rsidRPr="0039725C">
        <w:rPr>
          <w:rFonts w:ascii="Times New Roman" w:eastAsia="Times New Roman" w:hAnsi="Times New Roman" w:cs="Times New Roman"/>
          <w:sz w:val="28"/>
          <w:szCs w:val="28"/>
          <w:lang w:val="ru" w:eastAsia="ru-RU"/>
        </w:rPr>
        <w:t>политика</w:t>
      </w:r>
      <w:r w:rsidR="00972BFB">
        <w:rPr>
          <w:rFonts w:ascii="Times New Roman" w:eastAsia="Times New Roman" w:hAnsi="Times New Roman" w:cs="Times New Roman"/>
          <w:sz w:val="28"/>
          <w:szCs w:val="28"/>
          <w:lang w:val="ru" w:eastAsia="ru-RU"/>
        </w:rPr>
        <w:t xml:space="preserve"> обеих стран</w:t>
      </w:r>
      <w:r w:rsidR="0039725C" w:rsidRPr="0039725C">
        <w:rPr>
          <w:rFonts w:ascii="Times New Roman" w:eastAsia="Times New Roman" w:hAnsi="Times New Roman" w:cs="Times New Roman"/>
          <w:sz w:val="28"/>
          <w:szCs w:val="28"/>
          <w:lang w:val="ru" w:eastAsia="ru-RU"/>
        </w:rPr>
        <w:t>.</w:t>
      </w:r>
    </w:p>
    <w:p w14:paraId="417308E3" w14:textId="77777777" w:rsidR="008228C1" w:rsidRDefault="0039725C" w:rsidP="008228C1">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 xml:space="preserve">Именно поэтому государственные отношения между Сиамом и </w:t>
      </w:r>
      <w:r w:rsidRPr="0039725C">
        <w:rPr>
          <w:rFonts w:ascii="Times New Roman" w:eastAsia="Times New Roman" w:hAnsi="Times New Roman" w:cs="Times New Roman"/>
          <w:sz w:val="28"/>
          <w:szCs w:val="28"/>
          <w:lang w:eastAsia="ru-RU"/>
        </w:rPr>
        <w:t>к</w:t>
      </w:r>
      <w:r w:rsidRPr="0039725C">
        <w:rPr>
          <w:rFonts w:ascii="Times New Roman" w:eastAsia="Times New Roman" w:hAnsi="Times New Roman" w:cs="Times New Roman"/>
          <w:sz w:val="28"/>
          <w:szCs w:val="28"/>
          <w:lang w:val="ru" w:eastAsia="ru-RU"/>
        </w:rPr>
        <w:t>итайской империей данного периода представляются интересным</w:t>
      </w:r>
      <w:r w:rsidR="0044781D">
        <w:rPr>
          <w:rFonts w:ascii="Times New Roman" w:eastAsia="Times New Roman" w:hAnsi="Times New Roman" w:cs="Times New Roman"/>
          <w:sz w:val="28"/>
          <w:szCs w:val="28"/>
          <w:lang w:val="ru" w:eastAsia="ru-RU"/>
        </w:rPr>
        <w:t>и и важными</w:t>
      </w:r>
      <w:r w:rsidRPr="0039725C">
        <w:rPr>
          <w:rFonts w:ascii="Times New Roman" w:eastAsia="Times New Roman" w:hAnsi="Times New Roman" w:cs="Times New Roman"/>
          <w:sz w:val="28"/>
          <w:szCs w:val="28"/>
          <w:lang w:val="ru" w:eastAsia="ru-RU"/>
        </w:rPr>
        <w:t xml:space="preserve"> для изучения, которое поможет глубже понять и оценить таиландско-китайское взаимодействие в прошлом.</w:t>
      </w:r>
    </w:p>
    <w:p w14:paraId="1CC07D86" w14:textId="67A4F380" w:rsidR="004138C1" w:rsidRPr="008228C1" w:rsidRDefault="004138C1" w:rsidP="008228C1">
      <w:pPr>
        <w:spacing w:after="0" w:line="360" w:lineRule="auto"/>
        <w:ind w:firstLine="700"/>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b/>
          <w:sz w:val="28"/>
          <w:szCs w:val="28"/>
          <w:lang w:val="ru" w:eastAsia="ru-RU"/>
        </w:rPr>
        <w:t>Обоснование х</w:t>
      </w:r>
      <w:r w:rsidR="0039725C" w:rsidRPr="0039725C">
        <w:rPr>
          <w:rFonts w:ascii="Times New Roman" w:eastAsia="Times New Roman" w:hAnsi="Times New Roman" w:cs="Times New Roman"/>
          <w:b/>
          <w:sz w:val="28"/>
          <w:szCs w:val="28"/>
          <w:lang w:val="ru" w:eastAsia="ru-RU"/>
        </w:rPr>
        <w:t>ронологически</w:t>
      </w:r>
      <w:r>
        <w:rPr>
          <w:rFonts w:ascii="Times New Roman" w:eastAsia="Times New Roman" w:hAnsi="Times New Roman" w:cs="Times New Roman"/>
          <w:b/>
          <w:sz w:val="28"/>
          <w:szCs w:val="28"/>
          <w:lang w:val="ru" w:eastAsia="ru-RU"/>
        </w:rPr>
        <w:t>х</w:t>
      </w:r>
      <w:r w:rsidR="0039725C" w:rsidRPr="0039725C">
        <w:rPr>
          <w:rFonts w:ascii="Times New Roman" w:eastAsia="Times New Roman" w:hAnsi="Times New Roman" w:cs="Times New Roman"/>
          <w:b/>
          <w:sz w:val="28"/>
          <w:szCs w:val="28"/>
          <w:lang w:val="ru" w:eastAsia="ru-RU"/>
        </w:rPr>
        <w:t xml:space="preserve"> рам</w:t>
      </w:r>
      <w:r>
        <w:rPr>
          <w:rFonts w:ascii="Times New Roman" w:eastAsia="Times New Roman" w:hAnsi="Times New Roman" w:cs="Times New Roman"/>
          <w:b/>
          <w:sz w:val="28"/>
          <w:szCs w:val="28"/>
          <w:lang w:val="ru" w:eastAsia="ru-RU"/>
        </w:rPr>
        <w:t>ок</w:t>
      </w:r>
      <w:r w:rsidR="0039725C" w:rsidRPr="0039725C">
        <w:rPr>
          <w:rFonts w:ascii="Times New Roman" w:eastAsia="Times New Roman" w:hAnsi="Times New Roman" w:cs="Times New Roman"/>
          <w:b/>
          <w:sz w:val="28"/>
          <w:szCs w:val="28"/>
          <w:lang w:val="ru" w:eastAsia="ru-RU"/>
        </w:rPr>
        <w:t xml:space="preserve"> исследования</w:t>
      </w:r>
      <w:r>
        <w:rPr>
          <w:rFonts w:ascii="Times New Roman" w:eastAsia="Times New Roman" w:hAnsi="Times New Roman" w:cs="Times New Roman"/>
          <w:b/>
          <w:sz w:val="28"/>
          <w:szCs w:val="28"/>
          <w:lang w:val="ru" w:eastAsia="ru-RU"/>
        </w:rPr>
        <w:t>.</w:t>
      </w:r>
      <w:r w:rsidR="0039725C" w:rsidRPr="0039725C">
        <w:rPr>
          <w:rFonts w:ascii="Times New Roman" w:eastAsia="Times New Roman" w:hAnsi="Times New Roman" w:cs="Times New Roman"/>
          <w:b/>
          <w:sz w:val="28"/>
          <w:szCs w:val="28"/>
          <w:lang w:val="ru" w:eastAsia="ru-RU"/>
        </w:rPr>
        <w:t xml:space="preserve"> </w:t>
      </w:r>
      <w:r>
        <w:rPr>
          <w:rFonts w:ascii="Times New Roman" w:eastAsia="Times New Roman" w:hAnsi="Times New Roman" w:cs="Times New Roman"/>
          <w:b/>
          <w:sz w:val="28"/>
          <w:szCs w:val="28"/>
          <w:lang w:val="ru" w:eastAsia="ru-RU"/>
        </w:rPr>
        <w:t xml:space="preserve">Хронологические рамки исследования </w:t>
      </w:r>
      <w:r w:rsidR="0039725C" w:rsidRPr="0039725C">
        <w:rPr>
          <w:rFonts w:ascii="Times New Roman" w:eastAsia="Times New Roman" w:hAnsi="Times New Roman" w:cs="Times New Roman"/>
          <w:sz w:val="28"/>
          <w:szCs w:val="28"/>
          <w:lang w:val="ru" w:eastAsia="ru-RU"/>
        </w:rPr>
        <w:t xml:space="preserve">охватывают </w:t>
      </w:r>
      <w:bookmarkStart w:id="5" w:name="_Hlk90909732"/>
      <w:r w:rsidR="0039725C" w:rsidRPr="0039725C">
        <w:rPr>
          <w:rFonts w:ascii="Times New Roman" w:eastAsia="Times New Roman" w:hAnsi="Times New Roman" w:cs="Times New Roman"/>
          <w:sz w:val="28"/>
          <w:szCs w:val="28"/>
          <w:lang w:val="ru" w:eastAsia="ru-RU"/>
        </w:rPr>
        <w:t xml:space="preserve">период </w:t>
      </w:r>
      <w:r w:rsidR="00580D5B">
        <w:rPr>
          <w:rFonts w:ascii="Times New Roman" w:eastAsia="Times New Roman" w:hAnsi="Times New Roman" w:cs="Times New Roman"/>
          <w:sz w:val="28"/>
          <w:szCs w:val="28"/>
          <w:lang w:val="ru" w:eastAsia="ru-RU"/>
        </w:rPr>
        <w:t>с</w:t>
      </w:r>
      <w:r>
        <w:rPr>
          <w:rFonts w:ascii="Times New Roman" w:eastAsia="Times New Roman" w:hAnsi="Times New Roman" w:cs="Times New Roman"/>
          <w:sz w:val="28"/>
          <w:szCs w:val="28"/>
          <w:lang w:val="ru" w:eastAsia="ru-RU"/>
        </w:rPr>
        <w:t xml:space="preserve"> 1782 г. </w:t>
      </w:r>
      <w:r w:rsidR="00580D5B">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 xml:space="preserve">1911 г. </w:t>
      </w:r>
      <w:r w:rsidRPr="0039725C">
        <w:rPr>
          <w:rFonts w:ascii="Times New Roman" w:eastAsia="Tahoma" w:hAnsi="Times New Roman" w:cs="Times New Roman"/>
          <w:sz w:val="28"/>
          <w:szCs w:val="28"/>
          <w:lang w:val="ru" w:eastAsia="ru-RU"/>
        </w:rPr>
        <w:t xml:space="preserve">1782 г. является переломным моментом, поскольку именно в этом году </w:t>
      </w:r>
      <w:r>
        <w:rPr>
          <w:rFonts w:ascii="Times New Roman" w:eastAsia="Tahoma" w:hAnsi="Times New Roman" w:cs="Times New Roman"/>
          <w:sz w:val="28"/>
          <w:szCs w:val="28"/>
          <w:lang w:val="ru" w:eastAsia="ru-RU"/>
        </w:rPr>
        <w:t>окончилось</w:t>
      </w:r>
      <w:r w:rsidRPr="0039725C">
        <w:rPr>
          <w:rFonts w:ascii="Times New Roman" w:eastAsia="Tahoma" w:hAnsi="Times New Roman" w:cs="Times New Roman"/>
          <w:sz w:val="28"/>
          <w:szCs w:val="28"/>
          <w:lang w:val="ru" w:eastAsia="ru-RU"/>
        </w:rPr>
        <w:t xml:space="preserve"> правлени</w:t>
      </w:r>
      <w:r>
        <w:rPr>
          <w:rFonts w:ascii="Times New Roman" w:eastAsia="Tahoma" w:hAnsi="Times New Roman" w:cs="Times New Roman"/>
          <w:sz w:val="28"/>
          <w:szCs w:val="28"/>
          <w:lang w:val="ru" w:eastAsia="ru-RU"/>
        </w:rPr>
        <w:t>е</w:t>
      </w:r>
      <w:r w:rsidRPr="0039725C">
        <w:rPr>
          <w:rFonts w:ascii="Times New Roman" w:eastAsia="Tahoma" w:hAnsi="Times New Roman" w:cs="Times New Roman"/>
          <w:sz w:val="28"/>
          <w:szCs w:val="28"/>
          <w:lang w:val="ru" w:eastAsia="ru-RU"/>
        </w:rPr>
        <w:t xml:space="preserve"> королевства Тхонбури (</w:t>
      </w:r>
      <w:r w:rsidRPr="001F4933">
        <w:rPr>
          <w:rFonts w:ascii="Times New Roman" w:eastAsia="Tahoma" w:hAnsi="Times New Roman" w:cs="Times New Roman"/>
          <w:i/>
          <w:iCs/>
          <w:sz w:val="28"/>
          <w:szCs w:val="28"/>
          <w:lang w:val="ru" w:eastAsia="ru-RU"/>
        </w:rPr>
        <w:t>тайск.</w:t>
      </w:r>
      <w:r w:rsidRPr="0039725C">
        <w:rPr>
          <w:rFonts w:ascii="Times New Roman" w:eastAsia="Tahoma" w:hAnsi="Times New Roman" w:cs="Times New Roman"/>
          <w:sz w:val="28"/>
          <w:szCs w:val="28"/>
          <w:lang w:val="ru" w:eastAsia="ru-RU"/>
        </w:rPr>
        <w:t xml:space="preserve"> </w:t>
      </w:r>
      <w:r w:rsidRPr="001F4933">
        <w:rPr>
          <w:rFonts w:ascii="Sarabun" w:eastAsia="Tahoma" w:hAnsi="Sarabun" w:cs="Sarabun"/>
          <w:sz w:val="28"/>
          <w:szCs w:val="28"/>
          <w:cs/>
          <w:lang w:val="ru" w:eastAsia="ru-RU" w:bidi="th-TH"/>
        </w:rPr>
        <w:t>ธนบุรี</w:t>
      </w:r>
      <w:r w:rsidRPr="0039725C">
        <w:rPr>
          <w:rFonts w:ascii="Times New Roman" w:eastAsia="Tahoma" w:hAnsi="Times New Roman" w:cs="Times New Roman"/>
          <w:sz w:val="28"/>
          <w:szCs w:val="28"/>
          <w:lang w:val="ru" w:eastAsia="ru-RU"/>
        </w:rPr>
        <w:t xml:space="preserve">; </w:t>
      </w:r>
      <w:r w:rsidRPr="009F16A4">
        <w:rPr>
          <w:rFonts w:ascii="Times New Roman" w:eastAsia="Tahoma" w:hAnsi="Times New Roman" w:cs="Times New Roman"/>
          <w:sz w:val="28"/>
          <w:szCs w:val="28"/>
          <w:lang w:val="ru" w:eastAsia="ru-RU"/>
        </w:rPr>
        <w:t>годы правления</w:t>
      </w:r>
      <w:r w:rsidRPr="00AB0178">
        <w:rPr>
          <w:rFonts w:ascii="Times New Roman" w:eastAsia="Tahoma" w:hAnsi="Times New Roman" w:cs="Times New Roman"/>
          <w:sz w:val="28"/>
          <w:szCs w:val="28"/>
          <w:lang w:val="ru" w:eastAsia="ru-RU"/>
        </w:rPr>
        <w:t>:</w:t>
      </w:r>
      <w:r w:rsidRPr="006606CD">
        <w:rPr>
          <w:rFonts w:ascii="Times New Roman" w:eastAsia="Tahoma" w:hAnsi="Times New Roman" w:cs="Times New Roman"/>
          <w:sz w:val="28"/>
          <w:szCs w:val="28"/>
          <w:lang w:val="ru" w:eastAsia="ru-RU"/>
        </w:rPr>
        <w:t xml:space="preserve"> 1768–1782)</w:t>
      </w:r>
      <w:r w:rsidRPr="0039725C">
        <w:rPr>
          <w:rFonts w:ascii="Times New Roman" w:eastAsia="Tahoma" w:hAnsi="Times New Roman" w:cs="Times New Roman"/>
          <w:sz w:val="28"/>
          <w:szCs w:val="28"/>
          <w:lang w:val="ru" w:eastAsia="ru-RU"/>
        </w:rPr>
        <w:t xml:space="preserve">, последовавшее после периода королевства Аютия </w:t>
      </w:r>
      <w:r w:rsidR="00F12856" w:rsidRPr="008D3A39">
        <w:rPr>
          <w:rFonts w:ascii="Times New Roman" w:eastAsia="Tahoma" w:hAnsi="Times New Roman" w:cs="Times New Roman"/>
          <w:sz w:val="28"/>
          <w:szCs w:val="28"/>
        </w:rPr>
        <w:t>(</w:t>
      </w:r>
      <w:r w:rsidR="00F12856" w:rsidRPr="001F4933">
        <w:rPr>
          <w:rFonts w:ascii="Times New Roman" w:eastAsia="Tahoma" w:hAnsi="Times New Roman" w:cs="Times New Roman"/>
          <w:i/>
          <w:iCs/>
          <w:sz w:val="28"/>
          <w:szCs w:val="28"/>
        </w:rPr>
        <w:t xml:space="preserve">тайск. </w:t>
      </w:r>
      <w:r w:rsidR="00F12856" w:rsidRPr="001F4933">
        <w:rPr>
          <w:rFonts w:ascii="Sarabun" w:eastAsia="Tahoma" w:hAnsi="Sarabun" w:cs="Sarabun"/>
          <w:sz w:val="28"/>
          <w:szCs w:val="28"/>
          <w:cs/>
          <w:lang w:bidi="th-TH"/>
        </w:rPr>
        <w:t>อยุธยา</w:t>
      </w:r>
      <w:r w:rsidR="00F12856" w:rsidRPr="008D3A39">
        <w:rPr>
          <w:rFonts w:ascii="Times New Roman" w:eastAsia="Tahoma" w:hAnsi="Times New Roman" w:cs="Times New Roman"/>
          <w:sz w:val="28"/>
          <w:szCs w:val="28"/>
        </w:rPr>
        <w:t xml:space="preserve">; </w:t>
      </w:r>
      <w:r w:rsidR="00F12856" w:rsidRPr="009F16A4">
        <w:rPr>
          <w:rFonts w:ascii="Times New Roman" w:eastAsia="Tahoma" w:hAnsi="Times New Roman" w:cs="Times New Roman"/>
          <w:sz w:val="28"/>
          <w:szCs w:val="28"/>
        </w:rPr>
        <w:t>годы правления:</w:t>
      </w:r>
      <w:r w:rsidR="00F12856" w:rsidRPr="008D3A39">
        <w:rPr>
          <w:rFonts w:ascii="Times New Roman" w:eastAsia="Tahoma" w:hAnsi="Times New Roman" w:cs="Times New Roman"/>
          <w:sz w:val="28"/>
          <w:szCs w:val="28"/>
        </w:rPr>
        <w:t xml:space="preserve"> 1351–1767)</w:t>
      </w:r>
      <w:r w:rsidR="00F12856">
        <w:rPr>
          <w:rFonts w:ascii="Times New Roman" w:eastAsia="Tahoma" w:hAnsi="Times New Roman" w:cs="Times New Roman"/>
          <w:sz w:val="28"/>
          <w:szCs w:val="28"/>
        </w:rPr>
        <w:t xml:space="preserve"> </w:t>
      </w:r>
      <w:r w:rsidRPr="0039725C">
        <w:rPr>
          <w:rFonts w:ascii="Times New Roman" w:eastAsia="Tahoma" w:hAnsi="Times New Roman" w:cs="Times New Roman"/>
          <w:sz w:val="28"/>
          <w:szCs w:val="28"/>
          <w:lang w:val="ru" w:eastAsia="ru-RU"/>
        </w:rPr>
        <w:t>в 1767 г., и начало нового этапа в Сиаме</w:t>
      </w:r>
      <w:r w:rsidR="00EE51FC" w:rsidRPr="001F4933">
        <w:rPr>
          <w:rFonts w:ascii="Times New Roman" w:eastAsia="Tahoma" w:hAnsi="Times New Roman" w:cs="Times New Roman"/>
          <w:sz w:val="28"/>
          <w:szCs w:val="28"/>
          <w:lang w:eastAsia="ru-RU"/>
        </w:rPr>
        <w:t xml:space="preserve"> </w:t>
      </w:r>
      <w:r w:rsidR="005353F4">
        <w:rPr>
          <w:rFonts w:ascii="Times New Roman" w:eastAsia="Tahoma" w:hAnsi="Times New Roman" w:cs="Times New Roman"/>
          <w:sz w:val="28"/>
          <w:szCs w:val="28"/>
          <w:lang w:eastAsia="ru-RU"/>
        </w:rPr>
        <w:t>–</w:t>
      </w:r>
      <w:r w:rsidR="00EE51FC" w:rsidRPr="001F4933">
        <w:rPr>
          <w:rFonts w:ascii="Times New Roman" w:eastAsia="Tahoma" w:hAnsi="Times New Roman" w:cs="Times New Roman"/>
          <w:sz w:val="28"/>
          <w:szCs w:val="28"/>
          <w:lang w:eastAsia="ru-RU"/>
        </w:rPr>
        <w:t xml:space="preserve"> </w:t>
      </w:r>
      <w:r w:rsidRPr="0039725C">
        <w:rPr>
          <w:rFonts w:ascii="Times New Roman" w:eastAsia="Tahoma" w:hAnsi="Times New Roman" w:cs="Times New Roman"/>
          <w:sz w:val="28"/>
          <w:szCs w:val="28"/>
          <w:lang w:val="ru" w:eastAsia="ru-RU"/>
        </w:rPr>
        <w:t xml:space="preserve">период королевства Раттанакосин. </w:t>
      </w:r>
    </w:p>
    <w:p w14:paraId="3BC9EAA4" w14:textId="4552D942" w:rsidR="0039725C" w:rsidRPr="0039725C" w:rsidRDefault="004138C1" w:rsidP="00825E8B">
      <w:pPr>
        <w:spacing w:after="0" w:line="360" w:lineRule="auto"/>
        <w:ind w:firstLine="720"/>
        <w:jc w:val="both"/>
        <w:rPr>
          <w:rFonts w:ascii="Times New Roman" w:eastAsia="Times New Roman" w:hAnsi="Times New Roman" w:cs="Times New Roman"/>
          <w:sz w:val="28"/>
          <w:szCs w:val="28"/>
          <w:lang w:val="ru" w:eastAsia="ru-RU"/>
        </w:rPr>
      </w:pPr>
      <w:r w:rsidRPr="008F5F88">
        <w:rPr>
          <w:rFonts w:ascii="Times New Roman" w:eastAsia="Times New Roman" w:hAnsi="Times New Roman" w:cs="Times New Roman"/>
          <w:sz w:val="28"/>
          <w:szCs w:val="28"/>
          <w:lang w:val="ru" w:eastAsia="ru-RU"/>
        </w:rPr>
        <w:t>1</w:t>
      </w:r>
      <w:r>
        <w:rPr>
          <w:rFonts w:ascii="Times New Roman" w:eastAsia="Times New Roman" w:hAnsi="Times New Roman" w:cs="Times New Roman"/>
          <w:sz w:val="28"/>
          <w:szCs w:val="28"/>
          <w:lang w:val="ru" w:eastAsia="ru-RU"/>
        </w:rPr>
        <w:t>911</w:t>
      </w:r>
      <w:r w:rsidRPr="008F5F88">
        <w:rPr>
          <w:rFonts w:ascii="Times New Roman" w:eastAsia="Times New Roman" w:hAnsi="Times New Roman" w:cs="Times New Roman"/>
          <w:sz w:val="28"/>
          <w:szCs w:val="28"/>
          <w:lang w:val="ru" w:eastAsia="ru-RU"/>
        </w:rPr>
        <w:t xml:space="preserve"> г. выбран в качестве разделительной линии, поскольку</w:t>
      </w:r>
      <w:r>
        <w:rPr>
          <w:rFonts w:ascii="Times New Roman" w:eastAsia="Times New Roman" w:hAnsi="Times New Roman" w:cs="Times New Roman"/>
          <w:sz w:val="28"/>
          <w:szCs w:val="28"/>
          <w:lang w:val="ru" w:eastAsia="ru-RU"/>
        </w:rPr>
        <w:t xml:space="preserve"> в этом году произошла Синьхайская революция </w:t>
      </w:r>
      <w:r w:rsidR="008B7DEA" w:rsidRPr="00986BA3">
        <w:rPr>
          <w:rFonts w:ascii="Times New Roman" w:hAnsi="Times New Roman" w:cs="Times New Roman"/>
          <w:color w:val="202122"/>
          <w:sz w:val="28"/>
          <w:szCs w:val="28"/>
          <w:shd w:val="clear" w:color="auto" w:fill="FFFFFF"/>
        </w:rPr>
        <w:t>(</w:t>
      </w:r>
      <w:r w:rsidR="008B7DEA" w:rsidRPr="00986BA3">
        <w:rPr>
          <w:rFonts w:ascii="Times New Roman" w:hAnsi="Times New Roman" w:cs="Times New Roman"/>
          <w:i/>
          <w:iCs/>
          <w:color w:val="202122"/>
          <w:sz w:val="28"/>
          <w:szCs w:val="28"/>
          <w:shd w:val="clear" w:color="auto" w:fill="FFFFFF"/>
        </w:rPr>
        <w:t>кит.</w:t>
      </w:r>
      <w:r w:rsidR="008B7DEA">
        <w:rPr>
          <w:rFonts w:eastAsia="SimSun" w:cs="MS Gothic"/>
          <w:color w:val="202122"/>
          <w:sz w:val="23"/>
          <w:szCs w:val="23"/>
          <w:shd w:val="clear" w:color="auto" w:fill="FFFFFF"/>
          <w:lang w:eastAsia="zh-Hans"/>
        </w:rPr>
        <w:t xml:space="preserve"> </w:t>
      </w:r>
      <w:r w:rsidR="008B7DEA" w:rsidRPr="00986BA3">
        <w:rPr>
          <w:rFonts w:ascii="SimSun" w:eastAsia="SimSun" w:hAnsi="SimSun" w:cs="MS Gothic" w:hint="eastAsia"/>
          <w:color w:val="202122"/>
          <w:sz w:val="28"/>
          <w:szCs w:val="28"/>
          <w:shd w:val="clear" w:color="auto" w:fill="FFFFFF"/>
          <w:lang w:eastAsia="zh-Hans"/>
        </w:rPr>
        <w:t>辛亥革命</w:t>
      </w:r>
      <w:r w:rsidR="008B7DEA" w:rsidRPr="00986BA3">
        <w:rPr>
          <w:rFonts w:ascii="Times New Roman" w:hAnsi="Times New Roman" w:cs="Times New Roman"/>
          <w:color w:val="202122"/>
          <w:sz w:val="28"/>
          <w:szCs w:val="28"/>
          <w:shd w:val="clear" w:color="auto" w:fill="FFFFFF"/>
          <w:lang w:eastAsia="zh-Hans"/>
        </w:rPr>
        <w:t>)</w:t>
      </w:r>
      <w:r w:rsidR="008B7DEA">
        <w:rPr>
          <w:rFonts w:ascii="Times New Roman" w:hAnsi="Times New Roman" w:cs="Times New Roman"/>
          <w:color w:val="202122"/>
          <w:sz w:val="28"/>
          <w:szCs w:val="28"/>
          <w:shd w:val="clear" w:color="auto" w:fill="FFFFFF"/>
          <w:lang w:eastAsia="zh-Hans"/>
        </w:rPr>
        <w:t xml:space="preserve"> </w:t>
      </w:r>
      <w:r>
        <w:rPr>
          <w:rFonts w:ascii="Times New Roman" w:eastAsia="Times New Roman" w:hAnsi="Times New Roman" w:cs="Times New Roman"/>
          <w:sz w:val="28"/>
          <w:szCs w:val="28"/>
          <w:lang w:val="ru" w:eastAsia="ru-RU"/>
        </w:rPr>
        <w:t xml:space="preserve">в Китае, свергнувшая династию Цин. Подобное </w:t>
      </w:r>
      <w:r w:rsidR="0044781D">
        <w:rPr>
          <w:rFonts w:ascii="Times New Roman" w:eastAsia="Times New Roman" w:hAnsi="Times New Roman" w:cs="Times New Roman"/>
          <w:sz w:val="28"/>
          <w:szCs w:val="28"/>
          <w:lang w:val="ru" w:eastAsia="ru-RU"/>
        </w:rPr>
        <w:t>хронологическое деление представляется целесообразным</w:t>
      </w:r>
      <w:r w:rsidRPr="008F5F88">
        <w:rPr>
          <w:rFonts w:ascii="Times New Roman" w:eastAsia="Times New Roman" w:hAnsi="Times New Roman" w:cs="Times New Roman"/>
          <w:sz w:val="28"/>
          <w:szCs w:val="28"/>
          <w:lang w:val="ru" w:eastAsia="ru-RU"/>
        </w:rPr>
        <w:t xml:space="preserve"> для оценки развития китайско-сиамск</w:t>
      </w:r>
      <w:r>
        <w:rPr>
          <w:rFonts w:ascii="Times New Roman" w:eastAsia="Times New Roman" w:hAnsi="Times New Roman" w:cs="Times New Roman"/>
          <w:sz w:val="28"/>
          <w:szCs w:val="28"/>
          <w:lang w:val="ru" w:eastAsia="ru-RU"/>
        </w:rPr>
        <w:t>их отношений до китайской революции</w:t>
      </w:r>
      <w:r w:rsidRPr="008F5F88">
        <w:rPr>
          <w:rFonts w:ascii="Times New Roman" w:eastAsia="Times New Roman" w:hAnsi="Times New Roman" w:cs="Times New Roman"/>
          <w:sz w:val="28"/>
          <w:szCs w:val="28"/>
          <w:lang w:val="ru" w:eastAsia="ru-RU"/>
        </w:rPr>
        <w:t>.</w:t>
      </w:r>
    </w:p>
    <w:bookmarkEnd w:id="5"/>
    <w:p w14:paraId="4C3B7988" w14:textId="04791A86"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b/>
          <w:sz w:val="28"/>
          <w:szCs w:val="28"/>
          <w:lang w:val="ru" w:eastAsia="ru-RU"/>
        </w:rPr>
        <w:t>Объект исследования</w:t>
      </w:r>
      <w:r w:rsidR="0044781D">
        <w:rPr>
          <w:rFonts w:ascii="Times New Roman" w:eastAsia="Times New Roman" w:hAnsi="Times New Roman" w:cs="Times New Roman"/>
          <w:b/>
          <w:sz w:val="28"/>
          <w:szCs w:val="28"/>
          <w:lang w:val="ru" w:eastAsia="ru-RU"/>
        </w:rPr>
        <w:t xml:space="preserve"> </w:t>
      </w:r>
      <w:r w:rsidR="00F9425B">
        <w:rPr>
          <w:rFonts w:ascii="Times New Roman" w:eastAsia="Times New Roman" w:hAnsi="Times New Roman" w:cs="Times New Roman"/>
          <w:sz w:val="28"/>
          <w:szCs w:val="28"/>
          <w:lang w:val="ru" w:eastAsia="ru-RU"/>
        </w:rPr>
        <w:t>–</w:t>
      </w:r>
      <w:r w:rsidR="0044781D">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 xml:space="preserve">процесс развития </w:t>
      </w:r>
      <w:r w:rsidR="004138C1">
        <w:rPr>
          <w:rFonts w:ascii="Times New Roman" w:eastAsia="Times New Roman" w:hAnsi="Times New Roman" w:cs="Times New Roman"/>
          <w:sz w:val="28"/>
          <w:szCs w:val="28"/>
          <w:lang w:val="ru" w:eastAsia="ru-RU"/>
        </w:rPr>
        <w:t>исторических</w:t>
      </w:r>
      <w:r w:rsidRPr="0039725C">
        <w:rPr>
          <w:rFonts w:ascii="Times New Roman" w:eastAsia="Times New Roman" w:hAnsi="Times New Roman" w:cs="Times New Roman"/>
          <w:sz w:val="28"/>
          <w:szCs w:val="28"/>
          <w:lang w:val="ru" w:eastAsia="ru-RU"/>
        </w:rPr>
        <w:t xml:space="preserve"> отношений между Сиамом и Китаем</w:t>
      </w:r>
      <w:r w:rsidR="004138C1">
        <w:rPr>
          <w:rFonts w:ascii="Times New Roman" w:eastAsia="Times New Roman" w:hAnsi="Times New Roman" w:cs="Times New Roman"/>
          <w:sz w:val="28"/>
          <w:szCs w:val="28"/>
          <w:lang w:val="ru" w:eastAsia="ru-RU"/>
        </w:rPr>
        <w:t xml:space="preserve"> в обозначенный период.</w:t>
      </w:r>
    </w:p>
    <w:p w14:paraId="20B23C16" w14:textId="6F966A3D"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b/>
          <w:sz w:val="28"/>
          <w:szCs w:val="28"/>
          <w:lang w:val="ru" w:eastAsia="ru-RU"/>
        </w:rPr>
        <w:t>Предмет исследования</w:t>
      </w:r>
      <w:r w:rsidR="0044781D">
        <w:rPr>
          <w:rFonts w:ascii="Times New Roman" w:eastAsia="Times New Roman" w:hAnsi="Times New Roman" w:cs="Times New Roman"/>
          <w:b/>
          <w:sz w:val="28"/>
          <w:szCs w:val="28"/>
          <w:lang w:val="ru" w:eastAsia="ru-RU"/>
        </w:rPr>
        <w:t xml:space="preserve"> </w:t>
      </w:r>
      <w:r w:rsidR="00F9425B">
        <w:rPr>
          <w:rFonts w:ascii="Times New Roman" w:eastAsia="Times New Roman" w:hAnsi="Times New Roman" w:cs="Times New Roman"/>
          <w:b/>
          <w:sz w:val="28"/>
          <w:szCs w:val="28"/>
          <w:lang w:val="ru" w:eastAsia="ru-RU"/>
        </w:rPr>
        <w:t>–</w:t>
      </w:r>
      <w:r w:rsidR="0044781D">
        <w:rPr>
          <w:rFonts w:ascii="Times New Roman" w:eastAsia="Times New Roman" w:hAnsi="Times New Roman" w:cs="Times New Roman"/>
          <w:b/>
          <w:sz w:val="28"/>
          <w:szCs w:val="28"/>
          <w:lang w:val="ru" w:eastAsia="ru-RU"/>
        </w:rPr>
        <w:t xml:space="preserve"> </w:t>
      </w:r>
      <w:r w:rsidRPr="0039725C">
        <w:rPr>
          <w:rFonts w:ascii="Times New Roman" w:eastAsia="Times New Roman" w:hAnsi="Times New Roman" w:cs="Times New Roman"/>
          <w:sz w:val="28"/>
          <w:szCs w:val="28"/>
          <w:lang w:val="ru" w:eastAsia="ru-RU"/>
        </w:rPr>
        <w:t>предпосылки установления</w:t>
      </w:r>
      <w:r w:rsidR="004138C1">
        <w:rPr>
          <w:rFonts w:ascii="Times New Roman" w:eastAsia="Times New Roman" w:hAnsi="Times New Roman" w:cs="Times New Roman"/>
          <w:sz w:val="28"/>
          <w:szCs w:val="28"/>
          <w:lang w:val="ru" w:eastAsia="ru-RU"/>
        </w:rPr>
        <w:t xml:space="preserve"> исторических отношений, специфика развития дипломатических</w:t>
      </w:r>
      <w:r w:rsidR="00FB2FE4">
        <w:rPr>
          <w:rFonts w:ascii="Times New Roman" w:eastAsia="Times New Roman" w:hAnsi="Times New Roman" w:cs="Times New Roman"/>
          <w:sz w:val="28"/>
          <w:szCs w:val="28"/>
          <w:lang w:val="ru" w:eastAsia="ru-RU"/>
        </w:rPr>
        <w:t xml:space="preserve"> и</w:t>
      </w:r>
      <w:r w:rsidR="004138C1">
        <w:rPr>
          <w:rFonts w:ascii="Times New Roman" w:eastAsia="Times New Roman" w:hAnsi="Times New Roman" w:cs="Times New Roman"/>
          <w:sz w:val="28"/>
          <w:szCs w:val="28"/>
          <w:lang w:val="ru" w:eastAsia="ru-RU"/>
        </w:rPr>
        <w:t xml:space="preserve"> экономических </w:t>
      </w:r>
      <w:r w:rsidRPr="0039725C">
        <w:rPr>
          <w:rFonts w:ascii="Times New Roman" w:eastAsia="Times New Roman" w:hAnsi="Times New Roman" w:cs="Times New Roman"/>
          <w:sz w:val="28"/>
          <w:szCs w:val="28"/>
          <w:lang w:val="ru" w:eastAsia="ru-RU"/>
        </w:rPr>
        <w:t>отношений между Сиамом и Китаем в обозначенный исторический период.</w:t>
      </w:r>
    </w:p>
    <w:p w14:paraId="7C1F9362" w14:textId="380F7193" w:rsidR="00124148" w:rsidRPr="00124148" w:rsidRDefault="0039725C" w:rsidP="00124148">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b/>
          <w:sz w:val="28"/>
          <w:szCs w:val="28"/>
          <w:lang w:val="ru" w:eastAsia="ru-RU"/>
        </w:rPr>
        <w:t xml:space="preserve">Целью работы </w:t>
      </w:r>
      <w:r w:rsidRPr="0039725C">
        <w:rPr>
          <w:rFonts w:ascii="Times New Roman" w:eastAsia="Times New Roman" w:hAnsi="Times New Roman" w:cs="Times New Roman"/>
          <w:sz w:val="28"/>
          <w:szCs w:val="28"/>
          <w:lang w:val="ru" w:eastAsia="ru-RU"/>
        </w:rPr>
        <w:t xml:space="preserve">является исследование и </w:t>
      </w:r>
      <w:r w:rsidR="00FB2FE4">
        <w:rPr>
          <w:rFonts w:ascii="Times New Roman" w:eastAsia="Times New Roman" w:hAnsi="Times New Roman" w:cs="Times New Roman"/>
          <w:sz w:val="28"/>
          <w:szCs w:val="28"/>
          <w:lang w:val="ru" w:eastAsia="ru-RU"/>
        </w:rPr>
        <w:t>анализ</w:t>
      </w:r>
      <w:r w:rsidR="00FB2FE4" w:rsidRPr="0039725C">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 xml:space="preserve">истории отношений между Сиамом и Китаем в </w:t>
      </w:r>
      <w:r w:rsidR="00124148" w:rsidRPr="00124148">
        <w:rPr>
          <w:rFonts w:ascii="Times New Roman" w:eastAsia="Times New Roman" w:hAnsi="Times New Roman" w:cs="Times New Roman"/>
          <w:sz w:val="28"/>
          <w:szCs w:val="28"/>
          <w:lang w:val="ru" w:eastAsia="ru-RU"/>
        </w:rPr>
        <w:t xml:space="preserve">период </w:t>
      </w:r>
      <w:r w:rsidR="00A8278E">
        <w:rPr>
          <w:rFonts w:ascii="Times New Roman" w:eastAsia="Times New Roman" w:hAnsi="Times New Roman" w:cs="Times New Roman"/>
          <w:sz w:val="28"/>
          <w:szCs w:val="28"/>
          <w:lang w:val="ru" w:eastAsia="ru-RU"/>
        </w:rPr>
        <w:t>с 1782 по 191</w:t>
      </w:r>
      <w:r w:rsidR="008A0E75">
        <w:rPr>
          <w:rFonts w:ascii="Times New Roman" w:eastAsia="Times New Roman" w:hAnsi="Times New Roman" w:cs="Times New Roman"/>
          <w:sz w:val="28"/>
          <w:szCs w:val="28"/>
          <w:lang w:val="ru" w:eastAsia="ru-RU"/>
        </w:rPr>
        <w:t>1</w:t>
      </w:r>
      <w:r w:rsidR="00A8278E">
        <w:rPr>
          <w:rFonts w:ascii="Times New Roman" w:eastAsia="Times New Roman" w:hAnsi="Times New Roman" w:cs="Times New Roman"/>
          <w:sz w:val="28"/>
          <w:szCs w:val="28"/>
          <w:lang w:val="ru" w:eastAsia="ru-RU"/>
        </w:rPr>
        <w:t xml:space="preserve"> гг.</w:t>
      </w:r>
    </w:p>
    <w:p w14:paraId="58D14C10" w14:textId="77777777" w:rsidR="0039725C" w:rsidRPr="0039725C" w:rsidRDefault="0039725C" w:rsidP="0039725C">
      <w:pPr>
        <w:spacing w:after="0" w:line="360" w:lineRule="auto"/>
        <w:ind w:firstLine="700"/>
        <w:jc w:val="both"/>
        <w:rPr>
          <w:rFonts w:ascii="Times New Roman" w:eastAsia="Times New Roman" w:hAnsi="Times New Roman" w:cs="Times New Roman"/>
          <w:b/>
          <w:sz w:val="28"/>
          <w:szCs w:val="28"/>
          <w:lang w:val="ru" w:eastAsia="ru-RU"/>
        </w:rPr>
      </w:pPr>
      <w:r w:rsidRPr="0039725C">
        <w:rPr>
          <w:rFonts w:ascii="Times New Roman" w:eastAsia="Times New Roman" w:hAnsi="Times New Roman" w:cs="Times New Roman"/>
          <w:b/>
          <w:sz w:val="28"/>
          <w:szCs w:val="28"/>
          <w:lang w:val="ru" w:eastAsia="ru-RU"/>
        </w:rPr>
        <w:t>Задачи исследования:</w:t>
      </w:r>
    </w:p>
    <w:p w14:paraId="705FE4F1" w14:textId="482CCAD4" w:rsidR="0039725C" w:rsidRPr="0039725C" w:rsidRDefault="006B454C" w:rsidP="0039725C">
      <w:pPr>
        <w:numPr>
          <w:ilvl w:val="0"/>
          <w:numId w:val="1"/>
        </w:numPr>
        <w:spacing w:after="0" w:line="360" w:lineRule="auto"/>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описание</w:t>
      </w:r>
      <w:r w:rsidR="0039725C" w:rsidRPr="0039725C">
        <w:rPr>
          <w:rFonts w:ascii="Times New Roman" w:eastAsia="Times New Roman" w:hAnsi="Times New Roman" w:cs="Times New Roman"/>
          <w:sz w:val="28"/>
          <w:szCs w:val="28"/>
          <w:lang w:val="ru" w:eastAsia="ru-RU"/>
        </w:rPr>
        <w:t xml:space="preserve"> </w:t>
      </w:r>
      <w:r>
        <w:rPr>
          <w:rFonts w:ascii="Times New Roman" w:eastAsia="Times New Roman" w:hAnsi="Times New Roman" w:cs="Times New Roman"/>
          <w:sz w:val="28"/>
          <w:szCs w:val="28"/>
          <w:lang w:val="ru" w:eastAsia="ru-RU"/>
        </w:rPr>
        <w:t>истории первых</w:t>
      </w:r>
      <w:r w:rsidR="0039725C" w:rsidRPr="0039725C">
        <w:rPr>
          <w:rFonts w:ascii="Times New Roman" w:eastAsia="Times New Roman" w:hAnsi="Times New Roman" w:cs="Times New Roman"/>
          <w:sz w:val="28"/>
          <w:szCs w:val="28"/>
          <w:lang w:val="ru" w:eastAsia="ru-RU"/>
        </w:rPr>
        <w:t xml:space="preserve"> контактов между Сиамом и Китаем</w:t>
      </w:r>
      <w:r w:rsidR="00800C85">
        <w:rPr>
          <w:rFonts w:ascii="Times New Roman" w:eastAsia="Times New Roman" w:hAnsi="Times New Roman" w:cs="Times New Roman"/>
          <w:sz w:val="28"/>
          <w:szCs w:val="28"/>
          <w:lang w:val="ru" w:eastAsia="ru-RU"/>
        </w:rPr>
        <w:t xml:space="preserve">, а также выявление </w:t>
      </w:r>
      <w:r w:rsidR="0039725C" w:rsidRPr="0039725C">
        <w:rPr>
          <w:rFonts w:ascii="Times New Roman" w:eastAsia="Times New Roman" w:hAnsi="Times New Roman" w:cs="Times New Roman"/>
          <w:sz w:val="28"/>
          <w:szCs w:val="28"/>
          <w:lang w:val="ru" w:eastAsia="ru-RU"/>
        </w:rPr>
        <w:t>предпосылок</w:t>
      </w:r>
      <w:r w:rsidR="00800C85">
        <w:rPr>
          <w:rFonts w:ascii="Times New Roman" w:eastAsia="Times New Roman" w:hAnsi="Times New Roman" w:cs="Times New Roman"/>
          <w:sz w:val="28"/>
          <w:szCs w:val="28"/>
          <w:lang w:val="ru" w:eastAsia="ru-RU"/>
        </w:rPr>
        <w:t xml:space="preserve"> и последствий</w:t>
      </w:r>
      <w:r w:rsidR="0039725C" w:rsidRPr="0039725C">
        <w:rPr>
          <w:rFonts w:ascii="Times New Roman" w:eastAsia="Times New Roman" w:hAnsi="Times New Roman" w:cs="Times New Roman"/>
          <w:sz w:val="28"/>
          <w:szCs w:val="28"/>
          <w:lang w:val="ru" w:eastAsia="ru-RU"/>
        </w:rPr>
        <w:t xml:space="preserve"> установления</w:t>
      </w:r>
      <w:r>
        <w:rPr>
          <w:rFonts w:ascii="Times New Roman" w:eastAsia="Times New Roman" w:hAnsi="Times New Roman" w:cs="Times New Roman"/>
          <w:sz w:val="28"/>
          <w:szCs w:val="28"/>
          <w:lang w:val="ru" w:eastAsia="ru-RU"/>
        </w:rPr>
        <w:t xml:space="preserve"> формальных</w:t>
      </w:r>
      <w:r w:rsidR="0039725C" w:rsidRPr="0039725C">
        <w:rPr>
          <w:rFonts w:ascii="Times New Roman" w:eastAsia="Times New Roman" w:hAnsi="Times New Roman" w:cs="Times New Roman"/>
          <w:sz w:val="28"/>
          <w:szCs w:val="28"/>
          <w:lang w:val="ru" w:eastAsia="ru-RU"/>
        </w:rPr>
        <w:t xml:space="preserve"> </w:t>
      </w:r>
      <w:r w:rsidR="00800C85">
        <w:rPr>
          <w:rFonts w:ascii="Times New Roman" w:eastAsia="Times New Roman" w:hAnsi="Times New Roman" w:cs="Times New Roman"/>
          <w:sz w:val="28"/>
          <w:szCs w:val="28"/>
          <w:lang w:val="ru" w:eastAsia="ru-RU"/>
        </w:rPr>
        <w:t xml:space="preserve">дипломатических </w:t>
      </w:r>
      <w:r w:rsidR="0039725C" w:rsidRPr="0039725C">
        <w:rPr>
          <w:rFonts w:ascii="Times New Roman" w:eastAsia="Times New Roman" w:hAnsi="Times New Roman" w:cs="Times New Roman"/>
          <w:sz w:val="28"/>
          <w:szCs w:val="28"/>
          <w:lang w:val="ru" w:eastAsia="ru-RU"/>
        </w:rPr>
        <w:t>отношений</w:t>
      </w:r>
      <w:r w:rsidR="00800C85">
        <w:rPr>
          <w:rFonts w:ascii="Times New Roman" w:eastAsia="Times New Roman" w:hAnsi="Times New Roman" w:cs="Times New Roman"/>
          <w:sz w:val="28"/>
          <w:szCs w:val="28"/>
          <w:lang w:val="ru" w:eastAsia="ru-RU"/>
        </w:rPr>
        <w:t xml:space="preserve"> между </w:t>
      </w:r>
      <w:r w:rsidR="00D17DF8">
        <w:rPr>
          <w:rFonts w:ascii="Times New Roman" w:eastAsia="Times New Roman" w:hAnsi="Times New Roman" w:cs="Times New Roman"/>
          <w:sz w:val="28"/>
          <w:szCs w:val="28"/>
          <w:lang w:val="ru" w:eastAsia="ru-RU"/>
        </w:rPr>
        <w:t>странами</w:t>
      </w:r>
      <w:r w:rsidR="004B2EFB">
        <w:rPr>
          <w:rFonts w:ascii="Times New Roman" w:eastAsia="Times New Roman" w:hAnsi="Times New Roman" w:cs="Times New Roman"/>
          <w:sz w:val="28"/>
          <w:szCs w:val="28"/>
          <w:lang w:val="ru" w:eastAsia="ru-RU"/>
        </w:rPr>
        <w:t>;</w:t>
      </w:r>
    </w:p>
    <w:p w14:paraId="29DED74E" w14:textId="51C3A73D" w:rsidR="0039725C" w:rsidRPr="0039725C" w:rsidRDefault="006B454C" w:rsidP="0039725C">
      <w:pPr>
        <w:numPr>
          <w:ilvl w:val="0"/>
          <w:numId w:val="1"/>
        </w:numPr>
        <w:spacing w:after="0" w:line="360" w:lineRule="auto"/>
        <w:jc w:val="both"/>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анализ</w:t>
      </w:r>
      <w:r w:rsidR="00F15C23">
        <w:rPr>
          <w:rFonts w:ascii="Times New Roman" w:eastAsia="Times New Roman" w:hAnsi="Times New Roman" w:cs="Times New Roman"/>
          <w:sz w:val="28"/>
          <w:szCs w:val="28"/>
          <w:lang w:val="ru" w:eastAsia="ru-RU"/>
        </w:rPr>
        <w:t xml:space="preserve"> специфики и</w:t>
      </w:r>
      <w:r w:rsidR="0039725C" w:rsidRPr="0039725C">
        <w:rPr>
          <w:rFonts w:ascii="Times New Roman" w:eastAsia="Times New Roman" w:hAnsi="Times New Roman" w:cs="Times New Roman"/>
          <w:sz w:val="28"/>
          <w:szCs w:val="28"/>
          <w:lang w:val="ru" w:eastAsia="ru-RU"/>
        </w:rPr>
        <w:t xml:space="preserve"> динамики отношений между Китаем и Сиамом в условиях </w:t>
      </w:r>
      <w:r w:rsidR="00825E8B">
        <w:rPr>
          <w:rFonts w:ascii="Times New Roman" w:eastAsia="Times New Roman" w:hAnsi="Times New Roman" w:cs="Times New Roman"/>
          <w:sz w:val="28"/>
          <w:szCs w:val="28"/>
          <w:lang w:val="ru" w:eastAsia="ru-RU"/>
        </w:rPr>
        <w:t>изменени</w:t>
      </w:r>
      <w:r>
        <w:rPr>
          <w:rFonts w:ascii="Times New Roman" w:eastAsia="Times New Roman" w:hAnsi="Times New Roman" w:cs="Times New Roman"/>
          <w:sz w:val="28"/>
          <w:szCs w:val="28"/>
          <w:lang w:val="ru" w:eastAsia="ru-RU"/>
        </w:rPr>
        <w:t>й</w:t>
      </w:r>
      <w:r w:rsidR="00FB2FE4">
        <w:rPr>
          <w:rFonts w:ascii="Times New Roman" w:eastAsia="Times New Roman" w:hAnsi="Times New Roman" w:cs="Times New Roman"/>
          <w:sz w:val="28"/>
          <w:szCs w:val="28"/>
          <w:lang w:val="ru" w:eastAsia="ru-RU"/>
        </w:rPr>
        <w:t xml:space="preserve"> </w:t>
      </w:r>
      <w:r w:rsidR="00FB2FE4" w:rsidRPr="0039725C">
        <w:rPr>
          <w:rFonts w:ascii="Times New Roman" w:eastAsia="Times New Roman" w:hAnsi="Times New Roman" w:cs="Times New Roman"/>
          <w:sz w:val="28"/>
          <w:szCs w:val="28"/>
          <w:lang w:val="ru" w:eastAsia="ru-RU"/>
        </w:rPr>
        <w:t>внешне</w:t>
      </w:r>
      <w:r w:rsidR="00FB2FE4">
        <w:rPr>
          <w:rFonts w:ascii="Times New Roman" w:eastAsia="Times New Roman" w:hAnsi="Times New Roman" w:cs="Times New Roman"/>
          <w:sz w:val="28"/>
          <w:szCs w:val="28"/>
          <w:lang w:val="ru" w:eastAsia="ru-RU"/>
        </w:rPr>
        <w:t xml:space="preserve">политической </w:t>
      </w:r>
      <w:r>
        <w:rPr>
          <w:rFonts w:ascii="Times New Roman" w:eastAsia="Times New Roman" w:hAnsi="Times New Roman" w:cs="Times New Roman"/>
          <w:sz w:val="28"/>
          <w:szCs w:val="28"/>
          <w:lang w:val="ru" w:eastAsia="ru-RU"/>
        </w:rPr>
        <w:t>ситуации</w:t>
      </w:r>
      <w:r w:rsidR="00FB2FE4" w:rsidRPr="0039725C">
        <w:rPr>
          <w:rFonts w:ascii="Times New Roman" w:eastAsia="Times New Roman" w:hAnsi="Times New Roman" w:cs="Times New Roman"/>
          <w:sz w:val="28"/>
          <w:szCs w:val="28"/>
          <w:lang w:val="ru" w:eastAsia="ru-RU"/>
        </w:rPr>
        <w:t xml:space="preserve"> </w:t>
      </w:r>
      <w:r w:rsidR="0039725C" w:rsidRPr="0039725C">
        <w:rPr>
          <w:rFonts w:ascii="Times New Roman" w:eastAsia="Times New Roman" w:hAnsi="Times New Roman" w:cs="Times New Roman"/>
          <w:sz w:val="28"/>
          <w:szCs w:val="28"/>
          <w:lang w:val="ru" w:eastAsia="ru-RU"/>
        </w:rPr>
        <w:t>в</w:t>
      </w:r>
      <w:r>
        <w:rPr>
          <w:rFonts w:ascii="Times New Roman" w:eastAsia="Times New Roman" w:hAnsi="Times New Roman" w:cs="Times New Roman"/>
          <w:sz w:val="28"/>
          <w:szCs w:val="28"/>
          <w:lang w:val="ru" w:eastAsia="ru-RU"/>
        </w:rPr>
        <w:t xml:space="preserve"> азиатско-тихоокеанском регионе</w:t>
      </w:r>
      <w:r w:rsidR="00F15C23">
        <w:rPr>
          <w:rFonts w:ascii="Times New Roman" w:eastAsia="Times New Roman" w:hAnsi="Times New Roman" w:cs="Times New Roman"/>
          <w:sz w:val="28"/>
          <w:szCs w:val="28"/>
          <w:lang w:val="ru" w:eastAsia="ru-RU"/>
        </w:rPr>
        <w:t xml:space="preserve"> и внутриполитической ситуации в каждой из исследуемых стран</w:t>
      </w:r>
      <w:r w:rsidR="004B2EFB">
        <w:rPr>
          <w:rFonts w:ascii="Times New Roman" w:eastAsia="Times New Roman" w:hAnsi="Times New Roman" w:cs="Times New Roman"/>
          <w:sz w:val="28"/>
          <w:szCs w:val="28"/>
          <w:lang w:val="ru" w:eastAsia="ru-RU"/>
        </w:rPr>
        <w:t xml:space="preserve"> в обозначенный исторический период;</w:t>
      </w:r>
    </w:p>
    <w:p w14:paraId="39087AC7" w14:textId="1C0A7825" w:rsidR="00124148" w:rsidRPr="00A8278E" w:rsidRDefault="0039725C" w:rsidP="00124148">
      <w:pPr>
        <w:numPr>
          <w:ilvl w:val="0"/>
          <w:numId w:val="1"/>
        </w:numPr>
        <w:spacing w:after="0" w:line="360" w:lineRule="auto"/>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 xml:space="preserve">исследование и описание </w:t>
      </w:r>
      <w:r w:rsidR="00A15D7D">
        <w:rPr>
          <w:rFonts w:ascii="Times New Roman" w:eastAsia="Times New Roman" w:hAnsi="Times New Roman" w:cs="Times New Roman"/>
          <w:sz w:val="28"/>
          <w:szCs w:val="28"/>
          <w:lang w:val="ru" w:eastAsia="ru-RU"/>
        </w:rPr>
        <w:t>специфики</w:t>
      </w:r>
      <w:r w:rsidRPr="0039725C">
        <w:rPr>
          <w:rFonts w:ascii="Times New Roman" w:eastAsia="Times New Roman" w:hAnsi="Times New Roman" w:cs="Times New Roman"/>
          <w:sz w:val="28"/>
          <w:szCs w:val="28"/>
          <w:lang w:val="ru" w:eastAsia="ru-RU"/>
        </w:rPr>
        <w:t xml:space="preserve"> отношений между Сиамом и Китаем </w:t>
      </w:r>
      <w:r w:rsidR="00A8278E" w:rsidRPr="0039725C">
        <w:rPr>
          <w:rFonts w:ascii="Times New Roman" w:eastAsia="Times New Roman" w:hAnsi="Times New Roman" w:cs="Times New Roman"/>
          <w:sz w:val="28"/>
          <w:szCs w:val="28"/>
          <w:lang w:val="ru" w:eastAsia="ru-RU"/>
        </w:rPr>
        <w:t xml:space="preserve">в </w:t>
      </w:r>
      <w:r w:rsidR="00A8278E" w:rsidRPr="00124148">
        <w:rPr>
          <w:rFonts w:ascii="Times New Roman" w:eastAsia="Times New Roman" w:hAnsi="Times New Roman" w:cs="Times New Roman"/>
          <w:sz w:val="28"/>
          <w:szCs w:val="28"/>
          <w:lang w:val="ru" w:eastAsia="ru-RU"/>
        </w:rPr>
        <w:t xml:space="preserve">период </w:t>
      </w:r>
      <w:r w:rsidR="00A8278E">
        <w:rPr>
          <w:rFonts w:ascii="Times New Roman" w:eastAsia="Times New Roman" w:hAnsi="Times New Roman" w:cs="Times New Roman"/>
          <w:sz w:val="28"/>
          <w:szCs w:val="28"/>
          <w:lang w:val="ru" w:eastAsia="ru-RU"/>
        </w:rPr>
        <w:t>с 1782 по 191</w:t>
      </w:r>
      <w:r w:rsidR="008A0E75">
        <w:rPr>
          <w:rFonts w:ascii="Times New Roman" w:eastAsia="Times New Roman" w:hAnsi="Times New Roman" w:cs="Times New Roman"/>
          <w:sz w:val="28"/>
          <w:szCs w:val="28"/>
          <w:lang w:val="ru" w:eastAsia="ru-RU"/>
        </w:rPr>
        <w:t>1</w:t>
      </w:r>
      <w:r w:rsidR="00A8278E">
        <w:rPr>
          <w:rFonts w:ascii="Times New Roman" w:eastAsia="Times New Roman" w:hAnsi="Times New Roman" w:cs="Times New Roman"/>
          <w:sz w:val="28"/>
          <w:szCs w:val="28"/>
          <w:lang w:val="ru" w:eastAsia="ru-RU"/>
        </w:rPr>
        <w:t xml:space="preserve"> гг.</w:t>
      </w:r>
    </w:p>
    <w:p w14:paraId="634896BF" w14:textId="095142BE" w:rsidR="0039725C" w:rsidRPr="0039725C" w:rsidRDefault="0039725C" w:rsidP="0039725C">
      <w:pPr>
        <w:spacing w:after="0" w:line="360" w:lineRule="auto"/>
        <w:ind w:firstLine="72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При п</w:t>
      </w:r>
      <w:r w:rsidR="004B2EFB">
        <w:rPr>
          <w:rFonts w:ascii="Times New Roman" w:eastAsia="Times New Roman" w:hAnsi="Times New Roman" w:cs="Times New Roman"/>
          <w:sz w:val="28"/>
          <w:szCs w:val="28"/>
          <w:lang w:val="ru" w:eastAsia="ru-RU"/>
        </w:rPr>
        <w:t>роведении</w:t>
      </w:r>
      <w:r w:rsidRPr="0039725C">
        <w:rPr>
          <w:rFonts w:ascii="Times New Roman" w:eastAsia="Times New Roman" w:hAnsi="Times New Roman" w:cs="Times New Roman"/>
          <w:sz w:val="28"/>
          <w:szCs w:val="28"/>
          <w:lang w:val="ru" w:eastAsia="ru-RU"/>
        </w:rPr>
        <w:t xml:space="preserve"> исследования был использован комплекс следующих научных</w:t>
      </w:r>
      <w:r w:rsidRPr="0039725C">
        <w:rPr>
          <w:rFonts w:ascii="Times New Roman" w:eastAsia="Times New Roman" w:hAnsi="Times New Roman" w:cs="Times New Roman"/>
          <w:b/>
          <w:sz w:val="28"/>
          <w:szCs w:val="28"/>
          <w:lang w:val="ru" w:eastAsia="ru-RU"/>
        </w:rPr>
        <w:t xml:space="preserve"> методов</w:t>
      </w:r>
      <w:r w:rsidRPr="0039725C">
        <w:rPr>
          <w:rFonts w:ascii="Times New Roman" w:eastAsia="Times New Roman" w:hAnsi="Times New Roman" w:cs="Times New Roman"/>
          <w:sz w:val="28"/>
          <w:szCs w:val="28"/>
          <w:lang w:val="ru" w:eastAsia="ru-RU"/>
        </w:rPr>
        <w:t xml:space="preserve">: </w:t>
      </w:r>
    </w:p>
    <w:p w14:paraId="72CBF892" w14:textId="691250F3" w:rsidR="0039725C" w:rsidRPr="0039725C" w:rsidRDefault="0039725C" w:rsidP="0039725C">
      <w:pPr>
        <w:spacing w:after="0" w:line="360" w:lineRule="auto"/>
        <w:ind w:firstLine="72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1.</w:t>
      </w:r>
      <w:r w:rsidR="009209CD">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структурный метод</w:t>
      </w:r>
      <w:r w:rsidR="00FB2FE4">
        <w:rPr>
          <w:rFonts w:ascii="Times New Roman" w:eastAsia="Times New Roman" w:hAnsi="Times New Roman" w:cs="Times New Roman"/>
          <w:sz w:val="28"/>
          <w:szCs w:val="28"/>
          <w:lang w:val="ru" w:eastAsia="ru-RU"/>
        </w:rPr>
        <w:t xml:space="preserve"> исторического анализа, заключающийся в</w:t>
      </w:r>
      <w:r w:rsidRPr="0039725C">
        <w:rPr>
          <w:rFonts w:ascii="Times New Roman" w:eastAsia="Times New Roman" w:hAnsi="Times New Roman" w:cs="Times New Roman"/>
          <w:sz w:val="28"/>
          <w:szCs w:val="28"/>
          <w:lang w:val="ru" w:eastAsia="ru-RU"/>
        </w:rPr>
        <w:t xml:space="preserve"> выявлени</w:t>
      </w:r>
      <w:r w:rsidR="00FB2FE4">
        <w:rPr>
          <w:rFonts w:ascii="Times New Roman" w:eastAsia="Times New Roman" w:hAnsi="Times New Roman" w:cs="Times New Roman"/>
          <w:sz w:val="28"/>
          <w:szCs w:val="28"/>
          <w:lang w:val="ru" w:eastAsia="ru-RU"/>
        </w:rPr>
        <w:t>и</w:t>
      </w:r>
      <w:r w:rsidRPr="0039725C">
        <w:rPr>
          <w:rFonts w:ascii="Times New Roman" w:eastAsia="Times New Roman" w:hAnsi="Times New Roman" w:cs="Times New Roman"/>
          <w:sz w:val="28"/>
          <w:szCs w:val="28"/>
          <w:lang w:val="ru" w:eastAsia="ru-RU"/>
        </w:rPr>
        <w:t xml:space="preserve"> связей и закономерностей</w:t>
      </w:r>
      <w:r w:rsidR="004B2EFB">
        <w:rPr>
          <w:rFonts w:ascii="Times New Roman" w:eastAsia="Times New Roman" w:hAnsi="Times New Roman" w:cs="Times New Roman"/>
          <w:sz w:val="28"/>
          <w:szCs w:val="28"/>
          <w:lang w:val="ru" w:eastAsia="ru-RU"/>
        </w:rPr>
        <w:t xml:space="preserve"> между событиями</w:t>
      </w:r>
      <w:r w:rsidRPr="0039725C">
        <w:rPr>
          <w:rFonts w:ascii="Times New Roman" w:eastAsia="Times New Roman" w:hAnsi="Times New Roman" w:cs="Times New Roman"/>
          <w:sz w:val="28"/>
          <w:szCs w:val="28"/>
          <w:lang w:val="ru" w:eastAsia="ru-RU"/>
        </w:rPr>
        <w:t xml:space="preserve"> в истории </w:t>
      </w:r>
      <w:r w:rsidR="00FB2FE4">
        <w:rPr>
          <w:rFonts w:ascii="Times New Roman" w:eastAsia="Times New Roman" w:hAnsi="Times New Roman" w:cs="Times New Roman"/>
          <w:sz w:val="28"/>
          <w:szCs w:val="28"/>
          <w:lang w:val="ru" w:eastAsia="ru-RU"/>
        </w:rPr>
        <w:t>двусторонних отношений</w:t>
      </w:r>
      <w:r w:rsidR="004B2EFB">
        <w:rPr>
          <w:rFonts w:ascii="Times New Roman" w:eastAsia="Times New Roman" w:hAnsi="Times New Roman" w:cs="Times New Roman"/>
          <w:sz w:val="28"/>
          <w:szCs w:val="28"/>
          <w:lang w:val="ru" w:eastAsia="ru-RU"/>
        </w:rPr>
        <w:t>;</w:t>
      </w:r>
    </w:p>
    <w:p w14:paraId="160BFB6B" w14:textId="36FBAFF6" w:rsidR="0039725C" w:rsidRPr="0039725C" w:rsidRDefault="0039725C" w:rsidP="0039725C">
      <w:pPr>
        <w:spacing w:after="0" w:line="360" w:lineRule="auto"/>
        <w:ind w:firstLine="72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2.</w:t>
      </w:r>
      <w:r w:rsidR="009209CD">
        <w:rPr>
          <w:rFonts w:ascii="Times New Roman" w:eastAsia="Times New Roman" w:hAnsi="Times New Roman" w:cs="Times New Roman"/>
          <w:sz w:val="28"/>
          <w:szCs w:val="28"/>
          <w:lang w:eastAsia="ru-RU"/>
        </w:rPr>
        <w:t xml:space="preserve"> </w:t>
      </w:r>
      <w:r w:rsidRPr="0039725C">
        <w:rPr>
          <w:rFonts w:ascii="Times New Roman" w:eastAsia="Times New Roman" w:hAnsi="Times New Roman" w:cs="Times New Roman"/>
          <w:sz w:val="28"/>
          <w:szCs w:val="28"/>
          <w:lang w:val="ru" w:eastAsia="ru-RU"/>
        </w:rPr>
        <w:t xml:space="preserve">метод историзма, сутью которого является </w:t>
      </w:r>
      <w:r w:rsidR="004B2EFB">
        <w:rPr>
          <w:rFonts w:ascii="Times New Roman" w:eastAsia="Times New Roman" w:hAnsi="Times New Roman" w:cs="Times New Roman"/>
          <w:sz w:val="28"/>
          <w:szCs w:val="28"/>
          <w:lang w:val="ru" w:eastAsia="ru-RU"/>
        </w:rPr>
        <w:t xml:space="preserve">установление </w:t>
      </w:r>
      <w:r w:rsidRPr="0039725C">
        <w:rPr>
          <w:rFonts w:ascii="Times New Roman" w:eastAsia="Times New Roman" w:hAnsi="Times New Roman" w:cs="Times New Roman"/>
          <w:sz w:val="28"/>
          <w:szCs w:val="28"/>
          <w:lang w:val="ru" w:eastAsia="ru-RU"/>
        </w:rPr>
        <w:t xml:space="preserve">последовательных периодов в </w:t>
      </w:r>
      <w:r w:rsidR="00FB2FE4">
        <w:rPr>
          <w:rFonts w:ascii="Times New Roman" w:eastAsia="Times New Roman" w:hAnsi="Times New Roman" w:cs="Times New Roman"/>
          <w:sz w:val="28"/>
          <w:szCs w:val="28"/>
          <w:lang w:val="ru" w:eastAsia="ru-RU"/>
        </w:rPr>
        <w:t>истории</w:t>
      </w:r>
      <w:r w:rsidR="00FB2FE4" w:rsidRPr="0039725C">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отношени</w:t>
      </w:r>
      <w:r w:rsidR="00FB2FE4">
        <w:rPr>
          <w:rFonts w:ascii="Times New Roman" w:eastAsia="Times New Roman" w:hAnsi="Times New Roman" w:cs="Times New Roman"/>
          <w:sz w:val="28"/>
          <w:szCs w:val="28"/>
          <w:lang w:val="ru" w:eastAsia="ru-RU"/>
        </w:rPr>
        <w:t>й</w:t>
      </w:r>
      <w:r w:rsidRPr="0039725C">
        <w:rPr>
          <w:rFonts w:ascii="Times New Roman" w:eastAsia="Times New Roman" w:hAnsi="Times New Roman" w:cs="Times New Roman"/>
          <w:sz w:val="28"/>
          <w:szCs w:val="28"/>
          <w:lang w:val="ru" w:eastAsia="ru-RU"/>
        </w:rPr>
        <w:t xml:space="preserve"> двух исследуемых государств</w:t>
      </w:r>
      <w:r w:rsidR="00FB2FE4">
        <w:rPr>
          <w:rFonts w:ascii="Times New Roman" w:eastAsia="Times New Roman" w:hAnsi="Times New Roman" w:cs="Times New Roman"/>
          <w:sz w:val="28"/>
          <w:szCs w:val="28"/>
          <w:lang w:val="ru" w:eastAsia="ru-RU"/>
        </w:rPr>
        <w:t xml:space="preserve"> с целью их систематизации в хронологическом аспекте</w:t>
      </w:r>
      <w:r w:rsidR="004B2EFB">
        <w:rPr>
          <w:rFonts w:ascii="Times New Roman" w:eastAsia="Times New Roman" w:hAnsi="Times New Roman" w:cs="Times New Roman"/>
          <w:sz w:val="28"/>
          <w:szCs w:val="28"/>
          <w:lang w:val="ru" w:eastAsia="ru-RU"/>
        </w:rPr>
        <w:t>;</w:t>
      </w:r>
    </w:p>
    <w:p w14:paraId="64B8ED71" w14:textId="0622D3A7" w:rsidR="0039725C" w:rsidRPr="0039725C" w:rsidRDefault="0039725C" w:rsidP="0039725C">
      <w:pPr>
        <w:spacing w:after="0" w:line="360" w:lineRule="auto"/>
        <w:ind w:firstLine="72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3.</w:t>
      </w:r>
      <w:r w:rsidR="009209CD">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 xml:space="preserve">проблемно-хронологический метод, благодаря которому широкая тема была разделена на более узкие, рассматриваемые нами в хронологической последовательности; данный метод способствует более глубокому пониманию исследуемых проблем. </w:t>
      </w:r>
    </w:p>
    <w:p w14:paraId="257A0362" w14:textId="77777777" w:rsidR="0039725C" w:rsidRPr="0039725C" w:rsidRDefault="0039725C" w:rsidP="0039725C">
      <w:pPr>
        <w:spacing w:after="0" w:line="360" w:lineRule="auto"/>
        <w:ind w:firstLine="720"/>
        <w:jc w:val="both"/>
        <w:rPr>
          <w:rFonts w:ascii="Times New Roman" w:eastAsia="Times New Roman" w:hAnsi="Times New Roman" w:cs="Times New Roman"/>
          <w:b/>
          <w:sz w:val="28"/>
          <w:szCs w:val="28"/>
          <w:lang w:val="ru" w:eastAsia="ru-RU"/>
        </w:rPr>
      </w:pPr>
      <w:r w:rsidRPr="0039725C">
        <w:rPr>
          <w:rFonts w:ascii="Times New Roman" w:eastAsia="Times New Roman" w:hAnsi="Times New Roman" w:cs="Times New Roman"/>
          <w:b/>
          <w:sz w:val="28"/>
          <w:szCs w:val="28"/>
          <w:lang w:val="ru" w:eastAsia="ru-RU"/>
        </w:rPr>
        <w:t>Краткий обзор основных использованных источников и литературы:</w:t>
      </w:r>
    </w:p>
    <w:p w14:paraId="54E09FB1" w14:textId="787CBD7F"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ahoma" w:hAnsi="Times New Roman" w:cs="Times New Roman"/>
          <w:sz w:val="28"/>
          <w:szCs w:val="28"/>
          <w:lang w:val="ru" w:eastAsia="ru-RU"/>
        </w:rPr>
        <w:t>Количество трудов, посвященных непосредственно возобновлению и развитию дипломатических отношений между Сиамом и Китаем в обозначенный период</w:t>
      </w:r>
      <w:r w:rsidR="00280F74">
        <w:rPr>
          <w:rFonts w:ascii="Times New Roman" w:eastAsia="Tahoma" w:hAnsi="Times New Roman" w:cs="Times New Roman"/>
          <w:sz w:val="28"/>
          <w:szCs w:val="28"/>
          <w:lang w:val="ru" w:eastAsia="ru-RU"/>
        </w:rPr>
        <w:t xml:space="preserve"> достаточно </w:t>
      </w:r>
      <w:r w:rsidRPr="0039725C">
        <w:rPr>
          <w:rFonts w:ascii="Times New Roman" w:eastAsia="Tahoma" w:hAnsi="Times New Roman" w:cs="Times New Roman"/>
          <w:sz w:val="28"/>
          <w:szCs w:val="28"/>
          <w:lang w:val="ru" w:eastAsia="ru-RU"/>
        </w:rPr>
        <w:t xml:space="preserve">велико. Основным источником, который был использован в данной </w:t>
      </w:r>
      <w:r w:rsidR="009F16A4">
        <w:rPr>
          <w:rFonts w:ascii="Times New Roman" w:eastAsia="Tahoma" w:hAnsi="Times New Roman" w:cs="Times New Roman"/>
          <w:sz w:val="28"/>
          <w:szCs w:val="28"/>
          <w:lang w:val="ru" w:eastAsia="ru-RU"/>
        </w:rPr>
        <w:t>выпускной квалификационной</w:t>
      </w:r>
      <w:r w:rsidRPr="0039725C">
        <w:rPr>
          <w:rFonts w:ascii="Times New Roman" w:eastAsia="Tahoma" w:hAnsi="Times New Roman" w:cs="Times New Roman"/>
          <w:sz w:val="28"/>
          <w:szCs w:val="28"/>
          <w:lang w:val="ru" w:eastAsia="ru-RU"/>
        </w:rPr>
        <w:t xml:space="preserve"> работе, является фундаментальная работа Сарасина Вирапхона (</w:t>
      </w:r>
      <w:r w:rsidRPr="001F4933">
        <w:rPr>
          <w:rFonts w:ascii="Times New Roman" w:eastAsia="Tahoma" w:hAnsi="Times New Roman" w:cs="Times New Roman"/>
          <w:i/>
          <w:iCs/>
          <w:sz w:val="28"/>
          <w:szCs w:val="28"/>
          <w:lang w:val="ru" w:eastAsia="ru-RU"/>
        </w:rPr>
        <w:t>тайск.</w:t>
      </w:r>
      <w:r w:rsidRPr="0039725C">
        <w:rPr>
          <w:rFonts w:ascii="Times New Roman" w:eastAsia="Tahoma" w:hAnsi="Times New Roman" w:cs="Times New Roman"/>
          <w:sz w:val="28"/>
          <w:szCs w:val="28"/>
          <w:lang w:val="ru" w:eastAsia="ru-RU"/>
        </w:rPr>
        <w:t xml:space="preserve"> </w:t>
      </w:r>
      <w:r w:rsidRPr="001F4933">
        <w:rPr>
          <w:rFonts w:ascii="Sarabun" w:eastAsia="Tahoma" w:hAnsi="Sarabun" w:cs="Sarabun"/>
          <w:sz w:val="28"/>
          <w:szCs w:val="28"/>
          <w:cs/>
          <w:lang w:val="ru" w:eastAsia="ru-RU" w:bidi="th-TH"/>
        </w:rPr>
        <w:t>สารสิน</w:t>
      </w:r>
      <w:r w:rsidRPr="001F4933">
        <w:rPr>
          <w:rFonts w:ascii="Sarabun" w:eastAsia="Tahoma" w:hAnsi="Sarabun" w:cs="Sarabun"/>
          <w:sz w:val="28"/>
          <w:szCs w:val="28"/>
          <w:lang w:val="ru" w:eastAsia="ru-RU"/>
        </w:rPr>
        <w:t xml:space="preserve"> </w:t>
      </w:r>
      <w:r w:rsidRPr="001F4933">
        <w:rPr>
          <w:rFonts w:ascii="Sarabun" w:eastAsia="Tahoma" w:hAnsi="Sarabun" w:cs="Sarabun"/>
          <w:sz w:val="28"/>
          <w:szCs w:val="28"/>
          <w:cs/>
          <w:lang w:val="ru" w:eastAsia="ru-RU" w:bidi="th-TH"/>
        </w:rPr>
        <w:t>วีรผล</w:t>
      </w:r>
      <w:r w:rsidRPr="0039725C">
        <w:rPr>
          <w:rFonts w:ascii="Times New Roman" w:eastAsia="Tahoma" w:hAnsi="Times New Roman" w:cs="Times New Roman"/>
          <w:sz w:val="28"/>
          <w:szCs w:val="28"/>
          <w:lang w:val="ru" w:eastAsia="ru-RU"/>
        </w:rPr>
        <w:t>) «Tribute and Profit: Sino-Siamese Trade, 1652–1853»</w:t>
      </w:r>
      <w:r w:rsidRPr="0039725C">
        <w:rPr>
          <w:rFonts w:ascii="Times New Roman" w:eastAsia="Times New Roman" w:hAnsi="Times New Roman" w:cs="Times New Roman"/>
          <w:sz w:val="28"/>
          <w:szCs w:val="28"/>
          <w:vertAlign w:val="superscript"/>
          <w:lang w:val="ru" w:eastAsia="ru-RU"/>
        </w:rPr>
        <w:footnoteReference w:id="3"/>
      </w:r>
      <w:r w:rsidRPr="0039725C">
        <w:rPr>
          <w:rFonts w:ascii="Times New Roman" w:eastAsia="Times New Roman" w:hAnsi="Times New Roman" w:cs="Times New Roman"/>
          <w:sz w:val="28"/>
          <w:szCs w:val="28"/>
          <w:lang w:val="ru" w:eastAsia="ru-RU"/>
        </w:rPr>
        <w:t xml:space="preserve">, представляющая широкий спектр информации о развитии внешней политики Китая с Сиамом. </w:t>
      </w:r>
    </w:p>
    <w:p w14:paraId="485B2204" w14:textId="5284A24A" w:rsidR="0039725C" w:rsidRPr="0039725C" w:rsidRDefault="0039725C" w:rsidP="00216AC7">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 xml:space="preserve">Среди трудов отечественных востоковедов практически не поднимается тема дипломатических отношений между </w:t>
      </w:r>
      <w:r w:rsidRPr="0039725C">
        <w:rPr>
          <w:rFonts w:ascii="Times New Roman" w:eastAsia="Times New Roman" w:hAnsi="Times New Roman" w:cs="Times New Roman"/>
          <w:sz w:val="28"/>
          <w:szCs w:val="28"/>
          <w:lang w:eastAsia="ru-RU"/>
        </w:rPr>
        <w:t>к</w:t>
      </w:r>
      <w:r w:rsidRPr="0039725C">
        <w:rPr>
          <w:rFonts w:ascii="Times New Roman" w:eastAsia="Times New Roman" w:hAnsi="Times New Roman" w:cs="Times New Roman"/>
          <w:sz w:val="28"/>
          <w:szCs w:val="28"/>
          <w:lang w:val="ru" w:eastAsia="ru-RU"/>
        </w:rPr>
        <w:t>итайской империей и королевством Сиам, но нельзя не отметить работу Д. В. Мосякова и В. А. Тюрина «История Юго-Восточной Азии»</w:t>
      </w:r>
      <w:r w:rsidRPr="0039725C">
        <w:rPr>
          <w:rFonts w:ascii="Times New Roman" w:eastAsia="Times New Roman" w:hAnsi="Times New Roman" w:cs="Times New Roman"/>
          <w:sz w:val="28"/>
          <w:szCs w:val="28"/>
          <w:vertAlign w:val="superscript"/>
          <w:lang w:val="ru" w:eastAsia="ru-RU"/>
        </w:rPr>
        <w:footnoteReference w:id="4"/>
      </w:r>
      <w:r w:rsidRPr="0039725C">
        <w:rPr>
          <w:rFonts w:ascii="Times New Roman" w:eastAsia="Times New Roman" w:hAnsi="Times New Roman" w:cs="Times New Roman"/>
          <w:sz w:val="28"/>
          <w:szCs w:val="28"/>
          <w:lang w:val="ru" w:eastAsia="ru-RU"/>
        </w:rPr>
        <w:t>, котор</w:t>
      </w:r>
      <w:r w:rsidR="002A4714">
        <w:rPr>
          <w:rFonts w:ascii="Times New Roman" w:eastAsia="Times New Roman" w:hAnsi="Times New Roman" w:cs="Times New Roman"/>
          <w:sz w:val="28"/>
          <w:szCs w:val="28"/>
          <w:lang w:val="ru" w:eastAsia="ru-RU"/>
        </w:rPr>
        <w:t>ая</w:t>
      </w:r>
      <w:r w:rsidRPr="0039725C">
        <w:rPr>
          <w:rFonts w:ascii="Times New Roman" w:eastAsia="Times New Roman" w:hAnsi="Times New Roman" w:cs="Times New Roman"/>
          <w:sz w:val="28"/>
          <w:szCs w:val="28"/>
          <w:lang w:val="ru" w:eastAsia="ru-RU"/>
        </w:rPr>
        <w:t xml:space="preserve"> </w:t>
      </w:r>
      <w:r w:rsidR="002A4714">
        <w:rPr>
          <w:rFonts w:ascii="Times New Roman" w:eastAsia="Times New Roman" w:hAnsi="Times New Roman" w:cs="Times New Roman"/>
          <w:sz w:val="28"/>
          <w:szCs w:val="28"/>
          <w:lang w:val="ru" w:eastAsia="ru-RU"/>
        </w:rPr>
        <w:t>предоставляет</w:t>
      </w:r>
      <w:r w:rsidRPr="0039725C">
        <w:rPr>
          <w:rFonts w:ascii="Times New Roman" w:eastAsia="Times New Roman" w:hAnsi="Times New Roman" w:cs="Times New Roman"/>
          <w:sz w:val="28"/>
          <w:szCs w:val="28"/>
          <w:lang w:val="ru" w:eastAsia="ru-RU"/>
        </w:rPr>
        <w:t xml:space="preserve"> общее представление о дипломатических отношениях между </w:t>
      </w:r>
      <w:r w:rsidR="00A14AAE">
        <w:rPr>
          <w:rFonts w:ascii="Times New Roman" w:eastAsia="Times New Roman" w:hAnsi="Times New Roman" w:cs="Times New Roman"/>
          <w:sz w:val="28"/>
          <w:szCs w:val="28"/>
          <w:lang w:val="ru" w:eastAsia="ru-RU"/>
        </w:rPr>
        <w:t>Сиамом</w:t>
      </w:r>
      <w:r w:rsidRPr="0039725C">
        <w:rPr>
          <w:rFonts w:ascii="Times New Roman" w:eastAsia="Times New Roman" w:hAnsi="Times New Roman" w:cs="Times New Roman"/>
          <w:sz w:val="28"/>
          <w:szCs w:val="28"/>
          <w:lang w:val="ru" w:eastAsia="ru-RU"/>
        </w:rPr>
        <w:t xml:space="preserve"> и Китаем.</w:t>
      </w:r>
    </w:p>
    <w:p w14:paraId="6B34CFB0" w14:textId="4E42B83E"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В фундаментальной работе Э. О. Берзина «История Таиланда: краткий очерк»</w:t>
      </w:r>
      <w:r w:rsidRPr="0039725C">
        <w:rPr>
          <w:rFonts w:ascii="Times New Roman" w:eastAsia="Times New Roman" w:hAnsi="Times New Roman" w:cs="Times New Roman"/>
          <w:sz w:val="28"/>
          <w:szCs w:val="28"/>
          <w:vertAlign w:val="superscript"/>
          <w:lang w:val="ru" w:eastAsia="ru-RU"/>
        </w:rPr>
        <w:footnoteReference w:id="5"/>
      </w:r>
      <w:r w:rsidR="002A4714">
        <w:rPr>
          <w:rFonts w:ascii="Times New Roman" w:eastAsia="Times New Roman" w:hAnsi="Times New Roman" w:cs="Times New Roman"/>
          <w:sz w:val="28"/>
          <w:szCs w:val="28"/>
          <w:lang w:val="ru" w:eastAsia="ru-RU"/>
        </w:rPr>
        <w:t>,</w:t>
      </w:r>
      <w:r w:rsidRPr="0039725C">
        <w:rPr>
          <w:rFonts w:ascii="Times New Roman" w:eastAsia="Times New Roman" w:hAnsi="Times New Roman" w:cs="Times New Roman"/>
          <w:sz w:val="28"/>
          <w:szCs w:val="28"/>
          <w:lang w:val="ru" w:eastAsia="ru-RU"/>
        </w:rPr>
        <w:t xml:space="preserve"> </w:t>
      </w:r>
      <w:r w:rsidR="002A4714" w:rsidRPr="0039725C">
        <w:rPr>
          <w:rFonts w:ascii="Times New Roman" w:eastAsia="Times New Roman" w:hAnsi="Times New Roman" w:cs="Times New Roman"/>
          <w:sz w:val="28"/>
          <w:szCs w:val="28"/>
          <w:lang w:val="ru" w:eastAsia="ru-RU"/>
        </w:rPr>
        <w:t xml:space="preserve">а также </w:t>
      </w:r>
      <w:r w:rsidR="002A4714">
        <w:rPr>
          <w:rFonts w:ascii="Times New Roman" w:eastAsia="Times New Roman" w:hAnsi="Times New Roman" w:cs="Times New Roman"/>
          <w:sz w:val="28"/>
          <w:szCs w:val="28"/>
          <w:lang w:val="ru" w:eastAsia="ru-RU"/>
        </w:rPr>
        <w:t xml:space="preserve">в работе </w:t>
      </w:r>
      <w:r w:rsidR="002A4714" w:rsidRPr="0039725C">
        <w:rPr>
          <w:rFonts w:ascii="Times New Roman" w:eastAsia="Times New Roman" w:hAnsi="Times New Roman" w:cs="Times New Roman"/>
          <w:sz w:val="28"/>
          <w:szCs w:val="28"/>
          <w:lang w:val="ru" w:eastAsia="ru-RU"/>
        </w:rPr>
        <w:t>Д. Дж. Е. Холл</w:t>
      </w:r>
      <w:r w:rsidR="002A4714">
        <w:rPr>
          <w:rFonts w:ascii="Times New Roman" w:eastAsia="Times New Roman" w:hAnsi="Times New Roman" w:cs="Times New Roman"/>
          <w:sz w:val="28"/>
          <w:szCs w:val="28"/>
          <w:lang w:val="ru" w:eastAsia="ru-RU"/>
        </w:rPr>
        <w:t>а</w:t>
      </w:r>
      <w:r w:rsidR="002A4714" w:rsidRPr="0039725C">
        <w:rPr>
          <w:rFonts w:ascii="Times New Roman" w:eastAsia="Times New Roman" w:hAnsi="Times New Roman" w:cs="Times New Roman"/>
          <w:sz w:val="28"/>
          <w:szCs w:val="28"/>
          <w:lang w:val="ru" w:eastAsia="ru-RU"/>
        </w:rPr>
        <w:t xml:space="preserve"> «История Юго-Восточной Азии»</w:t>
      </w:r>
      <w:r w:rsidR="002A4714" w:rsidRPr="0039725C">
        <w:rPr>
          <w:rFonts w:ascii="Times New Roman" w:eastAsia="Times New Roman" w:hAnsi="Times New Roman" w:cs="Times New Roman"/>
          <w:sz w:val="28"/>
          <w:szCs w:val="28"/>
          <w:vertAlign w:val="superscript"/>
          <w:lang w:val="ru" w:eastAsia="ru-RU"/>
        </w:rPr>
        <w:footnoteReference w:id="6"/>
      </w:r>
      <w:r w:rsidR="002A4714">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представлено подробное описание политических действий правителей и события, которые происходили в период</w:t>
      </w:r>
      <w:r w:rsidR="0023666B">
        <w:rPr>
          <w:rFonts w:ascii="Times New Roman" w:eastAsia="Times New Roman" w:hAnsi="Times New Roman" w:cs="Times New Roman"/>
          <w:sz w:val="28"/>
          <w:szCs w:val="28"/>
          <w:lang w:val="ru" w:eastAsia="ru-RU"/>
        </w:rPr>
        <w:t xml:space="preserve"> </w:t>
      </w:r>
      <w:r w:rsidR="0023666B" w:rsidRPr="00D4571A">
        <w:rPr>
          <w:rFonts w:ascii="Times New Roman" w:eastAsia="Tahoma" w:hAnsi="Times New Roman" w:cs="Times New Roman"/>
          <w:sz w:val="28"/>
          <w:szCs w:val="28"/>
        </w:rPr>
        <w:t>Сукотай (</w:t>
      </w:r>
      <w:r w:rsidR="0023666B" w:rsidRPr="001F4933">
        <w:rPr>
          <w:rFonts w:ascii="Times New Roman" w:eastAsia="Tahoma" w:hAnsi="Times New Roman" w:cs="Times New Roman"/>
          <w:i/>
          <w:iCs/>
          <w:sz w:val="28"/>
          <w:szCs w:val="28"/>
        </w:rPr>
        <w:t>тайск</w:t>
      </w:r>
      <w:r w:rsidR="0023666B" w:rsidRPr="00D4571A">
        <w:rPr>
          <w:rFonts w:ascii="Times New Roman" w:eastAsia="Tahoma" w:hAnsi="Times New Roman" w:cs="Times New Roman"/>
          <w:sz w:val="28"/>
          <w:szCs w:val="28"/>
        </w:rPr>
        <w:t xml:space="preserve">. </w:t>
      </w:r>
      <w:r w:rsidR="0023666B" w:rsidRPr="001F4933">
        <w:rPr>
          <w:rFonts w:ascii="Sarabun" w:eastAsia="Tahoma" w:hAnsi="Sarabun" w:cs="Sarabun"/>
          <w:sz w:val="28"/>
          <w:szCs w:val="28"/>
        </w:rPr>
        <w:t>สุโขทัย</w:t>
      </w:r>
      <w:r w:rsidR="0023666B" w:rsidRPr="00D4571A">
        <w:rPr>
          <w:rFonts w:ascii="Times New Roman" w:eastAsia="Tahoma" w:hAnsi="Times New Roman" w:cs="Times New Roman"/>
          <w:sz w:val="28"/>
          <w:szCs w:val="28"/>
        </w:rPr>
        <w:t>; годы правления: 1238</w:t>
      </w:r>
      <w:r w:rsidR="0023666B">
        <w:rPr>
          <w:rFonts w:ascii="Times New Roman" w:eastAsia="Tahoma" w:hAnsi="Times New Roman" w:cs="Times New Roman"/>
          <w:sz w:val="28"/>
          <w:szCs w:val="28"/>
        </w:rPr>
        <w:t>–1</w:t>
      </w:r>
      <w:r w:rsidR="0023666B" w:rsidRPr="00D4571A">
        <w:rPr>
          <w:rFonts w:ascii="Times New Roman" w:eastAsia="Tahoma" w:hAnsi="Times New Roman" w:cs="Times New Roman"/>
          <w:sz w:val="28"/>
          <w:szCs w:val="28"/>
        </w:rPr>
        <w:t>438)</w:t>
      </w:r>
      <w:r w:rsidR="0023666B">
        <w:rPr>
          <w:rFonts w:ascii="Times New Roman" w:eastAsia="Tahoma" w:hAnsi="Times New Roman" w:cs="Times New Roman"/>
          <w:sz w:val="28"/>
          <w:szCs w:val="28"/>
        </w:rPr>
        <w:t>,</w:t>
      </w:r>
      <w:r w:rsidRPr="0039725C">
        <w:rPr>
          <w:rFonts w:ascii="Times New Roman" w:eastAsia="Times New Roman" w:hAnsi="Times New Roman" w:cs="Times New Roman"/>
          <w:sz w:val="28"/>
          <w:szCs w:val="28"/>
          <w:lang w:val="ru" w:eastAsia="ru-RU"/>
        </w:rPr>
        <w:t xml:space="preserve"> Аютия</w:t>
      </w:r>
      <w:r w:rsidR="005353F4">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Тхонбури</w:t>
      </w:r>
      <w:r w:rsidR="005353F4">
        <w:rPr>
          <w:rFonts w:ascii="Times New Roman" w:eastAsia="Times New Roman" w:hAnsi="Times New Roman" w:cs="Times New Roman"/>
          <w:sz w:val="28"/>
          <w:szCs w:val="28"/>
          <w:lang w:val="ru" w:eastAsia="ru-RU"/>
        </w:rPr>
        <w:t xml:space="preserve"> и </w:t>
      </w:r>
      <w:r w:rsidR="005353F4" w:rsidRPr="0039725C">
        <w:rPr>
          <w:rFonts w:ascii="Times New Roman" w:eastAsia="Tahoma" w:hAnsi="Times New Roman" w:cs="Times New Roman"/>
          <w:sz w:val="28"/>
          <w:szCs w:val="28"/>
          <w:lang w:val="ru" w:eastAsia="ru-RU"/>
        </w:rPr>
        <w:t>Раттанакосин</w:t>
      </w:r>
      <w:r w:rsidRPr="0039725C">
        <w:rPr>
          <w:rFonts w:ascii="Times New Roman" w:eastAsia="Times New Roman" w:hAnsi="Times New Roman" w:cs="Times New Roman"/>
          <w:sz w:val="28"/>
          <w:szCs w:val="28"/>
          <w:lang w:val="ru" w:eastAsia="ru-RU"/>
        </w:rPr>
        <w:t>.</w:t>
      </w:r>
    </w:p>
    <w:p w14:paraId="641083C7" w14:textId="77777777"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Кроме того, благодаря работе Н. В. Ребриковой «Таиланд: социально-экономическая история (XIII-XVIII вв.)»</w:t>
      </w:r>
      <w:r w:rsidRPr="0039725C">
        <w:rPr>
          <w:rFonts w:ascii="Times New Roman" w:eastAsia="Times New Roman" w:hAnsi="Times New Roman" w:cs="Times New Roman"/>
          <w:sz w:val="28"/>
          <w:szCs w:val="28"/>
          <w:vertAlign w:val="superscript"/>
          <w:lang w:val="ru" w:eastAsia="ru-RU"/>
        </w:rPr>
        <w:footnoteReference w:id="7"/>
      </w:r>
      <w:r w:rsidRPr="0039725C">
        <w:rPr>
          <w:rFonts w:ascii="Times New Roman" w:eastAsia="Times New Roman" w:hAnsi="Times New Roman" w:cs="Times New Roman"/>
          <w:sz w:val="28"/>
          <w:szCs w:val="28"/>
          <w:lang w:val="ru" w:eastAsia="ru-RU"/>
        </w:rPr>
        <w:t xml:space="preserve"> были получены сведения, которые в полной мере отображали уклад жизни тайцев в обозначенный период.</w:t>
      </w:r>
    </w:p>
    <w:p w14:paraId="689C5869" w14:textId="46DD08B8"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Не менее полезными оказались фундаментальная монография А. А. Бокщанина «Китай и страны южных морей в XIV</w:t>
      </w:r>
      <w:r w:rsidRPr="0039725C">
        <w:rPr>
          <w:rFonts w:ascii="Times New Roman" w:eastAsia="Times New Roman" w:hAnsi="Times New Roman" w:cs="Times New Roman"/>
          <w:sz w:val="28"/>
          <w:szCs w:val="28"/>
          <w:lang w:eastAsia="ru-RU"/>
        </w:rPr>
        <w:t>–</w:t>
      </w:r>
      <w:r w:rsidRPr="0039725C">
        <w:rPr>
          <w:rFonts w:ascii="Times New Roman" w:eastAsia="Times New Roman" w:hAnsi="Times New Roman" w:cs="Times New Roman"/>
          <w:sz w:val="28"/>
          <w:szCs w:val="28"/>
          <w:lang w:val="ru" w:eastAsia="ru-RU"/>
        </w:rPr>
        <w:t>XVI вв»</w:t>
      </w:r>
      <w:r w:rsidRPr="0039725C">
        <w:rPr>
          <w:rFonts w:ascii="Times New Roman" w:eastAsia="Times New Roman" w:hAnsi="Times New Roman" w:cs="Times New Roman"/>
          <w:sz w:val="28"/>
          <w:szCs w:val="28"/>
          <w:vertAlign w:val="superscript"/>
          <w:lang w:val="ru" w:eastAsia="ru-RU"/>
        </w:rPr>
        <w:footnoteReference w:id="8"/>
      </w:r>
      <w:r w:rsidRPr="0039725C">
        <w:rPr>
          <w:rFonts w:ascii="Times New Roman" w:eastAsia="Times New Roman" w:hAnsi="Times New Roman" w:cs="Times New Roman"/>
          <w:sz w:val="28"/>
          <w:szCs w:val="28"/>
          <w:lang w:val="ru" w:eastAsia="ru-RU"/>
        </w:rPr>
        <w:t xml:space="preserve"> и работа Тихвинского С. Л. «Китай и соседи в новое и новейшее время»</w:t>
      </w:r>
      <w:r w:rsidRPr="0039725C">
        <w:rPr>
          <w:rFonts w:ascii="Times New Roman" w:eastAsia="Times New Roman" w:hAnsi="Times New Roman" w:cs="Times New Roman"/>
          <w:sz w:val="28"/>
          <w:szCs w:val="28"/>
          <w:vertAlign w:val="superscript"/>
          <w:lang w:val="ru" w:eastAsia="ru-RU"/>
        </w:rPr>
        <w:footnoteReference w:id="9"/>
      </w:r>
      <w:r w:rsidRPr="0039725C">
        <w:rPr>
          <w:rFonts w:ascii="Times New Roman" w:eastAsia="Times New Roman" w:hAnsi="Times New Roman" w:cs="Times New Roman"/>
          <w:sz w:val="28"/>
          <w:szCs w:val="28"/>
          <w:lang w:val="ru" w:eastAsia="ru-RU"/>
        </w:rPr>
        <w:t>, предоставляющие информацию о развитии внешней политики Китая со странами Ю</w:t>
      </w:r>
      <w:r w:rsidR="0037504F">
        <w:rPr>
          <w:rFonts w:ascii="Times New Roman" w:eastAsia="Times New Roman" w:hAnsi="Times New Roman" w:cs="Times New Roman"/>
          <w:sz w:val="28"/>
          <w:szCs w:val="28"/>
          <w:lang w:val="ru" w:eastAsia="ru-RU"/>
        </w:rPr>
        <w:t>го-</w:t>
      </w:r>
      <w:r w:rsidRPr="0039725C">
        <w:rPr>
          <w:rFonts w:ascii="Times New Roman" w:eastAsia="Times New Roman" w:hAnsi="Times New Roman" w:cs="Times New Roman"/>
          <w:sz w:val="28"/>
          <w:szCs w:val="28"/>
          <w:lang w:val="ru" w:eastAsia="ru-RU"/>
        </w:rPr>
        <w:t>В</w:t>
      </w:r>
      <w:r w:rsidR="0037504F">
        <w:rPr>
          <w:rFonts w:ascii="Times New Roman" w:eastAsia="Times New Roman" w:hAnsi="Times New Roman" w:cs="Times New Roman"/>
          <w:sz w:val="28"/>
          <w:szCs w:val="28"/>
          <w:lang w:val="ru" w:eastAsia="ru-RU"/>
        </w:rPr>
        <w:t xml:space="preserve">осточной </w:t>
      </w:r>
      <w:r w:rsidRPr="0039725C">
        <w:rPr>
          <w:rFonts w:ascii="Times New Roman" w:eastAsia="Times New Roman" w:hAnsi="Times New Roman" w:cs="Times New Roman"/>
          <w:sz w:val="28"/>
          <w:szCs w:val="28"/>
          <w:lang w:val="ru" w:eastAsia="ru-RU"/>
        </w:rPr>
        <w:t>А</w:t>
      </w:r>
      <w:r w:rsidR="0037504F">
        <w:rPr>
          <w:rFonts w:ascii="Times New Roman" w:eastAsia="Times New Roman" w:hAnsi="Times New Roman" w:cs="Times New Roman"/>
          <w:sz w:val="28"/>
          <w:szCs w:val="28"/>
          <w:lang w:val="ru" w:eastAsia="ru-RU"/>
        </w:rPr>
        <w:t>зии</w:t>
      </w:r>
      <w:r w:rsidRPr="0039725C">
        <w:rPr>
          <w:rFonts w:ascii="Times New Roman" w:eastAsia="Times New Roman" w:hAnsi="Times New Roman" w:cs="Times New Roman"/>
          <w:sz w:val="28"/>
          <w:szCs w:val="28"/>
          <w:lang w:val="ru" w:eastAsia="ru-RU"/>
        </w:rPr>
        <w:t xml:space="preserve">, в частности с </w:t>
      </w:r>
      <w:r w:rsidR="005353F4">
        <w:rPr>
          <w:rFonts w:ascii="Times New Roman" w:eastAsia="Times New Roman" w:hAnsi="Times New Roman" w:cs="Times New Roman"/>
          <w:sz w:val="28"/>
          <w:szCs w:val="28"/>
          <w:lang w:val="ru" w:eastAsia="ru-RU"/>
        </w:rPr>
        <w:t>Сиамом</w:t>
      </w:r>
      <w:r w:rsidRPr="0039725C">
        <w:rPr>
          <w:rFonts w:ascii="Times New Roman" w:eastAsia="Times New Roman" w:hAnsi="Times New Roman" w:cs="Times New Roman"/>
          <w:sz w:val="28"/>
          <w:szCs w:val="28"/>
          <w:lang w:val="ru" w:eastAsia="ru-RU"/>
        </w:rPr>
        <w:t xml:space="preserve">. </w:t>
      </w:r>
    </w:p>
    <w:p w14:paraId="50F89C4B" w14:textId="77777777"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Для лучшего понимания политических механизмов, действующих в китайской империи, были изучены исследования А. В. Меликсетова «История Китая»</w:t>
      </w:r>
      <w:r w:rsidRPr="0039725C">
        <w:rPr>
          <w:rFonts w:ascii="Times New Roman" w:eastAsia="Times New Roman" w:hAnsi="Times New Roman" w:cs="Times New Roman"/>
          <w:sz w:val="28"/>
          <w:szCs w:val="28"/>
          <w:vertAlign w:val="superscript"/>
          <w:lang w:val="ru" w:eastAsia="ru-RU"/>
        </w:rPr>
        <w:footnoteReference w:id="10"/>
      </w:r>
      <w:r w:rsidRPr="0039725C">
        <w:rPr>
          <w:rFonts w:ascii="Times New Roman" w:eastAsia="Times New Roman" w:hAnsi="Times New Roman" w:cs="Times New Roman"/>
          <w:sz w:val="28"/>
          <w:szCs w:val="28"/>
          <w:lang w:val="ru" w:eastAsia="ru-RU"/>
        </w:rPr>
        <w:t xml:space="preserve"> и М. В. Крюкова «История Китая с древнейших времен до наших дней»</w:t>
      </w:r>
      <w:r w:rsidRPr="0039725C">
        <w:rPr>
          <w:rFonts w:ascii="Times New Roman" w:eastAsia="Times New Roman" w:hAnsi="Times New Roman" w:cs="Times New Roman"/>
          <w:sz w:val="28"/>
          <w:szCs w:val="28"/>
          <w:vertAlign w:val="superscript"/>
          <w:lang w:val="ru" w:eastAsia="ru-RU"/>
        </w:rPr>
        <w:footnoteReference w:id="11"/>
      </w:r>
      <w:r w:rsidRPr="0039725C">
        <w:rPr>
          <w:rFonts w:ascii="Times New Roman" w:eastAsia="Times New Roman" w:hAnsi="Times New Roman" w:cs="Times New Roman"/>
          <w:sz w:val="28"/>
          <w:szCs w:val="28"/>
          <w:lang w:val="ru" w:eastAsia="ru-RU"/>
        </w:rPr>
        <w:t xml:space="preserve">. </w:t>
      </w:r>
    </w:p>
    <w:p w14:paraId="6C90D584" w14:textId="31CDCC81"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 xml:space="preserve">Помимо работ отечественных авторов </w:t>
      </w:r>
      <w:bookmarkStart w:id="6" w:name="_Hlk98882920"/>
      <w:r w:rsidRPr="0039725C">
        <w:rPr>
          <w:rFonts w:ascii="Times New Roman" w:eastAsia="Times New Roman" w:hAnsi="Times New Roman" w:cs="Times New Roman"/>
          <w:sz w:val="28"/>
          <w:szCs w:val="28"/>
          <w:lang w:val="ru" w:eastAsia="ru-RU"/>
        </w:rPr>
        <w:t>в раскрытии данной темы помогли и иностранные исследования, такие как книга «Thailand: A Short History»</w:t>
      </w:r>
      <w:r w:rsidRPr="0039725C">
        <w:rPr>
          <w:rFonts w:ascii="Times New Roman" w:eastAsia="Times New Roman" w:hAnsi="Times New Roman" w:cs="Times New Roman"/>
          <w:sz w:val="28"/>
          <w:szCs w:val="28"/>
          <w:vertAlign w:val="superscript"/>
          <w:lang w:val="ru" w:eastAsia="ru-RU"/>
        </w:rPr>
        <w:footnoteReference w:id="12"/>
      </w:r>
      <w:r w:rsidRPr="0039725C">
        <w:rPr>
          <w:rFonts w:ascii="Times New Roman" w:eastAsia="Times New Roman" w:hAnsi="Times New Roman" w:cs="Times New Roman"/>
          <w:sz w:val="28"/>
          <w:szCs w:val="28"/>
          <w:lang w:val="ru" w:eastAsia="ru-RU"/>
        </w:rPr>
        <w:t xml:space="preserve"> автора Дэвида Уайетта и </w:t>
      </w:r>
      <w:bookmarkStart w:id="7" w:name="_Hlk98884597"/>
      <w:r w:rsidRPr="0039725C">
        <w:rPr>
          <w:rFonts w:ascii="Times New Roman" w:eastAsia="Times New Roman" w:hAnsi="Times New Roman" w:cs="Times New Roman"/>
          <w:sz w:val="28"/>
          <w:szCs w:val="28"/>
          <w:lang w:val="ru" w:eastAsia="ru-RU"/>
        </w:rPr>
        <w:t>«</w:t>
      </w:r>
      <w:r w:rsidR="00F14E47">
        <w:rPr>
          <w:rFonts w:ascii="Times New Roman" w:eastAsia="Times New Roman" w:hAnsi="Times New Roman" w:cs="Times New Roman"/>
          <w:sz w:val="28"/>
          <w:szCs w:val="28"/>
          <w:lang w:val="en-US" w:eastAsia="ru-RU"/>
        </w:rPr>
        <w:t>A</w:t>
      </w:r>
      <w:r w:rsidR="00F14E47" w:rsidRPr="00F14E47">
        <w:rPr>
          <w:rFonts w:ascii="Times New Roman" w:eastAsia="Times New Roman" w:hAnsi="Times New Roman" w:cs="Times New Roman"/>
          <w:sz w:val="28"/>
          <w:szCs w:val="28"/>
          <w:lang w:eastAsia="ru-RU"/>
        </w:rPr>
        <w:t xml:space="preserve"> </w:t>
      </w:r>
      <w:r w:rsidRPr="0039725C">
        <w:rPr>
          <w:rFonts w:ascii="Times New Roman" w:eastAsia="Times New Roman" w:hAnsi="Times New Roman" w:cs="Times New Roman"/>
          <w:sz w:val="28"/>
          <w:szCs w:val="28"/>
          <w:lang w:val="ru" w:eastAsia="ru-RU"/>
        </w:rPr>
        <w:t>History of Thailand»</w:t>
      </w:r>
      <w:r w:rsidRPr="0039725C">
        <w:rPr>
          <w:rFonts w:ascii="Times New Roman" w:eastAsia="Times New Roman" w:hAnsi="Times New Roman" w:cs="Times New Roman"/>
          <w:sz w:val="28"/>
          <w:szCs w:val="28"/>
          <w:vertAlign w:val="superscript"/>
          <w:lang w:val="ru" w:eastAsia="ru-RU"/>
        </w:rPr>
        <w:footnoteReference w:id="13"/>
      </w:r>
      <w:r w:rsidRPr="0039725C">
        <w:rPr>
          <w:rFonts w:ascii="Times New Roman" w:eastAsia="Tahoma" w:hAnsi="Times New Roman" w:cs="Times New Roman"/>
          <w:sz w:val="28"/>
          <w:szCs w:val="28"/>
          <w:lang w:val="ru" w:eastAsia="ru-RU"/>
        </w:rPr>
        <w:t xml:space="preserve"> авторов Криса Бейкера и Пасук Фонгпаичит (</w:t>
      </w:r>
      <w:r w:rsidR="00874494">
        <w:rPr>
          <w:rFonts w:ascii="Times New Roman" w:eastAsia="Tahoma" w:hAnsi="Times New Roman" w:cs="Times New Roman"/>
          <w:i/>
          <w:iCs/>
          <w:sz w:val="28"/>
          <w:szCs w:val="28"/>
          <w:lang w:val="ru" w:eastAsia="ru-RU"/>
        </w:rPr>
        <w:t>тайск.</w:t>
      </w:r>
      <w:r w:rsidRPr="0039725C">
        <w:rPr>
          <w:rFonts w:ascii="Times New Roman" w:eastAsia="Tahoma" w:hAnsi="Times New Roman" w:cs="Times New Roman"/>
          <w:sz w:val="28"/>
          <w:szCs w:val="28"/>
          <w:lang w:val="ru" w:eastAsia="ru-RU"/>
        </w:rPr>
        <w:t xml:space="preserve"> </w:t>
      </w:r>
      <w:r w:rsidRPr="00874494">
        <w:rPr>
          <w:rFonts w:ascii="Sarabun" w:eastAsia="Tahoma" w:hAnsi="Sarabun" w:cs="Sarabun" w:hint="cs"/>
          <w:sz w:val="28"/>
          <w:szCs w:val="28"/>
          <w:cs/>
          <w:lang w:val="ru" w:eastAsia="ru-RU" w:bidi="th-TH"/>
        </w:rPr>
        <w:t>ผาสุก</w:t>
      </w:r>
      <w:r w:rsidRPr="00874494">
        <w:rPr>
          <w:rFonts w:ascii="Sarabun" w:eastAsia="Tahoma" w:hAnsi="Sarabun" w:cs="Sarabun" w:hint="cs"/>
          <w:sz w:val="28"/>
          <w:szCs w:val="28"/>
          <w:lang w:val="ru" w:eastAsia="ru-RU"/>
        </w:rPr>
        <w:t xml:space="preserve"> </w:t>
      </w:r>
      <w:r w:rsidRPr="00874494">
        <w:rPr>
          <w:rFonts w:ascii="Sarabun" w:eastAsia="Tahoma" w:hAnsi="Sarabun" w:cs="Sarabun" w:hint="cs"/>
          <w:sz w:val="28"/>
          <w:szCs w:val="28"/>
          <w:cs/>
          <w:lang w:val="ru" w:eastAsia="ru-RU" w:bidi="th-TH"/>
        </w:rPr>
        <w:t>พงษ์ไพจิตร</w:t>
      </w:r>
      <w:r w:rsidRPr="0039725C">
        <w:rPr>
          <w:rFonts w:ascii="Times New Roman" w:eastAsia="Tahoma" w:hAnsi="Times New Roman" w:cs="Times New Roman"/>
          <w:sz w:val="28"/>
          <w:szCs w:val="28"/>
          <w:lang w:val="ru" w:eastAsia="ru-RU"/>
        </w:rPr>
        <w:t>)</w:t>
      </w:r>
      <w:bookmarkEnd w:id="7"/>
      <w:r w:rsidRPr="0039725C">
        <w:rPr>
          <w:rFonts w:ascii="Times New Roman" w:eastAsia="Tahoma" w:hAnsi="Times New Roman" w:cs="Times New Roman"/>
          <w:sz w:val="28"/>
          <w:szCs w:val="28"/>
          <w:lang w:val="ru" w:eastAsia="ru-RU"/>
        </w:rPr>
        <w:t>.</w:t>
      </w:r>
      <w:r w:rsidR="00FB2FE4">
        <w:rPr>
          <w:rFonts w:ascii="Times New Roman" w:eastAsia="Tahoma" w:hAnsi="Times New Roman" w:cs="Times New Roman"/>
          <w:sz w:val="28"/>
          <w:szCs w:val="28"/>
          <w:lang w:val="ru" w:eastAsia="ru-RU"/>
        </w:rPr>
        <w:t xml:space="preserve"> В которых, в частности содержится важная информация по теме </w:t>
      </w:r>
      <w:r w:rsidR="00DD2F09">
        <w:rPr>
          <w:rFonts w:ascii="Times New Roman" w:eastAsia="Tahoma" w:hAnsi="Times New Roman" w:cs="Times New Roman"/>
          <w:sz w:val="28"/>
          <w:szCs w:val="28"/>
          <w:lang w:val="ru" w:eastAsia="ru-RU"/>
        </w:rPr>
        <w:t xml:space="preserve">внешних отношений Сиама с иностранными государствами. </w:t>
      </w:r>
    </w:p>
    <w:bookmarkEnd w:id="6"/>
    <w:p w14:paraId="0B5C14DA" w14:textId="677398C8" w:rsidR="0039725C" w:rsidRPr="0039725C" w:rsidRDefault="0039725C" w:rsidP="0039725C">
      <w:pPr>
        <w:spacing w:after="0" w:line="360" w:lineRule="auto"/>
        <w:ind w:firstLine="700"/>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b/>
          <w:sz w:val="28"/>
          <w:szCs w:val="28"/>
          <w:lang w:val="ru" w:eastAsia="ru-RU"/>
        </w:rPr>
        <w:t>Структура работы:</w:t>
      </w:r>
      <w:r w:rsidRPr="0039725C">
        <w:rPr>
          <w:rFonts w:ascii="Times New Roman" w:eastAsia="Times New Roman" w:hAnsi="Times New Roman" w:cs="Times New Roman"/>
          <w:sz w:val="28"/>
          <w:szCs w:val="28"/>
          <w:lang w:val="ru" w:eastAsia="ru-RU"/>
        </w:rPr>
        <w:t xml:space="preserve"> </w:t>
      </w:r>
      <w:r w:rsidR="0019275E">
        <w:rPr>
          <w:rFonts w:ascii="Times New Roman" w:eastAsia="Times New Roman" w:hAnsi="Times New Roman" w:cs="Times New Roman"/>
          <w:sz w:val="28"/>
          <w:szCs w:val="28"/>
          <w:lang w:val="ru" w:eastAsia="ru-RU"/>
        </w:rPr>
        <w:t xml:space="preserve">выпускная квалификационная работа </w:t>
      </w:r>
      <w:r w:rsidRPr="0039725C">
        <w:rPr>
          <w:rFonts w:ascii="Times New Roman" w:eastAsia="Times New Roman" w:hAnsi="Times New Roman" w:cs="Times New Roman"/>
          <w:sz w:val="28"/>
          <w:szCs w:val="28"/>
          <w:lang w:val="ru" w:eastAsia="ru-RU"/>
        </w:rPr>
        <w:t xml:space="preserve">состоит из введения, </w:t>
      </w:r>
      <w:r w:rsidR="00DD2F09">
        <w:rPr>
          <w:rFonts w:ascii="Times New Roman" w:eastAsia="Times New Roman" w:hAnsi="Times New Roman" w:cs="Times New Roman"/>
          <w:sz w:val="28"/>
          <w:szCs w:val="28"/>
          <w:lang w:val="ru" w:eastAsia="ru-RU"/>
        </w:rPr>
        <w:t>двух</w:t>
      </w:r>
      <w:r w:rsidRPr="0039725C">
        <w:rPr>
          <w:rFonts w:ascii="Times New Roman" w:eastAsia="Times New Roman" w:hAnsi="Times New Roman" w:cs="Times New Roman"/>
          <w:sz w:val="28"/>
          <w:szCs w:val="28"/>
          <w:lang w:val="ru" w:eastAsia="ru-RU"/>
        </w:rPr>
        <w:t xml:space="preserve"> глав, разделенных на параграфы, заключения, списка использованных источников и литературы на русском и иностранных языках</w:t>
      </w:r>
      <w:r w:rsidR="00DD2F09">
        <w:rPr>
          <w:rFonts w:ascii="Times New Roman" w:eastAsia="Times New Roman" w:hAnsi="Times New Roman" w:cs="Times New Roman"/>
          <w:sz w:val="28"/>
          <w:szCs w:val="28"/>
          <w:lang w:eastAsia="ru-RU"/>
        </w:rPr>
        <w:t xml:space="preserve">, </w:t>
      </w:r>
      <w:r w:rsidRPr="0039725C">
        <w:rPr>
          <w:rFonts w:ascii="Times New Roman" w:eastAsia="Times New Roman" w:hAnsi="Times New Roman" w:cs="Times New Roman"/>
          <w:sz w:val="28"/>
          <w:szCs w:val="28"/>
          <w:lang w:eastAsia="ru-RU"/>
        </w:rPr>
        <w:t>приложени</w:t>
      </w:r>
      <w:r w:rsidR="00F6179E">
        <w:rPr>
          <w:rFonts w:ascii="Times New Roman" w:eastAsia="Times New Roman" w:hAnsi="Times New Roman" w:cs="Times New Roman"/>
          <w:sz w:val="28"/>
          <w:szCs w:val="28"/>
          <w:lang w:eastAsia="ru-RU"/>
        </w:rPr>
        <w:t>й, содержащих таблицы, на которые представлены ссылки в основном тексте работы</w:t>
      </w:r>
      <w:r w:rsidR="00F6179E">
        <w:rPr>
          <w:rFonts w:ascii="Times New Roman" w:eastAsia="Times New Roman" w:hAnsi="Times New Roman" w:cs="Times New Roman"/>
          <w:sz w:val="28"/>
          <w:szCs w:val="28"/>
          <w:lang w:val="ru" w:eastAsia="ru-RU"/>
        </w:rPr>
        <w:t>, а также иллюстр</w:t>
      </w:r>
      <w:r w:rsidR="00BA55DE">
        <w:rPr>
          <w:rFonts w:ascii="Times New Roman" w:eastAsia="Times New Roman" w:hAnsi="Times New Roman" w:cs="Times New Roman"/>
          <w:sz w:val="28"/>
          <w:szCs w:val="28"/>
          <w:lang w:val="ru" w:eastAsia="ru-RU"/>
        </w:rPr>
        <w:t>ативны</w:t>
      </w:r>
      <w:r w:rsidR="00206D44">
        <w:rPr>
          <w:rFonts w:ascii="Times New Roman" w:eastAsia="Times New Roman" w:hAnsi="Times New Roman" w:cs="Times New Roman"/>
          <w:sz w:val="28"/>
          <w:szCs w:val="28"/>
          <w:lang w:val="ru" w:eastAsia="ru-RU"/>
        </w:rPr>
        <w:t>й</w:t>
      </w:r>
      <w:r w:rsidR="00BA55DE">
        <w:rPr>
          <w:rFonts w:ascii="Times New Roman" w:eastAsia="Times New Roman" w:hAnsi="Times New Roman" w:cs="Times New Roman"/>
          <w:sz w:val="28"/>
          <w:szCs w:val="28"/>
          <w:lang w:val="ru" w:eastAsia="ru-RU"/>
        </w:rPr>
        <w:t xml:space="preserve"> материал, в частности карт</w:t>
      </w:r>
      <w:r w:rsidR="00206D44">
        <w:rPr>
          <w:rFonts w:ascii="Times New Roman" w:eastAsia="Times New Roman" w:hAnsi="Times New Roman" w:cs="Times New Roman"/>
          <w:sz w:val="28"/>
          <w:szCs w:val="28"/>
          <w:lang w:val="ru" w:eastAsia="ru-RU"/>
        </w:rPr>
        <w:t>а</w:t>
      </w:r>
      <w:r w:rsidR="00BA55DE">
        <w:rPr>
          <w:rFonts w:ascii="Times New Roman" w:eastAsia="Times New Roman" w:hAnsi="Times New Roman" w:cs="Times New Roman"/>
          <w:sz w:val="28"/>
          <w:szCs w:val="28"/>
          <w:lang w:val="ru" w:eastAsia="ru-RU"/>
        </w:rPr>
        <w:t>.</w:t>
      </w:r>
    </w:p>
    <w:p w14:paraId="62DD9826" w14:textId="77777777" w:rsidR="00124148" w:rsidRPr="001F4933" w:rsidRDefault="00124148" w:rsidP="003F7319">
      <w:pPr>
        <w:ind w:firstLine="708"/>
        <w:jc w:val="both"/>
        <w:rPr>
          <w:rFonts w:ascii="Times New Roman" w:hAnsi="Times New Roman" w:cs="Times New Roman"/>
          <w:sz w:val="28"/>
          <w:szCs w:val="28"/>
          <w:lang w:val="ru"/>
        </w:rPr>
      </w:pPr>
    </w:p>
    <w:p w14:paraId="566CF7EF" w14:textId="77777777" w:rsidR="00124148" w:rsidRDefault="00124148" w:rsidP="003F7319">
      <w:pPr>
        <w:ind w:firstLine="708"/>
        <w:jc w:val="both"/>
        <w:rPr>
          <w:rFonts w:ascii="Times New Roman" w:hAnsi="Times New Roman" w:cs="Times New Roman"/>
          <w:sz w:val="28"/>
          <w:szCs w:val="28"/>
        </w:rPr>
      </w:pPr>
    </w:p>
    <w:p w14:paraId="4F1258BC" w14:textId="77777777" w:rsidR="00124148" w:rsidRDefault="00124148" w:rsidP="003F7319">
      <w:pPr>
        <w:ind w:firstLine="708"/>
        <w:jc w:val="both"/>
        <w:rPr>
          <w:rFonts w:ascii="Times New Roman" w:hAnsi="Times New Roman" w:cs="Times New Roman"/>
          <w:sz w:val="28"/>
          <w:szCs w:val="28"/>
        </w:rPr>
      </w:pPr>
    </w:p>
    <w:p w14:paraId="5A307FE2" w14:textId="77777777" w:rsidR="00124148" w:rsidRDefault="00124148" w:rsidP="003F7319">
      <w:pPr>
        <w:ind w:firstLine="708"/>
        <w:jc w:val="both"/>
        <w:rPr>
          <w:rFonts w:ascii="Times New Roman" w:hAnsi="Times New Roman" w:cs="Times New Roman"/>
          <w:sz w:val="28"/>
          <w:szCs w:val="28"/>
        </w:rPr>
      </w:pPr>
    </w:p>
    <w:p w14:paraId="4ADF0D91" w14:textId="77777777" w:rsidR="00124148" w:rsidRDefault="00124148" w:rsidP="003F7319">
      <w:pPr>
        <w:ind w:firstLine="708"/>
        <w:jc w:val="both"/>
        <w:rPr>
          <w:rFonts w:ascii="Times New Roman" w:hAnsi="Times New Roman" w:cs="Times New Roman"/>
          <w:sz w:val="28"/>
          <w:szCs w:val="28"/>
        </w:rPr>
      </w:pPr>
    </w:p>
    <w:p w14:paraId="3F6E6921" w14:textId="77777777" w:rsidR="00124148" w:rsidRDefault="00124148" w:rsidP="003F7319">
      <w:pPr>
        <w:ind w:firstLine="708"/>
        <w:jc w:val="both"/>
        <w:rPr>
          <w:rFonts w:ascii="Times New Roman" w:hAnsi="Times New Roman" w:cs="Times New Roman"/>
          <w:sz w:val="28"/>
          <w:szCs w:val="28"/>
        </w:rPr>
      </w:pPr>
    </w:p>
    <w:p w14:paraId="3B235BE6" w14:textId="77777777" w:rsidR="00124148" w:rsidRDefault="00124148" w:rsidP="003F7319">
      <w:pPr>
        <w:ind w:firstLine="708"/>
        <w:jc w:val="both"/>
        <w:rPr>
          <w:rFonts w:ascii="Times New Roman" w:hAnsi="Times New Roman" w:cs="Times New Roman"/>
          <w:sz w:val="28"/>
          <w:szCs w:val="28"/>
        </w:rPr>
      </w:pPr>
    </w:p>
    <w:p w14:paraId="6CFF2E7C" w14:textId="77777777" w:rsidR="00124148" w:rsidRDefault="00124148" w:rsidP="003F7319">
      <w:pPr>
        <w:ind w:firstLine="708"/>
        <w:jc w:val="both"/>
        <w:rPr>
          <w:rFonts w:ascii="Times New Roman" w:hAnsi="Times New Roman" w:cs="Times New Roman"/>
          <w:sz w:val="28"/>
          <w:szCs w:val="28"/>
        </w:rPr>
      </w:pPr>
    </w:p>
    <w:p w14:paraId="6F32BCB0" w14:textId="77777777" w:rsidR="00124148" w:rsidRDefault="00124148" w:rsidP="003F7319">
      <w:pPr>
        <w:ind w:firstLine="708"/>
        <w:jc w:val="both"/>
        <w:rPr>
          <w:rFonts w:ascii="Times New Roman" w:hAnsi="Times New Roman" w:cs="Times New Roman"/>
          <w:sz w:val="28"/>
          <w:szCs w:val="28"/>
        </w:rPr>
      </w:pPr>
    </w:p>
    <w:p w14:paraId="548FFD72" w14:textId="77777777" w:rsidR="00124148" w:rsidRDefault="00124148" w:rsidP="003F7319">
      <w:pPr>
        <w:ind w:firstLine="708"/>
        <w:jc w:val="both"/>
        <w:rPr>
          <w:rFonts w:ascii="Times New Roman" w:hAnsi="Times New Roman" w:cs="Times New Roman"/>
          <w:sz w:val="28"/>
          <w:szCs w:val="28"/>
        </w:rPr>
      </w:pPr>
    </w:p>
    <w:p w14:paraId="6043795F" w14:textId="77777777" w:rsidR="00124148" w:rsidRDefault="00124148" w:rsidP="003F7319">
      <w:pPr>
        <w:ind w:firstLine="708"/>
        <w:jc w:val="both"/>
        <w:rPr>
          <w:rFonts w:ascii="Times New Roman" w:hAnsi="Times New Roman" w:cs="Times New Roman"/>
          <w:sz w:val="28"/>
          <w:szCs w:val="28"/>
        </w:rPr>
      </w:pPr>
    </w:p>
    <w:p w14:paraId="2A6C74DA" w14:textId="77777777" w:rsidR="00124148" w:rsidRDefault="00124148" w:rsidP="003F7319">
      <w:pPr>
        <w:ind w:firstLine="708"/>
        <w:jc w:val="both"/>
        <w:rPr>
          <w:rFonts w:ascii="Times New Roman" w:hAnsi="Times New Roman" w:cs="Times New Roman"/>
          <w:sz w:val="28"/>
          <w:szCs w:val="28"/>
        </w:rPr>
      </w:pPr>
    </w:p>
    <w:p w14:paraId="2962ACF8" w14:textId="77777777" w:rsidR="00124148" w:rsidRDefault="00124148" w:rsidP="003F7319">
      <w:pPr>
        <w:ind w:firstLine="708"/>
        <w:jc w:val="both"/>
        <w:rPr>
          <w:rFonts w:ascii="Times New Roman" w:hAnsi="Times New Roman" w:cs="Times New Roman"/>
          <w:sz w:val="28"/>
          <w:szCs w:val="28"/>
        </w:rPr>
      </w:pPr>
    </w:p>
    <w:p w14:paraId="117CC571" w14:textId="77777777" w:rsidR="00124148" w:rsidRDefault="00124148" w:rsidP="003F7319">
      <w:pPr>
        <w:ind w:firstLine="708"/>
        <w:jc w:val="both"/>
        <w:rPr>
          <w:rFonts w:ascii="Times New Roman" w:hAnsi="Times New Roman" w:cs="Times New Roman"/>
          <w:sz w:val="28"/>
          <w:szCs w:val="28"/>
        </w:rPr>
      </w:pPr>
    </w:p>
    <w:p w14:paraId="31581130" w14:textId="77777777" w:rsidR="00124148" w:rsidRDefault="00124148" w:rsidP="003F7319">
      <w:pPr>
        <w:ind w:firstLine="708"/>
        <w:jc w:val="both"/>
        <w:rPr>
          <w:rFonts w:ascii="Times New Roman" w:hAnsi="Times New Roman" w:cs="Times New Roman"/>
          <w:sz w:val="28"/>
          <w:szCs w:val="28"/>
        </w:rPr>
      </w:pPr>
    </w:p>
    <w:p w14:paraId="33CD5BC2" w14:textId="2E9DF670" w:rsidR="00124148" w:rsidRPr="005C3300" w:rsidRDefault="008271A5" w:rsidP="005C3300">
      <w:pPr>
        <w:rPr>
          <w:lang w:val="ru"/>
        </w:rPr>
      </w:pPr>
      <w:r>
        <w:rPr>
          <w:lang w:val="ru"/>
        </w:rPr>
        <w:br w:type="page"/>
      </w:r>
    </w:p>
    <w:p w14:paraId="42E0F13E" w14:textId="421C2C71" w:rsidR="00124148" w:rsidRDefault="00FF6A7C" w:rsidP="0057268D">
      <w:pPr>
        <w:pStyle w:val="1"/>
        <w:spacing w:before="0" w:after="240"/>
        <w:jc w:val="center"/>
        <w:rPr>
          <w:rFonts w:ascii="Times New Roman" w:hAnsi="Times New Roman" w:cs="Times New Roman"/>
          <w:b/>
          <w:bCs/>
          <w:color w:val="000000" w:themeColor="text1"/>
          <w:sz w:val="28"/>
          <w:szCs w:val="28"/>
          <w:lang w:val="ru" w:eastAsia="ru-RU"/>
        </w:rPr>
      </w:pPr>
      <w:bookmarkStart w:id="8" w:name="_Toc105621498"/>
      <w:r w:rsidRPr="000553C8">
        <w:rPr>
          <w:rFonts w:ascii="Times New Roman" w:hAnsi="Times New Roman" w:cs="Times New Roman"/>
          <w:b/>
          <w:bCs/>
          <w:color w:val="000000" w:themeColor="text1"/>
          <w:sz w:val="28"/>
          <w:szCs w:val="28"/>
          <w:lang w:val="ru" w:eastAsia="ru-RU"/>
        </w:rPr>
        <w:t xml:space="preserve">Глава I. История </w:t>
      </w:r>
      <w:r w:rsidR="00817CE1">
        <w:rPr>
          <w:rFonts w:ascii="Times New Roman" w:hAnsi="Times New Roman" w:cs="Times New Roman"/>
          <w:b/>
          <w:bCs/>
          <w:color w:val="000000" w:themeColor="text1"/>
          <w:sz w:val="28"/>
          <w:szCs w:val="28"/>
          <w:lang w:val="ru" w:eastAsia="ru-RU"/>
        </w:rPr>
        <w:t>сиам</w:t>
      </w:r>
      <w:r w:rsidR="0044781D">
        <w:rPr>
          <w:rFonts w:ascii="Times New Roman" w:hAnsi="Times New Roman" w:cs="Times New Roman"/>
          <w:b/>
          <w:bCs/>
          <w:color w:val="000000" w:themeColor="text1"/>
          <w:sz w:val="28"/>
          <w:szCs w:val="28"/>
          <w:lang w:val="ru" w:eastAsia="ru-RU"/>
        </w:rPr>
        <w:t>ск</w:t>
      </w:r>
      <w:r w:rsidR="00817CE1">
        <w:rPr>
          <w:rFonts w:ascii="Times New Roman" w:hAnsi="Times New Roman" w:cs="Times New Roman"/>
          <w:b/>
          <w:bCs/>
          <w:color w:val="000000" w:themeColor="text1"/>
          <w:sz w:val="28"/>
          <w:szCs w:val="28"/>
          <w:lang w:val="ru" w:eastAsia="ru-RU"/>
        </w:rPr>
        <w:t>о-</w:t>
      </w:r>
      <w:r w:rsidRPr="000553C8">
        <w:rPr>
          <w:rFonts w:ascii="Times New Roman" w:hAnsi="Times New Roman" w:cs="Times New Roman"/>
          <w:b/>
          <w:bCs/>
          <w:color w:val="000000" w:themeColor="text1"/>
          <w:sz w:val="28"/>
          <w:szCs w:val="28"/>
          <w:lang w:val="ru" w:eastAsia="ru-RU"/>
        </w:rPr>
        <w:t>китайских отношений до 1782 г.</w:t>
      </w:r>
      <w:bookmarkEnd w:id="8"/>
    </w:p>
    <w:p w14:paraId="64B45F13" w14:textId="0EBDD3F6" w:rsidR="00FF6A7C" w:rsidRPr="00FF6A7C" w:rsidRDefault="00FF6A7C" w:rsidP="0057268D">
      <w:pPr>
        <w:pStyle w:val="2"/>
        <w:spacing w:after="240" w:line="360" w:lineRule="auto"/>
        <w:jc w:val="center"/>
        <w:rPr>
          <w:color w:val="000000" w:themeColor="text1"/>
          <w:lang w:val="ru" w:eastAsia="ru-RU"/>
        </w:rPr>
      </w:pPr>
      <w:bookmarkStart w:id="9" w:name="_Toc105621499"/>
      <w:r>
        <w:rPr>
          <w:rFonts w:ascii="Times New Roman" w:eastAsia="Arial" w:hAnsi="Times New Roman" w:cs="Times New Roman"/>
          <w:b/>
          <w:bCs/>
          <w:color w:val="000000" w:themeColor="text1"/>
          <w:sz w:val="28"/>
          <w:szCs w:val="28"/>
          <w:lang w:val="ru" w:eastAsia="ru-RU"/>
        </w:rPr>
        <w:t xml:space="preserve">1.1. </w:t>
      </w:r>
      <w:r w:rsidRPr="00FF6A7C">
        <w:rPr>
          <w:rFonts w:ascii="Times New Roman" w:eastAsia="Arial" w:hAnsi="Times New Roman" w:cs="Times New Roman"/>
          <w:b/>
          <w:bCs/>
          <w:color w:val="000000" w:themeColor="text1"/>
          <w:sz w:val="28"/>
          <w:szCs w:val="28"/>
          <w:lang w:val="ru" w:eastAsia="ru-RU"/>
        </w:rPr>
        <w:t xml:space="preserve">Сиам и Китай в период </w:t>
      </w:r>
      <w:r w:rsidR="00BC1CC3">
        <w:rPr>
          <w:rFonts w:ascii="Times New Roman" w:eastAsia="Arial" w:hAnsi="Times New Roman" w:cs="Times New Roman"/>
          <w:b/>
          <w:bCs/>
          <w:color w:val="000000" w:themeColor="text1"/>
          <w:sz w:val="28"/>
          <w:szCs w:val="28"/>
          <w:lang w:val="ru" w:eastAsia="ru-RU"/>
        </w:rPr>
        <w:t xml:space="preserve">Сукотай </w:t>
      </w:r>
      <w:r w:rsidRPr="00FF6A7C">
        <w:rPr>
          <w:rFonts w:ascii="Times New Roman" w:eastAsia="Arial" w:hAnsi="Times New Roman" w:cs="Times New Roman"/>
          <w:b/>
          <w:bCs/>
          <w:color w:val="000000" w:themeColor="text1"/>
          <w:sz w:val="28"/>
          <w:szCs w:val="28"/>
          <w:lang w:val="ru" w:eastAsia="ru-RU"/>
        </w:rPr>
        <w:t>(1238</w:t>
      </w:r>
      <w:r w:rsidR="00F9425B">
        <w:rPr>
          <w:rFonts w:ascii="Times New Roman" w:eastAsia="Arial" w:hAnsi="Times New Roman" w:cs="Times New Roman"/>
          <w:b/>
          <w:bCs/>
          <w:color w:val="000000" w:themeColor="text1"/>
          <w:sz w:val="28"/>
          <w:szCs w:val="28"/>
          <w:lang w:val="ru" w:eastAsia="ru-RU"/>
        </w:rPr>
        <w:t>–</w:t>
      </w:r>
      <w:r w:rsidRPr="00FF6A7C">
        <w:rPr>
          <w:rFonts w:ascii="Times New Roman" w:eastAsia="Arial" w:hAnsi="Times New Roman" w:cs="Times New Roman"/>
          <w:b/>
          <w:bCs/>
          <w:color w:val="000000" w:themeColor="text1"/>
          <w:sz w:val="28"/>
          <w:szCs w:val="28"/>
          <w:lang w:val="ru" w:eastAsia="ru-RU"/>
        </w:rPr>
        <w:t>1350 гг.) в истории Сиама</w:t>
      </w:r>
      <w:bookmarkEnd w:id="9"/>
    </w:p>
    <w:p w14:paraId="0BF6E45F" w14:textId="50D549E9" w:rsidR="002632F3" w:rsidRPr="002632F3" w:rsidRDefault="002632F3" w:rsidP="0057268D">
      <w:pPr>
        <w:spacing w:line="360" w:lineRule="auto"/>
        <w:ind w:firstLine="360"/>
        <w:jc w:val="both"/>
        <w:rPr>
          <w:rFonts w:ascii="Times New Roman" w:eastAsia="Times New Roman" w:hAnsi="Times New Roman" w:cs="Times New Roman"/>
          <w:sz w:val="28"/>
          <w:szCs w:val="28"/>
          <w:highlight w:val="white"/>
          <w:lang w:val="ru" w:eastAsia="ru-RU"/>
        </w:rPr>
      </w:pPr>
      <w:r w:rsidRPr="002632F3">
        <w:rPr>
          <w:rFonts w:ascii="Times New Roman" w:eastAsia="Times New Roman" w:hAnsi="Times New Roman" w:cs="Times New Roman"/>
          <w:sz w:val="28"/>
          <w:szCs w:val="28"/>
          <w:highlight w:val="white"/>
          <w:lang w:val="ru" w:eastAsia="ru-RU"/>
        </w:rPr>
        <w:t>Во вто</w:t>
      </w:r>
      <w:r w:rsidR="0057268D">
        <w:rPr>
          <w:rFonts w:ascii="Times New Roman" w:eastAsia="Times New Roman" w:hAnsi="Times New Roman" w:cs="Times New Roman"/>
          <w:sz w:val="28"/>
          <w:szCs w:val="28"/>
          <w:highlight w:val="white"/>
          <w:lang w:val="ru" w:eastAsia="ru-RU"/>
        </w:rPr>
        <w:t>р</w:t>
      </w:r>
      <w:r w:rsidRPr="002632F3">
        <w:rPr>
          <w:rFonts w:ascii="Times New Roman" w:eastAsia="Times New Roman" w:hAnsi="Times New Roman" w:cs="Times New Roman"/>
          <w:sz w:val="28"/>
          <w:szCs w:val="28"/>
          <w:highlight w:val="white"/>
          <w:lang w:val="ru" w:eastAsia="ru-RU"/>
        </w:rPr>
        <w:t>ой четверти XIII в. распалась империя Ангкор, а в 1287 г. Паганское царство прекратило свое существование. Тем временем произошли и другие важные события:</w:t>
      </w:r>
    </w:p>
    <w:p w14:paraId="19A3D72C" w14:textId="109B0652" w:rsidR="002632F3" w:rsidRPr="002632F3" w:rsidRDefault="002632F3" w:rsidP="002632F3">
      <w:pPr>
        <w:numPr>
          <w:ilvl w:val="0"/>
          <w:numId w:val="7"/>
        </w:numPr>
        <w:spacing w:after="0" w:line="360" w:lineRule="auto"/>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Перемещение тайских народов из горных долин в равнинную местность и создание ими новых государств, которые простирались от равнин Ассама</w:t>
      </w:r>
      <w:r w:rsidR="0044781D">
        <w:rPr>
          <w:rFonts w:ascii="Times New Roman" w:eastAsia="Tahoma" w:hAnsi="Times New Roman" w:cs="Times New Roman"/>
          <w:sz w:val="28"/>
          <w:szCs w:val="28"/>
          <w:highlight w:val="white"/>
          <w:lang w:val="ru" w:eastAsia="ru-RU"/>
        </w:rPr>
        <w:t xml:space="preserve"> на западе</w:t>
      </w:r>
      <w:r w:rsidRPr="002632F3">
        <w:rPr>
          <w:rFonts w:ascii="Times New Roman" w:eastAsia="Tahoma" w:hAnsi="Times New Roman" w:cs="Times New Roman"/>
          <w:sz w:val="28"/>
          <w:szCs w:val="28"/>
          <w:highlight w:val="white"/>
          <w:lang w:val="ru" w:eastAsia="ru-RU"/>
        </w:rPr>
        <w:t xml:space="preserve"> до Центрального Лаоса на востоке и до </w:t>
      </w:r>
      <w:bookmarkStart w:id="10" w:name="_Hlk103730652"/>
      <w:r w:rsidRPr="002632F3">
        <w:rPr>
          <w:rFonts w:ascii="Times New Roman" w:eastAsia="Tahoma" w:hAnsi="Times New Roman" w:cs="Times New Roman"/>
          <w:sz w:val="28"/>
          <w:szCs w:val="28"/>
          <w:highlight w:val="white"/>
          <w:lang w:val="ru" w:eastAsia="ru-RU"/>
        </w:rPr>
        <w:t>Накхонситхаммарат</w:t>
      </w:r>
      <w:bookmarkEnd w:id="10"/>
      <w:r w:rsidRPr="002632F3">
        <w:rPr>
          <w:rFonts w:ascii="Times New Roman" w:eastAsia="Tahoma" w:hAnsi="Times New Roman" w:cs="Times New Roman"/>
          <w:sz w:val="28"/>
          <w:szCs w:val="28"/>
          <w:highlight w:val="white"/>
          <w:lang w:val="ru" w:eastAsia="ru-RU"/>
        </w:rPr>
        <w:t>а (</w:t>
      </w:r>
      <w:r w:rsidRPr="00AD3554">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EF0CF9">
        <w:rPr>
          <w:rFonts w:ascii="Sarabun" w:eastAsia="Tahoma" w:hAnsi="Sarabun" w:cs="Sarabun" w:hint="cs"/>
          <w:sz w:val="28"/>
          <w:szCs w:val="28"/>
          <w:highlight w:val="white"/>
          <w:lang w:val="ru" w:eastAsia="ru-RU"/>
        </w:rPr>
        <w:t>นครศรีธรรมราช</w:t>
      </w:r>
      <w:r w:rsidRPr="002632F3">
        <w:rPr>
          <w:rFonts w:ascii="Times New Roman" w:eastAsia="Tahoma" w:hAnsi="Times New Roman" w:cs="Times New Roman"/>
          <w:sz w:val="28"/>
          <w:szCs w:val="28"/>
          <w:highlight w:val="white"/>
          <w:lang w:val="ru" w:eastAsia="ru-RU"/>
        </w:rPr>
        <w:t xml:space="preserve">) на Малайском </w:t>
      </w:r>
      <w:r w:rsidR="004D7772">
        <w:rPr>
          <w:rFonts w:ascii="Times New Roman" w:eastAsia="Tahoma" w:hAnsi="Times New Roman" w:cs="Times New Roman"/>
          <w:sz w:val="28"/>
          <w:szCs w:val="28"/>
          <w:highlight w:val="white"/>
          <w:lang w:val="ru" w:eastAsia="ru-RU"/>
        </w:rPr>
        <w:t>п</w:t>
      </w:r>
      <w:r w:rsidR="0044781D">
        <w:rPr>
          <w:rFonts w:ascii="Times New Roman" w:eastAsia="Tahoma" w:hAnsi="Times New Roman" w:cs="Times New Roman"/>
          <w:sz w:val="28"/>
          <w:szCs w:val="28"/>
          <w:highlight w:val="white"/>
          <w:lang w:val="ru" w:eastAsia="ru-RU"/>
        </w:rPr>
        <w:t>олуостр</w:t>
      </w:r>
      <w:r w:rsidR="004D7772">
        <w:rPr>
          <w:rFonts w:ascii="Times New Roman" w:eastAsia="Tahoma" w:hAnsi="Times New Roman" w:cs="Times New Roman"/>
          <w:sz w:val="28"/>
          <w:szCs w:val="28"/>
          <w:highlight w:val="white"/>
          <w:lang w:val="ru" w:eastAsia="ru-RU"/>
        </w:rPr>
        <w:t>ов</w:t>
      </w:r>
      <w:r w:rsidRPr="002632F3">
        <w:rPr>
          <w:rFonts w:ascii="Times New Roman" w:eastAsia="Tahoma" w:hAnsi="Times New Roman" w:cs="Times New Roman"/>
          <w:sz w:val="28"/>
          <w:szCs w:val="28"/>
          <w:highlight w:val="white"/>
          <w:lang w:val="ru" w:eastAsia="ru-RU"/>
        </w:rPr>
        <w:t>е на юге.</w:t>
      </w:r>
    </w:p>
    <w:p w14:paraId="3D82717A" w14:textId="77777777" w:rsidR="002632F3" w:rsidRPr="002632F3" w:rsidRDefault="002632F3" w:rsidP="002632F3">
      <w:pPr>
        <w:numPr>
          <w:ilvl w:val="0"/>
          <w:numId w:val="7"/>
        </w:numPr>
        <w:spacing w:after="0" w:line="360" w:lineRule="auto"/>
        <w:jc w:val="both"/>
        <w:rPr>
          <w:rFonts w:ascii="Times New Roman" w:eastAsia="Times New Roman" w:hAnsi="Times New Roman" w:cs="Times New Roman"/>
          <w:sz w:val="28"/>
          <w:szCs w:val="28"/>
          <w:highlight w:val="white"/>
          <w:lang w:val="ru" w:eastAsia="ru-RU"/>
        </w:rPr>
      </w:pPr>
      <w:r w:rsidRPr="002632F3">
        <w:rPr>
          <w:rFonts w:ascii="Times New Roman" w:eastAsia="Times New Roman" w:hAnsi="Times New Roman" w:cs="Times New Roman"/>
          <w:sz w:val="28"/>
          <w:szCs w:val="28"/>
          <w:highlight w:val="white"/>
          <w:lang w:val="ru" w:eastAsia="ru-RU"/>
        </w:rPr>
        <w:t>Рост могущества монголов в Китае и дальнейшее его распространение на Юго-Восточную Азию с помощью дипломатических миссий и военных отрядов</w:t>
      </w:r>
      <w:r w:rsidRPr="002632F3">
        <w:rPr>
          <w:rFonts w:ascii="Times New Roman" w:eastAsia="Times New Roman" w:hAnsi="Times New Roman" w:cs="Times New Roman"/>
          <w:sz w:val="28"/>
          <w:szCs w:val="28"/>
          <w:highlight w:val="white"/>
          <w:vertAlign w:val="superscript"/>
          <w:lang w:val="ru" w:eastAsia="ru-RU"/>
        </w:rPr>
        <w:footnoteReference w:id="14"/>
      </w:r>
      <w:r w:rsidRPr="002632F3">
        <w:rPr>
          <w:rFonts w:ascii="Times New Roman" w:eastAsia="Times New Roman" w:hAnsi="Times New Roman" w:cs="Times New Roman"/>
          <w:sz w:val="28"/>
          <w:szCs w:val="28"/>
          <w:highlight w:val="white"/>
          <w:lang w:val="ru" w:eastAsia="ru-RU"/>
        </w:rPr>
        <w:t>.</w:t>
      </w:r>
    </w:p>
    <w:p w14:paraId="50481B87" w14:textId="7B15CD3E" w:rsidR="002632F3" w:rsidRPr="002632F3" w:rsidRDefault="002632F3" w:rsidP="00FF6A7C">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Тайский вождь Па Мыанг (</w:t>
      </w:r>
      <w:r w:rsidRPr="00AD3554">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00E07999" w:rsidRPr="00E07999">
        <w:rPr>
          <w:rFonts w:ascii="Sarabun" w:eastAsia="Tahoma" w:hAnsi="Sarabun" w:cs="Sarabun" w:hint="cs"/>
          <w:sz w:val="28"/>
          <w:szCs w:val="28"/>
          <w:lang w:val="ru" w:eastAsia="ru-RU"/>
        </w:rPr>
        <w:t>พ่อขุน</w:t>
      </w:r>
      <w:r w:rsidRPr="00122D7C">
        <w:rPr>
          <w:rFonts w:ascii="Sarabun" w:eastAsia="Tahoma" w:hAnsi="Sarabun" w:cs="Sarabun" w:hint="cs"/>
          <w:sz w:val="28"/>
          <w:szCs w:val="28"/>
          <w:highlight w:val="white"/>
          <w:lang w:val="ru" w:eastAsia="ru-RU"/>
        </w:rPr>
        <w:t>ผาเมือง</w:t>
      </w:r>
      <w:r w:rsidRPr="002632F3">
        <w:rPr>
          <w:rFonts w:ascii="Times New Roman" w:eastAsia="Tahoma" w:hAnsi="Times New Roman" w:cs="Times New Roman"/>
          <w:sz w:val="28"/>
          <w:szCs w:val="28"/>
          <w:highlight w:val="white"/>
          <w:lang w:val="ru" w:eastAsia="ru-RU"/>
        </w:rPr>
        <w:t>) женился на дочери кхмерского императора Индравармана II</w:t>
      </w:r>
      <w:r w:rsidR="00AD3554">
        <w:rPr>
          <w:rFonts w:ascii="Times New Roman" w:eastAsia="Tahoma" w:hAnsi="Times New Roman" w:cs="Times New Roman"/>
          <w:sz w:val="28"/>
          <w:szCs w:val="28"/>
          <w:highlight w:val="white"/>
          <w:lang w:val="ru" w:eastAsia="ru-RU"/>
        </w:rPr>
        <w:t xml:space="preserve"> (</w:t>
      </w:r>
      <w:r w:rsidR="00AD3554" w:rsidRPr="00122D7C">
        <w:rPr>
          <w:rFonts w:ascii="Times New Roman" w:eastAsia="Tahoma" w:hAnsi="Times New Roman" w:cs="Times New Roman"/>
          <w:i/>
          <w:iCs/>
          <w:sz w:val="28"/>
          <w:szCs w:val="28"/>
          <w:lang w:val="ru" w:eastAsia="ru-RU"/>
        </w:rPr>
        <w:t>кхмер</w:t>
      </w:r>
      <w:r w:rsidR="00AD3554" w:rsidRPr="00AD3554">
        <w:rPr>
          <w:rFonts w:ascii="Times New Roman" w:eastAsia="Tahoma" w:hAnsi="Times New Roman" w:cs="Times New Roman"/>
          <w:sz w:val="28"/>
          <w:szCs w:val="28"/>
          <w:lang w:val="ru" w:eastAsia="ru-RU"/>
        </w:rPr>
        <w:t xml:space="preserve">. </w:t>
      </w:r>
      <w:r w:rsidR="00AD3554" w:rsidRPr="00E07999">
        <w:rPr>
          <w:rFonts w:ascii="Leelawadee UI" w:eastAsia="Tahoma" w:hAnsi="Leelawadee UI" w:cs="Leelawadee UI"/>
          <w:sz w:val="28"/>
          <w:szCs w:val="28"/>
          <w:lang w:val="ru" w:eastAsia="ru-RU"/>
        </w:rPr>
        <w:t>ឥន្ទ្រវរ្ម័នទី២</w:t>
      </w:r>
      <w:r w:rsidR="00E07999" w:rsidRPr="00E07999">
        <w:rPr>
          <w:rFonts w:ascii="Times New Roman" w:eastAsia="Tahoma" w:hAnsi="Times New Roman" w:cs="Times New Roman"/>
          <w:sz w:val="28"/>
          <w:szCs w:val="28"/>
          <w:lang w:eastAsia="ru-RU"/>
        </w:rPr>
        <w:t xml:space="preserve">; </w:t>
      </w:r>
      <w:r w:rsidR="00E07999">
        <w:rPr>
          <w:rFonts w:ascii="Times New Roman" w:eastAsia="Tahoma" w:hAnsi="Times New Roman" w:cs="Times New Roman"/>
          <w:sz w:val="28"/>
          <w:szCs w:val="28"/>
          <w:lang w:eastAsia="ru-RU"/>
        </w:rPr>
        <w:t>годы жизни</w:t>
      </w:r>
      <w:r w:rsidR="00E07999" w:rsidRPr="00E07999">
        <w:rPr>
          <w:rFonts w:ascii="Times New Roman" w:eastAsia="Tahoma" w:hAnsi="Times New Roman" w:cs="Times New Roman"/>
          <w:sz w:val="28"/>
          <w:szCs w:val="28"/>
          <w:lang w:eastAsia="ru-RU"/>
        </w:rPr>
        <w:t>:</w:t>
      </w:r>
      <w:r w:rsidR="00E07999">
        <w:rPr>
          <w:rFonts w:ascii="Times New Roman" w:eastAsia="Tahoma" w:hAnsi="Times New Roman" w:cs="Times New Roman"/>
          <w:sz w:val="28"/>
          <w:szCs w:val="28"/>
          <w:lang w:eastAsia="ru-RU"/>
        </w:rPr>
        <w:t xml:space="preserve"> </w:t>
      </w:r>
      <w:r w:rsidR="00AD3554" w:rsidRPr="00AD3554">
        <w:rPr>
          <w:rFonts w:ascii="Times New Roman" w:eastAsia="Tahoma" w:hAnsi="Times New Roman" w:cs="Times New Roman"/>
          <w:sz w:val="28"/>
          <w:szCs w:val="28"/>
          <w:lang w:val="ru" w:eastAsia="ru-RU"/>
        </w:rPr>
        <w:t>1190</w:t>
      </w:r>
      <w:r w:rsidR="00E07999" w:rsidRPr="00E07999">
        <w:rPr>
          <w:rFonts w:ascii="Times New Roman" w:eastAsia="Tahoma" w:hAnsi="Times New Roman" w:cs="Times New Roman"/>
          <w:sz w:val="28"/>
          <w:szCs w:val="28"/>
          <w:lang w:eastAsia="ru-RU"/>
        </w:rPr>
        <w:t>–</w:t>
      </w:r>
      <w:r w:rsidR="00AD3554" w:rsidRPr="00AD3554">
        <w:rPr>
          <w:rFonts w:ascii="Times New Roman" w:eastAsia="Tahoma" w:hAnsi="Times New Roman" w:cs="Times New Roman"/>
          <w:sz w:val="28"/>
          <w:szCs w:val="28"/>
          <w:lang w:val="ru" w:eastAsia="ru-RU"/>
        </w:rPr>
        <w:t>1243</w:t>
      </w:r>
      <w:r w:rsidR="00E07999" w:rsidRPr="00E07999">
        <w:rPr>
          <w:rFonts w:ascii="Times New Roman" w:eastAsia="Tahoma" w:hAnsi="Times New Roman" w:cs="Times New Roman"/>
          <w:sz w:val="28"/>
          <w:szCs w:val="28"/>
          <w:lang w:eastAsia="ru-RU"/>
        </w:rPr>
        <w:t xml:space="preserve">; </w:t>
      </w:r>
      <w:r w:rsidR="00E07999">
        <w:rPr>
          <w:rFonts w:ascii="Times New Roman" w:eastAsia="Tahoma" w:hAnsi="Times New Roman" w:cs="Times New Roman"/>
          <w:sz w:val="28"/>
          <w:szCs w:val="28"/>
          <w:lang w:eastAsia="ru-RU"/>
        </w:rPr>
        <w:t>годы правления</w:t>
      </w:r>
      <w:r w:rsidR="00E07999" w:rsidRPr="00E07999">
        <w:rPr>
          <w:rFonts w:ascii="Times New Roman" w:eastAsia="Tahoma" w:hAnsi="Times New Roman" w:cs="Times New Roman"/>
          <w:sz w:val="28"/>
          <w:szCs w:val="28"/>
          <w:lang w:eastAsia="ru-RU"/>
        </w:rPr>
        <w:t>:</w:t>
      </w:r>
      <w:r w:rsidR="00E07999">
        <w:rPr>
          <w:rFonts w:ascii="Times New Roman" w:eastAsia="Tahoma" w:hAnsi="Times New Roman" w:cs="Times New Roman"/>
          <w:sz w:val="28"/>
          <w:szCs w:val="28"/>
          <w:lang w:eastAsia="ru-RU"/>
        </w:rPr>
        <w:t xml:space="preserve"> </w:t>
      </w:r>
      <w:r w:rsidR="00AD3554" w:rsidRPr="00AD3554">
        <w:rPr>
          <w:rFonts w:ascii="Times New Roman" w:eastAsia="Tahoma" w:hAnsi="Times New Roman" w:cs="Times New Roman"/>
          <w:sz w:val="28"/>
          <w:szCs w:val="28"/>
          <w:lang w:val="ru" w:eastAsia="ru-RU"/>
        </w:rPr>
        <w:t>1218</w:t>
      </w:r>
      <w:r w:rsidR="00E07999">
        <w:rPr>
          <w:rFonts w:ascii="Times New Roman" w:eastAsia="Tahoma" w:hAnsi="Times New Roman" w:cs="Times New Roman"/>
          <w:sz w:val="28"/>
          <w:szCs w:val="28"/>
          <w:lang w:val="ru" w:eastAsia="ru-RU"/>
        </w:rPr>
        <w:t>–</w:t>
      </w:r>
      <w:r w:rsidR="00AD3554" w:rsidRPr="00AD3554">
        <w:rPr>
          <w:rFonts w:ascii="Times New Roman" w:eastAsia="Tahoma" w:hAnsi="Times New Roman" w:cs="Times New Roman"/>
          <w:sz w:val="28"/>
          <w:szCs w:val="28"/>
          <w:lang w:val="ru" w:eastAsia="ru-RU"/>
        </w:rPr>
        <w:t>1243)</w:t>
      </w:r>
      <w:r w:rsidRPr="002632F3">
        <w:rPr>
          <w:rFonts w:ascii="Times New Roman" w:eastAsia="Tahoma" w:hAnsi="Times New Roman" w:cs="Times New Roman"/>
          <w:sz w:val="28"/>
          <w:szCs w:val="28"/>
          <w:highlight w:val="white"/>
          <w:lang w:val="ru" w:eastAsia="ru-RU"/>
        </w:rPr>
        <w:t xml:space="preserve"> и получил от него новое имя Камратен Ань Шри Индрапатиндрадитья (</w:t>
      </w:r>
      <w:r w:rsidRPr="00E0799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E07999">
        <w:rPr>
          <w:rFonts w:ascii="Sarabun" w:eastAsia="Tahoma" w:hAnsi="Sarabun" w:cs="Sarabun" w:hint="cs"/>
          <w:sz w:val="28"/>
          <w:szCs w:val="28"/>
          <w:highlight w:val="white"/>
          <w:lang w:val="ru" w:eastAsia="ru-RU"/>
        </w:rPr>
        <w:t>ศรีอินทรปตินทราทิตย</w:t>
      </w:r>
      <w:r w:rsidRPr="002632F3">
        <w:rPr>
          <w:rFonts w:ascii="Times New Roman" w:eastAsia="Tahoma" w:hAnsi="Times New Roman" w:cs="Times New Roman"/>
          <w:sz w:val="28"/>
          <w:szCs w:val="28"/>
          <w:highlight w:val="white"/>
          <w:lang w:val="ru" w:eastAsia="ru-RU"/>
        </w:rPr>
        <w:t>)</w:t>
      </w:r>
      <w:r w:rsidRPr="002632F3">
        <w:rPr>
          <w:rFonts w:ascii="Times New Roman" w:eastAsia="Times New Roman" w:hAnsi="Times New Roman" w:cs="Times New Roman"/>
          <w:sz w:val="28"/>
          <w:szCs w:val="28"/>
          <w:highlight w:val="white"/>
          <w:lang w:val="ru" w:eastAsia="ru-RU"/>
        </w:rPr>
        <w:t xml:space="preserve">. </w:t>
      </w:r>
      <w:r w:rsidRPr="002632F3">
        <w:rPr>
          <w:rFonts w:ascii="Times New Roman" w:eastAsia="Tahoma" w:hAnsi="Times New Roman" w:cs="Times New Roman"/>
          <w:sz w:val="28"/>
          <w:szCs w:val="28"/>
          <w:highlight w:val="white"/>
          <w:lang w:val="ru" w:eastAsia="ru-RU"/>
        </w:rPr>
        <w:t>Индраварман II хотел заручиться поддержкой Па Мыанга, однако тайский вождь заключил союз с другим тайским лидером, Банг Клангом (</w:t>
      </w:r>
      <w:r w:rsidRPr="001D3624">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00A40DE0" w:rsidRPr="00A40DE0">
        <w:rPr>
          <w:rFonts w:ascii="Sarabun" w:eastAsia="Tahoma" w:hAnsi="Sarabun" w:cs="Sarabun" w:hint="cs"/>
          <w:sz w:val="28"/>
          <w:szCs w:val="28"/>
          <w:lang w:val="ru" w:eastAsia="ru-RU"/>
        </w:rPr>
        <w:t>พ่อขุนบางกลางหาว</w:t>
      </w:r>
      <w:r w:rsidRPr="002632F3">
        <w:rPr>
          <w:rFonts w:ascii="Times New Roman" w:eastAsia="Tahoma" w:hAnsi="Times New Roman" w:cs="Times New Roman"/>
          <w:sz w:val="28"/>
          <w:szCs w:val="28"/>
          <w:highlight w:val="white"/>
          <w:lang w:val="ru" w:eastAsia="ru-RU"/>
        </w:rPr>
        <w:t>). Начав войну против кхмерской империи, тайская армия достаточно быстро завоевала г. Саванкалок (</w:t>
      </w:r>
      <w:r w:rsidRPr="00A40DE0">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A40DE0">
        <w:rPr>
          <w:rFonts w:ascii="Sarabun" w:eastAsia="Tahoma" w:hAnsi="Sarabun" w:cs="Sarabun" w:hint="cs"/>
          <w:sz w:val="28"/>
          <w:szCs w:val="28"/>
          <w:highlight w:val="white"/>
          <w:lang w:val="ru" w:eastAsia="ru-RU"/>
        </w:rPr>
        <w:t>สวรรคโลก</w:t>
      </w:r>
      <w:r w:rsidRPr="002632F3">
        <w:rPr>
          <w:rFonts w:ascii="Times New Roman" w:eastAsia="Tahoma" w:hAnsi="Times New Roman" w:cs="Times New Roman"/>
          <w:sz w:val="28"/>
          <w:szCs w:val="28"/>
          <w:highlight w:val="white"/>
          <w:lang w:val="ru" w:eastAsia="ru-RU"/>
        </w:rPr>
        <w:t>), а затем штурмом захватила в 1238 г. Сукотай. Вскоре Па Мыанг передал свой титул Банг Клангу, который начал править под новым именем Шри Индрадитья (</w:t>
      </w:r>
      <w:r w:rsidRPr="00A40DE0">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00A40DE0" w:rsidRPr="00A40DE0">
        <w:rPr>
          <w:rFonts w:ascii="Sarabun" w:eastAsia="Tahoma" w:hAnsi="Sarabun" w:cs="Sarabun" w:hint="cs"/>
          <w:sz w:val="28"/>
          <w:szCs w:val="28"/>
          <w:lang w:val="ru" w:eastAsia="ru-RU"/>
        </w:rPr>
        <w:t>พ่อขุนศรีอินทราทิตย์</w:t>
      </w:r>
      <w:r w:rsidR="00BA4165" w:rsidRPr="00BA4165">
        <w:rPr>
          <w:rFonts w:ascii="Times New Roman" w:eastAsia="Tahoma" w:hAnsi="Times New Roman" w:cs="Times New Roman"/>
          <w:sz w:val="28"/>
          <w:szCs w:val="28"/>
          <w:lang w:eastAsia="ru-RU"/>
        </w:rPr>
        <w:t xml:space="preserve">; </w:t>
      </w:r>
      <w:r w:rsidR="00BA4165">
        <w:rPr>
          <w:rFonts w:ascii="Times New Roman" w:eastAsia="Tahoma" w:hAnsi="Times New Roman" w:cs="Times New Roman"/>
          <w:sz w:val="28"/>
          <w:szCs w:val="28"/>
          <w:lang w:eastAsia="ru-RU"/>
        </w:rPr>
        <w:t>годы жизни</w:t>
      </w:r>
      <w:r w:rsidR="00BA4165" w:rsidRPr="00BA4165">
        <w:rPr>
          <w:rFonts w:ascii="Times New Roman" w:eastAsia="Tahoma" w:hAnsi="Times New Roman" w:cs="Times New Roman"/>
          <w:sz w:val="28"/>
          <w:szCs w:val="28"/>
          <w:lang w:eastAsia="ru-RU"/>
        </w:rPr>
        <w:t>: 1188–1270;</w:t>
      </w:r>
      <w:r w:rsidR="00BA4165">
        <w:rPr>
          <w:rFonts w:ascii="Times New Roman" w:eastAsia="Tahoma" w:hAnsi="Times New Roman" w:cs="Times New Roman"/>
          <w:sz w:val="28"/>
          <w:szCs w:val="28"/>
          <w:lang w:eastAsia="ru-RU"/>
        </w:rPr>
        <w:t xml:space="preserve"> годы правления</w:t>
      </w:r>
      <w:r w:rsidR="00BA4165" w:rsidRPr="00BA4165">
        <w:rPr>
          <w:rFonts w:ascii="Times New Roman" w:eastAsia="Tahoma" w:hAnsi="Times New Roman" w:cs="Times New Roman"/>
          <w:sz w:val="28"/>
          <w:szCs w:val="28"/>
          <w:lang w:eastAsia="ru-RU"/>
        </w:rPr>
        <w:t>: 1238–127</w:t>
      </w:r>
      <w:r w:rsidR="00BA4165" w:rsidRPr="00CE1CD8">
        <w:rPr>
          <w:rFonts w:ascii="Times New Roman" w:eastAsia="Tahoma" w:hAnsi="Times New Roman" w:cs="Times New Roman"/>
          <w:sz w:val="28"/>
          <w:szCs w:val="28"/>
          <w:lang w:eastAsia="ru-RU"/>
        </w:rPr>
        <w:t>0</w:t>
      </w:r>
      <w:r w:rsidRPr="00BA4165">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 xml:space="preserve"> и стал основателем первой династии королей в Сукотай. Шри Индрадитья и его сын Пан Мыанг (</w:t>
      </w:r>
      <w:r w:rsidRPr="00CE1CD8">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CE1CD8">
        <w:rPr>
          <w:rFonts w:ascii="Sarabun" w:eastAsia="Tahoma" w:hAnsi="Sarabun" w:cs="Sarabun" w:hint="cs"/>
          <w:sz w:val="28"/>
          <w:szCs w:val="28"/>
          <w:highlight w:val="white"/>
          <w:lang w:val="ru" w:eastAsia="ru-RU"/>
        </w:rPr>
        <w:t>บานเมือง</w:t>
      </w:r>
      <w:r w:rsidR="00CE1CD8" w:rsidRPr="00CE1CD8">
        <w:rPr>
          <w:rFonts w:ascii="Times New Roman" w:eastAsia="Tahoma" w:hAnsi="Times New Roman" w:cs="Times New Roman"/>
          <w:sz w:val="28"/>
          <w:szCs w:val="28"/>
          <w:highlight w:val="white"/>
          <w:lang w:eastAsia="ru-RU"/>
        </w:rPr>
        <w:t xml:space="preserve">; </w:t>
      </w:r>
      <w:r w:rsidR="00CE1CD8">
        <w:rPr>
          <w:rFonts w:ascii="Times New Roman" w:eastAsia="Tahoma" w:hAnsi="Times New Roman" w:cs="Times New Roman"/>
          <w:sz w:val="28"/>
          <w:szCs w:val="28"/>
          <w:highlight w:val="white"/>
          <w:lang w:eastAsia="ru-RU"/>
        </w:rPr>
        <w:t>годы правления</w:t>
      </w:r>
      <w:r w:rsidR="00CE1CD8" w:rsidRPr="00CE1CD8">
        <w:rPr>
          <w:rFonts w:ascii="Times New Roman" w:eastAsia="Tahoma" w:hAnsi="Times New Roman" w:cs="Times New Roman"/>
          <w:sz w:val="28"/>
          <w:szCs w:val="28"/>
          <w:highlight w:val="white"/>
          <w:lang w:eastAsia="ru-RU"/>
        </w:rPr>
        <w:t>:</w:t>
      </w:r>
      <w:r w:rsidR="00CE1CD8">
        <w:rPr>
          <w:rFonts w:ascii="Times New Roman" w:eastAsia="Tahoma" w:hAnsi="Times New Roman" w:cs="Times New Roman"/>
          <w:sz w:val="28"/>
          <w:szCs w:val="28"/>
          <w:highlight w:val="white"/>
          <w:lang w:eastAsia="ru-RU"/>
        </w:rPr>
        <w:t xml:space="preserve"> 1270–1279</w:t>
      </w:r>
      <w:r w:rsidRPr="002632F3">
        <w:rPr>
          <w:rFonts w:ascii="Times New Roman" w:eastAsia="Tahoma" w:hAnsi="Times New Roman" w:cs="Times New Roman"/>
          <w:sz w:val="28"/>
          <w:szCs w:val="28"/>
          <w:highlight w:val="white"/>
          <w:lang w:val="ru" w:eastAsia="ru-RU"/>
        </w:rPr>
        <w:t>) продолжали воевать против кхмеров, вместе с тем завоевывая новые тайские и монские территории. Данные события послужили началом для установления сукотайского периода в тайской истории</w:t>
      </w:r>
      <w:r w:rsidRPr="002632F3">
        <w:rPr>
          <w:rFonts w:ascii="Times New Roman" w:eastAsia="Times New Roman" w:hAnsi="Times New Roman" w:cs="Times New Roman"/>
          <w:sz w:val="28"/>
          <w:szCs w:val="28"/>
          <w:highlight w:val="white"/>
          <w:vertAlign w:val="superscript"/>
          <w:lang w:val="ru" w:eastAsia="ru-RU"/>
        </w:rPr>
        <w:footnoteReference w:id="15"/>
      </w:r>
      <w:r w:rsidRPr="002632F3">
        <w:rPr>
          <w:rFonts w:ascii="Times New Roman" w:eastAsia="Times New Roman" w:hAnsi="Times New Roman" w:cs="Times New Roman"/>
          <w:sz w:val="28"/>
          <w:szCs w:val="28"/>
          <w:highlight w:val="white"/>
          <w:lang w:val="ru" w:eastAsia="ru-RU"/>
        </w:rPr>
        <w:t>.</w:t>
      </w:r>
      <w:bookmarkStart w:id="12" w:name="_6kt8k81jr6o9" w:colFirst="0" w:colLast="0"/>
      <w:bookmarkEnd w:id="12"/>
    </w:p>
    <w:p w14:paraId="371F1A5A" w14:textId="5E051F93" w:rsidR="002632F3" w:rsidRPr="002632F3" w:rsidRDefault="002632F3" w:rsidP="00FF6A7C">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Gungsuh" w:hAnsi="Times New Roman" w:cs="Times New Roman"/>
          <w:sz w:val="28"/>
          <w:szCs w:val="28"/>
          <w:highlight w:val="white"/>
          <w:lang w:val="ru" w:eastAsia="ru-RU"/>
        </w:rPr>
        <w:t>В середине XIII в. тайские к</w:t>
      </w:r>
      <w:r w:rsidR="00F9425B" w:rsidRPr="002632F3">
        <w:rPr>
          <w:rFonts w:ascii="Times New Roman" w:eastAsia="Gungsuh" w:hAnsi="Times New Roman" w:cs="Times New Roman"/>
          <w:sz w:val="28"/>
          <w:szCs w:val="28"/>
          <w:highlight w:val="white"/>
          <w:lang w:eastAsia="ru-RU"/>
        </w:rPr>
        <w:t>оролевства</w:t>
      </w:r>
      <w:r w:rsidRPr="002632F3">
        <w:rPr>
          <w:rFonts w:ascii="Times New Roman" w:eastAsia="Gungsuh" w:hAnsi="Times New Roman" w:cs="Times New Roman"/>
          <w:sz w:val="28"/>
          <w:szCs w:val="28"/>
          <w:highlight w:val="white"/>
          <w:lang w:val="ru" w:eastAsia="ru-RU"/>
        </w:rPr>
        <w:t xml:space="preserve"> стали сильнее благодаря миграции тайцев с севера, где в 1253 г. Хубилай-хан (</w:t>
      </w:r>
      <w:r w:rsidRPr="00F9425B">
        <w:rPr>
          <w:rFonts w:ascii="Times New Roman" w:eastAsia="Gungsuh" w:hAnsi="Times New Roman" w:cs="Times New Roman"/>
          <w:i/>
          <w:iCs/>
          <w:sz w:val="28"/>
          <w:szCs w:val="28"/>
          <w:highlight w:val="white"/>
          <w:lang w:val="ru" w:eastAsia="ru-RU"/>
        </w:rPr>
        <w:t>монг.</w:t>
      </w:r>
      <w:r w:rsidRPr="002632F3">
        <w:rPr>
          <w:rFonts w:ascii="Times New Roman" w:eastAsia="Gungsuh" w:hAnsi="Times New Roman" w:cs="Times New Roman"/>
          <w:sz w:val="28"/>
          <w:szCs w:val="28"/>
          <w:highlight w:val="white"/>
          <w:lang w:val="ru" w:eastAsia="ru-RU"/>
        </w:rPr>
        <w:t xml:space="preserve"> Хубилай хаан; </w:t>
      </w:r>
      <w:r w:rsidRPr="00F9425B">
        <w:rPr>
          <w:rFonts w:ascii="Times New Roman" w:eastAsia="Gungsuh" w:hAnsi="Times New Roman" w:cs="Times New Roman"/>
          <w:i/>
          <w:iCs/>
          <w:sz w:val="28"/>
          <w:szCs w:val="28"/>
          <w:highlight w:val="white"/>
          <w:lang w:val="ru" w:eastAsia="ru-RU"/>
        </w:rPr>
        <w:t>кит.</w:t>
      </w:r>
      <w:r w:rsidRPr="002632F3">
        <w:rPr>
          <w:rFonts w:ascii="Times New Roman" w:eastAsia="Gungsuh" w:hAnsi="Times New Roman" w:cs="Times New Roman"/>
          <w:sz w:val="28"/>
          <w:szCs w:val="28"/>
          <w:highlight w:val="white"/>
          <w:lang w:val="ru" w:eastAsia="ru-RU"/>
        </w:rPr>
        <w:t xml:space="preserve"> </w:t>
      </w:r>
      <w:r w:rsidRPr="000A1BD0">
        <w:rPr>
          <w:rFonts w:ascii="SimSun" w:eastAsia="SimSun" w:hAnsi="SimSun" w:cs="MS Mincho" w:hint="eastAsia"/>
          <w:sz w:val="28"/>
          <w:szCs w:val="28"/>
          <w:highlight w:val="white"/>
          <w:lang w:val="ru" w:eastAsia="ru-RU"/>
        </w:rPr>
        <w:t>忽必烈</w:t>
      </w:r>
      <w:r w:rsidRPr="002632F3">
        <w:rPr>
          <w:rFonts w:ascii="Times New Roman" w:eastAsia="Gungsuh" w:hAnsi="Times New Roman" w:cs="Times New Roman"/>
          <w:sz w:val="28"/>
          <w:szCs w:val="28"/>
          <w:highlight w:val="white"/>
          <w:lang w:val="ru" w:eastAsia="ru-RU"/>
        </w:rPr>
        <w:t>; годы жизни: 1215</w:t>
      </w:r>
      <w:r w:rsidR="00F9425B">
        <w:rPr>
          <w:rFonts w:ascii="Times New Roman" w:eastAsia="Gungsuh" w:hAnsi="Times New Roman" w:cs="Times New Roman"/>
          <w:sz w:val="28"/>
          <w:szCs w:val="28"/>
          <w:highlight w:val="white"/>
          <w:lang w:eastAsia="ru-RU"/>
        </w:rPr>
        <w:t>–</w:t>
      </w:r>
      <w:r w:rsidRPr="002632F3">
        <w:rPr>
          <w:rFonts w:ascii="Times New Roman" w:eastAsia="Gungsuh" w:hAnsi="Times New Roman" w:cs="Times New Roman"/>
          <w:sz w:val="28"/>
          <w:szCs w:val="28"/>
          <w:highlight w:val="white"/>
          <w:lang w:val="ru" w:eastAsia="ru-RU"/>
        </w:rPr>
        <w:t>1294; годы правления: 1260</w:t>
      </w:r>
      <w:r w:rsidR="00F9425B">
        <w:rPr>
          <w:rFonts w:ascii="Times New Roman" w:eastAsia="Gungsuh" w:hAnsi="Times New Roman" w:cs="Times New Roman"/>
          <w:sz w:val="28"/>
          <w:szCs w:val="28"/>
          <w:highlight w:val="white"/>
          <w:lang w:eastAsia="ru-RU"/>
        </w:rPr>
        <w:t>–</w:t>
      </w:r>
      <w:r w:rsidRPr="002632F3">
        <w:rPr>
          <w:rFonts w:ascii="Times New Roman" w:eastAsia="Gungsuh" w:hAnsi="Times New Roman" w:cs="Times New Roman"/>
          <w:sz w:val="28"/>
          <w:szCs w:val="28"/>
          <w:highlight w:val="white"/>
          <w:lang w:val="ru" w:eastAsia="ru-RU"/>
        </w:rPr>
        <w:t>1271) разгромил королевство Наньчжао (</w:t>
      </w:r>
      <w:r w:rsidRPr="00D032E3">
        <w:rPr>
          <w:rFonts w:ascii="Times New Roman" w:eastAsia="Gungsuh" w:hAnsi="Times New Roman" w:cs="Times New Roman"/>
          <w:i/>
          <w:iCs/>
          <w:sz w:val="28"/>
          <w:szCs w:val="28"/>
          <w:highlight w:val="white"/>
          <w:lang w:val="ru" w:eastAsia="ru-RU"/>
        </w:rPr>
        <w:t>кит.</w:t>
      </w:r>
      <w:r w:rsidRPr="002632F3">
        <w:rPr>
          <w:rFonts w:ascii="Times New Roman" w:eastAsia="Gungsuh" w:hAnsi="Times New Roman" w:cs="Times New Roman"/>
          <w:sz w:val="28"/>
          <w:szCs w:val="28"/>
          <w:highlight w:val="white"/>
          <w:lang w:val="ru" w:eastAsia="ru-RU"/>
        </w:rPr>
        <w:t xml:space="preserve"> </w:t>
      </w:r>
      <w:r w:rsidRPr="000A1BD0">
        <w:rPr>
          <w:rFonts w:ascii="SimSun" w:eastAsia="SimSun" w:hAnsi="SimSun" w:cs="MS Mincho" w:hint="eastAsia"/>
          <w:sz w:val="28"/>
          <w:szCs w:val="28"/>
          <w:highlight w:val="white"/>
          <w:lang w:val="ru" w:eastAsia="ru-RU"/>
        </w:rPr>
        <w:t>南詔</w:t>
      </w:r>
      <w:r w:rsidRPr="002632F3">
        <w:rPr>
          <w:rFonts w:ascii="Times New Roman" w:eastAsia="Gungsuh" w:hAnsi="Times New Roman" w:cs="Times New Roman"/>
          <w:sz w:val="28"/>
          <w:szCs w:val="28"/>
          <w:highlight w:val="white"/>
          <w:lang w:val="ru" w:eastAsia="ru-RU"/>
        </w:rPr>
        <w:t>)</w:t>
      </w:r>
      <w:r w:rsidRPr="002632F3">
        <w:rPr>
          <w:rFonts w:ascii="Times New Roman" w:eastAsia="Times New Roman" w:hAnsi="Times New Roman" w:cs="Times New Roman"/>
          <w:sz w:val="28"/>
          <w:szCs w:val="28"/>
          <w:highlight w:val="white"/>
          <w:vertAlign w:val="superscript"/>
          <w:lang w:val="ru" w:eastAsia="ru-RU"/>
        </w:rPr>
        <w:footnoteReference w:id="16"/>
      </w:r>
      <w:r w:rsidRPr="002632F3">
        <w:rPr>
          <w:rFonts w:ascii="Times New Roman" w:eastAsia="Times New Roman" w:hAnsi="Times New Roman" w:cs="Times New Roman"/>
          <w:sz w:val="28"/>
          <w:szCs w:val="28"/>
          <w:highlight w:val="white"/>
          <w:lang w:val="ru" w:eastAsia="ru-RU"/>
        </w:rPr>
        <w:t xml:space="preserve">. В свою очередь монгольские правители позаимствовали у китайцев политику «разделения», идея которой заключалась в том, чтобы тайские </w:t>
      </w:r>
      <w:r w:rsidR="00F9425B">
        <w:rPr>
          <w:rFonts w:ascii="Times New Roman" w:eastAsia="Times New Roman" w:hAnsi="Times New Roman" w:cs="Times New Roman"/>
          <w:sz w:val="28"/>
          <w:szCs w:val="28"/>
          <w:highlight w:val="white"/>
          <w:lang w:val="ru" w:eastAsia="ru-RU"/>
        </w:rPr>
        <w:t>к</w:t>
      </w:r>
      <w:r w:rsidR="00F9425B" w:rsidRPr="002632F3">
        <w:rPr>
          <w:rFonts w:ascii="Times New Roman" w:eastAsia="Times New Roman" w:hAnsi="Times New Roman" w:cs="Times New Roman"/>
          <w:sz w:val="28"/>
          <w:szCs w:val="28"/>
          <w:highlight w:val="white"/>
          <w:lang w:eastAsia="ru-RU"/>
        </w:rPr>
        <w:t>оролевства</w:t>
      </w:r>
      <w:r w:rsidRPr="002632F3">
        <w:rPr>
          <w:rFonts w:ascii="Times New Roman" w:eastAsia="Times New Roman" w:hAnsi="Times New Roman" w:cs="Times New Roman"/>
          <w:sz w:val="28"/>
          <w:szCs w:val="28"/>
          <w:highlight w:val="white"/>
          <w:lang w:val="ru" w:eastAsia="ru-RU"/>
        </w:rPr>
        <w:t xml:space="preserve"> представляли собой разрозненные государства</w:t>
      </w:r>
      <w:r w:rsidRPr="002632F3">
        <w:rPr>
          <w:rFonts w:ascii="Times New Roman" w:eastAsia="Times New Roman" w:hAnsi="Times New Roman" w:cs="Times New Roman"/>
          <w:sz w:val="28"/>
          <w:szCs w:val="28"/>
          <w:highlight w:val="white"/>
          <w:vertAlign w:val="superscript"/>
          <w:lang w:val="ru" w:eastAsia="ru-RU"/>
        </w:rPr>
        <w:footnoteReference w:id="17"/>
      </w:r>
      <w:r w:rsidRPr="002632F3">
        <w:rPr>
          <w:rFonts w:ascii="Times New Roman" w:eastAsia="Times New Roman" w:hAnsi="Times New Roman" w:cs="Times New Roman"/>
          <w:sz w:val="28"/>
          <w:szCs w:val="28"/>
          <w:highlight w:val="white"/>
          <w:lang w:val="ru" w:eastAsia="ru-RU"/>
        </w:rPr>
        <w:t>.</w:t>
      </w:r>
    </w:p>
    <w:p w14:paraId="3F42C35D" w14:textId="32AE208B"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Рама Камхенг (</w:t>
      </w:r>
      <w:r w:rsidRPr="00D032E3">
        <w:rPr>
          <w:rFonts w:ascii="Times New Roman" w:eastAsia="Tahoma" w:hAnsi="Times New Roman" w:cs="Times New Roman"/>
          <w:i/>
          <w:iCs/>
          <w:sz w:val="28"/>
          <w:szCs w:val="28"/>
          <w:highlight w:val="white"/>
          <w:lang w:val="ru" w:eastAsia="ru-RU"/>
        </w:rPr>
        <w:t>тайск.</w:t>
      </w:r>
      <w:r w:rsidR="00D032E3">
        <w:rPr>
          <w:rFonts w:ascii="Leelawadee UI" w:eastAsia="Tahoma" w:hAnsi="Leelawadee UI" w:cs="Leelawadee UI"/>
          <w:sz w:val="28"/>
          <w:szCs w:val="28"/>
          <w:highlight w:val="white"/>
          <w:lang w:val="ru" w:eastAsia="ru-RU"/>
        </w:rPr>
        <w:t xml:space="preserve"> </w:t>
      </w:r>
      <w:r w:rsidR="00D032E3" w:rsidRPr="00D032E3">
        <w:rPr>
          <w:rFonts w:ascii="Sarabun" w:hAnsi="Sarabun" w:cs="Sarabun" w:hint="cs"/>
          <w:color w:val="202122"/>
          <w:sz w:val="28"/>
          <w:szCs w:val="28"/>
          <w:shd w:val="clear" w:color="auto" w:fill="FFFFFF"/>
        </w:rPr>
        <w:t>พ่อขุนรามคำแหงมหาราช</w:t>
      </w:r>
      <w:r w:rsidRPr="002632F3">
        <w:rPr>
          <w:rFonts w:ascii="Times New Roman" w:eastAsia="Tahoma" w:hAnsi="Times New Roman" w:cs="Times New Roman"/>
          <w:sz w:val="28"/>
          <w:szCs w:val="28"/>
          <w:highlight w:val="white"/>
          <w:lang w:val="ru" w:eastAsia="ru-RU"/>
        </w:rPr>
        <w:t>; годы жизни: 1237</w:t>
      </w:r>
      <w:r w:rsidR="00D032E3" w:rsidRPr="00D032E3">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1247</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1298; годы правления: 1279</w:t>
      </w:r>
      <w:r w:rsidR="00F9425B">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 xml:space="preserve">1298) вошел в историю как великий государственный деятель, поскольку он не только смог сохранить независимость </w:t>
      </w:r>
      <w:r w:rsidR="009C1CC3">
        <w:rPr>
          <w:rFonts w:ascii="Times New Roman" w:eastAsia="Tahoma" w:hAnsi="Times New Roman" w:cs="Times New Roman"/>
          <w:sz w:val="28"/>
          <w:szCs w:val="28"/>
          <w:highlight w:val="white"/>
          <w:lang w:val="ru" w:eastAsia="ru-RU"/>
        </w:rPr>
        <w:t>Сукотай</w:t>
      </w:r>
      <w:r w:rsidRPr="002632F3">
        <w:rPr>
          <w:rFonts w:ascii="Times New Roman" w:eastAsia="Tahoma" w:hAnsi="Times New Roman" w:cs="Times New Roman"/>
          <w:sz w:val="28"/>
          <w:szCs w:val="28"/>
          <w:highlight w:val="white"/>
          <w:lang w:val="ru" w:eastAsia="ru-RU"/>
        </w:rPr>
        <w:t>, но также и</w:t>
      </w:r>
      <w:r w:rsidR="00C31A65">
        <w:rPr>
          <w:rFonts w:ascii="Times New Roman" w:eastAsia="Tahoma" w:hAnsi="Times New Roman" w:cs="Times New Roman"/>
          <w:sz w:val="28"/>
          <w:szCs w:val="28"/>
          <w:highlight w:val="white"/>
          <w:lang w:val="ru" w:eastAsia="ru-RU"/>
        </w:rPr>
        <w:t xml:space="preserve"> значительно</w:t>
      </w:r>
      <w:r w:rsidRPr="002632F3">
        <w:rPr>
          <w:rFonts w:ascii="Times New Roman" w:eastAsia="Tahoma" w:hAnsi="Times New Roman" w:cs="Times New Roman"/>
          <w:sz w:val="28"/>
          <w:szCs w:val="28"/>
          <w:highlight w:val="white"/>
          <w:lang w:val="ru" w:eastAsia="ru-RU"/>
        </w:rPr>
        <w:t xml:space="preserve"> </w:t>
      </w:r>
      <w:r w:rsidR="00C31A65">
        <w:rPr>
          <w:rFonts w:ascii="Times New Roman" w:eastAsia="Tahoma" w:hAnsi="Times New Roman" w:cs="Times New Roman"/>
          <w:sz w:val="28"/>
          <w:szCs w:val="28"/>
          <w:highlight w:val="white"/>
          <w:lang w:val="ru" w:eastAsia="ru-RU"/>
        </w:rPr>
        <w:t>расширить</w:t>
      </w:r>
      <w:r w:rsidR="00C31A65" w:rsidRPr="002632F3">
        <w:rPr>
          <w:rFonts w:ascii="Times New Roman" w:eastAsia="Tahoma" w:hAnsi="Times New Roman" w:cs="Times New Roman"/>
          <w:sz w:val="28"/>
          <w:szCs w:val="28"/>
          <w:highlight w:val="white"/>
          <w:lang w:val="ru" w:eastAsia="ru-RU"/>
        </w:rPr>
        <w:t xml:space="preserve"> </w:t>
      </w:r>
      <w:r w:rsidRPr="002632F3">
        <w:rPr>
          <w:rFonts w:ascii="Times New Roman" w:eastAsia="Tahoma" w:hAnsi="Times New Roman" w:cs="Times New Roman"/>
          <w:sz w:val="28"/>
          <w:szCs w:val="28"/>
          <w:highlight w:val="white"/>
          <w:lang w:val="ru" w:eastAsia="ru-RU"/>
        </w:rPr>
        <w:t xml:space="preserve">территорию тайского </w:t>
      </w:r>
      <w:r w:rsidR="00F9425B" w:rsidRPr="002632F3">
        <w:rPr>
          <w:rFonts w:ascii="Times New Roman" w:eastAsia="Tahoma" w:hAnsi="Times New Roman" w:cs="Times New Roman"/>
          <w:sz w:val="28"/>
          <w:szCs w:val="28"/>
          <w:highlight w:val="white"/>
          <w:lang w:eastAsia="ru-RU"/>
        </w:rPr>
        <w:t>королевства</w:t>
      </w:r>
      <w:r w:rsidRPr="002632F3">
        <w:rPr>
          <w:rFonts w:ascii="Times New Roman" w:eastAsia="Tahoma" w:hAnsi="Times New Roman" w:cs="Times New Roman"/>
          <w:sz w:val="28"/>
          <w:szCs w:val="28"/>
          <w:highlight w:val="white"/>
          <w:lang w:val="ru" w:eastAsia="ru-RU"/>
        </w:rPr>
        <w:t>. В 1277 г. монгольская армия вторглась в северную часть Бирмы, и Рама Камхенг, воспользовавшись подходящим моментом, оккупировал юг Бирмы и захватил часть современного Лаоса. В 1281 г. монголы вторглись в Тямпу</w:t>
      </w:r>
      <w:r w:rsidR="004347E7" w:rsidRPr="004347E7">
        <w:t xml:space="preserve"> </w:t>
      </w:r>
      <w:r w:rsidR="004347E7" w:rsidRPr="004347E7">
        <w:rPr>
          <w:rFonts w:ascii="Times New Roman" w:eastAsia="Tahoma" w:hAnsi="Times New Roman" w:cs="Times New Roman"/>
          <w:sz w:val="28"/>
          <w:szCs w:val="28"/>
          <w:lang w:val="ru" w:eastAsia="ru-RU"/>
        </w:rPr>
        <w:t>(</w:t>
      </w:r>
      <w:r w:rsidR="004347E7" w:rsidRPr="004347E7">
        <w:rPr>
          <w:rFonts w:ascii="Times New Roman" w:eastAsia="Tahoma" w:hAnsi="Times New Roman" w:cs="Times New Roman"/>
          <w:i/>
          <w:iCs/>
          <w:sz w:val="28"/>
          <w:szCs w:val="28"/>
          <w:lang w:val="ru" w:eastAsia="ru-RU"/>
        </w:rPr>
        <w:t>вьетн.</w:t>
      </w:r>
      <w:r w:rsidR="004347E7" w:rsidRPr="004347E7">
        <w:rPr>
          <w:rFonts w:ascii="Times New Roman" w:eastAsia="Tahoma" w:hAnsi="Times New Roman" w:cs="Times New Roman"/>
          <w:sz w:val="28"/>
          <w:szCs w:val="28"/>
          <w:lang w:val="ru" w:eastAsia="ru-RU"/>
        </w:rPr>
        <w:t xml:space="preserve"> Chăm Pa</w:t>
      </w:r>
      <w:r w:rsidR="004347E7">
        <w:rPr>
          <w:rFonts w:ascii="Times New Roman" w:eastAsia="Tahoma" w:hAnsi="Times New Roman" w:cs="Times New Roman"/>
          <w:sz w:val="28"/>
          <w:szCs w:val="28"/>
          <w:lang w:val="ru" w:eastAsia="ru-RU"/>
        </w:rPr>
        <w:t>)</w:t>
      </w:r>
      <w:r w:rsidRPr="002632F3">
        <w:rPr>
          <w:rFonts w:ascii="Times New Roman" w:eastAsia="Tahoma" w:hAnsi="Times New Roman" w:cs="Times New Roman"/>
          <w:sz w:val="28"/>
          <w:szCs w:val="28"/>
          <w:highlight w:val="white"/>
          <w:lang w:val="ru" w:eastAsia="ru-RU"/>
        </w:rPr>
        <w:t>, а уже в 1282 г. в Сукотай и в Лопбури (</w:t>
      </w:r>
      <w:r w:rsidRPr="004347E7">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4347E7">
        <w:rPr>
          <w:rFonts w:ascii="Sarabun" w:eastAsia="Tahoma" w:hAnsi="Sarabun" w:cs="Sarabun" w:hint="cs"/>
          <w:sz w:val="28"/>
          <w:szCs w:val="28"/>
          <w:highlight w:val="white"/>
          <w:lang w:val="ru" w:eastAsia="ru-RU"/>
        </w:rPr>
        <w:t>ลพบุรี</w:t>
      </w:r>
      <w:r w:rsidRPr="002632F3">
        <w:rPr>
          <w:rFonts w:ascii="Times New Roman" w:eastAsia="Tahoma" w:hAnsi="Times New Roman" w:cs="Times New Roman"/>
          <w:sz w:val="28"/>
          <w:szCs w:val="28"/>
          <w:highlight w:val="white"/>
          <w:lang w:val="ru" w:eastAsia="ru-RU"/>
        </w:rPr>
        <w:t>) они прибыли с требованием подчинения их монгольской империи и с последующей уплатой дани, однако государства никак не отреагировали на данное событие. В 1283 г. монгольская армия начала свои завоевательные походы, против которых Кам</w:t>
      </w:r>
      <w:r w:rsidRPr="002632F3">
        <w:rPr>
          <w:rFonts w:ascii="Times New Roman" w:eastAsia="Tahoma" w:hAnsi="Times New Roman" w:cs="Times New Roman"/>
          <w:sz w:val="28"/>
          <w:szCs w:val="28"/>
          <w:highlight w:val="white"/>
          <w:lang w:eastAsia="ru-RU"/>
        </w:rPr>
        <w:t>боджа</w:t>
      </w:r>
      <w:r w:rsidRPr="002632F3">
        <w:rPr>
          <w:rFonts w:ascii="Times New Roman" w:eastAsia="Tahoma" w:hAnsi="Times New Roman" w:cs="Times New Roman"/>
          <w:sz w:val="28"/>
          <w:szCs w:val="28"/>
          <w:highlight w:val="white"/>
          <w:lang w:val="ru" w:eastAsia="ru-RU"/>
        </w:rPr>
        <w:t xml:space="preserve"> и Паганское царство сумели одержать победу. Тем не менее в октябре 1285 г. не способные дальше вести сопротивление оба эти государства признали свою вассальную зависимость и выплатили дань монгольскому императору. Завоевав бирманскую столицу, г. Паган, в 1287 г., монгольская армия вплотную приблизилась к </w:t>
      </w:r>
      <w:r w:rsidR="002E0299">
        <w:rPr>
          <w:rFonts w:ascii="Times New Roman" w:eastAsia="Tahoma" w:hAnsi="Times New Roman" w:cs="Times New Roman"/>
          <w:sz w:val="28"/>
          <w:szCs w:val="28"/>
          <w:highlight w:val="white"/>
          <w:lang w:eastAsia="ru-RU"/>
        </w:rPr>
        <w:t>королевству</w:t>
      </w:r>
      <w:r w:rsidR="002E0299" w:rsidRPr="002E0299">
        <w:rPr>
          <w:rFonts w:ascii="Times New Roman" w:eastAsia="Tahoma" w:hAnsi="Times New Roman" w:cs="Times New Roman"/>
          <w:sz w:val="28"/>
          <w:szCs w:val="28"/>
          <w:highlight w:val="white"/>
          <w:lang w:eastAsia="ru-RU"/>
        </w:rPr>
        <w:t xml:space="preserve"> </w:t>
      </w:r>
      <w:r w:rsidRPr="002632F3">
        <w:rPr>
          <w:rFonts w:ascii="Times New Roman" w:eastAsia="Tahoma" w:hAnsi="Times New Roman" w:cs="Times New Roman"/>
          <w:sz w:val="28"/>
          <w:szCs w:val="28"/>
          <w:highlight w:val="white"/>
          <w:lang w:val="ru" w:eastAsia="ru-RU"/>
        </w:rPr>
        <w:t>Сукотай</w:t>
      </w:r>
      <w:r w:rsidRPr="002632F3">
        <w:rPr>
          <w:rFonts w:ascii="Times New Roman" w:eastAsia="Times New Roman" w:hAnsi="Times New Roman" w:cs="Times New Roman"/>
          <w:sz w:val="28"/>
          <w:szCs w:val="28"/>
          <w:highlight w:val="white"/>
          <w:vertAlign w:val="superscript"/>
          <w:lang w:val="ru" w:eastAsia="ru-RU"/>
        </w:rPr>
        <w:footnoteReference w:id="18"/>
      </w:r>
      <w:r w:rsidRPr="002632F3">
        <w:rPr>
          <w:rFonts w:ascii="Times New Roman" w:eastAsia="Times New Roman" w:hAnsi="Times New Roman" w:cs="Times New Roman"/>
          <w:sz w:val="28"/>
          <w:szCs w:val="28"/>
          <w:highlight w:val="white"/>
          <w:lang w:val="ru" w:eastAsia="ru-RU"/>
        </w:rPr>
        <w:t>.</w:t>
      </w:r>
    </w:p>
    <w:p w14:paraId="7F4DAA5C" w14:textId="18F2FF1D"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 xml:space="preserve">Рама Камхенг в начале 90-х гг. XIII в. захватил весь </w:t>
      </w:r>
      <w:r w:rsidR="004D7772">
        <w:rPr>
          <w:rFonts w:ascii="Times New Roman" w:eastAsia="Tahoma" w:hAnsi="Times New Roman" w:cs="Times New Roman"/>
          <w:sz w:val="28"/>
          <w:szCs w:val="28"/>
          <w:highlight w:val="white"/>
          <w:lang w:val="ru" w:eastAsia="ru-RU"/>
        </w:rPr>
        <w:t>Малайск</w:t>
      </w:r>
      <w:r w:rsidRPr="002632F3">
        <w:rPr>
          <w:rFonts w:ascii="Times New Roman" w:eastAsia="Tahoma" w:hAnsi="Times New Roman" w:cs="Times New Roman"/>
          <w:sz w:val="28"/>
          <w:szCs w:val="28"/>
          <w:highlight w:val="white"/>
          <w:lang w:val="ru" w:eastAsia="ru-RU"/>
        </w:rPr>
        <w:t xml:space="preserve">ий </w:t>
      </w:r>
      <w:r w:rsidR="00D70776">
        <w:rPr>
          <w:rFonts w:ascii="Times New Roman" w:eastAsia="Tahoma" w:hAnsi="Times New Roman" w:cs="Times New Roman"/>
          <w:sz w:val="28"/>
          <w:szCs w:val="28"/>
          <w:highlight w:val="white"/>
          <w:lang w:val="ru" w:eastAsia="ru-RU"/>
        </w:rPr>
        <w:t>полуостров</w:t>
      </w:r>
      <w:r w:rsidRPr="002632F3">
        <w:rPr>
          <w:rFonts w:ascii="Times New Roman" w:eastAsia="Tahoma" w:hAnsi="Times New Roman" w:cs="Times New Roman"/>
          <w:sz w:val="28"/>
          <w:szCs w:val="28"/>
          <w:highlight w:val="white"/>
          <w:lang w:val="ru" w:eastAsia="ru-RU"/>
        </w:rPr>
        <w:t>, однако монголо-китайское посольство, прибывшее в 1295 г., приостановило его дальнейшее наступление на юг с решительным требованием о прекращении войны со Шривиджайей</w:t>
      </w:r>
      <w:r w:rsidR="00DB4D72">
        <w:rPr>
          <w:rStyle w:val="af4"/>
          <w:rFonts w:ascii="Times New Roman" w:eastAsia="Tahoma" w:hAnsi="Times New Roman" w:cs="Times New Roman"/>
          <w:sz w:val="28"/>
          <w:szCs w:val="28"/>
          <w:highlight w:val="white"/>
          <w:lang w:val="ru" w:eastAsia="ru-RU"/>
        </w:rPr>
        <w:footnoteReference w:id="19"/>
      </w:r>
      <w:r w:rsidRPr="002632F3">
        <w:rPr>
          <w:rFonts w:ascii="Times New Roman" w:eastAsia="Tahoma" w:hAnsi="Times New Roman" w:cs="Times New Roman"/>
          <w:sz w:val="28"/>
          <w:szCs w:val="28"/>
          <w:highlight w:val="white"/>
          <w:lang w:val="ru" w:eastAsia="ru-RU"/>
        </w:rPr>
        <w:t xml:space="preserve"> (</w:t>
      </w:r>
      <w:r w:rsidRPr="00DB4D72">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4D72">
        <w:rPr>
          <w:rFonts w:ascii="Sarabun" w:eastAsia="Tahoma" w:hAnsi="Sarabun" w:cs="Sarabun" w:hint="cs"/>
          <w:sz w:val="28"/>
          <w:szCs w:val="28"/>
          <w:highlight w:val="white"/>
          <w:lang w:val="ru" w:eastAsia="ru-RU"/>
        </w:rPr>
        <w:t>ศรีวิชัย</w:t>
      </w:r>
      <w:r w:rsidRPr="002632F3">
        <w:rPr>
          <w:rFonts w:ascii="Times New Roman" w:eastAsia="Tahoma" w:hAnsi="Times New Roman" w:cs="Times New Roman"/>
          <w:sz w:val="28"/>
          <w:szCs w:val="28"/>
          <w:highlight w:val="white"/>
          <w:lang w:val="ru" w:eastAsia="ru-RU"/>
        </w:rPr>
        <w:t>)</w:t>
      </w:r>
      <w:r w:rsidRPr="002632F3">
        <w:rPr>
          <w:rFonts w:ascii="Times New Roman" w:eastAsia="Times New Roman" w:hAnsi="Times New Roman" w:cs="Times New Roman"/>
          <w:sz w:val="28"/>
          <w:szCs w:val="28"/>
          <w:highlight w:val="white"/>
          <w:vertAlign w:val="superscript"/>
          <w:lang w:val="ru" w:eastAsia="ru-RU"/>
        </w:rPr>
        <w:footnoteReference w:id="20"/>
      </w:r>
      <w:r w:rsidRPr="002632F3">
        <w:rPr>
          <w:rFonts w:ascii="Times New Roman" w:eastAsia="Times New Roman" w:hAnsi="Times New Roman" w:cs="Times New Roman"/>
          <w:sz w:val="28"/>
          <w:szCs w:val="28"/>
          <w:highlight w:val="white"/>
          <w:lang w:val="ru" w:eastAsia="ru-RU"/>
        </w:rPr>
        <w:t>.</w:t>
      </w:r>
    </w:p>
    <w:p w14:paraId="107F904A" w14:textId="3A4FB12E"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 xml:space="preserve">В данный период произошли такие важные события как окончательное объединение Китая монгольской империей и вторжение монголо-китайских войск в Камбоджу, Бирму, Южный и Северный Вьетнам, Индонезию и </w:t>
      </w:r>
      <w:r w:rsidR="00DB4D72">
        <w:rPr>
          <w:rFonts w:ascii="Times New Roman" w:eastAsia="Tahoma" w:hAnsi="Times New Roman" w:cs="Times New Roman"/>
          <w:sz w:val="28"/>
          <w:szCs w:val="28"/>
          <w:highlight w:val="white"/>
          <w:lang w:val="ru" w:eastAsia="ru-RU"/>
        </w:rPr>
        <w:t xml:space="preserve">на территорию современного </w:t>
      </w:r>
      <w:r w:rsidRPr="002632F3">
        <w:rPr>
          <w:rFonts w:ascii="Times New Roman" w:eastAsia="Tahoma" w:hAnsi="Times New Roman" w:cs="Times New Roman"/>
          <w:sz w:val="28"/>
          <w:szCs w:val="28"/>
          <w:highlight w:val="white"/>
          <w:lang w:val="ru" w:eastAsia="ru-RU"/>
        </w:rPr>
        <w:t>Северн</w:t>
      </w:r>
      <w:r w:rsidR="00DB4D72">
        <w:rPr>
          <w:rFonts w:ascii="Times New Roman" w:eastAsia="Tahoma" w:hAnsi="Times New Roman" w:cs="Times New Roman"/>
          <w:sz w:val="28"/>
          <w:szCs w:val="28"/>
          <w:highlight w:val="white"/>
          <w:lang w:val="ru" w:eastAsia="ru-RU"/>
        </w:rPr>
        <w:t>ого</w:t>
      </w:r>
      <w:r w:rsidRPr="002632F3">
        <w:rPr>
          <w:rFonts w:ascii="Times New Roman" w:eastAsia="Tahoma" w:hAnsi="Times New Roman" w:cs="Times New Roman"/>
          <w:sz w:val="28"/>
          <w:szCs w:val="28"/>
          <w:highlight w:val="white"/>
          <w:lang w:val="ru" w:eastAsia="ru-RU"/>
        </w:rPr>
        <w:t xml:space="preserve"> Таиланд</w:t>
      </w:r>
      <w:r w:rsidR="00AA27D5">
        <w:rPr>
          <w:rFonts w:ascii="Times New Roman" w:eastAsia="Tahoma" w:hAnsi="Times New Roman" w:cs="Times New Roman"/>
          <w:sz w:val="28"/>
          <w:szCs w:val="28"/>
          <w:highlight w:val="white"/>
          <w:lang w:val="ru" w:eastAsia="ru-RU"/>
        </w:rPr>
        <w:t>а</w:t>
      </w:r>
      <w:r w:rsidRPr="002632F3">
        <w:rPr>
          <w:rFonts w:ascii="Times New Roman" w:eastAsia="Tahoma" w:hAnsi="Times New Roman" w:cs="Times New Roman"/>
          <w:sz w:val="28"/>
          <w:szCs w:val="28"/>
          <w:highlight w:val="white"/>
          <w:lang w:val="ru" w:eastAsia="ru-RU"/>
        </w:rPr>
        <w:t xml:space="preserve">. В 1287 г. Рама Камхенг заключил тройственный союз с </w:t>
      </w:r>
      <w:r w:rsidR="00AA27D5">
        <w:rPr>
          <w:rFonts w:ascii="Times New Roman" w:eastAsia="Tahoma" w:hAnsi="Times New Roman" w:cs="Times New Roman"/>
          <w:sz w:val="28"/>
          <w:szCs w:val="28"/>
          <w:highlight w:val="white"/>
          <w:lang w:val="ru" w:eastAsia="ru-RU"/>
        </w:rPr>
        <w:t xml:space="preserve">другими </w:t>
      </w:r>
      <w:r w:rsidRPr="002632F3">
        <w:rPr>
          <w:rFonts w:ascii="Times New Roman" w:eastAsia="Tahoma" w:hAnsi="Times New Roman" w:cs="Times New Roman"/>
          <w:sz w:val="28"/>
          <w:szCs w:val="28"/>
          <w:highlight w:val="white"/>
          <w:lang w:val="ru" w:eastAsia="ru-RU"/>
        </w:rPr>
        <w:t xml:space="preserve">не признавшими власть монголов тайскими государствами: с небольшим образовавшимся в конце XI в. </w:t>
      </w:r>
      <w:r w:rsidR="00A16644">
        <w:rPr>
          <w:rFonts w:ascii="Times New Roman" w:eastAsia="Tahoma" w:hAnsi="Times New Roman" w:cs="Times New Roman"/>
          <w:sz w:val="28"/>
          <w:szCs w:val="28"/>
          <w:highlight w:val="white"/>
          <w:lang w:val="ru" w:eastAsia="ru-RU"/>
        </w:rPr>
        <w:t>королевств</w:t>
      </w:r>
      <w:r w:rsidRPr="002632F3">
        <w:rPr>
          <w:rFonts w:ascii="Times New Roman" w:eastAsia="Tahoma" w:hAnsi="Times New Roman" w:cs="Times New Roman"/>
          <w:sz w:val="28"/>
          <w:szCs w:val="28"/>
          <w:highlight w:val="white"/>
          <w:lang w:val="ru" w:eastAsia="ru-RU"/>
        </w:rPr>
        <w:t>ом Пайао (</w:t>
      </w:r>
      <w:r w:rsidRPr="00DB4D72">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4D72">
        <w:rPr>
          <w:rFonts w:ascii="Sarabun" w:eastAsia="Tahoma" w:hAnsi="Sarabun" w:cs="Sarabun" w:hint="cs"/>
          <w:sz w:val="28"/>
          <w:szCs w:val="28"/>
          <w:highlight w:val="white"/>
          <w:lang w:val="ru" w:eastAsia="ru-RU"/>
        </w:rPr>
        <w:t>พะเยา</w:t>
      </w:r>
      <w:r w:rsidRPr="002632F3">
        <w:rPr>
          <w:rFonts w:ascii="Times New Roman" w:eastAsia="Tahoma" w:hAnsi="Times New Roman" w:cs="Times New Roman"/>
          <w:sz w:val="28"/>
          <w:szCs w:val="28"/>
          <w:highlight w:val="white"/>
          <w:lang w:val="ru" w:eastAsia="ru-RU"/>
        </w:rPr>
        <w:t>), правителем которого являлся Нгам Мыанг (</w:t>
      </w:r>
      <w:r w:rsidRPr="00DB4D72">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00DB4D72" w:rsidRPr="00DB4D72">
        <w:rPr>
          <w:rFonts w:ascii="Sarabun" w:eastAsia="Tahoma" w:hAnsi="Sarabun" w:cs="Sarabun" w:hint="cs"/>
          <w:sz w:val="28"/>
          <w:szCs w:val="28"/>
          <w:lang w:val="ru" w:eastAsia="ru-RU"/>
        </w:rPr>
        <w:t>พญา</w:t>
      </w:r>
      <w:r w:rsidRPr="00DB4D72">
        <w:rPr>
          <w:rFonts w:ascii="Sarabun" w:eastAsia="Tahoma" w:hAnsi="Sarabun" w:cs="Sarabun" w:hint="cs"/>
          <w:sz w:val="28"/>
          <w:szCs w:val="28"/>
          <w:highlight w:val="white"/>
          <w:lang w:val="ru" w:eastAsia="ru-RU"/>
        </w:rPr>
        <w:t>งำเมือง</w:t>
      </w:r>
      <w:r w:rsidRPr="002632F3">
        <w:rPr>
          <w:rFonts w:ascii="Times New Roman" w:eastAsia="Tahoma" w:hAnsi="Times New Roman" w:cs="Times New Roman"/>
          <w:sz w:val="28"/>
          <w:szCs w:val="28"/>
          <w:highlight w:val="white"/>
          <w:lang w:val="ru" w:eastAsia="ru-RU"/>
        </w:rPr>
        <w:t>; годы жизни: 1238</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1298; годы правления: 1258</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 xml:space="preserve">1298), и с древним </w:t>
      </w:r>
      <w:r w:rsidR="00271730">
        <w:rPr>
          <w:rFonts w:ascii="Times New Roman" w:eastAsia="Tahoma" w:hAnsi="Times New Roman" w:cs="Times New Roman"/>
          <w:sz w:val="28"/>
          <w:szCs w:val="28"/>
          <w:highlight w:val="white"/>
          <w:lang w:val="ru" w:eastAsia="ru-RU"/>
        </w:rPr>
        <w:t>королевств</w:t>
      </w:r>
      <w:r w:rsidRPr="002632F3">
        <w:rPr>
          <w:rFonts w:ascii="Times New Roman" w:eastAsia="Tahoma" w:hAnsi="Times New Roman" w:cs="Times New Roman"/>
          <w:sz w:val="28"/>
          <w:szCs w:val="28"/>
          <w:highlight w:val="white"/>
          <w:lang w:val="ru" w:eastAsia="ru-RU"/>
        </w:rPr>
        <w:t>ом Чиангсен (</w:t>
      </w:r>
      <w:r w:rsidRPr="0079116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791169">
        <w:rPr>
          <w:rFonts w:ascii="Sarabun" w:eastAsia="Tahoma" w:hAnsi="Sarabun" w:cs="Sarabun" w:hint="cs"/>
          <w:sz w:val="28"/>
          <w:szCs w:val="28"/>
          <w:highlight w:val="white"/>
          <w:lang w:val="ru" w:eastAsia="ru-RU"/>
        </w:rPr>
        <w:t>เชียงแสน</w:t>
      </w:r>
      <w:r w:rsidRPr="002632F3">
        <w:rPr>
          <w:rFonts w:ascii="Times New Roman" w:eastAsia="Tahoma" w:hAnsi="Times New Roman" w:cs="Times New Roman"/>
          <w:sz w:val="28"/>
          <w:szCs w:val="28"/>
          <w:highlight w:val="white"/>
          <w:lang w:val="ru" w:eastAsia="ru-RU"/>
        </w:rPr>
        <w:t>), в котором правил Менграй (</w:t>
      </w:r>
      <w:r w:rsidRPr="00791169">
        <w:rPr>
          <w:rFonts w:ascii="Times New Roman" w:eastAsia="Tahoma" w:hAnsi="Times New Roman" w:cs="Times New Roman"/>
          <w:i/>
          <w:iCs/>
          <w:sz w:val="28"/>
          <w:szCs w:val="28"/>
          <w:highlight w:val="white"/>
          <w:lang w:val="ru" w:eastAsia="ru-RU"/>
        </w:rPr>
        <w:t>тайск.</w:t>
      </w:r>
      <w:r w:rsidR="00791169">
        <w:rPr>
          <w:rFonts w:ascii="Leelawadee UI" w:eastAsia="Tahoma" w:hAnsi="Leelawadee UI" w:cs="Leelawadee UI"/>
          <w:sz w:val="28"/>
          <w:szCs w:val="28"/>
          <w:lang w:val="ru" w:eastAsia="ru-RU"/>
        </w:rPr>
        <w:t xml:space="preserve"> </w:t>
      </w:r>
      <w:r w:rsidR="00791169" w:rsidRPr="00791169">
        <w:rPr>
          <w:rFonts w:ascii="Sarabun" w:hAnsi="Sarabun" w:cs="Sarabun" w:hint="cs"/>
          <w:color w:val="202124"/>
          <w:sz w:val="28"/>
          <w:szCs w:val="28"/>
          <w:shd w:val="clear" w:color="auto" w:fill="FFFFFF"/>
        </w:rPr>
        <w:t>พญามังราย</w:t>
      </w:r>
      <w:r w:rsidRPr="002632F3">
        <w:rPr>
          <w:rFonts w:ascii="Times New Roman" w:eastAsia="Tahoma" w:hAnsi="Times New Roman" w:cs="Times New Roman"/>
          <w:sz w:val="28"/>
          <w:szCs w:val="28"/>
          <w:highlight w:val="white"/>
          <w:lang w:val="ru" w:eastAsia="ru-RU"/>
        </w:rPr>
        <w:t>; годы жизни: 1238</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1311; годы правления: 1261</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1311), построивший новую столицу</w:t>
      </w:r>
      <w:r w:rsidR="00585CD7">
        <w:rPr>
          <w:rFonts w:ascii="Times New Roman" w:eastAsia="Tahoma" w:hAnsi="Times New Roman" w:cs="Times New Roman"/>
          <w:sz w:val="28"/>
          <w:szCs w:val="28"/>
          <w:highlight w:val="white"/>
          <w:lang w:val="ru" w:eastAsia="ru-RU"/>
        </w:rPr>
        <w:t xml:space="preserve"> – </w:t>
      </w:r>
      <w:r w:rsidRPr="002632F3">
        <w:rPr>
          <w:rFonts w:ascii="Times New Roman" w:eastAsia="Tahoma" w:hAnsi="Times New Roman" w:cs="Times New Roman"/>
          <w:sz w:val="28"/>
          <w:szCs w:val="28"/>
          <w:highlight w:val="white"/>
          <w:lang w:val="ru" w:eastAsia="ru-RU"/>
        </w:rPr>
        <w:t>г. Чианграй (</w:t>
      </w:r>
      <w:r w:rsidRPr="0079116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791169">
        <w:rPr>
          <w:rFonts w:ascii="Sarabun" w:eastAsia="Tahoma" w:hAnsi="Sarabun" w:cs="Sarabun" w:hint="cs"/>
          <w:sz w:val="28"/>
          <w:szCs w:val="28"/>
          <w:highlight w:val="white"/>
          <w:lang w:val="ru" w:eastAsia="ru-RU"/>
        </w:rPr>
        <w:t>เชียงราย</w:t>
      </w:r>
      <w:r w:rsidRPr="002632F3">
        <w:rPr>
          <w:rFonts w:ascii="Times New Roman" w:eastAsia="Tahoma" w:hAnsi="Times New Roman" w:cs="Times New Roman"/>
          <w:sz w:val="28"/>
          <w:szCs w:val="28"/>
          <w:highlight w:val="white"/>
          <w:lang w:val="ru" w:eastAsia="ru-RU"/>
        </w:rPr>
        <w:t xml:space="preserve">). </w:t>
      </w:r>
      <w:r w:rsidR="001E0581">
        <w:rPr>
          <w:rFonts w:ascii="Times New Roman" w:eastAsia="Tahoma" w:hAnsi="Times New Roman" w:cs="Times New Roman"/>
          <w:sz w:val="28"/>
          <w:szCs w:val="28"/>
          <w:highlight w:val="white"/>
          <w:lang w:val="ru" w:eastAsia="ru-RU"/>
        </w:rPr>
        <w:t>Король</w:t>
      </w:r>
      <w:r w:rsidRPr="002632F3">
        <w:rPr>
          <w:rFonts w:ascii="Times New Roman" w:eastAsia="Tahoma" w:hAnsi="Times New Roman" w:cs="Times New Roman"/>
          <w:sz w:val="28"/>
          <w:szCs w:val="28"/>
          <w:highlight w:val="white"/>
          <w:lang w:val="ru" w:eastAsia="ru-RU"/>
        </w:rPr>
        <w:t xml:space="preserve"> Чиангсена в 1269 г. завоевал г. Чиангконг (</w:t>
      </w:r>
      <w:r w:rsidRPr="0079116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791169">
        <w:rPr>
          <w:rFonts w:ascii="Sarabun" w:eastAsia="Tahoma" w:hAnsi="Sarabun" w:cs="Sarabun" w:hint="cs"/>
          <w:sz w:val="28"/>
          <w:szCs w:val="28"/>
          <w:highlight w:val="white"/>
          <w:lang w:val="ru" w:eastAsia="ru-RU"/>
        </w:rPr>
        <w:t>เชียงของ</w:t>
      </w:r>
      <w:r w:rsidRPr="002632F3">
        <w:rPr>
          <w:rFonts w:ascii="Times New Roman" w:eastAsia="Tahoma" w:hAnsi="Times New Roman" w:cs="Times New Roman"/>
          <w:sz w:val="28"/>
          <w:szCs w:val="28"/>
          <w:highlight w:val="white"/>
          <w:lang w:val="ru" w:eastAsia="ru-RU"/>
        </w:rPr>
        <w:t>) и в 1273 г. построил г. Мыангфанг (</w:t>
      </w:r>
      <w:r w:rsidRPr="0079116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791169">
        <w:rPr>
          <w:rFonts w:ascii="Sarabun" w:eastAsia="Tahoma" w:hAnsi="Sarabun" w:cs="Sarabun" w:hint="cs"/>
          <w:sz w:val="28"/>
          <w:szCs w:val="28"/>
          <w:highlight w:val="white"/>
          <w:lang w:val="ru" w:eastAsia="ru-RU"/>
        </w:rPr>
        <w:t>เมืองฝาง</w:t>
      </w:r>
      <w:r w:rsidRPr="002632F3">
        <w:rPr>
          <w:rFonts w:ascii="Times New Roman" w:eastAsia="Tahoma" w:hAnsi="Times New Roman" w:cs="Times New Roman"/>
          <w:sz w:val="28"/>
          <w:szCs w:val="28"/>
          <w:highlight w:val="white"/>
          <w:lang w:val="ru" w:eastAsia="ru-RU"/>
        </w:rPr>
        <w:t>). Прибытие в Северную Бирму монголов замедляет продвижение Менграя в</w:t>
      </w:r>
      <w:r w:rsidR="00AA27D5">
        <w:rPr>
          <w:rFonts w:ascii="Times New Roman" w:eastAsia="Tahoma" w:hAnsi="Times New Roman" w:cs="Times New Roman"/>
          <w:sz w:val="28"/>
          <w:szCs w:val="28"/>
          <w:highlight w:val="white"/>
          <w:lang w:val="ru" w:eastAsia="ru-RU"/>
        </w:rPr>
        <w:t xml:space="preserve"> монское королевство</w:t>
      </w:r>
      <w:r w:rsidRPr="002632F3">
        <w:rPr>
          <w:rFonts w:ascii="Times New Roman" w:eastAsia="Tahoma" w:hAnsi="Times New Roman" w:cs="Times New Roman"/>
          <w:sz w:val="28"/>
          <w:szCs w:val="28"/>
          <w:highlight w:val="white"/>
          <w:lang w:val="ru" w:eastAsia="ru-RU"/>
        </w:rPr>
        <w:t xml:space="preserve"> Харипунчайю (</w:t>
      </w:r>
      <w:r w:rsidRPr="0079116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791169">
        <w:rPr>
          <w:rFonts w:ascii="Sarabun" w:eastAsia="Tahoma" w:hAnsi="Sarabun" w:cs="Sarabun" w:hint="cs"/>
          <w:sz w:val="28"/>
          <w:szCs w:val="28"/>
          <w:highlight w:val="white"/>
          <w:lang w:val="ru" w:eastAsia="ru-RU"/>
        </w:rPr>
        <w:t>หริภุญชัย</w:t>
      </w:r>
      <w:r w:rsidRPr="002632F3">
        <w:rPr>
          <w:rFonts w:ascii="Times New Roman" w:eastAsia="Tahoma" w:hAnsi="Times New Roman" w:cs="Times New Roman"/>
          <w:sz w:val="28"/>
          <w:szCs w:val="28"/>
          <w:highlight w:val="white"/>
          <w:lang w:val="ru" w:eastAsia="ru-RU"/>
        </w:rPr>
        <w:t>) на 15 лет</w:t>
      </w:r>
      <w:r w:rsidRPr="002632F3">
        <w:rPr>
          <w:rFonts w:ascii="Times New Roman" w:eastAsia="Times New Roman" w:hAnsi="Times New Roman" w:cs="Times New Roman"/>
          <w:sz w:val="28"/>
          <w:szCs w:val="28"/>
          <w:highlight w:val="white"/>
          <w:vertAlign w:val="superscript"/>
          <w:lang w:val="ru" w:eastAsia="ru-RU"/>
        </w:rPr>
        <w:footnoteReference w:id="21"/>
      </w:r>
      <w:r w:rsidRPr="002632F3">
        <w:rPr>
          <w:rFonts w:ascii="Times New Roman" w:eastAsia="Times New Roman" w:hAnsi="Times New Roman" w:cs="Times New Roman"/>
          <w:sz w:val="28"/>
          <w:szCs w:val="28"/>
          <w:highlight w:val="white"/>
          <w:lang w:val="ru" w:eastAsia="ru-RU"/>
        </w:rPr>
        <w:t>.</w:t>
      </w:r>
    </w:p>
    <w:p w14:paraId="08CF1917" w14:textId="0C1479A8"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 xml:space="preserve">После создания тройственного союза </w:t>
      </w:r>
      <w:r w:rsidR="001E0581">
        <w:rPr>
          <w:rFonts w:ascii="Times New Roman" w:eastAsia="Tahoma" w:hAnsi="Times New Roman" w:cs="Times New Roman"/>
          <w:sz w:val="28"/>
          <w:szCs w:val="28"/>
          <w:highlight w:val="white"/>
          <w:lang w:val="ru" w:eastAsia="ru-RU"/>
        </w:rPr>
        <w:t>король</w:t>
      </w:r>
      <w:r w:rsidRPr="002632F3">
        <w:rPr>
          <w:rFonts w:ascii="Times New Roman" w:eastAsia="Tahoma" w:hAnsi="Times New Roman" w:cs="Times New Roman"/>
          <w:sz w:val="28"/>
          <w:szCs w:val="28"/>
          <w:highlight w:val="white"/>
          <w:lang w:val="ru" w:eastAsia="ru-RU"/>
        </w:rPr>
        <w:t xml:space="preserve"> Чиангсена отправляет в Харипунчайю своего шпиона, который, добившись расположения</w:t>
      </w:r>
      <w:r w:rsidR="00DB7799">
        <w:rPr>
          <w:rFonts w:ascii="Times New Roman" w:eastAsia="Tahoma" w:hAnsi="Times New Roman" w:cs="Times New Roman"/>
          <w:sz w:val="28"/>
          <w:szCs w:val="28"/>
          <w:highlight w:val="white"/>
          <w:lang w:val="ru" w:eastAsia="ru-RU"/>
        </w:rPr>
        <w:t xml:space="preserve"> короля</w:t>
      </w:r>
      <w:r w:rsidRPr="002632F3">
        <w:rPr>
          <w:rFonts w:ascii="Times New Roman" w:eastAsia="Tahoma" w:hAnsi="Times New Roman" w:cs="Times New Roman"/>
          <w:sz w:val="28"/>
          <w:szCs w:val="28"/>
          <w:highlight w:val="white"/>
          <w:lang w:val="ru" w:eastAsia="ru-RU"/>
        </w:rPr>
        <w:t xml:space="preserve"> Джибе (</w:t>
      </w:r>
      <w:r w:rsidRPr="0079116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00791169" w:rsidRPr="00791169">
        <w:rPr>
          <w:rFonts w:ascii="Sarabun" w:eastAsia="Tahoma" w:hAnsi="Sarabun" w:cs="Sarabun" w:hint="cs"/>
          <w:sz w:val="28"/>
          <w:szCs w:val="28"/>
          <w:lang w:val="ru" w:eastAsia="ru-RU"/>
        </w:rPr>
        <w:t>พญา</w:t>
      </w:r>
      <w:r w:rsidRPr="00791169">
        <w:rPr>
          <w:rFonts w:ascii="Sarabun" w:eastAsia="Tahoma" w:hAnsi="Sarabun" w:cs="Sarabun" w:hint="cs"/>
          <w:sz w:val="28"/>
          <w:szCs w:val="28"/>
          <w:highlight w:val="white"/>
          <w:lang w:val="ru" w:eastAsia="ru-RU"/>
        </w:rPr>
        <w:t>ญี่บา</w:t>
      </w:r>
      <w:r w:rsidRPr="002632F3">
        <w:rPr>
          <w:rFonts w:ascii="Times New Roman" w:eastAsia="Tahoma" w:hAnsi="Times New Roman" w:cs="Times New Roman"/>
          <w:sz w:val="28"/>
          <w:szCs w:val="28"/>
          <w:highlight w:val="white"/>
          <w:lang w:val="ru" w:eastAsia="ru-RU"/>
        </w:rPr>
        <w:t>; годы правления: 1271</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1293) и затем получив высокий пост, начал настраивать население против местной власти. После захвата г. Лампуна (</w:t>
      </w:r>
      <w:r w:rsidRPr="00E03B3A">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E03B3A">
        <w:rPr>
          <w:rFonts w:ascii="Sarabun" w:eastAsia="Tahoma" w:hAnsi="Sarabun" w:cs="Sarabun" w:hint="cs"/>
          <w:sz w:val="28"/>
          <w:szCs w:val="28"/>
          <w:highlight w:val="white"/>
          <w:lang w:val="ru" w:eastAsia="ru-RU"/>
        </w:rPr>
        <w:t>ลำพูน</w:t>
      </w:r>
      <w:r w:rsidRPr="002632F3">
        <w:rPr>
          <w:rFonts w:ascii="Times New Roman" w:eastAsia="Tahoma" w:hAnsi="Times New Roman" w:cs="Times New Roman"/>
          <w:sz w:val="28"/>
          <w:szCs w:val="28"/>
          <w:highlight w:val="white"/>
          <w:lang w:val="ru" w:eastAsia="ru-RU"/>
        </w:rPr>
        <w:t>)</w:t>
      </w:r>
      <w:r w:rsidR="00E03B3A">
        <w:rPr>
          <w:rFonts w:ascii="Times New Roman" w:eastAsia="Tahoma" w:hAnsi="Times New Roman" w:cs="Times New Roman"/>
          <w:sz w:val="28"/>
          <w:szCs w:val="28"/>
          <w:highlight w:val="white"/>
          <w:lang w:val="ru" w:eastAsia="ru-RU"/>
        </w:rPr>
        <w:t xml:space="preserve"> </w:t>
      </w:r>
      <w:r w:rsidR="00974F17">
        <w:rPr>
          <w:rFonts w:ascii="Times New Roman" w:eastAsia="Tahoma" w:hAnsi="Times New Roman" w:cs="Times New Roman"/>
          <w:sz w:val="28"/>
          <w:szCs w:val="28"/>
          <w:highlight w:val="white"/>
          <w:lang w:val="ru" w:eastAsia="ru-RU"/>
        </w:rPr>
        <w:t xml:space="preserve">– </w:t>
      </w:r>
      <w:r w:rsidRPr="002632F3">
        <w:rPr>
          <w:rFonts w:ascii="Times New Roman" w:eastAsia="Tahoma" w:hAnsi="Times New Roman" w:cs="Times New Roman"/>
          <w:sz w:val="28"/>
          <w:szCs w:val="28"/>
          <w:highlight w:val="white"/>
          <w:lang w:val="ru" w:eastAsia="ru-RU"/>
        </w:rPr>
        <w:t xml:space="preserve">столицы Харипунчайи в 1292 г. Менграем, правящий в тот период монский </w:t>
      </w:r>
      <w:r w:rsidR="00DB7799">
        <w:rPr>
          <w:rFonts w:ascii="Times New Roman" w:eastAsia="Tahoma" w:hAnsi="Times New Roman" w:cs="Times New Roman"/>
          <w:sz w:val="28"/>
          <w:szCs w:val="28"/>
          <w:highlight w:val="white"/>
          <w:lang w:val="ru" w:eastAsia="ru-RU"/>
        </w:rPr>
        <w:t>король</w:t>
      </w:r>
      <w:r w:rsidRPr="002632F3">
        <w:rPr>
          <w:rFonts w:ascii="Times New Roman" w:eastAsia="Tahoma" w:hAnsi="Times New Roman" w:cs="Times New Roman"/>
          <w:sz w:val="28"/>
          <w:szCs w:val="28"/>
          <w:highlight w:val="white"/>
          <w:lang w:val="ru" w:eastAsia="ru-RU"/>
        </w:rPr>
        <w:t xml:space="preserve"> отступил в г. Лампанг (</w:t>
      </w:r>
      <w:r w:rsidRPr="00BD1636">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D1636">
        <w:rPr>
          <w:rFonts w:ascii="Sarabun" w:eastAsia="Tahoma" w:hAnsi="Sarabun" w:cs="Sarabun" w:hint="cs"/>
          <w:sz w:val="28"/>
          <w:szCs w:val="28"/>
          <w:highlight w:val="white"/>
          <w:lang w:val="ru" w:eastAsia="ru-RU"/>
        </w:rPr>
        <w:t>ลำปาง</w:t>
      </w:r>
      <w:r w:rsidRPr="002632F3">
        <w:rPr>
          <w:rFonts w:ascii="Times New Roman" w:eastAsia="Tahoma" w:hAnsi="Times New Roman" w:cs="Times New Roman"/>
          <w:sz w:val="28"/>
          <w:szCs w:val="28"/>
          <w:highlight w:val="white"/>
          <w:lang w:val="ru" w:eastAsia="ru-RU"/>
        </w:rPr>
        <w:t xml:space="preserve">) и начал собирать там новые силы, попросив помощи у монголов против </w:t>
      </w:r>
      <w:r w:rsidR="001E0581">
        <w:rPr>
          <w:rFonts w:ascii="Times New Roman" w:eastAsia="Tahoma" w:hAnsi="Times New Roman" w:cs="Times New Roman"/>
          <w:sz w:val="28"/>
          <w:szCs w:val="28"/>
          <w:highlight w:val="white"/>
          <w:lang w:val="ru" w:eastAsia="ru-RU"/>
        </w:rPr>
        <w:t>короля</w:t>
      </w:r>
      <w:r w:rsidRPr="002632F3">
        <w:rPr>
          <w:rFonts w:ascii="Times New Roman" w:eastAsia="Tahoma" w:hAnsi="Times New Roman" w:cs="Times New Roman"/>
          <w:sz w:val="28"/>
          <w:szCs w:val="28"/>
          <w:highlight w:val="white"/>
          <w:lang w:val="ru" w:eastAsia="ru-RU"/>
        </w:rPr>
        <w:t xml:space="preserve"> Чиангсена</w:t>
      </w:r>
      <w:r w:rsidRPr="002632F3">
        <w:rPr>
          <w:rFonts w:ascii="Times New Roman" w:eastAsia="Times New Roman" w:hAnsi="Times New Roman" w:cs="Times New Roman"/>
          <w:sz w:val="28"/>
          <w:szCs w:val="28"/>
          <w:highlight w:val="white"/>
          <w:vertAlign w:val="superscript"/>
          <w:lang w:val="ru" w:eastAsia="ru-RU"/>
        </w:rPr>
        <w:footnoteReference w:id="22"/>
      </w:r>
      <w:r w:rsidRPr="002632F3">
        <w:rPr>
          <w:rFonts w:ascii="Times New Roman" w:eastAsia="Times New Roman" w:hAnsi="Times New Roman" w:cs="Times New Roman"/>
          <w:sz w:val="28"/>
          <w:szCs w:val="28"/>
          <w:highlight w:val="white"/>
          <w:lang w:val="ru" w:eastAsia="ru-RU"/>
        </w:rPr>
        <w:t>.</w:t>
      </w:r>
    </w:p>
    <w:p w14:paraId="0C022F4C" w14:textId="105383AE"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Спустя десять лет после визита монгольских послов, действуя в интересах союзника, в 1292 г. Рама Камхенг, применив дипломатический талант, отправляет свое первое посольство с дарами к Хубилаю-хану, тем самым признав господство императора. Все это разрешилось тем, что в 1293 г. монгольская армия покинула Харипунчайю, а ее правителю позволили разместиться в Пхитсанулоке (</w:t>
      </w:r>
      <w:r w:rsidRPr="000A1BD0">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0A1BD0">
        <w:rPr>
          <w:rFonts w:ascii="Sarabun" w:eastAsia="Tahoma" w:hAnsi="Sarabun" w:cs="Sarabun" w:hint="cs"/>
          <w:sz w:val="28"/>
          <w:szCs w:val="28"/>
          <w:highlight w:val="white"/>
          <w:lang w:val="ru" w:eastAsia="ru-RU"/>
        </w:rPr>
        <w:t>พิษณุโลก</w:t>
      </w:r>
      <w:r w:rsidRPr="002632F3">
        <w:rPr>
          <w:rFonts w:ascii="Times New Roman" w:eastAsia="Tahoma" w:hAnsi="Times New Roman" w:cs="Times New Roman"/>
          <w:sz w:val="28"/>
          <w:szCs w:val="28"/>
          <w:highlight w:val="white"/>
          <w:lang w:val="ru" w:eastAsia="ru-RU"/>
        </w:rPr>
        <w:t>), в Сукота</w:t>
      </w:r>
      <w:r w:rsidR="00A348B8">
        <w:rPr>
          <w:rFonts w:ascii="Times New Roman" w:eastAsia="Tahoma" w:hAnsi="Times New Roman" w:cs="Times New Roman"/>
          <w:sz w:val="28"/>
          <w:szCs w:val="28"/>
          <w:highlight w:val="white"/>
          <w:lang w:val="ru" w:eastAsia="ru-RU"/>
        </w:rPr>
        <w:t>й</w:t>
      </w:r>
      <w:r w:rsidRPr="002632F3">
        <w:rPr>
          <w:rFonts w:ascii="Times New Roman" w:eastAsia="Times New Roman" w:hAnsi="Times New Roman" w:cs="Times New Roman"/>
          <w:sz w:val="28"/>
          <w:szCs w:val="28"/>
          <w:highlight w:val="white"/>
          <w:vertAlign w:val="superscript"/>
          <w:lang w:val="ru" w:eastAsia="ru-RU"/>
        </w:rPr>
        <w:footnoteReference w:id="23"/>
      </w:r>
      <w:r w:rsidRPr="002632F3">
        <w:rPr>
          <w:rFonts w:ascii="Times New Roman" w:eastAsia="Times New Roman" w:hAnsi="Times New Roman" w:cs="Times New Roman"/>
          <w:sz w:val="28"/>
          <w:szCs w:val="28"/>
          <w:highlight w:val="white"/>
          <w:lang w:val="ru" w:eastAsia="ru-RU"/>
        </w:rPr>
        <w:t>.</w:t>
      </w:r>
    </w:p>
    <w:p w14:paraId="4ADD22F7" w14:textId="618C793C"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imes New Roman" w:hAnsi="Times New Roman" w:cs="Times New Roman"/>
          <w:sz w:val="28"/>
          <w:szCs w:val="28"/>
          <w:highlight w:val="white"/>
          <w:lang w:val="ru" w:eastAsia="ru-RU"/>
        </w:rPr>
        <w:t>Тем не менее отношения между тайцами и монголами не были урегулированы</w:t>
      </w:r>
      <w:r w:rsidR="00AA27D5">
        <w:rPr>
          <w:rFonts w:ascii="Times New Roman" w:eastAsia="Times New Roman" w:hAnsi="Times New Roman" w:cs="Times New Roman"/>
          <w:sz w:val="28"/>
          <w:szCs w:val="28"/>
          <w:highlight w:val="white"/>
          <w:lang w:val="ru" w:eastAsia="ru-RU"/>
        </w:rPr>
        <w:t xml:space="preserve"> окончательно</w:t>
      </w:r>
      <w:r w:rsidRPr="002632F3">
        <w:rPr>
          <w:rFonts w:ascii="Times New Roman" w:eastAsia="Times New Roman" w:hAnsi="Times New Roman" w:cs="Times New Roman"/>
          <w:sz w:val="28"/>
          <w:szCs w:val="28"/>
          <w:highlight w:val="white"/>
          <w:lang w:val="ru" w:eastAsia="ru-RU"/>
        </w:rPr>
        <w:t xml:space="preserve">. В 1294 г. между Хубилай-ханом и Рамой Камхенгом состоялись переговоры, которые, по всей видимости, не </w:t>
      </w:r>
      <w:r w:rsidR="00AA27D5">
        <w:rPr>
          <w:rFonts w:ascii="Times New Roman" w:eastAsia="Times New Roman" w:hAnsi="Times New Roman" w:cs="Times New Roman"/>
          <w:sz w:val="28"/>
          <w:szCs w:val="28"/>
          <w:highlight w:val="white"/>
          <w:lang w:val="ru" w:eastAsia="ru-RU"/>
        </w:rPr>
        <w:t xml:space="preserve">вполне </w:t>
      </w:r>
      <w:r w:rsidRPr="002632F3">
        <w:rPr>
          <w:rFonts w:ascii="Times New Roman" w:eastAsia="Times New Roman" w:hAnsi="Times New Roman" w:cs="Times New Roman"/>
          <w:sz w:val="28"/>
          <w:szCs w:val="28"/>
          <w:highlight w:val="white"/>
          <w:lang w:val="ru" w:eastAsia="ru-RU"/>
        </w:rPr>
        <w:t xml:space="preserve">удовлетворили монгольского императора. Тем временем, Сукотай продолжал расширять свои владения на </w:t>
      </w:r>
      <w:r w:rsidR="00D70776">
        <w:rPr>
          <w:rFonts w:ascii="Times New Roman" w:eastAsia="Times New Roman" w:hAnsi="Times New Roman" w:cs="Times New Roman"/>
          <w:sz w:val="28"/>
          <w:szCs w:val="28"/>
          <w:highlight w:val="white"/>
          <w:lang w:val="ru" w:eastAsia="ru-RU"/>
        </w:rPr>
        <w:t>полуостров</w:t>
      </w:r>
      <w:r w:rsidRPr="002632F3">
        <w:rPr>
          <w:rFonts w:ascii="Times New Roman" w:eastAsia="Times New Roman" w:hAnsi="Times New Roman" w:cs="Times New Roman"/>
          <w:sz w:val="28"/>
          <w:szCs w:val="28"/>
          <w:highlight w:val="white"/>
          <w:lang w:val="ru" w:eastAsia="ru-RU"/>
        </w:rPr>
        <w:t>е Малакка благодаря завоеваниям против Шривиджайи</w:t>
      </w:r>
      <w:r w:rsidRPr="002632F3">
        <w:rPr>
          <w:rFonts w:ascii="Times New Roman" w:eastAsia="Times New Roman" w:hAnsi="Times New Roman" w:cs="Times New Roman"/>
          <w:sz w:val="28"/>
          <w:szCs w:val="28"/>
          <w:highlight w:val="white"/>
          <w:vertAlign w:val="superscript"/>
          <w:lang w:val="ru" w:eastAsia="ru-RU"/>
        </w:rPr>
        <w:footnoteReference w:id="24"/>
      </w:r>
      <w:r w:rsidRPr="002632F3">
        <w:rPr>
          <w:rFonts w:ascii="Times New Roman" w:eastAsia="Times New Roman" w:hAnsi="Times New Roman" w:cs="Times New Roman"/>
          <w:sz w:val="28"/>
          <w:szCs w:val="28"/>
          <w:highlight w:val="white"/>
          <w:lang w:val="ru" w:eastAsia="ru-RU"/>
        </w:rPr>
        <w:t>.</w:t>
      </w:r>
    </w:p>
    <w:p w14:paraId="20934BF4" w14:textId="7752A704"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Gungsuh" w:hAnsi="Times New Roman" w:cs="Times New Roman"/>
          <w:sz w:val="28"/>
          <w:szCs w:val="28"/>
          <w:highlight w:val="white"/>
          <w:lang w:val="ru" w:eastAsia="ru-RU"/>
        </w:rPr>
        <w:t xml:space="preserve">Новый </w:t>
      </w:r>
      <w:r w:rsidR="00AA27D5">
        <w:rPr>
          <w:rFonts w:ascii="Times New Roman" w:eastAsia="Gungsuh" w:hAnsi="Times New Roman" w:cs="Times New Roman"/>
          <w:sz w:val="28"/>
          <w:szCs w:val="28"/>
          <w:highlight w:val="white"/>
          <w:lang w:val="ru" w:eastAsia="ru-RU"/>
        </w:rPr>
        <w:t>китайский</w:t>
      </w:r>
      <w:r w:rsidR="00AA27D5" w:rsidRPr="002632F3">
        <w:rPr>
          <w:rFonts w:ascii="Times New Roman" w:eastAsia="Gungsuh" w:hAnsi="Times New Roman" w:cs="Times New Roman"/>
          <w:sz w:val="28"/>
          <w:szCs w:val="28"/>
          <w:highlight w:val="white"/>
          <w:lang w:val="ru" w:eastAsia="ru-RU"/>
        </w:rPr>
        <w:t xml:space="preserve"> </w:t>
      </w:r>
      <w:r w:rsidRPr="002632F3">
        <w:rPr>
          <w:rFonts w:ascii="Times New Roman" w:eastAsia="Gungsuh" w:hAnsi="Times New Roman" w:cs="Times New Roman"/>
          <w:sz w:val="28"/>
          <w:szCs w:val="28"/>
          <w:highlight w:val="white"/>
          <w:lang w:val="ru" w:eastAsia="ru-RU"/>
        </w:rPr>
        <w:t>император</w:t>
      </w:r>
      <w:r w:rsidR="00AA27D5">
        <w:rPr>
          <w:rFonts w:ascii="Times New Roman" w:eastAsia="Gungsuh" w:hAnsi="Times New Roman" w:cs="Times New Roman"/>
          <w:sz w:val="28"/>
          <w:szCs w:val="28"/>
          <w:highlight w:val="white"/>
          <w:lang w:val="ru" w:eastAsia="ru-RU"/>
        </w:rPr>
        <w:t xml:space="preserve"> монгольского происхождения</w:t>
      </w:r>
      <w:r w:rsidRPr="002632F3">
        <w:rPr>
          <w:rFonts w:ascii="Times New Roman" w:eastAsia="Gungsuh" w:hAnsi="Times New Roman" w:cs="Times New Roman"/>
          <w:sz w:val="28"/>
          <w:szCs w:val="28"/>
          <w:highlight w:val="white"/>
          <w:lang w:val="ru" w:eastAsia="ru-RU"/>
        </w:rPr>
        <w:t xml:space="preserve"> Тэмур (</w:t>
      </w:r>
      <w:r w:rsidRPr="000A1BD0">
        <w:rPr>
          <w:rFonts w:ascii="Times New Roman" w:eastAsia="Gungsuh" w:hAnsi="Times New Roman" w:cs="Times New Roman"/>
          <w:i/>
          <w:iCs/>
          <w:sz w:val="28"/>
          <w:szCs w:val="28"/>
          <w:highlight w:val="white"/>
          <w:lang w:val="ru" w:eastAsia="ru-RU"/>
        </w:rPr>
        <w:t>монг.</w:t>
      </w:r>
      <w:r w:rsidRPr="002632F3">
        <w:rPr>
          <w:rFonts w:ascii="Times New Roman" w:eastAsia="Gungsuh" w:hAnsi="Times New Roman" w:cs="Times New Roman"/>
          <w:sz w:val="28"/>
          <w:szCs w:val="28"/>
          <w:highlight w:val="white"/>
          <w:lang w:val="ru" w:eastAsia="ru-RU"/>
        </w:rPr>
        <w:t xml:space="preserve"> Өлзийт Төмөр хаан, </w:t>
      </w:r>
      <w:r w:rsidRPr="000A1BD0">
        <w:rPr>
          <w:rFonts w:ascii="Times New Roman" w:eastAsia="Gungsuh" w:hAnsi="Times New Roman" w:cs="Times New Roman"/>
          <w:i/>
          <w:iCs/>
          <w:sz w:val="28"/>
          <w:szCs w:val="28"/>
          <w:highlight w:val="white"/>
          <w:lang w:val="ru" w:eastAsia="ru-RU"/>
        </w:rPr>
        <w:t>кит.</w:t>
      </w:r>
      <w:r w:rsidRPr="002632F3">
        <w:rPr>
          <w:rFonts w:ascii="Times New Roman" w:eastAsia="Gungsuh" w:hAnsi="Times New Roman" w:cs="Times New Roman"/>
          <w:sz w:val="28"/>
          <w:szCs w:val="28"/>
          <w:highlight w:val="white"/>
          <w:lang w:val="ru" w:eastAsia="ru-RU"/>
        </w:rPr>
        <w:t xml:space="preserve"> </w:t>
      </w:r>
      <w:r w:rsidRPr="000A1BD0">
        <w:rPr>
          <w:rFonts w:ascii="SimSun" w:eastAsia="SimSun" w:hAnsi="SimSun" w:cs="MS Mincho" w:hint="eastAsia"/>
          <w:sz w:val="28"/>
          <w:szCs w:val="28"/>
          <w:highlight w:val="white"/>
          <w:lang w:val="ru" w:eastAsia="ru-RU"/>
        </w:rPr>
        <w:t>元成宗</w:t>
      </w:r>
      <w:r w:rsidRPr="002632F3">
        <w:rPr>
          <w:rFonts w:ascii="Times New Roman" w:eastAsia="Gungsuh" w:hAnsi="Times New Roman" w:cs="Times New Roman"/>
          <w:sz w:val="28"/>
          <w:szCs w:val="28"/>
          <w:highlight w:val="white"/>
          <w:lang w:val="ru" w:eastAsia="ru-RU"/>
        </w:rPr>
        <w:t>; годы жизни: 1265</w:t>
      </w:r>
      <w:r w:rsidR="00F9425B">
        <w:rPr>
          <w:rFonts w:ascii="Times New Roman" w:eastAsia="Gungsuh" w:hAnsi="Times New Roman" w:cs="Times New Roman"/>
          <w:sz w:val="28"/>
          <w:szCs w:val="28"/>
          <w:highlight w:val="white"/>
          <w:lang w:eastAsia="ru-RU"/>
        </w:rPr>
        <w:t>–</w:t>
      </w:r>
      <w:r w:rsidRPr="002632F3">
        <w:rPr>
          <w:rFonts w:ascii="Times New Roman" w:eastAsia="Gungsuh" w:hAnsi="Times New Roman" w:cs="Times New Roman"/>
          <w:sz w:val="28"/>
          <w:szCs w:val="28"/>
          <w:highlight w:val="white"/>
          <w:lang w:val="ru" w:eastAsia="ru-RU"/>
        </w:rPr>
        <w:t>1307; годы правления: 1294</w:t>
      </w:r>
      <w:r w:rsidR="00F9425B">
        <w:rPr>
          <w:rFonts w:ascii="Times New Roman" w:eastAsia="Gungsuh" w:hAnsi="Times New Roman" w:cs="Times New Roman"/>
          <w:sz w:val="28"/>
          <w:szCs w:val="28"/>
          <w:highlight w:val="white"/>
          <w:lang w:eastAsia="ru-RU"/>
        </w:rPr>
        <w:t>–</w:t>
      </w:r>
      <w:r w:rsidRPr="002632F3">
        <w:rPr>
          <w:rFonts w:ascii="Times New Roman" w:eastAsia="Gungsuh" w:hAnsi="Times New Roman" w:cs="Times New Roman"/>
          <w:sz w:val="28"/>
          <w:szCs w:val="28"/>
          <w:highlight w:val="white"/>
          <w:lang w:val="ru" w:eastAsia="ru-RU"/>
        </w:rPr>
        <w:t xml:space="preserve">1307) в 1295 г. отдал приказ сукотайскому послу, находящемуся в Китае, о прекращении войны со Шривиджаей, однако к этому времени Рама Камхенг подчинил уже весь </w:t>
      </w:r>
      <w:r w:rsidR="00D70776">
        <w:rPr>
          <w:rFonts w:ascii="Times New Roman" w:eastAsia="Gungsuh" w:hAnsi="Times New Roman" w:cs="Times New Roman"/>
          <w:sz w:val="28"/>
          <w:szCs w:val="28"/>
          <w:highlight w:val="white"/>
          <w:lang w:val="ru" w:eastAsia="ru-RU"/>
        </w:rPr>
        <w:t>полуостров</w:t>
      </w:r>
      <w:r w:rsidRPr="002632F3">
        <w:rPr>
          <w:rFonts w:ascii="Times New Roman" w:eastAsia="Gungsuh" w:hAnsi="Times New Roman" w:cs="Times New Roman"/>
          <w:sz w:val="28"/>
          <w:szCs w:val="28"/>
          <w:highlight w:val="white"/>
          <w:lang w:val="ru" w:eastAsia="ru-RU"/>
        </w:rPr>
        <w:t xml:space="preserve"> Малакка</w:t>
      </w:r>
      <w:r w:rsidRPr="002632F3">
        <w:rPr>
          <w:rFonts w:ascii="Times New Roman" w:eastAsia="Times New Roman" w:hAnsi="Times New Roman" w:cs="Times New Roman"/>
          <w:sz w:val="28"/>
          <w:szCs w:val="28"/>
          <w:highlight w:val="white"/>
          <w:vertAlign w:val="superscript"/>
          <w:lang w:val="ru" w:eastAsia="ru-RU"/>
        </w:rPr>
        <w:footnoteReference w:id="25"/>
      </w:r>
      <w:r w:rsidRPr="002632F3">
        <w:rPr>
          <w:rFonts w:ascii="Times New Roman" w:eastAsia="Times New Roman" w:hAnsi="Times New Roman" w:cs="Times New Roman"/>
          <w:sz w:val="28"/>
          <w:szCs w:val="28"/>
          <w:highlight w:val="white"/>
          <w:lang w:val="ru" w:eastAsia="ru-RU"/>
        </w:rPr>
        <w:t>.</w:t>
      </w:r>
    </w:p>
    <w:p w14:paraId="4DD58A89" w14:textId="5BC0008D" w:rsidR="002632F3" w:rsidRPr="002632F3" w:rsidRDefault="002632F3" w:rsidP="001E0581">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Менграй в 1296 г. основал</w:t>
      </w:r>
      <w:r w:rsidR="00AA27D5">
        <w:rPr>
          <w:rFonts w:ascii="Times New Roman" w:eastAsia="Tahoma" w:hAnsi="Times New Roman" w:cs="Times New Roman"/>
          <w:sz w:val="28"/>
          <w:szCs w:val="28"/>
          <w:highlight w:val="white"/>
          <w:lang w:val="ru" w:eastAsia="ru-RU"/>
        </w:rPr>
        <w:t xml:space="preserve"> новую</w:t>
      </w:r>
      <w:r w:rsidRPr="002632F3">
        <w:rPr>
          <w:rFonts w:ascii="Times New Roman" w:eastAsia="Tahoma" w:hAnsi="Times New Roman" w:cs="Times New Roman"/>
          <w:sz w:val="28"/>
          <w:szCs w:val="28"/>
          <w:highlight w:val="white"/>
          <w:lang w:val="ru" w:eastAsia="ru-RU"/>
        </w:rPr>
        <w:t xml:space="preserve"> столицу Чиангмай (</w:t>
      </w:r>
      <w:r w:rsidRPr="000A1BD0">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0A1BD0">
        <w:rPr>
          <w:rFonts w:ascii="Sarabun" w:eastAsia="Tahoma" w:hAnsi="Sarabun" w:cs="Sarabun" w:hint="cs"/>
          <w:sz w:val="28"/>
          <w:szCs w:val="28"/>
          <w:highlight w:val="white"/>
          <w:lang w:val="ru" w:eastAsia="ru-RU"/>
        </w:rPr>
        <w:t>เชียงใหม่</w:t>
      </w:r>
      <w:r w:rsidRPr="002632F3">
        <w:rPr>
          <w:rFonts w:ascii="Times New Roman" w:eastAsia="Tahoma" w:hAnsi="Times New Roman" w:cs="Times New Roman"/>
          <w:sz w:val="28"/>
          <w:szCs w:val="28"/>
          <w:highlight w:val="white"/>
          <w:lang w:val="ru" w:eastAsia="ru-RU"/>
        </w:rPr>
        <w:t xml:space="preserve">), «Новый город». В 1297 г. он вторгся в находившееся на границе между Китаем и Бирмой </w:t>
      </w:r>
      <w:r w:rsidR="00271730">
        <w:rPr>
          <w:rFonts w:ascii="Times New Roman" w:eastAsia="Tahoma" w:hAnsi="Times New Roman" w:cs="Times New Roman"/>
          <w:sz w:val="28"/>
          <w:szCs w:val="28"/>
          <w:highlight w:val="white"/>
          <w:lang w:val="ru" w:eastAsia="ru-RU"/>
        </w:rPr>
        <w:t>королевств</w:t>
      </w:r>
      <w:r w:rsidRPr="002632F3">
        <w:rPr>
          <w:rFonts w:ascii="Times New Roman" w:eastAsia="Tahoma" w:hAnsi="Times New Roman" w:cs="Times New Roman"/>
          <w:sz w:val="28"/>
          <w:szCs w:val="28"/>
          <w:highlight w:val="white"/>
          <w:lang w:val="ru" w:eastAsia="ru-RU"/>
        </w:rPr>
        <w:t>о Чиенгрунг (</w:t>
      </w:r>
      <w:r w:rsidRPr="003154FF">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3154FF">
        <w:rPr>
          <w:rFonts w:ascii="Sarabun" w:eastAsia="Tahoma" w:hAnsi="Sarabun" w:cs="Sarabun" w:hint="cs"/>
          <w:sz w:val="28"/>
          <w:szCs w:val="28"/>
          <w:highlight w:val="white"/>
          <w:lang w:val="ru" w:eastAsia="ru-RU"/>
        </w:rPr>
        <w:t>เชียงรุ่ง</w:t>
      </w:r>
      <w:r w:rsidRPr="002632F3">
        <w:rPr>
          <w:rFonts w:ascii="Times New Roman" w:eastAsia="Tahoma" w:hAnsi="Times New Roman" w:cs="Times New Roman"/>
          <w:sz w:val="28"/>
          <w:szCs w:val="28"/>
          <w:highlight w:val="white"/>
          <w:lang w:val="ru" w:eastAsia="ru-RU"/>
        </w:rPr>
        <w:t xml:space="preserve">), тем самым вступив в войну против монгольской империи и став союзником бирманцев и шанов. При этом ему удавалось сводить к минимуму конфликты между тайскими государствами и их ближайшими соседями, а также он облегчал сотрудничество между ними в противостоянии общей угрозе, которую представляли монголы. В конце 1297 г. </w:t>
      </w:r>
      <w:r w:rsidR="001E0581">
        <w:rPr>
          <w:rFonts w:ascii="Times New Roman" w:eastAsia="Tahoma" w:hAnsi="Times New Roman" w:cs="Times New Roman"/>
          <w:sz w:val="28"/>
          <w:szCs w:val="28"/>
          <w:highlight w:val="white"/>
          <w:lang w:val="ru" w:eastAsia="ru-RU"/>
        </w:rPr>
        <w:t>монголы</w:t>
      </w:r>
      <w:r w:rsidRPr="002632F3">
        <w:rPr>
          <w:rFonts w:ascii="Times New Roman" w:eastAsia="Tahoma" w:hAnsi="Times New Roman" w:cs="Times New Roman"/>
          <w:sz w:val="28"/>
          <w:szCs w:val="28"/>
          <w:highlight w:val="white"/>
          <w:lang w:val="ru" w:eastAsia="ru-RU"/>
        </w:rPr>
        <w:t xml:space="preserve"> направили карательный отряд против Чиангмая, однако летом 1298 г. происходит освобождение Пагана и заключение под стражу короля, который присягнул на верность</w:t>
      </w:r>
      <w:r w:rsidR="001E0581">
        <w:rPr>
          <w:rFonts w:ascii="Times New Roman" w:eastAsia="Tahoma" w:hAnsi="Times New Roman" w:cs="Times New Roman"/>
          <w:sz w:val="28"/>
          <w:szCs w:val="28"/>
          <w:highlight w:val="white"/>
          <w:lang w:val="ru" w:eastAsia="ru-RU"/>
        </w:rPr>
        <w:t xml:space="preserve"> императору</w:t>
      </w:r>
      <w:r w:rsidR="00250C54">
        <w:rPr>
          <w:rFonts w:ascii="Times New Roman" w:eastAsia="Tahoma" w:hAnsi="Times New Roman" w:cs="Times New Roman"/>
          <w:sz w:val="28"/>
          <w:szCs w:val="28"/>
          <w:highlight w:val="white"/>
          <w:lang w:val="ru" w:eastAsia="ru-RU"/>
        </w:rPr>
        <w:t xml:space="preserve"> Тэмуру</w:t>
      </w:r>
      <w:r w:rsidRPr="002632F3">
        <w:rPr>
          <w:rFonts w:ascii="Times New Roman" w:eastAsia="Tahoma" w:hAnsi="Times New Roman" w:cs="Times New Roman"/>
          <w:sz w:val="28"/>
          <w:szCs w:val="28"/>
          <w:highlight w:val="white"/>
          <w:lang w:val="ru" w:eastAsia="ru-RU"/>
        </w:rPr>
        <w:t xml:space="preserve">, вследствие этого монголы сначала вынуждены были начать обороняться, а затем и вовсе перейти к </w:t>
      </w:r>
      <w:r w:rsidR="00B45B05">
        <w:rPr>
          <w:rFonts w:ascii="Times New Roman" w:eastAsia="Tahoma" w:hAnsi="Times New Roman" w:cs="Times New Roman"/>
          <w:sz w:val="28"/>
          <w:szCs w:val="28"/>
          <w:highlight w:val="white"/>
          <w:lang w:val="ru" w:eastAsia="ru-RU"/>
        </w:rPr>
        <w:t>отступлению</w:t>
      </w:r>
      <w:r w:rsidRPr="002632F3">
        <w:rPr>
          <w:rFonts w:ascii="Times New Roman" w:eastAsia="Times New Roman" w:hAnsi="Times New Roman" w:cs="Times New Roman"/>
          <w:sz w:val="28"/>
          <w:szCs w:val="28"/>
          <w:highlight w:val="white"/>
          <w:vertAlign w:val="superscript"/>
          <w:lang w:val="ru" w:eastAsia="ru-RU"/>
        </w:rPr>
        <w:footnoteReference w:id="26"/>
      </w:r>
      <w:r w:rsidRPr="002632F3">
        <w:rPr>
          <w:rFonts w:ascii="Times New Roman" w:eastAsia="Times New Roman" w:hAnsi="Times New Roman" w:cs="Times New Roman"/>
          <w:sz w:val="28"/>
          <w:szCs w:val="28"/>
          <w:highlight w:val="white"/>
          <w:lang w:val="ru" w:eastAsia="ru-RU"/>
        </w:rPr>
        <w:t>.</w:t>
      </w:r>
    </w:p>
    <w:p w14:paraId="14307AC5" w14:textId="31A63194"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imes New Roman" w:hAnsi="Times New Roman" w:cs="Times New Roman"/>
          <w:sz w:val="28"/>
          <w:szCs w:val="28"/>
          <w:highlight w:val="white"/>
          <w:lang w:val="ru" w:eastAsia="ru-RU"/>
        </w:rPr>
        <w:t>В апреле 1301 г. монгольская армия потерпела поражение в своем вторжении в Чиангмай и Бирму. В то же время перестает существовать опасность китайского вторжения в Сукотай. В период с 1292 по 1300 гг. Рама Камхенг два раза самостоятельно ездил в Китай</w:t>
      </w:r>
      <w:r w:rsidRPr="002632F3">
        <w:rPr>
          <w:rFonts w:ascii="Times New Roman" w:eastAsia="Times New Roman" w:hAnsi="Times New Roman" w:cs="Times New Roman"/>
          <w:sz w:val="28"/>
          <w:szCs w:val="28"/>
          <w:highlight w:val="white"/>
          <w:vertAlign w:val="superscript"/>
          <w:lang w:val="ru" w:eastAsia="ru-RU"/>
        </w:rPr>
        <w:footnoteReference w:id="27"/>
      </w:r>
      <w:r w:rsidRPr="002632F3">
        <w:rPr>
          <w:rFonts w:ascii="Times New Roman" w:eastAsia="Times New Roman" w:hAnsi="Times New Roman" w:cs="Times New Roman"/>
          <w:sz w:val="28"/>
          <w:szCs w:val="28"/>
          <w:highlight w:val="white"/>
          <w:lang w:val="ru" w:eastAsia="ru-RU"/>
        </w:rPr>
        <w:t xml:space="preserve"> и отдельно отправлял посольства в 1294, 1295, 1297, 1299, 1300, 1314, 1318 и 1322 г.</w:t>
      </w:r>
      <w:r w:rsidR="00C225BB">
        <w:rPr>
          <w:rStyle w:val="af4"/>
          <w:rFonts w:ascii="Times New Roman" w:eastAsia="Times New Roman" w:hAnsi="Times New Roman" w:cs="Times New Roman"/>
          <w:sz w:val="28"/>
          <w:szCs w:val="28"/>
          <w:highlight w:val="white"/>
          <w:lang w:val="ru" w:eastAsia="ru-RU"/>
        </w:rPr>
        <w:footnoteReference w:id="28"/>
      </w:r>
      <w:r w:rsidRPr="002632F3">
        <w:rPr>
          <w:rFonts w:ascii="Times New Roman" w:eastAsia="Times New Roman" w:hAnsi="Times New Roman" w:cs="Times New Roman"/>
          <w:sz w:val="28"/>
          <w:szCs w:val="28"/>
          <w:highlight w:val="white"/>
          <w:lang w:val="ru" w:eastAsia="ru-RU"/>
        </w:rPr>
        <w:t>, а династия Юань</w:t>
      </w:r>
      <w:r w:rsidR="00E53D85">
        <w:rPr>
          <w:rFonts w:ascii="Times New Roman" w:eastAsia="Times New Roman" w:hAnsi="Times New Roman" w:cs="Times New Roman"/>
          <w:sz w:val="28"/>
          <w:szCs w:val="28"/>
          <w:lang w:val="ru" w:eastAsia="ru-RU"/>
        </w:rPr>
        <w:t xml:space="preserve"> </w:t>
      </w:r>
      <w:r w:rsidR="00E53D85" w:rsidRPr="00E53D85">
        <w:rPr>
          <w:rFonts w:ascii="Times New Roman" w:eastAsia="Times New Roman" w:hAnsi="Times New Roman" w:cs="Times New Roman" w:hint="eastAsia"/>
          <w:sz w:val="28"/>
          <w:szCs w:val="28"/>
          <w:lang w:val="ru" w:eastAsia="ru-RU"/>
        </w:rPr>
        <w:t>(</w:t>
      </w:r>
      <w:r w:rsidR="00E53D85" w:rsidRPr="00E53D85">
        <w:rPr>
          <w:rFonts w:ascii="Times New Roman" w:eastAsia="Times New Roman" w:hAnsi="Times New Roman" w:cs="Times New Roman" w:hint="eastAsia"/>
          <w:i/>
          <w:iCs/>
          <w:sz w:val="28"/>
          <w:szCs w:val="28"/>
          <w:lang w:val="ru" w:eastAsia="ru-RU"/>
        </w:rPr>
        <w:t>монг.</w:t>
      </w:r>
      <w:r w:rsidR="00E53D85" w:rsidRPr="00E53D85">
        <w:rPr>
          <w:rFonts w:ascii="Times New Roman" w:eastAsia="Times New Roman" w:hAnsi="Times New Roman" w:cs="Times New Roman" w:hint="eastAsia"/>
          <w:sz w:val="28"/>
          <w:szCs w:val="28"/>
          <w:lang w:val="ru" w:eastAsia="ru-RU"/>
        </w:rPr>
        <w:t xml:space="preserve"> Их Юан Улс; </w:t>
      </w:r>
      <w:r w:rsidR="00E53D85" w:rsidRPr="00E53D85">
        <w:rPr>
          <w:rFonts w:ascii="Times New Roman" w:eastAsia="Times New Roman" w:hAnsi="Times New Roman" w:cs="Times New Roman" w:hint="eastAsia"/>
          <w:i/>
          <w:iCs/>
          <w:sz w:val="28"/>
          <w:szCs w:val="28"/>
          <w:lang w:val="ru" w:eastAsia="ru-RU"/>
        </w:rPr>
        <w:t>кит.</w:t>
      </w:r>
      <w:r w:rsidR="00E53D85" w:rsidRPr="00E53D85">
        <w:rPr>
          <w:rFonts w:ascii="Times New Roman" w:eastAsia="Times New Roman" w:hAnsi="Times New Roman" w:cs="Times New Roman" w:hint="eastAsia"/>
          <w:sz w:val="28"/>
          <w:szCs w:val="28"/>
          <w:lang w:val="ru" w:eastAsia="ru-RU"/>
        </w:rPr>
        <w:t xml:space="preserve"> </w:t>
      </w:r>
      <w:r w:rsidR="00E53D85" w:rsidRPr="00E53D85">
        <w:rPr>
          <w:rFonts w:ascii="SimSun" w:eastAsia="SimSun" w:hAnsi="SimSun" w:cs="MS Mincho" w:hint="eastAsia"/>
          <w:sz w:val="28"/>
          <w:szCs w:val="28"/>
          <w:lang w:val="ru" w:eastAsia="ru-RU"/>
        </w:rPr>
        <w:t>元朝</w:t>
      </w:r>
      <w:r w:rsidR="00E53D85" w:rsidRPr="00E53D85">
        <w:rPr>
          <w:rFonts w:ascii="Times New Roman" w:eastAsia="Times New Roman" w:hAnsi="Times New Roman" w:cs="Times New Roman" w:hint="eastAsia"/>
          <w:sz w:val="28"/>
          <w:szCs w:val="28"/>
          <w:lang w:val="ru" w:eastAsia="ru-RU"/>
        </w:rPr>
        <w:t xml:space="preserve">; </w:t>
      </w:r>
      <w:r w:rsidR="00E53D85" w:rsidRPr="00E53D85">
        <w:rPr>
          <w:rFonts w:ascii="Times New Roman" w:eastAsia="Times New Roman" w:hAnsi="Times New Roman" w:cs="Times New Roman"/>
          <w:sz w:val="28"/>
          <w:szCs w:val="28"/>
          <w:lang w:val="ru" w:eastAsia="ru-RU"/>
        </w:rPr>
        <w:t>годы</w:t>
      </w:r>
      <w:r w:rsidR="00E53D85" w:rsidRPr="00E53D85">
        <w:rPr>
          <w:rFonts w:ascii="Times New Roman" w:eastAsia="Times New Roman" w:hAnsi="Times New Roman" w:cs="Times New Roman" w:hint="eastAsia"/>
          <w:sz w:val="28"/>
          <w:szCs w:val="28"/>
          <w:lang w:val="ru" w:eastAsia="ru-RU"/>
        </w:rPr>
        <w:t xml:space="preserve"> </w:t>
      </w:r>
      <w:r w:rsidR="00E53D85" w:rsidRPr="00E53D85">
        <w:rPr>
          <w:rFonts w:ascii="Times New Roman" w:eastAsia="Times New Roman" w:hAnsi="Times New Roman" w:cs="Times New Roman"/>
          <w:sz w:val="28"/>
          <w:szCs w:val="28"/>
          <w:lang w:val="ru" w:eastAsia="ru-RU"/>
        </w:rPr>
        <w:t>правления</w:t>
      </w:r>
      <w:r w:rsidR="00E53D85" w:rsidRPr="00E53D85">
        <w:rPr>
          <w:rFonts w:ascii="Times New Roman" w:eastAsia="Times New Roman" w:hAnsi="Times New Roman" w:cs="Times New Roman" w:hint="eastAsia"/>
          <w:sz w:val="28"/>
          <w:szCs w:val="28"/>
          <w:lang w:val="ru" w:eastAsia="ru-RU"/>
        </w:rPr>
        <w:t>: 1271</w:t>
      </w:r>
      <w:r w:rsidR="00E53D85" w:rsidRPr="00E53D85">
        <w:rPr>
          <w:rFonts w:ascii="Times New Roman" w:eastAsia="Times New Roman" w:hAnsi="Times New Roman" w:cs="Times New Roman"/>
          <w:sz w:val="28"/>
          <w:szCs w:val="28"/>
          <w:lang w:val="ru" w:eastAsia="ru-RU"/>
        </w:rPr>
        <w:t>–</w:t>
      </w:r>
      <w:r w:rsidR="00E53D85" w:rsidRPr="00E53D85">
        <w:rPr>
          <w:rFonts w:ascii="Times New Roman" w:eastAsia="Times New Roman" w:hAnsi="Times New Roman" w:cs="Times New Roman" w:hint="eastAsia"/>
          <w:sz w:val="28"/>
          <w:szCs w:val="28"/>
          <w:lang w:val="ru" w:eastAsia="ru-RU"/>
        </w:rPr>
        <w:t>1368)</w:t>
      </w:r>
      <w:r w:rsidRPr="002632F3">
        <w:rPr>
          <w:rFonts w:ascii="Times New Roman" w:eastAsia="Times New Roman" w:hAnsi="Times New Roman" w:cs="Times New Roman"/>
          <w:sz w:val="28"/>
          <w:szCs w:val="28"/>
          <w:highlight w:val="white"/>
          <w:lang w:val="ru" w:eastAsia="ru-RU"/>
        </w:rPr>
        <w:t xml:space="preserve"> за все </w:t>
      </w:r>
      <w:r w:rsidR="00F9425B">
        <w:rPr>
          <w:rFonts w:ascii="Times New Roman" w:eastAsia="Times New Roman" w:hAnsi="Times New Roman" w:cs="Times New Roman"/>
          <w:sz w:val="28"/>
          <w:szCs w:val="28"/>
          <w:highlight w:val="white"/>
          <w:lang w:val="ru" w:eastAsia="ru-RU"/>
        </w:rPr>
        <w:t>время ее</w:t>
      </w:r>
      <w:r w:rsidRPr="002632F3">
        <w:rPr>
          <w:rFonts w:ascii="Times New Roman" w:eastAsia="Times New Roman" w:hAnsi="Times New Roman" w:cs="Times New Roman"/>
          <w:sz w:val="28"/>
          <w:szCs w:val="28"/>
          <w:highlight w:val="white"/>
          <w:lang w:val="ru" w:eastAsia="ru-RU"/>
        </w:rPr>
        <w:t xml:space="preserve"> правлени</w:t>
      </w:r>
      <w:r w:rsidR="00F9425B">
        <w:rPr>
          <w:rFonts w:ascii="Times New Roman" w:eastAsia="Times New Roman" w:hAnsi="Times New Roman" w:cs="Times New Roman"/>
          <w:sz w:val="28"/>
          <w:szCs w:val="28"/>
          <w:highlight w:val="white"/>
          <w:lang w:val="ru" w:eastAsia="ru-RU"/>
        </w:rPr>
        <w:t xml:space="preserve">я в Китае </w:t>
      </w:r>
      <w:r w:rsidRPr="002632F3">
        <w:rPr>
          <w:rFonts w:ascii="Times New Roman" w:eastAsia="Times New Roman" w:hAnsi="Times New Roman" w:cs="Times New Roman"/>
          <w:sz w:val="28"/>
          <w:szCs w:val="28"/>
          <w:highlight w:val="white"/>
          <w:lang w:val="ru" w:eastAsia="ru-RU"/>
        </w:rPr>
        <w:t>отправила всего лишь три посольские миссии в Сукотай: в 1293, 1294 и 1295 г</w:t>
      </w:r>
      <w:r w:rsidRPr="002632F3">
        <w:rPr>
          <w:rFonts w:ascii="Times New Roman" w:eastAsia="Times New Roman" w:hAnsi="Times New Roman" w:cs="Times New Roman"/>
          <w:sz w:val="28"/>
          <w:szCs w:val="28"/>
          <w:highlight w:val="white"/>
          <w:vertAlign w:val="superscript"/>
          <w:lang w:val="ru" w:eastAsia="ru-RU"/>
        </w:rPr>
        <w:footnoteReference w:id="29"/>
      </w:r>
      <w:r w:rsidRPr="002632F3">
        <w:rPr>
          <w:rFonts w:ascii="Times New Roman" w:eastAsia="Times New Roman" w:hAnsi="Times New Roman" w:cs="Times New Roman"/>
          <w:sz w:val="28"/>
          <w:szCs w:val="28"/>
          <w:highlight w:val="white"/>
          <w:lang w:val="ru" w:eastAsia="ru-RU"/>
        </w:rPr>
        <w:t xml:space="preserve">. Также правитель </w:t>
      </w:r>
      <w:r w:rsidR="003101B8">
        <w:rPr>
          <w:rFonts w:ascii="Times New Roman" w:eastAsia="Times New Roman" w:hAnsi="Times New Roman" w:cs="Times New Roman"/>
          <w:sz w:val="28"/>
          <w:szCs w:val="28"/>
          <w:highlight w:val="white"/>
          <w:lang w:val="ru" w:eastAsia="ru-RU"/>
        </w:rPr>
        <w:t xml:space="preserve">королевства </w:t>
      </w:r>
      <w:r w:rsidRPr="002632F3">
        <w:rPr>
          <w:rFonts w:ascii="Times New Roman" w:eastAsia="Times New Roman" w:hAnsi="Times New Roman" w:cs="Times New Roman"/>
          <w:sz w:val="28"/>
          <w:szCs w:val="28"/>
          <w:highlight w:val="white"/>
          <w:lang w:val="ru" w:eastAsia="ru-RU"/>
        </w:rPr>
        <w:t>Сукота</w:t>
      </w:r>
      <w:r w:rsidR="00B45B05">
        <w:rPr>
          <w:rFonts w:ascii="Times New Roman" w:eastAsia="Times New Roman" w:hAnsi="Times New Roman" w:cs="Times New Roman"/>
          <w:sz w:val="28"/>
          <w:szCs w:val="28"/>
          <w:highlight w:val="white"/>
          <w:lang w:val="ru" w:eastAsia="ru-RU"/>
        </w:rPr>
        <w:t>й</w:t>
      </w:r>
      <w:r w:rsidRPr="002632F3">
        <w:rPr>
          <w:rFonts w:ascii="Times New Roman" w:eastAsia="Times New Roman" w:hAnsi="Times New Roman" w:cs="Times New Roman"/>
          <w:sz w:val="28"/>
          <w:szCs w:val="28"/>
          <w:highlight w:val="white"/>
          <w:lang w:val="ru" w:eastAsia="ru-RU"/>
        </w:rPr>
        <w:t xml:space="preserve"> занимался восстановлением и развитием экономики. В 1300 г. он вывез из Китая ремесленников, которые впоследствии заложили основы саванкалокской фарфоровой промышленности</w:t>
      </w:r>
      <w:r w:rsidR="00F47FD8">
        <w:rPr>
          <w:rStyle w:val="af4"/>
          <w:rFonts w:ascii="Times New Roman" w:eastAsia="Times New Roman" w:hAnsi="Times New Roman" w:cs="Times New Roman"/>
          <w:sz w:val="28"/>
          <w:szCs w:val="28"/>
          <w:highlight w:val="white"/>
          <w:lang w:val="ru" w:eastAsia="ru-RU"/>
        </w:rPr>
        <w:footnoteReference w:id="30"/>
      </w:r>
      <w:r w:rsidRPr="002632F3">
        <w:rPr>
          <w:rFonts w:ascii="Times New Roman" w:eastAsia="Times New Roman" w:hAnsi="Times New Roman" w:cs="Times New Roman"/>
          <w:sz w:val="28"/>
          <w:szCs w:val="28"/>
          <w:highlight w:val="white"/>
          <w:lang w:val="ru" w:eastAsia="ru-RU"/>
        </w:rPr>
        <w:t xml:space="preserve">. Кроме того, Рама Камхенг уделял особое внимание торговле с другими странами, в частности с Китаем, в связи с этим купцы из Китая начали вести свою торговую деятельность на </w:t>
      </w:r>
      <w:r w:rsidR="00D70776">
        <w:rPr>
          <w:rFonts w:ascii="Times New Roman" w:eastAsia="Times New Roman" w:hAnsi="Times New Roman" w:cs="Times New Roman"/>
          <w:sz w:val="28"/>
          <w:szCs w:val="28"/>
          <w:highlight w:val="white"/>
          <w:lang w:val="ru" w:eastAsia="ru-RU"/>
        </w:rPr>
        <w:t>полуостров</w:t>
      </w:r>
      <w:r w:rsidRPr="002632F3">
        <w:rPr>
          <w:rFonts w:ascii="Times New Roman" w:eastAsia="Times New Roman" w:hAnsi="Times New Roman" w:cs="Times New Roman"/>
          <w:sz w:val="28"/>
          <w:szCs w:val="28"/>
          <w:highlight w:val="white"/>
          <w:lang w:val="ru" w:eastAsia="ru-RU"/>
        </w:rPr>
        <w:t>е и по всему заливу</w:t>
      </w:r>
      <w:r w:rsidRPr="002632F3">
        <w:rPr>
          <w:rFonts w:ascii="Times New Roman" w:eastAsia="Times New Roman" w:hAnsi="Times New Roman" w:cs="Times New Roman"/>
          <w:sz w:val="28"/>
          <w:szCs w:val="28"/>
          <w:highlight w:val="white"/>
          <w:vertAlign w:val="superscript"/>
          <w:lang w:val="ru" w:eastAsia="ru-RU"/>
        </w:rPr>
        <w:footnoteReference w:id="31"/>
      </w:r>
      <w:r w:rsidRPr="002632F3">
        <w:rPr>
          <w:rFonts w:ascii="Times New Roman" w:eastAsia="Times New Roman" w:hAnsi="Times New Roman" w:cs="Times New Roman"/>
          <w:sz w:val="28"/>
          <w:szCs w:val="28"/>
          <w:highlight w:val="white"/>
          <w:lang w:val="ru" w:eastAsia="ru-RU"/>
        </w:rPr>
        <w:t xml:space="preserve">. </w:t>
      </w:r>
    </w:p>
    <w:p w14:paraId="6A053F42" w14:textId="405F7B27"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bookmarkStart w:id="17" w:name="_176cem8d4l3f" w:colFirst="0" w:colLast="0"/>
      <w:bookmarkEnd w:id="17"/>
      <w:r w:rsidRPr="002632F3">
        <w:rPr>
          <w:rFonts w:ascii="Times New Roman" w:eastAsia="Tahoma" w:hAnsi="Times New Roman" w:cs="Times New Roman"/>
          <w:sz w:val="28"/>
          <w:szCs w:val="28"/>
          <w:highlight w:val="white"/>
          <w:lang w:val="ru" w:eastAsia="ru-RU"/>
        </w:rPr>
        <w:t>Во время правления</w:t>
      </w:r>
      <w:r w:rsidR="00B45B05">
        <w:rPr>
          <w:rFonts w:ascii="Times New Roman" w:eastAsia="Tahoma" w:hAnsi="Times New Roman" w:cs="Times New Roman"/>
          <w:sz w:val="28"/>
          <w:szCs w:val="28"/>
          <w:highlight w:val="white"/>
          <w:lang w:val="ru" w:eastAsia="ru-RU"/>
        </w:rPr>
        <w:t xml:space="preserve"> в Сукотай</w:t>
      </w:r>
      <w:r w:rsidRPr="002632F3">
        <w:rPr>
          <w:rFonts w:ascii="Times New Roman" w:eastAsia="Tahoma" w:hAnsi="Times New Roman" w:cs="Times New Roman"/>
          <w:sz w:val="28"/>
          <w:szCs w:val="28"/>
          <w:highlight w:val="white"/>
          <w:lang w:val="ru" w:eastAsia="ru-RU"/>
        </w:rPr>
        <w:t xml:space="preserve"> сына Рамы Камхенга Ло Таи (</w:t>
      </w:r>
      <w:r w:rsidRPr="00E53D85">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E53D85">
        <w:rPr>
          <w:rFonts w:ascii="Sarabun" w:eastAsia="Tahoma" w:hAnsi="Sarabun" w:cs="Sarabun" w:hint="cs"/>
          <w:sz w:val="28"/>
          <w:szCs w:val="28"/>
          <w:highlight w:val="white"/>
          <w:lang w:val="ru" w:eastAsia="ru-RU"/>
        </w:rPr>
        <w:t>เลอไทย</w:t>
      </w:r>
      <w:r w:rsidRPr="002632F3">
        <w:rPr>
          <w:rFonts w:ascii="Times New Roman" w:eastAsia="Tahoma" w:hAnsi="Times New Roman" w:cs="Times New Roman"/>
          <w:sz w:val="28"/>
          <w:szCs w:val="28"/>
          <w:highlight w:val="white"/>
          <w:lang w:val="ru" w:eastAsia="ru-RU"/>
        </w:rPr>
        <w:t>; годы жизни: 1257</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1323; годы правления: 1298</w:t>
      </w:r>
      <w:r w:rsidR="00F9425B">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 xml:space="preserve">1323) королевство начало терять свою былую славу. От державы отделились провинции на территории современного Лаоса, Южной Бирмы и несколько </w:t>
      </w:r>
      <w:r w:rsidR="00271730">
        <w:rPr>
          <w:rFonts w:ascii="Times New Roman" w:eastAsia="Tahoma" w:hAnsi="Times New Roman" w:cs="Times New Roman"/>
          <w:sz w:val="28"/>
          <w:szCs w:val="28"/>
          <w:highlight w:val="white"/>
          <w:lang w:val="ru" w:eastAsia="ru-RU"/>
        </w:rPr>
        <w:t>королевств</w:t>
      </w:r>
      <w:r w:rsidRPr="002632F3">
        <w:rPr>
          <w:rFonts w:ascii="Times New Roman" w:eastAsia="Tahoma" w:hAnsi="Times New Roman" w:cs="Times New Roman"/>
          <w:sz w:val="28"/>
          <w:szCs w:val="28"/>
          <w:highlight w:val="white"/>
          <w:lang w:val="ru" w:eastAsia="ru-RU"/>
        </w:rPr>
        <w:t xml:space="preserve"> на юге Сукотай. В связи с этим, когда начал править сын Ло Таи, Лю Таи (</w:t>
      </w:r>
      <w:r w:rsidRPr="00E53D85">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F356A">
        <w:rPr>
          <w:rFonts w:ascii="Sarabun" w:eastAsia="Tahoma" w:hAnsi="Sarabun" w:cs="Sarabun" w:hint="cs"/>
          <w:sz w:val="28"/>
          <w:szCs w:val="28"/>
          <w:highlight w:val="white"/>
          <w:lang w:val="ru" w:eastAsia="ru-RU"/>
        </w:rPr>
        <w:t>ลิไทย</w:t>
      </w:r>
      <w:r w:rsidRPr="002632F3">
        <w:rPr>
          <w:rFonts w:ascii="Times New Roman" w:eastAsia="Tahoma" w:hAnsi="Times New Roman" w:cs="Times New Roman"/>
          <w:sz w:val="28"/>
          <w:szCs w:val="28"/>
          <w:highlight w:val="white"/>
          <w:lang w:val="ru" w:eastAsia="ru-RU"/>
        </w:rPr>
        <w:t>; годы правления: 1347</w:t>
      </w:r>
      <w:r w:rsidR="00BF356A">
        <w:rPr>
          <w:rFonts w:ascii="Times New Roman" w:eastAsia="Tahoma" w:hAnsi="Times New Roman" w:cs="Times New Roman"/>
          <w:sz w:val="28"/>
          <w:szCs w:val="28"/>
          <w:highlight w:val="white"/>
          <w:lang w:val="ru" w:eastAsia="ru-RU"/>
        </w:rPr>
        <w:t>–</w:t>
      </w:r>
      <w:r w:rsidRPr="002632F3">
        <w:rPr>
          <w:rFonts w:ascii="Times New Roman" w:eastAsia="Tahoma" w:hAnsi="Times New Roman" w:cs="Times New Roman"/>
          <w:sz w:val="28"/>
          <w:szCs w:val="28"/>
          <w:highlight w:val="white"/>
          <w:lang w:val="ru" w:eastAsia="ru-RU"/>
        </w:rPr>
        <w:t>1368), в его владениях остался лишь старинный центр на верхнем течении реки Менам (</w:t>
      </w:r>
      <w:r w:rsidRPr="00BF356A">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F356A">
        <w:rPr>
          <w:rFonts w:ascii="Sarabun" w:eastAsia="Tahoma" w:hAnsi="Sarabun" w:cs="Sarabun" w:hint="cs"/>
          <w:sz w:val="28"/>
          <w:szCs w:val="28"/>
          <w:highlight w:val="white"/>
          <w:lang w:val="ru" w:eastAsia="ru-RU"/>
        </w:rPr>
        <w:t>แม่น้ำเจ้าพระยา</w:t>
      </w:r>
      <w:r w:rsidRPr="002632F3">
        <w:rPr>
          <w:rFonts w:ascii="Times New Roman" w:eastAsia="Tahoma" w:hAnsi="Times New Roman" w:cs="Times New Roman"/>
          <w:sz w:val="28"/>
          <w:szCs w:val="28"/>
          <w:highlight w:val="white"/>
          <w:lang w:val="ru" w:eastAsia="ru-RU"/>
        </w:rPr>
        <w:t>). Однако королевство Сукотай не проявляло признаков экономического кризиса, наоборот Лю Таи сумел расширить территорию, путем завоеваний Прэ (</w:t>
      </w:r>
      <w:r w:rsidRPr="00BF356A">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F356A">
        <w:rPr>
          <w:rFonts w:ascii="Sarabun" w:eastAsia="Tahoma" w:hAnsi="Sarabun" w:cs="Sarabun" w:hint="cs"/>
          <w:sz w:val="28"/>
          <w:szCs w:val="28"/>
          <w:highlight w:val="white"/>
          <w:lang w:val="ru" w:eastAsia="ru-RU"/>
        </w:rPr>
        <w:t>แพร่</w:t>
      </w:r>
      <w:r w:rsidRPr="002632F3">
        <w:rPr>
          <w:rFonts w:ascii="Times New Roman" w:eastAsia="Tahoma" w:hAnsi="Times New Roman" w:cs="Times New Roman"/>
          <w:sz w:val="28"/>
          <w:szCs w:val="28"/>
          <w:highlight w:val="white"/>
          <w:lang w:val="ru" w:eastAsia="ru-RU"/>
        </w:rPr>
        <w:t>) и Нана (</w:t>
      </w:r>
      <w:r w:rsidR="00874494" w:rsidRPr="00BF356A">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F356A">
        <w:rPr>
          <w:rFonts w:ascii="Sarabun" w:eastAsia="Tahoma" w:hAnsi="Sarabun" w:cs="Sarabun" w:hint="cs"/>
          <w:sz w:val="28"/>
          <w:szCs w:val="28"/>
          <w:highlight w:val="white"/>
          <w:lang w:val="ru" w:eastAsia="ru-RU"/>
        </w:rPr>
        <w:t>น่าน</w:t>
      </w:r>
      <w:r w:rsidRPr="002632F3">
        <w:rPr>
          <w:rFonts w:ascii="Times New Roman" w:eastAsia="Tahoma" w:hAnsi="Times New Roman" w:cs="Times New Roman"/>
          <w:sz w:val="28"/>
          <w:szCs w:val="28"/>
          <w:highlight w:val="white"/>
          <w:lang w:val="ru" w:eastAsia="ru-RU"/>
        </w:rPr>
        <w:t xml:space="preserve">), также заключил договора с </w:t>
      </w:r>
      <w:r w:rsidR="00BA5C86">
        <w:rPr>
          <w:rFonts w:ascii="Times New Roman" w:eastAsia="Tahoma" w:hAnsi="Times New Roman" w:cs="Times New Roman"/>
          <w:sz w:val="28"/>
          <w:szCs w:val="28"/>
          <w:highlight w:val="white"/>
          <w:lang w:val="ru" w:eastAsia="ru-RU"/>
        </w:rPr>
        <w:t>Шри-</w:t>
      </w:r>
      <w:r w:rsidRPr="002632F3">
        <w:rPr>
          <w:rFonts w:ascii="Times New Roman" w:eastAsia="Tahoma" w:hAnsi="Times New Roman" w:cs="Times New Roman"/>
          <w:sz w:val="28"/>
          <w:szCs w:val="28"/>
          <w:highlight w:val="white"/>
          <w:lang w:val="ru" w:eastAsia="ru-RU"/>
        </w:rPr>
        <w:t xml:space="preserve">Ланкой. Во время правления Лю Таи набравшее к данному моменту силу и влияние </w:t>
      </w:r>
      <w:r w:rsidR="00271730">
        <w:rPr>
          <w:rFonts w:ascii="Times New Roman" w:eastAsia="Tahoma" w:hAnsi="Times New Roman" w:cs="Times New Roman"/>
          <w:sz w:val="28"/>
          <w:szCs w:val="28"/>
          <w:highlight w:val="white"/>
          <w:lang w:val="ru" w:eastAsia="ru-RU"/>
        </w:rPr>
        <w:t>королевств</w:t>
      </w:r>
      <w:r w:rsidRPr="002632F3">
        <w:rPr>
          <w:rFonts w:ascii="Times New Roman" w:eastAsia="Tahoma" w:hAnsi="Times New Roman" w:cs="Times New Roman"/>
          <w:sz w:val="28"/>
          <w:szCs w:val="28"/>
          <w:highlight w:val="white"/>
          <w:lang w:val="ru" w:eastAsia="ru-RU"/>
        </w:rPr>
        <w:t>о Аютия не проводило никаких военных столкновений с королевством Сукотай</w:t>
      </w:r>
      <w:r w:rsidRPr="002632F3">
        <w:rPr>
          <w:rFonts w:ascii="Times New Roman" w:eastAsia="Times New Roman" w:hAnsi="Times New Roman" w:cs="Times New Roman"/>
          <w:sz w:val="28"/>
          <w:szCs w:val="28"/>
          <w:highlight w:val="white"/>
          <w:vertAlign w:val="superscript"/>
          <w:lang w:val="ru" w:eastAsia="ru-RU"/>
        </w:rPr>
        <w:footnoteReference w:id="32"/>
      </w:r>
      <w:r w:rsidRPr="002632F3">
        <w:rPr>
          <w:rFonts w:ascii="Times New Roman" w:eastAsia="Times New Roman" w:hAnsi="Times New Roman" w:cs="Times New Roman"/>
          <w:sz w:val="28"/>
          <w:szCs w:val="28"/>
          <w:highlight w:val="white"/>
          <w:lang w:val="ru" w:eastAsia="ru-RU"/>
        </w:rPr>
        <w:t>.</w:t>
      </w:r>
    </w:p>
    <w:p w14:paraId="6658B5B8" w14:textId="08138668"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В 1350 г. Чайсири II основал столицу Аютию в стратегически удобном расположении, где две реки Пасак (</w:t>
      </w:r>
      <w:r w:rsidRPr="00BF356A">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F356A">
        <w:rPr>
          <w:rFonts w:ascii="Sarabun" w:eastAsia="Tahoma" w:hAnsi="Sarabun" w:cs="Sarabun" w:hint="cs"/>
          <w:sz w:val="28"/>
          <w:szCs w:val="28"/>
          <w:highlight w:val="white"/>
          <w:lang w:val="ru" w:eastAsia="ru-RU"/>
        </w:rPr>
        <w:t>แม่น้ำป่าสัก</w:t>
      </w:r>
      <w:r w:rsidRPr="002632F3">
        <w:rPr>
          <w:rFonts w:ascii="Times New Roman" w:eastAsia="Tahoma" w:hAnsi="Times New Roman" w:cs="Times New Roman"/>
          <w:sz w:val="28"/>
          <w:szCs w:val="28"/>
          <w:highlight w:val="white"/>
          <w:lang w:val="ru" w:eastAsia="ru-RU"/>
        </w:rPr>
        <w:t>) и Менам сливались в одну, принял титул короля и новое имя Рама Тибоди I (</w:t>
      </w:r>
      <w:r w:rsidRPr="00BF356A">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BF356A">
        <w:rPr>
          <w:rFonts w:ascii="Sarabun" w:eastAsia="Tahoma" w:hAnsi="Sarabun" w:cs="Sarabun" w:hint="cs"/>
          <w:sz w:val="28"/>
          <w:szCs w:val="28"/>
          <w:highlight w:val="white"/>
          <w:lang w:val="ru" w:eastAsia="ru-RU"/>
        </w:rPr>
        <w:t>รามาธิบดีที่</w:t>
      </w:r>
      <w:r w:rsidRPr="002632F3">
        <w:rPr>
          <w:rFonts w:ascii="Times New Roman" w:eastAsia="Tahoma" w:hAnsi="Times New Roman" w:cs="Times New Roman"/>
          <w:sz w:val="28"/>
          <w:szCs w:val="28"/>
          <w:highlight w:val="white"/>
          <w:lang w:val="ru" w:eastAsia="ru-RU"/>
        </w:rPr>
        <w:t>; годы жизни: 1314</w:t>
      </w:r>
      <w:r w:rsidR="00F9425B">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1369; годы правления: 1350</w:t>
      </w:r>
      <w:r w:rsidR="00F9425B">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1369), тем самым став основателем королевской династии в Аютии</w:t>
      </w:r>
      <w:r w:rsidR="003E016E">
        <w:rPr>
          <w:rStyle w:val="af4"/>
          <w:rFonts w:ascii="Times New Roman" w:eastAsia="Tahoma" w:hAnsi="Times New Roman" w:cs="Times New Roman"/>
          <w:sz w:val="28"/>
          <w:szCs w:val="28"/>
          <w:highlight w:val="white"/>
          <w:lang w:val="ru" w:eastAsia="ru-RU"/>
        </w:rPr>
        <w:footnoteReference w:id="33"/>
      </w:r>
      <w:r w:rsidRPr="002632F3">
        <w:rPr>
          <w:rFonts w:ascii="Times New Roman" w:eastAsia="Tahoma" w:hAnsi="Times New Roman" w:cs="Times New Roman"/>
          <w:sz w:val="28"/>
          <w:szCs w:val="28"/>
          <w:highlight w:val="white"/>
          <w:lang w:val="ru" w:eastAsia="ru-RU"/>
        </w:rPr>
        <w:t xml:space="preserve">. Чайсири II являлся потомком </w:t>
      </w:r>
      <w:r w:rsidR="001E0581">
        <w:rPr>
          <w:rFonts w:ascii="Times New Roman" w:eastAsia="Tahoma" w:hAnsi="Times New Roman" w:cs="Times New Roman"/>
          <w:sz w:val="28"/>
          <w:szCs w:val="28"/>
          <w:highlight w:val="white"/>
          <w:lang w:val="ru" w:eastAsia="ru-RU"/>
        </w:rPr>
        <w:t>короля</w:t>
      </w:r>
      <w:r w:rsidRPr="002632F3">
        <w:rPr>
          <w:rFonts w:ascii="Times New Roman" w:eastAsia="Tahoma" w:hAnsi="Times New Roman" w:cs="Times New Roman"/>
          <w:sz w:val="28"/>
          <w:szCs w:val="28"/>
          <w:highlight w:val="white"/>
          <w:lang w:val="ru" w:eastAsia="ru-RU"/>
        </w:rPr>
        <w:t xml:space="preserve"> Чайсири, который с 1159</w:t>
      </w:r>
      <w:r w:rsidR="00DB5389">
        <w:rPr>
          <w:rFonts w:ascii="Times New Roman" w:eastAsia="Tahoma" w:hAnsi="Times New Roman" w:cs="Times New Roman"/>
          <w:sz w:val="28"/>
          <w:szCs w:val="28"/>
          <w:highlight w:val="white"/>
          <w:lang w:eastAsia="ru-RU"/>
        </w:rPr>
        <w:t xml:space="preserve"> г. по </w:t>
      </w:r>
      <w:r w:rsidRPr="002632F3">
        <w:rPr>
          <w:rFonts w:ascii="Times New Roman" w:eastAsia="Tahoma" w:hAnsi="Times New Roman" w:cs="Times New Roman"/>
          <w:sz w:val="28"/>
          <w:szCs w:val="28"/>
          <w:highlight w:val="white"/>
          <w:lang w:val="ru" w:eastAsia="ru-RU"/>
        </w:rPr>
        <w:t>1187 г. правил маленьким тайским к</w:t>
      </w:r>
      <w:r w:rsidRPr="002632F3">
        <w:rPr>
          <w:rFonts w:ascii="Times New Roman" w:eastAsia="Tahoma" w:hAnsi="Times New Roman" w:cs="Times New Roman"/>
          <w:sz w:val="28"/>
          <w:szCs w:val="28"/>
          <w:highlight w:val="white"/>
          <w:lang w:eastAsia="ru-RU"/>
        </w:rPr>
        <w:t>оролевством</w:t>
      </w:r>
      <w:r w:rsidRPr="002632F3">
        <w:rPr>
          <w:rFonts w:ascii="Times New Roman" w:eastAsia="Tahoma" w:hAnsi="Times New Roman" w:cs="Times New Roman"/>
          <w:sz w:val="28"/>
          <w:szCs w:val="28"/>
          <w:highlight w:val="white"/>
          <w:lang w:val="ru" w:eastAsia="ru-RU"/>
        </w:rPr>
        <w:t xml:space="preserve"> Чайпракан (</w:t>
      </w:r>
      <w:r w:rsidRPr="00DB538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5389">
        <w:rPr>
          <w:rFonts w:ascii="Sarabun" w:eastAsia="Tahoma" w:hAnsi="Sarabun" w:cs="Sarabun" w:hint="cs"/>
          <w:sz w:val="28"/>
          <w:szCs w:val="28"/>
          <w:highlight w:val="white"/>
          <w:lang w:val="ru" w:eastAsia="ru-RU"/>
        </w:rPr>
        <w:t>ไชยปราการ</w:t>
      </w:r>
      <w:r w:rsidRPr="002632F3">
        <w:rPr>
          <w:rFonts w:ascii="Times New Roman" w:eastAsia="Tahoma" w:hAnsi="Times New Roman" w:cs="Times New Roman"/>
          <w:sz w:val="28"/>
          <w:szCs w:val="28"/>
          <w:highlight w:val="white"/>
          <w:lang w:val="ru" w:eastAsia="ru-RU"/>
        </w:rPr>
        <w:t>). В связи с разрушительными вторжениями шанов в 1187 г. Чайсири сжег свой город и направился в направлении к верхнему течению реки Менам, в Бангъянг (</w:t>
      </w:r>
      <w:r w:rsidRPr="00DB538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5389">
        <w:rPr>
          <w:rFonts w:ascii="Sarabun" w:eastAsia="Tahoma" w:hAnsi="Sarabun" w:cs="Sarabun" w:hint="cs"/>
          <w:sz w:val="28"/>
          <w:szCs w:val="28"/>
          <w:highlight w:val="white"/>
          <w:lang w:val="ru" w:eastAsia="ru-RU"/>
        </w:rPr>
        <w:t>บางยาง</w:t>
      </w:r>
      <w:r w:rsidRPr="002632F3">
        <w:rPr>
          <w:rFonts w:ascii="Times New Roman" w:eastAsia="Tahoma" w:hAnsi="Times New Roman" w:cs="Times New Roman"/>
          <w:sz w:val="28"/>
          <w:szCs w:val="28"/>
          <w:highlight w:val="white"/>
          <w:lang w:val="ru" w:eastAsia="ru-RU"/>
        </w:rPr>
        <w:t>), где оставил править своего сына Махачайчана, отца Шри Индрадитьи, который затем стал основателем Сукотай. Сам Чайсири достигает Кампхэнгпхет (</w:t>
      </w:r>
      <w:r w:rsidRPr="00DB538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5389">
        <w:rPr>
          <w:rFonts w:ascii="Sarabun" w:eastAsia="Tahoma" w:hAnsi="Sarabun" w:cs="Sarabun" w:hint="cs"/>
          <w:sz w:val="28"/>
          <w:szCs w:val="28"/>
          <w:highlight w:val="white"/>
          <w:lang w:val="ru" w:eastAsia="ru-RU"/>
        </w:rPr>
        <w:t>กำแพงเพชร</w:t>
      </w:r>
      <w:r w:rsidRPr="002632F3">
        <w:rPr>
          <w:rFonts w:ascii="Times New Roman" w:eastAsia="Tahoma" w:hAnsi="Times New Roman" w:cs="Times New Roman"/>
          <w:sz w:val="28"/>
          <w:szCs w:val="28"/>
          <w:highlight w:val="white"/>
          <w:lang w:val="ru" w:eastAsia="ru-RU"/>
        </w:rPr>
        <w:t>), не останавливается там надолго, а дальше двигается на юг и обосновывается в древнем монском городе Наконпатом (</w:t>
      </w:r>
      <w:r w:rsidRPr="00DB538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5389">
        <w:rPr>
          <w:rFonts w:ascii="Sarabun" w:eastAsia="Tahoma" w:hAnsi="Sarabun" w:cs="Sarabun" w:hint="cs"/>
          <w:sz w:val="28"/>
          <w:szCs w:val="28"/>
          <w:highlight w:val="white"/>
          <w:lang w:val="ru" w:eastAsia="ru-RU"/>
        </w:rPr>
        <w:t>นครปฐม</w:t>
      </w:r>
      <w:r w:rsidRPr="002632F3">
        <w:rPr>
          <w:rFonts w:ascii="Times New Roman" w:eastAsia="Tahoma" w:hAnsi="Times New Roman" w:cs="Times New Roman"/>
          <w:sz w:val="28"/>
          <w:szCs w:val="28"/>
          <w:highlight w:val="white"/>
          <w:lang w:val="ru" w:eastAsia="ru-RU"/>
        </w:rPr>
        <w:t>), бывшей столицы Дваравати (</w:t>
      </w:r>
      <w:r w:rsidRPr="00DB538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DB5389">
        <w:rPr>
          <w:rFonts w:ascii="Sarabun" w:eastAsia="Tahoma" w:hAnsi="Sarabun" w:cs="Sarabun" w:hint="cs"/>
          <w:sz w:val="28"/>
          <w:szCs w:val="28"/>
          <w:highlight w:val="white"/>
          <w:lang w:val="ru" w:eastAsia="ru-RU"/>
        </w:rPr>
        <w:t>อาณาจักรทวารวดี</w:t>
      </w:r>
      <w:r w:rsidRPr="002632F3">
        <w:rPr>
          <w:rFonts w:ascii="Times New Roman" w:eastAsia="Tahoma" w:hAnsi="Times New Roman" w:cs="Times New Roman"/>
          <w:sz w:val="28"/>
          <w:szCs w:val="28"/>
          <w:highlight w:val="white"/>
          <w:lang w:val="ru" w:eastAsia="ru-RU"/>
        </w:rPr>
        <w:t>)</w:t>
      </w:r>
      <w:r w:rsidRPr="002632F3">
        <w:rPr>
          <w:rFonts w:ascii="Times New Roman" w:eastAsia="Times New Roman" w:hAnsi="Times New Roman" w:cs="Times New Roman"/>
          <w:sz w:val="28"/>
          <w:szCs w:val="28"/>
          <w:highlight w:val="white"/>
          <w:vertAlign w:val="superscript"/>
          <w:lang w:val="ru" w:eastAsia="ru-RU"/>
        </w:rPr>
        <w:footnoteReference w:id="34"/>
      </w:r>
      <w:r w:rsidRPr="002632F3">
        <w:rPr>
          <w:rFonts w:ascii="Times New Roman" w:eastAsia="Times New Roman" w:hAnsi="Times New Roman" w:cs="Times New Roman"/>
          <w:sz w:val="28"/>
          <w:szCs w:val="28"/>
          <w:highlight w:val="white"/>
          <w:lang w:val="ru" w:eastAsia="ru-RU"/>
        </w:rPr>
        <w:t>.</w:t>
      </w:r>
    </w:p>
    <w:p w14:paraId="74403F83" w14:textId="2A046AD3"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ahoma" w:hAnsi="Times New Roman" w:cs="Times New Roman"/>
          <w:sz w:val="28"/>
          <w:szCs w:val="28"/>
          <w:highlight w:val="white"/>
          <w:lang w:val="ru" w:eastAsia="ru-RU"/>
        </w:rPr>
        <w:t>В 1371 г. король Аютии, Бороморача I (</w:t>
      </w:r>
      <w:bookmarkStart w:id="20" w:name="_Hlk101734052"/>
      <w:r w:rsidRPr="00DB5389">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bookmarkEnd w:id="20"/>
      <w:r w:rsidRPr="00DB5389">
        <w:rPr>
          <w:rFonts w:ascii="Sarabun" w:eastAsia="Tahoma" w:hAnsi="Sarabun" w:cs="Sarabun" w:hint="cs"/>
          <w:sz w:val="28"/>
          <w:szCs w:val="28"/>
          <w:highlight w:val="white"/>
          <w:lang w:val="ru" w:eastAsia="ru-RU"/>
        </w:rPr>
        <w:t>สมเด็จพระบรมราชาธิราชที่๑</w:t>
      </w:r>
      <w:r w:rsidRPr="002632F3">
        <w:rPr>
          <w:rFonts w:ascii="Times New Roman" w:eastAsia="Tahoma" w:hAnsi="Times New Roman" w:cs="Times New Roman"/>
          <w:sz w:val="28"/>
          <w:szCs w:val="28"/>
          <w:highlight w:val="white"/>
          <w:lang w:val="ru" w:eastAsia="ru-RU"/>
        </w:rPr>
        <w:t>; годы правления: 1370</w:t>
      </w:r>
      <w:r w:rsidR="00F9425B">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1388), начал семилетнюю войну, направив свою армию в Сукотай, где в это время правил сын Лю Таи, Таммарача II (</w:t>
      </w:r>
      <w:r w:rsidR="00DB5389" w:rsidRPr="00DB5389">
        <w:rPr>
          <w:rFonts w:ascii="Times New Roman" w:eastAsia="Tahoma" w:hAnsi="Times New Roman" w:cs="Times New Roman"/>
          <w:i/>
          <w:iCs/>
          <w:sz w:val="28"/>
          <w:szCs w:val="28"/>
          <w:highlight w:val="white"/>
          <w:lang w:val="ru" w:eastAsia="ru-RU"/>
        </w:rPr>
        <w:t>тайск.</w:t>
      </w:r>
      <w:r w:rsidR="00DB5389" w:rsidRPr="00DB5389">
        <w:rPr>
          <w:rFonts w:ascii="Times New Roman" w:eastAsia="Tahoma" w:hAnsi="Times New Roman" w:cs="Times New Roman"/>
          <w:sz w:val="28"/>
          <w:szCs w:val="28"/>
          <w:highlight w:val="white"/>
          <w:lang w:val="ru" w:eastAsia="ru-RU"/>
        </w:rPr>
        <w:t xml:space="preserve"> </w:t>
      </w:r>
      <w:r w:rsidRPr="00DB5389">
        <w:rPr>
          <w:rFonts w:ascii="Sarabun" w:eastAsia="Tahoma" w:hAnsi="Sarabun" w:cs="Sarabun" w:hint="cs"/>
          <w:sz w:val="28"/>
          <w:szCs w:val="28"/>
          <w:highlight w:val="white"/>
          <w:lang w:val="ru" w:eastAsia="ru-RU"/>
        </w:rPr>
        <w:t>ธรรมราชาที่๒</w:t>
      </w:r>
      <w:r w:rsidRPr="002632F3">
        <w:rPr>
          <w:rFonts w:ascii="Times New Roman" w:eastAsia="Tahoma" w:hAnsi="Times New Roman" w:cs="Times New Roman"/>
          <w:sz w:val="28"/>
          <w:szCs w:val="28"/>
          <w:highlight w:val="white"/>
          <w:lang w:val="ru" w:eastAsia="ru-RU"/>
        </w:rPr>
        <w:t>; годы правления: 1370</w:t>
      </w:r>
      <w:r w:rsidR="00F9425B">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1378). В 1373 г. король Аютии потерпел поражение у г. Кампхэнгпхета. Однако уже в 1375 г. Бороморача I захватил г. Пхитсанулок, затем в 1376 г. разгромил армию короля Ланна (</w:t>
      </w:r>
      <w:r w:rsidRPr="004A18B1">
        <w:rPr>
          <w:rFonts w:ascii="Times New Roman" w:eastAsia="Tahoma" w:hAnsi="Times New Roman" w:cs="Times New Roman"/>
          <w:i/>
          <w:iCs/>
          <w:sz w:val="28"/>
          <w:szCs w:val="28"/>
          <w:highlight w:val="white"/>
          <w:lang w:val="ru" w:eastAsia="ru-RU"/>
        </w:rPr>
        <w:t>тайск.</w:t>
      </w:r>
      <w:r w:rsidRPr="002632F3">
        <w:rPr>
          <w:rFonts w:ascii="Times New Roman" w:eastAsia="Tahoma" w:hAnsi="Times New Roman" w:cs="Times New Roman"/>
          <w:sz w:val="28"/>
          <w:szCs w:val="28"/>
          <w:highlight w:val="white"/>
          <w:lang w:val="ru" w:eastAsia="ru-RU"/>
        </w:rPr>
        <w:t xml:space="preserve"> </w:t>
      </w:r>
      <w:r w:rsidRPr="004A18B1">
        <w:rPr>
          <w:rFonts w:ascii="Sarabun" w:eastAsia="Tahoma" w:hAnsi="Sarabun" w:cs="Sarabun" w:hint="cs"/>
          <w:sz w:val="28"/>
          <w:szCs w:val="28"/>
          <w:highlight w:val="white"/>
          <w:lang w:val="ru" w:eastAsia="ru-RU"/>
        </w:rPr>
        <w:t>อาณาจักรล้านนา</w:t>
      </w:r>
      <w:r w:rsidRPr="002632F3">
        <w:rPr>
          <w:rFonts w:ascii="Times New Roman" w:eastAsia="Tahoma" w:hAnsi="Times New Roman" w:cs="Times New Roman"/>
          <w:sz w:val="28"/>
          <w:szCs w:val="28"/>
          <w:highlight w:val="white"/>
          <w:lang w:val="ru" w:eastAsia="ru-RU"/>
        </w:rPr>
        <w:t>) Куэна (годы правления: 1367</w:t>
      </w:r>
      <w:r w:rsidR="00F9425B">
        <w:rPr>
          <w:rFonts w:ascii="Times New Roman" w:eastAsia="Tahoma" w:hAnsi="Times New Roman" w:cs="Times New Roman"/>
          <w:sz w:val="28"/>
          <w:szCs w:val="28"/>
          <w:highlight w:val="white"/>
          <w:lang w:eastAsia="ru-RU"/>
        </w:rPr>
        <w:t>–</w:t>
      </w:r>
      <w:r w:rsidRPr="002632F3">
        <w:rPr>
          <w:rFonts w:ascii="Times New Roman" w:eastAsia="Tahoma" w:hAnsi="Times New Roman" w:cs="Times New Roman"/>
          <w:sz w:val="28"/>
          <w:szCs w:val="28"/>
          <w:highlight w:val="white"/>
          <w:lang w:val="ru" w:eastAsia="ru-RU"/>
        </w:rPr>
        <w:t xml:space="preserve">1385), которая была отправлена на помощь к своему союзнику Таммараче II. В 1378 г. была снята блокада с г. Кампхэнгпхет, а король </w:t>
      </w:r>
      <w:r w:rsidR="009C1CC3">
        <w:rPr>
          <w:rFonts w:ascii="Times New Roman" w:eastAsia="Tahoma" w:hAnsi="Times New Roman" w:cs="Times New Roman"/>
          <w:sz w:val="28"/>
          <w:szCs w:val="28"/>
          <w:highlight w:val="white"/>
          <w:lang w:val="ru" w:eastAsia="ru-RU"/>
        </w:rPr>
        <w:t>Сукотай</w:t>
      </w:r>
      <w:r w:rsidRPr="002632F3">
        <w:rPr>
          <w:rFonts w:ascii="Times New Roman" w:eastAsia="Tahoma" w:hAnsi="Times New Roman" w:cs="Times New Roman"/>
          <w:sz w:val="28"/>
          <w:szCs w:val="28"/>
          <w:highlight w:val="white"/>
          <w:lang w:val="ru" w:eastAsia="ru-RU"/>
        </w:rPr>
        <w:t xml:space="preserve"> </w:t>
      </w:r>
      <w:r w:rsidRPr="002632F3">
        <w:rPr>
          <w:rFonts w:ascii="Times New Roman" w:eastAsia="Times New Roman" w:hAnsi="Times New Roman" w:cs="Times New Roman"/>
          <w:sz w:val="28"/>
          <w:szCs w:val="28"/>
          <w:highlight w:val="white"/>
          <w:lang w:val="ru" w:eastAsia="ru-RU"/>
        </w:rPr>
        <w:t>объявил о поражении</w:t>
      </w:r>
      <w:r w:rsidRPr="002632F3">
        <w:rPr>
          <w:rFonts w:ascii="Times New Roman" w:eastAsia="Times New Roman" w:hAnsi="Times New Roman" w:cs="Times New Roman"/>
          <w:sz w:val="28"/>
          <w:szCs w:val="28"/>
          <w:highlight w:val="white"/>
          <w:vertAlign w:val="superscript"/>
          <w:lang w:val="ru" w:eastAsia="ru-RU"/>
        </w:rPr>
        <w:footnoteReference w:id="35"/>
      </w:r>
      <w:r w:rsidRPr="002632F3">
        <w:rPr>
          <w:rFonts w:ascii="Times New Roman" w:eastAsia="Times New Roman" w:hAnsi="Times New Roman" w:cs="Times New Roman"/>
          <w:sz w:val="28"/>
          <w:szCs w:val="28"/>
          <w:highlight w:val="white"/>
          <w:lang w:val="ru" w:eastAsia="ru-RU"/>
        </w:rPr>
        <w:t>.</w:t>
      </w:r>
    </w:p>
    <w:p w14:paraId="5FD18577" w14:textId="4B272A85"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imes New Roman" w:hAnsi="Times New Roman" w:cs="Times New Roman"/>
          <w:sz w:val="28"/>
          <w:szCs w:val="28"/>
          <w:highlight w:val="white"/>
          <w:lang w:val="ru" w:eastAsia="ru-RU"/>
        </w:rPr>
        <w:t>Итоги семилетней войны</w:t>
      </w:r>
      <w:r w:rsidR="004A18B1" w:rsidRPr="004A18B1">
        <w:rPr>
          <w:rFonts w:ascii="Times New Roman" w:eastAsia="Times New Roman" w:hAnsi="Times New Roman" w:cs="Times New Roman"/>
          <w:sz w:val="28"/>
          <w:szCs w:val="28"/>
          <w:highlight w:val="white"/>
          <w:lang w:eastAsia="ru-RU"/>
        </w:rPr>
        <w:t xml:space="preserve">: </w:t>
      </w:r>
      <w:r w:rsidR="00271730">
        <w:rPr>
          <w:rFonts w:ascii="Times New Roman" w:eastAsia="Times New Roman" w:hAnsi="Times New Roman" w:cs="Times New Roman"/>
          <w:sz w:val="28"/>
          <w:szCs w:val="28"/>
          <w:highlight w:val="white"/>
          <w:lang w:eastAsia="ru-RU"/>
        </w:rPr>
        <w:t>королевств</w:t>
      </w:r>
      <w:r w:rsidRPr="002632F3">
        <w:rPr>
          <w:rFonts w:ascii="Times New Roman" w:eastAsia="Times New Roman" w:hAnsi="Times New Roman" w:cs="Times New Roman"/>
          <w:sz w:val="28"/>
          <w:szCs w:val="28"/>
          <w:highlight w:val="white"/>
          <w:lang w:val="ru" w:eastAsia="ru-RU"/>
        </w:rPr>
        <w:t xml:space="preserve">о Сукотай перестало существовать как независимое государство, западную часть захватила Аютия, а восточной частью </w:t>
      </w:r>
      <w:r w:rsidR="00564EB9" w:rsidRPr="002632F3">
        <w:rPr>
          <w:rFonts w:ascii="Times New Roman" w:eastAsia="Times New Roman" w:hAnsi="Times New Roman" w:cs="Times New Roman"/>
          <w:sz w:val="28"/>
          <w:szCs w:val="28"/>
          <w:highlight w:val="white"/>
          <w:lang w:val="ru" w:eastAsia="ru-RU"/>
        </w:rPr>
        <w:t xml:space="preserve">в качестве вассала короля Бороморачи I </w:t>
      </w:r>
      <w:r w:rsidRPr="002632F3">
        <w:rPr>
          <w:rFonts w:ascii="Times New Roman" w:eastAsia="Times New Roman" w:hAnsi="Times New Roman" w:cs="Times New Roman"/>
          <w:sz w:val="28"/>
          <w:szCs w:val="28"/>
          <w:highlight w:val="white"/>
          <w:lang w:val="ru" w:eastAsia="ru-RU"/>
        </w:rPr>
        <w:t>стал править Таммарача II</w:t>
      </w:r>
      <w:r w:rsidRPr="002632F3">
        <w:rPr>
          <w:rFonts w:ascii="Times New Roman" w:eastAsia="Times New Roman" w:hAnsi="Times New Roman" w:cs="Times New Roman"/>
          <w:sz w:val="28"/>
          <w:szCs w:val="28"/>
          <w:highlight w:val="white"/>
          <w:vertAlign w:val="superscript"/>
          <w:lang w:val="ru" w:eastAsia="ru-RU"/>
        </w:rPr>
        <w:footnoteReference w:id="36"/>
      </w:r>
      <w:r w:rsidRPr="002632F3">
        <w:rPr>
          <w:rFonts w:ascii="Times New Roman" w:eastAsia="Times New Roman" w:hAnsi="Times New Roman" w:cs="Times New Roman"/>
          <w:sz w:val="28"/>
          <w:szCs w:val="28"/>
          <w:highlight w:val="white"/>
          <w:lang w:val="ru" w:eastAsia="ru-RU"/>
        </w:rPr>
        <w:t>.</w:t>
      </w:r>
    </w:p>
    <w:p w14:paraId="03FA1042" w14:textId="77777777" w:rsidR="002632F3" w:rsidRPr="002632F3" w:rsidRDefault="002632F3" w:rsidP="002632F3">
      <w:pPr>
        <w:spacing w:after="0" w:line="360" w:lineRule="auto"/>
        <w:ind w:firstLine="700"/>
        <w:jc w:val="both"/>
        <w:rPr>
          <w:rFonts w:ascii="Times New Roman" w:eastAsia="Times New Roman" w:hAnsi="Times New Roman" w:cs="Times New Roman"/>
          <w:sz w:val="28"/>
          <w:szCs w:val="28"/>
          <w:highlight w:val="white"/>
          <w:lang w:val="ru" w:eastAsia="ru-RU"/>
        </w:rPr>
      </w:pPr>
      <w:r w:rsidRPr="002632F3">
        <w:rPr>
          <w:rFonts w:ascii="Times New Roman" w:eastAsia="Times New Roman" w:hAnsi="Times New Roman" w:cs="Times New Roman"/>
          <w:sz w:val="28"/>
          <w:szCs w:val="28"/>
          <w:highlight w:val="white"/>
          <w:lang w:val="ru" w:eastAsia="ru-RU"/>
        </w:rPr>
        <w:t>В 1438 г. вся территория Сукотай была полностью подчинена королевству Аютия. Таким образом, завершается период Сукотай в истории Сиама</w:t>
      </w:r>
      <w:r w:rsidRPr="002632F3">
        <w:rPr>
          <w:rFonts w:ascii="Times New Roman" w:eastAsia="Times New Roman" w:hAnsi="Times New Roman" w:cs="Times New Roman"/>
          <w:sz w:val="28"/>
          <w:szCs w:val="28"/>
          <w:highlight w:val="white"/>
          <w:vertAlign w:val="superscript"/>
          <w:lang w:val="ru" w:eastAsia="ru-RU"/>
        </w:rPr>
        <w:footnoteReference w:id="37"/>
      </w:r>
      <w:r w:rsidRPr="002632F3">
        <w:rPr>
          <w:rFonts w:ascii="Times New Roman" w:eastAsia="Times New Roman" w:hAnsi="Times New Roman" w:cs="Times New Roman"/>
          <w:sz w:val="28"/>
          <w:szCs w:val="28"/>
          <w:highlight w:val="white"/>
          <w:lang w:val="ru" w:eastAsia="ru-RU"/>
        </w:rPr>
        <w:t>.</w:t>
      </w:r>
    </w:p>
    <w:p w14:paraId="018D1BA1" w14:textId="6365317B" w:rsidR="00FF6A7C" w:rsidRDefault="00FF6A7C" w:rsidP="008271A5">
      <w:pPr>
        <w:pStyle w:val="2"/>
        <w:spacing w:after="240"/>
        <w:jc w:val="center"/>
        <w:rPr>
          <w:rFonts w:ascii="Times New Roman" w:eastAsia="Arial" w:hAnsi="Times New Roman" w:cs="Times New Roman"/>
          <w:b/>
          <w:bCs/>
          <w:color w:val="000000" w:themeColor="text1"/>
          <w:sz w:val="28"/>
          <w:szCs w:val="28"/>
          <w:lang w:val="ru" w:eastAsia="ru-RU"/>
        </w:rPr>
      </w:pPr>
      <w:bookmarkStart w:id="21" w:name="_Toc105621500"/>
      <w:r w:rsidRPr="00FF6A7C">
        <w:rPr>
          <w:rFonts w:ascii="Times New Roman" w:eastAsia="Arial" w:hAnsi="Times New Roman" w:cs="Times New Roman"/>
          <w:b/>
          <w:bCs/>
          <w:color w:val="000000" w:themeColor="text1"/>
          <w:sz w:val="28"/>
          <w:szCs w:val="28"/>
          <w:lang w:val="ru" w:eastAsia="ru-RU"/>
        </w:rPr>
        <w:t>1.2. Сиам и Китай в период Аютии (1350</w:t>
      </w:r>
      <w:r w:rsidR="00F9425B">
        <w:rPr>
          <w:rFonts w:ascii="Times New Roman" w:eastAsia="Arial" w:hAnsi="Times New Roman" w:cs="Times New Roman"/>
          <w:b/>
          <w:bCs/>
          <w:color w:val="000000" w:themeColor="text1"/>
          <w:sz w:val="28"/>
          <w:szCs w:val="28"/>
          <w:lang w:val="ru" w:eastAsia="ru-RU"/>
        </w:rPr>
        <w:t>–</w:t>
      </w:r>
      <w:r w:rsidRPr="00FF6A7C">
        <w:rPr>
          <w:rFonts w:ascii="Times New Roman" w:eastAsia="Arial" w:hAnsi="Times New Roman" w:cs="Times New Roman"/>
          <w:b/>
          <w:bCs/>
          <w:color w:val="000000" w:themeColor="text1"/>
          <w:sz w:val="28"/>
          <w:szCs w:val="28"/>
          <w:lang w:val="ru" w:eastAsia="ru-RU"/>
        </w:rPr>
        <w:t>1767 гг.) в истории Сиама</w:t>
      </w:r>
      <w:bookmarkEnd w:id="21"/>
    </w:p>
    <w:p w14:paraId="781BAD69" w14:textId="5C12F26E" w:rsidR="00061F80" w:rsidRPr="00061F80" w:rsidRDefault="003A78F7" w:rsidP="003A78F7">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ahoma" w:hAnsi="Times New Roman" w:cs="Times New Roman"/>
          <w:sz w:val="28"/>
          <w:szCs w:val="28"/>
          <w:highlight w:val="white"/>
          <w:lang w:val="ru" w:eastAsia="ru-RU"/>
        </w:rPr>
        <w:t>В</w:t>
      </w:r>
      <w:r w:rsidR="00061F80" w:rsidRPr="00061F80">
        <w:rPr>
          <w:rFonts w:ascii="Times New Roman" w:eastAsia="Tahoma" w:hAnsi="Times New Roman" w:cs="Times New Roman"/>
          <w:sz w:val="28"/>
          <w:szCs w:val="28"/>
          <w:highlight w:val="white"/>
          <w:lang w:val="ru" w:eastAsia="ru-RU"/>
        </w:rPr>
        <w:t xml:space="preserve"> 1350 г. тайский принц Чайсири II, который также известен под именем У-Тхонг (</w:t>
      </w:r>
      <w:r w:rsidR="00061F80" w:rsidRPr="00E0139A">
        <w:rPr>
          <w:rFonts w:ascii="Times New Roman" w:eastAsia="Tahoma" w:hAnsi="Times New Roman" w:cs="Times New Roman"/>
          <w:i/>
          <w:iCs/>
          <w:sz w:val="28"/>
          <w:szCs w:val="28"/>
          <w:highlight w:val="white"/>
          <w:lang w:val="ru" w:eastAsia="ru-RU"/>
        </w:rPr>
        <w:t>тайск.</w:t>
      </w:r>
      <w:r w:rsidR="00061F80" w:rsidRPr="00061F80">
        <w:rPr>
          <w:rFonts w:ascii="Times New Roman" w:eastAsia="Tahoma" w:hAnsi="Times New Roman" w:cs="Times New Roman"/>
          <w:sz w:val="28"/>
          <w:szCs w:val="28"/>
          <w:highlight w:val="white"/>
          <w:lang w:val="ru" w:eastAsia="ru-RU"/>
        </w:rPr>
        <w:t xml:space="preserve"> </w:t>
      </w:r>
      <w:r w:rsidR="00061F80" w:rsidRPr="00E0139A">
        <w:rPr>
          <w:rFonts w:ascii="Sarabun" w:eastAsia="Tahoma" w:hAnsi="Sarabun" w:cs="Sarabun" w:hint="cs"/>
          <w:sz w:val="28"/>
          <w:szCs w:val="28"/>
          <w:highlight w:val="white"/>
          <w:lang w:val="ru" w:eastAsia="ru-RU"/>
        </w:rPr>
        <w:t>อู่ทอง</w:t>
      </w:r>
      <w:r w:rsidR="00061F80" w:rsidRPr="00061F80">
        <w:rPr>
          <w:rFonts w:ascii="Times New Roman" w:eastAsia="Tahoma" w:hAnsi="Times New Roman" w:cs="Times New Roman"/>
          <w:sz w:val="28"/>
          <w:szCs w:val="28"/>
          <w:highlight w:val="white"/>
          <w:lang w:val="ru" w:eastAsia="ru-RU"/>
        </w:rPr>
        <w:t xml:space="preserve">), подчинив своей власти практически всю территорию к востоку и к западу от </w:t>
      </w:r>
      <w:r w:rsidR="005D5372">
        <w:rPr>
          <w:rFonts w:ascii="Times New Roman" w:eastAsia="Tahoma" w:hAnsi="Times New Roman" w:cs="Times New Roman"/>
          <w:sz w:val="28"/>
          <w:szCs w:val="28"/>
          <w:highlight w:val="white"/>
          <w:lang w:val="ru" w:eastAsia="ru-RU"/>
        </w:rPr>
        <w:t xml:space="preserve">реки </w:t>
      </w:r>
      <w:r w:rsidR="00061F80" w:rsidRPr="00061F80">
        <w:rPr>
          <w:rFonts w:ascii="Times New Roman" w:eastAsia="Tahoma" w:hAnsi="Times New Roman" w:cs="Times New Roman"/>
          <w:sz w:val="28"/>
          <w:szCs w:val="28"/>
          <w:highlight w:val="white"/>
          <w:lang w:val="ru" w:eastAsia="ru-RU"/>
        </w:rPr>
        <w:t>Чаопрайи</w:t>
      </w:r>
      <w:r w:rsidR="004259ED">
        <w:rPr>
          <w:rFonts w:ascii="Times New Roman" w:eastAsia="Tahoma" w:hAnsi="Times New Roman" w:cs="Times New Roman"/>
          <w:sz w:val="28"/>
          <w:szCs w:val="28"/>
          <w:highlight w:val="white"/>
          <w:lang w:val="ru" w:eastAsia="ru-RU"/>
        </w:rPr>
        <w:t xml:space="preserve"> (</w:t>
      </w:r>
      <w:r w:rsidR="004259ED" w:rsidRPr="004259ED">
        <w:rPr>
          <w:rFonts w:ascii="Times New Roman" w:eastAsia="Tahoma" w:hAnsi="Times New Roman" w:cs="Times New Roman"/>
          <w:i/>
          <w:iCs/>
          <w:sz w:val="28"/>
          <w:szCs w:val="28"/>
          <w:lang w:val="ru" w:eastAsia="ru-RU"/>
        </w:rPr>
        <w:t>тайск.</w:t>
      </w:r>
      <w:r w:rsidR="004259ED" w:rsidRPr="004259ED">
        <w:rPr>
          <w:rFonts w:ascii="Times New Roman" w:eastAsia="Tahoma" w:hAnsi="Times New Roman" w:cs="Times New Roman"/>
          <w:sz w:val="28"/>
          <w:szCs w:val="28"/>
          <w:lang w:val="ru" w:eastAsia="ru-RU"/>
        </w:rPr>
        <w:t xml:space="preserve"> </w:t>
      </w:r>
      <w:r w:rsidR="004259ED" w:rsidRPr="004259ED">
        <w:rPr>
          <w:rFonts w:ascii="Sarabun" w:eastAsia="Tahoma" w:hAnsi="Sarabun" w:cs="Sarabun" w:hint="cs"/>
          <w:sz w:val="28"/>
          <w:szCs w:val="28"/>
          <w:lang w:val="ru" w:eastAsia="ru-RU"/>
        </w:rPr>
        <w:t>แม่น้ำเจ้าพระยา</w:t>
      </w:r>
      <w:r w:rsidR="004259ED" w:rsidRPr="004259ED">
        <w:rPr>
          <w:rFonts w:ascii="Times New Roman" w:eastAsia="Tahoma" w:hAnsi="Times New Roman" w:cs="Times New Roman"/>
          <w:sz w:val="28"/>
          <w:szCs w:val="28"/>
          <w:lang w:val="ru" w:eastAsia="ru-RU"/>
        </w:rPr>
        <w:t>)</w:t>
      </w:r>
      <w:r w:rsidR="00061F80" w:rsidRPr="00061F80">
        <w:rPr>
          <w:rFonts w:ascii="Times New Roman" w:eastAsia="Tahoma" w:hAnsi="Times New Roman" w:cs="Times New Roman"/>
          <w:sz w:val="28"/>
          <w:szCs w:val="28"/>
          <w:highlight w:val="white"/>
          <w:lang w:val="ru" w:eastAsia="ru-RU"/>
        </w:rPr>
        <w:t xml:space="preserve">, основал столицу нового тайского </w:t>
      </w:r>
      <w:r w:rsidR="00A16644">
        <w:rPr>
          <w:rFonts w:ascii="Times New Roman" w:eastAsia="Tahoma" w:hAnsi="Times New Roman" w:cs="Times New Roman"/>
          <w:sz w:val="28"/>
          <w:szCs w:val="28"/>
          <w:highlight w:val="white"/>
          <w:lang w:val="ru" w:eastAsia="ru-RU"/>
        </w:rPr>
        <w:t>королевств</w:t>
      </w:r>
      <w:r w:rsidR="00061F80" w:rsidRPr="00061F80">
        <w:rPr>
          <w:rFonts w:ascii="Times New Roman" w:eastAsia="Tahoma" w:hAnsi="Times New Roman" w:cs="Times New Roman"/>
          <w:sz w:val="28"/>
          <w:szCs w:val="28"/>
          <w:highlight w:val="white"/>
          <w:lang w:val="ru" w:eastAsia="ru-RU"/>
        </w:rPr>
        <w:t>а</w:t>
      </w:r>
      <w:r w:rsidR="004259ED">
        <w:rPr>
          <w:rFonts w:ascii="Times New Roman" w:eastAsia="Tahoma" w:hAnsi="Times New Roman" w:cs="Times New Roman"/>
          <w:sz w:val="28"/>
          <w:szCs w:val="28"/>
          <w:highlight w:val="white"/>
          <w:lang w:val="ru" w:eastAsia="ru-RU"/>
        </w:rPr>
        <w:t xml:space="preserve"> </w:t>
      </w:r>
      <w:r w:rsidR="00F9425B">
        <w:rPr>
          <w:rFonts w:ascii="Times New Roman" w:eastAsia="Tahoma" w:hAnsi="Times New Roman" w:cs="Times New Roman"/>
          <w:sz w:val="28"/>
          <w:szCs w:val="28"/>
          <w:highlight w:val="white"/>
          <w:lang w:val="ru" w:eastAsia="ru-RU"/>
        </w:rPr>
        <w:t>–</w:t>
      </w:r>
      <w:r w:rsidR="004259ED">
        <w:rPr>
          <w:rFonts w:ascii="Times New Roman" w:eastAsia="Tahoma" w:hAnsi="Times New Roman" w:cs="Times New Roman"/>
          <w:sz w:val="28"/>
          <w:szCs w:val="28"/>
          <w:highlight w:val="white"/>
          <w:lang w:val="ru" w:eastAsia="ru-RU"/>
        </w:rPr>
        <w:t xml:space="preserve"> </w:t>
      </w:r>
      <w:r w:rsidR="00061F80" w:rsidRPr="00061F80">
        <w:rPr>
          <w:rFonts w:ascii="Times New Roman" w:eastAsia="Tahoma" w:hAnsi="Times New Roman" w:cs="Times New Roman"/>
          <w:sz w:val="28"/>
          <w:szCs w:val="28"/>
          <w:highlight w:val="white"/>
          <w:lang w:val="ru" w:eastAsia="ru-RU"/>
        </w:rPr>
        <w:t>Аютию. Затем приняв новое имя Рама Тибоди I, стал основателем королевской династии в Аютии</w:t>
      </w:r>
      <w:r w:rsidR="00061F80" w:rsidRPr="00061F80">
        <w:rPr>
          <w:rFonts w:ascii="Times New Roman" w:eastAsia="Times New Roman" w:hAnsi="Times New Roman" w:cs="Times New Roman"/>
          <w:sz w:val="28"/>
          <w:szCs w:val="28"/>
          <w:highlight w:val="white"/>
          <w:vertAlign w:val="superscript"/>
          <w:lang w:val="ru" w:eastAsia="ru-RU"/>
        </w:rPr>
        <w:footnoteReference w:id="38"/>
      </w:r>
      <w:r w:rsidR="00061F80" w:rsidRPr="00061F80">
        <w:rPr>
          <w:rFonts w:ascii="Times New Roman" w:eastAsia="Times New Roman" w:hAnsi="Times New Roman" w:cs="Times New Roman"/>
          <w:sz w:val="28"/>
          <w:szCs w:val="28"/>
          <w:highlight w:val="white"/>
          <w:lang w:val="ru" w:eastAsia="ru-RU"/>
        </w:rPr>
        <w:t>.</w:t>
      </w:r>
    </w:p>
    <w:p w14:paraId="58D87B3C" w14:textId="0844D7DD"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Gungsuh" w:hAnsi="Times New Roman" w:cs="Times New Roman"/>
          <w:sz w:val="28"/>
          <w:szCs w:val="28"/>
          <w:highlight w:val="white"/>
          <w:lang w:val="ru" w:eastAsia="ru-RU"/>
        </w:rPr>
        <w:t>В середине XIV в. происходил подъем международной торговли по маршрутам, соединяющим Индию и Китай. По мнению Дэвида Уайетта</w:t>
      </w:r>
      <w:r w:rsidR="004259ED">
        <w:rPr>
          <w:rFonts w:ascii="Times New Roman" w:eastAsia="Gungsuh" w:hAnsi="Times New Roman" w:cs="Times New Roman"/>
          <w:sz w:val="28"/>
          <w:szCs w:val="28"/>
          <w:highlight w:val="white"/>
          <w:lang w:val="ru" w:eastAsia="ru-RU"/>
        </w:rPr>
        <w:t>,</w:t>
      </w:r>
      <w:r w:rsidRPr="00061F80">
        <w:rPr>
          <w:rFonts w:ascii="Times New Roman" w:eastAsia="Gungsuh" w:hAnsi="Times New Roman" w:cs="Times New Roman"/>
          <w:sz w:val="28"/>
          <w:szCs w:val="28"/>
          <w:highlight w:val="white"/>
          <w:lang w:val="ru" w:eastAsia="ru-RU"/>
        </w:rPr>
        <w:t xml:space="preserve"> это привело к расширению экономических возможностей правителей государств Юго-Восточной Азии и к тому, что китайская империя стала проявлять больше дипломатического интереса к «странам Южных морей» (</w:t>
      </w:r>
      <w:r w:rsidRPr="004259ED">
        <w:rPr>
          <w:rFonts w:ascii="Times New Roman" w:eastAsia="Gungsuh" w:hAnsi="Times New Roman" w:cs="Times New Roman"/>
          <w:i/>
          <w:iCs/>
          <w:sz w:val="28"/>
          <w:szCs w:val="28"/>
          <w:highlight w:val="white"/>
          <w:lang w:val="ru" w:eastAsia="ru-RU"/>
        </w:rPr>
        <w:t>кит.</w:t>
      </w:r>
      <w:r w:rsidRPr="00061F80">
        <w:rPr>
          <w:rFonts w:ascii="Times New Roman" w:eastAsia="Gungsuh" w:hAnsi="Times New Roman" w:cs="Times New Roman"/>
          <w:sz w:val="28"/>
          <w:szCs w:val="28"/>
          <w:highlight w:val="white"/>
          <w:lang w:val="ru" w:eastAsia="ru-RU"/>
        </w:rPr>
        <w:t xml:space="preserve"> </w:t>
      </w:r>
      <w:r w:rsidRPr="004259ED">
        <w:rPr>
          <w:rFonts w:ascii="SimSun" w:eastAsia="SimSun" w:hAnsi="SimSun" w:cs="MS Mincho" w:hint="eastAsia"/>
          <w:sz w:val="28"/>
          <w:szCs w:val="28"/>
          <w:highlight w:val="white"/>
          <w:lang w:val="ru" w:eastAsia="ru-RU"/>
        </w:rPr>
        <w:t>南洋</w:t>
      </w:r>
      <w:r w:rsidRPr="00061F80">
        <w:rPr>
          <w:rFonts w:ascii="Times New Roman" w:eastAsia="Gungsuh" w:hAnsi="Times New Roman" w:cs="Times New Roman"/>
          <w:sz w:val="28"/>
          <w:szCs w:val="28"/>
          <w:highlight w:val="white"/>
          <w:lang w:val="ru" w:eastAsia="ru-RU"/>
        </w:rPr>
        <w:t>)</w:t>
      </w:r>
      <w:r w:rsidR="006241AC">
        <w:rPr>
          <w:rStyle w:val="af4"/>
          <w:rFonts w:ascii="Times New Roman" w:eastAsia="Gungsuh" w:hAnsi="Times New Roman" w:cs="Times New Roman"/>
          <w:sz w:val="28"/>
          <w:szCs w:val="28"/>
          <w:highlight w:val="white"/>
          <w:lang w:val="ru" w:eastAsia="ru-RU"/>
        </w:rPr>
        <w:footnoteReference w:id="39"/>
      </w:r>
      <w:r w:rsidRPr="00061F80">
        <w:rPr>
          <w:rFonts w:ascii="Times New Roman" w:eastAsia="Gungsuh" w:hAnsi="Times New Roman" w:cs="Times New Roman"/>
          <w:sz w:val="28"/>
          <w:szCs w:val="28"/>
          <w:highlight w:val="white"/>
          <w:lang w:val="ru" w:eastAsia="ru-RU"/>
        </w:rPr>
        <w:t>. Данные процессы способствовали развитию Аютии</w:t>
      </w:r>
      <w:r w:rsidRPr="00061F80">
        <w:rPr>
          <w:rFonts w:ascii="Times New Roman" w:eastAsia="Times New Roman" w:hAnsi="Times New Roman" w:cs="Times New Roman"/>
          <w:sz w:val="28"/>
          <w:szCs w:val="28"/>
          <w:highlight w:val="white"/>
          <w:vertAlign w:val="superscript"/>
          <w:lang w:val="ru" w:eastAsia="ru-RU"/>
        </w:rPr>
        <w:footnoteReference w:id="40"/>
      </w:r>
      <w:r w:rsidRPr="00061F80">
        <w:rPr>
          <w:rFonts w:ascii="Times New Roman" w:eastAsia="Tahoma" w:hAnsi="Times New Roman" w:cs="Times New Roman"/>
          <w:sz w:val="28"/>
          <w:szCs w:val="28"/>
          <w:highlight w:val="white"/>
          <w:lang w:val="ru" w:eastAsia="ru-RU"/>
        </w:rPr>
        <w:t xml:space="preserve">. </w:t>
      </w:r>
      <w:r w:rsidR="001265B0">
        <w:rPr>
          <w:rFonts w:ascii="Times New Roman" w:eastAsia="Times New Roman" w:hAnsi="Times New Roman" w:cs="Times New Roman"/>
          <w:sz w:val="28"/>
          <w:szCs w:val="28"/>
          <w:highlight w:val="white"/>
          <w:lang w:val="ru" w:eastAsia="ru-RU"/>
        </w:rPr>
        <w:t>З</w:t>
      </w:r>
      <w:r w:rsidRPr="00061F80">
        <w:rPr>
          <w:rFonts w:ascii="Times New Roman" w:eastAsia="Times New Roman" w:hAnsi="Times New Roman" w:cs="Times New Roman"/>
          <w:sz w:val="28"/>
          <w:szCs w:val="28"/>
          <w:highlight w:val="white"/>
          <w:lang w:val="ru" w:eastAsia="ru-RU"/>
        </w:rPr>
        <w:t xml:space="preserve">а время своего правления Раме Тибоди I удалось снизить напряженную обстановку, нормализовав отношения с Кхмерской империей, с </w:t>
      </w:r>
      <w:r w:rsidR="00A16644">
        <w:rPr>
          <w:rFonts w:ascii="Times New Roman" w:eastAsia="Times New Roman" w:hAnsi="Times New Roman" w:cs="Times New Roman"/>
          <w:sz w:val="28"/>
          <w:szCs w:val="28"/>
          <w:highlight w:val="white"/>
          <w:lang w:val="ru" w:eastAsia="ru-RU"/>
        </w:rPr>
        <w:t>королевств</w:t>
      </w:r>
      <w:r w:rsidRPr="00061F80">
        <w:rPr>
          <w:rFonts w:ascii="Times New Roman" w:eastAsia="Times New Roman" w:hAnsi="Times New Roman" w:cs="Times New Roman"/>
          <w:sz w:val="28"/>
          <w:szCs w:val="28"/>
          <w:highlight w:val="white"/>
          <w:lang w:val="ru" w:eastAsia="ru-RU"/>
        </w:rPr>
        <w:t>ом Лопбури, с восточными провинциями его собственно</w:t>
      </w:r>
      <w:r w:rsidR="004259ED">
        <w:rPr>
          <w:rFonts w:ascii="Times New Roman" w:eastAsia="Times New Roman" w:hAnsi="Times New Roman" w:cs="Times New Roman"/>
          <w:sz w:val="28"/>
          <w:szCs w:val="28"/>
          <w:highlight w:val="white"/>
          <w:lang w:val="ru" w:eastAsia="ru-RU"/>
        </w:rPr>
        <w:t>го королевства</w:t>
      </w:r>
      <w:r w:rsidRPr="00061F80">
        <w:rPr>
          <w:rFonts w:ascii="Times New Roman" w:eastAsia="Times New Roman" w:hAnsi="Times New Roman" w:cs="Times New Roman"/>
          <w:sz w:val="28"/>
          <w:szCs w:val="28"/>
          <w:highlight w:val="white"/>
          <w:lang w:val="ru" w:eastAsia="ru-RU"/>
        </w:rPr>
        <w:t>, а также с влиятельными китайскими купцами, которые проживали в</w:t>
      </w:r>
      <w:r w:rsidR="004259ED">
        <w:rPr>
          <w:rFonts w:ascii="Times New Roman" w:eastAsia="Times New Roman" w:hAnsi="Times New Roman" w:cs="Times New Roman"/>
          <w:sz w:val="28"/>
          <w:szCs w:val="28"/>
          <w:highlight w:val="white"/>
          <w:lang w:val="ru" w:eastAsia="ru-RU"/>
        </w:rPr>
        <w:t xml:space="preserve"> Аютии</w:t>
      </w:r>
      <w:r w:rsidRPr="00061F80">
        <w:rPr>
          <w:rFonts w:ascii="Times New Roman" w:eastAsia="Times New Roman" w:hAnsi="Times New Roman" w:cs="Times New Roman"/>
          <w:sz w:val="28"/>
          <w:szCs w:val="28"/>
          <w:highlight w:val="white"/>
          <w:lang w:val="ru" w:eastAsia="ru-RU"/>
        </w:rPr>
        <w:t>. Феодальные отношения в XIV в. только складывались в Сиаме, который находился на пути между странами Дальнего Востока, Ближнего Востока и Индии. Внешняя торговля имела большое значение для экономического развития</w:t>
      </w:r>
      <w:r w:rsidR="00505961">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vertAlign w:val="superscript"/>
          <w:lang w:val="ru" w:eastAsia="ru-RU"/>
        </w:rPr>
        <w:footnoteReference w:id="41"/>
      </w:r>
      <w:r w:rsidR="004259ED">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lang w:val="ru" w:eastAsia="ru-RU"/>
        </w:rPr>
        <w:t xml:space="preserve"> Политическая стабильность в королевстве, а также выгодное географическое положение, позволили Аютии стать процветающим международным торговым центром</w:t>
      </w:r>
      <w:r w:rsidRPr="00061F80">
        <w:rPr>
          <w:rFonts w:ascii="Times New Roman" w:eastAsia="Times New Roman" w:hAnsi="Times New Roman" w:cs="Times New Roman"/>
          <w:sz w:val="28"/>
          <w:szCs w:val="28"/>
          <w:highlight w:val="white"/>
          <w:vertAlign w:val="superscript"/>
          <w:lang w:val="ru" w:eastAsia="ru-RU"/>
        </w:rPr>
        <w:footnoteReference w:id="42"/>
      </w:r>
      <w:r w:rsidRPr="00061F80">
        <w:rPr>
          <w:rFonts w:ascii="Times New Roman" w:eastAsia="Times New Roman" w:hAnsi="Times New Roman" w:cs="Times New Roman"/>
          <w:sz w:val="28"/>
          <w:szCs w:val="28"/>
          <w:highlight w:val="white"/>
          <w:lang w:val="ru" w:eastAsia="ru-RU"/>
        </w:rPr>
        <w:t>.</w:t>
      </w:r>
    </w:p>
    <w:p w14:paraId="09B4ADAB" w14:textId="18123588" w:rsidR="00061F80" w:rsidRPr="00061F80" w:rsidRDefault="00061F80" w:rsidP="006E0DDC">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Главными причинами того, что к середине XIV в. между Сиамом и Китаем не было официальных дипломатических отношений, являлись завоевательные походы в Юго-Восточную Азию закрепившихся в Китае у власти монгольских императоро</w:t>
      </w:r>
      <w:r w:rsidR="006E0DDC">
        <w:rPr>
          <w:rFonts w:ascii="Times New Roman" w:eastAsia="Times New Roman" w:hAnsi="Times New Roman" w:cs="Times New Roman"/>
          <w:sz w:val="28"/>
          <w:szCs w:val="28"/>
          <w:highlight w:val="white"/>
          <w:lang w:val="ru" w:eastAsia="ru-RU"/>
        </w:rPr>
        <w:t>в</w:t>
      </w:r>
      <w:r w:rsidRPr="00061F80">
        <w:rPr>
          <w:rFonts w:ascii="Times New Roman" w:eastAsia="Times New Roman" w:hAnsi="Times New Roman" w:cs="Times New Roman"/>
          <w:sz w:val="28"/>
          <w:szCs w:val="28"/>
          <w:highlight w:val="white"/>
          <w:vertAlign w:val="superscript"/>
          <w:lang w:val="ru" w:eastAsia="ru-RU"/>
        </w:rPr>
        <w:footnoteReference w:id="43"/>
      </w:r>
      <w:r w:rsidRPr="00061F80">
        <w:rPr>
          <w:rFonts w:ascii="Times New Roman" w:eastAsia="Gungsuh" w:hAnsi="Times New Roman" w:cs="Times New Roman"/>
          <w:sz w:val="28"/>
          <w:szCs w:val="28"/>
          <w:highlight w:val="white"/>
          <w:lang w:val="ru" w:eastAsia="ru-RU"/>
        </w:rPr>
        <w:t>, а затем дальнейшее участие китайцев в народно-освободительной войне против монголов (1351</w:t>
      </w:r>
      <w:r w:rsidR="00F9425B">
        <w:rPr>
          <w:rFonts w:ascii="Times New Roman" w:eastAsia="Gungsuh" w:hAnsi="Times New Roman" w:cs="Times New Roman"/>
          <w:sz w:val="28"/>
          <w:szCs w:val="28"/>
          <w:highlight w:val="white"/>
          <w:lang w:eastAsia="ru-RU"/>
        </w:rPr>
        <w:t>–</w:t>
      </w:r>
      <w:r w:rsidRPr="00061F80">
        <w:rPr>
          <w:rFonts w:ascii="Times New Roman" w:eastAsia="Gungsuh" w:hAnsi="Times New Roman" w:cs="Times New Roman"/>
          <w:sz w:val="28"/>
          <w:szCs w:val="28"/>
          <w:highlight w:val="white"/>
          <w:lang w:val="ru" w:eastAsia="ru-RU"/>
        </w:rPr>
        <w:t>1368 гг.). Однако, когда Чжу Юаньчжан (</w:t>
      </w:r>
      <w:r w:rsidRPr="006E0DDC">
        <w:rPr>
          <w:rFonts w:ascii="Times New Roman" w:eastAsia="Gungsuh" w:hAnsi="Times New Roman" w:cs="Times New Roman"/>
          <w:i/>
          <w:iCs/>
          <w:sz w:val="28"/>
          <w:szCs w:val="28"/>
          <w:highlight w:val="white"/>
          <w:lang w:val="ru" w:eastAsia="ru-RU"/>
        </w:rPr>
        <w:t>кит.</w:t>
      </w:r>
      <w:r w:rsidRPr="00061F80">
        <w:rPr>
          <w:rFonts w:ascii="Times New Roman" w:eastAsia="Gungsuh" w:hAnsi="Times New Roman" w:cs="Times New Roman"/>
          <w:sz w:val="28"/>
          <w:szCs w:val="28"/>
          <w:highlight w:val="white"/>
          <w:lang w:val="ru" w:eastAsia="ru-RU"/>
        </w:rPr>
        <w:t xml:space="preserve"> </w:t>
      </w:r>
      <w:r w:rsidRPr="006E0DDC">
        <w:rPr>
          <w:rFonts w:ascii="SimSun" w:eastAsia="SimSun" w:hAnsi="SimSun" w:cs="MS Mincho" w:hint="eastAsia"/>
          <w:sz w:val="28"/>
          <w:szCs w:val="28"/>
          <w:highlight w:val="white"/>
          <w:lang w:val="ru" w:eastAsia="ru-RU"/>
        </w:rPr>
        <w:t>朱元璋</w:t>
      </w:r>
      <w:r w:rsidRPr="00061F80">
        <w:rPr>
          <w:rFonts w:ascii="Times New Roman" w:eastAsia="Gungsuh" w:hAnsi="Times New Roman" w:cs="Times New Roman"/>
          <w:sz w:val="28"/>
          <w:szCs w:val="28"/>
          <w:highlight w:val="white"/>
          <w:lang w:val="ru" w:eastAsia="ru-RU"/>
        </w:rPr>
        <w:t>; годы жизни: 1328</w:t>
      </w:r>
      <w:r w:rsidR="00F9425B">
        <w:rPr>
          <w:rFonts w:ascii="Times New Roman" w:eastAsia="Gungsuh" w:hAnsi="Times New Roman" w:cs="Times New Roman"/>
          <w:sz w:val="28"/>
          <w:szCs w:val="28"/>
          <w:highlight w:val="white"/>
          <w:lang w:eastAsia="ru-RU"/>
        </w:rPr>
        <w:t>–</w:t>
      </w:r>
      <w:r w:rsidRPr="00061F80">
        <w:rPr>
          <w:rFonts w:ascii="Times New Roman" w:eastAsia="Gungsuh" w:hAnsi="Times New Roman" w:cs="Times New Roman"/>
          <w:sz w:val="28"/>
          <w:szCs w:val="28"/>
          <w:highlight w:val="white"/>
          <w:lang w:val="ru" w:eastAsia="ru-RU"/>
        </w:rPr>
        <w:t>1398; годы правления: 1368</w:t>
      </w:r>
      <w:r w:rsidR="00F9425B">
        <w:rPr>
          <w:rFonts w:ascii="Times New Roman" w:eastAsia="Gungsuh" w:hAnsi="Times New Roman" w:cs="Times New Roman"/>
          <w:sz w:val="28"/>
          <w:szCs w:val="28"/>
          <w:highlight w:val="white"/>
          <w:lang w:eastAsia="ru-RU"/>
        </w:rPr>
        <w:t>–</w:t>
      </w:r>
      <w:r w:rsidRPr="00061F80">
        <w:rPr>
          <w:rFonts w:ascii="Times New Roman" w:eastAsia="Gungsuh" w:hAnsi="Times New Roman" w:cs="Times New Roman"/>
          <w:sz w:val="28"/>
          <w:szCs w:val="28"/>
          <w:highlight w:val="white"/>
          <w:lang w:val="ru" w:eastAsia="ru-RU"/>
        </w:rPr>
        <w:t>1398), предводитель китайского народного восстания, провозгласил себя основателем новой национальной династии Мин, он перенёс столицу в Нанкин (</w:t>
      </w:r>
      <w:r w:rsidRPr="006E0DDC">
        <w:rPr>
          <w:rFonts w:ascii="Times New Roman" w:eastAsia="Gungsuh" w:hAnsi="Times New Roman" w:cs="Times New Roman"/>
          <w:i/>
          <w:iCs/>
          <w:sz w:val="28"/>
          <w:szCs w:val="28"/>
          <w:highlight w:val="white"/>
          <w:lang w:val="ru" w:eastAsia="ru-RU"/>
        </w:rPr>
        <w:t>кит.</w:t>
      </w:r>
      <w:r w:rsidRPr="00061F80">
        <w:rPr>
          <w:rFonts w:ascii="Times New Roman" w:eastAsia="Gungsuh" w:hAnsi="Times New Roman" w:cs="Times New Roman"/>
          <w:sz w:val="28"/>
          <w:szCs w:val="28"/>
          <w:highlight w:val="white"/>
          <w:lang w:val="ru" w:eastAsia="ru-RU"/>
        </w:rPr>
        <w:t xml:space="preserve"> </w:t>
      </w:r>
      <w:r w:rsidRPr="006E0DDC">
        <w:rPr>
          <w:rFonts w:ascii="SimSun" w:eastAsia="SimSun" w:hAnsi="SimSun" w:cs="MS Mincho" w:hint="eastAsia"/>
          <w:sz w:val="28"/>
          <w:szCs w:val="28"/>
          <w:highlight w:val="white"/>
          <w:lang w:val="ru" w:eastAsia="ru-RU"/>
        </w:rPr>
        <w:t>南京</w:t>
      </w:r>
      <w:r w:rsidRPr="00061F80">
        <w:rPr>
          <w:rFonts w:ascii="Times New Roman" w:eastAsia="Gungsuh" w:hAnsi="Times New Roman" w:cs="Times New Roman"/>
          <w:sz w:val="28"/>
          <w:szCs w:val="28"/>
          <w:highlight w:val="white"/>
          <w:lang w:val="ru" w:eastAsia="ru-RU"/>
        </w:rPr>
        <w:t xml:space="preserve">) и стал извещать об этом событии другие страны. Аютия была одной из первых стран, которая направила ответное посольство, </w:t>
      </w:r>
      <w:r w:rsidRPr="00061F80">
        <w:rPr>
          <w:rFonts w:ascii="Times New Roman" w:eastAsia="Gungsuh" w:hAnsi="Times New Roman" w:cs="Times New Roman"/>
          <w:sz w:val="28"/>
          <w:szCs w:val="28"/>
          <w:highlight w:val="white"/>
          <w:lang w:eastAsia="ru-RU"/>
        </w:rPr>
        <w:t>несмотря на то что</w:t>
      </w:r>
      <w:r w:rsidRPr="00061F80">
        <w:rPr>
          <w:rFonts w:ascii="Times New Roman" w:eastAsia="Gungsuh" w:hAnsi="Times New Roman" w:cs="Times New Roman"/>
          <w:sz w:val="28"/>
          <w:szCs w:val="28"/>
          <w:highlight w:val="white"/>
          <w:lang w:val="ru" w:eastAsia="ru-RU"/>
        </w:rPr>
        <w:t xml:space="preserve"> до 1382 г. юго-западная часть Китая еще была под контролем монголов</w:t>
      </w:r>
      <w:r w:rsidRPr="00061F80">
        <w:rPr>
          <w:rFonts w:ascii="Times New Roman" w:eastAsia="Times New Roman" w:hAnsi="Times New Roman" w:cs="Times New Roman"/>
          <w:sz w:val="28"/>
          <w:szCs w:val="28"/>
          <w:highlight w:val="white"/>
          <w:vertAlign w:val="superscript"/>
          <w:lang w:val="ru" w:eastAsia="ru-RU"/>
        </w:rPr>
        <w:footnoteReference w:id="44"/>
      </w:r>
      <w:r w:rsidRPr="00061F80">
        <w:rPr>
          <w:rFonts w:ascii="Times New Roman" w:eastAsia="Times New Roman" w:hAnsi="Times New Roman" w:cs="Times New Roman"/>
          <w:sz w:val="28"/>
          <w:szCs w:val="28"/>
          <w:highlight w:val="white"/>
          <w:lang w:val="ru" w:eastAsia="ru-RU"/>
        </w:rPr>
        <w:t>.</w:t>
      </w:r>
    </w:p>
    <w:p w14:paraId="3BDA5391" w14:textId="77777777"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В условиях формирования в Китае нового централизованного государства главной задачей внешней политики минского правительства стало восстановление международного престижа Китая как суверенного государства и прекращение вторжений извне</w:t>
      </w:r>
      <w:r w:rsidRPr="00061F80">
        <w:rPr>
          <w:rFonts w:ascii="Times New Roman" w:eastAsia="Times New Roman" w:hAnsi="Times New Roman" w:cs="Times New Roman"/>
          <w:sz w:val="28"/>
          <w:szCs w:val="28"/>
          <w:highlight w:val="white"/>
          <w:vertAlign w:val="superscript"/>
          <w:lang w:val="ru" w:eastAsia="ru-RU"/>
        </w:rPr>
        <w:footnoteReference w:id="45"/>
      </w:r>
      <w:r w:rsidRPr="00061F80">
        <w:rPr>
          <w:rFonts w:ascii="Times New Roman" w:eastAsia="Times New Roman" w:hAnsi="Times New Roman" w:cs="Times New Roman"/>
          <w:sz w:val="28"/>
          <w:szCs w:val="28"/>
          <w:highlight w:val="white"/>
          <w:lang w:val="ru" w:eastAsia="ru-RU"/>
        </w:rPr>
        <w:t>.</w:t>
      </w:r>
    </w:p>
    <w:p w14:paraId="346E7C36" w14:textId="6506E843" w:rsidR="00061F80" w:rsidRPr="00061F80" w:rsidRDefault="00061F80" w:rsidP="00B76862">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На первых порах минское правительство сосредоточило основное внимание на борьбе с монголами</w:t>
      </w:r>
      <w:r w:rsidR="00B45B05">
        <w:rPr>
          <w:rFonts w:ascii="Times New Roman" w:eastAsia="Times New Roman" w:hAnsi="Times New Roman" w:cs="Times New Roman"/>
          <w:sz w:val="28"/>
          <w:szCs w:val="28"/>
          <w:highlight w:val="white"/>
          <w:lang w:val="ru" w:eastAsia="ru-RU"/>
        </w:rPr>
        <w:t xml:space="preserve"> и их сторонниками на территории Китая</w:t>
      </w:r>
      <w:r w:rsidRPr="00061F80">
        <w:rPr>
          <w:rFonts w:ascii="Times New Roman" w:eastAsia="Times New Roman" w:hAnsi="Times New Roman" w:cs="Times New Roman"/>
          <w:sz w:val="28"/>
          <w:szCs w:val="28"/>
          <w:highlight w:val="white"/>
          <w:vertAlign w:val="superscript"/>
          <w:lang w:val="ru" w:eastAsia="ru-RU"/>
        </w:rPr>
        <w:footnoteReference w:id="46"/>
      </w:r>
      <w:r w:rsidRPr="00061F80">
        <w:rPr>
          <w:rFonts w:ascii="Times New Roman" w:eastAsia="Times New Roman" w:hAnsi="Times New Roman" w:cs="Times New Roman"/>
          <w:sz w:val="28"/>
          <w:szCs w:val="28"/>
          <w:highlight w:val="white"/>
          <w:lang w:val="ru" w:eastAsia="ru-RU"/>
        </w:rPr>
        <w:t>. Чжу Юаньчжан считал, что «страны Южных морей» не представляют опасности для Китая. Целью императора Китая являлось поднятие своего авторитета как «законного» носителя власти, в связи с этим был взят курс на установление связей со «странами Южных морей» путем привлечения «добрым отношением», который предполагал по возможности избегать острых конфликтов</w:t>
      </w:r>
      <w:r w:rsidRPr="00061F80">
        <w:rPr>
          <w:rFonts w:ascii="Times New Roman" w:eastAsia="Times New Roman" w:hAnsi="Times New Roman" w:cs="Times New Roman"/>
          <w:sz w:val="28"/>
          <w:szCs w:val="28"/>
          <w:highlight w:val="white"/>
          <w:vertAlign w:val="superscript"/>
          <w:lang w:val="ru" w:eastAsia="ru-RU"/>
        </w:rPr>
        <w:footnoteReference w:id="47"/>
      </w:r>
      <w:r w:rsidRPr="00061F80">
        <w:rPr>
          <w:rFonts w:ascii="Times New Roman" w:eastAsia="Times New Roman" w:hAnsi="Times New Roman" w:cs="Times New Roman"/>
          <w:sz w:val="28"/>
          <w:szCs w:val="28"/>
          <w:highlight w:val="white"/>
          <w:lang w:val="ru" w:eastAsia="ru-RU"/>
        </w:rPr>
        <w:t>. Прибытие ответных посольств из заморских стран должны были обеспечить богатые подарки иноземным правителям и их приближенным, которые передавались китайскими послами при вручении императорских манифестов. Также были обеща</w:t>
      </w:r>
      <w:r w:rsidRPr="00061F80">
        <w:rPr>
          <w:rFonts w:ascii="Times New Roman" w:eastAsia="Times New Roman" w:hAnsi="Times New Roman" w:cs="Times New Roman"/>
          <w:sz w:val="28"/>
          <w:szCs w:val="28"/>
          <w:highlight w:val="white"/>
          <w:lang w:eastAsia="ru-RU"/>
        </w:rPr>
        <w:t>ны</w:t>
      </w:r>
      <w:r w:rsidRPr="00061F80">
        <w:rPr>
          <w:rFonts w:ascii="Times New Roman" w:eastAsia="Times New Roman" w:hAnsi="Times New Roman" w:cs="Times New Roman"/>
          <w:sz w:val="28"/>
          <w:szCs w:val="28"/>
          <w:highlight w:val="white"/>
          <w:lang w:val="ru" w:eastAsia="ru-RU"/>
        </w:rPr>
        <w:t xml:space="preserve"> не менее богатые подарки в случае визита местных послов в Китай</w:t>
      </w:r>
      <w:r w:rsidRPr="00061F80">
        <w:rPr>
          <w:rFonts w:ascii="Times New Roman" w:eastAsia="Times New Roman" w:hAnsi="Times New Roman" w:cs="Times New Roman"/>
          <w:sz w:val="28"/>
          <w:szCs w:val="28"/>
          <w:highlight w:val="white"/>
          <w:vertAlign w:val="superscript"/>
          <w:lang w:val="ru" w:eastAsia="ru-RU"/>
        </w:rPr>
        <w:footnoteReference w:id="48"/>
      </w:r>
      <w:r w:rsidRPr="00061F80">
        <w:rPr>
          <w:rFonts w:ascii="Times New Roman" w:eastAsia="Times New Roman" w:hAnsi="Times New Roman" w:cs="Times New Roman"/>
          <w:sz w:val="28"/>
          <w:szCs w:val="28"/>
          <w:highlight w:val="white"/>
          <w:lang w:val="ru" w:eastAsia="ru-RU"/>
        </w:rPr>
        <w:t>. Вместе с тем важное значение придавалось завязыванию дипломатических связей с иноземными странами в традиционной форме обмена посольскими миссиями, что считалось равносильным фактическим признанием правительства, а это, в свою очередь, способствовало повышению международного престижа</w:t>
      </w:r>
      <w:r w:rsidR="00B45B05">
        <w:rPr>
          <w:rFonts w:ascii="Times New Roman" w:eastAsia="Times New Roman" w:hAnsi="Times New Roman" w:cs="Times New Roman"/>
          <w:sz w:val="28"/>
          <w:szCs w:val="28"/>
          <w:highlight w:val="white"/>
          <w:lang w:val="ru" w:eastAsia="ru-RU"/>
        </w:rPr>
        <w:t xml:space="preserve"> китайской</w:t>
      </w:r>
      <w:r w:rsidRPr="00061F80">
        <w:rPr>
          <w:rFonts w:ascii="Times New Roman" w:eastAsia="Times New Roman" w:hAnsi="Times New Roman" w:cs="Times New Roman"/>
          <w:sz w:val="28"/>
          <w:szCs w:val="28"/>
          <w:highlight w:val="white"/>
          <w:lang w:val="ru" w:eastAsia="ru-RU"/>
        </w:rPr>
        <w:t xml:space="preserve"> империи</w:t>
      </w:r>
      <w:r w:rsidRPr="00061F80">
        <w:rPr>
          <w:rFonts w:ascii="Times New Roman" w:eastAsia="Times New Roman" w:hAnsi="Times New Roman" w:cs="Times New Roman"/>
          <w:sz w:val="28"/>
          <w:szCs w:val="28"/>
          <w:highlight w:val="white"/>
          <w:vertAlign w:val="superscript"/>
          <w:lang w:val="ru" w:eastAsia="ru-RU"/>
        </w:rPr>
        <w:footnoteReference w:id="49"/>
      </w:r>
      <w:r w:rsidRPr="00061F80">
        <w:rPr>
          <w:rFonts w:ascii="Times New Roman" w:eastAsia="Times New Roman" w:hAnsi="Times New Roman" w:cs="Times New Roman"/>
          <w:sz w:val="28"/>
          <w:szCs w:val="28"/>
          <w:highlight w:val="white"/>
          <w:lang w:val="ru" w:eastAsia="ru-RU"/>
        </w:rPr>
        <w:t>.</w:t>
      </w:r>
    </w:p>
    <w:p w14:paraId="0D9FF106" w14:textId="5419EF4F"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На следующий год после провозглашения династии Мин из Китая был направлен целый ряд посольств в «страны Южных морей»</w:t>
      </w:r>
      <w:r w:rsidRPr="00061F80">
        <w:rPr>
          <w:rFonts w:ascii="Times New Roman" w:eastAsia="Times New Roman" w:hAnsi="Times New Roman" w:cs="Times New Roman"/>
          <w:sz w:val="28"/>
          <w:szCs w:val="28"/>
          <w:highlight w:val="white"/>
          <w:vertAlign w:val="superscript"/>
          <w:lang w:val="ru" w:eastAsia="ru-RU"/>
        </w:rPr>
        <w:footnoteReference w:id="50"/>
      </w:r>
      <w:r w:rsidRPr="00061F80">
        <w:rPr>
          <w:rFonts w:ascii="Times New Roman" w:eastAsia="Times New Roman" w:hAnsi="Times New Roman" w:cs="Times New Roman"/>
          <w:sz w:val="28"/>
          <w:szCs w:val="28"/>
          <w:highlight w:val="white"/>
          <w:lang w:val="ru" w:eastAsia="ru-RU"/>
        </w:rPr>
        <w:t>. В 1369 г. посол Люй Цзунцзюнь был направлен в Сиам и прибыл в 1370 г. с императорскими манифестами и посланиями</w:t>
      </w:r>
      <w:r w:rsidRPr="00061F80">
        <w:rPr>
          <w:rFonts w:ascii="Times New Roman" w:eastAsia="Times New Roman" w:hAnsi="Times New Roman" w:cs="Times New Roman"/>
          <w:sz w:val="28"/>
          <w:szCs w:val="28"/>
          <w:highlight w:val="white"/>
          <w:vertAlign w:val="superscript"/>
          <w:lang w:val="ru" w:eastAsia="ru-RU"/>
        </w:rPr>
        <w:footnoteReference w:id="51"/>
      </w:r>
      <w:r w:rsidRPr="00061F80">
        <w:rPr>
          <w:rFonts w:ascii="Times New Roman" w:eastAsia="Times New Roman" w:hAnsi="Times New Roman" w:cs="Times New Roman"/>
          <w:sz w:val="28"/>
          <w:szCs w:val="28"/>
          <w:highlight w:val="white"/>
          <w:lang w:val="ru" w:eastAsia="ru-RU"/>
        </w:rPr>
        <w:t>. Для Аютии это означало, что новое тайское государство было признано минской китайской империей</w:t>
      </w:r>
      <w:r w:rsidRPr="00061F80">
        <w:rPr>
          <w:rFonts w:ascii="Times New Roman" w:eastAsia="Times New Roman" w:hAnsi="Times New Roman" w:cs="Times New Roman"/>
          <w:sz w:val="28"/>
          <w:szCs w:val="28"/>
          <w:highlight w:val="white"/>
          <w:vertAlign w:val="superscript"/>
          <w:lang w:val="ru" w:eastAsia="ru-RU"/>
        </w:rPr>
        <w:footnoteReference w:id="52"/>
      </w:r>
      <w:r w:rsidRPr="00061F80">
        <w:rPr>
          <w:rFonts w:ascii="Times New Roman" w:eastAsia="Times New Roman" w:hAnsi="Times New Roman" w:cs="Times New Roman"/>
          <w:sz w:val="28"/>
          <w:szCs w:val="28"/>
          <w:highlight w:val="white"/>
          <w:lang w:val="ru" w:eastAsia="ru-RU"/>
        </w:rPr>
        <w:t>. В данных манифестах сообщалось о падении власти монгольских феодалов в Китае и провозглашении новой династии, а также декларировалась верховная власть императора над иноземцами. Желание минского правительства на первых порах было сохранения статус-кво во взаимоотношениях с заморскими странами, чтобы «все народы обретались каждый на своем месте»</w:t>
      </w:r>
      <w:r w:rsidRPr="00061F80">
        <w:rPr>
          <w:rFonts w:ascii="Times New Roman" w:eastAsia="Times New Roman" w:hAnsi="Times New Roman" w:cs="Times New Roman"/>
          <w:sz w:val="28"/>
          <w:szCs w:val="28"/>
          <w:highlight w:val="white"/>
          <w:vertAlign w:val="superscript"/>
          <w:lang w:val="ru" w:eastAsia="ru-RU"/>
        </w:rPr>
        <w:footnoteReference w:id="53"/>
      </w:r>
      <w:r w:rsidRPr="00061F80">
        <w:rPr>
          <w:rFonts w:ascii="Times New Roman" w:eastAsia="Times New Roman" w:hAnsi="Times New Roman" w:cs="Times New Roman"/>
          <w:sz w:val="28"/>
          <w:szCs w:val="28"/>
          <w:highlight w:val="white"/>
          <w:lang w:val="ru" w:eastAsia="ru-RU"/>
        </w:rPr>
        <w:t>. Также одной из задач посла было обеспечение прибытия в Китай ответных посольских миссий</w:t>
      </w:r>
      <w:r w:rsidRPr="00061F80">
        <w:rPr>
          <w:rFonts w:ascii="Times New Roman" w:eastAsia="Times New Roman" w:hAnsi="Times New Roman" w:cs="Times New Roman"/>
          <w:sz w:val="28"/>
          <w:szCs w:val="28"/>
          <w:highlight w:val="white"/>
          <w:vertAlign w:val="superscript"/>
          <w:lang w:val="ru" w:eastAsia="ru-RU"/>
        </w:rPr>
        <w:footnoteReference w:id="54"/>
      </w:r>
      <w:r w:rsidRPr="00061F80">
        <w:rPr>
          <w:rFonts w:ascii="Times New Roman" w:eastAsia="Times New Roman" w:hAnsi="Times New Roman" w:cs="Times New Roman"/>
          <w:sz w:val="28"/>
          <w:szCs w:val="28"/>
          <w:highlight w:val="white"/>
          <w:lang w:val="ru" w:eastAsia="ru-RU"/>
        </w:rPr>
        <w:t>.</w:t>
      </w:r>
    </w:p>
    <w:p w14:paraId="083444E4" w14:textId="58311173" w:rsidR="00061F80" w:rsidRPr="00061F80" w:rsidRDefault="00061F80" w:rsidP="005F19AD">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Согласно древней традиции, средневековые китайские дипломаты скрывали свои истинные намерения за разговорами о «высшем моральном долге»</w:t>
      </w:r>
      <w:r w:rsidRPr="00061F80">
        <w:rPr>
          <w:rFonts w:ascii="Times New Roman" w:eastAsia="Times New Roman" w:hAnsi="Times New Roman" w:cs="Times New Roman"/>
          <w:sz w:val="28"/>
          <w:szCs w:val="28"/>
          <w:highlight w:val="white"/>
          <w:vertAlign w:val="superscript"/>
          <w:lang w:val="ru" w:eastAsia="ru-RU"/>
        </w:rPr>
        <w:footnoteReference w:id="55"/>
      </w:r>
      <w:r w:rsidRPr="00061F80">
        <w:rPr>
          <w:rFonts w:ascii="Times New Roman" w:eastAsia="Times New Roman" w:hAnsi="Times New Roman" w:cs="Times New Roman"/>
          <w:sz w:val="28"/>
          <w:szCs w:val="28"/>
          <w:highlight w:val="white"/>
          <w:lang w:val="ru" w:eastAsia="ru-RU"/>
        </w:rPr>
        <w:t>. Поэтому активная деятельность минского двора по налаживанию посольских связей с заморскими странами официально трактовалась как долг китайского императора распространять на дальние расстояния престиж и добродетель</w:t>
      </w:r>
      <w:r w:rsidRPr="00061F80">
        <w:rPr>
          <w:rFonts w:ascii="Times New Roman" w:eastAsia="Times New Roman" w:hAnsi="Times New Roman" w:cs="Times New Roman"/>
          <w:sz w:val="28"/>
          <w:szCs w:val="28"/>
          <w:highlight w:val="white"/>
          <w:vertAlign w:val="superscript"/>
          <w:lang w:val="ru" w:eastAsia="ru-RU"/>
        </w:rPr>
        <w:footnoteReference w:id="56"/>
      </w:r>
      <w:r w:rsidRPr="00061F80">
        <w:rPr>
          <w:rFonts w:ascii="Times New Roman" w:eastAsia="Times New Roman" w:hAnsi="Times New Roman" w:cs="Times New Roman"/>
          <w:sz w:val="28"/>
          <w:szCs w:val="28"/>
          <w:highlight w:val="white"/>
          <w:lang w:val="ru" w:eastAsia="ru-RU"/>
        </w:rPr>
        <w:t>. Почти во всех манифестах, разосланных минским двором в различные зарубежные страны, в той или иной форме говорится о верховной власти китайского императора над всем миром</w:t>
      </w:r>
      <w:r w:rsidRPr="00061F80">
        <w:rPr>
          <w:rFonts w:ascii="Times New Roman" w:eastAsia="Times New Roman" w:hAnsi="Times New Roman" w:cs="Times New Roman"/>
          <w:sz w:val="28"/>
          <w:szCs w:val="28"/>
          <w:highlight w:val="white"/>
          <w:vertAlign w:val="superscript"/>
          <w:lang w:val="ru" w:eastAsia="ru-RU"/>
        </w:rPr>
        <w:footnoteReference w:id="57"/>
      </w:r>
      <w:r w:rsidRPr="00061F80">
        <w:rPr>
          <w:rFonts w:ascii="Times New Roman" w:eastAsia="Times New Roman" w:hAnsi="Times New Roman" w:cs="Times New Roman"/>
          <w:sz w:val="28"/>
          <w:szCs w:val="28"/>
          <w:highlight w:val="white"/>
          <w:lang w:val="ru" w:eastAsia="ru-RU"/>
        </w:rPr>
        <w:t>. Данная идеология не была нововведением для минского времени.</w:t>
      </w:r>
    </w:p>
    <w:p w14:paraId="5843953A" w14:textId="0A737FFD"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Доктрина китаецентризма появилась еще в глубокой древности и находилась в тесной связи с древним религиозным учением, превратившимся затем в политическую доктрину о правителе страны</w:t>
      </w:r>
      <w:r w:rsidR="00570FF6">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570FF6">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«Сыне Неба»</w:t>
      </w:r>
      <w:r w:rsidR="00570FF6">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570FF6">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и его особой роли в общественной жизни. Это была политика, направленная на захват или подчинение различными методами соседних народов китайскому императору</w:t>
      </w:r>
      <w:r w:rsidR="00570FF6">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eastAsia="ru-RU"/>
        </w:rPr>
        <w:t>–</w:t>
      </w:r>
      <w:r w:rsidR="00570FF6">
        <w:rPr>
          <w:rFonts w:ascii="Times New Roman" w:eastAsia="Times New Roman" w:hAnsi="Times New Roman" w:cs="Times New Roman"/>
          <w:sz w:val="28"/>
          <w:szCs w:val="28"/>
          <w:highlight w:val="white"/>
          <w:lang w:eastAsia="ru-RU"/>
        </w:rPr>
        <w:t xml:space="preserve"> </w:t>
      </w:r>
      <w:r w:rsidRPr="00061F80">
        <w:rPr>
          <w:rFonts w:ascii="Times New Roman" w:eastAsia="Times New Roman" w:hAnsi="Times New Roman" w:cs="Times New Roman"/>
          <w:sz w:val="28"/>
          <w:szCs w:val="28"/>
          <w:highlight w:val="white"/>
          <w:lang w:val="ru" w:eastAsia="ru-RU"/>
        </w:rPr>
        <w:t>«Сыну Неба», «богу на земле, поставленному Небом для управления всей Вселенной»</w:t>
      </w:r>
      <w:r w:rsidRPr="00061F80">
        <w:rPr>
          <w:rFonts w:ascii="Times New Roman" w:eastAsia="Times New Roman" w:hAnsi="Times New Roman" w:cs="Times New Roman"/>
          <w:sz w:val="28"/>
          <w:szCs w:val="28"/>
          <w:highlight w:val="white"/>
          <w:vertAlign w:val="superscript"/>
          <w:lang w:val="ru" w:eastAsia="ru-RU"/>
        </w:rPr>
        <w:footnoteReference w:id="58"/>
      </w:r>
      <w:r w:rsidRPr="00061F80">
        <w:rPr>
          <w:rFonts w:ascii="Times New Roman" w:eastAsia="Times New Roman" w:hAnsi="Times New Roman" w:cs="Times New Roman"/>
          <w:sz w:val="28"/>
          <w:szCs w:val="28"/>
          <w:highlight w:val="white"/>
          <w:lang w:val="ru" w:eastAsia="ru-RU"/>
        </w:rPr>
        <w:t>. Также на основе этой доктрины, все некитайские народы, где бы они ни находились, рассматривались, как вассалы Китая, его данники</w:t>
      </w:r>
      <w:r w:rsidRPr="00061F80">
        <w:rPr>
          <w:rFonts w:ascii="Times New Roman" w:eastAsia="Times New Roman" w:hAnsi="Times New Roman" w:cs="Times New Roman"/>
          <w:sz w:val="28"/>
          <w:szCs w:val="28"/>
          <w:highlight w:val="white"/>
          <w:vertAlign w:val="superscript"/>
          <w:lang w:val="ru" w:eastAsia="ru-RU"/>
        </w:rPr>
        <w:footnoteReference w:id="59"/>
      </w:r>
      <w:r w:rsidRPr="00061F80">
        <w:rPr>
          <w:rFonts w:ascii="Times New Roman" w:eastAsia="Times New Roman" w:hAnsi="Times New Roman" w:cs="Times New Roman"/>
          <w:sz w:val="28"/>
          <w:szCs w:val="28"/>
          <w:highlight w:val="white"/>
          <w:lang w:val="ru" w:eastAsia="ru-RU"/>
        </w:rPr>
        <w:t xml:space="preserve">. </w:t>
      </w:r>
    </w:p>
    <w:p w14:paraId="33C0A6F7" w14:textId="7D836F23" w:rsidR="00061F80" w:rsidRPr="00061F80" w:rsidRDefault="00061F80" w:rsidP="00061F80">
      <w:pPr>
        <w:spacing w:after="0" w:line="360" w:lineRule="auto"/>
        <w:ind w:firstLine="72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Несмотря на китаецентристскую доктрину</w:t>
      </w:r>
      <w:r w:rsidR="00B45B05">
        <w:rPr>
          <w:rFonts w:ascii="Times New Roman" w:eastAsia="Times New Roman" w:hAnsi="Times New Roman" w:cs="Times New Roman"/>
          <w:sz w:val="28"/>
          <w:szCs w:val="28"/>
          <w:highlight w:val="white"/>
          <w:lang w:val="ru" w:eastAsia="ru-RU"/>
        </w:rPr>
        <w:t xml:space="preserve"> внешней политики</w:t>
      </w:r>
      <w:r w:rsidRPr="00061F80">
        <w:rPr>
          <w:rFonts w:ascii="Times New Roman" w:eastAsia="Times New Roman" w:hAnsi="Times New Roman" w:cs="Times New Roman"/>
          <w:sz w:val="28"/>
          <w:szCs w:val="28"/>
          <w:highlight w:val="white"/>
          <w:lang w:val="ru" w:eastAsia="ru-RU"/>
        </w:rPr>
        <w:t>, в конечном счете политика минского правительства была весьма действенной</w:t>
      </w:r>
      <w:r w:rsidR="002A0F3D">
        <w:rPr>
          <w:rFonts w:ascii="Times New Roman" w:eastAsia="Times New Roman" w:hAnsi="Times New Roman" w:cs="Times New Roman"/>
          <w:sz w:val="28"/>
          <w:szCs w:val="28"/>
          <w:highlight w:val="white"/>
          <w:lang w:val="ru" w:eastAsia="ru-RU"/>
        </w:rPr>
        <w:t xml:space="preserve"> и эффективной,</w:t>
      </w:r>
      <w:r w:rsidRPr="00061F80">
        <w:rPr>
          <w:rFonts w:ascii="Times New Roman" w:eastAsia="Times New Roman" w:hAnsi="Times New Roman" w:cs="Times New Roman"/>
          <w:sz w:val="28"/>
          <w:szCs w:val="28"/>
          <w:highlight w:val="white"/>
          <w:lang w:val="ru" w:eastAsia="ru-RU"/>
        </w:rPr>
        <w:t xml:space="preserve"> и в 1371 г. сиамский король Бороморача I с великолепными дарами-данью и признанием Чжу Юаньчжана</w:t>
      </w:r>
      <w:r w:rsidR="002A0F3D">
        <w:rPr>
          <w:rFonts w:ascii="Times New Roman" w:eastAsia="Times New Roman" w:hAnsi="Times New Roman" w:cs="Times New Roman"/>
          <w:sz w:val="28"/>
          <w:szCs w:val="28"/>
          <w:highlight w:val="white"/>
          <w:lang w:val="ru" w:eastAsia="ru-RU"/>
        </w:rPr>
        <w:t xml:space="preserve"> верховным</w:t>
      </w:r>
      <w:r w:rsidRPr="00061F80">
        <w:rPr>
          <w:rFonts w:ascii="Times New Roman" w:eastAsia="Times New Roman" w:hAnsi="Times New Roman" w:cs="Times New Roman"/>
          <w:sz w:val="28"/>
          <w:szCs w:val="28"/>
          <w:highlight w:val="white"/>
          <w:lang w:val="ru" w:eastAsia="ru-RU"/>
        </w:rPr>
        <w:t xml:space="preserve"> сюзереном Сиама отправил ответное посольство в столицу китайской империи Нанкин</w:t>
      </w:r>
      <w:r w:rsidRPr="00061F80">
        <w:rPr>
          <w:rFonts w:ascii="Times New Roman" w:eastAsia="Times New Roman" w:hAnsi="Times New Roman" w:cs="Times New Roman"/>
          <w:sz w:val="28"/>
          <w:szCs w:val="28"/>
          <w:highlight w:val="white"/>
          <w:vertAlign w:val="superscript"/>
          <w:lang w:val="ru" w:eastAsia="ru-RU"/>
        </w:rPr>
        <w:footnoteReference w:id="60"/>
      </w:r>
      <w:r w:rsidRPr="00061F80">
        <w:rPr>
          <w:rFonts w:ascii="Times New Roman" w:eastAsia="Times New Roman" w:hAnsi="Times New Roman" w:cs="Times New Roman"/>
          <w:sz w:val="28"/>
          <w:szCs w:val="28"/>
          <w:highlight w:val="white"/>
          <w:lang w:val="ru" w:eastAsia="ru-RU"/>
        </w:rPr>
        <w:t>. В следующем году Аютия направила в Китай новые дары</w:t>
      </w:r>
      <w:r w:rsidR="00570FF6">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570FF6">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черного медведя, белых обезьян и другие диковины. Также в 1373 г. в китайскую империю прибыло по очереди два посольства, одно из них было направлено старшей сестрой короля Бороморачи I с дарами для императрицы</w:t>
      </w:r>
      <w:r w:rsidRPr="00061F80">
        <w:rPr>
          <w:rFonts w:ascii="Times New Roman" w:eastAsia="Times New Roman" w:hAnsi="Times New Roman" w:cs="Times New Roman"/>
          <w:sz w:val="28"/>
          <w:szCs w:val="28"/>
          <w:highlight w:val="white"/>
          <w:vertAlign w:val="superscript"/>
          <w:lang w:val="ru" w:eastAsia="ru-RU"/>
        </w:rPr>
        <w:footnoteReference w:id="61"/>
      </w:r>
      <w:r w:rsidRPr="00061F80">
        <w:rPr>
          <w:rFonts w:ascii="Times New Roman" w:eastAsia="Times New Roman" w:hAnsi="Times New Roman" w:cs="Times New Roman"/>
          <w:sz w:val="28"/>
          <w:szCs w:val="28"/>
          <w:highlight w:val="white"/>
          <w:lang w:val="ru" w:eastAsia="ru-RU"/>
        </w:rPr>
        <w:t>.</w:t>
      </w:r>
    </w:p>
    <w:p w14:paraId="00D223DB" w14:textId="77777777"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Китайские политики пытались представить ответные посольства в глазах населения и своих противников, как проявление и подтверждение вассальной зависимости иноземцев. Достигалось это соответствующей обработкой письменных документов, доставлявшихся иноземными послами, представлением прибывших, как послов-данников, установлением для приема иноземных послов церемониала, символизировавшего подчиненное положение последних</w:t>
      </w:r>
      <w:r w:rsidRPr="00061F80">
        <w:rPr>
          <w:rFonts w:ascii="Times New Roman" w:eastAsia="Times New Roman" w:hAnsi="Times New Roman" w:cs="Times New Roman"/>
          <w:sz w:val="28"/>
          <w:szCs w:val="28"/>
          <w:highlight w:val="white"/>
          <w:vertAlign w:val="superscript"/>
          <w:lang w:val="ru" w:eastAsia="ru-RU"/>
        </w:rPr>
        <w:footnoteReference w:id="62"/>
      </w:r>
      <w:r w:rsidRPr="00061F80">
        <w:rPr>
          <w:rFonts w:ascii="Times New Roman" w:eastAsia="Times New Roman" w:hAnsi="Times New Roman" w:cs="Times New Roman"/>
          <w:sz w:val="28"/>
          <w:szCs w:val="28"/>
          <w:highlight w:val="white"/>
          <w:lang w:val="ru" w:eastAsia="ru-RU"/>
        </w:rPr>
        <w:t>.</w:t>
      </w:r>
    </w:p>
    <w:p w14:paraId="18B63F09" w14:textId="76408E16"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Ответные посольства из заморских стран доставляли послания</w:t>
      </w:r>
      <w:r w:rsidR="00280E2C">
        <w:rPr>
          <w:rFonts w:ascii="Times New Roman" w:eastAsia="Times New Roman" w:hAnsi="Times New Roman" w:cs="Times New Roman"/>
          <w:sz w:val="28"/>
          <w:szCs w:val="28"/>
          <w:highlight w:val="white"/>
          <w:lang w:val="ru" w:eastAsia="ru-RU"/>
        </w:rPr>
        <w:t xml:space="preserve">, которые переводились в Китае специальными переводчиками на китайский язык. </w:t>
      </w:r>
      <w:r w:rsidR="00E16359">
        <w:rPr>
          <w:rFonts w:ascii="Times New Roman" w:eastAsia="Times New Roman" w:hAnsi="Times New Roman" w:cs="Times New Roman"/>
          <w:sz w:val="28"/>
          <w:szCs w:val="28"/>
          <w:highlight w:val="white"/>
          <w:lang w:val="ru" w:eastAsia="ru-RU"/>
        </w:rPr>
        <w:t>Однако,</w:t>
      </w:r>
      <w:r w:rsidRPr="00061F80">
        <w:rPr>
          <w:rFonts w:ascii="Times New Roman" w:eastAsia="Times New Roman" w:hAnsi="Times New Roman" w:cs="Times New Roman"/>
          <w:sz w:val="28"/>
          <w:szCs w:val="28"/>
          <w:highlight w:val="white"/>
          <w:lang w:val="ru" w:eastAsia="ru-RU"/>
        </w:rPr>
        <w:t xml:space="preserve"> чтобы представить иноземные посольства в нужном свете, при переводе </w:t>
      </w:r>
      <w:r w:rsidR="00280E2C">
        <w:rPr>
          <w:rFonts w:ascii="Times New Roman" w:eastAsia="Times New Roman" w:hAnsi="Times New Roman" w:cs="Times New Roman"/>
          <w:sz w:val="28"/>
          <w:szCs w:val="28"/>
          <w:highlight w:val="white"/>
          <w:lang w:val="ru" w:eastAsia="ru-RU"/>
        </w:rPr>
        <w:t xml:space="preserve">данных </w:t>
      </w:r>
      <w:r w:rsidRPr="00061F80">
        <w:rPr>
          <w:rFonts w:ascii="Times New Roman" w:eastAsia="Times New Roman" w:hAnsi="Times New Roman" w:cs="Times New Roman"/>
          <w:sz w:val="28"/>
          <w:szCs w:val="28"/>
          <w:highlight w:val="white"/>
          <w:lang w:val="ru" w:eastAsia="ru-RU"/>
        </w:rPr>
        <w:t>посланий на китайский язык выдерживалась форма, узаконенная в Китае для обращения к императору, форма обращения нижестоящего к вышестоящему. Таким образом, китайские переводчики</w:t>
      </w:r>
      <w:r w:rsidR="00280E2C">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именовали иноземных правителей в официальных бумагах слугами и вассалами императора</w:t>
      </w:r>
      <w:r w:rsidRPr="00061F80">
        <w:rPr>
          <w:rFonts w:ascii="Times New Roman" w:eastAsia="Times New Roman" w:hAnsi="Times New Roman" w:cs="Times New Roman"/>
          <w:sz w:val="28"/>
          <w:szCs w:val="28"/>
          <w:highlight w:val="white"/>
          <w:vertAlign w:val="superscript"/>
          <w:lang w:val="ru" w:eastAsia="ru-RU"/>
        </w:rPr>
        <w:footnoteReference w:id="63"/>
      </w:r>
      <w:r w:rsidRPr="00061F80">
        <w:rPr>
          <w:rFonts w:ascii="Times New Roman" w:eastAsia="Times New Roman" w:hAnsi="Times New Roman" w:cs="Times New Roman"/>
          <w:sz w:val="28"/>
          <w:szCs w:val="28"/>
          <w:highlight w:val="white"/>
          <w:lang w:val="ru" w:eastAsia="ru-RU"/>
        </w:rPr>
        <w:t>.</w:t>
      </w:r>
    </w:p>
    <w:p w14:paraId="79F3EC11" w14:textId="0C5E5054" w:rsidR="00061F80" w:rsidRPr="00061F80" w:rsidRDefault="00061F80" w:rsidP="00285A13">
      <w:pPr>
        <w:spacing w:after="0" w:line="360" w:lineRule="auto"/>
        <w:ind w:firstLine="72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Само по себе прибытие иноземных послов в Китай выдавалось китайской дипломатией минского периода за согласие иноземцев соблюдать определенные нормы вассальной зависимости</w:t>
      </w:r>
      <w:r w:rsidRPr="00061F80">
        <w:rPr>
          <w:rFonts w:ascii="Times New Roman" w:eastAsia="Times New Roman" w:hAnsi="Times New Roman" w:cs="Times New Roman"/>
          <w:sz w:val="28"/>
          <w:szCs w:val="28"/>
          <w:highlight w:val="white"/>
          <w:vertAlign w:val="superscript"/>
          <w:lang w:val="ru" w:eastAsia="ru-RU"/>
        </w:rPr>
        <w:footnoteReference w:id="64"/>
      </w:r>
      <w:r w:rsidRPr="00061F80">
        <w:rPr>
          <w:rFonts w:ascii="Times New Roman" w:eastAsia="Times New Roman" w:hAnsi="Times New Roman" w:cs="Times New Roman"/>
          <w:sz w:val="28"/>
          <w:szCs w:val="28"/>
          <w:highlight w:val="white"/>
          <w:lang w:val="ru" w:eastAsia="ru-RU"/>
        </w:rPr>
        <w:t>.</w:t>
      </w:r>
      <w:r w:rsidR="00285A13">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С этой целью в официальных документах начала династии Мин было записано, что послы из зарубежных стран должны прибывать на аудиенцию к императору один раз в три года, а раз в 30 лет Китай должны посещать и сами правители этих стран</w:t>
      </w:r>
      <w:r w:rsidRPr="00061F80">
        <w:rPr>
          <w:rFonts w:ascii="Times New Roman" w:eastAsia="Times New Roman" w:hAnsi="Times New Roman" w:cs="Times New Roman"/>
          <w:sz w:val="28"/>
          <w:szCs w:val="28"/>
          <w:highlight w:val="white"/>
          <w:vertAlign w:val="superscript"/>
          <w:lang w:val="ru" w:eastAsia="ru-RU"/>
        </w:rPr>
        <w:footnoteReference w:id="65"/>
      </w:r>
      <w:r w:rsidRPr="00061F80">
        <w:rPr>
          <w:rFonts w:ascii="Times New Roman" w:eastAsia="Times New Roman" w:hAnsi="Times New Roman" w:cs="Times New Roman"/>
          <w:sz w:val="28"/>
          <w:szCs w:val="28"/>
          <w:highlight w:val="white"/>
          <w:lang w:val="ru" w:eastAsia="ru-RU"/>
        </w:rPr>
        <w:t>.</w:t>
      </w:r>
    </w:p>
    <w:p w14:paraId="1DB4340A" w14:textId="2ABA0231"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Сиамские посольства доставляли китайскому двору подарки, состоявшие из «местных товаров». Эти подарки именуются в китайских официальных документах конца XIV</w:t>
      </w:r>
      <w:r w:rsidR="00F9425B">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lang w:val="ru" w:eastAsia="ru-RU"/>
        </w:rPr>
        <w:t>XVI вв. «данью двору»</w:t>
      </w:r>
      <w:r w:rsidRPr="00061F80">
        <w:rPr>
          <w:rFonts w:ascii="Times New Roman" w:eastAsia="Times New Roman" w:hAnsi="Times New Roman" w:cs="Times New Roman"/>
          <w:sz w:val="28"/>
          <w:szCs w:val="28"/>
          <w:highlight w:val="white"/>
          <w:vertAlign w:val="superscript"/>
          <w:lang w:val="ru" w:eastAsia="ru-RU"/>
        </w:rPr>
        <w:footnoteReference w:id="66"/>
      </w:r>
      <w:r w:rsidRPr="00061F80">
        <w:rPr>
          <w:rFonts w:ascii="Times New Roman" w:eastAsia="Times New Roman" w:hAnsi="Times New Roman" w:cs="Times New Roman"/>
          <w:sz w:val="28"/>
          <w:szCs w:val="28"/>
          <w:highlight w:val="white"/>
          <w:lang w:val="ru" w:eastAsia="ru-RU"/>
        </w:rPr>
        <w:t>. Китайская дипломатия пыталась рассматривать как «дань» и подношения иноземных послов. В данном случае «дань» должна была являться подтверждением верховной власти императора над зарубежными территориями</w:t>
      </w:r>
      <w:r w:rsidRPr="00061F80">
        <w:rPr>
          <w:rFonts w:ascii="Times New Roman" w:eastAsia="Times New Roman" w:hAnsi="Times New Roman" w:cs="Times New Roman"/>
          <w:sz w:val="28"/>
          <w:szCs w:val="28"/>
          <w:highlight w:val="white"/>
          <w:vertAlign w:val="superscript"/>
          <w:lang w:val="ru" w:eastAsia="ru-RU"/>
        </w:rPr>
        <w:footnoteReference w:id="67"/>
      </w:r>
      <w:r w:rsidRPr="00061F80">
        <w:rPr>
          <w:rFonts w:ascii="Times New Roman" w:eastAsia="Times New Roman" w:hAnsi="Times New Roman" w:cs="Times New Roman"/>
          <w:sz w:val="28"/>
          <w:szCs w:val="28"/>
          <w:highlight w:val="white"/>
          <w:lang w:val="ru" w:eastAsia="ru-RU"/>
        </w:rPr>
        <w:t>.</w:t>
      </w:r>
    </w:p>
    <w:p w14:paraId="0F59010E" w14:textId="193C54E6" w:rsidR="00061F80" w:rsidRPr="00061F80" w:rsidRDefault="00061F80" w:rsidP="00E611AC">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Сиамские послы во время своего пребывания в Китае должны были строго соблюдать ритуал, который выражал вассальную зависимость приславшего их правителя от китайского двора</w:t>
      </w:r>
      <w:r w:rsidRPr="00061F80">
        <w:rPr>
          <w:rFonts w:ascii="Times New Roman" w:eastAsia="Times New Roman" w:hAnsi="Times New Roman" w:cs="Times New Roman"/>
          <w:sz w:val="28"/>
          <w:szCs w:val="28"/>
          <w:highlight w:val="white"/>
          <w:vertAlign w:val="superscript"/>
          <w:lang w:val="ru" w:eastAsia="ru-RU"/>
        </w:rPr>
        <w:footnoteReference w:id="68"/>
      </w:r>
      <w:r w:rsidRPr="00061F80">
        <w:rPr>
          <w:rFonts w:ascii="Times New Roman" w:eastAsia="Times New Roman" w:hAnsi="Times New Roman" w:cs="Times New Roman"/>
          <w:sz w:val="28"/>
          <w:szCs w:val="28"/>
          <w:highlight w:val="white"/>
          <w:lang w:val="ru" w:eastAsia="ru-RU"/>
        </w:rPr>
        <w:t xml:space="preserve">. </w:t>
      </w:r>
      <w:r w:rsidR="00887505">
        <w:rPr>
          <w:rFonts w:ascii="Times New Roman" w:eastAsia="Times New Roman" w:hAnsi="Times New Roman" w:cs="Times New Roman"/>
          <w:sz w:val="28"/>
          <w:szCs w:val="28"/>
          <w:highlight w:val="white"/>
          <w:lang w:val="ru" w:eastAsia="ru-RU"/>
        </w:rPr>
        <w:t xml:space="preserve">Послы посещали наследника престола, </w:t>
      </w:r>
      <w:r w:rsidRPr="00061F80">
        <w:rPr>
          <w:rFonts w:ascii="Times New Roman" w:eastAsia="Times New Roman" w:hAnsi="Times New Roman" w:cs="Times New Roman"/>
          <w:sz w:val="28"/>
          <w:szCs w:val="28"/>
          <w:highlight w:val="white"/>
          <w:lang w:val="ru" w:eastAsia="ru-RU"/>
        </w:rPr>
        <w:t>наносили визиты канцлеру и крупным сановникам</w:t>
      </w:r>
      <w:r w:rsidR="00887505">
        <w:rPr>
          <w:rFonts w:ascii="Times New Roman" w:eastAsia="Times New Roman" w:hAnsi="Times New Roman" w:cs="Times New Roman"/>
          <w:sz w:val="28"/>
          <w:szCs w:val="28"/>
          <w:highlight w:val="white"/>
          <w:lang w:val="ru" w:eastAsia="ru-RU"/>
        </w:rPr>
        <w:t xml:space="preserve">, вручавшие им </w:t>
      </w:r>
      <w:r w:rsidRPr="00061F80">
        <w:rPr>
          <w:rFonts w:ascii="Times New Roman" w:eastAsia="Times New Roman" w:hAnsi="Times New Roman" w:cs="Times New Roman"/>
          <w:sz w:val="28"/>
          <w:szCs w:val="28"/>
          <w:highlight w:val="white"/>
          <w:lang w:val="ru" w:eastAsia="ru-RU"/>
        </w:rPr>
        <w:t>специальные письменные послания в соответствии с положенным церемониалом. Перед отъездом на родину иноземным послам передавались послания и письма. Вручение их происходило во дворце ванов и обставлялось строго определенным ритуалом, закрепленным в особых правилах 1369 г.</w:t>
      </w:r>
      <w:r w:rsidRPr="00061F80">
        <w:rPr>
          <w:rFonts w:ascii="Times New Roman" w:eastAsia="Times New Roman" w:hAnsi="Times New Roman" w:cs="Times New Roman"/>
          <w:sz w:val="28"/>
          <w:szCs w:val="28"/>
          <w:highlight w:val="white"/>
          <w:vertAlign w:val="superscript"/>
          <w:lang w:val="ru" w:eastAsia="ru-RU"/>
        </w:rPr>
        <w:footnoteReference w:id="69"/>
      </w:r>
      <w:r w:rsidRPr="00061F80">
        <w:rPr>
          <w:rFonts w:ascii="Times New Roman" w:eastAsia="Times New Roman" w:hAnsi="Times New Roman" w:cs="Times New Roman"/>
          <w:sz w:val="28"/>
          <w:szCs w:val="28"/>
          <w:highlight w:val="white"/>
          <w:lang w:val="ru" w:eastAsia="ru-RU"/>
        </w:rPr>
        <w:t xml:space="preserve">. </w:t>
      </w:r>
    </w:p>
    <w:p w14:paraId="648A3B78" w14:textId="7F9CE03F"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Одной из важных составных частей церемониала приема в Китае иноземных послов служили торжественные банкеты</w:t>
      </w:r>
      <w:r w:rsidR="00887505">
        <w:rPr>
          <w:rFonts w:ascii="Times New Roman" w:eastAsia="Times New Roman" w:hAnsi="Times New Roman" w:cs="Times New Roman"/>
          <w:sz w:val="28"/>
          <w:szCs w:val="28"/>
          <w:highlight w:val="white"/>
          <w:lang w:val="ru" w:eastAsia="ru-RU"/>
        </w:rPr>
        <w:t>, которые</w:t>
      </w:r>
      <w:r w:rsidRPr="00061F80">
        <w:rPr>
          <w:rFonts w:ascii="Times New Roman" w:eastAsia="Times New Roman" w:hAnsi="Times New Roman" w:cs="Times New Roman"/>
          <w:sz w:val="28"/>
          <w:szCs w:val="28"/>
          <w:highlight w:val="white"/>
          <w:lang w:val="ru" w:eastAsia="ru-RU"/>
        </w:rPr>
        <w:t xml:space="preserve"> были проявлением «милостивого отношения» китайского двора к послам</w:t>
      </w:r>
      <w:r w:rsidR="00887505">
        <w:rPr>
          <w:rFonts w:ascii="Times New Roman" w:eastAsia="Times New Roman" w:hAnsi="Times New Roman" w:cs="Times New Roman"/>
          <w:sz w:val="28"/>
          <w:szCs w:val="28"/>
          <w:highlight w:val="white"/>
          <w:lang w:val="ru" w:eastAsia="ru-RU"/>
        </w:rPr>
        <w:t xml:space="preserve"> и в</w:t>
      </w:r>
      <w:r w:rsidRPr="00061F80">
        <w:rPr>
          <w:rFonts w:ascii="Times New Roman" w:eastAsia="Times New Roman" w:hAnsi="Times New Roman" w:cs="Times New Roman"/>
          <w:sz w:val="28"/>
          <w:szCs w:val="28"/>
          <w:highlight w:val="white"/>
          <w:lang w:val="ru" w:eastAsia="ru-RU"/>
        </w:rPr>
        <w:t>месте с тем всячески подчеркив</w:t>
      </w:r>
      <w:r w:rsidR="00C776BC">
        <w:rPr>
          <w:rFonts w:ascii="Times New Roman" w:eastAsia="Times New Roman" w:hAnsi="Times New Roman" w:cs="Times New Roman"/>
          <w:sz w:val="28"/>
          <w:szCs w:val="28"/>
          <w:highlight w:val="white"/>
          <w:lang w:val="ru" w:eastAsia="ru-RU"/>
        </w:rPr>
        <w:t>али</w:t>
      </w:r>
      <w:r w:rsidRPr="00061F80">
        <w:rPr>
          <w:rFonts w:ascii="Times New Roman" w:eastAsia="Times New Roman" w:hAnsi="Times New Roman" w:cs="Times New Roman"/>
          <w:sz w:val="28"/>
          <w:szCs w:val="28"/>
          <w:highlight w:val="white"/>
          <w:lang w:val="ru" w:eastAsia="ru-RU"/>
        </w:rPr>
        <w:t xml:space="preserve"> их «подчиненный» Китаю статус. При отъезде на родину, а иногда и во время аудиенций и банкетов иноземные послы помимо подарков для своего правителя получали также персональные богатые дары</w:t>
      </w:r>
      <w:r w:rsidRPr="00061F80">
        <w:rPr>
          <w:rFonts w:ascii="Times New Roman" w:eastAsia="Times New Roman" w:hAnsi="Times New Roman" w:cs="Times New Roman"/>
          <w:sz w:val="28"/>
          <w:szCs w:val="28"/>
          <w:highlight w:val="white"/>
          <w:vertAlign w:val="superscript"/>
          <w:lang w:val="ru" w:eastAsia="ru-RU"/>
        </w:rPr>
        <w:footnoteReference w:id="70"/>
      </w:r>
      <w:r w:rsidRPr="00061F80">
        <w:rPr>
          <w:rFonts w:ascii="Times New Roman" w:eastAsia="Times New Roman" w:hAnsi="Times New Roman" w:cs="Times New Roman"/>
          <w:sz w:val="28"/>
          <w:szCs w:val="28"/>
          <w:highlight w:val="white"/>
          <w:lang w:val="ru" w:eastAsia="ru-RU"/>
        </w:rPr>
        <w:t>.</w:t>
      </w:r>
    </w:p>
    <w:p w14:paraId="0D2B5ACF" w14:textId="503359BC"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Вслед за прибытием к минскому двору первых посольских миссий из Сиама были направлены новые китайские послы, чтобы титуловать короля Аютии китайским титулом ван</w:t>
      </w:r>
      <w:r w:rsidR="003361E3">
        <w:rPr>
          <w:rStyle w:val="af4"/>
          <w:rFonts w:ascii="Times New Roman" w:eastAsia="Times New Roman" w:hAnsi="Times New Roman" w:cs="Times New Roman"/>
          <w:sz w:val="28"/>
          <w:szCs w:val="28"/>
          <w:highlight w:val="white"/>
          <w:lang w:val="ru" w:eastAsia="ru-RU"/>
        </w:rPr>
        <w:footnoteReference w:id="71"/>
      </w:r>
      <w:r w:rsidRPr="00061F80">
        <w:rPr>
          <w:rFonts w:ascii="Times New Roman" w:eastAsia="Times New Roman" w:hAnsi="Times New Roman" w:cs="Times New Roman"/>
          <w:sz w:val="28"/>
          <w:szCs w:val="28"/>
          <w:highlight w:val="white"/>
          <w:lang w:val="ru" w:eastAsia="ru-RU"/>
        </w:rPr>
        <w:t xml:space="preserve"> в 1377 г. Смысл этого заключался в том, что императорский двор тем самым как бы санкционировал законность власти иноземных правителей в их странах, давал им инвеституру. Это, по мысли китайских дипломатов, должно было являться прямым подтверждением сюзеренных прав императора и вассального положения иноземных </w:t>
      </w:r>
      <w:r w:rsidR="00E246EA">
        <w:rPr>
          <w:rFonts w:ascii="Times New Roman" w:eastAsia="Times New Roman" w:hAnsi="Times New Roman" w:cs="Times New Roman"/>
          <w:sz w:val="28"/>
          <w:szCs w:val="28"/>
          <w:highlight w:val="white"/>
          <w:lang w:val="ru" w:eastAsia="ru-RU"/>
        </w:rPr>
        <w:t>правителей</w:t>
      </w:r>
      <w:r w:rsidRPr="00061F80">
        <w:rPr>
          <w:rFonts w:ascii="Times New Roman" w:eastAsia="Times New Roman" w:hAnsi="Times New Roman" w:cs="Times New Roman"/>
          <w:sz w:val="28"/>
          <w:szCs w:val="28"/>
          <w:highlight w:val="white"/>
          <w:vertAlign w:val="superscript"/>
          <w:lang w:val="ru" w:eastAsia="ru-RU"/>
        </w:rPr>
        <w:footnoteReference w:id="72"/>
      </w:r>
      <w:r w:rsidRPr="00061F80">
        <w:rPr>
          <w:rFonts w:ascii="Times New Roman" w:eastAsia="Times New Roman" w:hAnsi="Times New Roman" w:cs="Times New Roman"/>
          <w:sz w:val="28"/>
          <w:szCs w:val="28"/>
          <w:highlight w:val="white"/>
          <w:lang w:val="ru" w:eastAsia="ru-RU"/>
        </w:rPr>
        <w:t>. Церемониал титулования состоял в следующем</w:t>
      </w:r>
      <w:r w:rsidR="00E246EA" w:rsidRPr="00E246EA">
        <w:rPr>
          <w:rFonts w:ascii="Times New Roman" w:eastAsia="Times New Roman" w:hAnsi="Times New Roman" w:cs="Times New Roman"/>
          <w:sz w:val="28"/>
          <w:szCs w:val="28"/>
          <w:highlight w:val="white"/>
          <w:lang w:eastAsia="ru-RU"/>
        </w:rPr>
        <w:t xml:space="preserve">: </w:t>
      </w:r>
      <w:r w:rsidR="00E246EA" w:rsidRPr="00061F80">
        <w:rPr>
          <w:rFonts w:ascii="Times New Roman" w:eastAsia="Times New Roman" w:hAnsi="Times New Roman" w:cs="Times New Roman"/>
          <w:sz w:val="28"/>
          <w:szCs w:val="28"/>
          <w:highlight w:val="white"/>
          <w:lang w:val="ru" w:eastAsia="ru-RU"/>
        </w:rPr>
        <w:t>китайские</w:t>
      </w:r>
      <w:r w:rsidRPr="00061F80">
        <w:rPr>
          <w:rFonts w:ascii="Times New Roman" w:eastAsia="Times New Roman" w:hAnsi="Times New Roman" w:cs="Times New Roman"/>
          <w:sz w:val="28"/>
          <w:szCs w:val="28"/>
          <w:highlight w:val="white"/>
          <w:lang w:val="ru" w:eastAsia="ru-RU"/>
        </w:rPr>
        <w:t xml:space="preserve"> послы торжественно зачитывали императорский указ, даровавший правителю титул вана Сиама. Эти указы обычно выдерживались в форме обращения сюзерена к своим вассалам</w:t>
      </w:r>
      <w:r w:rsidRPr="00061F80">
        <w:rPr>
          <w:rFonts w:ascii="Times New Roman" w:eastAsia="Times New Roman" w:hAnsi="Times New Roman" w:cs="Times New Roman"/>
          <w:sz w:val="28"/>
          <w:szCs w:val="28"/>
          <w:highlight w:val="white"/>
          <w:vertAlign w:val="superscript"/>
          <w:lang w:val="ru" w:eastAsia="ru-RU"/>
        </w:rPr>
        <w:footnoteReference w:id="73"/>
      </w:r>
      <w:r w:rsidRPr="00061F80">
        <w:rPr>
          <w:rFonts w:ascii="Times New Roman" w:eastAsia="Times New Roman" w:hAnsi="Times New Roman" w:cs="Times New Roman"/>
          <w:sz w:val="28"/>
          <w:szCs w:val="28"/>
          <w:highlight w:val="white"/>
          <w:lang w:val="ru" w:eastAsia="ru-RU"/>
        </w:rPr>
        <w:t>. Китайская дипломатия специально не делала титул ван наследственным. Она пыталась добиться, чтобы после смерти вана его наследник присылал в Китай посольство с просьбой о титуловании. Соответственно, иную форму имели указы, предназначенные для титулования новых, взошедших на престол правителей</w:t>
      </w:r>
      <w:r w:rsidRPr="00061F80">
        <w:rPr>
          <w:rFonts w:ascii="Times New Roman" w:eastAsia="Times New Roman" w:hAnsi="Times New Roman" w:cs="Times New Roman"/>
          <w:sz w:val="28"/>
          <w:szCs w:val="28"/>
          <w:highlight w:val="white"/>
          <w:vertAlign w:val="superscript"/>
          <w:lang w:val="ru" w:eastAsia="ru-RU"/>
        </w:rPr>
        <w:footnoteReference w:id="74"/>
      </w:r>
      <w:r w:rsidRPr="00061F80">
        <w:rPr>
          <w:rFonts w:ascii="Times New Roman" w:eastAsia="Times New Roman" w:hAnsi="Times New Roman" w:cs="Times New Roman"/>
          <w:sz w:val="28"/>
          <w:szCs w:val="28"/>
          <w:highlight w:val="white"/>
          <w:lang w:val="ru" w:eastAsia="ru-RU"/>
        </w:rPr>
        <w:t>.</w:t>
      </w:r>
    </w:p>
    <w:p w14:paraId="53476BDF" w14:textId="50D28BE4"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Указы для наследников назывались «указы о назначении». Кроме них ванам передавалась печать</w:t>
      </w:r>
      <w:r w:rsidR="002A0F3D">
        <w:rPr>
          <w:rFonts w:ascii="Times New Roman" w:eastAsia="Times New Roman" w:hAnsi="Times New Roman" w:cs="Times New Roman"/>
          <w:sz w:val="28"/>
          <w:szCs w:val="28"/>
          <w:highlight w:val="white"/>
          <w:lang w:val="ru" w:eastAsia="ru-RU"/>
        </w:rPr>
        <w:t xml:space="preserve"> вассального короля</w:t>
      </w:r>
      <w:r w:rsidR="00E246EA">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E246EA">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символ их полномочий. В 1377 г. король Аютии получил от императора Китая государственную печать, на которой было выгравирована надпись: </w:t>
      </w:r>
      <w:r w:rsidRPr="00061F80">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lang w:val="ru" w:eastAsia="ru-RU"/>
        </w:rPr>
        <w:t>Печать правителя страны Сиен-Ло (</w:t>
      </w:r>
      <w:r w:rsidRPr="00616C0B">
        <w:rPr>
          <w:rFonts w:ascii="Times New Roman" w:eastAsia="Times New Roman" w:hAnsi="Times New Roman" w:cs="Times New Roman"/>
          <w:i/>
          <w:iCs/>
          <w:sz w:val="28"/>
          <w:szCs w:val="28"/>
          <w:highlight w:val="white"/>
          <w:lang w:val="ru" w:eastAsia="ru-RU"/>
        </w:rPr>
        <w:t>кит.</w:t>
      </w:r>
      <w:r w:rsidRPr="00061F80">
        <w:rPr>
          <w:rFonts w:ascii="Times New Roman" w:eastAsia="Times New Roman" w:hAnsi="Times New Roman" w:cs="Times New Roman"/>
          <w:sz w:val="28"/>
          <w:szCs w:val="28"/>
          <w:highlight w:val="white"/>
          <w:lang w:val="ru" w:eastAsia="ru-RU"/>
        </w:rPr>
        <w:t xml:space="preserve"> </w:t>
      </w:r>
      <w:r w:rsidRPr="00616C0B">
        <w:rPr>
          <w:rFonts w:ascii="SimSun" w:eastAsia="SimSun" w:hAnsi="SimSun" w:cs="MS Mincho" w:hint="eastAsia"/>
          <w:sz w:val="28"/>
          <w:szCs w:val="28"/>
          <w:highlight w:val="white"/>
          <w:lang w:val="ru" w:eastAsia="ru-RU"/>
        </w:rPr>
        <w:t>暹</w:t>
      </w:r>
      <w:r w:rsidRPr="00616C0B">
        <w:rPr>
          <w:rFonts w:ascii="SimSun" w:eastAsia="SimSun" w:hAnsi="SimSun" w:cs="SimSun" w:hint="eastAsia"/>
          <w:sz w:val="28"/>
          <w:szCs w:val="28"/>
          <w:highlight w:val="white"/>
          <w:lang w:val="ru" w:eastAsia="ru-RU"/>
        </w:rPr>
        <w:t>罗</w:t>
      </w:r>
      <w:r w:rsidRPr="00061F80">
        <w:rPr>
          <w:rFonts w:ascii="Times New Roman" w:eastAsia="Gungsuh" w:hAnsi="Times New Roman" w:cs="Times New Roman"/>
          <w:sz w:val="28"/>
          <w:szCs w:val="28"/>
          <w:highlight w:val="white"/>
          <w:lang w:val="ru" w:eastAsia="ru-RU"/>
        </w:rPr>
        <w:t>)</w:t>
      </w:r>
      <w:r w:rsidR="00E61F07">
        <w:rPr>
          <w:rStyle w:val="af4"/>
          <w:rFonts w:ascii="Times New Roman" w:eastAsia="Times New Roman" w:hAnsi="Times New Roman" w:cs="Times New Roman"/>
          <w:sz w:val="28"/>
          <w:szCs w:val="28"/>
          <w:highlight w:val="white"/>
          <w:lang w:eastAsia="ru-RU"/>
        </w:rPr>
        <w:footnoteReference w:id="75"/>
      </w:r>
      <w:r w:rsidRPr="00061F80">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vertAlign w:val="superscript"/>
          <w:lang w:val="ru" w:eastAsia="ru-RU"/>
        </w:rPr>
        <w:footnoteReference w:id="76"/>
      </w:r>
      <w:r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Gungsuh" w:hAnsi="Times New Roman" w:cs="Times New Roman"/>
          <w:sz w:val="28"/>
          <w:szCs w:val="28"/>
          <w:highlight w:val="white"/>
          <w:lang w:val="ru" w:eastAsia="ru-RU"/>
        </w:rPr>
        <w:t>Переданная императорским двором в Пекине (</w:t>
      </w:r>
      <w:r w:rsidRPr="00616C0B">
        <w:rPr>
          <w:rFonts w:ascii="Times New Roman" w:eastAsia="Gungsuh" w:hAnsi="Times New Roman" w:cs="Times New Roman"/>
          <w:i/>
          <w:iCs/>
          <w:sz w:val="28"/>
          <w:szCs w:val="28"/>
          <w:highlight w:val="white"/>
          <w:lang w:val="ru" w:eastAsia="ru-RU"/>
        </w:rPr>
        <w:t>кит.</w:t>
      </w:r>
      <w:r w:rsidRPr="00061F80">
        <w:rPr>
          <w:rFonts w:ascii="Times New Roman" w:eastAsia="Gungsuh" w:hAnsi="Times New Roman" w:cs="Times New Roman"/>
          <w:sz w:val="28"/>
          <w:szCs w:val="28"/>
          <w:highlight w:val="white"/>
          <w:lang w:val="ru" w:eastAsia="ru-RU"/>
        </w:rPr>
        <w:t xml:space="preserve"> </w:t>
      </w:r>
      <w:r w:rsidRPr="00616C0B">
        <w:rPr>
          <w:rFonts w:ascii="SimSun" w:eastAsia="SimSun" w:hAnsi="SimSun" w:cs="MS Mincho" w:hint="eastAsia"/>
          <w:sz w:val="28"/>
          <w:szCs w:val="28"/>
          <w:highlight w:val="white"/>
          <w:lang w:val="ru" w:eastAsia="ru-RU"/>
        </w:rPr>
        <w:t>北京</w:t>
      </w:r>
      <w:r w:rsidRPr="00061F80">
        <w:rPr>
          <w:rFonts w:ascii="Times New Roman" w:eastAsia="Gungsuh" w:hAnsi="Times New Roman" w:cs="Times New Roman"/>
          <w:sz w:val="28"/>
          <w:szCs w:val="28"/>
          <w:highlight w:val="white"/>
          <w:lang w:val="ru" w:eastAsia="ru-RU"/>
        </w:rPr>
        <w:t>) королю Аютии золотая печать была знаком очень высокого отличия: ее получали правители государств</w:t>
      </w:r>
      <w:r w:rsidR="00616C0B">
        <w:rPr>
          <w:rFonts w:ascii="Times New Roman" w:eastAsia="Gungsuh" w:hAnsi="Times New Roman" w:cs="Times New Roman"/>
          <w:sz w:val="28"/>
          <w:szCs w:val="28"/>
          <w:highlight w:val="white"/>
          <w:lang w:val="ru" w:eastAsia="ru-RU"/>
        </w:rPr>
        <w:t xml:space="preserve"> </w:t>
      </w:r>
      <w:r w:rsidR="00F9425B">
        <w:rPr>
          <w:rFonts w:ascii="Times New Roman" w:eastAsia="Gungsuh" w:hAnsi="Times New Roman" w:cs="Times New Roman"/>
          <w:sz w:val="28"/>
          <w:szCs w:val="28"/>
          <w:highlight w:val="white"/>
          <w:lang w:val="ru" w:eastAsia="ru-RU"/>
        </w:rPr>
        <w:t>–</w:t>
      </w:r>
      <w:r w:rsidR="00616C0B">
        <w:rPr>
          <w:rFonts w:ascii="Times New Roman" w:eastAsia="Gungsuh" w:hAnsi="Times New Roman" w:cs="Times New Roman"/>
          <w:sz w:val="28"/>
          <w:szCs w:val="28"/>
          <w:highlight w:val="white"/>
          <w:lang w:val="ru" w:eastAsia="ru-RU"/>
        </w:rPr>
        <w:t xml:space="preserve"> </w:t>
      </w:r>
      <w:r w:rsidRPr="00061F80">
        <w:rPr>
          <w:rFonts w:ascii="Times New Roman" w:eastAsia="Gungsuh" w:hAnsi="Times New Roman" w:cs="Times New Roman"/>
          <w:sz w:val="28"/>
          <w:szCs w:val="28"/>
          <w:highlight w:val="white"/>
          <w:lang w:val="ru" w:eastAsia="ru-RU"/>
        </w:rPr>
        <w:t>союзников Китая. Императорский двор династии Мин рассматривал Сиам как</w:t>
      </w:r>
      <w:r w:rsidR="00616C0B">
        <w:rPr>
          <w:rFonts w:ascii="Times New Roman" w:eastAsia="Gungsuh" w:hAnsi="Times New Roman" w:cs="Times New Roman"/>
          <w:sz w:val="28"/>
          <w:szCs w:val="28"/>
          <w:highlight w:val="white"/>
          <w:lang w:val="ru" w:eastAsia="ru-RU"/>
        </w:rPr>
        <w:t xml:space="preserve"> </w:t>
      </w:r>
      <w:r w:rsidRPr="00061F80">
        <w:rPr>
          <w:rFonts w:ascii="Times New Roman" w:eastAsia="Gungsuh" w:hAnsi="Times New Roman" w:cs="Times New Roman"/>
          <w:sz w:val="28"/>
          <w:szCs w:val="28"/>
          <w:highlight w:val="white"/>
          <w:lang w:val="ru" w:eastAsia="ru-RU"/>
        </w:rPr>
        <w:t>иностранную страну, с которой важно иметь дружественные отношения</w:t>
      </w:r>
      <w:r w:rsidRPr="00061F80">
        <w:rPr>
          <w:rFonts w:ascii="Times New Roman" w:eastAsia="Times New Roman" w:hAnsi="Times New Roman" w:cs="Times New Roman"/>
          <w:sz w:val="28"/>
          <w:szCs w:val="28"/>
          <w:highlight w:val="white"/>
          <w:vertAlign w:val="superscript"/>
          <w:lang w:val="ru" w:eastAsia="ru-RU"/>
        </w:rPr>
        <w:footnoteReference w:id="77"/>
      </w:r>
      <w:r w:rsidRPr="00061F80">
        <w:rPr>
          <w:rFonts w:ascii="Times New Roman" w:eastAsia="Times New Roman" w:hAnsi="Times New Roman" w:cs="Times New Roman"/>
          <w:sz w:val="28"/>
          <w:szCs w:val="28"/>
          <w:highlight w:val="white"/>
          <w:lang w:val="ru" w:eastAsia="ru-RU"/>
        </w:rPr>
        <w:t>. Помимо этого</w:t>
      </w:r>
      <w:r w:rsidRPr="00061F80">
        <w:rPr>
          <w:rFonts w:ascii="Times New Roman" w:eastAsia="Times New Roman" w:hAnsi="Times New Roman" w:cs="Times New Roman"/>
          <w:sz w:val="28"/>
          <w:szCs w:val="28"/>
          <w:highlight w:val="white"/>
          <w:lang w:eastAsia="ru-RU"/>
        </w:rPr>
        <w:t xml:space="preserve">, </w:t>
      </w:r>
      <w:r w:rsidRPr="00061F80">
        <w:rPr>
          <w:rFonts w:ascii="Times New Roman" w:eastAsia="Times New Roman" w:hAnsi="Times New Roman" w:cs="Times New Roman"/>
          <w:sz w:val="28"/>
          <w:szCs w:val="28"/>
          <w:highlight w:val="white"/>
          <w:lang w:val="ru" w:eastAsia="ru-RU"/>
        </w:rPr>
        <w:t xml:space="preserve">им </w:t>
      </w:r>
      <w:r w:rsidR="002A0F3D">
        <w:rPr>
          <w:rFonts w:ascii="Times New Roman" w:eastAsia="Times New Roman" w:hAnsi="Times New Roman" w:cs="Times New Roman"/>
          <w:sz w:val="28"/>
          <w:szCs w:val="28"/>
          <w:highlight w:val="white"/>
          <w:lang w:val="ru" w:eastAsia="ru-RU"/>
        </w:rPr>
        <w:t>предоставлялась</w:t>
      </w:r>
      <w:r w:rsidR="002A0F3D"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одежда китайского сановника с соответствующими знаками отличия. В глазах китайского двора это являлось символом служения иноземных ванов императору. Китайские послы, направлявшиеся в «страны Южных морей» для титулования местных властителей ванами, везли с собой, как и обычные посольства, богатые подарки</w:t>
      </w:r>
      <w:r w:rsidRPr="00061F80">
        <w:rPr>
          <w:rFonts w:ascii="Times New Roman" w:eastAsia="Times New Roman" w:hAnsi="Times New Roman" w:cs="Times New Roman"/>
          <w:sz w:val="28"/>
          <w:szCs w:val="28"/>
          <w:highlight w:val="white"/>
          <w:vertAlign w:val="superscript"/>
          <w:lang w:val="ru" w:eastAsia="ru-RU"/>
        </w:rPr>
        <w:footnoteReference w:id="78"/>
      </w:r>
      <w:r w:rsidRPr="00061F80">
        <w:rPr>
          <w:rFonts w:ascii="Times New Roman" w:eastAsia="Times New Roman" w:hAnsi="Times New Roman" w:cs="Times New Roman"/>
          <w:sz w:val="28"/>
          <w:szCs w:val="28"/>
          <w:highlight w:val="white"/>
          <w:lang w:val="ru" w:eastAsia="ru-RU"/>
        </w:rPr>
        <w:t>.</w:t>
      </w:r>
    </w:p>
    <w:p w14:paraId="4F22A5F5" w14:textId="7D4FF018" w:rsidR="00061F80" w:rsidRPr="00061F80" w:rsidRDefault="00C053D3"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В соответствии с китайскими правила церемониала 1379 г., п</w:t>
      </w:r>
      <w:r w:rsidR="00061F80" w:rsidRPr="00061F80">
        <w:rPr>
          <w:rFonts w:ascii="Times New Roman" w:eastAsia="Times New Roman" w:hAnsi="Times New Roman" w:cs="Times New Roman"/>
          <w:sz w:val="28"/>
          <w:szCs w:val="28"/>
          <w:highlight w:val="white"/>
          <w:lang w:val="ru" w:eastAsia="ru-RU"/>
        </w:rPr>
        <w:t>ри зачитывании императорских указов и манифестов сиамские короли должны были выслушивать указ, становясь лицом к северу, а послы, зачитывавшие указ, становиться лицом к западу. Это объяснялось тем, что император восседал на официальных церемониях, повернувшись лицом к югу. Следовательно, обращение вана лицом к северу как бы символизировало его личное присутствие на аудиенции у императора</w:t>
      </w:r>
      <w:r w:rsidR="00061F80" w:rsidRPr="00061F80">
        <w:rPr>
          <w:rFonts w:ascii="Times New Roman" w:eastAsia="Times New Roman" w:hAnsi="Times New Roman" w:cs="Times New Roman"/>
          <w:sz w:val="28"/>
          <w:szCs w:val="28"/>
          <w:highlight w:val="white"/>
          <w:vertAlign w:val="superscript"/>
          <w:lang w:val="ru" w:eastAsia="ru-RU"/>
        </w:rPr>
        <w:footnoteReference w:id="79"/>
      </w:r>
      <w:r w:rsidR="00061F80" w:rsidRPr="00061F80">
        <w:rPr>
          <w:rFonts w:ascii="Times New Roman" w:eastAsia="Times New Roman" w:hAnsi="Times New Roman" w:cs="Times New Roman"/>
          <w:sz w:val="28"/>
          <w:szCs w:val="28"/>
          <w:highlight w:val="white"/>
          <w:lang w:val="ru" w:eastAsia="ru-RU"/>
        </w:rPr>
        <w:t>.</w:t>
      </w:r>
    </w:p>
    <w:p w14:paraId="7F457C4B" w14:textId="7040CC43"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Сам факт прибытия пышного китайского посольства рассматривался королями Сиама как подтверждение их полномочий, а отнюдь не как отказ от них в пользу китайского императора. Принятие титула практически не накладывало на </w:t>
      </w:r>
      <w:r w:rsidR="00616C0B">
        <w:rPr>
          <w:rFonts w:ascii="Times New Roman" w:eastAsia="Times New Roman" w:hAnsi="Times New Roman" w:cs="Times New Roman"/>
          <w:sz w:val="28"/>
          <w:szCs w:val="28"/>
          <w:highlight w:val="white"/>
          <w:lang w:val="ru" w:eastAsia="ru-RU"/>
        </w:rPr>
        <w:t>короля</w:t>
      </w:r>
      <w:r w:rsidRPr="00061F80">
        <w:rPr>
          <w:rFonts w:ascii="Times New Roman" w:eastAsia="Times New Roman" w:hAnsi="Times New Roman" w:cs="Times New Roman"/>
          <w:sz w:val="28"/>
          <w:szCs w:val="28"/>
          <w:highlight w:val="white"/>
          <w:lang w:val="ru" w:eastAsia="ru-RU"/>
        </w:rPr>
        <w:t xml:space="preserve"> Аютии никаких обязательств. Хотя по китайским установлениям полагалось, чтобы зарубежный вассал императора раз в 30 лет лично прибывал перед китайским императором, однако в конце XIV в. сиамский король не прибы</w:t>
      </w:r>
      <w:r w:rsidR="002A0F3D">
        <w:rPr>
          <w:rFonts w:ascii="Times New Roman" w:eastAsia="Times New Roman" w:hAnsi="Times New Roman" w:cs="Times New Roman"/>
          <w:sz w:val="28"/>
          <w:szCs w:val="28"/>
          <w:highlight w:val="white"/>
          <w:lang w:val="ru" w:eastAsia="ru-RU"/>
        </w:rPr>
        <w:t>ва</w:t>
      </w:r>
      <w:r w:rsidRPr="00061F80">
        <w:rPr>
          <w:rFonts w:ascii="Times New Roman" w:eastAsia="Times New Roman" w:hAnsi="Times New Roman" w:cs="Times New Roman"/>
          <w:sz w:val="28"/>
          <w:szCs w:val="28"/>
          <w:highlight w:val="white"/>
          <w:lang w:val="ru" w:eastAsia="ru-RU"/>
        </w:rPr>
        <w:t>л в Китай</w:t>
      </w:r>
      <w:r w:rsidR="002A0F3D">
        <w:rPr>
          <w:rFonts w:ascii="Times New Roman" w:eastAsia="Times New Roman" w:hAnsi="Times New Roman" w:cs="Times New Roman"/>
          <w:sz w:val="28"/>
          <w:szCs w:val="28"/>
          <w:highlight w:val="white"/>
          <w:lang w:val="ru" w:eastAsia="ru-RU"/>
        </w:rPr>
        <w:t xml:space="preserve"> лично</w:t>
      </w:r>
      <w:r w:rsidRPr="00061F80">
        <w:rPr>
          <w:rFonts w:ascii="Times New Roman" w:eastAsia="Times New Roman" w:hAnsi="Times New Roman" w:cs="Times New Roman"/>
          <w:sz w:val="28"/>
          <w:szCs w:val="28"/>
          <w:highlight w:val="white"/>
          <w:lang w:val="ru" w:eastAsia="ru-RU"/>
        </w:rPr>
        <w:t>, но и китайская дипломатия не настаива</w:t>
      </w:r>
      <w:r w:rsidR="002A0F3D">
        <w:rPr>
          <w:rFonts w:ascii="Times New Roman" w:eastAsia="Times New Roman" w:hAnsi="Times New Roman" w:cs="Times New Roman"/>
          <w:sz w:val="28"/>
          <w:szCs w:val="28"/>
          <w:highlight w:val="white"/>
          <w:lang w:val="ru" w:eastAsia="ru-RU"/>
        </w:rPr>
        <w:t>ла</w:t>
      </w:r>
      <w:r w:rsidRPr="00061F80">
        <w:rPr>
          <w:rFonts w:ascii="Times New Roman" w:eastAsia="Times New Roman" w:hAnsi="Times New Roman" w:cs="Times New Roman"/>
          <w:sz w:val="28"/>
          <w:szCs w:val="28"/>
          <w:highlight w:val="white"/>
          <w:lang w:val="ru" w:eastAsia="ru-RU"/>
        </w:rPr>
        <w:t xml:space="preserve"> на этом. Визиты в Китай в первой половине XV в. были продиктованы собственными интересами короля Аютии, а отнюдь не стремлением придерживаться норм китайского церемониала</w:t>
      </w:r>
      <w:r w:rsidRPr="00061F80">
        <w:rPr>
          <w:rFonts w:ascii="Times New Roman" w:eastAsia="Times New Roman" w:hAnsi="Times New Roman" w:cs="Times New Roman"/>
          <w:sz w:val="28"/>
          <w:szCs w:val="28"/>
          <w:highlight w:val="white"/>
          <w:vertAlign w:val="superscript"/>
          <w:lang w:val="ru" w:eastAsia="ru-RU"/>
        </w:rPr>
        <w:footnoteReference w:id="80"/>
      </w:r>
      <w:r w:rsidRPr="00061F80">
        <w:rPr>
          <w:rFonts w:ascii="Times New Roman" w:eastAsia="Times New Roman" w:hAnsi="Times New Roman" w:cs="Times New Roman"/>
          <w:sz w:val="28"/>
          <w:szCs w:val="28"/>
          <w:highlight w:val="white"/>
          <w:lang w:val="ru" w:eastAsia="ru-RU"/>
        </w:rPr>
        <w:t xml:space="preserve">. </w:t>
      </w:r>
    </w:p>
    <w:p w14:paraId="27BE56B6" w14:textId="18B6DE37" w:rsidR="00061F80" w:rsidRPr="00061F80" w:rsidRDefault="002A0F3D"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 xml:space="preserve">Можно сделать вывод о том, что </w:t>
      </w:r>
      <w:r w:rsidRPr="00061F80">
        <w:rPr>
          <w:rFonts w:ascii="Times New Roman" w:eastAsia="Times New Roman" w:hAnsi="Times New Roman" w:cs="Times New Roman"/>
          <w:sz w:val="28"/>
          <w:szCs w:val="28"/>
          <w:highlight w:val="white"/>
          <w:lang w:val="ru" w:eastAsia="ru-RU"/>
        </w:rPr>
        <w:t>сиамские короли</w:t>
      </w:r>
      <w:r>
        <w:rPr>
          <w:rFonts w:ascii="Times New Roman" w:eastAsia="Times New Roman" w:hAnsi="Times New Roman" w:cs="Times New Roman"/>
          <w:sz w:val="28"/>
          <w:szCs w:val="28"/>
          <w:highlight w:val="white"/>
          <w:lang w:val="ru" w:eastAsia="ru-RU"/>
        </w:rPr>
        <w:t xml:space="preserve"> не</w:t>
      </w:r>
      <w:r w:rsidRPr="00061F80">
        <w:rPr>
          <w:rFonts w:ascii="Times New Roman" w:eastAsia="Times New Roman" w:hAnsi="Times New Roman" w:cs="Times New Roman"/>
          <w:sz w:val="28"/>
          <w:szCs w:val="28"/>
          <w:highlight w:val="white"/>
          <w:lang w:val="ru" w:eastAsia="ru-RU"/>
        </w:rPr>
        <w:t xml:space="preserve"> придавали</w:t>
      </w:r>
      <w:r>
        <w:rPr>
          <w:rFonts w:ascii="Times New Roman" w:eastAsia="Times New Roman" w:hAnsi="Times New Roman" w:cs="Times New Roman"/>
          <w:sz w:val="28"/>
          <w:szCs w:val="28"/>
          <w:highlight w:val="white"/>
          <w:lang w:val="ru" w:eastAsia="ru-RU"/>
        </w:rPr>
        <w:t xml:space="preserve"> в полной мере п</w:t>
      </w:r>
      <w:r w:rsidR="00061F80" w:rsidRPr="00061F80">
        <w:rPr>
          <w:rFonts w:ascii="Times New Roman" w:eastAsia="Times New Roman" w:hAnsi="Times New Roman" w:cs="Times New Roman"/>
          <w:sz w:val="28"/>
          <w:szCs w:val="28"/>
          <w:highlight w:val="white"/>
          <w:lang w:val="ru" w:eastAsia="ru-RU"/>
        </w:rPr>
        <w:t>ринятию титула ван того символического значения, которое стремились придать этому в Китае, поскольку, они не были знакомы со сложной иерархией китайской чиновничьей бюрократии</w:t>
      </w:r>
      <w:r w:rsidR="00061F80" w:rsidRPr="00061F80">
        <w:rPr>
          <w:rFonts w:ascii="Times New Roman" w:eastAsia="Times New Roman" w:hAnsi="Times New Roman" w:cs="Times New Roman"/>
          <w:sz w:val="28"/>
          <w:szCs w:val="28"/>
          <w:highlight w:val="white"/>
          <w:vertAlign w:val="superscript"/>
          <w:lang w:val="ru" w:eastAsia="ru-RU"/>
        </w:rPr>
        <w:footnoteReference w:id="81"/>
      </w:r>
      <w:r w:rsidR="00061F80" w:rsidRPr="00061F80">
        <w:rPr>
          <w:rFonts w:ascii="Times New Roman" w:eastAsia="Times New Roman" w:hAnsi="Times New Roman" w:cs="Times New Roman"/>
          <w:sz w:val="28"/>
          <w:szCs w:val="28"/>
          <w:highlight w:val="white"/>
          <w:lang w:val="ru" w:eastAsia="ru-RU"/>
        </w:rPr>
        <w:t>.</w:t>
      </w:r>
      <w:r>
        <w:rPr>
          <w:rFonts w:ascii="Times New Roman" w:eastAsia="Times New Roman" w:hAnsi="Times New Roman" w:cs="Times New Roman"/>
          <w:sz w:val="28"/>
          <w:szCs w:val="28"/>
          <w:highlight w:val="white"/>
          <w:lang w:val="ru" w:eastAsia="ru-RU"/>
        </w:rPr>
        <w:t xml:space="preserve"> Однако такой формат взаимоотношений, в целом, устраивал и ту и другую сторону.</w:t>
      </w:r>
    </w:p>
    <w:p w14:paraId="4C115B8F" w14:textId="1B4210BF"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Единственной реальной обязанностью, на которой настаивали китайские послы, была посылка в Китай посольств с данью. Но это не была дань в настоящем значении этого слова, то есть выплата определенных сумм или привоз определенных товаров по принуждению. Количество даров, привозимых послами ко двору, не было фиксированным, так </w:t>
      </w:r>
      <w:r w:rsidR="00E04BA2" w:rsidRPr="00061F80">
        <w:rPr>
          <w:rFonts w:ascii="Times New Roman" w:eastAsia="Times New Roman" w:hAnsi="Times New Roman" w:cs="Times New Roman"/>
          <w:sz w:val="28"/>
          <w:szCs w:val="28"/>
          <w:highlight w:val="white"/>
          <w:lang w:val="ru" w:eastAsia="ru-RU"/>
        </w:rPr>
        <w:t>же,</w:t>
      </w:r>
      <w:r w:rsidRPr="00061F80">
        <w:rPr>
          <w:rFonts w:ascii="Times New Roman" w:eastAsia="Times New Roman" w:hAnsi="Times New Roman" w:cs="Times New Roman"/>
          <w:sz w:val="28"/>
          <w:szCs w:val="28"/>
          <w:highlight w:val="white"/>
          <w:lang w:val="ru" w:eastAsia="ru-RU"/>
        </w:rPr>
        <w:t xml:space="preserve"> как и их качественный состав. </w:t>
      </w:r>
      <w:r w:rsidR="009C0365">
        <w:rPr>
          <w:rFonts w:ascii="Times New Roman" w:eastAsia="Times New Roman" w:hAnsi="Times New Roman" w:cs="Times New Roman"/>
          <w:sz w:val="28"/>
          <w:szCs w:val="28"/>
          <w:highlight w:val="white"/>
          <w:lang w:val="ru" w:eastAsia="ru-RU"/>
        </w:rPr>
        <w:t>Хотя, разумеется, дары, направляемые китайскому императору из Сиама, всегда были весьма богатыми. Э</w:t>
      </w:r>
      <w:r w:rsidRPr="00061F80">
        <w:rPr>
          <w:rFonts w:ascii="Times New Roman" w:eastAsia="Times New Roman" w:hAnsi="Times New Roman" w:cs="Times New Roman"/>
          <w:sz w:val="28"/>
          <w:szCs w:val="28"/>
          <w:highlight w:val="white"/>
          <w:lang w:val="ru" w:eastAsia="ru-RU"/>
        </w:rPr>
        <w:t xml:space="preserve">ти дары оценивались в Китае, и в обмен на них послам давались ответные </w:t>
      </w:r>
      <w:r w:rsidR="00C053D3">
        <w:rPr>
          <w:rFonts w:ascii="Times New Roman" w:eastAsia="Times New Roman" w:hAnsi="Times New Roman" w:cs="Times New Roman"/>
          <w:sz w:val="28"/>
          <w:szCs w:val="28"/>
          <w:highlight w:val="white"/>
          <w:lang w:val="ru" w:eastAsia="ru-RU"/>
        </w:rPr>
        <w:t xml:space="preserve">еще более щедрые </w:t>
      </w:r>
      <w:r w:rsidRPr="00061F80">
        <w:rPr>
          <w:rFonts w:ascii="Times New Roman" w:eastAsia="Times New Roman" w:hAnsi="Times New Roman" w:cs="Times New Roman"/>
          <w:sz w:val="28"/>
          <w:szCs w:val="28"/>
          <w:highlight w:val="white"/>
          <w:lang w:val="ru" w:eastAsia="ru-RU"/>
        </w:rPr>
        <w:t xml:space="preserve">подарки для передачи их </w:t>
      </w:r>
      <w:r w:rsidR="00630343">
        <w:rPr>
          <w:rFonts w:ascii="Times New Roman" w:eastAsia="Times New Roman" w:hAnsi="Times New Roman" w:cs="Times New Roman"/>
          <w:sz w:val="28"/>
          <w:szCs w:val="28"/>
          <w:highlight w:val="white"/>
          <w:lang w:val="ru" w:eastAsia="ru-RU"/>
        </w:rPr>
        <w:t>правителям</w:t>
      </w:r>
      <w:r w:rsidRPr="00061F80">
        <w:rPr>
          <w:rFonts w:ascii="Times New Roman" w:eastAsia="Times New Roman" w:hAnsi="Times New Roman" w:cs="Times New Roman"/>
          <w:sz w:val="28"/>
          <w:szCs w:val="28"/>
          <w:highlight w:val="white"/>
          <w:vertAlign w:val="superscript"/>
          <w:lang w:val="ru" w:eastAsia="ru-RU"/>
        </w:rPr>
        <w:footnoteReference w:id="82"/>
      </w:r>
      <w:r w:rsidRPr="00061F80">
        <w:rPr>
          <w:rFonts w:ascii="Times New Roman" w:eastAsia="Times New Roman" w:hAnsi="Times New Roman" w:cs="Times New Roman"/>
          <w:sz w:val="28"/>
          <w:szCs w:val="28"/>
          <w:highlight w:val="white"/>
          <w:lang w:val="ru" w:eastAsia="ru-RU"/>
        </w:rPr>
        <w:t xml:space="preserve">. По мысли китайских политиков, это должно было демонстрировать богатство, щедрость и мощь китайского двора, а также способствовать регулярному поддержанию иноземными странами посольских связей с Китаем. Поэтому обмен подарками, сопровождавший прибытие посольства, был выгоден местным </w:t>
      </w:r>
      <w:r w:rsidRPr="00061F80">
        <w:rPr>
          <w:rFonts w:ascii="Times New Roman" w:eastAsia="Times New Roman" w:hAnsi="Times New Roman" w:cs="Times New Roman"/>
          <w:sz w:val="28"/>
          <w:szCs w:val="28"/>
          <w:highlight w:val="white"/>
          <w:lang w:eastAsia="ru-RU"/>
        </w:rPr>
        <w:t xml:space="preserve">правителям </w:t>
      </w:r>
      <w:r w:rsidRPr="00061F80">
        <w:rPr>
          <w:rFonts w:ascii="Times New Roman" w:eastAsia="Times New Roman" w:hAnsi="Times New Roman" w:cs="Times New Roman"/>
          <w:sz w:val="28"/>
          <w:szCs w:val="28"/>
          <w:highlight w:val="white"/>
          <w:lang w:val="ru" w:eastAsia="ru-RU"/>
        </w:rPr>
        <w:t>«стран Южных морей», получившим благодаря этому ценные и высококачественные по тому времени китайские товары</w:t>
      </w:r>
      <w:r w:rsidRPr="00061F80">
        <w:rPr>
          <w:rFonts w:ascii="Times New Roman" w:eastAsia="Times New Roman" w:hAnsi="Times New Roman" w:cs="Times New Roman"/>
          <w:sz w:val="28"/>
          <w:szCs w:val="28"/>
          <w:highlight w:val="white"/>
          <w:vertAlign w:val="superscript"/>
          <w:lang w:val="ru" w:eastAsia="ru-RU"/>
        </w:rPr>
        <w:footnoteReference w:id="83"/>
      </w:r>
      <w:r w:rsidRPr="00061F80">
        <w:rPr>
          <w:rFonts w:ascii="Times New Roman" w:eastAsia="Times New Roman" w:hAnsi="Times New Roman" w:cs="Times New Roman"/>
          <w:sz w:val="28"/>
          <w:szCs w:val="28"/>
          <w:highlight w:val="white"/>
          <w:lang w:val="ru" w:eastAsia="ru-RU"/>
        </w:rPr>
        <w:t>.</w:t>
      </w:r>
    </w:p>
    <w:p w14:paraId="50F255D0" w14:textId="56758169" w:rsidR="00061F80" w:rsidRPr="00061F80" w:rsidRDefault="009C0365"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Таким образом, к</w:t>
      </w:r>
      <w:r w:rsidR="00061F80" w:rsidRPr="00061F80">
        <w:rPr>
          <w:rFonts w:ascii="Times New Roman" w:eastAsia="Times New Roman" w:hAnsi="Times New Roman" w:cs="Times New Roman"/>
          <w:sz w:val="28"/>
          <w:szCs w:val="28"/>
          <w:highlight w:val="white"/>
          <w:lang w:val="ru" w:eastAsia="ru-RU"/>
        </w:rPr>
        <w:t>итайские послы, пребывая в Сиам, также</w:t>
      </w:r>
      <w:r w:rsidR="00FF5311">
        <w:rPr>
          <w:rFonts w:ascii="Times New Roman" w:eastAsia="Times New Roman" w:hAnsi="Times New Roman" w:cs="Times New Roman"/>
          <w:sz w:val="28"/>
          <w:szCs w:val="28"/>
          <w:highlight w:val="white"/>
          <w:lang w:val="ru" w:eastAsia="ru-RU"/>
        </w:rPr>
        <w:t xml:space="preserve"> </w:t>
      </w:r>
      <w:r w:rsidR="00061F80" w:rsidRPr="00061F80">
        <w:rPr>
          <w:rFonts w:ascii="Times New Roman" w:eastAsia="Times New Roman" w:hAnsi="Times New Roman" w:cs="Times New Roman"/>
          <w:sz w:val="28"/>
          <w:szCs w:val="28"/>
          <w:highlight w:val="white"/>
          <w:lang w:val="ru" w:eastAsia="ru-RU"/>
        </w:rPr>
        <w:t>доставляли с собой подарки</w:t>
      </w:r>
      <w:r w:rsidRPr="009C0365">
        <w:rPr>
          <w:rFonts w:ascii="Times New Roman" w:eastAsia="Times New Roman" w:hAnsi="Times New Roman" w:cs="Times New Roman"/>
          <w:sz w:val="28"/>
          <w:szCs w:val="28"/>
          <w:lang w:val="ru" w:eastAsia="ru-RU"/>
        </w:rPr>
        <w:t xml:space="preserve"> </w:t>
      </w:r>
      <w:r w:rsidRPr="00FF5311">
        <w:rPr>
          <w:rFonts w:ascii="Times New Roman" w:eastAsia="Times New Roman" w:hAnsi="Times New Roman" w:cs="Times New Roman"/>
          <w:sz w:val="28"/>
          <w:szCs w:val="28"/>
          <w:lang w:val="ru" w:eastAsia="ru-RU"/>
        </w:rPr>
        <w:t>для короля Аютии</w:t>
      </w:r>
      <w:r w:rsidR="00061F80" w:rsidRPr="00061F80">
        <w:rPr>
          <w:rFonts w:ascii="Times New Roman" w:eastAsia="Times New Roman" w:hAnsi="Times New Roman" w:cs="Times New Roman"/>
          <w:sz w:val="28"/>
          <w:szCs w:val="28"/>
          <w:highlight w:val="white"/>
          <w:lang w:val="ru" w:eastAsia="ru-RU"/>
        </w:rPr>
        <w:t>, которые в китайских источниках</w:t>
      </w:r>
      <w:r>
        <w:rPr>
          <w:rFonts w:ascii="Times New Roman" w:eastAsia="Times New Roman" w:hAnsi="Times New Roman" w:cs="Times New Roman"/>
          <w:sz w:val="28"/>
          <w:szCs w:val="28"/>
          <w:highlight w:val="white"/>
          <w:lang w:val="ru" w:eastAsia="ru-RU"/>
        </w:rPr>
        <w:t xml:space="preserve"> прямо</w:t>
      </w:r>
      <w:r w:rsidR="00061F80" w:rsidRPr="00061F80">
        <w:rPr>
          <w:rFonts w:ascii="Times New Roman" w:eastAsia="Times New Roman" w:hAnsi="Times New Roman" w:cs="Times New Roman"/>
          <w:sz w:val="28"/>
          <w:szCs w:val="28"/>
          <w:highlight w:val="white"/>
          <w:lang w:val="ru" w:eastAsia="ru-RU"/>
        </w:rPr>
        <w:t xml:space="preserve"> именуются дарами</w:t>
      </w:r>
      <w:r w:rsidR="00FF5311">
        <w:rPr>
          <w:rFonts w:ascii="Times New Roman" w:eastAsia="Times New Roman" w:hAnsi="Times New Roman" w:cs="Times New Roman"/>
          <w:sz w:val="28"/>
          <w:szCs w:val="28"/>
          <w:highlight w:val="white"/>
          <w:lang w:val="ru" w:eastAsia="ru-RU"/>
        </w:rPr>
        <w:t>.</w:t>
      </w:r>
      <w:r w:rsidR="00061F80" w:rsidRPr="00061F80">
        <w:rPr>
          <w:rFonts w:ascii="Times New Roman" w:eastAsia="Times New Roman" w:hAnsi="Times New Roman" w:cs="Times New Roman"/>
          <w:sz w:val="28"/>
          <w:szCs w:val="28"/>
          <w:highlight w:val="white"/>
          <w:lang w:val="ru" w:eastAsia="ru-RU"/>
        </w:rPr>
        <w:t xml:space="preserve"> При этом в обмен на них получалась дань иноземцев. Таким образом, это была узаконенная дипломатическими нормами того времени определенная форма товарообмена</w:t>
      </w:r>
      <w:r w:rsidR="00061F80" w:rsidRPr="00061F80">
        <w:rPr>
          <w:rFonts w:ascii="Times New Roman" w:eastAsia="Times New Roman" w:hAnsi="Times New Roman" w:cs="Times New Roman"/>
          <w:sz w:val="28"/>
          <w:szCs w:val="28"/>
          <w:highlight w:val="white"/>
          <w:vertAlign w:val="superscript"/>
          <w:lang w:val="ru" w:eastAsia="ru-RU"/>
        </w:rPr>
        <w:footnoteReference w:id="84"/>
      </w:r>
      <w:r w:rsidR="00061F80" w:rsidRPr="00061F80">
        <w:rPr>
          <w:rFonts w:ascii="Times New Roman" w:eastAsia="Times New Roman" w:hAnsi="Times New Roman" w:cs="Times New Roman"/>
          <w:sz w:val="28"/>
          <w:szCs w:val="28"/>
          <w:highlight w:val="white"/>
          <w:lang w:val="ru" w:eastAsia="ru-RU"/>
        </w:rPr>
        <w:t>.</w:t>
      </w:r>
    </w:p>
    <w:p w14:paraId="7BD2F6BC" w14:textId="64EBC42B" w:rsidR="00061F80" w:rsidRPr="00061F80" w:rsidRDefault="00061F80" w:rsidP="00061F80">
      <w:pPr>
        <w:spacing w:after="0" w:line="360" w:lineRule="auto"/>
        <w:ind w:firstLine="72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Что касается сиамских посольств, то их появление при </w:t>
      </w:r>
      <w:r w:rsidR="00DD33F6">
        <w:rPr>
          <w:rFonts w:ascii="Times New Roman" w:eastAsia="Times New Roman" w:hAnsi="Times New Roman" w:cs="Times New Roman"/>
          <w:sz w:val="28"/>
          <w:szCs w:val="28"/>
          <w:highlight w:val="white"/>
          <w:lang w:val="ru" w:eastAsia="ru-RU"/>
        </w:rPr>
        <w:t xml:space="preserve">минском </w:t>
      </w:r>
      <w:r w:rsidRPr="00061F80">
        <w:rPr>
          <w:rFonts w:ascii="Times New Roman" w:eastAsia="Times New Roman" w:hAnsi="Times New Roman" w:cs="Times New Roman"/>
          <w:sz w:val="28"/>
          <w:szCs w:val="28"/>
          <w:highlight w:val="white"/>
          <w:lang w:val="ru" w:eastAsia="ru-RU"/>
        </w:rPr>
        <w:t xml:space="preserve">дворе не было вызвано стремлением Аютии соблюдать нормы вассалитета по отношению к Китаю. Характерно то, что официально установленные китайцами сроки присылки посольств с </w:t>
      </w:r>
      <w:r w:rsidR="000066D2">
        <w:rPr>
          <w:rFonts w:ascii="Times New Roman" w:eastAsia="Times New Roman" w:hAnsi="Times New Roman" w:cs="Times New Roman"/>
          <w:sz w:val="28"/>
          <w:szCs w:val="28"/>
          <w:highlight w:val="white"/>
          <w:lang w:val="ru" w:eastAsia="ru-RU"/>
        </w:rPr>
        <w:t>данью</w:t>
      </w:r>
      <w:r w:rsidRPr="00061F80">
        <w:rPr>
          <w:rFonts w:ascii="Times New Roman" w:eastAsia="Times New Roman" w:hAnsi="Times New Roman" w:cs="Times New Roman"/>
          <w:sz w:val="28"/>
          <w:szCs w:val="28"/>
          <w:highlight w:val="white"/>
          <w:lang w:val="ru" w:eastAsia="ru-RU"/>
        </w:rPr>
        <w:t xml:space="preserve"> </w:t>
      </w:r>
      <w:r w:rsidR="009C0365">
        <w:rPr>
          <w:rFonts w:ascii="Times New Roman" w:eastAsia="Times New Roman" w:hAnsi="Times New Roman" w:cs="Times New Roman"/>
          <w:sz w:val="28"/>
          <w:szCs w:val="28"/>
          <w:highlight w:val="white"/>
          <w:lang w:val="ru" w:eastAsia="ru-RU"/>
        </w:rPr>
        <w:t xml:space="preserve">иногда строго </w:t>
      </w:r>
      <w:r w:rsidRPr="00061F80">
        <w:rPr>
          <w:rFonts w:ascii="Times New Roman" w:eastAsia="Times New Roman" w:hAnsi="Times New Roman" w:cs="Times New Roman"/>
          <w:sz w:val="28"/>
          <w:szCs w:val="28"/>
          <w:highlight w:val="white"/>
          <w:lang w:val="ru" w:eastAsia="ru-RU"/>
        </w:rPr>
        <w:t>не соблюдались Аютией</w:t>
      </w:r>
      <w:r w:rsidRPr="00061F80">
        <w:rPr>
          <w:rFonts w:ascii="Times New Roman" w:eastAsia="Times New Roman" w:hAnsi="Times New Roman" w:cs="Times New Roman"/>
          <w:sz w:val="28"/>
          <w:szCs w:val="28"/>
          <w:highlight w:val="white"/>
          <w:vertAlign w:val="superscript"/>
          <w:lang w:val="ru" w:eastAsia="ru-RU"/>
        </w:rPr>
        <w:footnoteReference w:id="85"/>
      </w:r>
      <w:r w:rsidRPr="00061F80">
        <w:rPr>
          <w:rFonts w:ascii="Times New Roman" w:eastAsia="Times New Roman" w:hAnsi="Times New Roman" w:cs="Times New Roman"/>
          <w:sz w:val="28"/>
          <w:szCs w:val="28"/>
          <w:highlight w:val="white"/>
          <w:lang w:val="ru" w:eastAsia="ru-RU"/>
        </w:rPr>
        <w:t>. Направляя посольства в Китай, сиамские короли преследовали свои цели: заручиться поддержкой Китая в борьбе с соседними странами, в междоусобных войнах, повысить авторитет своей власти в стране, получить в подарок китайские товары, обеспечить право морской торговли с Китаем и так далее</w:t>
      </w:r>
      <w:r w:rsidRPr="00061F80">
        <w:rPr>
          <w:rFonts w:ascii="Times New Roman" w:eastAsia="Times New Roman" w:hAnsi="Times New Roman" w:cs="Times New Roman"/>
          <w:sz w:val="28"/>
          <w:szCs w:val="28"/>
          <w:highlight w:val="white"/>
          <w:vertAlign w:val="superscript"/>
          <w:lang w:val="ru" w:eastAsia="ru-RU"/>
        </w:rPr>
        <w:footnoteReference w:id="86"/>
      </w:r>
      <w:r w:rsidRPr="00061F80">
        <w:rPr>
          <w:rFonts w:ascii="Times New Roman" w:eastAsia="Times New Roman" w:hAnsi="Times New Roman" w:cs="Times New Roman"/>
          <w:sz w:val="28"/>
          <w:szCs w:val="28"/>
          <w:highlight w:val="white"/>
          <w:lang w:val="ru" w:eastAsia="ru-RU"/>
        </w:rPr>
        <w:t xml:space="preserve">. </w:t>
      </w:r>
    </w:p>
    <w:p w14:paraId="675072E5" w14:textId="1A575EBC" w:rsidR="00061F80" w:rsidRPr="00061F80" w:rsidRDefault="00061F80" w:rsidP="00061F80">
      <w:pPr>
        <w:spacing w:after="0" w:line="360" w:lineRule="auto"/>
        <w:ind w:firstLine="72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Соблюдение </w:t>
      </w:r>
      <w:r w:rsidR="009C0365">
        <w:rPr>
          <w:rFonts w:ascii="Times New Roman" w:eastAsia="Times New Roman" w:hAnsi="Times New Roman" w:cs="Times New Roman"/>
          <w:sz w:val="28"/>
          <w:szCs w:val="28"/>
          <w:highlight w:val="white"/>
          <w:lang w:val="ru" w:eastAsia="ru-RU"/>
        </w:rPr>
        <w:t>сиамскими</w:t>
      </w:r>
      <w:r w:rsidR="009C0365"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послами в Китае положенного для них церемониала, которому Китай придавал огромное значение, было в значительной мере вынужденным, </w:t>
      </w:r>
      <w:r w:rsidR="009C0365">
        <w:rPr>
          <w:rFonts w:ascii="Times New Roman" w:eastAsia="Times New Roman" w:hAnsi="Times New Roman" w:cs="Times New Roman"/>
          <w:sz w:val="28"/>
          <w:szCs w:val="28"/>
          <w:highlight w:val="white"/>
          <w:lang w:val="ru" w:eastAsia="ru-RU"/>
        </w:rPr>
        <w:t>хотя и</w:t>
      </w:r>
      <w:r w:rsidRPr="00061F80">
        <w:rPr>
          <w:rFonts w:ascii="Times New Roman" w:eastAsia="Times New Roman" w:hAnsi="Times New Roman" w:cs="Times New Roman"/>
          <w:sz w:val="28"/>
          <w:szCs w:val="28"/>
          <w:highlight w:val="white"/>
          <w:lang w:val="ru" w:eastAsia="ru-RU"/>
        </w:rPr>
        <w:t xml:space="preserve"> не диктовалось стремлением короля Сиама подчеркнуть свое «зависимое положение», поскольку у прибывших в Китай иноземных послов не было</w:t>
      </w:r>
      <w:r w:rsidR="009C0365">
        <w:rPr>
          <w:rFonts w:ascii="Times New Roman" w:eastAsia="Times New Roman" w:hAnsi="Times New Roman" w:cs="Times New Roman"/>
          <w:sz w:val="28"/>
          <w:szCs w:val="28"/>
          <w:highlight w:val="white"/>
          <w:lang w:val="ru" w:eastAsia="ru-RU"/>
        </w:rPr>
        <w:t xml:space="preserve"> иного</w:t>
      </w:r>
      <w:r w:rsidRPr="00061F80">
        <w:rPr>
          <w:rFonts w:ascii="Times New Roman" w:eastAsia="Times New Roman" w:hAnsi="Times New Roman" w:cs="Times New Roman"/>
          <w:sz w:val="28"/>
          <w:szCs w:val="28"/>
          <w:highlight w:val="white"/>
          <w:lang w:val="ru" w:eastAsia="ru-RU"/>
        </w:rPr>
        <w:t xml:space="preserve"> выбора. </w:t>
      </w:r>
      <w:r w:rsidR="009C0365">
        <w:rPr>
          <w:rFonts w:ascii="Times New Roman" w:eastAsia="Times New Roman" w:hAnsi="Times New Roman" w:cs="Times New Roman"/>
          <w:sz w:val="28"/>
          <w:szCs w:val="28"/>
          <w:highlight w:val="white"/>
          <w:lang w:val="ru" w:eastAsia="ru-RU"/>
        </w:rPr>
        <w:t>Формально зафиксированных в нормативно-правовых актах норм м</w:t>
      </w:r>
      <w:r w:rsidRPr="00061F80">
        <w:rPr>
          <w:rFonts w:ascii="Times New Roman" w:eastAsia="Times New Roman" w:hAnsi="Times New Roman" w:cs="Times New Roman"/>
          <w:sz w:val="28"/>
          <w:szCs w:val="28"/>
          <w:highlight w:val="white"/>
          <w:lang w:val="ru" w:eastAsia="ru-RU"/>
        </w:rPr>
        <w:t xml:space="preserve">еждународного права, обеспечивающего неприкосновенность представителям иностранных держав, тогда еще не </w:t>
      </w:r>
      <w:r w:rsidR="009C0365">
        <w:rPr>
          <w:rFonts w:ascii="Times New Roman" w:eastAsia="Times New Roman" w:hAnsi="Times New Roman" w:cs="Times New Roman"/>
          <w:sz w:val="28"/>
          <w:szCs w:val="28"/>
          <w:highlight w:val="white"/>
          <w:lang w:val="ru" w:eastAsia="ru-RU"/>
        </w:rPr>
        <w:t>существовало</w:t>
      </w:r>
      <w:r w:rsidRPr="00061F80">
        <w:rPr>
          <w:rFonts w:ascii="Times New Roman" w:eastAsia="Times New Roman" w:hAnsi="Times New Roman" w:cs="Times New Roman"/>
          <w:sz w:val="28"/>
          <w:szCs w:val="28"/>
          <w:highlight w:val="white"/>
          <w:lang w:eastAsia="ru-RU"/>
        </w:rPr>
        <w:t xml:space="preserve">, </w:t>
      </w:r>
      <w:r w:rsidR="00E01FAC" w:rsidRPr="00061F80">
        <w:rPr>
          <w:rFonts w:ascii="Times New Roman" w:eastAsia="Times New Roman" w:hAnsi="Times New Roman" w:cs="Times New Roman"/>
          <w:sz w:val="28"/>
          <w:szCs w:val="28"/>
          <w:highlight w:val="white"/>
          <w:lang w:val="ru" w:eastAsia="ru-RU"/>
        </w:rPr>
        <w:t>поэтому</w:t>
      </w:r>
      <w:r w:rsidRPr="00061F80">
        <w:rPr>
          <w:rFonts w:ascii="Times New Roman" w:eastAsia="Times New Roman" w:hAnsi="Times New Roman" w:cs="Times New Roman"/>
          <w:sz w:val="28"/>
          <w:szCs w:val="28"/>
          <w:highlight w:val="white"/>
          <w:lang w:val="ru" w:eastAsia="ru-RU"/>
        </w:rPr>
        <w:t>, попадая в чужую страну, послы</w:t>
      </w:r>
      <w:r w:rsidR="009C0365">
        <w:rPr>
          <w:rFonts w:ascii="Times New Roman" w:eastAsia="Times New Roman" w:hAnsi="Times New Roman" w:cs="Times New Roman"/>
          <w:sz w:val="28"/>
          <w:szCs w:val="28"/>
          <w:highlight w:val="white"/>
          <w:lang w:val="ru" w:eastAsia="ru-RU"/>
        </w:rPr>
        <w:t xml:space="preserve"> фактически</w:t>
      </w:r>
      <w:r w:rsidRPr="00061F80">
        <w:rPr>
          <w:rFonts w:ascii="Times New Roman" w:eastAsia="Times New Roman" w:hAnsi="Times New Roman" w:cs="Times New Roman"/>
          <w:sz w:val="28"/>
          <w:szCs w:val="28"/>
          <w:highlight w:val="white"/>
          <w:lang w:val="ru" w:eastAsia="ru-RU"/>
        </w:rPr>
        <w:t xml:space="preserve"> оказывались во власти ее правителя</w:t>
      </w:r>
      <w:r w:rsidR="004632E1">
        <w:rPr>
          <w:rFonts w:ascii="Times New Roman" w:eastAsia="Times New Roman" w:hAnsi="Times New Roman" w:cs="Times New Roman"/>
          <w:sz w:val="28"/>
          <w:szCs w:val="28"/>
          <w:highlight w:val="white"/>
          <w:lang w:val="ru" w:eastAsia="ru-RU"/>
        </w:rPr>
        <w:t xml:space="preserve"> и представителей местных властей</w:t>
      </w:r>
      <w:r w:rsidRPr="00061F80">
        <w:rPr>
          <w:rFonts w:ascii="Times New Roman" w:eastAsia="Times New Roman" w:hAnsi="Times New Roman" w:cs="Times New Roman"/>
          <w:sz w:val="28"/>
          <w:szCs w:val="28"/>
          <w:highlight w:val="white"/>
          <w:lang w:val="ru" w:eastAsia="ru-RU"/>
        </w:rPr>
        <w:t xml:space="preserve">. </w:t>
      </w:r>
      <w:r w:rsidR="004632E1">
        <w:rPr>
          <w:rFonts w:ascii="Times New Roman" w:eastAsia="Times New Roman" w:hAnsi="Times New Roman" w:cs="Times New Roman"/>
          <w:sz w:val="28"/>
          <w:szCs w:val="28"/>
          <w:highlight w:val="white"/>
          <w:lang w:val="ru" w:eastAsia="ru-RU"/>
        </w:rPr>
        <w:t>Важно также подчеркнуть, что в</w:t>
      </w:r>
      <w:r w:rsidRPr="00061F80">
        <w:rPr>
          <w:rFonts w:ascii="Times New Roman" w:eastAsia="Times New Roman" w:hAnsi="Times New Roman" w:cs="Times New Roman"/>
          <w:sz w:val="28"/>
          <w:szCs w:val="28"/>
          <w:highlight w:val="white"/>
          <w:lang w:val="ru" w:eastAsia="ru-RU"/>
        </w:rPr>
        <w:t xml:space="preserve"> Сиаме</w:t>
      </w:r>
      <w:r w:rsidR="004632E1">
        <w:rPr>
          <w:rFonts w:ascii="Times New Roman" w:eastAsia="Times New Roman" w:hAnsi="Times New Roman" w:cs="Times New Roman"/>
          <w:sz w:val="28"/>
          <w:szCs w:val="28"/>
          <w:highlight w:val="white"/>
          <w:lang w:val="ru" w:eastAsia="ru-RU"/>
        </w:rPr>
        <w:t xml:space="preserve"> в рассматриваемый исторический период</w:t>
      </w:r>
      <w:r w:rsidRPr="00061F80">
        <w:rPr>
          <w:rFonts w:ascii="Times New Roman" w:eastAsia="Times New Roman" w:hAnsi="Times New Roman" w:cs="Times New Roman"/>
          <w:sz w:val="28"/>
          <w:szCs w:val="28"/>
          <w:highlight w:val="white"/>
          <w:lang w:val="ru" w:eastAsia="ru-RU"/>
        </w:rPr>
        <w:t xml:space="preserve"> не существовало столь детально разработанного, как в Китае, придворного церемониала. Поэтому во многих случаях </w:t>
      </w:r>
      <w:r w:rsidR="004632E1">
        <w:rPr>
          <w:rFonts w:ascii="Times New Roman" w:eastAsia="Times New Roman" w:hAnsi="Times New Roman" w:cs="Times New Roman"/>
          <w:sz w:val="28"/>
          <w:szCs w:val="28"/>
          <w:highlight w:val="white"/>
          <w:lang w:val="ru" w:eastAsia="ru-RU"/>
        </w:rPr>
        <w:t>сиамские</w:t>
      </w:r>
      <w:r w:rsidR="004632E1"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послы, исполняя те или иные обряды, не</w:t>
      </w:r>
      <w:r w:rsidR="004632E1">
        <w:rPr>
          <w:rFonts w:ascii="Times New Roman" w:eastAsia="Times New Roman" w:hAnsi="Times New Roman" w:cs="Times New Roman"/>
          <w:sz w:val="28"/>
          <w:szCs w:val="28"/>
          <w:highlight w:val="white"/>
          <w:lang w:val="ru" w:eastAsia="ru-RU"/>
        </w:rPr>
        <w:t xml:space="preserve"> в полной мере</w:t>
      </w:r>
      <w:r w:rsidRPr="00061F80">
        <w:rPr>
          <w:rFonts w:ascii="Times New Roman" w:eastAsia="Times New Roman" w:hAnsi="Times New Roman" w:cs="Times New Roman"/>
          <w:sz w:val="28"/>
          <w:szCs w:val="28"/>
          <w:highlight w:val="white"/>
          <w:lang w:val="ru" w:eastAsia="ru-RU"/>
        </w:rPr>
        <w:t xml:space="preserve"> понимали их символического в глазах китайцев значения</w:t>
      </w:r>
      <w:r w:rsidRPr="00061F80">
        <w:rPr>
          <w:rFonts w:ascii="Times New Roman" w:eastAsia="Times New Roman" w:hAnsi="Times New Roman" w:cs="Times New Roman"/>
          <w:sz w:val="28"/>
          <w:szCs w:val="28"/>
          <w:highlight w:val="white"/>
          <w:vertAlign w:val="superscript"/>
          <w:lang w:val="ru" w:eastAsia="ru-RU"/>
        </w:rPr>
        <w:footnoteReference w:id="87"/>
      </w:r>
      <w:r w:rsidRPr="00061F80">
        <w:rPr>
          <w:rFonts w:ascii="Times New Roman" w:eastAsia="Times New Roman" w:hAnsi="Times New Roman" w:cs="Times New Roman"/>
          <w:sz w:val="28"/>
          <w:szCs w:val="28"/>
          <w:highlight w:val="white"/>
          <w:lang w:val="ru" w:eastAsia="ru-RU"/>
        </w:rPr>
        <w:t>.</w:t>
      </w:r>
    </w:p>
    <w:p w14:paraId="5F8D403A" w14:textId="0CD0DAB6"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Китай не вмешивался в законодательную, административную и судебную деятельность Аютии, но в то же время китайская империя прилагала усилия к соблюдению различных формальностей, которые могли</w:t>
      </w:r>
      <w:r w:rsidR="004632E1">
        <w:rPr>
          <w:rFonts w:ascii="Times New Roman" w:eastAsia="Times New Roman" w:hAnsi="Times New Roman" w:cs="Times New Roman"/>
          <w:sz w:val="28"/>
          <w:szCs w:val="28"/>
          <w:highlight w:val="white"/>
          <w:lang w:val="ru" w:eastAsia="ru-RU"/>
        </w:rPr>
        <w:t xml:space="preserve"> по крайней мере формально</w:t>
      </w:r>
      <w:r w:rsidRPr="00061F80">
        <w:rPr>
          <w:rFonts w:ascii="Times New Roman" w:eastAsia="Times New Roman" w:hAnsi="Times New Roman" w:cs="Times New Roman"/>
          <w:sz w:val="28"/>
          <w:szCs w:val="28"/>
          <w:highlight w:val="white"/>
          <w:lang w:val="ru" w:eastAsia="ru-RU"/>
        </w:rPr>
        <w:t xml:space="preserve"> свидетельствовать</w:t>
      </w:r>
      <w:r w:rsidR="004632E1">
        <w:rPr>
          <w:rFonts w:ascii="Times New Roman" w:eastAsia="Times New Roman" w:hAnsi="Times New Roman" w:cs="Times New Roman"/>
          <w:sz w:val="28"/>
          <w:szCs w:val="28"/>
          <w:highlight w:val="white"/>
          <w:lang w:val="ru" w:eastAsia="ru-RU"/>
        </w:rPr>
        <w:t xml:space="preserve"> им</w:t>
      </w:r>
      <w:r w:rsidRPr="00061F80">
        <w:rPr>
          <w:rFonts w:ascii="Times New Roman" w:eastAsia="Times New Roman" w:hAnsi="Times New Roman" w:cs="Times New Roman"/>
          <w:sz w:val="28"/>
          <w:szCs w:val="28"/>
          <w:highlight w:val="white"/>
          <w:lang w:val="ru" w:eastAsia="ru-RU"/>
        </w:rPr>
        <w:t xml:space="preserve"> о существовании</w:t>
      </w:r>
      <w:r w:rsidR="004632E1">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вассальной зависимости</w:t>
      </w:r>
      <w:r w:rsidRPr="00061F80">
        <w:rPr>
          <w:rFonts w:ascii="Times New Roman" w:eastAsia="Times New Roman" w:hAnsi="Times New Roman" w:cs="Times New Roman"/>
          <w:sz w:val="28"/>
          <w:szCs w:val="28"/>
          <w:highlight w:val="white"/>
          <w:vertAlign w:val="superscript"/>
          <w:lang w:val="ru" w:eastAsia="ru-RU"/>
        </w:rPr>
        <w:footnoteReference w:id="88"/>
      </w:r>
      <w:r w:rsidRPr="00061F80">
        <w:rPr>
          <w:rFonts w:ascii="Times New Roman" w:eastAsia="Times New Roman" w:hAnsi="Times New Roman" w:cs="Times New Roman"/>
          <w:sz w:val="28"/>
          <w:szCs w:val="28"/>
          <w:highlight w:val="white"/>
          <w:lang w:val="ru" w:eastAsia="ru-RU"/>
        </w:rPr>
        <w:t xml:space="preserve">. В связи с этим в конце XIV в. отношения Китая с Сиамом </w:t>
      </w:r>
      <w:r w:rsidR="004632E1" w:rsidRPr="00061F80">
        <w:rPr>
          <w:rFonts w:ascii="Times New Roman" w:eastAsia="Times New Roman" w:hAnsi="Times New Roman" w:cs="Times New Roman"/>
          <w:sz w:val="28"/>
          <w:szCs w:val="28"/>
          <w:highlight w:val="white"/>
          <w:lang w:val="ru" w:eastAsia="ru-RU"/>
        </w:rPr>
        <w:t>определя</w:t>
      </w:r>
      <w:r w:rsidR="004632E1">
        <w:rPr>
          <w:rFonts w:ascii="Times New Roman" w:eastAsia="Times New Roman" w:hAnsi="Times New Roman" w:cs="Times New Roman"/>
          <w:sz w:val="28"/>
          <w:szCs w:val="28"/>
          <w:highlight w:val="white"/>
          <w:lang w:val="ru" w:eastAsia="ru-RU"/>
        </w:rPr>
        <w:t>лись</w:t>
      </w:r>
      <w:r w:rsidR="004632E1"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как номинальным вассалитетом последнего, </w:t>
      </w:r>
      <w:r w:rsidR="004632E1" w:rsidRPr="00061F80">
        <w:rPr>
          <w:rFonts w:ascii="Times New Roman" w:eastAsia="Times New Roman" w:hAnsi="Times New Roman" w:cs="Times New Roman"/>
          <w:sz w:val="28"/>
          <w:szCs w:val="28"/>
          <w:highlight w:val="white"/>
          <w:lang w:val="ru" w:eastAsia="ru-RU"/>
        </w:rPr>
        <w:t>который</w:t>
      </w:r>
      <w:r w:rsidR="004632E1">
        <w:rPr>
          <w:rFonts w:ascii="Times New Roman" w:eastAsia="Times New Roman" w:hAnsi="Times New Roman" w:cs="Times New Roman"/>
          <w:sz w:val="28"/>
          <w:szCs w:val="28"/>
          <w:highlight w:val="white"/>
          <w:lang w:val="ru" w:eastAsia="ru-RU"/>
        </w:rPr>
        <w:t>, однако,</w:t>
      </w:r>
      <w:r w:rsidRPr="00061F80">
        <w:rPr>
          <w:rFonts w:ascii="Times New Roman" w:eastAsia="Times New Roman" w:hAnsi="Times New Roman" w:cs="Times New Roman"/>
          <w:sz w:val="28"/>
          <w:szCs w:val="28"/>
          <w:highlight w:val="white"/>
          <w:lang w:val="ru" w:eastAsia="ru-RU"/>
        </w:rPr>
        <w:t xml:space="preserve"> не </w:t>
      </w:r>
      <w:r w:rsidR="004632E1" w:rsidRPr="00061F80">
        <w:rPr>
          <w:rFonts w:ascii="Times New Roman" w:eastAsia="Times New Roman" w:hAnsi="Times New Roman" w:cs="Times New Roman"/>
          <w:sz w:val="28"/>
          <w:szCs w:val="28"/>
          <w:highlight w:val="white"/>
          <w:lang w:val="ru" w:eastAsia="ru-RU"/>
        </w:rPr>
        <w:t>явля</w:t>
      </w:r>
      <w:r w:rsidR="004632E1">
        <w:rPr>
          <w:rFonts w:ascii="Times New Roman" w:eastAsia="Times New Roman" w:hAnsi="Times New Roman" w:cs="Times New Roman"/>
          <w:sz w:val="28"/>
          <w:szCs w:val="28"/>
          <w:highlight w:val="white"/>
          <w:lang w:val="ru" w:eastAsia="ru-RU"/>
        </w:rPr>
        <w:t>лся</w:t>
      </w:r>
      <w:r w:rsidR="004632E1"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реальной политической зависимостью, поскольку не был подкреплен никакими </w:t>
      </w:r>
      <w:r w:rsidR="004632E1">
        <w:rPr>
          <w:rFonts w:ascii="Times New Roman" w:eastAsia="Times New Roman" w:hAnsi="Times New Roman" w:cs="Times New Roman"/>
          <w:sz w:val="28"/>
          <w:szCs w:val="28"/>
          <w:highlight w:val="white"/>
          <w:lang w:val="ru" w:eastAsia="ru-RU"/>
        </w:rPr>
        <w:t xml:space="preserve">письменными </w:t>
      </w:r>
      <w:r w:rsidRPr="00061F80">
        <w:rPr>
          <w:rFonts w:ascii="Times New Roman" w:eastAsia="Times New Roman" w:hAnsi="Times New Roman" w:cs="Times New Roman"/>
          <w:sz w:val="28"/>
          <w:szCs w:val="28"/>
          <w:highlight w:val="white"/>
          <w:lang w:val="ru" w:eastAsia="ru-RU"/>
        </w:rPr>
        <w:t>договорными обязательствами ни одной из сторон</w:t>
      </w:r>
      <w:r w:rsidRPr="00061F80">
        <w:rPr>
          <w:rFonts w:ascii="Times New Roman" w:eastAsia="Times New Roman" w:hAnsi="Times New Roman" w:cs="Times New Roman"/>
          <w:sz w:val="28"/>
          <w:szCs w:val="28"/>
          <w:highlight w:val="white"/>
          <w:vertAlign w:val="superscript"/>
          <w:lang w:val="ru" w:eastAsia="ru-RU"/>
        </w:rPr>
        <w:footnoteReference w:id="89"/>
      </w:r>
      <w:r w:rsidRPr="00061F80">
        <w:rPr>
          <w:rFonts w:ascii="Times New Roman" w:eastAsia="Times New Roman" w:hAnsi="Times New Roman" w:cs="Times New Roman"/>
          <w:sz w:val="28"/>
          <w:szCs w:val="28"/>
          <w:highlight w:val="white"/>
          <w:lang w:val="ru" w:eastAsia="ru-RU"/>
        </w:rPr>
        <w:t>. Также эта система позволяла</w:t>
      </w:r>
      <w:r w:rsidR="004632E1">
        <w:rPr>
          <w:rFonts w:ascii="Times New Roman" w:eastAsia="Times New Roman" w:hAnsi="Times New Roman" w:cs="Times New Roman"/>
          <w:sz w:val="28"/>
          <w:szCs w:val="28"/>
          <w:highlight w:val="white"/>
          <w:lang w:val="ru" w:eastAsia="ru-RU"/>
        </w:rPr>
        <w:t xml:space="preserve"> потенциально</w:t>
      </w:r>
      <w:r w:rsidRPr="00061F80">
        <w:rPr>
          <w:rFonts w:ascii="Times New Roman" w:eastAsia="Times New Roman" w:hAnsi="Times New Roman" w:cs="Times New Roman"/>
          <w:sz w:val="28"/>
          <w:szCs w:val="28"/>
          <w:highlight w:val="white"/>
          <w:lang w:val="ru" w:eastAsia="ru-RU"/>
        </w:rPr>
        <w:t xml:space="preserve"> использовать Сиам в виде своеобразного заслона с целью защиты Китая от возможного вторжения более могущественных государств извне</w:t>
      </w:r>
      <w:r w:rsidRPr="00061F80">
        <w:rPr>
          <w:rFonts w:ascii="Times New Roman" w:eastAsia="Times New Roman" w:hAnsi="Times New Roman" w:cs="Times New Roman"/>
          <w:sz w:val="28"/>
          <w:szCs w:val="28"/>
          <w:highlight w:val="white"/>
          <w:vertAlign w:val="superscript"/>
          <w:lang w:val="ru" w:eastAsia="ru-RU"/>
        </w:rPr>
        <w:footnoteReference w:id="90"/>
      </w:r>
      <w:r w:rsidRPr="00061F80">
        <w:rPr>
          <w:rFonts w:ascii="Times New Roman" w:eastAsia="Times New Roman" w:hAnsi="Times New Roman" w:cs="Times New Roman"/>
          <w:sz w:val="28"/>
          <w:szCs w:val="28"/>
          <w:highlight w:val="white"/>
          <w:lang w:val="ru" w:eastAsia="ru-RU"/>
        </w:rPr>
        <w:t>.</w:t>
      </w:r>
    </w:p>
    <w:p w14:paraId="48E5DFF7" w14:textId="3B22BC24"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Китай был удовлетворен данным положением, поскольку установление реального господства потребовало бы немалых и постоянных усилий, которых у Китая не было в то время.</w:t>
      </w:r>
      <w:r w:rsidR="004632E1">
        <w:rPr>
          <w:rFonts w:ascii="Times New Roman" w:eastAsia="Times New Roman" w:hAnsi="Times New Roman" w:cs="Times New Roman"/>
          <w:sz w:val="28"/>
          <w:szCs w:val="28"/>
          <w:highlight w:val="white"/>
          <w:lang w:val="ru" w:eastAsia="ru-RU"/>
        </w:rPr>
        <w:t xml:space="preserve"> Минские императоры не были заинтересованы в военном подчинении сиамских территорий.</w:t>
      </w:r>
      <w:r w:rsidRPr="00061F80">
        <w:rPr>
          <w:rFonts w:ascii="Times New Roman" w:eastAsia="Times New Roman" w:hAnsi="Times New Roman" w:cs="Times New Roman"/>
          <w:sz w:val="28"/>
          <w:szCs w:val="28"/>
          <w:highlight w:val="white"/>
          <w:lang w:val="ru" w:eastAsia="ru-RU"/>
        </w:rPr>
        <w:t xml:space="preserve"> В конце XIV в. внимание китайского правительства было сосредоточено на расширении своей власти в пределах самого Китая, также минская правящая верхушка еще не чувствовала себя достаточно сильной в самом Китае, чтобы приступить к широкой внешней экспансии.</w:t>
      </w:r>
      <w:r w:rsidRPr="00061F80">
        <w:rPr>
          <w:rFonts w:ascii="Times New Roman" w:eastAsia="Times New Roman" w:hAnsi="Times New Roman" w:cs="Times New Roman"/>
          <w:sz w:val="28"/>
          <w:szCs w:val="28"/>
          <w:highlight w:val="white"/>
          <w:vertAlign w:val="superscript"/>
          <w:lang w:val="ru" w:eastAsia="ru-RU"/>
        </w:rPr>
        <w:footnoteReference w:id="91"/>
      </w:r>
    </w:p>
    <w:p w14:paraId="35CDD9FA" w14:textId="5E008422"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В конце 60-х</w:t>
      </w:r>
      <w:r w:rsidR="00F9425B">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lang w:val="ru" w:eastAsia="ru-RU"/>
        </w:rPr>
        <w:t>начале 70-х гг. XIV в. был налажен сравнительно регулярный обмен посольствами с Сиамом</w:t>
      </w:r>
      <w:r w:rsidRPr="00061F80">
        <w:rPr>
          <w:rFonts w:ascii="Times New Roman" w:eastAsia="Times New Roman" w:hAnsi="Times New Roman" w:cs="Times New Roman"/>
          <w:sz w:val="28"/>
          <w:szCs w:val="28"/>
          <w:highlight w:val="white"/>
          <w:vertAlign w:val="superscript"/>
          <w:lang w:val="ru" w:eastAsia="ru-RU"/>
        </w:rPr>
        <w:footnoteReference w:id="92"/>
      </w:r>
      <w:r w:rsidRPr="00061F80">
        <w:rPr>
          <w:rFonts w:ascii="Times New Roman" w:eastAsia="Times New Roman" w:hAnsi="Times New Roman" w:cs="Times New Roman"/>
          <w:sz w:val="28"/>
          <w:szCs w:val="28"/>
          <w:highlight w:val="white"/>
          <w:lang w:val="ru" w:eastAsia="ru-RU"/>
        </w:rPr>
        <w:t>. Вслед за посольствами с первыми манифестами нового китайского правительства в 1368</w:t>
      </w:r>
      <w:r w:rsidR="00F9425B">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lang w:val="ru" w:eastAsia="ru-RU"/>
        </w:rPr>
        <w:t>1370 гг. и прибытием в Китай первых ответных миссий в Аютию были разосланы указы о титуловании сиамского короля ваном. В связи с этим в 1373 г. из Сиама прибыло 2 посольства</w:t>
      </w:r>
      <w:r w:rsidRPr="00061F80">
        <w:rPr>
          <w:rFonts w:ascii="Times New Roman" w:eastAsia="Times New Roman" w:hAnsi="Times New Roman" w:cs="Times New Roman"/>
          <w:sz w:val="28"/>
          <w:szCs w:val="28"/>
          <w:highlight w:val="white"/>
          <w:vertAlign w:val="superscript"/>
          <w:lang w:val="ru" w:eastAsia="ru-RU"/>
        </w:rPr>
        <w:footnoteReference w:id="93"/>
      </w:r>
      <w:r w:rsidRPr="00061F80">
        <w:rPr>
          <w:rFonts w:ascii="Times New Roman" w:eastAsia="Times New Roman" w:hAnsi="Times New Roman" w:cs="Times New Roman"/>
          <w:sz w:val="28"/>
          <w:szCs w:val="28"/>
          <w:highlight w:val="white"/>
          <w:lang w:val="ru" w:eastAsia="ru-RU"/>
        </w:rPr>
        <w:t xml:space="preserve">. </w:t>
      </w:r>
    </w:p>
    <w:p w14:paraId="35301E18" w14:textId="6536B470"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Поддержание регулярных посольских связей, а, следовательно, установление официальных взаимоотношений с Китаем открывало возможности для расширения взаимной морской торговли</w:t>
      </w:r>
      <w:r w:rsidR="00931CCD">
        <w:rPr>
          <w:rFonts w:ascii="Times New Roman" w:eastAsia="Times New Roman" w:hAnsi="Times New Roman" w:cs="Times New Roman"/>
          <w:sz w:val="28"/>
          <w:szCs w:val="28"/>
          <w:highlight w:val="white"/>
          <w:lang w:val="ru" w:eastAsia="ru-RU"/>
        </w:rPr>
        <w:t>, в том числе частными лицами</w:t>
      </w:r>
      <w:r w:rsidRPr="00061F80">
        <w:rPr>
          <w:rFonts w:ascii="Times New Roman" w:eastAsia="Times New Roman" w:hAnsi="Times New Roman" w:cs="Times New Roman"/>
          <w:sz w:val="28"/>
          <w:szCs w:val="28"/>
          <w:highlight w:val="white"/>
          <w:lang w:val="ru" w:eastAsia="ru-RU"/>
        </w:rPr>
        <w:t xml:space="preserve">. Эта торговля </w:t>
      </w:r>
      <w:r w:rsidR="00931CCD">
        <w:rPr>
          <w:rFonts w:ascii="Times New Roman" w:eastAsia="Times New Roman" w:hAnsi="Times New Roman" w:cs="Times New Roman"/>
          <w:sz w:val="28"/>
          <w:szCs w:val="28"/>
          <w:highlight w:val="white"/>
          <w:lang w:val="ru" w:eastAsia="ru-RU"/>
        </w:rPr>
        <w:t>на протяжении большей части</w:t>
      </w:r>
      <w:r w:rsidRPr="00061F80">
        <w:rPr>
          <w:rFonts w:ascii="Times New Roman" w:eastAsia="Times New Roman" w:hAnsi="Times New Roman" w:cs="Times New Roman"/>
          <w:sz w:val="28"/>
          <w:szCs w:val="28"/>
          <w:highlight w:val="white"/>
          <w:lang w:val="ru" w:eastAsia="ru-RU"/>
        </w:rPr>
        <w:t xml:space="preserve"> XIV</w:t>
      </w:r>
      <w:r w:rsidR="00F9425B">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lang w:val="ru" w:eastAsia="ru-RU"/>
        </w:rPr>
        <w:t>XVI вв. играла очень важную роль в экономическом развитии Аютии</w:t>
      </w:r>
      <w:r w:rsidR="000144EA">
        <w:rPr>
          <w:rStyle w:val="af4"/>
          <w:rFonts w:ascii="Times New Roman" w:eastAsia="Times New Roman" w:hAnsi="Times New Roman" w:cs="Times New Roman"/>
          <w:sz w:val="28"/>
          <w:szCs w:val="28"/>
          <w:highlight w:val="white"/>
          <w:lang w:val="ru" w:eastAsia="ru-RU"/>
        </w:rPr>
        <w:footnoteReference w:id="94"/>
      </w:r>
      <w:r w:rsidRPr="00061F80">
        <w:rPr>
          <w:rFonts w:ascii="Times New Roman" w:eastAsia="Times New Roman" w:hAnsi="Times New Roman" w:cs="Times New Roman"/>
          <w:sz w:val="28"/>
          <w:szCs w:val="28"/>
          <w:highlight w:val="white"/>
          <w:lang w:val="ru" w:eastAsia="ru-RU"/>
        </w:rPr>
        <w:t xml:space="preserve">. Поэтому укрепление внешних связей с Китаем отвечало </w:t>
      </w:r>
      <w:r w:rsidR="00931CCD" w:rsidRPr="00061F80">
        <w:rPr>
          <w:rFonts w:ascii="Times New Roman" w:eastAsia="Times New Roman" w:hAnsi="Times New Roman" w:cs="Times New Roman"/>
          <w:sz w:val="28"/>
          <w:szCs w:val="28"/>
          <w:highlight w:val="white"/>
          <w:lang w:val="ru" w:eastAsia="ru-RU"/>
        </w:rPr>
        <w:t>экономическ</w:t>
      </w:r>
      <w:r w:rsidR="00931CCD">
        <w:rPr>
          <w:rFonts w:ascii="Times New Roman" w:eastAsia="Times New Roman" w:hAnsi="Times New Roman" w:cs="Times New Roman"/>
          <w:sz w:val="28"/>
          <w:szCs w:val="28"/>
          <w:highlight w:val="white"/>
          <w:lang w:val="ru" w:eastAsia="ru-RU"/>
        </w:rPr>
        <w:t>им</w:t>
      </w:r>
      <w:r w:rsidR="00931CCD"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интерес</w:t>
      </w:r>
      <w:r w:rsidR="00931CCD">
        <w:rPr>
          <w:rFonts w:ascii="Times New Roman" w:eastAsia="Times New Roman" w:hAnsi="Times New Roman" w:cs="Times New Roman"/>
          <w:sz w:val="28"/>
          <w:szCs w:val="28"/>
          <w:highlight w:val="white"/>
          <w:lang w:val="ru" w:eastAsia="ru-RU"/>
        </w:rPr>
        <w:t>ам</w:t>
      </w:r>
      <w:r w:rsidRPr="00061F80">
        <w:rPr>
          <w:rFonts w:ascii="Times New Roman" w:eastAsia="Times New Roman" w:hAnsi="Times New Roman" w:cs="Times New Roman"/>
          <w:sz w:val="28"/>
          <w:szCs w:val="28"/>
          <w:highlight w:val="white"/>
          <w:lang w:val="ru" w:eastAsia="ru-RU"/>
        </w:rPr>
        <w:t xml:space="preserve"> сиамского </w:t>
      </w:r>
      <w:r w:rsidR="00931CCD" w:rsidRPr="00061F80">
        <w:rPr>
          <w:rFonts w:ascii="Times New Roman" w:eastAsia="Times New Roman" w:hAnsi="Times New Roman" w:cs="Times New Roman"/>
          <w:sz w:val="28"/>
          <w:szCs w:val="28"/>
          <w:highlight w:val="white"/>
          <w:lang w:val="ru" w:eastAsia="ru-RU"/>
        </w:rPr>
        <w:t>к</w:t>
      </w:r>
      <w:r w:rsidR="00931CCD">
        <w:rPr>
          <w:rFonts w:ascii="Times New Roman" w:eastAsia="Times New Roman" w:hAnsi="Times New Roman" w:cs="Times New Roman"/>
          <w:sz w:val="28"/>
          <w:szCs w:val="28"/>
          <w:highlight w:val="white"/>
          <w:lang w:val="ru" w:eastAsia="ru-RU"/>
        </w:rPr>
        <w:t>оролевства</w:t>
      </w:r>
      <w:r w:rsidRPr="00061F80">
        <w:rPr>
          <w:rFonts w:ascii="Times New Roman" w:eastAsia="Times New Roman" w:hAnsi="Times New Roman" w:cs="Times New Roman"/>
          <w:sz w:val="28"/>
          <w:szCs w:val="28"/>
          <w:highlight w:val="white"/>
          <w:vertAlign w:val="superscript"/>
          <w:lang w:val="ru" w:eastAsia="ru-RU"/>
        </w:rPr>
        <w:footnoteReference w:id="95"/>
      </w:r>
      <w:r w:rsidRPr="00061F80">
        <w:rPr>
          <w:rFonts w:ascii="Times New Roman" w:eastAsia="Times New Roman" w:hAnsi="Times New Roman" w:cs="Times New Roman"/>
          <w:sz w:val="28"/>
          <w:szCs w:val="28"/>
          <w:highlight w:val="white"/>
          <w:lang w:val="ru" w:eastAsia="ru-RU"/>
        </w:rPr>
        <w:t>.</w:t>
      </w:r>
    </w:p>
    <w:p w14:paraId="11FF4322" w14:textId="0D2CE586"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 В 1369 г. в Китае было установлено, что казна получала право в первую очередь закупать лучшие и наиболее ходовые товары.</w:t>
      </w:r>
      <w:r w:rsidR="00931CCD">
        <w:rPr>
          <w:rFonts w:ascii="Times New Roman" w:eastAsia="Times New Roman" w:hAnsi="Times New Roman" w:cs="Times New Roman"/>
          <w:sz w:val="28"/>
          <w:szCs w:val="28"/>
          <w:highlight w:val="white"/>
          <w:lang w:val="ru" w:eastAsia="ru-RU"/>
        </w:rPr>
        <w:t xml:space="preserve"> То есть была введена государственная монополия на торговлю некоторыми товарами.</w:t>
      </w:r>
      <w:r w:rsidRPr="00061F80">
        <w:rPr>
          <w:rFonts w:ascii="Times New Roman" w:eastAsia="Times New Roman" w:hAnsi="Times New Roman" w:cs="Times New Roman"/>
          <w:sz w:val="28"/>
          <w:szCs w:val="28"/>
          <w:highlight w:val="white"/>
          <w:lang w:val="ru" w:eastAsia="ru-RU"/>
        </w:rPr>
        <w:t xml:space="preserve"> В свободную продажу поступала, следовательно, лишь меньшая часть частного товара членов посольских миссий</w:t>
      </w:r>
      <w:r w:rsidRPr="00061F80">
        <w:rPr>
          <w:rFonts w:ascii="Times New Roman" w:eastAsia="Times New Roman" w:hAnsi="Times New Roman" w:cs="Times New Roman"/>
          <w:sz w:val="28"/>
          <w:szCs w:val="28"/>
          <w:highlight w:val="white"/>
          <w:vertAlign w:val="superscript"/>
          <w:lang w:val="ru" w:eastAsia="ru-RU"/>
        </w:rPr>
        <w:footnoteReference w:id="96"/>
      </w:r>
      <w:r w:rsidRPr="00061F80">
        <w:rPr>
          <w:rFonts w:ascii="Times New Roman" w:eastAsia="Times New Roman" w:hAnsi="Times New Roman" w:cs="Times New Roman"/>
          <w:sz w:val="28"/>
          <w:szCs w:val="28"/>
          <w:highlight w:val="white"/>
          <w:lang w:val="ru" w:eastAsia="ru-RU"/>
        </w:rPr>
        <w:t xml:space="preserve">. Иноземным послам было </w:t>
      </w:r>
      <w:r w:rsidR="00931CCD">
        <w:rPr>
          <w:rFonts w:ascii="Times New Roman" w:eastAsia="Times New Roman" w:hAnsi="Times New Roman" w:cs="Times New Roman"/>
          <w:sz w:val="28"/>
          <w:szCs w:val="28"/>
          <w:highlight w:val="white"/>
          <w:lang w:val="ru" w:eastAsia="ru-RU"/>
        </w:rPr>
        <w:t xml:space="preserve">официально </w:t>
      </w:r>
      <w:r w:rsidRPr="00061F80">
        <w:rPr>
          <w:rFonts w:ascii="Times New Roman" w:eastAsia="Times New Roman" w:hAnsi="Times New Roman" w:cs="Times New Roman"/>
          <w:sz w:val="28"/>
          <w:szCs w:val="28"/>
          <w:highlight w:val="white"/>
          <w:lang w:val="ru" w:eastAsia="ru-RU"/>
        </w:rPr>
        <w:t xml:space="preserve">запрещено покупать </w:t>
      </w:r>
      <w:r w:rsidR="00A03342" w:rsidRPr="00061F80">
        <w:rPr>
          <w:rFonts w:ascii="Times New Roman" w:eastAsia="Times New Roman" w:hAnsi="Times New Roman" w:cs="Times New Roman"/>
          <w:sz w:val="28"/>
          <w:szCs w:val="28"/>
          <w:highlight w:val="white"/>
          <w:lang w:val="ru" w:eastAsia="ru-RU"/>
        </w:rPr>
        <w:t>«запретны</w:t>
      </w:r>
      <w:r w:rsidR="00A03342">
        <w:rPr>
          <w:rFonts w:ascii="Times New Roman" w:eastAsia="Times New Roman" w:hAnsi="Times New Roman" w:cs="Times New Roman"/>
          <w:sz w:val="28"/>
          <w:szCs w:val="28"/>
          <w:highlight w:val="white"/>
          <w:lang w:val="ru" w:eastAsia="ru-RU"/>
        </w:rPr>
        <w:t>е</w:t>
      </w:r>
      <w:r w:rsidR="00A03342" w:rsidRPr="00061F80">
        <w:rPr>
          <w:rFonts w:ascii="Times New Roman" w:eastAsia="Times New Roman" w:hAnsi="Times New Roman" w:cs="Times New Roman"/>
          <w:sz w:val="28"/>
          <w:szCs w:val="28"/>
          <w:highlight w:val="white"/>
          <w:lang w:val="ru" w:eastAsia="ru-RU"/>
        </w:rPr>
        <w:t xml:space="preserve"> товар</w:t>
      </w:r>
      <w:r w:rsidR="00A03342">
        <w:rPr>
          <w:rFonts w:ascii="Times New Roman" w:eastAsia="Times New Roman" w:hAnsi="Times New Roman" w:cs="Times New Roman"/>
          <w:sz w:val="28"/>
          <w:szCs w:val="28"/>
          <w:highlight w:val="white"/>
          <w:lang w:val="ru" w:eastAsia="ru-RU"/>
        </w:rPr>
        <w:t>ы</w:t>
      </w:r>
      <w:r w:rsidR="00A03342" w:rsidRPr="00061F80">
        <w:rPr>
          <w:rFonts w:ascii="Times New Roman" w:eastAsia="Times New Roman" w:hAnsi="Times New Roman" w:cs="Times New Roman"/>
          <w:sz w:val="28"/>
          <w:szCs w:val="28"/>
          <w:highlight w:val="white"/>
          <w:lang w:val="ru" w:eastAsia="ru-RU"/>
        </w:rPr>
        <w:t>», а именно предмет</w:t>
      </w:r>
      <w:r w:rsidR="00A03342">
        <w:rPr>
          <w:rFonts w:ascii="Times New Roman" w:eastAsia="Times New Roman" w:hAnsi="Times New Roman" w:cs="Times New Roman"/>
          <w:sz w:val="28"/>
          <w:szCs w:val="28"/>
          <w:highlight w:val="white"/>
          <w:lang w:val="ru" w:eastAsia="ru-RU"/>
        </w:rPr>
        <w:t>ы</w:t>
      </w:r>
      <w:r w:rsidR="00A03342" w:rsidRPr="00061F80">
        <w:rPr>
          <w:rFonts w:ascii="Times New Roman" w:eastAsia="Times New Roman" w:hAnsi="Times New Roman" w:cs="Times New Roman"/>
          <w:sz w:val="28"/>
          <w:szCs w:val="28"/>
          <w:highlight w:val="white"/>
          <w:lang w:val="ru" w:eastAsia="ru-RU"/>
        </w:rPr>
        <w:t>, которые могут быть использованы как оружие: сера и селитра</w:t>
      </w:r>
      <w:r w:rsidR="0066759E">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66759E">
        <w:rPr>
          <w:rFonts w:ascii="Times New Roman" w:eastAsia="Times New Roman" w:hAnsi="Times New Roman" w:cs="Times New Roman"/>
          <w:sz w:val="28"/>
          <w:szCs w:val="28"/>
          <w:highlight w:val="white"/>
          <w:lang w:val="ru" w:eastAsia="ru-RU"/>
        </w:rPr>
        <w:t xml:space="preserve"> </w:t>
      </w:r>
      <w:r w:rsidR="00A03342" w:rsidRPr="00061F80">
        <w:rPr>
          <w:rFonts w:ascii="Times New Roman" w:eastAsia="Times New Roman" w:hAnsi="Times New Roman" w:cs="Times New Roman"/>
          <w:sz w:val="28"/>
          <w:szCs w:val="28"/>
          <w:highlight w:val="white"/>
          <w:lang w:val="ru" w:eastAsia="ru-RU"/>
        </w:rPr>
        <w:t>составные части пороха, изделия из бронзы и железа</w:t>
      </w:r>
      <w:r w:rsidR="00A03342" w:rsidRPr="00061F80">
        <w:rPr>
          <w:rFonts w:ascii="Times New Roman" w:eastAsia="Times New Roman" w:hAnsi="Times New Roman" w:cs="Times New Roman"/>
          <w:sz w:val="28"/>
          <w:szCs w:val="28"/>
          <w:highlight w:val="white"/>
          <w:vertAlign w:val="superscript"/>
          <w:lang w:val="ru" w:eastAsia="ru-RU"/>
        </w:rPr>
        <w:footnoteReference w:id="97"/>
      </w:r>
      <w:r w:rsidR="00A03342">
        <w:rPr>
          <w:rFonts w:ascii="Times New Roman" w:eastAsia="Times New Roman" w:hAnsi="Times New Roman" w:cs="Times New Roman"/>
          <w:sz w:val="28"/>
          <w:szCs w:val="28"/>
          <w:highlight w:val="white"/>
          <w:lang w:val="ru" w:eastAsia="ru-RU"/>
        </w:rPr>
        <w:t xml:space="preserve">, также они не могли купить </w:t>
      </w:r>
      <w:r w:rsidRPr="00061F80">
        <w:rPr>
          <w:rFonts w:ascii="Times New Roman" w:eastAsia="Times New Roman" w:hAnsi="Times New Roman" w:cs="Times New Roman"/>
          <w:sz w:val="28"/>
          <w:szCs w:val="28"/>
          <w:highlight w:val="white"/>
          <w:lang w:val="ru" w:eastAsia="ru-RU"/>
        </w:rPr>
        <w:t>китайские исторические книги, поскольку считалось, что иноземцы получали опасные для Китая сведения.</w:t>
      </w:r>
      <w:r w:rsidR="00931CCD">
        <w:rPr>
          <w:rFonts w:ascii="Times New Roman" w:eastAsia="Times New Roman" w:hAnsi="Times New Roman" w:cs="Times New Roman"/>
          <w:sz w:val="28"/>
          <w:szCs w:val="28"/>
          <w:highlight w:val="white"/>
          <w:lang w:val="ru" w:eastAsia="ru-RU"/>
        </w:rPr>
        <w:t xml:space="preserve"> Запрет, однако, не всегда соблюдался</w:t>
      </w:r>
      <w:r w:rsidR="00A16644" w:rsidRPr="00A16644">
        <w:rPr>
          <w:rFonts w:ascii="Times New Roman" w:eastAsia="Times New Roman" w:hAnsi="Times New Roman" w:cs="Times New Roman"/>
          <w:sz w:val="28"/>
          <w:szCs w:val="28"/>
          <w:highlight w:val="white"/>
          <w:vertAlign w:val="superscript"/>
          <w:lang w:val="ru" w:eastAsia="ru-RU"/>
        </w:rPr>
        <w:footnoteReference w:id="98"/>
      </w:r>
      <w:r w:rsidR="00931CCD">
        <w:rPr>
          <w:rFonts w:ascii="Times New Roman" w:eastAsia="Times New Roman" w:hAnsi="Times New Roman" w:cs="Times New Roman"/>
          <w:sz w:val="28"/>
          <w:szCs w:val="28"/>
          <w:highlight w:val="white"/>
          <w:lang w:val="ru" w:eastAsia="ru-RU"/>
        </w:rPr>
        <w:t>.</w:t>
      </w:r>
    </w:p>
    <w:p w14:paraId="08BF1C9D" w14:textId="74206AFE"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Сиамские послы и члены их миссии иногда торговали подарками, полученными от императора. Также если послы не хотели </w:t>
      </w:r>
      <w:r w:rsidR="00931CCD">
        <w:rPr>
          <w:rFonts w:ascii="Times New Roman" w:eastAsia="Times New Roman" w:hAnsi="Times New Roman" w:cs="Times New Roman"/>
          <w:sz w:val="28"/>
          <w:szCs w:val="28"/>
          <w:highlight w:val="white"/>
          <w:lang w:val="ru" w:eastAsia="ru-RU"/>
        </w:rPr>
        <w:t>принимать</w:t>
      </w:r>
      <w:r w:rsidR="00931CCD"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даримые им вещи, то Ведомство обрядов </w:t>
      </w:r>
      <w:r w:rsidR="00ED5D57">
        <w:rPr>
          <w:rFonts w:ascii="Times New Roman" w:eastAsia="Times New Roman" w:hAnsi="Times New Roman" w:cs="Times New Roman"/>
          <w:sz w:val="28"/>
          <w:szCs w:val="28"/>
          <w:highlight w:val="white"/>
          <w:lang w:val="ru" w:eastAsia="ru-RU"/>
        </w:rPr>
        <w:t>(</w:t>
      </w:r>
      <w:r w:rsidR="00ED5D57" w:rsidRPr="00ED5D57">
        <w:rPr>
          <w:rFonts w:ascii="Times New Roman" w:eastAsia="Times New Roman" w:hAnsi="Times New Roman" w:cs="Times New Roman"/>
          <w:i/>
          <w:iCs/>
          <w:sz w:val="28"/>
          <w:szCs w:val="28"/>
          <w:highlight w:val="white"/>
          <w:lang w:val="ru" w:eastAsia="ru-RU"/>
        </w:rPr>
        <w:t>кит.</w:t>
      </w:r>
      <w:r w:rsidR="00ED5D57">
        <w:rPr>
          <w:rFonts w:ascii="Times New Roman" w:eastAsia="Times New Roman" w:hAnsi="Times New Roman" w:cs="Times New Roman"/>
          <w:sz w:val="28"/>
          <w:szCs w:val="28"/>
          <w:highlight w:val="white"/>
          <w:lang w:val="ru" w:eastAsia="ru-RU"/>
        </w:rPr>
        <w:t xml:space="preserve"> </w:t>
      </w:r>
      <w:r w:rsidR="00ED5D57" w:rsidRPr="00ED5D57">
        <w:rPr>
          <w:rFonts w:ascii="SimSun" w:eastAsia="SimSun" w:hAnsi="SimSun" w:cs="MS Mincho" w:hint="eastAsia"/>
          <w:sz w:val="28"/>
          <w:szCs w:val="28"/>
          <w:lang w:val="ru" w:eastAsia="ru-RU"/>
        </w:rPr>
        <w:t>礼部</w:t>
      </w:r>
      <w:r w:rsidR="00ED5D57" w:rsidRPr="00ED5D57">
        <w:rPr>
          <w:rFonts w:ascii="Times New Roman" w:eastAsia="MS Mincho" w:hAnsi="Times New Roman" w:cs="Times New Roman"/>
          <w:sz w:val="28"/>
          <w:szCs w:val="28"/>
          <w:lang w:val="ru" w:eastAsia="ru-RU"/>
        </w:rPr>
        <w:t>)</w:t>
      </w:r>
      <w:r w:rsidR="00ED5D57">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могло оценить их стоимость и выплатить ее монетой или ассигнациями</w:t>
      </w:r>
      <w:r w:rsidRPr="00061F80">
        <w:rPr>
          <w:rFonts w:ascii="Times New Roman" w:eastAsia="Times New Roman" w:hAnsi="Times New Roman" w:cs="Times New Roman"/>
          <w:sz w:val="28"/>
          <w:szCs w:val="28"/>
          <w:highlight w:val="white"/>
          <w:vertAlign w:val="superscript"/>
          <w:lang w:val="ru" w:eastAsia="ru-RU"/>
        </w:rPr>
        <w:footnoteReference w:id="99"/>
      </w:r>
      <w:r w:rsidRPr="00061F80">
        <w:rPr>
          <w:rFonts w:ascii="Times New Roman" w:eastAsia="Times New Roman" w:hAnsi="Times New Roman" w:cs="Times New Roman"/>
          <w:sz w:val="28"/>
          <w:szCs w:val="28"/>
          <w:highlight w:val="white"/>
          <w:lang w:val="ru" w:eastAsia="ru-RU"/>
        </w:rPr>
        <w:t>.</w:t>
      </w:r>
    </w:p>
    <w:p w14:paraId="26B95B6C" w14:textId="2188BFAF"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ab/>
        <w:t xml:space="preserve">Известно, что во имя избежания препятствий и произвола со стороны местных китайских властей, купеческие корабли из Аютии старались прийти вместе с посольской миссией, а иногда сами произвольно </w:t>
      </w:r>
      <w:r w:rsidR="00931CCD">
        <w:rPr>
          <w:rFonts w:ascii="Times New Roman" w:eastAsia="Times New Roman" w:hAnsi="Times New Roman" w:cs="Times New Roman"/>
          <w:sz w:val="28"/>
          <w:szCs w:val="28"/>
          <w:highlight w:val="white"/>
          <w:lang w:val="ru" w:eastAsia="ru-RU"/>
        </w:rPr>
        <w:t xml:space="preserve">выдавали </w:t>
      </w:r>
      <w:r w:rsidRPr="00061F80">
        <w:rPr>
          <w:rFonts w:ascii="Times New Roman" w:eastAsia="Times New Roman" w:hAnsi="Times New Roman" w:cs="Times New Roman"/>
          <w:sz w:val="28"/>
          <w:szCs w:val="28"/>
          <w:highlight w:val="white"/>
          <w:lang w:val="ru" w:eastAsia="ru-RU"/>
        </w:rPr>
        <w:t xml:space="preserve">себя </w:t>
      </w:r>
      <w:r w:rsidR="00931CCD">
        <w:rPr>
          <w:rFonts w:ascii="Times New Roman" w:eastAsia="Times New Roman" w:hAnsi="Times New Roman" w:cs="Times New Roman"/>
          <w:sz w:val="28"/>
          <w:szCs w:val="28"/>
          <w:highlight w:val="white"/>
          <w:lang w:val="ru" w:eastAsia="ru-RU"/>
        </w:rPr>
        <w:t xml:space="preserve">за уполномоченных </w:t>
      </w:r>
      <w:r w:rsidRPr="00061F80">
        <w:rPr>
          <w:rFonts w:ascii="Times New Roman" w:eastAsia="Times New Roman" w:hAnsi="Times New Roman" w:cs="Times New Roman"/>
          <w:sz w:val="28"/>
          <w:szCs w:val="28"/>
          <w:highlight w:val="white"/>
          <w:lang w:val="ru" w:eastAsia="ru-RU"/>
        </w:rPr>
        <w:t>посл</w:t>
      </w:r>
      <w:r w:rsidR="00931CCD">
        <w:rPr>
          <w:rFonts w:ascii="Times New Roman" w:eastAsia="Times New Roman" w:hAnsi="Times New Roman" w:cs="Times New Roman"/>
          <w:sz w:val="28"/>
          <w:szCs w:val="28"/>
          <w:highlight w:val="white"/>
          <w:lang w:val="ru" w:eastAsia="ru-RU"/>
        </w:rPr>
        <w:t>ов</w:t>
      </w:r>
      <w:r w:rsidRPr="00061F80">
        <w:rPr>
          <w:rFonts w:ascii="Times New Roman" w:eastAsia="Times New Roman" w:hAnsi="Times New Roman" w:cs="Times New Roman"/>
          <w:sz w:val="28"/>
          <w:szCs w:val="28"/>
          <w:highlight w:val="white"/>
          <w:lang w:val="ru" w:eastAsia="ru-RU"/>
        </w:rPr>
        <w:t xml:space="preserve">, чтобы получить льготные условия для торговли. </w:t>
      </w:r>
      <w:r w:rsidR="00931CCD">
        <w:rPr>
          <w:rFonts w:ascii="Times New Roman" w:eastAsia="Times New Roman" w:hAnsi="Times New Roman" w:cs="Times New Roman"/>
          <w:sz w:val="28"/>
          <w:szCs w:val="28"/>
          <w:highlight w:val="white"/>
          <w:lang w:val="ru" w:eastAsia="ru-RU"/>
        </w:rPr>
        <w:t>Дело в том, что о</w:t>
      </w:r>
      <w:r w:rsidRPr="00061F80">
        <w:rPr>
          <w:rFonts w:ascii="Times New Roman" w:eastAsia="Times New Roman" w:hAnsi="Times New Roman" w:cs="Times New Roman"/>
          <w:sz w:val="28"/>
          <w:szCs w:val="28"/>
          <w:highlight w:val="white"/>
          <w:lang w:val="ru" w:eastAsia="ru-RU"/>
        </w:rPr>
        <w:t xml:space="preserve">фициально в Китае существовало правило: «Если есть корабли с </w:t>
      </w:r>
      <w:r w:rsidR="000066D2">
        <w:rPr>
          <w:rFonts w:ascii="Times New Roman" w:eastAsia="Times New Roman" w:hAnsi="Times New Roman" w:cs="Times New Roman"/>
          <w:sz w:val="28"/>
          <w:szCs w:val="28"/>
          <w:highlight w:val="white"/>
          <w:lang w:val="ru" w:eastAsia="ru-RU"/>
        </w:rPr>
        <w:t>данью</w:t>
      </w:r>
      <w:r w:rsidRPr="00061F80">
        <w:rPr>
          <w:rFonts w:ascii="Times New Roman" w:eastAsia="Times New Roman" w:hAnsi="Times New Roman" w:cs="Times New Roman"/>
          <w:sz w:val="28"/>
          <w:szCs w:val="28"/>
          <w:highlight w:val="white"/>
          <w:lang w:val="ru" w:eastAsia="ru-RU"/>
        </w:rPr>
        <w:t>, то есть и торговля, без предоставления дани не разрешается вести торговлю»</w:t>
      </w:r>
      <w:r w:rsidRPr="00061F80">
        <w:rPr>
          <w:rFonts w:ascii="Times New Roman" w:eastAsia="Times New Roman" w:hAnsi="Times New Roman" w:cs="Times New Roman"/>
          <w:sz w:val="28"/>
          <w:szCs w:val="28"/>
          <w:highlight w:val="white"/>
          <w:vertAlign w:val="superscript"/>
          <w:lang w:val="ru" w:eastAsia="ru-RU"/>
        </w:rPr>
        <w:footnoteReference w:id="100"/>
      </w:r>
      <w:r w:rsidRPr="00061F80">
        <w:rPr>
          <w:rFonts w:ascii="Times New Roman" w:eastAsia="Times New Roman" w:hAnsi="Times New Roman" w:cs="Times New Roman"/>
          <w:sz w:val="28"/>
          <w:szCs w:val="28"/>
          <w:highlight w:val="white"/>
          <w:lang w:val="ru" w:eastAsia="ru-RU"/>
        </w:rPr>
        <w:t>. В различное время китайское правительство по-разному подходило к соблюдению этого правила, однако зачастую, «недосуг было разбираться, истинные это послы или подложные»</w:t>
      </w:r>
      <w:r w:rsidRPr="00061F80">
        <w:rPr>
          <w:rFonts w:ascii="Times New Roman" w:eastAsia="Times New Roman" w:hAnsi="Times New Roman" w:cs="Times New Roman"/>
          <w:sz w:val="28"/>
          <w:szCs w:val="28"/>
          <w:highlight w:val="white"/>
          <w:vertAlign w:val="superscript"/>
          <w:lang w:val="ru" w:eastAsia="ru-RU"/>
        </w:rPr>
        <w:footnoteReference w:id="101"/>
      </w:r>
      <w:r w:rsidRPr="00061F80">
        <w:rPr>
          <w:rFonts w:ascii="Times New Roman" w:eastAsia="Times New Roman" w:hAnsi="Times New Roman" w:cs="Times New Roman"/>
          <w:sz w:val="28"/>
          <w:szCs w:val="28"/>
          <w:highlight w:val="white"/>
          <w:lang w:val="ru" w:eastAsia="ru-RU"/>
        </w:rPr>
        <w:t>.</w:t>
      </w:r>
    </w:p>
    <w:p w14:paraId="2FF51467" w14:textId="684DDAE2"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 xml:space="preserve">Сюзеренитет Китая над Сиамом, поддерживавшим с ним посольские связи, согласно замыслу </w:t>
      </w:r>
      <w:r w:rsidR="0066759E" w:rsidRPr="00061F80">
        <w:rPr>
          <w:rFonts w:ascii="Times New Roman" w:eastAsia="Times New Roman" w:hAnsi="Times New Roman" w:cs="Times New Roman"/>
          <w:sz w:val="28"/>
          <w:szCs w:val="28"/>
          <w:highlight w:val="white"/>
          <w:lang w:val="ru" w:eastAsia="ru-RU"/>
        </w:rPr>
        <w:t>китайской дипломатии начала периода Мин,</w:t>
      </w:r>
      <w:r w:rsidRPr="00061F80">
        <w:rPr>
          <w:rFonts w:ascii="Times New Roman" w:eastAsia="Times New Roman" w:hAnsi="Times New Roman" w:cs="Times New Roman"/>
          <w:sz w:val="28"/>
          <w:szCs w:val="28"/>
          <w:highlight w:val="white"/>
          <w:lang w:val="ru" w:eastAsia="ru-RU"/>
        </w:rPr>
        <w:t xml:space="preserve"> должен был выражаться еще в одном церемониале</w:t>
      </w:r>
      <w:r w:rsidR="0066759E">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66759E">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жертвоприношениях «духам гор и рек» этой страны. Заключались они в сжигании специальных ритуальных бумажных денег. Однако основной церемониал жертвоприношений «духам гор и рек» в первые годы правления Чжу Юаньчжана до 1375 г. совершался в столице самим императором без </w:t>
      </w:r>
      <w:r w:rsidR="005D2005">
        <w:rPr>
          <w:rFonts w:ascii="Times New Roman" w:eastAsia="Times New Roman" w:hAnsi="Times New Roman" w:cs="Times New Roman"/>
          <w:sz w:val="28"/>
          <w:szCs w:val="28"/>
          <w:highlight w:val="white"/>
          <w:lang w:val="ru" w:eastAsia="ru-RU"/>
        </w:rPr>
        <w:t xml:space="preserve">непосредственного </w:t>
      </w:r>
      <w:r w:rsidRPr="00061F80">
        <w:rPr>
          <w:rFonts w:ascii="Times New Roman" w:eastAsia="Times New Roman" w:hAnsi="Times New Roman" w:cs="Times New Roman"/>
          <w:sz w:val="28"/>
          <w:szCs w:val="28"/>
          <w:highlight w:val="white"/>
          <w:lang w:val="ru" w:eastAsia="ru-RU"/>
        </w:rPr>
        <w:t>участия сиамцев</w:t>
      </w:r>
      <w:r w:rsidRPr="00061F80">
        <w:rPr>
          <w:rFonts w:ascii="Times New Roman" w:eastAsia="Times New Roman" w:hAnsi="Times New Roman" w:cs="Times New Roman"/>
          <w:sz w:val="28"/>
          <w:szCs w:val="28"/>
          <w:highlight w:val="white"/>
          <w:vertAlign w:val="superscript"/>
          <w:lang w:val="ru" w:eastAsia="ru-RU"/>
        </w:rPr>
        <w:footnoteReference w:id="102"/>
      </w:r>
      <w:r w:rsidRPr="00061F80">
        <w:rPr>
          <w:rFonts w:ascii="Times New Roman" w:eastAsia="Times New Roman" w:hAnsi="Times New Roman" w:cs="Times New Roman"/>
          <w:sz w:val="28"/>
          <w:szCs w:val="28"/>
          <w:highlight w:val="white"/>
          <w:lang w:val="ru" w:eastAsia="ru-RU"/>
        </w:rPr>
        <w:t xml:space="preserve">. Сначала приносились жертвы «духам гор и рек» Китая, а затем Аютии. Это в символической форме </w:t>
      </w:r>
      <w:r w:rsidR="005D2005">
        <w:rPr>
          <w:rFonts w:ascii="Times New Roman" w:eastAsia="Times New Roman" w:hAnsi="Times New Roman" w:cs="Times New Roman"/>
          <w:sz w:val="28"/>
          <w:szCs w:val="28"/>
          <w:highlight w:val="white"/>
          <w:lang w:val="ru" w:eastAsia="ru-RU"/>
        </w:rPr>
        <w:t xml:space="preserve">также </w:t>
      </w:r>
      <w:r w:rsidRPr="00061F80">
        <w:rPr>
          <w:rFonts w:ascii="Times New Roman" w:eastAsia="Times New Roman" w:hAnsi="Times New Roman" w:cs="Times New Roman"/>
          <w:sz w:val="28"/>
          <w:szCs w:val="28"/>
          <w:highlight w:val="white"/>
          <w:lang w:val="ru" w:eastAsia="ru-RU"/>
        </w:rPr>
        <w:t xml:space="preserve">отражало идею распространения власти императора на зарубежный край и имело значение </w:t>
      </w:r>
      <w:r w:rsidR="005D2005">
        <w:rPr>
          <w:rFonts w:ascii="Times New Roman" w:eastAsia="Times New Roman" w:hAnsi="Times New Roman" w:cs="Times New Roman"/>
          <w:sz w:val="28"/>
          <w:szCs w:val="28"/>
          <w:highlight w:val="white"/>
          <w:lang w:val="ru" w:eastAsia="ru-RU"/>
        </w:rPr>
        <w:t xml:space="preserve">в большей степени </w:t>
      </w:r>
      <w:r w:rsidRPr="00061F80">
        <w:rPr>
          <w:rFonts w:ascii="Times New Roman" w:eastAsia="Times New Roman" w:hAnsi="Times New Roman" w:cs="Times New Roman"/>
          <w:sz w:val="28"/>
          <w:szCs w:val="28"/>
          <w:highlight w:val="white"/>
          <w:lang w:val="ru" w:eastAsia="ru-RU"/>
        </w:rPr>
        <w:t>для</w:t>
      </w:r>
      <w:r w:rsidR="005D2005">
        <w:rPr>
          <w:rFonts w:ascii="Times New Roman" w:eastAsia="Times New Roman" w:hAnsi="Times New Roman" w:cs="Times New Roman"/>
          <w:sz w:val="28"/>
          <w:szCs w:val="28"/>
          <w:highlight w:val="white"/>
          <w:lang w:val="ru" w:eastAsia="ru-RU"/>
        </w:rPr>
        <w:t xml:space="preserve"> самого</w:t>
      </w:r>
      <w:r w:rsidRPr="00061F80">
        <w:rPr>
          <w:rFonts w:ascii="Times New Roman" w:eastAsia="Times New Roman" w:hAnsi="Times New Roman" w:cs="Times New Roman"/>
          <w:sz w:val="28"/>
          <w:szCs w:val="28"/>
          <w:highlight w:val="white"/>
          <w:lang w:val="ru" w:eastAsia="ru-RU"/>
        </w:rPr>
        <w:t xml:space="preserve"> Китая</w:t>
      </w:r>
      <w:r w:rsidRPr="00061F80">
        <w:rPr>
          <w:rFonts w:ascii="Times New Roman" w:eastAsia="Times New Roman" w:hAnsi="Times New Roman" w:cs="Times New Roman"/>
          <w:sz w:val="28"/>
          <w:szCs w:val="28"/>
          <w:highlight w:val="white"/>
          <w:vertAlign w:val="superscript"/>
          <w:lang w:val="ru" w:eastAsia="ru-RU"/>
        </w:rPr>
        <w:footnoteReference w:id="103"/>
      </w:r>
      <w:r w:rsidRPr="00061F80">
        <w:rPr>
          <w:rFonts w:ascii="Times New Roman" w:eastAsia="Times New Roman" w:hAnsi="Times New Roman" w:cs="Times New Roman"/>
          <w:sz w:val="28"/>
          <w:szCs w:val="28"/>
          <w:highlight w:val="white"/>
          <w:lang w:val="ru" w:eastAsia="ru-RU"/>
        </w:rPr>
        <w:t>.</w:t>
      </w:r>
    </w:p>
    <w:p w14:paraId="29BD3627" w14:textId="25BE226A"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lang w:val="ru" w:eastAsia="ru-RU"/>
        </w:rPr>
        <w:t>К 1374 г. империя Мин добилась международного признания и начала ограничивать поток торговых посольств в Китай, которые</w:t>
      </w:r>
      <w:r w:rsidR="005D2005">
        <w:rPr>
          <w:rFonts w:ascii="Times New Roman" w:eastAsia="Times New Roman" w:hAnsi="Times New Roman" w:cs="Times New Roman"/>
          <w:sz w:val="28"/>
          <w:szCs w:val="28"/>
          <w:lang w:val="ru" w:eastAsia="ru-RU"/>
        </w:rPr>
        <w:t>, на самом деле,</w:t>
      </w:r>
      <w:r w:rsidRPr="00061F80">
        <w:rPr>
          <w:rFonts w:ascii="Times New Roman" w:eastAsia="Times New Roman" w:hAnsi="Times New Roman" w:cs="Times New Roman"/>
          <w:sz w:val="28"/>
          <w:szCs w:val="28"/>
          <w:lang w:val="ru" w:eastAsia="ru-RU"/>
        </w:rPr>
        <w:t xml:space="preserve"> в значительной степени наносили ущерб китайской казне</w:t>
      </w:r>
      <w:r w:rsidR="005D2005">
        <w:rPr>
          <w:rFonts w:ascii="Times New Roman" w:eastAsia="Times New Roman" w:hAnsi="Times New Roman" w:cs="Times New Roman"/>
          <w:sz w:val="28"/>
          <w:szCs w:val="28"/>
          <w:lang w:val="ru" w:eastAsia="ru-RU"/>
        </w:rPr>
        <w:t>, а не приносили доход</w:t>
      </w:r>
      <w:r w:rsidR="008428D5">
        <w:rPr>
          <w:rStyle w:val="af4"/>
          <w:rFonts w:ascii="Times New Roman" w:eastAsia="Times New Roman" w:hAnsi="Times New Roman" w:cs="Times New Roman"/>
          <w:sz w:val="28"/>
          <w:szCs w:val="28"/>
          <w:lang w:val="ru" w:eastAsia="ru-RU"/>
        </w:rPr>
        <w:footnoteReference w:id="104"/>
      </w:r>
      <w:r w:rsidRPr="00061F80">
        <w:rPr>
          <w:rFonts w:ascii="Times New Roman" w:eastAsia="Times New Roman" w:hAnsi="Times New Roman" w:cs="Times New Roman"/>
          <w:sz w:val="28"/>
          <w:szCs w:val="28"/>
          <w:lang w:val="ru" w:eastAsia="ru-RU"/>
        </w:rPr>
        <w:t>. В дополнение к этому многие китайцы стали считать послов из заморских стран назойливыми</w:t>
      </w:r>
      <w:r w:rsidRPr="00061F80">
        <w:rPr>
          <w:rFonts w:ascii="Times New Roman" w:eastAsia="Times New Roman" w:hAnsi="Times New Roman" w:cs="Times New Roman"/>
          <w:sz w:val="28"/>
          <w:szCs w:val="28"/>
          <w:vertAlign w:val="superscript"/>
          <w:lang w:val="ru" w:eastAsia="ru-RU"/>
        </w:rPr>
        <w:footnoteReference w:id="105"/>
      </w:r>
      <w:r w:rsidRPr="00061F80">
        <w:rPr>
          <w:rFonts w:ascii="Times New Roman" w:eastAsia="Times New Roman" w:hAnsi="Times New Roman" w:cs="Times New Roman"/>
          <w:sz w:val="28"/>
          <w:szCs w:val="28"/>
          <w:lang w:val="ru" w:eastAsia="ru-RU"/>
        </w:rPr>
        <w:t xml:space="preserve">. </w:t>
      </w:r>
      <w:r w:rsidRPr="00061F80">
        <w:rPr>
          <w:rFonts w:ascii="Times New Roman" w:eastAsia="Times New Roman" w:hAnsi="Times New Roman" w:cs="Times New Roman"/>
          <w:sz w:val="28"/>
          <w:szCs w:val="28"/>
          <w:highlight w:val="white"/>
          <w:lang w:val="ru" w:eastAsia="ru-RU"/>
        </w:rPr>
        <w:t xml:space="preserve">В первые годы после провозглашения династии Мин китайские власти были намерены привлечь как можно больше иноземных посольств, невзирая на сроки их прибытия. Однако уже в 1372 г. минское правительство </w:t>
      </w:r>
      <w:r w:rsidR="005D2005" w:rsidRPr="00061F80">
        <w:rPr>
          <w:rFonts w:ascii="Times New Roman" w:eastAsia="Times New Roman" w:hAnsi="Times New Roman" w:cs="Times New Roman"/>
          <w:sz w:val="28"/>
          <w:szCs w:val="28"/>
          <w:highlight w:val="white"/>
          <w:lang w:val="ru" w:eastAsia="ru-RU"/>
        </w:rPr>
        <w:t>предпис</w:t>
      </w:r>
      <w:r w:rsidR="005D2005">
        <w:rPr>
          <w:rFonts w:ascii="Times New Roman" w:eastAsia="Times New Roman" w:hAnsi="Times New Roman" w:cs="Times New Roman"/>
          <w:sz w:val="28"/>
          <w:szCs w:val="28"/>
          <w:highlight w:val="white"/>
          <w:lang w:val="ru" w:eastAsia="ru-RU"/>
        </w:rPr>
        <w:t>ало</w:t>
      </w:r>
      <w:r w:rsidR="005D2005"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выдерживать сроки присылки посольств</w:t>
      </w:r>
      <w:r w:rsidR="005D2005">
        <w:rPr>
          <w:rFonts w:ascii="Times New Roman" w:eastAsia="Times New Roman" w:hAnsi="Times New Roman" w:cs="Times New Roman"/>
          <w:sz w:val="28"/>
          <w:szCs w:val="28"/>
          <w:highlight w:val="white"/>
          <w:lang w:val="ru" w:eastAsia="ru-RU"/>
        </w:rPr>
        <w:t xml:space="preserve"> не чаще, чем</w:t>
      </w:r>
      <w:r w:rsidRPr="00061F80">
        <w:rPr>
          <w:rFonts w:ascii="Times New Roman" w:eastAsia="Times New Roman" w:hAnsi="Times New Roman" w:cs="Times New Roman"/>
          <w:sz w:val="28"/>
          <w:szCs w:val="28"/>
          <w:highlight w:val="white"/>
          <w:lang w:val="ru" w:eastAsia="ru-RU"/>
        </w:rPr>
        <w:t xml:space="preserve"> один раз в три года</w:t>
      </w:r>
      <w:r w:rsidRPr="00061F80">
        <w:rPr>
          <w:rFonts w:ascii="Times New Roman" w:eastAsia="Times New Roman" w:hAnsi="Times New Roman" w:cs="Times New Roman"/>
          <w:sz w:val="28"/>
          <w:szCs w:val="28"/>
          <w:highlight w:val="white"/>
          <w:vertAlign w:val="superscript"/>
          <w:lang w:val="ru" w:eastAsia="ru-RU"/>
        </w:rPr>
        <w:footnoteReference w:id="106"/>
      </w:r>
      <w:r w:rsidRPr="00061F80">
        <w:rPr>
          <w:rFonts w:ascii="Times New Roman" w:eastAsia="Times New Roman" w:hAnsi="Times New Roman" w:cs="Times New Roman"/>
          <w:sz w:val="28"/>
          <w:szCs w:val="28"/>
          <w:highlight w:val="white"/>
          <w:lang w:val="ru" w:eastAsia="ru-RU"/>
        </w:rPr>
        <w:t xml:space="preserve">. </w:t>
      </w:r>
      <w:r w:rsidR="005D2005">
        <w:rPr>
          <w:rFonts w:ascii="Times New Roman" w:eastAsia="Times New Roman" w:hAnsi="Times New Roman" w:cs="Times New Roman"/>
          <w:sz w:val="28"/>
          <w:szCs w:val="28"/>
          <w:highlight w:val="white"/>
          <w:lang w:val="ru" w:eastAsia="ru-RU"/>
        </w:rPr>
        <w:t>В реальности э</w:t>
      </w:r>
      <w:r w:rsidRPr="00061F80">
        <w:rPr>
          <w:rFonts w:ascii="Times New Roman" w:eastAsia="Times New Roman" w:hAnsi="Times New Roman" w:cs="Times New Roman"/>
          <w:sz w:val="28"/>
          <w:szCs w:val="28"/>
          <w:highlight w:val="white"/>
          <w:lang w:val="ru" w:eastAsia="ru-RU"/>
        </w:rPr>
        <w:t>то ни к чему не привело, Аютия продолжала направлять посольства с дарами в Китай каждые два года. Например, в 1387 г. Сиам отправил 10 тыс. цзиней</w:t>
      </w:r>
      <w:r w:rsidRPr="00061F80">
        <w:rPr>
          <w:rFonts w:ascii="Times New Roman" w:eastAsia="Times New Roman" w:hAnsi="Times New Roman" w:cs="Times New Roman"/>
          <w:sz w:val="28"/>
          <w:szCs w:val="28"/>
          <w:highlight w:val="white"/>
          <w:vertAlign w:val="superscript"/>
          <w:lang w:val="ru" w:eastAsia="ru-RU"/>
        </w:rPr>
        <w:footnoteReference w:id="107"/>
      </w:r>
      <w:r w:rsidRPr="00061F80">
        <w:rPr>
          <w:rFonts w:ascii="Times New Roman" w:eastAsia="Times New Roman" w:hAnsi="Times New Roman" w:cs="Times New Roman"/>
          <w:sz w:val="28"/>
          <w:szCs w:val="28"/>
          <w:highlight w:val="white"/>
          <w:lang w:val="ru" w:eastAsia="ru-RU"/>
        </w:rPr>
        <w:t xml:space="preserve"> черного перца и 10 тыс. цзиней сапаново</w:t>
      </w:r>
      <w:r w:rsidR="00230808">
        <w:rPr>
          <w:rFonts w:ascii="Times New Roman" w:eastAsia="Times New Roman" w:hAnsi="Times New Roman" w:cs="Times New Roman"/>
          <w:sz w:val="28"/>
          <w:szCs w:val="28"/>
          <w:highlight w:val="white"/>
          <w:lang w:val="ru" w:eastAsia="ru-RU"/>
        </w:rPr>
        <w:t>й</w:t>
      </w:r>
      <w:r w:rsidRPr="00061F80">
        <w:rPr>
          <w:rFonts w:ascii="Times New Roman" w:eastAsia="Times New Roman" w:hAnsi="Times New Roman" w:cs="Times New Roman"/>
          <w:sz w:val="28"/>
          <w:szCs w:val="28"/>
          <w:highlight w:val="white"/>
          <w:lang w:val="ru" w:eastAsia="ru-RU"/>
        </w:rPr>
        <w:t xml:space="preserve"> д</w:t>
      </w:r>
      <w:r w:rsidR="00230808">
        <w:rPr>
          <w:rFonts w:ascii="Times New Roman" w:eastAsia="Times New Roman" w:hAnsi="Times New Roman" w:cs="Times New Roman"/>
          <w:sz w:val="28"/>
          <w:szCs w:val="28"/>
          <w:highlight w:val="white"/>
          <w:lang w:val="ru" w:eastAsia="ru-RU"/>
        </w:rPr>
        <w:t>ревесины</w:t>
      </w:r>
      <w:r w:rsidRPr="00061F80">
        <w:rPr>
          <w:rFonts w:ascii="Times New Roman" w:eastAsia="Times New Roman" w:hAnsi="Times New Roman" w:cs="Times New Roman"/>
          <w:sz w:val="28"/>
          <w:szCs w:val="28"/>
          <w:highlight w:val="white"/>
          <w:lang w:val="ru" w:eastAsia="ru-RU"/>
        </w:rPr>
        <w:t>, в 1388 г. 30 слонов и 60 рабов-иноземцев, а в 1390 г. черный перец, сапан</w:t>
      </w:r>
      <w:r w:rsidR="00230808">
        <w:rPr>
          <w:rFonts w:ascii="Times New Roman" w:eastAsia="Times New Roman" w:hAnsi="Times New Roman" w:cs="Times New Roman"/>
          <w:sz w:val="28"/>
          <w:szCs w:val="28"/>
          <w:highlight w:val="white"/>
          <w:lang w:val="ru" w:eastAsia="ru-RU"/>
        </w:rPr>
        <w:t>овую древесину</w:t>
      </w:r>
      <w:r w:rsidRPr="00061F80">
        <w:rPr>
          <w:rFonts w:ascii="Times New Roman" w:eastAsia="Times New Roman" w:hAnsi="Times New Roman" w:cs="Times New Roman"/>
          <w:sz w:val="28"/>
          <w:szCs w:val="28"/>
          <w:highlight w:val="white"/>
          <w:lang w:val="ru" w:eastAsia="ru-RU"/>
        </w:rPr>
        <w:t xml:space="preserve"> и 170 тыс. цзиней лакового дерево, 17 тыс. цзиней ароматного осветительного масла</w:t>
      </w:r>
      <w:r w:rsidRPr="00061F80">
        <w:rPr>
          <w:rFonts w:ascii="Times New Roman" w:eastAsia="Times New Roman" w:hAnsi="Times New Roman" w:cs="Times New Roman"/>
          <w:sz w:val="28"/>
          <w:szCs w:val="28"/>
          <w:highlight w:val="white"/>
          <w:vertAlign w:val="superscript"/>
          <w:lang w:val="ru" w:eastAsia="ru-RU"/>
        </w:rPr>
        <w:footnoteReference w:id="108"/>
      </w:r>
      <w:r w:rsidRPr="00061F80">
        <w:rPr>
          <w:rFonts w:ascii="Times New Roman" w:eastAsia="Times New Roman" w:hAnsi="Times New Roman" w:cs="Times New Roman"/>
          <w:sz w:val="28"/>
          <w:szCs w:val="28"/>
          <w:highlight w:val="white"/>
          <w:lang w:val="ru" w:eastAsia="ru-RU"/>
        </w:rPr>
        <w:t>. Вслед за этим в 1374 г. были закрыты управления торговых кораблей, в обязанность которых входило принимать все посольские корабли и докладывать об их прибытии в столицу, а также принимать купеческие корабли и брать с них налоги</w:t>
      </w:r>
      <w:r w:rsidRPr="00061F80">
        <w:rPr>
          <w:rFonts w:ascii="Times New Roman" w:eastAsia="Times New Roman" w:hAnsi="Times New Roman" w:cs="Times New Roman"/>
          <w:sz w:val="28"/>
          <w:szCs w:val="28"/>
          <w:highlight w:val="white"/>
          <w:vertAlign w:val="superscript"/>
          <w:lang w:val="ru" w:eastAsia="ru-RU"/>
        </w:rPr>
        <w:footnoteReference w:id="109"/>
      </w:r>
      <w:r w:rsidRPr="00061F80">
        <w:rPr>
          <w:rFonts w:ascii="Times New Roman" w:eastAsia="Times New Roman" w:hAnsi="Times New Roman" w:cs="Times New Roman"/>
          <w:sz w:val="28"/>
          <w:szCs w:val="28"/>
          <w:highlight w:val="white"/>
          <w:lang w:val="ru" w:eastAsia="ru-RU"/>
        </w:rPr>
        <w:t xml:space="preserve">. </w:t>
      </w:r>
    </w:p>
    <w:p w14:paraId="5AD33209" w14:textId="74960B89"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Также в тот период осложн</w:t>
      </w:r>
      <w:r w:rsidR="00842373">
        <w:rPr>
          <w:rFonts w:ascii="Times New Roman" w:eastAsia="Times New Roman" w:hAnsi="Times New Roman" w:cs="Times New Roman"/>
          <w:sz w:val="28"/>
          <w:szCs w:val="28"/>
          <w:highlight w:val="white"/>
          <w:lang w:val="ru" w:eastAsia="ru-RU"/>
        </w:rPr>
        <w:t>и</w:t>
      </w:r>
      <w:r w:rsidRPr="00061F80">
        <w:rPr>
          <w:rFonts w:ascii="Times New Roman" w:eastAsia="Times New Roman" w:hAnsi="Times New Roman" w:cs="Times New Roman"/>
          <w:sz w:val="28"/>
          <w:szCs w:val="28"/>
          <w:highlight w:val="white"/>
          <w:lang w:val="ru" w:eastAsia="ru-RU"/>
        </w:rPr>
        <w:t>лась общая обстановка на морских рубежах Китая. Это выражалось в усилении борьбы с японскими пиратами, которые занимались торговлей и грабежом близ всего восточного побережья</w:t>
      </w:r>
      <w:r w:rsidRPr="00061F80">
        <w:rPr>
          <w:rFonts w:ascii="Times New Roman" w:eastAsia="Times New Roman" w:hAnsi="Times New Roman" w:cs="Times New Roman"/>
          <w:sz w:val="28"/>
          <w:szCs w:val="28"/>
          <w:highlight w:val="white"/>
          <w:vertAlign w:val="superscript"/>
          <w:lang w:val="ru" w:eastAsia="ru-RU"/>
        </w:rPr>
        <w:footnoteReference w:id="110"/>
      </w:r>
      <w:r w:rsidRPr="00061F80">
        <w:rPr>
          <w:rFonts w:ascii="Times New Roman" w:eastAsia="Times New Roman" w:hAnsi="Times New Roman" w:cs="Times New Roman"/>
          <w:sz w:val="28"/>
          <w:szCs w:val="28"/>
          <w:highlight w:val="white"/>
          <w:lang w:val="ru" w:eastAsia="ru-RU"/>
        </w:rPr>
        <w:t xml:space="preserve">. </w:t>
      </w:r>
    </w:p>
    <w:p w14:paraId="73336220" w14:textId="3411B7F5"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Однако Аютия и другие страны Юго-Восточной Азии находили способы для неисполнения данного указа, а минский двор также продолжал принимать прибывавшие из «стран Южных морей» посольства</w:t>
      </w:r>
      <w:r w:rsidRPr="00061F80">
        <w:rPr>
          <w:rFonts w:ascii="Times New Roman" w:eastAsia="Times New Roman" w:hAnsi="Times New Roman" w:cs="Times New Roman"/>
          <w:sz w:val="28"/>
          <w:szCs w:val="28"/>
          <w:highlight w:val="white"/>
          <w:vertAlign w:val="superscript"/>
          <w:lang w:val="ru" w:eastAsia="ru-RU"/>
        </w:rPr>
        <w:footnoteReference w:id="111"/>
      </w:r>
      <w:r w:rsidRPr="00061F80">
        <w:rPr>
          <w:rFonts w:ascii="Times New Roman" w:eastAsia="Times New Roman" w:hAnsi="Times New Roman" w:cs="Times New Roman"/>
          <w:sz w:val="28"/>
          <w:szCs w:val="28"/>
          <w:highlight w:val="white"/>
          <w:lang w:val="ru" w:eastAsia="ru-RU"/>
        </w:rPr>
        <w:t>. В 1377 г. Аютия направила в Китай посольство с дарами (слоны, редкие виды черепах). При приеме подарков китайский император приказал подарить</w:t>
      </w:r>
      <w:r w:rsidR="005D2005">
        <w:rPr>
          <w:rFonts w:ascii="Times New Roman" w:eastAsia="Times New Roman" w:hAnsi="Times New Roman" w:cs="Times New Roman"/>
          <w:sz w:val="28"/>
          <w:szCs w:val="28"/>
          <w:highlight w:val="white"/>
          <w:lang w:val="ru" w:eastAsia="ru-RU"/>
        </w:rPr>
        <w:t xml:space="preserve"> сиамскому</w:t>
      </w:r>
      <w:r w:rsidRPr="00061F80">
        <w:rPr>
          <w:rFonts w:ascii="Times New Roman" w:eastAsia="Times New Roman" w:hAnsi="Times New Roman" w:cs="Times New Roman"/>
          <w:sz w:val="28"/>
          <w:szCs w:val="28"/>
          <w:highlight w:val="white"/>
          <w:lang w:val="ru" w:eastAsia="ru-RU"/>
        </w:rPr>
        <w:t xml:space="preserve"> правителю парчу и шелка, а послам</w:t>
      </w:r>
      <w:r w:rsidR="00F650C0">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F650C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 xml:space="preserve">шелковые одежды сообразно с рангом каждого. В 1378 г. послы были направлены с поздравлениями по случаю </w:t>
      </w:r>
      <w:r w:rsidR="00335468">
        <w:rPr>
          <w:rFonts w:ascii="Times New Roman" w:eastAsia="Times New Roman" w:hAnsi="Times New Roman" w:cs="Times New Roman"/>
          <w:sz w:val="28"/>
          <w:szCs w:val="28"/>
          <w:highlight w:val="white"/>
          <w:lang w:val="ru" w:eastAsia="ru-RU"/>
        </w:rPr>
        <w:t xml:space="preserve">китайского </w:t>
      </w:r>
      <w:r w:rsidRPr="00061F80">
        <w:rPr>
          <w:rFonts w:ascii="Times New Roman" w:eastAsia="Times New Roman" w:hAnsi="Times New Roman" w:cs="Times New Roman"/>
          <w:sz w:val="28"/>
          <w:szCs w:val="28"/>
          <w:highlight w:val="white"/>
          <w:lang w:val="ru" w:eastAsia="ru-RU"/>
        </w:rPr>
        <w:t>Нового года. Император приказал подарить посольству императорский календарь и цветные шелка. При правителе Аютии</w:t>
      </w:r>
      <w:r w:rsidRPr="00061F80">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lang w:val="ru" w:eastAsia="ru-RU"/>
        </w:rPr>
        <w:t xml:space="preserve"> Боромараче I</w:t>
      </w:r>
      <w:r w:rsidRPr="00061F80">
        <w:rPr>
          <w:rFonts w:ascii="Times New Roman" w:eastAsia="Times New Roman" w:hAnsi="Times New Roman" w:cs="Times New Roman"/>
          <w:sz w:val="28"/>
          <w:szCs w:val="28"/>
          <w:highlight w:val="white"/>
          <w:lang w:eastAsia="ru-RU"/>
        </w:rPr>
        <w:t>,</w:t>
      </w:r>
      <w:r w:rsidRPr="00061F80">
        <w:rPr>
          <w:rFonts w:ascii="Times New Roman" w:eastAsia="Times New Roman" w:hAnsi="Times New Roman" w:cs="Times New Roman"/>
          <w:sz w:val="28"/>
          <w:szCs w:val="28"/>
          <w:highlight w:val="white"/>
          <w:lang w:val="ru" w:eastAsia="ru-RU"/>
        </w:rPr>
        <w:t xml:space="preserve"> посольства к китайскому императору направлялись по различным поводам</w:t>
      </w:r>
      <w:r w:rsidR="00F650C0">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F650C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с информацией о вступлении на престол нового правителя или для передачи императору Китая карты государства</w:t>
      </w:r>
      <w:r w:rsidRPr="00061F80">
        <w:rPr>
          <w:rFonts w:ascii="Times New Roman" w:eastAsia="Times New Roman" w:hAnsi="Times New Roman" w:cs="Times New Roman"/>
          <w:sz w:val="28"/>
          <w:szCs w:val="28"/>
          <w:highlight w:val="white"/>
          <w:vertAlign w:val="superscript"/>
          <w:lang w:val="ru" w:eastAsia="ru-RU"/>
        </w:rPr>
        <w:footnoteReference w:id="112"/>
      </w:r>
      <w:r w:rsidRPr="00061F80">
        <w:rPr>
          <w:rFonts w:ascii="Times New Roman" w:eastAsia="Times New Roman" w:hAnsi="Times New Roman" w:cs="Times New Roman"/>
          <w:sz w:val="28"/>
          <w:szCs w:val="28"/>
          <w:highlight w:val="white"/>
          <w:lang w:val="ru" w:eastAsia="ru-RU"/>
        </w:rPr>
        <w:t xml:space="preserve">. </w:t>
      </w:r>
    </w:p>
    <w:p w14:paraId="1548642F" w14:textId="1126BC1A"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Gungsuh" w:hAnsi="Times New Roman" w:cs="Times New Roman"/>
          <w:sz w:val="28"/>
          <w:szCs w:val="28"/>
          <w:highlight w:val="white"/>
          <w:lang w:val="ru" w:eastAsia="ru-RU"/>
        </w:rPr>
        <w:t>В 1380 г. в отношениях между Китаем</w:t>
      </w:r>
      <w:r w:rsidR="005D2005">
        <w:rPr>
          <w:rFonts w:ascii="Times New Roman" w:eastAsia="Gungsuh" w:hAnsi="Times New Roman" w:cs="Times New Roman"/>
          <w:sz w:val="28"/>
          <w:szCs w:val="28"/>
          <w:highlight w:val="white"/>
          <w:lang w:val="ru" w:eastAsia="ru-RU"/>
        </w:rPr>
        <w:t xml:space="preserve"> и индонезийскими островными государствами</w:t>
      </w:r>
      <w:r w:rsidRPr="00061F80">
        <w:rPr>
          <w:rFonts w:ascii="Times New Roman" w:eastAsia="Gungsuh" w:hAnsi="Times New Roman" w:cs="Times New Roman"/>
          <w:sz w:val="28"/>
          <w:szCs w:val="28"/>
          <w:highlight w:val="white"/>
          <w:lang w:val="ru" w:eastAsia="ru-RU"/>
        </w:rPr>
        <w:t xml:space="preserve"> Явой и Палембангом, которы</w:t>
      </w:r>
      <w:r w:rsidR="00F34AA0">
        <w:rPr>
          <w:rFonts w:ascii="Times New Roman" w:eastAsia="Gungsuh" w:hAnsi="Times New Roman" w:cs="Times New Roman"/>
          <w:sz w:val="28"/>
          <w:szCs w:val="28"/>
          <w:highlight w:val="white"/>
          <w:lang w:val="ru" w:eastAsia="ru-RU"/>
        </w:rPr>
        <w:t>е</w:t>
      </w:r>
      <w:r w:rsidRPr="00061F80">
        <w:rPr>
          <w:rFonts w:ascii="Times New Roman" w:eastAsia="Gungsuh" w:hAnsi="Times New Roman" w:cs="Times New Roman"/>
          <w:sz w:val="28"/>
          <w:szCs w:val="28"/>
          <w:highlight w:val="white"/>
          <w:lang w:val="ru" w:eastAsia="ru-RU"/>
        </w:rPr>
        <w:t xml:space="preserve"> не хотел признавать владычество Китая, появились осложнения, в ходе которых были убиты китайские послы, в то же время в Китае канцлер Ху Вэйюн (</w:t>
      </w:r>
      <w:r w:rsidRPr="00F650C0">
        <w:rPr>
          <w:rFonts w:ascii="Times New Roman" w:eastAsia="Gungsuh" w:hAnsi="Times New Roman" w:cs="Times New Roman"/>
          <w:i/>
          <w:iCs/>
          <w:sz w:val="28"/>
          <w:szCs w:val="28"/>
          <w:highlight w:val="white"/>
          <w:lang w:val="ru" w:eastAsia="ru-RU"/>
        </w:rPr>
        <w:t>кит.</w:t>
      </w:r>
      <w:r w:rsidRPr="00061F80">
        <w:rPr>
          <w:rFonts w:ascii="Times New Roman" w:eastAsia="Gungsuh" w:hAnsi="Times New Roman" w:cs="Times New Roman"/>
          <w:sz w:val="28"/>
          <w:szCs w:val="28"/>
          <w:highlight w:val="white"/>
          <w:lang w:val="ru" w:eastAsia="ru-RU"/>
        </w:rPr>
        <w:t xml:space="preserve"> </w:t>
      </w:r>
      <w:r w:rsidRPr="00F650C0">
        <w:rPr>
          <w:rFonts w:ascii="SimSun" w:eastAsia="SimSun" w:hAnsi="SimSun" w:cs="MS Mincho" w:hint="eastAsia"/>
          <w:sz w:val="28"/>
          <w:szCs w:val="28"/>
          <w:highlight w:val="white"/>
          <w:lang w:val="ru" w:eastAsia="ru-RU"/>
        </w:rPr>
        <w:t>胡惟庸</w:t>
      </w:r>
      <w:r w:rsidRPr="00061F80">
        <w:rPr>
          <w:rFonts w:ascii="Times New Roman" w:eastAsia="Gungsuh" w:hAnsi="Times New Roman" w:cs="Times New Roman"/>
          <w:sz w:val="28"/>
          <w:szCs w:val="28"/>
          <w:highlight w:val="white"/>
          <w:lang w:val="ru" w:eastAsia="ru-RU"/>
        </w:rPr>
        <w:t>; годы жизни: 1301</w:t>
      </w:r>
      <w:r w:rsidR="00F9425B">
        <w:rPr>
          <w:rFonts w:ascii="Times New Roman" w:eastAsia="Gungsuh" w:hAnsi="Times New Roman" w:cs="Times New Roman"/>
          <w:sz w:val="28"/>
          <w:szCs w:val="28"/>
          <w:highlight w:val="white"/>
          <w:lang w:eastAsia="ru-RU"/>
        </w:rPr>
        <w:t>–</w:t>
      </w:r>
      <w:r w:rsidRPr="00061F80">
        <w:rPr>
          <w:rFonts w:ascii="Times New Roman" w:eastAsia="Gungsuh" w:hAnsi="Times New Roman" w:cs="Times New Roman"/>
          <w:sz w:val="28"/>
          <w:szCs w:val="28"/>
          <w:highlight w:val="white"/>
          <w:lang w:val="ru" w:eastAsia="ru-RU"/>
        </w:rPr>
        <w:t>1380; годы управления: 1373</w:t>
      </w:r>
      <w:r w:rsidR="00F9425B">
        <w:rPr>
          <w:rFonts w:ascii="Times New Roman" w:eastAsia="Gungsuh" w:hAnsi="Times New Roman" w:cs="Times New Roman"/>
          <w:sz w:val="28"/>
          <w:szCs w:val="28"/>
          <w:highlight w:val="white"/>
          <w:lang w:eastAsia="ru-RU"/>
        </w:rPr>
        <w:t>–</w:t>
      </w:r>
      <w:r w:rsidRPr="00061F80">
        <w:rPr>
          <w:rFonts w:ascii="Times New Roman" w:eastAsia="Gungsuh" w:hAnsi="Times New Roman" w:cs="Times New Roman"/>
          <w:sz w:val="28"/>
          <w:szCs w:val="28"/>
          <w:highlight w:val="white"/>
          <w:lang w:val="ru" w:eastAsia="ru-RU"/>
        </w:rPr>
        <w:t>1380) попытался совершить государственный переворот, с этой целью Ху Вэйюн хотел заручиться поддержкой монголов, японских пиратов и некоторых заморских государств</w:t>
      </w:r>
      <w:r w:rsidRPr="00061F80">
        <w:rPr>
          <w:rFonts w:ascii="Times New Roman" w:eastAsia="Times New Roman" w:hAnsi="Times New Roman" w:cs="Times New Roman"/>
          <w:sz w:val="28"/>
          <w:szCs w:val="28"/>
          <w:highlight w:val="white"/>
          <w:vertAlign w:val="superscript"/>
          <w:lang w:val="ru" w:eastAsia="ru-RU"/>
        </w:rPr>
        <w:footnoteReference w:id="113"/>
      </w:r>
      <w:r w:rsidRPr="00061F80">
        <w:rPr>
          <w:rFonts w:ascii="Times New Roman" w:eastAsia="Times New Roman" w:hAnsi="Times New Roman" w:cs="Times New Roman"/>
          <w:sz w:val="28"/>
          <w:szCs w:val="28"/>
          <w:highlight w:val="white"/>
          <w:lang w:val="ru" w:eastAsia="ru-RU"/>
        </w:rPr>
        <w:t>. Это привело к союзу Чжу Юаньчжана с Аютией с целью оказания дипломатического давления на Яв</w:t>
      </w:r>
      <w:r w:rsidR="005D2005">
        <w:rPr>
          <w:rFonts w:ascii="Times New Roman" w:eastAsia="Times New Roman" w:hAnsi="Times New Roman" w:cs="Times New Roman"/>
          <w:sz w:val="28"/>
          <w:szCs w:val="28"/>
          <w:highlight w:val="white"/>
          <w:lang w:val="ru" w:eastAsia="ru-RU"/>
        </w:rPr>
        <w:t>у</w:t>
      </w:r>
      <w:r w:rsidRPr="00061F80">
        <w:rPr>
          <w:rFonts w:ascii="Times New Roman" w:eastAsia="Times New Roman" w:hAnsi="Times New Roman" w:cs="Times New Roman"/>
          <w:sz w:val="28"/>
          <w:szCs w:val="28"/>
          <w:highlight w:val="white"/>
          <w:vertAlign w:val="superscript"/>
          <w:lang w:val="ru" w:eastAsia="ru-RU"/>
        </w:rPr>
        <w:footnoteReference w:id="114"/>
      </w:r>
      <w:r w:rsidRPr="00061F80">
        <w:rPr>
          <w:rFonts w:ascii="Times New Roman" w:eastAsia="Times New Roman" w:hAnsi="Times New Roman" w:cs="Times New Roman"/>
          <w:sz w:val="28"/>
          <w:szCs w:val="28"/>
          <w:highlight w:val="white"/>
          <w:lang w:val="ru" w:eastAsia="ru-RU"/>
        </w:rPr>
        <w:t xml:space="preserve">. </w:t>
      </w:r>
    </w:p>
    <w:p w14:paraId="15380A9C" w14:textId="7B84A591"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После этого в Сиам был направлен императорский указ: «Китай</w:t>
      </w:r>
      <w:r w:rsidR="00F650C0">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F650C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защита для всех отдаленных окраинных земель во всех четырех странах света.</w:t>
      </w:r>
      <w:r w:rsidR="009B612F">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Разве думали Мы, что Ху Вэйюн замыслит поднять мятеж в Палембанге, вслед за чем возникнут у дальних стран другие намерения</w:t>
      </w:r>
      <w:r w:rsidR="00F9425B">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lang w:val="ru" w:eastAsia="ru-RU"/>
        </w:rPr>
        <w:t xml:space="preserve">обманывать наших послов и безудержно мошенничать! </w:t>
      </w:r>
      <w:r w:rsidR="00394016">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Только Палембанг противится нашему авторитету и указаниям. Он сам добивается своей гибели</w:t>
      </w:r>
      <w:r w:rsidR="009B612F">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lang w:val="ru" w:eastAsia="ru-RU"/>
        </w:rPr>
        <w:t>. Вы, в стране Сиам, строго соблюдаете обязанности вассалов, и Небесный двор в равной мере заботится об [ответном] церемониале. Вам разрешается передать на Яву, чтобы оттуда отдали приказ Палембангу</w:t>
      </w:r>
      <w:r w:rsidR="00394016">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vertAlign w:val="superscript"/>
          <w:lang w:val="ru" w:eastAsia="ru-RU"/>
        </w:rPr>
        <w:footnoteReference w:id="115"/>
      </w:r>
      <w:r w:rsidRPr="00061F80">
        <w:rPr>
          <w:rFonts w:ascii="Times New Roman" w:eastAsia="Times New Roman" w:hAnsi="Times New Roman" w:cs="Times New Roman"/>
          <w:sz w:val="28"/>
          <w:szCs w:val="28"/>
          <w:highlight w:val="white"/>
          <w:lang w:val="ru" w:eastAsia="ru-RU"/>
        </w:rPr>
        <w:t xml:space="preserve">. </w:t>
      </w:r>
      <w:r w:rsidR="008E35B0">
        <w:rPr>
          <w:rFonts w:ascii="Times New Roman" w:eastAsia="Times New Roman" w:hAnsi="Times New Roman" w:cs="Times New Roman"/>
          <w:sz w:val="28"/>
          <w:szCs w:val="28"/>
          <w:highlight w:val="white"/>
          <w:lang w:val="ru" w:eastAsia="ru-RU"/>
        </w:rPr>
        <w:t>То есть Сиам выступил в роли союзника и посредника в урегулировании китайско-индонезийского конфликта.</w:t>
      </w:r>
    </w:p>
    <w:p w14:paraId="21FBCA9B" w14:textId="61FC2149"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Направление</w:t>
      </w:r>
      <w:r w:rsidR="005D2005">
        <w:rPr>
          <w:rFonts w:ascii="Times New Roman" w:eastAsia="Times New Roman" w:hAnsi="Times New Roman" w:cs="Times New Roman"/>
          <w:sz w:val="28"/>
          <w:szCs w:val="28"/>
          <w:highlight w:val="white"/>
          <w:lang w:val="ru" w:eastAsia="ru-RU"/>
        </w:rPr>
        <w:t xml:space="preserve"> императорского</w:t>
      </w:r>
      <w:r w:rsidRPr="00061F80">
        <w:rPr>
          <w:rFonts w:ascii="Times New Roman" w:eastAsia="Times New Roman" w:hAnsi="Times New Roman" w:cs="Times New Roman"/>
          <w:sz w:val="28"/>
          <w:szCs w:val="28"/>
          <w:highlight w:val="white"/>
          <w:lang w:val="ru" w:eastAsia="ru-RU"/>
        </w:rPr>
        <w:t xml:space="preserve"> манифеста 1380 г. на Яву и в Палембанг через посредство Сиама объясняется тем, что Китай стремился избегать непосредственного вмешательства при возникновении конфликтов, действуя лишь угрозами, и насколько возможно сохранять существующую расстановку сил в «странах Южных морей» и их прежние взаимоотношения с Китаем</w:t>
      </w:r>
      <w:r w:rsidRPr="00061F80">
        <w:rPr>
          <w:rFonts w:ascii="Times New Roman" w:eastAsia="Times New Roman" w:hAnsi="Times New Roman" w:cs="Times New Roman"/>
          <w:sz w:val="28"/>
          <w:szCs w:val="28"/>
          <w:highlight w:val="white"/>
          <w:vertAlign w:val="superscript"/>
          <w:lang w:val="ru" w:eastAsia="ru-RU"/>
        </w:rPr>
        <w:footnoteReference w:id="116"/>
      </w:r>
      <w:r w:rsidRPr="00061F80">
        <w:rPr>
          <w:rFonts w:ascii="Times New Roman" w:eastAsia="Times New Roman" w:hAnsi="Times New Roman" w:cs="Times New Roman"/>
          <w:sz w:val="28"/>
          <w:szCs w:val="28"/>
          <w:highlight w:val="white"/>
          <w:lang w:val="ru" w:eastAsia="ru-RU"/>
        </w:rPr>
        <w:t>. Тем самым Китай применил</w:t>
      </w:r>
      <w:r w:rsidR="008E35B0">
        <w:rPr>
          <w:rFonts w:ascii="Times New Roman" w:eastAsia="Times New Roman" w:hAnsi="Times New Roman" w:cs="Times New Roman"/>
          <w:sz w:val="28"/>
          <w:szCs w:val="28"/>
          <w:highlight w:val="white"/>
          <w:lang w:val="ru" w:eastAsia="ru-RU"/>
        </w:rPr>
        <w:t xml:space="preserve"> древний принцип</w:t>
      </w:r>
      <w:r w:rsidRPr="00061F80">
        <w:rPr>
          <w:rFonts w:ascii="Times New Roman" w:eastAsia="Times New Roman" w:hAnsi="Times New Roman" w:cs="Times New Roman"/>
          <w:sz w:val="28"/>
          <w:szCs w:val="28"/>
          <w:highlight w:val="white"/>
          <w:lang w:val="ru" w:eastAsia="ru-RU"/>
        </w:rPr>
        <w:t xml:space="preserve"> </w:t>
      </w:r>
      <w:r w:rsidR="008E35B0" w:rsidRPr="00061F80">
        <w:rPr>
          <w:rFonts w:ascii="Times New Roman" w:eastAsia="Times New Roman" w:hAnsi="Times New Roman" w:cs="Times New Roman"/>
          <w:sz w:val="28"/>
          <w:szCs w:val="28"/>
          <w:highlight w:val="white"/>
          <w:lang w:val="ru" w:eastAsia="ru-RU"/>
        </w:rPr>
        <w:t>внешнеполитическ</w:t>
      </w:r>
      <w:r w:rsidR="008E35B0">
        <w:rPr>
          <w:rFonts w:ascii="Times New Roman" w:eastAsia="Times New Roman" w:hAnsi="Times New Roman" w:cs="Times New Roman"/>
          <w:sz w:val="28"/>
          <w:szCs w:val="28"/>
          <w:highlight w:val="white"/>
          <w:lang w:val="ru" w:eastAsia="ru-RU"/>
        </w:rPr>
        <w:t>ой</w:t>
      </w:r>
      <w:r w:rsidR="008E35B0" w:rsidRPr="00061F80">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доктрин</w:t>
      </w:r>
      <w:r w:rsidR="008E35B0">
        <w:rPr>
          <w:rFonts w:ascii="Times New Roman" w:eastAsia="Times New Roman" w:hAnsi="Times New Roman" w:cs="Times New Roman"/>
          <w:sz w:val="28"/>
          <w:szCs w:val="28"/>
          <w:highlight w:val="white"/>
          <w:lang w:val="ru" w:eastAsia="ru-RU"/>
        </w:rPr>
        <w:t>ы –</w:t>
      </w:r>
      <w:r w:rsidRPr="00061F80">
        <w:rPr>
          <w:rFonts w:ascii="Times New Roman" w:eastAsia="Times New Roman" w:hAnsi="Times New Roman" w:cs="Times New Roman"/>
          <w:sz w:val="28"/>
          <w:szCs w:val="28"/>
          <w:highlight w:val="white"/>
          <w:lang w:val="ru" w:eastAsia="ru-RU"/>
        </w:rPr>
        <w:t xml:space="preserve"> «использовать одних варваров против других варваров»</w:t>
      </w:r>
      <w:r w:rsidRPr="00061F80">
        <w:rPr>
          <w:rFonts w:ascii="Times New Roman" w:eastAsia="Times New Roman" w:hAnsi="Times New Roman" w:cs="Times New Roman"/>
          <w:sz w:val="28"/>
          <w:szCs w:val="28"/>
          <w:highlight w:val="white"/>
          <w:vertAlign w:val="superscript"/>
          <w:lang w:val="ru" w:eastAsia="ru-RU"/>
        </w:rPr>
        <w:footnoteReference w:id="117"/>
      </w:r>
      <w:r w:rsidRPr="00061F80">
        <w:rPr>
          <w:rFonts w:ascii="Times New Roman" w:eastAsia="Times New Roman" w:hAnsi="Times New Roman" w:cs="Times New Roman"/>
          <w:sz w:val="28"/>
          <w:szCs w:val="28"/>
          <w:highlight w:val="white"/>
          <w:lang w:val="ru" w:eastAsia="ru-RU"/>
        </w:rPr>
        <w:t xml:space="preserve">. Одновременно с этим командующему береговой обороной Таи Хэ в 1380 г. было приказано организовать в прибрежных водах постоянную патрульную службу военных кораблей. С целью </w:t>
      </w:r>
      <w:r w:rsidR="009B612F">
        <w:rPr>
          <w:rFonts w:ascii="Times New Roman" w:eastAsia="Times New Roman" w:hAnsi="Times New Roman" w:cs="Times New Roman"/>
          <w:sz w:val="28"/>
          <w:szCs w:val="28"/>
          <w:highlight w:val="white"/>
          <w:lang w:val="ru" w:eastAsia="ru-RU"/>
        </w:rPr>
        <w:t xml:space="preserve">обеспечения проверки полномочий прибывших послов </w:t>
      </w:r>
      <w:r w:rsidRPr="00061F80">
        <w:rPr>
          <w:rFonts w:ascii="Times New Roman" w:eastAsia="Times New Roman" w:hAnsi="Times New Roman" w:cs="Times New Roman"/>
          <w:sz w:val="28"/>
          <w:szCs w:val="28"/>
          <w:highlight w:val="white"/>
          <w:lang w:val="ru" w:eastAsia="ru-RU"/>
        </w:rPr>
        <w:t>в 1383 г.</w:t>
      </w:r>
      <w:r w:rsidR="009B612F">
        <w:rPr>
          <w:rFonts w:ascii="Times New Roman" w:eastAsia="Times New Roman" w:hAnsi="Times New Roman" w:cs="Times New Roman"/>
          <w:sz w:val="28"/>
          <w:szCs w:val="28"/>
          <w:highlight w:val="white"/>
          <w:lang w:val="ru" w:eastAsia="ru-RU"/>
        </w:rPr>
        <w:t xml:space="preserve"> из Китая</w:t>
      </w:r>
      <w:r w:rsidRPr="00061F80">
        <w:rPr>
          <w:rFonts w:ascii="Times New Roman" w:eastAsia="Times New Roman" w:hAnsi="Times New Roman" w:cs="Times New Roman"/>
          <w:sz w:val="28"/>
          <w:szCs w:val="28"/>
          <w:highlight w:val="white"/>
          <w:lang w:val="ru" w:eastAsia="ru-RU"/>
        </w:rPr>
        <w:t xml:space="preserve"> в Тямпу, Камбоджу, Сиам и другие «страны Южных морей» были разосланы так называемые половинные или разрезные печати</w:t>
      </w:r>
      <w:r w:rsidRPr="00061F80">
        <w:rPr>
          <w:rFonts w:ascii="Times New Roman" w:eastAsia="Times New Roman" w:hAnsi="Times New Roman" w:cs="Times New Roman"/>
          <w:sz w:val="28"/>
          <w:szCs w:val="28"/>
          <w:highlight w:val="white"/>
          <w:vertAlign w:val="superscript"/>
          <w:lang w:val="ru" w:eastAsia="ru-RU"/>
        </w:rPr>
        <w:footnoteReference w:id="118"/>
      </w:r>
      <w:r w:rsidRPr="00061F80">
        <w:rPr>
          <w:rFonts w:ascii="Times New Roman" w:eastAsia="Times New Roman" w:hAnsi="Times New Roman" w:cs="Times New Roman"/>
          <w:sz w:val="28"/>
          <w:szCs w:val="28"/>
          <w:highlight w:val="white"/>
          <w:lang w:val="ru" w:eastAsia="ru-RU"/>
        </w:rPr>
        <w:t>.</w:t>
      </w:r>
    </w:p>
    <w:p w14:paraId="53985E2B" w14:textId="7989EACC"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Введение разрезной печати в 1383 г. в практику взаимоотношений с зарубежными странами было новшеством минской политики: «Каждый раз, когда по прибытии посла в любую страну разрезная печать не совпадает, то он не считается полномочным и разрешается его хватать, связывать и сообщать об этом императору»</w:t>
      </w:r>
      <w:r w:rsidRPr="00061F80">
        <w:rPr>
          <w:rFonts w:ascii="Times New Roman" w:eastAsia="Times New Roman" w:hAnsi="Times New Roman" w:cs="Times New Roman"/>
          <w:sz w:val="28"/>
          <w:szCs w:val="28"/>
          <w:highlight w:val="white"/>
          <w:vertAlign w:val="superscript"/>
          <w:lang w:val="ru" w:eastAsia="ru-RU"/>
        </w:rPr>
        <w:footnoteReference w:id="119"/>
      </w:r>
      <w:r w:rsidRPr="00061F80">
        <w:rPr>
          <w:rFonts w:ascii="Times New Roman" w:eastAsia="Times New Roman" w:hAnsi="Times New Roman" w:cs="Times New Roman"/>
          <w:sz w:val="28"/>
          <w:szCs w:val="28"/>
          <w:highlight w:val="white"/>
          <w:lang w:val="ru" w:eastAsia="ru-RU"/>
        </w:rPr>
        <w:t>. Сиаму было вновь предписано придерживаться установленных сроков присылки дани, то есть один раз в три года. Указанные мероприятия сопровождались новыми запретами на частную морскую торговлю для китайского населения</w:t>
      </w:r>
      <w:r w:rsidRPr="00061F80">
        <w:rPr>
          <w:rFonts w:ascii="Times New Roman" w:eastAsia="Times New Roman" w:hAnsi="Times New Roman" w:cs="Times New Roman"/>
          <w:sz w:val="28"/>
          <w:szCs w:val="28"/>
          <w:highlight w:val="white"/>
          <w:vertAlign w:val="superscript"/>
          <w:lang w:val="ru" w:eastAsia="ru-RU"/>
        </w:rPr>
        <w:footnoteReference w:id="120"/>
      </w:r>
      <w:r w:rsidRPr="00061F80">
        <w:rPr>
          <w:rFonts w:ascii="Times New Roman" w:eastAsia="Times New Roman" w:hAnsi="Times New Roman" w:cs="Times New Roman"/>
          <w:sz w:val="28"/>
          <w:szCs w:val="28"/>
          <w:highlight w:val="white"/>
          <w:lang w:val="ru" w:eastAsia="ru-RU"/>
        </w:rPr>
        <w:t>.</w:t>
      </w:r>
    </w:p>
    <w:p w14:paraId="17618ADD" w14:textId="54C0D53F"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Вскоре данные ограничения были ослаблены, поскольку китайское правительство довольно быстро убедилось в отсутствии реальной угрозы со стороны заморских стран</w:t>
      </w:r>
      <w:r w:rsidR="008E35B0">
        <w:rPr>
          <w:rFonts w:ascii="Times New Roman" w:eastAsia="Times New Roman" w:hAnsi="Times New Roman" w:cs="Times New Roman"/>
          <w:sz w:val="28"/>
          <w:szCs w:val="28"/>
          <w:highlight w:val="white"/>
          <w:lang w:val="ru" w:eastAsia="ru-RU"/>
        </w:rPr>
        <w:t xml:space="preserve"> Юго-Восточной Азии</w:t>
      </w:r>
      <w:r w:rsidRPr="00061F80">
        <w:rPr>
          <w:rFonts w:ascii="Times New Roman" w:eastAsia="Times New Roman" w:hAnsi="Times New Roman" w:cs="Times New Roman"/>
          <w:sz w:val="28"/>
          <w:szCs w:val="28"/>
          <w:highlight w:val="white"/>
          <w:lang w:val="ru" w:eastAsia="ru-RU"/>
        </w:rPr>
        <w:t>. К началу 80-х гг. XIV в. власть минской империи распространилась на большую часть Китая и значительно укрепилась. В связи с этим начинают вновь функционировать закрытые в 1374 г. управления торговых кораблей и оживляется посольский обмен со «странами Южных морей»</w:t>
      </w:r>
      <w:r w:rsidRPr="00061F80">
        <w:rPr>
          <w:rFonts w:ascii="Times New Roman" w:eastAsia="Times New Roman" w:hAnsi="Times New Roman" w:cs="Times New Roman"/>
          <w:sz w:val="28"/>
          <w:szCs w:val="28"/>
          <w:highlight w:val="white"/>
          <w:vertAlign w:val="superscript"/>
          <w:lang w:val="ru" w:eastAsia="ru-RU"/>
        </w:rPr>
        <w:footnoteReference w:id="121"/>
      </w:r>
      <w:r w:rsidRPr="00061F80">
        <w:rPr>
          <w:rFonts w:ascii="Times New Roman" w:eastAsia="Times New Roman" w:hAnsi="Times New Roman" w:cs="Times New Roman"/>
          <w:sz w:val="28"/>
          <w:szCs w:val="28"/>
          <w:highlight w:val="white"/>
          <w:lang w:val="ru" w:eastAsia="ru-RU"/>
        </w:rPr>
        <w:t>.</w:t>
      </w:r>
    </w:p>
    <w:p w14:paraId="07184A82" w14:textId="77777777" w:rsidR="001E465A" w:rsidRDefault="00061F80" w:rsidP="001E465A">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Придавая дани политическое значение, китайское правительство, особенно в конце XIV в., старалось проследить, чтобы подношения частных лиц</w:t>
      </w:r>
      <w:r w:rsidR="00964C17">
        <w:rPr>
          <w:rFonts w:ascii="Times New Roman" w:eastAsia="Times New Roman" w:hAnsi="Times New Roman" w:cs="Times New Roman"/>
          <w:sz w:val="28"/>
          <w:szCs w:val="28"/>
          <w:highlight w:val="white"/>
          <w:lang w:val="ru" w:eastAsia="ru-RU"/>
        </w:rPr>
        <w:t xml:space="preserve"> </w:t>
      </w:r>
      <w:r w:rsidRPr="00061F80">
        <w:rPr>
          <w:rFonts w:ascii="Times New Roman" w:eastAsia="Times New Roman" w:hAnsi="Times New Roman" w:cs="Times New Roman"/>
          <w:sz w:val="28"/>
          <w:szCs w:val="28"/>
          <w:highlight w:val="white"/>
          <w:lang w:val="ru" w:eastAsia="ru-RU"/>
        </w:rPr>
        <w:t>не были выданы за</w:t>
      </w:r>
      <w:r w:rsidR="008E35B0">
        <w:rPr>
          <w:rFonts w:ascii="Times New Roman" w:eastAsia="Times New Roman" w:hAnsi="Times New Roman" w:cs="Times New Roman"/>
          <w:sz w:val="28"/>
          <w:szCs w:val="28"/>
          <w:highlight w:val="white"/>
          <w:lang w:val="ru" w:eastAsia="ru-RU"/>
        </w:rPr>
        <w:t xml:space="preserve"> настоящие</w:t>
      </w:r>
      <w:r w:rsidRPr="00061F80">
        <w:rPr>
          <w:rFonts w:ascii="Times New Roman" w:eastAsia="Times New Roman" w:hAnsi="Times New Roman" w:cs="Times New Roman"/>
          <w:sz w:val="28"/>
          <w:szCs w:val="28"/>
          <w:highlight w:val="white"/>
          <w:lang w:val="ru" w:eastAsia="ru-RU"/>
        </w:rPr>
        <w:t xml:space="preserve"> </w:t>
      </w:r>
      <w:r w:rsidR="008E35B0" w:rsidRPr="00061F80">
        <w:rPr>
          <w:rFonts w:ascii="Times New Roman" w:eastAsia="Times New Roman" w:hAnsi="Times New Roman" w:cs="Times New Roman"/>
          <w:sz w:val="28"/>
          <w:szCs w:val="28"/>
          <w:highlight w:val="white"/>
          <w:lang w:val="ru" w:eastAsia="ru-RU"/>
        </w:rPr>
        <w:t>подар</w:t>
      </w:r>
      <w:r w:rsidR="008E35B0">
        <w:rPr>
          <w:rFonts w:ascii="Times New Roman" w:eastAsia="Times New Roman" w:hAnsi="Times New Roman" w:cs="Times New Roman"/>
          <w:sz w:val="28"/>
          <w:szCs w:val="28"/>
          <w:highlight w:val="white"/>
          <w:lang w:val="ru" w:eastAsia="ru-RU"/>
        </w:rPr>
        <w:t>ки от</w:t>
      </w:r>
      <w:r w:rsidR="008E35B0" w:rsidRPr="00061F80">
        <w:rPr>
          <w:rFonts w:ascii="Times New Roman" w:eastAsia="Times New Roman" w:hAnsi="Times New Roman" w:cs="Times New Roman"/>
          <w:sz w:val="28"/>
          <w:szCs w:val="28"/>
          <w:highlight w:val="white"/>
          <w:lang w:val="ru" w:eastAsia="ru-RU"/>
        </w:rPr>
        <w:t xml:space="preserve"> иноземн</w:t>
      </w:r>
      <w:r w:rsidR="008E35B0">
        <w:rPr>
          <w:rFonts w:ascii="Times New Roman" w:eastAsia="Times New Roman" w:hAnsi="Times New Roman" w:cs="Times New Roman"/>
          <w:sz w:val="28"/>
          <w:szCs w:val="28"/>
          <w:highlight w:val="white"/>
          <w:lang w:val="ru" w:eastAsia="ru-RU"/>
        </w:rPr>
        <w:t xml:space="preserve">ых </w:t>
      </w:r>
      <w:r w:rsidRPr="00061F80">
        <w:rPr>
          <w:rFonts w:ascii="Times New Roman" w:eastAsia="Times New Roman" w:hAnsi="Times New Roman" w:cs="Times New Roman"/>
          <w:sz w:val="28"/>
          <w:szCs w:val="28"/>
          <w:highlight w:val="white"/>
          <w:lang w:val="ru" w:eastAsia="ru-RU"/>
        </w:rPr>
        <w:t>правител</w:t>
      </w:r>
      <w:r w:rsidR="008E35B0">
        <w:rPr>
          <w:rFonts w:ascii="Times New Roman" w:eastAsia="Times New Roman" w:hAnsi="Times New Roman" w:cs="Times New Roman"/>
          <w:sz w:val="28"/>
          <w:szCs w:val="28"/>
          <w:highlight w:val="white"/>
          <w:lang w:val="ru" w:eastAsia="ru-RU"/>
        </w:rPr>
        <w:t>ей</w:t>
      </w:r>
      <w:r w:rsidRPr="00061F80">
        <w:rPr>
          <w:rFonts w:ascii="Times New Roman" w:eastAsia="Times New Roman" w:hAnsi="Times New Roman" w:cs="Times New Roman"/>
          <w:sz w:val="28"/>
          <w:szCs w:val="28"/>
          <w:highlight w:val="white"/>
          <w:vertAlign w:val="superscript"/>
          <w:lang w:val="ru" w:eastAsia="ru-RU"/>
        </w:rPr>
        <w:footnoteReference w:id="122"/>
      </w:r>
      <w:r w:rsidR="00B01E35">
        <w:rPr>
          <w:rFonts w:ascii="Times New Roman" w:eastAsia="Times New Roman" w:hAnsi="Times New Roman" w:cs="Times New Roman"/>
          <w:sz w:val="28"/>
          <w:szCs w:val="28"/>
          <w:highlight w:val="white"/>
          <w:lang w:val="ru" w:eastAsia="ru-RU"/>
        </w:rPr>
        <w:t>. П</w:t>
      </w:r>
      <w:r w:rsidRPr="00061F80">
        <w:rPr>
          <w:rFonts w:ascii="Times New Roman" w:eastAsia="Times New Roman" w:hAnsi="Times New Roman" w:cs="Times New Roman"/>
          <w:sz w:val="28"/>
          <w:szCs w:val="28"/>
          <w:highlight w:val="white"/>
          <w:lang w:val="ru" w:eastAsia="ru-RU"/>
        </w:rPr>
        <w:t>равительство</w:t>
      </w:r>
      <w:r w:rsidR="00964C17">
        <w:rPr>
          <w:rFonts w:ascii="Times New Roman" w:eastAsia="Times New Roman" w:hAnsi="Times New Roman" w:cs="Times New Roman"/>
          <w:sz w:val="28"/>
          <w:szCs w:val="28"/>
          <w:highlight w:val="white"/>
          <w:lang w:val="ru" w:eastAsia="ru-RU"/>
        </w:rPr>
        <w:t xml:space="preserve"> Китая</w:t>
      </w:r>
      <w:r w:rsidRPr="00061F80">
        <w:rPr>
          <w:rFonts w:ascii="Times New Roman" w:eastAsia="Times New Roman" w:hAnsi="Times New Roman" w:cs="Times New Roman"/>
          <w:sz w:val="28"/>
          <w:szCs w:val="28"/>
          <w:highlight w:val="white"/>
          <w:lang w:val="ru" w:eastAsia="ru-RU"/>
        </w:rPr>
        <w:t xml:space="preserve"> отказывалось принимать дань в случае сомнений в ее «истинности». Например, в 1373 г. посол из Сиама, вручив императору дань от своего</w:t>
      </w:r>
      <w:r w:rsidR="00A20D5F">
        <w:rPr>
          <w:rFonts w:ascii="Times New Roman" w:eastAsia="Times New Roman" w:hAnsi="Times New Roman" w:cs="Times New Roman"/>
          <w:sz w:val="28"/>
          <w:szCs w:val="28"/>
          <w:highlight w:val="white"/>
          <w:lang w:val="ru" w:eastAsia="ru-RU"/>
        </w:rPr>
        <w:t xml:space="preserve"> короля</w:t>
      </w:r>
      <w:r w:rsidRPr="00061F80">
        <w:rPr>
          <w:rFonts w:ascii="Times New Roman" w:eastAsia="Times New Roman" w:hAnsi="Times New Roman" w:cs="Times New Roman"/>
          <w:sz w:val="28"/>
          <w:szCs w:val="28"/>
          <w:highlight w:val="white"/>
          <w:lang w:val="ru" w:eastAsia="ru-RU"/>
        </w:rPr>
        <w:t xml:space="preserve">, хотел также поднести свои личные дары, но их не приняли. В 1374 г., когда сиамский корабль был прибит бурей к берегам </w:t>
      </w:r>
      <w:r w:rsidR="00CE2066">
        <w:rPr>
          <w:rFonts w:ascii="Times New Roman" w:eastAsia="Times New Roman" w:hAnsi="Times New Roman" w:cs="Times New Roman"/>
          <w:sz w:val="28"/>
          <w:szCs w:val="28"/>
          <w:highlight w:val="white"/>
          <w:lang w:val="ru" w:eastAsia="ru-RU"/>
        </w:rPr>
        <w:t>острова</w:t>
      </w:r>
      <w:r w:rsidRPr="00061F80">
        <w:rPr>
          <w:rFonts w:ascii="Times New Roman" w:eastAsia="Times New Roman" w:hAnsi="Times New Roman" w:cs="Times New Roman"/>
          <w:sz w:val="28"/>
          <w:szCs w:val="28"/>
          <w:highlight w:val="white"/>
          <w:lang w:val="ru" w:eastAsia="ru-RU"/>
        </w:rPr>
        <w:t xml:space="preserve"> Хайнань</w:t>
      </w:r>
      <w:r w:rsidR="00A20D5F">
        <w:rPr>
          <w:rFonts w:ascii="Times New Roman" w:eastAsia="Times New Roman" w:hAnsi="Times New Roman" w:cs="Times New Roman"/>
          <w:sz w:val="28"/>
          <w:szCs w:val="28"/>
          <w:highlight w:val="white"/>
          <w:lang w:val="ru" w:eastAsia="ru-RU"/>
        </w:rPr>
        <w:t xml:space="preserve"> (</w:t>
      </w:r>
      <w:r w:rsidR="00A20D5F" w:rsidRPr="00A20D5F">
        <w:rPr>
          <w:rFonts w:ascii="Times New Roman" w:eastAsia="Times New Roman" w:hAnsi="Times New Roman" w:cs="Times New Roman" w:hint="eastAsia"/>
          <w:i/>
          <w:iCs/>
          <w:sz w:val="28"/>
          <w:szCs w:val="28"/>
          <w:lang w:val="ru" w:eastAsia="ru-RU"/>
        </w:rPr>
        <w:t>кит.</w:t>
      </w:r>
      <w:r w:rsidR="00A20D5F">
        <w:rPr>
          <w:rFonts w:ascii="Times New Roman" w:eastAsia="Times New Roman" w:hAnsi="Times New Roman" w:cs="Times New Roman"/>
          <w:sz w:val="28"/>
          <w:szCs w:val="28"/>
          <w:lang w:val="ru" w:eastAsia="ru-RU"/>
        </w:rPr>
        <w:t xml:space="preserve"> </w:t>
      </w:r>
      <w:r w:rsidR="00A20D5F" w:rsidRPr="00A20D5F">
        <w:rPr>
          <w:rFonts w:ascii="SimSun" w:eastAsia="SimSun" w:hAnsi="SimSun" w:cs="MS Mincho" w:hint="eastAsia"/>
          <w:sz w:val="28"/>
          <w:szCs w:val="28"/>
          <w:lang w:val="ru" w:eastAsia="ru-RU"/>
        </w:rPr>
        <w:t>海南</w:t>
      </w:r>
      <w:r w:rsidR="00A20D5F">
        <w:rPr>
          <w:rFonts w:ascii="Times New Roman" w:eastAsia="Times New Roman" w:hAnsi="Times New Roman" w:cs="Times New Roman"/>
          <w:sz w:val="28"/>
          <w:szCs w:val="28"/>
          <w:highlight w:val="white"/>
          <w:lang w:val="ru" w:eastAsia="ru-RU"/>
        </w:rPr>
        <w:t>)</w:t>
      </w:r>
      <w:r w:rsidRPr="00061F80">
        <w:rPr>
          <w:rFonts w:ascii="Times New Roman" w:eastAsia="Times New Roman" w:hAnsi="Times New Roman" w:cs="Times New Roman"/>
          <w:sz w:val="28"/>
          <w:szCs w:val="28"/>
          <w:highlight w:val="white"/>
          <w:lang w:val="ru" w:eastAsia="ru-RU"/>
        </w:rPr>
        <w:t xml:space="preserve">, местные китайские власти обнаружили на нем груз хлопка и различных благовоний. </w:t>
      </w:r>
      <w:r w:rsidR="005312F5">
        <w:rPr>
          <w:rFonts w:ascii="Times New Roman" w:eastAsia="Times New Roman" w:hAnsi="Times New Roman" w:cs="Times New Roman"/>
          <w:sz w:val="28"/>
          <w:szCs w:val="28"/>
          <w:highlight w:val="white"/>
          <w:lang w:val="ru" w:eastAsia="ru-RU"/>
        </w:rPr>
        <w:t>Н</w:t>
      </w:r>
      <w:r w:rsidRPr="00061F80">
        <w:rPr>
          <w:rFonts w:ascii="Times New Roman" w:eastAsia="Times New Roman" w:hAnsi="Times New Roman" w:cs="Times New Roman"/>
          <w:sz w:val="28"/>
          <w:szCs w:val="28"/>
          <w:highlight w:val="white"/>
          <w:lang w:val="ru" w:eastAsia="ru-RU"/>
        </w:rPr>
        <w:t xml:space="preserve">аместничество </w:t>
      </w:r>
      <w:r w:rsidR="008E35B0">
        <w:rPr>
          <w:rFonts w:ascii="Times New Roman" w:eastAsia="Times New Roman" w:hAnsi="Times New Roman" w:cs="Times New Roman"/>
          <w:sz w:val="28"/>
          <w:szCs w:val="28"/>
          <w:highlight w:val="white"/>
          <w:lang w:val="ru" w:eastAsia="ru-RU"/>
        </w:rPr>
        <w:t xml:space="preserve">в </w:t>
      </w:r>
      <w:r w:rsidR="005312F5">
        <w:rPr>
          <w:rFonts w:ascii="Times New Roman" w:eastAsia="Times New Roman" w:hAnsi="Times New Roman" w:cs="Times New Roman"/>
          <w:sz w:val="28"/>
          <w:szCs w:val="28"/>
          <w:highlight w:val="white"/>
          <w:lang w:val="ru" w:eastAsia="ru-RU"/>
        </w:rPr>
        <w:t>Гуандун</w:t>
      </w:r>
      <w:r w:rsidR="008E35B0">
        <w:rPr>
          <w:rFonts w:ascii="Times New Roman" w:eastAsia="Times New Roman" w:hAnsi="Times New Roman" w:cs="Times New Roman"/>
          <w:sz w:val="28"/>
          <w:szCs w:val="28"/>
          <w:highlight w:val="white"/>
          <w:lang w:val="ru" w:eastAsia="ru-RU"/>
        </w:rPr>
        <w:t>е</w:t>
      </w:r>
      <w:r w:rsidR="005312F5">
        <w:rPr>
          <w:rFonts w:ascii="Times New Roman" w:eastAsia="Times New Roman" w:hAnsi="Times New Roman" w:cs="Times New Roman"/>
          <w:sz w:val="28"/>
          <w:szCs w:val="28"/>
          <w:highlight w:val="white"/>
          <w:lang w:val="ru" w:eastAsia="ru-RU"/>
        </w:rPr>
        <w:t xml:space="preserve"> </w:t>
      </w:r>
      <w:r w:rsidR="005312F5" w:rsidRPr="005312F5">
        <w:rPr>
          <w:rFonts w:ascii="Times New Roman" w:eastAsia="Times New Roman" w:hAnsi="Times New Roman" w:cs="Times New Roman" w:hint="eastAsia"/>
          <w:sz w:val="28"/>
          <w:szCs w:val="28"/>
          <w:lang w:val="ru" w:eastAsia="ru-RU"/>
        </w:rPr>
        <w:t>(</w:t>
      </w:r>
      <w:r w:rsidR="005312F5" w:rsidRPr="005312F5">
        <w:rPr>
          <w:rFonts w:ascii="Times New Roman" w:eastAsia="Times New Roman" w:hAnsi="Times New Roman" w:cs="Times New Roman" w:hint="eastAsia"/>
          <w:i/>
          <w:iCs/>
          <w:sz w:val="28"/>
          <w:szCs w:val="28"/>
          <w:lang w:val="ru" w:eastAsia="ru-RU"/>
        </w:rPr>
        <w:t>кит.</w:t>
      </w:r>
      <w:r w:rsidR="005312F5" w:rsidRPr="005312F5">
        <w:rPr>
          <w:rFonts w:ascii="Times New Roman" w:eastAsia="Times New Roman" w:hAnsi="Times New Roman" w:cs="Times New Roman" w:hint="eastAsia"/>
          <w:sz w:val="28"/>
          <w:szCs w:val="28"/>
          <w:lang w:val="ru" w:eastAsia="ru-RU"/>
        </w:rPr>
        <w:t xml:space="preserve"> </w:t>
      </w:r>
      <w:r w:rsidR="005312F5" w:rsidRPr="005312F5">
        <w:rPr>
          <w:rFonts w:ascii="SimSun" w:eastAsia="SimSun" w:hAnsi="SimSun" w:cs="MS Mincho" w:hint="eastAsia"/>
          <w:sz w:val="28"/>
          <w:szCs w:val="28"/>
          <w:lang w:val="ru" w:eastAsia="ru-RU"/>
        </w:rPr>
        <w:t>广</w:t>
      </w:r>
      <w:r w:rsidR="005312F5" w:rsidRPr="005312F5">
        <w:rPr>
          <w:rFonts w:ascii="SimSun" w:eastAsia="SimSun" w:hAnsi="SimSun" w:cs="PMingLiU" w:hint="eastAsia"/>
          <w:sz w:val="28"/>
          <w:szCs w:val="28"/>
          <w:lang w:val="ru" w:eastAsia="ru-RU"/>
        </w:rPr>
        <w:t>东</w:t>
      </w:r>
      <w:r w:rsidR="005312F5" w:rsidRPr="005312F5">
        <w:rPr>
          <w:rFonts w:ascii="Times New Roman" w:eastAsia="Times New Roman" w:hAnsi="Times New Roman" w:cs="Times New Roman" w:hint="eastAsia"/>
          <w:sz w:val="28"/>
          <w:szCs w:val="28"/>
          <w:lang w:val="ru" w:eastAsia="ru-RU"/>
        </w:rPr>
        <w:t>)</w:t>
      </w:r>
      <w:r w:rsidR="005312F5">
        <w:rPr>
          <w:rFonts w:ascii="Times New Roman" w:eastAsia="Times New Roman" w:hAnsi="Times New Roman" w:cs="Times New Roman"/>
          <w:sz w:val="28"/>
          <w:szCs w:val="28"/>
          <w:lang w:val="ru" w:eastAsia="ru-RU"/>
        </w:rPr>
        <w:t xml:space="preserve"> </w:t>
      </w:r>
      <w:r w:rsidRPr="00061F80">
        <w:rPr>
          <w:rFonts w:ascii="Times New Roman" w:eastAsia="Times New Roman" w:hAnsi="Times New Roman" w:cs="Times New Roman"/>
          <w:sz w:val="28"/>
          <w:szCs w:val="28"/>
          <w:highlight w:val="white"/>
          <w:lang w:val="ru" w:eastAsia="ru-RU"/>
        </w:rPr>
        <w:t xml:space="preserve">собиралось направить эти товары в столицу в качестве подношений императору. </w:t>
      </w:r>
      <w:r w:rsidR="001E465A">
        <w:rPr>
          <w:rFonts w:ascii="Times New Roman" w:eastAsia="Times New Roman" w:hAnsi="Times New Roman" w:cs="Times New Roman"/>
          <w:sz w:val="28"/>
          <w:szCs w:val="28"/>
          <w:highlight w:val="white"/>
          <w:lang w:eastAsia="ru-RU"/>
        </w:rPr>
        <w:t xml:space="preserve">Однако </w:t>
      </w:r>
      <w:r w:rsidRPr="00061F80">
        <w:rPr>
          <w:rFonts w:ascii="Times New Roman" w:eastAsia="Times New Roman" w:hAnsi="Times New Roman" w:cs="Times New Roman"/>
          <w:sz w:val="28"/>
          <w:szCs w:val="28"/>
          <w:highlight w:val="white"/>
          <w:lang w:val="ru" w:eastAsia="ru-RU"/>
        </w:rPr>
        <w:t>император «был удивлен, что при них нет послания и заподозрил, что это иноземные купцы». Поэтому «подношения» не были приняты</w:t>
      </w:r>
      <w:r w:rsidRPr="00061F80">
        <w:rPr>
          <w:rFonts w:ascii="Times New Roman" w:eastAsia="Times New Roman" w:hAnsi="Times New Roman" w:cs="Times New Roman"/>
          <w:sz w:val="28"/>
          <w:szCs w:val="28"/>
          <w:highlight w:val="white"/>
          <w:vertAlign w:val="superscript"/>
          <w:lang w:val="ru" w:eastAsia="ru-RU"/>
        </w:rPr>
        <w:footnoteReference w:id="123"/>
      </w:r>
      <w:r w:rsidRPr="00061F80">
        <w:rPr>
          <w:rFonts w:ascii="Times New Roman" w:eastAsia="Times New Roman" w:hAnsi="Times New Roman" w:cs="Times New Roman"/>
          <w:sz w:val="28"/>
          <w:szCs w:val="28"/>
          <w:highlight w:val="white"/>
          <w:lang w:val="ru" w:eastAsia="ru-RU"/>
        </w:rPr>
        <w:t>.</w:t>
      </w:r>
    </w:p>
    <w:p w14:paraId="5918FD19" w14:textId="1D0FED88" w:rsidR="00061F80" w:rsidRPr="00061F80" w:rsidRDefault="00E56457" w:rsidP="001E465A">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 xml:space="preserve">Иностранным </w:t>
      </w:r>
      <w:r w:rsidR="00061F80" w:rsidRPr="00061F80">
        <w:rPr>
          <w:rFonts w:ascii="Times New Roman" w:eastAsia="Times New Roman" w:hAnsi="Times New Roman" w:cs="Times New Roman"/>
          <w:sz w:val="28"/>
          <w:szCs w:val="28"/>
          <w:highlight w:val="white"/>
          <w:lang w:val="ru" w:eastAsia="ru-RU"/>
        </w:rPr>
        <w:t>послам, которые, в большинстве случаев, прибывали на внушительных по размеру судах, предоставлялось право беспошлинной торговли в Китае</w:t>
      </w:r>
      <w:r w:rsidR="00061F80" w:rsidRPr="00061F80">
        <w:rPr>
          <w:rFonts w:ascii="Times New Roman" w:eastAsia="Times New Roman" w:hAnsi="Times New Roman" w:cs="Times New Roman"/>
          <w:sz w:val="28"/>
          <w:szCs w:val="28"/>
          <w:highlight w:val="white"/>
          <w:vertAlign w:val="superscript"/>
          <w:lang w:val="ru" w:eastAsia="ru-RU"/>
        </w:rPr>
        <w:footnoteReference w:id="124"/>
      </w:r>
      <w:r w:rsidR="00061F80" w:rsidRPr="00061F80">
        <w:rPr>
          <w:rFonts w:ascii="Times New Roman" w:eastAsia="Times New Roman" w:hAnsi="Times New Roman" w:cs="Times New Roman"/>
          <w:sz w:val="28"/>
          <w:szCs w:val="28"/>
          <w:highlight w:val="white"/>
          <w:lang w:val="ru" w:eastAsia="ru-RU"/>
        </w:rPr>
        <w:t>. Из этого следует, что дипломатические отношения способствовали динамичной внешней торговле, которая была достаточно выгодной для Аютии.</w:t>
      </w:r>
    </w:p>
    <w:p w14:paraId="2EB29075" w14:textId="4F6B741E" w:rsidR="00061F80" w:rsidRPr="00061F80" w:rsidRDefault="008E35B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imes New Roman" w:hAnsi="Times New Roman" w:cs="Times New Roman"/>
          <w:sz w:val="28"/>
          <w:szCs w:val="28"/>
          <w:highlight w:val="white"/>
          <w:lang w:val="ru" w:eastAsia="ru-RU"/>
        </w:rPr>
        <w:t>Следующ</w:t>
      </w:r>
      <w:r>
        <w:rPr>
          <w:rFonts w:ascii="Times New Roman" w:eastAsia="Times New Roman" w:hAnsi="Times New Roman" w:cs="Times New Roman"/>
          <w:sz w:val="28"/>
          <w:szCs w:val="28"/>
          <w:highlight w:val="white"/>
          <w:lang w:val="ru" w:eastAsia="ru-RU"/>
        </w:rPr>
        <w:t>ий период</w:t>
      </w:r>
      <w:r w:rsidRPr="00061F80">
        <w:rPr>
          <w:rFonts w:ascii="Times New Roman" w:eastAsia="Times New Roman" w:hAnsi="Times New Roman" w:cs="Times New Roman"/>
          <w:sz w:val="28"/>
          <w:szCs w:val="28"/>
          <w:highlight w:val="white"/>
          <w:lang w:val="ru" w:eastAsia="ru-RU"/>
        </w:rPr>
        <w:t xml:space="preserve"> </w:t>
      </w:r>
      <w:r w:rsidR="00061F80" w:rsidRPr="00061F80">
        <w:rPr>
          <w:rFonts w:ascii="Times New Roman" w:eastAsia="Times New Roman" w:hAnsi="Times New Roman" w:cs="Times New Roman"/>
          <w:sz w:val="28"/>
          <w:szCs w:val="28"/>
          <w:highlight w:val="white"/>
          <w:lang w:val="ru" w:eastAsia="ru-RU"/>
        </w:rPr>
        <w:t>ограничени</w:t>
      </w:r>
      <w:r>
        <w:rPr>
          <w:rFonts w:ascii="Times New Roman" w:eastAsia="Times New Roman" w:hAnsi="Times New Roman" w:cs="Times New Roman"/>
          <w:sz w:val="28"/>
          <w:szCs w:val="28"/>
          <w:highlight w:val="white"/>
          <w:lang w:val="ru" w:eastAsia="ru-RU"/>
        </w:rPr>
        <w:t>я</w:t>
      </w:r>
      <w:r w:rsidR="00061F80" w:rsidRPr="00061F80">
        <w:rPr>
          <w:rFonts w:ascii="Times New Roman" w:eastAsia="Times New Roman" w:hAnsi="Times New Roman" w:cs="Times New Roman"/>
          <w:sz w:val="28"/>
          <w:szCs w:val="28"/>
          <w:highlight w:val="white"/>
          <w:lang w:val="ru" w:eastAsia="ru-RU"/>
        </w:rPr>
        <w:t xml:space="preserve"> китайским правительством внешних морских связей Китая относится к 1394</w:t>
      </w:r>
      <w:r w:rsidR="005312F5">
        <w:rPr>
          <w:rFonts w:ascii="Times New Roman" w:eastAsia="Times New Roman" w:hAnsi="Times New Roman" w:cs="Times New Roman"/>
          <w:sz w:val="28"/>
          <w:szCs w:val="28"/>
          <w:highlight w:val="white"/>
          <w:lang w:val="ru" w:eastAsia="ru-RU"/>
        </w:rPr>
        <w:t>–</w:t>
      </w:r>
      <w:r w:rsidR="00061F80" w:rsidRPr="00061F80">
        <w:rPr>
          <w:rFonts w:ascii="Times New Roman" w:eastAsia="Times New Roman" w:hAnsi="Times New Roman" w:cs="Times New Roman"/>
          <w:sz w:val="28"/>
          <w:szCs w:val="28"/>
          <w:highlight w:val="white"/>
          <w:lang w:val="ru" w:eastAsia="ru-RU"/>
        </w:rPr>
        <w:t>1397 гг. В 1394 г. император велел прекратить посольский обмен с заморскими странами. Привозить дань разрешалось лишь о</w:t>
      </w:r>
      <w:r>
        <w:rPr>
          <w:rFonts w:ascii="Times New Roman" w:eastAsia="Times New Roman" w:hAnsi="Times New Roman" w:cs="Times New Roman"/>
          <w:sz w:val="28"/>
          <w:szCs w:val="28"/>
          <w:highlight w:val="white"/>
          <w:lang w:val="ru" w:eastAsia="ru-RU"/>
        </w:rPr>
        <w:t>стро</w:t>
      </w:r>
      <w:r w:rsidR="00061F80" w:rsidRPr="00061F80">
        <w:rPr>
          <w:rFonts w:ascii="Times New Roman" w:eastAsia="Times New Roman" w:hAnsi="Times New Roman" w:cs="Times New Roman"/>
          <w:sz w:val="28"/>
          <w:szCs w:val="28"/>
          <w:highlight w:val="white"/>
          <w:lang w:val="ru" w:eastAsia="ru-RU"/>
        </w:rPr>
        <w:t xml:space="preserve">вам Рюкю, Камбодже и Сиаму. </w:t>
      </w:r>
      <w:r w:rsidR="00061F80" w:rsidRPr="00061F80">
        <w:rPr>
          <w:rFonts w:ascii="Times New Roman" w:eastAsia="Times New Roman" w:hAnsi="Times New Roman" w:cs="Times New Roman"/>
          <w:sz w:val="28"/>
          <w:szCs w:val="28"/>
          <w:lang w:val="ru" w:eastAsia="ru-RU"/>
        </w:rPr>
        <w:t xml:space="preserve">Исключение, которое было сделано для Аютии, демонстрирует то, какую существенную роль страна успела завоевать в торговле Китая к концу XIV в. </w:t>
      </w:r>
      <w:r w:rsidR="00061F80" w:rsidRPr="00061F80">
        <w:rPr>
          <w:rFonts w:ascii="Times New Roman" w:eastAsia="Gungsuh" w:hAnsi="Times New Roman" w:cs="Times New Roman"/>
          <w:sz w:val="28"/>
          <w:szCs w:val="28"/>
          <w:highlight w:val="white"/>
          <w:lang w:val="ru" w:eastAsia="ru-RU"/>
        </w:rPr>
        <w:t xml:space="preserve">В </w:t>
      </w:r>
      <w:r w:rsidR="000C5E6E">
        <w:rPr>
          <w:rFonts w:ascii="Times New Roman" w:eastAsia="Gungsuh" w:hAnsi="Times New Roman" w:cs="Times New Roman"/>
          <w:sz w:val="28"/>
          <w:szCs w:val="28"/>
          <w:highlight w:val="white"/>
          <w:lang w:val="ru" w:eastAsia="ru-RU"/>
        </w:rPr>
        <w:t>1394</w:t>
      </w:r>
      <w:r w:rsidR="00061F80" w:rsidRPr="00061F80">
        <w:rPr>
          <w:rFonts w:ascii="Times New Roman" w:eastAsia="Gungsuh" w:hAnsi="Times New Roman" w:cs="Times New Roman"/>
          <w:sz w:val="28"/>
          <w:szCs w:val="28"/>
          <w:highlight w:val="white"/>
          <w:lang w:val="ru" w:eastAsia="ru-RU"/>
        </w:rPr>
        <w:t xml:space="preserve"> г</w:t>
      </w:r>
      <w:r w:rsidR="000C5E6E">
        <w:rPr>
          <w:rFonts w:ascii="Times New Roman" w:eastAsia="Gungsuh" w:hAnsi="Times New Roman" w:cs="Times New Roman"/>
          <w:sz w:val="28"/>
          <w:szCs w:val="28"/>
          <w:highlight w:val="white"/>
          <w:lang w:val="ru" w:eastAsia="ru-RU"/>
        </w:rPr>
        <w:t>.</w:t>
      </w:r>
      <w:r w:rsidR="00061F80" w:rsidRPr="00061F80">
        <w:rPr>
          <w:rFonts w:ascii="Times New Roman" w:eastAsia="Gungsuh" w:hAnsi="Times New Roman" w:cs="Times New Roman"/>
          <w:sz w:val="28"/>
          <w:szCs w:val="28"/>
          <w:highlight w:val="white"/>
          <w:lang w:val="ru" w:eastAsia="ru-RU"/>
        </w:rPr>
        <w:t xml:space="preserve"> были приняты</w:t>
      </w:r>
      <w:r>
        <w:rPr>
          <w:rFonts w:ascii="Times New Roman" w:eastAsia="Gungsuh" w:hAnsi="Times New Roman" w:cs="Times New Roman"/>
          <w:sz w:val="28"/>
          <w:szCs w:val="28"/>
          <w:highlight w:val="white"/>
          <w:lang w:val="ru" w:eastAsia="ru-RU"/>
        </w:rPr>
        <w:t xml:space="preserve"> административные</w:t>
      </w:r>
      <w:r w:rsidR="00061F80" w:rsidRPr="00061F80">
        <w:rPr>
          <w:rFonts w:ascii="Times New Roman" w:eastAsia="Gungsuh" w:hAnsi="Times New Roman" w:cs="Times New Roman"/>
          <w:sz w:val="28"/>
          <w:szCs w:val="28"/>
          <w:highlight w:val="white"/>
          <w:lang w:val="ru" w:eastAsia="ru-RU"/>
        </w:rPr>
        <w:t xml:space="preserve"> меры к строгому соблюдению запрета жителям прибрежных провинций</w:t>
      </w:r>
      <w:r>
        <w:rPr>
          <w:rFonts w:ascii="Times New Roman" w:eastAsia="Gungsuh" w:hAnsi="Times New Roman" w:cs="Times New Roman"/>
          <w:sz w:val="28"/>
          <w:szCs w:val="28"/>
          <w:highlight w:val="white"/>
          <w:lang w:val="ru" w:eastAsia="ru-RU"/>
        </w:rPr>
        <w:t xml:space="preserve"> Китая</w:t>
      </w:r>
      <w:r w:rsidR="00061F80" w:rsidRPr="00061F80">
        <w:rPr>
          <w:rFonts w:ascii="Times New Roman" w:eastAsia="Gungsuh" w:hAnsi="Times New Roman" w:cs="Times New Roman"/>
          <w:sz w:val="28"/>
          <w:szCs w:val="28"/>
          <w:highlight w:val="white"/>
          <w:lang w:val="ru" w:eastAsia="ru-RU"/>
        </w:rPr>
        <w:t xml:space="preserve"> выходить в море и вести морскую торговлю. </w:t>
      </w:r>
      <w:r w:rsidR="00CE2066">
        <w:rPr>
          <w:rFonts w:ascii="Times New Roman" w:eastAsia="Gungsuh" w:hAnsi="Times New Roman" w:cs="Times New Roman"/>
          <w:sz w:val="28"/>
          <w:szCs w:val="28"/>
          <w:highlight w:val="white"/>
          <w:lang w:val="ru" w:eastAsia="ru-RU"/>
        </w:rPr>
        <w:t xml:space="preserve">Это </w:t>
      </w:r>
      <w:r w:rsidR="00061F80" w:rsidRPr="00061F80">
        <w:rPr>
          <w:rFonts w:ascii="Times New Roman" w:eastAsia="Gungsuh" w:hAnsi="Times New Roman" w:cs="Times New Roman"/>
          <w:sz w:val="28"/>
          <w:szCs w:val="28"/>
          <w:highlight w:val="white"/>
          <w:lang w:val="ru" w:eastAsia="ru-RU"/>
        </w:rPr>
        <w:t>стал</w:t>
      </w:r>
      <w:r w:rsidR="00CE2066">
        <w:rPr>
          <w:rFonts w:ascii="Times New Roman" w:eastAsia="Gungsuh" w:hAnsi="Times New Roman" w:cs="Times New Roman"/>
          <w:sz w:val="28"/>
          <w:szCs w:val="28"/>
          <w:highlight w:val="white"/>
          <w:lang w:val="ru" w:eastAsia="ru-RU"/>
        </w:rPr>
        <w:t>о</w:t>
      </w:r>
      <w:r w:rsidR="00061F80" w:rsidRPr="00061F80">
        <w:rPr>
          <w:rFonts w:ascii="Times New Roman" w:eastAsia="Gungsuh" w:hAnsi="Times New Roman" w:cs="Times New Roman"/>
          <w:sz w:val="28"/>
          <w:szCs w:val="28"/>
          <w:highlight w:val="white"/>
          <w:lang w:val="ru" w:eastAsia="ru-RU"/>
        </w:rPr>
        <w:t xml:space="preserve"> причин</w:t>
      </w:r>
      <w:r w:rsidR="00CE2066">
        <w:rPr>
          <w:rFonts w:ascii="Times New Roman" w:eastAsia="Gungsuh" w:hAnsi="Times New Roman" w:cs="Times New Roman"/>
          <w:sz w:val="28"/>
          <w:szCs w:val="28"/>
          <w:highlight w:val="white"/>
          <w:lang w:val="ru" w:eastAsia="ru-RU"/>
        </w:rPr>
        <w:t>ой</w:t>
      </w:r>
      <w:r w:rsidR="0081429A">
        <w:rPr>
          <w:rFonts w:ascii="Times New Roman" w:eastAsia="Gungsuh" w:hAnsi="Times New Roman" w:cs="Times New Roman"/>
          <w:sz w:val="28"/>
          <w:szCs w:val="28"/>
          <w:highlight w:val="white"/>
          <w:lang w:val="ru" w:eastAsia="ru-RU"/>
        </w:rPr>
        <w:t xml:space="preserve"> з</w:t>
      </w:r>
      <w:r w:rsidR="00CE2066">
        <w:rPr>
          <w:rFonts w:ascii="Times New Roman" w:eastAsia="Gungsuh" w:hAnsi="Times New Roman" w:cs="Times New Roman"/>
          <w:sz w:val="28"/>
          <w:szCs w:val="28"/>
          <w:highlight w:val="white"/>
          <w:lang w:val="ru" w:eastAsia="ru-RU"/>
        </w:rPr>
        <w:t>на</w:t>
      </w:r>
      <w:r w:rsidR="0081429A">
        <w:rPr>
          <w:rFonts w:ascii="Times New Roman" w:eastAsia="Gungsuh" w:hAnsi="Times New Roman" w:cs="Times New Roman"/>
          <w:sz w:val="28"/>
          <w:szCs w:val="28"/>
          <w:highlight w:val="white"/>
          <w:lang w:val="ru" w:eastAsia="ru-RU"/>
        </w:rPr>
        <w:t>чительного</w:t>
      </w:r>
      <w:r w:rsidR="00061F80" w:rsidRPr="00061F80">
        <w:rPr>
          <w:rFonts w:ascii="Times New Roman" w:eastAsia="Gungsuh" w:hAnsi="Times New Roman" w:cs="Times New Roman"/>
          <w:sz w:val="28"/>
          <w:szCs w:val="28"/>
          <w:highlight w:val="white"/>
          <w:lang w:val="ru" w:eastAsia="ru-RU"/>
        </w:rPr>
        <w:t xml:space="preserve"> сокращения внешнеторговых, а как следствие этого внешнеполитических связей Китая</w:t>
      </w:r>
      <w:r w:rsidR="00061F80" w:rsidRPr="00061F80">
        <w:rPr>
          <w:rFonts w:ascii="Times New Roman" w:eastAsia="Times New Roman" w:hAnsi="Times New Roman" w:cs="Times New Roman"/>
          <w:sz w:val="28"/>
          <w:szCs w:val="28"/>
          <w:highlight w:val="white"/>
          <w:vertAlign w:val="superscript"/>
          <w:lang w:val="ru" w:eastAsia="ru-RU"/>
        </w:rPr>
        <w:footnoteReference w:id="125"/>
      </w:r>
      <w:r w:rsidR="00061F80" w:rsidRPr="00061F80">
        <w:rPr>
          <w:rFonts w:ascii="Times New Roman" w:eastAsia="Times New Roman" w:hAnsi="Times New Roman" w:cs="Times New Roman"/>
          <w:sz w:val="28"/>
          <w:szCs w:val="28"/>
          <w:highlight w:val="white"/>
          <w:lang w:val="ru" w:eastAsia="ru-RU"/>
        </w:rPr>
        <w:t>.</w:t>
      </w:r>
      <w:r w:rsidR="0081429A">
        <w:rPr>
          <w:rFonts w:ascii="Times New Roman" w:eastAsia="Times New Roman" w:hAnsi="Times New Roman" w:cs="Times New Roman"/>
          <w:sz w:val="28"/>
          <w:szCs w:val="28"/>
          <w:highlight w:val="white"/>
          <w:lang w:val="ru" w:eastAsia="ru-RU"/>
        </w:rPr>
        <w:t xml:space="preserve"> Дело в том, что в рассматриваемый период политика и торговля в сфере китайской внешней политики были фактически неотделимы друг от друга.</w:t>
      </w:r>
    </w:p>
    <w:p w14:paraId="135CB352" w14:textId="72799C02" w:rsidR="00061F80" w:rsidRPr="00061F80" w:rsidRDefault="00061F80" w:rsidP="00061F80">
      <w:pPr>
        <w:spacing w:after="0" w:line="360" w:lineRule="auto"/>
        <w:ind w:firstLine="700"/>
        <w:jc w:val="both"/>
        <w:rPr>
          <w:rFonts w:ascii="Times New Roman" w:eastAsia="Times New Roman" w:hAnsi="Times New Roman" w:cs="Times New Roman"/>
          <w:sz w:val="28"/>
          <w:szCs w:val="28"/>
          <w:highlight w:val="white"/>
          <w:lang w:val="ru" w:eastAsia="ru-RU"/>
        </w:rPr>
      </w:pPr>
      <w:r w:rsidRPr="00061F80">
        <w:rPr>
          <w:rFonts w:ascii="Times New Roman" w:eastAsia="Tahoma" w:hAnsi="Times New Roman" w:cs="Times New Roman"/>
          <w:sz w:val="28"/>
          <w:szCs w:val="28"/>
          <w:lang w:val="ru" w:eastAsia="ru-RU"/>
        </w:rPr>
        <w:t>В Аютии же король Рама Рача (</w:t>
      </w:r>
      <w:r w:rsidRPr="000C5E6E">
        <w:rPr>
          <w:rFonts w:ascii="Times New Roman" w:eastAsia="Tahoma" w:hAnsi="Times New Roman" w:cs="Times New Roman"/>
          <w:i/>
          <w:iCs/>
          <w:sz w:val="28"/>
          <w:szCs w:val="28"/>
          <w:lang w:val="ru" w:eastAsia="ru-RU"/>
        </w:rPr>
        <w:t>тайск</w:t>
      </w:r>
      <w:r w:rsidR="000C5E6E" w:rsidRPr="000C5E6E">
        <w:rPr>
          <w:rFonts w:ascii="Times New Roman" w:eastAsia="Tahoma" w:hAnsi="Times New Roman" w:cs="Times New Roman"/>
          <w:i/>
          <w:iCs/>
          <w:sz w:val="28"/>
          <w:szCs w:val="28"/>
          <w:lang w:val="ru" w:eastAsia="ru-RU"/>
        </w:rPr>
        <w:t>.</w:t>
      </w:r>
      <w:r w:rsidRPr="00061F80">
        <w:rPr>
          <w:rFonts w:ascii="Times New Roman" w:eastAsia="Tahoma" w:hAnsi="Times New Roman" w:cs="Times New Roman"/>
          <w:sz w:val="28"/>
          <w:szCs w:val="28"/>
          <w:lang w:val="ru" w:eastAsia="ru-RU"/>
        </w:rPr>
        <w:t xml:space="preserve"> </w:t>
      </w:r>
      <w:r w:rsidRPr="000C5E6E">
        <w:rPr>
          <w:rFonts w:ascii="Sarabun" w:eastAsia="Tahoma" w:hAnsi="Sarabun" w:cs="Sarabun" w:hint="cs"/>
          <w:sz w:val="28"/>
          <w:szCs w:val="28"/>
          <w:lang w:val="ru" w:eastAsia="ru-RU"/>
        </w:rPr>
        <w:t>รามราชาธิราช</w:t>
      </w:r>
      <w:r w:rsidRPr="00061F80">
        <w:rPr>
          <w:rFonts w:ascii="Times New Roman" w:eastAsia="Tahoma" w:hAnsi="Times New Roman" w:cs="Times New Roman"/>
          <w:sz w:val="28"/>
          <w:szCs w:val="28"/>
          <w:lang w:val="ru" w:eastAsia="ru-RU"/>
        </w:rPr>
        <w:t>; годы жизни:</w:t>
      </w:r>
      <w:r w:rsidRPr="00061F80">
        <w:rPr>
          <w:rFonts w:ascii="Times New Roman" w:eastAsia="Tahoma" w:hAnsi="Times New Roman" w:cs="Times New Roman"/>
          <w:sz w:val="28"/>
          <w:szCs w:val="28"/>
          <w:lang w:eastAsia="ru-RU"/>
        </w:rPr>
        <w:t xml:space="preserve"> </w:t>
      </w:r>
      <w:r w:rsidRPr="00061F80">
        <w:rPr>
          <w:rFonts w:ascii="Times New Roman" w:eastAsia="Tahoma" w:hAnsi="Times New Roman" w:cs="Times New Roman"/>
          <w:sz w:val="28"/>
          <w:szCs w:val="28"/>
          <w:lang w:val="ru" w:eastAsia="ru-RU"/>
        </w:rPr>
        <w:t>1372</w:t>
      </w:r>
      <w:r w:rsidR="00F9425B">
        <w:rPr>
          <w:rFonts w:ascii="Times New Roman" w:eastAsia="Tahoma" w:hAnsi="Times New Roman" w:cs="Times New Roman"/>
          <w:sz w:val="28"/>
          <w:szCs w:val="28"/>
          <w:lang w:eastAsia="ru-RU"/>
        </w:rPr>
        <w:t>–</w:t>
      </w:r>
      <w:r w:rsidRPr="00061F80">
        <w:rPr>
          <w:rFonts w:ascii="Times New Roman" w:eastAsia="Tahoma" w:hAnsi="Times New Roman" w:cs="Times New Roman"/>
          <w:sz w:val="28"/>
          <w:szCs w:val="28"/>
          <w:lang w:val="ru" w:eastAsia="ru-RU"/>
        </w:rPr>
        <w:t>1409; годы правл</w:t>
      </w:r>
      <w:r w:rsidRPr="00061F80">
        <w:rPr>
          <w:rFonts w:ascii="Times New Roman" w:eastAsia="Tahoma" w:hAnsi="Times New Roman" w:cs="Times New Roman"/>
          <w:sz w:val="28"/>
          <w:szCs w:val="28"/>
          <w:lang w:eastAsia="ru-RU"/>
        </w:rPr>
        <w:t>ения</w:t>
      </w:r>
      <w:r w:rsidRPr="00061F80">
        <w:rPr>
          <w:rFonts w:ascii="Times New Roman" w:eastAsia="Tahoma" w:hAnsi="Times New Roman" w:cs="Times New Roman"/>
          <w:sz w:val="28"/>
          <w:szCs w:val="28"/>
          <w:lang w:val="ru" w:eastAsia="ru-RU"/>
        </w:rPr>
        <w:t>:</w:t>
      </w:r>
      <w:r w:rsidRPr="00061F80">
        <w:rPr>
          <w:rFonts w:ascii="Times New Roman" w:eastAsia="Tahoma" w:hAnsi="Times New Roman" w:cs="Times New Roman"/>
          <w:sz w:val="28"/>
          <w:szCs w:val="28"/>
          <w:lang w:eastAsia="ru-RU"/>
        </w:rPr>
        <w:t xml:space="preserve"> </w:t>
      </w:r>
      <w:r w:rsidRPr="00061F80">
        <w:rPr>
          <w:rFonts w:ascii="Times New Roman" w:eastAsia="Tahoma" w:hAnsi="Times New Roman" w:cs="Times New Roman"/>
          <w:sz w:val="28"/>
          <w:szCs w:val="28"/>
          <w:lang w:val="ru" w:eastAsia="ru-RU"/>
        </w:rPr>
        <w:t>1395</w:t>
      </w:r>
      <w:r w:rsidR="00F9425B">
        <w:rPr>
          <w:rFonts w:ascii="Times New Roman" w:eastAsia="Tahoma" w:hAnsi="Times New Roman" w:cs="Times New Roman"/>
          <w:sz w:val="28"/>
          <w:szCs w:val="28"/>
          <w:lang w:eastAsia="ru-RU"/>
        </w:rPr>
        <w:t>–</w:t>
      </w:r>
      <w:r w:rsidRPr="00061F80">
        <w:rPr>
          <w:rFonts w:ascii="Times New Roman" w:eastAsia="Tahoma" w:hAnsi="Times New Roman" w:cs="Times New Roman"/>
          <w:sz w:val="28"/>
          <w:szCs w:val="28"/>
          <w:lang w:val="ru" w:eastAsia="ru-RU"/>
        </w:rPr>
        <w:t>1409)</w:t>
      </w:r>
      <w:bookmarkStart w:id="30" w:name="_Hlk98667359"/>
      <w:r w:rsidRPr="00061F80">
        <w:rPr>
          <w:rFonts w:ascii="Times New Roman" w:eastAsia="Tahoma" w:hAnsi="Times New Roman" w:cs="Times New Roman"/>
          <w:sz w:val="28"/>
          <w:szCs w:val="28"/>
          <w:lang w:val="ru" w:eastAsia="ru-RU"/>
        </w:rPr>
        <w:t xml:space="preserve"> </w:t>
      </w:r>
      <w:bookmarkEnd w:id="30"/>
      <w:r w:rsidRPr="00061F80">
        <w:rPr>
          <w:rFonts w:ascii="Times New Roman" w:eastAsia="Tahoma" w:hAnsi="Times New Roman" w:cs="Times New Roman"/>
          <w:sz w:val="28"/>
          <w:szCs w:val="28"/>
          <w:lang w:val="ru" w:eastAsia="ru-RU"/>
        </w:rPr>
        <w:t>в 1395 г. назначил</w:t>
      </w:r>
      <w:r w:rsidR="0081429A">
        <w:rPr>
          <w:rFonts w:ascii="Times New Roman" w:eastAsia="Tahoma" w:hAnsi="Times New Roman" w:cs="Times New Roman"/>
          <w:sz w:val="28"/>
          <w:szCs w:val="28"/>
          <w:lang w:val="ru" w:eastAsia="ru-RU"/>
        </w:rPr>
        <w:t xml:space="preserve"> наместника</w:t>
      </w:r>
      <w:r w:rsidRPr="00061F80">
        <w:rPr>
          <w:rFonts w:ascii="Times New Roman" w:eastAsia="Tahoma" w:hAnsi="Times New Roman" w:cs="Times New Roman"/>
          <w:sz w:val="28"/>
          <w:szCs w:val="28"/>
          <w:lang w:val="ru" w:eastAsia="ru-RU"/>
        </w:rPr>
        <w:t xml:space="preserve"> Накхон-Ина</w:t>
      </w:r>
      <w:r w:rsidR="00B447ED">
        <w:rPr>
          <w:rFonts w:ascii="Times New Roman" w:eastAsia="Tahoma" w:hAnsi="Times New Roman" w:cs="Times New Roman"/>
          <w:sz w:val="28"/>
          <w:szCs w:val="28"/>
          <w:lang w:val="ru" w:eastAsia="ru-RU"/>
        </w:rPr>
        <w:t xml:space="preserve"> </w:t>
      </w:r>
      <w:r w:rsidRPr="00061F80">
        <w:rPr>
          <w:rFonts w:ascii="Times New Roman" w:eastAsia="Tahoma" w:hAnsi="Times New Roman" w:cs="Times New Roman"/>
          <w:sz w:val="28"/>
          <w:szCs w:val="28"/>
          <w:lang w:val="ru" w:eastAsia="ru-RU"/>
        </w:rPr>
        <w:t>править</w:t>
      </w:r>
      <w:r w:rsidR="0081429A">
        <w:rPr>
          <w:rFonts w:ascii="Times New Roman" w:eastAsia="Tahoma" w:hAnsi="Times New Roman" w:cs="Times New Roman"/>
          <w:sz w:val="28"/>
          <w:szCs w:val="28"/>
          <w:lang w:val="ru" w:eastAsia="ru-RU"/>
        </w:rPr>
        <w:t xml:space="preserve"> в крупный и стратегически важный город</w:t>
      </w:r>
      <w:r w:rsidRPr="00061F80">
        <w:rPr>
          <w:rFonts w:ascii="Times New Roman" w:eastAsia="Tahoma" w:hAnsi="Times New Roman" w:cs="Times New Roman"/>
          <w:sz w:val="28"/>
          <w:szCs w:val="28"/>
          <w:lang w:val="ru" w:eastAsia="ru-RU"/>
        </w:rPr>
        <w:t xml:space="preserve"> Супханбури</w:t>
      </w:r>
      <w:r w:rsidR="00B447ED">
        <w:rPr>
          <w:rFonts w:ascii="Times New Roman" w:eastAsia="Tahoma" w:hAnsi="Times New Roman" w:cs="Times New Roman"/>
          <w:sz w:val="28"/>
          <w:szCs w:val="28"/>
          <w:lang w:val="ru" w:eastAsia="ru-RU"/>
        </w:rPr>
        <w:t xml:space="preserve"> и </w:t>
      </w:r>
      <w:r w:rsidRPr="00061F80">
        <w:rPr>
          <w:rFonts w:ascii="Times New Roman" w:eastAsia="Tahoma" w:hAnsi="Times New Roman" w:cs="Times New Roman"/>
          <w:sz w:val="28"/>
          <w:szCs w:val="28"/>
          <w:lang w:val="ru" w:eastAsia="ru-RU"/>
        </w:rPr>
        <w:t>позволил ему вести прямые дипломатические отношения с китайским двором</w:t>
      </w:r>
      <w:r w:rsidR="0081429A">
        <w:rPr>
          <w:rFonts w:ascii="Times New Roman" w:eastAsia="Tahoma" w:hAnsi="Times New Roman" w:cs="Times New Roman"/>
          <w:sz w:val="28"/>
          <w:szCs w:val="28"/>
          <w:lang w:val="ru" w:eastAsia="ru-RU"/>
        </w:rPr>
        <w:t>. Китай соответственно</w:t>
      </w:r>
      <w:r w:rsidRPr="00061F80">
        <w:rPr>
          <w:rFonts w:ascii="Times New Roman" w:eastAsia="Tahoma" w:hAnsi="Times New Roman" w:cs="Times New Roman"/>
          <w:sz w:val="28"/>
          <w:szCs w:val="28"/>
          <w:lang w:val="ru" w:eastAsia="ru-RU"/>
        </w:rPr>
        <w:t xml:space="preserve"> признал его наследником трона Аютии</w:t>
      </w:r>
      <w:r w:rsidRPr="00061F80">
        <w:rPr>
          <w:rFonts w:ascii="Times New Roman" w:eastAsia="Times New Roman" w:hAnsi="Times New Roman" w:cs="Times New Roman"/>
          <w:sz w:val="28"/>
          <w:szCs w:val="28"/>
          <w:vertAlign w:val="superscript"/>
          <w:lang w:val="ru" w:eastAsia="ru-RU"/>
        </w:rPr>
        <w:footnoteReference w:id="126"/>
      </w:r>
      <w:r w:rsidRPr="00061F80">
        <w:rPr>
          <w:rFonts w:ascii="Times New Roman" w:eastAsia="Times New Roman" w:hAnsi="Times New Roman" w:cs="Times New Roman"/>
          <w:sz w:val="28"/>
          <w:szCs w:val="28"/>
          <w:lang w:val="ru" w:eastAsia="ru-RU"/>
        </w:rPr>
        <w:t xml:space="preserve">. Также </w:t>
      </w:r>
      <w:r w:rsidRPr="00061F80">
        <w:rPr>
          <w:rFonts w:ascii="Times New Roman" w:eastAsia="Times New Roman" w:hAnsi="Times New Roman" w:cs="Times New Roman"/>
          <w:sz w:val="28"/>
          <w:szCs w:val="28"/>
          <w:highlight w:val="white"/>
          <w:lang w:val="ru" w:eastAsia="ru-RU"/>
        </w:rPr>
        <w:t>в 1391 г. в Аютию из Китая были направлены стандарты мер и весов</w:t>
      </w:r>
      <w:r w:rsidRPr="00061F80">
        <w:rPr>
          <w:rFonts w:ascii="Times New Roman" w:eastAsia="Times New Roman" w:hAnsi="Times New Roman" w:cs="Times New Roman"/>
          <w:sz w:val="28"/>
          <w:szCs w:val="28"/>
          <w:highlight w:val="white"/>
          <w:vertAlign w:val="superscript"/>
          <w:lang w:val="ru" w:eastAsia="ru-RU"/>
        </w:rPr>
        <w:footnoteReference w:id="127"/>
      </w:r>
      <w:r w:rsidRPr="00061F80">
        <w:rPr>
          <w:rFonts w:ascii="Times New Roman" w:eastAsia="Times New Roman" w:hAnsi="Times New Roman" w:cs="Times New Roman"/>
          <w:sz w:val="28"/>
          <w:szCs w:val="28"/>
          <w:highlight w:val="white"/>
          <w:lang w:val="ru" w:eastAsia="ru-RU"/>
        </w:rPr>
        <w:t>.</w:t>
      </w:r>
    </w:p>
    <w:p w14:paraId="0F645F78" w14:textId="25364E29" w:rsidR="001377F4" w:rsidRDefault="00A97663" w:rsidP="00A0443B">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К</w:t>
      </w:r>
      <w:r w:rsidR="00061F80" w:rsidRPr="00061F80">
        <w:rPr>
          <w:rFonts w:ascii="Times New Roman" w:eastAsia="Times New Roman" w:hAnsi="Times New Roman" w:cs="Times New Roman"/>
          <w:sz w:val="28"/>
          <w:szCs w:val="28"/>
          <w:highlight w:val="white"/>
          <w:lang w:val="ru" w:eastAsia="ru-RU"/>
        </w:rPr>
        <w:t xml:space="preserve"> этому времени ослабла</w:t>
      </w:r>
      <w:r w:rsidR="0081429A">
        <w:rPr>
          <w:rFonts w:ascii="Times New Roman" w:eastAsia="Times New Roman" w:hAnsi="Times New Roman" w:cs="Times New Roman"/>
          <w:sz w:val="28"/>
          <w:szCs w:val="28"/>
          <w:highlight w:val="white"/>
          <w:lang w:val="ru" w:eastAsia="ru-RU"/>
        </w:rPr>
        <w:t xml:space="preserve"> необходимость поддержания</w:t>
      </w:r>
      <w:r w:rsidR="00061F80" w:rsidRPr="00061F80">
        <w:rPr>
          <w:rFonts w:ascii="Times New Roman" w:eastAsia="Times New Roman" w:hAnsi="Times New Roman" w:cs="Times New Roman"/>
          <w:sz w:val="28"/>
          <w:szCs w:val="28"/>
          <w:highlight w:val="white"/>
          <w:lang w:val="ru" w:eastAsia="ru-RU"/>
        </w:rPr>
        <w:t xml:space="preserve"> видимост</w:t>
      </w:r>
      <w:r w:rsidR="0081429A">
        <w:rPr>
          <w:rFonts w:ascii="Times New Roman" w:eastAsia="Times New Roman" w:hAnsi="Times New Roman" w:cs="Times New Roman"/>
          <w:sz w:val="28"/>
          <w:szCs w:val="28"/>
          <w:highlight w:val="white"/>
          <w:lang w:val="ru" w:eastAsia="ru-RU"/>
        </w:rPr>
        <w:t>и</w:t>
      </w:r>
      <w:r w:rsidR="00061F80" w:rsidRPr="00061F80">
        <w:rPr>
          <w:rFonts w:ascii="Times New Roman" w:eastAsia="Times New Roman" w:hAnsi="Times New Roman" w:cs="Times New Roman"/>
          <w:sz w:val="28"/>
          <w:szCs w:val="28"/>
          <w:highlight w:val="white"/>
          <w:lang w:val="ru" w:eastAsia="ru-RU"/>
        </w:rPr>
        <w:t xml:space="preserve"> номинального вассалитета «стран Южных морей», которая первоначально неукоснительно </w:t>
      </w:r>
      <w:r w:rsidR="0081429A">
        <w:rPr>
          <w:rFonts w:ascii="Times New Roman" w:eastAsia="Times New Roman" w:hAnsi="Times New Roman" w:cs="Times New Roman"/>
          <w:sz w:val="28"/>
          <w:szCs w:val="28"/>
          <w:highlight w:val="white"/>
          <w:lang w:val="ru" w:eastAsia="ru-RU"/>
        </w:rPr>
        <w:t>соблюдалась</w:t>
      </w:r>
      <w:r w:rsidR="0081429A" w:rsidRPr="00061F80">
        <w:rPr>
          <w:rFonts w:ascii="Times New Roman" w:eastAsia="Times New Roman" w:hAnsi="Times New Roman" w:cs="Times New Roman"/>
          <w:sz w:val="28"/>
          <w:szCs w:val="28"/>
          <w:highlight w:val="white"/>
          <w:lang w:val="ru" w:eastAsia="ru-RU"/>
        </w:rPr>
        <w:t xml:space="preserve"> </w:t>
      </w:r>
      <w:r w:rsidR="00061F80" w:rsidRPr="00061F80">
        <w:rPr>
          <w:rFonts w:ascii="Times New Roman" w:eastAsia="Times New Roman" w:hAnsi="Times New Roman" w:cs="Times New Roman"/>
          <w:sz w:val="28"/>
          <w:szCs w:val="28"/>
          <w:highlight w:val="white"/>
          <w:lang w:val="ru" w:eastAsia="ru-RU"/>
        </w:rPr>
        <w:t xml:space="preserve">минским правительством. </w:t>
      </w:r>
      <w:r w:rsidR="008B056A">
        <w:rPr>
          <w:rFonts w:ascii="Times New Roman" w:eastAsia="Times New Roman" w:hAnsi="Times New Roman" w:cs="Times New Roman"/>
          <w:sz w:val="28"/>
          <w:szCs w:val="28"/>
          <w:highlight w:val="white"/>
          <w:lang w:val="ru" w:eastAsia="ru-RU"/>
        </w:rPr>
        <w:t>П</w:t>
      </w:r>
      <w:r w:rsidR="00061F80" w:rsidRPr="00061F80">
        <w:rPr>
          <w:rFonts w:ascii="Times New Roman" w:eastAsia="Times New Roman" w:hAnsi="Times New Roman" w:cs="Times New Roman"/>
          <w:sz w:val="28"/>
          <w:szCs w:val="28"/>
          <w:highlight w:val="white"/>
          <w:lang w:val="ru" w:eastAsia="ru-RU"/>
        </w:rPr>
        <w:t>осле смерти Чжу Юаньчжана в 1398 г. в Китае началась борьба за власть, вылившаяся в междоусобную войну 1400</w:t>
      </w:r>
      <w:r w:rsidR="00F9425B">
        <w:rPr>
          <w:rFonts w:ascii="Times New Roman" w:eastAsia="Times New Roman" w:hAnsi="Times New Roman" w:cs="Times New Roman"/>
          <w:sz w:val="28"/>
          <w:szCs w:val="28"/>
          <w:highlight w:val="white"/>
          <w:lang w:eastAsia="ru-RU"/>
        </w:rPr>
        <w:t>–</w:t>
      </w:r>
      <w:r w:rsidR="00061F80" w:rsidRPr="00061F80">
        <w:rPr>
          <w:rFonts w:ascii="Times New Roman" w:eastAsia="Times New Roman" w:hAnsi="Times New Roman" w:cs="Times New Roman"/>
          <w:sz w:val="28"/>
          <w:szCs w:val="28"/>
          <w:highlight w:val="white"/>
          <w:lang w:val="ru" w:eastAsia="ru-RU"/>
        </w:rPr>
        <w:t>1402 гг. Посольства из Китая в это время не направлялись. А если прибывали послы из заморских стран, то их</w:t>
      </w:r>
      <w:r w:rsidR="0081429A">
        <w:rPr>
          <w:rFonts w:ascii="Times New Roman" w:eastAsia="Times New Roman" w:hAnsi="Times New Roman" w:cs="Times New Roman"/>
          <w:sz w:val="28"/>
          <w:szCs w:val="28"/>
          <w:highlight w:val="white"/>
          <w:lang w:val="ru" w:eastAsia="ru-RU"/>
        </w:rPr>
        <w:t xml:space="preserve"> даже</w:t>
      </w:r>
      <w:r w:rsidR="00061F80" w:rsidRPr="00061F80">
        <w:rPr>
          <w:rFonts w:ascii="Times New Roman" w:eastAsia="Times New Roman" w:hAnsi="Times New Roman" w:cs="Times New Roman"/>
          <w:sz w:val="28"/>
          <w:szCs w:val="28"/>
          <w:highlight w:val="white"/>
          <w:lang w:val="ru" w:eastAsia="ru-RU"/>
        </w:rPr>
        <w:t xml:space="preserve"> не препровождали в столицу для официального приема. Поэтому в источниках нет сообщений о посольских связях с заморскими странами в эти годы</w:t>
      </w:r>
      <w:r w:rsidR="00061F80" w:rsidRPr="00061F80">
        <w:rPr>
          <w:rFonts w:ascii="Times New Roman" w:eastAsia="Times New Roman" w:hAnsi="Times New Roman" w:cs="Times New Roman"/>
          <w:sz w:val="28"/>
          <w:szCs w:val="28"/>
          <w:highlight w:val="white"/>
          <w:vertAlign w:val="superscript"/>
          <w:lang w:val="ru" w:eastAsia="ru-RU"/>
        </w:rPr>
        <w:footnoteReference w:id="128"/>
      </w:r>
      <w:r w:rsidR="00061F80" w:rsidRPr="00061F80">
        <w:rPr>
          <w:rFonts w:ascii="Times New Roman" w:eastAsia="Times New Roman" w:hAnsi="Times New Roman" w:cs="Times New Roman"/>
          <w:sz w:val="28"/>
          <w:szCs w:val="28"/>
          <w:highlight w:val="white"/>
          <w:lang w:val="ru" w:eastAsia="ru-RU"/>
        </w:rPr>
        <w:t>.</w:t>
      </w:r>
    </w:p>
    <w:p w14:paraId="262F1F92" w14:textId="30EB31AC" w:rsidR="001377F4" w:rsidRPr="001377F4" w:rsidRDefault="000E6ED0"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lang w:val="ru" w:eastAsia="ru-RU"/>
        </w:rPr>
        <w:t>В</w:t>
      </w:r>
      <w:r w:rsidRPr="000E6ED0">
        <w:rPr>
          <w:rFonts w:ascii="Times New Roman" w:eastAsia="Times New Roman" w:hAnsi="Times New Roman" w:cs="Times New Roman"/>
          <w:sz w:val="28"/>
          <w:szCs w:val="28"/>
          <w:lang w:val="ru" w:eastAsia="ru-RU"/>
        </w:rPr>
        <w:t xml:space="preserve"> XIV–XV вв.</w:t>
      </w:r>
      <w:r>
        <w:rPr>
          <w:rFonts w:ascii="Times New Roman" w:eastAsia="Times New Roman" w:hAnsi="Times New Roman" w:cs="Times New Roman"/>
          <w:sz w:val="28"/>
          <w:szCs w:val="28"/>
          <w:highlight w:val="white"/>
          <w:lang w:val="ru" w:eastAsia="ru-RU"/>
        </w:rPr>
        <w:t xml:space="preserve"> б</w:t>
      </w:r>
      <w:r w:rsidR="001377F4" w:rsidRPr="001377F4">
        <w:rPr>
          <w:rFonts w:ascii="Times New Roman" w:eastAsia="Times New Roman" w:hAnsi="Times New Roman" w:cs="Times New Roman"/>
          <w:sz w:val="28"/>
          <w:szCs w:val="28"/>
          <w:highlight w:val="white"/>
          <w:lang w:val="ru" w:eastAsia="ru-RU"/>
        </w:rPr>
        <w:t>лагодаря</w:t>
      </w:r>
      <w:r w:rsidR="0081429A">
        <w:rPr>
          <w:rFonts w:ascii="Times New Roman" w:eastAsia="Times New Roman" w:hAnsi="Times New Roman" w:cs="Times New Roman"/>
          <w:sz w:val="28"/>
          <w:szCs w:val="28"/>
          <w:highlight w:val="white"/>
          <w:lang w:val="ru" w:eastAsia="ru-RU"/>
        </w:rPr>
        <w:t xml:space="preserve"> мудрой политике</w:t>
      </w:r>
      <w:r w:rsidR="001377F4" w:rsidRPr="001377F4">
        <w:rPr>
          <w:rFonts w:ascii="Times New Roman" w:eastAsia="Times New Roman" w:hAnsi="Times New Roman" w:cs="Times New Roman"/>
          <w:sz w:val="28"/>
          <w:szCs w:val="28"/>
          <w:highlight w:val="white"/>
          <w:lang w:val="ru" w:eastAsia="ru-RU"/>
        </w:rPr>
        <w:t xml:space="preserve"> </w:t>
      </w:r>
      <w:r w:rsidR="0081429A">
        <w:rPr>
          <w:rFonts w:ascii="Times New Roman" w:eastAsia="Times New Roman" w:hAnsi="Times New Roman" w:cs="Times New Roman"/>
          <w:sz w:val="28"/>
          <w:szCs w:val="28"/>
          <w:highlight w:val="white"/>
          <w:lang w:val="ru" w:eastAsia="ru-RU"/>
        </w:rPr>
        <w:t>сиамских</w:t>
      </w:r>
      <w:r w:rsidR="0081429A" w:rsidRPr="001377F4">
        <w:rPr>
          <w:rFonts w:ascii="Times New Roman" w:eastAsia="Times New Roman" w:hAnsi="Times New Roman" w:cs="Times New Roman"/>
          <w:sz w:val="28"/>
          <w:szCs w:val="28"/>
          <w:highlight w:val="white"/>
          <w:lang w:val="ru" w:eastAsia="ru-RU"/>
        </w:rPr>
        <w:t xml:space="preserve"> </w:t>
      </w:r>
      <w:r w:rsidR="001377F4" w:rsidRPr="001377F4">
        <w:rPr>
          <w:rFonts w:ascii="Times New Roman" w:eastAsia="Times New Roman" w:hAnsi="Times New Roman" w:cs="Times New Roman"/>
          <w:sz w:val="28"/>
          <w:szCs w:val="28"/>
          <w:highlight w:val="white"/>
          <w:lang w:val="ru" w:eastAsia="ru-RU"/>
        </w:rPr>
        <w:t>корол</w:t>
      </w:r>
      <w:r w:rsidR="0081429A">
        <w:rPr>
          <w:rFonts w:ascii="Times New Roman" w:eastAsia="Times New Roman" w:hAnsi="Times New Roman" w:cs="Times New Roman"/>
          <w:sz w:val="28"/>
          <w:szCs w:val="28"/>
          <w:highlight w:val="white"/>
          <w:lang w:val="ru" w:eastAsia="ru-RU"/>
        </w:rPr>
        <w:t>ей влияние</w:t>
      </w:r>
      <w:r w:rsidR="001377F4" w:rsidRPr="001377F4">
        <w:rPr>
          <w:rFonts w:ascii="Times New Roman" w:eastAsia="Times New Roman" w:hAnsi="Times New Roman" w:cs="Times New Roman"/>
          <w:sz w:val="28"/>
          <w:szCs w:val="28"/>
          <w:highlight w:val="white"/>
          <w:lang w:val="ru" w:eastAsia="ru-RU"/>
        </w:rPr>
        <w:t xml:space="preserve"> Аюти</w:t>
      </w:r>
      <w:r w:rsidR="0081429A">
        <w:rPr>
          <w:rFonts w:ascii="Times New Roman" w:eastAsia="Times New Roman" w:hAnsi="Times New Roman" w:cs="Times New Roman"/>
          <w:sz w:val="28"/>
          <w:szCs w:val="28"/>
          <w:highlight w:val="white"/>
          <w:lang w:val="ru" w:eastAsia="ru-RU"/>
        </w:rPr>
        <w:t>и</w:t>
      </w:r>
      <w:r w:rsidR="001377F4" w:rsidRPr="001377F4">
        <w:rPr>
          <w:rFonts w:ascii="Times New Roman" w:eastAsia="Times New Roman" w:hAnsi="Times New Roman" w:cs="Times New Roman"/>
          <w:sz w:val="28"/>
          <w:szCs w:val="28"/>
          <w:highlight w:val="white"/>
          <w:lang w:val="ru" w:eastAsia="ru-RU"/>
        </w:rPr>
        <w:t xml:space="preserve"> начал</w:t>
      </w:r>
      <w:r w:rsidR="0081429A">
        <w:rPr>
          <w:rFonts w:ascii="Times New Roman" w:eastAsia="Times New Roman" w:hAnsi="Times New Roman" w:cs="Times New Roman"/>
          <w:sz w:val="28"/>
          <w:szCs w:val="28"/>
          <w:highlight w:val="white"/>
          <w:lang w:val="ru" w:eastAsia="ru-RU"/>
        </w:rPr>
        <w:t>о</w:t>
      </w:r>
      <w:r w:rsidR="001377F4" w:rsidRPr="001377F4">
        <w:rPr>
          <w:rFonts w:ascii="Times New Roman" w:eastAsia="Times New Roman" w:hAnsi="Times New Roman" w:cs="Times New Roman"/>
          <w:sz w:val="28"/>
          <w:szCs w:val="28"/>
          <w:highlight w:val="white"/>
          <w:lang w:val="ru" w:eastAsia="ru-RU"/>
        </w:rPr>
        <w:t xml:space="preserve"> значительно усиливаться</w:t>
      </w:r>
      <w:r>
        <w:rPr>
          <w:rFonts w:ascii="Times New Roman" w:eastAsia="Times New Roman" w:hAnsi="Times New Roman" w:cs="Times New Roman"/>
          <w:sz w:val="28"/>
          <w:szCs w:val="28"/>
          <w:highlight w:val="white"/>
          <w:lang w:val="ru" w:eastAsia="ru-RU"/>
        </w:rPr>
        <w:t>.</w:t>
      </w:r>
      <w:r w:rsidR="001377F4" w:rsidRPr="001377F4">
        <w:rPr>
          <w:rFonts w:ascii="Times New Roman" w:eastAsia="Times New Roman" w:hAnsi="Times New Roman" w:cs="Times New Roman"/>
          <w:sz w:val="28"/>
          <w:szCs w:val="28"/>
          <w:highlight w:val="white"/>
          <w:lang w:val="ru" w:eastAsia="ru-RU"/>
        </w:rPr>
        <w:t xml:space="preserve"> </w:t>
      </w:r>
      <w:r>
        <w:rPr>
          <w:rFonts w:ascii="Times New Roman" w:eastAsia="Times New Roman" w:hAnsi="Times New Roman" w:cs="Times New Roman"/>
          <w:sz w:val="28"/>
          <w:szCs w:val="28"/>
          <w:highlight w:val="white"/>
          <w:lang w:val="ru" w:eastAsia="ru-RU"/>
        </w:rPr>
        <w:t>Сиамское королевство</w:t>
      </w:r>
      <w:r w:rsidR="001377F4" w:rsidRPr="001377F4">
        <w:rPr>
          <w:rFonts w:ascii="Times New Roman" w:eastAsia="Times New Roman" w:hAnsi="Times New Roman" w:cs="Times New Roman"/>
          <w:sz w:val="28"/>
          <w:szCs w:val="28"/>
          <w:highlight w:val="white"/>
          <w:lang w:val="ru" w:eastAsia="ru-RU"/>
        </w:rPr>
        <w:t xml:space="preserve"> </w:t>
      </w:r>
      <w:r w:rsidR="0081429A">
        <w:rPr>
          <w:rFonts w:ascii="Times New Roman" w:eastAsia="Times New Roman" w:hAnsi="Times New Roman" w:cs="Times New Roman"/>
          <w:sz w:val="28"/>
          <w:szCs w:val="28"/>
          <w:highlight w:val="white"/>
          <w:lang w:val="ru" w:eastAsia="ru-RU"/>
        </w:rPr>
        <w:t xml:space="preserve">в тот период </w:t>
      </w:r>
      <w:r w:rsidR="0081429A" w:rsidRPr="001377F4">
        <w:rPr>
          <w:rFonts w:ascii="Times New Roman" w:eastAsia="Times New Roman" w:hAnsi="Times New Roman" w:cs="Times New Roman"/>
          <w:sz w:val="28"/>
          <w:szCs w:val="28"/>
          <w:highlight w:val="white"/>
          <w:lang w:val="ru" w:eastAsia="ru-RU"/>
        </w:rPr>
        <w:t>устанавлива</w:t>
      </w:r>
      <w:r w:rsidR="0081429A">
        <w:rPr>
          <w:rFonts w:ascii="Times New Roman" w:eastAsia="Times New Roman" w:hAnsi="Times New Roman" w:cs="Times New Roman"/>
          <w:sz w:val="28"/>
          <w:szCs w:val="28"/>
          <w:highlight w:val="white"/>
          <w:lang w:val="ru" w:eastAsia="ru-RU"/>
        </w:rPr>
        <w:t>ло</w:t>
      </w:r>
      <w:r w:rsidR="0081429A" w:rsidRPr="001377F4">
        <w:rPr>
          <w:rFonts w:ascii="Times New Roman" w:eastAsia="Times New Roman" w:hAnsi="Times New Roman" w:cs="Times New Roman"/>
          <w:sz w:val="28"/>
          <w:szCs w:val="28"/>
          <w:highlight w:val="white"/>
          <w:lang w:val="ru" w:eastAsia="ru-RU"/>
        </w:rPr>
        <w:t xml:space="preserve"> </w:t>
      </w:r>
      <w:r w:rsidR="001377F4" w:rsidRPr="001377F4">
        <w:rPr>
          <w:rFonts w:ascii="Times New Roman" w:eastAsia="Times New Roman" w:hAnsi="Times New Roman" w:cs="Times New Roman"/>
          <w:sz w:val="28"/>
          <w:szCs w:val="28"/>
          <w:highlight w:val="white"/>
          <w:lang w:val="ru" w:eastAsia="ru-RU"/>
        </w:rPr>
        <w:t>свою гегемонию путем завоевания</w:t>
      </w:r>
      <w:r w:rsidR="0081429A">
        <w:rPr>
          <w:rFonts w:ascii="Times New Roman" w:eastAsia="Times New Roman" w:hAnsi="Times New Roman" w:cs="Times New Roman"/>
          <w:sz w:val="28"/>
          <w:szCs w:val="28"/>
          <w:highlight w:val="white"/>
          <w:lang w:val="ru" w:eastAsia="ru-RU"/>
        </w:rPr>
        <w:t xml:space="preserve"> некоторых ранее независимых</w:t>
      </w:r>
      <w:r w:rsidR="001377F4" w:rsidRPr="001377F4">
        <w:rPr>
          <w:rFonts w:ascii="Times New Roman" w:eastAsia="Times New Roman" w:hAnsi="Times New Roman" w:cs="Times New Roman"/>
          <w:sz w:val="28"/>
          <w:szCs w:val="28"/>
          <w:highlight w:val="white"/>
          <w:lang w:val="ru" w:eastAsia="ru-RU"/>
        </w:rPr>
        <w:t xml:space="preserve"> северных королевств и городов-государств</w:t>
      </w:r>
      <w:r w:rsidR="0081429A">
        <w:rPr>
          <w:rFonts w:ascii="Times New Roman" w:eastAsia="Times New Roman" w:hAnsi="Times New Roman" w:cs="Times New Roman"/>
          <w:sz w:val="28"/>
          <w:szCs w:val="28"/>
          <w:highlight w:val="white"/>
          <w:lang w:val="ru" w:eastAsia="ru-RU"/>
        </w:rPr>
        <w:t xml:space="preserve"> в Индокитае</w:t>
      </w:r>
      <w:r w:rsidR="001377F4" w:rsidRPr="001377F4">
        <w:rPr>
          <w:rFonts w:ascii="Times New Roman" w:eastAsia="Times New Roman" w:hAnsi="Times New Roman" w:cs="Times New Roman"/>
          <w:sz w:val="28"/>
          <w:szCs w:val="28"/>
          <w:highlight w:val="white"/>
          <w:lang w:val="ru" w:eastAsia="ru-RU"/>
        </w:rPr>
        <w:t>, таких как Сукотай, которое окончательно вошло в состав королевства Аютия в 1438 г., а также Кампхэнгпхет и Пхитсанулок. До конца XV в. Аютия проводила военные наступления</w:t>
      </w:r>
      <w:r w:rsidR="0020250B">
        <w:rPr>
          <w:rFonts w:ascii="Times New Roman" w:eastAsia="Times New Roman" w:hAnsi="Times New Roman" w:cs="Times New Roman"/>
          <w:sz w:val="28"/>
          <w:szCs w:val="28"/>
          <w:highlight w:val="white"/>
          <w:lang w:val="ru" w:eastAsia="ru-RU"/>
        </w:rPr>
        <w:t xml:space="preserve"> и</w:t>
      </w:r>
      <w:r w:rsidR="001377F4" w:rsidRPr="001377F4">
        <w:rPr>
          <w:rFonts w:ascii="Times New Roman" w:eastAsia="Times New Roman" w:hAnsi="Times New Roman" w:cs="Times New Roman"/>
          <w:sz w:val="28"/>
          <w:szCs w:val="28"/>
          <w:highlight w:val="white"/>
          <w:lang w:val="ru" w:eastAsia="ru-RU"/>
        </w:rPr>
        <w:t xml:space="preserve"> против Ангкорской империи. В конце концов, происходит уменьшение влияние Ангкор</w:t>
      </w:r>
      <w:r w:rsidR="0020250B">
        <w:rPr>
          <w:rFonts w:ascii="Times New Roman" w:eastAsia="Times New Roman" w:hAnsi="Times New Roman" w:cs="Times New Roman"/>
          <w:sz w:val="28"/>
          <w:szCs w:val="28"/>
          <w:highlight w:val="white"/>
          <w:lang w:val="ru" w:eastAsia="ru-RU"/>
        </w:rPr>
        <w:t>а</w:t>
      </w:r>
      <w:r w:rsidR="001377F4" w:rsidRPr="001377F4">
        <w:rPr>
          <w:rFonts w:ascii="Times New Roman" w:eastAsia="Times New Roman" w:hAnsi="Times New Roman" w:cs="Times New Roman"/>
          <w:sz w:val="28"/>
          <w:szCs w:val="28"/>
          <w:highlight w:val="white"/>
          <w:lang w:val="ru" w:eastAsia="ru-RU"/>
        </w:rPr>
        <w:t xml:space="preserve"> в данном регионе и Сиам становится новой великой державой</w:t>
      </w:r>
      <w:r w:rsidR="0020250B">
        <w:rPr>
          <w:rFonts w:ascii="Times New Roman" w:eastAsia="Times New Roman" w:hAnsi="Times New Roman" w:cs="Times New Roman"/>
          <w:sz w:val="28"/>
          <w:szCs w:val="28"/>
          <w:highlight w:val="white"/>
          <w:lang w:val="ru" w:eastAsia="ru-RU"/>
        </w:rPr>
        <w:t xml:space="preserve"> на Индокитайском полуострове</w:t>
      </w:r>
      <w:r w:rsidR="001377F4" w:rsidRPr="001377F4">
        <w:rPr>
          <w:rFonts w:ascii="Times New Roman" w:eastAsia="Times New Roman" w:hAnsi="Times New Roman" w:cs="Times New Roman"/>
          <w:sz w:val="28"/>
          <w:szCs w:val="28"/>
          <w:highlight w:val="white"/>
          <w:vertAlign w:val="superscript"/>
          <w:lang w:val="ru" w:eastAsia="ru-RU"/>
        </w:rPr>
        <w:footnoteReference w:id="129"/>
      </w:r>
      <w:r w:rsidR="001377F4" w:rsidRPr="001377F4">
        <w:rPr>
          <w:rFonts w:ascii="Times New Roman" w:eastAsia="Times New Roman" w:hAnsi="Times New Roman" w:cs="Times New Roman"/>
          <w:sz w:val="28"/>
          <w:szCs w:val="28"/>
          <w:highlight w:val="white"/>
          <w:lang w:val="ru" w:eastAsia="ru-RU"/>
        </w:rPr>
        <w:t>.</w:t>
      </w:r>
    </w:p>
    <w:p w14:paraId="029865F1" w14:textId="1DD1B222" w:rsidR="001377F4" w:rsidRPr="001377F4" w:rsidRDefault="001377F4" w:rsidP="00F6545B">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Что касается Китая, то он </w:t>
      </w:r>
      <w:r w:rsidR="0040180F" w:rsidRPr="001377F4">
        <w:rPr>
          <w:rFonts w:ascii="Times New Roman" w:eastAsia="Times New Roman" w:hAnsi="Times New Roman" w:cs="Times New Roman"/>
          <w:sz w:val="28"/>
          <w:szCs w:val="28"/>
          <w:highlight w:val="white"/>
          <w:lang w:val="ru" w:eastAsia="ru-RU"/>
        </w:rPr>
        <w:t xml:space="preserve">в конце XIV в. и в XV в. </w:t>
      </w:r>
      <w:r w:rsidRPr="001377F4">
        <w:rPr>
          <w:rFonts w:ascii="Times New Roman" w:eastAsia="Times New Roman" w:hAnsi="Times New Roman" w:cs="Times New Roman"/>
          <w:sz w:val="28"/>
          <w:szCs w:val="28"/>
          <w:highlight w:val="white"/>
          <w:lang w:val="ru" w:eastAsia="ru-RU"/>
        </w:rPr>
        <w:t>оставался</w:t>
      </w:r>
      <w:bookmarkStart w:id="31" w:name="_Hlk98674782"/>
      <w:r w:rsidRPr="001377F4">
        <w:rPr>
          <w:rFonts w:ascii="Times New Roman" w:eastAsia="Times New Roman" w:hAnsi="Times New Roman" w:cs="Times New Roman"/>
          <w:sz w:val="28"/>
          <w:szCs w:val="28"/>
          <w:highlight w:val="white"/>
          <w:lang w:val="ru" w:eastAsia="ru-RU"/>
        </w:rPr>
        <w:t xml:space="preserve"> </w:t>
      </w:r>
      <w:bookmarkEnd w:id="31"/>
      <w:r w:rsidRPr="001377F4">
        <w:rPr>
          <w:rFonts w:ascii="Times New Roman" w:eastAsia="Times New Roman" w:hAnsi="Times New Roman" w:cs="Times New Roman"/>
          <w:sz w:val="28"/>
          <w:szCs w:val="28"/>
          <w:highlight w:val="white"/>
          <w:lang w:val="ru" w:eastAsia="ru-RU"/>
        </w:rPr>
        <w:t>феодальным государством, что порождало сильную тенденцию к сдерживанию</w:t>
      </w:r>
      <w:r w:rsidR="0020250B">
        <w:rPr>
          <w:rFonts w:ascii="Times New Roman" w:eastAsia="Times New Roman" w:hAnsi="Times New Roman" w:cs="Times New Roman"/>
          <w:sz w:val="28"/>
          <w:szCs w:val="28"/>
          <w:highlight w:val="white"/>
          <w:lang w:val="ru" w:eastAsia="ru-RU"/>
        </w:rPr>
        <w:t xml:space="preserve"> процесса трансформации и эволюции</w:t>
      </w:r>
      <w:r w:rsidRPr="001377F4">
        <w:rPr>
          <w:rFonts w:ascii="Times New Roman" w:eastAsia="Times New Roman" w:hAnsi="Times New Roman" w:cs="Times New Roman"/>
          <w:sz w:val="28"/>
          <w:szCs w:val="28"/>
          <w:highlight w:val="white"/>
          <w:lang w:val="ru" w:eastAsia="ru-RU"/>
        </w:rPr>
        <w:t xml:space="preserve"> сложившихся</w:t>
      </w:r>
      <w:r w:rsidR="0020250B">
        <w:rPr>
          <w:rFonts w:ascii="Times New Roman" w:eastAsia="Times New Roman" w:hAnsi="Times New Roman" w:cs="Times New Roman"/>
          <w:sz w:val="28"/>
          <w:szCs w:val="28"/>
          <w:highlight w:val="white"/>
          <w:lang w:val="ru" w:eastAsia="ru-RU"/>
        </w:rPr>
        <w:t xml:space="preserve"> ранее</w:t>
      </w:r>
      <w:r w:rsidRPr="001377F4">
        <w:rPr>
          <w:rFonts w:ascii="Times New Roman" w:eastAsia="Times New Roman" w:hAnsi="Times New Roman" w:cs="Times New Roman"/>
          <w:sz w:val="28"/>
          <w:szCs w:val="28"/>
          <w:highlight w:val="white"/>
          <w:lang w:val="ru" w:eastAsia="ru-RU"/>
        </w:rPr>
        <w:t xml:space="preserve"> отношений</w:t>
      </w:r>
      <w:r w:rsidR="0020250B">
        <w:rPr>
          <w:rFonts w:ascii="Times New Roman" w:eastAsia="Times New Roman" w:hAnsi="Times New Roman" w:cs="Times New Roman"/>
          <w:sz w:val="28"/>
          <w:szCs w:val="28"/>
          <w:highlight w:val="white"/>
          <w:lang w:val="ru" w:eastAsia="ru-RU"/>
        </w:rPr>
        <w:t xml:space="preserve"> с иностранными государствами</w:t>
      </w:r>
      <w:r w:rsidR="00BF109F">
        <w:rPr>
          <w:rFonts w:ascii="Times New Roman" w:eastAsia="Times New Roman" w:hAnsi="Times New Roman" w:cs="Times New Roman"/>
          <w:sz w:val="28"/>
          <w:szCs w:val="28"/>
          <w:highlight w:val="white"/>
          <w:lang w:val="ru" w:eastAsia="ru-RU"/>
        </w:rPr>
        <w:t xml:space="preserve">. Это </w:t>
      </w:r>
      <w:r w:rsidRPr="001377F4">
        <w:rPr>
          <w:rFonts w:ascii="Times New Roman" w:eastAsia="Times New Roman" w:hAnsi="Times New Roman" w:cs="Times New Roman"/>
          <w:sz w:val="28"/>
          <w:szCs w:val="28"/>
          <w:highlight w:val="white"/>
          <w:lang w:val="ru" w:eastAsia="ru-RU"/>
        </w:rPr>
        <w:t>влекло за собой</w:t>
      </w:r>
      <w:r w:rsidR="0020250B">
        <w:rPr>
          <w:rFonts w:ascii="Times New Roman" w:eastAsia="Times New Roman" w:hAnsi="Times New Roman" w:cs="Times New Roman"/>
          <w:sz w:val="28"/>
          <w:szCs w:val="28"/>
          <w:highlight w:val="white"/>
          <w:lang w:val="ru" w:eastAsia="ru-RU"/>
        </w:rPr>
        <w:t xml:space="preserve"> и некоторые внутренние проблемы, в частности,</w:t>
      </w:r>
      <w:r w:rsidRPr="001377F4">
        <w:rPr>
          <w:rFonts w:ascii="Times New Roman" w:eastAsia="Times New Roman" w:hAnsi="Times New Roman" w:cs="Times New Roman"/>
          <w:sz w:val="28"/>
          <w:szCs w:val="28"/>
          <w:highlight w:val="white"/>
          <w:lang w:val="ru" w:eastAsia="ru-RU"/>
        </w:rPr>
        <w:t xml:space="preserve"> натурализацию хозяйства, искусственное сдерживание развития частного ремесла, торговли</w:t>
      </w:r>
      <w:r w:rsidR="00BF109F">
        <w:rPr>
          <w:rFonts w:ascii="Times New Roman" w:eastAsia="Times New Roman" w:hAnsi="Times New Roman" w:cs="Times New Roman"/>
          <w:sz w:val="28"/>
          <w:szCs w:val="28"/>
          <w:highlight w:val="white"/>
          <w:lang w:val="ru" w:eastAsia="ru-RU"/>
        </w:rPr>
        <w:t xml:space="preserve"> и</w:t>
      </w:r>
      <w:r w:rsidRPr="001377F4">
        <w:rPr>
          <w:rFonts w:ascii="Times New Roman" w:eastAsia="Times New Roman" w:hAnsi="Times New Roman" w:cs="Times New Roman"/>
          <w:sz w:val="28"/>
          <w:szCs w:val="28"/>
          <w:highlight w:val="white"/>
          <w:lang w:val="ru" w:eastAsia="ru-RU"/>
        </w:rPr>
        <w:t xml:space="preserve"> городской экономик</w:t>
      </w:r>
      <w:r w:rsidR="00172674">
        <w:rPr>
          <w:rFonts w:ascii="Times New Roman" w:eastAsia="Times New Roman" w:hAnsi="Times New Roman" w:cs="Times New Roman"/>
          <w:sz w:val="28"/>
          <w:szCs w:val="28"/>
          <w:highlight w:val="white"/>
          <w:lang w:val="ru" w:eastAsia="ru-RU"/>
        </w:rPr>
        <w:t>и</w:t>
      </w:r>
      <w:r w:rsidRPr="001377F4">
        <w:rPr>
          <w:rFonts w:ascii="Times New Roman" w:eastAsia="Times New Roman" w:hAnsi="Times New Roman" w:cs="Times New Roman"/>
          <w:sz w:val="28"/>
          <w:szCs w:val="28"/>
          <w:highlight w:val="white"/>
          <w:lang w:val="ru" w:eastAsia="ru-RU"/>
        </w:rPr>
        <w:t xml:space="preserve">. </w:t>
      </w:r>
    </w:p>
    <w:p w14:paraId="2B8B8A1F" w14:textId="1CCB3887" w:rsidR="001377F4" w:rsidRPr="001377F4" w:rsidRDefault="001377F4" w:rsidP="001377F4">
      <w:pPr>
        <w:spacing w:after="0" w:line="360" w:lineRule="auto"/>
        <w:ind w:firstLine="700"/>
        <w:jc w:val="both"/>
        <w:rPr>
          <w:rFonts w:ascii="Times New Roman" w:eastAsia="Times New Roman" w:hAnsi="Times New Roman" w:cs="Times New Roman"/>
          <w:b/>
          <w:sz w:val="28"/>
          <w:szCs w:val="28"/>
          <w:highlight w:val="white"/>
          <w:lang w:val="ru" w:eastAsia="ru-RU"/>
        </w:rPr>
      </w:pPr>
      <w:r w:rsidRPr="001377F4">
        <w:rPr>
          <w:rFonts w:ascii="Times New Roman" w:eastAsia="Gungsuh" w:hAnsi="Times New Roman" w:cs="Times New Roman"/>
          <w:sz w:val="28"/>
          <w:szCs w:val="28"/>
          <w:highlight w:val="white"/>
          <w:lang w:val="ru" w:eastAsia="ru-RU"/>
        </w:rPr>
        <w:t>Ино</w:t>
      </w:r>
      <w:r w:rsidR="00BF109F">
        <w:rPr>
          <w:rFonts w:ascii="Times New Roman" w:eastAsia="Gungsuh" w:hAnsi="Times New Roman" w:cs="Times New Roman"/>
          <w:sz w:val="28"/>
          <w:szCs w:val="28"/>
          <w:highlight w:val="white"/>
          <w:lang w:val="ru" w:eastAsia="ru-RU"/>
        </w:rPr>
        <w:t>странцы</w:t>
      </w:r>
      <w:r w:rsidRPr="001377F4">
        <w:rPr>
          <w:rFonts w:ascii="Times New Roman" w:eastAsia="Gungsuh" w:hAnsi="Times New Roman" w:cs="Times New Roman"/>
          <w:sz w:val="28"/>
          <w:szCs w:val="28"/>
          <w:highlight w:val="white"/>
          <w:lang w:val="ru" w:eastAsia="ru-RU"/>
        </w:rPr>
        <w:t xml:space="preserve"> не получили торжественных посланий, извещавших о вступлении на престол нового императора Чжу Юньвэня (</w:t>
      </w:r>
      <w:r w:rsidRPr="00BF109F">
        <w:rPr>
          <w:rFonts w:ascii="Times New Roman" w:eastAsia="Gungsuh" w:hAnsi="Times New Roman" w:cs="Times New Roman"/>
          <w:i/>
          <w:iCs/>
          <w:sz w:val="28"/>
          <w:szCs w:val="28"/>
          <w:highlight w:val="white"/>
          <w:lang w:val="ru" w:eastAsia="ru-RU"/>
        </w:rPr>
        <w:t>кит</w:t>
      </w:r>
      <w:r w:rsidR="000C5E6E" w:rsidRPr="00BF109F">
        <w:rPr>
          <w:rFonts w:ascii="Times New Roman" w:eastAsia="Gungsuh" w:hAnsi="Times New Roman" w:cs="Times New Roman"/>
          <w:i/>
          <w:iCs/>
          <w:sz w:val="28"/>
          <w:szCs w:val="28"/>
          <w:highlight w:val="white"/>
          <w:lang w:val="ru" w:eastAsia="ru-RU"/>
        </w:rPr>
        <w:t>.</w:t>
      </w:r>
      <w:r w:rsidRPr="001377F4">
        <w:rPr>
          <w:rFonts w:ascii="Times New Roman" w:eastAsia="Gungsuh" w:hAnsi="Times New Roman" w:cs="Times New Roman"/>
          <w:sz w:val="28"/>
          <w:szCs w:val="28"/>
          <w:highlight w:val="white"/>
          <w:lang w:val="ru" w:eastAsia="ru-RU"/>
        </w:rPr>
        <w:t xml:space="preserve"> </w:t>
      </w:r>
      <w:r w:rsidRPr="00BF109F">
        <w:rPr>
          <w:rFonts w:ascii="SimSun" w:eastAsia="SimSun" w:hAnsi="SimSun" w:cs="MS Mincho" w:hint="eastAsia"/>
          <w:sz w:val="28"/>
          <w:szCs w:val="28"/>
          <w:highlight w:val="white"/>
          <w:lang w:val="ru" w:eastAsia="ru-RU"/>
        </w:rPr>
        <w:t>朱允</w:t>
      </w:r>
      <w:r w:rsidRPr="00BF109F">
        <w:rPr>
          <w:rFonts w:ascii="SimSun" w:eastAsia="SimSun" w:hAnsi="SimSun" w:cs="MS Gothic" w:hint="eastAsia"/>
          <w:sz w:val="28"/>
          <w:szCs w:val="28"/>
          <w:highlight w:val="white"/>
          <w:lang w:val="ru" w:eastAsia="ru-RU"/>
        </w:rPr>
        <w:t>炆</w:t>
      </w:r>
      <w:r w:rsidRPr="001377F4">
        <w:rPr>
          <w:rFonts w:ascii="Times New Roman" w:eastAsia="Gungsuh" w:hAnsi="Times New Roman" w:cs="Times New Roman"/>
          <w:sz w:val="28"/>
          <w:szCs w:val="28"/>
          <w:highlight w:val="white"/>
          <w:lang w:val="ru" w:eastAsia="ru-RU"/>
        </w:rPr>
        <w:t>, год</w:t>
      </w:r>
      <w:r w:rsidRPr="001377F4">
        <w:rPr>
          <w:rFonts w:ascii="Times New Roman" w:eastAsia="Gungsuh" w:hAnsi="Times New Roman" w:cs="Times New Roman"/>
          <w:sz w:val="28"/>
          <w:szCs w:val="28"/>
          <w:highlight w:val="white"/>
          <w:lang w:eastAsia="ru-RU"/>
        </w:rPr>
        <w:t>ы</w:t>
      </w:r>
      <w:r w:rsidRPr="001377F4">
        <w:rPr>
          <w:rFonts w:ascii="Times New Roman" w:eastAsia="Gungsuh" w:hAnsi="Times New Roman" w:cs="Times New Roman"/>
          <w:sz w:val="28"/>
          <w:szCs w:val="28"/>
          <w:highlight w:val="white"/>
          <w:lang w:val="ru" w:eastAsia="ru-RU"/>
        </w:rPr>
        <w:t xml:space="preserve"> жизни: 1377</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1402; год</w:t>
      </w:r>
      <w:r w:rsidRPr="001377F4">
        <w:rPr>
          <w:rFonts w:ascii="Times New Roman" w:eastAsia="Gungsuh" w:hAnsi="Times New Roman" w:cs="Times New Roman"/>
          <w:sz w:val="28"/>
          <w:szCs w:val="28"/>
          <w:highlight w:val="white"/>
          <w:lang w:eastAsia="ru-RU"/>
        </w:rPr>
        <w:t>ы</w:t>
      </w:r>
      <w:r w:rsidRPr="001377F4">
        <w:rPr>
          <w:rFonts w:ascii="Times New Roman" w:eastAsia="Gungsuh" w:hAnsi="Times New Roman" w:cs="Times New Roman"/>
          <w:sz w:val="28"/>
          <w:szCs w:val="28"/>
          <w:highlight w:val="white"/>
          <w:lang w:val="ru" w:eastAsia="ru-RU"/>
        </w:rPr>
        <w:t xml:space="preserve"> правления: 1398</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1402) в 1398 г. Осталось без ответа и посольство, которое прибыло в Китай в 1398 г. из Сиама</w:t>
      </w:r>
      <w:r w:rsidRPr="001377F4">
        <w:rPr>
          <w:rFonts w:ascii="Times New Roman" w:eastAsia="Times New Roman" w:hAnsi="Times New Roman" w:cs="Times New Roman"/>
          <w:sz w:val="28"/>
          <w:szCs w:val="28"/>
          <w:highlight w:val="white"/>
          <w:vertAlign w:val="superscript"/>
          <w:lang w:val="ru" w:eastAsia="ru-RU"/>
        </w:rPr>
        <w:footnoteReference w:id="130"/>
      </w:r>
      <w:r w:rsidRPr="001377F4">
        <w:rPr>
          <w:rFonts w:ascii="Times New Roman" w:eastAsia="Times New Roman" w:hAnsi="Times New Roman" w:cs="Times New Roman"/>
          <w:sz w:val="28"/>
          <w:szCs w:val="28"/>
          <w:highlight w:val="white"/>
          <w:lang w:val="ru" w:eastAsia="ru-RU"/>
        </w:rPr>
        <w:t>.</w:t>
      </w:r>
    </w:p>
    <w:p w14:paraId="233E8A41" w14:textId="41D0C0A6"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Gungsuh" w:hAnsi="Times New Roman" w:cs="Times New Roman"/>
          <w:sz w:val="28"/>
          <w:szCs w:val="28"/>
          <w:highlight w:val="white"/>
          <w:lang w:val="ru" w:eastAsia="ru-RU"/>
        </w:rPr>
        <w:t>Тем не менее период закрытия морской торговли в китайской империи длился достаточно недолго. Междоусобная борьба за власть в Китае в 1400</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1402 гг. закончилась победой группировки феодалов во главе с Чжу Ди (</w:t>
      </w:r>
      <w:r w:rsidRPr="000E3308">
        <w:rPr>
          <w:rFonts w:ascii="Times New Roman" w:eastAsia="Gungsuh" w:hAnsi="Times New Roman" w:cs="Times New Roman"/>
          <w:i/>
          <w:iCs/>
          <w:sz w:val="28"/>
          <w:szCs w:val="28"/>
          <w:highlight w:val="white"/>
          <w:lang w:val="ru" w:eastAsia="ru-RU"/>
        </w:rPr>
        <w:t>кит.</w:t>
      </w:r>
      <w:r w:rsidRPr="001377F4">
        <w:rPr>
          <w:rFonts w:ascii="Times New Roman" w:eastAsia="Gungsuh" w:hAnsi="Times New Roman" w:cs="Times New Roman"/>
          <w:sz w:val="28"/>
          <w:szCs w:val="28"/>
          <w:highlight w:val="white"/>
          <w:lang w:val="ru" w:eastAsia="ru-RU"/>
        </w:rPr>
        <w:t xml:space="preserve"> </w:t>
      </w:r>
      <w:r w:rsidRPr="000E3308">
        <w:rPr>
          <w:rFonts w:ascii="SimSun" w:eastAsia="SimSun" w:hAnsi="SimSun" w:cs="MS Mincho" w:hint="eastAsia"/>
          <w:sz w:val="28"/>
          <w:szCs w:val="28"/>
          <w:highlight w:val="white"/>
          <w:lang w:val="ru" w:eastAsia="ru-RU"/>
        </w:rPr>
        <w:t>朱棣</w:t>
      </w:r>
      <w:r w:rsidRPr="001377F4">
        <w:rPr>
          <w:rFonts w:ascii="Times New Roman" w:eastAsia="Gungsuh" w:hAnsi="Times New Roman" w:cs="Times New Roman"/>
          <w:sz w:val="28"/>
          <w:szCs w:val="28"/>
          <w:highlight w:val="white"/>
          <w:lang w:val="ru" w:eastAsia="ru-RU"/>
        </w:rPr>
        <w:t>, годы жизни: 1360</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1424; годы правления: 1402</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 xml:space="preserve">1424). </w:t>
      </w:r>
      <w:r w:rsidRPr="001377F4">
        <w:rPr>
          <w:rFonts w:ascii="Times New Roman" w:eastAsia="Times New Roman" w:hAnsi="Times New Roman" w:cs="Times New Roman"/>
          <w:sz w:val="28"/>
          <w:szCs w:val="28"/>
          <w:highlight w:val="white"/>
          <w:lang w:val="ru" w:eastAsia="ru-RU"/>
        </w:rPr>
        <w:t>Чжу Ди составил грандиозный план включения</w:t>
      </w:r>
      <w:r w:rsidR="0020250B">
        <w:rPr>
          <w:rFonts w:ascii="Times New Roman" w:eastAsia="Times New Roman" w:hAnsi="Times New Roman" w:cs="Times New Roman"/>
          <w:sz w:val="28"/>
          <w:szCs w:val="28"/>
          <w:highlight w:val="white"/>
          <w:lang w:val="ru" w:eastAsia="ru-RU"/>
        </w:rPr>
        <w:t xml:space="preserve"> всей</w:t>
      </w:r>
      <w:r w:rsidRPr="001377F4">
        <w:rPr>
          <w:rFonts w:ascii="Times New Roman" w:eastAsia="Times New Roman" w:hAnsi="Times New Roman" w:cs="Times New Roman"/>
          <w:sz w:val="28"/>
          <w:szCs w:val="28"/>
          <w:highlight w:val="white"/>
          <w:lang w:val="ru" w:eastAsia="ru-RU"/>
        </w:rPr>
        <w:t xml:space="preserve"> морской торговли в государственную монополию Китая. Об Аютии, которая была одним из</w:t>
      </w:r>
      <w:r w:rsidR="0020250B">
        <w:rPr>
          <w:rFonts w:ascii="Times New Roman" w:eastAsia="Times New Roman" w:hAnsi="Times New Roman" w:cs="Times New Roman"/>
          <w:sz w:val="28"/>
          <w:szCs w:val="28"/>
          <w:highlight w:val="white"/>
          <w:lang w:val="ru" w:eastAsia="ru-RU"/>
        </w:rPr>
        <w:t xml:space="preserve"> важнейших</w:t>
      </w:r>
      <w:r w:rsidRPr="001377F4">
        <w:rPr>
          <w:rFonts w:ascii="Times New Roman" w:eastAsia="Times New Roman" w:hAnsi="Times New Roman" w:cs="Times New Roman"/>
          <w:sz w:val="28"/>
          <w:szCs w:val="28"/>
          <w:highlight w:val="white"/>
          <w:lang w:val="ru" w:eastAsia="ru-RU"/>
        </w:rPr>
        <w:t xml:space="preserve"> звеньев в этом плане, китайскими должностными лицами было собрано много данных, вошедших в официальную историю династии Мин</w:t>
      </w:r>
      <w:r w:rsidR="00A97663">
        <w:rPr>
          <w:rFonts w:ascii="Times New Roman" w:eastAsia="Times New Roman" w:hAnsi="Times New Roman" w:cs="Times New Roman"/>
          <w:sz w:val="28"/>
          <w:szCs w:val="28"/>
          <w:highlight w:val="white"/>
          <w:lang w:val="ru" w:eastAsia="ru-RU"/>
        </w:rPr>
        <w:t xml:space="preserve"> </w:t>
      </w:r>
      <w:r w:rsidR="00A97663" w:rsidRPr="00A97663">
        <w:rPr>
          <w:rFonts w:ascii="Times New Roman" w:eastAsia="Times New Roman" w:hAnsi="Times New Roman" w:cs="Times New Roman" w:hint="eastAsia"/>
          <w:sz w:val="28"/>
          <w:szCs w:val="28"/>
          <w:lang w:val="ru" w:eastAsia="ru-RU"/>
        </w:rPr>
        <w:t>(</w:t>
      </w:r>
      <w:r w:rsidR="00A97663" w:rsidRPr="00A97663">
        <w:rPr>
          <w:rFonts w:ascii="Times New Roman" w:eastAsia="Times New Roman" w:hAnsi="Times New Roman" w:cs="Times New Roman" w:hint="eastAsia"/>
          <w:i/>
          <w:iCs/>
          <w:sz w:val="28"/>
          <w:szCs w:val="28"/>
          <w:lang w:val="ru" w:eastAsia="ru-RU"/>
        </w:rPr>
        <w:t>кит.</w:t>
      </w:r>
      <w:r w:rsidR="00A97663" w:rsidRPr="00A97663">
        <w:rPr>
          <w:rFonts w:ascii="Times New Roman" w:eastAsia="Times New Roman" w:hAnsi="Times New Roman" w:cs="Times New Roman" w:hint="eastAsia"/>
          <w:sz w:val="28"/>
          <w:szCs w:val="28"/>
          <w:lang w:val="ru" w:eastAsia="ru-RU"/>
        </w:rPr>
        <w:t xml:space="preserve"> </w:t>
      </w:r>
      <w:r w:rsidR="00A97663" w:rsidRPr="00A97663">
        <w:rPr>
          <w:rFonts w:ascii="SimSun" w:eastAsia="SimSun" w:hAnsi="SimSun" w:cs="MS Mincho" w:hint="eastAsia"/>
          <w:sz w:val="28"/>
          <w:szCs w:val="28"/>
          <w:lang w:val="ru" w:eastAsia="ru-RU"/>
        </w:rPr>
        <w:t>明史</w:t>
      </w:r>
      <w:r w:rsidR="00A97663" w:rsidRPr="00A97663">
        <w:rPr>
          <w:rFonts w:ascii="Times New Roman" w:eastAsia="Times New Roman" w:hAnsi="Times New Roman" w:cs="Times New Roman" w:hint="eastAsia"/>
          <w:sz w:val="28"/>
          <w:szCs w:val="28"/>
          <w:lang w:val="ru" w:eastAsia="ru-RU"/>
        </w:rPr>
        <w:t>)</w:t>
      </w:r>
      <w:r w:rsidRPr="001377F4">
        <w:rPr>
          <w:rFonts w:ascii="Times New Roman" w:eastAsia="Times New Roman" w:hAnsi="Times New Roman" w:cs="Times New Roman"/>
          <w:sz w:val="28"/>
          <w:szCs w:val="28"/>
          <w:highlight w:val="white"/>
          <w:vertAlign w:val="superscript"/>
          <w:lang w:val="ru" w:eastAsia="ru-RU"/>
        </w:rPr>
        <w:footnoteReference w:id="131"/>
      </w:r>
      <w:r w:rsidRPr="001377F4">
        <w:rPr>
          <w:rFonts w:ascii="Times New Roman" w:eastAsia="Times New Roman" w:hAnsi="Times New Roman" w:cs="Times New Roman"/>
          <w:sz w:val="28"/>
          <w:szCs w:val="28"/>
          <w:highlight w:val="white"/>
          <w:lang w:val="ru" w:eastAsia="ru-RU"/>
        </w:rPr>
        <w:t xml:space="preserve">. При новом императоре минский Китай достиг процветания и могущества, </w:t>
      </w:r>
      <w:r w:rsidR="0020250B">
        <w:rPr>
          <w:rFonts w:ascii="Times New Roman" w:eastAsia="Times New Roman" w:hAnsi="Times New Roman" w:cs="Times New Roman"/>
          <w:sz w:val="28"/>
          <w:szCs w:val="28"/>
          <w:highlight w:val="white"/>
          <w:lang w:val="ru" w:eastAsia="ru-RU"/>
        </w:rPr>
        <w:t xml:space="preserve">вновь </w:t>
      </w:r>
      <w:r w:rsidRPr="001377F4">
        <w:rPr>
          <w:rFonts w:ascii="Times New Roman" w:eastAsia="Times New Roman" w:hAnsi="Times New Roman" w:cs="Times New Roman"/>
          <w:sz w:val="28"/>
          <w:szCs w:val="28"/>
          <w:highlight w:val="white"/>
          <w:lang w:val="ru" w:eastAsia="ru-RU"/>
        </w:rPr>
        <w:t>расширились международные связи и произошло усиление международного влияния китайской империи в Индокитае</w:t>
      </w:r>
      <w:r w:rsidRPr="001377F4">
        <w:rPr>
          <w:rFonts w:ascii="Times New Roman" w:eastAsia="Times New Roman" w:hAnsi="Times New Roman" w:cs="Times New Roman"/>
          <w:sz w:val="28"/>
          <w:szCs w:val="28"/>
          <w:highlight w:val="white"/>
          <w:vertAlign w:val="superscript"/>
          <w:lang w:val="ru" w:eastAsia="ru-RU"/>
        </w:rPr>
        <w:footnoteReference w:id="132"/>
      </w:r>
      <w:r w:rsidRPr="001377F4">
        <w:rPr>
          <w:rFonts w:ascii="Times New Roman" w:eastAsia="Times New Roman" w:hAnsi="Times New Roman" w:cs="Times New Roman"/>
          <w:sz w:val="28"/>
          <w:szCs w:val="28"/>
          <w:highlight w:val="white"/>
          <w:lang w:val="ru" w:eastAsia="ru-RU"/>
        </w:rPr>
        <w:t>.</w:t>
      </w:r>
    </w:p>
    <w:p w14:paraId="314A9291" w14:textId="5F69B461"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В 1402 г. Чжу Ди сразу после провозглашения себя императором </w:t>
      </w:r>
      <w:r w:rsidR="00F01793">
        <w:rPr>
          <w:rFonts w:ascii="Times New Roman" w:eastAsia="Times New Roman" w:hAnsi="Times New Roman" w:cs="Times New Roman"/>
          <w:sz w:val="28"/>
          <w:szCs w:val="28"/>
          <w:highlight w:val="white"/>
          <w:lang w:val="ru" w:eastAsia="ru-RU"/>
        </w:rPr>
        <w:t xml:space="preserve">с целью восстановления регулярных связей </w:t>
      </w:r>
      <w:r w:rsidRPr="001377F4">
        <w:rPr>
          <w:rFonts w:ascii="Times New Roman" w:eastAsia="Times New Roman" w:hAnsi="Times New Roman" w:cs="Times New Roman"/>
          <w:sz w:val="28"/>
          <w:szCs w:val="28"/>
          <w:highlight w:val="white"/>
          <w:lang w:val="ru" w:eastAsia="ru-RU"/>
        </w:rPr>
        <w:t>начал рассылать в заморские страны послов с манифестами, извещавшими о его вступлении на престол</w:t>
      </w:r>
      <w:r w:rsidRPr="001377F4">
        <w:rPr>
          <w:rFonts w:ascii="Times New Roman" w:eastAsia="Times New Roman" w:hAnsi="Times New Roman" w:cs="Times New Roman"/>
          <w:sz w:val="28"/>
          <w:szCs w:val="28"/>
          <w:highlight w:val="white"/>
          <w:vertAlign w:val="superscript"/>
          <w:lang w:val="ru" w:eastAsia="ru-RU"/>
        </w:rPr>
        <w:footnoteReference w:id="133"/>
      </w:r>
      <w:r w:rsidRPr="001377F4">
        <w:rPr>
          <w:rFonts w:ascii="Times New Roman" w:eastAsia="Times New Roman" w:hAnsi="Times New Roman" w:cs="Times New Roman"/>
          <w:sz w:val="28"/>
          <w:szCs w:val="28"/>
          <w:highlight w:val="white"/>
          <w:lang w:val="ru" w:eastAsia="ru-RU"/>
        </w:rPr>
        <w:t>. Только в течение 1403 г. в Сиам было направлено четыре китайских посольства</w:t>
      </w:r>
      <w:r w:rsidRPr="001377F4">
        <w:rPr>
          <w:rFonts w:ascii="Times New Roman" w:eastAsia="Times New Roman" w:hAnsi="Times New Roman" w:cs="Times New Roman"/>
          <w:sz w:val="28"/>
          <w:szCs w:val="28"/>
          <w:highlight w:val="white"/>
          <w:vertAlign w:val="superscript"/>
          <w:lang w:val="ru" w:eastAsia="ru-RU"/>
        </w:rPr>
        <w:footnoteReference w:id="134"/>
      </w:r>
      <w:r w:rsidRPr="001377F4">
        <w:rPr>
          <w:rFonts w:ascii="Times New Roman" w:eastAsia="Times New Roman" w:hAnsi="Times New Roman" w:cs="Times New Roman"/>
          <w:sz w:val="28"/>
          <w:szCs w:val="28"/>
          <w:highlight w:val="white"/>
          <w:lang w:val="ru" w:eastAsia="ru-RU"/>
        </w:rPr>
        <w:t>. В ответ в Китай стали прибывать посольства из Аютии. Сиамские послы уже присутствовали в Китае на новогодних празднествах весной 1403 г.</w:t>
      </w:r>
      <w:r w:rsidRPr="001377F4">
        <w:rPr>
          <w:rFonts w:ascii="Times New Roman" w:eastAsia="Times New Roman" w:hAnsi="Times New Roman" w:cs="Times New Roman"/>
          <w:sz w:val="28"/>
          <w:szCs w:val="28"/>
          <w:highlight w:val="white"/>
          <w:vertAlign w:val="superscript"/>
          <w:lang w:val="ru" w:eastAsia="ru-RU"/>
        </w:rPr>
        <w:footnoteReference w:id="135"/>
      </w:r>
      <w:r w:rsidRPr="001377F4">
        <w:rPr>
          <w:rFonts w:ascii="Times New Roman" w:eastAsia="Times New Roman" w:hAnsi="Times New Roman" w:cs="Times New Roman"/>
          <w:sz w:val="28"/>
          <w:szCs w:val="28"/>
          <w:highlight w:val="white"/>
          <w:lang w:val="ru" w:eastAsia="ru-RU"/>
        </w:rPr>
        <w:t>.</w:t>
      </w:r>
    </w:p>
    <w:p w14:paraId="45361FB3" w14:textId="49A1C966"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Новая правящая верхушка</w:t>
      </w:r>
      <w:r w:rsidR="0020250B">
        <w:rPr>
          <w:rFonts w:ascii="Times New Roman" w:eastAsia="Times New Roman" w:hAnsi="Times New Roman" w:cs="Times New Roman"/>
          <w:sz w:val="28"/>
          <w:szCs w:val="28"/>
          <w:highlight w:val="white"/>
          <w:lang w:val="ru" w:eastAsia="ru-RU"/>
        </w:rPr>
        <w:t xml:space="preserve"> Китая</w:t>
      </w:r>
      <w:r w:rsidRPr="001377F4">
        <w:rPr>
          <w:rFonts w:ascii="Times New Roman" w:eastAsia="Times New Roman" w:hAnsi="Times New Roman" w:cs="Times New Roman"/>
          <w:sz w:val="28"/>
          <w:szCs w:val="28"/>
          <w:highlight w:val="white"/>
          <w:lang w:val="ru" w:eastAsia="ru-RU"/>
        </w:rPr>
        <w:t>, захватившая власть в результате переворота, стремилась упрочить свой авторитет и влияние внутри страны и за ее пределами</w:t>
      </w:r>
      <w:r w:rsidRPr="001377F4">
        <w:rPr>
          <w:rFonts w:ascii="Times New Roman" w:eastAsia="Times New Roman" w:hAnsi="Times New Roman" w:cs="Times New Roman"/>
          <w:sz w:val="28"/>
          <w:szCs w:val="28"/>
          <w:highlight w:val="white"/>
          <w:vertAlign w:val="superscript"/>
          <w:lang w:val="ru" w:eastAsia="ru-RU"/>
        </w:rPr>
        <w:footnoteReference w:id="136"/>
      </w:r>
      <w:r w:rsidRPr="001377F4">
        <w:rPr>
          <w:rFonts w:ascii="Times New Roman" w:eastAsia="Times New Roman" w:hAnsi="Times New Roman" w:cs="Times New Roman"/>
          <w:sz w:val="28"/>
          <w:szCs w:val="28"/>
          <w:highlight w:val="white"/>
          <w:lang w:val="ru" w:eastAsia="ru-RU"/>
        </w:rPr>
        <w:t xml:space="preserve">. Для подтверждения своей </w:t>
      </w:r>
      <w:r w:rsidR="0020250B">
        <w:rPr>
          <w:rFonts w:ascii="Times New Roman" w:eastAsia="Times New Roman" w:hAnsi="Times New Roman" w:cs="Times New Roman"/>
          <w:sz w:val="28"/>
          <w:szCs w:val="28"/>
          <w:highlight w:val="white"/>
          <w:lang w:val="ru" w:eastAsia="ru-RU"/>
        </w:rPr>
        <w:t>легитимности</w:t>
      </w:r>
      <w:r w:rsidRPr="001377F4">
        <w:rPr>
          <w:rFonts w:ascii="Times New Roman" w:eastAsia="Times New Roman" w:hAnsi="Times New Roman" w:cs="Times New Roman"/>
          <w:sz w:val="28"/>
          <w:szCs w:val="28"/>
          <w:highlight w:val="white"/>
          <w:lang w:val="ru" w:eastAsia="ru-RU"/>
        </w:rPr>
        <w:t xml:space="preserve"> китайское правительство разослало государственные печати, а также произвело повторное титулование местных правителей ванами, вне зависимости от того, были они уже титулованы</w:t>
      </w:r>
      <w:r w:rsidR="0020250B">
        <w:rPr>
          <w:rFonts w:ascii="Times New Roman" w:eastAsia="Times New Roman" w:hAnsi="Times New Roman" w:cs="Times New Roman"/>
          <w:sz w:val="28"/>
          <w:szCs w:val="28"/>
          <w:highlight w:val="white"/>
          <w:lang w:val="ru" w:eastAsia="ru-RU"/>
        </w:rPr>
        <w:t xml:space="preserve"> прежним</w:t>
      </w:r>
      <w:r w:rsidRPr="001377F4">
        <w:rPr>
          <w:rFonts w:ascii="Times New Roman" w:eastAsia="Times New Roman" w:hAnsi="Times New Roman" w:cs="Times New Roman"/>
          <w:sz w:val="28"/>
          <w:szCs w:val="28"/>
          <w:highlight w:val="white"/>
          <w:lang w:val="ru" w:eastAsia="ru-RU"/>
        </w:rPr>
        <w:t xml:space="preserve"> китайским двором или еще нет</w:t>
      </w:r>
      <w:r w:rsidRPr="001377F4">
        <w:rPr>
          <w:rFonts w:ascii="Times New Roman" w:eastAsia="Times New Roman" w:hAnsi="Times New Roman" w:cs="Times New Roman"/>
          <w:sz w:val="28"/>
          <w:szCs w:val="28"/>
          <w:highlight w:val="white"/>
          <w:vertAlign w:val="superscript"/>
          <w:lang w:val="ru" w:eastAsia="ru-RU"/>
        </w:rPr>
        <w:footnoteReference w:id="137"/>
      </w:r>
      <w:r w:rsidRPr="001377F4">
        <w:rPr>
          <w:rFonts w:ascii="Times New Roman" w:eastAsia="Times New Roman" w:hAnsi="Times New Roman" w:cs="Times New Roman"/>
          <w:sz w:val="28"/>
          <w:szCs w:val="28"/>
          <w:highlight w:val="white"/>
          <w:lang w:val="ru" w:eastAsia="ru-RU"/>
        </w:rPr>
        <w:t>.</w:t>
      </w:r>
    </w:p>
    <w:p w14:paraId="475EC1E4" w14:textId="66A1F383" w:rsidR="001377F4" w:rsidRPr="001377F4" w:rsidRDefault="0020250B"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Таким образом, с</w:t>
      </w:r>
      <w:r w:rsidR="001377F4" w:rsidRPr="001377F4">
        <w:rPr>
          <w:rFonts w:ascii="Times New Roman" w:eastAsia="Times New Roman" w:hAnsi="Times New Roman" w:cs="Times New Roman"/>
          <w:sz w:val="28"/>
          <w:szCs w:val="28"/>
          <w:highlight w:val="white"/>
          <w:lang w:val="ru" w:eastAsia="ru-RU"/>
        </w:rPr>
        <w:t xml:space="preserve"> начал</w:t>
      </w:r>
      <w:r>
        <w:rPr>
          <w:rFonts w:ascii="Times New Roman" w:eastAsia="Times New Roman" w:hAnsi="Times New Roman" w:cs="Times New Roman"/>
          <w:sz w:val="28"/>
          <w:szCs w:val="28"/>
          <w:highlight w:val="white"/>
          <w:lang w:val="ru" w:eastAsia="ru-RU"/>
        </w:rPr>
        <w:t>а</w:t>
      </w:r>
      <w:r w:rsidR="001377F4" w:rsidRPr="001377F4">
        <w:rPr>
          <w:rFonts w:ascii="Times New Roman" w:eastAsia="Times New Roman" w:hAnsi="Times New Roman" w:cs="Times New Roman"/>
          <w:sz w:val="28"/>
          <w:szCs w:val="28"/>
          <w:highlight w:val="white"/>
          <w:lang w:val="ru" w:eastAsia="ru-RU"/>
        </w:rPr>
        <w:t xml:space="preserve"> XV в. наблюдалась общая активизация всей внешней политики Китая</w:t>
      </w:r>
      <w:r w:rsidR="001377F4" w:rsidRPr="001377F4">
        <w:rPr>
          <w:rFonts w:ascii="Times New Roman" w:eastAsia="Times New Roman" w:hAnsi="Times New Roman" w:cs="Times New Roman"/>
          <w:sz w:val="28"/>
          <w:szCs w:val="28"/>
          <w:highlight w:val="white"/>
          <w:vertAlign w:val="superscript"/>
          <w:lang w:val="ru" w:eastAsia="ru-RU"/>
        </w:rPr>
        <w:footnoteReference w:id="138"/>
      </w:r>
      <w:r w:rsidR="001377F4" w:rsidRPr="001377F4">
        <w:rPr>
          <w:rFonts w:ascii="Times New Roman" w:eastAsia="Times New Roman" w:hAnsi="Times New Roman" w:cs="Times New Roman"/>
          <w:sz w:val="28"/>
          <w:szCs w:val="28"/>
          <w:highlight w:val="white"/>
          <w:lang w:val="ru" w:eastAsia="ru-RU"/>
        </w:rPr>
        <w:t>. Также были упразднены наиболее тяжелые формы эксплуатации населения, снижены и отсрочены некоторые налоги. В ходе народного движения расширилось крестьянское землевладение и увеличились фонды государственных земель. Улучшилось положение ремесленников и купцов, стабилизировалась финансовая система страны. Эти меры привели к подъему</w:t>
      </w:r>
      <w:r w:rsidR="00897AA4">
        <w:rPr>
          <w:rFonts w:ascii="Times New Roman" w:eastAsia="Times New Roman" w:hAnsi="Times New Roman" w:cs="Times New Roman"/>
          <w:sz w:val="28"/>
          <w:szCs w:val="28"/>
          <w:highlight w:val="white"/>
          <w:lang w:val="ru" w:eastAsia="ru-RU"/>
        </w:rPr>
        <w:t xml:space="preserve"> китайской</w:t>
      </w:r>
      <w:r w:rsidR="001377F4" w:rsidRPr="001377F4">
        <w:rPr>
          <w:rFonts w:ascii="Times New Roman" w:eastAsia="Times New Roman" w:hAnsi="Times New Roman" w:cs="Times New Roman"/>
          <w:sz w:val="28"/>
          <w:szCs w:val="28"/>
          <w:highlight w:val="white"/>
          <w:lang w:val="ru" w:eastAsia="ru-RU"/>
        </w:rPr>
        <w:t xml:space="preserve"> экономики, в результате которого в начале XV в. произошло общее увеличение хозяйственного и военного потенциала Китая, а также создались объективные предпосылки для проведения активной внешней политики</w:t>
      </w:r>
      <w:r w:rsidR="001377F4" w:rsidRPr="001377F4">
        <w:rPr>
          <w:rFonts w:ascii="Times New Roman" w:eastAsia="Times New Roman" w:hAnsi="Times New Roman" w:cs="Times New Roman"/>
          <w:sz w:val="28"/>
          <w:szCs w:val="28"/>
          <w:highlight w:val="white"/>
          <w:vertAlign w:val="superscript"/>
          <w:lang w:val="ru" w:eastAsia="ru-RU"/>
        </w:rPr>
        <w:footnoteReference w:id="139"/>
      </w:r>
      <w:r w:rsidR="001377F4" w:rsidRPr="001377F4">
        <w:rPr>
          <w:rFonts w:ascii="Times New Roman" w:eastAsia="Times New Roman" w:hAnsi="Times New Roman" w:cs="Times New Roman"/>
          <w:sz w:val="28"/>
          <w:szCs w:val="28"/>
          <w:highlight w:val="white"/>
          <w:lang w:val="ru" w:eastAsia="ru-RU"/>
        </w:rPr>
        <w:t>.</w:t>
      </w:r>
    </w:p>
    <w:p w14:paraId="194130F5" w14:textId="11ABB9AC"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связи с этим в начале XV в. минское правительство, стремясь пойти дальше, чем прежде, по пути укрепления системы номинального вассалитета, прибегает к новым формам внешнеполитического воздействия в «странах Южных морей»</w:t>
      </w:r>
      <w:r w:rsidRPr="001377F4">
        <w:rPr>
          <w:rFonts w:ascii="Times New Roman" w:eastAsia="Times New Roman" w:hAnsi="Times New Roman" w:cs="Times New Roman"/>
          <w:sz w:val="28"/>
          <w:szCs w:val="28"/>
          <w:highlight w:val="white"/>
          <w:vertAlign w:val="superscript"/>
          <w:lang w:val="ru" w:eastAsia="ru-RU"/>
        </w:rPr>
        <w:footnoteReference w:id="140"/>
      </w:r>
      <w:r w:rsidRPr="001377F4">
        <w:rPr>
          <w:rFonts w:ascii="Times New Roman" w:eastAsia="Times New Roman" w:hAnsi="Times New Roman" w:cs="Times New Roman"/>
          <w:sz w:val="28"/>
          <w:szCs w:val="28"/>
          <w:highlight w:val="white"/>
          <w:lang w:val="ru" w:eastAsia="ru-RU"/>
        </w:rPr>
        <w:t>. Такой новой формой явились многократные, периодические экспедиции китайского флота в Южные и Западные моря</w:t>
      </w:r>
      <w:r w:rsidR="00337464">
        <w:rPr>
          <w:rFonts w:ascii="Times New Roman" w:eastAsia="Times New Roman" w:hAnsi="Times New Roman" w:cs="Times New Roman"/>
          <w:sz w:val="28"/>
          <w:szCs w:val="28"/>
          <w:highlight w:val="white"/>
          <w:lang w:val="ru" w:eastAsia="ru-RU"/>
        </w:rPr>
        <w:t xml:space="preserve">, вместе с которыми отправлялись и </w:t>
      </w:r>
      <w:r w:rsidRPr="001377F4">
        <w:rPr>
          <w:rFonts w:ascii="Times New Roman" w:eastAsia="Times New Roman" w:hAnsi="Times New Roman" w:cs="Times New Roman"/>
          <w:sz w:val="28"/>
          <w:szCs w:val="28"/>
          <w:lang w:val="ru" w:eastAsia="ru-RU"/>
        </w:rPr>
        <w:t>китайские послы</w:t>
      </w:r>
      <w:r w:rsidRPr="001377F4">
        <w:rPr>
          <w:rFonts w:ascii="Times New Roman" w:eastAsia="Times New Roman" w:hAnsi="Times New Roman" w:cs="Times New Roman"/>
          <w:sz w:val="28"/>
          <w:szCs w:val="28"/>
          <w:vertAlign w:val="superscript"/>
          <w:lang w:val="ru" w:eastAsia="ru-RU"/>
        </w:rPr>
        <w:footnoteReference w:id="141"/>
      </w:r>
      <w:r w:rsidRPr="001377F4">
        <w:rPr>
          <w:rFonts w:ascii="Times New Roman" w:eastAsia="Times New Roman" w:hAnsi="Times New Roman" w:cs="Times New Roman"/>
          <w:sz w:val="28"/>
          <w:szCs w:val="28"/>
          <w:lang w:val="ru" w:eastAsia="ru-RU"/>
        </w:rPr>
        <w:t xml:space="preserve">. </w:t>
      </w:r>
      <w:r w:rsidRPr="001377F4">
        <w:rPr>
          <w:rFonts w:ascii="Times New Roman" w:eastAsia="Times New Roman" w:hAnsi="Times New Roman" w:cs="Times New Roman"/>
          <w:sz w:val="28"/>
          <w:szCs w:val="28"/>
          <w:highlight w:val="white"/>
          <w:lang w:val="ru" w:eastAsia="ru-RU"/>
        </w:rPr>
        <w:t>Морские экспедиции начала XV в. также преследовали определенную экономическую цель</w:t>
      </w:r>
      <w:r w:rsidR="006F10F8">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6F10F8">
        <w:rPr>
          <w:rFonts w:ascii="Times New Roman" w:eastAsia="Times New Roman" w:hAnsi="Times New Roman" w:cs="Times New Roman"/>
          <w:sz w:val="28"/>
          <w:szCs w:val="28"/>
          <w:highlight w:val="white"/>
          <w:lang w:val="ru" w:eastAsia="ru-RU"/>
        </w:rPr>
        <w:t xml:space="preserve"> </w:t>
      </w:r>
      <w:r w:rsidR="00897AA4">
        <w:rPr>
          <w:rFonts w:ascii="Times New Roman" w:eastAsia="Times New Roman" w:hAnsi="Times New Roman" w:cs="Times New Roman"/>
          <w:sz w:val="28"/>
          <w:szCs w:val="28"/>
          <w:highlight w:val="white"/>
          <w:lang w:val="ru" w:eastAsia="ru-RU"/>
        </w:rPr>
        <w:t xml:space="preserve">всестороннее </w:t>
      </w:r>
      <w:r w:rsidRPr="001377F4">
        <w:rPr>
          <w:rFonts w:ascii="Times New Roman" w:eastAsia="Times New Roman" w:hAnsi="Times New Roman" w:cs="Times New Roman"/>
          <w:sz w:val="28"/>
          <w:szCs w:val="28"/>
          <w:highlight w:val="white"/>
          <w:lang w:val="ru" w:eastAsia="ru-RU"/>
        </w:rPr>
        <w:t>расширение внешней морской торговли</w:t>
      </w:r>
      <w:r w:rsidRPr="001377F4">
        <w:rPr>
          <w:rFonts w:ascii="Times New Roman" w:eastAsia="Times New Roman" w:hAnsi="Times New Roman" w:cs="Times New Roman"/>
          <w:sz w:val="28"/>
          <w:szCs w:val="28"/>
          <w:highlight w:val="white"/>
          <w:vertAlign w:val="superscript"/>
          <w:lang w:val="ru" w:eastAsia="ru-RU"/>
        </w:rPr>
        <w:footnoteReference w:id="142"/>
      </w:r>
      <w:r w:rsidRPr="001377F4">
        <w:rPr>
          <w:rFonts w:ascii="Times New Roman" w:eastAsia="Times New Roman" w:hAnsi="Times New Roman" w:cs="Times New Roman"/>
          <w:sz w:val="28"/>
          <w:szCs w:val="28"/>
          <w:highlight w:val="white"/>
          <w:lang w:val="ru" w:eastAsia="ru-RU"/>
        </w:rPr>
        <w:t xml:space="preserve">. </w:t>
      </w:r>
      <w:r w:rsidR="00897AA4">
        <w:rPr>
          <w:rFonts w:ascii="Times New Roman" w:eastAsia="Times New Roman" w:hAnsi="Times New Roman" w:cs="Times New Roman"/>
          <w:sz w:val="28"/>
          <w:szCs w:val="28"/>
          <w:highlight w:val="white"/>
          <w:lang w:val="ru" w:eastAsia="ru-RU"/>
        </w:rPr>
        <w:t>Кроме того, китайские власти активно собирали информацию и разведывательные данные о положении дел в соседних регионах, то есть экономические интересы дополнялись геополитическими.</w:t>
      </w:r>
    </w:p>
    <w:p w14:paraId="15849CD5" w14:textId="7FB62B9A"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Однако следует подчеркнуть, что, </w:t>
      </w:r>
      <w:r w:rsidR="00897AA4" w:rsidRPr="001377F4">
        <w:rPr>
          <w:rFonts w:ascii="Times New Roman" w:eastAsia="Times New Roman" w:hAnsi="Times New Roman" w:cs="Times New Roman"/>
          <w:sz w:val="28"/>
          <w:szCs w:val="28"/>
          <w:highlight w:val="white"/>
          <w:lang w:val="ru" w:eastAsia="ru-RU"/>
        </w:rPr>
        <w:t>про</w:t>
      </w:r>
      <w:r w:rsidR="00897AA4">
        <w:rPr>
          <w:rFonts w:ascii="Times New Roman" w:eastAsia="Times New Roman" w:hAnsi="Times New Roman" w:cs="Times New Roman"/>
          <w:sz w:val="28"/>
          <w:szCs w:val="28"/>
          <w:highlight w:val="white"/>
          <w:lang w:val="ru" w:eastAsia="ru-RU"/>
        </w:rPr>
        <w:t>кладывая</w:t>
      </w:r>
      <w:r w:rsidR="00897AA4"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морские пути на юг и стремясь закрепить китайское влияние в заморских странах, минское правительство в начале XV в. не руководствовалось идеей протекционизма частной морской внешней торговли. В планы центральной власти входило всемерное поощрение и укрепление государственной торговли, шедшей параллельно с посольским обменом и в рамках этого обмена</w:t>
      </w:r>
      <w:r w:rsidRPr="001377F4">
        <w:rPr>
          <w:rFonts w:ascii="Times New Roman" w:eastAsia="Times New Roman" w:hAnsi="Times New Roman" w:cs="Times New Roman"/>
          <w:sz w:val="28"/>
          <w:szCs w:val="28"/>
          <w:highlight w:val="white"/>
          <w:vertAlign w:val="superscript"/>
          <w:lang w:val="ru" w:eastAsia="ru-RU"/>
        </w:rPr>
        <w:footnoteReference w:id="143"/>
      </w:r>
      <w:r w:rsidRPr="001377F4">
        <w:rPr>
          <w:rFonts w:ascii="Times New Roman" w:eastAsia="Times New Roman" w:hAnsi="Times New Roman" w:cs="Times New Roman"/>
          <w:sz w:val="28"/>
          <w:szCs w:val="28"/>
          <w:highlight w:val="white"/>
          <w:lang w:val="ru" w:eastAsia="ru-RU"/>
        </w:rPr>
        <w:t>.</w:t>
      </w:r>
    </w:p>
    <w:p w14:paraId="005F6F1F" w14:textId="3FC9066E" w:rsidR="001377F4" w:rsidRPr="001377F4" w:rsidRDefault="001377F4" w:rsidP="00AA17AE">
      <w:pPr>
        <w:spacing w:after="0" w:line="360" w:lineRule="auto"/>
        <w:ind w:firstLine="720"/>
        <w:jc w:val="both"/>
        <w:rPr>
          <w:rFonts w:ascii="Times New Roman" w:eastAsia="Times New Roman" w:hAnsi="Times New Roman" w:cs="Times New Roman"/>
          <w:sz w:val="28"/>
          <w:szCs w:val="28"/>
          <w:highlight w:val="white"/>
          <w:lang w:val="ru" w:eastAsia="ru-RU"/>
        </w:rPr>
      </w:pPr>
      <w:r w:rsidRPr="001377F4">
        <w:rPr>
          <w:rFonts w:ascii="Times New Roman" w:eastAsia="Gungsuh" w:hAnsi="Times New Roman" w:cs="Times New Roman"/>
          <w:sz w:val="28"/>
          <w:szCs w:val="28"/>
          <w:highlight w:val="white"/>
          <w:lang w:val="ru" w:eastAsia="ru-RU"/>
        </w:rPr>
        <w:t>Наиболее значительными из</w:t>
      </w:r>
      <w:r w:rsidR="00897AA4">
        <w:rPr>
          <w:rFonts w:ascii="Times New Roman" w:eastAsia="Gungsuh" w:hAnsi="Times New Roman" w:cs="Times New Roman"/>
          <w:sz w:val="28"/>
          <w:szCs w:val="28"/>
          <w:highlight w:val="white"/>
          <w:lang w:val="ru" w:eastAsia="ru-RU"/>
        </w:rPr>
        <w:t xml:space="preserve"> китайских</w:t>
      </w:r>
      <w:r w:rsidRPr="001377F4">
        <w:rPr>
          <w:rFonts w:ascii="Times New Roman" w:eastAsia="Gungsuh" w:hAnsi="Times New Roman" w:cs="Times New Roman"/>
          <w:sz w:val="28"/>
          <w:szCs w:val="28"/>
          <w:highlight w:val="white"/>
          <w:lang w:val="ru" w:eastAsia="ru-RU"/>
        </w:rPr>
        <w:t xml:space="preserve"> морских экспедиций начала XV в. были походы флота под руководством</w:t>
      </w:r>
      <w:r w:rsidR="00897AA4">
        <w:rPr>
          <w:rFonts w:ascii="Times New Roman" w:eastAsia="Gungsuh" w:hAnsi="Times New Roman" w:cs="Times New Roman"/>
          <w:sz w:val="28"/>
          <w:szCs w:val="28"/>
          <w:highlight w:val="white"/>
          <w:lang w:val="ru" w:eastAsia="ru-RU"/>
        </w:rPr>
        <w:t xml:space="preserve"> знаменитого по сей день в Китае адмирала</w:t>
      </w:r>
      <w:r w:rsidRPr="001377F4">
        <w:rPr>
          <w:rFonts w:ascii="Times New Roman" w:eastAsia="Gungsuh" w:hAnsi="Times New Roman" w:cs="Times New Roman"/>
          <w:sz w:val="28"/>
          <w:szCs w:val="28"/>
          <w:highlight w:val="white"/>
          <w:lang w:val="ru" w:eastAsia="ru-RU"/>
        </w:rPr>
        <w:t xml:space="preserve"> Чжэн Хэ (</w:t>
      </w:r>
      <w:r w:rsidRPr="006F10F8">
        <w:rPr>
          <w:rFonts w:ascii="Times New Roman" w:eastAsia="Gungsuh" w:hAnsi="Times New Roman" w:cs="Times New Roman"/>
          <w:i/>
          <w:iCs/>
          <w:sz w:val="28"/>
          <w:szCs w:val="28"/>
          <w:highlight w:val="white"/>
          <w:lang w:val="ru" w:eastAsia="ru-RU"/>
        </w:rPr>
        <w:t>кит.</w:t>
      </w:r>
      <w:r w:rsidRPr="001377F4">
        <w:rPr>
          <w:rFonts w:ascii="Times New Roman" w:eastAsia="Gungsuh" w:hAnsi="Times New Roman" w:cs="Times New Roman"/>
          <w:sz w:val="28"/>
          <w:szCs w:val="28"/>
          <w:highlight w:val="white"/>
          <w:lang w:val="ru" w:eastAsia="ru-RU"/>
        </w:rPr>
        <w:t xml:space="preserve"> </w:t>
      </w:r>
      <w:r w:rsidRPr="006F10F8">
        <w:rPr>
          <w:rFonts w:ascii="SimSun" w:eastAsia="SimSun" w:hAnsi="SimSun" w:cs="SimSun" w:hint="eastAsia"/>
          <w:sz w:val="28"/>
          <w:szCs w:val="28"/>
          <w:highlight w:val="white"/>
          <w:lang w:val="ru" w:eastAsia="ru-RU"/>
        </w:rPr>
        <w:t>郑和</w:t>
      </w:r>
      <w:r w:rsidRPr="001377F4">
        <w:rPr>
          <w:rFonts w:ascii="Times New Roman" w:eastAsia="Gungsuh" w:hAnsi="Times New Roman" w:cs="Times New Roman"/>
          <w:sz w:val="28"/>
          <w:szCs w:val="28"/>
          <w:highlight w:val="white"/>
          <w:lang w:val="ru" w:eastAsia="ru-RU"/>
        </w:rPr>
        <w:t>, годы жизни: 1371</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1435)</w:t>
      </w:r>
      <w:r w:rsidRPr="001377F4">
        <w:rPr>
          <w:rFonts w:ascii="Times New Roman" w:eastAsia="Times New Roman" w:hAnsi="Times New Roman" w:cs="Times New Roman"/>
          <w:sz w:val="28"/>
          <w:szCs w:val="28"/>
          <w:highlight w:val="white"/>
          <w:vertAlign w:val="superscript"/>
          <w:lang w:val="ru" w:eastAsia="ru-RU"/>
        </w:rPr>
        <w:footnoteReference w:id="144"/>
      </w:r>
      <w:r w:rsidRPr="001377F4">
        <w:rPr>
          <w:rFonts w:ascii="Times New Roman" w:eastAsia="Times New Roman" w:hAnsi="Times New Roman" w:cs="Times New Roman"/>
          <w:sz w:val="28"/>
          <w:szCs w:val="28"/>
          <w:highlight w:val="white"/>
          <w:lang w:val="ru" w:eastAsia="ru-RU"/>
        </w:rPr>
        <w:t>, продолжавшиеся с некоторыми перерывами с 1405 по 1433 г.</w:t>
      </w:r>
      <w:r w:rsidRPr="001377F4">
        <w:rPr>
          <w:rFonts w:ascii="Times New Roman" w:eastAsia="Times New Roman" w:hAnsi="Times New Roman" w:cs="Times New Roman"/>
          <w:sz w:val="28"/>
          <w:szCs w:val="28"/>
          <w:highlight w:val="white"/>
          <w:vertAlign w:val="superscript"/>
          <w:lang w:val="ru" w:eastAsia="ru-RU"/>
        </w:rPr>
        <w:footnoteReference w:id="145"/>
      </w:r>
      <w:r w:rsidRPr="001377F4">
        <w:rPr>
          <w:rFonts w:ascii="Times New Roman" w:eastAsia="Times New Roman" w:hAnsi="Times New Roman" w:cs="Times New Roman"/>
          <w:sz w:val="28"/>
          <w:szCs w:val="28"/>
          <w:highlight w:val="white"/>
          <w:lang w:val="ru" w:eastAsia="ru-RU"/>
        </w:rPr>
        <w:t>. Семь раз</w:t>
      </w:r>
      <w:r w:rsidR="006F10F8">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6F10F8">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в 1405</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1407 гг., 1407</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1409 гг., 1409</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1411 гг., 1413</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1415 гг., 1417</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1419 гг., 1421</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1422 гг. и 1431</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1433 гг.</w:t>
      </w:r>
      <w:r w:rsidR="006F10F8">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6F10F8">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экспедиции</w:t>
      </w:r>
      <w:r w:rsidR="00234404">
        <w:rPr>
          <w:rFonts w:ascii="Times New Roman" w:eastAsia="Times New Roman" w:hAnsi="Times New Roman" w:cs="Times New Roman"/>
          <w:sz w:val="28"/>
          <w:szCs w:val="28"/>
          <w:highlight w:val="white"/>
          <w:lang w:val="ru" w:eastAsia="ru-RU"/>
        </w:rPr>
        <w:t xml:space="preserve"> Чжэн </w:t>
      </w:r>
      <w:r w:rsidRPr="001377F4">
        <w:rPr>
          <w:rFonts w:ascii="Times New Roman" w:eastAsia="Times New Roman" w:hAnsi="Times New Roman" w:cs="Times New Roman"/>
          <w:sz w:val="28"/>
          <w:szCs w:val="28"/>
          <w:highlight w:val="white"/>
          <w:lang w:val="ru" w:eastAsia="ru-RU"/>
        </w:rPr>
        <w:t xml:space="preserve">Хэ </w:t>
      </w:r>
      <w:r w:rsidR="00897AA4">
        <w:rPr>
          <w:rFonts w:ascii="Times New Roman" w:eastAsia="Times New Roman" w:hAnsi="Times New Roman" w:cs="Times New Roman"/>
          <w:sz w:val="28"/>
          <w:szCs w:val="28"/>
          <w:highlight w:val="white"/>
          <w:lang w:val="ru" w:eastAsia="ru-RU"/>
        </w:rPr>
        <w:t>включали посещение</w:t>
      </w:r>
      <w:r w:rsidR="00897AA4"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«стран Южных морей» и бассейн</w:t>
      </w:r>
      <w:r w:rsidR="00897AA4">
        <w:rPr>
          <w:rFonts w:ascii="Times New Roman" w:eastAsia="Times New Roman" w:hAnsi="Times New Roman" w:cs="Times New Roman"/>
          <w:sz w:val="28"/>
          <w:szCs w:val="28"/>
          <w:highlight w:val="white"/>
          <w:lang w:val="ru" w:eastAsia="ru-RU"/>
        </w:rPr>
        <w:t>а</w:t>
      </w:r>
      <w:r w:rsidRPr="001377F4">
        <w:rPr>
          <w:rFonts w:ascii="Times New Roman" w:eastAsia="Times New Roman" w:hAnsi="Times New Roman" w:cs="Times New Roman"/>
          <w:sz w:val="28"/>
          <w:szCs w:val="28"/>
          <w:highlight w:val="white"/>
          <w:lang w:val="ru" w:eastAsia="ru-RU"/>
        </w:rPr>
        <w:t xml:space="preserve"> Индийского океана</w:t>
      </w:r>
      <w:r w:rsidRPr="001377F4">
        <w:rPr>
          <w:rFonts w:ascii="Times New Roman" w:eastAsia="Times New Roman" w:hAnsi="Times New Roman" w:cs="Times New Roman"/>
          <w:sz w:val="28"/>
          <w:szCs w:val="28"/>
          <w:highlight w:val="white"/>
          <w:vertAlign w:val="superscript"/>
          <w:lang w:val="ru" w:eastAsia="ru-RU"/>
        </w:rPr>
        <w:footnoteReference w:id="146"/>
      </w:r>
      <w:r w:rsidRPr="001377F4">
        <w:rPr>
          <w:rFonts w:ascii="Times New Roman" w:eastAsia="Times New Roman" w:hAnsi="Times New Roman" w:cs="Times New Roman"/>
          <w:sz w:val="28"/>
          <w:szCs w:val="28"/>
          <w:highlight w:val="white"/>
          <w:lang w:val="ru" w:eastAsia="ru-RU"/>
        </w:rPr>
        <w:t>. Перед экспедициями были поставлены следующие задачи: осуществление географических открытий, изучение дальних стран, установление политических контактов и возможное включение этих государств в сферу влияния китайской империи</w:t>
      </w:r>
      <w:r w:rsidRPr="001377F4">
        <w:rPr>
          <w:rFonts w:ascii="Times New Roman" w:eastAsia="Times New Roman" w:hAnsi="Times New Roman" w:cs="Times New Roman"/>
          <w:sz w:val="28"/>
          <w:szCs w:val="28"/>
          <w:highlight w:val="white"/>
          <w:vertAlign w:val="superscript"/>
          <w:lang w:val="ru" w:eastAsia="ru-RU"/>
        </w:rPr>
        <w:footnoteReference w:id="147"/>
      </w:r>
      <w:r w:rsidRPr="001377F4">
        <w:rPr>
          <w:rFonts w:ascii="Times New Roman" w:eastAsia="Times New Roman" w:hAnsi="Times New Roman" w:cs="Times New Roman"/>
          <w:sz w:val="28"/>
          <w:szCs w:val="28"/>
          <w:highlight w:val="white"/>
          <w:lang w:val="ru" w:eastAsia="ru-RU"/>
        </w:rPr>
        <w:t>. В намерения китайского двора также входило показать иноземным странам силу</w:t>
      </w:r>
      <w:r w:rsidR="00897AA4">
        <w:rPr>
          <w:rFonts w:ascii="Times New Roman" w:eastAsia="Times New Roman" w:hAnsi="Times New Roman" w:cs="Times New Roman"/>
          <w:sz w:val="28"/>
          <w:szCs w:val="28"/>
          <w:highlight w:val="white"/>
          <w:lang w:val="ru" w:eastAsia="ru-RU"/>
        </w:rPr>
        <w:t xml:space="preserve"> и мощь</w:t>
      </w:r>
      <w:r w:rsidRPr="001377F4">
        <w:rPr>
          <w:rFonts w:ascii="Times New Roman" w:eastAsia="Times New Roman" w:hAnsi="Times New Roman" w:cs="Times New Roman"/>
          <w:sz w:val="28"/>
          <w:szCs w:val="28"/>
          <w:highlight w:val="white"/>
          <w:lang w:val="ru" w:eastAsia="ru-RU"/>
        </w:rPr>
        <w:t xml:space="preserve"> </w:t>
      </w:r>
      <w:r w:rsidR="00897AA4">
        <w:rPr>
          <w:rFonts w:ascii="Times New Roman" w:eastAsia="Times New Roman" w:hAnsi="Times New Roman" w:cs="Times New Roman"/>
          <w:sz w:val="28"/>
          <w:szCs w:val="28"/>
          <w:highlight w:val="white"/>
          <w:lang w:val="ru" w:eastAsia="ru-RU"/>
        </w:rPr>
        <w:t>китайских</w:t>
      </w:r>
      <w:r w:rsidR="00897AA4"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войск</w:t>
      </w:r>
      <w:r w:rsidR="00897AA4">
        <w:rPr>
          <w:rFonts w:ascii="Times New Roman" w:eastAsia="Times New Roman" w:hAnsi="Times New Roman" w:cs="Times New Roman"/>
          <w:sz w:val="28"/>
          <w:szCs w:val="28"/>
          <w:highlight w:val="white"/>
          <w:lang w:val="ru" w:eastAsia="ru-RU"/>
        </w:rPr>
        <w:t xml:space="preserve"> и флота</w:t>
      </w:r>
      <w:r w:rsidRPr="001377F4">
        <w:rPr>
          <w:rFonts w:ascii="Times New Roman" w:eastAsia="Times New Roman" w:hAnsi="Times New Roman" w:cs="Times New Roman"/>
          <w:sz w:val="28"/>
          <w:szCs w:val="28"/>
          <w:highlight w:val="white"/>
          <w:lang w:val="ru" w:eastAsia="ru-RU"/>
        </w:rPr>
        <w:t>. Такой «показ» должен был послужить одним из методов воздействия для достижения поставленных целей</w:t>
      </w:r>
      <w:r w:rsidRPr="001377F4">
        <w:rPr>
          <w:rFonts w:ascii="Times New Roman" w:eastAsia="Times New Roman" w:hAnsi="Times New Roman" w:cs="Times New Roman"/>
          <w:sz w:val="28"/>
          <w:szCs w:val="28"/>
          <w:highlight w:val="white"/>
          <w:vertAlign w:val="superscript"/>
          <w:lang w:val="ru" w:eastAsia="ru-RU"/>
        </w:rPr>
        <w:footnoteReference w:id="148"/>
      </w:r>
      <w:r w:rsidRPr="001377F4">
        <w:rPr>
          <w:rFonts w:ascii="Times New Roman" w:eastAsia="Times New Roman" w:hAnsi="Times New Roman" w:cs="Times New Roman"/>
          <w:sz w:val="28"/>
          <w:szCs w:val="28"/>
          <w:highlight w:val="white"/>
          <w:lang w:val="ru" w:eastAsia="ru-RU"/>
        </w:rPr>
        <w:t>.</w:t>
      </w:r>
      <w:r w:rsidR="00AA17AE">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Главным послом и главнокомандующим был назначен Чжэн Хэ</w:t>
      </w:r>
      <w:r w:rsidR="00AA17AE" w:rsidRPr="001377F4">
        <w:rPr>
          <w:rFonts w:ascii="Times New Roman" w:eastAsia="Times New Roman" w:hAnsi="Times New Roman" w:cs="Times New Roman"/>
          <w:sz w:val="28"/>
          <w:szCs w:val="28"/>
          <w:highlight w:val="white"/>
          <w:vertAlign w:val="superscript"/>
          <w:lang w:val="ru" w:eastAsia="ru-RU"/>
        </w:rPr>
        <w:footnoteReference w:id="149"/>
      </w:r>
      <w:r w:rsidRPr="001377F4">
        <w:rPr>
          <w:rFonts w:ascii="Times New Roman" w:eastAsia="Times New Roman" w:hAnsi="Times New Roman" w:cs="Times New Roman"/>
          <w:sz w:val="28"/>
          <w:szCs w:val="28"/>
          <w:highlight w:val="white"/>
          <w:lang w:val="ru" w:eastAsia="ru-RU"/>
        </w:rPr>
        <w:t>.</w:t>
      </w:r>
    </w:p>
    <w:p w14:paraId="6376DA09" w14:textId="126AFC6A" w:rsidR="007F74A9" w:rsidRDefault="001377F4" w:rsidP="007F74A9">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1403 г. Ли Син, соратник Чжэн Хэ, был направлен послом в Сиам. Всего в том году в Аютию было направлено четыре посольства из китайской империи, которые привезли королю Раме Раче государственную печать и титул вана</w:t>
      </w:r>
      <w:r w:rsidRPr="001377F4">
        <w:rPr>
          <w:rFonts w:ascii="Times New Roman" w:eastAsia="Times New Roman" w:hAnsi="Times New Roman" w:cs="Times New Roman"/>
          <w:sz w:val="28"/>
          <w:szCs w:val="28"/>
          <w:highlight w:val="white"/>
          <w:vertAlign w:val="superscript"/>
          <w:lang w:val="ru" w:eastAsia="ru-RU"/>
        </w:rPr>
        <w:footnoteReference w:id="150"/>
      </w:r>
      <w:r w:rsidRPr="001377F4">
        <w:rPr>
          <w:rFonts w:ascii="Times New Roman" w:eastAsia="Times New Roman" w:hAnsi="Times New Roman" w:cs="Times New Roman"/>
          <w:sz w:val="28"/>
          <w:szCs w:val="28"/>
          <w:highlight w:val="white"/>
          <w:lang w:val="ru" w:eastAsia="ru-RU"/>
        </w:rPr>
        <w:t>. Также с 1403 г. в китайских источниках появляются указания на прямую торговлю Китая с Сиам</w:t>
      </w:r>
      <w:r w:rsidR="002A782E">
        <w:rPr>
          <w:rFonts w:ascii="Times New Roman" w:eastAsia="Times New Roman" w:hAnsi="Times New Roman" w:cs="Times New Roman"/>
          <w:sz w:val="28"/>
          <w:szCs w:val="28"/>
          <w:highlight w:val="white"/>
          <w:lang w:val="ru" w:eastAsia="ru-RU"/>
        </w:rPr>
        <w:t>ом</w:t>
      </w:r>
      <w:r w:rsidRPr="001377F4">
        <w:rPr>
          <w:rFonts w:ascii="Times New Roman" w:eastAsia="Times New Roman" w:hAnsi="Times New Roman" w:cs="Times New Roman"/>
          <w:sz w:val="28"/>
          <w:szCs w:val="28"/>
          <w:highlight w:val="white"/>
          <w:lang w:val="ru" w:eastAsia="ru-RU"/>
        </w:rPr>
        <w:t xml:space="preserve"> вдоль морского побережья</w:t>
      </w:r>
      <w:r w:rsidRPr="001377F4">
        <w:rPr>
          <w:rFonts w:ascii="Times New Roman" w:eastAsia="Times New Roman" w:hAnsi="Times New Roman" w:cs="Times New Roman"/>
          <w:sz w:val="28"/>
          <w:szCs w:val="28"/>
          <w:highlight w:val="white"/>
          <w:vertAlign w:val="superscript"/>
          <w:lang w:val="ru" w:eastAsia="ru-RU"/>
        </w:rPr>
        <w:footnoteReference w:id="151"/>
      </w:r>
      <w:r w:rsidRPr="001377F4">
        <w:rPr>
          <w:rFonts w:ascii="Times New Roman" w:eastAsia="Times New Roman" w:hAnsi="Times New Roman" w:cs="Times New Roman"/>
          <w:sz w:val="28"/>
          <w:szCs w:val="28"/>
          <w:highlight w:val="white"/>
          <w:lang w:val="ru" w:eastAsia="ru-RU"/>
        </w:rPr>
        <w:t>. В свою очередь Аютия тоже</w:t>
      </w:r>
      <w:r w:rsidR="0016474F">
        <w:rPr>
          <w:rFonts w:ascii="Times New Roman" w:eastAsia="Times New Roman" w:hAnsi="Times New Roman" w:cs="Times New Roman"/>
          <w:sz w:val="28"/>
          <w:szCs w:val="28"/>
          <w:highlight w:val="white"/>
          <w:lang w:val="ru" w:eastAsia="ru-RU"/>
        </w:rPr>
        <w:t xml:space="preserve"> снова</w:t>
      </w:r>
      <w:r w:rsidRPr="001377F4">
        <w:rPr>
          <w:rFonts w:ascii="Times New Roman" w:eastAsia="Times New Roman" w:hAnsi="Times New Roman" w:cs="Times New Roman"/>
          <w:sz w:val="28"/>
          <w:szCs w:val="28"/>
          <w:highlight w:val="white"/>
          <w:lang w:val="ru" w:eastAsia="ru-RU"/>
        </w:rPr>
        <w:t xml:space="preserve"> начала чаще отправлять посольства в китайскую империю</w:t>
      </w:r>
      <w:r w:rsidRPr="001377F4">
        <w:rPr>
          <w:rFonts w:ascii="Times New Roman" w:eastAsia="Times New Roman" w:hAnsi="Times New Roman" w:cs="Times New Roman"/>
          <w:sz w:val="28"/>
          <w:szCs w:val="28"/>
          <w:highlight w:val="white"/>
          <w:vertAlign w:val="superscript"/>
          <w:lang w:val="ru" w:eastAsia="ru-RU"/>
        </w:rPr>
        <w:footnoteReference w:id="152"/>
      </w:r>
      <w:r w:rsidRPr="001377F4">
        <w:rPr>
          <w:rFonts w:ascii="Times New Roman" w:eastAsia="Times New Roman" w:hAnsi="Times New Roman" w:cs="Times New Roman"/>
          <w:sz w:val="28"/>
          <w:szCs w:val="28"/>
          <w:highlight w:val="white"/>
          <w:lang w:val="ru" w:eastAsia="ru-RU"/>
        </w:rPr>
        <w:t xml:space="preserve">. </w:t>
      </w:r>
    </w:p>
    <w:p w14:paraId="08B6624C" w14:textId="3E9F026B" w:rsidR="001377F4" w:rsidRPr="001377F4" w:rsidRDefault="001377F4" w:rsidP="00E46542">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Наряду с императорскими указами</w:t>
      </w:r>
      <w:r w:rsidR="00F870F7">
        <w:rPr>
          <w:rFonts w:ascii="Times New Roman" w:eastAsia="Times New Roman" w:hAnsi="Times New Roman" w:cs="Times New Roman"/>
          <w:sz w:val="28"/>
          <w:szCs w:val="28"/>
          <w:highlight w:val="white"/>
          <w:lang w:val="ru" w:eastAsia="ru-RU"/>
        </w:rPr>
        <w:t xml:space="preserve">, в которых декларировалась </w:t>
      </w:r>
      <w:r w:rsidR="00F870F7" w:rsidRPr="001377F4">
        <w:rPr>
          <w:rFonts w:ascii="Times New Roman" w:eastAsia="Times New Roman" w:hAnsi="Times New Roman" w:cs="Times New Roman"/>
          <w:sz w:val="28"/>
          <w:szCs w:val="28"/>
          <w:highlight w:val="white"/>
          <w:lang w:val="ru" w:eastAsia="ru-RU"/>
        </w:rPr>
        <w:t>верховн</w:t>
      </w:r>
      <w:r w:rsidR="00F870F7">
        <w:rPr>
          <w:rFonts w:ascii="Times New Roman" w:eastAsia="Times New Roman" w:hAnsi="Times New Roman" w:cs="Times New Roman"/>
          <w:sz w:val="28"/>
          <w:szCs w:val="28"/>
          <w:highlight w:val="white"/>
          <w:lang w:val="ru" w:eastAsia="ru-RU"/>
        </w:rPr>
        <w:t>ая</w:t>
      </w:r>
      <w:r w:rsidR="00F870F7" w:rsidRPr="001377F4">
        <w:rPr>
          <w:rFonts w:ascii="Times New Roman" w:eastAsia="Times New Roman" w:hAnsi="Times New Roman" w:cs="Times New Roman"/>
          <w:sz w:val="28"/>
          <w:szCs w:val="28"/>
          <w:highlight w:val="white"/>
          <w:lang w:val="ru" w:eastAsia="ru-RU"/>
        </w:rPr>
        <w:t xml:space="preserve"> власт</w:t>
      </w:r>
      <w:r w:rsidR="00F870F7">
        <w:rPr>
          <w:rFonts w:ascii="Times New Roman" w:eastAsia="Times New Roman" w:hAnsi="Times New Roman" w:cs="Times New Roman"/>
          <w:sz w:val="28"/>
          <w:szCs w:val="28"/>
          <w:highlight w:val="white"/>
          <w:lang w:val="ru" w:eastAsia="ru-RU"/>
        </w:rPr>
        <w:t>ь</w:t>
      </w:r>
      <w:r w:rsidR="00F870F7" w:rsidRPr="001377F4">
        <w:rPr>
          <w:rFonts w:ascii="Times New Roman" w:eastAsia="Times New Roman" w:hAnsi="Times New Roman" w:cs="Times New Roman"/>
          <w:sz w:val="28"/>
          <w:szCs w:val="28"/>
          <w:highlight w:val="white"/>
          <w:lang w:val="ru" w:eastAsia="ru-RU"/>
        </w:rPr>
        <w:t xml:space="preserve"> китайского императора</w:t>
      </w:r>
      <w:r w:rsidR="00F870F7">
        <w:rPr>
          <w:rFonts w:ascii="Times New Roman" w:eastAsia="Times New Roman" w:hAnsi="Times New Roman" w:cs="Times New Roman"/>
          <w:sz w:val="28"/>
          <w:szCs w:val="28"/>
          <w:highlight w:val="white"/>
          <w:lang w:val="ru" w:eastAsia="ru-RU"/>
        </w:rPr>
        <w:t xml:space="preserve"> и содержалось </w:t>
      </w:r>
      <w:r w:rsidR="00F870F7" w:rsidRPr="001377F4">
        <w:rPr>
          <w:rFonts w:ascii="Times New Roman" w:eastAsia="Times New Roman" w:hAnsi="Times New Roman" w:cs="Times New Roman"/>
          <w:sz w:val="28"/>
          <w:szCs w:val="28"/>
          <w:highlight w:val="white"/>
          <w:lang w:val="ru" w:eastAsia="ru-RU"/>
        </w:rPr>
        <w:t>прямое приглашение прислать в Китай ответные миссии,</w:t>
      </w:r>
      <w:r w:rsidRPr="001377F4">
        <w:rPr>
          <w:rFonts w:ascii="Times New Roman" w:eastAsia="Times New Roman" w:hAnsi="Times New Roman" w:cs="Times New Roman"/>
          <w:sz w:val="28"/>
          <w:szCs w:val="28"/>
          <w:highlight w:val="white"/>
          <w:lang w:val="ru" w:eastAsia="ru-RU"/>
        </w:rPr>
        <w:t xml:space="preserve"> местным правителям</w:t>
      </w:r>
      <w:r w:rsidR="0016474F">
        <w:rPr>
          <w:rFonts w:ascii="Times New Roman" w:eastAsia="Times New Roman" w:hAnsi="Times New Roman" w:cs="Times New Roman"/>
          <w:sz w:val="28"/>
          <w:szCs w:val="28"/>
          <w:highlight w:val="white"/>
          <w:lang w:val="ru" w:eastAsia="ru-RU"/>
        </w:rPr>
        <w:t xml:space="preserve"> традиционно</w:t>
      </w:r>
      <w:r w:rsidRPr="001377F4">
        <w:rPr>
          <w:rFonts w:ascii="Times New Roman" w:eastAsia="Times New Roman" w:hAnsi="Times New Roman" w:cs="Times New Roman"/>
          <w:sz w:val="28"/>
          <w:szCs w:val="28"/>
          <w:highlight w:val="white"/>
          <w:lang w:val="ru" w:eastAsia="ru-RU"/>
        </w:rPr>
        <w:t xml:space="preserve"> вручались богатые подарки, что в немалой степени способствовало успеху дипломатической деятельности экспедиций</w:t>
      </w:r>
      <w:r w:rsidRPr="001377F4">
        <w:rPr>
          <w:rFonts w:ascii="Times New Roman" w:eastAsia="Times New Roman" w:hAnsi="Times New Roman" w:cs="Times New Roman"/>
          <w:sz w:val="28"/>
          <w:szCs w:val="28"/>
          <w:highlight w:val="white"/>
          <w:vertAlign w:val="superscript"/>
          <w:lang w:val="ru" w:eastAsia="ru-RU"/>
        </w:rPr>
        <w:footnoteReference w:id="153"/>
      </w:r>
      <w:r w:rsidRPr="001377F4">
        <w:rPr>
          <w:rFonts w:ascii="Times New Roman" w:eastAsia="Times New Roman" w:hAnsi="Times New Roman" w:cs="Times New Roman"/>
          <w:sz w:val="28"/>
          <w:szCs w:val="28"/>
          <w:highlight w:val="white"/>
          <w:lang w:val="ru" w:eastAsia="ru-RU"/>
        </w:rPr>
        <w:t>.</w:t>
      </w:r>
    </w:p>
    <w:p w14:paraId="23B2F48D" w14:textId="223671AB"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Непосредственным результатом активизации политики китайского правительства в начале XV в. было значительное учащение посольских миссий в Китай из </w:t>
      </w:r>
      <w:r w:rsidRPr="001377F4">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стран Южных морей</w:t>
      </w:r>
      <w:r w:rsidRPr="001377F4">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vertAlign w:val="superscript"/>
          <w:lang w:val="ru" w:eastAsia="ru-RU"/>
        </w:rPr>
        <w:footnoteReference w:id="154"/>
      </w:r>
      <w:r w:rsidRPr="001377F4">
        <w:rPr>
          <w:rFonts w:ascii="Times New Roman" w:eastAsia="Times New Roman" w:hAnsi="Times New Roman" w:cs="Times New Roman"/>
          <w:sz w:val="28"/>
          <w:szCs w:val="28"/>
          <w:highlight w:val="white"/>
          <w:lang w:val="ru" w:eastAsia="ru-RU"/>
        </w:rPr>
        <w:t xml:space="preserve">. В первой трети XV в. послов с </w:t>
      </w:r>
      <w:r w:rsidR="000066D2">
        <w:rPr>
          <w:rFonts w:ascii="Times New Roman" w:eastAsia="Times New Roman" w:hAnsi="Times New Roman" w:cs="Times New Roman"/>
          <w:sz w:val="28"/>
          <w:szCs w:val="28"/>
          <w:highlight w:val="white"/>
          <w:lang w:val="ru" w:eastAsia="ru-RU"/>
        </w:rPr>
        <w:t>«данью»</w:t>
      </w:r>
      <w:r w:rsidRPr="001377F4">
        <w:rPr>
          <w:rFonts w:ascii="Times New Roman" w:eastAsia="Times New Roman" w:hAnsi="Times New Roman" w:cs="Times New Roman"/>
          <w:sz w:val="28"/>
          <w:szCs w:val="28"/>
          <w:highlight w:val="white"/>
          <w:lang w:val="ru" w:eastAsia="ru-RU"/>
        </w:rPr>
        <w:t xml:space="preserve"> </w:t>
      </w:r>
      <w:r w:rsidR="0016474F">
        <w:rPr>
          <w:rFonts w:ascii="Times New Roman" w:eastAsia="Times New Roman" w:hAnsi="Times New Roman" w:cs="Times New Roman"/>
          <w:sz w:val="28"/>
          <w:szCs w:val="28"/>
          <w:highlight w:val="white"/>
          <w:lang w:val="ru" w:eastAsia="ru-RU"/>
        </w:rPr>
        <w:t xml:space="preserve">в Китай </w:t>
      </w:r>
      <w:r w:rsidRPr="001377F4">
        <w:rPr>
          <w:rFonts w:ascii="Times New Roman" w:eastAsia="Times New Roman" w:hAnsi="Times New Roman" w:cs="Times New Roman"/>
          <w:sz w:val="28"/>
          <w:szCs w:val="28"/>
          <w:highlight w:val="white"/>
          <w:lang w:val="ru" w:eastAsia="ru-RU"/>
        </w:rPr>
        <w:t xml:space="preserve">приезжало настолько много, что официальные китайские источники стали просто отмечать дату </w:t>
      </w:r>
      <w:r w:rsidR="0016474F">
        <w:rPr>
          <w:rFonts w:ascii="Times New Roman" w:eastAsia="Times New Roman" w:hAnsi="Times New Roman" w:cs="Times New Roman"/>
          <w:sz w:val="28"/>
          <w:szCs w:val="28"/>
          <w:highlight w:val="white"/>
          <w:lang w:val="ru" w:eastAsia="ru-RU"/>
        </w:rPr>
        <w:t>их</w:t>
      </w:r>
      <w:r w:rsidR="0016474F" w:rsidRPr="001377F4">
        <w:rPr>
          <w:rFonts w:ascii="Times New Roman" w:eastAsia="Times New Roman" w:hAnsi="Times New Roman" w:cs="Times New Roman"/>
          <w:sz w:val="28"/>
          <w:szCs w:val="28"/>
          <w:highlight w:val="white"/>
          <w:lang w:val="ru" w:eastAsia="ru-RU"/>
        </w:rPr>
        <w:t xml:space="preserve"> </w:t>
      </w:r>
      <w:r w:rsidR="0016474F">
        <w:rPr>
          <w:rFonts w:ascii="Times New Roman" w:eastAsia="Times New Roman" w:hAnsi="Times New Roman" w:cs="Times New Roman"/>
          <w:sz w:val="28"/>
          <w:szCs w:val="28"/>
          <w:highlight w:val="white"/>
          <w:lang w:val="ru" w:eastAsia="ru-RU"/>
        </w:rPr>
        <w:t>прибытия, без подробностей</w:t>
      </w:r>
      <w:r w:rsidRPr="001377F4">
        <w:rPr>
          <w:rFonts w:ascii="Times New Roman" w:eastAsia="Times New Roman" w:hAnsi="Times New Roman" w:cs="Times New Roman"/>
          <w:sz w:val="28"/>
          <w:szCs w:val="28"/>
          <w:highlight w:val="white"/>
          <w:vertAlign w:val="superscript"/>
          <w:lang w:val="ru" w:eastAsia="ru-RU"/>
        </w:rPr>
        <w:footnoteReference w:id="155"/>
      </w:r>
      <w:r w:rsidRPr="001377F4">
        <w:rPr>
          <w:rFonts w:ascii="Times New Roman" w:eastAsia="Times New Roman" w:hAnsi="Times New Roman" w:cs="Times New Roman"/>
          <w:sz w:val="28"/>
          <w:szCs w:val="28"/>
          <w:highlight w:val="white"/>
          <w:lang w:val="ru" w:eastAsia="ru-RU"/>
        </w:rPr>
        <w:t>. В последующее время, вплоть до падения династии Мин (1644 г.), дипломатические связи Китая уже не достигали уровня первой трети XV в.</w:t>
      </w:r>
      <w:r w:rsidRPr="001377F4">
        <w:rPr>
          <w:rFonts w:ascii="Times New Roman" w:eastAsia="Times New Roman" w:hAnsi="Times New Roman" w:cs="Times New Roman"/>
          <w:sz w:val="28"/>
          <w:szCs w:val="28"/>
          <w:highlight w:val="white"/>
          <w:vertAlign w:val="superscript"/>
          <w:lang w:val="ru" w:eastAsia="ru-RU"/>
        </w:rPr>
        <w:footnoteReference w:id="156"/>
      </w:r>
    </w:p>
    <w:p w14:paraId="235C9074" w14:textId="4A025F5E"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В этот период посольства с </w:t>
      </w:r>
      <w:r w:rsidR="000066D2">
        <w:rPr>
          <w:rFonts w:ascii="Times New Roman" w:eastAsia="Times New Roman" w:hAnsi="Times New Roman" w:cs="Times New Roman"/>
          <w:sz w:val="28"/>
          <w:szCs w:val="28"/>
          <w:highlight w:val="white"/>
          <w:lang w:val="ru" w:eastAsia="ru-RU"/>
        </w:rPr>
        <w:t>«данью»</w:t>
      </w:r>
      <w:r w:rsidR="0016474F">
        <w:rPr>
          <w:rFonts w:ascii="Times New Roman" w:eastAsia="Times New Roman" w:hAnsi="Times New Roman" w:cs="Times New Roman"/>
          <w:sz w:val="28"/>
          <w:szCs w:val="28"/>
          <w:highlight w:val="white"/>
          <w:lang w:val="ru" w:eastAsia="ru-RU"/>
        </w:rPr>
        <w:t xml:space="preserve"> часто</w:t>
      </w:r>
      <w:r w:rsidRPr="001377F4">
        <w:rPr>
          <w:rFonts w:ascii="Times New Roman" w:eastAsia="Times New Roman" w:hAnsi="Times New Roman" w:cs="Times New Roman"/>
          <w:sz w:val="28"/>
          <w:szCs w:val="28"/>
          <w:highlight w:val="white"/>
          <w:lang w:val="ru" w:eastAsia="ru-RU"/>
        </w:rPr>
        <w:t xml:space="preserve"> прибывали, опережая</w:t>
      </w:r>
      <w:r w:rsidR="0016474F">
        <w:rPr>
          <w:rFonts w:ascii="Times New Roman" w:eastAsia="Times New Roman" w:hAnsi="Times New Roman" w:cs="Times New Roman"/>
          <w:sz w:val="28"/>
          <w:szCs w:val="28"/>
          <w:highlight w:val="white"/>
          <w:lang w:val="ru" w:eastAsia="ru-RU"/>
        </w:rPr>
        <w:t xml:space="preserve"> установленные</w:t>
      </w:r>
      <w:r w:rsidRPr="001377F4">
        <w:rPr>
          <w:rFonts w:ascii="Times New Roman" w:eastAsia="Times New Roman" w:hAnsi="Times New Roman" w:cs="Times New Roman"/>
          <w:sz w:val="28"/>
          <w:szCs w:val="28"/>
          <w:highlight w:val="white"/>
          <w:lang w:val="ru" w:eastAsia="ru-RU"/>
        </w:rPr>
        <w:t xml:space="preserve"> сроки. При этом со стороны Китая уже не делалось попыток ограничить их поток как в конце XIV в.</w:t>
      </w:r>
      <w:r w:rsidR="00A86A84">
        <w:rPr>
          <w:rFonts w:ascii="Times New Roman" w:eastAsia="Times New Roman" w:hAnsi="Times New Roman" w:cs="Times New Roman"/>
          <w:sz w:val="28"/>
          <w:szCs w:val="28"/>
          <w:highlight w:val="white"/>
          <w:lang w:val="ru" w:eastAsia="ru-RU"/>
        </w:rPr>
        <w:t xml:space="preserve">, поскольку страна стремилась </w:t>
      </w:r>
      <w:r w:rsidR="00A86A84" w:rsidRPr="001377F4">
        <w:rPr>
          <w:rFonts w:ascii="Times New Roman" w:eastAsia="Times New Roman" w:hAnsi="Times New Roman" w:cs="Times New Roman"/>
          <w:sz w:val="28"/>
          <w:szCs w:val="28"/>
          <w:highlight w:val="white"/>
          <w:lang w:val="ru" w:eastAsia="ru-RU"/>
        </w:rPr>
        <w:t>закрепить свое политическое влияние в «странах Южных морей»</w:t>
      </w:r>
      <w:r w:rsidRPr="001377F4">
        <w:rPr>
          <w:rFonts w:ascii="Times New Roman" w:eastAsia="Times New Roman" w:hAnsi="Times New Roman" w:cs="Times New Roman"/>
          <w:sz w:val="28"/>
          <w:szCs w:val="28"/>
          <w:highlight w:val="white"/>
          <w:vertAlign w:val="superscript"/>
          <w:lang w:val="ru" w:eastAsia="ru-RU"/>
        </w:rPr>
        <w:footnoteReference w:id="157"/>
      </w:r>
      <w:r w:rsidR="00A86A84">
        <w:rPr>
          <w:rFonts w:ascii="Times New Roman" w:eastAsia="Times New Roman" w:hAnsi="Times New Roman" w:cs="Times New Roman"/>
          <w:sz w:val="28"/>
          <w:szCs w:val="28"/>
          <w:highlight w:val="white"/>
          <w:lang w:val="ru" w:eastAsia="ru-RU"/>
        </w:rPr>
        <w:t>.</w:t>
      </w:r>
    </w:p>
    <w:p w14:paraId="3A4FBF60" w14:textId="4C3BE297" w:rsidR="001377F4" w:rsidRPr="001377F4" w:rsidRDefault="001377F4" w:rsidP="00631194">
      <w:pPr>
        <w:spacing w:after="0" w:line="360" w:lineRule="auto"/>
        <w:ind w:firstLine="700"/>
        <w:jc w:val="both"/>
        <w:rPr>
          <w:rFonts w:ascii="Times New Roman" w:eastAsia="Times New Roman" w:hAnsi="Times New Roman" w:cs="Times New Roman"/>
          <w:sz w:val="28"/>
          <w:szCs w:val="28"/>
          <w:lang w:val="ru" w:eastAsia="ru-RU"/>
        </w:rPr>
      </w:pPr>
      <w:r w:rsidRPr="001377F4">
        <w:rPr>
          <w:rFonts w:ascii="Times New Roman" w:eastAsia="Times New Roman" w:hAnsi="Times New Roman" w:cs="Times New Roman"/>
          <w:sz w:val="28"/>
          <w:szCs w:val="28"/>
          <w:highlight w:val="white"/>
          <w:lang w:val="ru" w:eastAsia="ru-RU"/>
        </w:rPr>
        <w:t>Через послов передавались в Китай и из Китая все сообщения, жалобы, грамоты, указы, награды и предостережения. В связи с этим</w:t>
      </w:r>
      <w:r w:rsidR="0070362B">
        <w:rPr>
          <w:rFonts w:ascii="Times New Roman" w:eastAsia="Times New Roman" w:hAnsi="Times New Roman" w:cs="Times New Roman"/>
          <w:sz w:val="28"/>
          <w:szCs w:val="28"/>
          <w:highlight w:val="white"/>
          <w:lang w:val="ru" w:eastAsia="ru-RU"/>
        </w:rPr>
        <w:t xml:space="preserve"> и </w:t>
      </w:r>
      <w:r w:rsidR="0070362B">
        <w:rPr>
          <w:rFonts w:ascii="Times New Roman" w:eastAsia="Gungsuh" w:hAnsi="Times New Roman" w:cs="Times New Roman"/>
          <w:sz w:val="28"/>
          <w:szCs w:val="28"/>
          <w:highlight w:val="white"/>
          <w:lang w:val="ru" w:eastAsia="ru-RU"/>
        </w:rPr>
        <w:t>д</w:t>
      </w:r>
      <w:r w:rsidR="0070362B" w:rsidRPr="001377F4">
        <w:rPr>
          <w:rFonts w:ascii="Times New Roman" w:eastAsia="Gungsuh" w:hAnsi="Times New Roman" w:cs="Times New Roman"/>
          <w:sz w:val="28"/>
          <w:szCs w:val="28"/>
          <w:highlight w:val="white"/>
          <w:lang w:val="ru" w:eastAsia="ru-RU"/>
        </w:rPr>
        <w:t>ля того</w:t>
      </w:r>
      <w:r w:rsidR="0070362B">
        <w:rPr>
          <w:rFonts w:ascii="Times New Roman" w:eastAsia="Gungsuh" w:hAnsi="Times New Roman" w:cs="Times New Roman"/>
          <w:sz w:val="28"/>
          <w:szCs w:val="28"/>
          <w:highlight w:val="white"/>
          <w:lang w:val="ru" w:eastAsia="ru-RU"/>
        </w:rPr>
        <w:t>,</w:t>
      </w:r>
      <w:r w:rsidR="0070362B" w:rsidRPr="001377F4">
        <w:rPr>
          <w:rFonts w:ascii="Times New Roman" w:eastAsia="Gungsuh" w:hAnsi="Times New Roman" w:cs="Times New Roman"/>
          <w:sz w:val="28"/>
          <w:szCs w:val="28"/>
          <w:highlight w:val="white"/>
          <w:lang w:val="ru" w:eastAsia="ru-RU"/>
        </w:rPr>
        <w:t xml:space="preserve"> чтобы приблизиться в глазах прибывших в Китай иноземцев к «идеалу блестящего двора»</w:t>
      </w:r>
      <w:r w:rsidR="0070362B">
        <w:rPr>
          <w:rFonts w:ascii="Times New Roman" w:eastAsia="Gungsuh" w:hAnsi="Times New Roman" w:cs="Times New Roman"/>
          <w:sz w:val="28"/>
          <w:szCs w:val="28"/>
          <w:highlight w:val="white"/>
          <w:lang w:val="ru" w:eastAsia="ru-RU"/>
        </w:rPr>
        <w:t>,</w:t>
      </w:r>
      <w:r w:rsidRPr="001377F4">
        <w:rPr>
          <w:rFonts w:ascii="Times New Roman" w:eastAsia="Times New Roman" w:hAnsi="Times New Roman" w:cs="Times New Roman"/>
          <w:sz w:val="28"/>
          <w:szCs w:val="28"/>
          <w:highlight w:val="white"/>
          <w:lang w:val="ru" w:eastAsia="ru-RU"/>
        </w:rPr>
        <w:t xml:space="preserve"> китайское правительство в начале XV в. уделяло большое внимание </w:t>
      </w:r>
      <w:r w:rsidR="00A86A84">
        <w:rPr>
          <w:rFonts w:ascii="Times New Roman" w:eastAsia="Times New Roman" w:hAnsi="Times New Roman" w:cs="Times New Roman"/>
          <w:sz w:val="28"/>
          <w:szCs w:val="28"/>
          <w:highlight w:val="white"/>
          <w:lang w:val="ru" w:eastAsia="ru-RU"/>
        </w:rPr>
        <w:t xml:space="preserve">почетному </w:t>
      </w:r>
      <w:r w:rsidRPr="001377F4">
        <w:rPr>
          <w:rFonts w:ascii="Times New Roman" w:eastAsia="Times New Roman" w:hAnsi="Times New Roman" w:cs="Times New Roman"/>
          <w:sz w:val="28"/>
          <w:szCs w:val="28"/>
          <w:highlight w:val="white"/>
          <w:lang w:val="ru" w:eastAsia="ru-RU"/>
        </w:rPr>
        <w:t>приему иноземных послов в Китае</w:t>
      </w:r>
      <w:r w:rsidRPr="001377F4">
        <w:rPr>
          <w:rFonts w:ascii="Times New Roman" w:eastAsia="Times New Roman" w:hAnsi="Times New Roman" w:cs="Times New Roman"/>
          <w:sz w:val="28"/>
          <w:szCs w:val="28"/>
          <w:highlight w:val="white"/>
          <w:vertAlign w:val="superscript"/>
          <w:lang w:val="ru" w:eastAsia="ru-RU"/>
        </w:rPr>
        <w:footnoteReference w:id="158"/>
      </w:r>
      <w:r w:rsidRPr="001377F4">
        <w:rPr>
          <w:rFonts w:ascii="Times New Roman" w:eastAsia="Times New Roman" w:hAnsi="Times New Roman" w:cs="Times New Roman"/>
          <w:sz w:val="28"/>
          <w:szCs w:val="28"/>
          <w:highlight w:val="white"/>
          <w:lang w:val="ru" w:eastAsia="ru-RU"/>
        </w:rPr>
        <w:t xml:space="preserve">. </w:t>
      </w:r>
    </w:p>
    <w:p w14:paraId="25E8DFEF" w14:textId="0F39EF4F"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Немалое значение для стимулирования притока иноземных послов в Китай имело одаривание их</w:t>
      </w:r>
      <w:r w:rsidR="0016474F">
        <w:rPr>
          <w:rFonts w:ascii="Times New Roman" w:eastAsia="Times New Roman" w:hAnsi="Times New Roman" w:cs="Times New Roman"/>
          <w:sz w:val="28"/>
          <w:szCs w:val="28"/>
          <w:highlight w:val="white"/>
          <w:lang w:val="ru" w:eastAsia="ru-RU"/>
        </w:rPr>
        <w:t xml:space="preserve"> щедрыми</w:t>
      </w:r>
      <w:r w:rsidRPr="001377F4">
        <w:rPr>
          <w:rFonts w:ascii="Times New Roman" w:eastAsia="Times New Roman" w:hAnsi="Times New Roman" w:cs="Times New Roman"/>
          <w:sz w:val="28"/>
          <w:szCs w:val="28"/>
          <w:highlight w:val="white"/>
          <w:lang w:val="ru" w:eastAsia="ru-RU"/>
        </w:rPr>
        <w:t xml:space="preserve"> подарками. </w:t>
      </w:r>
      <w:r w:rsidR="0016474F">
        <w:rPr>
          <w:rFonts w:ascii="Times New Roman" w:eastAsia="Times New Roman" w:hAnsi="Times New Roman" w:cs="Times New Roman"/>
          <w:sz w:val="28"/>
          <w:szCs w:val="28"/>
          <w:highlight w:val="white"/>
          <w:lang w:val="ru" w:eastAsia="ru-RU"/>
        </w:rPr>
        <w:t>Новый п</w:t>
      </w:r>
      <w:r w:rsidRPr="001377F4">
        <w:rPr>
          <w:rFonts w:ascii="Times New Roman" w:eastAsia="Times New Roman" w:hAnsi="Times New Roman" w:cs="Times New Roman"/>
          <w:sz w:val="28"/>
          <w:szCs w:val="28"/>
          <w:highlight w:val="white"/>
          <w:lang w:val="ru" w:eastAsia="ru-RU"/>
        </w:rPr>
        <w:t>орядок одаривания послов из Сиама, принятый в 1417 г., существовал до 1425 г., в 1426</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1435 гг. нормы были уменьшены вдвое, а затем снова были восстановлены в 1436</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1456 гг.</w:t>
      </w:r>
      <w:r w:rsidRPr="001377F4">
        <w:rPr>
          <w:rFonts w:ascii="Times New Roman" w:eastAsia="Times New Roman" w:hAnsi="Times New Roman" w:cs="Times New Roman"/>
          <w:sz w:val="28"/>
          <w:szCs w:val="28"/>
          <w:highlight w:val="white"/>
          <w:vertAlign w:val="superscript"/>
          <w:lang w:val="ru" w:eastAsia="ru-RU"/>
        </w:rPr>
        <w:footnoteReference w:id="159"/>
      </w:r>
      <w:r w:rsidRPr="001377F4">
        <w:rPr>
          <w:rFonts w:ascii="Times New Roman" w:eastAsia="Times New Roman" w:hAnsi="Times New Roman" w:cs="Times New Roman"/>
          <w:sz w:val="28"/>
          <w:szCs w:val="28"/>
          <w:highlight w:val="white"/>
          <w:lang w:val="ru" w:eastAsia="ru-RU"/>
        </w:rPr>
        <w:t>. Нормы для сиамских послов 1417 г. предусматривали одаривание послов и их помощников богатыми одеждами, дорогими чиновными регалиями (поясами, головными уборами, обувью), а также различными</w:t>
      </w:r>
      <w:r w:rsidR="0016474F">
        <w:rPr>
          <w:rFonts w:ascii="Times New Roman" w:eastAsia="Times New Roman" w:hAnsi="Times New Roman" w:cs="Times New Roman"/>
          <w:sz w:val="28"/>
          <w:szCs w:val="28"/>
          <w:highlight w:val="white"/>
          <w:lang w:val="ru" w:eastAsia="ru-RU"/>
        </w:rPr>
        <w:t xml:space="preserve"> ценными</w:t>
      </w:r>
      <w:r w:rsidRPr="001377F4">
        <w:rPr>
          <w:rFonts w:ascii="Times New Roman" w:eastAsia="Times New Roman" w:hAnsi="Times New Roman" w:cs="Times New Roman"/>
          <w:sz w:val="28"/>
          <w:szCs w:val="28"/>
          <w:highlight w:val="white"/>
          <w:lang w:val="ru" w:eastAsia="ru-RU"/>
        </w:rPr>
        <w:t xml:space="preserve"> тканями и </w:t>
      </w:r>
      <w:r w:rsidR="0016474F">
        <w:rPr>
          <w:rFonts w:ascii="Times New Roman" w:eastAsia="Times New Roman" w:hAnsi="Times New Roman" w:cs="Times New Roman"/>
          <w:sz w:val="28"/>
          <w:szCs w:val="28"/>
          <w:highlight w:val="white"/>
          <w:lang w:val="ru" w:eastAsia="ru-RU"/>
        </w:rPr>
        <w:t xml:space="preserve">китайскими </w:t>
      </w:r>
      <w:r w:rsidRPr="001377F4">
        <w:rPr>
          <w:rFonts w:ascii="Times New Roman" w:eastAsia="Times New Roman" w:hAnsi="Times New Roman" w:cs="Times New Roman"/>
          <w:sz w:val="28"/>
          <w:szCs w:val="28"/>
          <w:highlight w:val="white"/>
          <w:lang w:val="ru" w:eastAsia="ru-RU"/>
        </w:rPr>
        <w:t>ассигнациями. Остальным членам посольств в соответствии с их знатностью и должностью, занимаемой в посольской миссии, дарились соответственно более низкие по рангу китайские чиновные регалии и меньшее количество одежд, тканей и ассигнаций. Незнатные члены посольской миссии не получали китайских чиновных регалий</w:t>
      </w:r>
      <w:r w:rsidRPr="001377F4">
        <w:rPr>
          <w:rFonts w:ascii="Times New Roman" w:eastAsia="Times New Roman" w:hAnsi="Times New Roman" w:cs="Times New Roman"/>
          <w:sz w:val="28"/>
          <w:szCs w:val="28"/>
          <w:highlight w:val="white"/>
          <w:vertAlign w:val="superscript"/>
          <w:lang w:val="ru" w:eastAsia="ru-RU"/>
        </w:rPr>
        <w:footnoteReference w:id="160"/>
      </w:r>
      <w:r w:rsidRPr="001377F4">
        <w:rPr>
          <w:rFonts w:ascii="Times New Roman" w:eastAsia="Times New Roman" w:hAnsi="Times New Roman" w:cs="Times New Roman"/>
          <w:sz w:val="28"/>
          <w:szCs w:val="28"/>
          <w:highlight w:val="white"/>
          <w:lang w:val="ru" w:eastAsia="ru-RU"/>
        </w:rPr>
        <w:t>.</w:t>
      </w:r>
    </w:p>
    <w:p w14:paraId="4CA7D4FF" w14:textId="77777777" w:rsidR="00B662C3" w:rsidRDefault="001377F4" w:rsidP="00B662C3">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Прием иноземных посольств расценивался в Китае</w:t>
      </w:r>
      <w:r w:rsidR="005408BA">
        <w:rPr>
          <w:rFonts w:ascii="Times New Roman" w:eastAsia="Times New Roman" w:hAnsi="Times New Roman" w:cs="Times New Roman"/>
          <w:sz w:val="28"/>
          <w:szCs w:val="28"/>
          <w:highlight w:val="white"/>
          <w:lang w:val="ru" w:eastAsia="ru-RU"/>
        </w:rPr>
        <w:t xml:space="preserve"> первой половины </w:t>
      </w:r>
      <w:r w:rsidR="005408BA">
        <w:rPr>
          <w:rFonts w:ascii="Times New Roman" w:eastAsia="Times New Roman" w:hAnsi="Times New Roman" w:cs="Times New Roman"/>
          <w:sz w:val="28"/>
          <w:szCs w:val="28"/>
          <w:highlight w:val="white"/>
          <w:lang w:val="en-US" w:eastAsia="ru-RU"/>
        </w:rPr>
        <w:t>XV</w:t>
      </w:r>
      <w:r w:rsidR="00B32A8D">
        <w:rPr>
          <w:rFonts w:ascii="Times New Roman" w:eastAsia="Times New Roman" w:hAnsi="Times New Roman" w:cs="Times New Roman"/>
          <w:sz w:val="28"/>
          <w:szCs w:val="28"/>
          <w:highlight w:val="white"/>
          <w:lang w:eastAsia="ru-RU"/>
        </w:rPr>
        <w:t xml:space="preserve"> </w:t>
      </w:r>
      <w:r w:rsidR="005408BA">
        <w:rPr>
          <w:rFonts w:ascii="Times New Roman" w:eastAsia="Times New Roman" w:hAnsi="Times New Roman" w:cs="Times New Roman"/>
          <w:sz w:val="28"/>
          <w:szCs w:val="28"/>
          <w:highlight w:val="white"/>
          <w:lang w:eastAsia="ru-RU"/>
        </w:rPr>
        <w:t>в.</w:t>
      </w:r>
      <w:r w:rsidRPr="001377F4">
        <w:rPr>
          <w:rFonts w:ascii="Times New Roman" w:eastAsia="Times New Roman" w:hAnsi="Times New Roman" w:cs="Times New Roman"/>
          <w:sz w:val="28"/>
          <w:szCs w:val="28"/>
          <w:highlight w:val="white"/>
          <w:lang w:val="ru" w:eastAsia="ru-RU"/>
        </w:rPr>
        <w:t xml:space="preserve"> как одно из самых важных государственных дел</w:t>
      </w:r>
      <w:r w:rsidRPr="001377F4">
        <w:rPr>
          <w:rFonts w:ascii="Times New Roman" w:eastAsia="Times New Roman" w:hAnsi="Times New Roman" w:cs="Times New Roman"/>
          <w:sz w:val="28"/>
          <w:szCs w:val="28"/>
          <w:highlight w:val="white"/>
          <w:vertAlign w:val="superscript"/>
          <w:lang w:val="ru" w:eastAsia="ru-RU"/>
        </w:rPr>
        <w:footnoteReference w:id="161"/>
      </w:r>
      <w:r w:rsidRPr="001377F4">
        <w:rPr>
          <w:rFonts w:ascii="Times New Roman" w:eastAsia="Times New Roman" w:hAnsi="Times New Roman" w:cs="Times New Roman"/>
          <w:sz w:val="28"/>
          <w:szCs w:val="28"/>
          <w:highlight w:val="white"/>
          <w:lang w:val="ru" w:eastAsia="ru-RU"/>
        </w:rPr>
        <w:t>.</w:t>
      </w:r>
    </w:p>
    <w:p w14:paraId="74FCCB72" w14:textId="4EA28A7E" w:rsidR="00575BE9" w:rsidRPr="001377F4" w:rsidRDefault="001377F4" w:rsidP="00B662C3">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Роль евнухов в управлении государственными делами в Китае в период Мин была очень значительна.</w:t>
      </w:r>
      <w:r w:rsidR="005408BA">
        <w:rPr>
          <w:rFonts w:ascii="Times New Roman" w:eastAsia="Times New Roman" w:hAnsi="Times New Roman" w:cs="Times New Roman"/>
          <w:sz w:val="28"/>
          <w:szCs w:val="28"/>
          <w:highlight w:val="white"/>
          <w:lang w:val="ru" w:eastAsia="ru-RU"/>
        </w:rPr>
        <w:t xml:space="preserve"> Например, уже упоминавшийся адмирал Чжэн Хэ был евнухом.</w:t>
      </w:r>
      <w:r w:rsidRPr="001377F4">
        <w:rPr>
          <w:rFonts w:ascii="Times New Roman" w:eastAsia="Times New Roman" w:hAnsi="Times New Roman" w:cs="Times New Roman"/>
          <w:sz w:val="28"/>
          <w:szCs w:val="28"/>
          <w:highlight w:val="white"/>
          <w:lang w:val="ru" w:eastAsia="ru-RU"/>
        </w:rPr>
        <w:t xml:space="preserve"> Распространение их контроля на внешние посольские связи Китая, начавшееся с XV в. послужило впоследствии причиной борьбы придворных группировок, что отразилось на состоянии этих связей. Однако с начала до середины 30-х гг. XV в. поручение внешних связей кругу наиболее приближенных к императорскому трону лиц еще раз свидетельствует о большом значении, которое придавали правящие круги Китая внешним отношениям. Это, в свою очередь, послужило хорошим стимулом для их дальнейшего развития</w:t>
      </w:r>
      <w:r w:rsidRPr="001377F4">
        <w:rPr>
          <w:rFonts w:ascii="Times New Roman" w:eastAsia="Times New Roman" w:hAnsi="Times New Roman" w:cs="Times New Roman"/>
          <w:sz w:val="28"/>
          <w:szCs w:val="28"/>
          <w:highlight w:val="white"/>
          <w:vertAlign w:val="superscript"/>
          <w:lang w:val="ru" w:eastAsia="ru-RU"/>
        </w:rPr>
        <w:footnoteReference w:id="162"/>
      </w:r>
      <w:r w:rsidRPr="001377F4">
        <w:rPr>
          <w:rFonts w:ascii="Times New Roman" w:eastAsia="Times New Roman" w:hAnsi="Times New Roman" w:cs="Times New Roman"/>
          <w:sz w:val="28"/>
          <w:szCs w:val="28"/>
          <w:highlight w:val="white"/>
          <w:lang w:val="ru" w:eastAsia="ru-RU"/>
        </w:rPr>
        <w:t>.</w:t>
      </w:r>
    </w:p>
    <w:p w14:paraId="624942BE" w14:textId="1B8A494D"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Также</w:t>
      </w:r>
      <w:r w:rsidR="005408BA">
        <w:rPr>
          <w:rFonts w:ascii="Times New Roman" w:eastAsia="Times New Roman" w:hAnsi="Times New Roman" w:cs="Times New Roman"/>
          <w:sz w:val="28"/>
          <w:szCs w:val="28"/>
          <w:highlight w:val="white"/>
          <w:lang w:val="ru" w:eastAsia="ru-RU"/>
        </w:rPr>
        <w:t xml:space="preserve"> именно</w:t>
      </w:r>
      <w:r w:rsidRPr="001377F4">
        <w:rPr>
          <w:rFonts w:ascii="Times New Roman" w:eastAsia="Times New Roman" w:hAnsi="Times New Roman" w:cs="Times New Roman"/>
          <w:sz w:val="28"/>
          <w:szCs w:val="28"/>
          <w:highlight w:val="white"/>
          <w:lang w:val="ru" w:eastAsia="ru-RU"/>
        </w:rPr>
        <w:t xml:space="preserve"> в начале XV в.</w:t>
      </w:r>
      <w:r w:rsidR="005408BA">
        <w:rPr>
          <w:rFonts w:ascii="Times New Roman" w:eastAsia="Times New Roman" w:hAnsi="Times New Roman" w:cs="Times New Roman"/>
          <w:sz w:val="28"/>
          <w:szCs w:val="28"/>
          <w:highlight w:val="white"/>
          <w:lang w:val="ru" w:eastAsia="ru-RU"/>
        </w:rPr>
        <w:t xml:space="preserve"> на долгие годы вперед</w:t>
      </w:r>
      <w:r w:rsidRPr="001377F4">
        <w:rPr>
          <w:rFonts w:ascii="Times New Roman" w:eastAsia="Times New Roman" w:hAnsi="Times New Roman" w:cs="Times New Roman"/>
          <w:sz w:val="28"/>
          <w:szCs w:val="28"/>
          <w:highlight w:val="white"/>
          <w:lang w:val="ru" w:eastAsia="ru-RU"/>
        </w:rPr>
        <w:t xml:space="preserve"> была закреплена своеобразная система номинальных вассальных отношений «стран Южных морей» с Китаем во всех ее формальных проявлениях.</w:t>
      </w:r>
      <w:r w:rsidR="005408BA">
        <w:rPr>
          <w:rFonts w:ascii="Times New Roman" w:eastAsia="Times New Roman" w:hAnsi="Times New Roman" w:cs="Times New Roman"/>
          <w:sz w:val="28"/>
          <w:szCs w:val="28"/>
          <w:highlight w:val="white"/>
          <w:lang w:val="ru" w:eastAsia="ru-RU"/>
        </w:rPr>
        <w:t xml:space="preserve"> Эта система выражалась в п</w:t>
      </w:r>
      <w:r w:rsidRPr="001377F4">
        <w:rPr>
          <w:rFonts w:ascii="Times New Roman" w:eastAsia="Times New Roman" w:hAnsi="Times New Roman" w:cs="Times New Roman"/>
          <w:sz w:val="28"/>
          <w:szCs w:val="28"/>
          <w:highlight w:val="white"/>
          <w:lang w:val="ru" w:eastAsia="ru-RU"/>
        </w:rPr>
        <w:t>ериодическо</w:t>
      </w:r>
      <w:r w:rsidR="005408BA">
        <w:rPr>
          <w:rFonts w:ascii="Times New Roman" w:eastAsia="Times New Roman" w:hAnsi="Times New Roman" w:cs="Times New Roman"/>
          <w:sz w:val="28"/>
          <w:szCs w:val="28"/>
          <w:highlight w:val="white"/>
          <w:lang w:val="ru" w:eastAsia="ru-RU"/>
        </w:rPr>
        <w:t>м</w:t>
      </w:r>
      <w:r w:rsidRPr="001377F4">
        <w:rPr>
          <w:rFonts w:ascii="Times New Roman" w:eastAsia="Times New Roman" w:hAnsi="Times New Roman" w:cs="Times New Roman"/>
          <w:sz w:val="28"/>
          <w:szCs w:val="28"/>
          <w:highlight w:val="white"/>
          <w:lang w:val="ru" w:eastAsia="ru-RU"/>
        </w:rPr>
        <w:t xml:space="preserve"> появлени</w:t>
      </w:r>
      <w:r w:rsidR="005408BA">
        <w:rPr>
          <w:rFonts w:ascii="Times New Roman" w:eastAsia="Times New Roman" w:hAnsi="Times New Roman" w:cs="Times New Roman"/>
          <w:sz w:val="28"/>
          <w:szCs w:val="28"/>
          <w:highlight w:val="white"/>
          <w:lang w:val="ru" w:eastAsia="ru-RU"/>
        </w:rPr>
        <w:t>и</w:t>
      </w:r>
      <w:r w:rsidRPr="001377F4">
        <w:rPr>
          <w:rFonts w:ascii="Times New Roman" w:eastAsia="Times New Roman" w:hAnsi="Times New Roman" w:cs="Times New Roman"/>
          <w:sz w:val="28"/>
          <w:szCs w:val="28"/>
          <w:highlight w:val="white"/>
          <w:lang w:val="ru" w:eastAsia="ru-RU"/>
        </w:rPr>
        <w:t xml:space="preserve"> в водах Южных морей китайского флота с армией на борту и прецеденты непосредственного военного вмешательства превратили минскую империю во вполне реальную силу в глазах многочисленных государств этого района. Местные правители не могли не считаться с этим</w:t>
      </w:r>
      <w:r w:rsidRPr="001377F4">
        <w:rPr>
          <w:rFonts w:ascii="Times New Roman" w:eastAsia="Times New Roman" w:hAnsi="Times New Roman" w:cs="Times New Roman"/>
          <w:sz w:val="28"/>
          <w:szCs w:val="28"/>
          <w:highlight w:val="white"/>
          <w:vertAlign w:val="superscript"/>
          <w:lang w:val="ru" w:eastAsia="ru-RU"/>
        </w:rPr>
        <w:footnoteReference w:id="163"/>
      </w:r>
      <w:r w:rsidRPr="001377F4">
        <w:rPr>
          <w:rFonts w:ascii="Times New Roman" w:eastAsia="Times New Roman" w:hAnsi="Times New Roman" w:cs="Times New Roman"/>
          <w:sz w:val="28"/>
          <w:szCs w:val="28"/>
          <w:highlight w:val="white"/>
          <w:lang w:val="ru" w:eastAsia="ru-RU"/>
        </w:rPr>
        <w:t>.</w:t>
      </w:r>
    </w:p>
    <w:p w14:paraId="2F924E23" w14:textId="2282B6E3" w:rsidR="001377F4" w:rsidRPr="001377F4" w:rsidRDefault="001377F4" w:rsidP="001377F4">
      <w:pPr>
        <w:spacing w:after="0" w:line="360" w:lineRule="auto"/>
        <w:ind w:firstLine="700"/>
        <w:jc w:val="both"/>
        <w:rPr>
          <w:rFonts w:ascii="Times New Roman" w:eastAsia="Times New Roman" w:hAnsi="Times New Roman" w:cs="Times New Roman"/>
          <w:sz w:val="28"/>
          <w:szCs w:val="28"/>
          <w:lang w:val="ru" w:eastAsia="ru-RU"/>
        </w:rPr>
      </w:pPr>
      <w:r w:rsidRPr="001377F4">
        <w:rPr>
          <w:rFonts w:ascii="Times New Roman" w:eastAsia="Times New Roman" w:hAnsi="Times New Roman" w:cs="Times New Roman"/>
          <w:sz w:val="28"/>
          <w:szCs w:val="28"/>
          <w:lang w:val="ru" w:eastAsia="ru-RU"/>
        </w:rPr>
        <w:t>Разумеется, иноземные правители преследовали свои цели, пытаясь использовать сближение с Китаем в собственных интересах. Однако, прибывая к императорскому двору, они должны были давать заверения в своей «преданности и почтительности», то есть в подчинении верховной власти императора. Это несомненно было определенным шагом вперед в поддержании системы номинального вассалитета иноземных стран, и визиты правителей «стран Южных морей» в Китай в начале XV в. можно считать большим достижением китайской политики в этом районе</w:t>
      </w:r>
      <w:r w:rsidRPr="001377F4">
        <w:rPr>
          <w:rFonts w:ascii="Times New Roman" w:eastAsia="Times New Roman" w:hAnsi="Times New Roman" w:cs="Times New Roman"/>
          <w:sz w:val="28"/>
          <w:szCs w:val="28"/>
          <w:vertAlign w:val="superscript"/>
          <w:lang w:val="ru" w:eastAsia="ru-RU"/>
        </w:rPr>
        <w:footnoteReference w:id="164"/>
      </w:r>
      <w:r w:rsidRPr="001377F4">
        <w:rPr>
          <w:rFonts w:ascii="Times New Roman" w:eastAsia="Times New Roman" w:hAnsi="Times New Roman" w:cs="Times New Roman"/>
          <w:sz w:val="28"/>
          <w:szCs w:val="28"/>
          <w:lang w:val="ru" w:eastAsia="ru-RU"/>
        </w:rPr>
        <w:t>. Но в тоже время вассалитет «стран Южных морей», как и в конце XIV в. не получил закрепления в каких-либо юридических документах, определявших права и обязанности сюзерена и вассалов. Иноземные страны продолжали проводить самостоятельную внутреннюю и внешнюю политику: вести войны и поддерживать между собой двусторонние посольские связи, сопровождавшиеся вручением посланий и даров</w:t>
      </w:r>
      <w:r w:rsidRPr="001377F4">
        <w:rPr>
          <w:rFonts w:ascii="Times New Roman" w:eastAsia="Times New Roman" w:hAnsi="Times New Roman" w:cs="Times New Roman"/>
          <w:sz w:val="28"/>
          <w:szCs w:val="28"/>
          <w:vertAlign w:val="superscript"/>
          <w:lang w:val="ru" w:eastAsia="ru-RU"/>
        </w:rPr>
        <w:footnoteReference w:id="165"/>
      </w:r>
      <w:r w:rsidRPr="001377F4">
        <w:rPr>
          <w:rFonts w:ascii="Times New Roman" w:eastAsia="Times New Roman" w:hAnsi="Times New Roman" w:cs="Times New Roman"/>
          <w:sz w:val="28"/>
          <w:szCs w:val="28"/>
          <w:lang w:val="ru" w:eastAsia="ru-RU"/>
        </w:rPr>
        <w:t>.</w:t>
      </w:r>
    </w:p>
    <w:p w14:paraId="66C1DC74" w14:textId="26107D37" w:rsidR="001377F4" w:rsidRPr="001377F4" w:rsidRDefault="001377F4" w:rsidP="000C5817">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Важное место в </w:t>
      </w:r>
      <w:r w:rsidR="00AD1136">
        <w:rPr>
          <w:rFonts w:ascii="Times New Roman" w:eastAsia="Times New Roman" w:hAnsi="Times New Roman" w:cs="Times New Roman"/>
          <w:sz w:val="28"/>
          <w:szCs w:val="28"/>
          <w:highlight w:val="white"/>
          <w:lang w:val="ru" w:eastAsia="ru-RU"/>
        </w:rPr>
        <w:t>сиамско-китайск</w:t>
      </w:r>
      <w:r w:rsidRPr="001377F4">
        <w:rPr>
          <w:rFonts w:ascii="Times New Roman" w:eastAsia="Times New Roman" w:hAnsi="Times New Roman" w:cs="Times New Roman"/>
          <w:sz w:val="28"/>
          <w:szCs w:val="28"/>
          <w:highlight w:val="white"/>
          <w:lang w:val="ru" w:eastAsia="ru-RU"/>
        </w:rPr>
        <w:t xml:space="preserve">их отношениях начала XV в. занимает Малакка, которая установила посольские связи с Китаем и признала его сюзеренитет с целью </w:t>
      </w:r>
      <w:r w:rsidR="00265E62">
        <w:rPr>
          <w:rFonts w:ascii="Times New Roman" w:eastAsia="Times New Roman" w:hAnsi="Times New Roman" w:cs="Times New Roman"/>
          <w:sz w:val="28"/>
          <w:szCs w:val="28"/>
          <w:highlight w:val="white"/>
          <w:lang w:val="ru" w:eastAsia="ru-RU"/>
        </w:rPr>
        <w:t>установления</w:t>
      </w:r>
      <w:r w:rsidRPr="001377F4">
        <w:rPr>
          <w:rFonts w:ascii="Times New Roman" w:eastAsia="Times New Roman" w:hAnsi="Times New Roman" w:cs="Times New Roman"/>
          <w:sz w:val="28"/>
          <w:szCs w:val="28"/>
          <w:highlight w:val="white"/>
          <w:lang w:val="ru" w:eastAsia="ru-RU"/>
        </w:rPr>
        <w:t xml:space="preserve"> независимости от Аютии</w:t>
      </w:r>
      <w:r w:rsidR="00A06AF4">
        <w:rPr>
          <w:rFonts w:ascii="Times New Roman" w:eastAsia="Times New Roman" w:hAnsi="Times New Roman" w:cs="Times New Roman"/>
          <w:sz w:val="28"/>
          <w:szCs w:val="28"/>
          <w:highlight w:val="white"/>
          <w:lang w:eastAsia="ru-RU"/>
        </w:rPr>
        <w:t xml:space="preserve"> в 1405 г.</w:t>
      </w:r>
      <w:r w:rsidRPr="001377F4">
        <w:rPr>
          <w:rFonts w:ascii="Times New Roman" w:eastAsia="Times New Roman" w:hAnsi="Times New Roman" w:cs="Times New Roman"/>
          <w:sz w:val="28"/>
          <w:szCs w:val="28"/>
          <w:highlight w:val="white"/>
          <w:vertAlign w:val="superscript"/>
          <w:lang w:val="ru" w:eastAsia="ru-RU"/>
        </w:rPr>
        <w:footnoteReference w:id="166"/>
      </w:r>
      <w:r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lang w:val="ru" w:eastAsia="ru-RU"/>
        </w:rPr>
        <w:t xml:space="preserve">Кроме набегов на Малакку Аютия также совершала набеги и на неподконтрольные территории Индокитайского </w:t>
      </w:r>
      <w:r w:rsidR="004D7772">
        <w:rPr>
          <w:rFonts w:ascii="Times New Roman" w:eastAsia="Times New Roman" w:hAnsi="Times New Roman" w:cs="Times New Roman"/>
          <w:sz w:val="28"/>
          <w:szCs w:val="28"/>
          <w:lang w:val="ru" w:eastAsia="ru-RU"/>
        </w:rPr>
        <w:t>п</w:t>
      </w:r>
      <w:r w:rsidR="005408BA">
        <w:rPr>
          <w:rFonts w:ascii="Times New Roman" w:eastAsia="Times New Roman" w:hAnsi="Times New Roman" w:cs="Times New Roman"/>
          <w:sz w:val="28"/>
          <w:szCs w:val="28"/>
          <w:lang w:val="ru" w:eastAsia="ru-RU"/>
        </w:rPr>
        <w:t>олуостр</w:t>
      </w:r>
      <w:r w:rsidR="004D7772">
        <w:rPr>
          <w:rFonts w:ascii="Times New Roman" w:eastAsia="Times New Roman" w:hAnsi="Times New Roman" w:cs="Times New Roman"/>
          <w:sz w:val="28"/>
          <w:szCs w:val="28"/>
          <w:lang w:val="ru" w:eastAsia="ru-RU"/>
        </w:rPr>
        <w:t>ов</w:t>
      </w:r>
      <w:r w:rsidRPr="001377F4">
        <w:rPr>
          <w:rFonts w:ascii="Times New Roman" w:eastAsia="Times New Roman" w:hAnsi="Times New Roman" w:cs="Times New Roman"/>
          <w:sz w:val="28"/>
          <w:szCs w:val="28"/>
          <w:lang w:val="ru" w:eastAsia="ru-RU"/>
        </w:rPr>
        <w:t>а. Одной из целей данных набегов было обеспечение поставок экзотических продуктов из тропических лесов, которые также пользовались большим спросом в Китае. Также в этот период шло бурное развитие судостроения в Аютии, что увеличивало объем морской торговли</w:t>
      </w:r>
      <w:r w:rsidRPr="001377F4">
        <w:rPr>
          <w:rFonts w:ascii="Times New Roman" w:eastAsia="Times New Roman" w:hAnsi="Times New Roman" w:cs="Times New Roman"/>
          <w:sz w:val="28"/>
          <w:szCs w:val="28"/>
          <w:vertAlign w:val="superscript"/>
          <w:lang w:val="ru" w:eastAsia="ru-RU"/>
        </w:rPr>
        <w:footnoteReference w:id="167"/>
      </w:r>
      <w:r w:rsidRPr="001377F4">
        <w:rPr>
          <w:rFonts w:ascii="Times New Roman" w:eastAsia="Times New Roman" w:hAnsi="Times New Roman" w:cs="Times New Roman"/>
          <w:sz w:val="28"/>
          <w:szCs w:val="28"/>
          <w:lang w:val="ru" w:eastAsia="ru-RU"/>
        </w:rPr>
        <w:t xml:space="preserve">. Именно поэтому для Аютии было важно захватить земли </w:t>
      </w:r>
      <w:r w:rsidR="004D7772">
        <w:rPr>
          <w:rFonts w:ascii="Times New Roman" w:eastAsia="Times New Roman" w:hAnsi="Times New Roman" w:cs="Times New Roman"/>
          <w:sz w:val="28"/>
          <w:szCs w:val="28"/>
          <w:lang w:val="ru" w:eastAsia="ru-RU"/>
        </w:rPr>
        <w:t>Малайск</w:t>
      </w:r>
      <w:r w:rsidRPr="001377F4">
        <w:rPr>
          <w:rFonts w:ascii="Times New Roman" w:eastAsia="Times New Roman" w:hAnsi="Times New Roman" w:cs="Times New Roman"/>
          <w:sz w:val="28"/>
          <w:szCs w:val="28"/>
          <w:lang w:val="ru" w:eastAsia="ru-RU"/>
        </w:rPr>
        <w:t xml:space="preserve">ого </w:t>
      </w:r>
      <w:r w:rsidR="004D7772">
        <w:rPr>
          <w:rFonts w:ascii="Times New Roman" w:eastAsia="Times New Roman" w:hAnsi="Times New Roman" w:cs="Times New Roman"/>
          <w:sz w:val="28"/>
          <w:szCs w:val="28"/>
          <w:lang w:val="ru" w:eastAsia="ru-RU"/>
        </w:rPr>
        <w:t>п</w:t>
      </w:r>
      <w:r w:rsidR="005408BA">
        <w:rPr>
          <w:rFonts w:ascii="Times New Roman" w:eastAsia="Times New Roman" w:hAnsi="Times New Roman" w:cs="Times New Roman"/>
          <w:sz w:val="28"/>
          <w:szCs w:val="28"/>
          <w:lang w:val="ru" w:eastAsia="ru-RU"/>
        </w:rPr>
        <w:t>олуостр</w:t>
      </w:r>
      <w:r w:rsidR="004D7772">
        <w:rPr>
          <w:rFonts w:ascii="Times New Roman" w:eastAsia="Times New Roman" w:hAnsi="Times New Roman" w:cs="Times New Roman"/>
          <w:sz w:val="28"/>
          <w:szCs w:val="28"/>
          <w:lang w:val="ru" w:eastAsia="ru-RU"/>
        </w:rPr>
        <w:t>ов</w:t>
      </w:r>
      <w:r w:rsidRPr="001377F4">
        <w:rPr>
          <w:rFonts w:ascii="Times New Roman" w:eastAsia="Times New Roman" w:hAnsi="Times New Roman" w:cs="Times New Roman"/>
          <w:sz w:val="28"/>
          <w:szCs w:val="28"/>
          <w:lang w:val="ru" w:eastAsia="ru-RU"/>
        </w:rPr>
        <w:t>а.</w:t>
      </w:r>
      <w:r w:rsidR="000C5817">
        <w:rPr>
          <w:rFonts w:ascii="Times New Roman" w:eastAsia="Times New Roman" w:hAnsi="Times New Roman" w:cs="Times New Roman"/>
          <w:sz w:val="28"/>
          <w:szCs w:val="28"/>
          <w:highlight w:val="white"/>
          <w:lang w:val="ru" w:eastAsia="ru-RU"/>
        </w:rPr>
        <w:t xml:space="preserve"> </w:t>
      </w:r>
      <w:r w:rsidR="00DA6AC2">
        <w:rPr>
          <w:rFonts w:ascii="Times New Roman" w:eastAsia="Times New Roman" w:hAnsi="Times New Roman" w:cs="Times New Roman"/>
          <w:sz w:val="28"/>
          <w:szCs w:val="28"/>
          <w:highlight w:val="white"/>
          <w:lang w:val="ru" w:eastAsia="ru-RU"/>
        </w:rPr>
        <w:t>В данном случае</w:t>
      </w:r>
      <w:r w:rsidRPr="001377F4">
        <w:rPr>
          <w:rFonts w:ascii="Times New Roman" w:eastAsia="Times New Roman" w:hAnsi="Times New Roman" w:cs="Times New Roman"/>
          <w:sz w:val="28"/>
          <w:szCs w:val="28"/>
          <w:highlight w:val="white"/>
          <w:lang w:val="ru" w:eastAsia="ru-RU"/>
        </w:rPr>
        <w:t xml:space="preserve"> не дошло до присылки китайского гарнизона</w:t>
      </w:r>
      <w:r w:rsidR="005408BA">
        <w:rPr>
          <w:rFonts w:ascii="Times New Roman" w:eastAsia="Times New Roman" w:hAnsi="Times New Roman" w:cs="Times New Roman"/>
          <w:sz w:val="28"/>
          <w:szCs w:val="28"/>
          <w:highlight w:val="white"/>
          <w:lang w:val="ru" w:eastAsia="ru-RU"/>
        </w:rPr>
        <w:t xml:space="preserve"> в Сиам</w:t>
      </w:r>
      <w:r w:rsidRPr="001377F4">
        <w:rPr>
          <w:rFonts w:ascii="Times New Roman" w:eastAsia="Times New Roman" w:hAnsi="Times New Roman" w:cs="Times New Roman"/>
          <w:sz w:val="28"/>
          <w:szCs w:val="28"/>
          <w:highlight w:val="white"/>
          <w:lang w:val="ru" w:eastAsia="ru-RU"/>
        </w:rPr>
        <w:t xml:space="preserve">, </w:t>
      </w:r>
      <w:r w:rsidR="005408BA">
        <w:rPr>
          <w:rFonts w:ascii="Times New Roman" w:eastAsia="Times New Roman" w:hAnsi="Times New Roman" w:cs="Times New Roman"/>
          <w:sz w:val="28"/>
          <w:szCs w:val="28"/>
          <w:highlight w:val="white"/>
          <w:lang w:val="ru" w:eastAsia="ru-RU"/>
        </w:rPr>
        <w:t xml:space="preserve">однако </w:t>
      </w:r>
      <w:r w:rsidRPr="001377F4">
        <w:rPr>
          <w:rFonts w:ascii="Times New Roman" w:eastAsia="Times New Roman" w:hAnsi="Times New Roman" w:cs="Times New Roman"/>
          <w:sz w:val="28"/>
          <w:szCs w:val="28"/>
          <w:highlight w:val="white"/>
          <w:lang w:val="ru" w:eastAsia="ru-RU"/>
        </w:rPr>
        <w:t>Китай охотно пошел на оказание помощи Малакке и активно вмешивался в ее взаимоотношения с Сиамом</w:t>
      </w:r>
      <w:r w:rsidRPr="001377F4">
        <w:rPr>
          <w:rFonts w:ascii="Times New Roman" w:eastAsia="Times New Roman" w:hAnsi="Times New Roman" w:cs="Times New Roman"/>
          <w:sz w:val="28"/>
          <w:szCs w:val="28"/>
          <w:highlight w:val="white"/>
          <w:vertAlign w:val="superscript"/>
          <w:lang w:val="ru" w:eastAsia="ru-RU"/>
        </w:rPr>
        <w:footnoteReference w:id="168"/>
      </w:r>
      <w:r w:rsidRPr="001377F4">
        <w:rPr>
          <w:rFonts w:ascii="Times New Roman" w:eastAsia="Times New Roman" w:hAnsi="Times New Roman" w:cs="Times New Roman"/>
          <w:sz w:val="28"/>
          <w:szCs w:val="28"/>
          <w:highlight w:val="white"/>
          <w:lang w:val="ru" w:eastAsia="ru-RU"/>
        </w:rPr>
        <w:t>.</w:t>
      </w:r>
    </w:p>
    <w:p w14:paraId="36332A3B" w14:textId="69E6378C"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1416 г. Аютию посетил посол из Китая, царедворец Го Вэнь, целью визита которого было рассмотрение вопроса о господстве над новым торговым центром</w:t>
      </w:r>
      <w:r w:rsidR="00194E07">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194E07">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Малаккой. По всей вероятности, китайцы, вынуждены были согласиться компенсировать потери Аютии при переходе Малакки под покровительство китайской империи</w:t>
      </w:r>
      <w:r w:rsidRPr="001377F4">
        <w:rPr>
          <w:rFonts w:ascii="Times New Roman" w:eastAsia="Times New Roman" w:hAnsi="Times New Roman" w:cs="Times New Roman"/>
          <w:sz w:val="28"/>
          <w:szCs w:val="28"/>
          <w:highlight w:val="white"/>
          <w:vertAlign w:val="superscript"/>
          <w:lang w:val="ru" w:eastAsia="ru-RU"/>
        </w:rPr>
        <w:footnoteReference w:id="169"/>
      </w:r>
      <w:r w:rsidRPr="001377F4">
        <w:rPr>
          <w:rFonts w:ascii="Times New Roman" w:eastAsia="Times New Roman" w:hAnsi="Times New Roman" w:cs="Times New Roman"/>
          <w:sz w:val="28"/>
          <w:szCs w:val="28"/>
          <w:highlight w:val="white"/>
          <w:lang w:val="ru" w:eastAsia="ru-RU"/>
        </w:rPr>
        <w:t xml:space="preserve">. </w:t>
      </w:r>
    </w:p>
    <w:p w14:paraId="35AC7E05" w14:textId="79DAD59E" w:rsidR="001377F4" w:rsidRPr="001377F4" w:rsidRDefault="000C5817" w:rsidP="00B24627">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Тем не менее, Сиам продолжил нападать на Малакку, вследствие этого в 1419 г. и</w:t>
      </w:r>
      <w:r w:rsidR="001377F4" w:rsidRPr="001377F4">
        <w:rPr>
          <w:rFonts w:ascii="Times New Roman" w:eastAsia="Times New Roman" w:hAnsi="Times New Roman" w:cs="Times New Roman"/>
          <w:sz w:val="28"/>
          <w:szCs w:val="28"/>
          <w:highlight w:val="white"/>
          <w:lang w:val="ru" w:eastAsia="ru-RU"/>
        </w:rPr>
        <w:t>з Китая в Сиам был направлен императорский указ с предостережением</w:t>
      </w:r>
      <w:r w:rsidR="001377F4" w:rsidRPr="001377F4">
        <w:rPr>
          <w:rFonts w:ascii="Times New Roman" w:eastAsia="Times New Roman" w:hAnsi="Times New Roman" w:cs="Times New Roman"/>
          <w:sz w:val="28"/>
          <w:szCs w:val="28"/>
          <w:highlight w:val="white"/>
          <w:vertAlign w:val="superscript"/>
          <w:lang w:val="ru" w:eastAsia="ru-RU"/>
        </w:rPr>
        <w:footnoteReference w:id="170"/>
      </w:r>
      <w:r w:rsidR="001377F4" w:rsidRPr="001377F4">
        <w:rPr>
          <w:rFonts w:ascii="Times New Roman" w:eastAsia="Times New Roman" w:hAnsi="Times New Roman" w:cs="Times New Roman"/>
          <w:sz w:val="28"/>
          <w:szCs w:val="28"/>
          <w:highlight w:val="white"/>
          <w:lang w:val="ru" w:eastAsia="ru-RU"/>
        </w:rPr>
        <w:t>.</w:t>
      </w:r>
      <w:r w:rsidR="00B24627">
        <w:rPr>
          <w:rFonts w:ascii="Times New Roman" w:eastAsia="Times New Roman" w:hAnsi="Times New Roman" w:cs="Times New Roman"/>
          <w:sz w:val="28"/>
          <w:szCs w:val="28"/>
          <w:highlight w:val="white"/>
          <w:lang w:val="ru" w:eastAsia="ru-RU"/>
        </w:rPr>
        <w:t xml:space="preserve"> </w:t>
      </w:r>
      <w:r w:rsidR="001377F4" w:rsidRPr="001377F4">
        <w:rPr>
          <w:rFonts w:ascii="Times New Roman" w:eastAsia="Times New Roman" w:hAnsi="Times New Roman" w:cs="Times New Roman"/>
          <w:sz w:val="28"/>
          <w:szCs w:val="28"/>
          <w:highlight w:val="white"/>
          <w:lang w:val="ru" w:eastAsia="ru-RU"/>
        </w:rPr>
        <w:t>Это послание не помешало китайцам одарить, как положено, сиамского посла, прибывшего в начале 1420 г. в Китай, и направить для сопровождения его в обратный путь дворцового евнуха Ян Миня с подарками для правителя Сиама. Такое двоякое воздействие имело успех: в 1421 г. из Сиама в Китай прибыло посольство в составе 60 человек с дарами и просьбой о прощении за вторжение сиамских войск в Малакку</w:t>
      </w:r>
      <w:r w:rsidR="001377F4" w:rsidRPr="001377F4">
        <w:rPr>
          <w:rFonts w:ascii="Times New Roman" w:eastAsia="Times New Roman" w:hAnsi="Times New Roman" w:cs="Times New Roman"/>
          <w:sz w:val="28"/>
          <w:szCs w:val="28"/>
          <w:highlight w:val="white"/>
          <w:vertAlign w:val="superscript"/>
          <w:lang w:val="ru" w:eastAsia="ru-RU"/>
        </w:rPr>
        <w:footnoteReference w:id="171"/>
      </w:r>
      <w:r w:rsidR="001377F4" w:rsidRPr="001377F4">
        <w:rPr>
          <w:rFonts w:ascii="Times New Roman" w:eastAsia="Times New Roman" w:hAnsi="Times New Roman" w:cs="Times New Roman"/>
          <w:sz w:val="28"/>
          <w:szCs w:val="28"/>
          <w:highlight w:val="white"/>
          <w:lang w:val="ru" w:eastAsia="ru-RU"/>
        </w:rPr>
        <w:t>.</w:t>
      </w:r>
    </w:p>
    <w:p w14:paraId="0FC5A0AC" w14:textId="2FFA17F0"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В 1456 г. Китай признал </w:t>
      </w:r>
      <w:r w:rsidR="00E30C72">
        <w:rPr>
          <w:rFonts w:ascii="Times New Roman" w:eastAsia="Times New Roman" w:hAnsi="Times New Roman" w:cs="Times New Roman"/>
          <w:sz w:val="28"/>
          <w:szCs w:val="28"/>
          <w:highlight w:val="white"/>
          <w:lang w:val="ru" w:eastAsia="ru-RU"/>
        </w:rPr>
        <w:t>власть</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Радж</w:t>
      </w:r>
      <w:r w:rsidR="00E30C72">
        <w:rPr>
          <w:rFonts w:ascii="Times New Roman" w:eastAsia="Times New Roman" w:hAnsi="Times New Roman" w:cs="Times New Roman"/>
          <w:sz w:val="28"/>
          <w:szCs w:val="28"/>
          <w:highlight w:val="white"/>
          <w:lang w:val="ru" w:eastAsia="ru-RU"/>
        </w:rPr>
        <w:t>и</w:t>
      </w:r>
      <w:r w:rsidRPr="001377F4">
        <w:rPr>
          <w:rFonts w:ascii="Times New Roman" w:eastAsia="Times New Roman" w:hAnsi="Times New Roman" w:cs="Times New Roman"/>
          <w:sz w:val="28"/>
          <w:szCs w:val="28"/>
          <w:highlight w:val="white"/>
          <w:lang w:val="ru" w:eastAsia="ru-RU"/>
        </w:rPr>
        <w:t xml:space="preserve"> Касима</w:t>
      </w:r>
      <w:r w:rsidR="005060DE" w:rsidRPr="005060DE">
        <w:t xml:space="preserve"> </w:t>
      </w:r>
      <w:r w:rsidR="005060DE" w:rsidRPr="005060DE">
        <w:rPr>
          <w:rFonts w:ascii="Times New Roman" w:eastAsia="Times New Roman" w:hAnsi="Times New Roman" w:cs="Times New Roman"/>
          <w:sz w:val="28"/>
          <w:szCs w:val="28"/>
          <w:lang w:val="ru" w:eastAsia="ru-RU"/>
        </w:rPr>
        <w:t>(</w:t>
      </w:r>
      <w:r w:rsidR="0057342C">
        <w:rPr>
          <w:rFonts w:ascii="Times New Roman" w:eastAsia="Times New Roman" w:hAnsi="Times New Roman" w:cs="Times New Roman"/>
          <w:sz w:val="28"/>
          <w:szCs w:val="28"/>
          <w:lang w:val="ru" w:eastAsia="ru-RU"/>
        </w:rPr>
        <w:t>годы правления</w:t>
      </w:r>
      <w:r w:rsidR="0057342C" w:rsidRPr="0057342C">
        <w:rPr>
          <w:rFonts w:ascii="Times New Roman" w:eastAsia="Times New Roman" w:hAnsi="Times New Roman" w:cs="Times New Roman"/>
          <w:sz w:val="28"/>
          <w:szCs w:val="28"/>
          <w:lang w:eastAsia="ru-RU"/>
        </w:rPr>
        <w:t xml:space="preserve">: </w:t>
      </w:r>
      <w:r w:rsidR="005060DE" w:rsidRPr="005060DE">
        <w:rPr>
          <w:rFonts w:ascii="Times New Roman" w:eastAsia="Times New Roman" w:hAnsi="Times New Roman" w:cs="Times New Roman"/>
          <w:sz w:val="28"/>
          <w:szCs w:val="28"/>
          <w:lang w:val="ru" w:eastAsia="ru-RU"/>
        </w:rPr>
        <w:t>1445</w:t>
      </w:r>
      <w:r w:rsidR="0057342C" w:rsidRPr="0057342C">
        <w:rPr>
          <w:rFonts w:ascii="Times New Roman" w:eastAsia="Times New Roman" w:hAnsi="Times New Roman" w:cs="Times New Roman"/>
          <w:sz w:val="28"/>
          <w:szCs w:val="28"/>
          <w:lang w:eastAsia="ru-RU"/>
        </w:rPr>
        <w:t>–</w:t>
      </w:r>
      <w:r w:rsidR="005060DE" w:rsidRPr="005060DE">
        <w:rPr>
          <w:rFonts w:ascii="Times New Roman" w:eastAsia="Times New Roman" w:hAnsi="Times New Roman" w:cs="Times New Roman"/>
          <w:sz w:val="28"/>
          <w:szCs w:val="28"/>
          <w:lang w:val="ru" w:eastAsia="ru-RU"/>
        </w:rPr>
        <w:t>1459)</w:t>
      </w:r>
      <w:r w:rsidRPr="001377F4">
        <w:rPr>
          <w:rFonts w:ascii="Times New Roman" w:eastAsia="Times New Roman" w:hAnsi="Times New Roman" w:cs="Times New Roman"/>
          <w:sz w:val="28"/>
          <w:szCs w:val="28"/>
          <w:highlight w:val="white"/>
          <w:lang w:val="ru" w:eastAsia="ru-RU"/>
        </w:rPr>
        <w:t xml:space="preserve">, пятого правителя Малакки, и наделил его титулом султан. Это событие повлияло на то, что Аютия изменила свое отношение к Малакке, поскольку </w:t>
      </w:r>
      <w:r w:rsidR="00E30C72">
        <w:rPr>
          <w:rFonts w:ascii="Times New Roman" w:eastAsia="Times New Roman" w:hAnsi="Times New Roman" w:cs="Times New Roman"/>
          <w:sz w:val="28"/>
          <w:szCs w:val="28"/>
          <w:highlight w:val="white"/>
          <w:lang w:val="ru" w:eastAsia="ru-RU"/>
        </w:rPr>
        <w:t>сиамское</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к</w:t>
      </w:r>
      <w:r w:rsidR="0044034B">
        <w:rPr>
          <w:rFonts w:ascii="Times New Roman" w:eastAsia="Times New Roman" w:hAnsi="Times New Roman" w:cs="Times New Roman"/>
          <w:sz w:val="28"/>
          <w:szCs w:val="28"/>
          <w:highlight w:val="white"/>
          <w:lang w:val="ru" w:eastAsia="ru-RU"/>
        </w:rPr>
        <w:t>оролевство</w:t>
      </w:r>
      <w:r w:rsidRPr="001377F4">
        <w:rPr>
          <w:rFonts w:ascii="Times New Roman" w:eastAsia="Times New Roman" w:hAnsi="Times New Roman" w:cs="Times New Roman"/>
          <w:sz w:val="28"/>
          <w:szCs w:val="28"/>
          <w:highlight w:val="white"/>
          <w:lang w:val="ru" w:eastAsia="ru-RU"/>
        </w:rPr>
        <w:t xml:space="preserve"> в большинстве случаев </w:t>
      </w:r>
      <w:r w:rsidR="00E30C72">
        <w:rPr>
          <w:rFonts w:ascii="Times New Roman" w:eastAsia="Times New Roman" w:hAnsi="Times New Roman" w:cs="Times New Roman"/>
          <w:sz w:val="28"/>
          <w:szCs w:val="28"/>
          <w:highlight w:val="white"/>
          <w:lang w:val="ru" w:eastAsia="ru-RU"/>
        </w:rPr>
        <w:t xml:space="preserve">вынуждено было </w:t>
      </w:r>
      <w:r w:rsidR="00E30C72" w:rsidRPr="001377F4">
        <w:rPr>
          <w:rFonts w:ascii="Times New Roman" w:eastAsia="Times New Roman" w:hAnsi="Times New Roman" w:cs="Times New Roman"/>
          <w:sz w:val="28"/>
          <w:szCs w:val="28"/>
          <w:highlight w:val="white"/>
          <w:lang w:val="ru" w:eastAsia="ru-RU"/>
        </w:rPr>
        <w:t>счита</w:t>
      </w:r>
      <w:r w:rsidR="00E30C72">
        <w:rPr>
          <w:rFonts w:ascii="Times New Roman" w:eastAsia="Times New Roman" w:hAnsi="Times New Roman" w:cs="Times New Roman"/>
          <w:sz w:val="28"/>
          <w:szCs w:val="28"/>
          <w:highlight w:val="white"/>
          <w:lang w:val="ru" w:eastAsia="ru-RU"/>
        </w:rPr>
        <w:t>ться</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с мнением</w:t>
      </w:r>
      <w:r w:rsidR="00E30C72">
        <w:rPr>
          <w:rFonts w:ascii="Times New Roman" w:eastAsia="Times New Roman" w:hAnsi="Times New Roman" w:cs="Times New Roman"/>
          <w:sz w:val="28"/>
          <w:szCs w:val="28"/>
          <w:highlight w:val="white"/>
          <w:lang w:val="ru" w:eastAsia="ru-RU"/>
        </w:rPr>
        <w:t xml:space="preserve"> представителей</w:t>
      </w:r>
      <w:r w:rsidRPr="001377F4">
        <w:rPr>
          <w:rFonts w:ascii="Times New Roman" w:eastAsia="Times New Roman" w:hAnsi="Times New Roman" w:cs="Times New Roman"/>
          <w:sz w:val="28"/>
          <w:szCs w:val="28"/>
          <w:highlight w:val="white"/>
          <w:lang w:val="ru" w:eastAsia="ru-RU"/>
        </w:rPr>
        <w:t xml:space="preserve"> китайской империи</w:t>
      </w:r>
      <w:r w:rsidRPr="001377F4">
        <w:rPr>
          <w:rFonts w:ascii="Times New Roman" w:eastAsia="Times New Roman" w:hAnsi="Times New Roman" w:cs="Times New Roman"/>
          <w:sz w:val="28"/>
          <w:szCs w:val="28"/>
          <w:highlight w:val="white"/>
          <w:vertAlign w:val="superscript"/>
          <w:lang w:val="ru" w:eastAsia="ru-RU"/>
        </w:rPr>
        <w:footnoteReference w:id="172"/>
      </w:r>
      <w:r w:rsidRPr="001377F4">
        <w:rPr>
          <w:rFonts w:ascii="Times New Roman" w:eastAsia="Times New Roman" w:hAnsi="Times New Roman" w:cs="Times New Roman"/>
          <w:sz w:val="28"/>
          <w:szCs w:val="28"/>
          <w:highlight w:val="white"/>
          <w:lang w:val="ru" w:eastAsia="ru-RU"/>
        </w:rPr>
        <w:t>.</w:t>
      </w:r>
    </w:p>
    <w:p w14:paraId="6FCD3653" w14:textId="59EA9152" w:rsidR="001377F4" w:rsidRPr="001377F4" w:rsidRDefault="001377F4" w:rsidP="00FE7AD8">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Тем не менее, по отношению к другим странам Юго-Восточной Азии </w:t>
      </w:r>
      <w:r w:rsidR="00E30C72" w:rsidRPr="001377F4">
        <w:rPr>
          <w:rFonts w:ascii="Times New Roman" w:eastAsia="Times New Roman" w:hAnsi="Times New Roman" w:cs="Times New Roman"/>
          <w:sz w:val="28"/>
          <w:szCs w:val="28"/>
          <w:highlight w:val="white"/>
          <w:lang w:val="ru" w:eastAsia="ru-RU"/>
        </w:rPr>
        <w:t xml:space="preserve">Аютия </w:t>
      </w:r>
      <w:r w:rsidRPr="001377F4">
        <w:rPr>
          <w:rFonts w:ascii="Times New Roman" w:eastAsia="Times New Roman" w:hAnsi="Times New Roman" w:cs="Times New Roman"/>
          <w:sz w:val="28"/>
          <w:szCs w:val="28"/>
          <w:highlight w:val="white"/>
          <w:lang w:val="ru" w:eastAsia="ru-RU"/>
        </w:rPr>
        <w:t xml:space="preserve">проводила политику торгового соперничества, однако, это не исключало </w:t>
      </w:r>
      <w:r w:rsidR="00E30C72">
        <w:rPr>
          <w:rFonts w:ascii="Times New Roman" w:eastAsia="Times New Roman" w:hAnsi="Times New Roman" w:cs="Times New Roman"/>
          <w:sz w:val="28"/>
          <w:szCs w:val="28"/>
          <w:highlight w:val="white"/>
          <w:lang w:val="ru" w:eastAsia="ru-RU"/>
        </w:rPr>
        <w:t xml:space="preserve">и </w:t>
      </w:r>
      <w:r w:rsidRPr="001377F4">
        <w:rPr>
          <w:rFonts w:ascii="Times New Roman" w:eastAsia="Times New Roman" w:hAnsi="Times New Roman" w:cs="Times New Roman"/>
          <w:sz w:val="28"/>
          <w:szCs w:val="28"/>
          <w:highlight w:val="white"/>
          <w:lang w:val="ru" w:eastAsia="ru-RU"/>
        </w:rPr>
        <w:t xml:space="preserve">товарообмена с ними. Иногда данное соперничество </w:t>
      </w:r>
      <w:r w:rsidR="00E30C72">
        <w:rPr>
          <w:rFonts w:ascii="Times New Roman" w:eastAsia="Times New Roman" w:hAnsi="Times New Roman" w:cs="Times New Roman"/>
          <w:sz w:val="28"/>
          <w:szCs w:val="28"/>
          <w:highlight w:val="white"/>
          <w:lang w:val="ru" w:eastAsia="ru-RU"/>
        </w:rPr>
        <w:t>доходило</w:t>
      </w:r>
      <w:r w:rsidRPr="001377F4">
        <w:rPr>
          <w:rFonts w:ascii="Times New Roman" w:eastAsia="Times New Roman" w:hAnsi="Times New Roman" w:cs="Times New Roman"/>
          <w:sz w:val="28"/>
          <w:szCs w:val="28"/>
          <w:highlight w:val="white"/>
          <w:lang w:val="ru" w:eastAsia="ru-RU"/>
        </w:rPr>
        <w:t xml:space="preserve"> до крайних мер. В </w:t>
      </w:r>
      <w:r w:rsidR="00E30C72" w:rsidRPr="001377F4">
        <w:rPr>
          <w:rFonts w:ascii="Times New Roman" w:eastAsia="Times New Roman" w:hAnsi="Times New Roman" w:cs="Times New Roman"/>
          <w:sz w:val="28"/>
          <w:szCs w:val="28"/>
          <w:highlight w:val="white"/>
          <w:lang w:val="ru" w:eastAsia="ru-RU"/>
        </w:rPr>
        <w:t>так</w:t>
      </w:r>
      <w:r w:rsidR="00E30C72">
        <w:rPr>
          <w:rFonts w:ascii="Times New Roman" w:eastAsia="Times New Roman" w:hAnsi="Times New Roman" w:cs="Times New Roman"/>
          <w:sz w:val="28"/>
          <w:szCs w:val="28"/>
          <w:highlight w:val="white"/>
          <w:lang w:val="ru" w:eastAsia="ru-RU"/>
        </w:rPr>
        <w:t>их</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случа</w:t>
      </w:r>
      <w:r w:rsidR="00E30C72">
        <w:rPr>
          <w:rFonts w:ascii="Times New Roman" w:eastAsia="Times New Roman" w:hAnsi="Times New Roman" w:cs="Times New Roman"/>
          <w:sz w:val="28"/>
          <w:szCs w:val="28"/>
          <w:highlight w:val="white"/>
          <w:lang w:val="ru" w:eastAsia="ru-RU"/>
        </w:rPr>
        <w:t>ях</w:t>
      </w:r>
      <w:r w:rsidRPr="001377F4">
        <w:rPr>
          <w:rFonts w:ascii="Times New Roman" w:eastAsia="Times New Roman" w:hAnsi="Times New Roman" w:cs="Times New Roman"/>
          <w:sz w:val="28"/>
          <w:szCs w:val="28"/>
          <w:highlight w:val="white"/>
          <w:lang w:val="ru" w:eastAsia="ru-RU"/>
        </w:rPr>
        <w:t xml:space="preserve"> «страны Южных морей» иногда обращались к Китаю как к третейскому судье для разрешения своих конфликтов</w:t>
      </w:r>
      <w:r w:rsidR="00E30C72">
        <w:rPr>
          <w:rFonts w:ascii="Times New Roman" w:eastAsia="Times New Roman" w:hAnsi="Times New Roman" w:cs="Times New Roman"/>
          <w:sz w:val="28"/>
          <w:szCs w:val="28"/>
          <w:highlight w:val="white"/>
          <w:lang w:val="ru" w:eastAsia="ru-RU"/>
        </w:rPr>
        <w:t xml:space="preserve"> с Сиамом</w:t>
      </w:r>
      <w:r w:rsidRPr="001377F4">
        <w:rPr>
          <w:rFonts w:ascii="Times New Roman" w:eastAsia="Times New Roman" w:hAnsi="Times New Roman" w:cs="Times New Roman"/>
          <w:sz w:val="28"/>
          <w:szCs w:val="28"/>
          <w:highlight w:val="white"/>
          <w:lang w:val="ru" w:eastAsia="ru-RU"/>
        </w:rPr>
        <w:t xml:space="preserve">. Например, </w:t>
      </w:r>
      <w:r w:rsidR="00E30C72">
        <w:rPr>
          <w:rFonts w:ascii="Times New Roman" w:eastAsia="Times New Roman" w:hAnsi="Times New Roman" w:cs="Times New Roman"/>
          <w:sz w:val="28"/>
          <w:szCs w:val="28"/>
          <w:highlight w:val="white"/>
          <w:lang w:val="ru" w:eastAsia="ru-RU"/>
        </w:rPr>
        <w:t xml:space="preserve">в начале </w:t>
      </w:r>
      <w:r w:rsidR="00E30C72">
        <w:rPr>
          <w:rFonts w:ascii="Times New Roman" w:eastAsia="Times New Roman" w:hAnsi="Times New Roman" w:cs="Times New Roman"/>
          <w:sz w:val="28"/>
          <w:szCs w:val="28"/>
          <w:highlight w:val="white"/>
          <w:lang w:val="en-US" w:eastAsia="ru-RU"/>
        </w:rPr>
        <w:t>XV</w:t>
      </w:r>
      <w:r w:rsidR="00E30C72" w:rsidRPr="0057342C">
        <w:rPr>
          <w:rFonts w:ascii="Times New Roman" w:eastAsia="Times New Roman" w:hAnsi="Times New Roman" w:cs="Times New Roman"/>
          <w:sz w:val="28"/>
          <w:szCs w:val="28"/>
          <w:highlight w:val="white"/>
          <w:lang w:eastAsia="ru-RU"/>
        </w:rPr>
        <w:t xml:space="preserve"> </w:t>
      </w:r>
      <w:r w:rsidR="00E30C72">
        <w:rPr>
          <w:rFonts w:ascii="Times New Roman" w:eastAsia="Times New Roman" w:hAnsi="Times New Roman" w:cs="Times New Roman"/>
          <w:sz w:val="28"/>
          <w:szCs w:val="28"/>
          <w:highlight w:val="white"/>
          <w:lang w:eastAsia="ru-RU"/>
        </w:rPr>
        <w:t xml:space="preserve">в. имели место </w:t>
      </w:r>
      <w:r w:rsidRPr="001377F4">
        <w:rPr>
          <w:rFonts w:ascii="Times New Roman" w:eastAsia="Times New Roman" w:hAnsi="Times New Roman" w:cs="Times New Roman"/>
          <w:sz w:val="28"/>
          <w:szCs w:val="28"/>
          <w:highlight w:val="white"/>
          <w:lang w:val="ru" w:eastAsia="ru-RU"/>
        </w:rPr>
        <w:t>споры о посольских правах между Тямпой и Сиамом. В период 1405</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1407 гг. из Тямпы поступила в Китай жалоба на Сиам в связи с ограблением сиамцами тямского посольства, направлявшегося к китайским берегам. Вскоре</w:t>
      </w:r>
      <w:r w:rsidR="00E30C72">
        <w:rPr>
          <w:rFonts w:ascii="Times New Roman" w:eastAsia="Times New Roman" w:hAnsi="Times New Roman" w:cs="Times New Roman"/>
          <w:sz w:val="28"/>
          <w:szCs w:val="28"/>
          <w:highlight w:val="white"/>
          <w:lang w:val="ru" w:eastAsia="ru-RU"/>
        </w:rPr>
        <w:t xml:space="preserve"> государства</w:t>
      </w:r>
      <w:r w:rsidRPr="001377F4">
        <w:rPr>
          <w:rFonts w:ascii="Times New Roman" w:eastAsia="Times New Roman" w:hAnsi="Times New Roman" w:cs="Times New Roman"/>
          <w:sz w:val="28"/>
          <w:szCs w:val="28"/>
          <w:highlight w:val="white"/>
          <w:lang w:val="ru" w:eastAsia="ru-RU"/>
        </w:rPr>
        <w:t xml:space="preserve"> Самудра и Малакка также пожаловались на произвол со стороны сиамцев, которые перехватили посланные им из Китая печати и указы императора</w:t>
      </w:r>
      <w:r w:rsidRPr="001377F4">
        <w:rPr>
          <w:rFonts w:ascii="Times New Roman" w:eastAsia="Times New Roman" w:hAnsi="Times New Roman" w:cs="Times New Roman"/>
          <w:sz w:val="28"/>
          <w:szCs w:val="28"/>
          <w:highlight w:val="white"/>
          <w:vertAlign w:val="superscript"/>
          <w:lang w:val="ru" w:eastAsia="ru-RU"/>
        </w:rPr>
        <w:footnoteReference w:id="173"/>
      </w:r>
      <w:r w:rsidRPr="001377F4">
        <w:rPr>
          <w:rFonts w:ascii="Times New Roman" w:eastAsia="Times New Roman" w:hAnsi="Times New Roman" w:cs="Times New Roman"/>
          <w:sz w:val="28"/>
          <w:szCs w:val="28"/>
          <w:highlight w:val="white"/>
          <w:lang w:val="ru" w:eastAsia="ru-RU"/>
        </w:rPr>
        <w:t xml:space="preserve">. </w:t>
      </w:r>
      <w:r w:rsidR="00213B40">
        <w:rPr>
          <w:rFonts w:ascii="Times New Roman" w:eastAsia="Times New Roman" w:hAnsi="Times New Roman" w:cs="Times New Roman"/>
          <w:sz w:val="28"/>
          <w:szCs w:val="28"/>
          <w:highlight w:val="white"/>
          <w:lang w:val="ru" w:eastAsia="ru-RU"/>
        </w:rPr>
        <w:t xml:space="preserve">Из Китая </w:t>
      </w:r>
      <w:r w:rsidR="00213B40" w:rsidRPr="001377F4">
        <w:rPr>
          <w:rFonts w:ascii="Times New Roman" w:eastAsia="Times New Roman" w:hAnsi="Times New Roman" w:cs="Times New Roman"/>
          <w:sz w:val="28"/>
          <w:szCs w:val="28"/>
          <w:highlight w:val="white"/>
          <w:lang w:val="ru" w:eastAsia="ru-RU"/>
        </w:rPr>
        <w:t>на кораблях Чжэн Хэ в 1408 г.</w:t>
      </w:r>
      <w:r w:rsidRPr="001377F4">
        <w:rPr>
          <w:rFonts w:ascii="Times New Roman" w:eastAsia="Times New Roman" w:hAnsi="Times New Roman" w:cs="Times New Roman"/>
          <w:sz w:val="28"/>
          <w:szCs w:val="28"/>
          <w:highlight w:val="white"/>
          <w:lang w:val="ru" w:eastAsia="ru-RU"/>
        </w:rPr>
        <w:t xml:space="preserve"> был доставлен </w:t>
      </w:r>
      <w:r w:rsidR="00213B40">
        <w:rPr>
          <w:rFonts w:ascii="Times New Roman" w:eastAsia="Times New Roman" w:hAnsi="Times New Roman" w:cs="Times New Roman"/>
          <w:sz w:val="28"/>
          <w:szCs w:val="28"/>
          <w:highlight w:val="white"/>
          <w:lang w:val="ru" w:eastAsia="ru-RU"/>
        </w:rPr>
        <w:t xml:space="preserve">приказ </w:t>
      </w:r>
      <w:r w:rsidRPr="001377F4">
        <w:rPr>
          <w:rFonts w:ascii="Times New Roman" w:eastAsia="Times New Roman" w:hAnsi="Times New Roman" w:cs="Times New Roman"/>
          <w:sz w:val="28"/>
          <w:szCs w:val="28"/>
          <w:highlight w:val="white"/>
          <w:lang w:val="ru" w:eastAsia="ru-RU"/>
        </w:rPr>
        <w:t>в Сиам</w:t>
      </w:r>
      <w:r w:rsidR="00213B40">
        <w:rPr>
          <w:rFonts w:ascii="Times New Roman" w:eastAsia="Times New Roman" w:hAnsi="Times New Roman" w:cs="Times New Roman"/>
          <w:sz w:val="28"/>
          <w:szCs w:val="28"/>
          <w:highlight w:val="white"/>
          <w:lang w:val="ru" w:eastAsia="ru-RU"/>
        </w:rPr>
        <w:t xml:space="preserve">, в котором было сказано почитать законы и поддерживать дружбу с соседними государствами. </w:t>
      </w:r>
      <w:r w:rsidR="0044034B">
        <w:rPr>
          <w:rFonts w:ascii="Times New Roman" w:eastAsia="Times New Roman" w:hAnsi="Times New Roman" w:cs="Times New Roman"/>
          <w:sz w:val="28"/>
          <w:szCs w:val="28"/>
          <w:highlight w:val="white"/>
          <w:lang w:val="ru" w:eastAsia="ru-RU"/>
        </w:rPr>
        <w:t>П</w:t>
      </w:r>
      <w:r w:rsidRPr="001377F4">
        <w:rPr>
          <w:rFonts w:ascii="Times New Roman" w:eastAsia="Times New Roman" w:hAnsi="Times New Roman" w:cs="Times New Roman"/>
          <w:sz w:val="28"/>
          <w:szCs w:val="28"/>
          <w:highlight w:val="white"/>
          <w:lang w:val="ru" w:eastAsia="ru-RU"/>
        </w:rPr>
        <w:t xml:space="preserve">осле этого визита </w:t>
      </w:r>
      <w:r w:rsidR="00213B40">
        <w:rPr>
          <w:rFonts w:ascii="Times New Roman" w:eastAsia="Times New Roman" w:hAnsi="Times New Roman" w:cs="Times New Roman"/>
          <w:sz w:val="28"/>
          <w:szCs w:val="28"/>
          <w:highlight w:val="white"/>
          <w:lang w:val="ru" w:eastAsia="ru-RU"/>
        </w:rPr>
        <w:t>король</w:t>
      </w:r>
      <w:r w:rsidRPr="001377F4">
        <w:rPr>
          <w:rFonts w:ascii="Times New Roman" w:eastAsia="Times New Roman" w:hAnsi="Times New Roman" w:cs="Times New Roman"/>
          <w:sz w:val="28"/>
          <w:szCs w:val="28"/>
          <w:highlight w:val="white"/>
          <w:lang w:val="ru" w:eastAsia="ru-RU"/>
        </w:rPr>
        <w:t xml:space="preserve"> Сиама прислал посольство с извинениями</w:t>
      </w:r>
      <w:r w:rsidRPr="001377F4">
        <w:rPr>
          <w:rFonts w:ascii="Times New Roman" w:eastAsia="Times New Roman" w:hAnsi="Times New Roman" w:cs="Times New Roman"/>
          <w:sz w:val="28"/>
          <w:szCs w:val="28"/>
          <w:highlight w:val="white"/>
          <w:vertAlign w:val="superscript"/>
          <w:lang w:val="ru" w:eastAsia="ru-RU"/>
        </w:rPr>
        <w:footnoteReference w:id="174"/>
      </w:r>
      <w:r w:rsidRPr="001377F4">
        <w:rPr>
          <w:rFonts w:ascii="Times New Roman" w:eastAsia="Times New Roman" w:hAnsi="Times New Roman" w:cs="Times New Roman"/>
          <w:sz w:val="28"/>
          <w:szCs w:val="28"/>
          <w:highlight w:val="white"/>
          <w:lang w:val="ru" w:eastAsia="ru-RU"/>
        </w:rPr>
        <w:t>.</w:t>
      </w:r>
    </w:p>
    <w:p w14:paraId="2EA9FEC5" w14:textId="436F840F"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Аютии торговый капитал устанавливал связи прежде всего с государством и представителями правящего класса, которым</w:t>
      </w:r>
      <w:r w:rsidR="00E30C72">
        <w:rPr>
          <w:rFonts w:ascii="Times New Roman" w:eastAsia="Times New Roman" w:hAnsi="Times New Roman" w:cs="Times New Roman"/>
          <w:sz w:val="28"/>
          <w:szCs w:val="28"/>
          <w:highlight w:val="white"/>
          <w:lang w:val="ru" w:eastAsia="ru-RU"/>
        </w:rPr>
        <w:t xml:space="preserve"> в основном</w:t>
      </w:r>
      <w:r w:rsidRPr="001377F4">
        <w:rPr>
          <w:rFonts w:ascii="Times New Roman" w:eastAsia="Times New Roman" w:hAnsi="Times New Roman" w:cs="Times New Roman"/>
          <w:sz w:val="28"/>
          <w:szCs w:val="28"/>
          <w:highlight w:val="white"/>
          <w:lang w:val="ru" w:eastAsia="ru-RU"/>
        </w:rPr>
        <w:t xml:space="preserve"> принадлежало</w:t>
      </w:r>
      <w:r w:rsidR="00E30C72">
        <w:rPr>
          <w:rFonts w:ascii="Times New Roman" w:eastAsia="Times New Roman" w:hAnsi="Times New Roman" w:cs="Times New Roman"/>
          <w:sz w:val="28"/>
          <w:szCs w:val="28"/>
          <w:highlight w:val="white"/>
          <w:lang w:val="ru" w:eastAsia="ru-RU"/>
        </w:rPr>
        <w:t xml:space="preserve"> все</w:t>
      </w:r>
      <w:r w:rsidRPr="001377F4">
        <w:rPr>
          <w:rFonts w:ascii="Times New Roman" w:eastAsia="Times New Roman" w:hAnsi="Times New Roman" w:cs="Times New Roman"/>
          <w:sz w:val="28"/>
          <w:szCs w:val="28"/>
          <w:highlight w:val="white"/>
          <w:lang w:val="ru" w:eastAsia="ru-RU"/>
        </w:rPr>
        <w:t xml:space="preserve"> крупное производство</w:t>
      </w:r>
      <w:r w:rsidR="00E30C72">
        <w:rPr>
          <w:rFonts w:ascii="Times New Roman" w:eastAsia="Times New Roman" w:hAnsi="Times New Roman" w:cs="Times New Roman"/>
          <w:sz w:val="28"/>
          <w:szCs w:val="28"/>
          <w:highlight w:val="white"/>
          <w:lang w:val="ru" w:eastAsia="ru-RU"/>
        </w:rPr>
        <w:t xml:space="preserve"> и добыча полезных ресурсов в стране</w:t>
      </w:r>
      <w:r w:rsidRPr="001377F4">
        <w:rPr>
          <w:rFonts w:ascii="Times New Roman" w:eastAsia="Times New Roman" w:hAnsi="Times New Roman" w:cs="Times New Roman"/>
          <w:sz w:val="28"/>
          <w:szCs w:val="28"/>
          <w:highlight w:val="white"/>
          <w:lang w:val="ru" w:eastAsia="ru-RU"/>
        </w:rPr>
        <w:t>. Правящий класс</w:t>
      </w:r>
      <w:r w:rsidR="00E30C72">
        <w:rPr>
          <w:rFonts w:ascii="Times New Roman" w:eastAsia="Times New Roman" w:hAnsi="Times New Roman" w:cs="Times New Roman"/>
          <w:sz w:val="28"/>
          <w:szCs w:val="28"/>
          <w:highlight w:val="white"/>
          <w:lang w:val="ru" w:eastAsia="ru-RU"/>
        </w:rPr>
        <w:t xml:space="preserve"> Сиама</w:t>
      </w:r>
      <w:r w:rsidRPr="001377F4">
        <w:rPr>
          <w:rFonts w:ascii="Times New Roman" w:eastAsia="Times New Roman" w:hAnsi="Times New Roman" w:cs="Times New Roman"/>
          <w:sz w:val="28"/>
          <w:szCs w:val="28"/>
          <w:highlight w:val="white"/>
          <w:lang w:val="ru" w:eastAsia="ru-RU"/>
        </w:rPr>
        <w:t xml:space="preserve">, будучи заинтересован в расширении торговли как источника денег, оказывал покровительство купцам тех стран, капитал которых мог зарекомендовать себя прочностью финансового положения. Привилегированным положением в государстве Аютии пользовались китайские купцы, </w:t>
      </w:r>
      <w:r w:rsidR="00E30C72">
        <w:rPr>
          <w:rFonts w:ascii="Times New Roman" w:eastAsia="Times New Roman" w:hAnsi="Times New Roman" w:cs="Times New Roman"/>
          <w:sz w:val="28"/>
          <w:szCs w:val="28"/>
          <w:highlight w:val="white"/>
          <w:lang w:val="ru" w:eastAsia="ru-RU"/>
        </w:rPr>
        <w:t xml:space="preserve">фактически </w:t>
      </w:r>
      <w:r w:rsidRPr="001377F4">
        <w:rPr>
          <w:rFonts w:ascii="Times New Roman" w:eastAsia="Times New Roman" w:hAnsi="Times New Roman" w:cs="Times New Roman"/>
          <w:sz w:val="28"/>
          <w:szCs w:val="28"/>
          <w:highlight w:val="white"/>
          <w:lang w:val="ru" w:eastAsia="ru-RU"/>
        </w:rPr>
        <w:t xml:space="preserve">монополизировавшие торговлю в самой Аютии и портах по берегам Сиамского залива. В портах на побережье Андаманского моря </w:t>
      </w:r>
      <w:r w:rsidR="00E30C72">
        <w:rPr>
          <w:rFonts w:ascii="Times New Roman" w:eastAsia="Times New Roman" w:hAnsi="Times New Roman" w:cs="Times New Roman"/>
          <w:sz w:val="28"/>
          <w:szCs w:val="28"/>
          <w:highlight w:val="white"/>
          <w:lang w:val="ru" w:eastAsia="ru-RU"/>
        </w:rPr>
        <w:t>доминировал</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мусульманский торговый капитал, враждовавший с китайским. </w:t>
      </w:r>
      <w:r w:rsidR="00E30C72">
        <w:rPr>
          <w:rFonts w:ascii="Times New Roman" w:eastAsia="Times New Roman" w:hAnsi="Times New Roman" w:cs="Times New Roman"/>
          <w:sz w:val="28"/>
          <w:szCs w:val="28"/>
          <w:highlight w:val="white"/>
          <w:lang w:val="ru" w:eastAsia="ru-RU"/>
        </w:rPr>
        <w:t>Однако, в конечном счете, в период</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XIV</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 xml:space="preserve">XV вв. </w:t>
      </w:r>
      <w:r w:rsidR="00E30C72">
        <w:rPr>
          <w:rFonts w:ascii="Times New Roman" w:eastAsia="Times New Roman" w:hAnsi="Times New Roman" w:cs="Times New Roman"/>
          <w:sz w:val="28"/>
          <w:szCs w:val="28"/>
          <w:highlight w:val="white"/>
          <w:lang w:val="ru" w:eastAsia="ru-RU"/>
        </w:rPr>
        <w:t xml:space="preserve">наиболее </w:t>
      </w:r>
      <w:r w:rsidRPr="001377F4">
        <w:rPr>
          <w:rFonts w:ascii="Times New Roman" w:eastAsia="Times New Roman" w:hAnsi="Times New Roman" w:cs="Times New Roman"/>
          <w:sz w:val="28"/>
          <w:szCs w:val="28"/>
          <w:highlight w:val="white"/>
          <w:lang w:val="ru" w:eastAsia="ru-RU"/>
        </w:rPr>
        <w:t xml:space="preserve">прочные позиции в странах Юго-Восточной Азии </w:t>
      </w:r>
      <w:r w:rsidR="00E30C72" w:rsidRPr="001377F4">
        <w:rPr>
          <w:rFonts w:ascii="Times New Roman" w:eastAsia="Times New Roman" w:hAnsi="Times New Roman" w:cs="Times New Roman"/>
          <w:sz w:val="28"/>
          <w:szCs w:val="28"/>
          <w:highlight w:val="white"/>
          <w:lang w:val="ru" w:eastAsia="ru-RU"/>
        </w:rPr>
        <w:t>занимал</w:t>
      </w:r>
      <w:r w:rsidR="00E30C72">
        <w:rPr>
          <w:rFonts w:ascii="Times New Roman" w:eastAsia="Times New Roman" w:hAnsi="Times New Roman" w:cs="Times New Roman"/>
          <w:sz w:val="28"/>
          <w:szCs w:val="28"/>
          <w:highlight w:val="white"/>
          <w:lang w:val="ru" w:eastAsia="ru-RU"/>
        </w:rPr>
        <w:t xml:space="preserve"> именно</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китайский капитал, получавший мощную поддержку со стороны государств</w:t>
      </w:r>
      <w:r w:rsidR="00E30C72">
        <w:rPr>
          <w:rFonts w:ascii="Times New Roman" w:eastAsia="Times New Roman" w:hAnsi="Times New Roman" w:cs="Times New Roman"/>
          <w:sz w:val="28"/>
          <w:szCs w:val="28"/>
          <w:highlight w:val="white"/>
          <w:lang w:val="ru" w:eastAsia="ru-RU"/>
        </w:rPr>
        <w:t>а</w:t>
      </w:r>
      <w:r w:rsidRPr="001377F4">
        <w:rPr>
          <w:rFonts w:ascii="Times New Roman" w:eastAsia="Times New Roman" w:hAnsi="Times New Roman" w:cs="Times New Roman"/>
          <w:sz w:val="28"/>
          <w:szCs w:val="28"/>
          <w:highlight w:val="white"/>
          <w:vertAlign w:val="superscript"/>
          <w:lang w:val="ru" w:eastAsia="ru-RU"/>
        </w:rPr>
        <w:footnoteReference w:id="175"/>
      </w:r>
      <w:r w:rsidRPr="001377F4">
        <w:rPr>
          <w:rFonts w:ascii="Times New Roman" w:eastAsia="Times New Roman" w:hAnsi="Times New Roman" w:cs="Times New Roman"/>
          <w:sz w:val="28"/>
          <w:szCs w:val="28"/>
          <w:highlight w:val="white"/>
          <w:lang w:val="ru" w:eastAsia="ru-RU"/>
        </w:rPr>
        <w:t>.</w:t>
      </w:r>
    </w:p>
    <w:p w14:paraId="69A4D7EF" w14:textId="52D61D17" w:rsidR="001377F4" w:rsidRPr="001377F4" w:rsidRDefault="001377F4" w:rsidP="00A0417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XV</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XVI вв. Аютия занимала первое место в регионе по ассортименту товаров, ввозимых из китайской империи. Сиам импортировал 65 видов китайских товаров, в то время как Камбоджа</w:t>
      </w:r>
      <w:r w:rsidR="00A04174">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A0417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13 видов, Палембанг</w:t>
      </w:r>
      <w:r w:rsidR="00A04174">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eastAsia="ru-RU"/>
        </w:rPr>
        <w:t>–</w:t>
      </w:r>
      <w:r w:rsidR="00A04174">
        <w:rPr>
          <w:rFonts w:ascii="Times New Roman" w:eastAsia="Times New Roman" w:hAnsi="Times New Roman" w:cs="Times New Roman"/>
          <w:sz w:val="28"/>
          <w:szCs w:val="28"/>
          <w:highlight w:val="white"/>
          <w:lang w:eastAsia="ru-RU"/>
        </w:rPr>
        <w:t xml:space="preserve"> </w:t>
      </w:r>
      <w:r w:rsidRPr="001377F4">
        <w:rPr>
          <w:rFonts w:ascii="Times New Roman" w:eastAsia="Times New Roman" w:hAnsi="Times New Roman" w:cs="Times New Roman"/>
          <w:sz w:val="28"/>
          <w:szCs w:val="28"/>
          <w:highlight w:val="white"/>
          <w:lang w:val="ru" w:eastAsia="ru-RU"/>
        </w:rPr>
        <w:t>17, Тямпа</w:t>
      </w:r>
      <w:r w:rsidR="00A04174">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A0417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32, Малакка</w:t>
      </w:r>
      <w:r w:rsidR="00A04174">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A0417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44, Ява</w:t>
      </w:r>
      <w:r w:rsidR="00A04174">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A0417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54</w:t>
      </w:r>
      <w:r w:rsidR="00AD6130">
        <w:rPr>
          <w:rStyle w:val="af4"/>
          <w:rFonts w:ascii="Times New Roman" w:eastAsia="Times New Roman" w:hAnsi="Times New Roman" w:cs="Times New Roman"/>
          <w:sz w:val="28"/>
          <w:szCs w:val="28"/>
          <w:highlight w:val="white"/>
          <w:lang w:val="ru" w:eastAsia="ru-RU"/>
        </w:rPr>
        <w:footnoteReference w:id="176"/>
      </w:r>
      <w:r w:rsidRPr="001377F4">
        <w:rPr>
          <w:rFonts w:ascii="Times New Roman" w:eastAsia="Times New Roman" w:hAnsi="Times New Roman" w:cs="Times New Roman"/>
          <w:sz w:val="28"/>
          <w:szCs w:val="28"/>
          <w:highlight w:val="white"/>
          <w:lang w:val="ru" w:eastAsia="ru-RU"/>
        </w:rPr>
        <w:t>. Купцы из Китая специально проводили изучение рынков в Аютии, результатом которого стало то, что они узнали какие товары пользуются повышенным спросом, а именно</w:t>
      </w:r>
      <w:r w:rsidRPr="001377F4">
        <w:rPr>
          <w:rFonts w:ascii="Times New Roman" w:eastAsia="Times New Roman" w:hAnsi="Times New Roman" w:cs="Times New Roman"/>
          <w:sz w:val="28"/>
          <w:szCs w:val="28"/>
          <w:highlight w:val="white"/>
          <w:lang w:eastAsia="ru-RU"/>
        </w:rPr>
        <w:t xml:space="preserve">: </w:t>
      </w:r>
      <w:bookmarkStart w:id="35" w:name="_Hlk98882151"/>
      <w:r w:rsidRPr="001377F4">
        <w:rPr>
          <w:rFonts w:ascii="Times New Roman" w:eastAsia="Times New Roman" w:hAnsi="Times New Roman" w:cs="Times New Roman"/>
          <w:sz w:val="28"/>
          <w:szCs w:val="28"/>
          <w:highlight w:val="white"/>
          <w:lang w:val="ru" w:eastAsia="ru-RU"/>
        </w:rPr>
        <w:t>ситец, белый фарфор с синей росписью, атлас, разноцветные шелка, стекло, золото, железо, медь, серебро, ртуть и зонтики</w:t>
      </w:r>
      <w:bookmarkEnd w:id="35"/>
      <w:r w:rsidRPr="001377F4">
        <w:rPr>
          <w:rFonts w:ascii="Times New Roman" w:eastAsia="Times New Roman" w:hAnsi="Times New Roman" w:cs="Times New Roman"/>
          <w:sz w:val="28"/>
          <w:szCs w:val="28"/>
          <w:highlight w:val="white"/>
          <w:lang w:val="ru" w:eastAsia="ru-RU"/>
        </w:rPr>
        <w:t>. Также в импорт Аютии</w:t>
      </w:r>
      <w:r w:rsidR="00E30C72">
        <w:rPr>
          <w:rFonts w:ascii="Times New Roman" w:eastAsia="Times New Roman" w:hAnsi="Times New Roman" w:cs="Times New Roman"/>
          <w:sz w:val="28"/>
          <w:szCs w:val="28"/>
          <w:highlight w:val="white"/>
          <w:lang w:val="ru" w:eastAsia="ru-RU"/>
        </w:rPr>
        <w:t xml:space="preserve"> из Китая</w:t>
      </w:r>
      <w:r w:rsidRPr="001377F4">
        <w:rPr>
          <w:rFonts w:ascii="Times New Roman" w:eastAsia="Times New Roman" w:hAnsi="Times New Roman" w:cs="Times New Roman"/>
          <w:sz w:val="28"/>
          <w:szCs w:val="28"/>
          <w:highlight w:val="white"/>
          <w:lang w:val="ru" w:eastAsia="ru-RU"/>
        </w:rPr>
        <w:t xml:space="preserve"> входили холст, полотно, газ и тюль, изделия из бронзы, железа, готовая одежда, ювелирные изделия, некоторые продовольственные продукты (зерно, ревень и прочее), предметы художественного ремесла, бумага</w:t>
      </w:r>
      <w:r w:rsidRPr="001377F4">
        <w:rPr>
          <w:rFonts w:ascii="Times New Roman" w:eastAsia="Times New Roman" w:hAnsi="Times New Roman" w:cs="Times New Roman"/>
          <w:sz w:val="28"/>
          <w:szCs w:val="28"/>
          <w:highlight w:val="white"/>
          <w:vertAlign w:val="superscript"/>
          <w:lang w:val="ru" w:eastAsia="ru-RU"/>
        </w:rPr>
        <w:footnoteReference w:id="177"/>
      </w:r>
      <w:r w:rsidRPr="001377F4">
        <w:rPr>
          <w:rFonts w:ascii="Times New Roman" w:eastAsia="Times New Roman" w:hAnsi="Times New Roman" w:cs="Times New Roman"/>
          <w:sz w:val="28"/>
          <w:szCs w:val="28"/>
          <w:highlight w:val="white"/>
          <w:lang w:val="ru" w:eastAsia="ru-RU"/>
        </w:rPr>
        <w:t xml:space="preserve">. </w:t>
      </w:r>
      <w:bookmarkStart w:id="36" w:name="_Hlk98882115"/>
      <w:r w:rsidRPr="001377F4">
        <w:rPr>
          <w:rFonts w:ascii="Times New Roman" w:eastAsia="Times New Roman" w:hAnsi="Times New Roman" w:cs="Times New Roman"/>
          <w:sz w:val="28"/>
          <w:szCs w:val="28"/>
          <w:highlight w:val="white"/>
          <w:lang w:val="ru" w:eastAsia="ru-RU"/>
        </w:rPr>
        <w:t>В основном Аютия экспортировала в Китайскую империю сырье для ремесла и мануфактуры, предметы местного производства такие, как камедь, сапан</w:t>
      </w:r>
      <w:r w:rsidR="00E30C72">
        <w:rPr>
          <w:rFonts w:ascii="Times New Roman" w:eastAsia="Times New Roman" w:hAnsi="Times New Roman" w:cs="Times New Roman"/>
          <w:sz w:val="28"/>
          <w:szCs w:val="28"/>
          <w:highlight w:val="white"/>
          <w:lang w:val="ru" w:eastAsia="ru-RU"/>
        </w:rPr>
        <w:t>овую древесину</w:t>
      </w:r>
      <w:r w:rsidRPr="001377F4">
        <w:rPr>
          <w:rFonts w:ascii="Times New Roman" w:eastAsia="Times New Roman" w:hAnsi="Times New Roman" w:cs="Times New Roman"/>
          <w:sz w:val="28"/>
          <w:szCs w:val="28"/>
          <w:highlight w:val="white"/>
          <w:lang w:val="ru" w:eastAsia="ru-RU"/>
        </w:rPr>
        <w:t xml:space="preserve">, черный перец и </w:t>
      </w:r>
      <w:r w:rsidR="00E30C72" w:rsidRPr="001377F4">
        <w:rPr>
          <w:rFonts w:ascii="Times New Roman" w:eastAsia="Times New Roman" w:hAnsi="Times New Roman" w:cs="Times New Roman"/>
          <w:sz w:val="28"/>
          <w:szCs w:val="28"/>
          <w:highlight w:val="white"/>
          <w:lang w:val="ru" w:eastAsia="ru-RU"/>
        </w:rPr>
        <w:t>слонов</w:t>
      </w:r>
      <w:r w:rsidR="00E30C72">
        <w:rPr>
          <w:rFonts w:ascii="Times New Roman" w:eastAsia="Times New Roman" w:hAnsi="Times New Roman" w:cs="Times New Roman"/>
          <w:sz w:val="28"/>
          <w:szCs w:val="28"/>
          <w:highlight w:val="white"/>
          <w:lang w:eastAsia="ru-RU"/>
        </w:rPr>
        <w:t>ую</w:t>
      </w:r>
      <w:r w:rsidR="00E30C7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кость</w:t>
      </w:r>
      <w:r w:rsidRPr="001377F4">
        <w:rPr>
          <w:rFonts w:ascii="Times New Roman" w:eastAsia="Times New Roman" w:hAnsi="Times New Roman" w:cs="Times New Roman"/>
          <w:sz w:val="28"/>
          <w:szCs w:val="28"/>
          <w:highlight w:val="white"/>
          <w:vertAlign w:val="superscript"/>
          <w:lang w:val="ru" w:eastAsia="ru-RU"/>
        </w:rPr>
        <w:footnoteReference w:id="178"/>
      </w:r>
      <w:r w:rsidRPr="001377F4">
        <w:rPr>
          <w:rFonts w:ascii="Times New Roman" w:eastAsia="Times New Roman" w:hAnsi="Times New Roman" w:cs="Times New Roman"/>
          <w:sz w:val="28"/>
          <w:szCs w:val="28"/>
          <w:highlight w:val="white"/>
          <w:lang w:val="ru" w:eastAsia="ru-RU"/>
        </w:rPr>
        <w:t>.</w:t>
      </w:r>
      <w:bookmarkEnd w:id="36"/>
      <w:r w:rsidRPr="001377F4">
        <w:rPr>
          <w:rFonts w:ascii="Times New Roman" w:eastAsia="Times New Roman" w:hAnsi="Times New Roman" w:cs="Times New Roman"/>
          <w:sz w:val="28"/>
          <w:szCs w:val="28"/>
          <w:highlight w:val="white"/>
          <w:lang w:val="ru" w:eastAsia="ru-RU"/>
        </w:rPr>
        <w:t xml:space="preserve"> Время от времени </w:t>
      </w:r>
      <w:r w:rsidR="00A04174">
        <w:rPr>
          <w:rFonts w:ascii="Times New Roman" w:eastAsia="Times New Roman" w:hAnsi="Times New Roman" w:cs="Times New Roman"/>
          <w:sz w:val="28"/>
          <w:szCs w:val="28"/>
          <w:highlight w:val="white"/>
          <w:lang w:val="ru" w:eastAsia="ru-RU"/>
        </w:rPr>
        <w:t>сиамцы</w:t>
      </w:r>
      <w:r w:rsidRPr="001377F4">
        <w:rPr>
          <w:rFonts w:ascii="Times New Roman" w:eastAsia="Times New Roman" w:hAnsi="Times New Roman" w:cs="Times New Roman"/>
          <w:sz w:val="28"/>
          <w:szCs w:val="28"/>
          <w:highlight w:val="white"/>
          <w:lang w:val="ru" w:eastAsia="ru-RU"/>
        </w:rPr>
        <w:t xml:space="preserve"> занимались реэкспортом</w:t>
      </w:r>
      <w:r w:rsidR="00E30C72">
        <w:rPr>
          <w:rFonts w:ascii="Times New Roman" w:eastAsia="Times New Roman" w:hAnsi="Times New Roman" w:cs="Times New Roman"/>
          <w:sz w:val="28"/>
          <w:szCs w:val="28"/>
          <w:highlight w:val="white"/>
          <w:lang w:val="ru" w:eastAsia="ru-RU"/>
        </w:rPr>
        <w:t xml:space="preserve"> товаров</w:t>
      </w:r>
      <w:r w:rsidRPr="001377F4">
        <w:rPr>
          <w:rFonts w:ascii="Times New Roman" w:eastAsia="Times New Roman" w:hAnsi="Times New Roman" w:cs="Times New Roman"/>
          <w:sz w:val="28"/>
          <w:szCs w:val="28"/>
          <w:highlight w:val="white"/>
          <w:lang w:val="ru" w:eastAsia="ru-RU"/>
        </w:rPr>
        <w:t xml:space="preserve"> из Индии</w:t>
      </w:r>
      <w:r w:rsidRPr="001377F4">
        <w:rPr>
          <w:rFonts w:ascii="Times New Roman" w:eastAsia="Times New Roman" w:hAnsi="Times New Roman" w:cs="Times New Roman"/>
          <w:sz w:val="28"/>
          <w:szCs w:val="28"/>
          <w:highlight w:val="white"/>
          <w:vertAlign w:val="superscript"/>
          <w:lang w:val="ru" w:eastAsia="ru-RU"/>
        </w:rPr>
        <w:footnoteReference w:id="179"/>
      </w:r>
      <w:r w:rsidRPr="001377F4">
        <w:rPr>
          <w:rFonts w:ascii="Times New Roman" w:eastAsia="Times New Roman" w:hAnsi="Times New Roman" w:cs="Times New Roman"/>
          <w:sz w:val="28"/>
          <w:szCs w:val="28"/>
          <w:highlight w:val="white"/>
          <w:lang w:val="ru" w:eastAsia="ru-RU"/>
        </w:rPr>
        <w:t>.</w:t>
      </w:r>
      <w:r w:rsidR="00A0417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Также из Китая в заморские страны посылались книги. В результате отдельные представители господствующих слоев Сиама получили представление о китайском языке и литературе</w:t>
      </w:r>
      <w:r w:rsidRPr="001377F4">
        <w:rPr>
          <w:rFonts w:ascii="Times New Roman" w:eastAsia="Times New Roman" w:hAnsi="Times New Roman" w:cs="Times New Roman"/>
          <w:sz w:val="28"/>
          <w:szCs w:val="28"/>
          <w:highlight w:val="white"/>
          <w:vertAlign w:val="superscript"/>
          <w:lang w:val="ru" w:eastAsia="ru-RU"/>
        </w:rPr>
        <w:footnoteReference w:id="180"/>
      </w:r>
      <w:r w:rsidRPr="001377F4">
        <w:rPr>
          <w:rFonts w:ascii="Times New Roman" w:eastAsia="Times New Roman" w:hAnsi="Times New Roman" w:cs="Times New Roman"/>
          <w:sz w:val="28"/>
          <w:szCs w:val="28"/>
          <w:highlight w:val="white"/>
          <w:lang w:val="ru" w:eastAsia="ru-RU"/>
        </w:rPr>
        <w:t>.</w:t>
      </w:r>
    </w:p>
    <w:p w14:paraId="73FCDB17" w14:textId="28285060"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Наряду с вышеперечисленными товарами также в качестве ответных подарков с начала XV в. китайская империя иногда дарила</w:t>
      </w:r>
      <w:r w:rsidR="008B270B">
        <w:rPr>
          <w:rFonts w:ascii="Times New Roman" w:eastAsia="Times New Roman" w:hAnsi="Times New Roman" w:cs="Times New Roman"/>
          <w:sz w:val="28"/>
          <w:szCs w:val="28"/>
          <w:highlight w:val="white"/>
          <w:lang w:val="ru" w:eastAsia="ru-RU"/>
        </w:rPr>
        <w:t xml:space="preserve"> своим партнерам в Юго-Восточной Азии</w:t>
      </w:r>
      <w:r w:rsidRPr="001377F4">
        <w:rPr>
          <w:rFonts w:ascii="Times New Roman" w:eastAsia="Times New Roman" w:hAnsi="Times New Roman" w:cs="Times New Roman"/>
          <w:sz w:val="28"/>
          <w:szCs w:val="28"/>
          <w:highlight w:val="white"/>
          <w:lang w:val="ru" w:eastAsia="ru-RU"/>
        </w:rPr>
        <w:t xml:space="preserve"> серебро, медную монету и ассигнации</w:t>
      </w:r>
      <w:r w:rsidRPr="001377F4">
        <w:rPr>
          <w:rFonts w:ascii="Times New Roman" w:eastAsia="Times New Roman" w:hAnsi="Times New Roman" w:cs="Times New Roman"/>
          <w:sz w:val="28"/>
          <w:szCs w:val="28"/>
          <w:highlight w:val="white"/>
          <w:vertAlign w:val="superscript"/>
          <w:lang w:val="ru" w:eastAsia="ru-RU"/>
        </w:rPr>
        <w:footnoteReference w:id="181"/>
      </w:r>
      <w:r w:rsidRPr="001377F4">
        <w:rPr>
          <w:rFonts w:ascii="Times New Roman" w:eastAsia="Times New Roman" w:hAnsi="Times New Roman" w:cs="Times New Roman"/>
          <w:sz w:val="28"/>
          <w:szCs w:val="28"/>
          <w:highlight w:val="white"/>
          <w:lang w:val="ru" w:eastAsia="ru-RU"/>
        </w:rPr>
        <w:t xml:space="preserve">. Обмен </w:t>
      </w:r>
      <w:r w:rsidR="000066D2">
        <w:rPr>
          <w:rFonts w:ascii="Times New Roman" w:eastAsia="Times New Roman" w:hAnsi="Times New Roman" w:cs="Times New Roman"/>
          <w:sz w:val="28"/>
          <w:szCs w:val="28"/>
          <w:highlight w:val="white"/>
          <w:lang w:val="ru" w:eastAsia="ru-RU"/>
        </w:rPr>
        <w:t>«данью»</w:t>
      </w:r>
      <w:r w:rsidRPr="001377F4">
        <w:rPr>
          <w:rFonts w:ascii="Times New Roman" w:eastAsia="Times New Roman" w:hAnsi="Times New Roman" w:cs="Times New Roman"/>
          <w:sz w:val="28"/>
          <w:szCs w:val="28"/>
          <w:highlight w:val="white"/>
          <w:lang w:val="ru" w:eastAsia="ru-RU"/>
        </w:rPr>
        <w:t xml:space="preserve"> и ответными дарами сопровождался официальными документами</w:t>
      </w:r>
      <w:r w:rsidR="008B270B" w:rsidRPr="008B270B">
        <w:rPr>
          <w:rFonts w:ascii="Times New Roman" w:eastAsia="Times New Roman" w:hAnsi="Times New Roman" w:cs="Times New Roman"/>
          <w:sz w:val="28"/>
          <w:szCs w:val="28"/>
          <w:highlight w:val="white"/>
          <w:lang w:val="ru" w:eastAsia="ru-RU"/>
        </w:rPr>
        <w:t xml:space="preserve"> </w:t>
      </w:r>
      <w:r w:rsidR="00F06087">
        <w:rPr>
          <w:rFonts w:ascii="Times New Roman" w:eastAsia="Times New Roman" w:hAnsi="Times New Roman" w:cs="Times New Roman"/>
          <w:sz w:val="28"/>
          <w:szCs w:val="28"/>
          <w:highlight w:val="white"/>
          <w:lang w:val="ru" w:eastAsia="ru-RU"/>
        </w:rPr>
        <w:t>на</w:t>
      </w:r>
      <w:r w:rsidR="008B270B" w:rsidRPr="001377F4">
        <w:rPr>
          <w:rFonts w:ascii="Times New Roman" w:eastAsia="Times New Roman" w:hAnsi="Times New Roman" w:cs="Times New Roman"/>
          <w:sz w:val="28"/>
          <w:szCs w:val="28"/>
          <w:highlight w:val="white"/>
          <w:lang w:val="ru" w:eastAsia="ru-RU"/>
        </w:rPr>
        <w:t xml:space="preserve"> пред</w:t>
      </w:r>
      <w:r w:rsidR="008B270B" w:rsidRPr="001377F4">
        <w:rPr>
          <w:rFonts w:ascii="Times New Roman" w:eastAsia="Times New Roman" w:hAnsi="Times New Roman" w:cs="Times New Roman"/>
          <w:sz w:val="28"/>
          <w:szCs w:val="28"/>
          <w:highlight w:val="white"/>
          <w:lang w:eastAsia="ru-RU"/>
        </w:rPr>
        <w:t>о</w:t>
      </w:r>
      <w:r w:rsidR="008B270B" w:rsidRPr="001377F4">
        <w:rPr>
          <w:rFonts w:ascii="Times New Roman" w:eastAsia="Times New Roman" w:hAnsi="Times New Roman" w:cs="Times New Roman"/>
          <w:sz w:val="28"/>
          <w:szCs w:val="28"/>
          <w:highlight w:val="white"/>
          <w:lang w:val="ru" w:eastAsia="ru-RU"/>
        </w:rPr>
        <w:t>ставление дани</w:t>
      </w:r>
      <w:r w:rsidRPr="001377F4">
        <w:rPr>
          <w:rFonts w:ascii="Times New Roman" w:eastAsia="Times New Roman" w:hAnsi="Times New Roman" w:cs="Times New Roman"/>
          <w:sz w:val="28"/>
          <w:szCs w:val="28"/>
          <w:highlight w:val="white"/>
          <w:lang w:val="ru" w:eastAsia="ru-RU"/>
        </w:rPr>
        <w:t>, свидетельствами, носившие дипломатический характер, вручавши</w:t>
      </w:r>
      <w:r w:rsidR="008B270B">
        <w:rPr>
          <w:rFonts w:ascii="Times New Roman" w:eastAsia="Times New Roman" w:hAnsi="Times New Roman" w:cs="Times New Roman"/>
          <w:sz w:val="28"/>
          <w:szCs w:val="28"/>
          <w:highlight w:val="white"/>
          <w:lang w:val="ru" w:eastAsia="ru-RU"/>
        </w:rPr>
        <w:t>мися</w:t>
      </w:r>
      <w:r w:rsidRPr="001377F4">
        <w:rPr>
          <w:rFonts w:ascii="Times New Roman" w:eastAsia="Times New Roman" w:hAnsi="Times New Roman" w:cs="Times New Roman"/>
          <w:sz w:val="28"/>
          <w:szCs w:val="28"/>
          <w:highlight w:val="white"/>
          <w:lang w:val="ru" w:eastAsia="ru-RU"/>
        </w:rPr>
        <w:t xml:space="preserve"> </w:t>
      </w:r>
      <w:r w:rsidR="008B270B" w:rsidRPr="001377F4">
        <w:rPr>
          <w:rFonts w:ascii="Times New Roman" w:eastAsia="Times New Roman" w:hAnsi="Times New Roman" w:cs="Times New Roman"/>
          <w:sz w:val="28"/>
          <w:szCs w:val="28"/>
          <w:highlight w:val="white"/>
          <w:lang w:val="ru" w:eastAsia="ru-RU"/>
        </w:rPr>
        <w:t>корол</w:t>
      </w:r>
      <w:r w:rsidR="008B270B">
        <w:rPr>
          <w:rFonts w:ascii="Times New Roman" w:eastAsia="Times New Roman" w:hAnsi="Times New Roman" w:cs="Times New Roman"/>
          <w:sz w:val="28"/>
          <w:szCs w:val="28"/>
          <w:highlight w:val="white"/>
          <w:lang w:val="ru" w:eastAsia="ru-RU"/>
        </w:rPr>
        <w:t>ями</w:t>
      </w:r>
      <w:r w:rsidR="008B270B"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Аютии своим послам</w:t>
      </w:r>
      <w:r w:rsidRPr="001377F4">
        <w:rPr>
          <w:rFonts w:ascii="Times New Roman" w:eastAsia="Times New Roman" w:hAnsi="Times New Roman" w:cs="Times New Roman"/>
          <w:sz w:val="28"/>
          <w:szCs w:val="28"/>
          <w:highlight w:val="white"/>
          <w:vertAlign w:val="superscript"/>
          <w:lang w:val="ru" w:eastAsia="ru-RU"/>
        </w:rPr>
        <w:footnoteReference w:id="182"/>
      </w:r>
      <w:r w:rsidRPr="001377F4">
        <w:rPr>
          <w:rFonts w:ascii="Times New Roman" w:eastAsia="Times New Roman" w:hAnsi="Times New Roman" w:cs="Times New Roman"/>
          <w:sz w:val="28"/>
          <w:szCs w:val="28"/>
          <w:highlight w:val="white"/>
          <w:lang w:val="ru" w:eastAsia="ru-RU"/>
        </w:rPr>
        <w:t xml:space="preserve">. </w:t>
      </w:r>
    </w:p>
    <w:p w14:paraId="466DF771" w14:textId="2DA03FC1"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императорском указе 1423 г. было сказано об освобождении товаров, привозимых членами посольских миссий, от налогов и оценке их в ассигнациях</w:t>
      </w:r>
      <w:r w:rsidRPr="001377F4">
        <w:rPr>
          <w:rFonts w:ascii="Times New Roman" w:eastAsia="Times New Roman" w:hAnsi="Times New Roman" w:cs="Times New Roman"/>
          <w:sz w:val="28"/>
          <w:szCs w:val="28"/>
          <w:highlight w:val="white"/>
          <w:vertAlign w:val="superscript"/>
          <w:lang w:val="ru" w:eastAsia="ru-RU"/>
        </w:rPr>
        <w:footnoteReference w:id="183"/>
      </w:r>
      <w:r w:rsidRPr="001377F4">
        <w:rPr>
          <w:rFonts w:ascii="Times New Roman" w:eastAsia="Times New Roman" w:hAnsi="Times New Roman" w:cs="Times New Roman"/>
          <w:sz w:val="28"/>
          <w:szCs w:val="28"/>
          <w:highlight w:val="white"/>
          <w:lang w:val="ru" w:eastAsia="ru-RU"/>
        </w:rPr>
        <w:t xml:space="preserve">. Помимо данного преимущества послам </w:t>
      </w:r>
      <w:r w:rsidR="00BB0B2B">
        <w:rPr>
          <w:rFonts w:ascii="Times New Roman" w:eastAsia="Times New Roman" w:hAnsi="Times New Roman" w:cs="Times New Roman"/>
          <w:sz w:val="28"/>
          <w:szCs w:val="28"/>
          <w:highlight w:val="white"/>
          <w:lang w:val="ru" w:eastAsia="ru-RU"/>
        </w:rPr>
        <w:t xml:space="preserve">из Сиама и Явы </w:t>
      </w:r>
      <w:r w:rsidR="008B270B" w:rsidRPr="001377F4">
        <w:rPr>
          <w:rFonts w:ascii="Times New Roman" w:eastAsia="Times New Roman" w:hAnsi="Times New Roman" w:cs="Times New Roman"/>
          <w:sz w:val="28"/>
          <w:szCs w:val="28"/>
          <w:highlight w:val="white"/>
          <w:lang w:val="ru" w:eastAsia="ru-RU"/>
        </w:rPr>
        <w:t xml:space="preserve">также </w:t>
      </w:r>
      <w:r w:rsidR="008B270B">
        <w:rPr>
          <w:rFonts w:ascii="Times New Roman" w:eastAsia="Times New Roman" w:hAnsi="Times New Roman" w:cs="Times New Roman"/>
          <w:sz w:val="28"/>
          <w:szCs w:val="28"/>
          <w:highlight w:val="white"/>
          <w:lang w:val="ru" w:eastAsia="ru-RU"/>
        </w:rPr>
        <w:t xml:space="preserve">по-прежнему </w:t>
      </w:r>
      <w:r w:rsidRPr="001377F4">
        <w:rPr>
          <w:rFonts w:ascii="Times New Roman" w:eastAsia="Times New Roman" w:hAnsi="Times New Roman" w:cs="Times New Roman"/>
          <w:sz w:val="28"/>
          <w:szCs w:val="28"/>
          <w:highlight w:val="white"/>
          <w:lang w:val="ru" w:eastAsia="ru-RU"/>
        </w:rPr>
        <w:t>предоставлялось право беспошлинной торговли в Китае</w:t>
      </w:r>
      <w:r w:rsidRPr="001377F4">
        <w:rPr>
          <w:rFonts w:ascii="Times New Roman" w:eastAsia="Times New Roman" w:hAnsi="Times New Roman" w:cs="Times New Roman"/>
          <w:sz w:val="28"/>
          <w:szCs w:val="28"/>
          <w:highlight w:val="white"/>
          <w:vertAlign w:val="superscript"/>
          <w:lang w:val="ru" w:eastAsia="ru-RU"/>
        </w:rPr>
        <w:footnoteReference w:id="184"/>
      </w:r>
      <w:r w:rsidRPr="001377F4">
        <w:rPr>
          <w:rFonts w:ascii="Times New Roman" w:eastAsia="Times New Roman" w:hAnsi="Times New Roman" w:cs="Times New Roman"/>
          <w:sz w:val="28"/>
          <w:szCs w:val="28"/>
          <w:highlight w:val="white"/>
          <w:lang w:val="ru" w:eastAsia="ru-RU"/>
        </w:rPr>
        <w:t xml:space="preserve">. </w:t>
      </w:r>
    </w:p>
    <w:p w14:paraId="26E981EA" w14:textId="77777777"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1424 г. в китайских источниках указывается термин «покупать дань двору»</w:t>
      </w:r>
      <w:r w:rsidRPr="001377F4">
        <w:rPr>
          <w:rFonts w:ascii="Times New Roman" w:eastAsia="Times New Roman" w:hAnsi="Times New Roman" w:cs="Times New Roman"/>
          <w:sz w:val="28"/>
          <w:szCs w:val="28"/>
          <w:highlight w:val="white"/>
          <w:vertAlign w:val="superscript"/>
          <w:lang w:val="ru" w:eastAsia="ru-RU"/>
        </w:rPr>
        <w:footnoteReference w:id="185"/>
      </w:r>
      <w:r w:rsidRPr="001377F4">
        <w:rPr>
          <w:rFonts w:ascii="Times New Roman" w:eastAsia="Times New Roman" w:hAnsi="Times New Roman" w:cs="Times New Roman"/>
          <w:sz w:val="28"/>
          <w:szCs w:val="28"/>
          <w:highlight w:val="white"/>
          <w:lang w:val="ru" w:eastAsia="ru-RU"/>
        </w:rPr>
        <w:t>. К середине XV в. «дань двору» и «отдаривание» начинают сопровождаться стоимостными отношениями и тем самым все более приобретают характер торговли</w:t>
      </w:r>
      <w:r w:rsidRPr="001377F4">
        <w:rPr>
          <w:rFonts w:ascii="Times New Roman" w:eastAsia="Times New Roman" w:hAnsi="Times New Roman" w:cs="Times New Roman"/>
          <w:sz w:val="28"/>
          <w:szCs w:val="28"/>
          <w:highlight w:val="white"/>
          <w:vertAlign w:val="superscript"/>
          <w:lang w:val="ru" w:eastAsia="ru-RU"/>
        </w:rPr>
        <w:footnoteReference w:id="186"/>
      </w:r>
      <w:r w:rsidRPr="001377F4">
        <w:rPr>
          <w:rFonts w:ascii="Times New Roman" w:eastAsia="Times New Roman" w:hAnsi="Times New Roman" w:cs="Times New Roman"/>
          <w:sz w:val="28"/>
          <w:szCs w:val="28"/>
          <w:highlight w:val="white"/>
          <w:lang w:val="ru" w:eastAsia="ru-RU"/>
        </w:rPr>
        <w:t>.</w:t>
      </w:r>
    </w:p>
    <w:p w14:paraId="6729B004" w14:textId="0160279D"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ab/>
        <w:t>С середины XV в. политическое значение дани</w:t>
      </w:r>
      <w:r w:rsidR="008B270B" w:rsidRPr="008B270B">
        <w:rPr>
          <w:rFonts w:ascii="Times New Roman" w:eastAsia="Times New Roman" w:hAnsi="Times New Roman" w:cs="Times New Roman"/>
          <w:sz w:val="28"/>
          <w:szCs w:val="28"/>
          <w:highlight w:val="white"/>
          <w:lang w:val="ru" w:eastAsia="ru-RU"/>
        </w:rPr>
        <w:t xml:space="preserve"> </w:t>
      </w:r>
      <w:r w:rsidR="008B270B" w:rsidRPr="001377F4">
        <w:rPr>
          <w:rFonts w:ascii="Times New Roman" w:eastAsia="Times New Roman" w:hAnsi="Times New Roman" w:cs="Times New Roman"/>
          <w:sz w:val="28"/>
          <w:szCs w:val="28"/>
          <w:highlight w:val="white"/>
          <w:lang w:val="ru" w:eastAsia="ru-RU"/>
        </w:rPr>
        <w:t>заметно ослабло</w:t>
      </w:r>
      <w:r w:rsidRPr="001377F4">
        <w:rPr>
          <w:rFonts w:ascii="Times New Roman" w:eastAsia="Times New Roman" w:hAnsi="Times New Roman" w:cs="Times New Roman"/>
          <w:sz w:val="28"/>
          <w:szCs w:val="28"/>
          <w:highlight w:val="white"/>
          <w:lang w:val="ru" w:eastAsia="ru-RU"/>
        </w:rPr>
        <w:t xml:space="preserve">. </w:t>
      </w:r>
      <w:r w:rsidR="00BB0B2B">
        <w:rPr>
          <w:rFonts w:ascii="Times New Roman" w:eastAsia="Times New Roman" w:hAnsi="Times New Roman" w:cs="Times New Roman"/>
          <w:sz w:val="28"/>
          <w:szCs w:val="28"/>
          <w:highlight w:val="white"/>
          <w:lang w:val="ru" w:eastAsia="ru-RU"/>
        </w:rPr>
        <w:t>Однако</w:t>
      </w:r>
      <w:r w:rsidRPr="001377F4">
        <w:rPr>
          <w:rFonts w:ascii="Times New Roman" w:eastAsia="Times New Roman" w:hAnsi="Times New Roman" w:cs="Times New Roman"/>
          <w:sz w:val="28"/>
          <w:szCs w:val="28"/>
          <w:highlight w:val="white"/>
          <w:lang w:val="ru" w:eastAsia="ru-RU"/>
        </w:rPr>
        <w:t xml:space="preserve"> в течение всего XV в. и в начале XVI в. минское правительство по-прежнему придавало этой процедуре определенный политический смысл</w:t>
      </w:r>
      <w:r w:rsidRPr="001377F4">
        <w:rPr>
          <w:rFonts w:ascii="Times New Roman" w:eastAsia="Times New Roman" w:hAnsi="Times New Roman" w:cs="Times New Roman"/>
          <w:sz w:val="28"/>
          <w:szCs w:val="28"/>
          <w:highlight w:val="white"/>
          <w:vertAlign w:val="superscript"/>
          <w:lang w:val="ru" w:eastAsia="ru-RU"/>
        </w:rPr>
        <w:footnoteReference w:id="187"/>
      </w:r>
      <w:r w:rsidRPr="001377F4">
        <w:rPr>
          <w:rFonts w:ascii="Times New Roman" w:eastAsia="Times New Roman" w:hAnsi="Times New Roman" w:cs="Times New Roman"/>
          <w:sz w:val="28"/>
          <w:szCs w:val="28"/>
          <w:highlight w:val="white"/>
          <w:lang w:val="ru" w:eastAsia="ru-RU"/>
        </w:rPr>
        <w:t>.</w:t>
      </w:r>
    </w:p>
    <w:p w14:paraId="492F0A5C" w14:textId="0ADF7CFA"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Юго-Восточная Азия издавна была </w:t>
      </w:r>
      <w:r w:rsidR="008B270B">
        <w:rPr>
          <w:rFonts w:ascii="Times New Roman" w:eastAsia="Times New Roman" w:hAnsi="Times New Roman" w:cs="Times New Roman"/>
          <w:sz w:val="28"/>
          <w:szCs w:val="28"/>
          <w:highlight w:val="white"/>
          <w:lang w:val="ru" w:eastAsia="ru-RU"/>
        </w:rPr>
        <w:t>местом активной</w:t>
      </w:r>
      <w:r w:rsidR="008B270B"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иммиграции китайцев</w:t>
      </w:r>
      <w:r w:rsidRPr="001377F4">
        <w:rPr>
          <w:rFonts w:ascii="Times New Roman" w:eastAsia="Times New Roman" w:hAnsi="Times New Roman" w:cs="Times New Roman"/>
          <w:sz w:val="28"/>
          <w:szCs w:val="28"/>
          <w:highlight w:val="white"/>
          <w:vertAlign w:val="superscript"/>
          <w:lang w:val="ru" w:eastAsia="ru-RU"/>
        </w:rPr>
        <w:footnoteReference w:id="188"/>
      </w:r>
      <w:r w:rsidRPr="001377F4">
        <w:rPr>
          <w:rFonts w:ascii="Times New Roman" w:eastAsia="Times New Roman" w:hAnsi="Times New Roman" w:cs="Times New Roman"/>
          <w:sz w:val="28"/>
          <w:szCs w:val="28"/>
          <w:highlight w:val="white"/>
          <w:lang w:val="ru" w:eastAsia="ru-RU"/>
        </w:rPr>
        <w:t>. Монгольское завоевание, а затем и активизация китайской политики в «странах Южных морей» в начале ХV в. дало ощутимый толчок этому процессу</w:t>
      </w:r>
      <w:r w:rsidRPr="001377F4">
        <w:rPr>
          <w:rFonts w:ascii="Times New Roman" w:eastAsia="Times New Roman" w:hAnsi="Times New Roman" w:cs="Times New Roman"/>
          <w:sz w:val="28"/>
          <w:szCs w:val="28"/>
          <w:highlight w:val="white"/>
          <w:vertAlign w:val="superscript"/>
          <w:lang w:val="ru" w:eastAsia="ru-RU"/>
        </w:rPr>
        <w:footnoteReference w:id="189"/>
      </w:r>
      <w:r w:rsidRPr="001377F4">
        <w:rPr>
          <w:rFonts w:ascii="Times New Roman" w:eastAsia="Times New Roman" w:hAnsi="Times New Roman" w:cs="Times New Roman"/>
          <w:sz w:val="28"/>
          <w:szCs w:val="28"/>
          <w:highlight w:val="white"/>
          <w:lang w:val="ru" w:eastAsia="ru-RU"/>
        </w:rPr>
        <w:t xml:space="preserve">. </w:t>
      </w:r>
      <w:r w:rsidR="008B270B">
        <w:rPr>
          <w:rFonts w:ascii="Times New Roman" w:eastAsia="Times New Roman" w:hAnsi="Times New Roman" w:cs="Times New Roman"/>
          <w:sz w:val="28"/>
          <w:szCs w:val="28"/>
          <w:highlight w:val="white"/>
          <w:lang w:val="ru" w:eastAsia="ru-RU"/>
        </w:rPr>
        <w:t>Сильный ф</w:t>
      </w:r>
      <w:r w:rsidRPr="001377F4">
        <w:rPr>
          <w:rFonts w:ascii="Times New Roman" w:eastAsia="Times New Roman" w:hAnsi="Times New Roman" w:cs="Times New Roman"/>
          <w:sz w:val="28"/>
          <w:szCs w:val="28"/>
          <w:highlight w:val="white"/>
          <w:lang w:val="ru" w:eastAsia="ru-RU"/>
        </w:rPr>
        <w:t xml:space="preserve">еодально-помещичий гнет, </w:t>
      </w:r>
      <w:r w:rsidR="008B270B">
        <w:rPr>
          <w:rFonts w:ascii="Times New Roman" w:eastAsia="Times New Roman" w:hAnsi="Times New Roman" w:cs="Times New Roman"/>
          <w:sz w:val="28"/>
          <w:szCs w:val="28"/>
          <w:highlight w:val="white"/>
          <w:lang w:val="ru" w:eastAsia="ru-RU"/>
        </w:rPr>
        <w:t>частые</w:t>
      </w:r>
      <w:r w:rsidR="008B270B"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войны, несущие с собой разорение, а также</w:t>
      </w:r>
      <w:r w:rsidR="008B270B">
        <w:rPr>
          <w:rFonts w:ascii="Times New Roman" w:eastAsia="Times New Roman" w:hAnsi="Times New Roman" w:cs="Times New Roman"/>
          <w:sz w:val="28"/>
          <w:szCs w:val="28"/>
          <w:highlight w:val="white"/>
          <w:lang w:val="ru" w:eastAsia="ru-RU"/>
        </w:rPr>
        <w:t xml:space="preserve"> периодически происходившие в Китае</w:t>
      </w:r>
      <w:r w:rsidRPr="001377F4">
        <w:rPr>
          <w:rFonts w:ascii="Times New Roman" w:eastAsia="Times New Roman" w:hAnsi="Times New Roman" w:cs="Times New Roman"/>
          <w:sz w:val="28"/>
          <w:szCs w:val="28"/>
          <w:highlight w:val="white"/>
          <w:lang w:val="ru" w:eastAsia="ru-RU"/>
        </w:rPr>
        <w:t xml:space="preserve"> стихийные бедствия и, как их следствие, голод</w:t>
      </w:r>
      <w:r w:rsidR="007A7FCE">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толкало</w:t>
      </w:r>
      <w:r w:rsidR="008B270B">
        <w:rPr>
          <w:rFonts w:ascii="Times New Roman" w:eastAsia="Times New Roman" w:hAnsi="Times New Roman" w:cs="Times New Roman"/>
          <w:sz w:val="28"/>
          <w:szCs w:val="28"/>
          <w:highlight w:val="white"/>
          <w:lang w:val="ru" w:eastAsia="ru-RU"/>
        </w:rPr>
        <w:t xml:space="preserve"> многих</w:t>
      </w:r>
      <w:r w:rsidRPr="001377F4">
        <w:rPr>
          <w:rFonts w:ascii="Times New Roman" w:eastAsia="Times New Roman" w:hAnsi="Times New Roman" w:cs="Times New Roman"/>
          <w:sz w:val="28"/>
          <w:szCs w:val="28"/>
          <w:highlight w:val="white"/>
          <w:lang w:val="ru" w:eastAsia="ru-RU"/>
        </w:rPr>
        <w:t xml:space="preserve"> китайских ремесленников</w:t>
      </w:r>
      <w:r w:rsidR="008B270B">
        <w:rPr>
          <w:rFonts w:ascii="Times New Roman" w:eastAsia="Times New Roman" w:hAnsi="Times New Roman" w:cs="Times New Roman"/>
          <w:sz w:val="28"/>
          <w:szCs w:val="28"/>
          <w:highlight w:val="white"/>
          <w:lang w:val="ru" w:eastAsia="ru-RU"/>
        </w:rPr>
        <w:t>, торговцев</w:t>
      </w:r>
      <w:r w:rsidRPr="001377F4">
        <w:rPr>
          <w:rFonts w:ascii="Times New Roman" w:eastAsia="Times New Roman" w:hAnsi="Times New Roman" w:cs="Times New Roman"/>
          <w:sz w:val="28"/>
          <w:szCs w:val="28"/>
          <w:highlight w:val="white"/>
          <w:lang w:val="ru" w:eastAsia="ru-RU"/>
        </w:rPr>
        <w:t xml:space="preserve"> и крестьян, невзирая на строгости «морского запрета», введенного во времена правления династии Мин, предпринимать опасные морские путешествия</w:t>
      </w:r>
      <w:r w:rsidRPr="001377F4">
        <w:rPr>
          <w:rFonts w:ascii="Times New Roman" w:eastAsia="Times New Roman" w:hAnsi="Times New Roman" w:cs="Times New Roman"/>
          <w:sz w:val="28"/>
          <w:szCs w:val="28"/>
          <w:highlight w:val="white"/>
          <w:vertAlign w:val="superscript"/>
          <w:lang w:val="ru" w:eastAsia="ru-RU"/>
        </w:rPr>
        <w:footnoteReference w:id="190"/>
      </w:r>
      <w:r w:rsidRPr="001377F4">
        <w:rPr>
          <w:rFonts w:ascii="Times New Roman" w:eastAsia="Times New Roman" w:hAnsi="Times New Roman" w:cs="Times New Roman"/>
          <w:sz w:val="28"/>
          <w:szCs w:val="28"/>
          <w:highlight w:val="white"/>
          <w:lang w:val="ru" w:eastAsia="ru-RU"/>
        </w:rPr>
        <w:t>. Также южные страны привлекали</w:t>
      </w:r>
      <w:r w:rsidR="008B270B">
        <w:rPr>
          <w:rFonts w:ascii="Times New Roman" w:eastAsia="Times New Roman" w:hAnsi="Times New Roman" w:cs="Times New Roman"/>
          <w:sz w:val="28"/>
          <w:szCs w:val="28"/>
          <w:highlight w:val="white"/>
          <w:lang w:val="ru" w:eastAsia="ru-RU"/>
        </w:rPr>
        <w:t xml:space="preserve"> китайских</w:t>
      </w:r>
      <w:r w:rsidRPr="001377F4">
        <w:rPr>
          <w:rFonts w:ascii="Times New Roman" w:eastAsia="Times New Roman" w:hAnsi="Times New Roman" w:cs="Times New Roman"/>
          <w:sz w:val="28"/>
          <w:szCs w:val="28"/>
          <w:highlight w:val="white"/>
          <w:lang w:val="ru" w:eastAsia="ru-RU"/>
        </w:rPr>
        <w:t xml:space="preserve"> переселенцев тем, что своим климатом и условиями были схожи с районами Южного и Юго-Западного Китая</w:t>
      </w:r>
      <w:r w:rsidRPr="001377F4">
        <w:rPr>
          <w:rFonts w:ascii="Times New Roman" w:eastAsia="Times New Roman" w:hAnsi="Times New Roman" w:cs="Times New Roman"/>
          <w:sz w:val="28"/>
          <w:szCs w:val="28"/>
          <w:highlight w:val="white"/>
          <w:vertAlign w:val="superscript"/>
          <w:lang w:val="ru" w:eastAsia="ru-RU"/>
        </w:rPr>
        <w:footnoteReference w:id="191"/>
      </w:r>
      <w:r w:rsidRPr="001377F4">
        <w:rPr>
          <w:rFonts w:ascii="Times New Roman" w:eastAsia="Times New Roman" w:hAnsi="Times New Roman" w:cs="Times New Roman"/>
          <w:sz w:val="28"/>
          <w:szCs w:val="28"/>
          <w:highlight w:val="white"/>
          <w:lang w:val="ru" w:eastAsia="ru-RU"/>
        </w:rPr>
        <w:t>.</w:t>
      </w:r>
      <w:r w:rsidR="008B270B">
        <w:rPr>
          <w:rFonts w:ascii="Times New Roman" w:eastAsia="Times New Roman" w:hAnsi="Times New Roman" w:cs="Times New Roman"/>
          <w:sz w:val="28"/>
          <w:szCs w:val="28"/>
          <w:highlight w:val="white"/>
          <w:lang w:val="ru" w:eastAsia="ru-RU"/>
        </w:rPr>
        <w:t xml:space="preserve"> Китайским эмигрантам было сравнительно легко приспособиться к жизни в странах Юго-Восточной Азии.</w:t>
      </w:r>
    </w:p>
    <w:p w14:paraId="2CAD3E85" w14:textId="0A63AC52" w:rsidR="001377F4" w:rsidRPr="001377F4" w:rsidRDefault="008B270B"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 xml:space="preserve">Начиная с </w:t>
      </w:r>
      <w:r>
        <w:rPr>
          <w:rFonts w:ascii="Times New Roman" w:eastAsia="Times New Roman" w:hAnsi="Times New Roman" w:cs="Times New Roman"/>
          <w:sz w:val="28"/>
          <w:szCs w:val="28"/>
          <w:highlight w:val="white"/>
          <w:lang w:val="en-US" w:eastAsia="ru-RU"/>
        </w:rPr>
        <w:t>XV</w:t>
      </w:r>
      <w:r w:rsidRPr="00DB00AD">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в.</w:t>
      </w:r>
      <w:r w:rsidR="001377F4"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у</w:t>
      </w:r>
      <w:r>
        <w:rPr>
          <w:rFonts w:ascii="Times New Roman" w:eastAsia="Times New Roman" w:hAnsi="Times New Roman" w:cs="Times New Roman"/>
          <w:sz w:val="28"/>
          <w:szCs w:val="28"/>
          <w:highlight w:val="white"/>
          <w:lang w:val="ru" w:eastAsia="ru-RU"/>
        </w:rPr>
        <w:t>величился</w:t>
      </w:r>
      <w:r w:rsidRPr="001377F4">
        <w:rPr>
          <w:rFonts w:ascii="Times New Roman" w:eastAsia="Times New Roman" w:hAnsi="Times New Roman" w:cs="Times New Roman"/>
          <w:sz w:val="28"/>
          <w:szCs w:val="28"/>
          <w:highlight w:val="white"/>
          <w:lang w:val="ru" w:eastAsia="ru-RU"/>
        </w:rPr>
        <w:t xml:space="preserve"> </w:t>
      </w:r>
      <w:r w:rsidR="001377F4" w:rsidRPr="001377F4">
        <w:rPr>
          <w:rFonts w:ascii="Times New Roman" w:eastAsia="Times New Roman" w:hAnsi="Times New Roman" w:cs="Times New Roman"/>
          <w:sz w:val="28"/>
          <w:szCs w:val="28"/>
          <w:highlight w:val="white"/>
          <w:lang w:val="ru" w:eastAsia="ru-RU"/>
        </w:rPr>
        <w:t>поток эмигрантов из Китая, которые переселялись</w:t>
      </w:r>
      <w:r>
        <w:rPr>
          <w:rFonts w:ascii="Times New Roman" w:eastAsia="Times New Roman" w:hAnsi="Times New Roman" w:cs="Times New Roman"/>
          <w:sz w:val="28"/>
          <w:szCs w:val="28"/>
          <w:highlight w:val="white"/>
          <w:lang w:val="ru" w:eastAsia="ru-RU"/>
        </w:rPr>
        <w:t xml:space="preserve"> в </w:t>
      </w:r>
      <w:r w:rsidR="00E3698A" w:rsidRPr="001377F4">
        <w:rPr>
          <w:rFonts w:ascii="Times New Roman" w:eastAsia="Times New Roman" w:hAnsi="Times New Roman" w:cs="Times New Roman"/>
          <w:sz w:val="28"/>
          <w:szCs w:val="28"/>
          <w:highlight w:val="white"/>
          <w:lang w:val="ru" w:eastAsia="ru-RU"/>
        </w:rPr>
        <w:t>различные</w:t>
      </w:r>
      <w:r>
        <w:rPr>
          <w:rFonts w:ascii="Times New Roman" w:eastAsia="Times New Roman" w:hAnsi="Times New Roman" w:cs="Times New Roman"/>
          <w:sz w:val="28"/>
          <w:szCs w:val="28"/>
          <w:highlight w:val="white"/>
          <w:lang w:val="ru" w:eastAsia="ru-RU"/>
        </w:rPr>
        <w:t xml:space="preserve"> </w:t>
      </w:r>
      <w:r w:rsidR="00E3698A" w:rsidRPr="001377F4">
        <w:rPr>
          <w:rFonts w:ascii="Times New Roman" w:eastAsia="Times New Roman" w:hAnsi="Times New Roman" w:cs="Times New Roman"/>
          <w:sz w:val="28"/>
          <w:szCs w:val="28"/>
          <w:highlight w:val="white"/>
          <w:lang w:val="ru" w:eastAsia="ru-RU"/>
        </w:rPr>
        <w:t>«страны Южных морей»</w:t>
      </w:r>
      <w:r w:rsidR="001377F4" w:rsidRPr="001377F4">
        <w:rPr>
          <w:rFonts w:ascii="Times New Roman" w:eastAsia="Times New Roman" w:hAnsi="Times New Roman" w:cs="Times New Roman"/>
          <w:sz w:val="28"/>
          <w:szCs w:val="28"/>
          <w:highlight w:val="white"/>
          <w:lang w:val="ru" w:eastAsia="ru-RU"/>
        </w:rPr>
        <w:t xml:space="preserve"> с семьями</w:t>
      </w:r>
      <w:r>
        <w:rPr>
          <w:rFonts w:ascii="Times New Roman" w:eastAsia="Times New Roman" w:hAnsi="Times New Roman" w:cs="Times New Roman"/>
          <w:sz w:val="28"/>
          <w:szCs w:val="28"/>
          <w:highlight w:val="white"/>
          <w:lang w:val="ru" w:eastAsia="ru-RU"/>
        </w:rPr>
        <w:t>,</w:t>
      </w:r>
      <w:r w:rsidR="001377F4" w:rsidRPr="001377F4">
        <w:rPr>
          <w:rFonts w:ascii="Times New Roman" w:eastAsia="Times New Roman" w:hAnsi="Times New Roman" w:cs="Times New Roman"/>
          <w:sz w:val="28"/>
          <w:szCs w:val="28"/>
          <w:highlight w:val="white"/>
          <w:lang w:val="ru" w:eastAsia="ru-RU"/>
        </w:rPr>
        <w:t xml:space="preserve"> </w:t>
      </w:r>
      <w:r>
        <w:rPr>
          <w:rFonts w:ascii="Times New Roman" w:eastAsia="Times New Roman" w:hAnsi="Times New Roman" w:cs="Times New Roman"/>
          <w:sz w:val="28"/>
          <w:szCs w:val="28"/>
          <w:highlight w:val="white"/>
          <w:lang w:val="ru" w:eastAsia="ru-RU"/>
        </w:rPr>
        <w:t xml:space="preserve">но чаще </w:t>
      </w:r>
      <w:r w:rsidR="001377F4" w:rsidRPr="001377F4">
        <w:rPr>
          <w:rFonts w:ascii="Times New Roman" w:eastAsia="Times New Roman" w:hAnsi="Times New Roman" w:cs="Times New Roman"/>
          <w:sz w:val="28"/>
          <w:szCs w:val="28"/>
          <w:highlight w:val="white"/>
          <w:lang w:val="ru" w:eastAsia="ru-RU"/>
        </w:rPr>
        <w:t>без них</w:t>
      </w:r>
      <w:r>
        <w:rPr>
          <w:rFonts w:ascii="Times New Roman" w:eastAsia="Times New Roman" w:hAnsi="Times New Roman" w:cs="Times New Roman"/>
          <w:sz w:val="28"/>
          <w:szCs w:val="28"/>
          <w:highlight w:val="white"/>
          <w:lang w:val="ru" w:eastAsia="ru-RU"/>
        </w:rPr>
        <w:t>,</w:t>
      </w:r>
      <w:r w:rsidR="001377F4" w:rsidRPr="001377F4">
        <w:rPr>
          <w:rFonts w:ascii="Times New Roman" w:eastAsia="Times New Roman" w:hAnsi="Times New Roman" w:cs="Times New Roman"/>
          <w:sz w:val="28"/>
          <w:szCs w:val="28"/>
          <w:highlight w:val="white"/>
          <w:lang w:val="ru" w:eastAsia="ru-RU"/>
        </w:rPr>
        <w:t xml:space="preserve"> на временное или постоянное жительство, </w:t>
      </w:r>
      <w:r w:rsidR="00E3698A">
        <w:rPr>
          <w:rFonts w:ascii="Times New Roman" w:eastAsia="Times New Roman" w:hAnsi="Times New Roman" w:cs="Times New Roman"/>
          <w:sz w:val="28"/>
          <w:szCs w:val="28"/>
          <w:highlight w:val="white"/>
          <w:lang w:val="ru" w:eastAsia="ru-RU"/>
        </w:rPr>
        <w:t>одним из основных направлений китайской эмиграции был</w:t>
      </w:r>
      <w:r w:rsidR="001377F4" w:rsidRPr="001377F4">
        <w:rPr>
          <w:rFonts w:ascii="Times New Roman" w:eastAsia="Times New Roman" w:hAnsi="Times New Roman" w:cs="Times New Roman"/>
          <w:sz w:val="28"/>
          <w:szCs w:val="28"/>
          <w:highlight w:val="white"/>
          <w:lang w:val="ru" w:eastAsia="ru-RU"/>
        </w:rPr>
        <w:t xml:space="preserve"> Сиам</w:t>
      </w:r>
      <w:r w:rsidR="001377F4" w:rsidRPr="001377F4">
        <w:rPr>
          <w:rFonts w:ascii="Times New Roman" w:eastAsia="Times New Roman" w:hAnsi="Times New Roman" w:cs="Times New Roman"/>
          <w:sz w:val="28"/>
          <w:szCs w:val="28"/>
          <w:highlight w:val="white"/>
          <w:vertAlign w:val="superscript"/>
          <w:lang w:val="ru" w:eastAsia="ru-RU"/>
        </w:rPr>
        <w:footnoteReference w:id="192"/>
      </w:r>
      <w:r w:rsidR="001377F4" w:rsidRPr="001377F4">
        <w:rPr>
          <w:rFonts w:ascii="Times New Roman" w:eastAsia="Times New Roman" w:hAnsi="Times New Roman" w:cs="Times New Roman"/>
          <w:sz w:val="28"/>
          <w:szCs w:val="28"/>
          <w:highlight w:val="white"/>
          <w:lang w:val="ru" w:eastAsia="ru-RU"/>
        </w:rPr>
        <w:t>. Экспедиции китайского флота под руководством Чжэн Хэ и других его современников также в больш</w:t>
      </w:r>
      <w:r w:rsidR="00E3698A">
        <w:rPr>
          <w:rFonts w:ascii="Times New Roman" w:eastAsia="Times New Roman" w:hAnsi="Times New Roman" w:cs="Times New Roman"/>
          <w:sz w:val="28"/>
          <w:szCs w:val="28"/>
          <w:highlight w:val="white"/>
          <w:lang w:val="ru" w:eastAsia="ru-RU"/>
        </w:rPr>
        <w:t>о</w:t>
      </w:r>
      <w:r w:rsidR="001377F4" w:rsidRPr="001377F4">
        <w:rPr>
          <w:rFonts w:ascii="Times New Roman" w:eastAsia="Times New Roman" w:hAnsi="Times New Roman" w:cs="Times New Roman"/>
          <w:sz w:val="28"/>
          <w:szCs w:val="28"/>
          <w:highlight w:val="white"/>
          <w:lang w:val="ru" w:eastAsia="ru-RU"/>
        </w:rPr>
        <w:t xml:space="preserve">й степени способствовали </w:t>
      </w:r>
      <w:r w:rsidR="00E3698A" w:rsidRPr="001377F4">
        <w:rPr>
          <w:rFonts w:ascii="Times New Roman" w:eastAsia="Times New Roman" w:hAnsi="Times New Roman" w:cs="Times New Roman"/>
          <w:sz w:val="28"/>
          <w:szCs w:val="28"/>
          <w:highlight w:val="white"/>
          <w:lang w:val="ru" w:eastAsia="ru-RU"/>
        </w:rPr>
        <w:t>ус</w:t>
      </w:r>
      <w:r w:rsidR="00E3698A">
        <w:rPr>
          <w:rFonts w:ascii="Times New Roman" w:eastAsia="Times New Roman" w:hAnsi="Times New Roman" w:cs="Times New Roman"/>
          <w:sz w:val="28"/>
          <w:szCs w:val="28"/>
          <w:highlight w:val="white"/>
          <w:lang w:val="ru" w:eastAsia="ru-RU"/>
        </w:rPr>
        <w:t>корению</w:t>
      </w:r>
      <w:r w:rsidR="00E3698A" w:rsidRPr="001377F4">
        <w:rPr>
          <w:rFonts w:ascii="Times New Roman" w:eastAsia="Times New Roman" w:hAnsi="Times New Roman" w:cs="Times New Roman"/>
          <w:sz w:val="28"/>
          <w:szCs w:val="28"/>
          <w:highlight w:val="white"/>
          <w:lang w:val="ru" w:eastAsia="ru-RU"/>
        </w:rPr>
        <w:t xml:space="preserve"> </w:t>
      </w:r>
      <w:r w:rsidR="001377F4" w:rsidRPr="001377F4">
        <w:rPr>
          <w:rFonts w:ascii="Times New Roman" w:eastAsia="Times New Roman" w:hAnsi="Times New Roman" w:cs="Times New Roman"/>
          <w:sz w:val="28"/>
          <w:szCs w:val="28"/>
          <w:highlight w:val="white"/>
          <w:lang w:val="ru" w:eastAsia="ru-RU"/>
        </w:rPr>
        <w:t>процесса переселения китайцев на жительство в «страны Южных морей»</w:t>
      </w:r>
      <w:r w:rsidR="001377F4" w:rsidRPr="001377F4">
        <w:rPr>
          <w:rFonts w:ascii="Times New Roman" w:eastAsia="Times New Roman" w:hAnsi="Times New Roman" w:cs="Times New Roman"/>
          <w:sz w:val="28"/>
          <w:szCs w:val="28"/>
          <w:highlight w:val="white"/>
          <w:vertAlign w:val="superscript"/>
          <w:lang w:val="ru" w:eastAsia="ru-RU"/>
        </w:rPr>
        <w:footnoteReference w:id="193"/>
      </w:r>
      <w:r w:rsidR="001377F4" w:rsidRPr="001377F4">
        <w:rPr>
          <w:rFonts w:ascii="Times New Roman" w:eastAsia="Times New Roman" w:hAnsi="Times New Roman" w:cs="Times New Roman"/>
          <w:sz w:val="28"/>
          <w:szCs w:val="28"/>
          <w:highlight w:val="white"/>
          <w:lang w:val="ru" w:eastAsia="ru-RU"/>
        </w:rPr>
        <w:t>.</w:t>
      </w:r>
    </w:p>
    <w:p w14:paraId="0D4438A8" w14:textId="3E18F34B"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Сиаме в большинстве случаев китайцы расселялись в городах и поселках или же в непосредственной близости от</w:t>
      </w:r>
      <w:r w:rsidR="00E3698A">
        <w:rPr>
          <w:rFonts w:ascii="Times New Roman" w:eastAsia="Times New Roman" w:hAnsi="Times New Roman" w:cs="Times New Roman"/>
          <w:sz w:val="28"/>
          <w:szCs w:val="28"/>
          <w:highlight w:val="white"/>
          <w:lang w:val="ru" w:eastAsia="ru-RU"/>
        </w:rPr>
        <w:t xml:space="preserve"> крупных</w:t>
      </w:r>
      <w:r w:rsidRPr="001377F4">
        <w:rPr>
          <w:rFonts w:ascii="Times New Roman" w:eastAsia="Times New Roman" w:hAnsi="Times New Roman" w:cs="Times New Roman"/>
          <w:sz w:val="28"/>
          <w:szCs w:val="28"/>
          <w:highlight w:val="white"/>
          <w:lang w:val="ru" w:eastAsia="ru-RU"/>
        </w:rPr>
        <w:t xml:space="preserve"> населенных пунктов. Основным занятием китайцев была торговля</w:t>
      </w:r>
      <w:r w:rsidR="00E3698A">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в гораздо меньшей степени они занимались ремеслом и сельским хозяйством, а также добычей полезных ископаемых и морским разбоем. Китайские переселенческие общины не были однородны по своей социальной структуре</w:t>
      </w:r>
      <w:r w:rsidRPr="001377F4">
        <w:rPr>
          <w:rFonts w:ascii="Times New Roman" w:eastAsia="Times New Roman" w:hAnsi="Times New Roman" w:cs="Times New Roman"/>
          <w:sz w:val="28"/>
          <w:szCs w:val="28"/>
          <w:highlight w:val="white"/>
          <w:vertAlign w:val="superscript"/>
          <w:lang w:val="ru" w:eastAsia="ru-RU"/>
        </w:rPr>
        <w:footnoteReference w:id="194"/>
      </w:r>
      <w:r w:rsidRPr="001377F4">
        <w:rPr>
          <w:rFonts w:ascii="Times New Roman" w:eastAsia="Times New Roman" w:hAnsi="Times New Roman" w:cs="Times New Roman"/>
          <w:sz w:val="28"/>
          <w:szCs w:val="28"/>
          <w:highlight w:val="white"/>
          <w:lang w:val="ru" w:eastAsia="ru-RU"/>
        </w:rPr>
        <w:t xml:space="preserve">. Однако все члены </w:t>
      </w:r>
      <w:r w:rsidR="00E3698A">
        <w:rPr>
          <w:rFonts w:ascii="Times New Roman" w:eastAsia="Times New Roman" w:hAnsi="Times New Roman" w:cs="Times New Roman"/>
          <w:sz w:val="28"/>
          <w:szCs w:val="28"/>
          <w:highlight w:val="white"/>
          <w:lang w:val="ru" w:eastAsia="ru-RU"/>
        </w:rPr>
        <w:t>таких</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общин </w:t>
      </w:r>
      <w:r w:rsidR="00E3698A">
        <w:rPr>
          <w:rFonts w:ascii="Times New Roman" w:eastAsia="Times New Roman" w:hAnsi="Times New Roman" w:cs="Times New Roman"/>
          <w:sz w:val="28"/>
          <w:szCs w:val="28"/>
          <w:highlight w:val="white"/>
          <w:lang w:val="ru" w:eastAsia="ru-RU"/>
        </w:rPr>
        <w:t xml:space="preserve">в основном </w:t>
      </w:r>
      <w:r w:rsidRPr="001377F4">
        <w:rPr>
          <w:rFonts w:ascii="Times New Roman" w:eastAsia="Times New Roman" w:hAnsi="Times New Roman" w:cs="Times New Roman"/>
          <w:sz w:val="28"/>
          <w:szCs w:val="28"/>
          <w:highlight w:val="white"/>
          <w:lang w:val="ru" w:eastAsia="ru-RU"/>
        </w:rPr>
        <w:t>продолжали считать себя китайцами, сохраняли свой язык, обычаи и культуру. Также переселенцы в немалой степени служили проводниками китайского культурного влияния в Аютии</w:t>
      </w:r>
      <w:r w:rsidRPr="001377F4">
        <w:rPr>
          <w:rFonts w:ascii="Times New Roman" w:eastAsia="Times New Roman" w:hAnsi="Times New Roman" w:cs="Times New Roman"/>
          <w:sz w:val="28"/>
          <w:szCs w:val="28"/>
          <w:highlight w:val="white"/>
          <w:vertAlign w:val="superscript"/>
          <w:lang w:val="ru" w:eastAsia="ru-RU"/>
        </w:rPr>
        <w:footnoteReference w:id="195"/>
      </w:r>
      <w:r w:rsidRPr="001377F4">
        <w:rPr>
          <w:rFonts w:ascii="Times New Roman" w:eastAsia="Times New Roman" w:hAnsi="Times New Roman" w:cs="Times New Roman"/>
          <w:sz w:val="28"/>
          <w:szCs w:val="28"/>
          <w:highlight w:val="white"/>
          <w:lang w:val="ru" w:eastAsia="ru-RU"/>
        </w:rPr>
        <w:t xml:space="preserve">. </w:t>
      </w:r>
    </w:p>
    <w:p w14:paraId="0D3E2B53" w14:textId="57127E3E"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то время в Сиаме</w:t>
      </w:r>
      <w:r w:rsidR="00E24EBB">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еще имелись никем не заняты</w:t>
      </w:r>
      <w:r w:rsidR="00E24EBB">
        <w:rPr>
          <w:rFonts w:ascii="Times New Roman" w:eastAsia="Times New Roman" w:hAnsi="Times New Roman" w:cs="Times New Roman"/>
          <w:sz w:val="28"/>
          <w:szCs w:val="28"/>
          <w:highlight w:val="white"/>
          <w:lang w:val="ru" w:eastAsia="ru-RU"/>
        </w:rPr>
        <w:t>е</w:t>
      </w:r>
      <w:r w:rsidRPr="001377F4">
        <w:rPr>
          <w:rFonts w:ascii="Times New Roman" w:eastAsia="Times New Roman" w:hAnsi="Times New Roman" w:cs="Times New Roman"/>
          <w:sz w:val="28"/>
          <w:szCs w:val="28"/>
          <w:highlight w:val="white"/>
          <w:lang w:val="ru" w:eastAsia="ru-RU"/>
        </w:rPr>
        <w:t xml:space="preserve"> и не возделываемы</w:t>
      </w:r>
      <w:r w:rsidR="00E24EBB">
        <w:rPr>
          <w:rFonts w:ascii="Times New Roman" w:eastAsia="Times New Roman" w:hAnsi="Times New Roman" w:cs="Times New Roman"/>
          <w:sz w:val="28"/>
          <w:szCs w:val="28"/>
          <w:highlight w:val="white"/>
          <w:lang w:val="ru" w:eastAsia="ru-RU"/>
        </w:rPr>
        <w:t>е</w:t>
      </w:r>
      <w:r w:rsidRPr="001377F4">
        <w:rPr>
          <w:rFonts w:ascii="Times New Roman" w:eastAsia="Times New Roman" w:hAnsi="Times New Roman" w:cs="Times New Roman"/>
          <w:sz w:val="28"/>
          <w:szCs w:val="28"/>
          <w:highlight w:val="white"/>
          <w:lang w:val="ru" w:eastAsia="ru-RU"/>
        </w:rPr>
        <w:t xml:space="preserve"> зем</w:t>
      </w:r>
      <w:r w:rsidR="009D611E">
        <w:rPr>
          <w:rFonts w:ascii="Times New Roman" w:eastAsia="Times New Roman" w:hAnsi="Times New Roman" w:cs="Times New Roman"/>
          <w:sz w:val="28"/>
          <w:szCs w:val="28"/>
          <w:highlight w:val="white"/>
          <w:lang w:val="ru" w:eastAsia="ru-RU"/>
        </w:rPr>
        <w:t>ли</w:t>
      </w:r>
      <w:r w:rsidRPr="001377F4">
        <w:rPr>
          <w:rFonts w:ascii="Times New Roman" w:eastAsia="Times New Roman" w:hAnsi="Times New Roman" w:cs="Times New Roman"/>
          <w:sz w:val="28"/>
          <w:szCs w:val="28"/>
          <w:highlight w:val="white"/>
          <w:lang w:val="ru" w:eastAsia="ru-RU"/>
        </w:rPr>
        <w:t xml:space="preserve">. Для ранних </w:t>
      </w:r>
      <w:r w:rsidR="00E3698A">
        <w:rPr>
          <w:rFonts w:ascii="Times New Roman" w:eastAsia="Times New Roman" w:hAnsi="Times New Roman" w:cs="Times New Roman"/>
          <w:sz w:val="28"/>
          <w:szCs w:val="28"/>
          <w:highlight w:val="white"/>
          <w:lang w:val="ru" w:eastAsia="ru-RU"/>
        </w:rPr>
        <w:t>этапов</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китайской </w:t>
      </w:r>
      <w:r w:rsidR="00E3698A">
        <w:rPr>
          <w:rFonts w:ascii="Times New Roman" w:eastAsia="Times New Roman" w:hAnsi="Times New Roman" w:cs="Times New Roman"/>
          <w:sz w:val="28"/>
          <w:szCs w:val="28"/>
          <w:highlight w:val="white"/>
          <w:lang w:val="ru" w:eastAsia="ru-RU"/>
        </w:rPr>
        <w:t>иммиграции в Сиам было</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характерно</w:t>
      </w:r>
      <w:r w:rsidR="00E3698A">
        <w:rPr>
          <w:rFonts w:ascii="Times New Roman" w:eastAsia="Times New Roman" w:hAnsi="Times New Roman" w:cs="Times New Roman"/>
          <w:sz w:val="28"/>
          <w:szCs w:val="28"/>
          <w:highlight w:val="white"/>
          <w:lang w:val="ru" w:eastAsia="ru-RU"/>
        </w:rPr>
        <w:t xml:space="preserve"> то</w:t>
      </w:r>
      <w:r w:rsidRPr="001377F4">
        <w:rPr>
          <w:rFonts w:ascii="Times New Roman" w:eastAsia="Times New Roman" w:hAnsi="Times New Roman" w:cs="Times New Roman"/>
          <w:sz w:val="28"/>
          <w:szCs w:val="28"/>
          <w:highlight w:val="white"/>
          <w:lang w:val="ru" w:eastAsia="ru-RU"/>
        </w:rPr>
        <w:t xml:space="preserve">, что китайцы селились там, где хотели. </w:t>
      </w:r>
      <w:r w:rsidR="00E3698A">
        <w:rPr>
          <w:rFonts w:ascii="Times New Roman" w:eastAsia="Times New Roman" w:hAnsi="Times New Roman" w:cs="Times New Roman"/>
          <w:sz w:val="28"/>
          <w:szCs w:val="28"/>
          <w:highlight w:val="white"/>
          <w:lang w:val="ru" w:eastAsia="ru-RU"/>
        </w:rPr>
        <w:t>О</w:t>
      </w:r>
      <w:r w:rsidRPr="001377F4">
        <w:rPr>
          <w:rFonts w:ascii="Times New Roman" w:eastAsia="Times New Roman" w:hAnsi="Times New Roman" w:cs="Times New Roman"/>
          <w:sz w:val="28"/>
          <w:szCs w:val="28"/>
          <w:highlight w:val="white"/>
          <w:lang w:val="ru" w:eastAsia="ru-RU"/>
        </w:rPr>
        <w:t xml:space="preserve">ни не </w:t>
      </w:r>
      <w:r w:rsidR="00E3698A">
        <w:rPr>
          <w:rFonts w:ascii="Times New Roman" w:eastAsia="Times New Roman" w:hAnsi="Times New Roman" w:cs="Times New Roman"/>
          <w:sz w:val="28"/>
          <w:szCs w:val="28"/>
          <w:highlight w:val="white"/>
          <w:lang w:val="ru" w:eastAsia="ru-RU"/>
        </w:rPr>
        <w:t>находились</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в </w:t>
      </w:r>
      <w:r w:rsidR="00E3698A">
        <w:rPr>
          <w:rFonts w:ascii="Times New Roman" w:eastAsia="Times New Roman" w:hAnsi="Times New Roman" w:cs="Times New Roman"/>
          <w:sz w:val="28"/>
          <w:szCs w:val="28"/>
          <w:highlight w:val="white"/>
          <w:lang w:val="ru" w:eastAsia="ru-RU"/>
        </w:rPr>
        <w:t xml:space="preserve">непосредственной </w:t>
      </w:r>
      <w:r w:rsidRPr="001377F4">
        <w:rPr>
          <w:rFonts w:ascii="Times New Roman" w:eastAsia="Times New Roman" w:hAnsi="Times New Roman" w:cs="Times New Roman"/>
          <w:sz w:val="28"/>
          <w:szCs w:val="28"/>
          <w:highlight w:val="white"/>
          <w:lang w:val="ru" w:eastAsia="ru-RU"/>
        </w:rPr>
        <w:t>экономической зависимости от местных властей. Вместе с тем они</w:t>
      </w:r>
      <w:r w:rsidR="00E3698A">
        <w:rPr>
          <w:rFonts w:ascii="Times New Roman" w:eastAsia="Times New Roman" w:hAnsi="Times New Roman" w:cs="Times New Roman"/>
          <w:sz w:val="28"/>
          <w:szCs w:val="28"/>
          <w:highlight w:val="white"/>
          <w:lang w:val="ru" w:eastAsia="ru-RU"/>
        </w:rPr>
        <w:t xml:space="preserve"> и</w:t>
      </w:r>
      <w:r w:rsidRPr="001377F4">
        <w:rPr>
          <w:rFonts w:ascii="Times New Roman" w:eastAsia="Times New Roman" w:hAnsi="Times New Roman" w:cs="Times New Roman"/>
          <w:sz w:val="28"/>
          <w:szCs w:val="28"/>
          <w:highlight w:val="white"/>
          <w:lang w:val="ru" w:eastAsia="ru-RU"/>
        </w:rPr>
        <w:t xml:space="preserve"> не</w:t>
      </w:r>
      <w:r w:rsidR="00E3698A">
        <w:rPr>
          <w:rFonts w:ascii="Times New Roman" w:eastAsia="Times New Roman" w:hAnsi="Times New Roman" w:cs="Times New Roman"/>
          <w:sz w:val="28"/>
          <w:szCs w:val="28"/>
          <w:highlight w:val="white"/>
          <w:lang w:val="ru" w:eastAsia="ru-RU"/>
        </w:rPr>
        <w:t xml:space="preserve"> предпринимали попыток</w:t>
      </w:r>
      <w:r w:rsidRPr="001377F4">
        <w:rPr>
          <w:rFonts w:ascii="Times New Roman" w:eastAsia="Times New Roman" w:hAnsi="Times New Roman" w:cs="Times New Roman"/>
          <w:sz w:val="28"/>
          <w:szCs w:val="28"/>
          <w:highlight w:val="white"/>
          <w:lang w:val="ru" w:eastAsia="ru-RU"/>
        </w:rPr>
        <w:t xml:space="preserve"> </w:t>
      </w:r>
      <w:r w:rsidR="00E3698A" w:rsidRPr="001377F4">
        <w:rPr>
          <w:rFonts w:ascii="Times New Roman" w:eastAsia="Times New Roman" w:hAnsi="Times New Roman" w:cs="Times New Roman"/>
          <w:sz w:val="28"/>
          <w:szCs w:val="28"/>
          <w:highlight w:val="white"/>
          <w:lang w:val="ru" w:eastAsia="ru-RU"/>
        </w:rPr>
        <w:t>созда</w:t>
      </w:r>
      <w:r w:rsidR="00E3698A">
        <w:rPr>
          <w:rFonts w:ascii="Times New Roman" w:eastAsia="Times New Roman" w:hAnsi="Times New Roman" w:cs="Times New Roman"/>
          <w:sz w:val="28"/>
          <w:szCs w:val="28"/>
          <w:highlight w:val="white"/>
          <w:lang w:val="ru" w:eastAsia="ru-RU"/>
        </w:rPr>
        <w:t xml:space="preserve">ния </w:t>
      </w:r>
      <w:r w:rsidRPr="001377F4">
        <w:rPr>
          <w:rFonts w:ascii="Times New Roman" w:eastAsia="Times New Roman" w:hAnsi="Times New Roman" w:cs="Times New Roman"/>
          <w:sz w:val="28"/>
          <w:szCs w:val="28"/>
          <w:highlight w:val="white"/>
          <w:lang w:val="ru" w:eastAsia="ru-RU"/>
        </w:rPr>
        <w:t>самостоятельных государственных образований,</w:t>
      </w:r>
      <w:r w:rsidR="00E3698A">
        <w:rPr>
          <w:rFonts w:ascii="Times New Roman" w:eastAsia="Times New Roman" w:hAnsi="Times New Roman" w:cs="Times New Roman"/>
          <w:sz w:val="28"/>
          <w:szCs w:val="28"/>
          <w:highlight w:val="white"/>
          <w:lang w:val="ru" w:eastAsia="ru-RU"/>
        </w:rPr>
        <w:t xml:space="preserve"> которые были бы</w:t>
      </w:r>
      <w:r w:rsidRPr="001377F4">
        <w:rPr>
          <w:rFonts w:ascii="Times New Roman" w:eastAsia="Times New Roman" w:hAnsi="Times New Roman" w:cs="Times New Roman"/>
          <w:sz w:val="28"/>
          <w:szCs w:val="28"/>
          <w:highlight w:val="white"/>
          <w:lang w:val="ru" w:eastAsia="ru-RU"/>
        </w:rPr>
        <w:t xml:space="preserve"> </w:t>
      </w:r>
      <w:r w:rsidR="00E3698A" w:rsidRPr="001377F4">
        <w:rPr>
          <w:rFonts w:ascii="Times New Roman" w:eastAsia="Times New Roman" w:hAnsi="Times New Roman" w:cs="Times New Roman"/>
          <w:sz w:val="28"/>
          <w:szCs w:val="28"/>
          <w:highlight w:val="white"/>
          <w:lang w:val="ru" w:eastAsia="ru-RU"/>
        </w:rPr>
        <w:t xml:space="preserve">политически </w:t>
      </w:r>
      <w:r w:rsidRPr="001377F4">
        <w:rPr>
          <w:rFonts w:ascii="Times New Roman" w:eastAsia="Times New Roman" w:hAnsi="Times New Roman" w:cs="Times New Roman"/>
          <w:sz w:val="28"/>
          <w:szCs w:val="28"/>
          <w:highlight w:val="white"/>
          <w:lang w:val="ru" w:eastAsia="ru-RU"/>
        </w:rPr>
        <w:t>обособленны от Аюти</w:t>
      </w:r>
      <w:r w:rsidR="009D611E">
        <w:rPr>
          <w:rFonts w:ascii="Times New Roman" w:eastAsia="Times New Roman" w:hAnsi="Times New Roman" w:cs="Times New Roman"/>
          <w:sz w:val="28"/>
          <w:szCs w:val="28"/>
          <w:highlight w:val="white"/>
          <w:lang w:val="ru" w:eastAsia="ru-RU"/>
        </w:rPr>
        <w:t>и</w:t>
      </w:r>
      <w:r w:rsidRPr="001377F4">
        <w:rPr>
          <w:rFonts w:ascii="Times New Roman" w:eastAsia="Times New Roman" w:hAnsi="Times New Roman" w:cs="Times New Roman"/>
          <w:sz w:val="28"/>
          <w:szCs w:val="28"/>
          <w:highlight w:val="white"/>
          <w:vertAlign w:val="superscript"/>
          <w:lang w:val="ru" w:eastAsia="ru-RU"/>
        </w:rPr>
        <w:footnoteReference w:id="196"/>
      </w:r>
      <w:r w:rsidRPr="001377F4">
        <w:rPr>
          <w:rFonts w:ascii="Times New Roman" w:eastAsia="Times New Roman" w:hAnsi="Times New Roman" w:cs="Times New Roman"/>
          <w:sz w:val="28"/>
          <w:szCs w:val="28"/>
          <w:highlight w:val="white"/>
          <w:lang w:val="ru" w:eastAsia="ru-RU"/>
        </w:rPr>
        <w:t>. Как правило, китайские общины</w:t>
      </w:r>
      <w:r w:rsidR="00E3698A">
        <w:rPr>
          <w:rFonts w:ascii="Times New Roman" w:eastAsia="Times New Roman" w:hAnsi="Times New Roman" w:cs="Times New Roman"/>
          <w:sz w:val="28"/>
          <w:szCs w:val="28"/>
          <w:highlight w:val="white"/>
          <w:lang w:val="ru" w:eastAsia="ru-RU"/>
        </w:rPr>
        <w:t xml:space="preserve"> в Сиаме</w:t>
      </w:r>
      <w:r w:rsidRPr="001377F4">
        <w:rPr>
          <w:rFonts w:ascii="Times New Roman" w:eastAsia="Times New Roman" w:hAnsi="Times New Roman" w:cs="Times New Roman"/>
          <w:sz w:val="28"/>
          <w:szCs w:val="28"/>
          <w:highlight w:val="white"/>
          <w:lang w:val="ru" w:eastAsia="ru-RU"/>
        </w:rPr>
        <w:t xml:space="preserve"> пользовались </w:t>
      </w:r>
      <w:r w:rsidR="00E3698A">
        <w:rPr>
          <w:rFonts w:ascii="Times New Roman" w:eastAsia="Times New Roman" w:hAnsi="Times New Roman" w:cs="Times New Roman"/>
          <w:sz w:val="28"/>
          <w:szCs w:val="28"/>
          <w:highlight w:val="white"/>
          <w:lang w:val="ru" w:eastAsia="ru-RU"/>
        </w:rPr>
        <w:t>широким</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самоуправлением, имели собственное выборное руководство, </w:t>
      </w:r>
      <w:r w:rsidR="00E3698A">
        <w:rPr>
          <w:rFonts w:ascii="Times New Roman" w:eastAsia="Times New Roman" w:hAnsi="Times New Roman" w:cs="Times New Roman"/>
          <w:sz w:val="28"/>
          <w:szCs w:val="28"/>
          <w:highlight w:val="white"/>
          <w:lang w:val="ru" w:eastAsia="ru-RU"/>
        </w:rPr>
        <w:t>формировали</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военные ополчения, </w:t>
      </w:r>
      <w:r w:rsidR="00E3698A" w:rsidRPr="001377F4">
        <w:rPr>
          <w:rFonts w:ascii="Times New Roman" w:eastAsia="Times New Roman" w:hAnsi="Times New Roman" w:cs="Times New Roman"/>
          <w:sz w:val="28"/>
          <w:szCs w:val="28"/>
          <w:highlight w:val="white"/>
          <w:lang w:val="ru" w:eastAsia="ru-RU"/>
        </w:rPr>
        <w:t>но, разумеется,</w:t>
      </w:r>
      <w:r w:rsidR="00E3698A">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вынуждены были считаться с политической властью сиамских </w:t>
      </w:r>
      <w:r w:rsidR="00E24EBB">
        <w:rPr>
          <w:rFonts w:ascii="Times New Roman" w:eastAsia="Times New Roman" w:hAnsi="Times New Roman" w:cs="Times New Roman"/>
          <w:sz w:val="28"/>
          <w:szCs w:val="28"/>
          <w:highlight w:val="white"/>
          <w:lang w:val="ru" w:eastAsia="ru-RU"/>
        </w:rPr>
        <w:t>королей</w:t>
      </w:r>
      <w:r w:rsidR="00E3698A">
        <w:rPr>
          <w:rFonts w:ascii="Times New Roman" w:eastAsia="Times New Roman" w:hAnsi="Times New Roman" w:cs="Times New Roman"/>
          <w:sz w:val="28"/>
          <w:szCs w:val="28"/>
          <w:highlight w:val="white"/>
          <w:lang w:val="ru" w:eastAsia="ru-RU"/>
        </w:rPr>
        <w:t xml:space="preserve"> и соблюдать основные сиамские законы</w:t>
      </w:r>
      <w:r w:rsidRPr="001377F4">
        <w:rPr>
          <w:rFonts w:ascii="Times New Roman" w:eastAsia="Times New Roman" w:hAnsi="Times New Roman" w:cs="Times New Roman"/>
          <w:sz w:val="28"/>
          <w:szCs w:val="28"/>
          <w:highlight w:val="white"/>
          <w:lang w:val="ru" w:eastAsia="ru-RU"/>
        </w:rPr>
        <w:t>.</w:t>
      </w:r>
      <w:r w:rsidR="00E24EBB">
        <w:rPr>
          <w:rFonts w:ascii="Times New Roman" w:eastAsia="Times New Roman" w:hAnsi="Times New Roman" w:cs="Times New Roman"/>
          <w:sz w:val="28"/>
          <w:szCs w:val="28"/>
          <w:highlight w:val="white"/>
          <w:lang w:val="ru" w:eastAsia="ru-RU"/>
        </w:rPr>
        <w:t xml:space="preserve"> Однако</w:t>
      </w:r>
      <w:r w:rsidRPr="001377F4">
        <w:rPr>
          <w:rFonts w:ascii="Times New Roman" w:eastAsia="Times New Roman" w:hAnsi="Times New Roman" w:cs="Times New Roman"/>
          <w:sz w:val="28"/>
          <w:szCs w:val="28"/>
          <w:highlight w:val="white"/>
          <w:lang w:val="ru" w:eastAsia="ru-RU"/>
        </w:rPr>
        <w:t xml:space="preserve"> </w:t>
      </w:r>
      <w:r w:rsidR="00E3698A">
        <w:rPr>
          <w:rFonts w:ascii="Times New Roman" w:eastAsia="Times New Roman" w:hAnsi="Times New Roman" w:cs="Times New Roman"/>
          <w:sz w:val="28"/>
          <w:szCs w:val="28"/>
          <w:highlight w:val="white"/>
          <w:lang w:val="ru" w:eastAsia="ru-RU"/>
        </w:rPr>
        <w:t>существенной</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особенностью этой </w:t>
      </w:r>
      <w:r w:rsidR="00E3698A">
        <w:rPr>
          <w:rFonts w:ascii="Times New Roman" w:eastAsia="Times New Roman" w:hAnsi="Times New Roman" w:cs="Times New Roman"/>
          <w:sz w:val="28"/>
          <w:szCs w:val="28"/>
          <w:highlight w:val="white"/>
          <w:lang w:val="ru" w:eastAsia="ru-RU"/>
        </w:rPr>
        <w:t>китайской иммиграции</w:t>
      </w:r>
      <w:r w:rsidR="00E3698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была независимость переселенцев в Сиаме от центрального императорского правительства и местных властей прибрежных провинций Китая</w:t>
      </w:r>
      <w:r w:rsidRPr="001377F4">
        <w:rPr>
          <w:rFonts w:ascii="Times New Roman" w:eastAsia="Times New Roman" w:hAnsi="Times New Roman" w:cs="Times New Roman"/>
          <w:sz w:val="28"/>
          <w:szCs w:val="28"/>
          <w:highlight w:val="white"/>
          <w:vertAlign w:val="superscript"/>
          <w:lang w:val="ru" w:eastAsia="ru-RU"/>
        </w:rPr>
        <w:footnoteReference w:id="197"/>
      </w:r>
      <w:r w:rsidRPr="001377F4">
        <w:rPr>
          <w:rFonts w:ascii="Times New Roman" w:eastAsia="Times New Roman" w:hAnsi="Times New Roman" w:cs="Times New Roman"/>
          <w:sz w:val="28"/>
          <w:szCs w:val="28"/>
          <w:highlight w:val="white"/>
          <w:lang w:val="ru" w:eastAsia="ru-RU"/>
        </w:rPr>
        <w:t>.</w:t>
      </w:r>
    </w:p>
    <w:p w14:paraId="5A1611E8" w14:textId="25F69C47" w:rsidR="001377F4" w:rsidRPr="001377F4" w:rsidRDefault="009D611E" w:rsidP="009D611E">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К</w:t>
      </w:r>
      <w:r w:rsidR="001377F4" w:rsidRPr="001377F4">
        <w:rPr>
          <w:rFonts w:ascii="Times New Roman" w:eastAsia="Times New Roman" w:hAnsi="Times New Roman" w:cs="Times New Roman"/>
          <w:sz w:val="28"/>
          <w:szCs w:val="28"/>
          <w:highlight w:val="white"/>
          <w:lang w:val="ru" w:eastAsia="ru-RU"/>
        </w:rPr>
        <w:t xml:space="preserve"> середине XV в. внешнеполитическая активность Китая в заморских странах заметно снижается</w:t>
      </w:r>
      <w:r w:rsidR="001377F4" w:rsidRPr="001377F4">
        <w:rPr>
          <w:rFonts w:ascii="Times New Roman" w:eastAsia="Times New Roman" w:hAnsi="Times New Roman" w:cs="Times New Roman"/>
          <w:sz w:val="28"/>
          <w:szCs w:val="28"/>
          <w:highlight w:val="white"/>
          <w:vertAlign w:val="superscript"/>
          <w:lang w:val="ru" w:eastAsia="ru-RU"/>
        </w:rPr>
        <w:footnoteReference w:id="198"/>
      </w:r>
      <w:r w:rsidR="001377F4" w:rsidRPr="001377F4">
        <w:rPr>
          <w:rFonts w:ascii="Times New Roman" w:eastAsia="Times New Roman" w:hAnsi="Times New Roman" w:cs="Times New Roman"/>
          <w:sz w:val="28"/>
          <w:szCs w:val="28"/>
          <w:highlight w:val="white"/>
          <w:lang w:val="ru" w:eastAsia="ru-RU"/>
        </w:rPr>
        <w:t>.</w:t>
      </w:r>
      <w:r>
        <w:rPr>
          <w:rFonts w:ascii="Times New Roman" w:eastAsia="Times New Roman" w:hAnsi="Times New Roman" w:cs="Times New Roman"/>
          <w:sz w:val="28"/>
          <w:szCs w:val="28"/>
          <w:highlight w:val="white"/>
          <w:lang w:val="ru" w:eastAsia="ru-RU"/>
        </w:rPr>
        <w:t xml:space="preserve"> </w:t>
      </w:r>
      <w:r w:rsidR="00645EA3">
        <w:rPr>
          <w:rFonts w:ascii="Times New Roman" w:eastAsia="Times New Roman" w:hAnsi="Times New Roman" w:cs="Times New Roman"/>
          <w:sz w:val="28"/>
          <w:szCs w:val="28"/>
          <w:lang w:val="ru" w:eastAsia="ru-RU"/>
        </w:rPr>
        <w:t>Уже в</w:t>
      </w:r>
      <w:r w:rsidR="00645EA3" w:rsidRPr="00645EA3">
        <w:rPr>
          <w:rFonts w:ascii="Times New Roman" w:eastAsia="Times New Roman" w:hAnsi="Times New Roman" w:cs="Times New Roman"/>
          <w:sz w:val="28"/>
          <w:szCs w:val="28"/>
          <w:lang w:val="ru" w:eastAsia="ru-RU"/>
        </w:rPr>
        <w:t xml:space="preserve"> 1405 г.</w:t>
      </w:r>
      <w:r w:rsidR="00645EA3">
        <w:rPr>
          <w:rFonts w:ascii="Times New Roman" w:eastAsia="Times New Roman" w:hAnsi="Times New Roman" w:cs="Times New Roman"/>
          <w:sz w:val="28"/>
          <w:szCs w:val="28"/>
          <w:lang w:val="ru" w:eastAsia="ru-RU"/>
        </w:rPr>
        <w:t xml:space="preserve"> </w:t>
      </w:r>
      <w:r w:rsidR="001377F4" w:rsidRPr="001377F4">
        <w:rPr>
          <w:rFonts w:ascii="Times New Roman" w:eastAsia="Times New Roman" w:hAnsi="Times New Roman" w:cs="Times New Roman"/>
          <w:sz w:val="28"/>
          <w:szCs w:val="28"/>
          <w:highlight w:val="white"/>
          <w:lang w:val="ru" w:eastAsia="ru-RU"/>
        </w:rPr>
        <w:t>противник</w:t>
      </w:r>
      <w:r w:rsidR="00645EA3">
        <w:rPr>
          <w:rFonts w:ascii="Times New Roman" w:eastAsia="Times New Roman" w:hAnsi="Times New Roman" w:cs="Times New Roman"/>
          <w:sz w:val="28"/>
          <w:szCs w:val="28"/>
          <w:highlight w:val="white"/>
          <w:lang w:val="ru" w:eastAsia="ru-RU"/>
        </w:rPr>
        <w:t>и</w:t>
      </w:r>
      <w:r w:rsidR="001377F4" w:rsidRPr="001377F4">
        <w:rPr>
          <w:rFonts w:ascii="Times New Roman" w:eastAsia="Times New Roman" w:hAnsi="Times New Roman" w:cs="Times New Roman"/>
          <w:sz w:val="28"/>
          <w:szCs w:val="28"/>
          <w:highlight w:val="white"/>
          <w:lang w:val="ru" w:eastAsia="ru-RU"/>
        </w:rPr>
        <w:t xml:space="preserve"> активизации внешних отношений</w:t>
      </w:r>
      <w:r w:rsidR="00645EA3">
        <w:rPr>
          <w:rFonts w:ascii="Times New Roman" w:eastAsia="Times New Roman" w:hAnsi="Times New Roman" w:cs="Times New Roman"/>
          <w:sz w:val="28"/>
          <w:szCs w:val="28"/>
          <w:highlight w:val="white"/>
          <w:lang w:val="ru" w:eastAsia="ru-RU"/>
        </w:rPr>
        <w:t xml:space="preserve"> о</w:t>
      </w:r>
      <w:r w:rsidR="001377F4" w:rsidRPr="001377F4">
        <w:rPr>
          <w:rFonts w:ascii="Times New Roman" w:eastAsia="Times New Roman" w:hAnsi="Times New Roman" w:cs="Times New Roman"/>
          <w:sz w:val="28"/>
          <w:szCs w:val="28"/>
          <w:highlight w:val="white"/>
          <w:lang w:val="ru" w:eastAsia="ru-RU"/>
        </w:rPr>
        <w:t>тмечал</w:t>
      </w:r>
      <w:r w:rsidR="00645EA3">
        <w:rPr>
          <w:rFonts w:ascii="Times New Roman" w:eastAsia="Times New Roman" w:hAnsi="Times New Roman" w:cs="Times New Roman"/>
          <w:sz w:val="28"/>
          <w:szCs w:val="28"/>
          <w:highlight w:val="white"/>
          <w:lang w:val="ru" w:eastAsia="ru-RU"/>
        </w:rPr>
        <w:t>и</w:t>
      </w:r>
      <w:r w:rsidR="001377F4" w:rsidRPr="001377F4">
        <w:rPr>
          <w:rFonts w:ascii="Times New Roman" w:eastAsia="Times New Roman" w:hAnsi="Times New Roman" w:cs="Times New Roman"/>
          <w:sz w:val="28"/>
          <w:szCs w:val="28"/>
          <w:highlight w:val="white"/>
          <w:lang w:val="ru" w:eastAsia="ru-RU"/>
        </w:rPr>
        <w:t>, что снаряжение заморских экспедиций китайского флота является чрезмерно затрат</w:t>
      </w:r>
      <w:r w:rsidR="00EB69B2">
        <w:rPr>
          <w:rFonts w:ascii="Times New Roman" w:eastAsia="Times New Roman" w:hAnsi="Times New Roman" w:cs="Times New Roman"/>
          <w:sz w:val="28"/>
          <w:szCs w:val="28"/>
          <w:highlight w:val="white"/>
          <w:lang w:val="ru" w:eastAsia="ru-RU"/>
        </w:rPr>
        <w:t>ным делом для</w:t>
      </w:r>
      <w:r w:rsidR="001377F4" w:rsidRPr="001377F4">
        <w:rPr>
          <w:rFonts w:ascii="Times New Roman" w:eastAsia="Times New Roman" w:hAnsi="Times New Roman" w:cs="Times New Roman"/>
          <w:sz w:val="28"/>
          <w:szCs w:val="28"/>
          <w:highlight w:val="white"/>
          <w:lang w:val="ru" w:eastAsia="ru-RU"/>
        </w:rPr>
        <w:t xml:space="preserve"> государственной казны. </w:t>
      </w:r>
      <w:r w:rsidR="00645EA3">
        <w:rPr>
          <w:rFonts w:ascii="Times New Roman" w:eastAsia="Times New Roman" w:hAnsi="Times New Roman" w:cs="Times New Roman"/>
          <w:sz w:val="28"/>
          <w:szCs w:val="28"/>
          <w:highlight w:val="white"/>
          <w:lang w:val="ru" w:eastAsia="ru-RU"/>
        </w:rPr>
        <w:t xml:space="preserve">Они также </w:t>
      </w:r>
      <w:r w:rsidR="001377F4" w:rsidRPr="001377F4">
        <w:rPr>
          <w:rFonts w:ascii="Times New Roman" w:eastAsia="Times New Roman" w:hAnsi="Times New Roman" w:cs="Times New Roman"/>
          <w:sz w:val="28"/>
          <w:szCs w:val="28"/>
          <w:highlight w:val="white"/>
          <w:lang w:val="ru" w:eastAsia="ru-RU"/>
        </w:rPr>
        <w:t>считали, что Чжу Ди слишком «щедр» к иноземцам. По их мнению, внешнеполитическая активность Китая расценивалась как «непотребное» дело. Тем не менее, в 1403</w:t>
      </w:r>
      <w:r w:rsidR="00F9425B">
        <w:rPr>
          <w:rFonts w:ascii="Times New Roman" w:eastAsia="Times New Roman" w:hAnsi="Times New Roman" w:cs="Times New Roman"/>
          <w:sz w:val="28"/>
          <w:szCs w:val="28"/>
          <w:highlight w:val="white"/>
          <w:lang w:eastAsia="ru-RU"/>
        </w:rPr>
        <w:t>–</w:t>
      </w:r>
      <w:r w:rsidR="001377F4" w:rsidRPr="001377F4">
        <w:rPr>
          <w:rFonts w:ascii="Times New Roman" w:eastAsia="Times New Roman" w:hAnsi="Times New Roman" w:cs="Times New Roman"/>
          <w:sz w:val="28"/>
          <w:szCs w:val="28"/>
          <w:highlight w:val="white"/>
          <w:lang w:val="ru" w:eastAsia="ru-RU"/>
        </w:rPr>
        <w:t>1424 гг. перевес</w:t>
      </w:r>
      <w:r w:rsidR="00EB69B2">
        <w:rPr>
          <w:rFonts w:ascii="Times New Roman" w:eastAsia="Times New Roman" w:hAnsi="Times New Roman" w:cs="Times New Roman"/>
          <w:sz w:val="28"/>
          <w:szCs w:val="28"/>
          <w:highlight w:val="white"/>
          <w:lang w:val="ru" w:eastAsia="ru-RU"/>
        </w:rPr>
        <w:t xml:space="preserve"> все же</w:t>
      </w:r>
      <w:r w:rsidR="001377F4" w:rsidRPr="001377F4">
        <w:rPr>
          <w:rFonts w:ascii="Times New Roman" w:eastAsia="Times New Roman" w:hAnsi="Times New Roman" w:cs="Times New Roman"/>
          <w:sz w:val="28"/>
          <w:szCs w:val="28"/>
          <w:highlight w:val="white"/>
          <w:lang w:val="ru" w:eastAsia="ru-RU"/>
        </w:rPr>
        <w:t xml:space="preserve"> оказался на стороне группировки сторонников развития внешних связей</w:t>
      </w:r>
      <w:r w:rsidR="001377F4" w:rsidRPr="001377F4">
        <w:rPr>
          <w:rFonts w:ascii="Times New Roman" w:eastAsia="Times New Roman" w:hAnsi="Times New Roman" w:cs="Times New Roman"/>
          <w:sz w:val="28"/>
          <w:szCs w:val="28"/>
          <w:highlight w:val="white"/>
          <w:vertAlign w:val="superscript"/>
          <w:lang w:val="ru" w:eastAsia="ru-RU"/>
        </w:rPr>
        <w:footnoteReference w:id="199"/>
      </w:r>
      <w:r w:rsidR="001377F4" w:rsidRPr="001377F4">
        <w:rPr>
          <w:rFonts w:ascii="Times New Roman" w:eastAsia="Times New Roman" w:hAnsi="Times New Roman" w:cs="Times New Roman"/>
          <w:sz w:val="28"/>
          <w:szCs w:val="28"/>
          <w:highlight w:val="white"/>
          <w:lang w:val="ru" w:eastAsia="ru-RU"/>
        </w:rPr>
        <w:t>. В 1423 г. в столице находилось 1200 иноземных послов и сопровождавших их лиц</w:t>
      </w:r>
      <w:r w:rsidR="001377F4" w:rsidRPr="001377F4">
        <w:rPr>
          <w:rFonts w:ascii="Times New Roman" w:eastAsia="Times New Roman" w:hAnsi="Times New Roman" w:cs="Times New Roman"/>
          <w:sz w:val="28"/>
          <w:szCs w:val="28"/>
          <w:highlight w:val="white"/>
          <w:vertAlign w:val="superscript"/>
          <w:lang w:val="ru" w:eastAsia="ru-RU"/>
        </w:rPr>
        <w:footnoteReference w:id="200"/>
      </w:r>
      <w:r w:rsidR="001377F4" w:rsidRPr="001377F4">
        <w:rPr>
          <w:rFonts w:ascii="Times New Roman" w:eastAsia="Times New Roman" w:hAnsi="Times New Roman" w:cs="Times New Roman"/>
          <w:sz w:val="28"/>
          <w:szCs w:val="28"/>
          <w:highlight w:val="white"/>
          <w:lang w:val="ru" w:eastAsia="ru-RU"/>
        </w:rPr>
        <w:t>.</w:t>
      </w:r>
    </w:p>
    <w:p w14:paraId="1BB9CB6C" w14:textId="3D81D01F"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Однако после смерти Чжу Ди в 1424 г. </w:t>
      </w:r>
      <w:r w:rsidR="008D7AFA">
        <w:rPr>
          <w:rFonts w:ascii="Times New Roman" w:eastAsia="Times New Roman" w:hAnsi="Times New Roman" w:cs="Times New Roman"/>
          <w:sz w:val="28"/>
          <w:szCs w:val="28"/>
          <w:highlight w:val="white"/>
          <w:lang w:val="ru" w:eastAsia="ru-RU"/>
        </w:rPr>
        <w:t xml:space="preserve">был </w:t>
      </w:r>
      <w:r w:rsidR="00EB69B2" w:rsidRPr="001377F4">
        <w:rPr>
          <w:rFonts w:ascii="Times New Roman" w:eastAsia="Times New Roman" w:hAnsi="Times New Roman" w:cs="Times New Roman"/>
          <w:sz w:val="28"/>
          <w:szCs w:val="28"/>
          <w:highlight w:val="white"/>
          <w:lang w:val="ru" w:eastAsia="ru-RU"/>
        </w:rPr>
        <w:t>подготов</w:t>
      </w:r>
      <w:r w:rsidR="00EB69B2">
        <w:rPr>
          <w:rFonts w:ascii="Times New Roman" w:eastAsia="Times New Roman" w:hAnsi="Times New Roman" w:cs="Times New Roman"/>
          <w:sz w:val="28"/>
          <w:szCs w:val="28"/>
          <w:highlight w:val="white"/>
          <w:lang w:val="ru" w:eastAsia="ru-RU"/>
        </w:rPr>
        <w:t>лен</w:t>
      </w:r>
      <w:r w:rsidRPr="001377F4">
        <w:rPr>
          <w:rFonts w:ascii="Times New Roman" w:eastAsia="Times New Roman" w:hAnsi="Times New Roman" w:cs="Times New Roman"/>
          <w:sz w:val="28"/>
          <w:szCs w:val="28"/>
          <w:highlight w:val="white"/>
          <w:lang w:val="ru" w:eastAsia="ru-RU"/>
        </w:rPr>
        <w:t xml:space="preserve"> указ, датированный 7 сентября 1424 г., о прекращении экспедиций китайского флота и строительства кораблей. </w:t>
      </w:r>
      <w:r w:rsidR="00AA0FFE">
        <w:rPr>
          <w:rFonts w:ascii="Times New Roman" w:eastAsia="Times New Roman" w:hAnsi="Times New Roman" w:cs="Times New Roman"/>
          <w:sz w:val="28"/>
          <w:szCs w:val="28"/>
          <w:highlight w:val="white"/>
          <w:lang w:val="ru" w:eastAsia="ru-RU"/>
        </w:rPr>
        <w:t>Несмотря на то, что уже</w:t>
      </w:r>
      <w:r w:rsidRPr="001377F4">
        <w:rPr>
          <w:rFonts w:ascii="Times New Roman" w:eastAsia="Times New Roman" w:hAnsi="Times New Roman" w:cs="Times New Roman"/>
          <w:sz w:val="28"/>
          <w:szCs w:val="28"/>
          <w:highlight w:val="white"/>
          <w:lang w:val="ru" w:eastAsia="ru-RU"/>
        </w:rPr>
        <w:t xml:space="preserve"> был получен приказ о выходе кораблей в море, очередная</w:t>
      </w:r>
      <w:r w:rsidR="00EB69B2">
        <w:rPr>
          <w:rFonts w:ascii="Times New Roman" w:eastAsia="Times New Roman" w:hAnsi="Times New Roman" w:cs="Times New Roman"/>
          <w:sz w:val="28"/>
          <w:szCs w:val="28"/>
          <w:highlight w:val="white"/>
          <w:lang w:val="ru" w:eastAsia="ru-RU"/>
        </w:rPr>
        <w:t xml:space="preserve"> запланированная</w:t>
      </w:r>
      <w:r w:rsidRPr="001377F4">
        <w:rPr>
          <w:rFonts w:ascii="Times New Roman" w:eastAsia="Times New Roman" w:hAnsi="Times New Roman" w:cs="Times New Roman"/>
          <w:sz w:val="28"/>
          <w:szCs w:val="28"/>
          <w:highlight w:val="white"/>
          <w:lang w:val="ru" w:eastAsia="ru-RU"/>
        </w:rPr>
        <w:t xml:space="preserve"> экспедиция в заморские страны не состоялась. Практика снаряжения заморских походов была признана «вредной политикой»</w:t>
      </w:r>
      <w:r w:rsidRPr="001377F4">
        <w:rPr>
          <w:rFonts w:ascii="Times New Roman" w:eastAsia="Times New Roman" w:hAnsi="Times New Roman" w:cs="Times New Roman"/>
          <w:sz w:val="28"/>
          <w:szCs w:val="28"/>
          <w:highlight w:val="white"/>
          <w:vertAlign w:val="superscript"/>
          <w:lang w:val="ru" w:eastAsia="ru-RU"/>
        </w:rPr>
        <w:footnoteReference w:id="201"/>
      </w:r>
      <w:r w:rsidRPr="001377F4">
        <w:rPr>
          <w:rFonts w:ascii="Times New Roman" w:eastAsia="Times New Roman" w:hAnsi="Times New Roman" w:cs="Times New Roman"/>
          <w:sz w:val="28"/>
          <w:szCs w:val="28"/>
          <w:highlight w:val="white"/>
          <w:lang w:val="ru" w:eastAsia="ru-RU"/>
        </w:rPr>
        <w:t>.</w:t>
      </w:r>
    </w:p>
    <w:p w14:paraId="41BDB56B" w14:textId="3819FDF1"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Gungsuh" w:hAnsi="Times New Roman" w:cs="Times New Roman"/>
          <w:sz w:val="28"/>
          <w:szCs w:val="28"/>
          <w:highlight w:val="white"/>
          <w:lang w:val="ru" w:eastAsia="ru-RU"/>
        </w:rPr>
        <w:t>Политика нового</w:t>
      </w:r>
      <w:r w:rsidR="00EB69B2">
        <w:rPr>
          <w:rFonts w:ascii="Times New Roman" w:eastAsia="Gungsuh" w:hAnsi="Times New Roman" w:cs="Times New Roman"/>
          <w:sz w:val="28"/>
          <w:szCs w:val="28"/>
          <w:highlight w:val="white"/>
          <w:lang w:val="ru" w:eastAsia="ru-RU"/>
        </w:rPr>
        <w:t xml:space="preserve"> минского</w:t>
      </w:r>
      <w:r w:rsidRPr="001377F4">
        <w:rPr>
          <w:rFonts w:ascii="Times New Roman" w:eastAsia="Gungsuh" w:hAnsi="Times New Roman" w:cs="Times New Roman"/>
          <w:sz w:val="28"/>
          <w:szCs w:val="28"/>
          <w:highlight w:val="white"/>
          <w:lang w:val="ru" w:eastAsia="ru-RU"/>
        </w:rPr>
        <w:t xml:space="preserve"> императора </w:t>
      </w:r>
      <w:r w:rsidR="00E9200C" w:rsidRPr="00E9200C">
        <w:rPr>
          <w:rFonts w:ascii="Times New Roman" w:eastAsia="Gungsuh" w:hAnsi="Times New Roman" w:cs="Times New Roman"/>
          <w:sz w:val="28"/>
          <w:szCs w:val="28"/>
          <w:lang w:val="ru" w:eastAsia="ru-RU"/>
        </w:rPr>
        <w:t>Чжу Гаочи</w:t>
      </w:r>
      <w:r w:rsidR="00E9200C" w:rsidRPr="00E9200C">
        <w:rPr>
          <w:rFonts w:ascii="Times New Roman" w:eastAsia="Gungsuh" w:hAnsi="Times New Roman" w:cs="Times New Roman"/>
          <w:sz w:val="28"/>
          <w:szCs w:val="28"/>
          <w:highlight w:val="white"/>
          <w:lang w:val="ru" w:eastAsia="ru-RU"/>
        </w:rPr>
        <w:t xml:space="preserve"> </w:t>
      </w:r>
      <w:r w:rsidRPr="001377F4">
        <w:rPr>
          <w:rFonts w:ascii="Times New Roman" w:eastAsia="Gungsuh" w:hAnsi="Times New Roman" w:cs="Times New Roman"/>
          <w:sz w:val="28"/>
          <w:szCs w:val="28"/>
          <w:highlight w:val="white"/>
          <w:lang w:val="ru" w:eastAsia="ru-RU"/>
        </w:rPr>
        <w:t>(</w:t>
      </w:r>
      <w:r w:rsidRPr="008D7AFA">
        <w:rPr>
          <w:rFonts w:ascii="Times New Roman" w:eastAsia="Gungsuh" w:hAnsi="Times New Roman" w:cs="Times New Roman"/>
          <w:i/>
          <w:iCs/>
          <w:sz w:val="28"/>
          <w:szCs w:val="28"/>
          <w:highlight w:val="white"/>
          <w:lang w:val="ru" w:eastAsia="ru-RU"/>
        </w:rPr>
        <w:t>кит.</w:t>
      </w:r>
      <w:r w:rsidRPr="001377F4">
        <w:rPr>
          <w:rFonts w:ascii="Times New Roman" w:eastAsia="Gungsuh" w:hAnsi="Times New Roman" w:cs="Times New Roman"/>
          <w:sz w:val="28"/>
          <w:szCs w:val="28"/>
          <w:highlight w:val="white"/>
          <w:lang w:val="ru" w:eastAsia="ru-RU"/>
        </w:rPr>
        <w:t xml:space="preserve"> </w:t>
      </w:r>
      <w:r w:rsidR="00E9200C" w:rsidRPr="00E9200C">
        <w:rPr>
          <w:rFonts w:ascii="SimSun" w:eastAsia="SimSun" w:hAnsi="SimSun" w:cs="Times New Roman" w:hint="eastAsia"/>
          <w:sz w:val="28"/>
          <w:szCs w:val="28"/>
          <w:lang w:val="ru" w:eastAsia="ru-RU"/>
        </w:rPr>
        <w:t>朱高熾</w:t>
      </w:r>
      <w:r w:rsidRPr="001377F4">
        <w:rPr>
          <w:rFonts w:ascii="Times New Roman" w:eastAsia="Gungsuh" w:hAnsi="Times New Roman" w:cs="Times New Roman"/>
          <w:sz w:val="28"/>
          <w:szCs w:val="28"/>
          <w:highlight w:val="white"/>
          <w:lang w:val="ru" w:eastAsia="ru-RU"/>
        </w:rPr>
        <w:t>; годы жизни: 1378</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1425; годы правления: 1424</w:t>
      </w:r>
      <w:r w:rsidR="00F9425B">
        <w:rPr>
          <w:rFonts w:ascii="Times New Roman" w:eastAsia="Gungsuh" w:hAnsi="Times New Roman" w:cs="Times New Roman"/>
          <w:sz w:val="28"/>
          <w:szCs w:val="28"/>
          <w:highlight w:val="white"/>
          <w:lang w:eastAsia="ru-RU"/>
        </w:rPr>
        <w:t>–</w:t>
      </w:r>
      <w:r w:rsidRPr="001377F4">
        <w:rPr>
          <w:rFonts w:ascii="Times New Roman" w:eastAsia="Gungsuh" w:hAnsi="Times New Roman" w:cs="Times New Roman"/>
          <w:sz w:val="28"/>
          <w:szCs w:val="28"/>
          <w:highlight w:val="white"/>
          <w:lang w:val="ru" w:eastAsia="ru-RU"/>
        </w:rPr>
        <w:t>1425) была направлена не только против</w:t>
      </w:r>
      <w:r w:rsidR="00EB69B2">
        <w:rPr>
          <w:rFonts w:ascii="Times New Roman" w:eastAsia="Gungsuh" w:hAnsi="Times New Roman" w:cs="Times New Roman"/>
          <w:sz w:val="28"/>
          <w:szCs w:val="28"/>
          <w:highlight w:val="white"/>
          <w:lang w:val="ru" w:eastAsia="ru-RU"/>
        </w:rPr>
        <w:t xml:space="preserve"> продо</w:t>
      </w:r>
      <w:r w:rsidR="00CB1C70">
        <w:rPr>
          <w:rFonts w:ascii="Times New Roman" w:eastAsia="Gungsuh" w:hAnsi="Times New Roman" w:cs="Times New Roman"/>
          <w:sz w:val="28"/>
          <w:szCs w:val="28"/>
          <w:highlight w:val="white"/>
          <w:lang w:val="ru" w:eastAsia="ru-RU"/>
        </w:rPr>
        <w:t>л</w:t>
      </w:r>
      <w:r w:rsidR="00EB69B2">
        <w:rPr>
          <w:rFonts w:ascii="Times New Roman" w:eastAsia="Gungsuh" w:hAnsi="Times New Roman" w:cs="Times New Roman"/>
          <w:sz w:val="28"/>
          <w:szCs w:val="28"/>
          <w:highlight w:val="white"/>
          <w:lang w:val="ru" w:eastAsia="ru-RU"/>
        </w:rPr>
        <w:t>жения</w:t>
      </w:r>
      <w:r w:rsidRPr="001377F4">
        <w:rPr>
          <w:rFonts w:ascii="Times New Roman" w:eastAsia="Gungsuh" w:hAnsi="Times New Roman" w:cs="Times New Roman"/>
          <w:sz w:val="28"/>
          <w:szCs w:val="28"/>
          <w:highlight w:val="white"/>
          <w:lang w:val="ru" w:eastAsia="ru-RU"/>
        </w:rPr>
        <w:t xml:space="preserve"> экспедиций</w:t>
      </w:r>
      <w:r w:rsidR="00EB69B2">
        <w:rPr>
          <w:rFonts w:ascii="Times New Roman" w:eastAsia="Gungsuh" w:hAnsi="Times New Roman" w:cs="Times New Roman"/>
          <w:sz w:val="28"/>
          <w:szCs w:val="28"/>
          <w:highlight w:val="white"/>
          <w:lang w:val="ru" w:eastAsia="ru-RU"/>
        </w:rPr>
        <w:t xml:space="preserve"> китайского</w:t>
      </w:r>
      <w:r w:rsidRPr="001377F4">
        <w:rPr>
          <w:rFonts w:ascii="Times New Roman" w:eastAsia="Gungsuh" w:hAnsi="Times New Roman" w:cs="Times New Roman"/>
          <w:sz w:val="28"/>
          <w:szCs w:val="28"/>
          <w:highlight w:val="white"/>
          <w:lang w:val="ru" w:eastAsia="ru-RU"/>
        </w:rPr>
        <w:t xml:space="preserve"> флота, но и против поддержания </w:t>
      </w:r>
      <w:r w:rsidR="00EB69B2">
        <w:rPr>
          <w:rFonts w:ascii="Times New Roman" w:eastAsia="Gungsuh" w:hAnsi="Times New Roman" w:cs="Times New Roman"/>
          <w:sz w:val="28"/>
          <w:szCs w:val="28"/>
          <w:highlight w:val="white"/>
          <w:lang w:val="ru" w:eastAsia="ru-RU"/>
        </w:rPr>
        <w:t xml:space="preserve">активных </w:t>
      </w:r>
      <w:r w:rsidRPr="001377F4">
        <w:rPr>
          <w:rFonts w:ascii="Times New Roman" w:eastAsia="Gungsuh" w:hAnsi="Times New Roman" w:cs="Times New Roman"/>
          <w:sz w:val="28"/>
          <w:szCs w:val="28"/>
          <w:highlight w:val="white"/>
          <w:lang w:val="ru" w:eastAsia="ru-RU"/>
        </w:rPr>
        <w:t>посольских связей со всеми иноземными странами. Он приказал иноземным послам, которые находились в столице, возвращаться обратно на родину, поскольку «не хотел утомлять Китай поддержкой далеких иноземцев»</w:t>
      </w:r>
      <w:r w:rsidRPr="001377F4">
        <w:rPr>
          <w:rFonts w:ascii="Times New Roman" w:eastAsia="Times New Roman" w:hAnsi="Times New Roman" w:cs="Times New Roman"/>
          <w:sz w:val="28"/>
          <w:szCs w:val="28"/>
          <w:highlight w:val="white"/>
          <w:vertAlign w:val="superscript"/>
          <w:lang w:val="ru" w:eastAsia="ru-RU"/>
        </w:rPr>
        <w:footnoteReference w:id="202"/>
      </w:r>
      <w:r w:rsidRPr="001377F4">
        <w:rPr>
          <w:rFonts w:ascii="Times New Roman" w:eastAsia="Times New Roman" w:hAnsi="Times New Roman" w:cs="Times New Roman"/>
          <w:sz w:val="28"/>
          <w:szCs w:val="28"/>
          <w:highlight w:val="white"/>
          <w:lang w:val="ru" w:eastAsia="ru-RU"/>
        </w:rPr>
        <w:t>.</w:t>
      </w:r>
    </w:p>
    <w:p w14:paraId="25E592C7" w14:textId="40D9E154"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Следующий император Чжу Чжаньцзи</w:t>
      </w:r>
      <w:r w:rsidR="000C1FDD">
        <w:rPr>
          <w:rFonts w:ascii="Times New Roman" w:eastAsia="Times New Roman" w:hAnsi="Times New Roman" w:cs="Times New Roman"/>
          <w:sz w:val="28"/>
          <w:szCs w:val="28"/>
          <w:highlight w:val="white"/>
          <w:lang w:val="ru" w:eastAsia="ru-RU"/>
        </w:rPr>
        <w:t xml:space="preserve"> </w:t>
      </w:r>
      <w:r w:rsidR="000C1FDD" w:rsidRPr="000C1FDD">
        <w:rPr>
          <w:rFonts w:ascii="Times New Roman" w:eastAsia="Times New Roman" w:hAnsi="Times New Roman" w:cs="Times New Roman" w:hint="eastAsia"/>
          <w:sz w:val="28"/>
          <w:szCs w:val="28"/>
          <w:lang w:val="ru" w:eastAsia="ru-RU"/>
        </w:rPr>
        <w:t>(</w:t>
      </w:r>
      <w:r w:rsidR="000C1FDD" w:rsidRPr="000C1FDD">
        <w:rPr>
          <w:rFonts w:ascii="Times New Roman" w:eastAsia="Times New Roman" w:hAnsi="Times New Roman" w:cs="Times New Roman" w:hint="eastAsia"/>
          <w:i/>
          <w:iCs/>
          <w:sz w:val="28"/>
          <w:szCs w:val="28"/>
          <w:lang w:val="ru" w:eastAsia="ru-RU"/>
        </w:rPr>
        <w:t>кит.</w:t>
      </w:r>
      <w:r w:rsidR="000C1FDD" w:rsidRPr="000C1FDD">
        <w:rPr>
          <w:rFonts w:ascii="Times New Roman" w:eastAsia="Times New Roman" w:hAnsi="Times New Roman" w:cs="Times New Roman" w:hint="eastAsia"/>
          <w:sz w:val="28"/>
          <w:szCs w:val="28"/>
          <w:lang w:val="ru" w:eastAsia="ru-RU"/>
        </w:rPr>
        <w:t xml:space="preserve"> </w:t>
      </w:r>
      <w:r w:rsidR="000C1FDD" w:rsidRPr="000C1FDD">
        <w:rPr>
          <w:rFonts w:ascii="SimSun" w:eastAsia="SimSun" w:hAnsi="SimSun" w:cs="MS Mincho" w:hint="eastAsia"/>
          <w:sz w:val="28"/>
          <w:szCs w:val="28"/>
          <w:lang w:val="ru" w:eastAsia="ru-RU"/>
        </w:rPr>
        <w:t>朱瞻基</w:t>
      </w:r>
      <w:r w:rsidR="000C1FDD" w:rsidRPr="000C1FDD">
        <w:rPr>
          <w:rFonts w:ascii="Times New Roman" w:eastAsia="Times New Roman" w:hAnsi="Times New Roman" w:cs="Times New Roman"/>
          <w:sz w:val="28"/>
          <w:szCs w:val="28"/>
          <w:lang w:eastAsia="ru-RU"/>
        </w:rPr>
        <w:t xml:space="preserve">; </w:t>
      </w:r>
      <w:r w:rsidR="000C1FDD">
        <w:rPr>
          <w:rFonts w:ascii="Times New Roman" w:eastAsia="Times New Roman" w:hAnsi="Times New Roman" w:cs="Times New Roman"/>
          <w:sz w:val="28"/>
          <w:szCs w:val="28"/>
          <w:lang w:eastAsia="ru-RU"/>
        </w:rPr>
        <w:t>годы жизни</w:t>
      </w:r>
      <w:r w:rsidR="000C1FDD" w:rsidRPr="000C1FDD">
        <w:rPr>
          <w:rFonts w:ascii="Times New Roman" w:eastAsia="Times New Roman" w:hAnsi="Times New Roman" w:cs="Times New Roman"/>
          <w:sz w:val="28"/>
          <w:szCs w:val="28"/>
          <w:lang w:eastAsia="ru-RU"/>
        </w:rPr>
        <w:t xml:space="preserve">: </w:t>
      </w:r>
      <w:r w:rsidR="000C1FDD" w:rsidRPr="000C1FDD">
        <w:rPr>
          <w:rFonts w:ascii="Times New Roman" w:eastAsia="Times New Roman" w:hAnsi="Times New Roman" w:cs="Times New Roman" w:hint="eastAsia"/>
          <w:sz w:val="28"/>
          <w:szCs w:val="28"/>
          <w:lang w:val="ru" w:eastAsia="ru-RU"/>
        </w:rPr>
        <w:t>1399</w:t>
      </w:r>
      <w:r w:rsidR="000C1FDD">
        <w:rPr>
          <w:rFonts w:ascii="Times New Roman" w:eastAsia="Times New Roman" w:hAnsi="Times New Roman" w:cs="Times New Roman" w:hint="eastAsia"/>
          <w:sz w:val="28"/>
          <w:szCs w:val="28"/>
          <w:lang w:val="ru" w:eastAsia="ru-RU"/>
        </w:rPr>
        <w:t>–</w:t>
      </w:r>
      <w:r w:rsidR="000C1FDD" w:rsidRPr="000C1FDD">
        <w:rPr>
          <w:rFonts w:ascii="Times New Roman" w:eastAsia="Times New Roman" w:hAnsi="Times New Roman" w:cs="Times New Roman" w:hint="eastAsia"/>
          <w:sz w:val="28"/>
          <w:szCs w:val="28"/>
          <w:lang w:val="ru" w:eastAsia="ru-RU"/>
        </w:rPr>
        <w:t>1435</w:t>
      </w:r>
      <w:r w:rsidR="000C1FDD" w:rsidRPr="000C1FDD">
        <w:rPr>
          <w:rFonts w:ascii="Times New Roman" w:eastAsia="Times New Roman" w:hAnsi="Times New Roman" w:cs="Times New Roman"/>
          <w:sz w:val="28"/>
          <w:szCs w:val="28"/>
          <w:lang w:eastAsia="ru-RU"/>
        </w:rPr>
        <w:t xml:space="preserve">; </w:t>
      </w:r>
      <w:r w:rsidR="000C1FDD">
        <w:rPr>
          <w:rFonts w:ascii="Times New Roman" w:eastAsia="Times New Roman" w:hAnsi="Times New Roman" w:cs="Times New Roman"/>
          <w:sz w:val="28"/>
          <w:szCs w:val="28"/>
          <w:lang w:eastAsia="ru-RU"/>
        </w:rPr>
        <w:t>годы правления</w:t>
      </w:r>
      <w:r w:rsidR="000C1FDD" w:rsidRPr="000C1FDD">
        <w:rPr>
          <w:rFonts w:ascii="Times New Roman" w:eastAsia="Times New Roman" w:hAnsi="Times New Roman" w:cs="Times New Roman"/>
          <w:sz w:val="28"/>
          <w:szCs w:val="28"/>
          <w:lang w:eastAsia="ru-RU"/>
        </w:rPr>
        <w:t xml:space="preserve">: </w:t>
      </w:r>
      <w:r w:rsidR="000C1FDD" w:rsidRPr="000C1FDD">
        <w:rPr>
          <w:rFonts w:ascii="Times New Roman" w:eastAsia="Times New Roman" w:hAnsi="Times New Roman" w:cs="Times New Roman" w:hint="eastAsia"/>
          <w:sz w:val="28"/>
          <w:szCs w:val="28"/>
          <w:lang w:val="ru" w:eastAsia="ru-RU"/>
        </w:rPr>
        <w:t>1425</w:t>
      </w:r>
      <w:r w:rsidR="000C1FDD">
        <w:rPr>
          <w:rFonts w:ascii="Times New Roman" w:eastAsia="Times New Roman" w:hAnsi="Times New Roman" w:cs="Times New Roman" w:hint="eastAsia"/>
          <w:sz w:val="28"/>
          <w:szCs w:val="28"/>
          <w:lang w:val="ru" w:eastAsia="ru-RU"/>
        </w:rPr>
        <w:t>–</w:t>
      </w:r>
      <w:r w:rsidR="000C1FDD" w:rsidRPr="000C1FDD">
        <w:rPr>
          <w:rFonts w:ascii="Times New Roman" w:eastAsia="Times New Roman" w:hAnsi="Times New Roman" w:cs="Times New Roman" w:hint="eastAsia"/>
          <w:sz w:val="28"/>
          <w:szCs w:val="28"/>
          <w:lang w:val="ru" w:eastAsia="ru-RU"/>
        </w:rPr>
        <w:t>1435</w:t>
      </w:r>
      <w:r w:rsidR="000C1FDD" w:rsidRPr="000C1FDD">
        <w:rPr>
          <w:rFonts w:ascii="Times New Roman" w:eastAsia="Times New Roman" w:hAnsi="Times New Roman" w:cs="Times New Roman"/>
          <w:sz w:val="28"/>
          <w:szCs w:val="28"/>
          <w:lang w:eastAsia="ru-RU"/>
        </w:rPr>
        <w:t>)</w:t>
      </w:r>
      <w:r w:rsidR="000C1FDD" w:rsidRPr="000C1FDD">
        <w:rPr>
          <w:rFonts w:ascii="Times New Roman" w:eastAsia="Times New Roman" w:hAnsi="Times New Roman" w:cs="Times New Roman" w:hint="eastAsia"/>
          <w:sz w:val="28"/>
          <w:szCs w:val="28"/>
          <w:lang w:val="ru" w:eastAsia="ru-RU"/>
        </w:rPr>
        <w:t>.</w:t>
      </w:r>
      <w:r w:rsidRPr="001377F4">
        <w:rPr>
          <w:rFonts w:ascii="Times New Roman" w:eastAsia="Times New Roman" w:hAnsi="Times New Roman" w:cs="Times New Roman"/>
          <w:sz w:val="28"/>
          <w:szCs w:val="28"/>
          <w:highlight w:val="white"/>
          <w:lang w:val="ru" w:eastAsia="ru-RU"/>
        </w:rPr>
        <w:t xml:space="preserve"> </w:t>
      </w:r>
      <w:r w:rsidR="00EB69B2">
        <w:rPr>
          <w:rFonts w:ascii="Times New Roman" w:eastAsia="Times New Roman" w:hAnsi="Times New Roman" w:cs="Times New Roman"/>
          <w:sz w:val="28"/>
          <w:szCs w:val="28"/>
          <w:highlight w:val="white"/>
          <w:lang w:val="ru" w:eastAsia="ru-RU"/>
        </w:rPr>
        <w:t xml:space="preserve">в целом </w:t>
      </w:r>
      <w:r w:rsidRPr="001377F4">
        <w:rPr>
          <w:rFonts w:ascii="Times New Roman" w:eastAsia="Times New Roman" w:hAnsi="Times New Roman" w:cs="Times New Roman"/>
          <w:sz w:val="28"/>
          <w:szCs w:val="28"/>
          <w:highlight w:val="white"/>
          <w:lang w:val="ru" w:eastAsia="ru-RU"/>
        </w:rPr>
        <w:t xml:space="preserve">продолжал политику своего предшественника, хотя иногда </w:t>
      </w:r>
      <w:r w:rsidR="00AA0FFE">
        <w:rPr>
          <w:rFonts w:ascii="Times New Roman" w:eastAsia="Times New Roman" w:hAnsi="Times New Roman" w:cs="Times New Roman"/>
          <w:sz w:val="28"/>
          <w:szCs w:val="28"/>
          <w:highlight w:val="white"/>
          <w:lang w:val="ru" w:eastAsia="ru-RU"/>
        </w:rPr>
        <w:t xml:space="preserve">и </w:t>
      </w:r>
      <w:r w:rsidRPr="001377F4">
        <w:rPr>
          <w:rFonts w:ascii="Times New Roman" w:eastAsia="Times New Roman" w:hAnsi="Times New Roman" w:cs="Times New Roman"/>
          <w:sz w:val="28"/>
          <w:szCs w:val="28"/>
          <w:highlight w:val="white"/>
          <w:lang w:val="ru" w:eastAsia="ru-RU"/>
        </w:rPr>
        <w:t xml:space="preserve">отправлял послов в зарубежные страны. Чжэн Хэ и </w:t>
      </w:r>
      <w:r w:rsidR="00EB69B2">
        <w:rPr>
          <w:rFonts w:ascii="Times New Roman" w:eastAsia="Times New Roman" w:hAnsi="Times New Roman" w:cs="Times New Roman"/>
          <w:sz w:val="28"/>
          <w:szCs w:val="28"/>
          <w:highlight w:val="white"/>
          <w:lang w:val="ru" w:eastAsia="ru-RU"/>
        </w:rPr>
        <w:t>китайские</w:t>
      </w:r>
      <w:r w:rsidR="00EB69B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войска вплоть до 1430 г. </w:t>
      </w:r>
      <w:r w:rsidR="00EB69B2">
        <w:rPr>
          <w:rFonts w:ascii="Times New Roman" w:eastAsia="Times New Roman" w:hAnsi="Times New Roman" w:cs="Times New Roman"/>
          <w:sz w:val="28"/>
          <w:szCs w:val="28"/>
          <w:highlight w:val="white"/>
          <w:lang w:val="ru" w:eastAsia="ru-RU"/>
        </w:rPr>
        <w:t>дислоцировались</w:t>
      </w:r>
      <w:r w:rsidR="00EB69B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в Нанкине</w:t>
      </w:r>
      <w:r w:rsidRPr="001377F4">
        <w:rPr>
          <w:rFonts w:ascii="Times New Roman" w:eastAsia="Times New Roman" w:hAnsi="Times New Roman" w:cs="Times New Roman"/>
          <w:sz w:val="28"/>
          <w:szCs w:val="28"/>
          <w:highlight w:val="white"/>
          <w:vertAlign w:val="superscript"/>
          <w:lang w:val="ru" w:eastAsia="ru-RU"/>
        </w:rPr>
        <w:footnoteReference w:id="203"/>
      </w:r>
      <w:r w:rsidRPr="001377F4">
        <w:rPr>
          <w:rFonts w:ascii="Times New Roman" w:eastAsia="Times New Roman" w:hAnsi="Times New Roman" w:cs="Times New Roman"/>
          <w:sz w:val="28"/>
          <w:szCs w:val="28"/>
          <w:highlight w:val="white"/>
          <w:lang w:val="ru" w:eastAsia="ru-RU"/>
        </w:rPr>
        <w:t xml:space="preserve">. </w:t>
      </w:r>
    </w:p>
    <w:p w14:paraId="799FF97B" w14:textId="01A618AE" w:rsidR="001377F4" w:rsidRPr="001377F4" w:rsidRDefault="001377F4" w:rsidP="00406BF0">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Однако позиции противников расширения внешних связей после 1425 г. начали слабеть</w:t>
      </w:r>
      <w:r w:rsidRPr="001377F4">
        <w:rPr>
          <w:rFonts w:ascii="Times New Roman" w:eastAsia="Times New Roman" w:hAnsi="Times New Roman" w:cs="Times New Roman"/>
          <w:sz w:val="28"/>
          <w:szCs w:val="28"/>
          <w:highlight w:val="white"/>
          <w:vertAlign w:val="superscript"/>
          <w:lang w:val="ru" w:eastAsia="ru-RU"/>
        </w:rPr>
        <w:footnoteReference w:id="204"/>
      </w:r>
      <w:r w:rsidRPr="001377F4">
        <w:rPr>
          <w:rFonts w:ascii="Times New Roman" w:eastAsia="Times New Roman" w:hAnsi="Times New Roman" w:cs="Times New Roman"/>
          <w:sz w:val="28"/>
          <w:szCs w:val="28"/>
          <w:highlight w:val="white"/>
          <w:lang w:val="ru" w:eastAsia="ru-RU"/>
        </w:rPr>
        <w:t>.</w:t>
      </w:r>
      <w:r w:rsidR="00406BF0">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 xml:space="preserve">В 1426 г. китайское правительство начало снова направлять послов в заморские страны и принимать при дворе иноземных послов. </w:t>
      </w:r>
      <w:r w:rsidR="00EB69B2">
        <w:rPr>
          <w:rFonts w:ascii="Times New Roman" w:eastAsia="Times New Roman" w:hAnsi="Times New Roman" w:cs="Times New Roman"/>
          <w:sz w:val="28"/>
          <w:szCs w:val="28"/>
          <w:highlight w:val="white"/>
          <w:lang w:val="ru" w:eastAsia="ru-RU"/>
        </w:rPr>
        <w:t>Вместе с тем</w:t>
      </w:r>
      <w:r w:rsidR="00EB69B2"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было произведено снижение норм одаривания императорской казной прибывавших в Китай иноземных послов и правителей, которое было предпринято еще в 1425 г. и предусматривало сокращение количества даров в два раза по сравнению с нормами, установленными в 1417 г. для Сиама</w:t>
      </w:r>
      <w:r w:rsidRPr="001377F4">
        <w:rPr>
          <w:rFonts w:ascii="Times New Roman" w:eastAsia="Times New Roman" w:hAnsi="Times New Roman" w:cs="Times New Roman"/>
          <w:sz w:val="28"/>
          <w:szCs w:val="28"/>
          <w:highlight w:val="white"/>
          <w:vertAlign w:val="superscript"/>
          <w:lang w:val="ru" w:eastAsia="ru-RU"/>
        </w:rPr>
        <w:footnoteReference w:id="205"/>
      </w:r>
      <w:r w:rsidRPr="001377F4">
        <w:rPr>
          <w:rFonts w:ascii="Times New Roman" w:eastAsia="Times New Roman" w:hAnsi="Times New Roman" w:cs="Times New Roman"/>
          <w:sz w:val="28"/>
          <w:szCs w:val="28"/>
          <w:highlight w:val="white"/>
          <w:lang w:val="ru" w:eastAsia="ru-RU"/>
        </w:rPr>
        <w:t>. Поскольку нормы для Сиама служили образцом для одаривания послов из других заморских стран, данное снижение также распространялось и на остальные «страны Южных морей». Этот порядок просуществовал вплоть до 1435 г.</w:t>
      </w:r>
      <w:r w:rsidRPr="001377F4">
        <w:rPr>
          <w:rFonts w:ascii="Times New Roman" w:eastAsia="Times New Roman" w:hAnsi="Times New Roman" w:cs="Times New Roman"/>
          <w:sz w:val="28"/>
          <w:szCs w:val="28"/>
          <w:highlight w:val="white"/>
          <w:vertAlign w:val="superscript"/>
          <w:lang w:val="ru" w:eastAsia="ru-RU"/>
        </w:rPr>
        <w:footnoteReference w:id="206"/>
      </w:r>
    </w:p>
    <w:p w14:paraId="271516D3" w14:textId="189F86E9" w:rsidR="006B1570" w:rsidRDefault="001377F4" w:rsidP="006B1570">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самом начале 1430 г. Ся Юаньцзи, один из руководителей лагеря противников активизации внешних отношений, умер. В связи с этим оживились сторонники посольских обменов, и уже летом 1430 г. императорским указом Чжэн Хэ было приказано отправляться в новую экспедицию</w:t>
      </w:r>
      <w:r w:rsidRPr="001377F4">
        <w:rPr>
          <w:rFonts w:ascii="Times New Roman" w:eastAsia="Times New Roman" w:hAnsi="Times New Roman" w:cs="Times New Roman"/>
          <w:sz w:val="28"/>
          <w:szCs w:val="28"/>
          <w:highlight w:val="white"/>
          <w:vertAlign w:val="superscript"/>
          <w:lang w:val="ru" w:eastAsia="ru-RU"/>
        </w:rPr>
        <w:footnoteReference w:id="207"/>
      </w:r>
      <w:r w:rsidRPr="001377F4">
        <w:rPr>
          <w:rFonts w:ascii="Times New Roman" w:eastAsia="Times New Roman" w:hAnsi="Times New Roman" w:cs="Times New Roman"/>
          <w:sz w:val="28"/>
          <w:szCs w:val="28"/>
          <w:highlight w:val="white"/>
          <w:lang w:val="ru" w:eastAsia="ru-RU"/>
        </w:rPr>
        <w:t xml:space="preserve">. </w:t>
      </w:r>
      <w:r w:rsidR="00AA157E">
        <w:rPr>
          <w:rFonts w:ascii="Times New Roman" w:eastAsia="Times New Roman" w:hAnsi="Times New Roman" w:cs="Times New Roman"/>
          <w:sz w:val="28"/>
          <w:szCs w:val="28"/>
          <w:highlight w:val="white"/>
          <w:lang w:val="ru" w:eastAsia="ru-RU"/>
        </w:rPr>
        <w:t>Известно</w:t>
      </w:r>
      <w:r w:rsidRPr="001377F4">
        <w:rPr>
          <w:rFonts w:ascii="Times New Roman" w:eastAsia="Times New Roman" w:hAnsi="Times New Roman" w:cs="Times New Roman"/>
          <w:sz w:val="28"/>
          <w:szCs w:val="28"/>
          <w:highlight w:val="white"/>
          <w:lang w:val="ru" w:eastAsia="ru-RU"/>
        </w:rPr>
        <w:t>, что экспедиция 1430</w:t>
      </w:r>
      <w:r w:rsidR="00F9425B">
        <w:rPr>
          <w:rFonts w:ascii="Times New Roman" w:eastAsia="Times New Roman" w:hAnsi="Times New Roman" w:cs="Times New Roman"/>
          <w:sz w:val="28"/>
          <w:szCs w:val="28"/>
          <w:highlight w:val="white"/>
          <w:lang w:eastAsia="ru-RU"/>
        </w:rPr>
        <w:t>–</w:t>
      </w:r>
      <w:r w:rsidRPr="001377F4">
        <w:rPr>
          <w:rFonts w:ascii="Times New Roman" w:eastAsia="Times New Roman" w:hAnsi="Times New Roman" w:cs="Times New Roman"/>
          <w:sz w:val="28"/>
          <w:szCs w:val="28"/>
          <w:highlight w:val="white"/>
          <w:lang w:val="ru" w:eastAsia="ru-RU"/>
        </w:rPr>
        <w:t>1433 гг., которая стала последней на счету Чжэн Хэ, была вызвана именно тем, что «послы с данью из большинства иноземных стран не прибывали»</w:t>
      </w:r>
      <w:r w:rsidRPr="001377F4">
        <w:rPr>
          <w:rFonts w:ascii="Times New Roman" w:eastAsia="Times New Roman" w:hAnsi="Times New Roman" w:cs="Times New Roman"/>
          <w:sz w:val="28"/>
          <w:szCs w:val="28"/>
          <w:highlight w:val="white"/>
          <w:vertAlign w:val="superscript"/>
          <w:lang w:val="ru" w:eastAsia="ru-RU"/>
        </w:rPr>
        <w:footnoteReference w:id="208"/>
      </w:r>
      <w:r w:rsidRPr="001377F4">
        <w:rPr>
          <w:rFonts w:ascii="Times New Roman" w:eastAsia="Times New Roman" w:hAnsi="Times New Roman" w:cs="Times New Roman"/>
          <w:sz w:val="28"/>
          <w:szCs w:val="28"/>
          <w:highlight w:val="white"/>
          <w:lang w:val="ru" w:eastAsia="ru-RU"/>
        </w:rPr>
        <w:t>. Ее целью было восстановление сложившихся к началу 20-х гг. XV в. отношений Китая со странами Южных и Западных морей. И эта цель была достигнута, посольские связи «стран Южных морей» с Китаем вновь оживились</w:t>
      </w:r>
      <w:r w:rsidRPr="001377F4">
        <w:rPr>
          <w:rFonts w:ascii="Times New Roman" w:eastAsia="Times New Roman" w:hAnsi="Times New Roman" w:cs="Times New Roman"/>
          <w:sz w:val="28"/>
          <w:szCs w:val="28"/>
          <w:highlight w:val="white"/>
          <w:vertAlign w:val="superscript"/>
          <w:lang w:val="ru" w:eastAsia="ru-RU"/>
        </w:rPr>
        <w:footnoteReference w:id="209"/>
      </w:r>
      <w:r w:rsidRPr="001377F4">
        <w:rPr>
          <w:rFonts w:ascii="Times New Roman" w:eastAsia="Times New Roman" w:hAnsi="Times New Roman" w:cs="Times New Roman"/>
          <w:sz w:val="28"/>
          <w:szCs w:val="28"/>
          <w:highlight w:val="white"/>
          <w:lang w:val="ru" w:eastAsia="ru-RU"/>
        </w:rPr>
        <w:t>.</w:t>
      </w:r>
    </w:p>
    <w:p w14:paraId="7D71EED5" w14:textId="73E4AEDC" w:rsidR="001377F4" w:rsidRPr="001377F4" w:rsidRDefault="00FB4FAF" w:rsidP="006B1570">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Тем не менее</w:t>
      </w:r>
      <w:r w:rsidR="001377F4" w:rsidRPr="001377F4">
        <w:rPr>
          <w:rFonts w:ascii="Times New Roman" w:eastAsia="Times New Roman" w:hAnsi="Times New Roman" w:cs="Times New Roman"/>
          <w:sz w:val="28"/>
          <w:szCs w:val="28"/>
          <w:highlight w:val="white"/>
          <w:lang w:val="ru" w:eastAsia="ru-RU"/>
        </w:rPr>
        <w:t xml:space="preserve"> китайское правительство не смогло закрепить свое влияние в «странах Южных морей» и восстановить положение, сложившееся в начале XV в.</w:t>
      </w:r>
      <w:r w:rsidR="001377F4" w:rsidRPr="001377F4">
        <w:rPr>
          <w:rFonts w:ascii="Times New Roman" w:eastAsia="Times New Roman" w:hAnsi="Times New Roman" w:cs="Times New Roman"/>
          <w:sz w:val="28"/>
          <w:szCs w:val="28"/>
          <w:highlight w:val="white"/>
          <w:vertAlign w:val="superscript"/>
          <w:lang w:val="ru" w:eastAsia="ru-RU"/>
        </w:rPr>
        <w:footnoteReference w:id="210"/>
      </w:r>
      <w:r w:rsidR="001377F4" w:rsidRPr="001377F4">
        <w:rPr>
          <w:rFonts w:ascii="Times New Roman" w:eastAsia="Times New Roman" w:hAnsi="Times New Roman" w:cs="Times New Roman"/>
          <w:sz w:val="28"/>
          <w:szCs w:val="28"/>
          <w:highlight w:val="white"/>
          <w:lang w:val="ru" w:eastAsia="ru-RU"/>
        </w:rPr>
        <w:t xml:space="preserve"> </w:t>
      </w:r>
    </w:p>
    <w:p w14:paraId="16E46568" w14:textId="5C0D716C"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Уже в 1436 г. наблюдается </w:t>
      </w:r>
      <w:r w:rsidR="0034690A">
        <w:rPr>
          <w:rFonts w:ascii="Times New Roman" w:eastAsia="Times New Roman" w:hAnsi="Times New Roman" w:cs="Times New Roman"/>
          <w:sz w:val="28"/>
          <w:szCs w:val="28"/>
          <w:highlight w:val="white"/>
          <w:lang w:val="ru" w:eastAsia="ru-RU"/>
        </w:rPr>
        <w:t>очередной</w:t>
      </w:r>
      <w:r w:rsidR="0034690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поворот в сторону сокращения внешних связей с заморскими странами</w:t>
      </w:r>
      <w:r w:rsidRPr="001377F4">
        <w:rPr>
          <w:rFonts w:ascii="Times New Roman" w:eastAsia="Times New Roman" w:hAnsi="Times New Roman" w:cs="Times New Roman"/>
          <w:sz w:val="28"/>
          <w:szCs w:val="28"/>
          <w:highlight w:val="white"/>
          <w:vertAlign w:val="superscript"/>
          <w:lang w:val="ru" w:eastAsia="ru-RU"/>
        </w:rPr>
        <w:footnoteReference w:id="211"/>
      </w:r>
      <w:r w:rsidRPr="001377F4">
        <w:rPr>
          <w:rFonts w:ascii="Times New Roman" w:eastAsia="Times New Roman" w:hAnsi="Times New Roman" w:cs="Times New Roman"/>
          <w:sz w:val="28"/>
          <w:szCs w:val="28"/>
          <w:highlight w:val="white"/>
          <w:lang w:val="ru" w:eastAsia="ru-RU"/>
        </w:rPr>
        <w:t>. В этом году были окончательно прекращены экспедиции китайского флота, а также был издан императорский указ, по которому запрещалось строительство кораблей, предназначенных для экспедиций</w:t>
      </w:r>
      <w:r w:rsidRPr="001377F4">
        <w:rPr>
          <w:rFonts w:ascii="Times New Roman" w:eastAsia="Times New Roman" w:hAnsi="Times New Roman" w:cs="Times New Roman"/>
          <w:sz w:val="28"/>
          <w:szCs w:val="28"/>
          <w:highlight w:val="white"/>
          <w:vertAlign w:val="superscript"/>
          <w:lang w:val="ru" w:eastAsia="ru-RU"/>
        </w:rPr>
        <w:footnoteReference w:id="212"/>
      </w:r>
      <w:r w:rsidRPr="001377F4">
        <w:rPr>
          <w:rFonts w:ascii="Times New Roman" w:eastAsia="Times New Roman" w:hAnsi="Times New Roman" w:cs="Times New Roman"/>
          <w:sz w:val="28"/>
          <w:szCs w:val="28"/>
          <w:highlight w:val="white"/>
          <w:lang w:val="ru" w:eastAsia="ru-RU"/>
        </w:rPr>
        <w:t xml:space="preserve">. В середине 1436 г. из Пекина были отосланы на родину послы из </w:t>
      </w:r>
      <w:r w:rsidRPr="001377F4">
        <w:rPr>
          <w:rFonts w:ascii="Times New Roman" w:eastAsia="Times New Roman" w:hAnsi="Times New Roman" w:cs="Times New Roman"/>
          <w:sz w:val="28"/>
          <w:szCs w:val="28"/>
          <w:highlight w:val="white"/>
          <w:lang w:eastAsia="ru-RU"/>
        </w:rPr>
        <w:t>одиннадцати</w:t>
      </w:r>
      <w:r w:rsidRPr="001377F4">
        <w:rPr>
          <w:rFonts w:ascii="Times New Roman" w:eastAsia="Times New Roman" w:hAnsi="Times New Roman" w:cs="Times New Roman"/>
          <w:sz w:val="28"/>
          <w:szCs w:val="28"/>
          <w:highlight w:val="white"/>
          <w:lang w:val="ru" w:eastAsia="ru-RU"/>
        </w:rPr>
        <w:t xml:space="preserve"> различных заморских стран</w:t>
      </w:r>
      <w:r w:rsidRPr="001377F4">
        <w:rPr>
          <w:rFonts w:ascii="Times New Roman" w:eastAsia="Times New Roman" w:hAnsi="Times New Roman" w:cs="Times New Roman"/>
          <w:sz w:val="28"/>
          <w:szCs w:val="28"/>
          <w:highlight w:val="white"/>
          <w:vertAlign w:val="superscript"/>
          <w:lang w:val="ru" w:eastAsia="ru-RU"/>
        </w:rPr>
        <w:footnoteReference w:id="213"/>
      </w:r>
      <w:r w:rsidRPr="001377F4">
        <w:rPr>
          <w:rFonts w:ascii="Times New Roman" w:eastAsia="Times New Roman" w:hAnsi="Times New Roman" w:cs="Times New Roman"/>
          <w:sz w:val="28"/>
          <w:szCs w:val="28"/>
          <w:highlight w:val="white"/>
          <w:lang w:val="ru" w:eastAsia="ru-RU"/>
        </w:rPr>
        <w:t>. В связи с этим с середины 30-х гг. XV в. слабеют связи Китая с Аютией</w:t>
      </w:r>
      <w:r w:rsidRPr="001377F4">
        <w:rPr>
          <w:rFonts w:ascii="Times New Roman" w:eastAsia="Times New Roman" w:hAnsi="Times New Roman" w:cs="Times New Roman"/>
          <w:sz w:val="28"/>
          <w:szCs w:val="28"/>
          <w:highlight w:val="white"/>
          <w:vertAlign w:val="superscript"/>
          <w:lang w:val="ru" w:eastAsia="ru-RU"/>
        </w:rPr>
        <w:footnoteReference w:id="214"/>
      </w:r>
      <w:r w:rsidRPr="001377F4">
        <w:rPr>
          <w:rFonts w:ascii="Times New Roman" w:eastAsia="Times New Roman" w:hAnsi="Times New Roman" w:cs="Times New Roman"/>
          <w:sz w:val="28"/>
          <w:szCs w:val="28"/>
          <w:highlight w:val="white"/>
          <w:lang w:val="ru" w:eastAsia="ru-RU"/>
        </w:rPr>
        <w:t>. Таким образом, если с 1382 г. из Сиама регулярно прибывали посольства один-два раза в год, то начиная с 1436 по 1449 гг.</w:t>
      </w:r>
      <w:r w:rsidR="006B1570">
        <w:rPr>
          <w:rFonts w:ascii="Times New Roman" w:eastAsia="Times New Roman" w:hAnsi="Times New Roman" w:cs="Times New Roman"/>
          <w:sz w:val="28"/>
          <w:szCs w:val="28"/>
          <w:highlight w:val="white"/>
          <w:lang w:val="ru" w:eastAsia="ru-RU"/>
        </w:rPr>
        <w:t xml:space="preserve"> </w:t>
      </w:r>
      <w:r w:rsidR="00F9425B">
        <w:rPr>
          <w:rFonts w:ascii="Times New Roman" w:eastAsia="Times New Roman" w:hAnsi="Times New Roman" w:cs="Times New Roman"/>
          <w:sz w:val="28"/>
          <w:szCs w:val="28"/>
          <w:highlight w:val="white"/>
          <w:lang w:val="ru" w:eastAsia="ru-RU"/>
        </w:rPr>
        <w:t>–</w:t>
      </w:r>
      <w:r w:rsidR="006B1570">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один раз в несколько лет</w:t>
      </w:r>
      <w:r w:rsidRPr="001377F4">
        <w:rPr>
          <w:rFonts w:ascii="Times New Roman" w:eastAsia="Times New Roman" w:hAnsi="Times New Roman" w:cs="Times New Roman"/>
          <w:sz w:val="28"/>
          <w:szCs w:val="28"/>
          <w:highlight w:val="white"/>
          <w:vertAlign w:val="superscript"/>
          <w:lang w:val="ru" w:eastAsia="ru-RU"/>
        </w:rPr>
        <w:footnoteReference w:id="215"/>
      </w:r>
      <w:r w:rsidRPr="001377F4">
        <w:rPr>
          <w:rFonts w:ascii="Times New Roman" w:eastAsia="Times New Roman" w:hAnsi="Times New Roman" w:cs="Times New Roman"/>
          <w:sz w:val="28"/>
          <w:szCs w:val="28"/>
          <w:highlight w:val="white"/>
          <w:lang w:val="ru" w:eastAsia="ru-RU"/>
        </w:rPr>
        <w:t xml:space="preserve">. </w:t>
      </w:r>
    </w:p>
    <w:p w14:paraId="5312FC5B" w14:textId="7635895F"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Следует отметить, что, хотя после 1436 г. тенденция к сокращению внешних связей неизменно укреплялась, при китайском дворе иноземным послам продолжали оказывать положенный прием</w:t>
      </w:r>
      <w:r w:rsidRPr="001377F4">
        <w:rPr>
          <w:rFonts w:ascii="Times New Roman" w:eastAsia="Times New Roman" w:hAnsi="Times New Roman" w:cs="Times New Roman"/>
          <w:sz w:val="28"/>
          <w:szCs w:val="28"/>
          <w:highlight w:val="white"/>
          <w:vertAlign w:val="superscript"/>
          <w:lang w:val="ru" w:eastAsia="ru-RU"/>
        </w:rPr>
        <w:footnoteReference w:id="216"/>
      </w:r>
      <w:r w:rsidRPr="001377F4">
        <w:rPr>
          <w:rFonts w:ascii="Times New Roman" w:eastAsia="Times New Roman" w:hAnsi="Times New Roman" w:cs="Times New Roman"/>
          <w:sz w:val="28"/>
          <w:szCs w:val="28"/>
          <w:highlight w:val="white"/>
          <w:lang w:val="ru" w:eastAsia="ru-RU"/>
        </w:rPr>
        <w:t>. Нормы одаривания прибывавших послов и их иноземных правителей, сокращенные в 1425 г., в 1436 г. были вновь увеличены до прежнего уровня 1417 г.</w:t>
      </w:r>
      <w:r w:rsidRPr="001377F4">
        <w:rPr>
          <w:rFonts w:ascii="Times New Roman" w:eastAsia="Times New Roman" w:hAnsi="Times New Roman" w:cs="Times New Roman"/>
          <w:sz w:val="28"/>
          <w:szCs w:val="28"/>
          <w:highlight w:val="white"/>
          <w:vertAlign w:val="superscript"/>
          <w:lang w:val="ru" w:eastAsia="ru-RU"/>
        </w:rPr>
        <w:footnoteReference w:id="217"/>
      </w:r>
      <w:r w:rsidRPr="001377F4">
        <w:rPr>
          <w:rFonts w:ascii="Times New Roman" w:eastAsia="Times New Roman" w:hAnsi="Times New Roman" w:cs="Times New Roman"/>
          <w:sz w:val="28"/>
          <w:szCs w:val="28"/>
          <w:highlight w:val="white"/>
          <w:lang w:val="ru" w:eastAsia="ru-RU"/>
        </w:rPr>
        <w:t xml:space="preserve"> </w:t>
      </w:r>
    </w:p>
    <w:p w14:paraId="01CE7492" w14:textId="4CA30E74"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 середине XV в. наметился социально-политический кризис минской империи</w:t>
      </w:r>
      <w:r w:rsidRPr="001377F4">
        <w:rPr>
          <w:rFonts w:ascii="Times New Roman" w:eastAsia="Times New Roman" w:hAnsi="Times New Roman" w:cs="Times New Roman"/>
          <w:sz w:val="28"/>
          <w:szCs w:val="28"/>
          <w:highlight w:val="white"/>
          <w:vertAlign w:val="superscript"/>
          <w:lang w:val="ru" w:eastAsia="ru-RU"/>
        </w:rPr>
        <w:footnoteReference w:id="218"/>
      </w:r>
      <w:r w:rsidRPr="001377F4">
        <w:rPr>
          <w:rFonts w:ascii="Times New Roman" w:eastAsia="Times New Roman" w:hAnsi="Times New Roman" w:cs="Times New Roman"/>
          <w:sz w:val="28"/>
          <w:szCs w:val="28"/>
          <w:highlight w:val="white"/>
          <w:lang w:val="ru" w:eastAsia="ru-RU"/>
        </w:rPr>
        <w:t xml:space="preserve">. Это сказалось </w:t>
      </w:r>
      <w:r w:rsidR="0034690A">
        <w:rPr>
          <w:rFonts w:ascii="Times New Roman" w:eastAsia="Times New Roman" w:hAnsi="Times New Roman" w:cs="Times New Roman"/>
          <w:sz w:val="28"/>
          <w:szCs w:val="28"/>
          <w:highlight w:val="white"/>
          <w:lang w:val="ru" w:eastAsia="ru-RU"/>
        </w:rPr>
        <w:t>на</w:t>
      </w:r>
      <w:r w:rsidRPr="001377F4">
        <w:rPr>
          <w:rFonts w:ascii="Times New Roman" w:eastAsia="Times New Roman" w:hAnsi="Times New Roman" w:cs="Times New Roman"/>
          <w:sz w:val="28"/>
          <w:szCs w:val="28"/>
          <w:highlight w:val="white"/>
          <w:lang w:val="ru" w:eastAsia="ru-RU"/>
        </w:rPr>
        <w:t xml:space="preserve"> том, что в 1449 г. китайская армия потерпела сокрушительное поражение в битве с монголами-ойратами при Туму. Следствием «тумуской катастрофы» было сосредоточение всех военных сил Китая на северо-западе</w:t>
      </w:r>
      <w:r w:rsidR="0034690A">
        <w:rPr>
          <w:rFonts w:ascii="Times New Roman" w:eastAsia="Times New Roman" w:hAnsi="Times New Roman" w:cs="Times New Roman"/>
          <w:sz w:val="28"/>
          <w:szCs w:val="28"/>
          <w:highlight w:val="white"/>
          <w:lang w:val="ru" w:eastAsia="ru-RU"/>
        </w:rPr>
        <w:t xml:space="preserve"> страны</w:t>
      </w:r>
      <w:r w:rsidRPr="001377F4">
        <w:rPr>
          <w:rFonts w:ascii="Times New Roman" w:eastAsia="Times New Roman" w:hAnsi="Times New Roman" w:cs="Times New Roman"/>
          <w:sz w:val="28"/>
          <w:szCs w:val="28"/>
          <w:highlight w:val="white"/>
          <w:lang w:val="ru" w:eastAsia="ru-RU"/>
        </w:rPr>
        <w:t>. Вместе с тем, китайское правительство вынуждено было отказаться от внешнеполитической экспансии в морском направлении, что быстро отразилось на состоянии китайского флота</w:t>
      </w:r>
      <w:r w:rsidRPr="001377F4">
        <w:rPr>
          <w:rFonts w:ascii="Times New Roman" w:eastAsia="Times New Roman" w:hAnsi="Times New Roman" w:cs="Times New Roman"/>
          <w:sz w:val="28"/>
          <w:szCs w:val="28"/>
          <w:highlight w:val="white"/>
          <w:vertAlign w:val="superscript"/>
          <w:lang w:val="ru" w:eastAsia="ru-RU"/>
        </w:rPr>
        <w:footnoteReference w:id="219"/>
      </w:r>
      <w:r w:rsidRPr="001377F4">
        <w:rPr>
          <w:rFonts w:ascii="Times New Roman" w:eastAsia="Times New Roman" w:hAnsi="Times New Roman" w:cs="Times New Roman"/>
          <w:sz w:val="28"/>
          <w:szCs w:val="28"/>
          <w:highlight w:val="white"/>
          <w:lang w:val="ru" w:eastAsia="ru-RU"/>
        </w:rPr>
        <w:t xml:space="preserve">. Также в 1448 г. </w:t>
      </w:r>
      <w:r w:rsidR="00B07CB0">
        <w:rPr>
          <w:rFonts w:ascii="Times New Roman" w:eastAsia="Times New Roman" w:hAnsi="Times New Roman" w:cs="Times New Roman"/>
          <w:sz w:val="28"/>
          <w:szCs w:val="28"/>
          <w:highlight w:val="white"/>
          <w:lang w:val="ru" w:eastAsia="ru-RU"/>
        </w:rPr>
        <w:t xml:space="preserve">с </w:t>
      </w:r>
      <w:r w:rsidRPr="001377F4">
        <w:rPr>
          <w:rFonts w:ascii="Times New Roman" w:eastAsia="Times New Roman" w:hAnsi="Times New Roman" w:cs="Times New Roman"/>
          <w:sz w:val="28"/>
          <w:szCs w:val="28"/>
          <w:highlight w:val="white"/>
          <w:lang w:val="ru" w:eastAsia="ru-RU"/>
        </w:rPr>
        <w:t>обесценением ассигнаций</w:t>
      </w:r>
      <w:r w:rsidR="00B07CB0">
        <w:rPr>
          <w:rFonts w:ascii="Times New Roman" w:eastAsia="Times New Roman" w:hAnsi="Times New Roman" w:cs="Times New Roman"/>
          <w:sz w:val="28"/>
          <w:szCs w:val="28"/>
          <w:highlight w:val="white"/>
          <w:lang w:val="ru" w:eastAsia="ru-RU"/>
        </w:rPr>
        <w:t xml:space="preserve">, которые применялись как платежное средство, </w:t>
      </w:r>
      <w:r w:rsidRPr="001377F4">
        <w:rPr>
          <w:rFonts w:ascii="Times New Roman" w:eastAsia="Times New Roman" w:hAnsi="Times New Roman" w:cs="Times New Roman"/>
          <w:sz w:val="28"/>
          <w:szCs w:val="28"/>
          <w:highlight w:val="white"/>
          <w:lang w:val="ru" w:eastAsia="ru-RU"/>
        </w:rPr>
        <w:t>китайской казне пришлось выплачивать иноземцам</w:t>
      </w:r>
      <w:r w:rsidR="006A0E4B">
        <w:rPr>
          <w:rFonts w:ascii="Times New Roman" w:eastAsia="Times New Roman" w:hAnsi="Times New Roman" w:cs="Times New Roman"/>
          <w:sz w:val="28"/>
          <w:szCs w:val="28"/>
          <w:highlight w:val="white"/>
          <w:lang w:val="ru" w:eastAsia="ru-RU"/>
        </w:rPr>
        <w:t xml:space="preserve"> серебряными монетами</w:t>
      </w:r>
      <w:r w:rsidRPr="001377F4">
        <w:rPr>
          <w:rFonts w:ascii="Times New Roman" w:eastAsia="Times New Roman" w:hAnsi="Times New Roman" w:cs="Times New Roman"/>
          <w:sz w:val="28"/>
          <w:szCs w:val="28"/>
          <w:highlight w:val="white"/>
          <w:lang w:val="ru" w:eastAsia="ru-RU"/>
        </w:rPr>
        <w:t xml:space="preserve"> стоимость привозимых даров, что сделало невыгодными посольские связи</w:t>
      </w:r>
      <w:r w:rsidRPr="001377F4">
        <w:rPr>
          <w:rFonts w:ascii="Times New Roman" w:eastAsia="Times New Roman" w:hAnsi="Times New Roman" w:cs="Times New Roman"/>
          <w:sz w:val="28"/>
          <w:szCs w:val="28"/>
          <w:highlight w:val="white"/>
          <w:vertAlign w:val="superscript"/>
          <w:lang w:val="ru" w:eastAsia="ru-RU"/>
        </w:rPr>
        <w:footnoteReference w:id="220"/>
      </w:r>
      <w:r w:rsidRPr="001377F4">
        <w:rPr>
          <w:rFonts w:ascii="Times New Roman" w:eastAsia="Times New Roman" w:hAnsi="Times New Roman" w:cs="Times New Roman"/>
          <w:sz w:val="28"/>
          <w:szCs w:val="28"/>
          <w:highlight w:val="white"/>
          <w:lang w:val="ru" w:eastAsia="ru-RU"/>
        </w:rPr>
        <w:t>. Однако это способствовало развитию частной торговли, которая велась китайскими купцами официально на берегу, а неофициально и в море</w:t>
      </w:r>
      <w:r w:rsidRPr="001377F4">
        <w:rPr>
          <w:rFonts w:ascii="Times New Roman" w:eastAsia="Times New Roman" w:hAnsi="Times New Roman" w:cs="Times New Roman"/>
          <w:sz w:val="28"/>
          <w:szCs w:val="28"/>
          <w:highlight w:val="white"/>
          <w:vertAlign w:val="superscript"/>
          <w:lang w:val="ru" w:eastAsia="ru-RU"/>
        </w:rPr>
        <w:footnoteReference w:id="221"/>
      </w:r>
      <w:r w:rsidRPr="001377F4">
        <w:rPr>
          <w:rFonts w:ascii="Times New Roman" w:eastAsia="Times New Roman" w:hAnsi="Times New Roman" w:cs="Times New Roman"/>
          <w:sz w:val="28"/>
          <w:szCs w:val="28"/>
          <w:highlight w:val="white"/>
          <w:lang w:val="ru" w:eastAsia="ru-RU"/>
        </w:rPr>
        <w:t>.</w:t>
      </w:r>
    </w:p>
    <w:p w14:paraId="685ABAE9" w14:textId="4666BE10"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 xml:space="preserve">Все эти факторы определили дальнейшее усиление тенденции к сокращению внешнеполитических связей Китая со «странами Южных морей» с середины XV в. Практически это ознаменовалось переходом минской империи сначала к пассивному поддержанию традиционной системы номинального вассалитета заморских стран, а затем и вовсе началось постепенное </w:t>
      </w:r>
      <w:r w:rsidR="0034690A">
        <w:rPr>
          <w:rFonts w:ascii="Times New Roman" w:eastAsia="Times New Roman" w:hAnsi="Times New Roman" w:cs="Times New Roman"/>
          <w:sz w:val="28"/>
          <w:szCs w:val="28"/>
          <w:highlight w:val="white"/>
          <w:lang w:val="ru" w:eastAsia="ru-RU"/>
        </w:rPr>
        <w:t>разрушение</w:t>
      </w:r>
      <w:r w:rsidR="0034690A" w:rsidRPr="001377F4">
        <w:rPr>
          <w:rFonts w:ascii="Times New Roman" w:eastAsia="Times New Roman" w:hAnsi="Times New Roman" w:cs="Times New Roman"/>
          <w:sz w:val="28"/>
          <w:szCs w:val="28"/>
          <w:highlight w:val="white"/>
          <w:lang w:val="ru" w:eastAsia="ru-RU"/>
        </w:rPr>
        <w:t xml:space="preserve"> </w:t>
      </w:r>
      <w:r w:rsidRPr="001377F4">
        <w:rPr>
          <w:rFonts w:ascii="Times New Roman" w:eastAsia="Times New Roman" w:hAnsi="Times New Roman" w:cs="Times New Roman"/>
          <w:sz w:val="28"/>
          <w:szCs w:val="28"/>
          <w:highlight w:val="white"/>
          <w:lang w:val="ru" w:eastAsia="ru-RU"/>
        </w:rPr>
        <w:t>данной системы</w:t>
      </w:r>
      <w:r w:rsidRPr="001377F4">
        <w:rPr>
          <w:rFonts w:ascii="Times New Roman" w:eastAsia="Times New Roman" w:hAnsi="Times New Roman" w:cs="Times New Roman"/>
          <w:sz w:val="28"/>
          <w:szCs w:val="28"/>
          <w:highlight w:val="white"/>
          <w:vertAlign w:val="superscript"/>
          <w:lang w:val="ru" w:eastAsia="ru-RU"/>
        </w:rPr>
        <w:footnoteReference w:id="222"/>
      </w:r>
      <w:r w:rsidRPr="001377F4">
        <w:rPr>
          <w:rFonts w:ascii="Times New Roman" w:eastAsia="Times New Roman" w:hAnsi="Times New Roman" w:cs="Times New Roman"/>
          <w:sz w:val="28"/>
          <w:szCs w:val="28"/>
          <w:highlight w:val="white"/>
          <w:lang w:val="ru" w:eastAsia="ru-RU"/>
        </w:rPr>
        <w:t>. Китай перестал</w:t>
      </w:r>
      <w:r w:rsidR="0034690A">
        <w:rPr>
          <w:rFonts w:ascii="Times New Roman" w:eastAsia="Times New Roman" w:hAnsi="Times New Roman" w:cs="Times New Roman"/>
          <w:sz w:val="28"/>
          <w:szCs w:val="28"/>
          <w:highlight w:val="white"/>
          <w:lang w:val="ru" w:eastAsia="ru-RU"/>
        </w:rPr>
        <w:t xml:space="preserve"> активно</w:t>
      </w:r>
      <w:r w:rsidRPr="001377F4">
        <w:rPr>
          <w:rFonts w:ascii="Times New Roman" w:eastAsia="Times New Roman" w:hAnsi="Times New Roman" w:cs="Times New Roman"/>
          <w:sz w:val="28"/>
          <w:szCs w:val="28"/>
          <w:highlight w:val="white"/>
          <w:lang w:val="ru" w:eastAsia="ru-RU"/>
        </w:rPr>
        <w:t xml:space="preserve"> вмешиваться в качестве посредника и помощника в дела некоторых «стран Южных морей»,</w:t>
      </w:r>
      <w:r w:rsidR="0034690A">
        <w:rPr>
          <w:rFonts w:ascii="Times New Roman" w:eastAsia="Times New Roman" w:hAnsi="Times New Roman" w:cs="Times New Roman"/>
          <w:sz w:val="28"/>
          <w:szCs w:val="28"/>
          <w:highlight w:val="white"/>
          <w:lang w:val="ru" w:eastAsia="ru-RU"/>
        </w:rPr>
        <w:t xml:space="preserve"> даже тех,</w:t>
      </w:r>
      <w:r w:rsidRPr="001377F4">
        <w:rPr>
          <w:rFonts w:ascii="Times New Roman" w:eastAsia="Times New Roman" w:hAnsi="Times New Roman" w:cs="Times New Roman"/>
          <w:sz w:val="28"/>
          <w:szCs w:val="28"/>
          <w:highlight w:val="white"/>
          <w:lang w:val="ru" w:eastAsia="ru-RU"/>
        </w:rPr>
        <w:t xml:space="preserve"> которые просили</w:t>
      </w:r>
      <w:r w:rsidR="0034690A">
        <w:rPr>
          <w:rFonts w:ascii="Times New Roman" w:eastAsia="Times New Roman" w:hAnsi="Times New Roman" w:cs="Times New Roman"/>
          <w:sz w:val="28"/>
          <w:szCs w:val="28"/>
          <w:highlight w:val="white"/>
          <w:lang w:val="ru" w:eastAsia="ru-RU"/>
        </w:rPr>
        <w:t xml:space="preserve"> его</w:t>
      </w:r>
      <w:r w:rsidRPr="001377F4">
        <w:rPr>
          <w:rFonts w:ascii="Times New Roman" w:eastAsia="Times New Roman" w:hAnsi="Times New Roman" w:cs="Times New Roman"/>
          <w:sz w:val="28"/>
          <w:szCs w:val="28"/>
          <w:highlight w:val="white"/>
          <w:lang w:val="ru" w:eastAsia="ru-RU"/>
        </w:rPr>
        <w:t xml:space="preserve"> об этом, также китайский двор ослабил свое внимание к обеспечению </w:t>
      </w:r>
      <w:r w:rsidR="00367ABB">
        <w:rPr>
          <w:rFonts w:ascii="Times New Roman" w:eastAsia="Times New Roman" w:hAnsi="Times New Roman" w:cs="Times New Roman"/>
          <w:sz w:val="28"/>
          <w:szCs w:val="28"/>
          <w:highlight w:val="white"/>
          <w:lang w:val="ru" w:eastAsia="ru-RU"/>
        </w:rPr>
        <w:t>постоянного</w:t>
      </w:r>
      <w:r w:rsidRPr="001377F4">
        <w:rPr>
          <w:rFonts w:ascii="Times New Roman" w:eastAsia="Times New Roman" w:hAnsi="Times New Roman" w:cs="Times New Roman"/>
          <w:sz w:val="28"/>
          <w:szCs w:val="28"/>
          <w:highlight w:val="white"/>
          <w:lang w:val="ru" w:eastAsia="ru-RU"/>
        </w:rPr>
        <w:t xml:space="preserve"> посольского обмена</w:t>
      </w:r>
      <w:r w:rsidRPr="001377F4">
        <w:rPr>
          <w:rFonts w:ascii="Times New Roman" w:eastAsia="Times New Roman" w:hAnsi="Times New Roman" w:cs="Times New Roman"/>
          <w:sz w:val="28"/>
          <w:szCs w:val="28"/>
          <w:highlight w:val="white"/>
          <w:vertAlign w:val="superscript"/>
          <w:lang w:val="ru" w:eastAsia="ru-RU"/>
        </w:rPr>
        <w:footnoteReference w:id="223"/>
      </w:r>
      <w:r w:rsidR="00346847">
        <w:rPr>
          <w:rFonts w:ascii="Times New Roman" w:eastAsia="Times New Roman" w:hAnsi="Times New Roman" w:cs="Times New Roman"/>
          <w:sz w:val="28"/>
          <w:szCs w:val="28"/>
          <w:highlight w:val="white"/>
          <w:lang w:val="ru" w:eastAsia="ru-RU"/>
        </w:rPr>
        <w:t>.</w:t>
      </w:r>
    </w:p>
    <w:p w14:paraId="41F19183" w14:textId="03707AD2" w:rsidR="002A44B3" w:rsidRPr="001377F4" w:rsidRDefault="001377F4" w:rsidP="00057BDC">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ahoma" w:hAnsi="Times New Roman" w:cs="Times New Roman"/>
          <w:sz w:val="28"/>
          <w:szCs w:val="28"/>
          <w:highlight w:val="white"/>
          <w:lang w:val="ru" w:eastAsia="ru-RU"/>
        </w:rPr>
        <w:t>Тем временем в Сиаме высокого уровня достигло производство не только фарфоровой посуды в Саванкалоке (</w:t>
      </w:r>
      <w:r w:rsidRPr="00D67A9D">
        <w:rPr>
          <w:rFonts w:ascii="Times New Roman" w:eastAsia="Tahoma" w:hAnsi="Times New Roman" w:cs="Times New Roman"/>
          <w:i/>
          <w:iCs/>
          <w:sz w:val="28"/>
          <w:szCs w:val="28"/>
          <w:highlight w:val="white"/>
          <w:lang w:val="ru" w:eastAsia="ru-RU"/>
        </w:rPr>
        <w:t>тайск</w:t>
      </w:r>
      <w:r w:rsidR="000C5E6E" w:rsidRPr="00D67A9D">
        <w:rPr>
          <w:rFonts w:ascii="Times New Roman" w:eastAsia="Tahoma" w:hAnsi="Times New Roman" w:cs="Times New Roman"/>
          <w:i/>
          <w:iCs/>
          <w:sz w:val="28"/>
          <w:szCs w:val="28"/>
          <w:highlight w:val="white"/>
          <w:lang w:val="ru" w:eastAsia="ru-RU"/>
        </w:rPr>
        <w:t>.</w:t>
      </w:r>
      <w:r w:rsidRPr="001377F4">
        <w:rPr>
          <w:rFonts w:ascii="Times New Roman" w:eastAsia="Tahoma" w:hAnsi="Times New Roman" w:cs="Times New Roman"/>
          <w:sz w:val="28"/>
          <w:szCs w:val="28"/>
          <w:highlight w:val="white"/>
          <w:lang w:val="ru" w:eastAsia="ru-RU"/>
        </w:rPr>
        <w:t xml:space="preserve"> </w:t>
      </w:r>
      <w:r w:rsidRPr="00D67A9D">
        <w:rPr>
          <w:rFonts w:ascii="Sarabun" w:eastAsia="Tahoma" w:hAnsi="Sarabun" w:cs="Sarabun" w:hint="cs"/>
          <w:sz w:val="28"/>
          <w:szCs w:val="28"/>
          <w:highlight w:val="white"/>
          <w:lang w:val="ru" w:eastAsia="ru-RU"/>
        </w:rPr>
        <w:t>สวรรคโลก</w:t>
      </w:r>
      <w:r w:rsidRPr="001377F4">
        <w:rPr>
          <w:rFonts w:ascii="Times New Roman" w:eastAsia="Tahoma" w:hAnsi="Times New Roman" w:cs="Times New Roman"/>
          <w:sz w:val="28"/>
          <w:szCs w:val="28"/>
          <w:highlight w:val="white"/>
          <w:lang w:val="ru" w:eastAsia="ru-RU"/>
        </w:rPr>
        <w:t>), но и производство шелковых тканей в Мергуи</w:t>
      </w:r>
      <w:r w:rsidR="00E62089">
        <w:rPr>
          <w:rStyle w:val="af4"/>
          <w:rFonts w:ascii="Times New Roman" w:eastAsia="Tahoma" w:hAnsi="Times New Roman" w:cs="Times New Roman"/>
          <w:sz w:val="28"/>
          <w:szCs w:val="28"/>
          <w:highlight w:val="white"/>
          <w:lang w:val="ru" w:eastAsia="ru-RU"/>
        </w:rPr>
        <w:footnoteReference w:id="224"/>
      </w:r>
      <w:r w:rsidRPr="001377F4">
        <w:rPr>
          <w:rFonts w:ascii="Times New Roman" w:eastAsia="Tahoma" w:hAnsi="Times New Roman" w:cs="Times New Roman"/>
          <w:sz w:val="28"/>
          <w:szCs w:val="28"/>
          <w:highlight w:val="white"/>
          <w:lang w:val="ru" w:eastAsia="ru-RU"/>
        </w:rPr>
        <w:t xml:space="preserve"> из привозного китайского шелка. </w:t>
      </w:r>
      <w:r w:rsidR="00367ABB">
        <w:rPr>
          <w:rFonts w:ascii="Times New Roman" w:eastAsia="Tahoma" w:hAnsi="Times New Roman" w:cs="Times New Roman"/>
          <w:sz w:val="28"/>
          <w:szCs w:val="28"/>
          <w:highlight w:val="white"/>
          <w:lang w:val="ru" w:eastAsia="ru-RU"/>
        </w:rPr>
        <w:t>Однако</w:t>
      </w:r>
      <w:r w:rsidRPr="001377F4">
        <w:rPr>
          <w:rFonts w:ascii="Times New Roman" w:eastAsia="Tahoma" w:hAnsi="Times New Roman" w:cs="Times New Roman"/>
          <w:sz w:val="28"/>
          <w:szCs w:val="28"/>
          <w:highlight w:val="white"/>
          <w:lang w:val="ru" w:eastAsia="ru-RU"/>
        </w:rPr>
        <w:t xml:space="preserve"> если производство посуды было сосредоточено лишь в одном центре, Саванкалоке, и погибло после захвата и уничтожения города в 1460 г. войском Чи</w:t>
      </w:r>
      <w:r w:rsidR="003F5AAF">
        <w:rPr>
          <w:rFonts w:ascii="Times New Roman" w:eastAsia="Tahoma" w:hAnsi="Times New Roman" w:cs="Times New Roman"/>
          <w:sz w:val="28"/>
          <w:szCs w:val="28"/>
          <w:highlight w:val="white"/>
          <w:lang w:val="ru" w:eastAsia="ru-RU"/>
        </w:rPr>
        <w:t>а</w:t>
      </w:r>
      <w:r w:rsidRPr="001377F4">
        <w:rPr>
          <w:rFonts w:ascii="Times New Roman" w:eastAsia="Tahoma" w:hAnsi="Times New Roman" w:cs="Times New Roman"/>
          <w:sz w:val="28"/>
          <w:szCs w:val="28"/>
          <w:highlight w:val="white"/>
          <w:lang w:val="ru" w:eastAsia="ru-RU"/>
        </w:rPr>
        <w:t>нгмая, то шелковое производство сохранилось до XIX в. Обе отрасли были важными в производственной структуре средневекового Сиама, они подрывали монополию Китая на торговлю этими редкими товарами ремесленного производства и сделали Аютию своего рода конкурентом Китая на рынках Индии и стран Ближнего Востока</w:t>
      </w:r>
      <w:r w:rsidRPr="001377F4">
        <w:rPr>
          <w:rFonts w:ascii="Times New Roman" w:eastAsia="Times New Roman" w:hAnsi="Times New Roman" w:cs="Times New Roman"/>
          <w:sz w:val="28"/>
          <w:szCs w:val="28"/>
          <w:highlight w:val="white"/>
          <w:vertAlign w:val="superscript"/>
          <w:lang w:val="ru" w:eastAsia="ru-RU"/>
        </w:rPr>
        <w:footnoteReference w:id="225"/>
      </w:r>
      <w:r w:rsidRPr="001377F4">
        <w:rPr>
          <w:rFonts w:ascii="Times New Roman" w:eastAsia="Times New Roman" w:hAnsi="Times New Roman" w:cs="Times New Roman"/>
          <w:sz w:val="28"/>
          <w:szCs w:val="28"/>
          <w:highlight w:val="white"/>
          <w:lang w:val="ru" w:eastAsia="ru-RU"/>
        </w:rPr>
        <w:t xml:space="preserve">. </w:t>
      </w:r>
    </w:p>
    <w:p w14:paraId="74AE5819" w14:textId="0B8212AA" w:rsidR="001377F4" w:rsidRPr="001377F4" w:rsidRDefault="001377F4" w:rsidP="001377F4">
      <w:pPr>
        <w:spacing w:after="0" w:line="360" w:lineRule="auto"/>
        <w:ind w:firstLine="700"/>
        <w:jc w:val="both"/>
        <w:rPr>
          <w:rFonts w:ascii="Times New Roman" w:eastAsia="Times New Roman" w:hAnsi="Times New Roman" w:cs="Times New Roman"/>
          <w:sz w:val="28"/>
          <w:szCs w:val="28"/>
          <w:highlight w:val="white"/>
          <w:lang w:val="ru" w:eastAsia="ru-RU"/>
        </w:rPr>
      </w:pPr>
      <w:r w:rsidRPr="001377F4">
        <w:rPr>
          <w:rFonts w:ascii="Times New Roman" w:eastAsia="Times New Roman" w:hAnsi="Times New Roman" w:cs="Times New Roman"/>
          <w:sz w:val="28"/>
          <w:szCs w:val="28"/>
          <w:highlight w:val="white"/>
          <w:lang w:val="ru" w:eastAsia="ru-RU"/>
        </w:rPr>
        <w:t>Вплоть до 90-х гг.</w:t>
      </w:r>
      <w:r w:rsidR="00020815">
        <w:rPr>
          <w:rFonts w:ascii="Times New Roman" w:eastAsia="Times New Roman" w:hAnsi="Times New Roman" w:cs="Times New Roman"/>
          <w:sz w:val="28"/>
          <w:szCs w:val="28"/>
          <w:highlight w:val="white"/>
          <w:lang w:val="ru" w:eastAsia="ru-RU"/>
        </w:rPr>
        <w:t xml:space="preserve"> </w:t>
      </w:r>
      <w:r w:rsidR="00020815">
        <w:rPr>
          <w:rFonts w:ascii="Times New Roman" w:eastAsia="Times New Roman" w:hAnsi="Times New Roman" w:cs="Times New Roman"/>
          <w:sz w:val="28"/>
          <w:szCs w:val="28"/>
          <w:highlight w:val="white"/>
          <w:lang w:val="en-US" w:eastAsia="ru-RU"/>
        </w:rPr>
        <w:t>XV</w:t>
      </w:r>
      <w:r w:rsidR="00020815" w:rsidRPr="000C03E0">
        <w:rPr>
          <w:rFonts w:ascii="Times New Roman" w:eastAsia="Times New Roman" w:hAnsi="Times New Roman" w:cs="Times New Roman"/>
          <w:sz w:val="28"/>
          <w:szCs w:val="28"/>
          <w:highlight w:val="white"/>
          <w:lang w:eastAsia="ru-RU"/>
        </w:rPr>
        <w:t xml:space="preserve"> </w:t>
      </w:r>
      <w:r w:rsidR="00020815">
        <w:rPr>
          <w:rFonts w:ascii="Times New Roman" w:eastAsia="Times New Roman" w:hAnsi="Times New Roman" w:cs="Times New Roman"/>
          <w:sz w:val="28"/>
          <w:szCs w:val="28"/>
          <w:highlight w:val="white"/>
          <w:lang w:eastAsia="ru-RU"/>
        </w:rPr>
        <w:t>в.</w:t>
      </w:r>
      <w:r w:rsidRPr="001377F4">
        <w:rPr>
          <w:rFonts w:ascii="Times New Roman" w:eastAsia="Times New Roman" w:hAnsi="Times New Roman" w:cs="Times New Roman"/>
          <w:sz w:val="28"/>
          <w:szCs w:val="28"/>
          <w:highlight w:val="white"/>
          <w:lang w:val="ru" w:eastAsia="ru-RU"/>
        </w:rPr>
        <w:t xml:space="preserve"> Сиам продолжал поддерживать дипломатические отношения с Китаем</w:t>
      </w:r>
      <w:r w:rsidRPr="001377F4">
        <w:rPr>
          <w:rFonts w:ascii="Times New Roman" w:eastAsia="Times New Roman" w:hAnsi="Times New Roman" w:cs="Times New Roman"/>
          <w:sz w:val="28"/>
          <w:szCs w:val="28"/>
          <w:highlight w:val="white"/>
          <w:vertAlign w:val="superscript"/>
          <w:lang w:val="ru" w:eastAsia="ru-RU"/>
        </w:rPr>
        <w:footnoteReference w:id="226"/>
      </w:r>
      <w:r w:rsidRPr="001377F4">
        <w:rPr>
          <w:rFonts w:ascii="Times New Roman" w:eastAsia="Times New Roman" w:hAnsi="Times New Roman" w:cs="Times New Roman"/>
          <w:sz w:val="28"/>
          <w:szCs w:val="28"/>
          <w:highlight w:val="white"/>
          <w:lang w:val="ru" w:eastAsia="ru-RU"/>
        </w:rPr>
        <w:t>. Однако записи о посольствах из Аютии и ответных китайских посольствах к концу XV в. встречаются в источниках все реже</w:t>
      </w:r>
      <w:r w:rsidRPr="001377F4">
        <w:rPr>
          <w:rFonts w:ascii="Times New Roman" w:eastAsia="Times New Roman" w:hAnsi="Times New Roman" w:cs="Times New Roman"/>
          <w:sz w:val="28"/>
          <w:szCs w:val="28"/>
          <w:highlight w:val="white"/>
          <w:vertAlign w:val="superscript"/>
          <w:lang w:val="ru" w:eastAsia="ru-RU"/>
        </w:rPr>
        <w:footnoteReference w:id="227"/>
      </w:r>
      <w:r w:rsidRPr="001377F4">
        <w:rPr>
          <w:rFonts w:ascii="Times New Roman" w:eastAsia="Times New Roman" w:hAnsi="Times New Roman" w:cs="Times New Roman"/>
          <w:sz w:val="28"/>
          <w:szCs w:val="28"/>
          <w:highlight w:val="white"/>
          <w:lang w:val="ru" w:eastAsia="ru-RU"/>
        </w:rPr>
        <w:t xml:space="preserve">. Китайское правительство не только не пыталось </w:t>
      </w:r>
      <w:r w:rsidR="00020815">
        <w:rPr>
          <w:rFonts w:ascii="Times New Roman" w:eastAsia="Times New Roman" w:hAnsi="Times New Roman" w:cs="Times New Roman"/>
          <w:sz w:val="28"/>
          <w:szCs w:val="28"/>
          <w:highlight w:val="white"/>
          <w:lang w:val="ru" w:eastAsia="ru-RU"/>
        </w:rPr>
        <w:t xml:space="preserve">активизировать связи с Сиамом в </w:t>
      </w:r>
      <w:r w:rsidR="000C03E0">
        <w:rPr>
          <w:rFonts w:ascii="Times New Roman" w:eastAsia="Times New Roman" w:hAnsi="Times New Roman" w:cs="Times New Roman"/>
          <w:sz w:val="28"/>
          <w:szCs w:val="28"/>
          <w:highlight w:val="white"/>
          <w:lang w:val="ru" w:eastAsia="ru-RU"/>
        </w:rPr>
        <w:t>рассматриваемый</w:t>
      </w:r>
      <w:r w:rsidR="00020815">
        <w:rPr>
          <w:rFonts w:ascii="Times New Roman" w:eastAsia="Times New Roman" w:hAnsi="Times New Roman" w:cs="Times New Roman"/>
          <w:sz w:val="28"/>
          <w:szCs w:val="28"/>
          <w:highlight w:val="white"/>
          <w:lang w:val="ru" w:eastAsia="ru-RU"/>
        </w:rPr>
        <w:t xml:space="preserve"> период</w:t>
      </w:r>
      <w:r w:rsidRPr="001377F4">
        <w:rPr>
          <w:rFonts w:ascii="Times New Roman" w:eastAsia="Times New Roman" w:hAnsi="Times New Roman" w:cs="Times New Roman"/>
          <w:sz w:val="28"/>
          <w:szCs w:val="28"/>
          <w:highlight w:val="white"/>
          <w:lang w:val="ru" w:eastAsia="ru-RU"/>
        </w:rPr>
        <w:t>, но, наоборот, продолжало ограничивать посольские связи. Так в 1470 г. был вновь подтвержден порядок, согласно которому все иноземные страны должны были посылать посольства в Китай не чаще чем один раз в три года, и было ограничено количество членов посольских миссий</w:t>
      </w:r>
      <w:r w:rsidRPr="001377F4">
        <w:rPr>
          <w:rFonts w:ascii="Times New Roman" w:eastAsia="Times New Roman" w:hAnsi="Times New Roman" w:cs="Times New Roman"/>
          <w:sz w:val="28"/>
          <w:szCs w:val="28"/>
          <w:highlight w:val="white"/>
          <w:vertAlign w:val="superscript"/>
          <w:lang w:val="ru" w:eastAsia="ru-RU"/>
        </w:rPr>
        <w:footnoteReference w:id="228"/>
      </w:r>
      <w:r w:rsidRPr="001377F4">
        <w:rPr>
          <w:rFonts w:ascii="Times New Roman" w:eastAsia="Times New Roman" w:hAnsi="Times New Roman" w:cs="Times New Roman"/>
          <w:sz w:val="28"/>
          <w:szCs w:val="28"/>
          <w:highlight w:val="white"/>
          <w:lang w:val="ru" w:eastAsia="ru-RU"/>
        </w:rPr>
        <w:t>. Также в это время стал приходить в упадок сложный и строго соблюдавшийся ритуал приема иноземных послов</w:t>
      </w:r>
      <w:r w:rsidRPr="001377F4">
        <w:rPr>
          <w:rFonts w:ascii="Times New Roman" w:eastAsia="Times New Roman" w:hAnsi="Times New Roman" w:cs="Times New Roman"/>
          <w:sz w:val="28"/>
          <w:szCs w:val="28"/>
          <w:highlight w:val="white"/>
          <w:vertAlign w:val="superscript"/>
          <w:lang w:val="ru" w:eastAsia="ru-RU"/>
        </w:rPr>
        <w:footnoteReference w:id="229"/>
      </w:r>
      <w:r w:rsidRPr="001377F4">
        <w:rPr>
          <w:rFonts w:ascii="Times New Roman" w:eastAsia="Times New Roman" w:hAnsi="Times New Roman" w:cs="Times New Roman"/>
          <w:sz w:val="28"/>
          <w:szCs w:val="28"/>
          <w:highlight w:val="white"/>
          <w:lang w:val="ru" w:eastAsia="ru-RU"/>
        </w:rPr>
        <w:t>.</w:t>
      </w:r>
    </w:p>
    <w:p w14:paraId="6ABCAF01" w14:textId="1C34FDD7" w:rsidR="008B6982" w:rsidRPr="00B3654A" w:rsidRDefault="001377F4" w:rsidP="00B3654A">
      <w:pPr>
        <w:spacing w:after="0" w:line="360" w:lineRule="auto"/>
        <w:ind w:firstLine="700"/>
        <w:jc w:val="both"/>
      </w:pPr>
      <w:r w:rsidRPr="001377F4">
        <w:rPr>
          <w:rFonts w:ascii="Times New Roman" w:eastAsia="Times New Roman" w:hAnsi="Times New Roman" w:cs="Times New Roman"/>
          <w:sz w:val="28"/>
          <w:szCs w:val="28"/>
          <w:highlight w:val="white"/>
          <w:lang w:val="ru" w:eastAsia="ru-RU"/>
        </w:rPr>
        <w:t xml:space="preserve">В одном из докладов императору, датированном 1493 г. отмечалось: «С 1-го года Хунчжи (1488 г.) и до настоящего времени из иноземных кораблей, доставляющих дань двору через </w:t>
      </w:r>
      <w:bookmarkStart w:id="41" w:name="_Hlk102944260"/>
      <w:r w:rsidRPr="001377F4">
        <w:rPr>
          <w:rFonts w:ascii="Times New Roman" w:eastAsia="Times New Roman" w:hAnsi="Times New Roman" w:cs="Times New Roman"/>
          <w:sz w:val="28"/>
          <w:szCs w:val="28"/>
          <w:highlight w:val="white"/>
          <w:lang w:val="ru" w:eastAsia="ru-RU"/>
        </w:rPr>
        <w:t>Гуандун</w:t>
      </w:r>
      <w:bookmarkEnd w:id="41"/>
      <w:r w:rsidRPr="001377F4">
        <w:rPr>
          <w:rFonts w:ascii="Times New Roman" w:eastAsia="Times New Roman" w:hAnsi="Times New Roman" w:cs="Times New Roman"/>
          <w:sz w:val="28"/>
          <w:szCs w:val="28"/>
          <w:highlight w:val="white"/>
          <w:lang w:val="ru" w:eastAsia="ru-RU"/>
        </w:rPr>
        <w:t>, прибыли по одному разу лишь корабли Тямпы и Сиама»</w:t>
      </w:r>
      <w:r w:rsidRPr="001377F4">
        <w:rPr>
          <w:rFonts w:ascii="Times New Roman" w:eastAsia="Times New Roman" w:hAnsi="Times New Roman" w:cs="Times New Roman"/>
          <w:sz w:val="28"/>
          <w:szCs w:val="28"/>
          <w:highlight w:val="white"/>
          <w:vertAlign w:val="superscript"/>
          <w:lang w:val="ru" w:eastAsia="ru-RU"/>
        </w:rPr>
        <w:footnoteReference w:id="230"/>
      </w:r>
      <w:r w:rsidRPr="001377F4">
        <w:rPr>
          <w:rFonts w:ascii="Times New Roman" w:eastAsia="Times New Roman" w:hAnsi="Times New Roman" w:cs="Times New Roman"/>
          <w:sz w:val="28"/>
          <w:szCs w:val="28"/>
          <w:highlight w:val="white"/>
          <w:lang w:val="ru" w:eastAsia="ru-RU"/>
        </w:rPr>
        <w:t>. Постепенное прекращение посольских связей Китая со «странами Южных морей» приводило к падению китайского влияния в этом регионе</w:t>
      </w:r>
      <w:r w:rsidR="008B6982" w:rsidRPr="008B6982">
        <w:rPr>
          <w:rFonts w:ascii="Times New Roman" w:eastAsia="Times New Roman" w:hAnsi="Times New Roman" w:cs="Times New Roman"/>
          <w:sz w:val="28"/>
          <w:szCs w:val="28"/>
          <w:highlight w:val="white"/>
          <w:vertAlign w:val="superscript"/>
          <w:lang w:val="ru" w:eastAsia="ru-RU"/>
        </w:rPr>
        <w:footnoteReference w:id="231"/>
      </w:r>
      <w:r w:rsidR="008B6982" w:rsidRPr="008B6982">
        <w:rPr>
          <w:rFonts w:ascii="Times New Roman" w:eastAsia="Times New Roman" w:hAnsi="Times New Roman" w:cs="Times New Roman"/>
          <w:sz w:val="28"/>
          <w:szCs w:val="28"/>
          <w:highlight w:val="white"/>
          <w:lang w:val="ru" w:eastAsia="ru-RU"/>
        </w:rPr>
        <w:t>.</w:t>
      </w:r>
    </w:p>
    <w:p w14:paraId="6392ADCD" w14:textId="1812AF85"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Что касается самой Аютии в данный период, то ее торговая инициатива все больше переходит</w:t>
      </w:r>
      <w:r w:rsidR="00020815">
        <w:rPr>
          <w:rFonts w:ascii="Times New Roman" w:eastAsia="Times New Roman" w:hAnsi="Times New Roman" w:cs="Times New Roman"/>
          <w:sz w:val="28"/>
          <w:szCs w:val="28"/>
          <w:highlight w:val="white"/>
          <w:lang w:val="ru" w:eastAsia="ru-RU"/>
        </w:rPr>
        <w:t xml:space="preserve"> из рук торговцев, находившихся на государственной службе,</w:t>
      </w:r>
      <w:r w:rsidRPr="008B6982">
        <w:rPr>
          <w:rFonts w:ascii="Times New Roman" w:eastAsia="Times New Roman" w:hAnsi="Times New Roman" w:cs="Times New Roman"/>
          <w:sz w:val="28"/>
          <w:szCs w:val="28"/>
          <w:highlight w:val="white"/>
          <w:lang w:val="ru" w:eastAsia="ru-RU"/>
        </w:rPr>
        <w:t xml:space="preserve"> в руки частных купцо</w:t>
      </w:r>
      <w:r w:rsidR="00B3654A">
        <w:rPr>
          <w:rFonts w:ascii="Times New Roman" w:eastAsia="Times New Roman" w:hAnsi="Times New Roman" w:cs="Times New Roman"/>
          <w:sz w:val="28"/>
          <w:szCs w:val="28"/>
          <w:highlight w:val="white"/>
          <w:lang w:val="ru" w:eastAsia="ru-RU"/>
        </w:rPr>
        <w:t>в</w:t>
      </w:r>
      <w:r w:rsidRPr="008B6982">
        <w:rPr>
          <w:rFonts w:ascii="Times New Roman" w:eastAsia="Times New Roman" w:hAnsi="Times New Roman" w:cs="Times New Roman"/>
          <w:sz w:val="28"/>
          <w:szCs w:val="28"/>
          <w:highlight w:val="white"/>
          <w:vertAlign w:val="superscript"/>
          <w:lang w:val="ru" w:eastAsia="ru-RU"/>
        </w:rPr>
        <w:footnoteReference w:id="232"/>
      </w:r>
      <w:r w:rsidRPr="008B6982">
        <w:rPr>
          <w:rFonts w:ascii="Times New Roman" w:eastAsia="Times New Roman" w:hAnsi="Times New Roman" w:cs="Times New Roman"/>
          <w:sz w:val="28"/>
          <w:szCs w:val="28"/>
          <w:highlight w:val="white"/>
          <w:lang w:val="ru" w:eastAsia="ru-RU"/>
        </w:rPr>
        <w:t xml:space="preserve">. Уровень социально-экономического развития сиамского общества шел по феодальному пути, но по уровню развития производительных сил и производственных отношений, по их темпам Сиам </w:t>
      </w:r>
      <w:r w:rsidR="00020815" w:rsidRPr="008B6982">
        <w:rPr>
          <w:rFonts w:ascii="Times New Roman" w:eastAsia="Times New Roman" w:hAnsi="Times New Roman" w:cs="Times New Roman"/>
          <w:sz w:val="28"/>
          <w:szCs w:val="28"/>
          <w:highlight w:val="white"/>
          <w:lang w:val="ru" w:eastAsia="ru-RU"/>
        </w:rPr>
        <w:t>отста</w:t>
      </w:r>
      <w:r w:rsidR="00020815">
        <w:rPr>
          <w:rFonts w:ascii="Times New Roman" w:eastAsia="Times New Roman" w:hAnsi="Times New Roman" w:cs="Times New Roman"/>
          <w:sz w:val="28"/>
          <w:szCs w:val="28"/>
          <w:highlight w:val="white"/>
          <w:lang w:val="ru" w:eastAsia="ru-RU"/>
        </w:rPr>
        <w:t>вал</w:t>
      </w:r>
      <w:r w:rsidR="00020815" w:rsidRPr="008B6982">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не только от Западной Европы, но и от таких стран, как Китай и Индия</w:t>
      </w:r>
      <w:r w:rsidRPr="008B6982">
        <w:rPr>
          <w:rFonts w:ascii="Times New Roman" w:eastAsia="Times New Roman" w:hAnsi="Times New Roman" w:cs="Times New Roman"/>
          <w:sz w:val="28"/>
          <w:szCs w:val="28"/>
          <w:highlight w:val="white"/>
          <w:vertAlign w:val="superscript"/>
          <w:lang w:val="ru" w:eastAsia="ru-RU"/>
        </w:rPr>
        <w:footnoteReference w:id="233"/>
      </w:r>
      <w:r w:rsidRPr="008B6982">
        <w:rPr>
          <w:rFonts w:ascii="Times New Roman" w:eastAsia="Times New Roman" w:hAnsi="Times New Roman" w:cs="Times New Roman"/>
          <w:sz w:val="28"/>
          <w:szCs w:val="28"/>
          <w:highlight w:val="white"/>
          <w:lang w:val="ru" w:eastAsia="ru-RU"/>
        </w:rPr>
        <w:t xml:space="preserve">. </w:t>
      </w:r>
    </w:p>
    <w:p w14:paraId="0D2275A8" w14:textId="58CCCBAD"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 xml:space="preserve">Вопреки стремлению минского правительства направить </w:t>
      </w:r>
      <w:r w:rsidR="00585CD7" w:rsidRPr="00585CD7">
        <w:rPr>
          <w:rFonts w:ascii="Times New Roman" w:eastAsia="Times New Roman" w:hAnsi="Times New Roman" w:cs="Times New Roman"/>
          <w:sz w:val="28"/>
          <w:szCs w:val="28"/>
          <w:lang w:val="ru" w:eastAsia="ru-RU"/>
        </w:rPr>
        <w:t>внешнеторговы</w:t>
      </w:r>
      <w:r w:rsidR="00585CD7">
        <w:rPr>
          <w:rFonts w:ascii="Times New Roman" w:eastAsia="Times New Roman" w:hAnsi="Times New Roman" w:cs="Times New Roman"/>
          <w:sz w:val="28"/>
          <w:szCs w:val="28"/>
          <w:lang w:val="ru" w:eastAsia="ru-RU"/>
        </w:rPr>
        <w:t>е</w:t>
      </w:r>
      <w:r w:rsidR="00585CD7" w:rsidRPr="00585CD7">
        <w:rPr>
          <w:rFonts w:ascii="Times New Roman" w:eastAsia="Times New Roman" w:hAnsi="Times New Roman" w:cs="Times New Roman"/>
          <w:sz w:val="28"/>
          <w:szCs w:val="28"/>
          <w:lang w:val="ru" w:eastAsia="ru-RU"/>
        </w:rPr>
        <w:t xml:space="preserve"> </w:t>
      </w:r>
      <w:r w:rsidRPr="008B6982">
        <w:rPr>
          <w:rFonts w:ascii="Times New Roman" w:eastAsia="Times New Roman" w:hAnsi="Times New Roman" w:cs="Times New Roman"/>
          <w:sz w:val="28"/>
          <w:szCs w:val="28"/>
          <w:highlight w:val="white"/>
          <w:lang w:val="ru" w:eastAsia="ru-RU"/>
        </w:rPr>
        <w:t xml:space="preserve">связи в русло централизованной торговли, во второй половине </w:t>
      </w:r>
      <w:r w:rsidR="00F411E3" w:rsidRPr="008B6982">
        <w:rPr>
          <w:rFonts w:ascii="Times New Roman" w:eastAsia="Times New Roman" w:hAnsi="Times New Roman" w:cs="Times New Roman"/>
          <w:sz w:val="28"/>
          <w:szCs w:val="28"/>
          <w:highlight w:val="white"/>
          <w:lang w:val="ru" w:eastAsia="ru-RU"/>
        </w:rPr>
        <w:t>XV</w:t>
      </w:r>
      <w:r w:rsidR="00585CD7">
        <w:rPr>
          <w:rFonts w:ascii="Times New Roman" w:eastAsia="Times New Roman" w:hAnsi="Times New Roman" w:cs="Times New Roman"/>
          <w:sz w:val="28"/>
          <w:szCs w:val="28"/>
          <w:highlight w:val="white"/>
          <w:lang w:val="ru" w:eastAsia="ru-RU"/>
        </w:rPr>
        <w:t>–</w:t>
      </w:r>
      <w:r w:rsidR="00F411E3">
        <w:rPr>
          <w:rFonts w:ascii="Times New Roman" w:eastAsia="Times New Roman" w:hAnsi="Times New Roman" w:cs="Times New Roman"/>
          <w:sz w:val="28"/>
          <w:szCs w:val="28"/>
          <w:highlight w:val="white"/>
          <w:lang w:val="ru" w:eastAsia="ru-RU"/>
        </w:rPr>
        <w:t>начале</w:t>
      </w:r>
      <w:r w:rsidRPr="008B6982">
        <w:rPr>
          <w:rFonts w:ascii="Times New Roman" w:eastAsia="Times New Roman" w:hAnsi="Times New Roman" w:cs="Times New Roman"/>
          <w:sz w:val="28"/>
          <w:szCs w:val="28"/>
          <w:highlight w:val="white"/>
          <w:lang w:val="ru" w:eastAsia="ru-RU"/>
        </w:rPr>
        <w:t xml:space="preserve"> XVI в</w:t>
      </w:r>
      <w:r w:rsidR="00585CD7">
        <w:rPr>
          <w:rFonts w:ascii="Times New Roman" w:eastAsia="Times New Roman" w:hAnsi="Times New Roman" w:cs="Times New Roman"/>
          <w:sz w:val="28"/>
          <w:szCs w:val="28"/>
          <w:highlight w:val="white"/>
          <w:lang w:val="ru" w:eastAsia="ru-RU"/>
        </w:rPr>
        <w:t>в</w:t>
      </w:r>
      <w:r w:rsidRPr="008B6982">
        <w:rPr>
          <w:rFonts w:ascii="Times New Roman" w:eastAsia="Times New Roman" w:hAnsi="Times New Roman" w:cs="Times New Roman"/>
          <w:sz w:val="28"/>
          <w:szCs w:val="28"/>
          <w:highlight w:val="white"/>
          <w:lang w:val="ru" w:eastAsia="ru-RU"/>
        </w:rPr>
        <w:t>. неуклонно росла частная морская торговля. Правительство было вынуждено отступить от строгого соблюдения «морского запрета». Проводниками китайского влияния в «странах Южных морей» по-прежнему были многочисленные переселенцы</w:t>
      </w:r>
      <w:r w:rsidR="00450BFF">
        <w:rPr>
          <w:rFonts w:ascii="Times New Roman" w:eastAsia="Times New Roman" w:hAnsi="Times New Roman" w:cs="Times New Roman"/>
          <w:sz w:val="28"/>
          <w:szCs w:val="28"/>
          <w:highlight w:val="white"/>
          <w:lang w:val="ru" w:eastAsia="ru-RU"/>
        </w:rPr>
        <w:t>–</w:t>
      </w:r>
      <w:r w:rsidRPr="008B6982">
        <w:rPr>
          <w:rFonts w:ascii="Times New Roman" w:eastAsia="Times New Roman" w:hAnsi="Times New Roman" w:cs="Times New Roman"/>
          <w:sz w:val="28"/>
          <w:szCs w:val="28"/>
          <w:highlight w:val="white"/>
          <w:lang w:val="ru" w:eastAsia="ru-RU"/>
        </w:rPr>
        <w:t>колонисты. Вслед за активизацией китайской политики в этом районе в начале XV в. их число быстро росло, а экономические и политические позиции несмотря на то, что китайское правительство их не поддерживало, к началу XVI в. значительно окрепли</w:t>
      </w:r>
      <w:r w:rsidRPr="008B6982">
        <w:rPr>
          <w:rFonts w:ascii="Times New Roman" w:eastAsia="Times New Roman" w:hAnsi="Times New Roman" w:cs="Times New Roman"/>
          <w:sz w:val="28"/>
          <w:szCs w:val="28"/>
          <w:highlight w:val="white"/>
          <w:vertAlign w:val="superscript"/>
          <w:lang w:val="ru" w:eastAsia="ru-RU"/>
        </w:rPr>
        <w:footnoteReference w:id="234"/>
      </w:r>
      <w:r w:rsidRPr="008B6982">
        <w:rPr>
          <w:rFonts w:ascii="Times New Roman" w:eastAsia="Times New Roman" w:hAnsi="Times New Roman" w:cs="Times New Roman"/>
          <w:sz w:val="28"/>
          <w:szCs w:val="28"/>
          <w:highlight w:val="white"/>
          <w:lang w:val="ru" w:eastAsia="ru-RU"/>
        </w:rPr>
        <w:t xml:space="preserve">. </w:t>
      </w:r>
    </w:p>
    <w:p w14:paraId="21B9F39A" w14:textId="6A3596D0" w:rsidR="008B6982" w:rsidRPr="008B6982" w:rsidRDefault="008B6982" w:rsidP="00450BFF">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ab/>
        <w:t>В</w:t>
      </w:r>
      <w:r w:rsidR="00020815">
        <w:rPr>
          <w:rFonts w:ascii="Times New Roman" w:eastAsia="Times New Roman" w:hAnsi="Times New Roman" w:cs="Times New Roman"/>
          <w:sz w:val="28"/>
          <w:szCs w:val="28"/>
          <w:highlight w:val="white"/>
          <w:lang w:val="ru" w:eastAsia="ru-RU"/>
        </w:rPr>
        <w:t xml:space="preserve"> период с</w:t>
      </w:r>
      <w:r w:rsidRPr="008B6982">
        <w:rPr>
          <w:rFonts w:ascii="Times New Roman" w:eastAsia="Times New Roman" w:hAnsi="Times New Roman" w:cs="Times New Roman"/>
          <w:sz w:val="28"/>
          <w:szCs w:val="28"/>
          <w:highlight w:val="white"/>
          <w:lang w:val="ru" w:eastAsia="ru-RU"/>
        </w:rPr>
        <w:t xml:space="preserve"> конц</w:t>
      </w:r>
      <w:r w:rsidR="00020815">
        <w:rPr>
          <w:rFonts w:ascii="Times New Roman" w:eastAsia="Times New Roman" w:hAnsi="Times New Roman" w:cs="Times New Roman"/>
          <w:sz w:val="28"/>
          <w:szCs w:val="28"/>
          <w:highlight w:val="white"/>
          <w:lang w:val="ru" w:eastAsia="ru-RU"/>
        </w:rPr>
        <w:t>а</w:t>
      </w:r>
      <w:r w:rsidRPr="008B6982">
        <w:rPr>
          <w:rFonts w:ascii="Times New Roman" w:eastAsia="Times New Roman" w:hAnsi="Times New Roman" w:cs="Times New Roman"/>
          <w:sz w:val="28"/>
          <w:szCs w:val="28"/>
          <w:highlight w:val="white"/>
          <w:lang w:val="ru" w:eastAsia="ru-RU"/>
        </w:rPr>
        <w:t xml:space="preserve"> </w:t>
      </w:r>
      <w:r w:rsidR="00F411E3" w:rsidRPr="008B6982">
        <w:rPr>
          <w:rFonts w:ascii="Times New Roman" w:eastAsia="Times New Roman" w:hAnsi="Times New Roman" w:cs="Times New Roman"/>
          <w:sz w:val="28"/>
          <w:szCs w:val="28"/>
          <w:highlight w:val="white"/>
          <w:lang w:val="ru" w:eastAsia="ru-RU"/>
        </w:rPr>
        <w:t>XIV</w:t>
      </w:r>
      <w:r w:rsidR="00020815">
        <w:rPr>
          <w:rFonts w:ascii="Times New Roman" w:eastAsia="Times New Roman" w:hAnsi="Times New Roman" w:cs="Times New Roman"/>
          <w:sz w:val="28"/>
          <w:szCs w:val="28"/>
          <w:highlight w:val="white"/>
          <w:lang w:val="ru" w:eastAsia="ru-RU"/>
        </w:rPr>
        <w:t xml:space="preserve"> в. и до </w:t>
      </w:r>
      <w:r w:rsidR="00F411E3">
        <w:rPr>
          <w:rFonts w:ascii="Times New Roman" w:eastAsia="Times New Roman" w:hAnsi="Times New Roman" w:cs="Times New Roman"/>
          <w:sz w:val="28"/>
          <w:szCs w:val="28"/>
          <w:highlight w:val="white"/>
          <w:lang w:val="ru" w:eastAsia="ru-RU"/>
        </w:rPr>
        <w:t>начал</w:t>
      </w:r>
      <w:r w:rsidR="00020815">
        <w:rPr>
          <w:rFonts w:ascii="Times New Roman" w:eastAsia="Times New Roman" w:hAnsi="Times New Roman" w:cs="Times New Roman"/>
          <w:sz w:val="28"/>
          <w:szCs w:val="28"/>
          <w:highlight w:val="white"/>
          <w:lang w:val="ru" w:eastAsia="ru-RU"/>
        </w:rPr>
        <w:t>а</w:t>
      </w:r>
      <w:r w:rsidRPr="008B6982">
        <w:rPr>
          <w:rFonts w:ascii="Times New Roman" w:eastAsia="Times New Roman" w:hAnsi="Times New Roman" w:cs="Times New Roman"/>
          <w:sz w:val="28"/>
          <w:szCs w:val="28"/>
          <w:highlight w:val="white"/>
          <w:lang w:val="ru" w:eastAsia="ru-RU"/>
        </w:rPr>
        <w:t xml:space="preserve"> XVI в. в Китае существовали </w:t>
      </w:r>
      <w:r w:rsidR="00020815">
        <w:rPr>
          <w:rFonts w:ascii="Times New Roman" w:eastAsia="Times New Roman" w:hAnsi="Times New Roman" w:cs="Times New Roman"/>
          <w:sz w:val="28"/>
          <w:szCs w:val="28"/>
          <w:highlight w:val="white"/>
          <w:lang w:val="ru" w:eastAsia="ru-RU"/>
        </w:rPr>
        <w:t>довольно четкие</w:t>
      </w:r>
      <w:r w:rsidRPr="008B6982">
        <w:rPr>
          <w:rFonts w:ascii="Times New Roman" w:eastAsia="Times New Roman" w:hAnsi="Times New Roman" w:cs="Times New Roman"/>
          <w:sz w:val="28"/>
          <w:szCs w:val="28"/>
          <w:highlight w:val="white"/>
          <w:lang w:val="ru" w:eastAsia="ru-RU"/>
        </w:rPr>
        <w:t xml:space="preserve"> правила приема купеческих кораблей из Аютии. По прибытии их корабли опечатывались у причалов, список доставленных товаров представлял сам купец, 2/10 из них отбиралось в виде процентного отчисления, а остальное разрешалось пускать в продажу. Если купец предоставил неполный доклад о привезенных товарах, то их конфисковали в казну, в случае если купец вступал в сговор с местными купцами, то он </w:t>
      </w:r>
      <w:r w:rsidR="00020815">
        <w:rPr>
          <w:rFonts w:ascii="Times New Roman" w:eastAsia="Times New Roman" w:hAnsi="Times New Roman" w:cs="Times New Roman"/>
          <w:sz w:val="28"/>
          <w:szCs w:val="28"/>
          <w:highlight w:val="white"/>
          <w:lang w:val="ru" w:eastAsia="ru-RU"/>
        </w:rPr>
        <w:t>подлежал</w:t>
      </w:r>
      <w:r w:rsidR="00020815" w:rsidRPr="008B6982">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наказан</w:t>
      </w:r>
      <w:r w:rsidR="00020815">
        <w:rPr>
          <w:rFonts w:ascii="Times New Roman" w:eastAsia="Times New Roman" w:hAnsi="Times New Roman" w:cs="Times New Roman"/>
          <w:sz w:val="28"/>
          <w:szCs w:val="28"/>
          <w:highlight w:val="white"/>
          <w:lang w:val="ru" w:eastAsia="ru-RU"/>
        </w:rPr>
        <w:t>ию</w:t>
      </w:r>
      <w:r w:rsidRPr="008B6982">
        <w:rPr>
          <w:rFonts w:ascii="Times New Roman" w:eastAsia="Times New Roman" w:hAnsi="Times New Roman" w:cs="Times New Roman"/>
          <w:sz w:val="28"/>
          <w:szCs w:val="28"/>
          <w:highlight w:val="white"/>
          <w:lang w:val="ru" w:eastAsia="ru-RU"/>
        </w:rPr>
        <w:t xml:space="preserve"> сотней ударов палками</w:t>
      </w:r>
      <w:r w:rsidRPr="008B6982">
        <w:rPr>
          <w:rFonts w:ascii="Times New Roman" w:eastAsia="Times New Roman" w:hAnsi="Times New Roman" w:cs="Times New Roman"/>
          <w:sz w:val="28"/>
          <w:szCs w:val="28"/>
          <w:highlight w:val="white"/>
          <w:vertAlign w:val="superscript"/>
          <w:lang w:val="ru" w:eastAsia="ru-RU"/>
        </w:rPr>
        <w:footnoteReference w:id="235"/>
      </w:r>
      <w:r w:rsidRPr="008B6982">
        <w:rPr>
          <w:rFonts w:ascii="Times New Roman" w:eastAsia="Times New Roman" w:hAnsi="Times New Roman" w:cs="Times New Roman"/>
          <w:sz w:val="28"/>
          <w:szCs w:val="28"/>
          <w:highlight w:val="white"/>
          <w:lang w:val="ru" w:eastAsia="ru-RU"/>
        </w:rPr>
        <w:t>. Приезжим купцам давали скрепленные печатью удостоверения и выписку из счетной книги с указанием местожительства торгового гостя, его имени, пути следования и с перечислением товаров и их количества. Эти документы давали возможность легально вести торговлю на китайском берегу</w:t>
      </w:r>
      <w:r w:rsidRPr="008B6982">
        <w:rPr>
          <w:rFonts w:ascii="Times New Roman" w:eastAsia="Times New Roman" w:hAnsi="Times New Roman" w:cs="Times New Roman"/>
          <w:sz w:val="28"/>
          <w:szCs w:val="28"/>
          <w:highlight w:val="white"/>
          <w:vertAlign w:val="superscript"/>
          <w:lang w:val="ru" w:eastAsia="ru-RU"/>
        </w:rPr>
        <w:footnoteReference w:id="236"/>
      </w:r>
      <w:r w:rsidRPr="008B6982">
        <w:rPr>
          <w:rFonts w:ascii="Times New Roman" w:eastAsia="Times New Roman" w:hAnsi="Times New Roman" w:cs="Times New Roman"/>
          <w:sz w:val="28"/>
          <w:szCs w:val="28"/>
          <w:highlight w:val="white"/>
          <w:lang w:val="ru" w:eastAsia="ru-RU"/>
        </w:rPr>
        <w:t>.</w:t>
      </w:r>
      <w:r w:rsidR="00450BFF">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В целом для Аютии в начале XVI в. преобладала торговля именно с Китаем, куда ежегодно направлялось шесть-семь джонок</w:t>
      </w:r>
      <w:r w:rsidRPr="008B6982">
        <w:rPr>
          <w:rFonts w:ascii="Times New Roman" w:eastAsia="Times New Roman" w:hAnsi="Times New Roman" w:cs="Times New Roman"/>
          <w:sz w:val="28"/>
          <w:szCs w:val="28"/>
          <w:highlight w:val="white"/>
          <w:vertAlign w:val="superscript"/>
          <w:lang w:val="ru" w:eastAsia="ru-RU"/>
        </w:rPr>
        <w:footnoteReference w:id="237"/>
      </w:r>
      <w:r w:rsidRPr="008B6982">
        <w:rPr>
          <w:rFonts w:ascii="Times New Roman" w:eastAsia="Times New Roman" w:hAnsi="Times New Roman" w:cs="Times New Roman"/>
          <w:sz w:val="28"/>
          <w:szCs w:val="28"/>
          <w:highlight w:val="white"/>
          <w:lang w:val="ru" w:eastAsia="ru-RU"/>
        </w:rPr>
        <w:t xml:space="preserve">. </w:t>
      </w:r>
    </w:p>
    <w:p w14:paraId="75C31037" w14:textId="35660017"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Что касается китайских купцов, прибывавших в Сиам, то</w:t>
      </w:r>
      <w:r w:rsidR="00450BFF">
        <w:rPr>
          <w:rFonts w:ascii="Times New Roman" w:eastAsia="Times New Roman" w:hAnsi="Times New Roman" w:cs="Times New Roman"/>
          <w:sz w:val="28"/>
          <w:szCs w:val="28"/>
          <w:highlight w:val="white"/>
          <w:lang w:val="ru" w:eastAsia="ru-RU"/>
        </w:rPr>
        <w:t xml:space="preserve"> они</w:t>
      </w:r>
      <w:r w:rsidRPr="008B6982">
        <w:rPr>
          <w:rFonts w:ascii="Times New Roman" w:eastAsia="Times New Roman" w:hAnsi="Times New Roman" w:cs="Times New Roman"/>
          <w:sz w:val="28"/>
          <w:szCs w:val="28"/>
          <w:highlight w:val="white"/>
          <w:lang w:val="ru" w:eastAsia="ru-RU"/>
        </w:rPr>
        <w:t>, как правило</w:t>
      </w:r>
      <w:r w:rsidR="00450BFF">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заходя в порт, посылали в подарок королю фрукты и ткан</w:t>
      </w:r>
      <w:r w:rsidR="00450BFF">
        <w:rPr>
          <w:rFonts w:ascii="Times New Roman" w:eastAsia="Times New Roman" w:hAnsi="Times New Roman" w:cs="Times New Roman"/>
          <w:sz w:val="28"/>
          <w:szCs w:val="28"/>
          <w:highlight w:val="white"/>
          <w:lang w:val="ru" w:eastAsia="ru-RU"/>
        </w:rPr>
        <w:t>и</w:t>
      </w:r>
      <w:r w:rsidRPr="008B6982">
        <w:rPr>
          <w:rFonts w:ascii="Times New Roman" w:eastAsia="Times New Roman" w:hAnsi="Times New Roman" w:cs="Times New Roman"/>
          <w:sz w:val="28"/>
          <w:szCs w:val="28"/>
          <w:highlight w:val="white"/>
          <w:vertAlign w:val="superscript"/>
          <w:lang w:val="ru" w:eastAsia="ru-RU"/>
        </w:rPr>
        <w:footnoteReference w:id="238"/>
      </w:r>
      <w:r w:rsidRPr="008B6982">
        <w:rPr>
          <w:rFonts w:ascii="Times New Roman" w:eastAsia="Times New Roman" w:hAnsi="Times New Roman" w:cs="Times New Roman"/>
          <w:sz w:val="28"/>
          <w:szCs w:val="28"/>
          <w:highlight w:val="white"/>
          <w:lang w:val="ru" w:eastAsia="ru-RU"/>
        </w:rPr>
        <w:t xml:space="preserve">. В Сиаме привозимые товары за девять дней проходили три таможни. Также требовалось разрешение короля на торговлю, после которого китайцы получали право вести торговлю не только в портовых городах, но и в близлежащих регионах </w:t>
      </w:r>
      <w:r w:rsidR="00450BFF">
        <w:rPr>
          <w:rFonts w:ascii="Times New Roman" w:eastAsia="Times New Roman" w:hAnsi="Times New Roman" w:cs="Times New Roman"/>
          <w:sz w:val="28"/>
          <w:szCs w:val="28"/>
          <w:highlight w:val="white"/>
          <w:lang w:val="ru" w:eastAsia="ru-RU"/>
        </w:rPr>
        <w:t>королевства</w:t>
      </w:r>
      <w:r w:rsidRPr="008B6982">
        <w:rPr>
          <w:rFonts w:ascii="Times New Roman" w:eastAsia="Times New Roman" w:hAnsi="Times New Roman" w:cs="Times New Roman"/>
          <w:sz w:val="28"/>
          <w:szCs w:val="28"/>
          <w:highlight w:val="white"/>
          <w:vertAlign w:val="superscript"/>
          <w:lang w:val="ru" w:eastAsia="ru-RU"/>
        </w:rPr>
        <w:footnoteReference w:id="239"/>
      </w:r>
      <w:r w:rsidRPr="008B6982">
        <w:rPr>
          <w:rFonts w:ascii="Times New Roman" w:eastAsia="Times New Roman" w:hAnsi="Times New Roman" w:cs="Times New Roman"/>
          <w:sz w:val="28"/>
          <w:szCs w:val="28"/>
          <w:highlight w:val="white"/>
          <w:lang w:val="ru" w:eastAsia="ru-RU"/>
        </w:rPr>
        <w:t>. В XVI в. в общей сложности в Сиам поступало 65 видов товаров. Они были представлены 12 видами шелковых тканей: простые, тонкие, тяжелые, узорные, набивные и так далее. Кроме того, китайские торговцы привозили в Аютию атлас, ситец и зонтики. Также экспортировался белый фарфор с синей росписью, золото, серебро, медь, железо, стекло и ртуть</w:t>
      </w:r>
      <w:r w:rsidRPr="008B6982">
        <w:rPr>
          <w:rFonts w:ascii="Times New Roman" w:eastAsia="Times New Roman" w:hAnsi="Times New Roman" w:cs="Times New Roman"/>
          <w:sz w:val="28"/>
          <w:szCs w:val="28"/>
          <w:highlight w:val="white"/>
          <w:vertAlign w:val="superscript"/>
          <w:lang w:val="ru" w:eastAsia="ru-RU"/>
        </w:rPr>
        <w:footnoteReference w:id="240"/>
      </w:r>
      <w:r w:rsidRPr="008B6982">
        <w:rPr>
          <w:rFonts w:ascii="Times New Roman" w:eastAsia="Times New Roman" w:hAnsi="Times New Roman" w:cs="Times New Roman"/>
          <w:sz w:val="28"/>
          <w:szCs w:val="28"/>
          <w:highlight w:val="white"/>
          <w:lang w:val="ru" w:eastAsia="ru-RU"/>
        </w:rPr>
        <w:t>. А из Сиама китайские купцы вывозили первосортн</w:t>
      </w:r>
      <w:r w:rsidR="00F06087">
        <w:rPr>
          <w:rFonts w:ascii="Times New Roman" w:eastAsia="Times New Roman" w:hAnsi="Times New Roman" w:cs="Times New Roman"/>
          <w:sz w:val="28"/>
          <w:szCs w:val="28"/>
          <w:highlight w:val="white"/>
          <w:lang w:val="ru" w:eastAsia="ru-RU"/>
        </w:rPr>
        <w:t>ую</w:t>
      </w:r>
      <w:r w:rsidRPr="008B6982">
        <w:rPr>
          <w:rFonts w:ascii="Times New Roman" w:eastAsia="Times New Roman" w:hAnsi="Times New Roman" w:cs="Times New Roman"/>
          <w:sz w:val="28"/>
          <w:szCs w:val="28"/>
          <w:highlight w:val="white"/>
          <w:lang w:val="ru" w:eastAsia="ru-RU"/>
        </w:rPr>
        <w:t xml:space="preserve"> </w:t>
      </w:r>
      <w:r w:rsidR="00F27792">
        <w:rPr>
          <w:rFonts w:ascii="Times New Roman" w:eastAsia="Times New Roman" w:hAnsi="Times New Roman" w:cs="Times New Roman"/>
          <w:sz w:val="28"/>
          <w:szCs w:val="28"/>
          <w:highlight w:val="white"/>
          <w:lang w:val="ru" w:eastAsia="ru-RU"/>
        </w:rPr>
        <w:t>сапанов</w:t>
      </w:r>
      <w:r w:rsidR="00F06087">
        <w:rPr>
          <w:rFonts w:ascii="Times New Roman" w:eastAsia="Times New Roman" w:hAnsi="Times New Roman" w:cs="Times New Roman"/>
          <w:sz w:val="28"/>
          <w:szCs w:val="28"/>
          <w:highlight w:val="white"/>
          <w:lang w:val="ru" w:eastAsia="ru-RU"/>
        </w:rPr>
        <w:t>ую</w:t>
      </w:r>
      <w:r w:rsidR="00F27792">
        <w:rPr>
          <w:rFonts w:ascii="Times New Roman" w:eastAsia="Times New Roman" w:hAnsi="Times New Roman" w:cs="Times New Roman"/>
          <w:sz w:val="28"/>
          <w:szCs w:val="28"/>
          <w:highlight w:val="white"/>
          <w:lang w:val="ru" w:eastAsia="ru-RU"/>
        </w:rPr>
        <w:t xml:space="preserve"> д</w:t>
      </w:r>
      <w:r w:rsidR="00F06087">
        <w:rPr>
          <w:rFonts w:ascii="Times New Roman" w:eastAsia="Times New Roman" w:hAnsi="Times New Roman" w:cs="Times New Roman"/>
          <w:sz w:val="28"/>
          <w:szCs w:val="28"/>
          <w:highlight w:val="white"/>
          <w:lang w:val="ru" w:eastAsia="ru-RU"/>
        </w:rPr>
        <w:t>ревесину</w:t>
      </w:r>
      <w:r w:rsidRPr="008B6982">
        <w:rPr>
          <w:rFonts w:ascii="Times New Roman" w:eastAsia="Times New Roman" w:hAnsi="Times New Roman" w:cs="Times New Roman"/>
          <w:sz w:val="28"/>
          <w:szCs w:val="28"/>
          <w:highlight w:val="white"/>
          <w:lang w:val="ru" w:eastAsia="ru-RU"/>
        </w:rPr>
        <w:t>, различные специи, съедобные птичьи гнёзда</w:t>
      </w:r>
      <w:r w:rsidRPr="008B6982">
        <w:rPr>
          <w:rFonts w:ascii="Times New Roman" w:eastAsia="Times New Roman" w:hAnsi="Times New Roman" w:cs="Times New Roman"/>
          <w:sz w:val="28"/>
          <w:szCs w:val="28"/>
          <w:highlight w:val="white"/>
          <w:vertAlign w:val="superscript"/>
          <w:lang w:val="ru" w:eastAsia="ru-RU"/>
        </w:rPr>
        <w:footnoteReference w:id="241"/>
      </w:r>
      <w:r w:rsidRPr="008B6982">
        <w:rPr>
          <w:rFonts w:ascii="Times New Roman" w:eastAsia="Times New Roman" w:hAnsi="Times New Roman" w:cs="Times New Roman"/>
          <w:sz w:val="28"/>
          <w:szCs w:val="28"/>
          <w:highlight w:val="white"/>
          <w:lang w:val="ru" w:eastAsia="ru-RU"/>
        </w:rPr>
        <w:t xml:space="preserve">. </w:t>
      </w:r>
    </w:p>
    <w:p w14:paraId="575213CD" w14:textId="4E5F0BF4" w:rsidR="008B6982" w:rsidRPr="008B6982" w:rsidRDefault="00AB4997"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К</w:t>
      </w:r>
      <w:r w:rsidR="008B6982" w:rsidRPr="008B6982">
        <w:rPr>
          <w:rFonts w:ascii="Times New Roman" w:eastAsia="Times New Roman" w:hAnsi="Times New Roman" w:cs="Times New Roman"/>
          <w:sz w:val="28"/>
          <w:szCs w:val="28"/>
          <w:highlight w:val="white"/>
          <w:lang w:val="ru" w:eastAsia="ru-RU"/>
        </w:rPr>
        <w:t>итайцы в Аютии уплачивали меньший таможенный сбор, чем купцы других национальностей</w:t>
      </w:r>
      <w:r w:rsidRPr="008B6982">
        <w:rPr>
          <w:rFonts w:ascii="Times New Roman" w:eastAsia="Times New Roman" w:hAnsi="Times New Roman" w:cs="Times New Roman"/>
          <w:sz w:val="28"/>
          <w:szCs w:val="28"/>
          <w:highlight w:val="white"/>
          <w:vertAlign w:val="superscript"/>
          <w:lang w:val="ru" w:eastAsia="ru-RU"/>
        </w:rPr>
        <w:footnoteReference w:id="242"/>
      </w:r>
      <w:r w:rsidR="008B6982" w:rsidRPr="008B6982">
        <w:rPr>
          <w:rFonts w:ascii="Times New Roman" w:eastAsia="Times New Roman" w:hAnsi="Times New Roman" w:cs="Times New Roman"/>
          <w:sz w:val="28"/>
          <w:szCs w:val="28"/>
          <w:highlight w:val="white"/>
          <w:lang w:val="ru" w:eastAsia="ru-RU"/>
        </w:rPr>
        <w:t>. Значительные доходы от импорта делали китайскую торговую общину более кредитоспособной. Именно ее и использовали правящие круги Аютии в качестве своего банка</w:t>
      </w:r>
      <w:r w:rsidR="008B6982" w:rsidRPr="008B6982">
        <w:rPr>
          <w:rFonts w:ascii="Times New Roman" w:eastAsia="Times New Roman" w:hAnsi="Times New Roman" w:cs="Times New Roman"/>
          <w:sz w:val="28"/>
          <w:szCs w:val="28"/>
          <w:highlight w:val="white"/>
          <w:vertAlign w:val="superscript"/>
          <w:lang w:val="ru" w:eastAsia="ru-RU"/>
        </w:rPr>
        <w:footnoteReference w:id="243"/>
      </w:r>
      <w:r w:rsidR="008B6982" w:rsidRPr="008B6982">
        <w:rPr>
          <w:rFonts w:ascii="Times New Roman" w:eastAsia="Times New Roman" w:hAnsi="Times New Roman" w:cs="Times New Roman"/>
          <w:sz w:val="28"/>
          <w:szCs w:val="28"/>
          <w:highlight w:val="white"/>
          <w:lang w:val="ru" w:eastAsia="ru-RU"/>
        </w:rPr>
        <w:t>.</w:t>
      </w:r>
    </w:p>
    <w:p w14:paraId="5E818D82" w14:textId="14FC4FDD" w:rsidR="008B6982" w:rsidRPr="008B6982" w:rsidRDefault="008B6982" w:rsidP="0001093B">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 xml:space="preserve">К началу XVI в. китайское правительство ясно ощущало почти полное падение престижа </w:t>
      </w:r>
      <w:r w:rsidR="0001093B">
        <w:rPr>
          <w:rFonts w:ascii="Times New Roman" w:eastAsia="Times New Roman" w:hAnsi="Times New Roman" w:cs="Times New Roman"/>
          <w:sz w:val="28"/>
          <w:szCs w:val="28"/>
          <w:highlight w:val="white"/>
          <w:lang w:val="ru" w:eastAsia="ru-RU"/>
        </w:rPr>
        <w:t>в «</w:t>
      </w:r>
      <w:r w:rsidRPr="008B6982">
        <w:rPr>
          <w:rFonts w:ascii="Times New Roman" w:eastAsia="Times New Roman" w:hAnsi="Times New Roman" w:cs="Times New Roman"/>
          <w:sz w:val="28"/>
          <w:szCs w:val="28"/>
          <w:highlight w:val="white"/>
          <w:lang w:val="ru" w:eastAsia="ru-RU"/>
        </w:rPr>
        <w:t>стран</w:t>
      </w:r>
      <w:r w:rsidR="0001093B">
        <w:rPr>
          <w:rFonts w:ascii="Times New Roman" w:eastAsia="Times New Roman" w:hAnsi="Times New Roman" w:cs="Times New Roman"/>
          <w:sz w:val="28"/>
          <w:szCs w:val="28"/>
          <w:highlight w:val="white"/>
          <w:lang w:val="ru" w:eastAsia="ru-RU"/>
        </w:rPr>
        <w:t>ах</w:t>
      </w:r>
      <w:r w:rsidRPr="008B6982">
        <w:rPr>
          <w:rFonts w:ascii="Times New Roman" w:eastAsia="Times New Roman" w:hAnsi="Times New Roman" w:cs="Times New Roman"/>
          <w:sz w:val="28"/>
          <w:szCs w:val="28"/>
          <w:highlight w:val="white"/>
          <w:lang w:val="ru" w:eastAsia="ru-RU"/>
        </w:rPr>
        <w:t xml:space="preserve"> в Южных мор</w:t>
      </w:r>
      <w:r w:rsidR="0001093B">
        <w:rPr>
          <w:rFonts w:ascii="Times New Roman" w:eastAsia="Times New Roman" w:hAnsi="Times New Roman" w:cs="Times New Roman"/>
          <w:sz w:val="28"/>
          <w:szCs w:val="28"/>
          <w:highlight w:val="white"/>
          <w:lang w:val="ru" w:eastAsia="ru-RU"/>
        </w:rPr>
        <w:t>ей»</w:t>
      </w:r>
      <w:r w:rsidRPr="008B6982">
        <w:rPr>
          <w:rFonts w:ascii="Times New Roman" w:eastAsia="Times New Roman" w:hAnsi="Times New Roman" w:cs="Times New Roman"/>
          <w:sz w:val="28"/>
          <w:szCs w:val="28"/>
          <w:highlight w:val="white"/>
          <w:lang w:val="ru" w:eastAsia="ru-RU"/>
        </w:rPr>
        <w:t xml:space="preserve"> и всю тщетность попыток соблюдения видимости поддержания прежней системы внешних связей. Также китайский двор направлял посольства в </w:t>
      </w:r>
      <w:r w:rsidR="0001093B">
        <w:rPr>
          <w:rFonts w:ascii="Times New Roman" w:eastAsia="Times New Roman" w:hAnsi="Times New Roman" w:cs="Times New Roman"/>
          <w:sz w:val="28"/>
          <w:szCs w:val="28"/>
          <w:highlight w:val="white"/>
          <w:lang w:val="ru" w:eastAsia="ru-RU"/>
        </w:rPr>
        <w:t xml:space="preserve">страны Юго-Восточной Азии </w:t>
      </w:r>
      <w:r w:rsidRPr="008B6982">
        <w:rPr>
          <w:rFonts w:ascii="Times New Roman" w:eastAsia="Times New Roman" w:hAnsi="Times New Roman" w:cs="Times New Roman"/>
          <w:sz w:val="28"/>
          <w:szCs w:val="28"/>
          <w:highlight w:val="white"/>
          <w:lang w:val="ru" w:eastAsia="ru-RU"/>
        </w:rPr>
        <w:t xml:space="preserve">почти исключительно в случае просьбы о титуловании со стороны того или иного </w:t>
      </w:r>
      <w:r w:rsidR="0001093B">
        <w:rPr>
          <w:rFonts w:ascii="Times New Roman" w:eastAsia="Times New Roman" w:hAnsi="Times New Roman" w:cs="Times New Roman"/>
          <w:sz w:val="28"/>
          <w:szCs w:val="28"/>
          <w:highlight w:val="white"/>
          <w:lang w:val="ru" w:eastAsia="ru-RU"/>
        </w:rPr>
        <w:t>правителя</w:t>
      </w:r>
      <w:r w:rsidR="0001093B" w:rsidRPr="008B6982">
        <w:rPr>
          <w:rFonts w:ascii="Times New Roman" w:eastAsia="Times New Roman" w:hAnsi="Times New Roman" w:cs="Times New Roman"/>
          <w:sz w:val="28"/>
          <w:szCs w:val="28"/>
          <w:highlight w:val="white"/>
          <w:lang w:val="ru" w:eastAsia="ru-RU"/>
        </w:rPr>
        <w:t>.</w:t>
      </w:r>
      <w:r w:rsidR="0001093B">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В связи с этим сохранялась некая видимость вассалитета</w:t>
      </w:r>
      <w:r w:rsidR="000A03C4" w:rsidRPr="008B6982">
        <w:rPr>
          <w:rFonts w:ascii="Times New Roman" w:eastAsia="Times New Roman" w:hAnsi="Times New Roman" w:cs="Times New Roman"/>
          <w:sz w:val="28"/>
          <w:szCs w:val="28"/>
          <w:highlight w:val="white"/>
          <w:vertAlign w:val="superscript"/>
          <w:lang w:val="ru" w:eastAsia="ru-RU"/>
        </w:rPr>
        <w:footnoteReference w:id="244"/>
      </w:r>
      <w:r w:rsidR="000A03C4">
        <w:rPr>
          <w:rFonts w:ascii="Times New Roman" w:eastAsia="Times New Roman" w:hAnsi="Times New Roman" w:cs="Times New Roman"/>
          <w:sz w:val="28"/>
          <w:szCs w:val="28"/>
          <w:highlight w:val="white"/>
          <w:lang w:val="ru" w:eastAsia="ru-RU"/>
        </w:rPr>
        <w:t>.</w:t>
      </w:r>
    </w:p>
    <w:p w14:paraId="2B1E9C27" w14:textId="1B58EC76"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 xml:space="preserve">Дальнейшее развитие торговли Китая со «странами Южных морей» помимо возобладания тенденции к сокращению внешних отношений внутри страны было нарушено колониальным вторжением западноевропейских держав. Началось это с захвата португальской колониальной империей Малакки в 1511 г., </w:t>
      </w:r>
      <w:r w:rsidR="00E75744">
        <w:rPr>
          <w:rFonts w:ascii="Times New Roman" w:eastAsia="Times New Roman" w:hAnsi="Times New Roman" w:cs="Times New Roman"/>
          <w:sz w:val="28"/>
          <w:szCs w:val="28"/>
          <w:highlight w:val="white"/>
          <w:lang w:eastAsia="ru-RU"/>
        </w:rPr>
        <w:t>Португалия</w:t>
      </w:r>
      <w:r w:rsidR="00E75744" w:rsidRPr="008B6982">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стала контролировать кратчайший путь из Индии в Китай, и последовавшей затем борьбы за установлением контроля над торговыми путями в Южных морях</w:t>
      </w:r>
      <w:r w:rsidRPr="008B6982">
        <w:rPr>
          <w:rFonts w:ascii="Times New Roman" w:eastAsia="Times New Roman" w:hAnsi="Times New Roman" w:cs="Times New Roman"/>
          <w:sz w:val="28"/>
          <w:szCs w:val="28"/>
          <w:highlight w:val="white"/>
          <w:vertAlign w:val="superscript"/>
          <w:lang w:val="ru" w:eastAsia="ru-RU"/>
        </w:rPr>
        <w:footnoteReference w:id="245"/>
      </w:r>
      <w:r w:rsidRPr="008B6982">
        <w:rPr>
          <w:rFonts w:ascii="Times New Roman" w:eastAsia="Times New Roman" w:hAnsi="Times New Roman" w:cs="Times New Roman"/>
          <w:sz w:val="28"/>
          <w:szCs w:val="28"/>
          <w:highlight w:val="white"/>
          <w:lang w:val="ru" w:eastAsia="ru-RU"/>
        </w:rPr>
        <w:t xml:space="preserve">. Китай направил в Сиам послание с призывом оказать помощь Малакке против португальцев. </w:t>
      </w:r>
      <w:r w:rsidR="001F40DA">
        <w:rPr>
          <w:rFonts w:ascii="Times New Roman" w:eastAsia="Times New Roman" w:hAnsi="Times New Roman" w:cs="Times New Roman"/>
          <w:sz w:val="28"/>
          <w:szCs w:val="28"/>
          <w:highlight w:val="white"/>
          <w:lang w:val="ru" w:eastAsia="ru-RU"/>
        </w:rPr>
        <w:t xml:space="preserve">Однако </w:t>
      </w:r>
      <w:r w:rsidRPr="008B6982">
        <w:rPr>
          <w:rFonts w:ascii="Times New Roman" w:eastAsia="Times New Roman" w:hAnsi="Times New Roman" w:cs="Times New Roman"/>
          <w:sz w:val="28"/>
          <w:szCs w:val="28"/>
          <w:highlight w:val="white"/>
          <w:lang w:val="ru" w:eastAsia="ru-RU"/>
        </w:rPr>
        <w:t>Сиам на это никак не отреагировал, поскольку после данного события Аютия начала играть особо важную роль в международной экономике в данном регионе</w:t>
      </w:r>
      <w:r w:rsidRPr="008B6982">
        <w:rPr>
          <w:rFonts w:ascii="Times New Roman" w:eastAsia="Times New Roman" w:hAnsi="Times New Roman" w:cs="Times New Roman"/>
          <w:sz w:val="28"/>
          <w:szCs w:val="28"/>
          <w:highlight w:val="white"/>
          <w:vertAlign w:val="superscript"/>
          <w:lang w:val="ru" w:eastAsia="ru-RU"/>
        </w:rPr>
        <w:footnoteReference w:id="246"/>
      </w:r>
      <w:r w:rsidRPr="008B6982">
        <w:rPr>
          <w:rFonts w:ascii="Times New Roman" w:eastAsia="Times New Roman" w:hAnsi="Times New Roman" w:cs="Times New Roman"/>
          <w:sz w:val="28"/>
          <w:szCs w:val="28"/>
          <w:highlight w:val="white"/>
          <w:lang w:val="ru" w:eastAsia="ru-RU"/>
        </w:rPr>
        <w:t>.</w:t>
      </w:r>
    </w:p>
    <w:p w14:paraId="50595B89" w14:textId="51AE843B"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Вслед за португальцами</w:t>
      </w:r>
      <w:r w:rsidR="00E75744">
        <w:rPr>
          <w:rFonts w:ascii="Times New Roman" w:eastAsia="Times New Roman" w:hAnsi="Times New Roman" w:cs="Times New Roman"/>
          <w:sz w:val="28"/>
          <w:szCs w:val="28"/>
          <w:highlight w:val="white"/>
          <w:lang w:val="ru" w:eastAsia="ru-RU"/>
        </w:rPr>
        <w:t xml:space="preserve"> в Азиатско-Тихоокеанском регионе</w:t>
      </w:r>
      <w:r w:rsidRPr="008B6982">
        <w:rPr>
          <w:rFonts w:ascii="Times New Roman" w:eastAsia="Times New Roman" w:hAnsi="Times New Roman" w:cs="Times New Roman"/>
          <w:sz w:val="28"/>
          <w:szCs w:val="28"/>
          <w:highlight w:val="white"/>
          <w:lang w:val="ru" w:eastAsia="ru-RU"/>
        </w:rPr>
        <w:t xml:space="preserve"> появились и другие западноевропейские колонизаторы</w:t>
      </w:r>
      <w:r w:rsidR="00E75744">
        <w:rPr>
          <w:rFonts w:ascii="Times New Roman" w:eastAsia="Times New Roman" w:hAnsi="Times New Roman" w:cs="Times New Roman"/>
          <w:sz w:val="28"/>
          <w:szCs w:val="28"/>
          <w:highlight w:val="white"/>
          <w:lang w:val="ru" w:eastAsia="ru-RU"/>
        </w:rPr>
        <w:t>, в частности испанцы</w:t>
      </w:r>
      <w:r w:rsidRPr="008B6982">
        <w:rPr>
          <w:rFonts w:ascii="Times New Roman" w:eastAsia="Times New Roman" w:hAnsi="Times New Roman" w:cs="Times New Roman"/>
          <w:sz w:val="28"/>
          <w:szCs w:val="28"/>
          <w:highlight w:val="white"/>
          <w:lang w:val="ru" w:eastAsia="ru-RU"/>
        </w:rPr>
        <w:t>. Их действия толкнули минское правительство на юридическое запрещение любых, не только официальных, но и</w:t>
      </w:r>
      <w:r w:rsidR="00E75744">
        <w:rPr>
          <w:rFonts w:ascii="Times New Roman" w:eastAsia="Times New Roman" w:hAnsi="Times New Roman" w:cs="Times New Roman"/>
          <w:sz w:val="28"/>
          <w:szCs w:val="28"/>
          <w:highlight w:val="white"/>
          <w:lang w:val="ru" w:eastAsia="ru-RU"/>
        </w:rPr>
        <w:t xml:space="preserve"> частных</w:t>
      </w:r>
      <w:r w:rsidRPr="008B6982">
        <w:rPr>
          <w:rFonts w:ascii="Times New Roman" w:eastAsia="Times New Roman" w:hAnsi="Times New Roman" w:cs="Times New Roman"/>
          <w:sz w:val="28"/>
          <w:szCs w:val="28"/>
          <w:highlight w:val="white"/>
          <w:lang w:val="ru" w:eastAsia="ru-RU"/>
        </w:rPr>
        <w:t xml:space="preserve"> внешнеторговых связей с заморскими странами</w:t>
      </w:r>
      <w:r w:rsidRPr="008B6982">
        <w:rPr>
          <w:rFonts w:ascii="Times New Roman" w:eastAsia="Times New Roman" w:hAnsi="Times New Roman" w:cs="Times New Roman"/>
          <w:sz w:val="28"/>
          <w:szCs w:val="28"/>
          <w:highlight w:val="white"/>
          <w:vertAlign w:val="superscript"/>
          <w:lang w:val="ru" w:eastAsia="ru-RU"/>
        </w:rPr>
        <w:footnoteReference w:id="247"/>
      </w:r>
      <w:r w:rsidRPr="008B6982">
        <w:rPr>
          <w:rFonts w:ascii="Times New Roman" w:eastAsia="Times New Roman" w:hAnsi="Times New Roman" w:cs="Times New Roman"/>
          <w:sz w:val="28"/>
          <w:szCs w:val="28"/>
          <w:highlight w:val="white"/>
          <w:lang w:val="ru" w:eastAsia="ru-RU"/>
        </w:rPr>
        <w:t>. В связи с этим вся частная торговля китайцев, которые выходили в море целыми флотилиями, в «странах Южных морей»</w:t>
      </w:r>
      <w:r w:rsidR="00E75744">
        <w:rPr>
          <w:rFonts w:ascii="Times New Roman" w:eastAsia="Times New Roman" w:hAnsi="Times New Roman" w:cs="Times New Roman"/>
          <w:sz w:val="28"/>
          <w:szCs w:val="28"/>
          <w:highlight w:val="white"/>
          <w:lang w:val="ru" w:eastAsia="ru-RU"/>
        </w:rPr>
        <w:t xml:space="preserve"> с юридической точки зрения </w:t>
      </w:r>
      <w:r w:rsidRPr="008B6982">
        <w:rPr>
          <w:rFonts w:ascii="Times New Roman" w:eastAsia="Times New Roman" w:hAnsi="Times New Roman" w:cs="Times New Roman"/>
          <w:sz w:val="28"/>
          <w:szCs w:val="28"/>
          <w:highlight w:val="white"/>
          <w:lang w:val="ru" w:eastAsia="ru-RU"/>
        </w:rPr>
        <w:t>была контрабандной</w:t>
      </w:r>
      <w:r w:rsidRPr="008B6982">
        <w:rPr>
          <w:rFonts w:ascii="Times New Roman" w:eastAsia="Times New Roman" w:hAnsi="Times New Roman" w:cs="Times New Roman"/>
          <w:sz w:val="28"/>
          <w:szCs w:val="28"/>
          <w:highlight w:val="white"/>
          <w:vertAlign w:val="superscript"/>
          <w:lang w:val="ru" w:eastAsia="ru-RU"/>
        </w:rPr>
        <w:footnoteReference w:id="248"/>
      </w:r>
      <w:r w:rsidRPr="008B6982">
        <w:rPr>
          <w:rFonts w:ascii="Times New Roman" w:eastAsia="Times New Roman" w:hAnsi="Times New Roman" w:cs="Times New Roman"/>
          <w:sz w:val="28"/>
          <w:szCs w:val="28"/>
          <w:highlight w:val="white"/>
          <w:lang w:val="ru" w:eastAsia="ru-RU"/>
        </w:rPr>
        <w:t>. В 1552 г. было принято решение отозвать весь флот к китайским берегам и прекратить строительство крупнотоннажных судов</w:t>
      </w:r>
      <w:r w:rsidRPr="008B6982">
        <w:rPr>
          <w:rFonts w:ascii="Times New Roman" w:eastAsia="Times New Roman" w:hAnsi="Times New Roman" w:cs="Times New Roman"/>
          <w:sz w:val="28"/>
          <w:szCs w:val="28"/>
          <w:highlight w:val="white"/>
          <w:vertAlign w:val="superscript"/>
          <w:lang w:val="ru" w:eastAsia="ru-RU"/>
        </w:rPr>
        <w:footnoteReference w:id="249"/>
      </w:r>
      <w:r w:rsidRPr="008B6982">
        <w:rPr>
          <w:rFonts w:ascii="Times New Roman" w:eastAsia="Times New Roman" w:hAnsi="Times New Roman" w:cs="Times New Roman"/>
          <w:sz w:val="28"/>
          <w:szCs w:val="28"/>
          <w:highlight w:val="white"/>
          <w:lang w:val="ru" w:eastAsia="ru-RU"/>
        </w:rPr>
        <w:t xml:space="preserve">. </w:t>
      </w:r>
    </w:p>
    <w:p w14:paraId="0F1968AB" w14:textId="0CCA053D"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Доклады</w:t>
      </w:r>
      <w:r w:rsidR="00E75744">
        <w:rPr>
          <w:rFonts w:ascii="Times New Roman" w:eastAsia="Times New Roman" w:hAnsi="Times New Roman" w:cs="Times New Roman"/>
          <w:sz w:val="28"/>
          <w:szCs w:val="28"/>
          <w:highlight w:val="white"/>
          <w:lang w:val="ru" w:eastAsia="ru-RU"/>
        </w:rPr>
        <w:t xml:space="preserve"> императору</w:t>
      </w:r>
      <w:r w:rsidRPr="008B6982">
        <w:rPr>
          <w:rFonts w:ascii="Times New Roman" w:eastAsia="Times New Roman" w:hAnsi="Times New Roman" w:cs="Times New Roman"/>
          <w:sz w:val="28"/>
          <w:szCs w:val="28"/>
          <w:highlight w:val="white"/>
          <w:lang w:val="ru" w:eastAsia="ru-RU"/>
        </w:rPr>
        <w:t xml:space="preserve"> с просьбами и предложениями о возобновлении внешних связей и морской торговли стали поступать почти сразу же после установления строгого «морского запрета» и полного прекращения отношений с заморскими странами. </w:t>
      </w:r>
      <w:r w:rsidR="00D67222">
        <w:rPr>
          <w:rFonts w:ascii="Times New Roman" w:eastAsia="Times New Roman" w:hAnsi="Times New Roman" w:cs="Times New Roman"/>
          <w:sz w:val="28"/>
          <w:szCs w:val="28"/>
          <w:highlight w:val="white"/>
          <w:lang w:val="ru" w:eastAsia="ru-RU"/>
        </w:rPr>
        <w:t xml:space="preserve">Основным доводом было то, что </w:t>
      </w:r>
      <w:r w:rsidRPr="008B6982">
        <w:rPr>
          <w:rFonts w:ascii="Times New Roman" w:eastAsia="Times New Roman" w:hAnsi="Times New Roman" w:cs="Times New Roman"/>
          <w:sz w:val="28"/>
          <w:szCs w:val="28"/>
          <w:highlight w:val="white"/>
          <w:lang w:val="ru" w:eastAsia="ru-RU"/>
        </w:rPr>
        <w:t>португальцам уже дан отпор и поэтому следует вернуться к традиционным связям с заморскими странами</w:t>
      </w:r>
      <w:r w:rsidRPr="008B6982">
        <w:rPr>
          <w:rFonts w:ascii="Times New Roman" w:eastAsia="Times New Roman" w:hAnsi="Times New Roman" w:cs="Times New Roman"/>
          <w:sz w:val="28"/>
          <w:szCs w:val="28"/>
          <w:highlight w:val="white"/>
          <w:vertAlign w:val="superscript"/>
          <w:lang w:val="ru" w:eastAsia="ru-RU"/>
        </w:rPr>
        <w:footnoteReference w:id="250"/>
      </w:r>
      <w:r w:rsidRPr="008B6982">
        <w:rPr>
          <w:rFonts w:ascii="Times New Roman" w:eastAsia="Times New Roman" w:hAnsi="Times New Roman" w:cs="Times New Roman"/>
          <w:sz w:val="28"/>
          <w:szCs w:val="28"/>
          <w:highlight w:val="white"/>
          <w:lang w:val="ru" w:eastAsia="ru-RU"/>
        </w:rPr>
        <w:t>.</w:t>
      </w:r>
    </w:p>
    <w:p w14:paraId="44A11927" w14:textId="77777777"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Получалась своего рода обратная зависимость: введение строгого «морского запрета» китайским правительством с 20-х гг. XVI в. способствовало росту морского разбоя у берегов Китая, а рост морского разбоя подталкивал правительство на усиление мер по соблюдению «морского запрета»</w:t>
      </w:r>
      <w:r w:rsidRPr="008B6982">
        <w:rPr>
          <w:rFonts w:ascii="Times New Roman" w:eastAsia="Times New Roman" w:hAnsi="Times New Roman" w:cs="Times New Roman"/>
          <w:sz w:val="28"/>
          <w:szCs w:val="28"/>
          <w:highlight w:val="white"/>
          <w:vertAlign w:val="superscript"/>
          <w:lang w:val="ru" w:eastAsia="ru-RU"/>
        </w:rPr>
        <w:footnoteReference w:id="251"/>
      </w:r>
      <w:r w:rsidRPr="008B6982">
        <w:rPr>
          <w:rFonts w:ascii="Times New Roman" w:eastAsia="Times New Roman" w:hAnsi="Times New Roman" w:cs="Times New Roman"/>
          <w:sz w:val="28"/>
          <w:szCs w:val="28"/>
          <w:highlight w:val="white"/>
          <w:lang w:val="ru" w:eastAsia="ru-RU"/>
        </w:rPr>
        <w:t>.</w:t>
      </w:r>
    </w:p>
    <w:p w14:paraId="734ED4F1" w14:textId="2331DB49" w:rsidR="008B6982" w:rsidRPr="008B6982" w:rsidRDefault="008B6982" w:rsidP="008B6982">
      <w:pPr>
        <w:spacing w:after="0" w:line="360" w:lineRule="auto"/>
        <w:ind w:firstLine="70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Что касается Аютии, то с середины XVI в. между Сиамом и Бирмой началась серия вооруженных столкновений</w:t>
      </w:r>
      <w:r w:rsidRPr="008B6982">
        <w:rPr>
          <w:rFonts w:ascii="Times New Roman" w:eastAsia="Times New Roman" w:hAnsi="Times New Roman" w:cs="Times New Roman"/>
          <w:sz w:val="28"/>
          <w:szCs w:val="28"/>
          <w:highlight w:val="white"/>
          <w:vertAlign w:val="superscript"/>
          <w:lang w:val="ru" w:eastAsia="ru-RU"/>
        </w:rPr>
        <w:footnoteReference w:id="252"/>
      </w:r>
      <w:r w:rsidRPr="008B6982">
        <w:rPr>
          <w:rFonts w:ascii="Times New Roman" w:eastAsia="Times New Roman" w:hAnsi="Times New Roman" w:cs="Times New Roman"/>
          <w:sz w:val="28"/>
          <w:szCs w:val="28"/>
          <w:highlight w:val="white"/>
          <w:lang w:val="ru" w:eastAsia="ru-RU"/>
        </w:rPr>
        <w:t xml:space="preserve">. В ходе третьей </w:t>
      </w:r>
      <w:bookmarkStart w:id="43" w:name="_Hlk104897427"/>
      <w:r w:rsidR="002528AE">
        <w:rPr>
          <w:rFonts w:ascii="Times New Roman" w:eastAsia="Times New Roman" w:hAnsi="Times New Roman" w:cs="Times New Roman"/>
          <w:sz w:val="28"/>
          <w:szCs w:val="28"/>
          <w:highlight w:val="white"/>
          <w:lang w:val="ru" w:eastAsia="ru-RU"/>
        </w:rPr>
        <w:t xml:space="preserve">бирмано-сиамской </w:t>
      </w:r>
      <w:bookmarkEnd w:id="43"/>
      <w:r w:rsidRPr="008B6982">
        <w:rPr>
          <w:rFonts w:ascii="Times New Roman" w:eastAsia="Times New Roman" w:hAnsi="Times New Roman" w:cs="Times New Roman"/>
          <w:sz w:val="28"/>
          <w:szCs w:val="28"/>
          <w:highlight w:val="white"/>
          <w:lang w:val="ru" w:eastAsia="ru-RU"/>
        </w:rPr>
        <w:t>войны (1568</w:t>
      </w:r>
      <w:r w:rsidR="00F9425B">
        <w:rPr>
          <w:rFonts w:ascii="Times New Roman" w:eastAsia="Times New Roman" w:hAnsi="Times New Roman" w:cs="Times New Roman"/>
          <w:sz w:val="28"/>
          <w:szCs w:val="28"/>
          <w:highlight w:val="white"/>
          <w:lang w:eastAsia="ru-RU"/>
        </w:rPr>
        <w:t>–</w:t>
      </w:r>
      <w:r w:rsidRPr="008B6982">
        <w:rPr>
          <w:rFonts w:ascii="Times New Roman" w:eastAsia="Times New Roman" w:hAnsi="Times New Roman" w:cs="Times New Roman"/>
          <w:sz w:val="28"/>
          <w:szCs w:val="28"/>
          <w:highlight w:val="white"/>
          <w:lang w:val="ru" w:eastAsia="ru-RU"/>
        </w:rPr>
        <w:t>1569 гг.) в сентябре 1569 г. после девяти месяцев обороны Аютия пала</w:t>
      </w:r>
      <w:r w:rsidRPr="008B6982">
        <w:rPr>
          <w:rFonts w:ascii="Times New Roman" w:eastAsia="Times New Roman" w:hAnsi="Times New Roman" w:cs="Times New Roman"/>
          <w:sz w:val="28"/>
          <w:szCs w:val="28"/>
          <w:highlight w:val="white"/>
          <w:vertAlign w:val="superscript"/>
          <w:lang w:val="ru" w:eastAsia="ru-RU"/>
        </w:rPr>
        <w:footnoteReference w:id="253"/>
      </w:r>
      <w:r w:rsidRPr="008B6982">
        <w:rPr>
          <w:rFonts w:ascii="Times New Roman" w:eastAsia="Tahoma" w:hAnsi="Times New Roman" w:cs="Times New Roman"/>
          <w:sz w:val="28"/>
          <w:szCs w:val="28"/>
          <w:highlight w:val="white"/>
          <w:lang w:val="ru" w:eastAsia="ru-RU"/>
        </w:rPr>
        <w:t>. Вследствие этого Сиам</w:t>
      </w:r>
      <w:r w:rsidR="00E75744">
        <w:rPr>
          <w:rFonts w:ascii="Times New Roman" w:eastAsia="Tahoma" w:hAnsi="Times New Roman" w:cs="Times New Roman"/>
          <w:sz w:val="28"/>
          <w:szCs w:val="28"/>
          <w:highlight w:val="white"/>
          <w:lang w:val="ru" w:eastAsia="ru-RU"/>
        </w:rPr>
        <w:t xml:space="preserve"> временно</w:t>
      </w:r>
      <w:r w:rsidRPr="008B6982">
        <w:rPr>
          <w:rFonts w:ascii="Times New Roman" w:eastAsia="Tahoma" w:hAnsi="Times New Roman" w:cs="Times New Roman"/>
          <w:sz w:val="28"/>
          <w:szCs w:val="28"/>
          <w:highlight w:val="white"/>
          <w:lang w:val="ru" w:eastAsia="ru-RU"/>
        </w:rPr>
        <w:t xml:space="preserve"> стал вассалом Бирмы, однако в 1575 г. Аютия отправила миссию в Китай с целью получения новой государственной печати взамен той, что была уничтожена Бирмой</w:t>
      </w:r>
      <w:r w:rsidRPr="008B6982">
        <w:rPr>
          <w:rFonts w:ascii="Times New Roman" w:eastAsia="Tahoma" w:hAnsi="Times New Roman" w:cs="Times New Roman"/>
          <w:sz w:val="28"/>
          <w:szCs w:val="28"/>
          <w:highlight w:val="white"/>
          <w:lang w:eastAsia="ru-RU"/>
        </w:rPr>
        <w:t>, п</w:t>
      </w:r>
      <w:r w:rsidRPr="008B6982">
        <w:rPr>
          <w:rFonts w:ascii="Times New Roman" w:eastAsia="Tahoma" w:hAnsi="Times New Roman" w:cs="Times New Roman"/>
          <w:sz w:val="28"/>
          <w:szCs w:val="28"/>
          <w:highlight w:val="white"/>
          <w:lang w:val="ru" w:eastAsia="ru-RU"/>
        </w:rPr>
        <w:t>олучив печать, китайская империя тем самым</w:t>
      </w:r>
      <w:r w:rsidR="0034749A">
        <w:rPr>
          <w:rFonts w:ascii="Times New Roman" w:eastAsia="Tahoma" w:hAnsi="Times New Roman" w:cs="Times New Roman"/>
          <w:sz w:val="28"/>
          <w:szCs w:val="28"/>
          <w:highlight w:val="white"/>
          <w:lang w:val="ru" w:eastAsia="ru-RU"/>
        </w:rPr>
        <w:t xml:space="preserve"> </w:t>
      </w:r>
      <w:r w:rsidRPr="008B6982">
        <w:rPr>
          <w:rFonts w:ascii="Times New Roman" w:eastAsia="Tahoma" w:hAnsi="Times New Roman" w:cs="Times New Roman"/>
          <w:sz w:val="28"/>
          <w:szCs w:val="28"/>
          <w:highlight w:val="white"/>
          <w:lang w:val="ru" w:eastAsia="ru-RU"/>
        </w:rPr>
        <w:t xml:space="preserve">признала независимость Сиама. Затем в середине 1592 г. Япония начала экспансионистскую политику, вторгшись в Корею, угрожая, таким образом, торговле по всей Восточной Азии, включая торговле Сиама. </w:t>
      </w:r>
      <w:r w:rsidR="0034749A">
        <w:rPr>
          <w:rFonts w:ascii="Times New Roman" w:eastAsia="Tahoma" w:hAnsi="Times New Roman" w:cs="Times New Roman"/>
          <w:sz w:val="28"/>
          <w:szCs w:val="28"/>
          <w:highlight w:val="white"/>
          <w:lang w:val="ru" w:eastAsia="ru-RU"/>
        </w:rPr>
        <w:t xml:space="preserve">Сиамский король </w:t>
      </w:r>
      <w:r w:rsidRPr="008B6982">
        <w:rPr>
          <w:rFonts w:ascii="Times New Roman" w:eastAsia="Tahoma" w:hAnsi="Times New Roman" w:cs="Times New Roman"/>
          <w:sz w:val="28"/>
          <w:szCs w:val="28"/>
          <w:highlight w:val="white"/>
          <w:lang w:val="ru" w:eastAsia="ru-RU"/>
        </w:rPr>
        <w:t>Наресуан (</w:t>
      </w:r>
      <w:r w:rsidRPr="002232B2">
        <w:rPr>
          <w:rFonts w:ascii="Times New Roman" w:eastAsia="Tahoma" w:hAnsi="Times New Roman" w:cs="Times New Roman"/>
          <w:i/>
          <w:iCs/>
          <w:sz w:val="28"/>
          <w:szCs w:val="28"/>
          <w:highlight w:val="white"/>
          <w:lang w:val="ru" w:eastAsia="ru-RU"/>
        </w:rPr>
        <w:t>тайск.</w:t>
      </w:r>
      <w:r w:rsidR="002232B2">
        <w:rPr>
          <w:rFonts w:ascii="Angsana New" w:eastAsia="Tahoma" w:hAnsi="Angsana New" w:cs="Angsana New"/>
          <w:sz w:val="28"/>
          <w:szCs w:val="28"/>
          <w:highlight w:val="white"/>
          <w:lang w:val="ru" w:eastAsia="ru-RU"/>
        </w:rPr>
        <w:t xml:space="preserve"> </w:t>
      </w:r>
      <w:r w:rsidR="00346294" w:rsidRPr="00346294">
        <w:rPr>
          <w:rFonts w:ascii="Sarabun" w:eastAsia="Tahoma" w:hAnsi="Sarabun" w:cs="Sarabun" w:hint="cs"/>
          <w:sz w:val="28"/>
          <w:szCs w:val="28"/>
          <w:lang w:val="ru" w:eastAsia="ru-RU"/>
        </w:rPr>
        <w:t>นเรศวร</w:t>
      </w:r>
      <w:r w:rsidRPr="008B6982">
        <w:rPr>
          <w:rFonts w:ascii="Times New Roman" w:eastAsia="Tahoma" w:hAnsi="Times New Roman" w:cs="Times New Roman"/>
          <w:sz w:val="28"/>
          <w:szCs w:val="28"/>
          <w:highlight w:val="white"/>
          <w:lang w:val="ru" w:eastAsia="ru-RU"/>
        </w:rPr>
        <w:t>; годы жизни: 1555</w:t>
      </w:r>
      <w:r w:rsidR="00F9425B">
        <w:rPr>
          <w:rFonts w:ascii="Times New Roman" w:eastAsia="Tahoma" w:hAnsi="Times New Roman" w:cs="Times New Roman"/>
          <w:sz w:val="28"/>
          <w:szCs w:val="28"/>
          <w:highlight w:val="white"/>
          <w:lang w:eastAsia="ru-RU"/>
        </w:rPr>
        <w:t>–</w:t>
      </w:r>
      <w:r w:rsidRPr="008B6982">
        <w:rPr>
          <w:rFonts w:ascii="Times New Roman" w:eastAsia="Tahoma" w:hAnsi="Times New Roman" w:cs="Times New Roman"/>
          <w:sz w:val="28"/>
          <w:szCs w:val="28"/>
          <w:highlight w:val="white"/>
          <w:lang w:val="ru" w:eastAsia="ru-RU"/>
        </w:rPr>
        <w:t>1605; годы правления: 1590</w:t>
      </w:r>
      <w:r w:rsidR="00F9425B">
        <w:rPr>
          <w:rFonts w:ascii="Times New Roman" w:eastAsia="Tahoma" w:hAnsi="Times New Roman" w:cs="Times New Roman"/>
          <w:sz w:val="28"/>
          <w:szCs w:val="28"/>
          <w:highlight w:val="white"/>
          <w:lang w:eastAsia="ru-RU"/>
        </w:rPr>
        <w:t>–</w:t>
      </w:r>
      <w:r w:rsidRPr="008B6982">
        <w:rPr>
          <w:rFonts w:ascii="Times New Roman" w:eastAsia="Tahoma" w:hAnsi="Times New Roman" w:cs="Times New Roman"/>
          <w:sz w:val="28"/>
          <w:szCs w:val="28"/>
          <w:highlight w:val="white"/>
          <w:lang w:val="ru" w:eastAsia="ru-RU"/>
        </w:rPr>
        <w:t>1605) узнал об этих событиях и, несмотря на военные действия с Бирмой и Камбоджей, которые вторглись в Сиам в 1587 г., он послал миссию в Китай в октябре 1592 г., предлагая послать сиамский</w:t>
      </w:r>
      <w:r w:rsidR="0034749A">
        <w:rPr>
          <w:rFonts w:ascii="Times New Roman" w:eastAsia="Tahoma" w:hAnsi="Times New Roman" w:cs="Times New Roman"/>
          <w:sz w:val="28"/>
          <w:szCs w:val="28"/>
          <w:highlight w:val="white"/>
          <w:lang w:val="ru" w:eastAsia="ru-RU"/>
        </w:rPr>
        <w:t xml:space="preserve"> военный</w:t>
      </w:r>
      <w:r w:rsidRPr="008B6982">
        <w:rPr>
          <w:rFonts w:ascii="Times New Roman" w:eastAsia="Tahoma" w:hAnsi="Times New Roman" w:cs="Times New Roman"/>
          <w:sz w:val="28"/>
          <w:szCs w:val="28"/>
          <w:highlight w:val="white"/>
          <w:lang w:val="ru" w:eastAsia="ru-RU"/>
        </w:rPr>
        <w:t xml:space="preserve"> флот против Японии. Это был не пустой жест со стороны Аютии, поскольку король Наресуан понимал всю взаимосвязанность международных отношений и хотел сохранить баланс сил, который был бы наиболее благоприятен для открытия международной торговли. В конце концов, китайская империя отвергла его предложение в феврале 1593 г., но к тому времени Наресуан уже нанес поражение Бирме при Нонг-Сарай (</w:t>
      </w:r>
      <w:r w:rsidRPr="00346294">
        <w:rPr>
          <w:rFonts w:ascii="Times New Roman" w:eastAsia="Tahoma" w:hAnsi="Times New Roman" w:cs="Times New Roman"/>
          <w:i/>
          <w:iCs/>
          <w:sz w:val="28"/>
          <w:szCs w:val="28"/>
          <w:highlight w:val="white"/>
          <w:lang w:val="ru" w:eastAsia="ru-RU"/>
        </w:rPr>
        <w:t>тайск.</w:t>
      </w:r>
      <w:r w:rsidRPr="008B6982">
        <w:rPr>
          <w:rFonts w:ascii="Times New Roman" w:eastAsia="Tahoma" w:hAnsi="Times New Roman" w:cs="Times New Roman"/>
          <w:sz w:val="28"/>
          <w:szCs w:val="28"/>
          <w:highlight w:val="white"/>
          <w:lang w:val="ru" w:eastAsia="ru-RU"/>
        </w:rPr>
        <w:t xml:space="preserve"> </w:t>
      </w:r>
      <w:r w:rsidRPr="00346294">
        <w:rPr>
          <w:rFonts w:ascii="Sarabun" w:eastAsia="Tahoma" w:hAnsi="Sarabun" w:cs="Sarabun" w:hint="cs"/>
          <w:sz w:val="28"/>
          <w:szCs w:val="28"/>
          <w:highlight w:val="white"/>
          <w:lang w:val="ru" w:eastAsia="ru-RU"/>
        </w:rPr>
        <w:t>หนองสาหร่าย</w:t>
      </w:r>
      <w:r w:rsidRPr="008B6982">
        <w:rPr>
          <w:rFonts w:ascii="Times New Roman" w:eastAsia="Tahoma" w:hAnsi="Times New Roman" w:cs="Times New Roman"/>
          <w:sz w:val="28"/>
          <w:szCs w:val="28"/>
          <w:highlight w:val="white"/>
          <w:lang w:val="ru" w:eastAsia="ru-RU"/>
        </w:rPr>
        <w:t>) и начал успешные кампании против Камбоджи и прибрежных провинций Бирмы. В 1595 г. Наресуан провел военную экспедицию в Пегу, в 1599</w:t>
      </w:r>
      <w:r w:rsidR="00F9425B">
        <w:rPr>
          <w:rFonts w:ascii="Times New Roman" w:eastAsia="Tahoma" w:hAnsi="Times New Roman" w:cs="Times New Roman"/>
          <w:sz w:val="28"/>
          <w:szCs w:val="28"/>
          <w:highlight w:val="white"/>
          <w:lang w:eastAsia="ru-RU"/>
        </w:rPr>
        <w:t>–</w:t>
      </w:r>
      <w:r w:rsidRPr="008B6982">
        <w:rPr>
          <w:rFonts w:ascii="Times New Roman" w:eastAsia="Tahoma" w:hAnsi="Times New Roman" w:cs="Times New Roman"/>
          <w:sz w:val="28"/>
          <w:szCs w:val="28"/>
          <w:highlight w:val="white"/>
          <w:lang w:val="ru" w:eastAsia="ru-RU"/>
        </w:rPr>
        <w:t xml:space="preserve">1600 гг. в Тунгу, а в 1598 г. подчинил государство Ланна. После смерти короля Нандабайина в 1599 г. в Бирме рухнуло военно-политическое единство. И, когда новый король Авы захотел восстановить </w:t>
      </w:r>
      <w:r w:rsidR="0034749A">
        <w:rPr>
          <w:rFonts w:ascii="Times New Roman" w:eastAsia="Tahoma" w:hAnsi="Times New Roman" w:cs="Times New Roman"/>
          <w:sz w:val="28"/>
          <w:szCs w:val="28"/>
          <w:highlight w:val="white"/>
          <w:lang w:val="ru" w:eastAsia="ru-RU"/>
        </w:rPr>
        <w:t>контроль</w:t>
      </w:r>
      <w:r w:rsidR="0034749A" w:rsidRPr="008B6982">
        <w:rPr>
          <w:rFonts w:ascii="Times New Roman" w:eastAsia="Tahoma" w:hAnsi="Times New Roman" w:cs="Times New Roman"/>
          <w:sz w:val="28"/>
          <w:szCs w:val="28"/>
          <w:highlight w:val="white"/>
          <w:lang w:val="ru" w:eastAsia="ru-RU"/>
        </w:rPr>
        <w:t xml:space="preserve"> </w:t>
      </w:r>
      <w:r w:rsidRPr="008B6982">
        <w:rPr>
          <w:rFonts w:ascii="Times New Roman" w:eastAsia="Tahoma" w:hAnsi="Times New Roman" w:cs="Times New Roman"/>
          <w:sz w:val="28"/>
          <w:szCs w:val="28"/>
          <w:highlight w:val="white"/>
          <w:lang w:val="ru" w:eastAsia="ru-RU"/>
        </w:rPr>
        <w:t>Бирмы в шанских регионах, Наресуан решил опередить его, возглавив экспедицию в данный регион. Но, достигнув Мыанг Ханг (</w:t>
      </w:r>
      <w:r w:rsidRPr="00346294">
        <w:rPr>
          <w:rFonts w:ascii="Times New Roman" w:eastAsia="Tahoma" w:hAnsi="Times New Roman" w:cs="Times New Roman"/>
          <w:i/>
          <w:iCs/>
          <w:sz w:val="28"/>
          <w:szCs w:val="28"/>
          <w:highlight w:val="white"/>
          <w:lang w:val="ru" w:eastAsia="ru-RU"/>
        </w:rPr>
        <w:t>тайск.</w:t>
      </w:r>
      <w:r w:rsidRPr="008B6982">
        <w:rPr>
          <w:rFonts w:ascii="Times New Roman" w:eastAsia="Tahoma" w:hAnsi="Times New Roman" w:cs="Times New Roman"/>
          <w:sz w:val="28"/>
          <w:szCs w:val="28"/>
          <w:highlight w:val="white"/>
          <w:lang w:val="ru" w:eastAsia="ru-RU"/>
        </w:rPr>
        <w:t xml:space="preserve"> </w:t>
      </w:r>
      <w:r w:rsidRPr="00346294">
        <w:rPr>
          <w:rFonts w:ascii="Sarabun" w:eastAsia="Tahoma" w:hAnsi="Sarabun" w:cs="Sarabun" w:hint="cs"/>
          <w:sz w:val="28"/>
          <w:szCs w:val="28"/>
          <w:highlight w:val="white"/>
          <w:lang w:val="ru" w:eastAsia="ru-RU"/>
        </w:rPr>
        <w:t>เมืองหาง</w:t>
      </w:r>
      <w:r w:rsidRPr="008B6982">
        <w:rPr>
          <w:rFonts w:ascii="Times New Roman" w:eastAsia="Tahoma" w:hAnsi="Times New Roman" w:cs="Times New Roman"/>
          <w:sz w:val="28"/>
          <w:szCs w:val="28"/>
          <w:highlight w:val="white"/>
          <w:lang w:val="ru" w:eastAsia="ru-RU"/>
        </w:rPr>
        <w:t>), расположенного в тридцати километрах к северо-западу от Фанг (</w:t>
      </w:r>
      <w:r w:rsidR="00346294">
        <w:rPr>
          <w:rFonts w:ascii="Times New Roman" w:eastAsia="Tahoma" w:hAnsi="Times New Roman" w:cs="Times New Roman"/>
          <w:i/>
          <w:iCs/>
          <w:sz w:val="28"/>
          <w:szCs w:val="28"/>
          <w:highlight w:val="white"/>
          <w:lang w:val="ru" w:eastAsia="ru-RU"/>
        </w:rPr>
        <w:t xml:space="preserve">тайск. </w:t>
      </w:r>
      <w:r w:rsidRPr="00346294">
        <w:rPr>
          <w:rFonts w:ascii="Sarabun" w:eastAsia="Tahoma" w:hAnsi="Sarabun" w:cs="Sarabun" w:hint="cs"/>
          <w:sz w:val="28"/>
          <w:szCs w:val="28"/>
          <w:highlight w:val="white"/>
          <w:lang w:val="ru" w:eastAsia="ru-RU"/>
        </w:rPr>
        <w:t>ฝาง</w:t>
      </w:r>
      <w:r w:rsidRPr="008B6982">
        <w:rPr>
          <w:rFonts w:ascii="Times New Roman" w:eastAsia="Tahoma" w:hAnsi="Times New Roman" w:cs="Times New Roman"/>
          <w:sz w:val="28"/>
          <w:szCs w:val="28"/>
          <w:highlight w:val="white"/>
          <w:lang w:val="ru" w:eastAsia="ru-RU"/>
        </w:rPr>
        <w:t>), Наресуан заболел и умер 25 апреля 1605 г.</w:t>
      </w:r>
      <w:r w:rsidRPr="008B6982">
        <w:rPr>
          <w:rFonts w:ascii="Times New Roman" w:eastAsia="Times New Roman" w:hAnsi="Times New Roman" w:cs="Times New Roman"/>
          <w:sz w:val="28"/>
          <w:szCs w:val="28"/>
          <w:highlight w:val="white"/>
          <w:vertAlign w:val="superscript"/>
          <w:lang w:val="ru" w:eastAsia="ru-RU"/>
        </w:rPr>
        <w:footnoteReference w:id="254"/>
      </w:r>
      <w:r w:rsidRPr="008B6982">
        <w:rPr>
          <w:rFonts w:ascii="Times New Roman" w:eastAsia="Times New Roman" w:hAnsi="Times New Roman" w:cs="Times New Roman"/>
          <w:sz w:val="28"/>
          <w:szCs w:val="28"/>
          <w:highlight w:val="white"/>
          <w:lang w:val="ru" w:eastAsia="ru-RU"/>
        </w:rPr>
        <w:t xml:space="preserve"> </w:t>
      </w:r>
    </w:p>
    <w:p w14:paraId="324C1158" w14:textId="1748807A" w:rsidR="008B6982" w:rsidRPr="008B6982" w:rsidRDefault="008B6982" w:rsidP="008B6982">
      <w:pPr>
        <w:spacing w:after="0" w:line="360" w:lineRule="auto"/>
        <w:ind w:firstLine="720"/>
        <w:jc w:val="both"/>
        <w:rPr>
          <w:rFonts w:ascii="Times New Roman" w:eastAsia="Times New Roman" w:hAnsi="Times New Roman" w:cs="Times New Roman"/>
          <w:b/>
          <w:sz w:val="28"/>
          <w:szCs w:val="28"/>
          <w:highlight w:val="white"/>
          <w:lang w:val="ru" w:eastAsia="ru-RU"/>
        </w:rPr>
      </w:pPr>
      <w:r w:rsidRPr="008B6982">
        <w:rPr>
          <w:rFonts w:ascii="Times New Roman" w:eastAsia="Tahoma" w:hAnsi="Times New Roman" w:cs="Times New Roman"/>
          <w:sz w:val="28"/>
          <w:szCs w:val="28"/>
          <w:highlight w:val="white"/>
          <w:lang w:val="ru" w:eastAsia="ru-RU"/>
        </w:rPr>
        <w:t>Экатотсарот (</w:t>
      </w:r>
      <w:r w:rsidRPr="00346294">
        <w:rPr>
          <w:rFonts w:ascii="Times New Roman" w:eastAsia="Tahoma" w:hAnsi="Times New Roman" w:cs="Times New Roman"/>
          <w:i/>
          <w:iCs/>
          <w:sz w:val="28"/>
          <w:szCs w:val="28"/>
          <w:highlight w:val="white"/>
          <w:lang w:val="ru" w:eastAsia="ru-RU"/>
        </w:rPr>
        <w:t>тайск.</w:t>
      </w:r>
      <w:r w:rsidRPr="008B6982">
        <w:rPr>
          <w:rFonts w:ascii="Times New Roman" w:eastAsia="Tahoma" w:hAnsi="Times New Roman" w:cs="Times New Roman"/>
          <w:sz w:val="28"/>
          <w:szCs w:val="28"/>
          <w:highlight w:val="white"/>
          <w:lang w:val="ru" w:eastAsia="ru-RU"/>
        </w:rPr>
        <w:t xml:space="preserve"> </w:t>
      </w:r>
      <w:r w:rsidRPr="00346294">
        <w:rPr>
          <w:rFonts w:ascii="Sarabun" w:eastAsia="Tahoma" w:hAnsi="Sarabun" w:cs="Sarabun" w:hint="cs"/>
          <w:sz w:val="28"/>
          <w:szCs w:val="28"/>
          <w:highlight w:val="white"/>
          <w:lang w:val="ru" w:eastAsia="ru-RU"/>
        </w:rPr>
        <w:t>เอกาทศรถ</w:t>
      </w:r>
      <w:r w:rsidR="009B3800" w:rsidRPr="009B3800">
        <w:rPr>
          <w:rFonts w:ascii="Times New Roman" w:eastAsia="Tahoma" w:hAnsi="Times New Roman" w:cs="Times New Roman"/>
          <w:sz w:val="28"/>
          <w:szCs w:val="28"/>
          <w:highlight w:val="white"/>
          <w:lang w:eastAsia="ru-RU"/>
        </w:rPr>
        <w:t xml:space="preserve">; </w:t>
      </w:r>
      <w:r w:rsidR="009B3800">
        <w:rPr>
          <w:rFonts w:ascii="Times New Roman" w:eastAsia="Tahoma" w:hAnsi="Times New Roman" w:cs="Times New Roman"/>
          <w:sz w:val="28"/>
          <w:szCs w:val="28"/>
          <w:highlight w:val="white"/>
          <w:lang w:eastAsia="ru-RU"/>
        </w:rPr>
        <w:t>годы жизни</w:t>
      </w:r>
      <w:r w:rsidR="009B3800" w:rsidRPr="009B3800">
        <w:rPr>
          <w:rFonts w:ascii="Times New Roman" w:eastAsia="Tahoma" w:hAnsi="Times New Roman" w:cs="Times New Roman"/>
          <w:sz w:val="28"/>
          <w:szCs w:val="28"/>
          <w:highlight w:val="white"/>
          <w:lang w:eastAsia="ru-RU"/>
        </w:rPr>
        <w:t xml:space="preserve">: 1556–1610; </w:t>
      </w:r>
      <w:r w:rsidR="009B3800">
        <w:rPr>
          <w:rFonts w:ascii="Times New Roman" w:eastAsia="Tahoma" w:hAnsi="Times New Roman" w:cs="Times New Roman"/>
          <w:sz w:val="28"/>
          <w:szCs w:val="28"/>
          <w:highlight w:val="white"/>
          <w:lang w:eastAsia="ru-RU"/>
        </w:rPr>
        <w:t>годы правления</w:t>
      </w:r>
      <w:r w:rsidR="009B3800" w:rsidRPr="009B3800">
        <w:rPr>
          <w:rFonts w:ascii="Times New Roman" w:eastAsia="Tahoma" w:hAnsi="Times New Roman" w:cs="Times New Roman"/>
          <w:sz w:val="28"/>
          <w:szCs w:val="28"/>
          <w:highlight w:val="white"/>
          <w:lang w:eastAsia="ru-RU"/>
        </w:rPr>
        <w:t>:</w:t>
      </w:r>
      <w:r w:rsidR="009B3800" w:rsidRPr="009B3800">
        <w:rPr>
          <w:rFonts w:ascii="Times New Roman" w:eastAsia="Tahoma" w:hAnsi="Times New Roman" w:cs="Times New Roman"/>
          <w:sz w:val="28"/>
          <w:szCs w:val="28"/>
          <w:lang w:eastAsia="ru-RU"/>
        </w:rPr>
        <w:t xml:space="preserve"> 1605–1610</w:t>
      </w:r>
      <w:r w:rsidRPr="008B6982">
        <w:rPr>
          <w:rFonts w:ascii="Times New Roman" w:eastAsia="Tahoma" w:hAnsi="Times New Roman" w:cs="Times New Roman"/>
          <w:sz w:val="28"/>
          <w:szCs w:val="28"/>
          <w:highlight w:val="white"/>
          <w:lang w:val="ru" w:eastAsia="ru-RU"/>
        </w:rPr>
        <w:t>), брат Наресуана, стал новым королем Аютии, которая к тому времени превратилась в сильное к</w:t>
      </w:r>
      <w:r w:rsidRPr="008B6982">
        <w:rPr>
          <w:rFonts w:ascii="Times New Roman" w:eastAsia="Tahoma" w:hAnsi="Times New Roman" w:cs="Times New Roman"/>
          <w:sz w:val="28"/>
          <w:szCs w:val="28"/>
          <w:highlight w:val="white"/>
          <w:lang w:eastAsia="ru-RU"/>
        </w:rPr>
        <w:t>оролевство</w:t>
      </w:r>
      <w:r w:rsidRPr="008B6982">
        <w:rPr>
          <w:rFonts w:ascii="Times New Roman" w:eastAsia="Tahoma" w:hAnsi="Times New Roman" w:cs="Times New Roman"/>
          <w:sz w:val="28"/>
          <w:szCs w:val="28"/>
          <w:highlight w:val="white"/>
          <w:lang w:val="ru" w:eastAsia="ru-RU"/>
        </w:rPr>
        <w:t xml:space="preserve">. В данный период Сиам был в безопасности, поскольку Бирма и Камбоджа были поглощены своими внутренними проблемами и не представляли </w:t>
      </w:r>
      <w:r w:rsidR="0034749A">
        <w:rPr>
          <w:rFonts w:ascii="Times New Roman" w:eastAsia="Tahoma" w:hAnsi="Times New Roman" w:cs="Times New Roman"/>
          <w:sz w:val="28"/>
          <w:szCs w:val="28"/>
          <w:highlight w:val="white"/>
          <w:lang w:val="ru" w:eastAsia="ru-RU"/>
        </w:rPr>
        <w:t>существенной</w:t>
      </w:r>
      <w:r w:rsidR="0034749A" w:rsidRPr="008B6982">
        <w:rPr>
          <w:rFonts w:ascii="Times New Roman" w:eastAsia="Tahoma" w:hAnsi="Times New Roman" w:cs="Times New Roman"/>
          <w:sz w:val="28"/>
          <w:szCs w:val="28"/>
          <w:highlight w:val="white"/>
          <w:lang w:val="ru" w:eastAsia="ru-RU"/>
        </w:rPr>
        <w:t xml:space="preserve"> </w:t>
      </w:r>
      <w:r w:rsidRPr="008B6982">
        <w:rPr>
          <w:rFonts w:ascii="Times New Roman" w:eastAsia="Tahoma" w:hAnsi="Times New Roman" w:cs="Times New Roman"/>
          <w:sz w:val="28"/>
          <w:szCs w:val="28"/>
          <w:highlight w:val="white"/>
          <w:lang w:val="ru" w:eastAsia="ru-RU"/>
        </w:rPr>
        <w:t>угрозы. В тот период население Аютии увеличивалось за счет монских, кхмерских беженцев и пленных. Международная торговля Аютии процветала благодаря развивающимся отношениям с Португалией, испанскими филиппинцами, с которыми Наресуан заключил договор в 1598 г., Китаем, Японией и Королевством Рюкю. Также у Аютии появился порт в Бенгальском заливе. Таким образом, Наресуану</w:t>
      </w:r>
      <w:r w:rsidR="0034749A">
        <w:rPr>
          <w:rFonts w:ascii="Times New Roman" w:eastAsia="Tahoma" w:hAnsi="Times New Roman" w:cs="Times New Roman"/>
          <w:sz w:val="28"/>
          <w:szCs w:val="28"/>
          <w:highlight w:val="white"/>
          <w:lang w:val="ru" w:eastAsia="ru-RU"/>
        </w:rPr>
        <w:t xml:space="preserve"> в конце </w:t>
      </w:r>
      <w:r w:rsidR="0034749A">
        <w:rPr>
          <w:rFonts w:ascii="Times New Roman" w:eastAsia="Tahoma" w:hAnsi="Times New Roman" w:cs="Times New Roman"/>
          <w:sz w:val="28"/>
          <w:szCs w:val="28"/>
          <w:highlight w:val="white"/>
          <w:lang w:val="en-US" w:eastAsia="ru-RU"/>
        </w:rPr>
        <w:t>XVI</w:t>
      </w:r>
      <w:r w:rsidR="0034749A" w:rsidRPr="009B3800">
        <w:rPr>
          <w:rFonts w:ascii="Times New Roman" w:eastAsia="Tahoma" w:hAnsi="Times New Roman" w:cs="Times New Roman"/>
          <w:sz w:val="28"/>
          <w:szCs w:val="28"/>
          <w:highlight w:val="white"/>
          <w:lang w:eastAsia="ru-RU"/>
        </w:rPr>
        <w:t xml:space="preserve"> </w:t>
      </w:r>
      <w:r w:rsidR="0034749A">
        <w:rPr>
          <w:rFonts w:ascii="Times New Roman" w:eastAsia="Tahoma" w:hAnsi="Times New Roman" w:cs="Times New Roman"/>
          <w:sz w:val="28"/>
          <w:szCs w:val="28"/>
          <w:highlight w:val="white"/>
          <w:lang w:eastAsia="ru-RU"/>
        </w:rPr>
        <w:t>в.</w:t>
      </w:r>
      <w:r w:rsidRPr="008B6982">
        <w:rPr>
          <w:rFonts w:ascii="Times New Roman" w:eastAsia="Tahoma" w:hAnsi="Times New Roman" w:cs="Times New Roman"/>
          <w:sz w:val="28"/>
          <w:szCs w:val="28"/>
          <w:highlight w:val="white"/>
          <w:lang w:val="ru" w:eastAsia="ru-RU"/>
        </w:rPr>
        <w:t xml:space="preserve"> удалось возродить Аютию как крупную политическую и экономическую державу</w:t>
      </w:r>
      <w:r w:rsidRPr="008B6982">
        <w:rPr>
          <w:rFonts w:ascii="Times New Roman" w:eastAsia="Times New Roman" w:hAnsi="Times New Roman" w:cs="Times New Roman"/>
          <w:sz w:val="28"/>
          <w:szCs w:val="28"/>
          <w:highlight w:val="white"/>
          <w:vertAlign w:val="superscript"/>
          <w:lang w:val="ru" w:eastAsia="ru-RU"/>
        </w:rPr>
        <w:footnoteReference w:id="255"/>
      </w:r>
      <w:r w:rsidRPr="008B6982">
        <w:rPr>
          <w:rFonts w:ascii="Times New Roman" w:eastAsia="Times New Roman" w:hAnsi="Times New Roman" w:cs="Times New Roman"/>
          <w:sz w:val="28"/>
          <w:szCs w:val="28"/>
          <w:highlight w:val="white"/>
          <w:lang w:val="ru" w:eastAsia="ru-RU"/>
        </w:rPr>
        <w:t xml:space="preserve">. </w:t>
      </w:r>
      <w:r w:rsidR="0034749A">
        <w:rPr>
          <w:rFonts w:ascii="Times New Roman" w:eastAsia="Times New Roman" w:hAnsi="Times New Roman" w:cs="Times New Roman"/>
          <w:sz w:val="28"/>
          <w:szCs w:val="28"/>
          <w:highlight w:val="white"/>
          <w:lang w:val="ru" w:eastAsia="ru-RU"/>
        </w:rPr>
        <w:t xml:space="preserve">В Китае </w:t>
      </w:r>
      <w:r w:rsidR="007E6167">
        <w:rPr>
          <w:rFonts w:ascii="Times New Roman" w:eastAsia="Times New Roman" w:hAnsi="Times New Roman" w:cs="Times New Roman"/>
          <w:sz w:val="28"/>
          <w:szCs w:val="28"/>
          <w:highlight w:val="white"/>
          <w:lang w:val="ru" w:eastAsia="ru-RU"/>
        </w:rPr>
        <w:t>позитивно восприняли усиление Аютии и стабилизацию сиамской власти, это означало</w:t>
      </w:r>
      <w:r w:rsidR="000F7C44" w:rsidRPr="000F7C44">
        <w:rPr>
          <w:rFonts w:ascii="Times New Roman" w:eastAsia="Times New Roman" w:hAnsi="Times New Roman" w:cs="Times New Roman"/>
          <w:sz w:val="28"/>
          <w:szCs w:val="28"/>
          <w:highlight w:val="white"/>
          <w:lang w:eastAsia="ru-RU"/>
        </w:rPr>
        <w:t xml:space="preserve"> </w:t>
      </w:r>
      <w:r w:rsidR="000F7C44">
        <w:rPr>
          <w:rFonts w:ascii="Times New Roman" w:eastAsia="Times New Roman" w:hAnsi="Times New Roman" w:cs="Times New Roman"/>
          <w:sz w:val="28"/>
          <w:szCs w:val="28"/>
          <w:highlight w:val="white"/>
          <w:lang w:eastAsia="ru-RU"/>
        </w:rPr>
        <w:t>о возможности</w:t>
      </w:r>
      <w:r w:rsidR="007E6167">
        <w:rPr>
          <w:rFonts w:ascii="Times New Roman" w:eastAsia="Times New Roman" w:hAnsi="Times New Roman" w:cs="Times New Roman"/>
          <w:sz w:val="28"/>
          <w:szCs w:val="28"/>
          <w:highlight w:val="white"/>
          <w:lang w:val="ru" w:eastAsia="ru-RU"/>
        </w:rPr>
        <w:t xml:space="preserve"> возобно</w:t>
      </w:r>
      <w:r w:rsidR="000F7C44">
        <w:rPr>
          <w:rFonts w:ascii="Times New Roman" w:eastAsia="Times New Roman" w:hAnsi="Times New Roman" w:cs="Times New Roman"/>
          <w:sz w:val="28"/>
          <w:szCs w:val="28"/>
          <w:highlight w:val="white"/>
          <w:lang w:val="ru" w:eastAsia="ru-RU"/>
        </w:rPr>
        <w:t>вления</w:t>
      </w:r>
      <w:r w:rsidR="007E6167">
        <w:rPr>
          <w:rFonts w:ascii="Times New Roman" w:eastAsia="Times New Roman" w:hAnsi="Times New Roman" w:cs="Times New Roman"/>
          <w:sz w:val="28"/>
          <w:szCs w:val="28"/>
          <w:highlight w:val="white"/>
          <w:lang w:val="ru" w:eastAsia="ru-RU"/>
        </w:rPr>
        <w:t xml:space="preserve"> взаимовыгодно</w:t>
      </w:r>
      <w:r w:rsidR="000F7C44">
        <w:rPr>
          <w:rFonts w:ascii="Times New Roman" w:eastAsia="Times New Roman" w:hAnsi="Times New Roman" w:cs="Times New Roman"/>
          <w:sz w:val="28"/>
          <w:szCs w:val="28"/>
          <w:highlight w:val="white"/>
          <w:lang w:val="ru" w:eastAsia="ru-RU"/>
        </w:rPr>
        <w:t>го</w:t>
      </w:r>
      <w:r w:rsidR="007E6167">
        <w:rPr>
          <w:rFonts w:ascii="Times New Roman" w:eastAsia="Times New Roman" w:hAnsi="Times New Roman" w:cs="Times New Roman"/>
          <w:sz w:val="28"/>
          <w:szCs w:val="28"/>
          <w:highlight w:val="white"/>
          <w:lang w:val="ru" w:eastAsia="ru-RU"/>
        </w:rPr>
        <w:t xml:space="preserve"> сиамско-китайско</w:t>
      </w:r>
      <w:r w:rsidR="000F7C44">
        <w:rPr>
          <w:rFonts w:ascii="Times New Roman" w:eastAsia="Times New Roman" w:hAnsi="Times New Roman" w:cs="Times New Roman"/>
          <w:sz w:val="28"/>
          <w:szCs w:val="28"/>
          <w:highlight w:val="white"/>
          <w:lang w:val="ru" w:eastAsia="ru-RU"/>
        </w:rPr>
        <w:t>го</w:t>
      </w:r>
      <w:r w:rsidR="007E6167">
        <w:rPr>
          <w:rFonts w:ascii="Times New Roman" w:eastAsia="Times New Roman" w:hAnsi="Times New Roman" w:cs="Times New Roman"/>
          <w:sz w:val="28"/>
          <w:szCs w:val="28"/>
          <w:highlight w:val="white"/>
          <w:lang w:val="ru" w:eastAsia="ru-RU"/>
        </w:rPr>
        <w:t xml:space="preserve"> сотрудничеств</w:t>
      </w:r>
      <w:r w:rsidR="000F7C44">
        <w:rPr>
          <w:rFonts w:ascii="Times New Roman" w:eastAsia="Times New Roman" w:hAnsi="Times New Roman" w:cs="Times New Roman"/>
          <w:sz w:val="28"/>
          <w:szCs w:val="28"/>
          <w:highlight w:val="white"/>
          <w:lang w:val="ru" w:eastAsia="ru-RU"/>
        </w:rPr>
        <w:t>а</w:t>
      </w:r>
      <w:r w:rsidR="007E6167">
        <w:rPr>
          <w:rFonts w:ascii="Times New Roman" w:eastAsia="Times New Roman" w:hAnsi="Times New Roman" w:cs="Times New Roman"/>
          <w:sz w:val="28"/>
          <w:szCs w:val="28"/>
          <w:highlight w:val="white"/>
          <w:lang w:val="ru" w:eastAsia="ru-RU"/>
        </w:rPr>
        <w:t>.</w:t>
      </w:r>
    </w:p>
    <w:p w14:paraId="2B42371C" w14:textId="53758C48" w:rsidR="008B6982" w:rsidRPr="008B6982" w:rsidRDefault="008B6982" w:rsidP="008B6982">
      <w:pPr>
        <w:spacing w:after="0" w:line="360" w:lineRule="auto"/>
        <w:ind w:firstLine="720"/>
        <w:jc w:val="both"/>
        <w:rPr>
          <w:rFonts w:ascii="Times New Roman" w:eastAsia="Times New Roman" w:hAnsi="Times New Roman" w:cs="Times New Roman"/>
          <w:sz w:val="28"/>
          <w:szCs w:val="28"/>
          <w:highlight w:val="white"/>
          <w:lang w:val="ru" w:eastAsia="ru-RU"/>
        </w:rPr>
      </w:pPr>
      <w:r w:rsidRPr="008B6982">
        <w:rPr>
          <w:rFonts w:ascii="Times New Roman" w:eastAsia="Times New Roman" w:hAnsi="Times New Roman" w:cs="Times New Roman"/>
          <w:sz w:val="28"/>
          <w:szCs w:val="28"/>
          <w:highlight w:val="white"/>
          <w:lang w:val="ru" w:eastAsia="ru-RU"/>
        </w:rPr>
        <w:t xml:space="preserve">К концу XVI в. в Сиам и Сингапур ежегодно </w:t>
      </w:r>
      <w:r w:rsidR="007E6167" w:rsidRPr="008B6982">
        <w:rPr>
          <w:rFonts w:ascii="Times New Roman" w:eastAsia="Times New Roman" w:hAnsi="Times New Roman" w:cs="Times New Roman"/>
          <w:sz w:val="28"/>
          <w:szCs w:val="28"/>
          <w:highlight w:val="white"/>
          <w:lang w:val="ru" w:eastAsia="ru-RU"/>
        </w:rPr>
        <w:t>при</w:t>
      </w:r>
      <w:r w:rsidR="007E6167">
        <w:rPr>
          <w:rFonts w:ascii="Times New Roman" w:eastAsia="Times New Roman" w:hAnsi="Times New Roman" w:cs="Times New Roman"/>
          <w:sz w:val="28"/>
          <w:szCs w:val="28"/>
          <w:highlight w:val="white"/>
          <w:lang w:eastAsia="ru-RU"/>
        </w:rPr>
        <w:t>бывало</w:t>
      </w:r>
      <w:r w:rsidR="007E6167" w:rsidRPr="008B6982">
        <w:rPr>
          <w:rFonts w:ascii="Times New Roman" w:eastAsia="Times New Roman" w:hAnsi="Times New Roman" w:cs="Times New Roman"/>
          <w:sz w:val="28"/>
          <w:szCs w:val="28"/>
          <w:highlight w:val="white"/>
          <w:lang w:val="ru" w:eastAsia="ru-RU"/>
        </w:rPr>
        <w:t xml:space="preserve"> </w:t>
      </w:r>
      <w:r w:rsidRPr="008B6982">
        <w:rPr>
          <w:rFonts w:ascii="Times New Roman" w:eastAsia="Times New Roman" w:hAnsi="Times New Roman" w:cs="Times New Roman"/>
          <w:sz w:val="28"/>
          <w:szCs w:val="28"/>
          <w:highlight w:val="white"/>
          <w:lang w:val="ru" w:eastAsia="ru-RU"/>
        </w:rPr>
        <w:t>более сотни китайских кораблей закупать рис и товары</w:t>
      </w:r>
      <w:r w:rsidRPr="008B6982">
        <w:rPr>
          <w:rFonts w:ascii="Times New Roman" w:eastAsia="Times New Roman" w:hAnsi="Times New Roman" w:cs="Times New Roman"/>
          <w:sz w:val="28"/>
          <w:szCs w:val="28"/>
          <w:highlight w:val="white"/>
          <w:vertAlign w:val="superscript"/>
          <w:lang w:val="ru" w:eastAsia="ru-RU"/>
        </w:rPr>
        <w:footnoteReference w:id="256"/>
      </w:r>
      <w:r w:rsidRPr="008B6982">
        <w:rPr>
          <w:rFonts w:ascii="Times New Roman" w:eastAsia="Times New Roman" w:hAnsi="Times New Roman" w:cs="Times New Roman"/>
          <w:sz w:val="28"/>
          <w:szCs w:val="28"/>
          <w:highlight w:val="white"/>
          <w:lang w:val="ru" w:eastAsia="ru-RU"/>
        </w:rPr>
        <w:t>. Также много китайцев в XVI в. служило на государственной службе в Сиаме</w:t>
      </w:r>
      <w:r w:rsidR="007E6167">
        <w:rPr>
          <w:rFonts w:ascii="Times New Roman" w:eastAsia="Times New Roman" w:hAnsi="Times New Roman" w:cs="Times New Roman"/>
          <w:sz w:val="28"/>
          <w:szCs w:val="28"/>
          <w:highlight w:val="white"/>
          <w:lang w:val="ru" w:eastAsia="ru-RU"/>
        </w:rPr>
        <w:t xml:space="preserve"> как при Наресуане, так и при его наследниках на престоле Аютии</w:t>
      </w:r>
      <w:r w:rsidRPr="008B6982">
        <w:rPr>
          <w:rFonts w:ascii="Times New Roman" w:eastAsia="Times New Roman" w:hAnsi="Times New Roman" w:cs="Times New Roman"/>
          <w:sz w:val="28"/>
          <w:szCs w:val="28"/>
          <w:highlight w:val="white"/>
          <w:vertAlign w:val="superscript"/>
          <w:lang w:val="ru" w:eastAsia="ru-RU"/>
        </w:rPr>
        <w:footnoteReference w:id="257"/>
      </w:r>
      <w:r w:rsidRPr="008B6982">
        <w:rPr>
          <w:rFonts w:ascii="Times New Roman" w:eastAsia="Times New Roman" w:hAnsi="Times New Roman" w:cs="Times New Roman"/>
          <w:sz w:val="28"/>
          <w:szCs w:val="28"/>
          <w:highlight w:val="white"/>
          <w:lang w:val="ru" w:eastAsia="ru-RU"/>
        </w:rPr>
        <w:t>.</w:t>
      </w:r>
    </w:p>
    <w:p w14:paraId="6F44ABA0" w14:textId="1A29FDA3" w:rsidR="008B6982" w:rsidRDefault="007E6167" w:rsidP="004D0F8F">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По сути, е</w:t>
      </w:r>
      <w:r w:rsidR="008B6982" w:rsidRPr="008B6982">
        <w:rPr>
          <w:rFonts w:ascii="Times New Roman" w:eastAsia="Times New Roman" w:hAnsi="Times New Roman" w:cs="Times New Roman"/>
          <w:sz w:val="28"/>
          <w:szCs w:val="28"/>
          <w:highlight w:val="white"/>
          <w:lang w:val="ru" w:eastAsia="ru-RU"/>
        </w:rPr>
        <w:t>динственной «страной Южных морей», продолжавшей поддерживать с Китаем посольские связи морскими путями</w:t>
      </w:r>
      <w:r>
        <w:rPr>
          <w:rFonts w:ascii="Times New Roman" w:eastAsia="Times New Roman" w:hAnsi="Times New Roman" w:cs="Times New Roman"/>
          <w:sz w:val="28"/>
          <w:szCs w:val="28"/>
          <w:highlight w:val="white"/>
          <w:lang w:val="ru" w:eastAsia="ru-RU"/>
        </w:rPr>
        <w:t xml:space="preserve"> на рубеже </w:t>
      </w:r>
      <w:r>
        <w:rPr>
          <w:rFonts w:ascii="Times New Roman" w:eastAsia="Times New Roman" w:hAnsi="Times New Roman" w:cs="Times New Roman"/>
          <w:sz w:val="28"/>
          <w:szCs w:val="28"/>
          <w:highlight w:val="white"/>
          <w:lang w:val="en-US" w:eastAsia="ru-RU"/>
        </w:rPr>
        <w:t>XVI</w:t>
      </w:r>
      <w:r w:rsidRPr="000F7C44">
        <w:rPr>
          <w:rFonts w:ascii="Times New Roman" w:eastAsia="Times New Roman" w:hAnsi="Times New Roman" w:cs="Times New Roman"/>
          <w:sz w:val="28"/>
          <w:szCs w:val="28"/>
          <w:highlight w:val="white"/>
          <w:lang w:eastAsia="ru-RU"/>
        </w:rPr>
        <w:t>–</w:t>
      </w:r>
      <w:r>
        <w:rPr>
          <w:rFonts w:ascii="Times New Roman" w:eastAsia="Times New Roman" w:hAnsi="Times New Roman" w:cs="Times New Roman"/>
          <w:sz w:val="28"/>
          <w:szCs w:val="28"/>
          <w:highlight w:val="white"/>
          <w:lang w:val="en-US" w:eastAsia="ru-RU"/>
        </w:rPr>
        <w:t>XVII</w:t>
      </w:r>
      <w:r w:rsidRPr="000F7C44">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вв.</w:t>
      </w:r>
      <w:r w:rsidR="008B6982" w:rsidRPr="008B6982">
        <w:rPr>
          <w:rFonts w:ascii="Times New Roman" w:eastAsia="Times New Roman" w:hAnsi="Times New Roman" w:cs="Times New Roman"/>
          <w:sz w:val="28"/>
          <w:szCs w:val="28"/>
          <w:highlight w:val="white"/>
          <w:lang w:val="ru" w:eastAsia="ru-RU"/>
        </w:rPr>
        <w:t xml:space="preserve">, был Сиам. Однако никакого, даже номинального, вассалитета Сиама в конце XVI в. </w:t>
      </w:r>
      <w:r>
        <w:rPr>
          <w:rFonts w:ascii="Times New Roman" w:eastAsia="Times New Roman" w:hAnsi="Times New Roman" w:cs="Times New Roman"/>
          <w:sz w:val="28"/>
          <w:szCs w:val="28"/>
          <w:highlight w:val="white"/>
          <w:lang w:val="ru" w:eastAsia="ru-RU"/>
        </w:rPr>
        <w:t xml:space="preserve">уже </w:t>
      </w:r>
      <w:r w:rsidR="008B6982" w:rsidRPr="008B6982">
        <w:rPr>
          <w:rFonts w:ascii="Times New Roman" w:eastAsia="Times New Roman" w:hAnsi="Times New Roman" w:cs="Times New Roman"/>
          <w:sz w:val="28"/>
          <w:szCs w:val="28"/>
          <w:highlight w:val="white"/>
          <w:lang w:val="ru" w:eastAsia="ru-RU"/>
        </w:rPr>
        <w:t xml:space="preserve">не существовало, поскольку данный период был временем усиления Аютии, расширения ее влияния на соседние страны Индокитайского </w:t>
      </w:r>
      <w:r w:rsidR="004D7772">
        <w:rPr>
          <w:rFonts w:ascii="Times New Roman" w:eastAsia="Times New Roman" w:hAnsi="Times New Roman" w:cs="Times New Roman"/>
          <w:sz w:val="28"/>
          <w:szCs w:val="28"/>
          <w:highlight w:val="white"/>
          <w:lang w:val="ru" w:eastAsia="ru-RU"/>
        </w:rPr>
        <w:t>п</w:t>
      </w:r>
      <w:r>
        <w:rPr>
          <w:rFonts w:ascii="Times New Roman" w:eastAsia="Times New Roman" w:hAnsi="Times New Roman" w:cs="Times New Roman"/>
          <w:sz w:val="28"/>
          <w:szCs w:val="28"/>
          <w:highlight w:val="white"/>
          <w:lang w:val="ru" w:eastAsia="ru-RU"/>
        </w:rPr>
        <w:t>олуостр</w:t>
      </w:r>
      <w:r w:rsidR="004D7772">
        <w:rPr>
          <w:rFonts w:ascii="Times New Roman" w:eastAsia="Times New Roman" w:hAnsi="Times New Roman" w:cs="Times New Roman"/>
          <w:sz w:val="28"/>
          <w:szCs w:val="28"/>
          <w:highlight w:val="white"/>
          <w:lang w:val="ru" w:eastAsia="ru-RU"/>
        </w:rPr>
        <w:t>ов</w:t>
      </w:r>
      <w:r w:rsidR="008B6982" w:rsidRPr="008B6982">
        <w:rPr>
          <w:rFonts w:ascii="Times New Roman" w:eastAsia="Times New Roman" w:hAnsi="Times New Roman" w:cs="Times New Roman"/>
          <w:sz w:val="28"/>
          <w:szCs w:val="28"/>
          <w:highlight w:val="white"/>
          <w:lang w:val="ru" w:eastAsia="ru-RU"/>
        </w:rPr>
        <w:t>а и господства сиамских кораблей в близлежащей части Южных морей. К тому же за весь XVI в</w:t>
      </w:r>
      <w:r w:rsidR="00127B53">
        <w:rPr>
          <w:rFonts w:ascii="Times New Roman" w:eastAsia="Times New Roman" w:hAnsi="Times New Roman" w:cs="Times New Roman"/>
          <w:sz w:val="28"/>
          <w:szCs w:val="28"/>
          <w:highlight w:val="white"/>
          <w:lang w:val="ru" w:eastAsia="ru-RU"/>
        </w:rPr>
        <w:t>.</w:t>
      </w:r>
      <w:r w:rsidR="008B6982" w:rsidRPr="008B6982">
        <w:rPr>
          <w:rFonts w:ascii="Times New Roman" w:eastAsia="Times New Roman" w:hAnsi="Times New Roman" w:cs="Times New Roman"/>
          <w:sz w:val="28"/>
          <w:szCs w:val="28"/>
          <w:highlight w:val="white"/>
          <w:lang w:val="ru" w:eastAsia="ru-RU"/>
        </w:rPr>
        <w:t xml:space="preserve"> в Китай прибыло из Аютии только девять посольст</w:t>
      </w:r>
      <w:r w:rsidR="004D0F8F">
        <w:rPr>
          <w:rFonts w:ascii="Times New Roman" w:eastAsia="Times New Roman" w:hAnsi="Times New Roman" w:cs="Times New Roman"/>
          <w:sz w:val="28"/>
          <w:szCs w:val="28"/>
          <w:highlight w:val="white"/>
          <w:lang w:val="ru" w:eastAsia="ru-RU"/>
        </w:rPr>
        <w:t>в</w:t>
      </w:r>
      <w:r w:rsidR="008B6982" w:rsidRPr="008B6982">
        <w:rPr>
          <w:rFonts w:ascii="Times New Roman" w:eastAsia="Times New Roman" w:hAnsi="Times New Roman" w:cs="Times New Roman"/>
          <w:sz w:val="28"/>
          <w:szCs w:val="28"/>
          <w:highlight w:val="white"/>
          <w:vertAlign w:val="superscript"/>
          <w:lang w:val="ru" w:eastAsia="ru-RU"/>
        </w:rPr>
        <w:footnoteReference w:id="258"/>
      </w:r>
      <w:r w:rsidR="008B6982" w:rsidRPr="008B6982">
        <w:rPr>
          <w:rFonts w:ascii="Times New Roman" w:eastAsia="Times New Roman" w:hAnsi="Times New Roman" w:cs="Times New Roman"/>
          <w:sz w:val="28"/>
          <w:szCs w:val="28"/>
          <w:highlight w:val="white"/>
          <w:lang w:val="ru" w:eastAsia="ru-RU"/>
        </w:rPr>
        <w:t xml:space="preserve">. </w:t>
      </w:r>
      <w:r>
        <w:rPr>
          <w:rFonts w:ascii="Times New Roman" w:eastAsia="Times New Roman" w:hAnsi="Times New Roman" w:cs="Times New Roman"/>
          <w:sz w:val="28"/>
          <w:szCs w:val="28"/>
          <w:highlight w:val="white"/>
          <w:lang w:val="ru" w:eastAsia="ru-RU"/>
        </w:rPr>
        <w:t>Хотя о</w:t>
      </w:r>
      <w:r w:rsidR="008B6982" w:rsidRPr="008B6982">
        <w:rPr>
          <w:rFonts w:ascii="Times New Roman" w:eastAsia="Times New Roman" w:hAnsi="Times New Roman" w:cs="Times New Roman"/>
          <w:sz w:val="28"/>
          <w:szCs w:val="28"/>
          <w:highlight w:val="white"/>
          <w:lang w:val="ru" w:eastAsia="ru-RU"/>
        </w:rPr>
        <w:t>ни</w:t>
      </w:r>
      <w:r>
        <w:rPr>
          <w:rFonts w:ascii="Times New Roman" w:eastAsia="Times New Roman" w:hAnsi="Times New Roman" w:cs="Times New Roman"/>
          <w:sz w:val="28"/>
          <w:szCs w:val="28"/>
          <w:highlight w:val="white"/>
          <w:lang w:val="ru" w:eastAsia="ru-RU"/>
        </w:rPr>
        <w:t xml:space="preserve"> и</w:t>
      </w:r>
      <w:r w:rsidR="008B6982" w:rsidRPr="008B6982">
        <w:rPr>
          <w:rFonts w:ascii="Times New Roman" w:eastAsia="Times New Roman" w:hAnsi="Times New Roman" w:cs="Times New Roman"/>
          <w:sz w:val="28"/>
          <w:szCs w:val="28"/>
          <w:highlight w:val="white"/>
          <w:lang w:val="ru" w:eastAsia="ru-RU"/>
        </w:rPr>
        <w:t xml:space="preserve"> принимались как прежде и регистрировались в источниках как «даннические», вопрос о запрете на «официальные» связи уже не мог стоять</w:t>
      </w:r>
      <w:r w:rsidR="008B6982" w:rsidRPr="008B6982">
        <w:rPr>
          <w:rFonts w:ascii="Times New Roman" w:eastAsia="Times New Roman" w:hAnsi="Times New Roman" w:cs="Times New Roman"/>
          <w:sz w:val="28"/>
          <w:szCs w:val="28"/>
          <w:highlight w:val="white"/>
          <w:vertAlign w:val="superscript"/>
          <w:lang w:val="ru" w:eastAsia="ru-RU"/>
        </w:rPr>
        <w:footnoteReference w:id="259"/>
      </w:r>
      <w:r w:rsidR="008B6982" w:rsidRPr="008B6982">
        <w:rPr>
          <w:rFonts w:ascii="Times New Roman" w:eastAsia="Times New Roman" w:hAnsi="Times New Roman" w:cs="Times New Roman"/>
          <w:sz w:val="28"/>
          <w:szCs w:val="28"/>
          <w:highlight w:val="white"/>
          <w:lang w:val="ru" w:eastAsia="ru-RU"/>
        </w:rPr>
        <w:t xml:space="preserve">. Тем не менее с конца XVI в. </w:t>
      </w:r>
      <w:r>
        <w:rPr>
          <w:rFonts w:ascii="Times New Roman" w:eastAsia="Times New Roman" w:hAnsi="Times New Roman" w:cs="Times New Roman"/>
          <w:sz w:val="28"/>
          <w:szCs w:val="28"/>
          <w:highlight w:val="white"/>
          <w:lang w:val="ru" w:eastAsia="ru-RU"/>
        </w:rPr>
        <w:t xml:space="preserve">политическое </w:t>
      </w:r>
      <w:r w:rsidRPr="008B6982">
        <w:rPr>
          <w:rFonts w:ascii="Times New Roman" w:eastAsia="Times New Roman" w:hAnsi="Times New Roman" w:cs="Times New Roman"/>
          <w:sz w:val="28"/>
          <w:szCs w:val="28"/>
          <w:highlight w:val="white"/>
          <w:lang w:val="ru" w:eastAsia="ru-RU"/>
        </w:rPr>
        <w:t>в</w:t>
      </w:r>
      <w:r>
        <w:rPr>
          <w:rFonts w:ascii="Times New Roman" w:eastAsia="Times New Roman" w:hAnsi="Times New Roman" w:cs="Times New Roman"/>
          <w:sz w:val="28"/>
          <w:szCs w:val="28"/>
          <w:highlight w:val="white"/>
          <w:lang w:val="ru" w:eastAsia="ru-RU"/>
        </w:rPr>
        <w:t>лияние</w:t>
      </w:r>
      <w:r w:rsidRPr="008B6982">
        <w:rPr>
          <w:rFonts w:ascii="Times New Roman" w:eastAsia="Times New Roman" w:hAnsi="Times New Roman" w:cs="Times New Roman"/>
          <w:sz w:val="28"/>
          <w:szCs w:val="28"/>
          <w:highlight w:val="white"/>
          <w:lang w:val="ru" w:eastAsia="ru-RU"/>
        </w:rPr>
        <w:t xml:space="preserve"> </w:t>
      </w:r>
      <w:r w:rsidR="008B6982" w:rsidRPr="008B6982">
        <w:rPr>
          <w:rFonts w:ascii="Times New Roman" w:eastAsia="Times New Roman" w:hAnsi="Times New Roman" w:cs="Times New Roman"/>
          <w:sz w:val="28"/>
          <w:szCs w:val="28"/>
          <w:highlight w:val="white"/>
          <w:lang w:val="ru" w:eastAsia="ru-RU"/>
        </w:rPr>
        <w:t>китайской империи на Сиам начало ослабевать</w:t>
      </w:r>
      <w:r w:rsidR="008B6982" w:rsidRPr="008B6982">
        <w:rPr>
          <w:rFonts w:ascii="Times New Roman" w:eastAsia="Times New Roman" w:hAnsi="Times New Roman" w:cs="Times New Roman"/>
          <w:sz w:val="28"/>
          <w:szCs w:val="28"/>
          <w:highlight w:val="white"/>
          <w:vertAlign w:val="superscript"/>
          <w:lang w:val="ru" w:eastAsia="ru-RU"/>
        </w:rPr>
        <w:footnoteReference w:id="260"/>
      </w:r>
      <w:r w:rsidR="008B6982" w:rsidRPr="008B6982">
        <w:rPr>
          <w:rFonts w:ascii="Times New Roman" w:eastAsia="Times New Roman" w:hAnsi="Times New Roman" w:cs="Times New Roman"/>
          <w:sz w:val="28"/>
          <w:szCs w:val="28"/>
          <w:highlight w:val="white"/>
          <w:lang w:val="ru" w:eastAsia="ru-RU"/>
        </w:rPr>
        <w:t xml:space="preserve">. </w:t>
      </w:r>
    </w:p>
    <w:p w14:paraId="023DF08B" w14:textId="7194C0EF" w:rsidR="00E371CD" w:rsidRPr="00E371CD" w:rsidRDefault="00E371CD" w:rsidP="00E371CD">
      <w:pPr>
        <w:spacing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Ко второй половине XVII в. за Сиамом в торговле между Востоком и Западом прочно закрепился высокий</w:t>
      </w:r>
      <w:r w:rsidR="007E6167">
        <w:rPr>
          <w:rFonts w:ascii="Times New Roman" w:eastAsia="Times New Roman" w:hAnsi="Times New Roman" w:cs="Times New Roman"/>
          <w:sz w:val="28"/>
          <w:szCs w:val="28"/>
        </w:rPr>
        <w:t xml:space="preserve"> партнерский</w:t>
      </w:r>
      <w:r w:rsidRPr="008D3A39">
        <w:rPr>
          <w:rFonts w:ascii="Times New Roman" w:eastAsia="Times New Roman" w:hAnsi="Times New Roman" w:cs="Times New Roman"/>
          <w:sz w:val="28"/>
          <w:szCs w:val="28"/>
        </w:rPr>
        <w:t xml:space="preserve"> статус, что улучшило положение Сиама. Политическая консолидация, благосклонное отношение королевского двора к внешней торговле, а также цель создания экономических рынков подобных Китаю и Японии, все это позволило Сиаму сыграть решающую роль в качестве перевалочного пункта для товаров с Востока на Запад, что еще больше увеличило оборот морской торговли</w:t>
      </w:r>
      <w:r w:rsidRPr="008D3A39">
        <w:rPr>
          <w:rFonts w:ascii="Times New Roman" w:eastAsia="Times New Roman" w:hAnsi="Times New Roman" w:cs="Times New Roman"/>
          <w:sz w:val="28"/>
          <w:szCs w:val="28"/>
          <w:vertAlign w:val="superscript"/>
        </w:rPr>
        <w:footnoteReference w:id="261"/>
      </w:r>
      <w:r w:rsidRPr="008D3A39">
        <w:rPr>
          <w:rFonts w:ascii="Times New Roman" w:eastAsia="Times New Roman" w:hAnsi="Times New Roman" w:cs="Times New Roman"/>
          <w:sz w:val="28"/>
          <w:szCs w:val="28"/>
        </w:rPr>
        <w:t>.</w:t>
      </w:r>
    </w:p>
    <w:p w14:paraId="2B162F11" w14:textId="4BF5CB88" w:rsidR="00E371CD" w:rsidRPr="008D3A39" w:rsidRDefault="00E371CD" w:rsidP="00E371CD">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r>
      <w:r w:rsidR="00C32884" w:rsidRPr="008D3A39">
        <w:rPr>
          <w:rFonts w:ascii="Times New Roman" w:eastAsia="Times New Roman" w:hAnsi="Times New Roman" w:cs="Times New Roman"/>
          <w:sz w:val="28"/>
          <w:szCs w:val="28"/>
        </w:rPr>
        <w:t>Еще одним фактором, который способствовал длительным и дружественным торговым отношениям между Сиамом и Китаем, б</w:t>
      </w:r>
      <w:r w:rsidR="00C32884">
        <w:rPr>
          <w:rFonts w:ascii="Times New Roman" w:eastAsia="Times New Roman" w:hAnsi="Times New Roman" w:cs="Times New Roman"/>
          <w:sz w:val="28"/>
          <w:szCs w:val="28"/>
        </w:rPr>
        <w:t xml:space="preserve">ыло то, что китайцы были осведомлены </w:t>
      </w:r>
      <w:r w:rsidRPr="008D3A39">
        <w:rPr>
          <w:rFonts w:ascii="Times New Roman" w:eastAsia="Times New Roman" w:hAnsi="Times New Roman" w:cs="Times New Roman"/>
          <w:sz w:val="28"/>
          <w:szCs w:val="28"/>
        </w:rPr>
        <w:t>не только о парусных джонках и рыночных условиях в различных портах, где торговцы чаще всего были также китайцами, но и о политике сиамского правительства, направленной против участия сиамских граждан в судоходстве и международной торговле. Вдобавок китайские торговцы не гнушались давать взятки, что позволило им вести дела с минимальными затратами и задержками</w:t>
      </w:r>
      <w:r w:rsidRPr="008D3A39">
        <w:rPr>
          <w:rFonts w:ascii="Times New Roman" w:eastAsia="Times New Roman" w:hAnsi="Times New Roman" w:cs="Times New Roman"/>
          <w:sz w:val="28"/>
          <w:szCs w:val="28"/>
          <w:vertAlign w:val="superscript"/>
        </w:rPr>
        <w:footnoteReference w:id="262"/>
      </w:r>
      <w:r w:rsidRPr="008D3A39">
        <w:rPr>
          <w:rFonts w:ascii="Times New Roman" w:eastAsia="Times New Roman" w:hAnsi="Times New Roman" w:cs="Times New Roman"/>
          <w:sz w:val="28"/>
          <w:szCs w:val="28"/>
        </w:rPr>
        <w:t xml:space="preserve">. </w:t>
      </w:r>
    </w:p>
    <w:p w14:paraId="0D187951" w14:textId="3BE16845" w:rsidR="00E371CD" w:rsidRPr="008D3A39" w:rsidRDefault="00E371CD" w:rsidP="00E371CD">
      <w:pPr>
        <w:spacing w:after="0" w:line="360" w:lineRule="auto"/>
        <w:ind w:firstLine="720"/>
        <w:jc w:val="both"/>
        <w:rPr>
          <w:rFonts w:ascii="Times New Roman" w:eastAsia="Tahoma" w:hAnsi="Times New Roman" w:cs="Times New Roman"/>
          <w:sz w:val="28"/>
          <w:szCs w:val="28"/>
        </w:rPr>
      </w:pPr>
      <w:r w:rsidRPr="008D3A39">
        <w:rPr>
          <w:rFonts w:ascii="Times New Roman" w:eastAsia="Tahoma" w:hAnsi="Times New Roman" w:cs="Times New Roman"/>
          <w:sz w:val="28"/>
          <w:szCs w:val="28"/>
        </w:rPr>
        <w:t>В 1610 г. в Сиаме была открыта торговая фактория Голландской Ост-Индской компании, которая начала продавать на сиамском рынке ткани и скупать шкуры и сапанов</w:t>
      </w:r>
      <w:r w:rsidR="006F5B32">
        <w:rPr>
          <w:rFonts w:ascii="Times New Roman" w:eastAsia="Tahoma" w:hAnsi="Times New Roman" w:cs="Times New Roman"/>
          <w:sz w:val="28"/>
          <w:szCs w:val="28"/>
        </w:rPr>
        <w:t>ую</w:t>
      </w:r>
      <w:r w:rsidRPr="008D3A39">
        <w:rPr>
          <w:rFonts w:ascii="Times New Roman" w:eastAsia="Tahoma" w:hAnsi="Times New Roman" w:cs="Times New Roman"/>
          <w:sz w:val="28"/>
          <w:szCs w:val="28"/>
        </w:rPr>
        <w:t xml:space="preserve"> д</w:t>
      </w:r>
      <w:r w:rsidR="00F06087">
        <w:rPr>
          <w:rFonts w:ascii="Times New Roman" w:eastAsia="Tahoma" w:hAnsi="Times New Roman" w:cs="Times New Roman"/>
          <w:sz w:val="28"/>
          <w:szCs w:val="28"/>
        </w:rPr>
        <w:t>ревесину</w:t>
      </w:r>
      <w:r w:rsidRPr="008D3A39">
        <w:rPr>
          <w:rFonts w:ascii="Times New Roman" w:eastAsia="Tahoma" w:hAnsi="Times New Roman" w:cs="Times New Roman"/>
          <w:sz w:val="28"/>
          <w:szCs w:val="28"/>
        </w:rPr>
        <w:t xml:space="preserve"> для Японии, рис</w:t>
      </w:r>
      <w:r w:rsidR="00D74EFE">
        <w:rPr>
          <w:rFonts w:ascii="Times New Roman" w:eastAsia="Tahoma" w:hAnsi="Times New Roman" w:cs="Times New Roman"/>
          <w:sz w:val="28"/>
          <w:szCs w:val="28"/>
        </w:rPr>
        <w:t xml:space="preserve"> </w:t>
      </w:r>
      <w:r w:rsidR="00F9425B">
        <w:rPr>
          <w:rFonts w:ascii="Times New Roman" w:eastAsia="Tahoma" w:hAnsi="Times New Roman" w:cs="Times New Roman"/>
          <w:sz w:val="28"/>
          <w:szCs w:val="28"/>
        </w:rPr>
        <w:t>–</w:t>
      </w:r>
      <w:r w:rsidR="00D74EFE">
        <w:rPr>
          <w:rFonts w:ascii="Times New Roman" w:eastAsia="Tahoma" w:hAnsi="Times New Roman" w:cs="Times New Roman"/>
          <w:sz w:val="28"/>
          <w:szCs w:val="28"/>
        </w:rPr>
        <w:t xml:space="preserve"> </w:t>
      </w:r>
      <w:r w:rsidRPr="008D3A39">
        <w:rPr>
          <w:rFonts w:ascii="Times New Roman" w:eastAsia="Tahoma" w:hAnsi="Times New Roman" w:cs="Times New Roman"/>
          <w:sz w:val="28"/>
          <w:szCs w:val="28"/>
        </w:rPr>
        <w:t>для Явы</w:t>
      </w:r>
      <w:r w:rsidRPr="008D3A39">
        <w:rPr>
          <w:rFonts w:ascii="Times New Roman" w:eastAsia="Tahoma" w:hAnsi="Times New Roman" w:cs="Times New Roman"/>
          <w:sz w:val="28"/>
          <w:szCs w:val="28"/>
          <w:vertAlign w:val="superscript"/>
        </w:rPr>
        <w:footnoteReference w:id="263"/>
      </w:r>
      <w:r w:rsidRPr="008D3A39">
        <w:rPr>
          <w:rFonts w:ascii="Times New Roman" w:eastAsia="Tahoma" w:hAnsi="Times New Roman" w:cs="Times New Roman"/>
          <w:sz w:val="28"/>
          <w:szCs w:val="28"/>
        </w:rPr>
        <w:t xml:space="preserve">. </w:t>
      </w:r>
      <w:r>
        <w:rPr>
          <w:rFonts w:ascii="Times New Roman" w:eastAsia="Tahoma" w:hAnsi="Times New Roman" w:cs="Times New Roman"/>
          <w:sz w:val="28"/>
          <w:szCs w:val="28"/>
        </w:rPr>
        <w:t>Уже</w:t>
      </w:r>
      <w:r w:rsidRPr="008D3A39">
        <w:rPr>
          <w:rFonts w:ascii="Times New Roman" w:eastAsia="Tahoma" w:hAnsi="Times New Roman" w:cs="Times New Roman"/>
          <w:sz w:val="28"/>
          <w:szCs w:val="28"/>
        </w:rPr>
        <w:t xml:space="preserve"> в 1630-х гг. голландцы были </w:t>
      </w:r>
      <w:r w:rsidR="000943DD">
        <w:rPr>
          <w:rFonts w:ascii="Times New Roman" w:eastAsia="Tahoma" w:hAnsi="Times New Roman" w:cs="Times New Roman"/>
          <w:sz w:val="28"/>
          <w:szCs w:val="28"/>
        </w:rPr>
        <w:t>в полной мере</w:t>
      </w:r>
      <w:r w:rsidRPr="008D3A39">
        <w:rPr>
          <w:rFonts w:ascii="Times New Roman" w:eastAsia="Tahoma" w:hAnsi="Times New Roman" w:cs="Times New Roman"/>
          <w:sz w:val="28"/>
          <w:szCs w:val="28"/>
        </w:rPr>
        <w:t xml:space="preserve"> осведомлены о китайском влиянии </w:t>
      </w:r>
      <w:r w:rsidR="00D74EFE">
        <w:rPr>
          <w:rFonts w:ascii="Times New Roman" w:eastAsia="Tahoma" w:hAnsi="Times New Roman" w:cs="Times New Roman"/>
          <w:sz w:val="28"/>
          <w:szCs w:val="28"/>
        </w:rPr>
        <w:t xml:space="preserve">в </w:t>
      </w:r>
      <w:r w:rsidRPr="008D3A39">
        <w:rPr>
          <w:rFonts w:ascii="Times New Roman" w:eastAsia="Tahoma" w:hAnsi="Times New Roman" w:cs="Times New Roman"/>
          <w:sz w:val="28"/>
          <w:szCs w:val="28"/>
        </w:rPr>
        <w:t>Сиам</w:t>
      </w:r>
      <w:r w:rsidR="00D74EFE">
        <w:rPr>
          <w:rFonts w:ascii="Times New Roman" w:eastAsia="Tahoma" w:hAnsi="Times New Roman" w:cs="Times New Roman"/>
          <w:sz w:val="28"/>
          <w:szCs w:val="28"/>
        </w:rPr>
        <w:t>е</w:t>
      </w:r>
      <w:r w:rsidRPr="008D3A39">
        <w:rPr>
          <w:rFonts w:ascii="Times New Roman" w:eastAsia="Tahoma" w:hAnsi="Times New Roman" w:cs="Times New Roman"/>
          <w:sz w:val="28"/>
          <w:szCs w:val="28"/>
        </w:rPr>
        <w:t xml:space="preserve">: они узнали, что король Сиама использовал китайцев в торговле с Японией. Однако усиление влияния голландского торгового капитала привело к столкновению китайских купцов, которые проживали и торговали в Аютии, и уже в 1663 г. вооруженные китайцы осадили голландскую торговую факторию в Сиаме. </w:t>
      </w:r>
      <w:r>
        <w:rPr>
          <w:rFonts w:ascii="Times New Roman" w:eastAsia="Tahoma" w:hAnsi="Times New Roman" w:cs="Times New Roman"/>
          <w:sz w:val="28"/>
          <w:szCs w:val="28"/>
        </w:rPr>
        <w:t>П</w:t>
      </w:r>
      <w:r w:rsidRPr="008D3A39">
        <w:rPr>
          <w:rFonts w:ascii="Times New Roman" w:eastAsia="Tahoma" w:hAnsi="Times New Roman" w:cs="Times New Roman"/>
          <w:sz w:val="28"/>
          <w:szCs w:val="28"/>
        </w:rPr>
        <w:t>ротив Аютии были начаты военные действия, которые за</w:t>
      </w:r>
      <w:r>
        <w:rPr>
          <w:rFonts w:ascii="Times New Roman" w:eastAsia="Tahoma" w:hAnsi="Times New Roman" w:cs="Times New Roman"/>
          <w:sz w:val="28"/>
          <w:szCs w:val="28"/>
        </w:rPr>
        <w:t>вершились</w:t>
      </w:r>
      <w:r w:rsidRPr="008D3A39">
        <w:rPr>
          <w:rFonts w:ascii="Times New Roman" w:eastAsia="Tahoma" w:hAnsi="Times New Roman" w:cs="Times New Roman"/>
          <w:sz w:val="28"/>
          <w:szCs w:val="28"/>
        </w:rPr>
        <w:t xml:space="preserve"> заключением в 1664 г. торгового договора, предоставлявшего Голландской Ост-Индской компании монополии на торговлю оленьими шкурами, а позднее оловом. Аютия, в свою очередь, обязалась</w:t>
      </w:r>
      <w:r w:rsidR="006F5B32">
        <w:rPr>
          <w:rFonts w:ascii="Times New Roman" w:eastAsia="Tahoma" w:hAnsi="Times New Roman" w:cs="Times New Roman"/>
          <w:sz w:val="28"/>
          <w:szCs w:val="28"/>
        </w:rPr>
        <w:t xml:space="preserve"> перед </w:t>
      </w:r>
      <w:r w:rsidR="00A42195">
        <w:rPr>
          <w:rFonts w:ascii="Times New Roman" w:eastAsia="Tahoma" w:hAnsi="Times New Roman" w:cs="Times New Roman"/>
          <w:sz w:val="28"/>
          <w:szCs w:val="28"/>
        </w:rPr>
        <w:t>голландцами</w:t>
      </w:r>
      <w:r w:rsidRPr="008D3A39">
        <w:rPr>
          <w:rFonts w:ascii="Times New Roman" w:eastAsia="Tahoma" w:hAnsi="Times New Roman" w:cs="Times New Roman"/>
          <w:sz w:val="28"/>
          <w:szCs w:val="28"/>
        </w:rPr>
        <w:t xml:space="preserve"> не использовать на своих торговых джонках китайских моряков</w:t>
      </w:r>
      <w:r w:rsidRPr="008D3A39">
        <w:rPr>
          <w:rFonts w:ascii="Times New Roman" w:eastAsia="Tahoma" w:hAnsi="Times New Roman" w:cs="Times New Roman"/>
          <w:sz w:val="28"/>
          <w:szCs w:val="28"/>
          <w:vertAlign w:val="superscript"/>
        </w:rPr>
        <w:footnoteReference w:id="264"/>
      </w:r>
      <w:r w:rsidRPr="008D3A39">
        <w:rPr>
          <w:rFonts w:ascii="Times New Roman" w:eastAsia="Tahoma" w:hAnsi="Times New Roman" w:cs="Times New Roman"/>
          <w:sz w:val="28"/>
          <w:szCs w:val="28"/>
        </w:rPr>
        <w:t xml:space="preserve">. </w:t>
      </w:r>
    </w:p>
    <w:p w14:paraId="7EF2DF9B" w14:textId="4AC3B584" w:rsidR="00E371CD" w:rsidRPr="008D3A39" w:rsidRDefault="00E371CD" w:rsidP="00391590">
      <w:pPr>
        <w:spacing w:after="0" w:line="360" w:lineRule="auto"/>
        <w:ind w:firstLine="720"/>
        <w:jc w:val="both"/>
        <w:rPr>
          <w:rFonts w:ascii="Times New Roman" w:eastAsia="Times New Roman" w:hAnsi="Times New Roman" w:cs="Times New Roman"/>
          <w:sz w:val="28"/>
          <w:szCs w:val="28"/>
        </w:rPr>
      </w:pPr>
      <w:r>
        <w:rPr>
          <w:rFonts w:ascii="Times New Roman" w:eastAsia="Tahoma" w:hAnsi="Times New Roman" w:cs="Times New Roman"/>
          <w:sz w:val="28"/>
          <w:szCs w:val="28"/>
        </w:rPr>
        <w:t>Тем не менее к</w:t>
      </w:r>
      <w:r w:rsidRPr="008D3A39">
        <w:rPr>
          <w:rFonts w:ascii="Times New Roman" w:eastAsia="Tahoma" w:hAnsi="Times New Roman" w:cs="Times New Roman"/>
          <w:sz w:val="28"/>
          <w:szCs w:val="28"/>
        </w:rPr>
        <w:t>ороль Нарай (</w:t>
      </w:r>
      <w:r w:rsidRPr="00D74EFE">
        <w:rPr>
          <w:rFonts w:ascii="Times New Roman" w:eastAsia="Tahoma" w:hAnsi="Times New Roman" w:cs="Times New Roman"/>
          <w:i/>
          <w:iCs/>
          <w:sz w:val="28"/>
          <w:szCs w:val="28"/>
        </w:rPr>
        <w:t>тайск.</w:t>
      </w:r>
      <w:r w:rsidRPr="008D3A39">
        <w:rPr>
          <w:rFonts w:ascii="Times New Roman" w:eastAsia="Tahoma" w:hAnsi="Times New Roman" w:cs="Times New Roman"/>
          <w:sz w:val="28"/>
          <w:szCs w:val="28"/>
        </w:rPr>
        <w:t xml:space="preserve"> </w:t>
      </w:r>
      <w:r w:rsidRPr="00D74EFE">
        <w:rPr>
          <w:rFonts w:ascii="Sarabun" w:eastAsia="Tahoma" w:hAnsi="Sarabun" w:cs="Sarabun" w:hint="cs"/>
          <w:sz w:val="28"/>
          <w:szCs w:val="28"/>
          <w:cs/>
          <w:lang w:bidi="th-TH"/>
        </w:rPr>
        <w:t>นารายณ์</w:t>
      </w:r>
      <w:r w:rsidRPr="008D3A39">
        <w:rPr>
          <w:rFonts w:ascii="Times New Roman" w:eastAsia="Tahoma" w:hAnsi="Times New Roman" w:cs="Times New Roman"/>
          <w:sz w:val="28"/>
          <w:szCs w:val="28"/>
        </w:rPr>
        <w:t xml:space="preserve">; годы жизни: 1633–1688; годы правления: 1656–1688) </w:t>
      </w:r>
      <w:r>
        <w:rPr>
          <w:rFonts w:ascii="Times New Roman" w:eastAsia="Tahoma" w:hAnsi="Times New Roman" w:cs="Times New Roman"/>
          <w:sz w:val="28"/>
          <w:szCs w:val="28"/>
        </w:rPr>
        <w:t xml:space="preserve">сумел </w:t>
      </w:r>
      <w:r w:rsidRPr="008D3A39">
        <w:rPr>
          <w:rFonts w:ascii="Times New Roman" w:eastAsia="Tahoma" w:hAnsi="Times New Roman" w:cs="Times New Roman"/>
          <w:sz w:val="28"/>
          <w:szCs w:val="28"/>
        </w:rPr>
        <w:t>обо</w:t>
      </w:r>
      <w:r>
        <w:rPr>
          <w:rFonts w:ascii="Times New Roman" w:eastAsia="Tahoma" w:hAnsi="Times New Roman" w:cs="Times New Roman"/>
          <w:sz w:val="28"/>
          <w:szCs w:val="28"/>
        </w:rPr>
        <w:t>йти</w:t>
      </w:r>
      <w:r w:rsidR="006F5B32">
        <w:rPr>
          <w:rFonts w:ascii="Times New Roman" w:eastAsia="Tahoma" w:hAnsi="Times New Roman" w:cs="Times New Roman"/>
          <w:sz w:val="28"/>
          <w:szCs w:val="28"/>
        </w:rPr>
        <w:t xml:space="preserve"> условия</w:t>
      </w:r>
      <w:r w:rsidRPr="008D3A39">
        <w:rPr>
          <w:rFonts w:ascii="Times New Roman" w:eastAsia="Tahoma" w:hAnsi="Times New Roman" w:cs="Times New Roman"/>
          <w:sz w:val="28"/>
          <w:szCs w:val="28"/>
        </w:rPr>
        <w:t xml:space="preserve"> </w:t>
      </w:r>
      <w:r>
        <w:rPr>
          <w:rFonts w:ascii="Times New Roman" w:eastAsia="Tahoma" w:hAnsi="Times New Roman" w:cs="Times New Roman"/>
          <w:sz w:val="28"/>
          <w:szCs w:val="28"/>
        </w:rPr>
        <w:t>данн</w:t>
      </w:r>
      <w:r w:rsidR="006F5B32">
        <w:rPr>
          <w:rFonts w:ascii="Times New Roman" w:eastAsia="Tahoma" w:hAnsi="Times New Roman" w:cs="Times New Roman"/>
          <w:sz w:val="28"/>
          <w:szCs w:val="28"/>
        </w:rPr>
        <w:t>ого</w:t>
      </w:r>
      <w:r>
        <w:rPr>
          <w:rFonts w:ascii="Times New Roman" w:eastAsia="Tahoma" w:hAnsi="Times New Roman" w:cs="Times New Roman"/>
          <w:sz w:val="28"/>
          <w:szCs w:val="28"/>
        </w:rPr>
        <w:t xml:space="preserve"> </w:t>
      </w:r>
      <w:r w:rsidRPr="008D3A39">
        <w:rPr>
          <w:rFonts w:ascii="Times New Roman" w:eastAsia="Tahoma" w:hAnsi="Times New Roman" w:cs="Times New Roman"/>
          <w:sz w:val="28"/>
          <w:szCs w:val="28"/>
        </w:rPr>
        <w:t>неравноправн</w:t>
      </w:r>
      <w:r w:rsidR="006F5B32">
        <w:rPr>
          <w:rFonts w:ascii="Times New Roman" w:eastAsia="Tahoma" w:hAnsi="Times New Roman" w:cs="Times New Roman"/>
          <w:sz w:val="28"/>
          <w:szCs w:val="28"/>
        </w:rPr>
        <w:t>ого</w:t>
      </w:r>
      <w:r w:rsidRPr="008D3A39">
        <w:rPr>
          <w:rFonts w:ascii="Times New Roman" w:eastAsia="Tahoma" w:hAnsi="Times New Roman" w:cs="Times New Roman"/>
          <w:sz w:val="28"/>
          <w:szCs w:val="28"/>
        </w:rPr>
        <w:t xml:space="preserve"> договор</w:t>
      </w:r>
      <w:r w:rsidR="006F5B32">
        <w:rPr>
          <w:rFonts w:ascii="Times New Roman" w:eastAsia="Tahoma" w:hAnsi="Times New Roman" w:cs="Times New Roman"/>
          <w:sz w:val="28"/>
          <w:szCs w:val="28"/>
        </w:rPr>
        <w:t>а</w:t>
      </w:r>
      <w:r w:rsidRPr="008D3A39">
        <w:rPr>
          <w:rFonts w:ascii="Times New Roman" w:eastAsia="Tahoma" w:hAnsi="Times New Roman" w:cs="Times New Roman"/>
          <w:sz w:val="28"/>
          <w:szCs w:val="28"/>
        </w:rPr>
        <w:t xml:space="preserve">. </w:t>
      </w:r>
      <w:r w:rsidR="00391590">
        <w:rPr>
          <w:rFonts w:ascii="Times New Roman" w:eastAsia="Tahoma" w:hAnsi="Times New Roman" w:cs="Times New Roman"/>
          <w:sz w:val="28"/>
          <w:szCs w:val="28"/>
        </w:rPr>
        <w:t>К</w:t>
      </w:r>
      <w:r w:rsidRPr="008D3A39">
        <w:rPr>
          <w:rFonts w:ascii="Times New Roman" w:eastAsia="Tahoma" w:hAnsi="Times New Roman" w:cs="Times New Roman"/>
          <w:sz w:val="28"/>
          <w:szCs w:val="28"/>
        </w:rPr>
        <w:t>ороль прибег</w:t>
      </w:r>
      <w:r w:rsidR="00391590">
        <w:rPr>
          <w:rFonts w:ascii="Times New Roman" w:eastAsia="Tahoma" w:hAnsi="Times New Roman" w:cs="Times New Roman"/>
          <w:sz w:val="28"/>
          <w:szCs w:val="28"/>
        </w:rPr>
        <w:t>нул</w:t>
      </w:r>
      <w:r w:rsidRPr="008D3A39">
        <w:rPr>
          <w:rFonts w:ascii="Times New Roman" w:eastAsia="Tahoma" w:hAnsi="Times New Roman" w:cs="Times New Roman"/>
          <w:sz w:val="28"/>
          <w:szCs w:val="28"/>
        </w:rPr>
        <w:t xml:space="preserve"> к найму принадлежащих китайцам судов для перевозки своих грузов в Китай и Японию и </w:t>
      </w:r>
      <w:r w:rsidR="00D74EFE">
        <w:rPr>
          <w:rFonts w:ascii="Times New Roman" w:eastAsia="Tahoma" w:hAnsi="Times New Roman" w:cs="Times New Roman"/>
          <w:sz w:val="28"/>
          <w:szCs w:val="28"/>
        </w:rPr>
        <w:t xml:space="preserve">стал </w:t>
      </w:r>
      <w:r w:rsidRPr="008D3A39">
        <w:rPr>
          <w:rFonts w:ascii="Times New Roman" w:eastAsia="Tahoma" w:hAnsi="Times New Roman" w:cs="Times New Roman"/>
          <w:sz w:val="28"/>
          <w:szCs w:val="28"/>
        </w:rPr>
        <w:t>дели</w:t>
      </w:r>
      <w:r w:rsidR="00D74EFE">
        <w:rPr>
          <w:rFonts w:ascii="Times New Roman" w:eastAsia="Tahoma" w:hAnsi="Times New Roman" w:cs="Times New Roman"/>
          <w:sz w:val="28"/>
          <w:szCs w:val="28"/>
        </w:rPr>
        <w:t>ть</w:t>
      </w:r>
      <w:r w:rsidRPr="008D3A39">
        <w:rPr>
          <w:rFonts w:ascii="Times New Roman" w:eastAsia="Tahoma" w:hAnsi="Times New Roman" w:cs="Times New Roman"/>
          <w:sz w:val="28"/>
          <w:szCs w:val="28"/>
        </w:rPr>
        <w:t xml:space="preserve"> прибыль с владельцами</w:t>
      </w:r>
      <w:r w:rsidR="006F5B32">
        <w:rPr>
          <w:rFonts w:ascii="Times New Roman" w:eastAsia="Tahoma" w:hAnsi="Times New Roman" w:cs="Times New Roman"/>
          <w:sz w:val="28"/>
          <w:szCs w:val="28"/>
        </w:rPr>
        <w:t xml:space="preserve"> этих</w:t>
      </w:r>
      <w:r w:rsidRPr="008D3A39">
        <w:rPr>
          <w:rFonts w:ascii="Times New Roman" w:eastAsia="Tahoma" w:hAnsi="Times New Roman" w:cs="Times New Roman"/>
          <w:sz w:val="28"/>
          <w:szCs w:val="28"/>
        </w:rPr>
        <w:t xml:space="preserve"> судов.</w:t>
      </w:r>
      <w:r w:rsidR="00391590">
        <w:rPr>
          <w:rFonts w:ascii="Times New Roman" w:eastAsia="Tahoma" w:hAnsi="Times New Roman" w:cs="Times New Roman"/>
          <w:sz w:val="28"/>
          <w:szCs w:val="28"/>
        </w:rPr>
        <w:t xml:space="preserve"> Вследствие этого, </w:t>
      </w:r>
      <w:r w:rsidRPr="008D3A39">
        <w:rPr>
          <w:rFonts w:ascii="Times New Roman" w:eastAsia="Tahoma" w:hAnsi="Times New Roman" w:cs="Times New Roman"/>
          <w:sz w:val="28"/>
          <w:szCs w:val="28"/>
        </w:rPr>
        <w:t>китайские торговцы, конкуренцию которых голландцы хотели устранить, наоборот</w:t>
      </w:r>
      <w:r w:rsidR="00391590">
        <w:rPr>
          <w:rFonts w:ascii="Times New Roman" w:eastAsia="Tahoma" w:hAnsi="Times New Roman" w:cs="Times New Roman"/>
          <w:sz w:val="28"/>
          <w:szCs w:val="28"/>
        </w:rPr>
        <w:t xml:space="preserve"> стали</w:t>
      </w:r>
      <w:r w:rsidRPr="008D3A39">
        <w:rPr>
          <w:rFonts w:ascii="Times New Roman" w:eastAsia="Tahoma" w:hAnsi="Times New Roman" w:cs="Times New Roman"/>
          <w:sz w:val="28"/>
          <w:szCs w:val="28"/>
        </w:rPr>
        <w:t xml:space="preserve"> сильнее. Вскоре сами голландцы решили не настаивать на строгом соблюдении этого положения. Одна из причин заключалась в том, что они опасались, что подобное действие оттолкнет маньчжуров и поставит под угрозу их попытку открыть прямую торговлю с новыми императорами Китая. Таким образом, ко второй половине правления Нарая китайцы активно возобновили управление королевскими кораблями. Второй мерой, принятой Нараем, стало более широкое использование механизмов королевских торговых монополий, и в результате</w:t>
      </w:r>
      <w:r w:rsidR="006F5B32">
        <w:rPr>
          <w:rFonts w:ascii="Times New Roman" w:eastAsia="Tahoma" w:hAnsi="Times New Roman" w:cs="Times New Roman"/>
          <w:sz w:val="28"/>
          <w:szCs w:val="28"/>
        </w:rPr>
        <w:t xml:space="preserve"> сиамский</w:t>
      </w:r>
      <w:r w:rsidRPr="008D3A39">
        <w:rPr>
          <w:rFonts w:ascii="Times New Roman" w:eastAsia="Tahoma" w:hAnsi="Times New Roman" w:cs="Times New Roman"/>
          <w:sz w:val="28"/>
          <w:szCs w:val="28"/>
        </w:rPr>
        <w:t xml:space="preserve"> король стал активным</w:t>
      </w:r>
      <w:r w:rsidR="006F5B32">
        <w:rPr>
          <w:rFonts w:ascii="Times New Roman" w:eastAsia="Tahoma" w:hAnsi="Times New Roman" w:cs="Times New Roman"/>
          <w:sz w:val="28"/>
          <w:szCs w:val="28"/>
        </w:rPr>
        <w:t xml:space="preserve"> бенефициаром</w:t>
      </w:r>
      <w:r w:rsidRPr="008D3A39">
        <w:rPr>
          <w:rFonts w:ascii="Times New Roman" w:eastAsia="Tahoma" w:hAnsi="Times New Roman" w:cs="Times New Roman"/>
          <w:sz w:val="28"/>
          <w:szCs w:val="28"/>
        </w:rPr>
        <w:t xml:space="preserve"> </w:t>
      </w:r>
      <w:r w:rsidR="006F5B32" w:rsidRPr="008D3A39">
        <w:rPr>
          <w:rFonts w:ascii="Times New Roman" w:eastAsia="Tahoma" w:hAnsi="Times New Roman" w:cs="Times New Roman"/>
          <w:sz w:val="28"/>
          <w:szCs w:val="28"/>
        </w:rPr>
        <w:t>торгов</w:t>
      </w:r>
      <w:r w:rsidR="006F5B32">
        <w:rPr>
          <w:rFonts w:ascii="Times New Roman" w:eastAsia="Tahoma" w:hAnsi="Times New Roman" w:cs="Times New Roman"/>
          <w:sz w:val="28"/>
          <w:szCs w:val="28"/>
        </w:rPr>
        <w:t>ли</w:t>
      </w:r>
      <w:r w:rsidRPr="008D3A39">
        <w:rPr>
          <w:rFonts w:ascii="Times New Roman" w:eastAsia="Tahoma" w:hAnsi="Times New Roman" w:cs="Times New Roman"/>
          <w:sz w:val="28"/>
          <w:szCs w:val="28"/>
        </w:rPr>
        <w:t xml:space="preserve">, </w:t>
      </w:r>
      <w:r w:rsidR="006F5B32" w:rsidRPr="008D3A39">
        <w:rPr>
          <w:rFonts w:ascii="Times New Roman" w:eastAsia="Tahoma" w:hAnsi="Times New Roman" w:cs="Times New Roman"/>
          <w:sz w:val="28"/>
          <w:szCs w:val="28"/>
        </w:rPr>
        <w:t>конкуриру</w:t>
      </w:r>
      <w:r w:rsidR="006F5B32">
        <w:rPr>
          <w:rFonts w:ascii="Times New Roman" w:eastAsia="Tahoma" w:hAnsi="Times New Roman" w:cs="Times New Roman"/>
          <w:sz w:val="28"/>
          <w:szCs w:val="28"/>
        </w:rPr>
        <w:t>я</w:t>
      </w:r>
      <w:r w:rsidR="006F5B32" w:rsidRPr="008D3A39">
        <w:rPr>
          <w:rFonts w:ascii="Times New Roman" w:eastAsia="Tahoma" w:hAnsi="Times New Roman" w:cs="Times New Roman"/>
          <w:sz w:val="28"/>
          <w:szCs w:val="28"/>
        </w:rPr>
        <w:t xml:space="preserve"> </w:t>
      </w:r>
      <w:r w:rsidRPr="008D3A39">
        <w:rPr>
          <w:rFonts w:ascii="Times New Roman" w:eastAsia="Tahoma" w:hAnsi="Times New Roman" w:cs="Times New Roman"/>
          <w:sz w:val="28"/>
          <w:szCs w:val="28"/>
        </w:rPr>
        <w:t>с голландцами</w:t>
      </w:r>
      <w:r w:rsidRPr="008D3A39">
        <w:rPr>
          <w:rFonts w:ascii="Times New Roman" w:eastAsia="Tahoma" w:hAnsi="Times New Roman" w:cs="Times New Roman"/>
          <w:sz w:val="28"/>
          <w:szCs w:val="28"/>
          <w:vertAlign w:val="superscript"/>
        </w:rPr>
        <w:footnoteReference w:id="265"/>
      </w:r>
      <w:r w:rsidRPr="008D3A39">
        <w:rPr>
          <w:rFonts w:ascii="Times New Roman" w:eastAsia="Tahoma" w:hAnsi="Times New Roman" w:cs="Times New Roman"/>
          <w:sz w:val="28"/>
          <w:szCs w:val="28"/>
        </w:rPr>
        <w:t xml:space="preserve">. </w:t>
      </w:r>
    </w:p>
    <w:p w14:paraId="4705F44F" w14:textId="17C3C3B7" w:rsidR="00E371CD" w:rsidRPr="008D3A39" w:rsidRDefault="00E371CD" w:rsidP="0018795A">
      <w:pPr>
        <w:spacing w:after="0" w:line="360" w:lineRule="auto"/>
        <w:jc w:val="both"/>
        <w:rPr>
          <w:rFonts w:ascii="Times New Roman" w:eastAsia="Times New Roman" w:hAnsi="Times New Roman" w:cs="Times New Roman"/>
          <w:sz w:val="28"/>
          <w:szCs w:val="28"/>
        </w:rPr>
      </w:pPr>
      <w:r w:rsidRPr="008D3A39">
        <w:rPr>
          <w:rFonts w:ascii="Times New Roman" w:eastAsia="Arial Unicode MS" w:hAnsi="Times New Roman" w:cs="Times New Roman"/>
          <w:sz w:val="28"/>
          <w:szCs w:val="28"/>
        </w:rPr>
        <w:tab/>
        <w:t>Смерть Нарая в 1688 г. и</w:t>
      </w:r>
      <w:r w:rsidR="00396853">
        <w:rPr>
          <w:rFonts w:ascii="Times New Roman" w:eastAsia="Arial Unicode MS" w:hAnsi="Times New Roman" w:cs="Times New Roman"/>
          <w:sz w:val="28"/>
          <w:szCs w:val="28"/>
        </w:rPr>
        <w:t xml:space="preserve"> последовавшая за этим</w:t>
      </w:r>
      <w:r w:rsidRPr="008D3A39">
        <w:rPr>
          <w:rFonts w:ascii="Times New Roman" w:eastAsia="Arial Unicode MS" w:hAnsi="Times New Roman" w:cs="Times New Roman"/>
          <w:sz w:val="28"/>
          <w:szCs w:val="28"/>
        </w:rPr>
        <w:t xml:space="preserve"> неудачная попытка французов захватить контроль над</w:t>
      </w:r>
      <w:r w:rsidR="00396853">
        <w:rPr>
          <w:rFonts w:ascii="Times New Roman" w:eastAsia="Arial Unicode MS" w:hAnsi="Times New Roman" w:cs="Times New Roman"/>
          <w:sz w:val="28"/>
          <w:szCs w:val="28"/>
        </w:rPr>
        <w:t xml:space="preserve"> сиамским</w:t>
      </w:r>
      <w:r w:rsidRPr="008D3A39">
        <w:rPr>
          <w:rFonts w:ascii="Times New Roman" w:eastAsia="Arial Unicode MS" w:hAnsi="Times New Roman" w:cs="Times New Roman"/>
          <w:sz w:val="28"/>
          <w:szCs w:val="28"/>
        </w:rPr>
        <w:t xml:space="preserve"> правительством с помощью</w:t>
      </w:r>
      <w:r w:rsidR="0067375C" w:rsidRPr="0067375C">
        <w:rPr>
          <w:rFonts w:ascii="Times New Roman" w:eastAsia="Arial Unicode MS" w:hAnsi="Times New Roman" w:cs="Times New Roman"/>
          <w:sz w:val="28"/>
          <w:szCs w:val="28"/>
        </w:rPr>
        <w:t xml:space="preserve"> </w:t>
      </w:r>
      <w:bookmarkStart w:id="46" w:name="_Hlk103619189"/>
      <w:bookmarkStart w:id="47" w:name="_Hlk103614177"/>
      <w:r w:rsidR="0067375C" w:rsidRPr="0067375C">
        <w:rPr>
          <w:rFonts w:ascii="Times New Roman" w:eastAsia="Arial Unicode MS" w:hAnsi="Times New Roman" w:cs="Times New Roman"/>
          <w:sz w:val="28"/>
          <w:szCs w:val="28"/>
        </w:rPr>
        <w:t xml:space="preserve">министра иностранных дел и финансов </w:t>
      </w:r>
      <w:bookmarkStart w:id="48" w:name="_Hlk103963186"/>
      <w:bookmarkEnd w:id="46"/>
      <w:r w:rsidR="0067375C" w:rsidRPr="0067375C">
        <w:rPr>
          <w:rFonts w:ascii="Times New Roman" w:eastAsia="Arial Unicode MS" w:hAnsi="Times New Roman" w:cs="Times New Roman"/>
          <w:sz w:val="28"/>
          <w:szCs w:val="28"/>
        </w:rPr>
        <w:t>Пхрая</w:t>
      </w:r>
      <w:bookmarkEnd w:id="48"/>
      <w:r w:rsidR="0067375C" w:rsidRPr="0067375C">
        <w:rPr>
          <w:rFonts w:ascii="Times New Roman" w:eastAsia="Arial Unicode MS" w:hAnsi="Times New Roman" w:cs="Times New Roman"/>
          <w:sz w:val="28"/>
          <w:szCs w:val="28"/>
        </w:rPr>
        <w:t xml:space="preserve"> Пхракланга</w:t>
      </w:r>
      <w:bookmarkEnd w:id="47"/>
      <w:r w:rsidR="0067375C" w:rsidRPr="0067375C">
        <w:rPr>
          <w:rFonts w:ascii="Times New Roman" w:eastAsia="Arial Unicode MS" w:hAnsi="Times New Roman" w:cs="Times New Roman"/>
          <w:sz w:val="28"/>
          <w:szCs w:val="28"/>
        </w:rPr>
        <w:t xml:space="preserve"> (</w:t>
      </w:r>
      <w:r w:rsidR="0067375C" w:rsidRPr="0067375C">
        <w:rPr>
          <w:rFonts w:ascii="Times New Roman" w:eastAsia="Arial Unicode MS" w:hAnsi="Times New Roman" w:cs="Times New Roman"/>
          <w:i/>
          <w:iCs/>
          <w:sz w:val="28"/>
          <w:szCs w:val="28"/>
        </w:rPr>
        <w:t>тайск.</w:t>
      </w:r>
      <w:r w:rsidR="0067375C" w:rsidRPr="0067375C">
        <w:rPr>
          <w:rFonts w:ascii="Times New Roman" w:eastAsia="Arial Unicode MS" w:hAnsi="Times New Roman" w:cs="Times New Roman"/>
          <w:sz w:val="28"/>
          <w:szCs w:val="28"/>
        </w:rPr>
        <w:t xml:space="preserve"> </w:t>
      </w:r>
      <w:r w:rsidR="0067375C" w:rsidRPr="0067375C">
        <w:rPr>
          <w:rFonts w:ascii="Sarabun" w:eastAsia="Arial Unicode MS" w:hAnsi="Sarabun" w:cs="Sarabun" w:hint="cs"/>
          <w:sz w:val="28"/>
          <w:szCs w:val="28"/>
        </w:rPr>
        <w:t>พระยาพระคลัง</w:t>
      </w:r>
      <w:r w:rsidR="0067375C" w:rsidRPr="0067375C">
        <w:rPr>
          <w:rFonts w:ascii="Times New Roman" w:eastAsia="Arial Unicode MS" w:hAnsi="Times New Roman" w:cs="Times New Roman"/>
          <w:sz w:val="28"/>
          <w:szCs w:val="28"/>
        </w:rPr>
        <w:t>), грека по имени Констанций Фалькон</w:t>
      </w:r>
      <w:r w:rsidR="00454394">
        <w:rPr>
          <w:rFonts w:ascii="Times New Roman" w:eastAsia="Arial Unicode MS" w:hAnsi="Times New Roman" w:cs="Times New Roman"/>
          <w:sz w:val="28"/>
          <w:szCs w:val="28"/>
        </w:rPr>
        <w:t xml:space="preserve"> (годы жизни</w:t>
      </w:r>
      <w:r w:rsidR="00454394" w:rsidRPr="00454394">
        <w:rPr>
          <w:rFonts w:ascii="Times New Roman" w:eastAsia="Arial Unicode MS" w:hAnsi="Times New Roman" w:cs="Times New Roman"/>
          <w:sz w:val="28"/>
          <w:szCs w:val="28"/>
        </w:rPr>
        <w:t>: 1647–1688)</w:t>
      </w:r>
      <w:r w:rsidR="0067375C">
        <w:rPr>
          <w:rFonts w:ascii="Times New Roman" w:eastAsia="Arial Unicode MS" w:hAnsi="Times New Roman" w:cs="Times New Roman"/>
          <w:sz w:val="28"/>
          <w:szCs w:val="28"/>
        </w:rPr>
        <w:t xml:space="preserve">, </w:t>
      </w:r>
      <w:r w:rsidRPr="008D3A39">
        <w:rPr>
          <w:rFonts w:ascii="Times New Roman" w:eastAsia="Arial Unicode MS" w:hAnsi="Times New Roman" w:cs="Times New Roman"/>
          <w:sz w:val="28"/>
          <w:szCs w:val="28"/>
        </w:rPr>
        <w:t>ознаменовали резкий спад западных коммерческих инвестиций в Сиаме</w:t>
      </w:r>
      <w:r w:rsidRPr="008D3A39">
        <w:rPr>
          <w:rStyle w:val="af4"/>
          <w:rFonts w:ascii="Times New Roman" w:eastAsia="Arial Unicode MS" w:hAnsi="Times New Roman" w:cs="Times New Roman"/>
          <w:sz w:val="28"/>
          <w:szCs w:val="28"/>
        </w:rPr>
        <w:footnoteReference w:id="266"/>
      </w:r>
      <w:r w:rsidRPr="008D3A39">
        <w:rPr>
          <w:rFonts w:ascii="Times New Roman" w:eastAsia="Arial Unicode MS" w:hAnsi="Times New Roman" w:cs="Times New Roman"/>
          <w:sz w:val="28"/>
          <w:szCs w:val="28"/>
        </w:rPr>
        <w:t>. Таким образом, к концу XVII в. единственными европейцами с коммерческими интересами, которые все еще оставались в Сиаме, были голландцы</w:t>
      </w:r>
      <w:r w:rsidRPr="008D3A39">
        <w:rPr>
          <w:rFonts w:ascii="Times New Roman" w:eastAsia="Times New Roman" w:hAnsi="Times New Roman" w:cs="Times New Roman"/>
          <w:sz w:val="28"/>
          <w:szCs w:val="28"/>
          <w:vertAlign w:val="superscript"/>
        </w:rPr>
        <w:footnoteReference w:id="267"/>
      </w:r>
      <w:r w:rsidR="0018795A">
        <w:rPr>
          <w:rFonts w:ascii="Times New Roman" w:eastAsia="Times New Roman" w:hAnsi="Times New Roman" w:cs="Times New Roman"/>
          <w:sz w:val="28"/>
          <w:szCs w:val="28"/>
        </w:rPr>
        <w:t xml:space="preserve">, </w:t>
      </w:r>
      <w:r w:rsidR="00B514D1">
        <w:rPr>
          <w:rFonts w:ascii="Times New Roman" w:eastAsia="Times New Roman" w:hAnsi="Times New Roman" w:cs="Times New Roman"/>
          <w:sz w:val="28"/>
          <w:szCs w:val="28"/>
        </w:rPr>
        <w:t xml:space="preserve">однако они </w:t>
      </w:r>
      <w:r w:rsidRPr="008D3A39">
        <w:rPr>
          <w:rFonts w:ascii="Times New Roman" w:eastAsia="Times New Roman" w:hAnsi="Times New Roman" w:cs="Times New Roman"/>
          <w:sz w:val="28"/>
          <w:szCs w:val="28"/>
        </w:rPr>
        <w:t xml:space="preserve">не </w:t>
      </w:r>
      <w:r w:rsidR="00B514D1" w:rsidRPr="008D3A39">
        <w:rPr>
          <w:rFonts w:ascii="Times New Roman" w:eastAsia="Times New Roman" w:hAnsi="Times New Roman" w:cs="Times New Roman"/>
          <w:sz w:val="28"/>
          <w:szCs w:val="28"/>
        </w:rPr>
        <w:t>пол</w:t>
      </w:r>
      <w:r w:rsidR="00B514D1">
        <w:rPr>
          <w:rFonts w:ascii="Times New Roman" w:eastAsia="Times New Roman" w:hAnsi="Times New Roman" w:cs="Times New Roman"/>
          <w:sz w:val="28"/>
          <w:szCs w:val="28"/>
        </w:rPr>
        <w:t>ьзовались</w:t>
      </w:r>
      <w:r w:rsidR="00A42195">
        <w:rPr>
          <w:rFonts w:ascii="Times New Roman" w:eastAsia="Times New Roman" w:hAnsi="Times New Roman" w:cs="Times New Roman"/>
          <w:sz w:val="28"/>
          <w:szCs w:val="28"/>
        </w:rPr>
        <w:t xml:space="preserve"> </w:t>
      </w:r>
      <w:r w:rsidR="00B514D1" w:rsidRPr="008D3A39">
        <w:rPr>
          <w:rFonts w:ascii="Times New Roman" w:eastAsia="Times New Roman" w:hAnsi="Times New Roman" w:cs="Times New Roman"/>
          <w:sz w:val="28"/>
          <w:szCs w:val="28"/>
        </w:rPr>
        <w:t>благоприятн</w:t>
      </w:r>
      <w:r w:rsidR="00B514D1">
        <w:rPr>
          <w:rFonts w:ascii="Times New Roman" w:eastAsia="Times New Roman" w:hAnsi="Times New Roman" w:cs="Times New Roman"/>
          <w:sz w:val="28"/>
          <w:szCs w:val="28"/>
        </w:rPr>
        <w:t>ым</w:t>
      </w:r>
      <w:r w:rsidR="00B514D1"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отношени</w:t>
      </w:r>
      <w:r w:rsidR="00B514D1">
        <w:rPr>
          <w:rFonts w:ascii="Times New Roman" w:eastAsia="Times New Roman" w:hAnsi="Times New Roman" w:cs="Times New Roman"/>
          <w:sz w:val="28"/>
          <w:szCs w:val="28"/>
        </w:rPr>
        <w:t>ем со стороны</w:t>
      </w:r>
      <w:r w:rsidRPr="008D3A39">
        <w:rPr>
          <w:rFonts w:ascii="Times New Roman" w:eastAsia="Times New Roman" w:hAnsi="Times New Roman" w:cs="Times New Roman"/>
          <w:sz w:val="28"/>
          <w:szCs w:val="28"/>
        </w:rPr>
        <w:t xml:space="preserve"> сиамского двора, который к тому времени стал почти исключительно прокитайским</w:t>
      </w:r>
      <w:r w:rsidRPr="008D3A39">
        <w:rPr>
          <w:rFonts w:ascii="Times New Roman" w:eastAsia="Times New Roman" w:hAnsi="Times New Roman" w:cs="Times New Roman"/>
          <w:sz w:val="28"/>
          <w:szCs w:val="28"/>
          <w:vertAlign w:val="superscript"/>
        </w:rPr>
        <w:footnoteReference w:id="268"/>
      </w:r>
      <w:r w:rsidRPr="008D3A39">
        <w:rPr>
          <w:rFonts w:ascii="Times New Roman" w:eastAsia="Times New Roman" w:hAnsi="Times New Roman" w:cs="Times New Roman"/>
          <w:sz w:val="28"/>
          <w:szCs w:val="28"/>
        </w:rPr>
        <w:t>.</w:t>
      </w:r>
      <w:r w:rsidR="0018795A">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Голландцам так и не удалось установить прямую торговлю с Китаем, поскольку им пришлось эвакуироваться из Тайваня</w:t>
      </w:r>
      <w:r w:rsidR="00D618F3">
        <w:rPr>
          <w:rFonts w:ascii="Times New Roman" w:eastAsia="Times New Roman" w:hAnsi="Times New Roman" w:cs="Times New Roman"/>
          <w:sz w:val="28"/>
          <w:szCs w:val="28"/>
        </w:rPr>
        <w:t xml:space="preserve"> (</w:t>
      </w:r>
      <w:r w:rsidR="00D618F3">
        <w:rPr>
          <w:rFonts w:ascii="Times New Roman" w:eastAsia="Times New Roman" w:hAnsi="Times New Roman" w:cs="Times New Roman"/>
          <w:i/>
          <w:iCs/>
          <w:sz w:val="28"/>
          <w:szCs w:val="28"/>
        </w:rPr>
        <w:t xml:space="preserve">кит. </w:t>
      </w:r>
      <w:r w:rsidR="00D618F3" w:rsidRPr="00D618F3">
        <w:rPr>
          <w:rFonts w:ascii="SimSun" w:eastAsia="SimSun" w:hAnsi="SimSun" w:cs="MS Mincho" w:hint="eastAsia"/>
          <w:sz w:val="28"/>
          <w:szCs w:val="28"/>
        </w:rPr>
        <w:t>台湾</w:t>
      </w:r>
      <w:r w:rsidR="00D618F3" w:rsidRPr="00D618F3">
        <w:rPr>
          <w:rFonts w:ascii="Times New Roman" w:eastAsia="MS Mincho" w:hAnsi="Times New Roman" w:cs="Times New Roman"/>
          <w:sz w:val="28"/>
          <w:szCs w:val="28"/>
        </w:rPr>
        <w:t>)</w:t>
      </w:r>
      <w:r w:rsidRPr="008D3A39">
        <w:rPr>
          <w:rFonts w:ascii="Times New Roman" w:eastAsia="Times New Roman" w:hAnsi="Times New Roman" w:cs="Times New Roman"/>
          <w:sz w:val="28"/>
          <w:szCs w:val="28"/>
          <w:vertAlign w:val="superscript"/>
        </w:rPr>
        <w:footnoteReference w:id="269"/>
      </w:r>
      <w:r w:rsidRPr="008D3A39">
        <w:rPr>
          <w:rFonts w:ascii="Times New Roman" w:eastAsia="Times New Roman" w:hAnsi="Times New Roman" w:cs="Times New Roman"/>
          <w:sz w:val="28"/>
          <w:szCs w:val="28"/>
        </w:rPr>
        <w:t>.</w:t>
      </w:r>
    </w:p>
    <w:p w14:paraId="543D6A75" w14:textId="35C8B8F8" w:rsidR="00E371CD" w:rsidRPr="008D3A39" w:rsidRDefault="00E371CD" w:rsidP="008C79F3">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Кроме европейцев китайцам также бросали вызов и японские торговцы</w:t>
      </w:r>
      <w:r w:rsidRPr="008D3A39">
        <w:rPr>
          <w:rFonts w:ascii="Times New Roman" w:eastAsia="Times New Roman" w:hAnsi="Times New Roman" w:cs="Times New Roman"/>
          <w:sz w:val="28"/>
          <w:szCs w:val="28"/>
          <w:vertAlign w:val="superscript"/>
        </w:rPr>
        <w:footnoteReference w:id="270"/>
      </w:r>
      <w:r w:rsidRPr="008D3A39">
        <w:rPr>
          <w:rFonts w:ascii="Times New Roman" w:eastAsia="Times New Roman" w:hAnsi="Times New Roman" w:cs="Times New Roman"/>
          <w:sz w:val="28"/>
          <w:szCs w:val="28"/>
        </w:rPr>
        <w:t>.</w:t>
      </w:r>
      <w:r w:rsidR="008C79F3">
        <w:rPr>
          <w:rFonts w:ascii="Times New Roman" w:eastAsia="Times New Roman" w:hAnsi="Times New Roman" w:cs="Times New Roman"/>
          <w:sz w:val="28"/>
          <w:szCs w:val="28"/>
        </w:rPr>
        <w:t xml:space="preserve"> </w:t>
      </w:r>
      <w:r w:rsidR="008C79F3">
        <w:rPr>
          <w:rFonts w:ascii="Times New Roman" w:eastAsia="Arial Unicode MS" w:hAnsi="Times New Roman" w:cs="Times New Roman"/>
          <w:sz w:val="28"/>
          <w:szCs w:val="28"/>
        </w:rPr>
        <w:t>П</w:t>
      </w:r>
      <w:r w:rsidR="008C79F3" w:rsidRPr="008D3A39">
        <w:rPr>
          <w:rFonts w:ascii="Times New Roman" w:eastAsia="Arial Unicode MS" w:hAnsi="Times New Roman" w:cs="Times New Roman"/>
          <w:sz w:val="28"/>
          <w:szCs w:val="28"/>
        </w:rPr>
        <w:t>ри короле Боромарач</w:t>
      </w:r>
      <w:r w:rsidR="00B514D1">
        <w:rPr>
          <w:rFonts w:ascii="Times New Roman" w:eastAsia="Arial Unicode MS" w:hAnsi="Times New Roman" w:cs="Times New Roman"/>
          <w:sz w:val="28"/>
          <w:szCs w:val="28"/>
        </w:rPr>
        <w:t>е</w:t>
      </w:r>
      <w:r w:rsidR="008C79F3" w:rsidRPr="008D3A39">
        <w:rPr>
          <w:rFonts w:ascii="Times New Roman" w:eastAsia="Arial Unicode MS" w:hAnsi="Times New Roman" w:cs="Times New Roman"/>
          <w:sz w:val="28"/>
          <w:szCs w:val="28"/>
        </w:rPr>
        <w:t xml:space="preserve"> I</w:t>
      </w:r>
      <w:r w:rsidR="008C79F3">
        <w:rPr>
          <w:rFonts w:ascii="Times New Roman" w:eastAsia="Arial Unicode MS" w:hAnsi="Times New Roman" w:cs="Times New Roman"/>
          <w:sz w:val="28"/>
          <w:szCs w:val="28"/>
        </w:rPr>
        <w:t xml:space="preserve"> </w:t>
      </w:r>
      <w:r w:rsidRPr="008D3A39">
        <w:rPr>
          <w:rFonts w:ascii="Times New Roman" w:eastAsia="Arial Unicode MS" w:hAnsi="Times New Roman" w:cs="Times New Roman"/>
          <w:sz w:val="28"/>
          <w:szCs w:val="28"/>
        </w:rPr>
        <w:t>Япония пользовалась полным доверием сиамского двора, а Хирадо (</w:t>
      </w:r>
      <w:r w:rsidRPr="00E66F8E">
        <w:rPr>
          <w:rFonts w:ascii="Times New Roman" w:eastAsia="Arial Unicode MS" w:hAnsi="Times New Roman" w:cs="Times New Roman"/>
          <w:i/>
          <w:iCs/>
          <w:sz w:val="28"/>
          <w:szCs w:val="28"/>
        </w:rPr>
        <w:t>яп.</w:t>
      </w:r>
      <w:r w:rsidRPr="008D3A39">
        <w:rPr>
          <w:rFonts w:ascii="Times New Roman" w:eastAsia="Arial Unicode MS" w:hAnsi="Times New Roman" w:cs="Times New Roman"/>
          <w:sz w:val="28"/>
          <w:szCs w:val="28"/>
        </w:rPr>
        <w:t xml:space="preserve"> </w:t>
      </w:r>
      <w:r w:rsidRPr="00E66F8E">
        <w:rPr>
          <w:rFonts w:ascii="SimSun" w:eastAsia="SimSun" w:hAnsi="SimSun" w:cs="Times New Roman"/>
          <w:sz w:val="28"/>
          <w:szCs w:val="28"/>
        </w:rPr>
        <w:t>平</w:t>
      </w:r>
      <w:r w:rsidRPr="00E66F8E">
        <w:rPr>
          <w:rFonts w:ascii="SimSun" w:eastAsia="SimSun" w:hAnsi="SimSun" w:cs="MS Mincho" w:hint="eastAsia"/>
          <w:sz w:val="28"/>
          <w:szCs w:val="28"/>
        </w:rPr>
        <w:t>戸</w:t>
      </w:r>
      <w:r w:rsidRPr="00E66F8E">
        <w:rPr>
          <w:rFonts w:ascii="SimSun" w:eastAsia="SimSun" w:hAnsi="SimSun" w:cs="Gungsuh" w:hint="eastAsia"/>
          <w:sz w:val="28"/>
          <w:szCs w:val="28"/>
        </w:rPr>
        <w:t>市</w:t>
      </w:r>
      <w:r w:rsidRPr="008D3A39">
        <w:rPr>
          <w:rFonts w:ascii="Times New Roman" w:eastAsia="Arial Unicode MS" w:hAnsi="Times New Roman" w:cs="Times New Roman"/>
          <w:sz w:val="28"/>
          <w:szCs w:val="28"/>
        </w:rPr>
        <w:t>) и Паттани</w:t>
      </w:r>
      <w:r w:rsidR="00E66F8E">
        <w:rPr>
          <w:rFonts w:ascii="Times New Roman" w:eastAsia="Arial Unicode MS" w:hAnsi="Times New Roman" w:cs="Times New Roman"/>
          <w:sz w:val="28"/>
          <w:szCs w:val="28"/>
        </w:rPr>
        <w:t xml:space="preserve"> </w:t>
      </w:r>
      <w:r w:rsidR="00E66F8E">
        <w:rPr>
          <w:rFonts w:ascii="Times New Roman" w:eastAsia="Times New Roman" w:hAnsi="Times New Roman" w:cs="Times New Roman"/>
          <w:sz w:val="28"/>
          <w:szCs w:val="28"/>
        </w:rPr>
        <w:t>(</w:t>
      </w:r>
      <w:r w:rsidR="00E66F8E" w:rsidRPr="00E66F8E">
        <w:rPr>
          <w:rFonts w:ascii="Times New Roman" w:eastAsia="Times New Roman" w:hAnsi="Times New Roman" w:cs="Times New Roman"/>
          <w:i/>
          <w:iCs/>
          <w:sz w:val="28"/>
          <w:szCs w:val="28"/>
        </w:rPr>
        <w:t>тайск.</w:t>
      </w:r>
      <w:r w:rsidR="00E66F8E">
        <w:rPr>
          <w:rFonts w:ascii="Times New Roman" w:eastAsia="Times New Roman" w:hAnsi="Times New Roman" w:cs="Times New Roman"/>
          <w:sz w:val="28"/>
          <w:szCs w:val="28"/>
        </w:rPr>
        <w:t xml:space="preserve"> </w:t>
      </w:r>
      <w:r w:rsidR="00E66F8E" w:rsidRPr="00E66F8E">
        <w:rPr>
          <w:rFonts w:ascii="Sarabun" w:eastAsia="Times New Roman" w:hAnsi="Sarabun" w:cs="Sarabun" w:hint="cs"/>
          <w:sz w:val="28"/>
          <w:szCs w:val="28"/>
        </w:rPr>
        <w:t>ปัตตานี</w:t>
      </w:r>
      <w:r w:rsidR="00E66F8E">
        <w:rPr>
          <w:rFonts w:ascii="Times New Roman" w:eastAsia="Times New Roman" w:hAnsi="Times New Roman" w:cs="Times New Roman"/>
          <w:sz w:val="28"/>
          <w:szCs w:val="28"/>
        </w:rPr>
        <w:t>)</w:t>
      </w:r>
      <w:r w:rsidRPr="008D3A39">
        <w:rPr>
          <w:rFonts w:ascii="Times New Roman" w:eastAsia="Arial Unicode MS" w:hAnsi="Times New Roman" w:cs="Times New Roman"/>
          <w:sz w:val="28"/>
          <w:szCs w:val="28"/>
        </w:rPr>
        <w:t xml:space="preserve"> были названы «братскими портами». Этот период также совпал с временным спадом в </w:t>
      </w:r>
      <w:r w:rsidR="0022305F">
        <w:rPr>
          <w:rFonts w:ascii="Times New Roman" w:eastAsia="Arial Unicode MS" w:hAnsi="Times New Roman" w:cs="Times New Roman"/>
          <w:sz w:val="28"/>
          <w:szCs w:val="28"/>
        </w:rPr>
        <w:t>сиамско</w:t>
      </w:r>
      <w:r w:rsidR="00DC5CFD">
        <w:rPr>
          <w:rFonts w:ascii="Times New Roman" w:eastAsia="Arial Unicode MS" w:hAnsi="Times New Roman" w:cs="Times New Roman"/>
          <w:sz w:val="28"/>
          <w:szCs w:val="28"/>
        </w:rPr>
        <w:t>-китайской</w:t>
      </w:r>
      <w:r w:rsidRPr="008D3A39">
        <w:rPr>
          <w:rFonts w:ascii="Times New Roman" w:eastAsia="Arial Unicode MS" w:hAnsi="Times New Roman" w:cs="Times New Roman"/>
          <w:sz w:val="28"/>
          <w:szCs w:val="28"/>
        </w:rPr>
        <w:t xml:space="preserve"> торговле, вызванный политическими потрясениями в Китае в результате вторжения маньчжуров. Таким образом, </w:t>
      </w:r>
      <w:r w:rsidR="0022305F">
        <w:rPr>
          <w:rFonts w:ascii="Times New Roman" w:eastAsia="Arial Unicode MS" w:hAnsi="Times New Roman" w:cs="Times New Roman"/>
          <w:sz w:val="28"/>
          <w:szCs w:val="28"/>
        </w:rPr>
        <w:t>сиамско</w:t>
      </w:r>
      <w:r w:rsidR="00817CE1">
        <w:rPr>
          <w:rFonts w:ascii="Times New Roman" w:eastAsia="Arial Unicode MS" w:hAnsi="Times New Roman" w:cs="Times New Roman"/>
          <w:sz w:val="28"/>
          <w:szCs w:val="28"/>
        </w:rPr>
        <w:t>-</w:t>
      </w:r>
      <w:r w:rsidRPr="008D3A39">
        <w:rPr>
          <w:rFonts w:ascii="Times New Roman" w:eastAsia="Arial Unicode MS" w:hAnsi="Times New Roman" w:cs="Times New Roman"/>
          <w:sz w:val="28"/>
          <w:szCs w:val="28"/>
        </w:rPr>
        <w:t>японская торговля также занимала важную позицию в экономике Сиама</w:t>
      </w:r>
      <w:r w:rsidR="00B514D1">
        <w:rPr>
          <w:rFonts w:ascii="Times New Roman" w:eastAsia="Arial Unicode MS" w:hAnsi="Times New Roman" w:cs="Times New Roman"/>
          <w:sz w:val="28"/>
          <w:szCs w:val="28"/>
        </w:rPr>
        <w:t xml:space="preserve"> в первой половине </w:t>
      </w:r>
      <w:r w:rsidR="00B514D1">
        <w:rPr>
          <w:rFonts w:ascii="Times New Roman" w:eastAsia="Arial Unicode MS" w:hAnsi="Times New Roman" w:cs="Times New Roman"/>
          <w:sz w:val="28"/>
          <w:szCs w:val="28"/>
          <w:lang w:val="en-US"/>
        </w:rPr>
        <w:t>XVI</w:t>
      </w:r>
      <w:r w:rsidR="00B514D1" w:rsidRPr="00A42195">
        <w:rPr>
          <w:rFonts w:ascii="Times New Roman" w:eastAsia="Arial Unicode MS" w:hAnsi="Times New Roman" w:cs="Times New Roman"/>
          <w:sz w:val="28"/>
          <w:szCs w:val="28"/>
        </w:rPr>
        <w:t xml:space="preserve"> </w:t>
      </w:r>
      <w:r w:rsidR="00B514D1">
        <w:rPr>
          <w:rFonts w:ascii="Times New Roman" w:eastAsia="Arial Unicode MS" w:hAnsi="Times New Roman" w:cs="Times New Roman"/>
          <w:sz w:val="28"/>
          <w:szCs w:val="28"/>
        </w:rPr>
        <w:t>в</w:t>
      </w:r>
      <w:r w:rsidRPr="008D3A39">
        <w:rPr>
          <w:rFonts w:ascii="Times New Roman" w:eastAsia="Arial Unicode MS" w:hAnsi="Times New Roman" w:cs="Times New Roman"/>
          <w:sz w:val="28"/>
          <w:szCs w:val="28"/>
        </w:rPr>
        <w:t xml:space="preserve">. Тем не менее, </w:t>
      </w:r>
      <w:r w:rsidR="00B514D1">
        <w:rPr>
          <w:rFonts w:ascii="Times New Roman" w:eastAsia="Arial Unicode MS" w:hAnsi="Times New Roman" w:cs="Times New Roman"/>
          <w:sz w:val="28"/>
          <w:szCs w:val="28"/>
        </w:rPr>
        <w:t xml:space="preserve">достаточно скоро </w:t>
      </w:r>
      <w:r w:rsidR="003B3939">
        <w:rPr>
          <w:rFonts w:ascii="Times New Roman" w:eastAsia="Arial Unicode MS" w:hAnsi="Times New Roman" w:cs="Times New Roman"/>
          <w:sz w:val="28"/>
          <w:szCs w:val="28"/>
        </w:rPr>
        <w:t xml:space="preserve">и </w:t>
      </w:r>
      <w:r w:rsidRPr="008D3A39">
        <w:rPr>
          <w:rFonts w:ascii="Times New Roman" w:eastAsia="Arial Unicode MS" w:hAnsi="Times New Roman" w:cs="Times New Roman"/>
          <w:sz w:val="28"/>
          <w:szCs w:val="28"/>
        </w:rPr>
        <w:t>в торговле</w:t>
      </w:r>
      <w:r w:rsidR="00B514D1">
        <w:rPr>
          <w:rFonts w:ascii="Times New Roman" w:eastAsia="Arial Unicode MS" w:hAnsi="Times New Roman" w:cs="Times New Roman"/>
          <w:sz w:val="28"/>
          <w:szCs w:val="28"/>
        </w:rPr>
        <w:t xml:space="preserve"> Сиама</w:t>
      </w:r>
      <w:r w:rsidRPr="008D3A39">
        <w:rPr>
          <w:rFonts w:ascii="Times New Roman" w:eastAsia="Arial Unicode MS" w:hAnsi="Times New Roman" w:cs="Times New Roman"/>
          <w:sz w:val="28"/>
          <w:szCs w:val="28"/>
        </w:rPr>
        <w:t xml:space="preserve"> с Японией начались проблемы</w:t>
      </w:r>
      <w:r w:rsidRPr="008D3A39">
        <w:rPr>
          <w:rFonts w:ascii="Times New Roman" w:eastAsia="Times New Roman" w:hAnsi="Times New Roman" w:cs="Times New Roman"/>
          <w:sz w:val="28"/>
          <w:szCs w:val="28"/>
          <w:vertAlign w:val="superscript"/>
        </w:rPr>
        <w:footnoteReference w:id="271"/>
      </w:r>
      <w:r w:rsidRPr="008D3A39">
        <w:rPr>
          <w:rFonts w:ascii="Times New Roman" w:eastAsia="Times New Roman" w:hAnsi="Times New Roman" w:cs="Times New Roman"/>
          <w:sz w:val="28"/>
          <w:szCs w:val="28"/>
        </w:rPr>
        <w:t>.</w:t>
      </w:r>
    </w:p>
    <w:p w14:paraId="5329E1CB" w14:textId="68B0E34D" w:rsidR="00E371CD" w:rsidRPr="00B514D1" w:rsidRDefault="003B3939" w:rsidP="0018795A">
      <w:pPr>
        <w:spacing w:after="0" w:line="360" w:lineRule="auto"/>
        <w:ind w:firstLine="720"/>
        <w:jc w:val="both"/>
        <w:rPr>
          <w:rFonts w:ascii="Times New Roman" w:eastAsia="Times New Roman" w:hAnsi="Times New Roman" w:cs="Times New Roman"/>
          <w:sz w:val="28"/>
          <w:szCs w:val="28"/>
        </w:rPr>
      </w:pPr>
      <w:r>
        <w:rPr>
          <w:rFonts w:ascii="Times New Roman" w:eastAsia="Gungsuh" w:hAnsi="Times New Roman" w:cs="Times New Roman"/>
          <w:sz w:val="28"/>
          <w:szCs w:val="28"/>
        </w:rPr>
        <w:t xml:space="preserve">В связи с тем, что </w:t>
      </w:r>
      <w:r w:rsidR="00E371CD" w:rsidRPr="008D3A39">
        <w:rPr>
          <w:rFonts w:ascii="Times New Roman" w:eastAsia="Gungsuh" w:hAnsi="Times New Roman" w:cs="Times New Roman"/>
          <w:sz w:val="28"/>
          <w:szCs w:val="28"/>
        </w:rPr>
        <w:t xml:space="preserve">сиамский суд совершил преступления против японских граждан, сиамские суда больше не могли торговать с Японией. После нескольких попыток </w:t>
      </w:r>
      <w:r>
        <w:rPr>
          <w:rFonts w:ascii="Times New Roman" w:eastAsia="Gungsuh" w:hAnsi="Times New Roman" w:cs="Times New Roman"/>
          <w:sz w:val="28"/>
          <w:szCs w:val="28"/>
        </w:rPr>
        <w:t xml:space="preserve">королевского </w:t>
      </w:r>
      <w:r w:rsidR="00E371CD" w:rsidRPr="008D3A39">
        <w:rPr>
          <w:rFonts w:ascii="Times New Roman" w:eastAsia="Gungsuh" w:hAnsi="Times New Roman" w:cs="Times New Roman"/>
          <w:sz w:val="28"/>
          <w:szCs w:val="28"/>
        </w:rPr>
        <w:t xml:space="preserve">двора </w:t>
      </w:r>
      <w:r>
        <w:rPr>
          <w:rFonts w:ascii="Times New Roman" w:eastAsia="Gungsuh" w:hAnsi="Times New Roman" w:cs="Times New Roman"/>
          <w:sz w:val="28"/>
          <w:szCs w:val="28"/>
        </w:rPr>
        <w:t xml:space="preserve">Сиама </w:t>
      </w:r>
      <w:r w:rsidR="00E371CD" w:rsidRPr="008D3A39">
        <w:rPr>
          <w:rFonts w:ascii="Times New Roman" w:eastAsia="Gungsuh" w:hAnsi="Times New Roman" w:cs="Times New Roman"/>
          <w:sz w:val="28"/>
          <w:szCs w:val="28"/>
        </w:rPr>
        <w:t>возобновить торговлю с Японией, сегуна</w:t>
      </w:r>
      <w:r>
        <w:rPr>
          <w:rFonts w:ascii="Times New Roman" w:eastAsia="Gungsuh" w:hAnsi="Times New Roman" w:cs="Times New Roman"/>
          <w:sz w:val="28"/>
          <w:szCs w:val="28"/>
        </w:rPr>
        <w:t xml:space="preserve">т </w:t>
      </w:r>
      <w:r w:rsidR="00E371CD" w:rsidRPr="008D3A39">
        <w:rPr>
          <w:rFonts w:ascii="Times New Roman" w:eastAsia="Gungsuh" w:hAnsi="Times New Roman" w:cs="Times New Roman"/>
          <w:sz w:val="28"/>
          <w:szCs w:val="28"/>
        </w:rPr>
        <w:t>согласился</w:t>
      </w:r>
      <w:r>
        <w:rPr>
          <w:rFonts w:ascii="Times New Roman" w:eastAsia="Gungsuh" w:hAnsi="Times New Roman" w:cs="Times New Roman"/>
          <w:sz w:val="28"/>
          <w:szCs w:val="28"/>
        </w:rPr>
        <w:t>, но с одним условием</w:t>
      </w:r>
      <w:r w:rsidR="00817CE1">
        <w:rPr>
          <w:rFonts w:ascii="Times New Roman" w:eastAsia="Gungsuh" w:hAnsi="Times New Roman" w:cs="Times New Roman"/>
          <w:sz w:val="28"/>
          <w:szCs w:val="28"/>
        </w:rPr>
        <w:t xml:space="preserve"> </w:t>
      </w:r>
      <w:r w:rsidR="00F9425B">
        <w:rPr>
          <w:rFonts w:ascii="Times New Roman" w:eastAsia="Gungsuh" w:hAnsi="Times New Roman" w:cs="Times New Roman"/>
          <w:sz w:val="28"/>
          <w:szCs w:val="28"/>
        </w:rPr>
        <w:t>–</w:t>
      </w:r>
      <w:r w:rsidR="00817CE1">
        <w:rPr>
          <w:rFonts w:ascii="Times New Roman" w:eastAsia="Gungsuh" w:hAnsi="Times New Roman" w:cs="Times New Roman"/>
          <w:sz w:val="28"/>
          <w:szCs w:val="28"/>
        </w:rPr>
        <w:t xml:space="preserve"> </w:t>
      </w:r>
      <w:r>
        <w:rPr>
          <w:rFonts w:ascii="Times New Roman" w:eastAsia="Gungsuh" w:hAnsi="Times New Roman" w:cs="Times New Roman"/>
          <w:sz w:val="28"/>
          <w:szCs w:val="28"/>
        </w:rPr>
        <w:t xml:space="preserve">Сиаму разрешалось приплывать и торговать </w:t>
      </w:r>
      <w:r w:rsidR="00E371CD" w:rsidRPr="008D3A39">
        <w:rPr>
          <w:rFonts w:ascii="Times New Roman" w:eastAsia="Gungsuh" w:hAnsi="Times New Roman" w:cs="Times New Roman"/>
          <w:sz w:val="28"/>
          <w:szCs w:val="28"/>
        </w:rPr>
        <w:t>в Нагасаки (</w:t>
      </w:r>
      <w:r w:rsidR="00E371CD" w:rsidRPr="00817CE1">
        <w:rPr>
          <w:rFonts w:ascii="Times New Roman" w:eastAsia="Gungsuh" w:hAnsi="Times New Roman" w:cs="Times New Roman"/>
          <w:i/>
          <w:iCs/>
          <w:sz w:val="28"/>
          <w:szCs w:val="28"/>
        </w:rPr>
        <w:t>яп.</w:t>
      </w:r>
      <w:r w:rsidR="00E371CD" w:rsidRPr="008D3A39">
        <w:rPr>
          <w:rFonts w:ascii="Times New Roman" w:eastAsia="Gungsuh" w:hAnsi="Times New Roman" w:cs="Times New Roman"/>
          <w:sz w:val="28"/>
          <w:szCs w:val="28"/>
        </w:rPr>
        <w:t xml:space="preserve"> </w:t>
      </w:r>
      <w:r w:rsidR="00E371CD" w:rsidRPr="00817CE1">
        <w:rPr>
          <w:rFonts w:ascii="SimSun" w:eastAsia="SimSun" w:hAnsi="SimSun" w:cs="Times New Roman"/>
          <w:sz w:val="28"/>
          <w:szCs w:val="28"/>
        </w:rPr>
        <w:t>長崎市</w:t>
      </w:r>
      <w:r w:rsidR="00E371CD" w:rsidRPr="008D3A39">
        <w:rPr>
          <w:rFonts w:ascii="Times New Roman" w:eastAsia="Gungsuh" w:hAnsi="Times New Roman" w:cs="Times New Roman"/>
          <w:sz w:val="28"/>
          <w:szCs w:val="28"/>
        </w:rPr>
        <w:t>)</w:t>
      </w:r>
      <w:r>
        <w:rPr>
          <w:rFonts w:ascii="Times New Roman" w:eastAsia="Gungsuh" w:hAnsi="Times New Roman" w:cs="Times New Roman"/>
          <w:sz w:val="28"/>
          <w:szCs w:val="28"/>
        </w:rPr>
        <w:t xml:space="preserve"> только на </w:t>
      </w:r>
      <w:r w:rsidR="00E371CD" w:rsidRPr="008D3A39">
        <w:rPr>
          <w:rFonts w:ascii="Times New Roman" w:eastAsia="Gungsuh" w:hAnsi="Times New Roman" w:cs="Times New Roman"/>
          <w:sz w:val="28"/>
          <w:szCs w:val="28"/>
        </w:rPr>
        <w:t>китайски</w:t>
      </w:r>
      <w:r>
        <w:rPr>
          <w:rFonts w:ascii="Times New Roman" w:eastAsia="Gungsuh" w:hAnsi="Times New Roman" w:cs="Times New Roman"/>
          <w:sz w:val="28"/>
          <w:szCs w:val="28"/>
        </w:rPr>
        <w:t>х</w:t>
      </w:r>
      <w:r w:rsidR="00E371CD" w:rsidRPr="008D3A39">
        <w:rPr>
          <w:rFonts w:ascii="Times New Roman" w:eastAsia="Gungsuh" w:hAnsi="Times New Roman" w:cs="Times New Roman"/>
          <w:sz w:val="28"/>
          <w:szCs w:val="28"/>
        </w:rPr>
        <w:t xml:space="preserve"> корабл</w:t>
      </w:r>
      <w:r>
        <w:rPr>
          <w:rFonts w:ascii="Times New Roman" w:eastAsia="Gungsuh" w:hAnsi="Times New Roman" w:cs="Times New Roman"/>
          <w:sz w:val="28"/>
          <w:szCs w:val="28"/>
        </w:rPr>
        <w:t>ях</w:t>
      </w:r>
      <w:r w:rsidR="00E371CD" w:rsidRPr="008D3A39">
        <w:rPr>
          <w:rFonts w:ascii="Times New Roman" w:eastAsia="Gungsuh" w:hAnsi="Times New Roman" w:cs="Times New Roman"/>
          <w:sz w:val="28"/>
          <w:szCs w:val="28"/>
        </w:rPr>
        <w:t xml:space="preserve"> или </w:t>
      </w:r>
      <w:r>
        <w:rPr>
          <w:rFonts w:ascii="Times New Roman" w:eastAsia="Gungsuh" w:hAnsi="Times New Roman" w:cs="Times New Roman"/>
          <w:sz w:val="28"/>
          <w:szCs w:val="28"/>
        </w:rPr>
        <w:t xml:space="preserve">на </w:t>
      </w:r>
      <w:r w:rsidR="00E371CD" w:rsidRPr="008D3A39">
        <w:rPr>
          <w:rFonts w:ascii="Times New Roman" w:eastAsia="Gungsuh" w:hAnsi="Times New Roman" w:cs="Times New Roman"/>
          <w:sz w:val="28"/>
          <w:szCs w:val="28"/>
        </w:rPr>
        <w:t>суда</w:t>
      </w:r>
      <w:r>
        <w:rPr>
          <w:rFonts w:ascii="Times New Roman" w:eastAsia="Gungsuh" w:hAnsi="Times New Roman" w:cs="Times New Roman"/>
          <w:sz w:val="28"/>
          <w:szCs w:val="28"/>
        </w:rPr>
        <w:t>х</w:t>
      </w:r>
      <w:r w:rsidR="00E371CD" w:rsidRPr="008D3A39">
        <w:rPr>
          <w:rFonts w:ascii="Times New Roman" w:eastAsia="Gungsuh" w:hAnsi="Times New Roman" w:cs="Times New Roman"/>
          <w:sz w:val="28"/>
          <w:szCs w:val="28"/>
        </w:rPr>
        <w:t xml:space="preserve"> китайского типа, </w:t>
      </w:r>
      <w:r w:rsidR="003142B2">
        <w:rPr>
          <w:rFonts w:ascii="Times New Roman" w:eastAsia="Gungsuh" w:hAnsi="Times New Roman" w:cs="Times New Roman"/>
          <w:sz w:val="28"/>
          <w:szCs w:val="28"/>
        </w:rPr>
        <w:t xml:space="preserve">которые находились под управлением </w:t>
      </w:r>
      <w:r w:rsidR="00E371CD" w:rsidRPr="008D3A39">
        <w:rPr>
          <w:rFonts w:ascii="Times New Roman" w:eastAsia="Gungsuh" w:hAnsi="Times New Roman" w:cs="Times New Roman"/>
          <w:sz w:val="28"/>
          <w:szCs w:val="28"/>
        </w:rPr>
        <w:t>китайц</w:t>
      </w:r>
      <w:r w:rsidR="003142B2">
        <w:rPr>
          <w:rFonts w:ascii="Times New Roman" w:eastAsia="Gungsuh" w:hAnsi="Times New Roman" w:cs="Times New Roman"/>
          <w:sz w:val="28"/>
          <w:szCs w:val="28"/>
        </w:rPr>
        <w:t>ев</w:t>
      </w:r>
      <w:r w:rsidR="00E371CD" w:rsidRPr="008D3A39">
        <w:rPr>
          <w:rFonts w:ascii="Times New Roman" w:eastAsia="Times New Roman" w:hAnsi="Times New Roman" w:cs="Times New Roman"/>
          <w:sz w:val="28"/>
          <w:szCs w:val="28"/>
          <w:vertAlign w:val="superscript"/>
        </w:rPr>
        <w:footnoteReference w:id="272"/>
      </w:r>
      <w:r w:rsidR="00E371CD" w:rsidRPr="008D3A39">
        <w:rPr>
          <w:rFonts w:ascii="Times New Roman" w:eastAsia="Times New Roman" w:hAnsi="Times New Roman" w:cs="Times New Roman"/>
          <w:sz w:val="28"/>
          <w:szCs w:val="28"/>
        </w:rPr>
        <w:t>.</w:t>
      </w:r>
      <w:r w:rsidR="00B514D1">
        <w:rPr>
          <w:rFonts w:ascii="Times New Roman" w:eastAsia="Times New Roman" w:hAnsi="Times New Roman" w:cs="Times New Roman"/>
          <w:sz w:val="28"/>
          <w:szCs w:val="28"/>
        </w:rPr>
        <w:t xml:space="preserve"> То есть Китай являлся неотъемлемым звеном в торговых отношениях Сиама с Японией в </w:t>
      </w:r>
      <w:r w:rsidR="00B514D1">
        <w:rPr>
          <w:rFonts w:ascii="Times New Roman" w:eastAsia="Times New Roman" w:hAnsi="Times New Roman" w:cs="Times New Roman"/>
          <w:sz w:val="28"/>
          <w:szCs w:val="28"/>
          <w:lang w:val="en-US"/>
        </w:rPr>
        <w:t>XVI</w:t>
      </w:r>
      <w:r w:rsidR="00B514D1" w:rsidRPr="00A42195">
        <w:rPr>
          <w:rFonts w:ascii="Times New Roman" w:eastAsia="Times New Roman" w:hAnsi="Times New Roman" w:cs="Times New Roman"/>
          <w:sz w:val="28"/>
          <w:szCs w:val="28"/>
        </w:rPr>
        <w:t xml:space="preserve"> </w:t>
      </w:r>
      <w:r w:rsidR="00B514D1">
        <w:rPr>
          <w:rFonts w:ascii="Times New Roman" w:eastAsia="Times New Roman" w:hAnsi="Times New Roman" w:cs="Times New Roman"/>
          <w:sz w:val="28"/>
          <w:szCs w:val="28"/>
        </w:rPr>
        <w:t>в.</w:t>
      </w:r>
    </w:p>
    <w:p w14:paraId="25EADC3A" w14:textId="175B9887" w:rsidR="00A42FD7" w:rsidRDefault="00A42FD7" w:rsidP="0018795A">
      <w:pPr>
        <w:spacing w:after="0" w:line="360" w:lineRule="auto"/>
        <w:ind w:firstLine="720"/>
        <w:jc w:val="both"/>
        <w:rPr>
          <w:rFonts w:ascii="Times New Roman" w:eastAsia="Times New Roman" w:hAnsi="Times New Roman" w:cs="Times New Roman"/>
          <w:bCs/>
          <w:sz w:val="28"/>
          <w:szCs w:val="28"/>
        </w:rPr>
      </w:pPr>
      <w:r w:rsidRPr="008D3A39">
        <w:rPr>
          <w:rFonts w:ascii="Times New Roman" w:eastAsia="Times New Roman" w:hAnsi="Times New Roman" w:cs="Times New Roman"/>
          <w:bCs/>
          <w:sz w:val="28"/>
          <w:szCs w:val="28"/>
        </w:rPr>
        <w:t>Восстановившись</w:t>
      </w:r>
      <w:r>
        <w:rPr>
          <w:rFonts w:ascii="Times New Roman" w:eastAsia="Times New Roman" w:hAnsi="Times New Roman" w:cs="Times New Roman"/>
          <w:bCs/>
          <w:sz w:val="28"/>
          <w:szCs w:val="28"/>
        </w:rPr>
        <w:t xml:space="preserve"> после войны с Бирмой</w:t>
      </w:r>
      <w:r w:rsidRPr="008D3A39">
        <w:rPr>
          <w:rFonts w:ascii="Times New Roman" w:eastAsia="Times New Roman" w:hAnsi="Times New Roman" w:cs="Times New Roman"/>
          <w:bCs/>
          <w:sz w:val="28"/>
          <w:szCs w:val="28"/>
        </w:rPr>
        <w:t xml:space="preserve">, Аютия снова </w:t>
      </w:r>
      <w:r>
        <w:rPr>
          <w:rFonts w:ascii="Times New Roman" w:eastAsia="Times New Roman" w:hAnsi="Times New Roman" w:cs="Times New Roman"/>
          <w:bCs/>
          <w:sz w:val="28"/>
          <w:szCs w:val="28"/>
        </w:rPr>
        <w:t xml:space="preserve">сумела стать </w:t>
      </w:r>
      <w:r w:rsidRPr="008D3A39">
        <w:rPr>
          <w:rFonts w:ascii="Times New Roman" w:eastAsia="Times New Roman" w:hAnsi="Times New Roman" w:cs="Times New Roman"/>
          <w:bCs/>
          <w:sz w:val="28"/>
          <w:szCs w:val="28"/>
        </w:rPr>
        <w:t>важным перевалочным пунктом между востоком и западом. На востоке</w:t>
      </w:r>
      <w:r w:rsidR="00203664">
        <w:rPr>
          <w:rFonts w:ascii="Times New Roman" w:eastAsia="Times New Roman" w:hAnsi="Times New Roman" w:cs="Times New Roman"/>
          <w:bCs/>
          <w:sz w:val="28"/>
          <w:szCs w:val="28"/>
        </w:rPr>
        <w:t xml:space="preserve"> </w:t>
      </w:r>
      <w:r w:rsidR="00F9425B">
        <w:rPr>
          <w:rFonts w:ascii="Times New Roman" w:eastAsia="Times New Roman" w:hAnsi="Times New Roman" w:cs="Times New Roman"/>
          <w:bCs/>
          <w:sz w:val="28"/>
          <w:szCs w:val="28"/>
        </w:rPr>
        <w:t>–</w:t>
      </w:r>
      <w:r w:rsidR="00203664">
        <w:rPr>
          <w:rFonts w:ascii="Times New Roman" w:eastAsia="Times New Roman" w:hAnsi="Times New Roman" w:cs="Times New Roman"/>
          <w:bCs/>
          <w:sz w:val="28"/>
          <w:szCs w:val="28"/>
        </w:rPr>
        <w:t xml:space="preserve"> </w:t>
      </w:r>
      <w:r w:rsidRPr="008D3A39">
        <w:rPr>
          <w:rFonts w:ascii="Times New Roman" w:eastAsia="Times New Roman" w:hAnsi="Times New Roman" w:cs="Times New Roman"/>
          <w:bCs/>
          <w:sz w:val="28"/>
          <w:szCs w:val="28"/>
        </w:rPr>
        <w:t>условно открылась для торговли Япония, управляемая сегунатом Токугава (</w:t>
      </w:r>
      <w:r w:rsidRPr="00203664">
        <w:rPr>
          <w:rFonts w:ascii="Times New Roman" w:eastAsia="Times New Roman" w:hAnsi="Times New Roman" w:cs="Times New Roman"/>
          <w:bCs/>
          <w:i/>
          <w:iCs/>
          <w:sz w:val="28"/>
          <w:szCs w:val="28"/>
        </w:rPr>
        <w:t>яп.</w:t>
      </w:r>
      <w:r w:rsidRPr="008D3A39">
        <w:rPr>
          <w:rFonts w:ascii="Times New Roman" w:eastAsia="Times New Roman" w:hAnsi="Times New Roman" w:cs="Times New Roman"/>
          <w:bCs/>
          <w:sz w:val="28"/>
          <w:szCs w:val="28"/>
        </w:rPr>
        <w:t xml:space="preserve"> </w:t>
      </w:r>
      <w:r w:rsidRPr="00203664">
        <w:rPr>
          <w:rFonts w:ascii="SimSun" w:eastAsia="SimSun" w:hAnsi="SimSun" w:cs="MS Mincho" w:hint="eastAsia"/>
          <w:bCs/>
          <w:sz w:val="28"/>
          <w:szCs w:val="28"/>
        </w:rPr>
        <w:t>徳川幕府</w:t>
      </w:r>
      <w:r w:rsidRPr="008D3A39">
        <w:rPr>
          <w:rFonts w:ascii="Times New Roman" w:eastAsia="Times New Roman" w:hAnsi="Times New Roman" w:cs="Times New Roman"/>
          <w:bCs/>
          <w:sz w:val="28"/>
          <w:szCs w:val="28"/>
        </w:rPr>
        <w:t>). А на западе</w:t>
      </w:r>
      <w:r w:rsidR="00203664">
        <w:rPr>
          <w:rFonts w:ascii="Times New Roman" w:eastAsia="Times New Roman" w:hAnsi="Times New Roman" w:cs="Times New Roman"/>
          <w:bCs/>
          <w:sz w:val="28"/>
          <w:szCs w:val="28"/>
        </w:rPr>
        <w:t xml:space="preserve"> </w:t>
      </w:r>
      <w:r w:rsidR="00F9425B">
        <w:rPr>
          <w:rFonts w:ascii="Times New Roman" w:eastAsia="Times New Roman" w:hAnsi="Times New Roman" w:cs="Times New Roman"/>
          <w:bCs/>
          <w:sz w:val="28"/>
          <w:szCs w:val="28"/>
        </w:rPr>
        <w:t>–</w:t>
      </w:r>
      <w:r w:rsidR="00203664">
        <w:rPr>
          <w:rFonts w:ascii="Times New Roman" w:eastAsia="Times New Roman" w:hAnsi="Times New Roman" w:cs="Times New Roman"/>
          <w:bCs/>
          <w:sz w:val="28"/>
          <w:szCs w:val="28"/>
        </w:rPr>
        <w:t xml:space="preserve"> </w:t>
      </w:r>
      <w:r w:rsidR="00CC0B9B">
        <w:rPr>
          <w:rFonts w:ascii="Times New Roman" w:eastAsia="Times New Roman" w:hAnsi="Times New Roman" w:cs="Times New Roman"/>
          <w:bCs/>
          <w:sz w:val="28"/>
          <w:szCs w:val="28"/>
        </w:rPr>
        <w:t xml:space="preserve">персидская </w:t>
      </w:r>
      <w:r w:rsidRPr="008D3A39">
        <w:rPr>
          <w:rFonts w:ascii="Times New Roman" w:eastAsia="Times New Roman" w:hAnsi="Times New Roman" w:cs="Times New Roman"/>
          <w:bCs/>
          <w:sz w:val="28"/>
          <w:szCs w:val="28"/>
        </w:rPr>
        <w:t xml:space="preserve">Сефевидская империя </w:t>
      </w:r>
      <w:r w:rsidR="00CC0B9B">
        <w:rPr>
          <w:rFonts w:ascii="Times New Roman" w:eastAsia="Times New Roman" w:hAnsi="Times New Roman" w:cs="Times New Roman"/>
          <w:bCs/>
          <w:sz w:val="28"/>
          <w:szCs w:val="28"/>
        </w:rPr>
        <w:t xml:space="preserve">(1501–1736) </w:t>
      </w:r>
      <w:r w:rsidRPr="008D3A39">
        <w:rPr>
          <w:rFonts w:ascii="Times New Roman" w:eastAsia="Times New Roman" w:hAnsi="Times New Roman" w:cs="Times New Roman" w:hint="cs"/>
          <w:b/>
          <w:sz w:val="28"/>
          <w:szCs w:val="28"/>
          <w:cs/>
        </w:rPr>
        <w:t xml:space="preserve">и </w:t>
      </w:r>
      <w:r w:rsidRPr="008D3A39">
        <w:rPr>
          <w:rFonts w:ascii="Times New Roman" w:eastAsia="Times New Roman" w:hAnsi="Times New Roman" w:cs="Times New Roman"/>
          <w:b/>
          <w:sz w:val="28"/>
          <w:szCs w:val="28"/>
          <w:cs/>
        </w:rPr>
        <w:t>империя Великих Моголов</w:t>
      </w:r>
      <w:r w:rsidR="00CC0B9B">
        <w:rPr>
          <w:rFonts w:ascii="Times New Roman" w:eastAsia="Times New Roman" w:hAnsi="Times New Roman" w:cs="Times New Roman"/>
          <w:b/>
          <w:sz w:val="28"/>
          <w:szCs w:val="28"/>
        </w:rPr>
        <w:t xml:space="preserve"> </w:t>
      </w:r>
      <w:r w:rsidR="00CC0B9B" w:rsidRPr="00A42195">
        <w:rPr>
          <w:rFonts w:ascii="Times New Roman" w:eastAsia="Times New Roman" w:hAnsi="Times New Roman" w:cs="Times New Roman"/>
          <w:bCs/>
          <w:sz w:val="28"/>
          <w:szCs w:val="28"/>
        </w:rPr>
        <w:t>(1526–1858) в Индостане</w:t>
      </w:r>
      <w:r w:rsidRPr="008D3A39">
        <w:rPr>
          <w:rFonts w:ascii="Times New Roman" w:eastAsia="Times New Roman" w:hAnsi="Times New Roman" w:cs="Times New Roman"/>
          <w:b/>
          <w:sz w:val="28"/>
          <w:szCs w:val="28"/>
          <w:cs/>
        </w:rPr>
        <w:t xml:space="preserve"> стали богатыми</w:t>
      </w:r>
      <w:r w:rsidRPr="008D3A39">
        <w:rPr>
          <w:rFonts w:ascii="Times New Roman" w:eastAsia="Times New Roman" w:hAnsi="Times New Roman" w:cs="Times New Roman"/>
          <w:bCs/>
          <w:sz w:val="28"/>
          <w:szCs w:val="28"/>
        </w:rPr>
        <w:t xml:space="preserve"> рынками сбыта и производителями товаров </w:t>
      </w:r>
      <w:r w:rsidR="008806A0">
        <w:rPr>
          <w:rFonts w:ascii="Times New Roman" w:eastAsia="Times New Roman" w:hAnsi="Times New Roman" w:cs="Times New Roman"/>
          <w:bCs/>
          <w:sz w:val="28"/>
          <w:szCs w:val="28"/>
        </w:rPr>
        <w:t>высокого</w:t>
      </w:r>
      <w:r w:rsidRPr="008D3A39">
        <w:rPr>
          <w:rFonts w:ascii="Times New Roman" w:eastAsia="Times New Roman" w:hAnsi="Times New Roman" w:cs="Times New Roman"/>
          <w:bCs/>
          <w:sz w:val="28"/>
          <w:szCs w:val="28"/>
        </w:rPr>
        <w:t xml:space="preserve"> качества. </w:t>
      </w:r>
      <w:r w:rsidR="00CC0B9B">
        <w:rPr>
          <w:rFonts w:ascii="Times New Roman" w:eastAsia="Times New Roman" w:hAnsi="Times New Roman" w:cs="Times New Roman"/>
          <w:bCs/>
          <w:sz w:val="28"/>
          <w:szCs w:val="28"/>
        </w:rPr>
        <w:t>Морской торговый</w:t>
      </w:r>
      <w:r w:rsidR="00CC0B9B" w:rsidRPr="008D3A39">
        <w:rPr>
          <w:rFonts w:ascii="Times New Roman" w:eastAsia="Times New Roman" w:hAnsi="Times New Roman" w:cs="Times New Roman"/>
          <w:bCs/>
          <w:sz w:val="28"/>
          <w:szCs w:val="28"/>
        </w:rPr>
        <w:t xml:space="preserve"> </w:t>
      </w:r>
      <w:r w:rsidRPr="008D3A39">
        <w:rPr>
          <w:rFonts w:ascii="Times New Roman" w:eastAsia="Times New Roman" w:hAnsi="Times New Roman" w:cs="Times New Roman"/>
          <w:bCs/>
          <w:sz w:val="28"/>
          <w:szCs w:val="28"/>
        </w:rPr>
        <w:t>маршрут, находившийся под контролем Аютии, приобрел привлекательность для азиатских торговцев после того, как голландцы стали доминировать на более южном маршруте через Малаккский пролив. Аютия стала одним из самы</w:t>
      </w:r>
      <w:r w:rsidR="00203664">
        <w:rPr>
          <w:rFonts w:ascii="Times New Roman" w:eastAsia="Times New Roman" w:hAnsi="Times New Roman" w:cs="Times New Roman"/>
          <w:bCs/>
          <w:sz w:val="28"/>
          <w:szCs w:val="28"/>
        </w:rPr>
        <w:t>х</w:t>
      </w:r>
      <w:r w:rsidRPr="008D3A39">
        <w:rPr>
          <w:rFonts w:ascii="Times New Roman" w:eastAsia="Times New Roman" w:hAnsi="Times New Roman" w:cs="Times New Roman"/>
          <w:bCs/>
          <w:sz w:val="28"/>
          <w:szCs w:val="28"/>
        </w:rPr>
        <w:t xml:space="preserve"> крупны</w:t>
      </w:r>
      <w:r w:rsidR="00203664">
        <w:rPr>
          <w:rFonts w:ascii="Times New Roman" w:eastAsia="Times New Roman" w:hAnsi="Times New Roman" w:cs="Times New Roman"/>
          <w:bCs/>
          <w:sz w:val="28"/>
          <w:szCs w:val="28"/>
        </w:rPr>
        <w:t>х</w:t>
      </w:r>
      <w:r w:rsidRPr="008D3A39">
        <w:rPr>
          <w:rFonts w:ascii="Times New Roman" w:eastAsia="Times New Roman" w:hAnsi="Times New Roman" w:cs="Times New Roman"/>
          <w:bCs/>
          <w:sz w:val="28"/>
          <w:szCs w:val="28"/>
        </w:rPr>
        <w:t xml:space="preserve"> и космополитичны</w:t>
      </w:r>
      <w:r w:rsidR="00203664">
        <w:rPr>
          <w:rFonts w:ascii="Times New Roman" w:eastAsia="Times New Roman" w:hAnsi="Times New Roman" w:cs="Times New Roman"/>
          <w:bCs/>
          <w:sz w:val="28"/>
          <w:szCs w:val="28"/>
        </w:rPr>
        <w:t>х</w:t>
      </w:r>
      <w:r w:rsidRPr="008D3A39">
        <w:rPr>
          <w:rFonts w:ascii="Times New Roman" w:eastAsia="Times New Roman" w:hAnsi="Times New Roman" w:cs="Times New Roman"/>
          <w:bCs/>
          <w:sz w:val="28"/>
          <w:szCs w:val="28"/>
        </w:rPr>
        <w:t xml:space="preserve"> городо</w:t>
      </w:r>
      <w:r w:rsidR="00203664">
        <w:rPr>
          <w:rFonts w:ascii="Times New Roman" w:eastAsia="Times New Roman" w:hAnsi="Times New Roman" w:cs="Times New Roman"/>
          <w:bCs/>
          <w:sz w:val="28"/>
          <w:szCs w:val="28"/>
        </w:rPr>
        <w:t>в</w:t>
      </w:r>
      <w:r w:rsidRPr="008D3A39">
        <w:rPr>
          <w:rFonts w:ascii="Times New Roman" w:eastAsia="Times New Roman" w:hAnsi="Times New Roman" w:cs="Times New Roman"/>
          <w:bCs/>
          <w:sz w:val="28"/>
          <w:szCs w:val="28"/>
        </w:rPr>
        <w:t xml:space="preserve"> в Ю</w:t>
      </w:r>
      <w:r w:rsidR="0037504F">
        <w:rPr>
          <w:rFonts w:ascii="Times New Roman" w:eastAsia="Times New Roman" w:hAnsi="Times New Roman" w:cs="Times New Roman"/>
          <w:bCs/>
          <w:sz w:val="28"/>
          <w:szCs w:val="28"/>
        </w:rPr>
        <w:t>го-</w:t>
      </w:r>
      <w:r w:rsidRPr="008D3A39">
        <w:rPr>
          <w:rFonts w:ascii="Times New Roman" w:eastAsia="Times New Roman" w:hAnsi="Times New Roman" w:cs="Times New Roman"/>
          <w:bCs/>
          <w:sz w:val="28"/>
          <w:szCs w:val="28"/>
        </w:rPr>
        <w:t>В</w:t>
      </w:r>
      <w:r w:rsidR="0037504F">
        <w:rPr>
          <w:rFonts w:ascii="Times New Roman" w:eastAsia="Times New Roman" w:hAnsi="Times New Roman" w:cs="Times New Roman"/>
          <w:bCs/>
          <w:sz w:val="28"/>
          <w:szCs w:val="28"/>
        </w:rPr>
        <w:t xml:space="preserve">осточной </w:t>
      </w:r>
      <w:r w:rsidRPr="008D3A39">
        <w:rPr>
          <w:rFonts w:ascii="Times New Roman" w:eastAsia="Times New Roman" w:hAnsi="Times New Roman" w:cs="Times New Roman"/>
          <w:bCs/>
          <w:sz w:val="28"/>
          <w:szCs w:val="28"/>
        </w:rPr>
        <w:t>А</w:t>
      </w:r>
      <w:r w:rsidR="0037504F">
        <w:rPr>
          <w:rFonts w:ascii="Times New Roman" w:eastAsia="Times New Roman" w:hAnsi="Times New Roman" w:cs="Times New Roman"/>
          <w:bCs/>
          <w:sz w:val="28"/>
          <w:szCs w:val="28"/>
        </w:rPr>
        <w:t>зии</w:t>
      </w:r>
      <w:r w:rsidRPr="008D3A39">
        <w:rPr>
          <w:rFonts w:ascii="Times New Roman" w:eastAsia="Times New Roman" w:hAnsi="Times New Roman" w:cs="Times New Roman"/>
          <w:bCs/>
          <w:sz w:val="28"/>
          <w:szCs w:val="28"/>
        </w:rPr>
        <w:t xml:space="preserve">. Город был окружен поселениями китайских, вьетнамских, </w:t>
      </w:r>
      <w:r w:rsidR="00CC0B9B">
        <w:rPr>
          <w:rFonts w:ascii="Times New Roman" w:eastAsia="Times New Roman" w:hAnsi="Times New Roman" w:cs="Times New Roman"/>
          <w:bCs/>
          <w:sz w:val="28"/>
          <w:szCs w:val="28"/>
        </w:rPr>
        <w:t>тямских</w:t>
      </w:r>
      <w:r w:rsidRPr="008D3A39">
        <w:rPr>
          <w:rFonts w:ascii="Times New Roman" w:eastAsia="Times New Roman" w:hAnsi="Times New Roman" w:cs="Times New Roman"/>
          <w:bCs/>
          <w:sz w:val="28"/>
          <w:szCs w:val="28"/>
        </w:rPr>
        <w:t>, монских, португальских, арабских, индийских, персидских, японских</w:t>
      </w:r>
      <w:r w:rsidR="008806A0">
        <w:rPr>
          <w:rFonts w:ascii="Times New Roman" w:eastAsia="Times New Roman" w:hAnsi="Times New Roman" w:cs="Times New Roman"/>
          <w:bCs/>
          <w:sz w:val="28"/>
          <w:szCs w:val="28"/>
        </w:rPr>
        <w:t xml:space="preserve">, голландских и </w:t>
      </w:r>
      <w:r w:rsidRPr="008D3A39">
        <w:rPr>
          <w:rFonts w:ascii="Times New Roman" w:eastAsia="Times New Roman" w:hAnsi="Times New Roman" w:cs="Times New Roman"/>
          <w:bCs/>
          <w:sz w:val="28"/>
          <w:szCs w:val="28"/>
        </w:rPr>
        <w:t>различных малайских</w:t>
      </w:r>
      <w:r w:rsidR="00CC0B9B">
        <w:rPr>
          <w:rFonts w:ascii="Times New Roman" w:eastAsia="Times New Roman" w:hAnsi="Times New Roman" w:cs="Times New Roman"/>
          <w:bCs/>
          <w:sz w:val="28"/>
          <w:szCs w:val="28"/>
        </w:rPr>
        <w:t xml:space="preserve"> и индонезийских</w:t>
      </w:r>
      <w:r w:rsidRPr="008D3A39">
        <w:rPr>
          <w:rFonts w:ascii="Times New Roman" w:eastAsia="Times New Roman" w:hAnsi="Times New Roman" w:cs="Times New Roman"/>
          <w:bCs/>
          <w:sz w:val="28"/>
          <w:szCs w:val="28"/>
        </w:rPr>
        <w:t xml:space="preserve"> общин с архипелага</w:t>
      </w:r>
      <w:r w:rsidR="003D0247" w:rsidRPr="008D3A39">
        <w:rPr>
          <w:rFonts w:ascii="Times New Roman" w:eastAsia="Times New Roman" w:hAnsi="Times New Roman" w:cs="Times New Roman"/>
          <w:bCs/>
          <w:sz w:val="28"/>
          <w:szCs w:val="28"/>
          <w:vertAlign w:val="superscript"/>
        </w:rPr>
        <w:footnoteReference w:id="273"/>
      </w:r>
      <w:r w:rsidR="008806A0">
        <w:rPr>
          <w:rFonts w:ascii="Times New Roman" w:eastAsia="Times New Roman" w:hAnsi="Times New Roman" w:cs="Times New Roman"/>
          <w:bCs/>
          <w:sz w:val="28"/>
          <w:szCs w:val="28"/>
        </w:rPr>
        <w:t xml:space="preserve">. </w:t>
      </w:r>
    </w:p>
    <w:p w14:paraId="0D946336" w14:textId="078D87EE" w:rsidR="002A5E2B" w:rsidRDefault="00CC0B9B" w:rsidP="00F54803">
      <w:pPr>
        <w:spacing w:after="0" w:line="360" w:lineRule="auto"/>
        <w:ind w:firstLine="720"/>
        <w:jc w:val="both"/>
        <w:rPr>
          <w:rFonts w:ascii="Times New Roman" w:eastAsia="Tahoma" w:hAnsi="Times New Roman" w:cs="Times New Roman"/>
          <w:sz w:val="28"/>
          <w:szCs w:val="28"/>
        </w:rPr>
      </w:pPr>
      <w:r>
        <w:rPr>
          <w:rFonts w:ascii="Times New Roman" w:eastAsia="Tahoma" w:hAnsi="Times New Roman" w:cs="Times New Roman"/>
          <w:sz w:val="28"/>
          <w:szCs w:val="28"/>
        </w:rPr>
        <w:t>Правила торговых отношений</w:t>
      </w:r>
      <w:r w:rsidR="002A5E2B" w:rsidRPr="008D3A39">
        <w:rPr>
          <w:rFonts w:ascii="Times New Roman" w:eastAsia="Tahoma" w:hAnsi="Times New Roman" w:cs="Times New Roman"/>
          <w:sz w:val="28"/>
          <w:szCs w:val="28"/>
        </w:rPr>
        <w:t xml:space="preserve"> как со стороны Аютии, так и со стороны соседних государств непрерывно уточнялись в зависимости от политических взаимоотношений между ними и усложнения экономической структуры королевства Аютии.</w:t>
      </w:r>
      <w:r w:rsidR="002A5E2B">
        <w:rPr>
          <w:rFonts w:ascii="Times New Roman" w:eastAsia="Tahoma" w:hAnsi="Times New Roman" w:cs="Times New Roman"/>
          <w:sz w:val="28"/>
          <w:szCs w:val="28"/>
        </w:rPr>
        <w:t xml:space="preserve"> Вследствие этого, </w:t>
      </w:r>
      <w:r>
        <w:rPr>
          <w:rFonts w:ascii="Times New Roman" w:eastAsia="Tahoma" w:hAnsi="Times New Roman" w:cs="Times New Roman"/>
          <w:sz w:val="28"/>
          <w:szCs w:val="28"/>
        </w:rPr>
        <w:t xml:space="preserve">сиамский </w:t>
      </w:r>
      <w:r w:rsidR="002A5E2B">
        <w:rPr>
          <w:rFonts w:ascii="Times New Roman" w:eastAsia="Tahoma" w:hAnsi="Times New Roman" w:cs="Times New Roman"/>
          <w:sz w:val="28"/>
          <w:szCs w:val="28"/>
        </w:rPr>
        <w:t>д</w:t>
      </w:r>
      <w:r w:rsidR="002A5E2B" w:rsidRPr="008D3A39">
        <w:rPr>
          <w:rFonts w:ascii="Times New Roman" w:eastAsia="Tahoma" w:hAnsi="Times New Roman" w:cs="Times New Roman"/>
          <w:sz w:val="28"/>
          <w:szCs w:val="28"/>
        </w:rPr>
        <w:t xml:space="preserve">епартамент внешних отношений, </w:t>
      </w:r>
      <w:r>
        <w:rPr>
          <w:rFonts w:ascii="Times New Roman" w:eastAsia="Tahoma" w:hAnsi="Times New Roman" w:cs="Times New Roman"/>
          <w:sz w:val="28"/>
          <w:szCs w:val="28"/>
        </w:rPr>
        <w:t>К</w:t>
      </w:r>
      <w:r w:rsidR="002A5E2B" w:rsidRPr="008D3A39">
        <w:rPr>
          <w:rFonts w:ascii="Times New Roman" w:eastAsia="Tahoma" w:hAnsi="Times New Roman" w:cs="Times New Roman"/>
          <w:sz w:val="28"/>
          <w:szCs w:val="28"/>
        </w:rPr>
        <w:t xml:space="preserve">ром </w:t>
      </w:r>
      <w:r>
        <w:rPr>
          <w:rFonts w:ascii="Times New Roman" w:eastAsia="Tahoma" w:hAnsi="Times New Roman" w:cs="Times New Roman"/>
          <w:sz w:val="28"/>
          <w:szCs w:val="28"/>
        </w:rPr>
        <w:t>П</w:t>
      </w:r>
      <w:r w:rsidR="002A5E2B" w:rsidRPr="008D3A39">
        <w:rPr>
          <w:rFonts w:ascii="Times New Roman" w:eastAsia="Tahoma" w:hAnsi="Times New Roman" w:cs="Times New Roman"/>
          <w:sz w:val="28"/>
          <w:szCs w:val="28"/>
        </w:rPr>
        <w:t>хракланг (</w:t>
      </w:r>
      <w:r w:rsidR="002A5E2B" w:rsidRPr="00BD1FE5">
        <w:rPr>
          <w:rFonts w:ascii="Times New Roman" w:eastAsia="Tahoma" w:hAnsi="Times New Roman" w:cs="Times New Roman"/>
          <w:i/>
          <w:iCs/>
          <w:sz w:val="28"/>
          <w:szCs w:val="28"/>
        </w:rPr>
        <w:t>тайск.</w:t>
      </w:r>
      <w:r w:rsidR="002A5E2B" w:rsidRPr="008D3A39">
        <w:rPr>
          <w:rFonts w:ascii="Times New Roman" w:eastAsia="Tahoma" w:hAnsi="Times New Roman" w:cs="Times New Roman"/>
          <w:sz w:val="28"/>
          <w:szCs w:val="28"/>
        </w:rPr>
        <w:t xml:space="preserve"> </w:t>
      </w:r>
      <w:r w:rsidR="002A5E2B" w:rsidRPr="00BD1FE5">
        <w:rPr>
          <w:rFonts w:ascii="Sarabun" w:eastAsia="Tahoma" w:hAnsi="Sarabun" w:cs="Sarabun" w:hint="cs"/>
          <w:sz w:val="28"/>
          <w:szCs w:val="28"/>
          <w:cs/>
          <w:lang w:bidi="th-TH"/>
        </w:rPr>
        <w:t>กรมพระคลัง</w:t>
      </w:r>
      <w:r w:rsidR="002A5E2B" w:rsidRPr="008D3A39">
        <w:rPr>
          <w:rFonts w:ascii="Times New Roman" w:eastAsia="Tahoma" w:hAnsi="Times New Roman" w:cs="Times New Roman"/>
          <w:sz w:val="28"/>
          <w:szCs w:val="28"/>
        </w:rPr>
        <w:t xml:space="preserve">), подчинявшийся непосредственно казне короля, с целью улучшения торговых дел был поделен на </w:t>
      </w:r>
      <w:r>
        <w:rPr>
          <w:rFonts w:ascii="Times New Roman" w:eastAsia="Tahoma" w:hAnsi="Times New Roman" w:cs="Times New Roman"/>
          <w:sz w:val="28"/>
          <w:szCs w:val="28"/>
        </w:rPr>
        <w:t>«</w:t>
      </w:r>
      <w:r w:rsidR="002A5E2B" w:rsidRPr="008D3A39">
        <w:rPr>
          <w:rFonts w:ascii="Times New Roman" w:eastAsia="Tahoma" w:hAnsi="Times New Roman" w:cs="Times New Roman"/>
          <w:sz w:val="28"/>
          <w:szCs w:val="28"/>
        </w:rPr>
        <w:t>правый отдел</w:t>
      </w:r>
      <w:r>
        <w:rPr>
          <w:rFonts w:ascii="Times New Roman" w:eastAsia="Tahoma" w:hAnsi="Times New Roman" w:cs="Times New Roman"/>
          <w:sz w:val="28"/>
          <w:szCs w:val="28"/>
        </w:rPr>
        <w:t>»</w:t>
      </w:r>
      <w:r w:rsidR="002A5E2B" w:rsidRPr="008D3A39">
        <w:rPr>
          <w:rFonts w:ascii="Times New Roman" w:eastAsia="Tahoma" w:hAnsi="Times New Roman" w:cs="Times New Roman"/>
          <w:sz w:val="28"/>
          <w:szCs w:val="28"/>
        </w:rPr>
        <w:t xml:space="preserve">, который занимался отношениями с Индией, и на </w:t>
      </w:r>
      <w:r>
        <w:rPr>
          <w:rFonts w:ascii="Times New Roman" w:eastAsia="Tahoma" w:hAnsi="Times New Roman" w:cs="Times New Roman"/>
          <w:sz w:val="28"/>
          <w:szCs w:val="28"/>
        </w:rPr>
        <w:t>«</w:t>
      </w:r>
      <w:r w:rsidR="002A5E2B" w:rsidRPr="008D3A39">
        <w:rPr>
          <w:rFonts w:ascii="Times New Roman" w:eastAsia="Tahoma" w:hAnsi="Times New Roman" w:cs="Times New Roman"/>
          <w:sz w:val="28"/>
          <w:szCs w:val="28"/>
        </w:rPr>
        <w:t>левый отдел</w:t>
      </w:r>
      <w:r>
        <w:rPr>
          <w:rFonts w:ascii="Times New Roman" w:eastAsia="Tahoma" w:hAnsi="Times New Roman" w:cs="Times New Roman"/>
          <w:sz w:val="28"/>
          <w:szCs w:val="28"/>
        </w:rPr>
        <w:t>»</w:t>
      </w:r>
      <w:r w:rsidR="002A5E2B" w:rsidRPr="008D3A39">
        <w:rPr>
          <w:rFonts w:ascii="Times New Roman" w:eastAsia="Tahoma" w:hAnsi="Times New Roman" w:cs="Times New Roman"/>
          <w:sz w:val="28"/>
          <w:szCs w:val="28"/>
        </w:rPr>
        <w:t>, который ведал отношениями с Китаем</w:t>
      </w:r>
      <w:r w:rsidR="002A5E2B" w:rsidRPr="008D3A39">
        <w:rPr>
          <w:rFonts w:ascii="Times New Roman" w:eastAsia="Tahoma" w:hAnsi="Times New Roman" w:cs="Times New Roman"/>
          <w:sz w:val="28"/>
          <w:szCs w:val="28"/>
          <w:vertAlign w:val="superscript"/>
        </w:rPr>
        <w:footnoteReference w:id="274"/>
      </w:r>
      <w:r w:rsidR="002A5E2B" w:rsidRPr="008D3A39">
        <w:rPr>
          <w:rFonts w:ascii="Times New Roman" w:eastAsia="Tahoma" w:hAnsi="Times New Roman" w:cs="Times New Roman"/>
          <w:sz w:val="28"/>
          <w:szCs w:val="28"/>
        </w:rPr>
        <w:t>.</w:t>
      </w:r>
    </w:p>
    <w:p w14:paraId="3EF6A612" w14:textId="08CB7504" w:rsidR="00F54803" w:rsidRPr="008D3A39" w:rsidRDefault="00CC0B9B" w:rsidP="00F54803">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F54803" w:rsidRPr="008D3A39">
        <w:rPr>
          <w:rFonts w:ascii="Times New Roman" w:eastAsia="Times New Roman" w:hAnsi="Times New Roman" w:cs="Times New Roman"/>
          <w:sz w:val="28"/>
          <w:szCs w:val="28"/>
        </w:rPr>
        <w:t>ороль Прасат Тонг</w:t>
      </w:r>
      <w:r w:rsidR="00051120">
        <w:rPr>
          <w:rFonts w:ascii="Times New Roman" w:eastAsia="Times New Roman" w:hAnsi="Times New Roman" w:cs="Times New Roman"/>
          <w:sz w:val="28"/>
          <w:szCs w:val="28"/>
        </w:rPr>
        <w:t xml:space="preserve"> </w:t>
      </w:r>
      <w:r w:rsidR="00051120">
        <w:rPr>
          <w:rFonts w:ascii="Times New Roman" w:eastAsia="Tahoma" w:hAnsi="Times New Roman" w:cs="Times New Roman"/>
          <w:sz w:val="28"/>
          <w:szCs w:val="28"/>
        </w:rPr>
        <w:t>(</w:t>
      </w:r>
      <w:r w:rsidR="00051120" w:rsidRPr="00051120">
        <w:rPr>
          <w:rFonts w:ascii="Times New Roman" w:eastAsia="Tahoma" w:hAnsi="Times New Roman" w:cs="Times New Roman"/>
          <w:i/>
          <w:iCs/>
          <w:sz w:val="28"/>
          <w:szCs w:val="28"/>
        </w:rPr>
        <w:t>тайск.</w:t>
      </w:r>
      <w:r w:rsidR="00051120">
        <w:rPr>
          <w:rFonts w:ascii="Times New Roman" w:eastAsia="Tahoma" w:hAnsi="Times New Roman" w:cs="Times New Roman"/>
          <w:sz w:val="28"/>
          <w:szCs w:val="28"/>
        </w:rPr>
        <w:t xml:space="preserve"> </w:t>
      </w:r>
      <w:r w:rsidR="00051120" w:rsidRPr="00051120">
        <w:rPr>
          <w:rFonts w:ascii="Sarabun" w:eastAsia="Tahoma" w:hAnsi="Sarabun" w:cs="Sarabun" w:hint="cs"/>
          <w:sz w:val="28"/>
          <w:szCs w:val="28"/>
          <w:cs/>
          <w:lang w:bidi="th-TH"/>
        </w:rPr>
        <w:t>ปราสาททอง</w:t>
      </w:r>
      <w:r w:rsidR="00051120">
        <w:rPr>
          <w:rFonts w:ascii="Times New Roman" w:eastAsia="Tahoma" w:hAnsi="Times New Roman" w:cs="Times New Roman"/>
          <w:sz w:val="28"/>
          <w:szCs w:val="28"/>
        </w:rPr>
        <w:t>; годы жизни: 1600–1656; годы правления 1629–1656)</w:t>
      </w:r>
      <w:r w:rsidR="00F54803" w:rsidRPr="008D3A39">
        <w:rPr>
          <w:rFonts w:ascii="Times New Roman" w:eastAsia="Times New Roman" w:hAnsi="Times New Roman" w:cs="Times New Roman"/>
          <w:sz w:val="28"/>
          <w:szCs w:val="28"/>
        </w:rPr>
        <w:t>, а затем и</w:t>
      </w:r>
      <w:r>
        <w:rPr>
          <w:rFonts w:ascii="Times New Roman" w:eastAsia="Times New Roman" w:hAnsi="Times New Roman" w:cs="Times New Roman"/>
          <w:sz w:val="28"/>
          <w:szCs w:val="28"/>
        </w:rPr>
        <w:t xml:space="preserve"> его наследник – король</w:t>
      </w:r>
      <w:r w:rsidR="00F54803" w:rsidRPr="008D3A39">
        <w:rPr>
          <w:rFonts w:ascii="Times New Roman" w:eastAsia="Times New Roman" w:hAnsi="Times New Roman" w:cs="Times New Roman"/>
          <w:sz w:val="28"/>
          <w:szCs w:val="28"/>
        </w:rPr>
        <w:t xml:space="preserve"> Нарай способствовали </w:t>
      </w:r>
      <w:r>
        <w:rPr>
          <w:rFonts w:ascii="Times New Roman" w:eastAsia="Times New Roman" w:hAnsi="Times New Roman" w:cs="Times New Roman"/>
          <w:sz w:val="28"/>
          <w:szCs w:val="28"/>
        </w:rPr>
        <w:t xml:space="preserve">наиболее активному </w:t>
      </w:r>
      <w:r w:rsidR="00F54803" w:rsidRPr="008D3A39">
        <w:rPr>
          <w:rFonts w:ascii="Times New Roman" w:eastAsia="Times New Roman" w:hAnsi="Times New Roman" w:cs="Times New Roman"/>
          <w:sz w:val="28"/>
          <w:szCs w:val="28"/>
        </w:rPr>
        <w:t xml:space="preserve">развитию сиамской торговли. Прасат Тонг положил начало </w:t>
      </w:r>
      <w:r>
        <w:rPr>
          <w:rFonts w:ascii="Times New Roman" w:eastAsia="Times New Roman" w:hAnsi="Times New Roman" w:cs="Times New Roman"/>
          <w:sz w:val="28"/>
          <w:szCs w:val="28"/>
        </w:rPr>
        <w:t xml:space="preserve">королевским </w:t>
      </w:r>
      <w:r w:rsidR="00F54803" w:rsidRPr="008D3A39">
        <w:rPr>
          <w:rFonts w:ascii="Times New Roman" w:eastAsia="Times New Roman" w:hAnsi="Times New Roman" w:cs="Times New Roman"/>
          <w:sz w:val="28"/>
          <w:szCs w:val="28"/>
        </w:rPr>
        <w:t>торговым монополиям</w:t>
      </w:r>
      <w:r>
        <w:rPr>
          <w:rFonts w:ascii="Times New Roman" w:eastAsia="Times New Roman" w:hAnsi="Times New Roman" w:cs="Times New Roman"/>
          <w:sz w:val="28"/>
          <w:szCs w:val="28"/>
        </w:rPr>
        <w:t xml:space="preserve"> в Сиаме</w:t>
      </w:r>
      <w:r w:rsidR="00F54803" w:rsidRPr="008D3A39">
        <w:rPr>
          <w:rFonts w:ascii="Times New Roman" w:eastAsia="Times New Roman" w:hAnsi="Times New Roman" w:cs="Times New Roman"/>
          <w:sz w:val="28"/>
          <w:szCs w:val="28"/>
        </w:rPr>
        <w:t xml:space="preserve">, а Нарай в свою очередь продолжил их развитие. </w:t>
      </w:r>
      <w:r>
        <w:rPr>
          <w:rFonts w:ascii="Times New Roman" w:eastAsia="Times New Roman" w:hAnsi="Times New Roman" w:cs="Times New Roman"/>
          <w:sz w:val="28"/>
          <w:szCs w:val="28"/>
        </w:rPr>
        <w:t xml:space="preserve">Чиновники, ведавшие в Сиаме </w:t>
      </w:r>
      <w:r w:rsidR="000B6EBA">
        <w:rPr>
          <w:rFonts w:ascii="Times New Roman" w:eastAsia="Times New Roman" w:hAnsi="Times New Roman" w:cs="Times New Roman"/>
          <w:sz w:val="28"/>
          <w:szCs w:val="28"/>
        </w:rPr>
        <w:t>вопросами г</w:t>
      </w:r>
      <w:r w:rsidR="000B6EBA" w:rsidRPr="008D3A39">
        <w:rPr>
          <w:rFonts w:ascii="Times New Roman" w:eastAsia="Times New Roman" w:hAnsi="Times New Roman" w:cs="Times New Roman"/>
          <w:sz w:val="28"/>
          <w:szCs w:val="28"/>
        </w:rPr>
        <w:t>осударственн</w:t>
      </w:r>
      <w:r w:rsidR="000B6EBA">
        <w:rPr>
          <w:rFonts w:ascii="Times New Roman" w:eastAsia="Times New Roman" w:hAnsi="Times New Roman" w:cs="Times New Roman"/>
          <w:sz w:val="28"/>
          <w:szCs w:val="28"/>
        </w:rPr>
        <w:t>ой</w:t>
      </w:r>
      <w:r w:rsidR="000B6EBA" w:rsidRPr="008D3A39">
        <w:rPr>
          <w:rFonts w:ascii="Times New Roman" w:eastAsia="Times New Roman" w:hAnsi="Times New Roman" w:cs="Times New Roman"/>
          <w:sz w:val="28"/>
          <w:szCs w:val="28"/>
        </w:rPr>
        <w:t xml:space="preserve"> торговл</w:t>
      </w:r>
      <w:r w:rsidR="000B6EBA">
        <w:rPr>
          <w:rFonts w:ascii="Times New Roman" w:eastAsia="Times New Roman" w:hAnsi="Times New Roman" w:cs="Times New Roman"/>
          <w:sz w:val="28"/>
          <w:szCs w:val="28"/>
        </w:rPr>
        <w:t>и,</w:t>
      </w:r>
      <w:r w:rsidR="00F54803" w:rsidRPr="008D3A39">
        <w:rPr>
          <w:rFonts w:ascii="Times New Roman" w:eastAsia="Times New Roman" w:hAnsi="Times New Roman" w:cs="Times New Roman"/>
          <w:sz w:val="28"/>
          <w:szCs w:val="28"/>
        </w:rPr>
        <w:t xml:space="preserve"> занимал</w:t>
      </w:r>
      <w:r w:rsidR="00AA157E">
        <w:rPr>
          <w:rFonts w:ascii="Times New Roman" w:eastAsia="Times New Roman" w:hAnsi="Times New Roman" w:cs="Times New Roman"/>
          <w:sz w:val="28"/>
          <w:szCs w:val="28"/>
        </w:rPr>
        <w:t>и</w:t>
      </w:r>
      <w:r w:rsidR="00F54803" w:rsidRPr="008D3A39">
        <w:rPr>
          <w:rFonts w:ascii="Times New Roman" w:eastAsia="Times New Roman" w:hAnsi="Times New Roman" w:cs="Times New Roman"/>
          <w:sz w:val="28"/>
          <w:szCs w:val="28"/>
        </w:rPr>
        <w:t xml:space="preserve">сь такими вопросами, как покупка и продажа товаров для иностранных рынков, обработка и оценка импорта, взимание пошлин, а также строительство и обслуживание королевских джонок. </w:t>
      </w:r>
      <w:r w:rsidR="00051120">
        <w:rPr>
          <w:rFonts w:ascii="Times New Roman" w:eastAsia="Times New Roman" w:hAnsi="Times New Roman" w:cs="Times New Roman"/>
          <w:sz w:val="28"/>
          <w:szCs w:val="28"/>
        </w:rPr>
        <w:t>Э</w:t>
      </w:r>
      <w:r w:rsidR="00F54803" w:rsidRPr="008D3A39">
        <w:rPr>
          <w:rFonts w:ascii="Times New Roman" w:eastAsia="Times New Roman" w:hAnsi="Times New Roman" w:cs="Times New Roman"/>
          <w:sz w:val="28"/>
          <w:szCs w:val="28"/>
        </w:rPr>
        <w:t xml:space="preserve">то привело к тому, что китайцы стали оказывать </w:t>
      </w:r>
      <w:r>
        <w:rPr>
          <w:rFonts w:ascii="Times New Roman" w:eastAsia="Times New Roman" w:hAnsi="Times New Roman" w:cs="Times New Roman"/>
          <w:sz w:val="28"/>
          <w:szCs w:val="28"/>
        </w:rPr>
        <w:t>еще большее</w:t>
      </w:r>
      <w:r w:rsidRPr="008D3A39">
        <w:rPr>
          <w:rFonts w:ascii="Times New Roman" w:eastAsia="Times New Roman" w:hAnsi="Times New Roman" w:cs="Times New Roman"/>
          <w:sz w:val="28"/>
          <w:szCs w:val="28"/>
        </w:rPr>
        <w:t xml:space="preserve"> </w:t>
      </w:r>
      <w:r w:rsidR="00F54803" w:rsidRPr="008D3A39">
        <w:rPr>
          <w:rFonts w:ascii="Times New Roman" w:eastAsia="Times New Roman" w:hAnsi="Times New Roman" w:cs="Times New Roman"/>
          <w:sz w:val="28"/>
          <w:szCs w:val="28"/>
        </w:rPr>
        <w:t>влияние на корол</w:t>
      </w:r>
      <w:r>
        <w:rPr>
          <w:rFonts w:ascii="Times New Roman" w:eastAsia="Times New Roman" w:hAnsi="Times New Roman" w:cs="Times New Roman"/>
          <w:sz w:val="28"/>
          <w:szCs w:val="28"/>
        </w:rPr>
        <w:t>ей</w:t>
      </w:r>
      <w:r w:rsidR="00F54803" w:rsidRPr="008D3A39">
        <w:rPr>
          <w:rFonts w:ascii="Times New Roman" w:eastAsia="Times New Roman" w:hAnsi="Times New Roman" w:cs="Times New Roman"/>
          <w:sz w:val="28"/>
          <w:szCs w:val="28"/>
        </w:rPr>
        <w:t xml:space="preserve"> Аютии, поскольку они составляли основу</w:t>
      </w:r>
      <w:r>
        <w:rPr>
          <w:rFonts w:ascii="Times New Roman" w:eastAsia="Times New Roman" w:hAnsi="Times New Roman" w:cs="Times New Roman"/>
          <w:sz w:val="28"/>
          <w:szCs w:val="28"/>
        </w:rPr>
        <w:t xml:space="preserve"> квалифицированной</w:t>
      </w:r>
      <w:r w:rsidR="00F54803" w:rsidRPr="008D3A39">
        <w:rPr>
          <w:rFonts w:ascii="Times New Roman" w:eastAsia="Times New Roman" w:hAnsi="Times New Roman" w:cs="Times New Roman"/>
          <w:sz w:val="28"/>
          <w:szCs w:val="28"/>
        </w:rPr>
        <w:t xml:space="preserve"> рабочей силы в Сиаме: занимались королевскими делами, работали как кладовщиками, бухгалтерами, так и капитанами, моряками и таможенными чиновниками</w:t>
      </w:r>
      <w:r w:rsidR="00F54803">
        <w:rPr>
          <w:rStyle w:val="af4"/>
          <w:rFonts w:ascii="Times New Roman" w:eastAsia="Times New Roman" w:hAnsi="Times New Roman" w:cs="Times New Roman"/>
          <w:sz w:val="28"/>
          <w:szCs w:val="28"/>
        </w:rPr>
        <w:footnoteReference w:id="275"/>
      </w:r>
      <w:r w:rsidR="00F54803" w:rsidRPr="008D3A39">
        <w:rPr>
          <w:rFonts w:ascii="Times New Roman" w:eastAsia="Times New Roman" w:hAnsi="Times New Roman" w:cs="Times New Roman"/>
          <w:sz w:val="28"/>
          <w:szCs w:val="28"/>
        </w:rPr>
        <w:t>. По словам</w:t>
      </w:r>
      <w:r w:rsidR="004E5EB1">
        <w:rPr>
          <w:rFonts w:ascii="Times New Roman" w:eastAsia="Times New Roman" w:hAnsi="Times New Roman" w:cs="Times New Roman"/>
          <w:sz w:val="28"/>
          <w:szCs w:val="28"/>
        </w:rPr>
        <w:t xml:space="preserve"> американского исследователя</w:t>
      </w:r>
      <w:r w:rsidR="00F54803" w:rsidRPr="008D3A39">
        <w:rPr>
          <w:rFonts w:ascii="Times New Roman" w:eastAsia="Times New Roman" w:hAnsi="Times New Roman" w:cs="Times New Roman"/>
          <w:sz w:val="28"/>
          <w:szCs w:val="28"/>
        </w:rPr>
        <w:t xml:space="preserve"> </w:t>
      </w:r>
      <w:bookmarkStart w:id="56" w:name="_Hlk105588787"/>
      <w:r w:rsidR="00F54803" w:rsidRPr="008D3A39">
        <w:rPr>
          <w:rFonts w:ascii="Times New Roman" w:eastAsia="Times New Roman" w:hAnsi="Times New Roman" w:cs="Times New Roman"/>
          <w:sz w:val="28"/>
          <w:szCs w:val="28"/>
        </w:rPr>
        <w:t xml:space="preserve">Джорджа Уильяма </w:t>
      </w:r>
      <w:bookmarkEnd w:id="56"/>
      <w:r w:rsidR="00F54803" w:rsidRPr="008D3A39">
        <w:rPr>
          <w:rFonts w:ascii="Times New Roman" w:eastAsia="Times New Roman" w:hAnsi="Times New Roman" w:cs="Times New Roman"/>
          <w:sz w:val="28"/>
          <w:szCs w:val="28"/>
        </w:rPr>
        <w:t>Скиннера (годы жизни: 1925–2008) данное сотрудничество возникло во время правления короля Прасат Тонга, который способствовал торговле с китайской империей</w:t>
      </w:r>
      <w:r w:rsidR="00F54803" w:rsidRPr="008D3A39">
        <w:rPr>
          <w:rFonts w:ascii="Times New Roman" w:eastAsia="Times New Roman" w:hAnsi="Times New Roman" w:cs="Times New Roman"/>
          <w:sz w:val="28"/>
          <w:szCs w:val="28"/>
          <w:vertAlign w:val="superscript"/>
        </w:rPr>
        <w:footnoteReference w:id="276"/>
      </w:r>
      <w:r w:rsidR="00F54803" w:rsidRPr="008D3A39">
        <w:rPr>
          <w:rFonts w:ascii="Times New Roman" w:eastAsia="Times New Roman" w:hAnsi="Times New Roman" w:cs="Times New Roman"/>
          <w:sz w:val="28"/>
          <w:szCs w:val="28"/>
        </w:rPr>
        <w:t>.</w:t>
      </w:r>
    </w:p>
    <w:p w14:paraId="694300AE" w14:textId="080A071E" w:rsidR="00F54803" w:rsidRPr="008D3A39" w:rsidRDefault="00F54803" w:rsidP="00F54803">
      <w:pPr>
        <w:spacing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При короле Нарае развитие королевской монополии увеличило обороты сиамской торговли в тысячу раз</w:t>
      </w:r>
      <w:r w:rsidR="004E5EB1">
        <w:rPr>
          <w:rFonts w:ascii="Times New Roman" w:eastAsia="Times New Roman" w:hAnsi="Times New Roman" w:cs="Times New Roman"/>
          <w:sz w:val="28"/>
          <w:szCs w:val="28"/>
        </w:rPr>
        <w:t xml:space="preserve"> по сравнению с периодом правления Прасат Тонга</w:t>
      </w:r>
      <w:r w:rsidRPr="008D3A39">
        <w:rPr>
          <w:rFonts w:ascii="Times New Roman" w:eastAsia="Times New Roman" w:hAnsi="Times New Roman" w:cs="Times New Roman"/>
          <w:sz w:val="28"/>
          <w:szCs w:val="28"/>
        </w:rPr>
        <w:t xml:space="preserve"> и более того привело к сокращению ранее прибыльной голландской торговли, однако способствовала китайской</w:t>
      </w:r>
      <w:r w:rsidR="004E5EB1">
        <w:rPr>
          <w:rFonts w:ascii="Times New Roman" w:eastAsia="Times New Roman" w:hAnsi="Times New Roman" w:cs="Times New Roman"/>
          <w:sz w:val="28"/>
          <w:szCs w:val="28"/>
        </w:rPr>
        <w:t xml:space="preserve"> экономической деятельности в Сиаме</w:t>
      </w:r>
      <w:r w:rsidRPr="008D3A39">
        <w:rPr>
          <w:rFonts w:ascii="Times New Roman" w:eastAsia="Times New Roman" w:hAnsi="Times New Roman" w:cs="Times New Roman"/>
          <w:sz w:val="28"/>
          <w:szCs w:val="28"/>
          <w:vertAlign w:val="superscript"/>
        </w:rPr>
        <w:footnoteReference w:id="277"/>
      </w:r>
      <w:r w:rsidRPr="008D3A39">
        <w:rPr>
          <w:rFonts w:ascii="Times New Roman" w:eastAsia="Times New Roman" w:hAnsi="Times New Roman" w:cs="Times New Roman"/>
          <w:sz w:val="28"/>
          <w:szCs w:val="28"/>
        </w:rPr>
        <w:t>.</w:t>
      </w:r>
    </w:p>
    <w:p w14:paraId="48936C51" w14:textId="38B0FD33" w:rsidR="003B22E5" w:rsidRDefault="00F54803" w:rsidP="00F54803">
      <w:pPr>
        <w:spacing w:after="0" w:line="360" w:lineRule="auto"/>
        <w:jc w:val="both"/>
        <w:rPr>
          <w:rFonts w:ascii="Times New Roman" w:eastAsia="Times New Roman" w:hAnsi="Times New Roman" w:cs="Times New Roman"/>
          <w:sz w:val="28"/>
          <w:szCs w:val="28"/>
        </w:rPr>
      </w:pPr>
      <w:r w:rsidRPr="008D3A39">
        <w:rPr>
          <w:rFonts w:ascii="Times New Roman" w:eastAsia="Tahoma" w:hAnsi="Times New Roman" w:cs="Times New Roman"/>
          <w:sz w:val="28"/>
          <w:szCs w:val="28"/>
        </w:rPr>
        <w:tab/>
      </w:r>
      <w:r w:rsidR="004E5EB1">
        <w:rPr>
          <w:rFonts w:ascii="Times New Roman" w:eastAsia="Tahoma" w:hAnsi="Times New Roman" w:cs="Times New Roman"/>
          <w:sz w:val="28"/>
          <w:szCs w:val="28"/>
        </w:rPr>
        <w:t>В</w:t>
      </w:r>
      <w:r w:rsidR="004E5EB1" w:rsidRPr="008D3A39">
        <w:rPr>
          <w:rFonts w:ascii="Times New Roman" w:eastAsia="Tahoma" w:hAnsi="Times New Roman" w:cs="Times New Roman"/>
          <w:sz w:val="28"/>
          <w:szCs w:val="28"/>
        </w:rPr>
        <w:t>о второй половине XVII в.</w:t>
      </w:r>
      <w:r w:rsidR="004E5EB1">
        <w:rPr>
          <w:rFonts w:ascii="Times New Roman" w:eastAsia="Tahoma" w:hAnsi="Times New Roman" w:cs="Times New Roman"/>
          <w:sz w:val="28"/>
          <w:szCs w:val="28"/>
        </w:rPr>
        <w:t xml:space="preserve"> з</w:t>
      </w:r>
      <w:r w:rsidRPr="008D3A39">
        <w:rPr>
          <w:rFonts w:ascii="Times New Roman" w:eastAsia="Tahoma" w:hAnsi="Times New Roman" w:cs="Times New Roman"/>
          <w:sz w:val="28"/>
          <w:szCs w:val="28"/>
        </w:rPr>
        <w:t>начительно увеличилось число китайских купцов, которые отправлялись в Сиам</w:t>
      </w:r>
      <w:r w:rsidR="00051120">
        <w:rPr>
          <w:rFonts w:ascii="Times New Roman" w:eastAsia="Tahoma" w:hAnsi="Times New Roman" w:cs="Times New Roman"/>
          <w:sz w:val="28"/>
          <w:szCs w:val="28"/>
        </w:rPr>
        <w:t>. Вследствие этого</w:t>
      </w:r>
      <w:r w:rsidRPr="008D3A39">
        <w:rPr>
          <w:rFonts w:ascii="Times New Roman" w:eastAsia="Tahoma" w:hAnsi="Times New Roman" w:cs="Times New Roman"/>
          <w:sz w:val="28"/>
          <w:szCs w:val="28"/>
        </w:rPr>
        <w:t xml:space="preserve"> </w:t>
      </w:r>
      <w:r w:rsidR="00051120" w:rsidRPr="008D3A39">
        <w:rPr>
          <w:rFonts w:ascii="Times New Roman" w:eastAsia="Tahoma" w:hAnsi="Times New Roman" w:cs="Times New Roman"/>
          <w:sz w:val="28"/>
          <w:szCs w:val="28"/>
        </w:rPr>
        <w:t xml:space="preserve">в Аютии </w:t>
      </w:r>
      <w:r w:rsidRPr="008D3A39">
        <w:rPr>
          <w:rFonts w:ascii="Times New Roman" w:eastAsia="Tahoma" w:hAnsi="Times New Roman" w:cs="Times New Roman"/>
          <w:sz w:val="28"/>
          <w:szCs w:val="28"/>
        </w:rPr>
        <w:t xml:space="preserve">появились </w:t>
      </w:r>
      <w:r w:rsidR="004E5EB1">
        <w:rPr>
          <w:rFonts w:ascii="Times New Roman" w:eastAsia="Tahoma" w:hAnsi="Times New Roman" w:cs="Times New Roman"/>
          <w:sz w:val="28"/>
          <w:szCs w:val="28"/>
        </w:rPr>
        <w:t xml:space="preserve">первые полноценные </w:t>
      </w:r>
      <w:r w:rsidRPr="008D3A39">
        <w:rPr>
          <w:rFonts w:ascii="Times New Roman" w:eastAsia="Tahoma" w:hAnsi="Times New Roman" w:cs="Times New Roman"/>
          <w:sz w:val="28"/>
          <w:szCs w:val="28"/>
        </w:rPr>
        <w:t>китайские кварталы. Монопольная система Сиама также принесла пользу и китайцам: они получ</w:t>
      </w:r>
      <w:r w:rsidR="004E5EB1">
        <w:rPr>
          <w:rFonts w:ascii="Times New Roman" w:eastAsia="Tahoma" w:hAnsi="Times New Roman" w:cs="Times New Roman"/>
          <w:sz w:val="28"/>
          <w:szCs w:val="28"/>
        </w:rPr>
        <w:t>а</w:t>
      </w:r>
      <w:r w:rsidRPr="008D3A39">
        <w:rPr>
          <w:rFonts w:ascii="Times New Roman" w:eastAsia="Tahoma" w:hAnsi="Times New Roman" w:cs="Times New Roman"/>
          <w:sz w:val="28"/>
          <w:szCs w:val="28"/>
        </w:rPr>
        <w:t>ли</w:t>
      </w:r>
      <w:r w:rsidR="004E5EB1">
        <w:rPr>
          <w:rFonts w:ascii="Times New Roman" w:eastAsia="Tahoma" w:hAnsi="Times New Roman" w:cs="Times New Roman"/>
          <w:sz w:val="28"/>
          <w:szCs w:val="28"/>
        </w:rPr>
        <w:t xml:space="preserve"> в стране</w:t>
      </w:r>
      <w:r w:rsidRPr="008D3A39">
        <w:rPr>
          <w:rFonts w:ascii="Times New Roman" w:eastAsia="Tahoma" w:hAnsi="Times New Roman" w:cs="Times New Roman"/>
          <w:sz w:val="28"/>
          <w:szCs w:val="28"/>
        </w:rPr>
        <w:t xml:space="preserve"> статус королевских торговцев. Это в свою очередь стало привлекать еще больше китайских торговцев, поскольку в китайской империи они не могли добиться подобного статуса. Еще одной важной сферой королевской торговой монополии было строительство джонок. Обладая огромным количеством сырья, а именно тиком, Сиам уже ко второй половине XVII в. славился своим кораблестроением, </w:t>
      </w:r>
      <w:r w:rsidR="004E5EB1">
        <w:rPr>
          <w:rFonts w:ascii="Times New Roman" w:eastAsia="Tahoma" w:hAnsi="Times New Roman" w:cs="Times New Roman"/>
          <w:sz w:val="28"/>
          <w:szCs w:val="28"/>
        </w:rPr>
        <w:t xml:space="preserve">в </w:t>
      </w:r>
      <w:r w:rsidR="00AA157E">
        <w:rPr>
          <w:rFonts w:ascii="Times New Roman" w:eastAsia="Tahoma" w:hAnsi="Times New Roman" w:cs="Times New Roman"/>
          <w:sz w:val="28"/>
          <w:szCs w:val="28"/>
        </w:rPr>
        <w:t>котором</w:t>
      </w:r>
      <w:r w:rsidR="004E5EB1" w:rsidRPr="008D3A39">
        <w:rPr>
          <w:rFonts w:ascii="Times New Roman" w:eastAsia="Tahoma" w:hAnsi="Times New Roman" w:cs="Times New Roman"/>
          <w:sz w:val="28"/>
          <w:szCs w:val="28"/>
        </w:rPr>
        <w:t xml:space="preserve"> </w:t>
      </w:r>
      <w:r w:rsidRPr="008D3A39">
        <w:rPr>
          <w:rFonts w:ascii="Times New Roman" w:eastAsia="Tahoma" w:hAnsi="Times New Roman" w:cs="Times New Roman"/>
          <w:sz w:val="28"/>
          <w:szCs w:val="28"/>
        </w:rPr>
        <w:t>также принимали участие китайцы</w:t>
      </w:r>
      <w:r w:rsidRPr="008D3A39">
        <w:rPr>
          <w:rFonts w:ascii="Times New Roman" w:eastAsia="Times New Roman" w:hAnsi="Times New Roman" w:cs="Times New Roman"/>
          <w:sz w:val="28"/>
          <w:szCs w:val="28"/>
          <w:vertAlign w:val="superscript"/>
        </w:rPr>
        <w:footnoteReference w:id="278"/>
      </w:r>
      <w:r w:rsidRPr="008D3A39">
        <w:rPr>
          <w:rFonts w:ascii="Times New Roman" w:eastAsia="Times New Roman" w:hAnsi="Times New Roman" w:cs="Times New Roman"/>
          <w:sz w:val="28"/>
          <w:szCs w:val="28"/>
        </w:rPr>
        <w:t>.</w:t>
      </w:r>
    </w:p>
    <w:p w14:paraId="31E4B230" w14:textId="77777777" w:rsidR="003B22E5" w:rsidRPr="008D3A39" w:rsidRDefault="003B22E5" w:rsidP="003B22E5">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Период XVI–XVII вв. для Китая являлся началом кризиса феодального общества, который непосредственно отразился на экономике страны, а также на усугублении классовой борьбы и ухудшении политической ситуации</w:t>
      </w:r>
      <w:r w:rsidRPr="008D3A39">
        <w:rPr>
          <w:rFonts w:ascii="Times New Roman" w:eastAsia="Times New Roman" w:hAnsi="Times New Roman" w:cs="Times New Roman"/>
          <w:sz w:val="28"/>
          <w:szCs w:val="28"/>
          <w:vertAlign w:val="superscript"/>
        </w:rPr>
        <w:footnoteReference w:id="279"/>
      </w:r>
      <w:r w:rsidRPr="008D3A39">
        <w:rPr>
          <w:rFonts w:ascii="Times New Roman" w:eastAsia="Times New Roman" w:hAnsi="Times New Roman" w:cs="Times New Roman"/>
          <w:sz w:val="28"/>
          <w:szCs w:val="28"/>
        </w:rPr>
        <w:t xml:space="preserve">. </w:t>
      </w:r>
    </w:p>
    <w:p w14:paraId="2D94B2BB" w14:textId="6E6F01B6" w:rsidR="003B22E5" w:rsidRPr="008D3A39" w:rsidRDefault="003B22E5" w:rsidP="003B22E5">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Маньчжуры, </w:t>
      </w:r>
      <w:r w:rsidR="004E5EB1">
        <w:rPr>
          <w:rFonts w:ascii="Times New Roman" w:eastAsia="Times New Roman" w:hAnsi="Times New Roman" w:cs="Times New Roman"/>
          <w:sz w:val="28"/>
          <w:szCs w:val="28"/>
        </w:rPr>
        <w:t>покорив</w:t>
      </w:r>
      <w:r w:rsidR="004E5EB1"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юго-восток Китая, захватили район, который поддерживал активную морскую торговлю со странами Ю</w:t>
      </w:r>
      <w:r w:rsidR="006E66DC">
        <w:rPr>
          <w:rFonts w:ascii="Times New Roman" w:eastAsia="Times New Roman" w:hAnsi="Times New Roman" w:cs="Times New Roman"/>
          <w:sz w:val="28"/>
          <w:szCs w:val="28"/>
        </w:rPr>
        <w:t>го-</w:t>
      </w:r>
      <w:r w:rsidRPr="008D3A39">
        <w:rPr>
          <w:rFonts w:ascii="Times New Roman" w:eastAsia="Times New Roman" w:hAnsi="Times New Roman" w:cs="Times New Roman"/>
          <w:sz w:val="28"/>
          <w:szCs w:val="28"/>
        </w:rPr>
        <w:t>В</w:t>
      </w:r>
      <w:r w:rsidR="006E66DC">
        <w:rPr>
          <w:rFonts w:ascii="Times New Roman" w:eastAsia="Times New Roman" w:hAnsi="Times New Roman" w:cs="Times New Roman"/>
          <w:sz w:val="28"/>
          <w:szCs w:val="28"/>
        </w:rPr>
        <w:t xml:space="preserve">осточной </w:t>
      </w:r>
      <w:r w:rsidRPr="008D3A39">
        <w:rPr>
          <w:rFonts w:ascii="Times New Roman" w:eastAsia="Times New Roman" w:hAnsi="Times New Roman" w:cs="Times New Roman"/>
          <w:sz w:val="28"/>
          <w:szCs w:val="28"/>
        </w:rPr>
        <w:t>А</w:t>
      </w:r>
      <w:r w:rsidR="006E66DC">
        <w:rPr>
          <w:rFonts w:ascii="Times New Roman" w:eastAsia="Times New Roman" w:hAnsi="Times New Roman" w:cs="Times New Roman"/>
          <w:sz w:val="28"/>
          <w:szCs w:val="28"/>
        </w:rPr>
        <w:t>зии</w:t>
      </w:r>
      <w:r w:rsidRPr="008D3A39">
        <w:rPr>
          <w:rFonts w:ascii="Times New Roman" w:eastAsia="Times New Roman" w:hAnsi="Times New Roman" w:cs="Times New Roman"/>
          <w:sz w:val="28"/>
          <w:szCs w:val="28"/>
        </w:rPr>
        <w:t xml:space="preserve"> и другими регионами в Восточных морях. Почти 40 лет маньчжуры занимались решением вопрос</w:t>
      </w:r>
      <w:r w:rsidR="004E5EB1">
        <w:rPr>
          <w:rFonts w:ascii="Times New Roman" w:eastAsia="Times New Roman" w:hAnsi="Times New Roman" w:cs="Times New Roman"/>
          <w:sz w:val="28"/>
          <w:szCs w:val="28"/>
        </w:rPr>
        <w:t>ов</w:t>
      </w:r>
      <w:r w:rsidRPr="008D3A39">
        <w:rPr>
          <w:rFonts w:ascii="Times New Roman" w:eastAsia="Times New Roman" w:hAnsi="Times New Roman" w:cs="Times New Roman"/>
          <w:sz w:val="28"/>
          <w:szCs w:val="28"/>
        </w:rPr>
        <w:t xml:space="preserve"> безопасности вдоль берегов </w:t>
      </w:r>
      <w:r w:rsidR="004411A9">
        <w:rPr>
          <w:rFonts w:ascii="Times New Roman" w:eastAsia="Times New Roman" w:hAnsi="Times New Roman" w:cs="Times New Roman"/>
          <w:sz w:val="28"/>
          <w:szCs w:val="28"/>
        </w:rPr>
        <w:t xml:space="preserve">провинций </w:t>
      </w:r>
      <w:r w:rsidR="00F411E3">
        <w:rPr>
          <w:rFonts w:ascii="Times New Roman" w:eastAsia="Times New Roman" w:hAnsi="Times New Roman" w:cs="Times New Roman"/>
          <w:sz w:val="28"/>
          <w:szCs w:val="28"/>
        </w:rPr>
        <w:t>Гуандун</w:t>
      </w:r>
      <w:r w:rsidRPr="008D3A39">
        <w:rPr>
          <w:rFonts w:ascii="Times New Roman" w:eastAsia="Gungsuh" w:hAnsi="Times New Roman" w:cs="Times New Roman"/>
          <w:sz w:val="28"/>
          <w:szCs w:val="28"/>
        </w:rPr>
        <w:t>, Фуцзян</w:t>
      </w:r>
      <w:r w:rsidR="004411A9">
        <w:rPr>
          <w:rFonts w:ascii="Times New Roman" w:eastAsia="Gungsuh" w:hAnsi="Times New Roman" w:cs="Times New Roman"/>
          <w:sz w:val="28"/>
          <w:szCs w:val="28"/>
        </w:rPr>
        <w:t xml:space="preserve">ь </w:t>
      </w:r>
      <w:r w:rsidRPr="008D3A39">
        <w:rPr>
          <w:rFonts w:ascii="Times New Roman" w:eastAsia="Gungsuh" w:hAnsi="Times New Roman" w:cs="Times New Roman"/>
          <w:sz w:val="28"/>
          <w:szCs w:val="28"/>
        </w:rPr>
        <w:t>(</w:t>
      </w:r>
      <w:r w:rsidRPr="006612BF">
        <w:rPr>
          <w:rFonts w:ascii="Times New Roman" w:eastAsia="Gungsuh" w:hAnsi="Times New Roman" w:cs="Times New Roman"/>
          <w:i/>
          <w:iCs/>
          <w:sz w:val="28"/>
          <w:szCs w:val="28"/>
        </w:rPr>
        <w:t>кит.</w:t>
      </w:r>
      <w:r w:rsidRPr="008D3A39">
        <w:rPr>
          <w:rFonts w:ascii="Times New Roman" w:eastAsia="Gungsuh" w:hAnsi="Times New Roman" w:cs="Times New Roman"/>
          <w:sz w:val="28"/>
          <w:szCs w:val="28"/>
        </w:rPr>
        <w:t xml:space="preserve"> </w:t>
      </w:r>
      <w:r w:rsidRPr="006612BF">
        <w:rPr>
          <w:rFonts w:ascii="SimSun" w:eastAsia="SimSun" w:hAnsi="SimSun" w:cs="Times New Roman"/>
          <w:sz w:val="28"/>
          <w:szCs w:val="28"/>
        </w:rPr>
        <w:t>福建</w:t>
      </w:r>
      <w:r w:rsidRPr="008D3A39">
        <w:rPr>
          <w:rFonts w:ascii="Times New Roman" w:eastAsia="Gungsuh" w:hAnsi="Times New Roman" w:cs="Times New Roman"/>
          <w:sz w:val="28"/>
          <w:szCs w:val="28"/>
        </w:rPr>
        <w:t>) и Чжэцзян (</w:t>
      </w:r>
      <w:r w:rsidRPr="006612BF">
        <w:rPr>
          <w:rFonts w:ascii="Times New Roman" w:eastAsia="Gungsuh" w:hAnsi="Times New Roman" w:cs="Times New Roman"/>
          <w:i/>
          <w:iCs/>
          <w:sz w:val="28"/>
          <w:szCs w:val="28"/>
        </w:rPr>
        <w:t>кит.</w:t>
      </w:r>
      <w:r w:rsidRPr="008D3A39">
        <w:rPr>
          <w:rFonts w:ascii="Times New Roman" w:eastAsia="Gungsuh" w:hAnsi="Times New Roman" w:cs="Times New Roman"/>
          <w:sz w:val="28"/>
          <w:szCs w:val="28"/>
        </w:rPr>
        <w:t xml:space="preserve"> </w:t>
      </w:r>
      <w:r w:rsidRPr="006612BF">
        <w:rPr>
          <w:rFonts w:ascii="SimSun" w:eastAsia="SimSun" w:hAnsi="SimSun" w:cs="Times New Roman"/>
          <w:sz w:val="28"/>
          <w:szCs w:val="28"/>
        </w:rPr>
        <w:t>浙江</w:t>
      </w:r>
      <w:r w:rsidRPr="008D3A39">
        <w:rPr>
          <w:rFonts w:ascii="Times New Roman" w:eastAsia="Gungsuh" w:hAnsi="Times New Roman" w:cs="Times New Roman"/>
          <w:sz w:val="28"/>
          <w:szCs w:val="28"/>
        </w:rPr>
        <w:t>), поскольку именно там существовали</w:t>
      </w:r>
      <w:r w:rsidR="004E5EB1">
        <w:rPr>
          <w:rFonts w:ascii="Times New Roman" w:eastAsia="Gungsuh" w:hAnsi="Times New Roman" w:cs="Times New Roman"/>
          <w:sz w:val="28"/>
          <w:szCs w:val="28"/>
        </w:rPr>
        <w:t xml:space="preserve"> наиболее активные</w:t>
      </w:r>
      <w:r w:rsidRPr="008D3A39">
        <w:rPr>
          <w:rFonts w:ascii="Times New Roman" w:eastAsia="Gungsuh" w:hAnsi="Times New Roman" w:cs="Times New Roman"/>
          <w:sz w:val="28"/>
          <w:szCs w:val="28"/>
        </w:rPr>
        <w:t xml:space="preserve"> различные антиманьчжурские группы, сопротивлявшиеся новому режиму. Именно в такой обстановке </w:t>
      </w:r>
      <w:r w:rsidR="00CD3B15">
        <w:rPr>
          <w:rFonts w:ascii="Times New Roman" w:eastAsia="Gungsuh" w:hAnsi="Times New Roman" w:cs="Times New Roman"/>
          <w:sz w:val="28"/>
          <w:szCs w:val="28"/>
        </w:rPr>
        <w:t>возобновилась</w:t>
      </w:r>
      <w:r w:rsidRPr="008D3A39">
        <w:rPr>
          <w:rFonts w:ascii="Times New Roman" w:eastAsia="Gungsuh" w:hAnsi="Times New Roman" w:cs="Times New Roman"/>
          <w:sz w:val="28"/>
          <w:szCs w:val="28"/>
        </w:rPr>
        <w:t xml:space="preserve"> торговля между Цинск</w:t>
      </w:r>
      <w:r w:rsidR="004F2C6F">
        <w:rPr>
          <w:rFonts w:ascii="Times New Roman" w:eastAsia="Gungsuh" w:hAnsi="Times New Roman" w:cs="Times New Roman"/>
          <w:sz w:val="28"/>
          <w:szCs w:val="28"/>
        </w:rPr>
        <w:t>ой империей</w:t>
      </w:r>
      <w:r w:rsidRPr="008D3A39">
        <w:rPr>
          <w:rFonts w:ascii="Times New Roman" w:eastAsia="Gungsuh" w:hAnsi="Times New Roman" w:cs="Times New Roman"/>
          <w:sz w:val="28"/>
          <w:szCs w:val="28"/>
        </w:rPr>
        <w:t xml:space="preserve"> и Сиамом</w:t>
      </w:r>
      <w:r w:rsidRPr="008D3A39">
        <w:rPr>
          <w:rFonts w:ascii="Times New Roman" w:eastAsia="Times New Roman" w:hAnsi="Times New Roman" w:cs="Times New Roman"/>
          <w:sz w:val="28"/>
          <w:szCs w:val="28"/>
          <w:vertAlign w:val="superscript"/>
        </w:rPr>
        <w:footnoteReference w:id="280"/>
      </w:r>
      <w:r w:rsidRPr="008D3A39">
        <w:rPr>
          <w:rFonts w:ascii="Times New Roman" w:eastAsia="Times New Roman" w:hAnsi="Times New Roman" w:cs="Times New Roman"/>
          <w:sz w:val="28"/>
          <w:szCs w:val="28"/>
        </w:rPr>
        <w:t>. С целью безопасности и по причинам, связанным с принципами внешних отношений династии Мин, почти без особых изменений императорами династии Цин был воспринят дипломатический ритуал приемов, обедов и церемоний, которые практиковались в конце XIV–XVI вв. Как и раньше,</w:t>
      </w:r>
      <w:r w:rsidR="004E5EB1">
        <w:rPr>
          <w:rFonts w:ascii="Times New Roman" w:eastAsia="Times New Roman" w:hAnsi="Times New Roman" w:cs="Times New Roman"/>
          <w:sz w:val="28"/>
          <w:szCs w:val="28"/>
        </w:rPr>
        <w:t xml:space="preserve"> вплоть</w:t>
      </w:r>
      <w:r w:rsidRPr="008D3A39">
        <w:rPr>
          <w:rFonts w:ascii="Times New Roman" w:eastAsia="Times New Roman" w:hAnsi="Times New Roman" w:cs="Times New Roman"/>
          <w:sz w:val="28"/>
          <w:szCs w:val="28"/>
        </w:rPr>
        <w:t xml:space="preserve"> до середины XIX в. </w:t>
      </w:r>
      <w:r w:rsidR="004E5EB1">
        <w:rPr>
          <w:rFonts w:ascii="Times New Roman" w:eastAsia="Times New Roman" w:hAnsi="Times New Roman" w:cs="Times New Roman"/>
          <w:sz w:val="28"/>
          <w:szCs w:val="28"/>
        </w:rPr>
        <w:t xml:space="preserve">в Китае </w:t>
      </w:r>
      <w:r w:rsidRPr="008D3A39">
        <w:rPr>
          <w:rFonts w:ascii="Times New Roman" w:eastAsia="Times New Roman" w:hAnsi="Times New Roman" w:cs="Times New Roman"/>
          <w:sz w:val="28"/>
          <w:szCs w:val="28"/>
        </w:rPr>
        <w:t>не было специального правительственного органа, ведавшего дипломатическими связями с заморскими странами</w:t>
      </w:r>
      <w:r w:rsidRPr="008D3A39">
        <w:rPr>
          <w:rFonts w:ascii="Times New Roman" w:eastAsia="Times New Roman" w:hAnsi="Times New Roman" w:cs="Times New Roman"/>
          <w:sz w:val="28"/>
          <w:szCs w:val="28"/>
          <w:vertAlign w:val="superscript"/>
        </w:rPr>
        <w:footnoteReference w:id="281"/>
      </w:r>
      <w:r w:rsidRPr="008D3A39">
        <w:rPr>
          <w:rFonts w:ascii="Times New Roman" w:eastAsia="Times New Roman" w:hAnsi="Times New Roman" w:cs="Times New Roman"/>
          <w:sz w:val="28"/>
          <w:szCs w:val="28"/>
        </w:rPr>
        <w:t xml:space="preserve">. </w:t>
      </w:r>
      <w:r w:rsidR="004E5EB1">
        <w:rPr>
          <w:rFonts w:ascii="Times New Roman" w:eastAsia="Times New Roman" w:hAnsi="Times New Roman" w:cs="Times New Roman"/>
          <w:sz w:val="28"/>
          <w:szCs w:val="28"/>
        </w:rPr>
        <w:t>Эти вопросы, в основном, находились в ведении наместников китайских императоров на местах.</w:t>
      </w:r>
    </w:p>
    <w:p w14:paraId="6AC50A43" w14:textId="6D467709" w:rsidR="00847C60" w:rsidRDefault="003B22E5" w:rsidP="00847C60">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Согласно традиции, которая продолжала поддерживаться и в XVII в., королевский двор Аютии ежегодно направлял своего посла в Гуанчжоу</w:t>
      </w:r>
      <w:r w:rsidR="000471E7">
        <w:rPr>
          <w:rFonts w:ascii="Times New Roman" w:eastAsia="Times New Roman" w:hAnsi="Times New Roman" w:cs="Times New Roman"/>
          <w:sz w:val="28"/>
          <w:szCs w:val="28"/>
        </w:rPr>
        <w:t xml:space="preserve"> </w:t>
      </w:r>
      <w:r w:rsidR="000471E7">
        <w:rPr>
          <w:rFonts w:ascii="Times New Roman" w:eastAsia="Gungsuh" w:hAnsi="Times New Roman" w:cs="Times New Roman"/>
          <w:sz w:val="28"/>
          <w:szCs w:val="28"/>
        </w:rPr>
        <w:t>(</w:t>
      </w:r>
      <w:r w:rsidR="000471E7" w:rsidRPr="000471E7">
        <w:rPr>
          <w:rFonts w:ascii="Times New Roman" w:eastAsia="Gungsuh" w:hAnsi="Times New Roman" w:cs="Times New Roman"/>
          <w:i/>
          <w:iCs/>
          <w:sz w:val="28"/>
          <w:szCs w:val="28"/>
        </w:rPr>
        <w:t>кит.</w:t>
      </w:r>
      <w:r w:rsidR="000471E7">
        <w:rPr>
          <w:rFonts w:ascii="Times New Roman" w:eastAsia="Gungsuh" w:hAnsi="Times New Roman" w:cs="Times New Roman"/>
          <w:sz w:val="28"/>
          <w:szCs w:val="28"/>
        </w:rPr>
        <w:t xml:space="preserve"> </w:t>
      </w:r>
      <w:r w:rsidR="000471E7" w:rsidRPr="000471E7">
        <w:rPr>
          <w:rFonts w:ascii="SimSun" w:eastAsia="SimSun" w:hAnsi="SimSun" w:cs="Times New Roman" w:hint="eastAsia"/>
          <w:sz w:val="28"/>
          <w:szCs w:val="28"/>
        </w:rPr>
        <w:t>广州</w:t>
      </w:r>
      <w:r w:rsidR="000471E7">
        <w:rPr>
          <w:rFonts w:ascii="Times New Roman" w:eastAsia="Gungsuh" w:hAnsi="Times New Roman" w:cs="Times New Roman"/>
          <w:sz w:val="28"/>
          <w:szCs w:val="28"/>
        </w:rPr>
        <w:t>)</w:t>
      </w:r>
      <w:r w:rsidRPr="008D3A39">
        <w:rPr>
          <w:rFonts w:ascii="Times New Roman" w:eastAsia="Times New Roman" w:hAnsi="Times New Roman" w:cs="Times New Roman"/>
          <w:sz w:val="28"/>
          <w:szCs w:val="28"/>
        </w:rPr>
        <w:t>, и, используя это посольство, сиамская сторона вела переговоры об условиях торговли и также одновременно торговала</w:t>
      </w:r>
      <w:r w:rsidRPr="008D3A39">
        <w:rPr>
          <w:rFonts w:ascii="Times New Roman" w:eastAsia="Times New Roman" w:hAnsi="Times New Roman" w:cs="Times New Roman"/>
          <w:sz w:val="28"/>
          <w:szCs w:val="28"/>
          <w:vertAlign w:val="superscript"/>
        </w:rPr>
        <w:footnoteReference w:id="282"/>
      </w:r>
      <w:r w:rsidRPr="008D3A39">
        <w:rPr>
          <w:rFonts w:ascii="Times New Roman" w:eastAsia="Times New Roman" w:hAnsi="Times New Roman" w:cs="Times New Roman"/>
          <w:sz w:val="28"/>
          <w:szCs w:val="28"/>
        </w:rPr>
        <w:t>. Торговля была важным преимуществом двора Сиама, поскольку ни одно другое из соседних с Китаем или Аютией государств не имело подобной привилегии</w:t>
      </w:r>
      <w:r w:rsidRPr="008D3A39">
        <w:rPr>
          <w:rFonts w:ascii="Times New Roman" w:eastAsia="Times New Roman" w:hAnsi="Times New Roman" w:cs="Times New Roman"/>
          <w:sz w:val="28"/>
          <w:szCs w:val="28"/>
          <w:vertAlign w:val="superscript"/>
        </w:rPr>
        <w:footnoteReference w:id="283"/>
      </w:r>
      <w:r w:rsidRPr="008D3A39">
        <w:rPr>
          <w:rFonts w:ascii="Times New Roman" w:eastAsia="Times New Roman" w:hAnsi="Times New Roman" w:cs="Times New Roman"/>
          <w:sz w:val="28"/>
          <w:szCs w:val="28"/>
        </w:rPr>
        <w:t>.</w:t>
      </w:r>
    </w:p>
    <w:p w14:paraId="68C4787C" w14:textId="32CC82DC" w:rsidR="003B22E5" w:rsidRPr="008D3A39" w:rsidRDefault="003B22E5" w:rsidP="00847C60">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Официально разрешалось проводить торговлю только при предоставлении дани китайской империи. Маньчжурская администрация полагала, что только с помощью данного способа торговли можно контролировать возможные злоупотребления</w:t>
      </w:r>
      <w:r w:rsidRPr="008D3A39">
        <w:rPr>
          <w:rFonts w:ascii="Times New Roman" w:eastAsia="Times New Roman" w:hAnsi="Times New Roman" w:cs="Times New Roman"/>
          <w:sz w:val="28"/>
          <w:szCs w:val="28"/>
          <w:vertAlign w:val="superscript"/>
        </w:rPr>
        <w:footnoteReference w:id="284"/>
      </w:r>
      <w:r w:rsidRPr="008D3A39">
        <w:rPr>
          <w:rFonts w:ascii="Times New Roman" w:eastAsia="Times New Roman" w:hAnsi="Times New Roman" w:cs="Times New Roman"/>
          <w:sz w:val="28"/>
          <w:szCs w:val="28"/>
        </w:rPr>
        <w:t>. Также известно, что при императорском дворе содержались четыре официальных представителя Аютии</w:t>
      </w:r>
      <w:r w:rsidRPr="008D3A39">
        <w:rPr>
          <w:rFonts w:ascii="Times New Roman" w:eastAsia="Times New Roman" w:hAnsi="Times New Roman" w:cs="Times New Roman"/>
          <w:sz w:val="28"/>
          <w:szCs w:val="28"/>
          <w:vertAlign w:val="superscript"/>
        </w:rPr>
        <w:footnoteReference w:id="285"/>
      </w:r>
      <w:r w:rsidRPr="008D3A39">
        <w:rPr>
          <w:rFonts w:ascii="Times New Roman" w:eastAsia="Times New Roman" w:hAnsi="Times New Roman" w:cs="Times New Roman"/>
          <w:sz w:val="28"/>
          <w:szCs w:val="28"/>
        </w:rPr>
        <w:t>.</w:t>
      </w:r>
    </w:p>
    <w:p w14:paraId="544F1559" w14:textId="4935DA35" w:rsidR="003B22E5" w:rsidRPr="008D3A39" w:rsidRDefault="003B22E5" w:rsidP="00CD3B15">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Тем не менее, Сиам смог разработать новые методы для увеличения объема своей торговли на самый высокий возможный в данных условиях уровень. С 1650-х по 1680-е гг. до стабилизации военно-политической обстановки на юго-востоке Китая, Сиам продолжал даннические отношения с Цинск</w:t>
      </w:r>
      <w:r w:rsidR="008F2293">
        <w:rPr>
          <w:rFonts w:ascii="Times New Roman" w:eastAsia="Times New Roman" w:hAnsi="Times New Roman" w:cs="Times New Roman"/>
          <w:sz w:val="28"/>
          <w:szCs w:val="28"/>
        </w:rPr>
        <w:t>ой империей</w:t>
      </w:r>
      <w:r w:rsidRPr="008D3A39">
        <w:rPr>
          <w:rFonts w:ascii="Times New Roman" w:eastAsia="Times New Roman" w:hAnsi="Times New Roman" w:cs="Times New Roman"/>
          <w:sz w:val="28"/>
          <w:szCs w:val="28"/>
        </w:rPr>
        <w:t>, однако также осуществлял несанкционированную торговлю с Фуцзянем и Тайванем, антицинскими районами</w:t>
      </w:r>
      <w:r w:rsidRPr="008D3A39">
        <w:rPr>
          <w:rFonts w:ascii="Times New Roman" w:eastAsia="Times New Roman" w:hAnsi="Times New Roman" w:cs="Times New Roman"/>
          <w:sz w:val="28"/>
          <w:szCs w:val="28"/>
          <w:vertAlign w:val="superscript"/>
        </w:rPr>
        <w:footnoteReference w:id="286"/>
      </w:r>
      <w:r w:rsidRPr="008D3A39">
        <w:rPr>
          <w:rFonts w:ascii="Times New Roman" w:eastAsia="Times New Roman" w:hAnsi="Times New Roman" w:cs="Times New Roman"/>
          <w:sz w:val="28"/>
          <w:szCs w:val="28"/>
        </w:rPr>
        <w:t xml:space="preserve">. </w:t>
      </w:r>
    </w:p>
    <w:p w14:paraId="349F1ED3" w14:textId="6D0D4917" w:rsidR="002076DA" w:rsidRDefault="003B22E5" w:rsidP="00651826">
      <w:pPr>
        <w:spacing w:after="0" w:line="360" w:lineRule="auto"/>
        <w:jc w:val="both"/>
        <w:rPr>
          <w:rFonts w:ascii="Times New Roman" w:eastAsia="Times New Roman" w:hAnsi="Times New Roman" w:cs="Times New Roman"/>
          <w:sz w:val="28"/>
          <w:szCs w:val="28"/>
        </w:rPr>
      </w:pPr>
      <w:r w:rsidRPr="008D3A39">
        <w:rPr>
          <w:rFonts w:ascii="Times New Roman" w:eastAsia="Gungsuh" w:hAnsi="Times New Roman" w:cs="Times New Roman"/>
          <w:sz w:val="28"/>
          <w:szCs w:val="28"/>
        </w:rPr>
        <w:tab/>
        <w:t>Усилия Сиама для развития даннической торговли послужили стимулом для развития частной торговли с китайской стороны, которая резко сократилась в последние годы правления династии Мин. Страх перед пиратством, а также помощь и сотрудничество с различными антициновскими элементами были основными мотивами, которые привели к введению</w:t>
      </w:r>
      <w:r w:rsidR="000A7F8B">
        <w:rPr>
          <w:rFonts w:ascii="Times New Roman" w:eastAsia="Gungsuh" w:hAnsi="Times New Roman" w:cs="Times New Roman"/>
          <w:sz w:val="28"/>
          <w:szCs w:val="28"/>
        </w:rPr>
        <w:t xml:space="preserve"> очередного</w:t>
      </w:r>
      <w:r w:rsidRPr="008D3A39">
        <w:rPr>
          <w:rFonts w:ascii="Times New Roman" w:eastAsia="Gungsuh" w:hAnsi="Times New Roman" w:cs="Times New Roman"/>
          <w:sz w:val="28"/>
          <w:szCs w:val="28"/>
        </w:rPr>
        <w:t xml:space="preserve"> </w:t>
      </w:r>
      <w:r w:rsidR="00FA73DE">
        <w:rPr>
          <w:rFonts w:ascii="Times New Roman" w:eastAsia="Gungsuh" w:hAnsi="Times New Roman" w:cs="Times New Roman"/>
          <w:sz w:val="28"/>
          <w:szCs w:val="28"/>
        </w:rPr>
        <w:t>запрета на морскую торговлю</w:t>
      </w:r>
      <w:r w:rsidRPr="008D3A39">
        <w:rPr>
          <w:rFonts w:ascii="Times New Roman" w:eastAsia="Gungsuh" w:hAnsi="Times New Roman" w:cs="Times New Roman"/>
          <w:sz w:val="28"/>
          <w:szCs w:val="28"/>
        </w:rPr>
        <w:t xml:space="preserve">, </w:t>
      </w:r>
      <w:r w:rsidR="000A7F8B" w:rsidRPr="008D3A39">
        <w:rPr>
          <w:rFonts w:ascii="Times New Roman" w:eastAsia="Gungsuh" w:hAnsi="Times New Roman" w:cs="Times New Roman"/>
          <w:sz w:val="28"/>
          <w:szCs w:val="28"/>
        </w:rPr>
        <w:t>известн</w:t>
      </w:r>
      <w:r w:rsidR="000A7F8B">
        <w:rPr>
          <w:rFonts w:ascii="Times New Roman" w:eastAsia="Gungsuh" w:hAnsi="Times New Roman" w:cs="Times New Roman"/>
          <w:sz w:val="28"/>
          <w:szCs w:val="28"/>
        </w:rPr>
        <w:t>ого</w:t>
      </w:r>
      <w:r w:rsidR="000A7F8B" w:rsidRPr="008D3A39">
        <w:rPr>
          <w:rFonts w:ascii="Times New Roman" w:eastAsia="Gungsuh" w:hAnsi="Times New Roman" w:cs="Times New Roman"/>
          <w:sz w:val="28"/>
          <w:szCs w:val="28"/>
        </w:rPr>
        <w:t xml:space="preserve"> </w:t>
      </w:r>
      <w:r w:rsidRPr="008D3A39">
        <w:rPr>
          <w:rFonts w:ascii="Times New Roman" w:eastAsia="Gungsuh" w:hAnsi="Times New Roman" w:cs="Times New Roman"/>
          <w:sz w:val="28"/>
          <w:szCs w:val="28"/>
        </w:rPr>
        <w:t xml:space="preserve">как </w:t>
      </w:r>
      <w:r w:rsidR="000A7F8B">
        <w:rPr>
          <w:rFonts w:ascii="Times New Roman" w:eastAsia="Gungsuh" w:hAnsi="Times New Roman" w:cs="Times New Roman"/>
          <w:sz w:val="28"/>
          <w:szCs w:val="28"/>
        </w:rPr>
        <w:t>«</w:t>
      </w:r>
      <w:r w:rsidRPr="008D3A39">
        <w:rPr>
          <w:rFonts w:ascii="Times New Roman" w:eastAsia="Gungsuh" w:hAnsi="Times New Roman" w:cs="Times New Roman"/>
          <w:sz w:val="28"/>
          <w:szCs w:val="28"/>
        </w:rPr>
        <w:t>хайцзинь</w:t>
      </w:r>
      <w:r w:rsidR="000A7F8B">
        <w:rPr>
          <w:rFonts w:ascii="Times New Roman" w:eastAsia="Gungsuh" w:hAnsi="Times New Roman" w:cs="Times New Roman"/>
          <w:sz w:val="28"/>
          <w:szCs w:val="28"/>
        </w:rPr>
        <w:t>»</w:t>
      </w:r>
      <w:r w:rsidRPr="008D3A39">
        <w:rPr>
          <w:rFonts w:ascii="Times New Roman" w:eastAsia="Gungsuh" w:hAnsi="Times New Roman" w:cs="Times New Roman"/>
          <w:sz w:val="28"/>
          <w:szCs w:val="28"/>
        </w:rPr>
        <w:t xml:space="preserve"> (</w:t>
      </w:r>
      <w:r w:rsidRPr="008F2293">
        <w:rPr>
          <w:rFonts w:ascii="Times New Roman" w:eastAsia="Gungsuh" w:hAnsi="Times New Roman" w:cs="Times New Roman"/>
          <w:i/>
          <w:iCs/>
          <w:sz w:val="28"/>
          <w:szCs w:val="28"/>
        </w:rPr>
        <w:t>кит.</w:t>
      </w:r>
      <w:r w:rsidRPr="008D3A39">
        <w:rPr>
          <w:rFonts w:ascii="Times New Roman" w:eastAsia="Gungsuh" w:hAnsi="Times New Roman" w:cs="Times New Roman"/>
          <w:sz w:val="28"/>
          <w:szCs w:val="28"/>
        </w:rPr>
        <w:t xml:space="preserve"> </w:t>
      </w:r>
      <w:r w:rsidRPr="008F2293">
        <w:rPr>
          <w:rFonts w:ascii="SimSun" w:eastAsia="SimSun" w:hAnsi="SimSun" w:cs="Times New Roman"/>
          <w:sz w:val="28"/>
          <w:szCs w:val="28"/>
        </w:rPr>
        <w:t>海禁</w:t>
      </w:r>
      <w:r w:rsidRPr="008D3A39">
        <w:rPr>
          <w:rFonts w:ascii="Times New Roman" w:eastAsia="Gungsuh" w:hAnsi="Times New Roman" w:cs="Times New Roman"/>
          <w:sz w:val="28"/>
          <w:szCs w:val="28"/>
        </w:rPr>
        <w:t>)</w:t>
      </w:r>
      <w:r w:rsidR="00FA73DE" w:rsidRPr="008D3A39">
        <w:rPr>
          <w:rFonts w:ascii="Times New Roman" w:eastAsia="Gungsuh" w:hAnsi="Times New Roman" w:cs="Times New Roman"/>
          <w:sz w:val="28"/>
          <w:szCs w:val="28"/>
          <w:vertAlign w:val="superscript"/>
        </w:rPr>
        <w:footnoteReference w:id="287"/>
      </w:r>
      <w:r w:rsidRPr="008D3A39">
        <w:rPr>
          <w:rFonts w:ascii="Times New Roman" w:eastAsia="Gungsuh" w:hAnsi="Times New Roman" w:cs="Times New Roman"/>
          <w:sz w:val="28"/>
          <w:szCs w:val="28"/>
        </w:rPr>
        <w:t>, взятый на вооружение цинским правительством</w:t>
      </w:r>
      <w:r w:rsidR="002D6552">
        <w:rPr>
          <w:rFonts w:ascii="Times New Roman" w:eastAsia="Gungsuh" w:hAnsi="Times New Roman" w:cs="Times New Roman"/>
          <w:sz w:val="28"/>
          <w:szCs w:val="28"/>
        </w:rPr>
        <w:t xml:space="preserve"> в 1647 г</w:t>
      </w:r>
      <w:r w:rsidRPr="008D3A39">
        <w:rPr>
          <w:rFonts w:ascii="Times New Roman" w:eastAsia="Gungsuh" w:hAnsi="Times New Roman" w:cs="Times New Roman"/>
          <w:sz w:val="28"/>
          <w:szCs w:val="28"/>
        </w:rPr>
        <w:t xml:space="preserve">. </w:t>
      </w:r>
      <w:r w:rsidRPr="008D3A39">
        <w:rPr>
          <w:rFonts w:ascii="Times New Roman" w:eastAsia="Times New Roman" w:hAnsi="Times New Roman" w:cs="Times New Roman"/>
          <w:sz w:val="28"/>
          <w:szCs w:val="28"/>
        </w:rPr>
        <w:t xml:space="preserve">Тем не менее, </w:t>
      </w:r>
      <w:r w:rsidR="008F2293" w:rsidRPr="008D3A39">
        <w:rPr>
          <w:rFonts w:ascii="Times New Roman" w:eastAsia="Times New Roman" w:hAnsi="Times New Roman" w:cs="Times New Roman"/>
          <w:sz w:val="28"/>
          <w:szCs w:val="28"/>
        </w:rPr>
        <w:t xml:space="preserve">в течение данного периода </w:t>
      </w:r>
      <w:r w:rsidRPr="008D3A39">
        <w:rPr>
          <w:rFonts w:ascii="Times New Roman" w:eastAsia="Times New Roman" w:hAnsi="Times New Roman" w:cs="Times New Roman"/>
          <w:sz w:val="28"/>
          <w:szCs w:val="28"/>
        </w:rPr>
        <w:t xml:space="preserve">благодаря находчивости сиамского королевства и сотрудничеству </w:t>
      </w:r>
      <w:r w:rsidR="004D4D8D">
        <w:rPr>
          <w:rFonts w:ascii="Times New Roman" w:eastAsia="Times New Roman" w:hAnsi="Times New Roman" w:cs="Times New Roman"/>
          <w:sz w:val="28"/>
          <w:szCs w:val="28"/>
        </w:rPr>
        <w:t xml:space="preserve">с </w:t>
      </w:r>
      <w:r w:rsidRPr="008D3A39">
        <w:rPr>
          <w:rFonts w:ascii="Times New Roman" w:eastAsia="Times New Roman" w:hAnsi="Times New Roman" w:cs="Times New Roman"/>
          <w:sz w:val="28"/>
          <w:szCs w:val="28"/>
        </w:rPr>
        <w:t>чиновник</w:t>
      </w:r>
      <w:r w:rsidR="008F2293">
        <w:rPr>
          <w:rFonts w:ascii="Times New Roman" w:eastAsia="Times New Roman" w:hAnsi="Times New Roman" w:cs="Times New Roman"/>
          <w:sz w:val="28"/>
          <w:szCs w:val="28"/>
        </w:rPr>
        <w:t>ами</w:t>
      </w:r>
      <w:r w:rsidRPr="008D3A39">
        <w:rPr>
          <w:rFonts w:ascii="Times New Roman" w:eastAsia="Times New Roman" w:hAnsi="Times New Roman" w:cs="Times New Roman"/>
          <w:sz w:val="28"/>
          <w:szCs w:val="28"/>
        </w:rPr>
        <w:t xml:space="preserve"> из Гуанчжоу</w:t>
      </w:r>
      <w:r w:rsidR="008F2293">
        <w:rPr>
          <w:rFonts w:ascii="Times New Roman" w:eastAsia="Times New Roman" w:hAnsi="Times New Roman" w:cs="Times New Roman"/>
          <w:sz w:val="28"/>
          <w:szCs w:val="28"/>
        </w:rPr>
        <w:t xml:space="preserve"> и</w:t>
      </w:r>
      <w:r w:rsidRPr="008D3A39">
        <w:rPr>
          <w:rFonts w:ascii="Times New Roman" w:eastAsia="Times New Roman" w:hAnsi="Times New Roman" w:cs="Times New Roman"/>
          <w:sz w:val="28"/>
          <w:szCs w:val="28"/>
        </w:rPr>
        <w:t xml:space="preserve"> китайски</w:t>
      </w:r>
      <w:r w:rsidR="008F2293">
        <w:rPr>
          <w:rFonts w:ascii="Times New Roman" w:eastAsia="Times New Roman" w:hAnsi="Times New Roman" w:cs="Times New Roman"/>
          <w:sz w:val="28"/>
          <w:szCs w:val="28"/>
        </w:rPr>
        <w:t>ми</w:t>
      </w:r>
      <w:r w:rsidRPr="008D3A39">
        <w:rPr>
          <w:rFonts w:ascii="Times New Roman" w:eastAsia="Times New Roman" w:hAnsi="Times New Roman" w:cs="Times New Roman"/>
          <w:sz w:val="28"/>
          <w:szCs w:val="28"/>
        </w:rPr>
        <w:t xml:space="preserve"> торговц</w:t>
      </w:r>
      <w:r w:rsidR="008F2293">
        <w:rPr>
          <w:rFonts w:ascii="Times New Roman" w:eastAsia="Times New Roman" w:hAnsi="Times New Roman" w:cs="Times New Roman"/>
          <w:sz w:val="28"/>
          <w:szCs w:val="28"/>
        </w:rPr>
        <w:t>ами</w:t>
      </w:r>
      <w:r w:rsidRPr="008D3A39">
        <w:rPr>
          <w:rFonts w:ascii="Times New Roman" w:eastAsia="Times New Roman" w:hAnsi="Times New Roman" w:cs="Times New Roman"/>
          <w:sz w:val="28"/>
          <w:szCs w:val="28"/>
        </w:rPr>
        <w:t xml:space="preserve"> китайско-сиамская торговля</w:t>
      </w:r>
      <w:r w:rsidR="000A7F8B">
        <w:rPr>
          <w:rFonts w:ascii="Times New Roman" w:eastAsia="Times New Roman" w:hAnsi="Times New Roman" w:cs="Times New Roman"/>
          <w:sz w:val="28"/>
          <w:szCs w:val="28"/>
        </w:rPr>
        <w:t xml:space="preserve"> оставалась</w:t>
      </w:r>
      <w:r w:rsidR="000A7F8B" w:rsidRPr="000A7F8B">
        <w:rPr>
          <w:rFonts w:ascii="Times New Roman" w:eastAsia="Times New Roman" w:hAnsi="Times New Roman" w:cs="Times New Roman"/>
          <w:sz w:val="28"/>
          <w:szCs w:val="28"/>
        </w:rPr>
        <w:t xml:space="preserve"> </w:t>
      </w:r>
      <w:r w:rsidR="000A7F8B" w:rsidRPr="008D3A39">
        <w:rPr>
          <w:rFonts w:ascii="Times New Roman" w:eastAsia="Times New Roman" w:hAnsi="Times New Roman" w:cs="Times New Roman"/>
          <w:sz w:val="28"/>
          <w:szCs w:val="28"/>
        </w:rPr>
        <w:t>возможной</w:t>
      </w:r>
      <w:r w:rsidRPr="008D3A39">
        <w:rPr>
          <w:rFonts w:ascii="Times New Roman" w:eastAsia="Times New Roman" w:hAnsi="Times New Roman" w:cs="Times New Roman"/>
          <w:sz w:val="28"/>
          <w:szCs w:val="28"/>
        </w:rPr>
        <w:t xml:space="preserve">. </w:t>
      </w:r>
      <w:r w:rsidR="002E7792">
        <w:rPr>
          <w:rFonts w:ascii="Times New Roman" w:eastAsia="Times New Roman" w:hAnsi="Times New Roman" w:cs="Times New Roman"/>
          <w:sz w:val="28"/>
          <w:szCs w:val="28"/>
        </w:rPr>
        <w:t>В то время</w:t>
      </w:r>
      <w:r w:rsidRPr="008D3A39">
        <w:rPr>
          <w:rFonts w:ascii="Times New Roman" w:eastAsia="Times New Roman" w:hAnsi="Times New Roman" w:cs="Times New Roman"/>
          <w:sz w:val="28"/>
          <w:szCs w:val="28"/>
        </w:rPr>
        <w:t xml:space="preserve"> торговля осуществлялась в двух форма</w:t>
      </w:r>
      <w:r w:rsidR="00C90709">
        <w:rPr>
          <w:rFonts w:ascii="Times New Roman" w:eastAsia="Times New Roman" w:hAnsi="Times New Roman" w:cs="Times New Roman"/>
          <w:sz w:val="28"/>
          <w:szCs w:val="28"/>
        </w:rPr>
        <w:t>тах</w:t>
      </w:r>
      <w:r w:rsidRPr="008D3A39">
        <w:rPr>
          <w:rFonts w:ascii="Times New Roman" w:eastAsia="Times New Roman" w:hAnsi="Times New Roman" w:cs="Times New Roman"/>
          <w:sz w:val="28"/>
          <w:szCs w:val="28"/>
        </w:rPr>
        <w:t>: со стороны Сиама</w:t>
      </w:r>
      <w:r w:rsidR="002E7792">
        <w:rPr>
          <w:rFonts w:ascii="Times New Roman" w:eastAsia="Times New Roman" w:hAnsi="Times New Roman" w:cs="Times New Roman"/>
          <w:sz w:val="28"/>
          <w:szCs w:val="28"/>
        </w:rPr>
        <w:t xml:space="preserve"> </w:t>
      </w:r>
      <w:r w:rsidR="00F9425B">
        <w:rPr>
          <w:rFonts w:ascii="Times New Roman" w:eastAsia="Times New Roman" w:hAnsi="Times New Roman" w:cs="Times New Roman"/>
          <w:sz w:val="28"/>
          <w:szCs w:val="28"/>
        </w:rPr>
        <w:t>–</w:t>
      </w:r>
      <w:r w:rsidR="002E7792">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как данническая торговля, а со стороны китайской империи проводилась частными торговцами под защитой режима семьи Шан</w:t>
      </w:r>
      <w:r w:rsidRPr="008D3A39">
        <w:rPr>
          <w:rFonts w:ascii="Times New Roman" w:eastAsia="Gungsuh" w:hAnsi="Times New Roman" w:cs="Times New Roman"/>
          <w:sz w:val="28"/>
          <w:szCs w:val="28"/>
        </w:rPr>
        <w:t xml:space="preserve"> (</w:t>
      </w:r>
      <w:r w:rsidRPr="002E7792">
        <w:rPr>
          <w:rFonts w:ascii="Times New Roman" w:eastAsia="Gungsuh" w:hAnsi="Times New Roman" w:cs="Times New Roman"/>
          <w:i/>
          <w:iCs/>
          <w:sz w:val="28"/>
          <w:szCs w:val="28"/>
        </w:rPr>
        <w:t>кит</w:t>
      </w:r>
      <w:r w:rsidRPr="002E7792">
        <w:rPr>
          <w:rFonts w:ascii="Gungsuh" w:eastAsia="Gungsuh" w:hAnsi="Gungsuh" w:cs="Times New Roman"/>
          <w:i/>
          <w:iCs/>
          <w:sz w:val="28"/>
          <w:szCs w:val="28"/>
        </w:rPr>
        <w:t>.</w:t>
      </w:r>
      <w:r w:rsidRPr="008D3A39">
        <w:rPr>
          <w:rFonts w:ascii="Gungsuh" w:eastAsia="Gungsuh" w:hAnsi="Gungsuh" w:cs="Times New Roman"/>
          <w:sz w:val="28"/>
          <w:szCs w:val="28"/>
        </w:rPr>
        <w:t xml:space="preserve"> </w:t>
      </w:r>
      <w:r w:rsidRPr="002E7792">
        <w:rPr>
          <w:rFonts w:ascii="SimSun" w:eastAsia="SimSun" w:hAnsi="SimSun" w:cs="MS Mincho" w:hint="eastAsia"/>
          <w:sz w:val="28"/>
          <w:szCs w:val="28"/>
        </w:rPr>
        <w:t>尚</w:t>
      </w:r>
      <w:r w:rsidRPr="008D3A39">
        <w:rPr>
          <w:rFonts w:ascii="Times New Roman" w:eastAsia="Gungsuh" w:hAnsi="Times New Roman" w:cs="Times New Roman"/>
          <w:sz w:val="28"/>
          <w:szCs w:val="28"/>
        </w:rPr>
        <w:t>) из Гуанчжоу, в частности генералом Шан Кэси (</w:t>
      </w:r>
      <w:r w:rsidRPr="002E7792">
        <w:rPr>
          <w:rFonts w:ascii="Times New Roman" w:eastAsia="Gungsuh" w:hAnsi="Times New Roman" w:cs="Times New Roman"/>
          <w:i/>
          <w:iCs/>
          <w:sz w:val="28"/>
          <w:szCs w:val="28"/>
        </w:rPr>
        <w:t>кит.</w:t>
      </w:r>
      <w:r w:rsidRPr="008D3A39">
        <w:rPr>
          <w:rFonts w:ascii="Times New Roman" w:eastAsia="Gungsuh" w:hAnsi="Times New Roman" w:cs="Times New Roman"/>
          <w:sz w:val="28"/>
          <w:szCs w:val="28"/>
        </w:rPr>
        <w:t xml:space="preserve"> </w:t>
      </w:r>
      <w:r w:rsidRPr="002E7792">
        <w:rPr>
          <w:rFonts w:ascii="SimSun" w:eastAsia="SimSun" w:hAnsi="SimSun" w:cs="Times New Roman"/>
          <w:sz w:val="28"/>
          <w:szCs w:val="28"/>
        </w:rPr>
        <w:t>尚可喜</w:t>
      </w:r>
      <w:r w:rsidRPr="008D3A39">
        <w:rPr>
          <w:rFonts w:ascii="Times New Roman" w:eastAsia="Gungsuh" w:hAnsi="Times New Roman" w:cs="Times New Roman"/>
          <w:sz w:val="28"/>
          <w:szCs w:val="28"/>
        </w:rPr>
        <w:t>; годы жизни: 1604–1676)</w:t>
      </w:r>
      <w:r w:rsidRPr="008D3A39">
        <w:rPr>
          <w:rFonts w:ascii="Times New Roman" w:eastAsia="Times New Roman" w:hAnsi="Times New Roman" w:cs="Times New Roman"/>
          <w:sz w:val="28"/>
          <w:szCs w:val="28"/>
          <w:vertAlign w:val="superscript"/>
        </w:rPr>
        <w:footnoteReference w:id="288"/>
      </w:r>
      <w:r w:rsidRPr="008D3A39">
        <w:rPr>
          <w:rFonts w:ascii="Times New Roman" w:eastAsia="Gungsuh" w:hAnsi="Times New Roman" w:cs="Times New Roman"/>
          <w:sz w:val="28"/>
          <w:szCs w:val="28"/>
        </w:rPr>
        <w:t xml:space="preserve"> и его сыном Шан Чжисинь (</w:t>
      </w:r>
      <w:r w:rsidRPr="002E7792">
        <w:rPr>
          <w:rFonts w:ascii="Times New Roman" w:eastAsia="Gungsuh" w:hAnsi="Times New Roman" w:cs="Times New Roman"/>
          <w:i/>
          <w:iCs/>
          <w:sz w:val="28"/>
          <w:szCs w:val="28"/>
        </w:rPr>
        <w:t>кит.</w:t>
      </w:r>
      <w:r w:rsidRPr="008D3A39">
        <w:rPr>
          <w:rFonts w:ascii="Times New Roman" w:eastAsia="Gungsuh" w:hAnsi="Times New Roman" w:cs="Times New Roman"/>
          <w:sz w:val="28"/>
          <w:szCs w:val="28"/>
        </w:rPr>
        <w:t xml:space="preserve"> </w:t>
      </w:r>
      <w:r w:rsidRPr="00A01249">
        <w:rPr>
          <w:rFonts w:ascii="SimSun" w:eastAsia="SimSun" w:hAnsi="SimSun" w:cs="MS Mincho" w:hint="eastAsia"/>
          <w:sz w:val="28"/>
          <w:szCs w:val="28"/>
        </w:rPr>
        <w:t>尚</w:t>
      </w:r>
      <w:r w:rsidRPr="00A01249">
        <w:rPr>
          <w:rFonts w:ascii="SimSun" w:eastAsia="SimSun" w:hAnsi="SimSun" w:cs="Times New Roman" w:hint="eastAsia"/>
          <w:sz w:val="28"/>
          <w:szCs w:val="28"/>
        </w:rPr>
        <w:t>之信</w:t>
      </w:r>
      <w:r w:rsidRPr="008D3A39">
        <w:rPr>
          <w:rFonts w:ascii="Times New Roman" w:eastAsia="Gungsuh" w:hAnsi="Times New Roman" w:cs="Times New Roman"/>
          <w:sz w:val="28"/>
          <w:szCs w:val="28"/>
        </w:rPr>
        <w:t>; годы жизни: 1636–1680)</w:t>
      </w:r>
      <w:r w:rsidRPr="008D3A39">
        <w:rPr>
          <w:rFonts w:ascii="Times New Roman" w:eastAsia="Times New Roman" w:hAnsi="Times New Roman" w:cs="Times New Roman"/>
          <w:sz w:val="28"/>
          <w:szCs w:val="28"/>
        </w:rPr>
        <w:t>. Другой</w:t>
      </w:r>
      <w:r w:rsidR="00C9070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совершенно тайной была торговля между сиамским королевством и </w:t>
      </w:r>
      <w:bookmarkStart w:id="58" w:name="_Hlk104934719"/>
      <w:r w:rsidRPr="008D3A39">
        <w:rPr>
          <w:rFonts w:ascii="Times New Roman" w:eastAsia="Times New Roman" w:hAnsi="Times New Roman" w:cs="Times New Roman"/>
          <w:sz w:val="28"/>
          <w:szCs w:val="28"/>
        </w:rPr>
        <w:t>Чжэн</w:t>
      </w:r>
      <w:r w:rsidR="00C90709">
        <w:rPr>
          <w:rFonts w:ascii="Times New Roman" w:eastAsia="Times New Roman" w:hAnsi="Times New Roman" w:cs="Times New Roman"/>
          <w:sz w:val="28"/>
          <w:szCs w:val="28"/>
        </w:rPr>
        <w:t xml:space="preserve"> </w:t>
      </w:r>
      <w:r w:rsidR="00C90709">
        <w:rPr>
          <w:rFonts w:ascii="Times New Roman" w:eastAsia="Arial Unicode MS" w:hAnsi="Times New Roman" w:cs="Times New Roman"/>
          <w:sz w:val="28"/>
          <w:szCs w:val="28"/>
        </w:rPr>
        <w:t>Чэнгун</w:t>
      </w:r>
      <w:bookmarkEnd w:id="58"/>
      <w:r w:rsidR="00C90709">
        <w:rPr>
          <w:rFonts w:ascii="Times New Roman" w:eastAsia="Arial Unicode MS" w:hAnsi="Times New Roman" w:cs="Times New Roman"/>
          <w:sz w:val="28"/>
          <w:szCs w:val="28"/>
        </w:rPr>
        <w:t>ом (</w:t>
      </w:r>
      <w:r w:rsidR="00C90709" w:rsidRPr="00C90709">
        <w:rPr>
          <w:rFonts w:ascii="Times New Roman" w:eastAsia="Arial Unicode MS" w:hAnsi="Times New Roman" w:cs="Times New Roman"/>
          <w:i/>
          <w:iCs/>
          <w:sz w:val="28"/>
          <w:szCs w:val="28"/>
        </w:rPr>
        <w:t>кит.</w:t>
      </w:r>
      <w:r w:rsidR="00C90709">
        <w:rPr>
          <w:rFonts w:ascii="Times New Roman" w:eastAsia="Arial Unicode MS" w:hAnsi="Times New Roman" w:cs="Times New Roman"/>
          <w:sz w:val="28"/>
          <w:szCs w:val="28"/>
        </w:rPr>
        <w:t xml:space="preserve"> </w:t>
      </w:r>
      <w:r w:rsidR="00C90709" w:rsidRPr="00C90709">
        <w:rPr>
          <w:rFonts w:ascii="SimSun" w:eastAsia="SimSun" w:hAnsi="SimSun" w:cs="SimSun" w:hint="eastAsia"/>
          <w:sz w:val="28"/>
          <w:szCs w:val="28"/>
        </w:rPr>
        <w:t>郑</w:t>
      </w:r>
      <w:r w:rsidR="00C90709" w:rsidRPr="00C90709">
        <w:rPr>
          <w:rFonts w:ascii="SimSun" w:eastAsia="SimSun" w:hAnsi="SimSun" w:cs="Gungsuh" w:hint="eastAsia"/>
          <w:sz w:val="28"/>
          <w:szCs w:val="28"/>
        </w:rPr>
        <w:t>成功</w:t>
      </w:r>
      <w:r w:rsidR="00C90709">
        <w:rPr>
          <w:rFonts w:ascii="Times New Roman" w:eastAsia="Arial Unicode MS" w:hAnsi="Times New Roman" w:cs="Times New Roman"/>
          <w:sz w:val="28"/>
          <w:szCs w:val="28"/>
        </w:rPr>
        <w:t>; годы жизни: 1624–1662)</w:t>
      </w:r>
      <w:r w:rsidR="002D6552">
        <w:rPr>
          <w:rFonts w:ascii="Times New Roman" w:eastAsia="Arial Unicode MS" w:hAnsi="Times New Roman" w:cs="Times New Roman"/>
          <w:sz w:val="28"/>
          <w:szCs w:val="28"/>
        </w:rPr>
        <w:t>,</w:t>
      </w:r>
      <w:r w:rsidR="002D6552" w:rsidRPr="002D6552">
        <w:t xml:space="preserve"> </w:t>
      </w:r>
      <w:r w:rsidR="002D6552" w:rsidRPr="002D6552">
        <w:rPr>
          <w:rFonts w:ascii="Times New Roman" w:eastAsia="Arial Unicode MS" w:hAnsi="Times New Roman" w:cs="Times New Roman"/>
          <w:sz w:val="28"/>
          <w:szCs w:val="28"/>
        </w:rPr>
        <w:t>стороннико</w:t>
      </w:r>
      <w:r w:rsidR="002D6552">
        <w:rPr>
          <w:rFonts w:ascii="Times New Roman" w:eastAsia="Arial Unicode MS" w:hAnsi="Times New Roman" w:cs="Times New Roman"/>
          <w:sz w:val="28"/>
          <w:szCs w:val="28"/>
        </w:rPr>
        <w:t>м</w:t>
      </w:r>
      <w:r w:rsidR="002D6552" w:rsidRPr="002D6552">
        <w:rPr>
          <w:rFonts w:ascii="Times New Roman" w:eastAsia="Arial Unicode MS" w:hAnsi="Times New Roman" w:cs="Times New Roman"/>
          <w:sz w:val="28"/>
          <w:szCs w:val="28"/>
        </w:rPr>
        <w:t xml:space="preserve"> династии Мин</w:t>
      </w:r>
      <w:r w:rsidR="00201AB2" w:rsidRPr="00201AB2">
        <w:rPr>
          <w:rFonts w:ascii="Times New Roman" w:eastAsia="Arial Unicode MS" w:hAnsi="Times New Roman" w:cs="Times New Roman"/>
          <w:sz w:val="28"/>
          <w:szCs w:val="28"/>
        </w:rPr>
        <w:t xml:space="preserve"> </w:t>
      </w:r>
      <w:r w:rsidRPr="008D3A39">
        <w:rPr>
          <w:rFonts w:ascii="Times New Roman" w:eastAsia="Times New Roman" w:hAnsi="Times New Roman" w:cs="Times New Roman"/>
          <w:sz w:val="28"/>
          <w:szCs w:val="28"/>
        </w:rPr>
        <w:t>на Тайване и</w:t>
      </w:r>
      <w:r w:rsidR="0067210C">
        <w:rPr>
          <w:rFonts w:ascii="Times New Roman" w:eastAsia="Times New Roman" w:hAnsi="Times New Roman" w:cs="Times New Roman"/>
          <w:sz w:val="28"/>
          <w:szCs w:val="28"/>
        </w:rPr>
        <w:t xml:space="preserve"> в</w:t>
      </w:r>
      <w:r w:rsidRPr="008D3A39">
        <w:rPr>
          <w:rFonts w:ascii="Times New Roman" w:eastAsia="Times New Roman" w:hAnsi="Times New Roman" w:cs="Times New Roman"/>
          <w:sz w:val="28"/>
          <w:szCs w:val="28"/>
        </w:rPr>
        <w:t xml:space="preserve"> </w:t>
      </w:r>
      <w:r w:rsidR="004411A9">
        <w:rPr>
          <w:rFonts w:ascii="Times New Roman" w:eastAsia="Times New Roman" w:hAnsi="Times New Roman" w:cs="Times New Roman"/>
          <w:sz w:val="28"/>
          <w:szCs w:val="28"/>
        </w:rPr>
        <w:t xml:space="preserve">провинции </w:t>
      </w:r>
      <w:r w:rsidRPr="008D3A39">
        <w:rPr>
          <w:rFonts w:ascii="Times New Roman" w:eastAsia="Times New Roman" w:hAnsi="Times New Roman" w:cs="Times New Roman"/>
          <w:sz w:val="28"/>
          <w:szCs w:val="28"/>
        </w:rPr>
        <w:t>Фуцзян</w:t>
      </w:r>
      <w:r w:rsidR="004411A9">
        <w:rPr>
          <w:rFonts w:ascii="Times New Roman" w:eastAsia="Times New Roman" w:hAnsi="Times New Roman" w:cs="Times New Roman"/>
          <w:sz w:val="28"/>
          <w:szCs w:val="28"/>
        </w:rPr>
        <w:t>ь</w:t>
      </w:r>
      <w:r w:rsidRPr="008D3A39">
        <w:rPr>
          <w:rFonts w:ascii="Times New Roman" w:eastAsia="Times New Roman" w:hAnsi="Times New Roman" w:cs="Times New Roman"/>
          <w:sz w:val="28"/>
          <w:szCs w:val="28"/>
          <w:vertAlign w:val="superscript"/>
        </w:rPr>
        <w:footnoteReference w:id="289"/>
      </w:r>
      <w:r w:rsidRPr="008D3A39">
        <w:rPr>
          <w:rFonts w:ascii="Times New Roman" w:eastAsia="Times New Roman" w:hAnsi="Times New Roman" w:cs="Times New Roman"/>
          <w:sz w:val="28"/>
          <w:szCs w:val="28"/>
        </w:rPr>
        <w:t>.</w:t>
      </w:r>
    </w:p>
    <w:p w14:paraId="4A0CD1CC" w14:textId="03C30276" w:rsidR="002076DA" w:rsidRPr="008D3A39" w:rsidRDefault="002076DA" w:rsidP="00DA074F">
      <w:pPr>
        <w:spacing w:after="0" w:line="360" w:lineRule="auto"/>
        <w:ind w:firstLine="720"/>
        <w:jc w:val="both"/>
        <w:rPr>
          <w:rFonts w:ascii="Times New Roman" w:eastAsia="Times New Roman" w:hAnsi="Times New Roman" w:cs="Times New Roman"/>
          <w:sz w:val="28"/>
          <w:szCs w:val="28"/>
        </w:rPr>
      </w:pPr>
      <w:r w:rsidRPr="008D3A39">
        <w:rPr>
          <w:rFonts w:ascii="Times New Roman" w:eastAsia="Gungsuh" w:hAnsi="Times New Roman" w:cs="Times New Roman"/>
          <w:sz w:val="28"/>
          <w:szCs w:val="28"/>
        </w:rPr>
        <w:t>Сиам стал первой вассальной страной, которой</w:t>
      </w:r>
      <w:r w:rsidR="000A7F8B">
        <w:rPr>
          <w:rFonts w:ascii="Times New Roman" w:eastAsia="Gungsuh" w:hAnsi="Times New Roman" w:cs="Times New Roman"/>
          <w:sz w:val="28"/>
          <w:szCs w:val="28"/>
        </w:rPr>
        <w:t xml:space="preserve"> цинск</w:t>
      </w:r>
      <w:r w:rsidR="00361FAE">
        <w:rPr>
          <w:rFonts w:ascii="Times New Roman" w:eastAsia="Gungsuh" w:hAnsi="Times New Roman" w:cs="Times New Roman"/>
          <w:sz w:val="28"/>
          <w:szCs w:val="28"/>
        </w:rPr>
        <w:t>ое</w:t>
      </w:r>
      <w:r w:rsidR="000A7F8B">
        <w:rPr>
          <w:rFonts w:ascii="Times New Roman" w:eastAsia="Gungsuh" w:hAnsi="Times New Roman" w:cs="Times New Roman"/>
          <w:sz w:val="28"/>
          <w:szCs w:val="28"/>
        </w:rPr>
        <w:t xml:space="preserve"> правительство</w:t>
      </w:r>
      <w:r w:rsidR="00361FAE">
        <w:rPr>
          <w:rFonts w:ascii="Times New Roman" w:eastAsia="Gungsuh" w:hAnsi="Times New Roman" w:cs="Times New Roman"/>
          <w:sz w:val="28"/>
          <w:szCs w:val="28"/>
        </w:rPr>
        <w:t xml:space="preserve"> </w:t>
      </w:r>
      <w:r w:rsidRPr="008D3A39">
        <w:rPr>
          <w:rFonts w:ascii="Times New Roman" w:eastAsia="Gungsuh" w:hAnsi="Times New Roman" w:cs="Times New Roman"/>
          <w:sz w:val="28"/>
          <w:szCs w:val="28"/>
        </w:rPr>
        <w:t>разреш</w:t>
      </w:r>
      <w:r w:rsidR="00361FAE">
        <w:rPr>
          <w:rFonts w:ascii="Times New Roman" w:eastAsia="Gungsuh" w:hAnsi="Times New Roman" w:cs="Times New Roman"/>
          <w:sz w:val="28"/>
          <w:szCs w:val="28"/>
        </w:rPr>
        <w:t>ило</w:t>
      </w:r>
      <w:r w:rsidRPr="008D3A39">
        <w:rPr>
          <w:rFonts w:ascii="Times New Roman" w:eastAsia="Gungsuh" w:hAnsi="Times New Roman" w:cs="Times New Roman"/>
          <w:sz w:val="28"/>
          <w:szCs w:val="28"/>
        </w:rPr>
        <w:t xml:space="preserve"> торговать в Гуанчжоу. </w:t>
      </w:r>
      <w:r w:rsidR="00DA074F" w:rsidRPr="008D3A39">
        <w:rPr>
          <w:rFonts w:ascii="Times New Roman" w:eastAsia="Gungsuh" w:hAnsi="Times New Roman" w:cs="Times New Roman"/>
          <w:sz w:val="28"/>
          <w:szCs w:val="28"/>
        </w:rPr>
        <w:t xml:space="preserve">В 1647 г. маньчжурский императорский двор издал указ, приглашающих </w:t>
      </w:r>
      <w:r w:rsidR="00DA074F">
        <w:rPr>
          <w:rFonts w:ascii="Times New Roman" w:eastAsia="Gungsuh" w:hAnsi="Times New Roman" w:cs="Times New Roman"/>
          <w:sz w:val="28"/>
          <w:szCs w:val="28"/>
        </w:rPr>
        <w:t>«страны Южных морей»</w:t>
      </w:r>
      <w:r w:rsidR="00DA074F" w:rsidRPr="008D3A39">
        <w:rPr>
          <w:rFonts w:ascii="Times New Roman" w:eastAsia="Gungsuh" w:hAnsi="Times New Roman" w:cs="Times New Roman"/>
          <w:sz w:val="28"/>
          <w:szCs w:val="28"/>
        </w:rPr>
        <w:t xml:space="preserve"> стать данниками императора новой династии. Император Шуньчжи (</w:t>
      </w:r>
      <w:r w:rsidR="00DA074F" w:rsidRPr="00EF5D5F">
        <w:rPr>
          <w:rFonts w:ascii="Times New Roman" w:eastAsia="Gungsuh" w:hAnsi="Times New Roman" w:cs="Times New Roman"/>
          <w:i/>
          <w:iCs/>
          <w:sz w:val="28"/>
          <w:szCs w:val="28"/>
        </w:rPr>
        <w:t>кит.</w:t>
      </w:r>
      <w:r w:rsidR="00DA074F" w:rsidRPr="008D3A39">
        <w:rPr>
          <w:rFonts w:ascii="Times New Roman" w:eastAsia="Gungsuh" w:hAnsi="Times New Roman" w:cs="Times New Roman"/>
          <w:sz w:val="28"/>
          <w:szCs w:val="28"/>
        </w:rPr>
        <w:t xml:space="preserve"> </w:t>
      </w:r>
      <w:r w:rsidR="00DA074F" w:rsidRPr="00EF5D5F">
        <w:rPr>
          <w:rFonts w:ascii="SimSun" w:eastAsia="SimSun" w:hAnsi="SimSun" w:cs="Times New Roman"/>
          <w:sz w:val="28"/>
          <w:szCs w:val="28"/>
        </w:rPr>
        <w:t>順治</w:t>
      </w:r>
      <w:r w:rsidR="00DA074F" w:rsidRPr="008D3A39">
        <w:rPr>
          <w:rFonts w:ascii="Times New Roman" w:eastAsia="Gungsuh" w:hAnsi="Times New Roman" w:cs="Times New Roman"/>
          <w:sz w:val="28"/>
          <w:szCs w:val="28"/>
        </w:rPr>
        <w:t xml:space="preserve">; годы жизни: 1638–1661; годы правления: 1644–1661) перенял китайскую традицию от прошлых династий, по которой вассальным государствам разрешалось вести торговлю, но с представлением дани. Вероятно, именно из-за этого император с готовностью одобрил просьбу </w:t>
      </w:r>
      <w:bookmarkStart w:id="60" w:name="_Hlk105579711"/>
      <w:r w:rsidR="00DA074F" w:rsidRPr="008D3A39">
        <w:rPr>
          <w:rFonts w:ascii="Times New Roman" w:eastAsia="Gungsuh" w:hAnsi="Times New Roman" w:cs="Times New Roman"/>
          <w:sz w:val="28"/>
          <w:szCs w:val="28"/>
        </w:rPr>
        <w:t xml:space="preserve">Шан Кэси </w:t>
      </w:r>
      <w:bookmarkEnd w:id="60"/>
      <w:r w:rsidR="00DA074F" w:rsidRPr="008D3A39">
        <w:rPr>
          <w:rFonts w:ascii="Times New Roman" w:eastAsia="Gungsuh" w:hAnsi="Times New Roman" w:cs="Times New Roman"/>
          <w:sz w:val="28"/>
          <w:szCs w:val="28"/>
        </w:rPr>
        <w:t>открыть торговлю с Сиамом, понимая, что она будет осуществляться в Гуанчжоу в соответствии со строгими правилами отправки дани</w:t>
      </w:r>
      <w:r w:rsidR="00DA074F" w:rsidRPr="008D3A39">
        <w:rPr>
          <w:rFonts w:ascii="Times New Roman" w:eastAsia="Times New Roman" w:hAnsi="Times New Roman" w:cs="Times New Roman"/>
          <w:sz w:val="28"/>
          <w:szCs w:val="28"/>
          <w:vertAlign w:val="superscript"/>
        </w:rPr>
        <w:footnoteReference w:id="290"/>
      </w:r>
      <w:r w:rsidR="00DA074F" w:rsidRPr="008D3A39">
        <w:rPr>
          <w:rFonts w:ascii="Times New Roman" w:eastAsia="Times New Roman" w:hAnsi="Times New Roman" w:cs="Times New Roman"/>
          <w:sz w:val="28"/>
          <w:szCs w:val="28"/>
        </w:rPr>
        <w:t>.</w:t>
      </w:r>
      <w:r w:rsidR="00DA074F">
        <w:rPr>
          <w:rFonts w:ascii="Times New Roman" w:eastAsia="Gungsuh" w:hAnsi="Times New Roman" w:cs="Times New Roman"/>
          <w:sz w:val="28"/>
          <w:szCs w:val="28"/>
        </w:rPr>
        <w:t xml:space="preserve"> </w:t>
      </w:r>
      <w:r w:rsidRPr="008D3A39">
        <w:rPr>
          <w:rFonts w:ascii="Times New Roman" w:eastAsia="Gungsuh" w:hAnsi="Times New Roman" w:cs="Times New Roman"/>
          <w:sz w:val="28"/>
          <w:szCs w:val="28"/>
        </w:rPr>
        <w:t>В 1652 г. король Аютии впервые отправил дань цинскому императору с целью открытия торговли. Именно генерал Шан запросил у Пекина (</w:t>
      </w:r>
      <w:r w:rsidRPr="000471E7">
        <w:rPr>
          <w:rFonts w:ascii="Times New Roman" w:eastAsia="Gungsuh" w:hAnsi="Times New Roman" w:cs="Times New Roman"/>
          <w:i/>
          <w:iCs/>
          <w:sz w:val="28"/>
          <w:szCs w:val="28"/>
        </w:rPr>
        <w:t>кит.</w:t>
      </w:r>
      <w:r w:rsidRPr="008D3A39">
        <w:rPr>
          <w:rFonts w:ascii="Times New Roman" w:eastAsia="Gungsuh" w:hAnsi="Times New Roman" w:cs="Times New Roman"/>
          <w:sz w:val="28"/>
          <w:szCs w:val="28"/>
        </w:rPr>
        <w:t xml:space="preserve"> </w:t>
      </w:r>
      <w:r w:rsidRPr="000471E7">
        <w:rPr>
          <w:rFonts w:ascii="SimSun" w:eastAsia="SimSun" w:hAnsi="SimSun" w:cs="Times New Roman" w:hint="eastAsia"/>
          <w:sz w:val="28"/>
          <w:szCs w:val="28"/>
        </w:rPr>
        <w:t>北京</w:t>
      </w:r>
      <w:r w:rsidRPr="008D3A39">
        <w:rPr>
          <w:rFonts w:ascii="Times New Roman" w:eastAsia="Gungsuh" w:hAnsi="Times New Roman" w:cs="Times New Roman" w:hint="eastAsia"/>
          <w:sz w:val="28"/>
          <w:szCs w:val="28"/>
        </w:rPr>
        <w:t>)</w:t>
      </w:r>
      <w:r w:rsidRPr="008D3A39">
        <w:rPr>
          <w:rFonts w:ascii="Times New Roman" w:eastAsia="Gungsuh" w:hAnsi="Times New Roman" w:cs="Times New Roman"/>
          <w:sz w:val="28"/>
          <w:szCs w:val="28"/>
        </w:rPr>
        <w:t xml:space="preserve"> разрешение сиамским судам вести торговлю в Гуанчжоу, хоть и ограниченную</w:t>
      </w:r>
      <w:r w:rsidRPr="008D3A39">
        <w:rPr>
          <w:rFonts w:ascii="Times New Roman" w:eastAsia="Times New Roman" w:hAnsi="Times New Roman" w:cs="Times New Roman"/>
          <w:sz w:val="28"/>
          <w:szCs w:val="28"/>
          <w:vertAlign w:val="superscript"/>
        </w:rPr>
        <w:footnoteReference w:id="291"/>
      </w:r>
      <w:r w:rsidRPr="008D3A39">
        <w:rPr>
          <w:rFonts w:ascii="Times New Roman" w:eastAsia="Times New Roman" w:hAnsi="Times New Roman" w:cs="Times New Roman"/>
          <w:sz w:val="28"/>
          <w:szCs w:val="28"/>
        </w:rPr>
        <w:t>.</w:t>
      </w:r>
    </w:p>
    <w:p w14:paraId="607083A1" w14:textId="62C0A1F3" w:rsidR="002076DA" w:rsidRPr="008D3A39" w:rsidRDefault="002076DA" w:rsidP="00651826">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Во время правления императора Канси</w:t>
      </w:r>
      <w:r w:rsidR="00EF5D5F">
        <w:rPr>
          <w:rFonts w:ascii="Times New Roman" w:eastAsia="Times New Roman" w:hAnsi="Times New Roman" w:cs="Times New Roman"/>
          <w:sz w:val="28"/>
          <w:szCs w:val="28"/>
        </w:rPr>
        <w:t xml:space="preserve"> </w:t>
      </w:r>
      <w:r w:rsidR="00EF5D5F">
        <w:rPr>
          <w:rFonts w:ascii="Times New Roman" w:eastAsia="Gungsuh" w:hAnsi="Times New Roman" w:cs="Times New Roman"/>
          <w:sz w:val="28"/>
          <w:szCs w:val="28"/>
        </w:rPr>
        <w:t>(</w:t>
      </w:r>
      <w:r w:rsidR="00EF5D5F" w:rsidRPr="00EF5D5F">
        <w:rPr>
          <w:rFonts w:ascii="Times New Roman" w:eastAsia="Gungsuh" w:hAnsi="Times New Roman" w:cs="Times New Roman"/>
          <w:i/>
          <w:iCs/>
          <w:sz w:val="28"/>
          <w:szCs w:val="28"/>
        </w:rPr>
        <w:t>кит.</w:t>
      </w:r>
      <w:r w:rsidR="00EF5D5F">
        <w:rPr>
          <w:rFonts w:ascii="Times New Roman" w:eastAsia="Gungsuh" w:hAnsi="Times New Roman" w:cs="Times New Roman"/>
          <w:sz w:val="28"/>
          <w:szCs w:val="28"/>
        </w:rPr>
        <w:t xml:space="preserve"> </w:t>
      </w:r>
      <w:r w:rsidR="00EF5D5F" w:rsidRPr="00EF5D5F">
        <w:rPr>
          <w:rFonts w:ascii="SimSun" w:eastAsia="SimSun" w:hAnsi="SimSun" w:cs="Times New Roman" w:hint="eastAsia"/>
          <w:sz w:val="28"/>
          <w:szCs w:val="28"/>
        </w:rPr>
        <w:t>玄燁</w:t>
      </w:r>
      <w:r w:rsidR="00EF5D5F">
        <w:rPr>
          <w:rFonts w:ascii="Times New Roman" w:eastAsia="Gungsuh" w:hAnsi="Times New Roman" w:cs="Times New Roman"/>
          <w:sz w:val="28"/>
          <w:szCs w:val="28"/>
        </w:rPr>
        <w:t xml:space="preserve">; годы жизни: 1654–1722; </w:t>
      </w:r>
      <w:r w:rsidR="00EF5D5F">
        <w:rPr>
          <w:rFonts w:ascii="Times New Roman" w:eastAsia="Times New Roman" w:hAnsi="Times New Roman" w:cs="Times New Roman"/>
          <w:sz w:val="28"/>
          <w:szCs w:val="28"/>
        </w:rPr>
        <w:t>годы правления: 1661–1722</w:t>
      </w:r>
      <w:r w:rsidR="00EF5D5F">
        <w:rPr>
          <w:rFonts w:ascii="Times New Roman" w:eastAsia="Gungsuh" w:hAnsi="Times New Roman" w:cs="Times New Roman"/>
          <w:sz w:val="28"/>
          <w:szCs w:val="28"/>
        </w:rPr>
        <w:t>)</w:t>
      </w:r>
      <w:r w:rsidRPr="008D3A39">
        <w:rPr>
          <w:rFonts w:ascii="Times New Roman" w:eastAsia="Times New Roman" w:hAnsi="Times New Roman" w:cs="Times New Roman"/>
          <w:sz w:val="28"/>
          <w:szCs w:val="28"/>
        </w:rPr>
        <w:t xml:space="preserve"> в 1664 г. было установлено</w:t>
      </w:r>
      <w:r w:rsidR="00CE47AA">
        <w:rPr>
          <w:rFonts w:ascii="Times New Roman" w:eastAsia="Times New Roman" w:hAnsi="Times New Roman" w:cs="Times New Roman"/>
          <w:sz w:val="28"/>
          <w:szCs w:val="28"/>
        </w:rPr>
        <w:t xml:space="preserve">, что </w:t>
      </w:r>
      <w:r w:rsidR="00EF5D5F" w:rsidRPr="008D3A39">
        <w:rPr>
          <w:rFonts w:ascii="Times New Roman" w:eastAsia="Times New Roman" w:hAnsi="Times New Roman" w:cs="Times New Roman"/>
          <w:sz w:val="28"/>
          <w:szCs w:val="28"/>
        </w:rPr>
        <w:t>в Китай</w:t>
      </w:r>
      <w:r w:rsidR="00EF5D5F">
        <w:rPr>
          <w:rFonts w:ascii="Times New Roman" w:eastAsia="Times New Roman" w:hAnsi="Times New Roman" w:cs="Times New Roman"/>
          <w:sz w:val="28"/>
          <w:szCs w:val="28"/>
        </w:rPr>
        <w:t xml:space="preserve"> могли отправиться </w:t>
      </w:r>
      <w:r w:rsidR="00CE47AA">
        <w:rPr>
          <w:rFonts w:ascii="Times New Roman" w:eastAsia="Times New Roman" w:hAnsi="Times New Roman" w:cs="Times New Roman"/>
          <w:sz w:val="28"/>
          <w:szCs w:val="28"/>
        </w:rPr>
        <w:t xml:space="preserve">только </w:t>
      </w:r>
      <w:r w:rsidRPr="008D3A39">
        <w:rPr>
          <w:rFonts w:ascii="Times New Roman" w:eastAsia="Times New Roman" w:hAnsi="Times New Roman" w:cs="Times New Roman"/>
          <w:sz w:val="28"/>
          <w:szCs w:val="28"/>
        </w:rPr>
        <w:t>три сиамских корабля</w:t>
      </w:r>
      <w:r w:rsidR="00DA074F">
        <w:rPr>
          <w:rFonts w:ascii="Times New Roman" w:eastAsia="Times New Roman" w:hAnsi="Times New Roman" w:cs="Times New Roman"/>
          <w:sz w:val="28"/>
          <w:szCs w:val="28"/>
        </w:rPr>
        <w:t xml:space="preserve"> в год</w:t>
      </w:r>
      <w:r w:rsidRPr="008D3A39">
        <w:rPr>
          <w:rFonts w:ascii="Times New Roman" w:eastAsia="Times New Roman" w:hAnsi="Times New Roman" w:cs="Times New Roman"/>
          <w:sz w:val="28"/>
          <w:szCs w:val="28"/>
        </w:rPr>
        <w:t xml:space="preserve">. А в 1667 г. китайские власти также постановили, что предоставление дани должно осуществляться раз в три года, на борту каждого судна должно было находиться не более ста человек, включая официальную свиту из 22 человек, которые затем </w:t>
      </w:r>
      <w:r w:rsidR="00EF5D5F">
        <w:rPr>
          <w:rFonts w:ascii="Times New Roman" w:eastAsia="Times New Roman" w:hAnsi="Times New Roman" w:cs="Times New Roman"/>
          <w:sz w:val="28"/>
          <w:szCs w:val="28"/>
        </w:rPr>
        <w:t xml:space="preserve">лично </w:t>
      </w:r>
      <w:r w:rsidRPr="008D3A39">
        <w:rPr>
          <w:rFonts w:ascii="Times New Roman" w:eastAsia="Times New Roman" w:hAnsi="Times New Roman" w:cs="Times New Roman"/>
          <w:sz w:val="28"/>
          <w:szCs w:val="28"/>
        </w:rPr>
        <w:t>доставляли дань императору из Гуанчжоу в Пекин. Император Канси особенно остерегался любых злоупотреблений, связанных с вассальной торговлей</w:t>
      </w:r>
      <w:r w:rsidRPr="008D3A39">
        <w:rPr>
          <w:rFonts w:ascii="Times New Roman" w:eastAsia="Times New Roman" w:hAnsi="Times New Roman" w:cs="Times New Roman"/>
          <w:sz w:val="28"/>
          <w:szCs w:val="28"/>
          <w:vertAlign w:val="superscript"/>
        </w:rPr>
        <w:footnoteReference w:id="292"/>
      </w:r>
      <w:r w:rsidRPr="008D3A39">
        <w:rPr>
          <w:rFonts w:ascii="Times New Roman" w:eastAsia="Times New Roman" w:hAnsi="Times New Roman" w:cs="Times New Roman"/>
          <w:sz w:val="28"/>
          <w:szCs w:val="28"/>
        </w:rPr>
        <w:t xml:space="preserve">. </w:t>
      </w:r>
    </w:p>
    <w:p w14:paraId="57768EEE" w14:textId="7DFB481F" w:rsidR="002076DA" w:rsidRPr="008D3A39" w:rsidRDefault="002076DA" w:rsidP="00651826">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Также в 1667 г. император Канси постановил, что три сиамских корабля, прибывающие с </w:t>
      </w:r>
      <w:r w:rsidR="000066D2">
        <w:rPr>
          <w:rFonts w:ascii="Times New Roman" w:eastAsia="Times New Roman" w:hAnsi="Times New Roman" w:cs="Times New Roman"/>
          <w:sz w:val="28"/>
          <w:szCs w:val="28"/>
        </w:rPr>
        <w:t>данью</w:t>
      </w:r>
      <w:r w:rsidRPr="008D3A39">
        <w:rPr>
          <w:rFonts w:ascii="Times New Roman" w:eastAsia="Times New Roman" w:hAnsi="Times New Roman" w:cs="Times New Roman"/>
          <w:sz w:val="28"/>
          <w:szCs w:val="28"/>
        </w:rPr>
        <w:t>, должны были заплатить пошлину за размер корабля и за товары</w:t>
      </w:r>
      <w:r w:rsidRPr="008D3A39">
        <w:rPr>
          <w:rFonts w:ascii="Times New Roman" w:eastAsia="Times New Roman" w:hAnsi="Times New Roman" w:cs="Times New Roman"/>
          <w:sz w:val="28"/>
          <w:szCs w:val="28"/>
          <w:vertAlign w:val="superscript"/>
        </w:rPr>
        <w:footnoteReference w:id="293"/>
      </w:r>
      <w:r w:rsidRPr="008D3A39">
        <w:rPr>
          <w:rFonts w:ascii="Times New Roman" w:eastAsia="Times New Roman" w:hAnsi="Times New Roman" w:cs="Times New Roman"/>
          <w:sz w:val="28"/>
          <w:szCs w:val="28"/>
        </w:rPr>
        <w:t xml:space="preserve">. </w:t>
      </w:r>
    </w:p>
    <w:p w14:paraId="21B50A85" w14:textId="01BD87B3" w:rsidR="00A61EB6" w:rsidRDefault="002076DA" w:rsidP="00A61EB6">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Столкнувшись с возможностью резкого сокращения вассальной торговли, </w:t>
      </w:r>
      <w:r w:rsidR="00DA074F">
        <w:rPr>
          <w:rFonts w:ascii="Times New Roman" w:eastAsia="Times New Roman" w:hAnsi="Times New Roman" w:cs="Times New Roman"/>
          <w:sz w:val="28"/>
          <w:szCs w:val="28"/>
        </w:rPr>
        <w:t xml:space="preserve">король </w:t>
      </w:r>
      <w:r w:rsidRPr="008D3A39">
        <w:rPr>
          <w:rFonts w:ascii="Times New Roman" w:eastAsia="Times New Roman" w:hAnsi="Times New Roman" w:cs="Times New Roman"/>
          <w:sz w:val="28"/>
          <w:szCs w:val="28"/>
        </w:rPr>
        <w:t xml:space="preserve">Нарай, тем не менее, не собирался </w:t>
      </w:r>
      <w:r w:rsidR="00DA074F">
        <w:rPr>
          <w:rFonts w:ascii="Times New Roman" w:eastAsia="Times New Roman" w:hAnsi="Times New Roman" w:cs="Times New Roman"/>
          <w:sz w:val="28"/>
          <w:szCs w:val="28"/>
        </w:rPr>
        <w:t>мириться</w:t>
      </w:r>
      <w:r w:rsidR="00DA074F"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с такими ограничениями. Уже в 1664 г. он заручился согласием Китая расширить рынок для сиамской торговли, включив в него Пекин, где сиамские посл</w:t>
      </w:r>
      <w:r w:rsidR="00651826">
        <w:rPr>
          <w:rFonts w:ascii="Times New Roman" w:eastAsia="Times New Roman" w:hAnsi="Times New Roman" w:cs="Times New Roman"/>
          <w:sz w:val="28"/>
          <w:szCs w:val="28"/>
        </w:rPr>
        <w:t>ы</w:t>
      </w:r>
      <w:r w:rsidRPr="008D3A39">
        <w:rPr>
          <w:rFonts w:ascii="Times New Roman" w:eastAsia="Times New Roman" w:hAnsi="Times New Roman" w:cs="Times New Roman"/>
          <w:sz w:val="28"/>
          <w:szCs w:val="28"/>
        </w:rPr>
        <w:t xml:space="preserve"> также могли свободно продавать свои товары и покупать все, что пожелают. </w:t>
      </w:r>
      <w:r w:rsidR="0028280D">
        <w:rPr>
          <w:rFonts w:ascii="Times New Roman" w:eastAsia="Times New Roman" w:hAnsi="Times New Roman" w:cs="Times New Roman"/>
          <w:sz w:val="28"/>
          <w:szCs w:val="28"/>
        </w:rPr>
        <w:t>Кроме того,</w:t>
      </w:r>
      <w:r w:rsidRPr="008D3A39">
        <w:rPr>
          <w:rFonts w:ascii="Times New Roman" w:eastAsia="Times New Roman" w:hAnsi="Times New Roman" w:cs="Times New Roman"/>
          <w:sz w:val="28"/>
          <w:szCs w:val="28"/>
        </w:rPr>
        <w:t xml:space="preserve"> Сиаму вовремя удалось добиться от </w:t>
      </w:r>
      <w:r w:rsidR="009C52F2">
        <w:rPr>
          <w:rFonts w:ascii="Times New Roman" w:eastAsia="Times New Roman" w:hAnsi="Times New Roman" w:cs="Times New Roman"/>
          <w:sz w:val="28"/>
          <w:szCs w:val="28"/>
        </w:rPr>
        <w:t>императорского двора</w:t>
      </w:r>
      <w:r w:rsidRPr="008D3A39">
        <w:rPr>
          <w:rFonts w:ascii="Times New Roman" w:eastAsia="Times New Roman" w:hAnsi="Times New Roman" w:cs="Times New Roman"/>
          <w:sz w:val="28"/>
          <w:szCs w:val="28"/>
        </w:rPr>
        <w:t xml:space="preserve"> освобождения от уплаты пошлин на </w:t>
      </w:r>
      <w:r w:rsidR="009C52F2">
        <w:rPr>
          <w:rFonts w:ascii="Times New Roman" w:eastAsia="Times New Roman" w:hAnsi="Times New Roman" w:cs="Times New Roman"/>
          <w:sz w:val="28"/>
          <w:szCs w:val="28"/>
        </w:rPr>
        <w:t>свои</w:t>
      </w:r>
      <w:r w:rsidRPr="008D3A39">
        <w:rPr>
          <w:rFonts w:ascii="Times New Roman" w:eastAsia="Times New Roman" w:hAnsi="Times New Roman" w:cs="Times New Roman"/>
          <w:sz w:val="28"/>
          <w:szCs w:val="28"/>
        </w:rPr>
        <w:t xml:space="preserve"> товары. В конце концов император Канси издал следующий указ, который должен был оставаться стандартным правилом, применимым ко всем иностранным судам с </w:t>
      </w:r>
      <w:r w:rsidR="000066D2">
        <w:rPr>
          <w:rFonts w:ascii="Times New Roman" w:eastAsia="Times New Roman" w:hAnsi="Times New Roman" w:cs="Times New Roman"/>
          <w:sz w:val="28"/>
          <w:szCs w:val="28"/>
        </w:rPr>
        <w:t>данью</w:t>
      </w:r>
      <w:r w:rsidRPr="008D3A39">
        <w:rPr>
          <w:rFonts w:ascii="Times New Roman" w:eastAsia="Times New Roman" w:hAnsi="Times New Roman" w:cs="Times New Roman"/>
          <w:sz w:val="28"/>
          <w:szCs w:val="28"/>
        </w:rPr>
        <w:t xml:space="preserve"> в отношении вопроса об обложении налогом всех грузов, их сопровождающих: «Товары, взятые на борт трех судов</w:t>
      </w:r>
      <w:r w:rsidR="001D3AE1">
        <w:rPr>
          <w:rFonts w:ascii="Times New Roman" w:eastAsia="Times New Roman" w:hAnsi="Times New Roman" w:cs="Times New Roman"/>
          <w:sz w:val="28"/>
          <w:szCs w:val="28"/>
        </w:rPr>
        <w:t xml:space="preserve"> с данью</w:t>
      </w:r>
      <w:r w:rsidRPr="008D3A39">
        <w:rPr>
          <w:rFonts w:ascii="Times New Roman" w:eastAsia="Times New Roman" w:hAnsi="Times New Roman" w:cs="Times New Roman"/>
          <w:sz w:val="28"/>
          <w:szCs w:val="28"/>
        </w:rPr>
        <w:t>, больше не должны облагаться налогом. Однако остальные корабли, приплывающие торговать в частном порядке, должны быть оценены чиновниками</w:t>
      </w:r>
      <w:r w:rsidRPr="008D3A39">
        <w:rPr>
          <w:rFonts w:ascii="Times New Roman" w:eastAsia="Times New Roman" w:hAnsi="Times New Roman" w:cs="Times New Roman"/>
          <w:sz w:val="28"/>
          <w:szCs w:val="28"/>
          <w:vertAlign w:val="superscript"/>
        </w:rPr>
        <w:footnoteReference w:id="294"/>
      </w:r>
      <w:r w:rsidRPr="008D3A39">
        <w:rPr>
          <w:rFonts w:ascii="Times New Roman" w:eastAsia="Times New Roman" w:hAnsi="Times New Roman" w:cs="Times New Roman"/>
          <w:sz w:val="28"/>
          <w:szCs w:val="28"/>
        </w:rPr>
        <w:t>».</w:t>
      </w:r>
      <w:bookmarkStart w:id="64" w:name="_4h1q2by6njcl" w:colFirst="0" w:colLast="0"/>
      <w:bookmarkEnd w:id="64"/>
      <w:r w:rsidR="00A61EB6">
        <w:rPr>
          <w:rFonts w:ascii="Times New Roman" w:eastAsia="Times New Roman" w:hAnsi="Times New Roman" w:cs="Times New Roman"/>
          <w:sz w:val="28"/>
          <w:szCs w:val="28"/>
        </w:rPr>
        <w:t xml:space="preserve"> </w:t>
      </w:r>
    </w:p>
    <w:p w14:paraId="693893A0" w14:textId="33CCA6DD" w:rsidR="002076DA" w:rsidRPr="008D3A39" w:rsidRDefault="00A64F34" w:rsidP="0025077A">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2076DA" w:rsidRPr="008D3A39">
        <w:rPr>
          <w:rFonts w:ascii="Times New Roman" w:eastAsia="Times New Roman" w:hAnsi="Times New Roman" w:cs="Times New Roman"/>
          <w:sz w:val="28"/>
          <w:szCs w:val="28"/>
        </w:rPr>
        <w:t>иамские корабли могли торговать максимум четыре раза в период</w:t>
      </w:r>
      <w:r w:rsidR="00DA074F">
        <w:rPr>
          <w:rFonts w:ascii="Times New Roman" w:eastAsia="Times New Roman" w:hAnsi="Times New Roman" w:cs="Times New Roman"/>
          <w:sz w:val="28"/>
          <w:szCs w:val="28"/>
        </w:rPr>
        <w:t xml:space="preserve"> пребывания в Кита</w:t>
      </w:r>
      <w:r w:rsidR="000B3807">
        <w:rPr>
          <w:rFonts w:ascii="Times New Roman" w:eastAsia="Times New Roman" w:hAnsi="Times New Roman" w:cs="Times New Roman"/>
          <w:sz w:val="28"/>
          <w:szCs w:val="28"/>
        </w:rPr>
        <w:t>й</w:t>
      </w:r>
      <w:r w:rsidR="002076DA" w:rsidRPr="008D3A39">
        <w:rPr>
          <w:rFonts w:ascii="Times New Roman" w:eastAsia="Times New Roman" w:hAnsi="Times New Roman" w:cs="Times New Roman"/>
          <w:sz w:val="28"/>
          <w:szCs w:val="28"/>
        </w:rPr>
        <w:t xml:space="preserve"> одной</w:t>
      </w:r>
      <w:r w:rsidR="00DA074F">
        <w:rPr>
          <w:rFonts w:ascii="Times New Roman" w:eastAsia="Times New Roman" w:hAnsi="Times New Roman" w:cs="Times New Roman"/>
          <w:sz w:val="28"/>
          <w:szCs w:val="28"/>
        </w:rPr>
        <w:t xml:space="preserve"> посольской</w:t>
      </w:r>
      <w:r w:rsidR="002076DA" w:rsidRPr="008D3A39">
        <w:rPr>
          <w:rFonts w:ascii="Times New Roman" w:eastAsia="Times New Roman" w:hAnsi="Times New Roman" w:cs="Times New Roman"/>
          <w:sz w:val="28"/>
          <w:szCs w:val="28"/>
        </w:rPr>
        <w:t xml:space="preserve"> миссии</w:t>
      </w:r>
      <w:r w:rsidR="002076DA" w:rsidRPr="008D3A39">
        <w:rPr>
          <w:rFonts w:ascii="Times New Roman" w:eastAsia="Times New Roman" w:hAnsi="Times New Roman" w:cs="Times New Roman"/>
          <w:sz w:val="28"/>
          <w:szCs w:val="28"/>
          <w:vertAlign w:val="superscript"/>
        </w:rPr>
        <w:footnoteReference w:id="295"/>
      </w:r>
      <w:r w:rsidR="002076DA" w:rsidRPr="008D3A39">
        <w:rPr>
          <w:rFonts w:ascii="Times New Roman" w:eastAsia="Times New Roman" w:hAnsi="Times New Roman" w:cs="Times New Roman"/>
          <w:sz w:val="28"/>
          <w:szCs w:val="28"/>
        </w:rPr>
        <w:t>.</w:t>
      </w:r>
      <w:r w:rsidR="00A61EB6">
        <w:rPr>
          <w:rFonts w:ascii="Times New Roman" w:eastAsia="Times New Roman" w:hAnsi="Times New Roman" w:cs="Times New Roman"/>
          <w:sz w:val="28"/>
          <w:szCs w:val="28"/>
        </w:rPr>
        <w:t xml:space="preserve"> К</w:t>
      </w:r>
      <w:r w:rsidR="002076DA" w:rsidRPr="008D3A39">
        <w:rPr>
          <w:rFonts w:ascii="Times New Roman" w:eastAsia="Times New Roman" w:hAnsi="Times New Roman" w:cs="Times New Roman"/>
          <w:sz w:val="28"/>
          <w:szCs w:val="28"/>
        </w:rPr>
        <w:t>огда сиамские корабли пребывали в Гуанчжоу, представители дипломатической миссии отправлялись в Пекин, расстояние до которого составляло около 7000 ли</w:t>
      </w:r>
      <w:r w:rsidR="00F2601E" w:rsidRPr="00F2601E">
        <w:rPr>
          <w:rFonts w:ascii="Times New Roman" w:eastAsia="Gungsuh" w:hAnsi="Times New Roman" w:cs="Times New Roman"/>
          <w:sz w:val="28"/>
          <w:szCs w:val="28"/>
          <w:lang w:eastAsia="ru-RU"/>
        </w:rPr>
        <w:t xml:space="preserve"> </w:t>
      </w:r>
      <w:r w:rsidR="00F2601E" w:rsidRPr="00F2601E">
        <w:rPr>
          <w:rFonts w:ascii="Times New Roman" w:eastAsia="Times New Roman" w:hAnsi="Times New Roman" w:cs="Times New Roman"/>
          <w:sz w:val="28"/>
          <w:szCs w:val="28"/>
        </w:rPr>
        <w:t>(</w:t>
      </w:r>
      <w:r w:rsidR="00F2601E" w:rsidRPr="007F25FE">
        <w:rPr>
          <w:rFonts w:ascii="Times New Roman" w:eastAsia="Times New Roman" w:hAnsi="Times New Roman" w:cs="Times New Roman"/>
          <w:i/>
          <w:iCs/>
          <w:sz w:val="28"/>
          <w:szCs w:val="28"/>
        </w:rPr>
        <w:t>кит.</w:t>
      </w:r>
      <w:r w:rsidR="00F2601E" w:rsidRPr="00F2601E">
        <w:rPr>
          <w:rFonts w:ascii="Times New Roman" w:eastAsia="Times New Roman" w:hAnsi="Times New Roman" w:cs="Times New Roman"/>
          <w:sz w:val="28"/>
          <w:szCs w:val="28"/>
        </w:rPr>
        <w:t xml:space="preserve"> </w:t>
      </w:r>
      <w:r w:rsidR="00F2601E" w:rsidRPr="007F25FE">
        <w:rPr>
          <w:rFonts w:ascii="SimSun" w:eastAsia="SimSun" w:hAnsi="SimSun" w:cs="MS Mincho" w:hint="eastAsia"/>
          <w:sz w:val="28"/>
          <w:szCs w:val="28"/>
        </w:rPr>
        <w:t>里</w:t>
      </w:r>
      <w:r w:rsidR="00F2601E" w:rsidRPr="00F2601E">
        <w:rPr>
          <w:rFonts w:ascii="Times New Roman" w:eastAsia="Times New Roman" w:hAnsi="Times New Roman" w:cs="Times New Roman"/>
          <w:sz w:val="28"/>
          <w:szCs w:val="28"/>
        </w:rPr>
        <w:t>)</w:t>
      </w:r>
      <w:r w:rsidR="00F2601E" w:rsidRPr="00F2601E">
        <w:rPr>
          <w:rFonts w:ascii="Times New Roman" w:eastAsia="Times New Roman" w:hAnsi="Times New Roman" w:cs="Times New Roman"/>
          <w:sz w:val="28"/>
          <w:szCs w:val="28"/>
          <w:vertAlign w:val="superscript"/>
        </w:rPr>
        <w:footnoteReference w:id="296"/>
      </w:r>
      <w:r w:rsidR="002076DA" w:rsidRPr="008D3A39">
        <w:rPr>
          <w:rFonts w:ascii="Times New Roman" w:eastAsia="Times New Roman" w:hAnsi="Times New Roman" w:cs="Times New Roman"/>
          <w:sz w:val="28"/>
          <w:szCs w:val="28"/>
        </w:rPr>
        <w:t>, дорога туда и обратно занимала</w:t>
      </w:r>
      <w:r w:rsidR="00DA074F">
        <w:rPr>
          <w:rFonts w:ascii="Times New Roman" w:eastAsia="Times New Roman" w:hAnsi="Times New Roman" w:cs="Times New Roman"/>
          <w:sz w:val="28"/>
          <w:szCs w:val="28"/>
        </w:rPr>
        <w:t xml:space="preserve"> в то время</w:t>
      </w:r>
      <w:r w:rsidR="002076DA" w:rsidRPr="008D3A39">
        <w:rPr>
          <w:rFonts w:ascii="Times New Roman" w:eastAsia="Times New Roman" w:hAnsi="Times New Roman" w:cs="Times New Roman"/>
          <w:sz w:val="28"/>
          <w:szCs w:val="28"/>
        </w:rPr>
        <w:t xml:space="preserve"> шесть–восемь месяцев. Многие из тех, кто оставался в Гуанчжоу, не сидели сложа руки, ожидая возвращения дипломатической миссии, </w:t>
      </w:r>
      <w:r w:rsidR="00DA074F">
        <w:rPr>
          <w:rFonts w:ascii="Times New Roman" w:eastAsia="Times New Roman" w:hAnsi="Times New Roman" w:cs="Times New Roman"/>
          <w:sz w:val="28"/>
          <w:szCs w:val="28"/>
        </w:rPr>
        <w:t>хотя</w:t>
      </w:r>
      <w:r w:rsidR="00DA074F" w:rsidRPr="008D3A39">
        <w:rPr>
          <w:rFonts w:ascii="Times New Roman" w:eastAsia="Times New Roman" w:hAnsi="Times New Roman" w:cs="Times New Roman"/>
          <w:sz w:val="28"/>
          <w:szCs w:val="28"/>
        </w:rPr>
        <w:t xml:space="preserve"> </w:t>
      </w:r>
      <w:r w:rsidR="002076DA" w:rsidRPr="008D3A39">
        <w:rPr>
          <w:rFonts w:ascii="Times New Roman" w:eastAsia="Times New Roman" w:hAnsi="Times New Roman" w:cs="Times New Roman"/>
          <w:sz w:val="28"/>
          <w:szCs w:val="28"/>
        </w:rPr>
        <w:t>это</w:t>
      </w:r>
      <w:r w:rsidR="00DA074F">
        <w:rPr>
          <w:rFonts w:ascii="Times New Roman" w:eastAsia="Times New Roman" w:hAnsi="Times New Roman" w:cs="Times New Roman"/>
          <w:sz w:val="28"/>
          <w:szCs w:val="28"/>
        </w:rPr>
        <w:t xml:space="preserve"> и было</w:t>
      </w:r>
      <w:r w:rsidR="002076DA" w:rsidRPr="008D3A39">
        <w:rPr>
          <w:rFonts w:ascii="Times New Roman" w:eastAsia="Times New Roman" w:hAnsi="Times New Roman" w:cs="Times New Roman"/>
          <w:sz w:val="28"/>
          <w:szCs w:val="28"/>
        </w:rPr>
        <w:t xml:space="preserve"> предусмотрено в китайском постановлении. Вместо этого в первые годы правления императора Канси сиамцы уже стали обращаться к китайской администрации с просьбой разрешить некоторым членам экипажа, оставшимся в Гуанчжоу, забрать суда миссии обратно в Сиам </w:t>
      </w:r>
      <w:bookmarkStart w:id="66" w:name="_Hlk104934010"/>
      <w:r w:rsidR="002076DA" w:rsidRPr="008D3A39">
        <w:rPr>
          <w:rFonts w:ascii="Times New Roman" w:eastAsia="Times New Roman" w:hAnsi="Times New Roman" w:cs="Times New Roman"/>
          <w:sz w:val="28"/>
          <w:szCs w:val="28"/>
        </w:rPr>
        <w:t xml:space="preserve">для ремонта </w:t>
      </w:r>
      <w:bookmarkEnd w:id="66"/>
      <w:r w:rsidR="002076DA" w:rsidRPr="008D3A39">
        <w:rPr>
          <w:rFonts w:ascii="Times New Roman" w:eastAsia="Times New Roman" w:hAnsi="Times New Roman" w:cs="Times New Roman"/>
          <w:sz w:val="28"/>
          <w:szCs w:val="28"/>
        </w:rPr>
        <w:t>и переоборудования, а затем вовремя вернуться в Гуанчжоу, чтобы встретить возвращающуюся дипломатическую миссию из Пекина</w:t>
      </w:r>
      <w:r w:rsidR="000B3807">
        <w:rPr>
          <w:rStyle w:val="af4"/>
          <w:rFonts w:ascii="Times New Roman" w:eastAsia="Times New Roman" w:hAnsi="Times New Roman" w:cs="Times New Roman"/>
          <w:sz w:val="28"/>
          <w:szCs w:val="28"/>
        </w:rPr>
        <w:footnoteReference w:id="297"/>
      </w:r>
      <w:r w:rsidR="002076DA" w:rsidRPr="008D3A39">
        <w:rPr>
          <w:rFonts w:ascii="Times New Roman" w:eastAsia="Times New Roman" w:hAnsi="Times New Roman" w:cs="Times New Roman"/>
          <w:sz w:val="28"/>
          <w:szCs w:val="28"/>
        </w:rPr>
        <w:t>.</w:t>
      </w:r>
      <w:r w:rsidR="0025077A">
        <w:rPr>
          <w:rFonts w:ascii="Times New Roman" w:eastAsia="Times New Roman" w:hAnsi="Times New Roman" w:cs="Times New Roman"/>
          <w:sz w:val="28"/>
          <w:szCs w:val="28"/>
        </w:rPr>
        <w:t xml:space="preserve"> </w:t>
      </w:r>
      <w:r w:rsidR="002076DA" w:rsidRPr="008D3A39">
        <w:rPr>
          <w:rFonts w:ascii="Times New Roman" w:eastAsia="Times New Roman" w:hAnsi="Times New Roman" w:cs="Times New Roman"/>
          <w:sz w:val="28"/>
          <w:szCs w:val="28"/>
        </w:rPr>
        <w:t xml:space="preserve">В 1673 г. король Сиама </w:t>
      </w:r>
      <w:r w:rsidR="0025077A">
        <w:rPr>
          <w:rFonts w:ascii="Times New Roman" w:eastAsia="Times New Roman" w:hAnsi="Times New Roman" w:cs="Times New Roman"/>
          <w:sz w:val="28"/>
          <w:szCs w:val="28"/>
        </w:rPr>
        <w:t xml:space="preserve">лично </w:t>
      </w:r>
      <w:r w:rsidR="002076DA" w:rsidRPr="008D3A39">
        <w:rPr>
          <w:rFonts w:ascii="Times New Roman" w:eastAsia="Times New Roman" w:hAnsi="Times New Roman" w:cs="Times New Roman"/>
          <w:sz w:val="28"/>
          <w:szCs w:val="28"/>
        </w:rPr>
        <w:t xml:space="preserve">написал о данной просьбе </w:t>
      </w:r>
      <w:r w:rsidR="0025077A">
        <w:rPr>
          <w:rFonts w:ascii="Times New Roman" w:eastAsia="Times New Roman" w:hAnsi="Times New Roman" w:cs="Times New Roman"/>
          <w:sz w:val="28"/>
          <w:szCs w:val="28"/>
        </w:rPr>
        <w:t xml:space="preserve">возвращения судов </w:t>
      </w:r>
      <w:r w:rsidR="0025077A" w:rsidRPr="0025077A">
        <w:rPr>
          <w:rFonts w:ascii="Times New Roman" w:eastAsia="Times New Roman" w:hAnsi="Times New Roman" w:cs="Times New Roman"/>
          <w:sz w:val="28"/>
          <w:szCs w:val="28"/>
        </w:rPr>
        <w:t>для ремонта</w:t>
      </w:r>
      <w:r w:rsidR="0025077A">
        <w:rPr>
          <w:rFonts w:ascii="Times New Roman" w:eastAsia="Times New Roman" w:hAnsi="Times New Roman" w:cs="Times New Roman"/>
          <w:sz w:val="28"/>
          <w:szCs w:val="28"/>
        </w:rPr>
        <w:t xml:space="preserve"> </w:t>
      </w:r>
      <w:r w:rsidR="002076DA" w:rsidRPr="008D3A39">
        <w:rPr>
          <w:rFonts w:ascii="Times New Roman" w:eastAsia="Times New Roman" w:hAnsi="Times New Roman" w:cs="Times New Roman"/>
          <w:sz w:val="28"/>
          <w:szCs w:val="28"/>
        </w:rPr>
        <w:t>в своем письме к китайскому императору, которое впоследствии было одобрено. В 1684 г. Сиам снова поднял данный вопрос с целью получения повторного подтверждения, и маньчжурский императорский двор еще раз одобрил данную просьбу. Все это привело к ратификации данной практики на все последующие отправки дипломатических и торговых миссий из Сиама. Безусловно, данная практика предоставляла Сиаму дополнительную возможность для осуществления торговли. Совершая четыре морские поездки в течение одной миссии, сиамские корабли могли обеспечить несколько торговых грузов для дальнейшей продажи</w:t>
      </w:r>
      <w:r w:rsidR="002076DA" w:rsidRPr="008D3A39">
        <w:rPr>
          <w:rFonts w:ascii="Times New Roman" w:eastAsia="Times New Roman" w:hAnsi="Times New Roman" w:cs="Times New Roman"/>
          <w:sz w:val="28"/>
          <w:szCs w:val="28"/>
          <w:vertAlign w:val="superscript"/>
        </w:rPr>
        <w:footnoteReference w:id="298"/>
      </w:r>
      <w:r w:rsidR="002076DA" w:rsidRPr="008D3A39">
        <w:rPr>
          <w:rFonts w:ascii="Times New Roman" w:eastAsia="Times New Roman" w:hAnsi="Times New Roman" w:cs="Times New Roman"/>
          <w:sz w:val="28"/>
          <w:szCs w:val="28"/>
        </w:rPr>
        <w:t>.</w:t>
      </w:r>
    </w:p>
    <w:p w14:paraId="3A845BA2" w14:textId="3999E02D" w:rsidR="002076DA" w:rsidRPr="008D3A39" w:rsidRDefault="002076DA" w:rsidP="00E81E8B">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r>
      <w:r w:rsidR="00A64F34">
        <w:rPr>
          <w:rFonts w:ascii="Times New Roman" w:eastAsia="Times New Roman" w:hAnsi="Times New Roman" w:cs="Times New Roman"/>
          <w:sz w:val="28"/>
          <w:szCs w:val="28"/>
        </w:rPr>
        <w:t>В</w:t>
      </w:r>
      <w:r w:rsidR="0067210C">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1684 г. король Нарай сообщил маньчжурскому правительству, что местные чиновники из портового города Хумэнь (</w:t>
      </w:r>
      <w:r w:rsidRPr="007F25FE">
        <w:rPr>
          <w:rFonts w:ascii="Times New Roman" w:eastAsia="Times New Roman" w:hAnsi="Times New Roman" w:cs="Times New Roman"/>
          <w:i/>
          <w:iCs/>
          <w:sz w:val="28"/>
          <w:szCs w:val="28"/>
        </w:rPr>
        <w:t>кит.</w:t>
      </w:r>
      <w:r w:rsidRPr="008D3A39">
        <w:rPr>
          <w:rFonts w:ascii="Times New Roman" w:eastAsia="Times New Roman" w:hAnsi="Times New Roman" w:cs="Times New Roman"/>
          <w:sz w:val="28"/>
          <w:szCs w:val="28"/>
        </w:rPr>
        <w:t xml:space="preserve"> </w:t>
      </w:r>
      <w:r w:rsidRPr="007F25FE">
        <w:rPr>
          <w:rFonts w:ascii="SimSun" w:eastAsia="SimSun" w:hAnsi="SimSun" w:cs="MS Mincho" w:hint="eastAsia"/>
          <w:sz w:val="28"/>
          <w:szCs w:val="28"/>
        </w:rPr>
        <w:t>虎</w:t>
      </w:r>
      <w:r w:rsidRPr="007F25FE">
        <w:rPr>
          <w:rFonts w:ascii="SimSun" w:eastAsia="SimSun" w:hAnsi="SimSun" w:cs="SimSun" w:hint="eastAsia"/>
          <w:sz w:val="28"/>
          <w:szCs w:val="28"/>
        </w:rPr>
        <w:t>门</w:t>
      </w:r>
      <w:r w:rsidRPr="008D3A39">
        <w:rPr>
          <w:rFonts w:ascii="Times New Roman" w:eastAsia="Times New Roman" w:hAnsi="Times New Roman" w:cs="Times New Roman"/>
          <w:sz w:val="28"/>
          <w:szCs w:val="28"/>
        </w:rPr>
        <w:t>) часто препятствовали его кораблям плыть дальше в Гуанчжоу. Кроме того, чиновники из Хумэня также опечатывали сиамский торговый груз до получения подтверждения из Пекина, что приводило к порче товаров и, как следствие, к большим финансовым потерям. Желая продемонстрировать свое великодушие, император Канси потребовал от чиновников из Гуанчжоу эдикта, в котором говорилось, что сиамские корабли, прибывающие в Хумэнь, могли немедленно отплыть в Гуанчжоу. Кроме того, торговой миссии из Сиама было разрешено приобретать любые товары кроме списка запрещенных предметов</w:t>
      </w:r>
      <w:r w:rsidRPr="008D3A39">
        <w:rPr>
          <w:rFonts w:ascii="Times New Roman" w:eastAsia="Times New Roman" w:hAnsi="Times New Roman" w:cs="Times New Roman"/>
          <w:sz w:val="28"/>
          <w:szCs w:val="28"/>
          <w:vertAlign w:val="superscript"/>
        </w:rPr>
        <w:footnoteReference w:id="299"/>
      </w:r>
      <w:r w:rsidRPr="008D3A39">
        <w:rPr>
          <w:rFonts w:ascii="Times New Roman" w:eastAsia="Times New Roman" w:hAnsi="Times New Roman" w:cs="Times New Roman"/>
          <w:sz w:val="28"/>
          <w:szCs w:val="28"/>
        </w:rPr>
        <w:t>.</w:t>
      </w:r>
    </w:p>
    <w:p w14:paraId="02BC2F05" w14:textId="77777777" w:rsidR="002076DA" w:rsidRPr="008D3A39" w:rsidRDefault="002076DA" w:rsidP="00E81E8B">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Император также приказал чиновникам из Гуанчжоу отпускать сиамские суда обратно в Аютию и разрешать им возвращаться обратно за дипломатической миссией, которая направлялась в Пекин. Таким образом, в этих, на первый взгляд, жестких и негибких рамках китайской торговли Сиам смог извлечь максимальную экономическую выгоду</w:t>
      </w:r>
      <w:r w:rsidRPr="008D3A39">
        <w:rPr>
          <w:rFonts w:ascii="Times New Roman" w:eastAsia="Times New Roman" w:hAnsi="Times New Roman" w:cs="Times New Roman"/>
          <w:sz w:val="28"/>
          <w:szCs w:val="28"/>
          <w:vertAlign w:val="superscript"/>
        </w:rPr>
        <w:footnoteReference w:id="300"/>
      </w:r>
      <w:r w:rsidRPr="008D3A39">
        <w:rPr>
          <w:rFonts w:ascii="Times New Roman" w:eastAsia="Times New Roman" w:hAnsi="Times New Roman" w:cs="Times New Roman"/>
          <w:sz w:val="28"/>
          <w:szCs w:val="28"/>
        </w:rPr>
        <w:t>.</w:t>
      </w:r>
    </w:p>
    <w:p w14:paraId="6650B739" w14:textId="2DE61105" w:rsidR="002076DA" w:rsidRPr="008D3A39" w:rsidRDefault="002076DA" w:rsidP="00E81E8B">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t>Максимум двенадцать партий сиамских и китайских товаров могли быть проданы всего тремя кораблями в течение одной сиамской миссии</w:t>
      </w:r>
      <w:r w:rsidRPr="008D3A39">
        <w:rPr>
          <w:rFonts w:ascii="Times New Roman" w:eastAsia="Times New Roman" w:hAnsi="Times New Roman" w:cs="Times New Roman"/>
          <w:sz w:val="28"/>
          <w:szCs w:val="28"/>
          <w:vertAlign w:val="superscript"/>
        </w:rPr>
        <w:footnoteReference w:id="301"/>
      </w:r>
      <w:r w:rsidRPr="008D3A39">
        <w:rPr>
          <w:rFonts w:ascii="Times New Roman" w:eastAsia="Times New Roman" w:hAnsi="Times New Roman" w:cs="Times New Roman"/>
          <w:sz w:val="28"/>
          <w:szCs w:val="28"/>
        </w:rPr>
        <w:t xml:space="preserve">. </w:t>
      </w:r>
    </w:p>
    <w:p w14:paraId="4191FF34" w14:textId="77777777" w:rsidR="002076DA" w:rsidRPr="008D3A39" w:rsidRDefault="002076DA" w:rsidP="004742DA">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t>Еще одним преимуществом данной торговли было то, что Сиам мог закупать стратегические материалы такие, как медь, железо и другие металлы, запрещенные на экспорт из Китая. Особенно во второй половине XVIII в. Сиам нуждался в большом количестве металла для создания оружия, поскольку королевство Аютия в тот период находилось на грани войны с соседней Бирмой</w:t>
      </w:r>
      <w:r w:rsidRPr="008D3A39">
        <w:rPr>
          <w:rFonts w:ascii="Times New Roman" w:eastAsia="Times New Roman" w:hAnsi="Times New Roman" w:cs="Times New Roman"/>
          <w:sz w:val="28"/>
          <w:szCs w:val="28"/>
          <w:vertAlign w:val="superscript"/>
        </w:rPr>
        <w:footnoteReference w:id="302"/>
      </w:r>
      <w:r w:rsidRPr="008D3A39">
        <w:rPr>
          <w:rFonts w:ascii="Times New Roman" w:eastAsia="Times New Roman" w:hAnsi="Times New Roman" w:cs="Times New Roman"/>
          <w:sz w:val="28"/>
          <w:szCs w:val="28"/>
        </w:rPr>
        <w:t xml:space="preserve">. </w:t>
      </w:r>
    </w:p>
    <w:p w14:paraId="18F848DB" w14:textId="0CE6DE08" w:rsidR="002076DA" w:rsidRPr="008D3A39" w:rsidRDefault="002076DA" w:rsidP="004742DA">
      <w:pPr>
        <w:spacing w:after="0" w:line="360" w:lineRule="auto"/>
        <w:ind w:firstLine="720"/>
        <w:jc w:val="both"/>
        <w:rPr>
          <w:rFonts w:ascii="Times New Roman" w:eastAsia="Times New Roman" w:hAnsi="Times New Roman" w:cs="Times New Roman"/>
          <w:sz w:val="28"/>
          <w:szCs w:val="28"/>
        </w:rPr>
      </w:pPr>
      <w:bookmarkStart w:id="70" w:name="_q8g8rrpxf7be" w:colFirst="0" w:colLast="0"/>
      <w:bookmarkEnd w:id="70"/>
      <w:r w:rsidRPr="008D3A39">
        <w:rPr>
          <w:rFonts w:ascii="Times New Roman" w:eastAsia="Times New Roman" w:hAnsi="Times New Roman" w:cs="Times New Roman"/>
          <w:sz w:val="28"/>
          <w:szCs w:val="28"/>
        </w:rPr>
        <w:t>Что касается управлени</w:t>
      </w:r>
      <w:r w:rsidR="0025077A">
        <w:rPr>
          <w:rFonts w:ascii="Times New Roman" w:eastAsia="Times New Roman" w:hAnsi="Times New Roman" w:cs="Times New Roman"/>
          <w:sz w:val="28"/>
          <w:szCs w:val="28"/>
        </w:rPr>
        <w:t>я</w:t>
      </w:r>
      <w:r w:rsidRPr="008D3A39">
        <w:rPr>
          <w:rFonts w:ascii="Times New Roman" w:eastAsia="Times New Roman" w:hAnsi="Times New Roman" w:cs="Times New Roman"/>
          <w:sz w:val="28"/>
          <w:szCs w:val="28"/>
        </w:rPr>
        <w:t xml:space="preserve"> суд</w:t>
      </w:r>
      <w:r w:rsidR="0025077A">
        <w:rPr>
          <w:rFonts w:ascii="Times New Roman" w:eastAsia="Times New Roman" w:hAnsi="Times New Roman" w:cs="Times New Roman"/>
          <w:sz w:val="28"/>
          <w:szCs w:val="28"/>
        </w:rPr>
        <w:t>ов</w:t>
      </w:r>
      <w:r w:rsidRPr="008D3A39">
        <w:rPr>
          <w:rFonts w:ascii="Times New Roman" w:eastAsia="Times New Roman" w:hAnsi="Times New Roman" w:cs="Times New Roman"/>
          <w:sz w:val="28"/>
          <w:szCs w:val="28"/>
        </w:rPr>
        <w:t xml:space="preserve"> из Сиама, а также введения торговли в начале периода правления династии Цин, то всем этим</w:t>
      </w:r>
      <w:r w:rsidR="00BB7600">
        <w:rPr>
          <w:rFonts w:ascii="Times New Roman" w:eastAsia="Times New Roman" w:hAnsi="Times New Roman" w:cs="Times New Roman"/>
          <w:sz w:val="28"/>
          <w:szCs w:val="28"/>
        </w:rPr>
        <w:t>, в основном,</w:t>
      </w:r>
      <w:r w:rsidRPr="008D3A39">
        <w:rPr>
          <w:rFonts w:ascii="Times New Roman" w:eastAsia="Times New Roman" w:hAnsi="Times New Roman" w:cs="Times New Roman"/>
          <w:sz w:val="28"/>
          <w:szCs w:val="28"/>
        </w:rPr>
        <w:t xml:space="preserve"> также занимались местные китайцы из Аютии</w:t>
      </w:r>
      <w:r w:rsidRPr="008D3A39">
        <w:rPr>
          <w:rFonts w:ascii="Times New Roman" w:eastAsia="Times New Roman" w:hAnsi="Times New Roman" w:cs="Times New Roman"/>
          <w:sz w:val="28"/>
          <w:szCs w:val="28"/>
          <w:vertAlign w:val="superscript"/>
        </w:rPr>
        <w:footnoteReference w:id="303"/>
      </w:r>
      <w:r w:rsidRPr="008D3A39">
        <w:rPr>
          <w:rFonts w:ascii="Times New Roman" w:eastAsia="Times New Roman" w:hAnsi="Times New Roman" w:cs="Times New Roman"/>
          <w:sz w:val="28"/>
          <w:szCs w:val="28"/>
        </w:rPr>
        <w:t>.</w:t>
      </w:r>
    </w:p>
    <w:p w14:paraId="36844F08" w14:textId="77777777" w:rsidR="00BF37E4" w:rsidRDefault="002076DA" w:rsidP="00BF37E4">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t>В период своего правления Нарай отправ</w:t>
      </w:r>
      <w:r w:rsidR="00BB7600">
        <w:rPr>
          <w:rFonts w:ascii="Times New Roman" w:eastAsia="Times New Roman" w:hAnsi="Times New Roman" w:cs="Times New Roman"/>
          <w:sz w:val="28"/>
          <w:szCs w:val="28"/>
        </w:rPr>
        <w:t>ил</w:t>
      </w:r>
      <w:r w:rsidRPr="008D3A39">
        <w:rPr>
          <w:rFonts w:ascii="Times New Roman" w:eastAsia="Times New Roman" w:hAnsi="Times New Roman" w:cs="Times New Roman"/>
          <w:sz w:val="28"/>
          <w:szCs w:val="28"/>
        </w:rPr>
        <w:t xml:space="preserve"> в китайскую империю пять официальных миссий, в среднем по одной миссии каждые шесть лет. Несмотря на то, что король Аютии не так часто отправлял посольства, методы, которые он использовал, заложили прочную основу для дальнейшей </w:t>
      </w:r>
      <w:r w:rsidR="0022305F">
        <w:rPr>
          <w:rFonts w:ascii="Times New Roman" w:eastAsia="Times New Roman" w:hAnsi="Times New Roman" w:cs="Times New Roman"/>
          <w:sz w:val="28"/>
          <w:szCs w:val="28"/>
        </w:rPr>
        <w:t>сиамско</w:t>
      </w:r>
      <w:r w:rsidR="00DC5CFD">
        <w:rPr>
          <w:rFonts w:ascii="Times New Roman" w:eastAsia="Times New Roman" w:hAnsi="Times New Roman" w:cs="Times New Roman"/>
          <w:sz w:val="28"/>
          <w:szCs w:val="28"/>
        </w:rPr>
        <w:t>-китайской</w:t>
      </w:r>
      <w:r w:rsidRPr="008D3A39">
        <w:rPr>
          <w:rFonts w:ascii="Times New Roman" w:eastAsia="Times New Roman" w:hAnsi="Times New Roman" w:cs="Times New Roman"/>
          <w:sz w:val="28"/>
          <w:szCs w:val="28"/>
        </w:rPr>
        <w:t xml:space="preserve"> торговли. В условиях ограниченной торговли и постоянной угрозы гражданских беспорядков, король Нарай все же сумел добиться максимальной возможной выгоды, что явля</w:t>
      </w:r>
      <w:r w:rsidR="00BF37E4">
        <w:rPr>
          <w:rFonts w:ascii="Times New Roman" w:eastAsia="Times New Roman" w:hAnsi="Times New Roman" w:cs="Times New Roman"/>
          <w:sz w:val="28"/>
          <w:szCs w:val="28"/>
        </w:rPr>
        <w:t>лось</w:t>
      </w:r>
      <w:r w:rsidRPr="008D3A39">
        <w:rPr>
          <w:rFonts w:ascii="Times New Roman" w:eastAsia="Times New Roman" w:hAnsi="Times New Roman" w:cs="Times New Roman"/>
          <w:sz w:val="28"/>
          <w:szCs w:val="28"/>
        </w:rPr>
        <w:t xml:space="preserve"> личным триумфом</w:t>
      </w:r>
      <w:r w:rsidR="00BF37E4">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короля</w:t>
      </w:r>
      <w:r w:rsidRPr="008D3A39">
        <w:rPr>
          <w:rFonts w:ascii="Times New Roman" w:eastAsia="Times New Roman" w:hAnsi="Times New Roman" w:cs="Times New Roman"/>
          <w:sz w:val="28"/>
          <w:szCs w:val="28"/>
          <w:vertAlign w:val="superscript"/>
        </w:rPr>
        <w:footnoteReference w:id="304"/>
      </w:r>
      <w:r w:rsidRPr="008D3A39">
        <w:rPr>
          <w:rFonts w:ascii="Times New Roman" w:eastAsia="Times New Roman" w:hAnsi="Times New Roman" w:cs="Times New Roman"/>
          <w:sz w:val="28"/>
          <w:szCs w:val="28"/>
        </w:rPr>
        <w:t>.</w:t>
      </w:r>
    </w:p>
    <w:p w14:paraId="0972933B" w14:textId="48671B04" w:rsidR="00C67CE0" w:rsidRPr="008D3A39" w:rsidRDefault="00C67CE0" w:rsidP="00BF37E4">
      <w:pPr>
        <w:spacing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В данный период</w:t>
      </w:r>
      <w:r w:rsidR="00BB7600">
        <w:rPr>
          <w:rFonts w:ascii="Times New Roman" w:eastAsia="Times New Roman" w:hAnsi="Times New Roman" w:cs="Times New Roman"/>
          <w:sz w:val="28"/>
          <w:szCs w:val="28"/>
        </w:rPr>
        <w:t xml:space="preserve"> </w:t>
      </w:r>
      <w:r w:rsidR="0025077A">
        <w:rPr>
          <w:rFonts w:ascii="Times New Roman" w:eastAsia="Times New Roman" w:hAnsi="Times New Roman" w:cs="Times New Roman"/>
          <w:sz w:val="28"/>
          <w:szCs w:val="28"/>
        </w:rPr>
        <w:t>по-прежнему</w:t>
      </w:r>
      <w:r w:rsidRPr="008D3A39">
        <w:rPr>
          <w:rFonts w:ascii="Times New Roman" w:eastAsia="Times New Roman" w:hAnsi="Times New Roman" w:cs="Times New Roman"/>
          <w:sz w:val="28"/>
          <w:szCs w:val="28"/>
        </w:rPr>
        <w:t xml:space="preserve"> существовала</w:t>
      </w:r>
      <w:r w:rsidR="00BB7600">
        <w:rPr>
          <w:rFonts w:ascii="Times New Roman" w:eastAsia="Times New Roman" w:hAnsi="Times New Roman" w:cs="Times New Roman"/>
          <w:sz w:val="28"/>
          <w:szCs w:val="28"/>
        </w:rPr>
        <w:t xml:space="preserve"> и</w:t>
      </w:r>
      <w:r w:rsidRPr="008D3A39">
        <w:rPr>
          <w:rFonts w:ascii="Times New Roman" w:eastAsia="Times New Roman" w:hAnsi="Times New Roman" w:cs="Times New Roman"/>
          <w:sz w:val="28"/>
          <w:szCs w:val="28"/>
        </w:rPr>
        <w:t xml:space="preserve"> незаконная торговля, которую власти Цин не могли</w:t>
      </w:r>
      <w:r w:rsidR="00BB7600">
        <w:rPr>
          <w:rFonts w:ascii="Times New Roman" w:eastAsia="Times New Roman" w:hAnsi="Times New Roman" w:cs="Times New Roman"/>
          <w:sz w:val="28"/>
          <w:szCs w:val="28"/>
        </w:rPr>
        <w:t xml:space="preserve"> в полной мере</w:t>
      </w:r>
      <w:r w:rsidRPr="008D3A39">
        <w:rPr>
          <w:rFonts w:ascii="Times New Roman" w:eastAsia="Times New Roman" w:hAnsi="Times New Roman" w:cs="Times New Roman"/>
          <w:sz w:val="28"/>
          <w:szCs w:val="28"/>
        </w:rPr>
        <w:t xml:space="preserve"> контролировать, во-первых, из-за отсутствия эффективного надзора, а, во-вторых, из-за сговора между торговцами и некоторыми местными чиновниками</w:t>
      </w:r>
      <w:r w:rsidRPr="008D3A39">
        <w:rPr>
          <w:rFonts w:ascii="Times New Roman" w:eastAsia="Times New Roman" w:hAnsi="Times New Roman" w:cs="Times New Roman"/>
          <w:sz w:val="28"/>
          <w:szCs w:val="28"/>
          <w:vertAlign w:val="superscript"/>
        </w:rPr>
        <w:footnoteReference w:id="305"/>
      </w:r>
      <w:r w:rsidR="00D36E9D">
        <w:rPr>
          <w:rFonts w:ascii="Times New Roman" w:eastAsia="Times New Roman" w:hAnsi="Times New Roman" w:cs="Times New Roman"/>
          <w:sz w:val="28"/>
          <w:szCs w:val="28"/>
        </w:rPr>
        <w:t>.</w:t>
      </w:r>
    </w:p>
    <w:p w14:paraId="4461FAD9" w14:textId="1AB8E4A6" w:rsidR="00C67CE0" w:rsidRPr="00A66287" w:rsidRDefault="00C67CE0" w:rsidP="00A66287">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t xml:space="preserve">1680-е гг. были благотворным периодом для </w:t>
      </w:r>
      <w:r w:rsidR="0022305F">
        <w:rPr>
          <w:rFonts w:ascii="Times New Roman" w:eastAsia="Times New Roman" w:hAnsi="Times New Roman" w:cs="Times New Roman"/>
          <w:sz w:val="28"/>
          <w:szCs w:val="28"/>
        </w:rPr>
        <w:t>сиамско</w:t>
      </w:r>
      <w:r w:rsidR="00DC5CFD">
        <w:rPr>
          <w:rFonts w:ascii="Times New Roman" w:eastAsia="Times New Roman" w:hAnsi="Times New Roman" w:cs="Times New Roman"/>
          <w:sz w:val="28"/>
          <w:szCs w:val="28"/>
        </w:rPr>
        <w:t>-китайской</w:t>
      </w:r>
      <w:r w:rsidRPr="008D3A39">
        <w:rPr>
          <w:rFonts w:ascii="Times New Roman" w:eastAsia="Times New Roman" w:hAnsi="Times New Roman" w:cs="Times New Roman"/>
          <w:sz w:val="28"/>
          <w:szCs w:val="28"/>
        </w:rPr>
        <w:t xml:space="preserve"> </w:t>
      </w:r>
      <w:r w:rsidR="00A66287" w:rsidRPr="008D3A39">
        <w:rPr>
          <w:rFonts w:ascii="Times New Roman" w:eastAsia="Times New Roman" w:hAnsi="Times New Roman" w:cs="Times New Roman"/>
          <w:sz w:val="28"/>
          <w:szCs w:val="28"/>
        </w:rPr>
        <w:t>торговли</w:t>
      </w:r>
      <w:r w:rsidR="00A66287">
        <w:rPr>
          <w:rFonts w:ascii="Times New Roman" w:eastAsia="Times New Roman" w:hAnsi="Times New Roman" w:cs="Times New Roman"/>
          <w:sz w:val="28"/>
          <w:szCs w:val="28"/>
        </w:rPr>
        <w:t xml:space="preserve"> несмотря на то, что</w:t>
      </w:r>
      <w:r w:rsidR="00D36E9D">
        <w:rPr>
          <w:rFonts w:ascii="Times New Roman" w:eastAsia="Times New Roman" w:hAnsi="Times New Roman" w:cs="Times New Roman"/>
          <w:sz w:val="28"/>
          <w:szCs w:val="28"/>
        </w:rPr>
        <w:t xml:space="preserve"> в</w:t>
      </w:r>
      <w:r w:rsidRPr="008D3A39">
        <w:rPr>
          <w:rFonts w:ascii="Times New Roman" w:eastAsia="Times New Roman" w:hAnsi="Times New Roman" w:cs="Times New Roman"/>
          <w:sz w:val="28"/>
          <w:szCs w:val="28"/>
        </w:rPr>
        <w:t xml:space="preserve"> 1688 г. произошла революция</w:t>
      </w:r>
      <w:r w:rsidR="00BB7600">
        <w:rPr>
          <w:rFonts w:ascii="Times New Roman" w:eastAsia="Times New Roman" w:hAnsi="Times New Roman" w:cs="Times New Roman"/>
          <w:sz w:val="28"/>
          <w:szCs w:val="28"/>
        </w:rPr>
        <w:t xml:space="preserve"> и смена власти</w:t>
      </w:r>
      <w:r w:rsidRPr="008D3A39">
        <w:rPr>
          <w:rFonts w:ascii="Times New Roman" w:eastAsia="Times New Roman" w:hAnsi="Times New Roman" w:cs="Times New Roman"/>
          <w:sz w:val="28"/>
          <w:szCs w:val="28"/>
        </w:rPr>
        <w:t xml:space="preserve"> в Сиаме, а в 1684–1685 гг. в Китае была легализована частная морская торговля</w:t>
      </w:r>
      <w:r w:rsidRPr="008D3A39">
        <w:rPr>
          <w:rFonts w:ascii="Times New Roman" w:eastAsia="Times New Roman" w:hAnsi="Times New Roman" w:cs="Times New Roman"/>
          <w:sz w:val="28"/>
          <w:szCs w:val="28"/>
          <w:vertAlign w:val="superscript"/>
        </w:rPr>
        <w:footnoteReference w:id="306"/>
      </w:r>
      <w:r w:rsidRPr="008D3A39">
        <w:rPr>
          <w:rFonts w:ascii="Times New Roman" w:eastAsia="Times New Roman" w:hAnsi="Times New Roman" w:cs="Times New Roman"/>
          <w:sz w:val="28"/>
          <w:szCs w:val="28"/>
        </w:rPr>
        <w:t>.</w:t>
      </w:r>
      <w:r w:rsidR="00A66287">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Несмотря на то, что в период с 1689 по 1709 гг. Сиам отправил только одну официальную миссию в Китай в 1708 г., это еще не означа</w:t>
      </w:r>
      <w:r w:rsidR="00A8235E">
        <w:rPr>
          <w:rFonts w:ascii="Times New Roman" w:eastAsia="Times New Roman" w:hAnsi="Times New Roman" w:cs="Times New Roman"/>
          <w:sz w:val="28"/>
          <w:szCs w:val="28"/>
        </w:rPr>
        <w:t>ло</w:t>
      </w:r>
      <w:r w:rsidRPr="008D3A39">
        <w:rPr>
          <w:rFonts w:ascii="Times New Roman" w:eastAsia="Times New Roman" w:hAnsi="Times New Roman" w:cs="Times New Roman"/>
          <w:sz w:val="28"/>
          <w:szCs w:val="28"/>
        </w:rPr>
        <w:t xml:space="preserve"> серьезного сокращения торговли между</w:t>
      </w:r>
      <w:r w:rsidR="00A8235E">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двумя</w:t>
      </w:r>
      <w:r w:rsidR="00A8235E">
        <w:rPr>
          <w:rFonts w:ascii="Times New Roman" w:eastAsia="Times New Roman" w:hAnsi="Times New Roman" w:cs="Times New Roman"/>
          <w:sz w:val="28"/>
          <w:szCs w:val="28"/>
        </w:rPr>
        <w:t xml:space="preserve"> этими</w:t>
      </w:r>
      <w:r w:rsidRPr="008D3A39">
        <w:rPr>
          <w:rFonts w:ascii="Times New Roman" w:eastAsia="Times New Roman" w:hAnsi="Times New Roman" w:cs="Times New Roman"/>
          <w:sz w:val="28"/>
          <w:szCs w:val="28"/>
        </w:rPr>
        <w:t xml:space="preserve"> странами. </w:t>
      </w:r>
      <w:r w:rsidR="00BB7600">
        <w:rPr>
          <w:rFonts w:ascii="Times New Roman" w:eastAsia="Times New Roman" w:hAnsi="Times New Roman" w:cs="Times New Roman"/>
          <w:sz w:val="28"/>
          <w:szCs w:val="28"/>
        </w:rPr>
        <w:t>В</w:t>
      </w:r>
      <w:r w:rsidRPr="008D3A39">
        <w:rPr>
          <w:rFonts w:ascii="Times New Roman" w:eastAsia="Times New Roman" w:hAnsi="Times New Roman" w:cs="Times New Roman"/>
          <w:sz w:val="28"/>
          <w:szCs w:val="28"/>
        </w:rPr>
        <w:t>ассальная торговля была</w:t>
      </w:r>
      <w:r w:rsidR="00BB7600">
        <w:rPr>
          <w:rFonts w:ascii="Times New Roman" w:eastAsia="Times New Roman" w:hAnsi="Times New Roman" w:cs="Times New Roman"/>
          <w:sz w:val="28"/>
          <w:szCs w:val="28"/>
        </w:rPr>
        <w:t xml:space="preserve"> в значительной степени</w:t>
      </w:r>
      <w:r w:rsidRPr="008D3A39">
        <w:rPr>
          <w:rFonts w:ascii="Times New Roman" w:eastAsia="Times New Roman" w:hAnsi="Times New Roman" w:cs="Times New Roman"/>
          <w:sz w:val="28"/>
          <w:szCs w:val="28"/>
        </w:rPr>
        <w:t xml:space="preserve"> заменена частной, которая начала быстро развиваться после открытия Китая в 1684 г. Более того, рост китайского населения в Аютии также может служить </w:t>
      </w:r>
      <w:r w:rsidR="00BB7600">
        <w:rPr>
          <w:rFonts w:ascii="Times New Roman" w:eastAsia="Times New Roman" w:hAnsi="Times New Roman" w:cs="Times New Roman"/>
          <w:sz w:val="28"/>
          <w:szCs w:val="28"/>
        </w:rPr>
        <w:t>фактором</w:t>
      </w:r>
      <w:r w:rsidR="00BB7600"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увеличения </w:t>
      </w:r>
      <w:r w:rsidR="0022305F">
        <w:rPr>
          <w:rFonts w:ascii="Times New Roman" w:eastAsia="Times New Roman" w:hAnsi="Times New Roman" w:cs="Times New Roman"/>
          <w:sz w:val="28"/>
          <w:szCs w:val="28"/>
        </w:rPr>
        <w:t>сиамско</w:t>
      </w:r>
      <w:r w:rsidR="00DC5CFD">
        <w:rPr>
          <w:rFonts w:ascii="Times New Roman" w:eastAsia="Times New Roman" w:hAnsi="Times New Roman" w:cs="Times New Roman"/>
          <w:sz w:val="28"/>
          <w:szCs w:val="28"/>
        </w:rPr>
        <w:t>-китайской</w:t>
      </w:r>
      <w:r w:rsidRPr="008D3A39">
        <w:rPr>
          <w:rFonts w:ascii="Times New Roman" w:eastAsia="Times New Roman" w:hAnsi="Times New Roman" w:cs="Times New Roman"/>
          <w:sz w:val="28"/>
          <w:szCs w:val="28"/>
        </w:rPr>
        <w:t xml:space="preserve"> торговли</w:t>
      </w:r>
      <w:r w:rsidRPr="008D3A39">
        <w:rPr>
          <w:rFonts w:ascii="Times New Roman" w:eastAsia="Times New Roman" w:hAnsi="Times New Roman" w:cs="Times New Roman"/>
          <w:sz w:val="28"/>
          <w:szCs w:val="28"/>
          <w:vertAlign w:val="superscript"/>
        </w:rPr>
        <w:footnoteReference w:id="307"/>
      </w:r>
      <w:r w:rsidRPr="008D3A39">
        <w:rPr>
          <w:rFonts w:ascii="Times New Roman" w:eastAsia="Times New Roman" w:hAnsi="Times New Roman" w:cs="Times New Roman"/>
          <w:sz w:val="28"/>
          <w:szCs w:val="28"/>
        </w:rPr>
        <w:t xml:space="preserve">. В начале 1690-х гг. в Аютии насчитывалось около трех тысяч китайцев. </w:t>
      </w:r>
      <w:r w:rsidR="00BB7600">
        <w:rPr>
          <w:rFonts w:ascii="Times New Roman" w:eastAsia="Times New Roman" w:hAnsi="Times New Roman" w:cs="Times New Roman"/>
          <w:sz w:val="28"/>
          <w:szCs w:val="28"/>
        </w:rPr>
        <w:t>Все н</w:t>
      </w:r>
      <w:r w:rsidRPr="008D3A39">
        <w:rPr>
          <w:rFonts w:ascii="Times New Roman" w:eastAsia="Times New Roman" w:hAnsi="Times New Roman" w:cs="Times New Roman"/>
          <w:sz w:val="28"/>
          <w:szCs w:val="28"/>
        </w:rPr>
        <w:t>аселение Сиама в данный период не превышало двух млн человек</w:t>
      </w:r>
      <w:r w:rsidRPr="008D3A39">
        <w:rPr>
          <w:rFonts w:ascii="Times New Roman" w:eastAsia="Times New Roman" w:hAnsi="Times New Roman" w:cs="Times New Roman"/>
          <w:sz w:val="28"/>
          <w:szCs w:val="28"/>
          <w:vertAlign w:val="superscript"/>
        </w:rPr>
        <w:footnoteReference w:id="308"/>
      </w:r>
      <w:r w:rsidRPr="008D3A39">
        <w:rPr>
          <w:rFonts w:ascii="Times New Roman" w:eastAsia="Times New Roman" w:hAnsi="Times New Roman" w:cs="Times New Roman"/>
          <w:sz w:val="28"/>
          <w:szCs w:val="28"/>
        </w:rPr>
        <w:t>.</w:t>
      </w:r>
    </w:p>
    <w:p w14:paraId="7DE122BB" w14:textId="66968711" w:rsidR="00C67CE0" w:rsidRPr="008D3A39" w:rsidRDefault="00C67CE0" w:rsidP="00A6628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Отличительными чертами китайской торговой общины </w:t>
      </w:r>
      <w:r w:rsidR="00BB7600">
        <w:rPr>
          <w:rFonts w:ascii="Times New Roman" w:eastAsia="Times New Roman" w:hAnsi="Times New Roman" w:cs="Times New Roman"/>
          <w:sz w:val="28"/>
          <w:szCs w:val="28"/>
        </w:rPr>
        <w:t>в Си</w:t>
      </w:r>
      <w:r w:rsidR="0025077A">
        <w:rPr>
          <w:rFonts w:ascii="Times New Roman" w:eastAsia="Times New Roman" w:hAnsi="Times New Roman" w:cs="Times New Roman"/>
          <w:sz w:val="28"/>
          <w:szCs w:val="28"/>
        </w:rPr>
        <w:t>а</w:t>
      </w:r>
      <w:r w:rsidR="00BB7600">
        <w:rPr>
          <w:rFonts w:ascii="Times New Roman" w:eastAsia="Times New Roman" w:hAnsi="Times New Roman" w:cs="Times New Roman"/>
          <w:sz w:val="28"/>
          <w:szCs w:val="28"/>
        </w:rPr>
        <w:t xml:space="preserve">ме </w:t>
      </w:r>
      <w:r w:rsidRPr="008D3A39">
        <w:rPr>
          <w:rFonts w:ascii="Times New Roman" w:eastAsia="Times New Roman" w:hAnsi="Times New Roman" w:cs="Times New Roman"/>
          <w:sz w:val="28"/>
          <w:szCs w:val="28"/>
        </w:rPr>
        <w:t xml:space="preserve">были могущество и сплоченность. Как утверждает </w:t>
      </w:r>
      <w:r w:rsidR="00E222F4" w:rsidRPr="008D3A39">
        <w:rPr>
          <w:rFonts w:ascii="Times New Roman" w:eastAsia="Times New Roman" w:hAnsi="Times New Roman" w:cs="Times New Roman"/>
          <w:sz w:val="28"/>
          <w:szCs w:val="28"/>
        </w:rPr>
        <w:t xml:space="preserve">Джордж Уильям </w:t>
      </w:r>
      <w:r w:rsidRPr="008D3A39">
        <w:rPr>
          <w:rFonts w:ascii="Times New Roman" w:eastAsia="Times New Roman" w:hAnsi="Times New Roman" w:cs="Times New Roman"/>
          <w:sz w:val="28"/>
          <w:szCs w:val="28"/>
        </w:rPr>
        <w:t>Скиннер в своей работе, местные власти</w:t>
      </w:r>
      <w:r w:rsidR="00BB7600">
        <w:rPr>
          <w:rFonts w:ascii="Times New Roman" w:eastAsia="Times New Roman" w:hAnsi="Times New Roman" w:cs="Times New Roman"/>
          <w:sz w:val="28"/>
          <w:szCs w:val="28"/>
        </w:rPr>
        <w:t xml:space="preserve"> крупного сиамского порта</w:t>
      </w:r>
      <w:r w:rsidRPr="008D3A39">
        <w:rPr>
          <w:rFonts w:ascii="Times New Roman" w:eastAsia="Times New Roman" w:hAnsi="Times New Roman" w:cs="Times New Roman"/>
          <w:sz w:val="28"/>
          <w:szCs w:val="28"/>
        </w:rPr>
        <w:t xml:space="preserve"> Паттани не имели право облагать пошлиной торговые операции, осуществляемые китайцами</w:t>
      </w:r>
      <w:r w:rsidRPr="008D3A39">
        <w:rPr>
          <w:rFonts w:ascii="Times New Roman" w:eastAsia="Times New Roman" w:hAnsi="Times New Roman" w:cs="Times New Roman"/>
          <w:sz w:val="28"/>
          <w:szCs w:val="28"/>
          <w:vertAlign w:val="superscript"/>
        </w:rPr>
        <w:footnoteReference w:id="309"/>
      </w:r>
      <w:r w:rsidRPr="008D3A39">
        <w:rPr>
          <w:rFonts w:ascii="Times New Roman" w:eastAsia="Times New Roman" w:hAnsi="Times New Roman" w:cs="Times New Roman"/>
          <w:sz w:val="28"/>
          <w:szCs w:val="28"/>
        </w:rPr>
        <w:t xml:space="preserve">. А по информации </w:t>
      </w:r>
      <w:r w:rsidR="00BB7600">
        <w:rPr>
          <w:rFonts w:ascii="Times New Roman" w:eastAsia="Times New Roman" w:hAnsi="Times New Roman" w:cs="Times New Roman"/>
          <w:sz w:val="28"/>
          <w:szCs w:val="28"/>
        </w:rPr>
        <w:t xml:space="preserve">очевидца </w:t>
      </w:r>
      <w:r w:rsidRPr="008D3A39">
        <w:rPr>
          <w:rFonts w:ascii="Times New Roman" w:eastAsia="Times New Roman" w:hAnsi="Times New Roman" w:cs="Times New Roman"/>
          <w:sz w:val="28"/>
          <w:szCs w:val="28"/>
        </w:rPr>
        <w:t>Дж. Андерсона, прибывшему в 1620 г. в Накхонситхаммарат английскому торговому кораблю для проведения торговых операций в этом районе</w:t>
      </w:r>
      <w:r w:rsidR="00BB7600">
        <w:rPr>
          <w:rFonts w:ascii="Times New Roman" w:eastAsia="Times New Roman" w:hAnsi="Times New Roman" w:cs="Times New Roman"/>
          <w:sz w:val="28"/>
          <w:szCs w:val="28"/>
        </w:rPr>
        <w:t xml:space="preserve"> даже</w:t>
      </w:r>
      <w:r w:rsidRPr="008D3A39">
        <w:rPr>
          <w:rFonts w:ascii="Times New Roman" w:eastAsia="Times New Roman" w:hAnsi="Times New Roman" w:cs="Times New Roman"/>
          <w:sz w:val="28"/>
          <w:szCs w:val="28"/>
        </w:rPr>
        <w:t xml:space="preserve"> пришлось обратиться за разрешением не к</w:t>
      </w:r>
      <w:r w:rsidR="00BB7600">
        <w:rPr>
          <w:rFonts w:ascii="Times New Roman" w:eastAsia="Times New Roman" w:hAnsi="Times New Roman" w:cs="Times New Roman"/>
          <w:sz w:val="28"/>
          <w:szCs w:val="28"/>
        </w:rPr>
        <w:t xml:space="preserve"> местным</w:t>
      </w:r>
      <w:r w:rsidRPr="008D3A39">
        <w:rPr>
          <w:rFonts w:ascii="Times New Roman" w:eastAsia="Times New Roman" w:hAnsi="Times New Roman" w:cs="Times New Roman"/>
          <w:sz w:val="28"/>
          <w:szCs w:val="28"/>
        </w:rPr>
        <w:t xml:space="preserve"> властям, а к китайской купеческой общине</w:t>
      </w:r>
      <w:r w:rsidRPr="008D3A39">
        <w:rPr>
          <w:rFonts w:ascii="Times New Roman" w:eastAsia="Times New Roman" w:hAnsi="Times New Roman" w:cs="Times New Roman"/>
          <w:sz w:val="28"/>
          <w:szCs w:val="28"/>
          <w:vertAlign w:val="superscript"/>
        </w:rPr>
        <w:footnoteReference w:id="310"/>
      </w:r>
      <w:r w:rsidRPr="008D3A39">
        <w:rPr>
          <w:rFonts w:ascii="Times New Roman" w:eastAsia="Times New Roman" w:hAnsi="Times New Roman" w:cs="Times New Roman"/>
          <w:sz w:val="28"/>
          <w:szCs w:val="28"/>
        </w:rPr>
        <w:t xml:space="preserve">. </w:t>
      </w:r>
    </w:p>
    <w:p w14:paraId="0E15B486" w14:textId="2E9D3C7B" w:rsidR="00C67CE0" w:rsidRPr="008D3A39" w:rsidRDefault="005569EB" w:rsidP="000026A4">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C67CE0" w:rsidRPr="008D3A39">
        <w:rPr>
          <w:rFonts w:ascii="Times New Roman" w:eastAsia="Times New Roman" w:hAnsi="Times New Roman" w:cs="Times New Roman"/>
          <w:sz w:val="28"/>
          <w:szCs w:val="28"/>
        </w:rPr>
        <w:t>звестно, что китайцев</w:t>
      </w:r>
      <w:r w:rsidR="00BB7600">
        <w:rPr>
          <w:rFonts w:ascii="Times New Roman" w:eastAsia="Times New Roman" w:hAnsi="Times New Roman" w:cs="Times New Roman"/>
          <w:sz w:val="28"/>
          <w:szCs w:val="28"/>
        </w:rPr>
        <w:t xml:space="preserve"> в Сиаме</w:t>
      </w:r>
      <w:r w:rsidR="00C67CE0" w:rsidRPr="008D3A39">
        <w:rPr>
          <w:rFonts w:ascii="Times New Roman" w:eastAsia="Times New Roman" w:hAnsi="Times New Roman" w:cs="Times New Roman"/>
          <w:sz w:val="28"/>
          <w:szCs w:val="28"/>
        </w:rPr>
        <w:t xml:space="preserve"> не учитывали и не регистрировали</w:t>
      </w:r>
      <w:r w:rsidR="00BB7600">
        <w:rPr>
          <w:rFonts w:ascii="Times New Roman" w:eastAsia="Times New Roman" w:hAnsi="Times New Roman" w:cs="Times New Roman"/>
          <w:sz w:val="28"/>
          <w:szCs w:val="28"/>
        </w:rPr>
        <w:t xml:space="preserve"> в качестве подданных сиамского короля</w:t>
      </w:r>
      <w:r w:rsidR="00C67CE0" w:rsidRPr="008D3A39">
        <w:rPr>
          <w:rFonts w:ascii="Times New Roman" w:eastAsia="Times New Roman" w:hAnsi="Times New Roman" w:cs="Times New Roman"/>
          <w:sz w:val="28"/>
          <w:szCs w:val="28"/>
        </w:rPr>
        <w:t xml:space="preserve"> и они не </w:t>
      </w:r>
      <w:r w:rsidR="000026A4">
        <w:rPr>
          <w:rFonts w:ascii="Times New Roman" w:eastAsia="Times New Roman" w:hAnsi="Times New Roman" w:cs="Times New Roman"/>
          <w:sz w:val="28"/>
          <w:szCs w:val="28"/>
        </w:rPr>
        <w:t xml:space="preserve">должны были </w:t>
      </w:r>
      <w:r w:rsidR="00C67CE0" w:rsidRPr="008D3A39">
        <w:rPr>
          <w:rFonts w:ascii="Times New Roman" w:eastAsia="Times New Roman" w:hAnsi="Times New Roman" w:cs="Times New Roman"/>
          <w:sz w:val="28"/>
          <w:szCs w:val="28"/>
        </w:rPr>
        <w:t>выполнять</w:t>
      </w:r>
      <w:r w:rsidR="00BB7600">
        <w:rPr>
          <w:rFonts w:ascii="Times New Roman" w:eastAsia="Times New Roman" w:hAnsi="Times New Roman" w:cs="Times New Roman"/>
          <w:sz w:val="28"/>
          <w:szCs w:val="28"/>
        </w:rPr>
        <w:t xml:space="preserve"> обязательные</w:t>
      </w:r>
      <w:r w:rsidR="00C67CE0" w:rsidRPr="008D3A39">
        <w:rPr>
          <w:rFonts w:ascii="Times New Roman" w:eastAsia="Times New Roman" w:hAnsi="Times New Roman" w:cs="Times New Roman"/>
          <w:sz w:val="28"/>
          <w:szCs w:val="28"/>
        </w:rPr>
        <w:t xml:space="preserve"> работы на королевство, для которого они считались подданными китайского императора, а не короля Сиама</w:t>
      </w:r>
      <w:r w:rsidR="00C67CE0" w:rsidRPr="008D3A39">
        <w:rPr>
          <w:rFonts w:ascii="Times New Roman" w:eastAsia="Times New Roman" w:hAnsi="Times New Roman" w:cs="Times New Roman"/>
          <w:sz w:val="28"/>
          <w:szCs w:val="28"/>
          <w:vertAlign w:val="superscript"/>
        </w:rPr>
        <w:footnoteReference w:id="311"/>
      </w:r>
      <w:r w:rsidR="00C67CE0" w:rsidRPr="008D3A39">
        <w:rPr>
          <w:rFonts w:ascii="Times New Roman" w:eastAsia="Times New Roman" w:hAnsi="Times New Roman" w:cs="Times New Roman"/>
          <w:sz w:val="28"/>
          <w:szCs w:val="28"/>
        </w:rPr>
        <w:t xml:space="preserve">. Китайские </w:t>
      </w:r>
      <w:r w:rsidR="00476812">
        <w:rPr>
          <w:rFonts w:ascii="Times New Roman" w:eastAsia="Times New Roman" w:hAnsi="Times New Roman" w:cs="Times New Roman"/>
          <w:sz w:val="28"/>
          <w:szCs w:val="28"/>
        </w:rPr>
        <w:t>суд</w:t>
      </w:r>
      <w:r w:rsidR="00C67CE0" w:rsidRPr="008D3A39">
        <w:rPr>
          <w:rFonts w:ascii="Times New Roman" w:eastAsia="Times New Roman" w:hAnsi="Times New Roman" w:cs="Times New Roman"/>
          <w:sz w:val="28"/>
          <w:szCs w:val="28"/>
        </w:rPr>
        <w:t>а составляли основу процветания Аютии, а также повышали статус китайского поселения в королевстве</w:t>
      </w:r>
      <w:r w:rsidR="00C67CE0" w:rsidRPr="008D3A39">
        <w:rPr>
          <w:rFonts w:ascii="Times New Roman" w:eastAsia="Times New Roman" w:hAnsi="Times New Roman" w:cs="Times New Roman"/>
          <w:sz w:val="28"/>
          <w:szCs w:val="28"/>
          <w:vertAlign w:val="superscript"/>
        </w:rPr>
        <w:footnoteReference w:id="312"/>
      </w:r>
      <w:r w:rsidR="00C67CE0" w:rsidRPr="008D3A39">
        <w:rPr>
          <w:rFonts w:ascii="Times New Roman" w:eastAsia="Times New Roman" w:hAnsi="Times New Roman" w:cs="Times New Roman"/>
          <w:sz w:val="28"/>
          <w:szCs w:val="28"/>
        </w:rPr>
        <w:t>.</w:t>
      </w:r>
    </w:p>
    <w:p w14:paraId="35FB5C4C" w14:textId="0B5F4FCE" w:rsidR="00C67CE0" w:rsidRPr="008D3A39" w:rsidRDefault="00C67CE0" w:rsidP="00C85BA7">
      <w:pPr>
        <w:spacing w:after="0"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ab/>
        <w:t xml:space="preserve">Тем временем сиамский двор продолжал регулярно отправлять торговые джонки в Китай, как напрямую, так и через Японию. В течение последней четверти XVII в. сиамские </w:t>
      </w:r>
      <w:r w:rsidR="00476812">
        <w:rPr>
          <w:rFonts w:ascii="Times New Roman" w:eastAsia="Times New Roman" w:hAnsi="Times New Roman" w:cs="Times New Roman"/>
          <w:sz w:val="28"/>
          <w:szCs w:val="28"/>
        </w:rPr>
        <w:t>суд</w:t>
      </w:r>
      <w:r w:rsidRPr="008D3A39">
        <w:rPr>
          <w:rFonts w:ascii="Times New Roman" w:eastAsia="Times New Roman" w:hAnsi="Times New Roman" w:cs="Times New Roman"/>
          <w:sz w:val="28"/>
          <w:szCs w:val="28"/>
        </w:rPr>
        <w:t xml:space="preserve">а регулярно заходили в китайские порты по пути в Японию и из Японии. Тоже самое делали и китайские </w:t>
      </w:r>
      <w:r w:rsidR="00476812">
        <w:rPr>
          <w:rFonts w:ascii="Times New Roman" w:eastAsia="Times New Roman" w:hAnsi="Times New Roman" w:cs="Times New Roman"/>
          <w:sz w:val="28"/>
          <w:szCs w:val="28"/>
        </w:rPr>
        <w:t>суд</w:t>
      </w:r>
      <w:r w:rsidRPr="008D3A39">
        <w:rPr>
          <w:rFonts w:ascii="Times New Roman" w:eastAsia="Times New Roman" w:hAnsi="Times New Roman" w:cs="Times New Roman"/>
          <w:sz w:val="28"/>
          <w:szCs w:val="28"/>
        </w:rPr>
        <w:t>а</w:t>
      </w:r>
      <w:r w:rsidRPr="008D3A39">
        <w:rPr>
          <w:rFonts w:ascii="Times New Roman" w:eastAsia="Times New Roman" w:hAnsi="Times New Roman" w:cs="Times New Roman"/>
          <w:sz w:val="28"/>
          <w:szCs w:val="28"/>
          <w:vertAlign w:val="superscript"/>
        </w:rPr>
        <w:footnoteReference w:id="313"/>
      </w:r>
      <w:r w:rsidRPr="008D3A39">
        <w:rPr>
          <w:rFonts w:ascii="Times New Roman" w:eastAsia="Times New Roman" w:hAnsi="Times New Roman" w:cs="Times New Roman"/>
          <w:sz w:val="28"/>
          <w:szCs w:val="28"/>
        </w:rPr>
        <w:t>.</w:t>
      </w:r>
    </w:p>
    <w:p w14:paraId="555C0285" w14:textId="542393C6" w:rsidR="00C67CE0" w:rsidRPr="008D3A39" w:rsidRDefault="00C67CE0" w:rsidP="005569EB">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Когда в 1683 г. было окончательно подавлено </w:t>
      </w:r>
      <w:r w:rsidR="00397520">
        <w:rPr>
          <w:rFonts w:ascii="Times New Roman" w:eastAsia="Times New Roman" w:hAnsi="Times New Roman" w:cs="Times New Roman"/>
          <w:sz w:val="28"/>
          <w:szCs w:val="28"/>
        </w:rPr>
        <w:t xml:space="preserve">антиманьчжурское восстание </w:t>
      </w:r>
      <w:r w:rsidRPr="008D3A39">
        <w:rPr>
          <w:rFonts w:ascii="Times New Roman" w:eastAsia="Times New Roman" w:hAnsi="Times New Roman" w:cs="Times New Roman"/>
          <w:sz w:val="28"/>
          <w:szCs w:val="28"/>
        </w:rPr>
        <w:t>и юго-восточный регион Китая перешел под полный контроль маньчжуров, император Канси решил открыть данный регион для торговли с Ю</w:t>
      </w:r>
      <w:r w:rsidR="00C85BA7">
        <w:rPr>
          <w:rFonts w:ascii="Times New Roman" w:eastAsia="Times New Roman" w:hAnsi="Times New Roman" w:cs="Times New Roman"/>
          <w:sz w:val="28"/>
          <w:szCs w:val="28"/>
        </w:rPr>
        <w:t>го-</w:t>
      </w:r>
      <w:r w:rsidRPr="008D3A39">
        <w:rPr>
          <w:rFonts w:ascii="Times New Roman" w:eastAsia="Times New Roman" w:hAnsi="Times New Roman" w:cs="Times New Roman"/>
          <w:sz w:val="28"/>
          <w:szCs w:val="28"/>
        </w:rPr>
        <w:t>В</w:t>
      </w:r>
      <w:r w:rsidR="00C85BA7">
        <w:rPr>
          <w:rFonts w:ascii="Times New Roman" w:eastAsia="Times New Roman" w:hAnsi="Times New Roman" w:cs="Times New Roman"/>
          <w:sz w:val="28"/>
          <w:szCs w:val="28"/>
        </w:rPr>
        <w:t xml:space="preserve">осточной </w:t>
      </w:r>
      <w:r w:rsidRPr="008D3A39">
        <w:rPr>
          <w:rFonts w:ascii="Times New Roman" w:eastAsia="Times New Roman" w:hAnsi="Times New Roman" w:cs="Times New Roman"/>
          <w:sz w:val="28"/>
          <w:szCs w:val="28"/>
        </w:rPr>
        <w:t>А</w:t>
      </w:r>
      <w:r w:rsidR="00C85BA7">
        <w:rPr>
          <w:rFonts w:ascii="Times New Roman" w:eastAsia="Times New Roman" w:hAnsi="Times New Roman" w:cs="Times New Roman"/>
          <w:sz w:val="28"/>
          <w:szCs w:val="28"/>
        </w:rPr>
        <w:t>зией</w:t>
      </w:r>
      <w:r w:rsidRPr="008D3A39">
        <w:rPr>
          <w:rFonts w:ascii="Times New Roman" w:eastAsia="Times New Roman" w:hAnsi="Times New Roman" w:cs="Times New Roman"/>
          <w:sz w:val="28"/>
          <w:szCs w:val="28"/>
          <w:vertAlign w:val="superscript"/>
        </w:rPr>
        <w:footnoteReference w:id="314"/>
      </w:r>
      <w:r w:rsidRPr="008D3A39">
        <w:rPr>
          <w:rFonts w:ascii="Times New Roman" w:eastAsia="Times New Roman" w:hAnsi="Times New Roman" w:cs="Times New Roman"/>
          <w:sz w:val="28"/>
          <w:szCs w:val="28"/>
        </w:rPr>
        <w:t>.</w:t>
      </w:r>
      <w:r w:rsidR="0015654F">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Маньчжурский </w:t>
      </w:r>
      <w:r w:rsidR="001D41B9">
        <w:rPr>
          <w:rFonts w:ascii="Times New Roman" w:eastAsia="Times New Roman" w:hAnsi="Times New Roman" w:cs="Times New Roman"/>
          <w:sz w:val="28"/>
          <w:szCs w:val="28"/>
        </w:rPr>
        <w:t xml:space="preserve">императорский </w:t>
      </w:r>
      <w:r w:rsidRPr="008D3A39">
        <w:rPr>
          <w:rFonts w:ascii="Times New Roman" w:eastAsia="Times New Roman" w:hAnsi="Times New Roman" w:cs="Times New Roman"/>
          <w:sz w:val="28"/>
          <w:szCs w:val="28"/>
        </w:rPr>
        <w:t>двор также полагал, что торговля принесет доход императорской казне</w:t>
      </w:r>
      <w:r w:rsidRPr="008D3A39">
        <w:rPr>
          <w:rFonts w:ascii="Times New Roman" w:eastAsia="Times New Roman" w:hAnsi="Times New Roman" w:cs="Times New Roman"/>
          <w:sz w:val="28"/>
          <w:szCs w:val="28"/>
          <w:vertAlign w:val="superscript"/>
        </w:rPr>
        <w:footnoteReference w:id="315"/>
      </w:r>
      <w:r w:rsidRPr="008D3A39">
        <w:rPr>
          <w:rFonts w:ascii="Times New Roman" w:eastAsia="Times New Roman" w:hAnsi="Times New Roman" w:cs="Times New Roman"/>
          <w:sz w:val="28"/>
          <w:szCs w:val="28"/>
        </w:rPr>
        <w:t xml:space="preserve">. </w:t>
      </w:r>
    </w:p>
    <w:p w14:paraId="43A272DE" w14:textId="05C15531" w:rsidR="00C67CE0" w:rsidRDefault="00C67CE0" w:rsidP="004717EF">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После 1685 г. число китайских кораблей, приплывавших в Сиам, неуклонно росло. В </w:t>
      </w:r>
      <w:r w:rsidR="003057DC">
        <w:rPr>
          <w:rFonts w:ascii="Times New Roman" w:eastAsia="Times New Roman" w:hAnsi="Times New Roman" w:cs="Times New Roman"/>
          <w:sz w:val="28"/>
          <w:szCs w:val="28"/>
        </w:rPr>
        <w:t>Т</w:t>
      </w:r>
      <w:r w:rsidRPr="008D3A39">
        <w:rPr>
          <w:rFonts w:ascii="Times New Roman" w:eastAsia="Times New Roman" w:hAnsi="Times New Roman" w:cs="Times New Roman"/>
          <w:sz w:val="28"/>
          <w:szCs w:val="28"/>
        </w:rPr>
        <w:t>аблице 1 представлены данные из Нагасаки о китайских судах, торгующих с Сиамом в течение первых нескольких десятилетий после отмены морского запрета</w:t>
      </w:r>
      <w:r w:rsidRPr="008D3A39">
        <w:rPr>
          <w:rFonts w:ascii="Times New Roman" w:eastAsia="Times New Roman" w:hAnsi="Times New Roman" w:cs="Times New Roman"/>
          <w:sz w:val="28"/>
          <w:szCs w:val="28"/>
          <w:vertAlign w:val="superscript"/>
        </w:rPr>
        <w:footnoteReference w:id="316"/>
      </w:r>
      <w:r w:rsidRPr="008D3A39">
        <w:rPr>
          <w:rFonts w:ascii="Times New Roman" w:eastAsia="Times New Roman" w:hAnsi="Times New Roman" w:cs="Times New Roman"/>
          <w:sz w:val="28"/>
          <w:szCs w:val="28"/>
        </w:rPr>
        <w:t>.</w:t>
      </w:r>
    </w:p>
    <w:p w14:paraId="5EC0602E" w14:textId="77777777" w:rsidR="00BC443C" w:rsidRPr="008D3A39" w:rsidRDefault="00BC443C" w:rsidP="00481D8A">
      <w:pPr>
        <w:spacing w:before="240" w:after="240"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 xml:space="preserve">Таблица 1. Количество </w:t>
      </w:r>
      <w:bookmarkStart w:id="73" w:name="_Hlk103792261"/>
      <w:r w:rsidRPr="008D3A39">
        <w:rPr>
          <w:rFonts w:ascii="Times New Roman" w:eastAsia="Times New Roman" w:hAnsi="Times New Roman" w:cs="Times New Roman"/>
          <w:b/>
          <w:sz w:val="28"/>
          <w:szCs w:val="28"/>
        </w:rPr>
        <w:t>китайских кораблей, отправившихся в Сиам, в период 1689–1702 гг.</w:t>
      </w:r>
      <w:bookmarkEnd w:id="73"/>
      <w:r w:rsidRPr="008D3A39">
        <w:rPr>
          <w:rStyle w:val="af4"/>
          <w:rFonts w:ascii="Times New Roman" w:eastAsia="Times New Roman" w:hAnsi="Times New Roman" w:cs="Times New Roman"/>
          <w:b/>
          <w:sz w:val="28"/>
          <w:szCs w:val="28"/>
        </w:rPr>
        <w:footnoteReference w:id="317"/>
      </w:r>
      <w:r w:rsidRPr="008D3A39">
        <w:rPr>
          <w:rFonts w:ascii="Times New Roman" w:eastAsia="Times New Roman" w:hAnsi="Times New Roman" w:cs="Times New Roman"/>
          <w:b/>
          <w:sz w:val="28"/>
          <w:szCs w:val="28"/>
        </w:rPr>
        <w:t xml:space="preserve"> </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6"/>
        <w:gridCol w:w="3010"/>
        <w:gridCol w:w="3013"/>
      </w:tblGrid>
      <w:tr w:rsidR="00BC443C" w:rsidRPr="008D3A39" w14:paraId="5C505DB8" w14:textId="77777777" w:rsidTr="00374C2F">
        <w:tc>
          <w:tcPr>
            <w:tcW w:w="3616" w:type="dxa"/>
            <w:shd w:val="clear" w:color="auto" w:fill="auto"/>
            <w:tcMar>
              <w:top w:w="100" w:type="dxa"/>
              <w:left w:w="100" w:type="dxa"/>
              <w:bottom w:w="100" w:type="dxa"/>
              <w:right w:w="100" w:type="dxa"/>
            </w:tcMar>
          </w:tcPr>
          <w:p w14:paraId="1536B6AE" w14:textId="77777777" w:rsidR="00BC443C" w:rsidRPr="008D3A39" w:rsidRDefault="00BC443C" w:rsidP="00BC443C">
            <w:pPr>
              <w:widowControl w:val="0"/>
              <w:spacing w:line="360" w:lineRule="auto"/>
              <w:jc w:val="center"/>
              <w:rPr>
                <w:rFonts w:ascii="Times New Roman" w:eastAsia="Times New Roman" w:hAnsi="Times New Roman" w:cs="Times New Roman"/>
                <w:b/>
                <w:sz w:val="28"/>
                <w:szCs w:val="28"/>
              </w:rPr>
            </w:pPr>
            <w:bookmarkStart w:id="74" w:name="_Hlk74032237"/>
            <w:r w:rsidRPr="008D3A39">
              <w:rPr>
                <w:rFonts w:ascii="Times New Roman" w:eastAsia="Times New Roman" w:hAnsi="Times New Roman" w:cs="Times New Roman"/>
                <w:b/>
                <w:sz w:val="28"/>
                <w:szCs w:val="28"/>
              </w:rPr>
              <w:t>Год</w:t>
            </w:r>
          </w:p>
        </w:tc>
        <w:tc>
          <w:tcPr>
            <w:tcW w:w="3010" w:type="dxa"/>
            <w:shd w:val="clear" w:color="auto" w:fill="auto"/>
            <w:tcMar>
              <w:top w:w="100" w:type="dxa"/>
              <w:left w:w="100" w:type="dxa"/>
              <w:bottom w:w="100" w:type="dxa"/>
              <w:right w:w="100" w:type="dxa"/>
            </w:tcMar>
          </w:tcPr>
          <w:p w14:paraId="6F0AEF40" w14:textId="77777777" w:rsidR="00BC443C" w:rsidRPr="008D3A39" w:rsidRDefault="00BC443C" w:rsidP="00BC443C">
            <w:pPr>
              <w:widowControl w:val="0"/>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Количество кораблей</w:t>
            </w:r>
          </w:p>
        </w:tc>
        <w:tc>
          <w:tcPr>
            <w:tcW w:w="3013" w:type="dxa"/>
            <w:shd w:val="clear" w:color="auto" w:fill="auto"/>
            <w:tcMar>
              <w:top w:w="100" w:type="dxa"/>
              <w:left w:w="100" w:type="dxa"/>
              <w:bottom w:w="100" w:type="dxa"/>
              <w:right w:w="100" w:type="dxa"/>
            </w:tcMar>
          </w:tcPr>
          <w:p w14:paraId="11895361" w14:textId="77777777" w:rsidR="00BC443C" w:rsidRPr="008D3A39" w:rsidRDefault="00BC443C" w:rsidP="00BC443C">
            <w:pPr>
              <w:widowControl w:val="0"/>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Примечания</w:t>
            </w:r>
          </w:p>
        </w:tc>
      </w:tr>
      <w:tr w:rsidR="00BC443C" w:rsidRPr="008D3A39" w14:paraId="3E310A95" w14:textId="77777777" w:rsidTr="00374C2F">
        <w:tc>
          <w:tcPr>
            <w:tcW w:w="3616" w:type="dxa"/>
            <w:shd w:val="clear" w:color="auto" w:fill="auto"/>
            <w:tcMar>
              <w:top w:w="100" w:type="dxa"/>
              <w:left w:w="100" w:type="dxa"/>
              <w:bottom w:w="100" w:type="dxa"/>
              <w:right w:w="100" w:type="dxa"/>
            </w:tcMar>
          </w:tcPr>
          <w:p w14:paraId="12283F80"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1689</w:t>
            </w:r>
          </w:p>
        </w:tc>
        <w:tc>
          <w:tcPr>
            <w:tcW w:w="3010" w:type="dxa"/>
            <w:shd w:val="clear" w:color="auto" w:fill="auto"/>
            <w:tcMar>
              <w:top w:w="100" w:type="dxa"/>
              <w:left w:w="100" w:type="dxa"/>
              <w:bottom w:w="100" w:type="dxa"/>
              <w:right w:w="100" w:type="dxa"/>
            </w:tcMar>
          </w:tcPr>
          <w:p w14:paraId="2D18DB4E"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14</w:t>
            </w:r>
            <w:r w:rsidRPr="008D3A39">
              <w:rPr>
                <w:rFonts w:ascii="Times New Roman" w:eastAsia="Times New Roman" w:hAnsi="Times New Roman" w:cs="Times New Roman"/>
                <w:sz w:val="28"/>
                <w:szCs w:val="28"/>
                <w:lang w:val="en-US"/>
              </w:rPr>
              <w:t>–</w:t>
            </w:r>
            <w:r w:rsidRPr="008D3A39">
              <w:rPr>
                <w:rFonts w:ascii="Times New Roman" w:eastAsia="Times New Roman" w:hAnsi="Times New Roman" w:cs="Times New Roman"/>
                <w:sz w:val="28"/>
                <w:szCs w:val="28"/>
              </w:rPr>
              <w:t>15</w:t>
            </w:r>
          </w:p>
        </w:tc>
        <w:tc>
          <w:tcPr>
            <w:tcW w:w="3013" w:type="dxa"/>
            <w:shd w:val="clear" w:color="auto" w:fill="auto"/>
            <w:tcMar>
              <w:top w:w="100" w:type="dxa"/>
              <w:left w:w="100" w:type="dxa"/>
              <w:bottom w:w="100" w:type="dxa"/>
              <w:right w:w="100" w:type="dxa"/>
            </w:tcMar>
          </w:tcPr>
          <w:p w14:paraId="2DA215F4" w14:textId="5F5E6371" w:rsidR="00BC443C" w:rsidRPr="008D3A39" w:rsidRDefault="00BC443C" w:rsidP="00545AF7">
            <w:pPr>
              <w:widowControl w:val="0"/>
              <w:spacing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Из Гуанчжоу, Чжанчжоу</w:t>
            </w:r>
            <w:r w:rsidRPr="004A7A9F">
              <w:rPr>
                <w:rFonts w:ascii="Times New Roman" w:eastAsia="Times New Roman" w:hAnsi="Times New Roman" w:cs="Times New Roman"/>
                <w:sz w:val="28"/>
                <w:szCs w:val="28"/>
              </w:rPr>
              <w:t xml:space="preserve"> </w:t>
            </w:r>
            <w:r>
              <w:rPr>
                <w:rFonts w:ascii="Times New Roman" w:hAnsi="Times New Roman" w:cs="Times New Roman"/>
                <w:sz w:val="28"/>
                <w:szCs w:val="28"/>
                <w:lang w:eastAsia="ru-RU"/>
              </w:rPr>
              <w:t>(</w:t>
            </w:r>
            <w:r w:rsidRPr="005E5AC9">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5E5AC9">
              <w:rPr>
                <w:rFonts w:ascii="SimSun" w:eastAsia="SimSun" w:hAnsi="SimSun" w:cs="Times New Roman" w:hint="eastAsia"/>
                <w:sz w:val="28"/>
                <w:szCs w:val="28"/>
                <w:lang w:eastAsia="ru-RU"/>
              </w:rPr>
              <w:t>漳州</w:t>
            </w:r>
            <w:r>
              <w:rPr>
                <w:rFonts w:ascii="Times New Roman" w:hAnsi="Times New Roman" w:cs="Times New Roman" w:hint="eastAsia"/>
                <w:sz w:val="28"/>
                <w:szCs w:val="28"/>
                <w:lang w:eastAsia="ru-RU"/>
              </w:rPr>
              <w:t>)</w:t>
            </w:r>
            <w:r w:rsidRPr="008D3A39">
              <w:rPr>
                <w:rFonts w:ascii="Times New Roman" w:eastAsia="Times New Roman" w:hAnsi="Times New Roman" w:cs="Times New Roman"/>
                <w:sz w:val="28"/>
                <w:szCs w:val="28"/>
              </w:rPr>
              <w:t xml:space="preserve"> и Сямыня</w:t>
            </w:r>
            <w:r w:rsidR="00E12116">
              <w:rPr>
                <w:rFonts w:ascii="Times New Roman" w:eastAsia="Times New Roman" w:hAnsi="Times New Roman" w:cs="Times New Roman"/>
                <w:sz w:val="28"/>
                <w:szCs w:val="28"/>
              </w:rPr>
              <w:t xml:space="preserve"> </w:t>
            </w:r>
            <w:r w:rsidR="00E12116">
              <w:rPr>
                <w:rFonts w:ascii="Times New Roman" w:eastAsia="Gungsuh" w:hAnsi="Times New Roman" w:cs="Times New Roman"/>
                <w:sz w:val="28"/>
                <w:szCs w:val="28"/>
              </w:rPr>
              <w:t>(</w:t>
            </w:r>
            <w:r w:rsidR="00E12116" w:rsidRPr="004F7349">
              <w:rPr>
                <w:rFonts w:ascii="Times New Roman" w:eastAsia="Gungsuh" w:hAnsi="Times New Roman" w:cs="Times New Roman"/>
                <w:i/>
                <w:iCs/>
                <w:sz w:val="28"/>
                <w:szCs w:val="28"/>
              </w:rPr>
              <w:t>кит.</w:t>
            </w:r>
            <w:r w:rsidR="00E12116">
              <w:rPr>
                <w:rFonts w:ascii="Times New Roman" w:eastAsia="Gungsuh" w:hAnsi="Times New Roman" w:cs="Times New Roman"/>
                <w:sz w:val="28"/>
                <w:szCs w:val="28"/>
              </w:rPr>
              <w:t xml:space="preserve"> </w:t>
            </w:r>
            <w:r w:rsidR="00E12116" w:rsidRPr="004F7349">
              <w:rPr>
                <w:rFonts w:ascii="SimSun" w:eastAsia="SimSun" w:hAnsi="SimSun" w:cs="Times New Roman" w:hint="eastAsia"/>
                <w:sz w:val="28"/>
                <w:szCs w:val="28"/>
              </w:rPr>
              <w:t>厦门</w:t>
            </w:r>
            <w:r w:rsidR="00E12116">
              <w:rPr>
                <w:rFonts w:ascii="Times New Roman" w:eastAsia="Gungsuh" w:hAnsi="Times New Roman" w:cs="Times New Roman"/>
                <w:sz w:val="28"/>
                <w:szCs w:val="28"/>
              </w:rPr>
              <w:t>)</w:t>
            </w:r>
          </w:p>
        </w:tc>
      </w:tr>
      <w:tr w:rsidR="00BC443C" w:rsidRPr="008D3A39" w14:paraId="0755F290" w14:textId="77777777" w:rsidTr="00374C2F">
        <w:tc>
          <w:tcPr>
            <w:tcW w:w="3616" w:type="dxa"/>
            <w:shd w:val="clear" w:color="auto" w:fill="auto"/>
            <w:tcMar>
              <w:top w:w="100" w:type="dxa"/>
              <w:left w:w="100" w:type="dxa"/>
              <w:bottom w:w="100" w:type="dxa"/>
              <w:right w:w="100" w:type="dxa"/>
            </w:tcMar>
          </w:tcPr>
          <w:p w14:paraId="7A6FC0E7"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1695</w:t>
            </w:r>
          </w:p>
        </w:tc>
        <w:tc>
          <w:tcPr>
            <w:tcW w:w="3010" w:type="dxa"/>
            <w:shd w:val="clear" w:color="auto" w:fill="auto"/>
            <w:tcMar>
              <w:top w:w="100" w:type="dxa"/>
              <w:left w:w="100" w:type="dxa"/>
              <w:bottom w:w="100" w:type="dxa"/>
              <w:right w:w="100" w:type="dxa"/>
            </w:tcMar>
          </w:tcPr>
          <w:p w14:paraId="2C4868C3"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8</w:t>
            </w:r>
          </w:p>
        </w:tc>
        <w:tc>
          <w:tcPr>
            <w:tcW w:w="3013" w:type="dxa"/>
            <w:shd w:val="clear" w:color="auto" w:fill="auto"/>
            <w:tcMar>
              <w:top w:w="100" w:type="dxa"/>
              <w:left w:w="100" w:type="dxa"/>
              <w:bottom w:w="100" w:type="dxa"/>
              <w:right w:w="100" w:type="dxa"/>
            </w:tcMar>
          </w:tcPr>
          <w:p w14:paraId="70E7CAA4" w14:textId="6EF68323" w:rsidR="00BC443C" w:rsidRPr="008D3A39" w:rsidRDefault="00BC443C" w:rsidP="00545AF7">
            <w:pPr>
              <w:widowControl w:val="0"/>
              <w:spacing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5 из Сямыня, 2 из Нинбо</w:t>
            </w:r>
            <w:r w:rsidR="00E12116">
              <w:rPr>
                <w:rFonts w:ascii="Times New Roman" w:eastAsia="Times New Roman" w:hAnsi="Times New Roman" w:cs="Times New Roman"/>
                <w:sz w:val="28"/>
                <w:szCs w:val="28"/>
              </w:rPr>
              <w:t xml:space="preserve"> </w:t>
            </w:r>
            <w:r w:rsidR="00E12116" w:rsidRPr="009E54FB">
              <w:rPr>
                <w:rFonts w:ascii="Times New Roman" w:hAnsi="Times New Roman" w:cs="Times New Roman"/>
                <w:sz w:val="28"/>
                <w:szCs w:val="28"/>
                <w:lang w:eastAsia="ru-RU"/>
              </w:rPr>
              <w:t>(</w:t>
            </w:r>
            <w:r w:rsidR="00E12116" w:rsidRPr="009E54FB">
              <w:rPr>
                <w:rFonts w:ascii="Times New Roman" w:hAnsi="Times New Roman" w:cs="Times New Roman"/>
                <w:i/>
                <w:iCs/>
                <w:sz w:val="28"/>
                <w:szCs w:val="28"/>
                <w:lang w:eastAsia="ru-RU"/>
              </w:rPr>
              <w:t>кит.</w:t>
            </w:r>
            <w:r w:rsidR="00E12116" w:rsidRPr="009E54FB">
              <w:rPr>
                <w:rFonts w:ascii="SimSun" w:eastAsia="SimSun" w:hAnsi="SimSun" w:cs="Times New Roman"/>
                <w:sz w:val="28"/>
                <w:szCs w:val="28"/>
                <w:lang w:eastAsia="ru-RU"/>
              </w:rPr>
              <w:t>寧波</w:t>
            </w:r>
            <w:r w:rsidR="00E12116">
              <w:rPr>
                <w:rFonts w:ascii="Times New Roman" w:hAnsi="Times New Roman" w:cs="Times New Roman" w:hint="eastAsia"/>
                <w:sz w:val="28"/>
                <w:szCs w:val="28"/>
                <w:lang w:eastAsia="ru-RU"/>
              </w:rPr>
              <w:t>)</w:t>
            </w:r>
            <w:r w:rsidRPr="008D3A39">
              <w:rPr>
                <w:rFonts w:ascii="Times New Roman" w:eastAsia="Times New Roman" w:hAnsi="Times New Roman" w:cs="Times New Roman"/>
                <w:sz w:val="28"/>
                <w:szCs w:val="28"/>
              </w:rPr>
              <w:t xml:space="preserve"> и 1 из Гуанчжоу</w:t>
            </w:r>
          </w:p>
        </w:tc>
      </w:tr>
      <w:tr w:rsidR="00BC443C" w:rsidRPr="008D3A39" w14:paraId="7361421C" w14:textId="77777777" w:rsidTr="00374C2F">
        <w:tc>
          <w:tcPr>
            <w:tcW w:w="3616" w:type="dxa"/>
            <w:shd w:val="clear" w:color="auto" w:fill="auto"/>
            <w:tcMar>
              <w:top w:w="100" w:type="dxa"/>
              <w:left w:w="100" w:type="dxa"/>
              <w:bottom w:w="100" w:type="dxa"/>
              <w:right w:w="100" w:type="dxa"/>
            </w:tcMar>
          </w:tcPr>
          <w:p w14:paraId="074730E5"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1697</w:t>
            </w:r>
          </w:p>
        </w:tc>
        <w:tc>
          <w:tcPr>
            <w:tcW w:w="3010" w:type="dxa"/>
            <w:shd w:val="clear" w:color="auto" w:fill="auto"/>
            <w:tcMar>
              <w:top w:w="100" w:type="dxa"/>
              <w:left w:w="100" w:type="dxa"/>
              <w:bottom w:w="100" w:type="dxa"/>
              <w:right w:w="100" w:type="dxa"/>
            </w:tcMar>
          </w:tcPr>
          <w:p w14:paraId="512B659B"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4</w:t>
            </w:r>
          </w:p>
        </w:tc>
        <w:tc>
          <w:tcPr>
            <w:tcW w:w="3013" w:type="dxa"/>
            <w:shd w:val="clear" w:color="auto" w:fill="auto"/>
            <w:tcMar>
              <w:top w:w="100" w:type="dxa"/>
              <w:left w:w="100" w:type="dxa"/>
              <w:bottom w:w="100" w:type="dxa"/>
              <w:right w:w="100" w:type="dxa"/>
            </w:tcMar>
          </w:tcPr>
          <w:p w14:paraId="08E5CFCB" w14:textId="77777777" w:rsidR="00BC443C" w:rsidRPr="008D3A39" w:rsidRDefault="00BC443C" w:rsidP="00545AF7">
            <w:pPr>
              <w:widowControl w:val="0"/>
              <w:spacing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доплыли в Сиам</w:t>
            </w:r>
          </w:p>
        </w:tc>
      </w:tr>
      <w:tr w:rsidR="00BC443C" w:rsidRPr="008D3A39" w14:paraId="13B1C7AA" w14:textId="77777777" w:rsidTr="00374C2F">
        <w:trPr>
          <w:trHeight w:val="546"/>
        </w:trPr>
        <w:tc>
          <w:tcPr>
            <w:tcW w:w="3616" w:type="dxa"/>
            <w:shd w:val="clear" w:color="auto" w:fill="auto"/>
            <w:tcMar>
              <w:top w:w="100" w:type="dxa"/>
              <w:left w:w="100" w:type="dxa"/>
              <w:bottom w:w="100" w:type="dxa"/>
              <w:right w:w="100" w:type="dxa"/>
            </w:tcMar>
          </w:tcPr>
          <w:p w14:paraId="7532222E"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1698</w:t>
            </w:r>
          </w:p>
        </w:tc>
        <w:tc>
          <w:tcPr>
            <w:tcW w:w="3010" w:type="dxa"/>
            <w:shd w:val="clear" w:color="auto" w:fill="auto"/>
            <w:tcMar>
              <w:top w:w="100" w:type="dxa"/>
              <w:left w:w="100" w:type="dxa"/>
              <w:bottom w:w="100" w:type="dxa"/>
              <w:right w:w="100" w:type="dxa"/>
            </w:tcMar>
          </w:tcPr>
          <w:p w14:paraId="1F564236"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7</w:t>
            </w:r>
          </w:p>
        </w:tc>
        <w:tc>
          <w:tcPr>
            <w:tcW w:w="3013" w:type="dxa"/>
            <w:shd w:val="clear" w:color="auto" w:fill="auto"/>
            <w:tcMar>
              <w:top w:w="100" w:type="dxa"/>
              <w:left w:w="100" w:type="dxa"/>
              <w:bottom w:w="100" w:type="dxa"/>
              <w:right w:w="100" w:type="dxa"/>
            </w:tcMar>
          </w:tcPr>
          <w:p w14:paraId="4B36E310" w14:textId="77777777" w:rsidR="00BC443C" w:rsidRPr="008D3A39" w:rsidRDefault="00BC443C" w:rsidP="00545AF7">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443C" w:rsidRPr="008D3A39" w14:paraId="65E696CC" w14:textId="77777777" w:rsidTr="00374C2F">
        <w:tc>
          <w:tcPr>
            <w:tcW w:w="3616" w:type="dxa"/>
            <w:shd w:val="clear" w:color="auto" w:fill="auto"/>
            <w:tcMar>
              <w:top w:w="100" w:type="dxa"/>
              <w:left w:w="100" w:type="dxa"/>
              <w:bottom w:w="100" w:type="dxa"/>
              <w:right w:w="100" w:type="dxa"/>
            </w:tcMar>
          </w:tcPr>
          <w:p w14:paraId="264578FC"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1699</w:t>
            </w:r>
          </w:p>
        </w:tc>
        <w:tc>
          <w:tcPr>
            <w:tcW w:w="3010" w:type="dxa"/>
            <w:shd w:val="clear" w:color="auto" w:fill="auto"/>
            <w:tcMar>
              <w:top w:w="100" w:type="dxa"/>
              <w:left w:w="100" w:type="dxa"/>
              <w:bottom w:w="100" w:type="dxa"/>
              <w:right w:w="100" w:type="dxa"/>
            </w:tcMar>
          </w:tcPr>
          <w:p w14:paraId="523F262D"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6</w:t>
            </w:r>
          </w:p>
        </w:tc>
        <w:tc>
          <w:tcPr>
            <w:tcW w:w="3013" w:type="dxa"/>
            <w:shd w:val="clear" w:color="auto" w:fill="auto"/>
            <w:tcMar>
              <w:top w:w="100" w:type="dxa"/>
              <w:left w:w="100" w:type="dxa"/>
              <w:bottom w:w="100" w:type="dxa"/>
              <w:right w:w="100" w:type="dxa"/>
            </w:tcMar>
          </w:tcPr>
          <w:p w14:paraId="5BA862E3" w14:textId="77777777" w:rsidR="00BC443C" w:rsidRPr="008D3A39" w:rsidRDefault="00BC443C" w:rsidP="00545AF7">
            <w:pPr>
              <w:widowControl w:val="0"/>
              <w:spacing w:line="360" w:lineRule="auto"/>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4 вернулись обратно в Китай, 2</w:t>
            </w:r>
            <w:r>
              <w:rPr>
                <w:rFonts w:ascii="Times New Roman" w:eastAsia="Times New Roman" w:hAnsi="Times New Roman" w:cs="Times New Roman"/>
                <w:sz w:val="28"/>
                <w:szCs w:val="28"/>
              </w:rPr>
              <w:t xml:space="preserve"> – </w:t>
            </w:r>
            <w:r w:rsidRPr="008D3A39">
              <w:rPr>
                <w:rFonts w:ascii="Times New Roman" w:eastAsia="Times New Roman" w:hAnsi="Times New Roman" w:cs="Times New Roman"/>
                <w:sz w:val="28"/>
                <w:szCs w:val="28"/>
              </w:rPr>
              <w:t>в Японию</w:t>
            </w:r>
          </w:p>
        </w:tc>
      </w:tr>
      <w:tr w:rsidR="00BC443C" w:rsidRPr="008D3A39" w14:paraId="165A4F90" w14:textId="77777777" w:rsidTr="00374C2F">
        <w:tc>
          <w:tcPr>
            <w:tcW w:w="3616" w:type="dxa"/>
            <w:shd w:val="clear" w:color="auto" w:fill="auto"/>
            <w:tcMar>
              <w:top w:w="100" w:type="dxa"/>
              <w:left w:w="100" w:type="dxa"/>
              <w:bottom w:w="100" w:type="dxa"/>
              <w:right w:w="100" w:type="dxa"/>
            </w:tcMar>
          </w:tcPr>
          <w:p w14:paraId="5A34055F"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1701</w:t>
            </w:r>
          </w:p>
        </w:tc>
        <w:tc>
          <w:tcPr>
            <w:tcW w:w="3010" w:type="dxa"/>
            <w:shd w:val="clear" w:color="auto" w:fill="auto"/>
            <w:tcMar>
              <w:top w:w="100" w:type="dxa"/>
              <w:left w:w="100" w:type="dxa"/>
              <w:bottom w:w="100" w:type="dxa"/>
              <w:right w:w="100" w:type="dxa"/>
            </w:tcMar>
          </w:tcPr>
          <w:p w14:paraId="18BEF19E"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w:t>
            </w:r>
          </w:p>
        </w:tc>
        <w:tc>
          <w:tcPr>
            <w:tcW w:w="3013" w:type="dxa"/>
            <w:shd w:val="clear" w:color="auto" w:fill="auto"/>
            <w:tcMar>
              <w:top w:w="100" w:type="dxa"/>
              <w:left w:w="100" w:type="dxa"/>
              <w:bottom w:w="100" w:type="dxa"/>
              <w:right w:w="100" w:type="dxa"/>
            </w:tcMar>
          </w:tcPr>
          <w:p w14:paraId="704807A6" w14:textId="77777777" w:rsidR="00BC443C" w:rsidRPr="008D3A39" w:rsidRDefault="00BC443C" w:rsidP="00545AF7">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C443C" w:rsidRPr="008D3A39" w14:paraId="00E6359B" w14:textId="77777777" w:rsidTr="00374C2F">
        <w:tc>
          <w:tcPr>
            <w:tcW w:w="3616" w:type="dxa"/>
            <w:shd w:val="clear" w:color="auto" w:fill="auto"/>
            <w:tcMar>
              <w:top w:w="100" w:type="dxa"/>
              <w:left w:w="100" w:type="dxa"/>
              <w:bottom w:w="100" w:type="dxa"/>
              <w:right w:w="100" w:type="dxa"/>
            </w:tcMar>
          </w:tcPr>
          <w:p w14:paraId="21AAFC4A"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1702</w:t>
            </w:r>
          </w:p>
        </w:tc>
        <w:tc>
          <w:tcPr>
            <w:tcW w:w="3010" w:type="dxa"/>
            <w:shd w:val="clear" w:color="auto" w:fill="auto"/>
            <w:tcMar>
              <w:top w:w="100" w:type="dxa"/>
              <w:left w:w="100" w:type="dxa"/>
              <w:bottom w:w="100" w:type="dxa"/>
              <w:right w:w="100" w:type="dxa"/>
            </w:tcMar>
          </w:tcPr>
          <w:p w14:paraId="379D6678" w14:textId="77777777" w:rsidR="00BC443C" w:rsidRPr="008D3A39" w:rsidRDefault="00BC443C" w:rsidP="00BC443C">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больше 10</w:t>
            </w:r>
          </w:p>
        </w:tc>
        <w:tc>
          <w:tcPr>
            <w:tcW w:w="3013" w:type="dxa"/>
            <w:shd w:val="clear" w:color="auto" w:fill="auto"/>
            <w:tcMar>
              <w:top w:w="100" w:type="dxa"/>
              <w:left w:w="100" w:type="dxa"/>
              <w:bottom w:w="100" w:type="dxa"/>
              <w:right w:w="100" w:type="dxa"/>
            </w:tcMar>
          </w:tcPr>
          <w:p w14:paraId="2C70DD4A" w14:textId="77777777" w:rsidR="00BC443C" w:rsidRPr="008D3A39" w:rsidRDefault="00BC443C" w:rsidP="00545AF7">
            <w:pPr>
              <w:widowControl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bookmarkEnd w:id="74"/>
    <w:p w14:paraId="39135787" w14:textId="724D2AE6" w:rsidR="00C67CE0" w:rsidRPr="008D3A39" w:rsidRDefault="00C67CE0" w:rsidP="00481D8A">
      <w:pPr>
        <w:spacing w:before="240"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После более чем тридцати лет относительно свободной торговли китайские власти в 1717 г. вновь ввели морской запрет. Одной из главных причин введения запрета было опасение чиновников, считавши</w:t>
      </w:r>
      <w:r w:rsidR="001609B0">
        <w:rPr>
          <w:rFonts w:ascii="Times New Roman" w:eastAsia="Times New Roman" w:hAnsi="Times New Roman" w:cs="Times New Roman"/>
          <w:sz w:val="28"/>
          <w:szCs w:val="28"/>
        </w:rPr>
        <w:t>х</w:t>
      </w:r>
      <w:r w:rsidRPr="008D3A39">
        <w:rPr>
          <w:rFonts w:ascii="Times New Roman" w:eastAsia="Times New Roman" w:hAnsi="Times New Roman" w:cs="Times New Roman"/>
          <w:sz w:val="28"/>
          <w:szCs w:val="28"/>
        </w:rPr>
        <w:t>, что иностранцы и китайцы</w:t>
      </w:r>
      <w:r w:rsidR="001609B0">
        <w:rPr>
          <w:rFonts w:ascii="Times New Roman" w:eastAsia="Times New Roman" w:hAnsi="Times New Roman" w:cs="Times New Roman"/>
          <w:sz w:val="28"/>
          <w:szCs w:val="28"/>
        </w:rPr>
        <w:t>–оппортунисты</w:t>
      </w:r>
      <w:r w:rsidRPr="008D3A39">
        <w:rPr>
          <w:rFonts w:ascii="Times New Roman" w:eastAsia="Times New Roman" w:hAnsi="Times New Roman" w:cs="Times New Roman"/>
          <w:sz w:val="28"/>
          <w:szCs w:val="28"/>
        </w:rPr>
        <w:t xml:space="preserve"> разорят Китай контрабандой риса, который, как утверждалось, </w:t>
      </w:r>
      <w:r w:rsidR="001609B0">
        <w:rPr>
          <w:rFonts w:ascii="Times New Roman" w:eastAsia="Times New Roman" w:hAnsi="Times New Roman" w:cs="Times New Roman"/>
          <w:sz w:val="28"/>
          <w:szCs w:val="28"/>
        </w:rPr>
        <w:t xml:space="preserve">нелегально </w:t>
      </w:r>
      <w:r w:rsidRPr="008D3A39">
        <w:rPr>
          <w:rFonts w:ascii="Times New Roman" w:eastAsia="Times New Roman" w:hAnsi="Times New Roman" w:cs="Times New Roman"/>
          <w:sz w:val="28"/>
          <w:szCs w:val="28"/>
        </w:rPr>
        <w:t>перевозился на борт</w:t>
      </w:r>
      <w:r w:rsidR="001609B0">
        <w:rPr>
          <w:rFonts w:ascii="Times New Roman" w:eastAsia="Times New Roman" w:hAnsi="Times New Roman" w:cs="Times New Roman"/>
          <w:sz w:val="28"/>
          <w:szCs w:val="28"/>
        </w:rPr>
        <w:t>ах</w:t>
      </w:r>
      <w:r w:rsidRPr="008D3A39">
        <w:rPr>
          <w:rFonts w:ascii="Times New Roman" w:eastAsia="Times New Roman" w:hAnsi="Times New Roman" w:cs="Times New Roman"/>
          <w:sz w:val="28"/>
          <w:szCs w:val="28"/>
        </w:rPr>
        <w:t xml:space="preserve"> 300–400 кораблей. Сам император Канси не был полностью уверен в этом, тем не мене</w:t>
      </w:r>
      <w:r w:rsidR="00EB5E3F">
        <w:rPr>
          <w:rFonts w:ascii="Times New Roman" w:eastAsia="Times New Roman" w:hAnsi="Times New Roman" w:cs="Times New Roman"/>
          <w:sz w:val="28"/>
          <w:szCs w:val="28"/>
        </w:rPr>
        <w:t>е</w:t>
      </w:r>
      <w:r w:rsidRPr="008D3A39">
        <w:rPr>
          <w:rFonts w:ascii="Times New Roman" w:eastAsia="Times New Roman" w:hAnsi="Times New Roman" w:cs="Times New Roman"/>
          <w:sz w:val="28"/>
          <w:szCs w:val="28"/>
        </w:rPr>
        <w:t xml:space="preserve"> хотел предотвратить подобн</w:t>
      </w:r>
      <w:r w:rsidR="001609B0">
        <w:rPr>
          <w:rFonts w:ascii="Times New Roman" w:eastAsia="Times New Roman" w:hAnsi="Times New Roman" w:cs="Times New Roman"/>
          <w:sz w:val="28"/>
          <w:szCs w:val="28"/>
        </w:rPr>
        <w:t>ую практику</w:t>
      </w:r>
      <w:r w:rsidRPr="008D3A39">
        <w:rPr>
          <w:rFonts w:ascii="Times New Roman" w:eastAsia="Times New Roman" w:hAnsi="Times New Roman" w:cs="Times New Roman"/>
          <w:sz w:val="28"/>
          <w:szCs w:val="28"/>
          <w:vertAlign w:val="superscript"/>
        </w:rPr>
        <w:footnoteReference w:id="318"/>
      </w:r>
      <w:r w:rsidRPr="008D3A39">
        <w:rPr>
          <w:rFonts w:ascii="Times New Roman" w:eastAsia="Times New Roman" w:hAnsi="Times New Roman" w:cs="Times New Roman"/>
          <w:sz w:val="28"/>
          <w:szCs w:val="28"/>
        </w:rPr>
        <w:t>.</w:t>
      </w:r>
    </w:p>
    <w:p w14:paraId="3611B487" w14:textId="194CF807" w:rsidR="00C67CE0" w:rsidRPr="008D3A39" w:rsidRDefault="004717EF" w:rsidP="004717E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67CE0" w:rsidRPr="008D3A39">
        <w:rPr>
          <w:rFonts w:ascii="Times New Roman" w:eastAsia="Times New Roman" w:hAnsi="Times New Roman" w:cs="Times New Roman"/>
          <w:sz w:val="28"/>
          <w:szCs w:val="28"/>
        </w:rPr>
        <w:t>овторное введение морского запрета</w:t>
      </w:r>
      <w:r w:rsidR="003057DC">
        <w:rPr>
          <w:rFonts w:ascii="Times New Roman" w:eastAsia="Times New Roman" w:hAnsi="Times New Roman" w:cs="Times New Roman"/>
          <w:sz w:val="28"/>
          <w:szCs w:val="28"/>
        </w:rPr>
        <w:t xml:space="preserve"> в 1647 г. </w:t>
      </w:r>
      <w:r w:rsidR="00C67CE0" w:rsidRPr="008D3A39">
        <w:rPr>
          <w:rFonts w:ascii="Times New Roman" w:eastAsia="Times New Roman" w:hAnsi="Times New Roman" w:cs="Times New Roman"/>
          <w:sz w:val="28"/>
          <w:szCs w:val="28"/>
        </w:rPr>
        <w:t xml:space="preserve">нанесло колоссальный ущерб развитию китайской внешней торговли. Несмотря на то, что к концу XVIII в. и началу XIX в. </w:t>
      </w:r>
      <w:r w:rsidR="001609B0">
        <w:rPr>
          <w:rFonts w:ascii="Times New Roman" w:eastAsia="Times New Roman" w:hAnsi="Times New Roman" w:cs="Times New Roman"/>
          <w:sz w:val="28"/>
          <w:szCs w:val="28"/>
        </w:rPr>
        <w:t>в</w:t>
      </w:r>
      <w:r w:rsidR="001609B0" w:rsidRPr="008D3A39">
        <w:rPr>
          <w:rFonts w:ascii="Times New Roman" w:eastAsia="Times New Roman" w:hAnsi="Times New Roman" w:cs="Times New Roman"/>
          <w:sz w:val="28"/>
          <w:szCs w:val="28"/>
        </w:rPr>
        <w:t xml:space="preserve"> </w:t>
      </w:r>
      <w:r w:rsidR="00C67CE0" w:rsidRPr="008D3A39">
        <w:rPr>
          <w:rFonts w:ascii="Times New Roman" w:eastAsia="Times New Roman" w:hAnsi="Times New Roman" w:cs="Times New Roman"/>
          <w:sz w:val="28"/>
          <w:szCs w:val="28"/>
        </w:rPr>
        <w:t>Восточных морях все еще преимущественно плавали китайские джонки, такие суда главным образом стали принадлежать иностранным государствам, которые начали осуществлять торговлю только в своих личных целях. Перед лицом постоянно существующей угрозы официальных репрессий развитие китайской морской торговли было лишено каких-либо гарантий успеха</w:t>
      </w:r>
      <w:r w:rsidR="00C67CE0" w:rsidRPr="008D3A39">
        <w:rPr>
          <w:rFonts w:ascii="Times New Roman" w:eastAsia="Times New Roman" w:hAnsi="Times New Roman" w:cs="Times New Roman"/>
          <w:sz w:val="28"/>
          <w:szCs w:val="28"/>
          <w:vertAlign w:val="superscript"/>
        </w:rPr>
        <w:footnoteReference w:id="319"/>
      </w:r>
      <w:r w:rsidR="00C67CE0" w:rsidRPr="008D3A39">
        <w:rPr>
          <w:rFonts w:ascii="Times New Roman" w:eastAsia="Times New Roman" w:hAnsi="Times New Roman" w:cs="Times New Roman"/>
          <w:sz w:val="28"/>
          <w:szCs w:val="28"/>
        </w:rPr>
        <w:t>.</w:t>
      </w:r>
    </w:p>
    <w:p w14:paraId="671EC553" w14:textId="77777777" w:rsidR="00621494" w:rsidRPr="008D3A39" w:rsidRDefault="00621494" w:rsidP="004717EF">
      <w:pPr>
        <w:spacing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Круг внешнеторговых связей Аютии в XVII в. совпадал с областью ее внешнеполитических отношений. Крупнейшими торговыми партнерами и в то же время странами, с которыми Сиам стремился поддерживать посольские отношения на высоком уровне, были Китай и Япония</w:t>
      </w:r>
      <w:r w:rsidRPr="008D3A39">
        <w:rPr>
          <w:rFonts w:ascii="Times New Roman" w:eastAsia="Times New Roman" w:hAnsi="Times New Roman" w:cs="Times New Roman"/>
          <w:sz w:val="28"/>
          <w:szCs w:val="28"/>
          <w:vertAlign w:val="superscript"/>
        </w:rPr>
        <w:footnoteReference w:id="320"/>
      </w:r>
      <w:r w:rsidRPr="008D3A39">
        <w:rPr>
          <w:rFonts w:ascii="Times New Roman" w:eastAsia="Times New Roman" w:hAnsi="Times New Roman" w:cs="Times New Roman"/>
          <w:sz w:val="28"/>
          <w:szCs w:val="28"/>
        </w:rPr>
        <w:t xml:space="preserve">. </w:t>
      </w:r>
    </w:p>
    <w:p w14:paraId="2284FC7D" w14:textId="5F1AD7CC" w:rsidR="00621494" w:rsidRPr="008D3A39" w:rsidRDefault="00621494" w:rsidP="004717EF">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Сиамские суда, торгующие с Японией, управлялись китайцами и заходили в китайские порты по пути в Японию или из Японии, однако суда из Китая </w:t>
      </w:r>
      <w:r w:rsidR="001609B0">
        <w:rPr>
          <w:rFonts w:ascii="Times New Roman" w:eastAsia="Times New Roman" w:hAnsi="Times New Roman" w:cs="Times New Roman"/>
          <w:sz w:val="28"/>
          <w:szCs w:val="28"/>
        </w:rPr>
        <w:t xml:space="preserve">также </w:t>
      </w:r>
      <w:r w:rsidRPr="008D3A39">
        <w:rPr>
          <w:rFonts w:ascii="Times New Roman" w:eastAsia="Times New Roman" w:hAnsi="Times New Roman" w:cs="Times New Roman"/>
          <w:sz w:val="28"/>
          <w:szCs w:val="28"/>
        </w:rPr>
        <w:t xml:space="preserve">часто плавали в Сиам, чтобы закупить </w:t>
      </w:r>
      <w:r w:rsidR="004717EF">
        <w:rPr>
          <w:rFonts w:ascii="Times New Roman" w:eastAsia="Times New Roman" w:hAnsi="Times New Roman" w:cs="Times New Roman"/>
          <w:sz w:val="28"/>
          <w:szCs w:val="28"/>
        </w:rPr>
        <w:t>товары</w:t>
      </w:r>
      <w:r w:rsidRPr="008D3A39">
        <w:rPr>
          <w:rFonts w:ascii="Times New Roman" w:eastAsia="Times New Roman" w:hAnsi="Times New Roman" w:cs="Times New Roman"/>
          <w:sz w:val="28"/>
          <w:szCs w:val="28"/>
        </w:rPr>
        <w:t xml:space="preserve"> для своей торговли в Нагасаки</w:t>
      </w:r>
      <w:r w:rsidRPr="008D3A39">
        <w:rPr>
          <w:rFonts w:ascii="Times New Roman" w:eastAsia="Times New Roman" w:hAnsi="Times New Roman" w:cs="Times New Roman"/>
          <w:sz w:val="28"/>
          <w:szCs w:val="28"/>
          <w:vertAlign w:val="superscript"/>
        </w:rPr>
        <w:footnoteReference w:id="321"/>
      </w:r>
      <w:r w:rsidRPr="008D3A39">
        <w:rPr>
          <w:rFonts w:ascii="Times New Roman" w:eastAsia="Times New Roman" w:hAnsi="Times New Roman" w:cs="Times New Roman"/>
          <w:sz w:val="28"/>
          <w:szCs w:val="28"/>
        </w:rPr>
        <w:t xml:space="preserve">. </w:t>
      </w:r>
    </w:p>
    <w:p w14:paraId="5D5C30F6" w14:textId="1189B649" w:rsidR="00621494" w:rsidRPr="008D3A39" w:rsidRDefault="00621494" w:rsidP="00530B2F">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Китайцы, которые управляли сиамскими кораблями, никогда не получали никаких официальных возражений со стороны китайского правительства, несмотря на политику, запрещающей китайцам служить иностранцам. Это можно объяснить тем, что капитаны сиамских кораблей могли договориться с местными чиновниками с помощью взяток</w:t>
      </w:r>
      <w:r w:rsidRPr="008D3A39">
        <w:rPr>
          <w:rFonts w:ascii="Times New Roman" w:eastAsia="Times New Roman" w:hAnsi="Times New Roman" w:cs="Times New Roman"/>
          <w:sz w:val="28"/>
          <w:szCs w:val="28"/>
          <w:vertAlign w:val="superscript"/>
        </w:rPr>
        <w:footnoteReference w:id="322"/>
      </w:r>
      <w:r w:rsidRPr="008D3A39">
        <w:rPr>
          <w:rFonts w:ascii="Times New Roman" w:eastAsia="Times New Roman" w:hAnsi="Times New Roman" w:cs="Times New Roman"/>
          <w:sz w:val="28"/>
          <w:szCs w:val="28"/>
        </w:rPr>
        <w:t>.</w:t>
      </w:r>
    </w:p>
    <w:p w14:paraId="01E8E29B" w14:textId="48A32D96" w:rsidR="00621494" w:rsidRDefault="00621494" w:rsidP="00530B2F">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Не существует полной информации </w:t>
      </w:r>
      <w:r w:rsidR="001609B0">
        <w:rPr>
          <w:rFonts w:ascii="Times New Roman" w:eastAsia="Times New Roman" w:hAnsi="Times New Roman" w:cs="Times New Roman"/>
          <w:sz w:val="28"/>
          <w:szCs w:val="28"/>
        </w:rPr>
        <w:t>о том, какова была</w:t>
      </w:r>
      <w:r w:rsidRPr="008D3A39">
        <w:rPr>
          <w:rFonts w:ascii="Times New Roman" w:eastAsia="Times New Roman" w:hAnsi="Times New Roman" w:cs="Times New Roman"/>
          <w:sz w:val="28"/>
          <w:szCs w:val="28"/>
        </w:rPr>
        <w:t xml:space="preserve"> прибыл</w:t>
      </w:r>
      <w:r w:rsidR="001609B0">
        <w:rPr>
          <w:rFonts w:ascii="Times New Roman" w:eastAsia="Times New Roman" w:hAnsi="Times New Roman" w:cs="Times New Roman"/>
          <w:sz w:val="28"/>
          <w:szCs w:val="28"/>
        </w:rPr>
        <w:t>ь</w:t>
      </w:r>
      <w:r w:rsidRPr="008D3A39">
        <w:rPr>
          <w:rFonts w:ascii="Times New Roman" w:eastAsia="Times New Roman" w:hAnsi="Times New Roman" w:cs="Times New Roman"/>
          <w:sz w:val="28"/>
          <w:szCs w:val="28"/>
        </w:rPr>
        <w:t xml:space="preserve"> от трехсторонней торговли, тем не менее</w:t>
      </w:r>
      <w:r w:rsidR="001609B0">
        <w:rPr>
          <w:rFonts w:ascii="Times New Roman" w:eastAsia="Times New Roman" w:hAnsi="Times New Roman" w:cs="Times New Roman"/>
          <w:sz w:val="28"/>
          <w:szCs w:val="28"/>
        </w:rPr>
        <w:t xml:space="preserve"> примерные данные</w:t>
      </w:r>
      <w:r w:rsidRPr="008D3A39">
        <w:rPr>
          <w:rFonts w:ascii="Times New Roman" w:eastAsia="Times New Roman" w:hAnsi="Times New Roman" w:cs="Times New Roman"/>
          <w:sz w:val="28"/>
          <w:szCs w:val="28"/>
        </w:rPr>
        <w:t xml:space="preserve"> </w:t>
      </w:r>
      <w:r w:rsidR="001609B0">
        <w:rPr>
          <w:rFonts w:ascii="Times New Roman" w:eastAsia="Times New Roman" w:hAnsi="Times New Roman" w:cs="Times New Roman"/>
          <w:sz w:val="28"/>
          <w:szCs w:val="28"/>
        </w:rPr>
        <w:t>представлены в</w:t>
      </w:r>
      <w:r w:rsidRPr="008D3A39">
        <w:rPr>
          <w:rFonts w:ascii="Times New Roman" w:eastAsia="Times New Roman" w:hAnsi="Times New Roman" w:cs="Times New Roman"/>
          <w:sz w:val="28"/>
          <w:szCs w:val="28"/>
        </w:rPr>
        <w:t xml:space="preserve"> </w:t>
      </w:r>
      <w:r w:rsidR="001609B0">
        <w:rPr>
          <w:rFonts w:ascii="Times New Roman" w:eastAsia="Times New Roman" w:hAnsi="Times New Roman" w:cs="Times New Roman"/>
          <w:sz w:val="28"/>
          <w:szCs w:val="28"/>
        </w:rPr>
        <w:t>Т</w:t>
      </w:r>
      <w:r w:rsidRPr="008D3A39">
        <w:rPr>
          <w:rFonts w:ascii="Times New Roman" w:eastAsia="Times New Roman" w:hAnsi="Times New Roman" w:cs="Times New Roman"/>
          <w:sz w:val="28"/>
          <w:szCs w:val="28"/>
        </w:rPr>
        <w:t>аблиц</w:t>
      </w:r>
      <w:r w:rsidR="001609B0">
        <w:rPr>
          <w:rFonts w:ascii="Times New Roman" w:eastAsia="Times New Roman" w:hAnsi="Times New Roman" w:cs="Times New Roman"/>
          <w:sz w:val="28"/>
          <w:szCs w:val="28"/>
        </w:rPr>
        <w:t>е</w:t>
      </w:r>
      <w:r w:rsidRPr="008D3A39">
        <w:rPr>
          <w:rFonts w:ascii="Times New Roman" w:eastAsia="Times New Roman" w:hAnsi="Times New Roman" w:cs="Times New Roman"/>
          <w:sz w:val="28"/>
          <w:szCs w:val="28"/>
        </w:rPr>
        <w:t xml:space="preserve"> 2, в которой приведено сравнение цен на товары между Гуанчжоу и Японией</w:t>
      </w:r>
      <w:r w:rsidRPr="008D3A39">
        <w:rPr>
          <w:rFonts w:ascii="Times New Roman" w:eastAsia="Times New Roman" w:hAnsi="Times New Roman" w:cs="Times New Roman"/>
          <w:sz w:val="28"/>
          <w:szCs w:val="28"/>
          <w:vertAlign w:val="superscript"/>
        </w:rPr>
        <w:footnoteReference w:id="323"/>
      </w:r>
      <w:r w:rsidRPr="008D3A39">
        <w:rPr>
          <w:rFonts w:ascii="Times New Roman" w:eastAsia="Times New Roman" w:hAnsi="Times New Roman" w:cs="Times New Roman"/>
          <w:sz w:val="28"/>
          <w:szCs w:val="28"/>
        </w:rPr>
        <w:t xml:space="preserve">. </w:t>
      </w:r>
    </w:p>
    <w:p w14:paraId="61354670" w14:textId="77777777" w:rsidR="003057DC" w:rsidRPr="008D3A39" w:rsidRDefault="003057DC" w:rsidP="00481D8A">
      <w:pPr>
        <w:spacing w:before="240" w:line="360" w:lineRule="auto"/>
        <w:ind w:firstLine="720"/>
        <w:jc w:val="center"/>
        <w:rPr>
          <w:rFonts w:ascii="Times New Roman" w:eastAsia="Times New Roman" w:hAnsi="Times New Roman" w:cs="Times New Roman"/>
          <w:b/>
          <w:sz w:val="28"/>
          <w:szCs w:val="28"/>
        </w:rPr>
      </w:pPr>
      <w:bookmarkStart w:id="78" w:name="_Hlk74032331"/>
      <w:r w:rsidRPr="008D3A39">
        <w:rPr>
          <w:rFonts w:ascii="Times New Roman" w:eastAsia="Times New Roman" w:hAnsi="Times New Roman" w:cs="Times New Roman"/>
          <w:b/>
          <w:sz w:val="28"/>
          <w:szCs w:val="28"/>
        </w:rPr>
        <w:t>Таблица 2. Сравнение цен на товары в Гуанчжоу и Японии на рубеже XVIII в.</w:t>
      </w:r>
      <w:r w:rsidRPr="008D3A39">
        <w:rPr>
          <w:rStyle w:val="af4"/>
          <w:rFonts w:ascii="Times New Roman" w:eastAsia="Times New Roman" w:hAnsi="Times New Roman" w:cs="Times New Roman"/>
          <w:b/>
          <w:sz w:val="28"/>
          <w:szCs w:val="28"/>
        </w:rPr>
        <w:footnoteReference w:id="324"/>
      </w:r>
    </w:p>
    <w:tbl>
      <w:tblPr>
        <w:tblW w:w="9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1"/>
        <w:gridCol w:w="3010"/>
        <w:gridCol w:w="3327"/>
      </w:tblGrid>
      <w:tr w:rsidR="003057DC" w:rsidRPr="008D3A39" w14:paraId="143A3952" w14:textId="77777777" w:rsidTr="00374C2F">
        <w:trPr>
          <w:jc w:val="center"/>
        </w:trPr>
        <w:tc>
          <w:tcPr>
            <w:tcW w:w="3161" w:type="dxa"/>
            <w:shd w:val="clear" w:color="auto" w:fill="auto"/>
            <w:tcMar>
              <w:top w:w="100" w:type="dxa"/>
              <w:left w:w="100" w:type="dxa"/>
              <w:bottom w:w="100" w:type="dxa"/>
              <w:right w:w="100" w:type="dxa"/>
            </w:tcMar>
          </w:tcPr>
          <w:p w14:paraId="53DC1D7D"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Товар</w:t>
            </w:r>
          </w:p>
        </w:tc>
        <w:tc>
          <w:tcPr>
            <w:tcW w:w="3010" w:type="dxa"/>
            <w:shd w:val="clear" w:color="auto" w:fill="auto"/>
            <w:tcMar>
              <w:top w:w="100" w:type="dxa"/>
              <w:left w:w="100" w:type="dxa"/>
              <w:bottom w:w="100" w:type="dxa"/>
              <w:right w:w="100" w:type="dxa"/>
            </w:tcMar>
          </w:tcPr>
          <w:p w14:paraId="3E642658"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Первоначальная цена в Гуанчжоу</w:t>
            </w:r>
          </w:p>
        </w:tc>
        <w:tc>
          <w:tcPr>
            <w:tcW w:w="3327" w:type="dxa"/>
            <w:shd w:val="clear" w:color="auto" w:fill="auto"/>
            <w:tcMar>
              <w:top w:w="100" w:type="dxa"/>
              <w:left w:w="100" w:type="dxa"/>
              <w:bottom w:w="100" w:type="dxa"/>
              <w:right w:w="100" w:type="dxa"/>
            </w:tcMar>
          </w:tcPr>
          <w:p w14:paraId="231FC0F5"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Цена продажи в Японии</w:t>
            </w:r>
          </w:p>
        </w:tc>
      </w:tr>
      <w:tr w:rsidR="003057DC" w:rsidRPr="008D3A39" w14:paraId="402F0D2D" w14:textId="77777777" w:rsidTr="00374C2F">
        <w:trPr>
          <w:jc w:val="center"/>
        </w:trPr>
        <w:tc>
          <w:tcPr>
            <w:tcW w:w="3161" w:type="dxa"/>
            <w:shd w:val="clear" w:color="auto" w:fill="auto"/>
            <w:tcMar>
              <w:top w:w="100" w:type="dxa"/>
              <w:left w:w="100" w:type="dxa"/>
              <w:bottom w:w="100" w:type="dxa"/>
              <w:right w:w="100" w:type="dxa"/>
            </w:tcMar>
          </w:tcPr>
          <w:p w14:paraId="18B5A8C0"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Белый сахар</w:t>
            </w:r>
          </w:p>
        </w:tc>
        <w:tc>
          <w:tcPr>
            <w:tcW w:w="3010" w:type="dxa"/>
            <w:shd w:val="clear" w:color="auto" w:fill="auto"/>
            <w:tcMar>
              <w:top w:w="100" w:type="dxa"/>
              <w:left w:w="100" w:type="dxa"/>
              <w:bottom w:w="100" w:type="dxa"/>
              <w:right w:w="100" w:type="dxa"/>
            </w:tcMar>
          </w:tcPr>
          <w:p w14:paraId="0C179CCE" w14:textId="381A16FF"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 ляна</w:t>
            </w:r>
            <w:r w:rsidR="00B24510">
              <w:rPr>
                <w:rStyle w:val="af4"/>
                <w:rFonts w:ascii="Times New Roman" w:eastAsia="Times New Roman" w:hAnsi="Times New Roman" w:cs="Times New Roman"/>
                <w:sz w:val="28"/>
                <w:szCs w:val="28"/>
              </w:rPr>
              <w:footnoteReference w:id="325"/>
            </w:r>
            <w:r w:rsidRPr="008D3A39">
              <w:rPr>
                <w:rFonts w:ascii="Times New Roman" w:eastAsia="Times New Roman" w:hAnsi="Times New Roman" w:cs="Times New Roman"/>
                <w:sz w:val="28"/>
                <w:szCs w:val="28"/>
              </w:rPr>
              <w:t xml:space="preserve"> за пикуль</w:t>
            </w:r>
            <w:r w:rsidR="00BF1344" w:rsidRPr="00BF1344">
              <w:rPr>
                <w:rFonts w:ascii="Times New Roman" w:eastAsia="Times New Roman" w:hAnsi="Times New Roman" w:cs="Times New Roman"/>
                <w:sz w:val="28"/>
                <w:szCs w:val="28"/>
                <w:vertAlign w:val="superscript"/>
              </w:rPr>
              <w:footnoteReference w:id="326"/>
            </w:r>
          </w:p>
        </w:tc>
        <w:tc>
          <w:tcPr>
            <w:tcW w:w="3327" w:type="dxa"/>
            <w:shd w:val="clear" w:color="auto" w:fill="auto"/>
            <w:tcMar>
              <w:top w:w="100" w:type="dxa"/>
              <w:left w:w="100" w:type="dxa"/>
              <w:bottom w:w="100" w:type="dxa"/>
              <w:right w:w="100" w:type="dxa"/>
            </w:tcMar>
          </w:tcPr>
          <w:p w14:paraId="00E73028"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4,5 ляна за пикуль</w:t>
            </w:r>
          </w:p>
        </w:tc>
      </w:tr>
      <w:tr w:rsidR="003057DC" w:rsidRPr="008D3A39" w14:paraId="24294906" w14:textId="77777777" w:rsidTr="00374C2F">
        <w:trPr>
          <w:jc w:val="center"/>
        </w:trPr>
        <w:tc>
          <w:tcPr>
            <w:tcW w:w="3161" w:type="dxa"/>
            <w:shd w:val="clear" w:color="auto" w:fill="auto"/>
            <w:tcMar>
              <w:top w:w="100" w:type="dxa"/>
              <w:left w:w="100" w:type="dxa"/>
              <w:bottom w:w="100" w:type="dxa"/>
              <w:right w:w="100" w:type="dxa"/>
            </w:tcMar>
          </w:tcPr>
          <w:p w14:paraId="68195C5A"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Коричневый сахар</w:t>
            </w:r>
          </w:p>
        </w:tc>
        <w:tc>
          <w:tcPr>
            <w:tcW w:w="3010" w:type="dxa"/>
            <w:shd w:val="clear" w:color="auto" w:fill="auto"/>
            <w:tcMar>
              <w:top w:w="100" w:type="dxa"/>
              <w:left w:w="100" w:type="dxa"/>
              <w:bottom w:w="100" w:type="dxa"/>
              <w:right w:w="100" w:type="dxa"/>
            </w:tcMar>
          </w:tcPr>
          <w:p w14:paraId="2FF8C84E"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0,9 ляна за пикуль</w:t>
            </w:r>
          </w:p>
        </w:tc>
        <w:tc>
          <w:tcPr>
            <w:tcW w:w="3327" w:type="dxa"/>
            <w:shd w:val="clear" w:color="auto" w:fill="auto"/>
            <w:tcMar>
              <w:top w:w="100" w:type="dxa"/>
              <w:left w:w="100" w:type="dxa"/>
              <w:bottom w:w="100" w:type="dxa"/>
              <w:right w:w="100" w:type="dxa"/>
            </w:tcMar>
          </w:tcPr>
          <w:p w14:paraId="7629297B"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2,5 ляна за пикуль</w:t>
            </w:r>
          </w:p>
        </w:tc>
      </w:tr>
      <w:tr w:rsidR="003057DC" w:rsidRPr="008D3A39" w14:paraId="4230C3EC" w14:textId="77777777" w:rsidTr="00374C2F">
        <w:trPr>
          <w:jc w:val="center"/>
        </w:trPr>
        <w:tc>
          <w:tcPr>
            <w:tcW w:w="3161" w:type="dxa"/>
            <w:shd w:val="clear" w:color="auto" w:fill="auto"/>
            <w:tcMar>
              <w:top w:w="100" w:type="dxa"/>
              <w:left w:w="100" w:type="dxa"/>
              <w:bottom w:w="100" w:type="dxa"/>
              <w:right w:w="100" w:type="dxa"/>
            </w:tcMar>
          </w:tcPr>
          <w:p w14:paraId="5EE3300A"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Железо</w:t>
            </w:r>
          </w:p>
        </w:tc>
        <w:tc>
          <w:tcPr>
            <w:tcW w:w="3010" w:type="dxa"/>
            <w:shd w:val="clear" w:color="auto" w:fill="auto"/>
            <w:tcMar>
              <w:top w:w="100" w:type="dxa"/>
              <w:left w:w="100" w:type="dxa"/>
              <w:bottom w:w="100" w:type="dxa"/>
              <w:right w:w="100" w:type="dxa"/>
            </w:tcMar>
          </w:tcPr>
          <w:p w14:paraId="4CB6C6B3"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 ляна за пикуль</w:t>
            </w:r>
          </w:p>
        </w:tc>
        <w:tc>
          <w:tcPr>
            <w:tcW w:w="3327" w:type="dxa"/>
            <w:shd w:val="clear" w:color="auto" w:fill="auto"/>
            <w:tcMar>
              <w:top w:w="100" w:type="dxa"/>
              <w:left w:w="100" w:type="dxa"/>
              <w:bottom w:w="100" w:type="dxa"/>
              <w:right w:w="100" w:type="dxa"/>
            </w:tcMar>
          </w:tcPr>
          <w:p w14:paraId="1AF19D6B"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4,5 ляна за пикуль</w:t>
            </w:r>
          </w:p>
        </w:tc>
      </w:tr>
      <w:tr w:rsidR="003057DC" w:rsidRPr="008D3A39" w14:paraId="7B3C3F58" w14:textId="77777777" w:rsidTr="00374C2F">
        <w:trPr>
          <w:jc w:val="center"/>
        </w:trPr>
        <w:tc>
          <w:tcPr>
            <w:tcW w:w="3161" w:type="dxa"/>
            <w:shd w:val="clear" w:color="auto" w:fill="auto"/>
            <w:tcMar>
              <w:top w:w="100" w:type="dxa"/>
              <w:left w:w="100" w:type="dxa"/>
              <w:bottom w:w="100" w:type="dxa"/>
              <w:right w:w="100" w:type="dxa"/>
            </w:tcMar>
          </w:tcPr>
          <w:p w14:paraId="63D91B76"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Тутенаж</w:t>
            </w:r>
          </w:p>
        </w:tc>
        <w:tc>
          <w:tcPr>
            <w:tcW w:w="3010" w:type="dxa"/>
            <w:shd w:val="clear" w:color="auto" w:fill="auto"/>
            <w:tcMar>
              <w:top w:w="100" w:type="dxa"/>
              <w:left w:w="100" w:type="dxa"/>
              <w:bottom w:w="100" w:type="dxa"/>
              <w:right w:w="100" w:type="dxa"/>
            </w:tcMar>
          </w:tcPr>
          <w:p w14:paraId="1AFF58D5"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2,8 ляна за пикуль</w:t>
            </w:r>
          </w:p>
        </w:tc>
        <w:tc>
          <w:tcPr>
            <w:tcW w:w="3327" w:type="dxa"/>
            <w:shd w:val="clear" w:color="auto" w:fill="auto"/>
            <w:tcMar>
              <w:top w:w="100" w:type="dxa"/>
              <w:left w:w="100" w:type="dxa"/>
              <w:bottom w:w="100" w:type="dxa"/>
              <w:right w:w="100" w:type="dxa"/>
            </w:tcMar>
          </w:tcPr>
          <w:p w14:paraId="50FFAA7C"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5,5 ляна за пикуль</w:t>
            </w:r>
          </w:p>
        </w:tc>
      </w:tr>
      <w:tr w:rsidR="003057DC" w:rsidRPr="008D3A39" w14:paraId="378C5521" w14:textId="77777777" w:rsidTr="00374C2F">
        <w:trPr>
          <w:jc w:val="center"/>
        </w:trPr>
        <w:tc>
          <w:tcPr>
            <w:tcW w:w="3161" w:type="dxa"/>
            <w:shd w:val="clear" w:color="auto" w:fill="auto"/>
            <w:tcMar>
              <w:top w:w="100" w:type="dxa"/>
              <w:left w:w="100" w:type="dxa"/>
              <w:bottom w:w="100" w:type="dxa"/>
              <w:right w:w="100" w:type="dxa"/>
            </w:tcMar>
          </w:tcPr>
          <w:p w14:paraId="51570D2D" w14:textId="03736224"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Арека</w:t>
            </w:r>
          </w:p>
        </w:tc>
        <w:tc>
          <w:tcPr>
            <w:tcW w:w="3010" w:type="dxa"/>
            <w:shd w:val="clear" w:color="auto" w:fill="auto"/>
            <w:tcMar>
              <w:top w:w="100" w:type="dxa"/>
              <w:left w:w="100" w:type="dxa"/>
              <w:bottom w:w="100" w:type="dxa"/>
              <w:right w:w="100" w:type="dxa"/>
            </w:tcMar>
          </w:tcPr>
          <w:p w14:paraId="13A15B15"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1,4 ляна за пикуль</w:t>
            </w:r>
          </w:p>
        </w:tc>
        <w:tc>
          <w:tcPr>
            <w:tcW w:w="3327" w:type="dxa"/>
            <w:shd w:val="clear" w:color="auto" w:fill="auto"/>
            <w:tcMar>
              <w:top w:w="100" w:type="dxa"/>
              <w:left w:w="100" w:type="dxa"/>
              <w:bottom w:w="100" w:type="dxa"/>
              <w:right w:w="100" w:type="dxa"/>
            </w:tcMar>
          </w:tcPr>
          <w:p w14:paraId="302FDF0A"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1,6 ляна за пикуль</w:t>
            </w:r>
          </w:p>
        </w:tc>
      </w:tr>
      <w:tr w:rsidR="003057DC" w:rsidRPr="008D3A39" w14:paraId="0D2E0A53" w14:textId="77777777" w:rsidTr="00374C2F">
        <w:trPr>
          <w:trHeight w:val="516"/>
          <w:jc w:val="center"/>
        </w:trPr>
        <w:tc>
          <w:tcPr>
            <w:tcW w:w="3161" w:type="dxa"/>
            <w:shd w:val="clear" w:color="auto" w:fill="auto"/>
            <w:tcMar>
              <w:top w:w="100" w:type="dxa"/>
              <w:left w:w="100" w:type="dxa"/>
              <w:bottom w:w="100" w:type="dxa"/>
              <w:right w:w="100" w:type="dxa"/>
            </w:tcMar>
          </w:tcPr>
          <w:p w14:paraId="1DAAAC4E" w14:textId="7C889F12"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Воск</w:t>
            </w:r>
          </w:p>
        </w:tc>
        <w:tc>
          <w:tcPr>
            <w:tcW w:w="3010" w:type="dxa"/>
            <w:shd w:val="clear" w:color="auto" w:fill="auto"/>
            <w:tcMar>
              <w:top w:w="100" w:type="dxa"/>
              <w:left w:w="100" w:type="dxa"/>
              <w:bottom w:w="100" w:type="dxa"/>
              <w:right w:w="100" w:type="dxa"/>
            </w:tcMar>
          </w:tcPr>
          <w:p w14:paraId="37A0F398" w14:textId="204B64E3"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12 лянов за пикуль</w:t>
            </w:r>
          </w:p>
        </w:tc>
        <w:tc>
          <w:tcPr>
            <w:tcW w:w="3327" w:type="dxa"/>
            <w:shd w:val="clear" w:color="auto" w:fill="auto"/>
            <w:tcMar>
              <w:top w:w="100" w:type="dxa"/>
              <w:left w:w="100" w:type="dxa"/>
              <w:bottom w:w="100" w:type="dxa"/>
              <w:right w:w="100" w:type="dxa"/>
            </w:tcMar>
          </w:tcPr>
          <w:p w14:paraId="34ADDE18"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40 лянов за пикуль</w:t>
            </w:r>
          </w:p>
        </w:tc>
      </w:tr>
      <w:tr w:rsidR="003057DC" w:rsidRPr="008D3A39" w14:paraId="44D80C7C" w14:textId="77777777" w:rsidTr="00374C2F">
        <w:trPr>
          <w:jc w:val="center"/>
        </w:trPr>
        <w:tc>
          <w:tcPr>
            <w:tcW w:w="3161" w:type="dxa"/>
            <w:shd w:val="clear" w:color="auto" w:fill="auto"/>
            <w:tcMar>
              <w:top w:w="100" w:type="dxa"/>
              <w:left w:w="100" w:type="dxa"/>
              <w:bottom w:w="100" w:type="dxa"/>
              <w:right w:w="100" w:type="dxa"/>
            </w:tcMar>
          </w:tcPr>
          <w:p w14:paraId="3A4ED032"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Ртуть</w:t>
            </w:r>
          </w:p>
        </w:tc>
        <w:tc>
          <w:tcPr>
            <w:tcW w:w="3010" w:type="dxa"/>
            <w:shd w:val="clear" w:color="auto" w:fill="auto"/>
            <w:tcMar>
              <w:top w:w="100" w:type="dxa"/>
              <w:left w:w="100" w:type="dxa"/>
              <w:bottom w:w="100" w:type="dxa"/>
              <w:right w:w="100" w:type="dxa"/>
            </w:tcMar>
          </w:tcPr>
          <w:p w14:paraId="7C95D0EC"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40 лянов за пикуль</w:t>
            </w:r>
          </w:p>
        </w:tc>
        <w:tc>
          <w:tcPr>
            <w:tcW w:w="3327" w:type="dxa"/>
            <w:shd w:val="clear" w:color="auto" w:fill="auto"/>
            <w:tcMar>
              <w:top w:w="100" w:type="dxa"/>
              <w:left w:w="100" w:type="dxa"/>
              <w:bottom w:w="100" w:type="dxa"/>
              <w:right w:w="100" w:type="dxa"/>
            </w:tcMar>
          </w:tcPr>
          <w:p w14:paraId="1A7CE7DF"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115 лянов за пикуль</w:t>
            </w:r>
          </w:p>
        </w:tc>
      </w:tr>
      <w:tr w:rsidR="003057DC" w:rsidRPr="008D3A39" w14:paraId="6FC6FF81" w14:textId="77777777" w:rsidTr="00374C2F">
        <w:trPr>
          <w:jc w:val="center"/>
        </w:trPr>
        <w:tc>
          <w:tcPr>
            <w:tcW w:w="3161" w:type="dxa"/>
            <w:shd w:val="clear" w:color="auto" w:fill="auto"/>
            <w:tcMar>
              <w:top w:w="100" w:type="dxa"/>
              <w:left w:w="100" w:type="dxa"/>
              <w:bottom w:w="100" w:type="dxa"/>
              <w:right w:w="100" w:type="dxa"/>
            </w:tcMar>
          </w:tcPr>
          <w:p w14:paraId="2F63CCE9"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Шелк из Нанкина</w:t>
            </w:r>
          </w:p>
        </w:tc>
        <w:tc>
          <w:tcPr>
            <w:tcW w:w="3010" w:type="dxa"/>
            <w:shd w:val="clear" w:color="auto" w:fill="auto"/>
            <w:tcMar>
              <w:top w:w="100" w:type="dxa"/>
              <w:left w:w="100" w:type="dxa"/>
              <w:bottom w:w="100" w:type="dxa"/>
              <w:right w:w="100" w:type="dxa"/>
            </w:tcMar>
          </w:tcPr>
          <w:p w14:paraId="22B8D4A6" w14:textId="77777777" w:rsidR="003057DC" w:rsidRPr="008D3A39" w:rsidRDefault="003057DC"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125 лянов за пикуль</w:t>
            </w:r>
          </w:p>
        </w:tc>
        <w:tc>
          <w:tcPr>
            <w:tcW w:w="3327" w:type="dxa"/>
            <w:shd w:val="clear" w:color="auto" w:fill="auto"/>
            <w:tcMar>
              <w:top w:w="100" w:type="dxa"/>
              <w:left w:w="100" w:type="dxa"/>
              <w:bottom w:w="100" w:type="dxa"/>
              <w:right w:w="100" w:type="dxa"/>
            </w:tcMar>
          </w:tcPr>
          <w:p w14:paraId="27C29B27" w14:textId="77777777" w:rsidR="003057DC" w:rsidRPr="008D3A39" w:rsidRDefault="003057DC" w:rsidP="0023795D">
            <w:pPr>
              <w:widowControl w:val="0"/>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230 лянов за пикуль</w:t>
            </w:r>
          </w:p>
        </w:tc>
      </w:tr>
    </w:tbl>
    <w:bookmarkEnd w:id="78"/>
    <w:p w14:paraId="1542FE5D" w14:textId="45570939" w:rsidR="00621494" w:rsidRPr="008D3A39" w:rsidRDefault="00621494" w:rsidP="00481D8A">
      <w:pPr>
        <w:spacing w:before="240"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Большие различия в цене на большинство товаров, представленных в таблице, показывают, что в данный период торговля с Японией была действительно выгодной. Если бы не жесткие ограничения, введенные сегунатом Токугава, трехсторонняя торговля Сиама </w:t>
      </w:r>
      <w:r w:rsidR="00BF1344">
        <w:rPr>
          <w:rFonts w:ascii="Times New Roman" w:eastAsia="Times New Roman" w:hAnsi="Times New Roman" w:cs="Times New Roman"/>
          <w:sz w:val="28"/>
          <w:szCs w:val="28"/>
          <w:lang w:val="en-US"/>
        </w:rPr>
        <w:t>c</w:t>
      </w:r>
      <w:r w:rsidRPr="008D3A39">
        <w:rPr>
          <w:rFonts w:ascii="Times New Roman" w:eastAsia="Times New Roman" w:hAnsi="Times New Roman" w:cs="Times New Roman"/>
          <w:sz w:val="28"/>
          <w:szCs w:val="28"/>
        </w:rPr>
        <w:t>могла бы приносить больше прибыли</w:t>
      </w:r>
      <w:r w:rsidRPr="008D3A39">
        <w:rPr>
          <w:rFonts w:ascii="Times New Roman" w:eastAsia="Times New Roman" w:hAnsi="Times New Roman" w:cs="Times New Roman"/>
          <w:sz w:val="28"/>
          <w:szCs w:val="28"/>
          <w:vertAlign w:val="superscript"/>
        </w:rPr>
        <w:footnoteReference w:id="327"/>
      </w:r>
      <w:r w:rsidRPr="008D3A39">
        <w:rPr>
          <w:rFonts w:ascii="Times New Roman" w:eastAsia="Times New Roman" w:hAnsi="Times New Roman" w:cs="Times New Roman"/>
          <w:sz w:val="28"/>
          <w:szCs w:val="28"/>
        </w:rPr>
        <w:t>.</w:t>
      </w:r>
    </w:p>
    <w:p w14:paraId="3262679C" w14:textId="25EB6516" w:rsidR="009518D8" w:rsidRPr="008D3A39" w:rsidRDefault="009518D8" w:rsidP="009A403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Основной проблемой, с которой столкнулся императорский двор Цин в связи с закрытием страны, было несоответствие между политическими намерениями и экономической реальностью. Для Китая 1727 г. оказался неурожайным, и это привело к бедствию</w:t>
      </w:r>
      <w:r w:rsidR="00D1782F">
        <w:rPr>
          <w:rFonts w:ascii="Times New Roman" w:eastAsia="Times New Roman" w:hAnsi="Times New Roman" w:cs="Times New Roman"/>
          <w:sz w:val="28"/>
          <w:szCs w:val="28"/>
        </w:rPr>
        <w:t xml:space="preserve"> з</w:t>
      </w:r>
      <w:r w:rsidR="0023795D">
        <w:rPr>
          <w:rFonts w:ascii="Times New Roman" w:eastAsia="Times New Roman" w:hAnsi="Times New Roman" w:cs="Times New Roman"/>
          <w:sz w:val="28"/>
          <w:szCs w:val="28"/>
        </w:rPr>
        <w:t>на</w:t>
      </w:r>
      <w:r w:rsidR="00D1782F">
        <w:rPr>
          <w:rFonts w:ascii="Times New Roman" w:eastAsia="Times New Roman" w:hAnsi="Times New Roman" w:cs="Times New Roman"/>
          <w:sz w:val="28"/>
          <w:szCs w:val="28"/>
        </w:rPr>
        <w:t>чительной части</w:t>
      </w:r>
      <w:r w:rsidRPr="008D3A39">
        <w:rPr>
          <w:rFonts w:ascii="Times New Roman" w:eastAsia="Times New Roman" w:hAnsi="Times New Roman" w:cs="Times New Roman"/>
          <w:sz w:val="28"/>
          <w:szCs w:val="28"/>
        </w:rPr>
        <w:t xml:space="preserve"> населения, а также к</w:t>
      </w:r>
      <w:r w:rsidR="00D1782F">
        <w:rPr>
          <w:rFonts w:ascii="Times New Roman" w:eastAsia="Times New Roman" w:hAnsi="Times New Roman" w:cs="Times New Roman"/>
          <w:sz w:val="28"/>
          <w:szCs w:val="28"/>
        </w:rPr>
        <w:t xml:space="preserve"> частым</w:t>
      </w:r>
      <w:r w:rsidRPr="008D3A39">
        <w:rPr>
          <w:rFonts w:ascii="Times New Roman" w:eastAsia="Times New Roman" w:hAnsi="Times New Roman" w:cs="Times New Roman"/>
          <w:sz w:val="28"/>
          <w:szCs w:val="28"/>
        </w:rPr>
        <w:t xml:space="preserve"> нарушени</w:t>
      </w:r>
      <w:r w:rsidR="00D1782F">
        <w:rPr>
          <w:rFonts w:ascii="Times New Roman" w:eastAsia="Times New Roman" w:hAnsi="Times New Roman" w:cs="Times New Roman"/>
          <w:sz w:val="28"/>
          <w:szCs w:val="28"/>
        </w:rPr>
        <w:t>ям императорского</w:t>
      </w:r>
      <w:r w:rsidRPr="008D3A39">
        <w:rPr>
          <w:rFonts w:ascii="Times New Roman" w:eastAsia="Times New Roman" w:hAnsi="Times New Roman" w:cs="Times New Roman"/>
          <w:sz w:val="28"/>
          <w:szCs w:val="28"/>
        </w:rPr>
        <w:t xml:space="preserve"> запрета на морскую торговлю, введенного в 1717 г. Генерал-губернатор </w:t>
      </w:r>
      <w:r w:rsidR="00873E0A">
        <w:rPr>
          <w:rFonts w:ascii="Times New Roman" w:eastAsia="Times New Roman" w:hAnsi="Times New Roman" w:cs="Times New Roman"/>
          <w:sz w:val="28"/>
          <w:szCs w:val="28"/>
        </w:rPr>
        <w:t>Г</w:t>
      </w:r>
      <w:r w:rsidRPr="008D3A39">
        <w:rPr>
          <w:rFonts w:ascii="Times New Roman" w:eastAsia="Times New Roman" w:hAnsi="Times New Roman" w:cs="Times New Roman"/>
          <w:sz w:val="28"/>
          <w:szCs w:val="28"/>
        </w:rPr>
        <w:t>ао Ц</w:t>
      </w:r>
      <w:r w:rsidR="00784D94">
        <w:rPr>
          <w:rFonts w:ascii="Times New Roman" w:eastAsia="Times New Roman" w:hAnsi="Times New Roman" w:cs="Times New Roman"/>
          <w:sz w:val="28"/>
          <w:szCs w:val="28"/>
        </w:rPr>
        <w:t>и</w:t>
      </w:r>
      <w:r w:rsidRPr="008D3A39">
        <w:rPr>
          <w:rFonts w:ascii="Times New Roman" w:eastAsia="Times New Roman" w:hAnsi="Times New Roman" w:cs="Times New Roman"/>
          <w:sz w:val="28"/>
          <w:szCs w:val="28"/>
        </w:rPr>
        <w:t>ч</w:t>
      </w:r>
      <w:r w:rsidR="00784D94">
        <w:rPr>
          <w:rFonts w:ascii="Times New Roman" w:eastAsia="Times New Roman" w:hAnsi="Times New Roman" w:cs="Times New Roman"/>
          <w:sz w:val="28"/>
          <w:szCs w:val="28"/>
        </w:rPr>
        <w:t>жо</w:t>
      </w:r>
      <w:r w:rsidRPr="008D3A39">
        <w:rPr>
          <w:rFonts w:ascii="Times New Roman" w:eastAsia="Times New Roman" w:hAnsi="Times New Roman" w:cs="Times New Roman"/>
          <w:sz w:val="28"/>
          <w:szCs w:val="28"/>
        </w:rPr>
        <w:t xml:space="preserve"> (</w:t>
      </w:r>
      <w:r w:rsidRPr="00CD4133">
        <w:rPr>
          <w:rFonts w:ascii="Times New Roman" w:eastAsia="Times New Roman" w:hAnsi="Times New Roman" w:cs="Times New Roman"/>
          <w:i/>
          <w:iCs/>
          <w:sz w:val="28"/>
          <w:szCs w:val="28"/>
        </w:rPr>
        <w:t>кит.</w:t>
      </w:r>
      <w:r w:rsidR="00784D94">
        <w:rPr>
          <w:rFonts w:ascii="SimSun" w:eastAsia="SimSun" w:hAnsi="SimSun" w:cs="MS Mincho" w:hint="eastAsia"/>
          <w:sz w:val="28"/>
          <w:szCs w:val="28"/>
        </w:rPr>
        <w:t xml:space="preserve"> </w:t>
      </w:r>
      <w:r w:rsidR="00784D94" w:rsidRPr="00784D94">
        <w:rPr>
          <w:rFonts w:ascii="SimSun" w:eastAsia="SimSun" w:hAnsi="SimSun" w:cs="MS Mincho" w:hint="eastAsia"/>
          <w:sz w:val="28"/>
          <w:szCs w:val="28"/>
        </w:rPr>
        <w:t>高其倬</w:t>
      </w:r>
      <w:r w:rsidR="00784D94" w:rsidRPr="00784D94">
        <w:rPr>
          <w:rFonts w:ascii="Times New Roman" w:eastAsia="SimSun" w:hAnsi="Times New Roman" w:cs="Times New Roman"/>
          <w:sz w:val="28"/>
          <w:szCs w:val="28"/>
        </w:rPr>
        <w:t>; годы жизни: 1676–1738</w:t>
      </w:r>
      <w:r w:rsidRPr="00784D94">
        <w:rPr>
          <w:rFonts w:ascii="Times New Roman" w:eastAsia="MS Mincho" w:hAnsi="Times New Roman" w:cs="Times New Roman"/>
          <w:sz w:val="28"/>
          <w:szCs w:val="28"/>
        </w:rPr>
        <w:t>)</w:t>
      </w:r>
      <w:r w:rsidRPr="008D3A39">
        <w:rPr>
          <w:rFonts w:ascii="Times New Roman" w:eastAsia="Times New Roman" w:hAnsi="Times New Roman" w:cs="Times New Roman"/>
          <w:sz w:val="28"/>
          <w:szCs w:val="28"/>
        </w:rPr>
        <w:t xml:space="preserve"> обратился к императору Юнчжэн</w:t>
      </w:r>
      <w:r w:rsidR="00D1782F">
        <w:rPr>
          <w:rFonts w:ascii="Times New Roman" w:eastAsia="Times New Roman" w:hAnsi="Times New Roman" w:cs="Times New Roman"/>
          <w:sz w:val="28"/>
          <w:szCs w:val="28"/>
        </w:rPr>
        <w:t>у</w:t>
      </w:r>
      <w:r w:rsidRPr="008D3A39">
        <w:rPr>
          <w:rFonts w:ascii="Times New Roman" w:eastAsia="Times New Roman" w:hAnsi="Times New Roman" w:cs="Times New Roman"/>
          <w:sz w:val="28"/>
          <w:szCs w:val="28"/>
        </w:rPr>
        <w:t xml:space="preserve"> (</w:t>
      </w:r>
      <w:r w:rsidRPr="00BC7F94">
        <w:rPr>
          <w:rFonts w:ascii="Times New Roman" w:eastAsia="Times New Roman" w:hAnsi="Times New Roman" w:cs="Times New Roman"/>
          <w:i/>
          <w:iCs/>
          <w:sz w:val="28"/>
          <w:szCs w:val="28"/>
        </w:rPr>
        <w:t>кит.</w:t>
      </w:r>
      <w:r w:rsidR="00CD4133">
        <w:rPr>
          <w:rFonts w:ascii="MS Mincho" w:eastAsia="MS Mincho" w:hAnsi="MS Mincho" w:cs="MS Mincho"/>
          <w:sz w:val="28"/>
          <w:szCs w:val="28"/>
        </w:rPr>
        <w:t xml:space="preserve"> </w:t>
      </w:r>
      <w:r w:rsidRPr="00CD4133">
        <w:rPr>
          <w:rFonts w:ascii="SimSun" w:eastAsia="SimSun" w:hAnsi="SimSun" w:cs="MS Mincho" w:hint="eastAsia"/>
          <w:sz w:val="28"/>
          <w:szCs w:val="28"/>
        </w:rPr>
        <w:t>雍正</w:t>
      </w:r>
      <w:r w:rsidRPr="008D3A39">
        <w:rPr>
          <w:rFonts w:ascii="Times New Roman" w:eastAsia="MS Mincho" w:hAnsi="Times New Roman" w:cs="Times New Roman"/>
          <w:sz w:val="28"/>
          <w:szCs w:val="28"/>
        </w:rPr>
        <w:t xml:space="preserve">; годы жизни: 1678–1735; годы правления: 1722–1735) </w:t>
      </w:r>
      <w:r w:rsidRPr="008D3A39">
        <w:rPr>
          <w:rFonts w:ascii="Times New Roman" w:eastAsia="Times New Roman" w:hAnsi="Times New Roman" w:cs="Times New Roman"/>
          <w:sz w:val="28"/>
          <w:szCs w:val="28"/>
        </w:rPr>
        <w:t>с просьбой о возобновлении торговли Фуцзянь с</w:t>
      </w:r>
      <w:r w:rsidR="00CD4133">
        <w:rPr>
          <w:rFonts w:ascii="Times New Roman" w:eastAsia="Times New Roman" w:hAnsi="Times New Roman" w:cs="Times New Roman"/>
          <w:sz w:val="28"/>
          <w:szCs w:val="28"/>
        </w:rPr>
        <w:t>о странами</w:t>
      </w:r>
      <w:r w:rsidRPr="008D3A39">
        <w:rPr>
          <w:rFonts w:ascii="Times New Roman" w:eastAsia="Times New Roman" w:hAnsi="Times New Roman" w:cs="Times New Roman"/>
          <w:sz w:val="28"/>
          <w:szCs w:val="28"/>
        </w:rPr>
        <w:t xml:space="preserve"> Ю</w:t>
      </w:r>
      <w:r w:rsidR="00CD4133">
        <w:rPr>
          <w:rFonts w:ascii="Times New Roman" w:eastAsia="Times New Roman" w:hAnsi="Times New Roman" w:cs="Times New Roman"/>
          <w:sz w:val="28"/>
          <w:szCs w:val="28"/>
        </w:rPr>
        <w:t>го-</w:t>
      </w:r>
      <w:r w:rsidRPr="008D3A39">
        <w:rPr>
          <w:rFonts w:ascii="Times New Roman" w:eastAsia="Times New Roman" w:hAnsi="Times New Roman" w:cs="Times New Roman"/>
          <w:sz w:val="28"/>
          <w:szCs w:val="28"/>
        </w:rPr>
        <w:t>В</w:t>
      </w:r>
      <w:r w:rsidR="00CD4133">
        <w:rPr>
          <w:rFonts w:ascii="Times New Roman" w:eastAsia="Times New Roman" w:hAnsi="Times New Roman" w:cs="Times New Roman"/>
          <w:sz w:val="28"/>
          <w:szCs w:val="28"/>
        </w:rPr>
        <w:t xml:space="preserve">осточной </w:t>
      </w:r>
      <w:r w:rsidRPr="008D3A39">
        <w:rPr>
          <w:rFonts w:ascii="Times New Roman" w:eastAsia="Times New Roman" w:hAnsi="Times New Roman" w:cs="Times New Roman"/>
          <w:sz w:val="28"/>
          <w:szCs w:val="28"/>
        </w:rPr>
        <w:t>А</w:t>
      </w:r>
      <w:r w:rsidR="00CD4133">
        <w:rPr>
          <w:rFonts w:ascii="Times New Roman" w:eastAsia="Times New Roman" w:hAnsi="Times New Roman" w:cs="Times New Roman"/>
          <w:sz w:val="28"/>
          <w:szCs w:val="28"/>
        </w:rPr>
        <w:t>зии</w:t>
      </w:r>
      <w:r w:rsidRPr="008D3A39">
        <w:rPr>
          <w:rFonts w:ascii="Times New Roman" w:eastAsia="Times New Roman" w:hAnsi="Times New Roman" w:cs="Times New Roman"/>
          <w:sz w:val="28"/>
          <w:szCs w:val="28"/>
        </w:rPr>
        <w:t>. Он аргументировал это тем, что торговля увеличит прибыль казн</w:t>
      </w:r>
      <w:r w:rsidR="00D1782F">
        <w:rPr>
          <w:rFonts w:ascii="Times New Roman" w:eastAsia="Times New Roman" w:hAnsi="Times New Roman" w:cs="Times New Roman"/>
          <w:sz w:val="28"/>
          <w:szCs w:val="28"/>
        </w:rPr>
        <w:t>ы</w:t>
      </w:r>
      <w:r w:rsidRPr="008D3A39">
        <w:rPr>
          <w:rFonts w:ascii="Times New Roman" w:eastAsia="Times New Roman" w:hAnsi="Times New Roman" w:cs="Times New Roman"/>
          <w:sz w:val="28"/>
          <w:szCs w:val="28"/>
        </w:rPr>
        <w:t>, а также обеспечит</w:t>
      </w:r>
      <w:r w:rsidR="00D1782F">
        <w:rPr>
          <w:rFonts w:ascii="Times New Roman" w:eastAsia="Times New Roman" w:hAnsi="Times New Roman" w:cs="Times New Roman"/>
          <w:sz w:val="28"/>
          <w:szCs w:val="28"/>
        </w:rPr>
        <w:t xml:space="preserve"> стабильные</w:t>
      </w:r>
      <w:r w:rsidRPr="008D3A39">
        <w:rPr>
          <w:rFonts w:ascii="Times New Roman" w:eastAsia="Times New Roman" w:hAnsi="Times New Roman" w:cs="Times New Roman"/>
          <w:sz w:val="28"/>
          <w:szCs w:val="28"/>
        </w:rPr>
        <w:t xml:space="preserve"> поставки заграничного риса</w:t>
      </w:r>
      <w:r w:rsidR="00D1782F">
        <w:rPr>
          <w:rFonts w:ascii="Times New Roman" w:eastAsia="Times New Roman" w:hAnsi="Times New Roman" w:cs="Times New Roman"/>
          <w:sz w:val="28"/>
          <w:szCs w:val="28"/>
        </w:rPr>
        <w:t xml:space="preserve"> в Китай</w:t>
      </w:r>
      <w:r w:rsidRPr="008D3A39">
        <w:rPr>
          <w:rFonts w:ascii="Times New Roman" w:eastAsia="Times New Roman" w:hAnsi="Times New Roman" w:cs="Times New Roman"/>
          <w:sz w:val="28"/>
          <w:szCs w:val="28"/>
        </w:rPr>
        <w:t xml:space="preserve">. Кроме того, он подчеркнул, что с помощью судоходства жители провинции, особенно те, которые жили вдоль побережья, смогут обеспечить себя средствами к существованию. Наконец, </w:t>
      </w:r>
      <w:r w:rsidR="00873E0A">
        <w:rPr>
          <w:rFonts w:ascii="Times New Roman" w:eastAsia="Times New Roman" w:hAnsi="Times New Roman" w:cs="Times New Roman"/>
          <w:sz w:val="28"/>
          <w:szCs w:val="28"/>
        </w:rPr>
        <w:t>Г</w:t>
      </w:r>
      <w:r w:rsidRPr="008D3A39">
        <w:rPr>
          <w:rFonts w:ascii="Times New Roman" w:eastAsia="Times New Roman" w:hAnsi="Times New Roman" w:cs="Times New Roman"/>
          <w:sz w:val="28"/>
          <w:szCs w:val="28"/>
        </w:rPr>
        <w:t xml:space="preserve">ао поднял вопрос о том, что морская торговля могла бы принести выгоду не только зажиточным китайцам, но и крестьянам из </w:t>
      </w:r>
      <w:r w:rsidR="004411A9">
        <w:rPr>
          <w:rFonts w:ascii="Times New Roman" w:eastAsia="Times New Roman" w:hAnsi="Times New Roman" w:cs="Times New Roman"/>
          <w:sz w:val="28"/>
          <w:szCs w:val="28"/>
        </w:rPr>
        <w:t xml:space="preserve">провинций </w:t>
      </w:r>
      <w:r w:rsidR="00CD4133">
        <w:rPr>
          <w:rFonts w:ascii="Times New Roman" w:eastAsia="Times New Roman" w:hAnsi="Times New Roman" w:cs="Times New Roman"/>
          <w:sz w:val="28"/>
          <w:szCs w:val="28"/>
        </w:rPr>
        <w:t>Гуандун</w:t>
      </w:r>
      <w:r w:rsidRPr="008D3A39">
        <w:rPr>
          <w:rFonts w:ascii="Times New Roman" w:eastAsia="Times New Roman" w:hAnsi="Times New Roman" w:cs="Times New Roman"/>
          <w:sz w:val="28"/>
          <w:szCs w:val="28"/>
        </w:rPr>
        <w:t xml:space="preserve"> и Фуцзян</w:t>
      </w:r>
      <w:r w:rsidR="004411A9">
        <w:rPr>
          <w:rFonts w:ascii="Times New Roman" w:eastAsia="Times New Roman" w:hAnsi="Times New Roman" w:cs="Times New Roman"/>
          <w:sz w:val="28"/>
          <w:szCs w:val="28"/>
        </w:rPr>
        <w:t>ь</w:t>
      </w:r>
      <w:r w:rsidRPr="008D3A39">
        <w:rPr>
          <w:rFonts w:ascii="Times New Roman" w:eastAsia="Times New Roman" w:hAnsi="Times New Roman" w:cs="Times New Roman"/>
          <w:sz w:val="28"/>
          <w:szCs w:val="28"/>
        </w:rPr>
        <w:t>. Бедные жители из Чанчжоу</w:t>
      </w:r>
      <w:r w:rsidR="00F174E7">
        <w:rPr>
          <w:rFonts w:ascii="Times New Roman" w:eastAsia="Times New Roman" w:hAnsi="Times New Roman" w:cs="Times New Roman"/>
          <w:sz w:val="28"/>
          <w:szCs w:val="28"/>
        </w:rPr>
        <w:t xml:space="preserve"> (</w:t>
      </w:r>
      <w:r w:rsidR="00F174E7" w:rsidRPr="00F174E7">
        <w:rPr>
          <w:rFonts w:ascii="Times New Roman" w:eastAsia="Times New Roman" w:hAnsi="Times New Roman" w:cs="Times New Roman"/>
          <w:i/>
          <w:iCs/>
          <w:sz w:val="28"/>
          <w:szCs w:val="28"/>
        </w:rPr>
        <w:t>кит.</w:t>
      </w:r>
      <w:r w:rsidR="00F174E7">
        <w:rPr>
          <w:rFonts w:ascii="Times New Roman" w:eastAsia="Times New Roman" w:hAnsi="Times New Roman" w:cs="Times New Roman"/>
          <w:sz w:val="28"/>
          <w:szCs w:val="28"/>
        </w:rPr>
        <w:t xml:space="preserve"> </w:t>
      </w:r>
      <w:r w:rsidR="00F174E7" w:rsidRPr="00F174E7">
        <w:rPr>
          <w:rFonts w:ascii="SimSun" w:eastAsia="SimSun" w:hAnsi="SimSun" w:cs="MS Mincho" w:hint="eastAsia"/>
          <w:sz w:val="28"/>
          <w:szCs w:val="28"/>
        </w:rPr>
        <w:t>常州</w:t>
      </w:r>
      <w:r w:rsidR="00F174E7">
        <w:rPr>
          <w:rFonts w:ascii="Times New Roman" w:eastAsia="Times New Roman" w:hAnsi="Times New Roman" w:cs="Times New Roman"/>
          <w:sz w:val="28"/>
          <w:szCs w:val="28"/>
        </w:rPr>
        <w:t>)</w:t>
      </w:r>
      <w:r w:rsidRPr="008D3A39">
        <w:rPr>
          <w:rFonts w:ascii="Times New Roman" w:eastAsia="Times New Roman" w:hAnsi="Times New Roman" w:cs="Times New Roman"/>
          <w:sz w:val="28"/>
          <w:szCs w:val="28"/>
        </w:rPr>
        <w:t xml:space="preserve"> и Цюаньчжоу</w:t>
      </w:r>
      <w:r w:rsidR="00F174E7">
        <w:rPr>
          <w:rFonts w:ascii="Times New Roman" w:eastAsia="Times New Roman" w:hAnsi="Times New Roman" w:cs="Times New Roman"/>
          <w:sz w:val="28"/>
          <w:szCs w:val="28"/>
        </w:rPr>
        <w:t xml:space="preserve"> </w:t>
      </w:r>
      <w:r w:rsidR="00F174E7" w:rsidRPr="00F174E7">
        <w:rPr>
          <w:rFonts w:ascii="Times New Roman" w:eastAsia="Times New Roman" w:hAnsi="Times New Roman" w:cs="Times New Roman"/>
          <w:sz w:val="28"/>
          <w:szCs w:val="28"/>
        </w:rPr>
        <w:t>(</w:t>
      </w:r>
      <w:r w:rsidR="00F174E7" w:rsidRPr="00F174E7">
        <w:rPr>
          <w:rFonts w:ascii="Times New Roman" w:eastAsia="Times New Roman" w:hAnsi="Times New Roman" w:cs="Times New Roman"/>
          <w:i/>
          <w:iCs/>
          <w:sz w:val="28"/>
          <w:szCs w:val="28"/>
        </w:rPr>
        <w:t>кит.</w:t>
      </w:r>
      <w:r w:rsidR="00F174E7" w:rsidRPr="00F174E7">
        <w:rPr>
          <w:rFonts w:ascii="Times New Roman" w:eastAsia="Times New Roman" w:hAnsi="Times New Roman" w:cs="Times New Roman"/>
          <w:sz w:val="28"/>
          <w:szCs w:val="28"/>
        </w:rPr>
        <w:t xml:space="preserve"> </w:t>
      </w:r>
      <w:r w:rsidR="00F174E7" w:rsidRPr="00F174E7">
        <w:rPr>
          <w:rFonts w:ascii="SimSun" w:eastAsia="SimSun" w:hAnsi="SimSun" w:cs="MS Mincho" w:hint="eastAsia"/>
          <w:sz w:val="28"/>
          <w:szCs w:val="28"/>
        </w:rPr>
        <w:t>泉州</w:t>
      </w:r>
      <w:r w:rsidR="00F174E7" w:rsidRPr="00F174E7">
        <w:rPr>
          <w:rFonts w:ascii="Times New Roman" w:eastAsia="Times New Roman" w:hAnsi="Times New Roman" w:cs="Times New Roman"/>
          <w:sz w:val="28"/>
          <w:szCs w:val="28"/>
        </w:rPr>
        <w:t>)</w:t>
      </w:r>
      <w:r w:rsidRPr="008D3A39">
        <w:rPr>
          <w:rFonts w:ascii="Times New Roman" w:eastAsia="Times New Roman" w:hAnsi="Times New Roman" w:cs="Times New Roman"/>
          <w:sz w:val="28"/>
          <w:szCs w:val="28"/>
        </w:rPr>
        <w:t xml:space="preserve"> смогли бы получить работу, что, в свою очередь, привело бы к уменьшению пиратства и бандитизма, вызванны</w:t>
      </w:r>
      <w:r w:rsidR="00D1782F">
        <w:rPr>
          <w:rFonts w:ascii="Times New Roman" w:eastAsia="Times New Roman" w:hAnsi="Times New Roman" w:cs="Times New Roman"/>
          <w:sz w:val="28"/>
          <w:szCs w:val="28"/>
        </w:rPr>
        <w:t>х</w:t>
      </w:r>
      <w:r w:rsidRPr="008D3A39">
        <w:rPr>
          <w:rFonts w:ascii="Times New Roman" w:eastAsia="Times New Roman" w:hAnsi="Times New Roman" w:cs="Times New Roman"/>
          <w:sz w:val="28"/>
          <w:szCs w:val="28"/>
        </w:rPr>
        <w:t xml:space="preserve"> главным образом экономическим кризисом и безработицей.</w:t>
      </w:r>
      <w:r w:rsidR="009A4037">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Данная просьба была одобрена</w:t>
      </w:r>
      <w:r w:rsidR="00D83C23" w:rsidRPr="00D83C23">
        <w:rPr>
          <w:rFonts w:ascii="Times New Roman" w:eastAsia="Times New Roman" w:hAnsi="Times New Roman" w:cs="Times New Roman"/>
          <w:sz w:val="28"/>
          <w:szCs w:val="28"/>
          <w:vertAlign w:val="superscript"/>
        </w:rPr>
        <w:footnoteReference w:id="328"/>
      </w:r>
      <w:r w:rsidRPr="008D3A39">
        <w:rPr>
          <w:rFonts w:ascii="Times New Roman" w:eastAsia="Times New Roman" w:hAnsi="Times New Roman" w:cs="Times New Roman"/>
          <w:sz w:val="28"/>
          <w:szCs w:val="28"/>
        </w:rPr>
        <w:t xml:space="preserve">. </w:t>
      </w:r>
    </w:p>
    <w:p w14:paraId="4B31ED73" w14:textId="4A03AE1D" w:rsidR="009518D8" w:rsidRDefault="009518D8" w:rsidP="0024295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В последние годы правления Канси после многолетних потрясений китайское общество стало постепенно восстанавливаться, а торговля начала набирать обороты. В период между 1729 и 1757 гг. центрами </w:t>
      </w:r>
      <w:r w:rsidR="0022305F">
        <w:rPr>
          <w:rFonts w:ascii="Times New Roman" w:eastAsia="Times New Roman" w:hAnsi="Times New Roman" w:cs="Times New Roman"/>
          <w:sz w:val="28"/>
          <w:szCs w:val="28"/>
        </w:rPr>
        <w:t>сиамско</w:t>
      </w:r>
      <w:r w:rsidR="00DC5CFD">
        <w:rPr>
          <w:rFonts w:ascii="Times New Roman" w:eastAsia="Times New Roman" w:hAnsi="Times New Roman" w:cs="Times New Roman"/>
          <w:sz w:val="28"/>
          <w:szCs w:val="28"/>
        </w:rPr>
        <w:t>-китайской</w:t>
      </w:r>
      <w:r w:rsidRPr="008D3A39">
        <w:rPr>
          <w:rFonts w:ascii="Times New Roman" w:eastAsia="Times New Roman" w:hAnsi="Times New Roman" w:cs="Times New Roman"/>
          <w:sz w:val="28"/>
          <w:szCs w:val="28"/>
        </w:rPr>
        <w:t xml:space="preserve"> морской торговли стали провинции Сямынь</w:t>
      </w:r>
      <w:r w:rsidR="00CA03AE">
        <w:rPr>
          <w:rStyle w:val="af4"/>
          <w:rFonts w:ascii="Times New Roman" w:eastAsia="Gungsuh" w:hAnsi="Times New Roman" w:cs="Times New Roman"/>
          <w:sz w:val="28"/>
          <w:szCs w:val="28"/>
        </w:rPr>
        <w:footnoteReference w:id="329"/>
      </w:r>
      <w:r w:rsidRPr="008D3A39">
        <w:rPr>
          <w:rFonts w:ascii="Times New Roman" w:eastAsia="Times New Roman" w:hAnsi="Times New Roman" w:cs="Times New Roman"/>
          <w:sz w:val="28"/>
          <w:szCs w:val="28"/>
        </w:rPr>
        <w:t xml:space="preserve"> и Гуанчжоу. Активная торговля с Сиамом привела к тому, что в 1742 г. от 10</w:t>
      </w:r>
      <w:r w:rsidR="00CA03AE" w:rsidRPr="008D3A39">
        <w:rPr>
          <w:rFonts w:ascii="Times New Roman" w:eastAsia="Times New Roman" w:hAnsi="Times New Roman" w:cs="Times New Roman"/>
          <w:sz w:val="28"/>
          <w:szCs w:val="28"/>
        </w:rPr>
        <w:t>%</w:t>
      </w:r>
      <w:r w:rsidRPr="008D3A39">
        <w:rPr>
          <w:rFonts w:ascii="Times New Roman" w:eastAsia="Times New Roman" w:hAnsi="Times New Roman" w:cs="Times New Roman"/>
          <w:sz w:val="28"/>
          <w:szCs w:val="28"/>
        </w:rPr>
        <w:t xml:space="preserve"> до 70</w:t>
      </w:r>
      <w:bookmarkStart w:id="81" w:name="_Hlk102838775"/>
      <w:r w:rsidRPr="008D3A39">
        <w:rPr>
          <w:rFonts w:ascii="Times New Roman" w:eastAsia="Times New Roman" w:hAnsi="Times New Roman" w:cs="Times New Roman"/>
          <w:sz w:val="28"/>
          <w:szCs w:val="28"/>
        </w:rPr>
        <w:t>%</w:t>
      </w:r>
      <w:bookmarkEnd w:id="81"/>
      <w:r w:rsidRPr="008D3A39">
        <w:rPr>
          <w:rFonts w:ascii="Times New Roman" w:eastAsia="Times New Roman" w:hAnsi="Times New Roman" w:cs="Times New Roman"/>
          <w:sz w:val="28"/>
          <w:szCs w:val="28"/>
        </w:rPr>
        <w:t xml:space="preserve"> всех судов из Сямыня направлялись в Сиам и на Малайский </w:t>
      </w:r>
      <w:r w:rsidR="004D7772">
        <w:rPr>
          <w:rFonts w:ascii="Times New Roman" w:eastAsia="Times New Roman" w:hAnsi="Times New Roman" w:cs="Times New Roman"/>
          <w:sz w:val="28"/>
          <w:szCs w:val="28"/>
        </w:rPr>
        <w:t>п</w:t>
      </w:r>
      <w:r w:rsidR="00D1782F">
        <w:rPr>
          <w:rFonts w:ascii="Times New Roman" w:eastAsia="Times New Roman" w:hAnsi="Times New Roman" w:cs="Times New Roman"/>
          <w:sz w:val="28"/>
          <w:szCs w:val="28"/>
        </w:rPr>
        <w:t>олуостр</w:t>
      </w:r>
      <w:r w:rsidR="004D7772">
        <w:rPr>
          <w:rFonts w:ascii="Times New Roman" w:eastAsia="Times New Roman" w:hAnsi="Times New Roman" w:cs="Times New Roman"/>
          <w:sz w:val="28"/>
          <w:szCs w:val="28"/>
        </w:rPr>
        <w:t>ов</w:t>
      </w:r>
      <w:r w:rsidRPr="008D3A39">
        <w:rPr>
          <w:rFonts w:ascii="Times New Roman" w:eastAsia="Times New Roman" w:hAnsi="Times New Roman" w:cs="Times New Roman"/>
          <w:sz w:val="28"/>
          <w:szCs w:val="28"/>
          <w:vertAlign w:val="superscript"/>
        </w:rPr>
        <w:footnoteReference w:id="330"/>
      </w:r>
      <w:r w:rsidRPr="008D3A39">
        <w:rPr>
          <w:rFonts w:ascii="Times New Roman" w:eastAsia="Times New Roman" w:hAnsi="Times New Roman" w:cs="Times New Roman"/>
          <w:sz w:val="28"/>
          <w:szCs w:val="28"/>
        </w:rPr>
        <w:t>.</w:t>
      </w:r>
      <w:r w:rsidR="00242957">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В таблице 3 </w:t>
      </w:r>
      <w:r w:rsidR="00242957">
        <w:rPr>
          <w:rFonts w:ascii="Times New Roman" w:eastAsia="Times New Roman" w:hAnsi="Times New Roman" w:cs="Times New Roman"/>
          <w:sz w:val="28"/>
          <w:szCs w:val="28"/>
        </w:rPr>
        <w:t>продемонстрировано</w:t>
      </w:r>
      <w:r w:rsidRPr="008D3A39">
        <w:rPr>
          <w:rFonts w:ascii="Times New Roman" w:eastAsia="Times New Roman" w:hAnsi="Times New Roman" w:cs="Times New Roman"/>
          <w:sz w:val="28"/>
          <w:szCs w:val="28"/>
        </w:rPr>
        <w:t xml:space="preserve"> количество риса для закупки</w:t>
      </w:r>
      <w:r w:rsidRPr="008D3A39">
        <w:rPr>
          <w:rFonts w:ascii="Times New Roman" w:eastAsia="Times New Roman" w:hAnsi="Times New Roman" w:cs="Times New Roman"/>
          <w:sz w:val="28"/>
          <w:szCs w:val="28"/>
          <w:vertAlign w:val="superscript"/>
        </w:rPr>
        <w:footnoteReference w:id="331"/>
      </w:r>
      <w:r w:rsidRPr="008D3A39">
        <w:rPr>
          <w:rFonts w:ascii="Times New Roman" w:eastAsia="Times New Roman" w:hAnsi="Times New Roman" w:cs="Times New Roman"/>
          <w:sz w:val="28"/>
          <w:szCs w:val="28"/>
        </w:rPr>
        <w:t xml:space="preserve">. </w:t>
      </w:r>
    </w:p>
    <w:p w14:paraId="47DCB6CA" w14:textId="77777777" w:rsidR="0023795D" w:rsidRPr="008D3A39" w:rsidRDefault="0023795D" w:rsidP="00481D8A">
      <w:pPr>
        <w:spacing w:before="240"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b/>
          <w:sz w:val="28"/>
          <w:szCs w:val="28"/>
        </w:rPr>
        <w:t>Таблица 3. Количество риса, подлежащего к транспортировке в 1725 г. (в пикулях)</w:t>
      </w:r>
      <w:r w:rsidRPr="008D3A39">
        <w:rPr>
          <w:rStyle w:val="af4"/>
          <w:rFonts w:ascii="Times New Roman" w:eastAsia="Times New Roman" w:hAnsi="Times New Roman" w:cs="Times New Roman"/>
          <w:b/>
          <w:sz w:val="28"/>
          <w:szCs w:val="28"/>
        </w:rPr>
        <w:footnoteReference w:id="332"/>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610"/>
      </w:tblGrid>
      <w:tr w:rsidR="0023795D" w:rsidRPr="008D3A39" w14:paraId="7F36EA64" w14:textId="77777777" w:rsidTr="00374C2F">
        <w:tc>
          <w:tcPr>
            <w:tcW w:w="3009" w:type="dxa"/>
            <w:shd w:val="clear" w:color="auto" w:fill="auto"/>
            <w:tcMar>
              <w:top w:w="100" w:type="dxa"/>
              <w:left w:w="100" w:type="dxa"/>
              <w:bottom w:w="100" w:type="dxa"/>
              <w:right w:w="100" w:type="dxa"/>
            </w:tcMar>
          </w:tcPr>
          <w:p w14:paraId="795D44DD"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Страна</w:t>
            </w:r>
          </w:p>
        </w:tc>
        <w:tc>
          <w:tcPr>
            <w:tcW w:w="3010" w:type="dxa"/>
            <w:shd w:val="clear" w:color="auto" w:fill="auto"/>
            <w:tcMar>
              <w:top w:w="100" w:type="dxa"/>
              <w:left w:w="100" w:type="dxa"/>
              <w:bottom w:w="100" w:type="dxa"/>
              <w:right w:w="100" w:type="dxa"/>
            </w:tcMar>
          </w:tcPr>
          <w:p w14:paraId="0A27B831"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Большие джонки</w:t>
            </w:r>
          </w:p>
        </w:tc>
        <w:tc>
          <w:tcPr>
            <w:tcW w:w="3610" w:type="dxa"/>
            <w:shd w:val="clear" w:color="auto" w:fill="auto"/>
            <w:tcMar>
              <w:top w:w="100" w:type="dxa"/>
              <w:left w:w="100" w:type="dxa"/>
              <w:bottom w:w="100" w:type="dxa"/>
              <w:right w:w="100" w:type="dxa"/>
            </w:tcMar>
          </w:tcPr>
          <w:p w14:paraId="30D1E47A"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8D3A39">
              <w:rPr>
                <w:rFonts w:ascii="Times New Roman" w:eastAsia="Times New Roman" w:hAnsi="Times New Roman" w:cs="Times New Roman"/>
                <w:b/>
                <w:sz w:val="28"/>
                <w:szCs w:val="28"/>
              </w:rPr>
              <w:t>Средние джонки</w:t>
            </w:r>
          </w:p>
        </w:tc>
      </w:tr>
      <w:tr w:rsidR="0023795D" w:rsidRPr="008D3A39" w14:paraId="2882FA00" w14:textId="77777777" w:rsidTr="00374C2F">
        <w:tc>
          <w:tcPr>
            <w:tcW w:w="3009" w:type="dxa"/>
            <w:shd w:val="clear" w:color="auto" w:fill="auto"/>
            <w:tcMar>
              <w:top w:w="100" w:type="dxa"/>
              <w:left w:w="100" w:type="dxa"/>
              <w:bottom w:w="100" w:type="dxa"/>
              <w:right w:w="100" w:type="dxa"/>
            </w:tcMar>
          </w:tcPr>
          <w:p w14:paraId="78CB08DE"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Сиам</w:t>
            </w:r>
          </w:p>
        </w:tc>
        <w:tc>
          <w:tcPr>
            <w:tcW w:w="3010" w:type="dxa"/>
            <w:shd w:val="clear" w:color="auto" w:fill="auto"/>
            <w:tcMar>
              <w:top w:w="100" w:type="dxa"/>
              <w:left w:w="100" w:type="dxa"/>
              <w:bottom w:w="100" w:type="dxa"/>
              <w:right w:w="100" w:type="dxa"/>
            </w:tcMar>
          </w:tcPr>
          <w:p w14:paraId="2020274F"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300</w:t>
            </w:r>
          </w:p>
        </w:tc>
        <w:tc>
          <w:tcPr>
            <w:tcW w:w="3610" w:type="dxa"/>
            <w:shd w:val="clear" w:color="auto" w:fill="auto"/>
            <w:tcMar>
              <w:top w:w="100" w:type="dxa"/>
              <w:left w:w="100" w:type="dxa"/>
              <w:bottom w:w="100" w:type="dxa"/>
              <w:right w:w="100" w:type="dxa"/>
            </w:tcMar>
          </w:tcPr>
          <w:p w14:paraId="0C90C284"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200</w:t>
            </w:r>
          </w:p>
        </w:tc>
      </w:tr>
      <w:tr w:rsidR="0023795D" w:rsidRPr="008D3A39" w14:paraId="2D114103" w14:textId="77777777" w:rsidTr="00374C2F">
        <w:tc>
          <w:tcPr>
            <w:tcW w:w="3009" w:type="dxa"/>
            <w:shd w:val="clear" w:color="auto" w:fill="auto"/>
            <w:tcMar>
              <w:top w:w="100" w:type="dxa"/>
              <w:left w:w="100" w:type="dxa"/>
              <w:bottom w:w="100" w:type="dxa"/>
              <w:right w:w="100" w:type="dxa"/>
            </w:tcMar>
          </w:tcPr>
          <w:p w14:paraId="43BDA6BE"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Батавия</w:t>
            </w:r>
          </w:p>
        </w:tc>
        <w:tc>
          <w:tcPr>
            <w:tcW w:w="3010" w:type="dxa"/>
            <w:shd w:val="clear" w:color="auto" w:fill="auto"/>
            <w:tcMar>
              <w:top w:w="100" w:type="dxa"/>
              <w:left w:w="100" w:type="dxa"/>
              <w:bottom w:w="100" w:type="dxa"/>
              <w:right w:w="100" w:type="dxa"/>
            </w:tcMar>
          </w:tcPr>
          <w:p w14:paraId="5DB2B192"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250</w:t>
            </w:r>
          </w:p>
        </w:tc>
        <w:tc>
          <w:tcPr>
            <w:tcW w:w="3610" w:type="dxa"/>
            <w:shd w:val="clear" w:color="auto" w:fill="auto"/>
            <w:tcMar>
              <w:top w:w="100" w:type="dxa"/>
              <w:left w:w="100" w:type="dxa"/>
              <w:bottom w:w="100" w:type="dxa"/>
              <w:right w:w="100" w:type="dxa"/>
            </w:tcMar>
          </w:tcPr>
          <w:p w14:paraId="2B53131E"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200</w:t>
            </w:r>
          </w:p>
        </w:tc>
      </w:tr>
      <w:tr w:rsidR="0023795D" w:rsidRPr="008D3A39" w14:paraId="5ADCB045" w14:textId="77777777" w:rsidTr="00374C2F">
        <w:tc>
          <w:tcPr>
            <w:tcW w:w="3009" w:type="dxa"/>
            <w:shd w:val="clear" w:color="auto" w:fill="auto"/>
            <w:tcMar>
              <w:top w:w="100" w:type="dxa"/>
              <w:left w:w="100" w:type="dxa"/>
              <w:bottom w:w="100" w:type="dxa"/>
              <w:right w:w="100" w:type="dxa"/>
            </w:tcMar>
          </w:tcPr>
          <w:p w14:paraId="09F7E523"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Лусон</w:t>
            </w:r>
          </w:p>
        </w:tc>
        <w:tc>
          <w:tcPr>
            <w:tcW w:w="3010" w:type="dxa"/>
            <w:shd w:val="clear" w:color="auto" w:fill="auto"/>
            <w:tcMar>
              <w:top w:w="100" w:type="dxa"/>
              <w:left w:w="100" w:type="dxa"/>
              <w:bottom w:w="100" w:type="dxa"/>
              <w:right w:w="100" w:type="dxa"/>
            </w:tcMar>
          </w:tcPr>
          <w:p w14:paraId="061E296A"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250</w:t>
            </w:r>
          </w:p>
        </w:tc>
        <w:tc>
          <w:tcPr>
            <w:tcW w:w="3610" w:type="dxa"/>
            <w:shd w:val="clear" w:color="auto" w:fill="auto"/>
            <w:tcMar>
              <w:top w:w="100" w:type="dxa"/>
              <w:left w:w="100" w:type="dxa"/>
              <w:bottom w:w="100" w:type="dxa"/>
              <w:right w:w="100" w:type="dxa"/>
            </w:tcMar>
          </w:tcPr>
          <w:p w14:paraId="4E2775BD"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200</w:t>
            </w:r>
          </w:p>
        </w:tc>
      </w:tr>
      <w:tr w:rsidR="0023795D" w:rsidRPr="008D3A39" w14:paraId="7D8B94EC" w14:textId="77777777" w:rsidTr="00374C2F">
        <w:tc>
          <w:tcPr>
            <w:tcW w:w="3009" w:type="dxa"/>
            <w:shd w:val="clear" w:color="auto" w:fill="auto"/>
            <w:tcMar>
              <w:top w:w="100" w:type="dxa"/>
              <w:left w:w="100" w:type="dxa"/>
              <w:bottom w:w="100" w:type="dxa"/>
              <w:right w:w="100" w:type="dxa"/>
            </w:tcMar>
          </w:tcPr>
          <w:p w14:paraId="5F633463"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Камбоджа</w:t>
            </w:r>
          </w:p>
        </w:tc>
        <w:tc>
          <w:tcPr>
            <w:tcW w:w="3010" w:type="dxa"/>
            <w:shd w:val="clear" w:color="auto" w:fill="auto"/>
            <w:tcMar>
              <w:top w:w="100" w:type="dxa"/>
              <w:left w:w="100" w:type="dxa"/>
              <w:bottom w:w="100" w:type="dxa"/>
              <w:right w:w="100" w:type="dxa"/>
            </w:tcMar>
          </w:tcPr>
          <w:p w14:paraId="7BDD9453"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200</w:t>
            </w:r>
          </w:p>
        </w:tc>
        <w:tc>
          <w:tcPr>
            <w:tcW w:w="3610" w:type="dxa"/>
            <w:shd w:val="clear" w:color="auto" w:fill="auto"/>
            <w:tcMar>
              <w:top w:w="100" w:type="dxa"/>
              <w:left w:w="100" w:type="dxa"/>
              <w:bottom w:w="100" w:type="dxa"/>
              <w:right w:w="100" w:type="dxa"/>
            </w:tcMar>
          </w:tcPr>
          <w:p w14:paraId="7E903699"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100</w:t>
            </w:r>
          </w:p>
        </w:tc>
      </w:tr>
      <w:tr w:rsidR="0023795D" w:rsidRPr="008D3A39" w14:paraId="145B89C8" w14:textId="77777777" w:rsidTr="00374C2F">
        <w:tc>
          <w:tcPr>
            <w:tcW w:w="3009" w:type="dxa"/>
            <w:shd w:val="clear" w:color="auto" w:fill="auto"/>
            <w:tcMar>
              <w:top w:w="100" w:type="dxa"/>
              <w:left w:w="100" w:type="dxa"/>
              <w:bottom w:w="100" w:type="dxa"/>
              <w:right w:w="100" w:type="dxa"/>
            </w:tcMar>
          </w:tcPr>
          <w:p w14:paraId="6EDD1FFC"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Джохор</w:t>
            </w:r>
          </w:p>
        </w:tc>
        <w:tc>
          <w:tcPr>
            <w:tcW w:w="3010" w:type="dxa"/>
            <w:shd w:val="clear" w:color="auto" w:fill="auto"/>
            <w:tcMar>
              <w:top w:w="100" w:type="dxa"/>
              <w:left w:w="100" w:type="dxa"/>
              <w:bottom w:w="100" w:type="dxa"/>
              <w:right w:w="100" w:type="dxa"/>
            </w:tcMar>
          </w:tcPr>
          <w:p w14:paraId="3421094C"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200</w:t>
            </w:r>
          </w:p>
        </w:tc>
        <w:tc>
          <w:tcPr>
            <w:tcW w:w="3610" w:type="dxa"/>
            <w:shd w:val="clear" w:color="auto" w:fill="auto"/>
            <w:tcMar>
              <w:top w:w="100" w:type="dxa"/>
              <w:left w:w="100" w:type="dxa"/>
              <w:bottom w:w="100" w:type="dxa"/>
              <w:right w:w="100" w:type="dxa"/>
            </w:tcMar>
          </w:tcPr>
          <w:p w14:paraId="726E8119" w14:textId="77777777" w:rsidR="0023795D" w:rsidRPr="008D3A39" w:rsidRDefault="0023795D" w:rsidP="0023795D">
            <w:pPr>
              <w:widowControl w:val="0"/>
              <w:pBdr>
                <w:top w:val="nil"/>
                <w:left w:val="nil"/>
                <w:bottom w:val="nil"/>
                <w:right w:val="nil"/>
                <w:between w:val="nil"/>
              </w:pBdr>
              <w:spacing w:line="360" w:lineRule="auto"/>
              <w:jc w:val="center"/>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100</w:t>
            </w:r>
          </w:p>
        </w:tc>
      </w:tr>
    </w:tbl>
    <w:p w14:paraId="556F2360" w14:textId="02A2A83E" w:rsidR="009518D8" w:rsidRPr="008D3A39" w:rsidRDefault="009518D8" w:rsidP="00374C2F">
      <w:pPr>
        <w:spacing w:before="240"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Для китайской империи конец XVII–XVIII вв. стал периодом постепенного </w:t>
      </w:r>
      <w:r w:rsidR="00D1782F">
        <w:rPr>
          <w:rFonts w:ascii="Times New Roman" w:eastAsia="Times New Roman" w:hAnsi="Times New Roman" w:cs="Times New Roman"/>
          <w:sz w:val="28"/>
          <w:szCs w:val="28"/>
        </w:rPr>
        <w:t>роста</w:t>
      </w:r>
      <w:r w:rsidR="00D1782F" w:rsidRPr="008D3A39">
        <w:rPr>
          <w:rFonts w:ascii="Times New Roman" w:eastAsia="Times New Roman" w:hAnsi="Times New Roman" w:cs="Times New Roman"/>
          <w:sz w:val="28"/>
          <w:szCs w:val="28"/>
        </w:rPr>
        <w:t xml:space="preserve"> </w:t>
      </w:r>
      <w:r w:rsidR="009C02C1">
        <w:rPr>
          <w:rFonts w:ascii="Times New Roman" w:eastAsia="Times New Roman" w:hAnsi="Times New Roman" w:cs="Times New Roman"/>
          <w:sz w:val="28"/>
          <w:szCs w:val="28"/>
        </w:rPr>
        <w:t xml:space="preserve">и </w:t>
      </w:r>
      <w:r w:rsidR="00D1782F">
        <w:rPr>
          <w:rFonts w:ascii="Times New Roman" w:eastAsia="Times New Roman" w:hAnsi="Times New Roman" w:cs="Times New Roman"/>
          <w:sz w:val="28"/>
          <w:szCs w:val="28"/>
        </w:rPr>
        <w:t>относительной стаб</w:t>
      </w:r>
      <w:r w:rsidR="009C02C1">
        <w:rPr>
          <w:rFonts w:ascii="Times New Roman" w:eastAsia="Times New Roman" w:hAnsi="Times New Roman" w:cs="Times New Roman"/>
          <w:sz w:val="28"/>
          <w:szCs w:val="28"/>
        </w:rPr>
        <w:t>ильности</w:t>
      </w:r>
      <w:r w:rsidRPr="008D3A39">
        <w:rPr>
          <w:rFonts w:ascii="Times New Roman" w:eastAsia="Times New Roman" w:hAnsi="Times New Roman" w:cs="Times New Roman"/>
          <w:sz w:val="28"/>
          <w:szCs w:val="28"/>
          <w:vertAlign w:val="superscript"/>
        </w:rPr>
        <w:footnoteReference w:id="333"/>
      </w:r>
      <w:r w:rsidRPr="008D3A39">
        <w:rPr>
          <w:rFonts w:ascii="Times New Roman" w:eastAsia="Times New Roman" w:hAnsi="Times New Roman" w:cs="Times New Roman"/>
          <w:sz w:val="28"/>
          <w:szCs w:val="28"/>
        </w:rPr>
        <w:t>.</w:t>
      </w:r>
    </w:p>
    <w:p w14:paraId="23AD0879" w14:textId="36A1327C" w:rsidR="009518D8" w:rsidRPr="008D3A39" w:rsidRDefault="009518D8" w:rsidP="0024295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Тем не менее уже в 1757 г. император Китая </w:t>
      </w:r>
      <w:r w:rsidR="00242957" w:rsidRPr="008D3A39">
        <w:rPr>
          <w:rFonts w:ascii="Times New Roman" w:eastAsia="Times New Roman" w:hAnsi="Times New Roman" w:cs="Times New Roman"/>
          <w:sz w:val="28"/>
          <w:szCs w:val="28"/>
        </w:rPr>
        <w:t>Цяньлун</w:t>
      </w:r>
      <w:r w:rsidR="00BC7F94">
        <w:rPr>
          <w:rFonts w:ascii="Times New Roman" w:eastAsia="Times New Roman" w:hAnsi="Times New Roman" w:cs="Times New Roman"/>
          <w:sz w:val="28"/>
          <w:szCs w:val="28"/>
        </w:rPr>
        <w:t xml:space="preserve"> </w:t>
      </w:r>
      <w:r w:rsidR="00BC7F94" w:rsidRPr="008D3A39">
        <w:rPr>
          <w:rFonts w:ascii="Times New Roman" w:eastAsia="Times New Roman" w:hAnsi="Times New Roman" w:cs="Times New Roman"/>
          <w:sz w:val="28"/>
          <w:szCs w:val="28"/>
        </w:rPr>
        <w:t>(</w:t>
      </w:r>
      <w:r w:rsidR="00BC7F94" w:rsidRPr="00BC7F94">
        <w:rPr>
          <w:rFonts w:ascii="Times New Roman" w:eastAsia="Times New Roman" w:hAnsi="Times New Roman" w:cs="Times New Roman"/>
          <w:i/>
          <w:iCs/>
          <w:sz w:val="28"/>
          <w:szCs w:val="28"/>
        </w:rPr>
        <w:t>кит.</w:t>
      </w:r>
      <w:r w:rsidR="00BC7F94" w:rsidRPr="008D3A39">
        <w:rPr>
          <w:rFonts w:ascii="MS Mincho" w:eastAsia="MS Mincho" w:hAnsi="MS Mincho" w:cs="MS Mincho" w:hint="eastAsia"/>
          <w:sz w:val="28"/>
          <w:szCs w:val="28"/>
        </w:rPr>
        <w:t xml:space="preserve"> </w:t>
      </w:r>
      <w:r w:rsidR="00BC7F94" w:rsidRPr="00BC7F94">
        <w:rPr>
          <w:rFonts w:ascii="SimSun" w:eastAsia="SimSun" w:hAnsi="SimSun" w:cs="MS Mincho"/>
          <w:sz w:val="28"/>
          <w:szCs w:val="28"/>
        </w:rPr>
        <w:t>乾隆</w:t>
      </w:r>
      <w:r w:rsidR="00BC7F94" w:rsidRPr="008D3A39">
        <w:rPr>
          <w:rFonts w:ascii="Times New Roman" w:eastAsia="MS Mincho" w:hAnsi="Times New Roman" w:cs="Times New Roman"/>
          <w:sz w:val="28"/>
          <w:szCs w:val="28"/>
        </w:rPr>
        <w:t>; годы жизни: 1</w:t>
      </w:r>
      <w:r w:rsidR="00BC7F94">
        <w:rPr>
          <w:rFonts w:ascii="Times New Roman" w:eastAsia="MS Mincho" w:hAnsi="Times New Roman" w:cs="Times New Roman"/>
          <w:sz w:val="28"/>
          <w:szCs w:val="28"/>
        </w:rPr>
        <w:t>711</w:t>
      </w:r>
      <w:r w:rsidR="00BC7F94" w:rsidRPr="008D3A39">
        <w:rPr>
          <w:rFonts w:ascii="Times New Roman" w:eastAsia="MS Mincho" w:hAnsi="Times New Roman" w:cs="Times New Roman"/>
          <w:sz w:val="28"/>
          <w:szCs w:val="28"/>
        </w:rPr>
        <w:t>–17</w:t>
      </w:r>
      <w:r w:rsidR="00BC7F94">
        <w:rPr>
          <w:rFonts w:ascii="Times New Roman" w:eastAsia="MS Mincho" w:hAnsi="Times New Roman" w:cs="Times New Roman"/>
          <w:sz w:val="28"/>
          <w:szCs w:val="28"/>
        </w:rPr>
        <w:t>99</w:t>
      </w:r>
      <w:r w:rsidR="00BC7F94" w:rsidRPr="008D3A39">
        <w:rPr>
          <w:rFonts w:ascii="Times New Roman" w:eastAsia="MS Mincho" w:hAnsi="Times New Roman" w:cs="Times New Roman"/>
          <w:sz w:val="28"/>
          <w:szCs w:val="28"/>
        </w:rPr>
        <w:t>; годы правления: 17</w:t>
      </w:r>
      <w:r w:rsidR="00BC7F94">
        <w:rPr>
          <w:rFonts w:ascii="Times New Roman" w:eastAsia="MS Mincho" w:hAnsi="Times New Roman" w:cs="Times New Roman"/>
          <w:sz w:val="28"/>
          <w:szCs w:val="28"/>
        </w:rPr>
        <w:t>35</w:t>
      </w:r>
      <w:r w:rsidR="00BC7F94" w:rsidRPr="008D3A39">
        <w:rPr>
          <w:rFonts w:ascii="Times New Roman" w:eastAsia="MS Mincho" w:hAnsi="Times New Roman" w:cs="Times New Roman"/>
          <w:sz w:val="28"/>
          <w:szCs w:val="28"/>
        </w:rPr>
        <w:t>–17</w:t>
      </w:r>
      <w:r w:rsidR="00BC7F94">
        <w:rPr>
          <w:rFonts w:ascii="Times New Roman" w:eastAsia="MS Mincho" w:hAnsi="Times New Roman" w:cs="Times New Roman"/>
          <w:sz w:val="28"/>
          <w:szCs w:val="28"/>
        </w:rPr>
        <w:t>96</w:t>
      </w:r>
      <w:r w:rsidR="00BC7F94" w:rsidRPr="008D3A39">
        <w:rPr>
          <w:rFonts w:ascii="Times New Roman" w:eastAsia="MS Mincho" w:hAnsi="Times New Roman" w:cs="Times New Roman"/>
          <w:sz w:val="28"/>
          <w:szCs w:val="28"/>
        </w:rPr>
        <w:t xml:space="preserve">) </w:t>
      </w:r>
      <w:r w:rsidRPr="008D3A39">
        <w:rPr>
          <w:rFonts w:ascii="Times New Roman" w:eastAsia="Times New Roman" w:hAnsi="Times New Roman" w:cs="Times New Roman"/>
          <w:sz w:val="28"/>
          <w:szCs w:val="28"/>
        </w:rPr>
        <w:t xml:space="preserve">издал указ, </w:t>
      </w:r>
      <w:r w:rsidR="00BC7F94">
        <w:rPr>
          <w:rFonts w:ascii="Times New Roman" w:eastAsia="Times New Roman" w:hAnsi="Times New Roman" w:cs="Times New Roman"/>
          <w:sz w:val="28"/>
          <w:szCs w:val="28"/>
        </w:rPr>
        <w:t>согласно</w:t>
      </w:r>
      <w:r w:rsidRPr="008D3A39">
        <w:rPr>
          <w:rFonts w:ascii="Times New Roman" w:eastAsia="Times New Roman" w:hAnsi="Times New Roman" w:cs="Times New Roman"/>
          <w:sz w:val="28"/>
          <w:szCs w:val="28"/>
        </w:rPr>
        <w:t xml:space="preserve"> которому все порты, кроме Гуанчжоу, стали закрыты для внешней торговли. </w:t>
      </w:r>
      <w:r w:rsidR="00D1782F">
        <w:rPr>
          <w:rFonts w:ascii="Times New Roman" w:eastAsia="Times New Roman" w:hAnsi="Times New Roman" w:cs="Times New Roman"/>
          <w:sz w:val="28"/>
          <w:szCs w:val="28"/>
        </w:rPr>
        <w:t>В самом</w:t>
      </w:r>
      <w:r w:rsidRPr="008D3A39">
        <w:rPr>
          <w:rFonts w:ascii="Times New Roman" w:eastAsia="Times New Roman" w:hAnsi="Times New Roman" w:cs="Times New Roman"/>
          <w:sz w:val="28"/>
          <w:szCs w:val="28"/>
        </w:rPr>
        <w:t xml:space="preserve"> Гуанчжоу действовали строгие ограничения: иностранцам было запрещено селиться в пределах города и изучать китайский язык</w:t>
      </w:r>
      <w:r w:rsidRPr="008D3A39">
        <w:rPr>
          <w:rFonts w:ascii="Times New Roman" w:eastAsia="Times New Roman" w:hAnsi="Times New Roman" w:cs="Times New Roman"/>
          <w:sz w:val="28"/>
          <w:szCs w:val="28"/>
          <w:vertAlign w:val="superscript"/>
        </w:rPr>
        <w:footnoteReference w:id="334"/>
      </w:r>
      <w:r w:rsidRPr="008D3A39">
        <w:rPr>
          <w:rFonts w:ascii="Times New Roman" w:eastAsia="Times New Roman" w:hAnsi="Times New Roman" w:cs="Times New Roman"/>
          <w:sz w:val="28"/>
          <w:szCs w:val="28"/>
        </w:rPr>
        <w:t xml:space="preserve">. </w:t>
      </w:r>
    </w:p>
    <w:p w14:paraId="402AC154" w14:textId="5248C694" w:rsidR="009518D8" w:rsidRPr="008D3A39" w:rsidRDefault="009518D8" w:rsidP="0024295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С 40-х гг. XVIII в. </w:t>
      </w:r>
      <w:r w:rsidR="00530109">
        <w:rPr>
          <w:rFonts w:ascii="Times New Roman" w:eastAsia="Times New Roman" w:hAnsi="Times New Roman" w:cs="Times New Roman"/>
          <w:sz w:val="28"/>
          <w:szCs w:val="28"/>
        </w:rPr>
        <w:t xml:space="preserve">в </w:t>
      </w:r>
      <w:r w:rsidRPr="008D3A39">
        <w:rPr>
          <w:rFonts w:ascii="Times New Roman" w:eastAsia="Times New Roman" w:hAnsi="Times New Roman" w:cs="Times New Roman"/>
          <w:sz w:val="28"/>
          <w:szCs w:val="28"/>
        </w:rPr>
        <w:t xml:space="preserve">порт Гуанчжоу </w:t>
      </w:r>
      <w:r w:rsidR="00530109">
        <w:rPr>
          <w:rFonts w:ascii="Times New Roman" w:eastAsia="Times New Roman" w:hAnsi="Times New Roman" w:cs="Times New Roman"/>
          <w:sz w:val="28"/>
          <w:szCs w:val="28"/>
        </w:rPr>
        <w:t>стали активно</w:t>
      </w:r>
      <w:r w:rsidR="00530109" w:rsidRPr="008D3A39">
        <w:rPr>
          <w:rFonts w:ascii="Times New Roman" w:eastAsia="Times New Roman" w:hAnsi="Times New Roman" w:cs="Times New Roman"/>
          <w:sz w:val="28"/>
          <w:szCs w:val="28"/>
        </w:rPr>
        <w:t xml:space="preserve"> </w:t>
      </w:r>
      <w:r w:rsidR="00530109">
        <w:rPr>
          <w:rFonts w:ascii="Times New Roman" w:eastAsia="Times New Roman" w:hAnsi="Times New Roman" w:cs="Times New Roman"/>
          <w:sz w:val="28"/>
          <w:szCs w:val="28"/>
        </w:rPr>
        <w:t>заходить</w:t>
      </w:r>
      <w:r w:rsidR="00530109"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морские суда из Франции, Дании, Швеции и Голландии. Вследствие этого</w:t>
      </w:r>
      <w:r w:rsidR="00BC7F94">
        <w:rPr>
          <w:rFonts w:ascii="Times New Roman" w:eastAsia="Times New Roman" w:hAnsi="Times New Roman" w:cs="Times New Roman"/>
          <w:sz w:val="28"/>
          <w:szCs w:val="28"/>
        </w:rPr>
        <w:t xml:space="preserve"> там</w:t>
      </w:r>
      <w:r w:rsidRPr="008D3A39">
        <w:rPr>
          <w:rFonts w:ascii="Times New Roman" w:eastAsia="Times New Roman" w:hAnsi="Times New Roman" w:cs="Times New Roman"/>
          <w:sz w:val="28"/>
          <w:szCs w:val="28"/>
        </w:rPr>
        <w:t xml:space="preserve"> началось бурное развитие частной</w:t>
      </w:r>
      <w:r w:rsidR="00BC7F94">
        <w:rPr>
          <w:rFonts w:ascii="Times New Roman" w:eastAsia="Times New Roman" w:hAnsi="Times New Roman" w:cs="Times New Roman"/>
          <w:sz w:val="28"/>
          <w:szCs w:val="28"/>
        </w:rPr>
        <w:t xml:space="preserve"> иностранной</w:t>
      </w:r>
      <w:r w:rsidRPr="008D3A39">
        <w:rPr>
          <w:rFonts w:ascii="Times New Roman" w:eastAsia="Times New Roman" w:hAnsi="Times New Roman" w:cs="Times New Roman"/>
          <w:sz w:val="28"/>
          <w:szCs w:val="28"/>
        </w:rPr>
        <w:t xml:space="preserve"> торговли</w:t>
      </w:r>
      <w:r w:rsidR="00BC7F94">
        <w:rPr>
          <w:rFonts w:ascii="Times New Roman" w:eastAsia="Times New Roman" w:hAnsi="Times New Roman" w:cs="Times New Roman"/>
          <w:sz w:val="28"/>
          <w:szCs w:val="28"/>
        </w:rPr>
        <w:t>, которую вели</w:t>
      </w:r>
      <w:r w:rsidRPr="008D3A39">
        <w:rPr>
          <w:rFonts w:ascii="Times New Roman" w:eastAsia="Times New Roman" w:hAnsi="Times New Roman" w:cs="Times New Roman"/>
          <w:sz w:val="28"/>
          <w:szCs w:val="28"/>
        </w:rPr>
        <w:t xml:space="preserve"> </w:t>
      </w:r>
      <w:r w:rsidR="00BC7F94">
        <w:rPr>
          <w:rFonts w:ascii="Times New Roman" w:eastAsia="Times New Roman" w:hAnsi="Times New Roman" w:cs="Times New Roman"/>
          <w:sz w:val="28"/>
          <w:szCs w:val="28"/>
        </w:rPr>
        <w:t xml:space="preserve">сами </w:t>
      </w:r>
      <w:r w:rsidRPr="008D3A39">
        <w:rPr>
          <w:rFonts w:ascii="Times New Roman" w:eastAsia="Times New Roman" w:hAnsi="Times New Roman" w:cs="Times New Roman"/>
          <w:sz w:val="28"/>
          <w:szCs w:val="28"/>
        </w:rPr>
        <w:t>капитан</w:t>
      </w:r>
      <w:r w:rsidR="00BC7F94">
        <w:rPr>
          <w:rFonts w:ascii="Times New Roman" w:eastAsia="Times New Roman" w:hAnsi="Times New Roman" w:cs="Times New Roman"/>
          <w:sz w:val="28"/>
          <w:szCs w:val="28"/>
        </w:rPr>
        <w:t>ы европейских</w:t>
      </w:r>
      <w:r w:rsidRPr="008D3A39">
        <w:rPr>
          <w:rFonts w:ascii="Times New Roman" w:eastAsia="Times New Roman" w:hAnsi="Times New Roman" w:cs="Times New Roman"/>
          <w:sz w:val="28"/>
          <w:szCs w:val="28"/>
        </w:rPr>
        <w:t xml:space="preserve"> кораблей</w:t>
      </w:r>
      <w:r w:rsidRPr="008D3A39">
        <w:rPr>
          <w:rFonts w:ascii="Times New Roman" w:eastAsia="Times New Roman" w:hAnsi="Times New Roman" w:cs="Times New Roman"/>
          <w:sz w:val="28"/>
          <w:szCs w:val="28"/>
          <w:vertAlign w:val="superscript"/>
        </w:rPr>
        <w:footnoteReference w:id="335"/>
      </w:r>
      <w:r w:rsidRPr="008D3A39">
        <w:rPr>
          <w:rFonts w:ascii="Times New Roman" w:eastAsia="Times New Roman" w:hAnsi="Times New Roman" w:cs="Times New Roman"/>
          <w:sz w:val="28"/>
          <w:szCs w:val="28"/>
        </w:rPr>
        <w:t xml:space="preserve">. </w:t>
      </w:r>
    </w:p>
    <w:p w14:paraId="7CFEF14F" w14:textId="4CF700C5" w:rsidR="009518D8" w:rsidRPr="008D3A39" w:rsidRDefault="00BC7F94" w:rsidP="00242957">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9518D8" w:rsidRPr="008D3A39">
        <w:rPr>
          <w:rFonts w:ascii="Times New Roman" w:eastAsia="Times New Roman" w:hAnsi="Times New Roman" w:cs="Times New Roman"/>
          <w:sz w:val="28"/>
          <w:szCs w:val="28"/>
        </w:rPr>
        <w:t>а китайские товары европейцы должны были платить серебром</w:t>
      </w:r>
      <w:r w:rsidR="00D83C23">
        <w:rPr>
          <w:rFonts w:ascii="Times New Roman" w:eastAsia="Times New Roman" w:hAnsi="Times New Roman" w:cs="Times New Roman"/>
          <w:sz w:val="28"/>
          <w:szCs w:val="28"/>
        </w:rPr>
        <w:t xml:space="preserve">, что </w:t>
      </w:r>
      <w:r w:rsidR="00310A75">
        <w:rPr>
          <w:rFonts w:ascii="Times New Roman" w:eastAsia="Times New Roman" w:hAnsi="Times New Roman" w:cs="Times New Roman"/>
          <w:sz w:val="28"/>
          <w:szCs w:val="28"/>
        </w:rPr>
        <w:t>было не выгодно для</w:t>
      </w:r>
      <w:r w:rsidR="009518D8" w:rsidRPr="008D3A39">
        <w:rPr>
          <w:rFonts w:ascii="Times New Roman" w:eastAsia="Times New Roman" w:hAnsi="Times New Roman" w:cs="Times New Roman"/>
          <w:sz w:val="28"/>
          <w:szCs w:val="28"/>
        </w:rPr>
        <w:t xml:space="preserve"> </w:t>
      </w:r>
      <w:r w:rsidR="00310A75" w:rsidRPr="008D3A39">
        <w:rPr>
          <w:rFonts w:ascii="Times New Roman" w:eastAsia="Times New Roman" w:hAnsi="Times New Roman" w:cs="Times New Roman"/>
          <w:sz w:val="28"/>
          <w:szCs w:val="28"/>
        </w:rPr>
        <w:t>Великобритани</w:t>
      </w:r>
      <w:r w:rsidR="00310A75">
        <w:rPr>
          <w:rFonts w:ascii="Times New Roman" w:eastAsia="Times New Roman" w:hAnsi="Times New Roman" w:cs="Times New Roman"/>
          <w:sz w:val="28"/>
          <w:szCs w:val="28"/>
        </w:rPr>
        <w:t>и,</w:t>
      </w:r>
      <w:r w:rsidR="00310A75" w:rsidRPr="008D3A39">
        <w:rPr>
          <w:rFonts w:ascii="Times New Roman" w:eastAsia="Times New Roman" w:hAnsi="Times New Roman" w:cs="Times New Roman"/>
          <w:sz w:val="28"/>
          <w:szCs w:val="28"/>
        </w:rPr>
        <w:t xml:space="preserve"> </w:t>
      </w:r>
      <w:r w:rsidR="00310A75">
        <w:rPr>
          <w:rFonts w:ascii="Times New Roman" w:eastAsia="Times New Roman" w:hAnsi="Times New Roman" w:cs="Times New Roman"/>
          <w:sz w:val="28"/>
          <w:szCs w:val="28"/>
        </w:rPr>
        <w:t>и она</w:t>
      </w:r>
      <w:r w:rsidR="009518D8" w:rsidRPr="008D3A39">
        <w:rPr>
          <w:rFonts w:ascii="Times New Roman" w:eastAsia="Times New Roman" w:hAnsi="Times New Roman" w:cs="Times New Roman"/>
          <w:sz w:val="28"/>
          <w:szCs w:val="28"/>
        </w:rPr>
        <w:t xml:space="preserve"> стал</w:t>
      </w:r>
      <w:r w:rsidR="00310A75">
        <w:rPr>
          <w:rFonts w:ascii="Times New Roman" w:eastAsia="Times New Roman" w:hAnsi="Times New Roman" w:cs="Times New Roman"/>
          <w:sz w:val="28"/>
          <w:szCs w:val="28"/>
        </w:rPr>
        <w:t>а</w:t>
      </w:r>
      <w:r w:rsidR="009518D8" w:rsidRPr="008D3A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активно</w:t>
      </w:r>
      <w:r w:rsidR="009518D8" w:rsidRPr="008D3A39">
        <w:rPr>
          <w:rFonts w:ascii="Times New Roman" w:eastAsia="Times New Roman" w:hAnsi="Times New Roman" w:cs="Times New Roman"/>
          <w:sz w:val="28"/>
          <w:szCs w:val="28"/>
        </w:rPr>
        <w:t xml:space="preserve"> искать </w:t>
      </w:r>
      <w:r w:rsidR="00310A75">
        <w:rPr>
          <w:rFonts w:ascii="Times New Roman" w:eastAsia="Times New Roman" w:hAnsi="Times New Roman" w:cs="Times New Roman"/>
          <w:sz w:val="28"/>
          <w:szCs w:val="28"/>
        </w:rPr>
        <w:t>альтернативны</w:t>
      </w:r>
      <w:r w:rsidR="00530109">
        <w:rPr>
          <w:rFonts w:ascii="Times New Roman" w:eastAsia="Times New Roman" w:hAnsi="Times New Roman" w:cs="Times New Roman"/>
          <w:sz w:val="28"/>
          <w:szCs w:val="28"/>
        </w:rPr>
        <w:t>е</w:t>
      </w:r>
      <w:r w:rsidR="00310A75">
        <w:rPr>
          <w:rFonts w:ascii="Times New Roman" w:eastAsia="Times New Roman" w:hAnsi="Times New Roman" w:cs="Times New Roman"/>
          <w:sz w:val="28"/>
          <w:szCs w:val="28"/>
        </w:rPr>
        <w:t xml:space="preserve"> способ</w:t>
      </w:r>
      <w:r w:rsidR="00530109">
        <w:rPr>
          <w:rFonts w:ascii="Times New Roman" w:eastAsia="Times New Roman" w:hAnsi="Times New Roman" w:cs="Times New Roman"/>
          <w:sz w:val="28"/>
          <w:szCs w:val="28"/>
        </w:rPr>
        <w:t>ы</w:t>
      </w:r>
      <w:r w:rsidR="00310A75">
        <w:rPr>
          <w:rFonts w:ascii="Times New Roman" w:eastAsia="Times New Roman" w:hAnsi="Times New Roman" w:cs="Times New Roman"/>
          <w:sz w:val="28"/>
          <w:szCs w:val="28"/>
        </w:rPr>
        <w:t xml:space="preserve"> оплаты китайских товаров. </w:t>
      </w:r>
      <w:r w:rsidR="00D83C23">
        <w:rPr>
          <w:rFonts w:ascii="Times New Roman" w:eastAsia="Times New Roman" w:hAnsi="Times New Roman" w:cs="Times New Roman"/>
          <w:sz w:val="28"/>
          <w:szCs w:val="28"/>
        </w:rPr>
        <w:t xml:space="preserve">В </w:t>
      </w:r>
      <w:r w:rsidR="00D83C23" w:rsidRPr="00D83C23">
        <w:rPr>
          <w:rFonts w:ascii="Times New Roman" w:eastAsia="Times New Roman" w:hAnsi="Times New Roman" w:cs="Times New Roman"/>
          <w:sz w:val="28"/>
          <w:szCs w:val="28"/>
        </w:rPr>
        <w:t xml:space="preserve">конце концов, </w:t>
      </w:r>
      <w:r w:rsidR="00D83C23">
        <w:rPr>
          <w:rFonts w:ascii="Times New Roman" w:eastAsia="Times New Roman" w:hAnsi="Times New Roman" w:cs="Times New Roman"/>
          <w:sz w:val="28"/>
          <w:szCs w:val="28"/>
        </w:rPr>
        <w:t>н</w:t>
      </w:r>
      <w:r w:rsidR="009518D8" w:rsidRPr="008D3A39">
        <w:rPr>
          <w:rFonts w:ascii="Times New Roman" w:eastAsia="Times New Roman" w:hAnsi="Times New Roman" w:cs="Times New Roman"/>
          <w:sz w:val="28"/>
          <w:szCs w:val="28"/>
        </w:rPr>
        <w:t>аиболее прибыльны</w:t>
      </w:r>
      <w:r w:rsidR="00310A75">
        <w:rPr>
          <w:rFonts w:ascii="Times New Roman" w:eastAsia="Times New Roman" w:hAnsi="Times New Roman" w:cs="Times New Roman"/>
          <w:sz w:val="28"/>
          <w:szCs w:val="28"/>
        </w:rPr>
        <w:t>м</w:t>
      </w:r>
      <w:r w:rsidR="009518D8" w:rsidRPr="008D3A39">
        <w:rPr>
          <w:rFonts w:ascii="Times New Roman" w:eastAsia="Times New Roman" w:hAnsi="Times New Roman" w:cs="Times New Roman"/>
          <w:sz w:val="28"/>
          <w:szCs w:val="28"/>
        </w:rPr>
        <w:t xml:space="preserve"> товар</w:t>
      </w:r>
      <w:r w:rsidR="00310A75">
        <w:rPr>
          <w:rFonts w:ascii="Times New Roman" w:eastAsia="Times New Roman" w:hAnsi="Times New Roman" w:cs="Times New Roman"/>
          <w:sz w:val="28"/>
          <w:szCs w:val="28"/>
        </w:rPr>
        <w:t>ом</w:t>
      </w:r>
      <w:r w:rsidR="009518D8" w:rsidRPr="008D3A39">
        <w:rPr>
          <w:rFonts w:ascii="Times New Roman" w:eastAsia="Times New Roman" w:hAnsi="Times New Roman" w:cs="Times New Roman"/>
          <w:sz w:val="28"/>
          <w:szCs w:val="28"/>
        </w:rPr>
        <w:t xml:space="preserve"> для импорта в китайскую империю</w:t>
      </w:r>
      <w:r w:rsidR="00310A75">
        <w:rPr>
          <w:rFonts w:ascii="Times New Roman" w:eastAsia="Times New Roman" w:hAnsi="Times New Roman" w:cs="Times New Roman"/>
          <w:sz w:val="28"/>
          <w:szCs w:val="28"/>
        </w:rPr>
        <w:t xml:space="preserve"> и обмена</w:t>
      </w:r>
      <w:r w:rsidR="009518D8" w:rsidRPr="008D3A39">
        <w:rPr>
          <w:rFonts w:ascii="Times New Roman" w:eastAsia="Times New Roman" w:hAnsi="Times New Roman" w:cs="Times New Roman"/>
          <w:sz w:val="28"/>
          <w:szCs w:val="28"/>
        </w:rPr>
        <w:t xml:space="preserve"> </w:t>
      </w:r>
      <w:r w:rsidR="00310A75">
        <w:rPr>
          <w:rFonts w:ascii="Times New Roman" w:eastAsia="Times New Roman" w:hAnsi="Times New Roman" w:cs="Times New Roman"/>
          <w:sz w:val="28"/>
          <w:szCs w:val="28"/>
        </w:rPr>
        <w:t xml:space="preserve">на </w:t>
      </w:r>
      <w:r w:rsidR="00D83C23">
        <w:rPr>
          <w:rFonts w:ascii="Times New Roman" w:eastAsia="Times New Roman" w:hAnsi="Times New Roman" w:cs="Times New Roman"/>
          <w:sz w:val="28"/>
          <w:szCs w:val="28"/>
        </w:rPr>
        <w:t xml:space="preserve">китайскую </w:t>
      </w:r>
      <w:r w:rsidR="00310A75">
        <w:rPr>
          <w:rFonts w:ascii="Times New Roman" w:eastAsia="Times New Roman" w:hAnsi="Times New Roman" w:cs="Times New Roman"/>
          <w:sz w:val="28"/>
          <w:szCs w:val="28"/>
        </w:rPr>
        <w:t xml:space="preserve">продукцию </w:t>
      </w:r>
      <w:r w:rsidR="009518D8" w:rsidRPr="008D3A39">
        <w:rPr>
          <w:rFonts w:ascii="Times New Roman" w:eastAsia="Times New Roman" w:hAnsi="Times New Roman" w:cs="Times New Roman"/>
          <w:sz w:val="28"/>
          <w:szCs w:val="28"/>
        </w:rPr>
        <w:t>стал опиум</w:t>
      </w:r>
      <w:r w:rsidR="009518D8" w:rsidRPr="008D3A39">
        <w:rPr>
          <w:rFonts w:ascii="Times New Roman" w:eastAsia="Times New Roman" w:hAnsi="Times New Roman" w:cs="Times New Roman"/>
          <w:sz w:val="28"/>
          <w:szCs w:val="28"/>
          <w:vertAlign w:val="superscript"/>
        </w:rPr>
        <w:footnoteReference w:id="336"/>
      </w:r>
      <w:r w:rsidR="009518D8" w:rsidRPr="008D3A39">
        <w:rPr>
          <w:rFonts w:ascii="Times New Roman" w:eastAsia="Times New Roman" w:hAnsi="Times New Roman" w:cs="Times New Roman"/>
          <w:sz w:val="28"/>
          <w:szCs w:val="28"/>
        </w:rPr>
        <w:t xml:space="preserve">. </w:t>
      </w:r>
    </w:p>
    <w:p w14:paraId="5B7C5E81" w14:textId="6B911420" w:rsidR="009518D8" w:rsidRPr="008D3A39" w:rsidRDefault="009518D8" w:rsidP="0024295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В</w:t>
      </w:r>
      <w:r w:rsidR="00310A75">
        <w:rPr>
          <w:rFonts w:ascii="Times New Roman" w:eastAsia="Times New Roman" w:hAnsi="Times New Roman" w:cs="Times New Roman"/>
          <w:sz w:val="28"/>
          <w:szCs w:val="28"/>
        </w:rPr>
        <w:t xml:space="preserve"> сфере</w:t>
      </w:r>
      <w:r w:rsidRPr="008D3A39">
        <w:rPr>
          <w:rFonts w:ascii="Times New Roman" w:eastAsia="Times New Roman" w:hAnsi="Times New Roman" w:cs="Times New Roman"/>
          <w:sz w:val="28"/>
          <w:szCs w:val="28"/>
        </w:rPr>
        <w:t xml:space="preserve"> </w:t>
      </w:r>
      <w:r w:rsidR="00310A75">
        <w:rPr>
          <w:rFonts w:ascii="Times New Roman" w:eastAsia="Times New Roman" w:hAnsi="Times New Roman" w:cs="Times New Roman"/>
          <w:sz w:val="28"/>
          <w:szCs w:val="28"/>
        </w:rPr>
        <w:t>дипломатических</w:t>
      </w:r>
      <w:r w:rsidRPr="008D3A39">
        <w:rPr>
          <w:rFonts w:ascii="Times New Roman" w:eastAsia="Times New Roman" w:hAnsi="Times New Roman" w:cs="Times New Roman"/>
          <w:sz w:val="28"/>
          <w:szCs w:val="28"/>
        </w:rPr>
        <w:t xml:space="preserve"> отношени</w:t>
      </w:r>
      <w:r w:rsidR="00310A75">
        <w:rPr>
          <w:rFonts w:ascii="Times New Roman" w:eastAsia="Times New Roman" w:hAnsi="Times New Roman" w:cs="Times New Roman"/>
          <w:sz w:val="28"/>
          <w:szCs w:val="28"/>
        </w:rPr>
        <w:t>й с иностранными государствами</w:t>
      </w:r>
      <w:r w:rsidRPr="008D3A39">
        <w:rPr>
          <w:rFonts w:ascii="Times New Roman" w:eastAsia="Times New Roman" w:hAnsi="Times New Roman" w:cs="Times New Roman"/>
          <w:sz w:val="28"/>
          <w:szCs w:val="28"/>
        </w:rPr>
        <w:t xml:space="preserve"> императоры Цин</w:t>
      </w:r>
      <w:r w:rsidR="00310A75">
        <w:rPr>
          <w:rFonts w:ascii="Times New Roman" w:eastAsia="Times New Roman" w:hAnsi="Times New Roman" w:cs="Times New Roman"/>
          <w:sz w:val="28"/>
          <w:szCs w:val="28"/>
        </w:rPr>
        <w:t xml:space="preserve"> продолжали</w:t>
      </w:r>
      <w:r w:rsidRPr="008D3A39">
        <w:rPr>
          <w:rFonts w:ascii="Times New Roman" w:eastAsia="Times New Roman" w:hAnsi="Times New Roman" w:cs="Times New Roman"/>
          <w:sz w:val="28"/>
          <w:szCs w:val="28"/>
        </w:rPr>
        <w:t xml:space="preserve"> следова</w:t>
      </w:r>
      <w:r w:rsidR="00310A75">
        <w:rPr>
          <w:rFonts w:ascii="Times New Roman" w:eastAsia="Times New Roman" w:hAnsi="Times New Roman" w:cs="Times New Roman"/>
          <w:sz w:val="28"/>
          <w:szCs w:val="28"/>
        </w:rPr>
        <w:t>ть</w:t>
      </w:r>
      <w:r w:rsidRPr="008D3A39">
        <w:rPr>
          <w:rFonts w:ascii="Times New Roman" w:eastAsia="Times New Roman" w:hAnsi="Times New Roman" w:cs="Times New Roman"/>
          <w:sz w:val="28"/>
          <w:szCs w:val="28"/>
        </w:rPr>
        <w:t xml:space="preserve"> традиционному китайскому</w:t>
      </w:r>
      <w:r w:rsidR="00310A75">
        <w:rPr>
          <w:rFonts w:ascii="Times New Roman" w:eastAsia="Times New Roman" w:hAnsi="Times New Roman" w:cs="Times New Roman"/>
          <w:sz w:val="28"/>
          <w:szCs w:val="28"/>
        </w:rPr>
        <w:t xml:space="preserve"> подходу, заключавшемуся в</w:t>
      </w:r>
      <w:r w:rsidRPr="008D3A39">
        <w:rPr>
          <w:rFonts w:ascii="Times New Roman" w:eastAsia="Times New Roman" w:hAnsi="Times New Roman" w:cs="Times New Roman"/>
          <w:sz w:val="28"/>
          <w:szCs w:val="28"/>
        </w:rPr>
        <w:t xml:space="preserve"> </w:t>
      </w:r>
      <w:r w:rsidR="00310A75">
        <w:rPr>
          <w:rFonts w:ascii="Times New Roman" w:eastAsia="Times New Roman" w:hAnsi="Times New Roman" w:cs="Times New Roman"/>
          <w:sz w:val="28"/>
          <w:szCs w:val="28"/>
        </w:rPr>
        <w:t>уверенности в</w:t>
      </w:r>
      <w:r w:rsidRPr="008D3A39">
        <w:rPr>
          <w:rFonts w:ascii="Times New Roman" w:eastAsia="Times New Roman" w:hAnsi="Times New Roman" w:cs="Times New Roman"/>
          <w:sz w:val="28"/>
          <w:szCs w:val="28"/>
        </w:rPr>
        <w:t xml:space="preserve"> особом великом положении китайской империи</w:t>
      </w:r>
      <w:r w:rsidR="00310A75">
        <w:rPr>
          <w:rFonts w:ascii="Times New Roman" w:eastAsia="Times New Roman" w:hAnsi="Times New Roman" w:cs="Times New Roman"/>
          <w:sz w:val="28"/>
          <w:szCs w:val="28"/>
        </w:rPr>
        <w:t xml:space="preserve"> в системе международных отношений</w:t>
      </w:r>
      <w:r w:rsidRPr="008D3A39">
        <w:rPr>
          <w:rFonts w:ascii="Times New Roman" w:eastAsia="Times New Roman" w:hAnsi="Times New Roman" w:cs="Times New Roman"/>
          <w:sz w:val="28"/>
          <w:szCs w:val="28"/>
        </w:rPr>
        <w:t xml:space="preserve">. </w:t>
      </w:r>
      <w:r w:rsidR="00310A75">
        <w:rPr>
          <w:rFonts w:ascii="Times New Roman" w:eastAsia="Times New Roman" w:hAnsi="Times New Roman" w:cs="Times New Roman"/>
          <w:sz w:val="28"/>
          <w:szCs w:val="28"/>
        </w:rPr>
        <w:t>Это</w:t>
      </w:r>
      <w:r w:rsidRPr="008D3A39">
        <w:rPr>
          <w:rFonts w:ascii="Times New Roman" w:eastAsia="Times New Roman" w:hAnsi="Times New Roman" w:cs="Times New Roman"/>
          <w:sz w:val="28"/>
          <w:szCs w:val="28"/>
        </w:rPr>
        <w:t>, в свою очередь, долгое время помогало им</w:t>
      </w:r>
      <w:r w:rsidR="00A01DEC">
        <w:rPr>
          <w:rFonts w:ascii="Times New Roman" w:eastAsia="Times New Roman" w:hAnsi="Times New Roman" w:cs="Times New Roman"/>
          <w:sz w:val="28"/>
          <w:szCs w:val="28"/>
        </w:rPr>
        <w:t xml:space="preserve"> в некоторой мере</w:t>
      </w:r>
      <w:r w:rsidRPr="008D3A39">
        <w:rPr>
          <w:rFonts w:ascii="Times New Roman" w:eastAsia="Times New Roman" w:hAnsi="Times New Roman" w:cs="Times New Roman"/>
          <w:sz w:val="28"/>
          <w:szCs w:val="28"/>
        </w:rPr>
        <w:t xml:space="preserve"> </w:t>
      </w:r>
      <w:r w:rsidR="00A01DEC">
        <w:rPr>
          <w:rFonts w:ascii="Times New Roman" w:eastAsia="Times New Roman" w:hAnsi="Times New Roman" w:cs="Times New Roman"/>
          <w:sz w:val="28"/>
          <w:szCs w:val="28"/>
        </w:rPr>
        <w:t>защищать</w:t>
      </w:r>
      <w:r w:rsidRPr="008D3A39">
        <w:rPr>
          <w:rFonts w:ascii="Times New Roman" w:eastAsia="Times New Roman" w:hAnsi="Times New Roman" w:cs="Times New Roman"/>
          <w:sz w:val="28"/>
          <w:szCs w:val="28"/>
        </w:rPr>
        <w:t xml:space="preserve"> Китай от</w:t>
      </w:r>
      <w:r w:rsidR="00A01DEC">
        <w:rPr>
          <w:rFonts w:ascii="Times New Roman" w:eastAsia="Times New Roman" w:hAnsi="Times New Roman" w:cs="Times New Roman"/>
          <w:sz w:val="28"/>
          <w:szCs w:val="28"/>
        </w:rPr>
        <w:t xml:space="preserve"> политического</w:t>
      </w:r>
      <w:r w:rsidRPr="008D3A39">
        <w:rPr>
          <w:rFonts w:ascii="Times New Roman" w:eastAsia="Times New Roman" w:hAnsi="Times New Roman" w:cs="Times New Roman"/>
          <w:sz w:val="28"/>
          <w:szCs w:val="28"/>
        </w:rPr>
        <w:t xml:space="preserve"> влияния извне</w:t>
      </w:r>
      <w:r w:rsidR="00A01DEC">
        <w:rPr>
          <w:rFonts w:ascii="Times New Roman" w:eastAsia="Times New Roman" w:hAnsi="Times New Roman" w:cs="Times New Roman"/>
          <w:sz w:val="28"/>
          <w:szCs w:val="28"/>
        </w:rPr>
        <w:t xml:space="preserve">, в частности от навязывания Китаю европейских принципов ведения дипломатии, а также </w:t>
      </w:r>
      <w:r w:rsidRPr="008D3A39">
        <w:rPr>
          <w:rFonts w:ascii="Times New Roman" w:eastAsia="Times New Roman" w:hAnsi="Times New Roman" w:cs="Times New Roman"/>
          <w:sz w:val="28"/>
          <w:szCs w:val="28"/>
        </w:rPr>
        <w:t>сохран</w:t>
      </w:r>
      <w:r w:rsidR="00A01DEC">
        <w:rPr>
          <w:rFonts w:ascii="Times New Roman" w:eastAsia="Times New Roman" w:hAnsi="Times New Roman" w:cs="Times New Roman"/>
          <w:sz w:val="28"/>
          <w:szCs w:val="28"/>
        </w:rPr>
        <w:t>я</w:t>
      </w:r>
      <w:r w:rsidRPr="008D3A39">
        <w:rPr>
          <w:rFonts w:ascii="Times New Roman" w:eastAsia="Times New Roman" w:hAnsi="Times New Roman" w:cs="Times New Roman"/>
          <w:sz w:val="28"/>
          <w:szCs w:val="28"/>
        </w:rPr>
        <w:t>ть неизменным старый порядок власти и их собственное особое привилегированное положение</w:t>
      </w:r>
      <w:r w:rsidRPr="008D3A39">
        <w:rPr>
          <w:rFonts w:ascii="Times New Roman" w:eastAsia="Times New Roman" w:hAnsi="Times New Roman" w:cs="Times New Roman"/>
          <w:sz w:val="28"/>
          <w:szCs w:val="28"/>
          <w:vertAlign w:val="superscript"/>
        </w:rPr>
        <w:footnoteReference w:id="337"/>
      </w:r>
      <w:r w:rsidRPr="008D3A39">
        <w:rPr>
          <w:rFonts w:ascii="Times New Roman" w:eastAsia="Times New Roman" w:hAnsi="Times New Roman" w:cs="Times New Roman"/>
          <w:sz w:val="28"/>
          <w:szCs w:val="28"/>
        </w:rPr>
        <w:t>.</w:t>
      </w:r>
    </w:p>
    <w:p w14:paraId="4D426FFA" w14:textId="2A57279E" w:rsidR="009518D8" w:rsidRPr="008D3A39" w:rsidRDefault="00A01DEC" w:rsidP="00242957">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Вследствие этого практически</w:t>
      </w:r>
      <w:r w:rsidR="009518D8" w:rsidRPr="008D3A39">
        <w:rPr>
          <w:rFonts w:ascii="Times New Roman" w:eastAsia="Times New Roman" w:hAnsi="Times New Roman" w:cs="Times New Roman"/>
          <w:sz w:val="28"/>
          <w:szCs w:val="28"/>
        </w:rPr>
        <w:t xml:space="preserve"> все европейские посольства</w:t>
      </w:r>
      <w:r>
        <w:rPr>
          <w:rFonts w:ascii="Times New Roman" w:eastAsia="Times New Roman" w:hAnsi="Times New Roman" w:cs="Times New Roman"/>
          <w:sz w:val="28"/>
          <w:szCs w:val="28"/>
        </w:rPr>
        <w:t xml:space="preserve"> в Китай в </w:t>
      </w:r>
      <w:r>
        <w:rPr>
          <w:rFonts w:ascii="Times New Roman" w:eastAsia="Times New Roman" w:hAnsi="Times New Roman" w:cs="Times New Roman"/>
          <w:sz w:val="28"/>
          <w:szCs w:val="28"/>
          <w:lang w:val="en-US"/>
        </w:rPr>
        <w:t>XVIII</w:t>
      </w:r>
      <w:r w:rsidRPr="00A01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9518D8" w:rsidRPr="008D3A39">
        <w:rPr>
          <w:rFonts w:ascii="Times New Roman" w:eastAsia="Times New Roman" w:hAnsi="Times New Roman" w:cs="Times New Roman"/>
          <w:sz w:val="28"/>
          <w:szCs w:val="28"/>
        </w:rPr>
        <w:t xml:space="preserve"> и попытки иностранных государств установить тесные дипломатические и торговые отношения с Поднебесной не приводили к успеху</w:t>
      </w:r>
      <w:r w:rsidR="009518D8" w:rsidRPr="008D3A39">
        <w:rPr>
          <w:rFonts w:ascii="Times New Roman" w:eastAsia="Times New Roman" w:hAnsi="Times New Roman" w:cs="Times New Roman"/>
          <w:sz w:val="28"/>
          <w:szCs w:val="28"/>
          <w:vertAlign w:val="superscript"/>
        </w:rPr>
        <w:footnoteReference w:id="338"/>
      </w:r>
      <w:r w:rsidR="009518D8" w:rsidRPr="008D3A39">
        <w:rPr>
          <w:rFonts w:ascii="Times New Roman" w:eastAsia="Times New Roman" w:hAnsi="Times New Roman" w:cs="Times New Roman"/>
          <w:sz w:val="28"/>
          <w:szCs w:val="28"/>
        </w:rPr>
        <w:t>.</w:t>
      </w:r>
    </w:p>
    <w:p w14:paraId="1B838CED" w14:textId="5985EB66" w:rsidR="009518D8" w:rsidRDefault="00785C8D" w:rsidP="00242957">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 не менее, и</w:t>
      </w:r>
      <w:r w:rsidR="009518D8" w:rsidRPr="008D3A39">
        <w:rPr>
          <w:rFonts w:ascii="Times New Roman" w:eastAsia="Times New Roman" w:hAnsi="Times New Roman" w:cs="Times New Roman"/>
          <w:sz w:val="28"/>
          <w:szCs w:val="28"/>
        </w:rPr>
        <w:t>мператоры</w:t>
      </w:r>
      <w:r w:rsidR="00A01DEC">
        <w:rPr>
          <w:rFonts w:ascii="Times New Roman" w:eastAsia="Times New Roman" w:hAnsi="Times New Roman" w:cs="Times New Roman"/>
          <w:sz w:val="28"/>
          <w:szCs w:val="28"/>
        </w:rPr>
        <w:t xml:space="preserve"> из</w:t>
      </w:r>
      <w:r w:rsidR="009518D8" w:rsidRPr="008D3A39">
        <w:rPr>
          <w:rFonts w:ascii="Times New Roman" w:eastAsia="Times New Roman" w:hAnsi="Times New Roman" w:cs="Times New Roman"/>
          <w:sz w:val="28"/>
          <w:szCs w:val="28"/>
        </w:rPr>
        <w:t xml:space="preserve"> династии Цин, </w:t>
      </w:r>
      <w:r w:rsidR="008B6509">
        <w:rPr>
          <w:rFonts w:ascii="Times New Roman" w:eastAsia="Times New Roman" w:hAnsi="Times New Roman" w:cs="Times New Roman"/>
          <w:sz w:val="28"/>
          <w:szCs w:val="28"/>
        </w:rPr>
        <w:t>проводя ограничительную политику в области иностранной торговли,</w:t>
      </w:r>
      <w:r w:rsidR="009518D8" w:rsidRPr="008D3A39">
        <w:rPr>
          <w:rFonts w:ascii="Times New Roman" w:eastAsia="Times New Roman" w:hAnsi="Times New Roman" w:cs="Times New Roman"/>
          <w:sz w:val="28"/>
          <w:szCs w:val="28"/>
        </w:rPr>
        <w:t xml:space="preserve"> </w:t>
      </w:r>
      <w:r w:rsidR="008B6509">
        <w:rPr>
          <w:rFonts w:ascii="Times New Roman" w:eastAsia="Times New Roman" w:hAnsi="Times New Roman" w:cs="Times New Roman"/>
          <w:sz w:val="28"/>
          <w:szCs w:val="28"/>
        </w:rPr>
        <w:t xml:space="preserve">лишь </w:t>
      </w:r>
      <w:r w:rsidR="009518D8" w:rsidRPr="008D3A39">
        <w:rPr>
          <w:rFonts w:ascii="Times New Roman" w:eastAsia="Times New Roman" w:hAnsi="Times New Roman" w:cs="Times New Roman"/>
          <w:sz w:val="28"/>
          <w:szCs w:val="28"/>
        </w:rPr>
        <w:t>временно защитили Поднебесную от открытого грабежа</w:t>
      </w:r>
      <w:r w:rsidR="008B6509">
        <w:rPr>
          <w:rFonts w:ascii="Times New Roman" w:eastAsia="Times New Roman" w:hAnsi="Times New Roman" w:cs="Times New Roman"/>
          <w:sz w:val="28"/>
          <w:szCs w:val="28"/>
        </w:rPr>
        <w:t xml:space="preserve"> со стороны европейцев</w:t>
      </w:r>
      <w:r w:rsidR="009518D8" w:rsidRPr="008D3A39">
        <w:rPr>
          <w:rFonts w:ascii="Times New Roman" w:eastAsia="Times New Roman" w:hAnsi="Times New Roman" w:cs="Times New Roman"/>
          <w:sz w:val="28"/>
          <w:szCs w:val="28"/>
        </w:rPr>
        <w:t xml:space="preserve">. </w:t>
      </w:r>
      <w:r w:rsidR="008B6509">
        <w:rPr>
          <w:rFonts w:ascii="Times New Roman" w:eastAsia="Times New Roman" w:hAnsi="Times New Roman" w:cs="Times New Roman"/>
          <w:sz w:val="28"/>
          <w:szCs w:val="28"/>
        </w:rPr>
        <w:t>Вместе с тем политика ограничения иностранного присутствия в Китае в Цинский перио</w:t>
      </w:r>
      <w:r w:rsidR="00B555F3">
        <w:rPr>
          <w:rFonts w:ascii="Times New Roman" w:eastAsia="Times New Roman" w:hAnsi="Times New Roman" w:cs="Times New Roman"/>
          <w:sz w:val="28"/>
          <w:szCs w:val="28"/>
        </w:rPr>
        <w:t xml:space="preserve">д </w:t>
      </w:r>
      <w:r w:rsidR="009518D8" w:rsidRPr="008D3A39">
        <w:rPr>
          <w:rFonts w:ascii="Times New Roman" w:eastAsia="Times New Roman" w:hAnsi="Times New Roman" w:cs="Times New Roman"/>
          <w:sz w:val="28"/>
          <w:szCs w:val="28"/>
        </w:rPr>
        <w:t>тормозил</w:t>
      </w:r>
      <w:r w:rsidR="008B6509">
        <w:rPr>
          <w:rFonts w:ascii="Times New Roman" w:eastAsia="Times New Roman" w:hAnsi="Times New Roman" w:cs="Times New Roman"/>
          <w:sz w:val="28"/>
          <w:szCs w:val="28"/>
        </w:rPr>
        <w:t>а</w:t>
      </w:r>
      <w:r w:rsidR="009518D8" w:rsidRPr="008D3A39">
        <w:rPr>
          <w:rFonts w:ascii="Times New Roman" w:eastAsia="Times New Roman" w:hAnsi="Times New Roman" w:cs="Times New Roman"/>
          <w:sz w:val="28"/>
          <w:szCs w:val="28"/>
        </w:rPr>
        <w:t xml:space="preserve"> развитие</w:t>
      </w:r>
      <w:r w:rsidR="008B6509">
        <w:rPr>
          <w:rFonts w:ascii="Times New Roman" w:eastAsia="Times New Roman" w:hAnsi="Times New Roman" w:cs="Times New Roman"/>
          <w:sz w:val="28"/>
          <w:szCs w:val="28"/>
        </w:rPr>
        <w:t xml:space="preserve"> экономики</w:t>
      </w:r>
      <w:r w:rsidR="009518D8" w:rsidRPr="008D3A39">
        <w:rPr>
          <w:rFonts w:ascii="Times New Roman" w:eastAsia="Times New Roman" w:hAnsi="Times New Roman" w:cs="Times New Roman"/>
          <w:sz w:val="28"/>
          <w:szCs w:val="28"/>
        </w:rPr>
        <w:t xml:space="preserve"> страны </w:t>
      </w:r>
      <w:r w:rsidR="008B6509">
        <w:rPr>
          <w:rFonts w:ascii="Times New Roman" w:eastAsia="Times New Roman" w:hAnsi="Times New Roman" w:cs="Times New Roman"/>
          <w:sz w:val="28"/>
          <w:szCs w:val="28"/>
        </w:rPr>
        <w:t xml:space="preserve">в долгосрочной </w:t>
      </w:r>
      <w:r w:rsidR="0067210C">
        <w:rPr>
          <w:rFonts w:ascii="Times New Roman" w:eastAsia="Times New Roman" w:hAnsi="Times New Roman" w:cs="Times New Roman"/>
          <w:sz w:val="28"/>
          <w:szCs w:val="28"/>
        </w:rPr>
        <w:t>перспективе</w:t>
      </w:r>
      <w:r w:rsidR="009518D8" w:rsidRPr="008D3A39">
        <w:rPr>
          <w:rFonts w:ascii="Times New Roman" w:eastAsia="Times New Roman" w:hAnsi="Times New Roman" w:cs="Times New Roman"/>
          <w:sz w:val="28"/>
          <w:szCs w:val="28"/>
        </w:rPr>
        <w:t xml:space="preserve"> и превра</w:t>
      </w:r>
      <w:r w:rsidR="008B6509">
        <w:rPr>
          <w:rFonts w:ascii="Times New Roman" w:eastAsia="Times New Roman" w:hAnsi="Times New Roman" w:cs="Times New Roman"/>
          <w:sz w:val="28"/>
          <w:szCs w:val="28"/>
        </w:rPr>
        <w:t>щала</w:t>
      </w:r>
      <w:r w:rsidR="009518D8" w:rsidRPr="008D3A39">
        <w:rPr>
          <w:rFonts w:ascii="Times New Roman" w:eastAsia="Times New Roman" w:hAnsi="Times New Roman" w:cs="Times New Roman"/>
          <w:sz w:val="28"/>
          <w:szCs w:val="28"/>
        </w:rPr>
        <w:t xml:space="preserve"> империю в легкую добычу для </w:t>
      </w:r>
      <w:r w:rsidR="008B6509">
        <w:rPr>
          <w:rFonts w:ascii="Times New Roman" w:eastAsia="Times New Roman" w:hAnsi="Times New Roman" w:cs="Times New Roman"/>
          <w:sz w:val="28"/>
          <w:szCs w:val="28"/>
        </w:rPr>
        <w:t>иностранных</w:t>
      </w:r>
      <w:r w:rsidR="009518D8" w:rsidRPr="008D3A39">
        <w:rPr>
          <w:rFonts w:ascii="Times New Roman" w:eastAsia="Times New Roman" w:hAnsi="Times New Roman" w:cs="Times New Roman"/>
          <w:sz w:val="28"/>
          <w:szCs w:val="28"/>
        </w:rPr>
        <w:t xml:space="preserve"> колонизаторов</w:t>
      </w:r>
      <w:r w:rsidR="009518D8" w:rsidRPr="008D3A39">
        <w:rPr>
          <w:rFonts w:ascii="Times New Roman" w:eastAsia="Times New Roman" w:hAnsi="Times New Roman" w:cs="Times New Roman"/>
          <w:sz w:val="28"/>
          <w:szCs w:val="28"/>
          <w:vertAlign w:val="superscript"/>
        </w:rPr>
        <w:footnoteReference w:id="339"/>
      </w:r>
      <w:r w:rsidR="009518D8" w:rsidRPr="008D3A39">
        <w:rPr>
          <w:rFonts w:ascii="Times New Roman" w:eastAsia="Times New Roman" w:hAnsi="Times New Roman" w:cs="Times New Roman"/>
          <w:sz w:val="28"/>
          <w:szCs w:val="28"/>
        </w:rPr>
        <w:t>.</w:t>
      </w:r>
    </w:p>
    <w:p w14:paraId="25EE428E" w14:textId="407C076B" w:rsidR="00D86C1B" w:rsidRDefault="008D62ED" w:rsidP="00D86C1B">
      <w:pPr>
        <w:spacing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Для правительства Цин </w:t>
      </w:r>
      <w:r w:rsidR="00962A37">
        <w:rPr>
          <w:rFonts w:ascii="Times New Roman" w:eastAsia="Times New Roman" w:hAnsi="Times New Roman" w:cs="Times New Roman"/>
          <w:sz w:val="28"/>
          <w:szCs w:val="28"/>
        </w:rPr>
        <w:t xml:space="preserve">необходимость </w:t>
      </w:r>
      <w:r w:rsidR="00785C8D">
        <w:rPr>
          <w:rFonts w:ascii="Times New Roman" w:eastAsia="Times New Roman" w:hAnsi="Times New Roman" w:cs="Times New Roman"/>
          <w:sz w:val="28"/>
          <w:szCs w:val="28"/>
        </w:rPr>
        <w:t xml:space="preserve">увеличивать </w:t>
      </w:r>
      <w:r w:rsidRPr="008D3A39">
        <w:rPr>
          <w:rFonts w:ascii="Times New Roman" w:eastAsia="Times New Roman" w:hAnsi="Times New Roman" w:cs="Times New Roman"/>
          <w:sz w:val="28"/>
          <w:szCs w:val="28"/>
        </w:rPr>
        <w:t xml:space="preserve">импорт основных продуктов питания из-за рубежа </w:t>
      </w:r>
      <w:r w:rsidR="00962A37">
        <w:rPr>
          <w:rFonts w:ascii="Times New Roman" w:eastAsia="Times New Roman" w:hAnsi="Times New Roman" w:cs="Times New Roman"/>
          <w:sz w:val="28"/>
          <w:szCs w:val="28"/>
        </w:rPr>
        <w:t>была следствием</w:t>
      </w:r>
      <w:r w:rsidRPr="008D3A39">
        <w:rPr>
          <w:rFonts w:ascii="Times New Roman" w:eastAsia="Times New Roman" w:hAnsi="Times New Roman" w:cs="Times New Roman"/>
          <w:sz w:val="28"/>
          <w:szCs w:val="28"/>
        </w:rPr>
        <w:t xml:space="preserve"> экономических трудностей в Китае. Начиная с XVIII в. по мере роста населения проблема дефицита</w:t>
      </w:r>
      <w:r w:rsidR="00962A37">
        <w:rPr>
          <w:rFonts w:ascii="Times New Roman" w:eastAsia="Times New Roman" w:hAnsi="Times New Roman" w:cs="Times New Roman"/>
          <w:sz w:val="28"/>
          <w:szCs w:val="28"/>
        </w:rPr>
        <w:t xml:space="preserve"> риса</w:t>
      </w:r>
      <w:r w:rsidRPr="008D3A39">
        <w:rPr>
          <w:rFonts w:ascii="Times New Roman" w:eastAsia="Times New Roman" w:hAnsi="Times New Roman" w:cs="Times New Roman"/>
          <w:sz w:val="28"/>
          <w:szCs w:val="28"/>
        </w:rPr>
        <w:t xml:space="preserve"> и высоких цен на </w:t>
      </w:r>
      <w:r w:rsidR="00962A37">
        <w:rPr>
          <w:rFonts w:ascii="Times New Roman" w:eastAsia="Times New Roman" w:hAnsi="Times New Roman" w:cs="Times New Roman"/>
          <w:sz w:val="28"/>
          <w:szCs w:val="28"/>
        </w:rPr>
        <w:t xml:space="preserve">него </w:t>
      </w:r>
      <w:r w:rsidRPr="008D3A39">
        <w:rPr>
          <w:rFonts w:ascii="Times New Roman" w:eastAsia="Times New Roman" w:hAnsi="Times New Roman" w:cs="Times New Roman"/>
          <w:sz w:val="28"/>
          <w:szCs w:val="28"/>
        </w:rPr>
        <w:t xml:space="preserve">становилась все более острой, </w:t>
      </w:r>
      <w:r w:rsidR="00962A37">
        <w:rPr>
          <w:rFonts w:ascii="Times New Roman" w:eastAsia="Times New Roman" w:hAnsi="Times New Roman" w:cs="Times New Roman"/>
          <w:sz w:val="28"/>
          <w:szCs w:val="28"/>
        </w:rPr>
        <w:t>она</w:t>
      </w:r>
      <w:r w:rsidRPr="008D3A39">
        <w:rPr>
          <w:rFonts w:ascii="Times New Roman" w:eastAsia="Times New Roman" w:hAnsi="Times New Roman" w:cs="Times New Roman"/>
          <w:sz w:val="28"/>
          <w:szCs w:val="28"/>
        </w:rPr>
        <w:t xml:space="preserve"> достигла апогея во время правления</w:t>
      </w:r>
      <w:r w:rsidR="00962A37">
        <w:rPr>
          <w:rFonts w:ascii="Times New Roman" w:eastAsia="Times New Roman" w:hAnsi="Times New Roman" w:cs="Times New Roman"/>
          <w:sz w:val="28"/>
          <w:szCs w:val="28"/>
        </w:rPr>
        <w:t xml:space="preserve"> императоров</w:t>
      </w:r>
      <w:r w:rsidRPr="008D3A39">
        <w:rPr>
          <w:rFonts w:ascii="Times New Roman" w:eastAsia="Times New Roman" w:hAnsi="Times New Roman" w:cs="Times New Roman"/>
          <w:sz w:val="28"/>
          <w:szCs w:val="28"/>
        </w:rPr>
        <w:t xml:space="preserve"> Юнчжэна и Цяньлуна. Непригодность почвы, голод, стихийные бедствия, а также</w:t>
      </w:r>
      <w:r w:rsidR="00A01DEC">
        <w:rPr>
          <w:rFonts w:ascii="Times New Roman" w:eastAsia="Times New Roman" w:hAnsi="Times New Roman" w:cs="Times New Roman"/>
          <w:sz w:val="28"/>
          <w:szCs w:val="28"/>
        </w:rPr>
        <w:t xml:space="preserve"> необходимость содержания</w:t>
      </w:r>
      <w:r w:rsidR="003D5EC0">
        <w:rPr>
          <w:rFonts w:ascii="Times New Roman" w:eastAsia="Times New Roman" w:hAnsi="Times New Roman" w:cs="Times New Roman"/>
          <w:sz w:val="28"/>
          <w:szCs w:val="28"/>
        </w:rPr>
        <w:t xml:space="preserve"> огромной армии</w:t>
      </w:r>
      <w:r w:rsidRPr="008D3A39">
        <w:rPr>
          <w:rFonts w:ascii="Times New Roman" w:eastAsia="Times New Roman" w:hAnsi="Times New Roman" w:cs="Times New Roman"/>
          <w:sz w:val="28"/>
          <w:szCs w:val="28"/>
        </w:rPr>
        <w:t xml:space="preserve">, все это повлияло на нехватку </w:t>
      </w:r>
      <w:r w:rsidR="00A01DEC">
        <w:rPr>
          <w:rFonts w:ascii="Times New Roman" w:eastAsia="Times New Roman" w:hAnsi="Times New Roman" w:cs="Times New Roman"/>
          <w:sz w:val="28"/>
          <w:szCs w:val="28"/>
        </w:rPr>
        <w:t>продовольствия</w:t>
      </w:r>
      <w:r w:rsidRPr="008D3A39">
        <w:rPr>
          <w:rFonts w:ascii="Times New Roman" w:eastAsia="Times New Roman" w:hAnsi="Times New Roman" w:cs="Times New Roman"/>
          <w:sz w:val="28"/>
          <w:szCs w:val="28"/>
        </w:rPr>
        <w:t>, а следовательно, и на высокие цены на зерно. Тем не менее, главной причиной данной проблемы является феноменальный рост китайского населения в XVIII в. По одной из оценок население выросло втрое: со 105 млн в 1721 г. до 313 млн в 1794 г</w:t>
      </w:r>
      <w:r w:rsidR="00A01DEC">
        <w:rPr>
          <w:rStyle w:val="af4"/>
          <w:rFonts w:ascii="Times New Roman" w:eastAsia="Times New Roman" w:hAnsi="Times New Roman" w:cs="Times New Roman"/>
          <w:sz w:val="28"/>
          <w:szCs w:val="28"/>
        </w:rPr>
        <w:footnoteReference w:id="340"/>
      </w:r>
      <w:r w:rsidRPr="008D3A39">
        <w:rPr>
          <w:rFonts w:ascii="Times New Roman" w:eastAsia="Times New Roman" w:hAnsi="Times New Roman" w:cs="Times New Roman"/>
          <w:sz w:val="28"/>
          <w:szCs w:val="28"/>
        </w:rPr>
        <w:t>. Для сравнения, население Российской Империи за данный период увеличилось всего лишь в два раза: с 14 млн в 1722 г. до 29 млн в 1795 г.</w:t>
      </w:r>
      <w:r w:rsidRPr="008D3A39">
        <w:rPr>
          <w:rFonts w:ascii="Times New Roman" w:eastAsia="Times New Roman" w:hAnsi="Times New Roman" w:cs="Times New Roman"/>
          <w:sz w:val="28"/>
          <w:szCs w:val="28"/>
          <w:vertAlign w:val="superscript"/>
        </w:rPr>
        <w:footnoteReference w:id="341"/>
      </w:r>
      <w:r w:rsidRPr="008D3A39">
        <w:rPr>
          <w:rFonts w:ascii="Times New Roman" w:eastAsia="Times New Roman" w:hAnsi="Times New Roman" w:cs="Times New Roman"/>
          <w:sz w:val="28"/>
          <w:szCs w:val="28"/>
        </w:rPr>
        <w:t xml:space="preserve"> </w:t>
      </w:r>
    </w:p>
    <w:p w14:paraId="6A91B4ED" w14:textId="2B137EA5" w:rsidR="0016471B" w:rsidRPr="008D3A39" w:rsidRDefault="008D62ED" w:rsidP="00D86C1B">
      <w:pPr>
        <w:spacing w:after="0" w:line="360" w:lineRule="auto"/>
        <w:ind w:firstLine="708"/>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Первое официальное упоминание об импорте риса из Сиама появилось в 1722 г., в последний год правления</w:t>
      </w:r>
      <w:r w:rsidR="00962A37">
        <w:rPr>
          <w:rFonts w:ascii="Times New Roman" w:eastAsia="Times New Roman" w:hAnsi="Times New Roman" w:cs="Times New Roman"/>
          <w:sz w:val="28"/>
          <w:szCs w:val="28"/>
        </w:rPr>
        <w:t xml:space="preserve"> императора</w:t>
      </w:r>
      <w:r w:rsidRPr="008D3A39">
        <w:rPr>
          <w:rFonts w:ascii="Times New Roman" w:eastAsia="Times New Roman" w:hAnsi="Times New Roman" w:cs="Times New Roman"/>
          <w:sz w:val="28"/>
          <w:szCs w:val="28"/>
        </w:rPr>
        <w:t xml:space="preserve"> Канси, когда во всем Китае стал остро ощущаться дефицит риса и феноменальный рост цен на крупу</w:t>
      </w:r>
      <w:r w:rsidRPr="008D3A39">
        <w:rPr>
          <w:rFonts w:ascii="Times New Roman" w:eastAsia="Times New Roman" w:hAnsi="Times New Roman" w:cs="Times New Roman"/>
          <w:sz w:val="28"/>
          <w:szCs w:val="28"/>
          <w:vertAlign w:val="superscript"/>
        </w:rPr>
        <w:footnoteReference w:id="342"/>
      </w:r>
      <w:r w:rsidRPr="008D3A39">
        <w:rPr>
          <w:rFonts w:ascii="Times New Roman" w:eastAsia="Times New Roman" w:hAnsi="Times New Roman" w:cs="Times New Roman"/>
          <w:sz w:val="28"/>
          <w:szCs w:val="28"/>
        </w:rPr>
        <w:t xml:space="preserve">. </w:t>
      </w:r>
    </w:p>
    <w:p w14:paraId="4BA244A2" w14:textId="2009827F" w:rsidR="008D62ED" w:rsidRPr="008D3A39" w:rsidRDefault="008D62ED" w:rsidP="0024295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Когда сиамцы благосклонно откликнулись на первую официальную просьбу о крупной поставке риса, король Аютии сразу же воспользовался </w:t>
      </w:r>
      <w:r w:rsidR="0075599C">
        <w:rPr>
          <w:rFonts w:ascii="Times New Roman" w:eastAsia="Times New Roman" w:hAnsi="Times New Roman" w:cs="Times New Roman"/>
          <w:sz w:val="28"/>
          <w:szCs w:val="28"/>
        </w:rPr>
        <w:t>данной</w:t>
      </w:r>
      <w:r w:rsidRPr="008D3A39">
        <w:rPr>
          <w:rFonts w:ascii="Times New Roman" w:eastAsia="Times New Roman" w:hAnsi="Times New Roman" w:cs="Times New Roman"/>
          <w:sz w:val="28"/>
          <w:szCs w:val="28"/>
        </w:rPr>
        <w:t xml:space="preserve"> возможностью, обратившись к китайскому двору с просьбой предоставить сиамцам полные права для введения торговли за пределами регулярных миссий с предоставлением дани. Китайский император одобрил данную просьбу, что привело к увеличению </w:t>
      </w:r>
      <w:r w:rsidR="0022305F">
        <w:rPr>
          <w:rFonts w:ascii="Times New Roman" w:eastAsia="Times New Roman" w:hAnsi="Times New Roman" w:cs="Times New Roman"/>
          <w:sz w:val="28"/>
          <w:szCs w:val="28"/>
        </w:rPr>
        <w:t>сиамско</w:t>
      </w:r>
      <w:r w:rsidR="00DC5CFD">
        <w:rPr>
          <w:rFonts w:ascii="Times New Roman" w:eastAsia="Times New Roman" w:hAnsi="Times New Roman" w:cs="Times New Roman"/>
          <w:sz w:val="28"/>
          <w:szCs w:val="28"/>
        </w:rPr>
        <w:t>-китайской</w:t>
      </w:r>
      <w:r w:rsidRPr="008D3A39">
        <w:rPr>
          <w:rFonts w:ascii="Times New Roman" w:eastAsia="Times New Roman" w:hAnsi="Times New Roman" w:cs="Times New Roman"/>
          <w:sz w:val="28"/>
          <w:szCs w:val="28"/>
        </w:rPr>
        <w:t xml:space="preserve"> торговли</w:t>
      </w:r>
      <w:r w:rsidRPr="008D3A39">
        <w:rPr>
          <w:rFonts w:ascii="Times New Roman" w:eastAsia="Times New Roman" w:hAnsi="Times New Roman" w:cs="Times New Roman"/>
          <w:sz w:val="28"/>
          <w:szCs w:val="28"/>
          <w:vertAlign w:val="superscript"/>
        </w:rPr>
        <w:footnoteReference w:id="343"/>
      </w:r>
      <w:r w:rsidRPr="008D3A39">
        <w:rPr>
          <w:rFonts w:ascii="Times New Roman" w:eastAsia="Times New Roman" w:hAnsi="Times New Roman" w:cs="Times New Roman"/>
          <w:sz w:val="28"/>
          <w:szCs w:val="28"/>
        </w:rPr>
        <w:t>.</w:t>
      </w:r>
    </w:p>
    <w:p w14:paraId="02ACCCCE" w14:textId="77777777" w:rsidR="0067210C" w:rsidRDefault="008D62ED" w:rsidP="0067210C">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Одобрение Канси поставок сиамского риса стало прецедентом. В течение последующих нескольких десятилетий китайский двор продолжал закупать в больших количествах рис из Аютии</w:t>
      </w:r>
      <w:r w:rsidRPr="008D3A39">
        <w:rPr>
          <w:rFonts w:ascii="Times New Roman" w:eastAsia="Times New Roman" w:hAnsi="Times New Roman" w:cs="Times New Roman"/>
          <w:sz w:val="28"/>
          <w:szCs w:val="28"/>
          <w:vertAlign w:val="superscript"/>
        </w:rPr>
        <w:footnoteReference w:id="344"/>
      </w:r>
      <w:r w:rsidRPr="008D3A39">
        <w:rPr>
          <w:rFonts w:ascii="Times New Roman" w:eastAsia="Times New Roman" w:hAnsi="Times New Roman" w:cs="Times New Roman"/>
          <w:sz w:val="28"/>
          <w:szCs w:val="28"/>
        </w:rPr>
        <w:t>.</w:t>
      </w:r>
    </w:p>
    <w:p w14:paraId="78EED532" w14:textId="17B0638D" w:rsidR="00061F80" w:rsidRPr="00A71E49" w:rsidRDefault="008D62ED" w:rsidP="0067210C">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 xml:space="preserve">До падения Аютии в 1767 г. Сиам оставался важным поставщиком риса для </w:t>
      </w:r>
      <w:r w:rsidR="0067210C">
        <w:rPr>
          <w:rFonts w:ascii="Times New Roman" w:eastAsia="Times New Roman" w:hAnsi="Times New Roman" w:cs="Times New Roman"/>
          <w:sz w:val="28"/>
          <w:szCs w:val="28"/>
        </w:rPr>
        <w:t>китайских</w:t>
      </w:r>
      <w:r w:rsidRPr="008D3A39">
        <w:rPr>
          <w:rFonts w:ascii="Times New Roman" w:eastAsia="Times New Roman" w:hAnsi="Times New Roman" w:cs="Times New Roman"/>
          <w:sz w:val="28"/>
          <w:szCs w:val="28"/>
        </w:rPr>
        <w:t xml:space="preserve"> торговцев как из </w:t>
      </w:r>
      <w:r w:rsidR="009512D0">
        <w:rPr>
          <w:rFonts w:ascii="Times New Roman" w:eastAsia="Times New Roman" w:hAnsi="Times New Roman" w:cs="Times New Roman"/>
          <w:sz w:val="28"/>
          <w:szCs w:val="28"/>
        </w:rPr>
        <w:t xml:space="preserve">провинции </w:t>
      </w:r>
      <w:r w:rsidR="0075599C">
        <w:rPr>
          <w:rFonts w:ascii="Times New Roman" w:eastAsia="Times New Roman" w:hAnsi="Times New Roman" w:cs="Times New Roman"/>
          <w:sz w:val="28"/>
          <w:szCs w:val="28"/>
        </w:rPr>
        <w:t>Фуцзян</w:t>
      </w:r>
      <w:r w:rsidR="009512D0">
        <w:rPr>
          <w:rFonts w:ascii="Times New Roman" w:eastAsia="Times New Roman" w:hAnsi="Times New Roman" w:cs="Times New Roman"/>
          <w:sz w:val="28"/>
          <w:szCs w:val="28"/>
        </w:rPr>
        <w:t>ь</w:t>
      </w:r>
      <w:r w:rsidRPr="008D3A39">
        <w:rPr>
          <w:rFonts w:ascii="Times New Roman" w:eastAsia="Times New Roman" w:hAnsi="Times New Roman" w:cs="Times New Roman"/>
          <w:sz w:val="28"/>
          <w:szCs w:val="28"/>
        </w:rPr>
        <w:t>, так и из</w:t>
      </w:r>
      <w:r w:rsidR="009512D0">
        <w:rPr>
          <w:rFonts w:ascii="Times New Roman" w:eastAsia="Times New Roman" w:hAnsi="Times New Roman" w:cs="Times New Roman"/>
          <w:sz w:val="28"/>
          <w:szCs w:val="28"/>
        </w:rPr>
        <w:t xml:space="preserve"> провинции</w:t>
      </w:r>
      <w:r w:rsidRPr="008D3A39">
        <w:rPr>
          <w:rFonts w:ascii="Times New Roman" w:eastAsia="Times New Roman" w:hAnsi="Times New Roman" w:cs="Times New Roman"/>
          <w:sz w:val="28"/>
          <w:szCs w:val="28"/>
        </w:rPr>
        <w:t xml:space="preserve"> </w:t>
      </w:r>
      <w:r w:rsidR="00962A37">
        <w:rPr>
          <w:rFonts w:ascii="Times New Roman" w:eastAsia="Times New Roman" w:hAnsi="Times New Roman" w:cs="Times New Roman"/>
          <w:sz w:val="28"/>
          <w:szCs w:val="28"/>
        </w:rPr>
        <w:t>Гуандун</w:t>
      </w:r>
      <w:r w:rsidRPr="008D3A39">
        <w:rPr>
          <w:rFonts w:ascii="Times New Roman" w:eastAsia="Times New Roman" w:hAnsi="Times New Roman" w:cs="Times New Roman"/>
          <w:sz w:val="28"/>
          <w:szCs w:val="28"/>
        </w:rPr>
        <w:t>. Тем не менее в течение нескольких десятилетий после середины 1760-х гг. Сиам стал играть меньшую роль, главным образом из-за</w:t>
      </w:r>
      <w:r w:rsidR="0067210C">
        <w:rPr>
          <w:rFonts w:ascii="Times New Roman" w:eastAsia="Times New Roman" w:hAnsi="Times New Roman" w:cs="Times New Roman"/>
          <w:sz w:val="28"/>
          <w:szCs w:val="28"/>
        </w:rPr>
        <w:t xml:space="preserve"> начавшихся</w:t>
      </w:r>
      <w:r w:rsidRPr="008D3A39">
        <w:rPr>
          <w:rFonts w:ascii="Times New Roman" w:eastAsia="Times New Roman" w:hAnsi="Times New Roman" w:cs="Times New Roman"/>
          <w:sz w:val="28"/>
          <w:szCs w:val="28"/>
        </w:rPr>
        <w:t xml:space="preserve"> войн</w:t>
      </w:r>
      <w:r w:rsidR="0067210C">
        <w:rPr>
          <w:rFonts w:ascii="Times New Roman" w:eastAsia="Times New Roman" w:hAnsi="Times New Roman" w:cs="Times New Roman"/>
          <w:sz w:val="28"/>
          <w:szCs w:val="28"/>
        </w:rPr>
        <w:t xml:space="preserve"> с соседней Бирмой</w:t>
      </w:r>
      <w:r w:rsidRPr="008D3A39">
        <w:rPr>
          <w:rFonts w:ascii="Times New Roman" w:eastAsia="Times New Roman" w:hAnsi="Times New Roman" w:cs="Times New Roman"/>
          <w:sz w:val="28"/>
          <w:szCs w:val="28"/>
        </w:rPr>
        <w:t>. До 1780-х гг. импорт сиамского риса в</w:t>
      </w:r>
      <w:r w:rsidR="006B5F00">
        <w:rPr>
          <w:rFonts w:ascii="Times New Roman" w:eastAsia="Times New Roman" w:hAnsi="Times New Roman" w:cs="Times New Roman"/>
          <w:sz w:val="28"/>
          <w:szCs w:val="28"/>
        </w:rPr>
        <w:t xml:space="preserve"> Китай </w:t>
      </w:r>
      <w:r w:rsidR="0075599C" w:rsidRPr="0075599C">
        <w:rPr>
          <w:rFonts w:ascii="Times New Roman" w:eastAsia="Times New Roman" w:hAnsi="Times New Roman" w:cs="Times New Roman"/>
          <w:sz w:val="28"/>
          <w:szCs w:val="28"/>
        </w:rPr>
        <w:t xml:space="preserve">в источниках </w:t>
      </w:r>
      <w:r w:rsidRPr="008D3A39">
        <w:rPr>
          <w:rFonts w:ascii="Times New Roman" w:eastAsia="Times New Roman" w:hAnsi="Times New Roman" w:cs="Times New Roman"/>
          <w:sz w:val="28"/>
          <w:szCs w:val="28"/>
        </w:rPr>
        <w:t>больше не упоминался</w:t>
      </w:r>
      <w:r w:rsidRPr="008D3A39">
        <w:rPr>
          <w:rFonts w:ascii="Times New Roman" w:eastAsia="Times New Roman" w:hAnsi="Times New Roman" w:cs="Times New Roman"/>
          <w:sz w:val="28"/>
          <w:szCs w:val="28"/>
          <w:vertAlign w:val="superscript"/>
        </w:rPr>
        <w:footnoteReference w:id="345"/>
      </w:r>
      <w:r w:rsidRPr="008D3A39">
        <w:rPr>
          <w:rFonts w:ascii="Times New Roman" w:eastAsia="Times New Roman" w:hAnsi="Times New Roman" w:cs="Times New Roman"/>
          <w:sz w:val="28"/>
          <w:szCs w:val="28"/>
        </w:rPr>
        <w:t>.</w:t>
      </w:r>
    </w:p>
    <w:p w14:paraId="1265987A" w14:textId="25CEEC87" w:rsidR="00331825" w:rsidRPr="00331825" w:rsidRDefault="00FF6A7C" w:rsidP="00331825">
      <w:pPr>
        <w:pStyle w:val="2"/>
        <w:spacing w:after="240"/>
        <w:jc w:val="center"/>
        <w:rPr>
          <w:rFonts w:ascii="Times New Roman" w:eastAsia="Arial" w:hAnsi="Times New Roman" w:cs="Times New Roman"/>
          <w:b/>
          <w:bCs/>
          <w:color w:val="000000" w:themeColor="text1"/>
          <w:sz w:val="28"/>
          <w:szCs w:val="28"/>
          <w:lang w:val="ru" w:eastAsia="ru-RU"/>
        </w:rPr>
      </w:pPr>
      <w:bookmarkStart w:id="88" w:name="_Toc105621501"/>
      <w:r w:rsidRPr="00FB6D5F">
        <w:rPr>
          <w:rFonts w:ascii="Times New Roman" w:eastAsia="Arial" w:hAnsi="Times New Roman" w:cs="Times New Roman"/>
          <w:b/>
          <w:bCs/>
          <w:color w:val="000000" w:themeColor="text1"/>
          <w:sz w:val="28"/>
          <w:szCs w:val="28"/>
          <w:lang w:val="ru" w:eastAsia="ru-RU"/>
        </w:rPr>
        <w:t xml:space="preserve">1.3. </w:t>
      </w:r>
      <w:r w:rsidRPr="00FF6A7C">
        <w:rPr>
          <w:rFonts w:ascii="Times New Roman" w:eastAsia="Arial" w:hAnsi="Times New Roman" w:cs="Times New Roman"/>
          <w:b/>
          <w:bCs/>
          <w:color w:val="000000" w:themeColor="text1"/>
          <w:sz w:val="28"/>
          <w:szCs w:val="28"/>
          <w:lang w:val="ru" w:eastAsia="ru-RU"/>
        </w:rPr>
        <w:t>Сиам и Китай в период Тхонбури (1767–1782 гг.) в истории Сиама</w:t>
      </w:r>
      <w:bookmarkEnd w:id="88"/>
    </w:p>
    <w:p w14:paraId="2F0F66E4" w14:textId="19B62ED0" w:rsidR="000203AB" w:rsidRPr="000203AB" w:rsidRDefault="000203AB" w:rsidP="00C82475">
      <w:pPr>
        <w:spacing w:after="0" w:line="360" w:lineRule="auto"/>
        <w:ind w:firstLine="708"/>
        <w:jc w:val="both"/>
        <w:rPr>
          <w:rFonts w:ascii="Times New Roman" w:eastAsia="Times New Roman" w:hAnsi="Times New Roman" w:cs="Times New Roman"/>
          <w:sz w:val="28"/>
          <w:szCs w:val="28"/>
          <w:lang w:eastAsia="ru-RU"/>
        </w:rPr>
      </w:pPr>
      <w:r w:rsidRPr="000203AB">
        <w:rPr>
          <w:rFonts w:ascii="Times New Roman" w:eastAsia="Times New Roman" w:hAnsi="Times New Roman" w:cs="Times New Roman"/>
          <w:color w:val="000000"/>
          <w:sz w:val="28"/>
          <w:szCs w:val="28"/>
          <w:lang w:eastAsia="ru-RU"/>
        </w:rPr>
        <w:t>После смерти короля Бороммакота</w:t>
      </w:r>
      <w:r w:rsidR="00EC682E">
        <w:rPr>
          <w:rFonts w:ascii="Times New Roman" w:eastAsia="Times New Roman" w:hAnsi="Times New Roman" w:cs="Times New Roman"/>
          <w:color w:val="000000"/>
          <w:sz w:val="28"/>
          <w:szCs w:val="28"/>
          <w:lang w:eastAsia="ru-RU"/>
        </w:rPr>
        <w:t xml:space="preserve"> (</w:t>
      </w:r>
      <w:r w:rsidR="00EC682E" w:rsidRPr="00EC682E">
        <w:rPr>
          <w:rFonts w:ascii="Times New Roman" w:eastAsia="Times New Roman" w:hAnsi="Times New Roman" w:cs="Times New Roman"/>
          <w:i/>
          <w:iCs/>
          <w:color w:val="000000"/>
          <w:sz w:val="28"/>
          <w:szCs w:val="28"/>
          <w:lang w:eastAsia="ru-RU"/>
        </w:rPr>
        <w:t>тайск.</w:t>
      </w:r>
      <w:r w:rsidR="00EC682E">
        <w:rPr>
          <w:rFonts w:ascii="Times New Roman" w:eastAsia="Times New Roman" w:hAnsi="Times New Roman" w:cs="Times New Roman"/>
          <w:color w:val="000000"/>
          <w:sz w:val="28"/>
          <w:szCs w:val="28"/>
          <w:lang w:eastAsia="ru-RU"/>
        </w:rPr>
        <w:t xml:space="preserve"> </w:t>
      </w:r>
      <w:r w:rsidR="00EC682E" w:rsidRPr="00EC682E">
        <w:rPr>
          <w:rFonts w:ascii="Sarabun" w:eastAsia="Times New Roman" w:hAnsi="Sarabun" w:cs="Sarabun" w:hint="cs"/>
          <w:color w:val="000000"/>
          <w:sz w:val="28"/>
          <w:szCs w:val="28"/>
          <w:lang w:eastAsia="ru-RU"/>
        </w:rPr>
        <w:t>บรมโกศ</w:t>
      </w:r>
      <w:r w:rsidR="00EC682E" w:rsidRPr="00EC682E">
        <w:rPr>
          <w:rFonts w:ascii="Times New Roman" w:eastAsia="Times New Roman" w:hAnsi="Times New Roman" w:cs="Times New Roman"/>
          <w:color w:val="000000"/>
          <w:sz w:val="28"/>
          <w:szCs w:val="28"/>
          <w:lang w:eastAsia="ru-RU"/>
        </w:rPr>
        <w:t xml:space="preserve">; </w:t>
      </w:r>
      <w:r w:rsidR="00EC682E">
        <w:rPr>
          <w:rFonts w:ascii="Times New Roman" w:eastAsia="Times New Roman" w:hAnsi="Times New Roman" w:cs="Times New Roman"/>
          <w:color w:val="000000"/>
          <w:sz w:val="28"/>
          <w:szCs w:val="28"/>
          <w:lang w:eastAsia="ru-RU"/>
        </w:rPr>
        <w:t>годы жизни</w:t>
      </w:r>
      <w:r w:rsidR="00EC682E" w:rsidRPr="00EC682E">
        <w:rPr>
          <w:rFonts w:ascii="Times New Roman" w:eastAsia="Times New Roman" w:hAnsi="Times New Roman" w:cs="Times New Roman"/>
          <w:color w:val="000000"/>
          <w:sz w:val="28"/>
          <w:szCs w:val="28"/>
          <w:lang w:eastAsia="ru-RU"/>
        </w:rPr>
        <w:t>:</w:t>
      </w:r>
      <w:r w:rsidR="00EC682E">
        <w:rPr>
          <w:rFonts w:ascii="Times New Roman" w:eastAsia="Times New Roman" w:hAnsi="Times New Roman" w:cs="Times New Roman"/>
          <w:color w:val="000000"/>
          <w:sz w:val="28"/>
          <w:szCs w:val="28"/>
          <w:lang w:eastAsia="ru-RU"/>
        </w:rPr>
        <w:t xml:space="preserve"> 1681–1758</w:t>
      </w:r>
      <w:r w:rsidR="00EC682E" w:rsidRPr="00EC682E">
        <w:rPr>
          <w:rFonts w:ascii="Times New Roman" w:eastAsia="Times New Roman" w:hAnsi="Times New Roman" w:cs="Times New Roman"/>
          <w:color w:val="000000"/>
          <w:sz w:val="28"/>
          <w:szCs w:val="28"/>
          <w:lang w:eastAsia="ru-RU"/>
        </w:rPr>
        <w:t>;</w:t>
      </w:r>
      <w:r w:rsidR="00EC682E">
        <w:rPr>
          <w:rFonts w:ascii="Times New Roman" w:eastAsia="Times New Roman" w:hAnsi="Times New Roman" w:cs="Times New Roman"/>
          <w:color w:val="000000"/>
          <w:sz w:val="28"/>
          <w:szCs w:val="28"/>
          <w:lang w:eastAsia="ru-RU"/>
        </w:rPr>
        <w:t xml:space="preserve"> годы правления</w:t>
      </w:r>
      <w:r w:rsidR="00EC682E" w:rsidRPr="00EC682E">
        <w:rPr>
          <w:rFonts w:ascii="Times New Roman" w:eastAsia="Times New Roman" w:hAnsi="Times New Roman" w:cs="Times New Roman"/>
          <w:color w:val="000000"/>
          <w:sz w:val="28"/>
          <w:szCs w:val="28"/>
          <w:lang w:eastAsia="ru-RU"/>
        </w:rPr>
        <w:t>:</w:t>
      </w:r>
      <w:r w:rsidR="00564958">
        <w:rPr>
          <w:rFonts w:ascii="Times New Roman" w:eastAsia="Times New Roman" w:hAnsi="Times New Roman" w:cs="Times New Roman"/>
          <w:color w:val="000000"/>
          <w:sz w:val="28"/>
          <w:szCs w:val="28"/>
          <w:lang w:eastAsia="ru-RU"/>
        </w:rPr>
        <w:t xml:space="preserve"> 1733–1758</w:t>
      </w:r>
      <w:r w:rsidR="00EC682E">
        <w:rPr>
          <w:rFonts w:ascii="Times New Roman" w:eastAsia="Times New Roman" w:hAnsi="Times New Roman" w:cs="Times New Roman"/>
          <w:color w:val="000000"/>
          <w:sz w:val="28"/>
          <w:szCs w:val="28"/>
          <w:lang w:eastAsia="ru-RU"/>
        </w:rPr>
        <w:t>)</w:t>
      </w:r>
      <w:r w:rsidRPr="000203AB">
        <w:rPr>
          <w:rFonts w:ascii="Times New Roman" w:eastAsia="Times New Roman" w:hAnsi="Times New Roman" w:cs="Times New Roman"/>
          <w:color w:val="000000"/>
          <w:sz w:val="28"/>
          <w:szCs w:val="28"/>
          <w:lang w:eastAsia="ru-RU"/>
        </w:rPr>
        <w:t xml:space="preserve"> история Аютии изображается</w:t>
      </w:r>
      <w:r w:rsidR="00C14DC7">
        <w:rPr>
          <w:rFonts w:ascii="Times New Roman" w:eastAsia="Times New Roman" w:hAnsi="Times New Roman" w:cs="Times New Roman"/>
          <w:color w:val="000000"/>
          <w:sz w:val="28"/>
          <w:szCs w:val="28"/>
          <w:lang w:eastAsia="ru-RU"/>
        </w:rPr>
        <w:t xml:space="preserve"> в источниках</w:t>
      </w:r>
      <w:r w:rsidRPr="000203AB">
        <w:rPr>
          <w:rFonts w:ascii="Times New Roman" w:eastAsia="Times New Roman" w:hAnsi="Times New Roman" w:cs="Times New Roman"/>
          <w:color w:val="000000"/>
          <w:sz w:val="28"/>
          <w:szCs w:val="28"/>
          <w:lang w:eastAsia="ru-RU"/>
        </w:rPr>
        <w:t xml:space="preserve"> как пролог к катастрофе, закончившейся полным разрушением Аютии</w:t>
      </w:r>
      <w:r w:rsidR="00C14DC7">
        <w:rPr>
          <w:rFonts w:ascii="Times New Roman" w:eastAsia="Times New Roman" w:hAnsi="Times New Roman" w:cs="Times New Roman"/>
          <w:color w:val="000000"/>
          <w:sz w:val="28"/>
          <w:szCs w:val="28"/>
          <w:lang w:eastAsia="ru-RU"/>
        </w:rPr>
        <w:t xml:space="preserve"> под натиском бирманских войск</w:t>
      </w:r>
      <w:r w:rsidRPr="000203AB">
        <w:rPr>
          <w:rFonts w:ascii="Times New Roman" w:eastAsia="Times New Roman" w:hAnsi="Times New Roman" w:cs="Times New Roman"/>
          <w:color w:val="000000"/>
          <w:sz w:val="28"/>
          <w:szCs w:val="28"/>
          <w:lang w:eastAsia="ru-RU"/>
        </w:rPr>
        <w:t xml:space="preserve"> в 1767 г. Бирманское вторжение началось в 1760 г. с осады города Аютии королем Авы </w:t>
      </w:r>
      <w:bookmarkStart w:id="89" w:name="_Hlk102938399"/>
      <w:r w:rsidR="00BF3971" w:rsidRPr="00BF3971">
        <w:rPr>
          <w:rFonts w:ascii="Times New Roman" w:eastAsia="Times New Roman" w:hAnsi="Times New Roman" w:cs="Times New Roman"/>
          <w:color w:val="000000"/>
          <w:sz w:val="28"/>
          <w:szCs w:val="28"/>
          <w:lang w:eastAsia="ru-RU"/>
        </w:rPr>
        <w:t>Алаунпхая</w:t>
      </w:r>
      <w:bookmarkEnd w:id="89"/>
      <w:r w:rsidR="00BF3971">
        <w:rPr>
          <w:rFonts w:ascii="Times New Roman" w:eastAsia="Times New Roman" w:hAnsi="Times New Roman" w:cs="Times New Roman"/>
          <w:color w:val="000000"/>
          <w:sz w:val="28"/>
          <w:szCs w:val="28"/>
          <w:lang w:eastAsia="ru-RU"/>
        </w:rPr>
        <w:t xml:space="preserve"> </w:t>
      </w:r>
      <w:r w:rsidRPr="000203AB">
        <w:rPr>
          <w:rFonts w:ascii="Times New Roman" w:eastAsia="Times New Roman" w:hAnsi="Times New Roman" w:cs="Times New Roman"/>
          <w:color w:val="000000"/>
          <w:sz w:val="28"/>
          <w:szCs w:val="28"/>
          <w:lang w:eastAsia="ru-RU"/>
        </w:rPr>
        <w:t>(</w:t>
      </w:r>
      <w:bookmarkStart w:id="90" w:name="_Hlk102938640"/>
      <w:r w:rsidRPr="000203AB">
        <w:rPr>
          <w:rFonts w:ascii="Times New Roman" w:eastAsia="Times New Roman" w:hAnsi="Times New Roman" w:cs="Times New Roman"/>
          <w:color w:val="000000"/>
          <w:sz w:val="28"/>
          <w:szCs w:val="28"/>
          <w:lang w:eastAsia="ru-RU"/>
        </w:rPr>
        <w:t>годы жизни: 17</w:t>
      </w:r>
      <w:r w:rsidR="00BF3971">
        <w:rPr>
          <w:rFonts w:ascii="Times New Roman" w:eastAsia="Times New Roman" w:hAnsi="Times New Roman" w:cs="Times New Roman"/>
          <w:color w:val="000000"/>
          <w:sz w:val="28"/>
          <w:szCs w:val="28"/>
          <w:lang w:eastAsia="ru-RU"/>
        </w:rPr>
        <w:t>14</w:t>
      </w:r>
      <w:r w:rsidR="00BF3971" w:rsidRPr="00BF3971">
        <w:rPr>
          <w:rFonts w:ascii="Times New Roman" w:eastAsia="Times New Roman" w:hAnsi="Times New Roman" w:cs="Times New Roman"/>
          <w:color w:val="000000"/>
          <w:sz w:val="28"/>
          <w:szCs w:val="28"/>
          <w:lang w:eastAsia="ru-RU"/>
        </w:rPr>
        <w:t>–</w:t>
      </w:r>
      <w:r w:rsidR="00BF3971">
        <w:rPr>
          <w:rFonts w:ascii="Times New Roman" w:eastAsia="Times New Roman" w:hAnsi="Times New Roman" w:cs="Times New Roman"/>
          <w:color w:val="000000"/>
          <w:sz w:val="28"/>
          <w:szCs w:val="28"/>
          <w:lang w:eastAsia="ru-RU"/>
        </w:rPr>
        <w:t>17</w:t>
      </w:r>
      <w:r w:rsidRPr="000203AB">
        <w:rPr>
          <w:rFonts w:ascii="Times New Roman" w:eastAsia="Times New Roman" w:hAnsi="Times New Roman" w:cs="Times New Roman"/>
          <w:color w:val="000000"/>
          <w:sz w:val="28"/>
          <w:szCs w:val="28"/>
          <w:lang w:eastAsia="ru-RU"/>
        </w:rPr>
        <w:t>60</w:t>
      </w:r>
      <w:r w:rsidR="00BF3971" w:rsidRPr="00BF3971">
        <w:rPr>
          <w:rFonts w:ascii="Times New Roman" w:eastAsia="Times New Roman" w:hAnsi="Times New Roman" w:cs="Times New Roman"/>
          <w:color w:val="000000"/>
          <w:sz w:val="28"/>
          <w:szCs w:val="28"/>
          <w:lang w:eastAsia="ru-RU"/>
        </w:rPr>
        <w:t xml:space="preserve">; </w:t>
      </w:r>
      <w:r w:rsidR="00BF3971">
        <w:rPr>
          <w:rFonts w:ascii="Times New Roman" w:eastAsia="Times New Roman" w:hAnsi="Times New Roman" w:cs="Times New Roman"/>
          <w:color w:val="000000"/>
          <w:sz w:val="28"/>
          <w:szCs w:val="28"/>
          <w:lang w:eastAsia="ru-RU"/>
        </w:rPr>
        <w:t>годы правления</w:t>
      </w:r>
      <w:r w:rsidR="00BF3971" w:rsidRPr="00BF3971">
        <w:rPr>
          <w:rFonts w:ascii="Times New Roman" w:eastAsia="Times New Roman" w:hAnsi="Times New Roman" w:cs="Times New Roman"/>
          <w:color w:val="000000"/>
          <w:sz w:val="28"/>
          <w:szCs w:val="28"/>
          <w:lang w:eastAsia="ru-RU"/>
        </w:rPr>
        <w:t>:</w:t>
      </w:r>
      <w:r w:rsidR="00BF3971">
        <w:rPr>
          <w:rFonts w:ascii="Times New Roman" w:eastAsia="Times New Roman" w:hAnsi="Times New Roman" w:cs="Times New Roman"/>
          <w:color w:val="000000"/>
          <w:sz w:val="28"/>
          <w:szCs w:val="28"/>
          <w:lang w:eastAsia="ru-RU"/>
        </w:rPr>
        <w:t xml:space="preserve"> 1752–1760</w:t>
      </w:r>
      <w:bookmarkEnd w:id="90"/>
      <w:r w:rsidRPr="000203AB">
        <w:rPr>
          <w:rFonts w:ascii="Times New Roman" w:eastAsia="Times New Roman" w:hAnsi="Times New Roman" w:cs="Times New Roman"/>
          <w:color w:val="000000"/>
          <w:sz w:val="28"/>
          <w:szCs w:val="28"/>
          <w:lang w:eastAsia="ru-RU"/>
        </w:rPr>
        <w:t>).</w:t>
      </w:r>
      <w:r w:rsidR="00502555">
        <w:rPr>
          <w:rFonts w:ascii="Times New Roman" w:eastAsia="Times New Roman" w:hAnsi="Times New Roman" w:cs="Times New Roman"/>
          <w:color w:val="000000"/>
          <w:sz w:val="28"/>
          <w:szCs w:val="28"/>
          <w:lang w:eastAsia="ru-RU"/>
        </w:rPr>
        <w:t xml:space="preserve"> </w:t>
      </w:r>
      <w:r w:rsidRPr="000203AB">
        <w:rPr>
          <w:rFonts w:ascii="Times New Roman" w:eastAsia="Times New Roman" w:hAnsi="Times New Roman" w:cs="Times New Roman"/>
          <w:color w:val="000000"/>
          <w:sz w:val="28"/>
          <w:szCs w:val="28"/>
          <w:lang w:eastAsia="ru-RU"/>
        </w:rPr>
        <w:t>Несмотря на то, что из-за смерт</w:t>
      </w:r>
      <w:r w:rsidR="00563014">
        <w:rPr>
          <w:rFonts w:ascii="Times New Roman" w:eastAsia="Times New Roman" w:hAnsi="Times New Roman" w:cs="Times New Roman"/>
          <w:color w:val="000000"/>
          <w:sz w:val="28"/>
          <w:szCs w:val="28"/>
          <w:lang w:eastAsia="ru-RU"/>
        </w:rPr>
        <w:t xml:space="preserve">и </w:t>
      </w:r>
      <w:r w:rsidR="00563014" w:rsidRPr="00563014">
        <w:rPr>
          <w:rFonts w:ascii="Times New Roman" w:eastAsia="Times New Roman" w:hAnsi="Times New Roman" w:cs="Times New Roman"/>
          <w:color w:val="000000"/>
          <w:sz w:val="28"/>
          <w:szCs w:val="28"/>
          <w:lang w:eastAsia="ru-RU"/>
        </w:rPr>
        <w:t>Алаунпха</w:t>
      </w:r>
      <w:r w:rsidR="00563014">
        <w:rPr>
          <w:rFonts w:ascii="Times New Roman" w:eastAsia="Times New Roman" w:hAnsi="Times New Roman" w:cs="Times New Roman"/>
          <w:color w:val="000000"/>
          <w:sz w:val="28"/>
          <w:szCs w:val="28"/>
          <w:lang w:eastAsia="ru-RU"/>
        </w:rPr>
        <w:t>и</w:t>
      </w:r>
      <w:r w:rsidRPr="000203AB">
        <w:rPr>
          <w:rFonts w:ascii="Times New Roman" w:eastAsia="Times New Roman" w:hAnsi="Times New Roman" w:cs="Times New Roman"/>
          <w:color w:val="000000"/>
          <w:sz w:val="28"/>
          <w:szCs w:val="28"/>
          <w:lang w:eastAsia="ru-RU"/>
        </w:rPr>
        <w:t xml:space="preserve"> данная экспедиция закончилась отступлением, дальнейшие попытки подчинения королевства Аютия были продолжены его преемниками. Во время правления короля </w:t>
      </w:r>
      <w:r w:rsidR="00502555" w:rsidRPr="00502555">
        <w:rPr>
          <w:rFonts w:ascii="Times New Roman" w:eastAsia="Times New Roman" w:hAnsi="Times New Roman" w:cs="Times New Roman"/>
          <w:color w:val="000000"/>
          <w:sz w:val="28"/>
          <w:szCs w:val="28"/>
          <w:lang w:eastAsia="ru-RU"/>
        </w:rPr>
        <w:t xml:space="preserve">Наундоджи </w:t>
      </w:r>
      <w:r w:rsidRPr="000203AB">
        <w:rPr>
          <w:rFonts w:ascii="Times New Roman" w:eastAsia="Times New Roman" w:hAnsi="Times New Roman" w:cs="Times New Roman"/>
          <w:color w:val="000000"/>
          <w:sz w:val="28"/>
          <w:szCs w:val="28"/>
          <w:lang w:eastAsia="ru-RU"/>
        </w:rPr>
        <w:t>(</w:t>
      </w:r>
      <w:bookmarkStart w:id="91" w:name="_Hlk102938738"/>
      <w:r w:rsidR="00502555" w:rsidRPr="00502555">
        <w:rPr>
          <w:rFonts w:ascii="Times New Roman" w:eastAsia="Times New Roman" w:hAnsi="Times New Roman" w:cs="Times New Roman"/>
          <w:color w:val="000000"/>
          <w:sz w:val="28"/>
          <w:szCs w:val="28"/>
          <w:lang w:eastAsia="ru-RU"/>
        </w:rPr>
        <w:t>годы жизни: 17</w:t>
      </w:r>
      <w:r w:rsidR="00502555">
        <w:rPr>
          <w:rFonts w:ascii="Times New Roman" w:eastAsia="Times New Roman" w:hAnsi="Times New Roman" w:cs="Times New Roman"/>
          <w:color w:val="000000"/>
          <w:sz w:val="28"/>
          <w:szCs w:val="28"/>
          <w:lang w:eastAsia="ru-RU"/>
        </w:rPr>
        <w:t>3</w:t>
      </w:r>
      <w:r w:rsidR="00502555" w:rsidRPr="00502555">
        <w:rPr>
          <w:rFonts w:ascii="Times New Roman" w:eastAsia="Times New Roman" w:hAnsi="Times New Roman" w:cs="Times New Roman"/>
          <w:color w:val="000000"/>
          <w:sz w:val="28"/>
          <w:szCs w:val="28"/>
          <w:lang w:eastAsia="ru-RU"/>
        </w:rPr>
        <w:t>4–176</w:t>
      </w:r>
      <w:r w:rsidR="00502555">
        <w:rPr>
          <w:rFonts w:ascii="Times New Roman" w:eastAsia="Times New Roman" w:hAnsi="Times New Roman" w:cs="Times New Roman"/>
          <w:color w:val="000000"/>
          <w:sz w:val="28"/>
          <w:szCs w:val="28"/>
          <w:lang w:eastAsia="ru-RU"/>
        </w:rPr>
        <w:t>3</w:t>
      </w:r>
      <w:r w:rsidR="00502555" w:rsidRPr="00502555">
        <w:rPr>
          <w:rFonts w:ascii="Times New Roman" w:eastAsia="Times New Roman" w:hAnsi="Times New Roman" w:cs="Times New Roman"/>
          <w:color w:val="000000"/>
          <w:sz w:val="28"/>
          <w:szCs w:val="28"/>
          <w:lang w:eastAsia="ru-RU"/>
        </w:rPr>
        <w:t>; годы правления: 17</w:t>
      </w:r>
      <w:r w:rsidR="00502555">
        <w:rPr>
          <w:rFonts w:ascii="Times New Roman" w:eastAsia="Times New Roman" w:hAnsi="Times New Roman" w:cs="Times New Roman"/>
          <w:color w:val="000000"/>
          <w:sz w:val="28"/>
          <w:szCs w:val="28"/>
          <w:lang w:eastAsia="ru-RU"/>
        </w:rPr>
        <w:t>60</w:t>
      </w:r>
      <w:r w:rsidR="00502555" w:rsidRPr="00502555">
        <w:rPr>
          <w:rFonts w:ascii="Times New Roman" w:eastAsia="Times New Roman" w:hAnsi="Times New Roman" w:cs="Times New Roman"/>
          <w:color w:val="000000"/>
          <w:sz w:val="28"/>
          <w:szCs w:val="28"/>
          <w:lang w:eastAsia="ru-RU"/>
        </w:rPr>
        <w:t>–17</w:t>
      </w:r>
      <w:r w:rsidRPr="000203AB">
        <w:rPr>
          <w:rFonts w:ascii="Times New Roman" w:eastAsia="Times New Roman" w:hAnsi="Times New Roman" w:cs="Times New Roman"/>
          <w:color w:val="000000"/>
          <w:sz w:val="28"/>
          <w:szCs w:val="28"/>
          <w:lang w:eastAsia="ru-RU"/>
        </w:rPr>
        <w:t>63</w:t>
      </w:r>
      <w:bookmarkEnd w:id="91"/>
      <w:r w:rsidRPr="000203AB">
        <w:rPr>
          <w:rFonts w:ascii="Times New Roman" w:eastAsia="Times New Roman" w:hAnsi="Times New Roman" w:cs="Times New Roman"/>
          <w:color w:val="000000"/>
          <w:sz w:val="28"/>
          <w:szCs w:val="28"/>
          <w:lang w:eastAsia="ru-RU"/>
        </w:rPr>
        <w:t xml:space="preserve">) и короля </w:t>
      </w:r>
      <w:r w:rsidR="00502555" w:rsidRPr="00502555">
        <w:rPr>
          <w:rFonts w:ascii="Times New Roman" w:eastAsia="Times New Roman" w:hAnsi="Times New Roman" w:cs="Times New Roman"/>
          <w:color w:val="000000"/>
          <w:sz w:val="28"/>
          <w:szCs w:val="28"/>
          <w:lang w:eastAsia="ru-RU"/>
        </w:rPr>
        <w:t xml:space="preserve">Схинбьюшин </w:t>
      </w:r>
      <w:r w:rsidRPr="000203AB">
        <w:rPr>
          <w:rFonts w:ascii="Times New Roman" w:eastAsia="Times New Roman" w:hAnsi="Times New Roman" w:cs="Times New Roman"/>
          <w:color w:val="000000"/>
          <w:sz w:val="28"/>
          <w:szCs w:val="28"/>
          <w:lang w:eastAsia="ru-RU"/>
        </w:rPr>
        <w:t>(</w:t>
      </w:r>
      <w:r w:rsidR="00C82475" w:rsidRPr="00C82475">
        <w:rPr>
          <w:rFonts w:ascii="Times New Roman" w:eastAsia="Times New Roman" w:hAnsi="Times New Roman" w:cs="Times New Roman"/>
          <w:color w:val="000000"/>
          <w:sz w:val="28"/>
          <w:szCs w:val="28"/>
          <w:lang w:eastAsia="ru-RU"/>
        </w:rPr>
        <w:t>годы жизни: 173</w:t>
      </w:r>
      <w:r w:rsidR="00C82475">
        <w:rPr>
          <w:rFonts w:ascii="Times New Roman" w:eastAsia="Times New Roman" w:hAnsi="Times New Roman" w:cs="Times New Roman"/>
          <w:color w:val="000000"/>
          <w:sz w:val="28"/>
          <w:szCs w:val="28"/>
          <w:lang w:eastAsia="ru-RU"/>
        </w:rPr>
        <w:t>6</w:t>
      </w:r>
      <w:r w:rsidR="00C82475" w:rsidRPr="00C82475">
        <w:rPr>
          <w:rFonts w:ascii="Times New Roman" w:eastAsia="Times New Roman" w:hAnsi="Times New Roman" w:cs="Times New Roman"/>
          <w:color w:val="000000"/>
          <w:sz w:val="28"/>
          <w:szCs w:val="28"/>
          <w:lang w:eastAsia="ru-RU"/>
        </w:rPr>
        <w:t>–17</w:t>
      </w:r>
      <w:r w:rsidR="00C82475">
        <w:rPr>
          <w:rFonts w:ascii="Times New Roman" w:eastAsia="Times New Roman" w:hAnsi="Times New Roman" w:cs="Times New Roman"/>
          <w:color w:val="000000"/>
          <w:sz w:val="28"/>
          <w:szCs w:val="28"/>
          <w:lang w:eastAsia="ru-RU"/>
        </w:rPr>
        <w:t>76</w:t>
      </w:r>
      <w:r w:rsidR="00C82475" w:rsidRPr="00C82475">
        <w:rPr>
          <w:rFonts w:ascii="Times New Roman" w:eastAsia="Times New Roman" w:hAnsi="Times New Roman" w:cs="Times New Roman"/>
          <w:color w:val="000000"/>
          <w:sz w:val="28"/>
          <w:szCs w:val="28"/>
          <w:lang w:eastAsia="ru-RU"/>
        </w:rPr>
        <w:t>; годы правления: 176</w:t>
      </w:r>
      <w:r w:rsidR="00C82475">
        <w:rPr>
          <w:rFonts w:ascii="Times New Roman" w:eastAsia="Times New Roman" w:hAnsi="Times New Roman" w:cs="Times New Roman"/>
          <w:color w:val="000000"/>
          <w:sz w:val="28"/>
          <w:szCs w:val="28"/>
          <w:lang w:eastAsia="ru-RU"/>
        </w:rPr>
        <w:t>3</w:t>
      </w:r>
      <w:r w:rsidR="00C82475" w:rsidRPr="00C82475">
        <w:rPr>
          <w:rFonts w:ascii="Times New Roman" w:eastAsia="Times New Roman" w:hAnsi="Times New Roman" w:cs="Times New Roman"/>
          <w:color w:val="000000"/>
          <w:sz w:val="28"/>
          <w:szCs w:val="28"/>
          <w:lang w:eastAsia="ru-RU"/>
        </w:rPr>
        <w:t>–17</w:t>
      </w:r>
      <w:r w:rsidRPr="000203AB">
        <w:rPr>
          <w:rFonts w:ascii="Times New Roman" w:eastAsia="Times New Roman" w:hAnsi="Times New Roman" w:cs="Times New Roman"/>
          <w:color w:val="000000"/>
          <w:sz w:val="28"/>
          <w:szCs w:val="28"/>
          <w:lang w:eastAsia="ru-RU"/>
        </w:rPr>
        <w:t>76) были захвачены северные города, такие как Чиангмай и Чианграй. Затем в 1765 г.</w:t>
      </w:r>
      <w:r>
        <w:rPr>
          <w:rFonts w:ascii="Times New Roman" w:eastAsia="Times New Roman" w:hAnsi="Times New Roman" w:cs="Times New Roman"/>
          <w:color w:val="000000"/>
          <w:sz w:val="28"/>
          <w:szCs w:val="28"/>
          <w:lang w:eastAsia="ru-RU"/>
        </w:rPr>
        <w:t xml:space="preserve"> </w:t>
      </w:r>
      <w:r w:rsidRPr="000203AB">
        <w:rPr>
          <w:rFonts w:ascii="Times New Roman" w:eastAsia="Times New Roman" w:hAnsi="Times New Roman" w:cs="Times New Roman"/>
          <w:color w:val="000000"/>
          <w:sz w:val="28"/>
          <w:szCs w:val="28"/>
          <w:lang w:eastAsia="ru-RU"/>
        </w:rPr>
        <w:t>бирманские войска начали полномасштабное наступление на север и юг. В конце концов, эти решительные атаки привели к разорению Аютии в апреле 1767 г.</w:t>
      </w:r>
      <w:r w:rsidR="00502555">
        <w:rPr>
          <w:rStyle w:val="af4"/>
          <w:rFonts w:ascii="Times New Roman" w:eastAsia="Times New Roman" w:hAnsi="Times New Roman" w:cs="Times New Roman"/>
          <w:color w:val="000000"/>
          <w:sz w:val="28"/>
          <w:szCs w:val="28"/>
          <w:lang w:eastAsia="ru-RU"/>
        </w:rPr>
        <w:footnoteReference w:id="346"/>
      </w:r>
      <w:r w:rsidR="00502555">
        <w:rPr>
          <w:rFonts w:ascii="Times New Roman" w:eastAsia="Times New Roman" w:hAnsi="Times New Roman" w:cs="Times New Roman"/>
          <w:color w:val="000000"/>
          <w:sz w:val="28"/>
          <w:szCs w:val="28"/>
          <w:lang w:eastAsia="ru-RU"/>
        </w:rPr>
        <w:t>.</w:t>
      </w:r>
      <w:r w:rsidRPr="000203AB">
        <w:rPr>
          <w:rFonts w:ascii="Times New Roman" w:eastAsia="Times New Roman" w:hAnsi="Times New Roman" w:cs="Times New Roman"/>
          <w:color w:val="000000"/>
          <w:sz w:val="28"/>
          <w:szCs w:val="28"/>
          <w:lang w:eastAsia="ru-RU"/>
        </w:rPr>
        <w:t xml:space="preserve"> </w:t>
      </w:r>
    </w:p>
    <w:p w14:paraId="49C66055" w14:textId="24BC5AB5" w:rsidR="000203AB" w:rsidRDefault="000203AB" w:rsidP="000203AB">
      <w:pPr>
        <w:spacing w:after="0" w:line="360" w:lineRule="auto"/>
        <w:ind w:firstLine="708"/>
        <w:jc w:val="both"/>
        <w:rPr>
          <w:rFonts w:ascii="Times New Roman" w:eastAsia="Times New Roman" w:hAnsi="Times New Roman" w:cs="Times New Roman"/>
          <w:color w:val="000000"/>
          <w:sz w:val="28"/>
          <w:szCs w:val="28"/>
          <w:lang w:eastAsia="ru-RU"/>
        </w:rPr>
      </w:pPr>
      <w:r w:rsidRPr="000203AB">
        <w:rPr>
          <w:rFonts w:ascii="Times New Roman" w:eastAsia="Times New Roman" w:hAnsi="Times New Roman" w:cs="Times New Roman"/>
          <w:color w:val="000000"/>
          <w:sz w:val="28"/>
          <w:szCs w:val="28"/>
          <w:lang w:eastAsia="ru-RU"/>
        </w:rPr>
        <w:t xml:space="preserve">Интересным фактом является то, что в этот </w:t>
      </w:r>
      <w:r w:rsidR="00C82475">
        <w:rPr>
          <w:rFonts w:ascii="Times New Roman" w:eastAsia="Times New Roman" w:hAnsi="Times New Roman" w:cs="Times New Roman"/>
          <w:color w:val="000000"/>
          <w:sz w:val="28"/>
          <w:szCs w:val="28"/>
          <w:lang w:eastAsia="ru-RU"/>
        </w:rPr>
        <w:t>сложный</w:t>
      </w:r>
      <w:r w:rsidRPr="000203AB">
        <w:rPr>
          <w:rFonts w:ascii="Times New Roman" w:eastAsia="Times New Roman" w:hAnsi="Times New Roman" w:cs="Times New Roman"/>
          <w:color w:val="000000"/>
          <w:sz w:val="28"/>
          <w:szCs w:val="28"/>
          <w:lang w:eastAsia="ru-RU"/>
        </w:rPr>
        <w:t xml:space="preserve"> период</w:t>
      </w:r>
      <w:r w:rsidR="00C82475">
        <w:rPr>
          <w:rFonts w:ascii="Times New Roman" w:eastAsia="Times New Roman" w:hAnsi="Times New Roman" w:cs="Times New Roman"/>
          <w:color w:val="000000"/>
          <w:sz w:val="28"/>
          <w:szCs w:val="28"/>
          <w:lang w:eastAsia="ru-RU"/>
        </w:rPr>
        <w:t xml:space="preserve"> для</w:t>
      </w:r>
      <w:r w:rsidRPr="000203AB">
        <w:rPr>
          <w:rFonts w:ascii="Times New Roman" w:eastAsia="Times New Roman" w:hAnsi="Times New Roman" w:cs="Times New Roman"/>
          <w:color w:val="000000"/>
          <w:sz w:val="28"/>
          <w:szCs w:val="28"/>
          <w:lang w:eastAsia="ru-RU"/>
        </w:rPr>
        <w:t xml:space="preserve"> </w:t>
      </w:r>
      <w:r w:rsidR="00C82475">
        <w:rPr>
          <w:rFonts w:ascii="Times New Roman" w:eastAsia="Times New Roman" w:hAnsi="Times New Roman" w:cs="Times New Roman"/>
          <w:color w:val="000000"/>
          <w:sz w:val="28"/>
          <w:szCs w:val="28"/>
          <w:lang w:eastAsia="ru-RU"/>
        </w:rPr>
        <w:t>королевства последний сиамский король</w:t>
      </w:r>
      <w:r w:rsidR="00C14DC7">
        <w:rPr>
          <w:rFonts w:ascii="Times New Roman" w:eastAsia="Times New Roman" w:hAnsi="Times New Roman" w:cs="Times New Roman"/>
          <w:color w:val="000000"/>
          <w:sz w:val="28"/>
          <w:szCs w:val="28"/>
          <w:lang w:eastAsia="ru-RU"/>
        </w:rPr>
        <w:t xml:space="preserve"> Аютии –</w:t>
      </w:r>
      <w:r w:rsidR="00C82475">
        <w:rPr>
          <w:rFonts w:ascii="Times New Roman" w:eastAsia="Times New Roman" w:hAnsi="Times New Roman" w:cs="Times New Roman"/>
          <w:color w:val="000000"/>
          <w:sz w:val="28"/>
          <w:szCs w:val="28"/>
          <w:lang w:eastAsia="ru-RU"/>
        </w:rPr>
        <w:t xml:space="preserve"> Экатхат </w:t>
      </w:r>
      <w:r w:rsidR="00C82475" w:rsidRPr="00C82475">
        <w:rPr>
          <w:rFonts w:ascii="Times New Roman" w:eastAsia="Times New Roman" w:hAnsi="Times New Roman" w:cs="Times New Roman"/>
          <w:color w:val="000000"/>
          <w:sz w:val="28"/>
          <w:szCs w:val="28"/>
          <w:lang w:eastAsia="ru-RU"/>
        </w:rPr>
        <w:t>(</w:t>
      </w:r>
      <w:r w:rsidR="00C82475" w:rsidRPr="00DF53E1">
        <w:rPr>
          <w:rFonts w:ascii="Times New Roman" w:eastAsia="Times New Roman" w:hAnsi="Times New Roman" w:cs="Times New Roman"/>
          <w:i/>
          <w:iCs/>
          <w:color w:val="000000"/>
          <w:sz w:val="28"/>
          <w:szCs w:val="28"/>
          <w:lang w:eastAsia="ru-RU"/>
        </w:rPr>
        <w:t>тайск.</w:t>
      </w:r>
      <w:r w:rsidR="00C82475" w:rsidRPr="00C82475">
        <w:rPr>
          <w:rFonts w:ascii="Times New Roman" w:eastAsia="Times New Roman" w:hAnsi="Times New Roman" w:cs="Times New Roman"/>
          <w:color w:val="000000"/>
          <w:sz w:val="28"/>
          <w:szCs w:val="28"/>
          <w:lang w:eastAsia="ru-RU"/>
        </w:rPr>
        <w:t xml:space="preserve"> </w:t>
      </w:r>
      <w:r w:rsidR="00C82475" w:rsidRPr="00DF53E1">
        <w:rPr>
          <w:rFonts w:ascii="Sarabun" w:eastAsia="Times New Roman" w:hAnsi="Sarabun" w:cs="Sarabun" w:hint="cs"/>
          <w:color w:val="000000"/>
          <w:sz w:val="28"/>
          <w:szCs w:val="28"/>
          <w:lang w:eastAsia="ru-RU"/>
        </w:rPr>
        <w:t>สมเด็จพระเจ้าเอกทัศน์</w:t>
      </w:r>
      <w:r w:rsidR="00C17247" w:rsidRPr="00C17247">
        <w:rPr>
          <w:rFonts w:ascii="Times New Roman" w:eastAsia="Times New Roman" w:hAnsi="Times New Roman" w:cs="Times New Roman"/>
          <w:color w:val="000000"/>
          <w:sz w:val="28"/>
          <w:szCs w:val="28"/>
          <w:lang w:eastAsia="ru-RU"/>
        </w:rPr>
        <w:t>;</w:t>
      </w:r>
      <w:r w:rsidR="00C82475" w:rsidRPr="00C82475">
        <w:rPr>
          <w:rFonts w:ascii="Angsana New" w:eastAsia="Times New Roman" w:hAnsi="Angsana New" w:cs="Angsana New"/>
          <w:color w:val="000000"/>
          <w:sz w:val="28"/>
          <w:szCs w:val="28"/>
          <w:lang w:eastAsia="ru-RU"/>
        </w:rPr>
        <w:t xml:space="preserve"> </w:t>
      </w:r>
      <w:r w:rsidR="00DF53E1" w:rsidRPr="00DF53E1">
        <w:rPr>
          <w:rFonts w:ascii="Times New Roman" w:eastAsia="Times New Roman" w:hAnsi="Times New Roman" w:cs="Times New Roman"/>
          <w:color w:val="000000"/>
          <w:sz w:val="28"/>
          <w:szCs w:val="28"/>
          <w:lang w:eastAsia="ru-RU"/>
        </w:rPr>
        <w:t>годы жизни: 1709–</w:t>
      </w:r>
      <w:r w:rsidR="00DF53E1" w:rsidRPr="00DF53E1">
        <w:t xml:space="preserve"> </w:t>
      </w:r>
      <w:r w:rsidR="00DF53E1" w:rsidRPr="00DF53E1">
        <w:rPr>
          <w:rFonts w:ascii="Times New Roman" w:eastAsia="Times New Roman" w:hAnsi="Times New Roman" w:cs="Times New Roman"/>
          <w:color w:val="000000"/>
          <w:sz w:val="28"/>
          <w:szCs w:val="28"/>
          <w:lang w:eastAsia="ru-RU"/>
        </w:rPr>
        <w:t xml:space="preserve">1767; годы правления: 1758–1767) </w:t>
      </w:r>
      <w:r w:rsidRPr="000203AB">
        <w:rPr>
          <w:rFonts w:ascii="Times New Roman" w:eastAsia="Times New Roman" w:hAnsi="Times New Roman" w:cs="Times New Roman"/>
          <w:color w:val="000000"/>
          <w:sz w:val="28"/>
          <w:szCs w:val="28"/>
          <w:lang w:eastAsia="ru-RU"/>
        </w:rPr>
        <w:t xml:space="preserve">все еще продолжал посылать </w:t>
      </w:r>
      <w:r w:rsidR="00C82475">
        <w:rPr>
          <w:rFonts w:ascii="Times New Roman" w:eastAsia="Times New Roman" w:hAnsi="Times New Roman" w:cs="Times New Roman"/>
          <w:color w:val="000000"/>
          <w:sz w:val="28"/>
          <w:szCs w:val="28"/>
          <w:lang w:eastAsia="ru-RU"/>
        </w:rPr>
        <w:t xml:space="preserve">в Китай </w:t>
      </w:r>
      <w:r w:rsidRPr="000203AB">
        <w:rPr>
          <w:rFonts w:ascii="Times New Roman" w:eastAsia="Times New Roman" w:hAnsi="Times New Roman" w:cs="Times New Roman"/>
          <w:color w:val="000000"/>
          <w:sz w:val="28"/>
          <w:szCs w:val="28"/>
          <w:lang w:eastAsia="ru-RU"/>
        </w:rPr>
        <w:t xml:space="preserve">миссии с </w:t>
      </w:r>
      <w:r w:rsidR="000066D2">
        <w:rPr>
          <w:rFonts w:ascii="Times New Roman" w:eastAsia="Times New Roman" w:hAnsi="Times New Roman" w:cs="Times New Roman"/>
          <w:color w:val="000000"/>
          <w:sz w:val="28"/>
          <w:szCs w:val="28"/>
          <w:lang w:eastAsia="ru-RU"/>
        </w:rPr>
        <w:t>данью</w:t>
      </w:r>
      <w:r w:rsidR="00DF53E1" w:rsidRPr="00DF53E1">
        <w:rPr>
          <w:rFonts w:ascii="Times New Roman" w:eastAsia="Times New Roman" w:hAnsi="Times New Roman" w:cs="Times New Roman"/>
          <w:color w:val="000000"/>
          <w:sz w:val="28"/>
          <w:szCs w:val="28"/>
          <w:lang w:eastAsia="ru-RU"/>
        </w:rPr>
        <w:t>:</w:t>
      </w:r>
      <w:r w:rsidRPr="000203AB">
        <w:rPr>
          <w:rFonts w:ascii="Times New Roman" w:eastAsia="Times New Roman" w:hAnsi="Times New Roman" w:cs="Times New Roman"/>
          <w:color w:val="000000"/>
          <w:sz w:val="28"/>
          <w:szCs w:val="28"/>
          <w:lang w:eastAsia="ru-RU"/>
        </w:rPr>
        <w:t xml:space="preserve"> в 1761 г., 1762 г. и 1766 г. Аютия продолжала платить дань Китаю, </w:t>
      </w:r>
      <w:r w:rsidR="00C14DC7">
        <w:rPr>
          <w:rFonts w:ascii="Times New Roman" w:eastAsia="Times New Roman" w:hAnsi="Times New Roman" w:cs="Times New Roman"/>
          <w:color w:val="000000"/>
          <w:sz w:val="28"/>
          <w:szCs w:val="28"/>
          <w:lang w:eastAsia="ru-RU"/>
        </w:rPr>
        <w:t xml:space="preserve">даже </w:t>
      </w:r>
      <w:r w:rsidRPr="000203AB">
        <w:rPr>
          <w:rFonts w:ascii="Times New Roman" w:eastAsia="Times New Roman" w:hAnsi="Times New Roman" w:cs="Times New Roman"/>
          <w:color w:val="000000"/>
          <w:sz w:val="28"/>
          <w:szCs w:val="28"/>
          <w:lang w:eastAsia="ru-RU"/>
        </w:rPr>
        <w:t>несмотря на</w:t>
      </w:r>
      <w:r w:rsidR="00C14DC7">
        <w:rPr>
          <w:rFonts w:ascii="Times New Roman" w:eastAsia="Times New Roman" w:hAnsi="Times New Roman" w:cs="Times New Roman"/>
          <w:color w:val="000000"/>
          <w:sz w:val="28"/>
          <w:szCs w:val="28"/>
          <w:lang w:eastAsia="ru-RU"/>
        </w:rPr>
        <w:t xml:space="preserve"> угрозу неминуемого</w:t>
      </w:r>
      <w:r w:rsidRPr="000203AB">
        <w:rPr>
          <w:rFonts w:ascii="Times New Roman" w:eastAsia="Times New Roman" w:hAnsi="Times New Roman" w:cs="Times New Roman"/>
          <w:color w:val="000000"/>
          <w:sz w:val="28"/>
          <w:szCs w:val="28"/>
          <w:lang w:eastAsia="ru-RU"/>
        </w:rPr>
        <w:t xml:space="preserve"> разрушени</w:t>
      </w:r>
      <w:r w:rsidR="00C14DC7">
        <w:rPr>
          <w:rFonts w:ascii="Times New Roman" w:eastAsia="Times New Roman" w:hAnsi="Times New Roman" w:cs="Times New Roman"/>
          <w:color w:val="000000"/>
          <w:sz w:val="28"/>
          <w:szCs w:val="28"/>
          <w:lang w:eastAsia="ru-RU"/>
        </w:rPr>
        <w:t>я</w:t>
      </w:r>
      <w:r w:rsidRPr="000203AB">
        <w:rPr>
          <w:rFonts w:ascii="Times New Roman" w:eastAsia="Times New Roman" w:hAnsi="Times New Roman" w:cs="Times New Roman"/>
          <w:color w:val="000000"/>
          <w:sz w:val="28"/>
          <w:szCs w:val="28"/>
          <w:lang w:eastAsia="ru-RU"/>
        </w:rPr>
        <w:t xml:space="preserve"> сиамской столицы. </w:t>
      </w:r>
      <w:r w:rsidR="00944DF6">
        <w:rPr>
          <w:rFonts w:ascii="Times New Roman" w:eastAsia="Times New Roman" w:hAnsi="Times New Roman" w:cs="Times New Roman"/>
          <w:color w:val="000000"/>
          <w:sz w:val="28"/>
          <w:szCs w:val="28"/>
          <w:lang w:eastAsia="ru-RU"/>
        </w:rPr>
        <w:t xml:space="preserve">Это указывает на продолжение работы китайских торговцев </w:t>
      </w:r>
      <w:r w:rsidRPr="000203AB">
        <w:rPr>
          <w:rFonts w:ascii="Times New Roman" w:eastAsia="Times New Roman" w:hAnsi="Times New Roman" w:cs="Times New Roman"/>
          <w:color w:val="000000"/>
          <w:sz w:val="28"/>
          <w:szCs w:val="28"/>
          <w:lang w:eastAsia="ru-RU"/>
        </w:rPr>
        <w:t>между Сиамским заливом и Гуанчжоу</w:t>
      </w:r>
      <w:r w:rsidR="00944DF6">
        <w:rPr>
          <w:rStyle w:val="af4"/>
          <w:rFonts w:ascii="Times New Roman" w:eastAsia="Times New Roman" w:hAnsi="Times New Roman" w:cs="Times New Roman"/>
          <w:color w:val="000000"/>
          <w:sz w:val="28"/>
          <w:szCs w:val="28"/>
          <w:lang w:eastAsia="ru-RU"/>
        </w:rPr>
        <w:footnoteReference w:id="347"/>
      </w:r>
      <w:r w:rsidRPr="000203AB">
        <w:rPr>
          <w:rFonts w:ascii="Times New Roman" w:eastAsia="Times New Roman" w:hAnsi="Times New Roman" w:cs="Times New Roman"/>
          <w:color w:val="000000"/>
          <w:sz w:val="28"/>
          <w:szCs w:val="28"/>
          <w:lang w:eastAsia="ru-RU"/>
        </w:rPr>
        <w:t xml:space="preserve">. </w:t>
      </w:r>
    </w:p>
    <w:p w14:paraId="074E3A6C" w14:textId="301D19D0" w:rsidR="000203AB" w:rsidRDefault="000203AB" w:rsidP="00C82EF9">
      <w:pPr>
        <w:pStyle w:val="af6"/>
        <w:spacing w:before="0" w:beforeAutospacing="0" w:after="0" w:afterAutospacing="0" w:line="360" w:lineRule="auto"/>
        <w:ind w:firstLine="708"/>
        <w:jc w:val="both"/>
        <w:rPr>
          <w:sz w:val="28"/>
          <w:szCs w:val="28"/>
        </w:rPr>
      </w:pPr>
      <w:r w:rsidRPr="000203AB">
        <w:rPr>
          <w:color w:val="000000"/>
          <w:sz w:val="28"/>
          <w:szCs w:val="28"/>
        </w:rPr>
        <w:t>В начале 1766 г. Китай</w:t>
      </w:r>
      <w:r w:rsidR="00C14DC7">
        <w:rPr>
          <w:color w:val="000000"/>
          <w:sz w:val="28"/>
          <w:szCs w:val="28"/>
        </w:rPr>
        <w:t xml:space="preserve"> также</w:t>
      </w:r>
      <w:r w:rsidRPr="000203AB">
        <w:rPr>
          <w:color w:val="000000"/>
          <w:sz w:val="28"/>
          <w:szCs w:val="28"/>
        </w:rPr>
        <w:t xml:space="preserve"> был вовлечен в</w:t>
      </w:r>
      <w:r w:rsidR="00C14DC7">
        <w:rPr>
          <w:color w:val="000000"/>
          <w:sz w:val="28"/>
          <w:szCs w:val="28"/>
        </w:rPr>
        <w:t xml:space="preserve"> военную</w:t>
      </w:r>
      <w:r w:rsidRPr="000203AB">
        <w:rPr>
          <w:color w:val="000000"/>
          <w:sz w:val="28"/>
          <w:szCs w:val="28"/>
        </w:rPr>
        <w:t xml:space="preserve"> кампанию против Бирмы</w:t>
      </w:r>
      <w:r w:rsidR="00944DF6">
        <w:rPr>
          <w:color w:val="000000"/>
          <w:sz w:val="28"/>
          <w:szCs w:val="28"/>
        </w:rPr>
        <w:t xml:space="preserve">, которая происходила </w:t>
      </w:r>
      <w:r w:rsidR="005A6A3F">
        <w:rPr>
          <w:color w:val="000000"/>
          <w:sz w:val="28"/>
          <w:szCs w:val="28"/>
        </w:rPr>
        <w:t xml:space="preserve">на границе провинции </w:t>
      </w:r>
      <w:r w:rsidRPr="000203AB">
        <w:rPr>
          <w:color w:val="000000"/>
          <w:sz w:val="28"/>
          <w:szCs w:val="28"/>
        </w:rPr>
        <w:t>Юньнань</w:t>
      </w:r>
      <w:r w:rsidR="005A6A3F">
        <w:rPr>
          <w:color w:val="000000"/>
          <w:sz w:val="28"/>
          <w:szCs w:val="28"/>
        </w:rPr>
        <w:t xml:space="preserve"> </w:t>
      </w:r>
      <w:r w:rsidR="005A6A3F" w:rsidRPr="005A6A3F">
        <w:rPr>
          <w:rFonts w:hint="eastAsia"/>
          <w:color w:val="000000"/>
          <w:sz w:val="28"/>
          <w:szCs w:val="28"/>
        </w:rPr>
        <w:t>(</w:t>
      </w:r>
      <w:r w:rsidR="005A6A3F" w:rsidRPr="005A6A3F">
        <w:rPr>
          <w:rFonts w:hint="eastAsia"/>
          <w:i/>
          <w:iCs/>
          <w:color w:val="000000"/>
          <w:sz w:val="28"/>
          <w:szCs w:val="28"/>
        </w:rPr>
        <w:t>кит.</w:t>
      </w:r>
      <w:r w:rsidR="005A6A3F">
        <w:rPr>
          <w:color w:val="000000"/>
          <w:sz w:val="28"/>
          <w:szCs w:val="28"/>
        </w:rPr>
        <w:t xml:space="preserve"> </w:t>
      </w:r>
      <w:r w:rsidR="005A6A3F" w:rsidRPr="005A6A3F">
        <w:rPr>
          <w:rFonts w:ascii="SimSun" w:eastAsia="SimSun" w:hAnsi="SimSun" w:cs="MS Mincho" w:hint="eastAsia"/>
          <w:color w:val="000000"/>
          <w:sz w:val="28"/>
          <w:szCs w:val="28"/>
        </w:rPr>
        <w:t>云南</w:t>
      </w:r>
      <w:r w:rsidR="005A6A3F" w:rsidRPr="005A6A3F">
        <w:rPr>
          <w:rFonts w:eastAsia="MS Mincho"/>
          <w:color w:val="000000"/>
          <w:sz w:val="28"/>
          <w:szCs w:val="28"/>
        </w:rPr>
        <w:t>)</w:t>
      </w:r>
      <w:r w:rsidRPr="000203AB">
        <w:rPr>
          <w:color w:val="000000"/>
          <w:sz w:val="28"/>
          <w:szCs w:val="28"/>
        </w:rPr>
        <w:t>. Вследствие этого главной заботой Китая в материковой части Юго-Восточной Азии был вооруженный конфликт с Бирмой. В июле 1767 г., через два месяца после захвата бирманцами Аютии, император Цяньлун отклонил предложение Ян Ин</w:t>
      </w:r>
      <w:r w:rsidR="00156AFF">
        <w:rPr>
          <w:color w:val="000000"/>
          <w:sz w:val="28"/>
          <w:szCs w:val="28"/>
        </w:rPr>
        <w:t>цзю</w:t>
      </w:r>
      <w:r w:rsidR="00C14DC7">
        <w:rPr>
          <w:color w:val="000000"/>
          <w:sz w:val="28"/>
          <w:szCs w:val="28"/>
        </w:rPr>
        <w:t>я</w:t>
      </w:r>
      <w:r w:rsidR="00CD037D">
        <w:rPr>
          <w:color w:val="000000"/>
          <w:sz w:val="28"/>
          <w:szCs w:val="28"/>
        </w:rPr>
        <w:t xml:space="preserve"> (</w:t>
      </w:r>
      <w:r w:rsidR="00CD037D" w:rsidRPr="00CD037D">
        <w:rPr>
          <w:i/>
          <w:iCs/>
          <w:color w:val="000000"/>
          <w:sz w:val="28"/>
          <w:szCs w:val="28"/>
        </w:rPr>
        <w:t>кит.</w:t>
      </w:r>
      <w:r w:rsidR="00CD037D">
        <w:rPr>
          <w:color w:val="000000"/>
          <w:sz w:val="28"/>
          <w:szCs w:val="28"/>
        </w:rPr>
        <w:t xml:space="preserve"> </w:t>
      </w:r>
      <w:r w:rsidR="00CD037D" w:rsidRPr="00CD037D">
        <w:rPr>
          <w:rFonts w:ascii="SimSun" w:eastAsia="SimSun" w:hAnsi="SimSun" w:cs="PMingLiU" w:hint="eastAsia"/>
          <w:color w:val="000000"/>
          <w:sz w:val="28"/>
          <w:szCs w:val="28"/>
        </w:rPr>
        <w:t>杨应琚</w:t>
      </w:r>
      <w:r w:rsidR="00CD037D" w:rsidRPr="00CD037D">
        <w:rPr>
          <w:color w:val="000000"/>
          <w:sz w:val="28"/>
          <w:szCs w:val="28"/>
        </w:rPr>
        <w:t xml:space="preserve">; </w:t>
      </w:r>
      <w:r w:rsidR="00CD037D">
        <w:rPr>
          <w:color w:val="000000"/>
          <w:sz w:val="28"/>
          <w:szCs w:val="28"/>
        </w:rPr>
        <w:t>годы жизни</w:t>
      </w:r>
      <w:r w:rsidR="00CD037D" w:rsidRPr="00CD037D">
        <w:rPr>
          <w:color w:val="000000"/>
          <w:sz w:val="28"/>
          <w:szCs w:val="28"/>
        </w:rPr>
        <w:t>:</w:t>
      </w:r>
      <w:r w:rsidR="00CD037D">
        <w:rPr>
          <w:color w:val="000000"/>
          <w:sz w:val="28"/>
          <w:szCs w:val="28"/>
        </w:rPr>
        <w:t xml:space="preserve"> </w:t>
      </w:r>
      <w:r w:rsidR="00CD037D" w:rsidRPr="00CD037D">
        <w:rPr>
          <w:rFonts w:hint="eastAsia"/>
          <w:color w:val="000000"/>
          <w:sz w:val="28"/>
          <w:szCs w:val="28"/>
        </w:rPr>
        <w:t>1697</w:t>
      </w:r>
      <w:r w:rsidR="00CD037D">
        <w:rPr>
          <w:rFonts w:hint="eastAsia"/>
          <w:color w:val="000000"/>
          <w:sz w:val="28"/>
          <w:szCs w:val="28"/>
        </w:rPr>
        <w:t>–</w:t>
      </w:r>
      <w:r w:rsidR="00CD037D" w:rsidRPr="00CD037D">
        <w:rPr>
          <w:rFonts w:hint="eastAsia"/>
          <w:color w:val="000000"/>
          <w:sz w:val="28"/>
          <w:szCs w:val="28"/>
        </w:rPr>
        <w:t>1767</w:t>
      </w:r>
      <w:r w:rsidR="00CD037D">
        <w:rPr>
          <w:color w:val="000000"/>
          <w:sz w:val="28"/>
          <w:szCs w:val="28"/>
        </w:rPr>
        <w:t>)</w:t>
      </w:r>
      <w:r w:rsidRPr="000203AB">
        <w:rPr>
          <w:color w:val="000000"/>
          <w:sz w:val="28"/>
          <w:szCs w:val="28"/>
        </w:rPr>
        <w:t xml:space="preserve">, генерал-губернатора </w:t>
      </w:r>
      <w:r w:rsidR="00156AFF">
        <w:rPr>
          <w:color w:val="000000"/>
          <w:sz w:val="28"/>
          <w:szCs w:val="28"/>
        </w:rPr>
        <w:t xml:space="preserve">провинции </w:t>
      </w:r>
      <w:r w:rsidR="00156AFF" w:rsidRPr="00156AFF">
        <w:rPr>
          <w:color w:val="000000"/>
          <w:sz w:val="28"/>
          <w:szCs w:val="28"/>
        </w:rPr>
        <w:t>Юньнань</w:t>
      </w:r>
      <w:r w:rsidRPr="000203AB">
        <w:rPr>
          <w:color w:val="000000"/>
          <w:sz w:val="28"/>
          <w:szCs w:val="28"/>
        </w:rPr>
        <w:t xml:space="preserve">, которое позволило бы сиамским войскам напасть на Бирму. </w:t>
      </w:r>
      <w:r w:rsidR="0062178D" w:rsidRPr="000203AB">
        <w:rPr>
          <w:color w:val="000000"/>
          <w:sz w:val="28"/>
          <w:szCs w:val="28"/>
        </w:rPr>
        <w:t>Император</w:t>
      </w:r>
      <w:r w:rsidR="0062178D" w:rsidRPr="0062178D">
        <w:rPr>
          <w:color w:val="000000"/>
          <w:sz w:val="28"/>
          <w:szCs w:val="28"/>
        </w:rPr>
        <w:t>, однако,</w:t>
      </w:r>
      <w:r w:rsidRPr="000203AB">
        <w:rPr>
          <w:color w:val="000000"/>
          <w:sz w:val="28"/>
          <w:szCs w:val="28"/>
        </w:rPr>
        <w:t xml:space="preserve"> позволил генерал-губернатору </w:t>
      </w:r>
      <w:r w:rsidR="00893F39">
        <w:rPr>
          <w:color w:val="000000"/>
          <w:sz w:val="28"/>
          <w:szCs w:val="28"/>
        </w:rPr>
        <w:t xml:space="preserve">провинции </w:t>
      </w:r>
      <w:r w:rsidR="00893F39" w:rsidRPr="00893F39">
        <w:rPr>
          <w:color w:val="000000"/>
          <w:sz w:val="28"/>
          <w:szCs w:val="28"/>
        </w:rPr>
        <w:t xml:space="preserve">Гуандун </w:t>
      </w:r>
      <w:r w:rsidRPr="000203AB">
        <w:rPr>
          <w:color w:val="000000"/>
          <w:sz w:val="28"/>
          <w:szCs w:val="28"/>
        </w:rPr>
        <w:t>отправить письмо с инструкциями Сиаму, чтобы Сиам предпринял попытку захватить бирманского</w:t>
      </w:r>
      <w:r w:rsidR="00893F39">
        <w:rPr>
          <w:color w:val="000000"/>
          <w:sz w:val="28"/>
          <w:szCs w:val="28"/>
        </w:rPr>
        <w:t xml:space="preserve"> короля</w:t>
      </w:r>
      <w:r w:rsidRPr="000203AB">
        <w:rPr>
          <w:color w:val="000000"/>
          <w:sz w:val="28"/>
          <w:szCs w:val="28"/>
        </w:rPr>
        <w:t>, если он попросит убежища на</w:t>
      </w:r>
      <w:r w:rsidR="00893F39">
        <w:rPr>
          <w:color w:val="000000"/>
          <w:sz w:val="28"/>
          <w:szCs w:val="28"/>
        </w:rPr>
        <w:t xml:space="preserve"> </w:t>
      </w:r>
      <w:r w:rsidRPr="000203AB">
        <w:rPr>
          <w:color w:val="000000"/>
          <w:sz w:val="28"/>
          <w:szCs w:val="28"/>
        </w:rPr>
        <w:t>территории</w:t>
      </w:r>
      <w:r w:rsidR="00893F39">
        <w:rPr>
          <w:color w:val="000000"/>
          <w:sz w:val="28"/>
          <w:szCs w:val="28"/>
        </w:rPr>
        <w:t xml:space="preserve"> сиамского королевства</w:t>
      </w:r>
      <w:r w:rsidRPr="000203AB">
        <w:rPr>
          <w:color w:val="000000"/>
          <w:sz w:val="28"/>
          <w:szCs w:val="28"/>
        </w:rPr>
        <w:t>. В то время китайская империя еще не знала о разрушении Аютии бирманцами</w:t>
      </w:r>
      <w:r w:rsidR="00893F39">
        <w:rPr>
          <w:rStyle w:val="af4"/>
          <w:color w:val="000000"/>
          <w:sz w:val="28"/>
          <w:szCs w:val="28"/>
        </w:rPr>
        <w:footnoteReference w:id="348"/>
      </w:r>
      <w:r w:rsidRPr="000203AB">
        <w:rPr>
          <w:color w:val="000000"/>
          <w:sz w:val="28"/>
          <w:szCs w:val="28"/>
        </w:rPr>
        <w:t xml:space="preserve">. </w:t>
      </w:r>
    </w:p>
    <w:p w14:paraId="5E973AFD" w14:textId="6773FFBA" w:rsidR="00331825" w:rsidRPr="008D3A39" w:rsidRDefault="00331825" w:rsidP="00595BEE">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В 1767 г. одним из самых главных претендентов на сиамский престол был</w:t>
      </w:r>
      <w:r w:rsidR="00893F39" w:rsidRPr="00893F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юноша по имени Син, </w:t>
      </w:r>
      <w:r w:rsidR="00776872">
        <w:rPr>
          <w:rFonts w:ascii="Times New Roman" w:eastAsia="Times New Roman" w:hAnsi="Times New Roman" w:cs="Times New Roman"/>
          <w:sz w:val="28"/>
          <w:szCs w:val="28"/>
        </w:rPr>
        <w:t xml:space="preserve">наполовину </w:t>
      </w:r>
      <w:r w:rsidRPr="008D3A39">
        <w:rPr>
          <w:rFonts w:ascii="Times New Roman" w:eastAsia="Times New Roman" w:hAnsi="Times New Roman" w:cs="Times New Roman"/>
          <w:sz w:val="28"/>
          <w:szCs w:val="28"/>
        </w:rPr>
        <w:t>китаец по отцу. Он был усыновлен одной знатной семьей и все свое детство провел в столице. Когда начались бирманские вторжения, Син служил губернатором провинции Так (</w:t>
      </w:r>
      <w:r w:rsidRPr="00893F39">
        <w:rPr>
          <w:rFonts w:ascii="Times New Roman" w:eastAsia="Times New Roman" w:hAnsi="Times New Roman" w:cs="Times New Roman"/>
          <w:i/>
          <w:iCs/>
          <w:sz w:val="28"/>
          <w:szCs w:val="28"/>
        </w:rPr>
        <w:t>тайск.</w:t>
      </w:r>
      <w:r w:rsidRPr="008D3A39">
        <w:rPr>
          <w:rFonts w:ascii="Times New Roman" w:eastAsia="Times New Roman" w:hAnsi="Times New Roman" w:cs="Times New Roman"/>
          <w:sz w:val="28"/>
          <w:szCs w:val="28"/>
        </w:rPr>
        <w:t xml:space="preserve"> </w:t>
      </w:r>
      <w:r w:rsidRPr="00893F39">
        <w:rPr>
          <w:rFonts w:ascii="Sarabun" w:eastAsia="SimSun" w:hAnsi="Sarabun" w:cs="Sarabun" w:hint="cs"/>
          <w:sz w:val="28"/>
          <w:szCs w:val="28"/>
        </w:rPr>
        <w:t>ตาก</w:t>
      </w:r>
      <w:r w:rsidRPr="008D3A39">
        <w:rPr>
          <w:rFonts w:ascii="Times New Roman" w:eastAsia="Times New Roman" w:hAnsi="Times New Roman" w:cs="Times New Roman"/>
          <w:sz w:val="28"/>
          <w:szCs w:val="28"/>
        </w:rPr>
        <w:t>). Чтобы не путать его с предыдущими губернаторами, его стали называть Прайя Так (Син) или Таксин (</w:t>
      </w:r>
      <w:r w:rsidRPr="00893F39">
        <w:rPr>
          <w:rFonts w:ascii="Times New Roman" w:eastAsia="Times New Roman" w:hAnsi="Times New Roman" w:cs="Times New Roman"/>
          <w:i/>
          <w:iCs/>
          <w:sz w:val="28"/>
          <w:szCs w:val="28"/>
        </w:rPr>
        <w:t>тайск.</w:t>
      </w:r>
      <w:r w:rsidRPr="008D3A39">
        <w:rPr>
          <w:rFonts w:ascii="Times New Roman" w:eastAsia="Times New Roman" w:hAnsi="Times New Roman" w:cs="Times New Roman"/>
          <w:sz w:val="28"/>
          <w:szCs w:val="28"/>
        </w:rPr>
        <w:t xml:space="preserve"> </w:t>
      </w:r>
      <w:r w:rsidRPr="00893F39">
        <w:rPr>
          <w:rFonts w:ascii="Sarabun" w:eastAsia="Times New Roman" w:hAnsi="Sarabun" w:cs="Sarabun" w:hint="cs"/>
          <w:sz w:val="28"/>
          <w:szCs w:val="28"/>
        </w:rPr>
        <w:t>สมเด็จพระเจ้าตากสินมหาราช</w:t>
      </w:r>
      <w:r w:rsidRPr="008D3A39">
        <w:rPr>
          <w:rFonts w:ascii="Times New Roman" w:eastAsia="Times New Roman" w:hAnsi="Times New Roman" w:cs="Times New Roman"/>
          <w:sz w:val="28"/>
          <w:szCs w:val="28"/>
        </w:rPr>
        <w:t xml:space="preserve">; годы жизни: 1734–1782; годы правления: 1768–1782). Вместе со своими войсками он начал отступление из провинции Так, чтобы помочь в обороне Аютии. Однако, видя безнадежное положение, Таксин бежал из города, когда бирманцы окружили его, и вместе со своим войском направился на юго-восток, в </w:t>
      </w:r>
      <w:bookmarkStart w:id="94" w:name="_Hlk105113827"/>
      <w:r w:rsidRPr="008D3A39">
        <w:rPr>
          <w:rFonts w:ascii="Times New Roman" w:eastAsia="Times New Roman" w:hAnsi="Times New Roman" w:cs="Times New Roman"/>
          <w:sz w:val="28"/>
          <w:szCs w:val="28"/>
        </w:rPr>
        <w:t>Чантхабури</w:t>
      </w:r>
      <w:bookmarkEnd w:id="94"/>
      <w:r w:rsidR="00893F39" w:rsidRPr="00893F39">
        <w:rPr>
          <w:rFonts w:ascii="Times New Roman" w:eastAsia="Times New Roman" w:hAnsi="Times New Roman" w:cs="Times New Roman"/>
          <w:sz w:val="28"/>
          <w:szCs w:val="28"/>
        </w:rPr>
        <w:t xml:space="preserve"> (</w:t>
      </w:r>
      <w:r w:rsidR="00893F39" w:rsidRPr="00893F39">
        <w:rPr>
          <w:rFonts w:ascii="Times New Roman" w:eastAsia="Times New Roman" w:hAnsi="Times New Roman" w:cs="Times New Roman"/>
          <w:i/>
          <w:iCs/>
          <w:sz w:val="28"/>
          <w:szCs w:val="28"/>
        </w:rPr>
        <w:t>тайск.</w:t>
      </w:r>
      <w:r w:rsidR="00893F39" w:rsidRPr="00893F39">
        <w:rPr>
          <w:rFonts w:ascii="Times New Roman" w:eastAsia="Times New Roman" w:hAnsi="Times New Roman" w:cs="Times New Roman"/>
          <w:sz w:val="28"/>
          <w:szCs w:val="28"/>
        </w:rPr>
        <w:t xml:space="preserve"> </w:t>
      </w:r>
      <w:r w:rsidR="00893F39" w:rsidRPr="00893F39">
        <w:rPr>
          <w:rFonts w:ascii="Sarabun" w:eastAsia="Times New Roman" w:hAnsi="Sarabun" w:cs="Sarabun" w:hint="cs"/>
          <w:sz w:val="28"/>
          <w:szCs w:val="28"/>
        </w:rPr>
        <w:t>จันทบุรี</w:t>
      </w:r>
      <w:r w:rsidR="00893F39" w:rsidRPr="00893F39">
        <w:rPr>
          <w:rFonts w:ascii="Times New Roman" w:eastAsia="Times New Roman" w:hAnsi="Times New Roman" w:cs="Times New Roman"/>
          <w:sz w:val="28"/>
          <w:szCs w:val="28"/>
        </w:rPr>
        <w:t>)</w:t>
      </w:r>
      <w:r w:rsidRPr="008D3A39">
        <w:rPr>
          <w:rFonts w:ascii="Times New Roman" w:eastAsia="Times New Roman" w:hAnsi="Times New Roman" w:cs="Times New Roman"/>
          <w:sz w:val="28"/>
          <w:szCs w:val="28"/>
          <w:vertAlign w:val="superscript"/>
        </w:rPr>
        <w:footnoteReference w:id="349"/>
      </w:r>
      <w:r w:rsidRPr="008D3A39">
        <w:rPr>
          <w:rFonts w:ascii="Times New Roman" w:eastAsia="Times New Roman" w:hAnsi="Times New Roman" w:cs="Times New Roman"/>
          <w:sz w:val="28"/>
          <w:szCs w:val="28"/>
        </w:rPr>
        <w:t xml:space="preserve">. </w:t>
      </w:r>
    </w:p>
    <w:p w14:paraId="6ABEDE5D" w14:textId="5B4E8F14" w:rsidR="00331825" w:rsidRPr="008D3A39" w:rsidRDefault="00331825" w:rsidP="00595BEE">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Таксин был превосходным военным тактиком и стратегом, благодаря своим качествам он смог достаточно быстро подчинить весь центральный Сиам. В октябре</w:t>
      </w:r>
      <w:r w:rsidR="00D90DA5">
        <w:rPr>
          <w:rFonts w:ascii="Times New Roman" w:eastAsia="Times New Roman" w:hAnsi="Times New Roman" w:cs="Times New Roman"/>
          <w:sz w:val="28"/>
          <w:szCs w:val="28"/>
        </w:rPr>
        <w:t xml:space="preserve"> 1767 г.</w:t>
      </w:r>
      <w:r w:rsidRPr="008D3A39">
        <w:rPr>
          <w:rFonts w:ascii="Times New Roman" w:eastAsia="Times New Roman" w:hAnsi="Times New Roman" w:cs="Times New Roman"/>
          <w:sz w:val="28"/>
          <w:szCs w:val="28"/>
        </w:rPr>
        <w:t xml:space="preserve"> он захватил небольшой порт Тхонбури на западном берегу реки </w:t>
      </w:r>
      <w:bookmarkStart w:id="96" w:name="_Hlk102945076"/>
      <w:r w:rsidR="00DD6066">
        <w:rPr>
          <w:rFonts w:ascii="Times New Roman" w:eastAsia="Times New Roman" w:hAnsi="Times New Roman" w:cs="Times New Roman"/>
          <w:sz w:val="28"/>
          <w:szCs w:val="28"/>
        </w:rPr>
        <w:t>Чаопрай</w:t>
      </w:r>
      <w:r w:rsidR="00776872">
        <w:rPr>
          <w:rFonts w:ascii="Times New Roman" w:eastAsia="Times New Roman" w:hAnsi="Times New Roman" w:cs="Times New Roman"/>
          <w:sz w:val="28"/>
          <w:szCs w:val="28"/>
        </w:rPr>
        <w:t>и</w:t>
      </w:r>
      <w:bookmarkEnd w:id="96"/>
      <w:r w:rsidRPr="008D3A39">
        <w:rPr>
          <w:rFonts w:ascii="Times New Roman" w:eastAsia="Times New Roman" w:hAnsi="Times New Roman" w:cs="Times New Roman"/>
          <w:sz w:val="28"/>
          <w:szCs w:val="28"/>
        </w:rPr>
        <w:t xml:space="preserve"> напротив современного Бангкока</w:t>
      </w:r>
      <w:r w:rsidR="00DD6066">
        <w:rPr>
          <w:rFonts w:ascii="Times New Roman" w:eastAsia="Times New Roman" w:hAnsi="Times New Roman" w:cs="Times New Roman"/>
          <w:sz w:val="28"/>
          <w:szCs w:val="28"/>
        </w:rPr>
        <w:t xml:space="preserve"> </w:t>
      </w:r>
      <w:r w:rsidR="00DD6066" w:rsidRPr="00DD6066">
        <w:rPr>
          <w:rFonts w:ascii="Times New Roman" w:eastAsia="Times New Roman" w:hAnsi="Times New Roman" w:cs="Times New Roman"/>
          <w:sz w:val="28"/>
          <w:szCs w:val="28"/>
        </w:rPr>
        <w:t>(</w:t>
      </w:r>
      <w:r w:rsidR="00DD6066" w:rsidRPr="00DD6066">
        <w:rPr>
          <w:rFonts w:ascii="Times New Roman" w:eastAsia="Times New Roman" w:hAnsi="Times New Roman" w:cs="Times New Roman"/>
          <w:i/>
          <w:iCs/>
          <w:sz w:val="28"/>
          <w:szCs w:val="28"/>
        </w:rPr>
        <w:t>тайск.</w:t>
      </w:r>
      <w:r w:rsidR="00DD6066" w:rsidRPr="00DD6066">
        <w:rPr>
          <w:rFonts w:ascii="Times New Roman" w:eastAsia="Times New Roman" w:hAnsi="Times New Roman" w:cs="Times New Roman"/>
          <w:sz w:val="28"/>
          <w:szCs w:val="28"/>
        </w:rPr>
        <w:t xml:space="preserve"> </w:t>
      </w:r>
      <w:r w:rsidR="00DD6066" w:rsidRPr="00DD6066">
        <w:rPr>
          <w:rFonts w:ascii="Sarabun" w:eastAsia="Times New Roman" w:hAnsi="Sarabun" w:cs="Sarabun" w:hint="cs"/>
          <w:sz w:val="28"/>
          <w:szCs w:val="28"/>
        </w:rPr>
        <w:t>กรุงเทพมหานคร</w:t>
      </w:r>
      <w:r w:rsidR="00DD6066" w:rsidRPr="00DD6066">
        <w:rPr>
          <w:rFonts w:ascii="Times New Roman" w:eastAsia="Times New Roman" w:hAnsi="Times New Roman" w:cs="Times New Roman"/>
          <w:sz w:val="28"/>
          <w:szCs w:val="28"/>
        </w:rPr>
        <w:t>)</w:t>
      </w:r>
      <w:r w:rsidRPr="008D3A39">
        <w:rPr>
          <w:rFonts w:ascii="Times New Roman" w:eastAsia="Times New Roman" w:hAnsi="Times New Roman" w:cs="Times New Roman"/>
          <w:sz w:val="28"/>
          <w:szCs w:val="28"/>
        </w:rPr>
        <w:t>. Там же он создал свою резиденцию, а в следующем месяце разгромил на западе бирманцев, которые остались в регионе. Всего за шесть месяцев после падения Аютии Таксин стал одним из самых влиятельных людей в Сиаме</w:t>
      </w:r>
      <w:r w:rsidRPr="008D3A39">
        <w:rPr>
          <w:rFonts w:ascii="Times New Roman" w:eastAsia="Times New Roman" w:hAnsi="Times New Roman" w:cs="Times New Roman"/>
          <w:sz w:val="28"/>
          <w:szCs w:val="28"/>
          <w:vertAlign w:val="superscript"/>
        </w:rPr>
        <w:footnoteReference w:id="350"/>
      </w:r>
      <w:r w:rsidRPr="008D3A39">
        <w:rPr>
          <w:rFonts w:ascii="Times New Roman" w:eastAsia="Times New Roman" w:hAnsi="Times New Roman" w:cs="Times New Roman"/>
          <w:sz w:val="28"/>
          <w:szCs w:val="28"/>
        </w:rPr>
        <w:t xml:space="preserve">. </w:t>
      </w:r>
    </w:p>
    <w:p w14:paraId="6F1363CB" w14:textId="24E5C8CA" w:rsidR="00ED0785" w:rsidRDefault="00331825" w:rsidP="00374C2F">
      <w:pPr>
        <w:spacing w:after="0" w:line="360" w:lineRule="auto"/>
        <w:ind w:firstLine="708"/>
        <w:jc w:val="both"/>
        <w:rPr>
          <w:rFonts w:ascii="Times New Roman" w:eastAsia="Times New Roman" w:hAnsi="Times New Roman" w:cs="Times New Roman"/>
          <w:sz w:val="28"/>
          <w:szCs w:val="28"/>
        </w:rPr>
      </w:pPr>
      <w:r w:rsidRPr="00C14B33">
        <w:rPr>
          <w:rFonts w:ascii="Times New Roman" w:eastAsia="Times New Roman" w:hAnsi="Times New Roman" w:cs="Times New Roman"/>
          <w:sz w:val="28"/>
          <w:szCs w:val="28"/>
        </w:rPr>
        <w:t>Поскольку Таксин был наполовину китайцем, значительную помощь ему оказывал</w:t>
      </w:r>
      <w:r w:rsidR="00DD6066" w:rsidRPr="00C14B33">
        <w:rPr>
          <w:rFonts w:ascii="Times New Roman" w:eastAsia="Times New Roman" w:hAnsi="Times New Roman" w:cs="Times New Roman"/>
          <w:sz w:val="28"/>
          <w:szCs w:val="28"/>
        </w:rPr>
        <w:t>а</w:t>
      </w:r>
      <w:r w:rsidR="00EB182B">
        <w:rPr>
          <w:rFonts w:ascii="Times New Roman" w:eastAsia="Times New Roman" w:hAnsi="Times New Roman" w:cs="Times New Roman"/>
          <w:sz w:val="28"/>
          <w:szCs w:val="28"/>
        </w:rPr>
        <w:t xml:space="preserve"> местная</w:t>
      </w:r>
      <w:r w:rsidRPr="00C14B33">
        <w:rPr>
          <w:rFonts w:ascii="Times New Roman" w:eastAsia="Times New Roman" w:hAnsi="Times New Roman" w:cs="Times New Roman"/>
          <w:sz w:val="28"/>
          <w:szCs w:val="28"/>
        </w:rPr>
        <w:t xml:space="preserve"> китайск</w:t>
      </w:r>
      <w:r w:rsidR="00DD6066" w:rsidRPr="00C14B33">
        <w:rPr>
          <w:rFonts w:ascii="Times New Roman" w:eastAsia="Times New Roman" w:hAnsi="Times New Roman" w:cs="Times New Roman"/>
          <w:sz w:val="28"/>
          <w:szCs w:val="28"/>
        </w:rPr>
        <w:t>ая</w:t>
      </w:r>
      <w:r w:rsidRPr="00C14B33">
        <w:rPr>
          <w:rFonts w:ascii="Times New Roman" w:eastAsia="Times New Roman" w:hAnsi="Times New Roman" w:cs="Times New Roman"/>
          <w:sz w:val="28"/>
          <w:szCs w:val="28"/>
        </w:rPr>
        <w:t xml:space="preserve"> торгов</w:t>
      </w:r>
      <w:r w:rsidR="00DD6066" w:rsidRPr="00C14B33">
        <w:rPr>
          <w:rFonts w:ascii="Times New Roman" w:eastAsia="Times New Roman" w:hAnsi="Times New Roman" w:cs="Times New Roman"/>
          <w:sz w:val="28"/>
          <w:szCs w:val="28"/>
        </w:rPr>
        <w:t>ая община</w:t>
      </w:r>
      <w:r w:rsidRPr="00C14B33">
        <w:rPr>
          <w:rFonts w:ascii="Times New Roman" w:eastAsia="Times New Roman" w:hAnsi="Times New Roman" w:cs="Times New Roman"/>
          <w:sz w:val="28"/>
          <w:szCs w:val="28"/>
          <w:vertAlign w:val="superscript"/>
        </w:rPr>
        <w:footnoteReference w:id="351"/>
      </w:r>
      <w:r w:rsidRPr="00C14B33">
        <w:rPr>
          <w:rFonts w:ascii="Times New Roman" w:eastAsia="Times New Roman" w:hAnsi="Times New Roman" w:cs="Times New Roman"/>
          <w:sz w:val="28"/>
          <w:szCs w:val="28"/>
        </w:rPr>
        <w:t>. В течение трех лет Таксин восстановил территори</w:t>
      </w:r>
      <w:r w:rsidR="00776872">
        <w:rPr>
          <w:rFonts w:ascii="Times New Roman" w:eastAsia="Times New Roman" w:hAnsi="Times New Roman" w:cs="Times New Roman"/>
          <w:sz w:val="28"/>
          <w:szCs w:val="28"/>
        </w:rPr>
        <w:t>ю</w:t>
      </w:r>
      <w:r w:rsidRPr="00C14B33">
        <w:rPr>
          <w:rFonts w:ascii="Times New Roman" w:eastAsia="Times New Roman" w:hAnsi="Times New Roman" w:cs="Times New Roman"/>
          <w:sz w:val="28"/>
          <w:szCs w:val="28"/>
        </w:rPr>
        <w:t xml:space="preserve"> королевства Аютии</w:t>
      </w:r>
      <w:r w:rsidR="00776872">
        <w:rPr>
          <w:rFonts w:ascii="Times New Roman" w:eastAsia="Times New Roman" w:hAnsi="Times New Roman" w:cs="Times New Roman"/>
          <w:sz w:val="28"/>
          <w:szCs w:val="28"/>
        </w:rPr>
        <w:t xml:space="preserve"> в прежних границах</w:t>
      </w:r>
      <w:r w:rsidRPr="00C14B33">
        <w:rPr>
          <w:rFonts w:ascii="Times New Roman" w:eastAsia="Times New Roman" w:hAnsi="Times New Roman" w:cs="Times New Roman"/>
          <w:sz w:val="28"/>
          <w:szCs w:val="28"/>
        </w:rPr>
        <w:t xml:space="preserve"> и уже с декабря 1768 г. стал править как коронованный монарх</w:t>
      </w:r>
      <w:r w:rsidR="00776872">
        <w:rPr>
          <w:rFonts w:ascii="Times New Roman" w:eastAsia="Times New Roman" w:hAnsi="Times New Roman" w:cs="Times New Roman"/>
          <w:sz w:val="28"/>
          <w:szCs w:val="28"/>
        </w:rPr>
        <w:t xml:space="preserve"> Сиама</w:t>
      </w:r>
      <w:r w:rsidRPr="00C14B33">
        <w:rPr>
          <w:rFonts w:ascii="Times New Roman" w:eastAsia="Times New Roman" w:hAnsi="Times New Roman" w:cs="Times New Roman"/>
          <w:sz w:val="28"/>
          <w:szCs w:val="28"/>
          <w:vertAlign w:val="superscript"/>
        </w:rPr>
        <w:footnoteReference w:id="352"/>
      </w:r>
      <w:r w:rsidRPr="00C14B33">
        <w:rPr>
          <w:rFonts w:ascii="Times New Roman" w:eastAsia="Times New Roman" w:hAnsi="Times New Roman" w:cs="Times New Roman"/>
          <w:sz w:val="28"/>
          <w:szCs w:val="28"/>
        </w:rPr>
        <w:t>.</w:t>
      </w:r>
      <w:r w:rsidR="00EB182B">
        <w:rPr>
          <w:rFonts w:ascii="Times New Roman" w:eastAsia="Times New Roman" w:hAnsi="Times New Roman" w:cs="Times New Roman"/>
          <w:sz w:val="28"/>
          <w:szCs w:val="28"/>
        </w:rPr>
        <w:t xml:space="preserve"> </w:t>
      </w:r>
    </w:p>
    <w:p w14:paraId="0396509A" w14:textId="04EB53B0" w:rsidR="00ED0785" w:rsidRPr="00374C2F" w:rsidRDefault="00ED0785" w:rsidP="00374C2F">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6F473A">
        <w:rPr>
          <w:rFonts w:ascii="Times New Roman" w:hAnsi="Times New Roman" w:cs="Times New Roman"/>
          <w:sz w:val="28"/>
          <w:szCs w:val="28"/>
          <w:lang w:eastAsia="ru-RU"/>
        </w:rPr>
        <w:t>ойна с Бирмой</w:t>
      </w:r>
      <w:r>
        <w:rPr>
          <w:rFonts w:ascii="Times New Roman" w:hAnsi="Times New Roman" w:cs="Times New Roman"/>
          <w:sz w:val="28"/>
          <w:szCs w:val="28"/>
          <w:lang w:eastAsia="ru-RU"/>
        </w:rPr>
        <w:t xml:space="preserve"> (</w:t>
      </w:r>
      <w:r w:rsidRPr="00B551D5">
        <w:rPr>
          <w:rFonts w:ascii="Times New Roman" w:hAnsi="Times New Roman" w:cs="Times New Roman"/>
          <w:sz w:val="28"/>
          <w:szCs w:val="28"/>
          <w:lang w:eastAsia="ru-RU"/>
        </w:rPr>
        <w:t>1765—1767</w:t>
      </w:r>
      <w:r>
        <w:rPr>
          <w:rFonts w:ascii="Times New Roman" w:hAnsi="Times New Roman" w:cs="Times New Roman"/>
          <w:sz w:val="28"/>
          <w:szCs w:val="28"/>
          <w:lang w:eastAsia="ru-RU"/>
        </w:rPr>
        <w:t>) в</w:t>
      </w:r>
      <w:r w:rsidRPr="006F473A">
        <w:rPr>
          <w:rFonts w:ascii="Times New Roman" w:hAnsi="Times New Roman" w:cs="Times New Roman"/>
          <w:sz w:val="28"/>
          <w:szCs w:val="28"/>
          <w:lang w:eastAsia="ru-RU"/>
        </w:rPr>
        <w:t xml:space="preserve"> каком-то смысле фактически придала дополнительный импульс </w:t>
      </w:r>
      <w:r>
        <w:rPr>
          <w:rFonts w:ascii="Times New Roman" w:hAnsi="Times New Roman" w:cs="Times New Roman"/>
          <w:sz w:val="28"/>
          <w:szCs w:val="28"/>
          <w:lang w:eastAsia="ru-RU"/>
        </w:rPr>
        <w:t>сиамско-</w:t>
      </w:r>
      <w:r w:rsidRPr="006F473A">
        <w:rPr>
          <w:rFonts w:ascii="Times New Roman" w:hAnsi="Times New Roman" w:cs="Times New Roman"/>
          <w:sz w:val="28"/>
          <w:szCs w:val="28"/>
          <w:lang w:eastAsia="ru-RU"/>
        </w:rPr>
        <w:t>китайскому сотрудничеству. Для строительства</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новой столиц</w:t>
      </w:r>
      <w:r w:rsidR="00452714">
        <w:rPr>
          <w:rFonts w:ascii="Times New Roman" w:hAnsi="Times New Roman" w:cs="Times New Roman"/>
          <w:sz w:val="28"/>
          <w:szCs w:val="28"/>
          <w:lang w:eastAsia="ru-RU"/>
        </w:rPr>
        <w:t>ы</w:t>
      </w:r>
      <w:r w:rsidRPr="006F473A">
        <w:rPr>
          <w:rFonts w:ascii="Times New Roman" w:hAnsi="Times New Roman" w:cs="Times New Roman"/>
          <w:sz w:val="28"/>
          <w:szCs w:val="28"/>
          <w:lang w:eastAsia="ru-RU"/>
        </w:rPr>
        <w:t xml:space="preserve">, которая была менее аграрной и более торговой чем Аютия, Таксин нанял китайских ремесленников и мастеров. Это объясняет начало большого притока технических специалистов из Китая, которое продолжалось и во время правления короля Рамы II </w:t>
      </w:r>
      <w:r>
        <w:rPr>
          <w:rFonts w:ascii="Times New Roman" w:hAnsi="Times New Roman" w:cs="Times New Roman"/>
          <w:sz w:val="28"/>
          <w:szCs w:val="28"/>
          <w:lang w:eastAsia="ru-RU"/>
        </w:rPr>
        <w:t>(</w:t>
      </w:r>
      <w:r w:rsidRPr="00E274F3">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E274F3">
        <w:rPr>
          <w:rFonts w:ascii="Sarabun" w:hAnsi="Sarabun" w:cs="Sarabun" w:hint="cs"/>
          <w:sz w:val="28"/>
          <w:szCs w:val="28"/>
          <w:lang w:eastAsia="ru-RU"/>
        </w:rPr>
        <w:t>พระบาทสมเด็จพระพุทธเลิศหล้านภาลัย</w:t>
      </w:r>
      <w:r w:rsidRPr="00E274F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жизни</w:t>
      </w:r>
      <w:r w:rsidRPr="00E274F3">
        <w:rPr>
          <w:rFonts w:ascii="Times New Roman" w:hAnsi="Times New Roman" w:cs="Times New Roman"/>
          <w:sz w:val="28"/>
          <w:szCs w:val="28"/>
          <w:lang w:eastAsia="ru-RU"/>
        </w:rPr>
        <w:t xml:space="preserve">: 1767–1824; </w:t>
      </w:r>
      <w:r>
        <w:rPr>
          <w:rFonts w:ascii="Times New Roman" w:hAnsi="Times New Roman" w:cs="Times New Roman"/>
          <w:sz w:val="28"/>
          <w:szCs w:val="28"/>
          <w:lang w:eastAsia="ru-RU"/>
        </w:rPr>
        <w:t>годы правления</w:t>
      </w:r>
      <w:r w:rsidRPr="00E274F3">
        <w:rPr>
          <w:rFonts w:ascii="Times New Roman" w:hAnsi="Times New Roman" w:cs="Times New Roman"/>
          <w:sz w:val="28"/>
          <w:szCs w:val="28"/>
          <w:lang w:eastAsia="ru-RU"/>
        </w:rPr>
        <w:t xml:space="preserve">: </w:t>
      </w:r>
      <w:bookmarkStart w:id="99" w:name="_Hlk105534515"/>
      <w:r w:rsidRPr="00E274F3">
        <w:rPr>
          <w:rFonts w:ascii="Times New Roman" w:hAnsi="Times New Roman" w:cs="Times New Roman"/>
          <w:sz w:val="28"/>
          <w:szCs w:val="28"/>
          <w:lang w:eastAsia="ru-RU"/>
        </w:rPr>
        <w:t>1809–1824)</w:t>
      </w:r>
      <w:bookmarkEnd w:id="99"/>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в начале XIX в.</w:t>
      </w:r>
      <w:r>
        <w:rPr>
          <w:rStyle w:val="af4"/>
          <w:rFonts w:ascii="Times New Roman" w:hAnsi="Times New Roman" w:cs="Times New Roman"/>
          <w:sz w:val="28"/>
          <w:szCs w:val="28"/>
          <w:lang w:eastAsia="ru-RU"/>
        </w:rPr>
        <w:footnoteReference w:id="353"/>
      </w:r>
    </w:p>
    <w:p w14:paraId="2089084D" w14:textId="61B3C113" w:rsidR="00EB182B" w:rsidRPr="00D51B7C" w:rsidRDefault="00EB182B" w:rsidP="00EB182B">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lang w:eastAsia="ru-RU"/>
        </w:rPr>
        <w:t>По</w:t>
      </w:r>
      <w:r w:rsidRPr="0062551D">
        <w:rPr>
          <w:rFonts w:ascii="Times New Roman" w:hAnsi="Times New Roman" w:cs="Times New Roman"/>
          <w:sz w:val="28"/>
          <w:szCs w:val="28"/>
          <w:lang w:eastAsia="ru-RU"/>
        </w:rPr>
        <w:t xml:space="preserve"> мнению Рамы IV Монгкута</w:t>
      </w:r>
      <w:r>
        <w:rPr>
          <w:rFonts w:ascii="Times New Roman" w:hAnsi="Times New Roman" w:cs="Times New Roman"/>
          <w:sz w:val="28"/>
          <w:szCs w:val="28"/>
          <w:lang w:eastAsia="ru-RU"/>
        </w:rPr>
        <w:t xml:space="preserve"> </w:t>
      </w:r>
      <w:r w:rsidRPr="00B21BBD">
        <w:rPr>
          <w:rFonts w:ascii="Times New Roman" w:hAnsi="Times New Roman" w:cs="Times New Roman"/>
          <w:sz w:val="28"/>
          <w:szCs w:val="28"/>
          <w:lang w:eastAsia="ru-RU"/>
        </w:rPr>
        <w:t>(</w:t>
      </w:r>
      <w:r w:rsidRPr="00B21BBD">
        <w:rPr>
          <w:rFonts w:ascii="Times New Roman" w:hAnsi="Times New Roman" w:cs="Times New Roman"/>
          <w:i/>
          <w:iCs/>
          <w:sz w:val="28"/>
          <w:szCs w:val="28"/>
          <w:lang w:eastAsia="ru-RU"/>
        </w:rPr>
        <w:t>тайск.</w:t>
      </w:r>
      <w:r w:rsidRPr="00B21BBD">
        <w:rPr>
          <w:rFonts w:ascii="Times New Roman" w:hAnsi="Times New Roman" w:cs="Times New Roman"/>
          <w:sz w:val="28"/>
          <w:szCs w:val="28"/>
          <w:lang w:eastAsia="ru-RU"/>
        </w:rPr>
        <w:t xml:space="preserve"> </w:t>
      </w:r>
      <w:r w:rsidRPr="00B21BBD">
        <w:rPr>
          <w:rFonts w:ascii="Sarabun" w:hAnsi="Sarabun" w:cs="Sarabun" w:hint="cs"/>
          <w:sz w:val="28"/>
          <w:szCs w:val="28"/>
          <w:lang w:eastAsia="ru-RU"/>
        </w:rPr>
        <w:t>พระบาทสมเด็จพระปรเมนทรมหามงกุฎ พระจอมเกล้าเจ้าอยู่หัว</w:t>
      </w:r>
      <w:r w:rsidRPr="00B21BB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жизни</w:t>
      </w:r>
      <w:r w:rsidRPr="00B21BBD">
        <w:rPr>
          <w:rFonts w:ascii="Times New Roman" w:hAnsi="Times New Roman" w:cs="Times New Roman"/>
          <w:sz w:val="28"/>
          <w:szCs w:val="28"/>
          <w:lang w:eastAsia="ru-RU"/>
        </w:rPr>
        <w:t xml:space="preserve">: 1804–1868; </w:t>
      </w:r>
      <w:r>
        <w:rPr>
          <w:rFonts w:ascii="Times New Roman" w:hAnsi="Times New Roman" w:cs="Times New Roman"/>
          <w:sz w:val="28"/>
          <w:szCs w:val="28"/>
          <w:lang w:eastAsia="ru-RU"/>
        </w:rPr>
        <w:t>годы правления</w:t>
      </w:r>
      <w:r w:rsidRPr="00B21BBD">
        <w:rPr>
          <w:rFonts w:ascii="Times New Roman" w:hAnsi="Times New Roman" w:cs="Times New Roman"/>
          <w:sz w:val="28"/>
          <w:szCs w:val="28"/>
          <w:lang w:eastAsia="ru-RU"/>
        </w:rPr>
        <w:t xml:space="preserve">: </w:t>
      </w:r>
      <w:bookmarkStart w:id="100" w:name="_Hlk105534616"/>
      <w:r w:rsidRPr="00B21BBD">
        <w:rPr>
          <w:rFonts w:ascii="Times New Roman" w:hAnsi="Times New Roman" w:cs="Times New Roman"/>
          <w:sz w:val="28"/>
          <w:szCs w:val="28"/>
          <w:lang w:eastAsia="ru-RU"/>
        </w:rPr>
        <w:t>1851–1868)</w:t>
      </w:r>
      <w:bookmarkEnd w:id="100"/>
      <w:r w:rsidRPr="00B21BBD">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положение страны в период правления Таксина было таковым: </w:t>
      </w:r>
      <w:r w:rsidRPr="000F7988">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В то время не собирались большие налоги, учитывая шаткую власть правительства Таксина и склонность населения к восстани</w:t>
      </w:r>
      <w:r w:rsidR="00776872">
        <w:rPr>
          <w:rFonts w:ascii="Times New Roman" w:hAnsi="Times New Roman" w:cs="Times New Roman"/>
          <w:sz w:val="28"/>
          <w:szCs w:val="28"/>
          <w:lang w:eastAsia="ru-RU"/>
        </w:rPr>
        <w:t>ям</w:t>
      </w:r>
      <w:r w:rsidRPr="0062551D">
        <w:rPr>
          <w:rFonts w:ascii="Times New Roman" w:hAnsi="Times New Roman" w:cs="Times New Roman"/>
          <w:sz w:val="28"/>
          <w:szCs w:val="28"/>
          <w:lang w:eastAsia="ru-RU"/>
        </w:rPr>
        <w:t>. Государство было вновь восстановлено. Вследствие этого было принято решение возобновить морскую торговлю</w:t>
      </w:r>
      <w:r>
        <w:rPr>
          <w:rFonts w:ascii="Times New Roman" w:hAnsi="Times New Roman" w:cs="Times New Roman"/>
          <w:sz w:val="28"/>
          <w:szCs w:val="28"/>
          <w:lang w:eastAsia="ru-RU"/>
        </w:rPr>
        <w:t xml:space="preserve"> с Китаем</w:t>
      </w:r>
      <w:r w:rsidRPr="0062551D">
        <w:rPr>
          <w:rFonts w:ascii="Times New Roman" w:hAnsi="Times New Roman" w:cs="Times New Roman"/>
          <w:sz w:val="28"/>
          <w:szCs w:val="28"/>
          <w:lang w:eastAsia="ru-RU"/>
        </w:rPr>
        <w:t>, доходы от которой затем использовались для покрытия государственных расходов и содержания отдельных королевских, знатных и богатых торговых семей</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54"/>
      </w:r>
      <w:r w:rsidRPr="0062551D">
        <w:rPr>
          <w:rFonts w:ascii="Times New Roman" w:hAnsi="Times New Roman" w:cs="Times New Roman"/>
          <w:sz w:val="28"/>
          <w:szCs w:val="28"/>
          <w:lang w:eastAsia="ru-RU"/>
        </w:rPr>
        <w:t>.</w:t>
      </w:r>
    </w:p>
    <w:p w14:paraId="44103063" w14:textId="7137E0AD" w:rsidR="00EB182B" w:rsidRPr="0062551D" w:rsidRDefault="00EB182B" w:rsidP="00EB182B">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Кроме того, Таксину требовалось оружие и </w:t>
      </w:r>
      <w:r w:rsidR="00776872">
        <w:rPr>
          <w:rFonts w:ascii="Times New Roman" w:hAnsi="Times New Roman" w:cs="Times New Roman"/>
          <w:sz w:val="28"/>
          <w:szCs w:val="28"/>
          <w:lang w:eastAsia="ru-RU"/>
        </w:rPr>
        <w:t>ресурсы</w:t>
      </w:r>
      <w:r w:rsidRPr="0062551D">
        <w:rPr>
          <w:rFonts w:ascii="Times New Roman" w:hAnsi="Times New Roman" w:cs="Times New Roman"/>
          <w:sz w:val="28"/>
          <w:szCs w:val="28"/>
          <w:lang w:eastAsia="ru-RU"/>
        </w:rPr>
        <w:t xml:space="preserve"> в его продолжающейся борьбе против </w:t>
      </w:r>
      <w:r w:rsidR="00776872" w:rsidRPr="0062551D">
        <w:rPr>
          <w:rFonts w:ascii="Times New Roman" w:hAnsi="Times New Roman" w:cs="Times New Roman"/>
          <w:sz w:val="28"/>
          <w:szCs w:val="28"/>
          <w:lang w:eastAsia="ru-RU"/>
        </w:rPr>
        <w:t>бирман</w:t>
      </w:r>
      <w:r w:rsidR="00776872">
        <w:rPr>
          <w:rFonts w:ascii="Times New Roman" w:hAnsi="Times New Roman" w:cs="Times New Roman"/>
          <w:sz w:val="28"/>
          <w:szCs w:val="28"/>
          <w:lang w:eastAsia="ru-RU"/>
        </w:rPr>
        <w:t>цев</w:t>
      </w:r>
      <w:r w:rsidR="00776872" w:rsidRPr="0062551D">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 xml:space="preserve">и не подчинившихся </w:t>
      </w:r>
      <w:r w:rsidR="00776872">
        <w:rPr>
          <w:rFonts w:ascii="Times New Roman" w:hAnsi="Times New Roman" w:cs="Times New Roman"/>
          <w:sz w:val="28"/>
          <w:szCs w:val="28"/>
          <w:lang w:eastAsia="ru-RU"/>
        </w:rPr>
        <w:t xml:space="preserve">его власти </w:t>
      </w:r>
      <w:r w:rsidRPr="0062551D">
        <w:rPr>
          <w:rFonts w:ascii="Times New Roman" w:hAnsi="Times New Roman" w:cs="Times New Roman"/>
          <w:sz w:val="28"/>
          <w:szCs w:val="28"/>
          <w:lang w:eastAsia="ru-RU"/>
        </w:rPr>
        <w:t xml:space="preserve">сиамцев на </w:t>
      </w:r>
      <w:r w:rsidR="00452714">
        <w:rPr>
          <w:rFonts w:ascii="Times New Roman" w:hAnsi="Times New Roman" w:cs="Times New Roman"/>
          <w:sz w:val="28"/>
          <w:szCs w:val="28"/>
          <w:lang w:eastAsia="ru-RU"/>
        </w:rPr>
        <w:t>с</w:t>
      </w:r>
      <w:r w:rsidRPr="0062551D">
        <w:rPr>
          <w:rFonts w:ascii="Times New Roman" w:hAnsi="Times New Roman" w:cs="Times New Roman"/>
          <w:sz w:val="28"/>
          <w:szCs w:val="28"/>
          <w:lang w:eastAsia="ru-RU"/>
        </w:rPr>
        <w:t xml:space="preserve">евере и </w:t>
      </w:r>
      <w:r w:rsidR="00452714">
        <w:rPr>
          <w:rFonts w:ascii="Times New Roman" w:hAnsi="Times New Roman" w:cs="Times New Roman"/>
          <w:sz w:val="28"/>
          <w:szCs w:val="28"/>
          <w:lang w:eastAsia="ru-RU"/>
        </w:rPr>
        <w:t>ю</w:t>
      </w:r>
      <w:r w:rsidRPr="0062551D">
        <w:rPr>
          <w:rFonts w:ascii="Times New Roman" w:hAnsi="Times New Roman" w:cs="Times New Roman"/>
          <w:sz w:val="28"/>
          <w:szCs w:val="28"/>
          <w:lang w:eastAsia="ru-RU"/>
        </w:rPr>
        <w:t>ге. Вследствие этого он отправил послов</w:t>
      </w:r>
      <w:r>
        <w:rPr>
          <w:rFonts w:ascii="Times New Roman" w:hAnsi="Times New Roman" w:cs="Times New Roman"/>
          <w:sz w:val="28"/>
          <w:szCs w:val="28"/>
          <w:lang w:eastAsia="ru-RU"/>
        </w:rPr>
        <w:t xml:space="preserve"> и</w:t>
      </w:r>
      <w:r w:rsidRPr="0062551D">
        <w:rPr>
          <w:rFonts w:ascii="Times New Roman" w:hAnsi="Times New Roman" w:cs="Times New Roman"/>
          <w:sz w:val="28"/>
          <w:szCs w:val="28"/>
          <w:lang w:eastAsia="ru-RU"/>
        </w:rPr>
        <w:t xml:space="preserve"> китайских торговцев, проживавших в Сиаме, в Китай, чтобы они, получив разрешение у императорского двора, закупили </w:t>
      </w:r>
      <w:r>
        <w:rPr>
          <w:rFonts w:ascii="Times New Roman" w:hAnsi="Times New Roman" w:cs="Times New Roman"/>
          <w:sz w:val="28"/>
          <w:szCs w:val="28"/>
          <w:lang w:eastAsia="ru-RU"/>
        </w:rPr>
        <w:t xml:space="preserve">необходимые </w:t>
      </w:r>
      <w:r w:rsidRPr="0062551D">
        <w:rPr>
          <w:rFonts w:ascii="Times New Roman" w:hAnsi="Times New Roman" w:cs="Times New Roman"/>
          <w:sz w:val="28"/>
          <w:szCs w:val="28"/>
          <w:lang w:eastAsia="ru-RU"/>
        </w:rPr>
        <w:t>предметы</w:t>
      </w:r>
      <w:r>
        <w:rPr>
          <w:rStyle w:val="af4"/>
          <w:rFonts w:ascii="Times New Roman" w:hAnsi="Times New Roman" w:cs="Times New Roman"/>
          <w:sz w:val="28"/>
          <w:szCs w:val="28"/>
          <w:lang w:eastAsia="ru-RU"/>
        </w:rPr>
        <w:footnoteReference w:id="355"/>
      </w:r>
      <w:r w:rsidRPr="0062551D">
        <w:rPr>
          <w:rFonts w:ascii="Times New Roman" w:hAnsi="Times New Roman" w:cs="Times New Roman"/>
          <w:sz w:val="28"/>
          <w:szCs w:val="28"/>
          <w:lang w:eastAsia="ru-RU"/>
        </w:rPr>
        <w:t xml:space="preserve">. </w:t>
      </w:r>
    </w:p>
    <w:p w14:paraId="3C1D2B91" w14:textId="5CDB3CF4" w:rsidR="00EB182B" w:rsidRPr="0062551D" w:rsidRDefault="00EB182B" w:rsidP="00EB182B">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Однако в самом Китае Таксин воспринимался как узурпатор сиамского трона, вследствие этого </w:t>
      </w:r>
      <w:r w:rsidRPr="00081906">
        <w:rPr>
          <w:rFonts w:ascii="Times New Roman" w:hAnsi="Times New Roman" w:cs="Times New Roman"/>
          <w:sz w:val="28"/>
          <w:szCs w:val="28"/>
          <w:lang w:eastAsia="ru-RU"/>
        </w:rPr>
        <w:t>Пекин</w:t>
      </w:r>
      <w:r w:rsidR="00776872">
        <w:rPr>
          <w:rFonts w:ascii="Times New Roman" w:hAnsi="Times New Roman" w:cs="Times New Roman"/>
          <w:sz w:val="28"/>
          <w:szCs w:val="28"/>
          <w:lang w:eastAsia="ru-RU"/>
        </w:rPr>
        <w:t xml:space="preserve"> первоначально</w:t>
      </w:r>
      <w:r w:rsidRPr="00081906">
        <w:rPr>
          <w:rFonts w:ascii="Times New Roman" w:hAnsi="Times New Roman" w:cs="Times New Roman"/>
          <w:sz w:val="28"/>
          <w:szCs w:val="28"/>
          <w:lang w:eastAsia="ru-RU"/>
        </w:rPr>
        <w:t xml:space="preserve"> не признал</w:t>
      </w:r>
      <w:r w:rsidR="00776872">
        <w:rPr>
          <w:rFonts w:ascii="Times New Roman" w:hAnsi="Times New Roman" w:cs="Times New Roman"/>
          <w:sz w:val="28"/>
          <w:szCs w:val="28"/>
          <w:lang w:eastAsia="ru-RU"/>
        </w:rPr>
        <w:t xml:space="preserve"> власть</w:t>
      </w:r>
      <w:r w:rsidRPr="00081906">
        <w:rPr>
          <w:rFonts w:ascii="Times New Roman" w:hAnsi="Times New Roman" w:cs="Times New Roman"/>
          <w:sz w:val="28"/>
          <w:szCs w:val="28"/>
          <w:lang w:eastAsia="ru-RU"/>
        </w:rPr>
        <w:t xml:space="preserve"> нового короля Сиама</w:t>
      </w:r>
      <w:r>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Тем не менее</w:t>
      </w:r>
      <w:r w:rsidR="00776872">
        <w:rPr>
          <w:rFonts w:ascii="Times New Roman" w:hAnsi="Times New Roman" w:cs="Times New Roman"/>
          <w:sz w:val="28"/>
          <w:szCs w:val="28"/>
          <w:lang w:eastAsia="ru-RU"/>
        </w:rPr>
        <w:t xml:space="preserve"> в итоге</w:t>
      </w:r>
      <w:r w:rsidRPr="0062551D">
        <w:rPr>
          <w:rFonts w:ascii="Times New Roman" w:hAnsi="Times New Roman" w:cs="Times New Roman"/>
          <w:sz w:val="28"/>
          <w:szCs w:val="28"/>
          <w:lang w:eastAsia="ru-RU"/>
        </w:rPr>
        <w:t xml:space="preserve"> Таксин сумел </w:t>
      </w:r>
      <w:r w:rsidR="00776872">
        <w:rPr>
          <w:rFonts w:ascii="Times New Roman" w:hAnsi="Times New Roman" w:cs="Times New Roman"/>
          <w:sz w:val="28"/>
          <w:szCs w:val="28"/>
          <w:lang w:eastAsia="ru-RU"/>
        </w:rPr>
        <w:t>заручиться поддержкой</w:t>
      </w:r>
      <w:r w:rsidRPr="0062551D">
        <w:rPr>
          <w:rFonts w:ascii="Times New Roman" w:hAnsi="Times New Roman" w:cs="Times New Roman"/>
          <w:sz w:val="28"/>
          <w:szCs w:val="28"/>
          <w:lang w:eastAsia="ru-RU"/>
        </w:rPr>
        <w:t xml:space="preserve"> китайцев и направил посольство с просьбой о </w:t>
      </w:r>
      <w:r>
        <w:rPr>
          <w:rFonts w:ascii="Times New Roman" w:hAnsi="Times New Roman" w:cs="Times New Roman"/>
          <w:sz w:val="28"/>
          <w:szCs w:val="28"/>
          <w:lang w:eastAsia="ru-RU"/>
        </w:rPr>
        <w:t>закупке</w:t>
      </w:r>
      <w:r w:rsidRPr="0062551D">
        <w:rPr>
          <w:rFonts w:ascii="Times New Roman" w:hAnsi="Times New Roman" w:cs="Times New Roman"/>
          <w:sz w:val="28"/>
          <w:szCs w:val="28"/>
          <w:lang w:eastAsia="ru-RU"/>
        </w:rPr>
        <w:t xml:space="preserve"> соли и изделий</w:t>
      </w:r>
      <w:r w:rsidR="00C06931">
        <w:rPr>
          <w:rFonts w:ascii="Times New Roman" w:hAnsi="Times New Roman" w:cs="Times New Roman"/>
          <w:sz w:val="28"/>
          <w:szCs w:val="28"/>
          <w:lang w:eastAsia="ru-RU"/>
        </w:rPr>
        <w:t xml:space="preserve"> из железа</w:t>
      </w:r>
      <w:r w:rsidRPr="0062551D">
        <w:rPr>
          <w:rFonts w:ascii="Times New Roman" w:hAnsi="Times New Roman" w:cs="Times New Roman"/>
          <w:sz w:val="28"/>
          <w:szCs w:val="28"/>
          <w:lang w:eastAsia="ru-RU"/>
        </w:rPr>
        <w:t xml:space="preserve">, приведя в качестве неотложной причины </w:t>
      </w:r>
      <w:r>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вторжение Бирмы</w:t>
      </w:r>
      <w:r>
        <w:rPr>
          <w:rStyle w:val="af4"/>
          <w:rFonts w:ascii="Times New Roman" w:hAnsi="Times New Roman" w:cs="Times New Roman"/>
          <w:sz w:val="28"/>
          <w:szCs w:val="28"/>
          <w:lang w:eastAsia="ru-RU"/>
        </w:rPr>
        <w:footnoteReference w:id="356"/>
      </w:r>
      <w:r w:rsidRPr="0062551D">
        <w:rPr>
          <w:rFonts w:ascii="Times New Roman" w:hAnsi="Times New Roman" w:cs="Times New Roman"/>
          <w:sz w:val="28"/>
          <w:szCs w:val="28"/>
          <w:lang w:eastAsia="ru-RU"/>
        </w:rPr>
        <w:t>. Императорский двор удовлетворил данный запрос, поскольку Китай также участвовал в кампании против бирманцев. Аналогичные запросы были сделаны</w:t>
      </w:r>
      <w:r w:rsidR="00776872">
        <w:rPr>
          <w:rFonts w:ascii="Times New Roman" w:hAnsi="Times New Roman" w:cs="Times New Roman"/>
          <w:sz w:val="28"/>
          <w:szCs w:val="28"/>
          <w:lang w:eastAsia="ru-RU"/>
        </w:rPr>
        <w:t xml:space="preserve"> еще дважды</w:t>
      </w:r>
      <w:r w:rsidRPr="0062551D">
        <w:rPr>
          <w:rFonts w:ascii="Times New Roman" w:hAnsi="Times New Roman" w:cs="Times New Roman"/>
          <w:sz w:val="28"/>
          <w:szCs w:val="28"/>
          <w:lang w:eastAsia="ru-RU"/>
        </w:rPr>
        <w:t xml:space="preserve"> в 1776 </w:t>
      </w:r>
      <w:r>
        <w:rPr>
          <w:rFonts w:ascii="Times New Roman" w:hAnsi="Times New Roman" w:cs="Times New Roman"/>
          <w:sz w:val="28"/>
          <w:szCs w:val="28"/>
          <w:lang w:eastAsia="ru-RU"/>
        </w:rPr>
        <w:t xml:space="preserve">г. </w:t>
      </w:r>
      <w:r w:rsidRPr="0062551D">
        <w:rPr>
          <w:rFonts w:ascii="Times New Roman" w:hAnsi="Times New Roman" w:cs="Times New Roman"/>
          <w:sz w:val="28"/>
          <w:szCs w:val="28"/>
          <w:lang w:eastAsia="ru-RU"/>
        </w:rPr>
        <w:t>и 1777 г.</w:t>
      </w:r>
      <w:r w:rsidR="00776872">
        <w:rPr>
          <w:rFonts w:ascii="Times New Roman" w:hAnsi="Times New Roman" w:cs="Times New Roman"/>
          <w:sz w:val="28"/>
          <w:szCs w:val="28"/>
          <w:lang w:eastAsia="ru-RU"/>
        </w:rPr>
        <w:t xml:space="preserve"> и тоже были удовлетворены</w:t>
      </w:r>
      <w:r>
        <w:rPr>
          <w:rStyle w:val="af4"/>
          <w:rFonts w:ascii="Times New Roman" w:hAnsi="Times New Roman" w:cs="Times New Roman"/>
          <w:sz w:val="28"/>
          <w:szCs w:val="28"/>
          <w:lang w:eastAsia="ru-RU"/>
        </w:rPr>
        <w:footnoteReference w:id="357"/>
      </w:r>
      <w:r>
        <w:rPr>
          <w:rFonts w:ascii="Times New Roman" w:hAnsi="Times New Roman" w:cs="Times New Roman"/>
          <w:sz w:val="28"/>
          <w:szCs w:val="28"/>
          <w:lang w:eastAsia="ru-RU"/>
        </w:rPr>
        <w:t>.</w:t>
      </w:r>
    </w:p>
    <w:p w14:paraId="461D3F34" w14:textId="5828D5A8" w:rsidR="00EB182B" w:rsidRPr="0062551D" w:rsidRDefault="00EB182B" w:rsidP="00EB182B">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В конце 1770-х гг. с окончанием китайско-бирманского конфликта и возобновлением представления бирманской дани Пекину цинский двор </w:t>
      </w:r>
      <w:r>
        <w:rPr>
          <w:rFonts w:ascii="Times New Roman" w:hAnsi="Times New Roman" w:cs="Times New Roman"/>
          <w:sz w:val="28"/>
          <w:szCs w:val="28"/>
          <w:lang w:eastAsia="ru-RU"/>
        </w:rPr>
        <w:t>пере</w:t>
      </w:r>
      <w:r w:rsidRPr="0062551D">
        <w:rPr>
          <w:rFonts w:ascii="Times New Roman" w:hAnsi="Times New Roman" w:cs="Times New Roman"/>
          <w:sz w:val="28"/>
          <w:szCs w:val="28"/>
          <w:lang w:eastAsia="ru-RU"/>
        </w:rPr>
        <w:t>стал</w:t>
      </w:r>
      <w:r>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предоставл</w:t>
      </w:r>
      <w:r>
        <w:rPr>
          <w:rFonts w:ascii="Times New Roman" w:hAnsi="Times New Roman" w:cs="Times New Roman"/>
          <w:sz w:val="28"/>
          <w:szCs w:val="28"/>
          <w:lang w:eastAsia="ru-RU"/>
        </w:rPr>
        <w:t>ять</w:t>
      </w:r>
      <w:r w:rsidRPr="0062551D">
        <w:rPr>
          <w:rFonts w:ascii="Times New Roman" w:hAnsi="Times New Roman" w:cs="Times New Roman"/>
          <w:sz w:val="28"/>
          <w:szCs w:val="28"/>
          <w:lang w:eastAsia="ru-RU"/>
        </w:rPr>
        <w:t xml:space="preserve"> </w:t>
      </w:r>
      <w:r w:rsidR="00776872">
        <w:rPr>
          <w:rFonts w:ascii="Times New Roman" w:hAnsi="Times New Roman" w:cs="Times New Roman"/>
          <w:sz w:val="28"/>
          <w:szCs w:val="28"/>
          <w:lang w:eastAsia="ru-RU"/>
        </w:rPr>
        <w:t>ресурсы</w:t>
      </w:r>
      <w:r w:rsidRPr="0062551D">
        <w:rPr>
          <w:rFonts w:ascii="Times New Roman" w:hAnsi="Times New Roman" w:cs="Times New Roman"/>
          <w:sz w:val="28"/>
          <w:szCs w:val="28"/>
          <w:lang w:eastAsia="ru-RU"/>
        </w:rPr>
        <w:t xml:space="preserve"> сиамцам. Например, </w:t>
      </w:r>
      <w:r w:rsidR="00776872">
        <w:rPr>
          <w:rFonts w:ascii="Times New Roman" w:hAnsi="Times New Roman" w:cs="Times New Roman"/>
          <w:sz w:val="28"/>
          <w:szCs w:val="28"/>
          <w:lang w:eastAsia="ru-RU"/>
        </w:rPr>
        <w:t>направляя</w:t>
      </w:r>
      <w:r>
        <w:rPr>
          <w:rFonts w:ascii="Times New Roman" w:hAnsi="Times New Roman" w:cs="Times New Roman"/>
          <w:sz w:val="28"/>
          <w:szCs w:val="28"/>
          <w:lang w:eastAsia="ru-RU"/>
        </w:rPr>
        <w:t xml:space="preserve"> </w:t>
      </w:r>
      <w:r w:rsidR="00776872">
        <w:rPr>
          <w:rFonts w:ascii="Times New Roman" w:hAnsi="Times New Roman" w:cs="Times New Roman"/>
          <w:sz w:val="28"/>
          <w:szCs w:val="28"/>
          <w:lang w:eastAsia="ru-RU"/>
        </w:rPr>
        <w:t>очередную посольскую</w:t>
      </w:r>
      <w:r w:rsidR="00776872" w:rsidRPr="0062551D">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мисси</w:t>
      </w:r>
      <w:r w:rsidR="00776872">
        <w:rPr>
          <w:rFonts w:ascii="Times New Roman" w:hAnsi="Times New Roman" w:cs="Times New Roman"/>
          <w:sz w:val="28"/>
          <w:szCs w:val="28"/>
          <w:lang w:eastAsia="ru-RU"/>
        </w:rPr>
        <w:t>ю в Китай</w:t>
      </w:r>
      <w:r w:rsidRPr="0062551D">
        <w:rPr>
          <w:rFonts w:ascii="Times New Roman" w:hAnsi="Times New Roman" w:cs="Times New Roman"/>
          <w:sz w:val="28"/>
          <w:szCs w:val="28"/>
          <w:lang w:eastAsia="ru-RU"/>
        </w:rPr>
        <w:t xml:space="preserve"> в 1780 г.</w:t>
      </w:r>
      <w:r w:rsidR="0002476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Таксин </w:t>
      </w:r>
      <w:r w:rsidRPr="0062551D">
        <w:rPr>
          <w:rFonts w:ascii="Times New Roman" w:hAnsi="Times New Roman" w:cs="Times New Roman"/>
          <w:sz w:val="28"/>
          <w:szCs w:val="28"/>
          <w:lang w:eastAsia="ru-RU"/>
        </w:rPr>
        <w:t xml:space="preserve">запросил более тысячи </w:t>
      </w:r>
      <w:r>
        <w:rPr>
          <w:rFonts w:ascii="Times New Roman" w:hAnsi="Times New Roman" w:cs="Times New Roman"/>
          <w:sz w:val="28"/>
          <w:szCs w:val="28"/>
          <w:lang w:eastAsia="ru-RU"/>
        </w:rPr>
        <w:t>изделий из меди и серебра</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Император Цяньлун</w:t>
      </w:r>
      <w:r w:rsidRPr="0062551D">
        <w:rPr>
          <w:rFonts w:ascii="Times New Roman" w:hAnsi="Times New Roman" w:cs="Times New Roman"/>
          <w:sz w:val="28"/>
          <w:szCs w:val="28"/>
          <w:lang w:eastAsia="ru-RU"/>
        </w:rPr>
        <w:t xml:space="preserve"> отказался исполнить данную просьбу несмотря на то, что тремя годами ранее он отправил инструкции чиновникам</w:t>
      </w:r>
      <w:r>
        <w:rPr>
          <w:rFonts w:ascii="Times New Roman" w:hAnsi="Times New Roman" w:cs="Times New Roman"/>
          <w:sz w:val="28"/>
          <w:szCs w:val="28"/>
          <w:lang w:eastAsia="ru-RU"/>
        </w:rPr>
        <w:t xml:space="preserve"> из Гуандуна</w:t>
      </w:r>
      <w:r w:rsidRPr="0062551D">
        <w:rPr>
          <w:rFonts w:ascii="Times New Roman" w:hAnsi="Times New Roman" w:cs="Times New Roman"/>
          <w:sz w:val="28"/>
          <w:szCs w:val="28"/>
          <w:lang w:eastAsia="ru-RU"/>
        </w:rPr>
        <w:t xml:space="preserve">, </w:t>
      </w:r>
      <w:r w:rsidR="008440E0">
        <w:rPr>
          <w:rFonts w:ascii="Times New Roman" w:hAnsi="Times New Roman" w:cs="Times New Roman"/>
          <w:sz w:val="28"/>
          <w:szCs w:val="28"/>
          <w:lang w:eastAsia="ru-RU"/>
        </w:rPr>
        <w:t>в которых</w:t>
      </w:r>
      <w:r w:rsidRPr="0062551D">
        <w:rPr>
          <w:rFonts w:ascii="Times New Roman" w:hAnsi="Times New Roman" w:cs="Times New Roman"/>
          <w:sz w:val="28"/>
          <w:szCs w:val="28"/>
          <w:lang w:eastAsia="ru-RU"/>
        </w:rPr>
        <w:t xml:space="preserve"> </w:t>
      </w:r>
      <w:r w:rsidR="008440E0" w:rsidRPr="0062551D">
        <w:rPr>
          <w:rFonts w:ascii="Times New Roman" w:hAnsi="Times New Roman" w:cs="Times New Roman"/>
          <w:sz w:val="28"/>
          <w:szCs w:val="28"/>
          <w:lang w:eastAsia="ru-RU"/>
        </w:rPr>
        <w:t>веле</w:t>
      </w:r>
      <w:r w:rsidR="008440E0">
        <w:rPr>
          <w:rFonts w:ascii="Times New Roman" w:hAnsi="Times New Roman" w:cs="Times New Roman"/>
          <w:sz w:val="28"/>
          <w:szCs w:val="28"/>
          <w:lang w:eastAsia="ru-RU"/>
        </w:rPr>
        <w:t>л им</w:t>
      </w:r>
      <w:r w:rsidR="008440E0" w:rsidRPr="0062551D">
        <w:rPr>
          <w:rFonts w:ascii="Times New Roman" w:hAnsi="Times New Roman" w:cs="Times New Roman"/>
          <w:sz w:val="28"/>
          <w:szCs w:val="28"/>
          <w:lang w:eastAsia="ru-RU"/>
        </w:rPr>
        <w:t xml:space="preserve"> </w:t>
      </w:r>
      <w:r w:rsidR="00C06931">
        <w:rPr>
          <w:rFonts w:ascii="Times New Roman" w:hAnsi="Times New Roman" w:cs="Times New Roman"/>
          <w:sz w:val="28"/>
          <w:szCs w:val="28"/>
          <w:lang w:eastAsia="ru-RU"/>
        </w:rPr>
        <w:t xml:space="preserve">продавать соль и изделия из железа </w:t>
      </w:r>
      <w:r w:rsidRPr="0062551D">
        <w:rPr>
          <w:rFonts w:ascii="Times New Roman" w:hAnsi="Times New Roman" w:cs="Times New Roman"/>
          <w:sz w:val="28"/>
          <w:szCs w:val="28"/>
          <w:lang w:eastAsia="ru-RU"/>
        </w:rPr>
        <w:t>сиамц</w:t>
      </w:r>
      <w:r w:rsidR="00C06931">
        <w:rPr>
          <w:rFonts w:ascii="Times New Roman" w:hAnsi="Times New Roman" w:cs="Times New Roman"/>
          <w:sz w:val="28"/>
          <w:szCs w:val="28"/>
          <w:lang w:eastAsia="ru-RU"/>
        </w:rPr>
        <w:t>ам</w:t>
      </w:r>
      <w:r>
        <w:rPr>
          <w:rStyle w:val="af4"/>
          <w:rFonts w:ascii="Times New Roman" w:hAnsi="Times New Roman" w:cs="Times New Roman"/>
          <w:sz w:val="28"/>
          <w:szCs w:val="28"/>
          <w:lang w:eastAsia="ru-RU"/>
        </w:rPr>
        <w:footnoteReference w:id="358"/>
      </w:r>
      <w:r w:rsidRPr="0062551D">
        <w:rPr>
          <w:rFonts w:ascii="Times New Roman" w:hAnsi="Times New Roman" w:cs="Times New Roman"/>
          <w:sz w:val="28"/>
          <w:szCs w:val="28"/>
          <w:lang w:eastAsia="ru-RU"/>
        </w:rPr>
        <w:t>.</w:t>
      </w:r>
    </w:p>
    <w:p w14:paraId="08B16D6D" w14:textId="40F888D2" w:rsidR="008440E0" w:rsidRPr="008D3A39" w:rsidRDefault="00331825" w:rsidP="00595BEE">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После падения Аютии в 1766 г. нехватка продовольствия в Сиаме стала очень серьезной проблемой для королевства. После начала войны с Бирмой нарушилось производство риса. И даже после того, как Таксин объединил Сиам, не утихала борьба с Бирмой и с другими соперничающими</w:t>
      </w:r>
      <w:r w:rsidR="008440E0">
        <w:rPr>
          <w:rFonts w:ascii="Times New Roman" w:eastAsia="Times New Roman" w:hAnsi="Times New Roman" w:cs="Times New Roman"/>
          <w:sz w:val="28"/>
          <w:szCs w:val="28"/>
        </w:rPr>
        <w:t xml:space="preserve"> с Таксином</w:t>
      </w:r>
      <w:r w:rsidRPr="008D3A39">
        <w:rPr>
          <w:rFonts w:ascii="Times New Roman" w:eastAsia="Times New Roman" w:hAnsi="Times New Roman" w:cs="Times New Roman"/>
          <w:sz w:val="28"/>
          <w:szCs w:val="28"/>
        </w:rPr>
        <w:t xml:space="preserve"> </w:t>
      </w:r>
      <w:r w:rsidR="008440E0">
        <w:rPr>
          <w:rFonts w:ascii="Times New Roman" w:eastAsia="Times New Roman" w:hAnsi="Times New Roman" w:cs="Times New Roman"/>
          <w:sz w:val="28"/>
          <w:szCs w:val="28"/>
        </w:rPr>
        <w:t>регионами</w:t>
      </w:r>
      <w:r w:rsidRPr="008D3A39">
        <w:rPr>
          <w:rFonts w:ascii="Times New Roman" w:eastAsia="Times New Roman" w:hAnsi="Times New Roman" w:cs="Times New Roman"/>
          <w:sz w:val="28"/>
          <w:szCs w:val="28"/>
        </w:rPr>
        <w:t>, которые ранее присягали на верность Аютии. В 1769 г. наступила засуха,</w:t>
      </w:r>
      <w:r w:rsidR="00595BEE">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за</w:t>
      </w:r>
      <w:r w:rsidR="00595BEE">
        <w:rPr>
          <w:rFonts w:ascii="Times New Roman" w:eastAsia="Times New Roman" w:hAnsi="Times New Roman" w:cs="Times New Roman"/>
          <w:sz w:val="28"/>
          <w:szCs w:val="28"/>
        </w:rPr>
        <w:t xml:space="preserve"> которой последовал </w:t>
      </w:r>
      <w:r w:rsidRPr="008D3A39">
        <w:rPr>
          <w:rFonts w:ascii="Times New Roman" w:eastAsia="Times New Roman" w:hAnsi="Times New Roman" w:cs="Times New Roman"/>
          <w:sz w:val="28"/>
          <w:szCs w:val="28"/>
        </w:rPr>
        <w:t>голод. После 1767 г. цена на рис в Сиаме выросла до такой степени, что он перестал быть основным продуктом питания. Вместо риса люди стали есть дикие растения и побеги бамбука</w:t>
      </w:r>
      <w:r w:rsidRPr="008D3A39">
        <w:rPr>
          <w:rFonts w:ascii="Times New Roman" w:eastAsia="Times New Roman" w:hAnsi="Times New Roman" w:cs="Times New Roman"/>
          <w:sz w:val="28"/>
          <w:szCs w:val="28"/>
          <w:vertAlign w:val="superscript"/>
        </w:rPr>
        <w:footnoteReference w:id="359"/>
      </w:r>
      <w:r w:rsidRPr="008D3A39">
        <w:rPr>
          <w:rFonts w:ascii="Times New Roman" w:eastAsia="Times New Roman" w:hAnsi="Times New Roman" w:cs="Times New Roman"/>
          <w:sz w:val="28"/>
          <w:szCs w:val="28"/>
        </w:rPr>
        <w:t>.</w:t>
      </w:r>
    </w:p>
    <w:p w14:paraId="384FC740" w14:textId="0F9D3ECC" w:rsidR="00323C33" w:rsidRPr="009454F4" w:rsidRDefault="00331825" w:rsidP="00024767">
      <w:pPr>
        <w:spacing w:after="0" w:line="360" w:lineRule="auto"/>
        <w:ind w:firstLine="720"/>
        <w:jc w:val="both"/>
        <w:rPr>
          <w:rFonts w:ascii="Times New Roman" w:eastAsia="Times New Roman" w:hAnsi="Times New Roman" w:cs="Times New Roman"/>
          <w:sz w:val="28"/>
          <w:szCs w:val="28"/>
        </w:rPr>
      </w:pPr>
      <w:r w:rsidRPr="008D3A39">
        <w:rPr>
          <w:rFonts w:ascii="Times New Roman" w:eastAsia="Times New Roman" w:hAnsi="Times New Roman" w:cs="Times New Roman"/>
          <w:sz w:val="28"/>
          <w:szCs w:val="28"/>
        </w:rPr>
        <w:t>Принц Дамронг Ратчанубаб (</w:t>
      </w:r>
      <w:r w:rsidRPr="007D313A">
        <w:rPr>
          <w:rFonts w:ascii="Times New Roman" w:eastAsia="Times New Roman" w:hAnsi="Times New Roman" w:cs="Times New Roman"/>
          <w:i/>
          <w:iCs/>
          <w:sz w:val="28"/>
          <w:szCs w:val="28"/>
        </w:rPr>
        <w:t>тайск.</w:t>
      </w:r>
      <w:r w:rsidRPr="008D3A39">
        <w:rPr>
          <w:rFonts w:ascii="Times New Roman" w:eastAsia="Times New Roman" w:hAnsi="Times New Roman" w:cs="Times New Roman"/>
          <w:sz w:val="28"/>
          <w:szCs w:val="28"/>
        </w:rPr>
        <w:t xml:space="preserve"> </w:t>
      </w:r>
      <w:r w:rsidRPr="007D313A">
        <w:rPr>
          <w:rFonts w:ascii="Sarabun" w:eastAsia="Times New Roman" w:hAnsi="Sarabun" w:cs="Sarabun" w:hint="cs"/>
          <w:sz w:val="28"/>
          <w:szCs w:val="28"/>
        </w:rPr>
        <w:t>ดำรงราชานุภาพ</w:t>
      </w:r>
      <w:r w:rsidRPr="008D3A39">
        <w:rPr>
          <w:rFonts w:ascii="Times New Roman" w:eastAsia="Times New Roman" w:hAnsi="Times New Roman" w:cs="Times New Roman"/>
          <w:sz w:val="28"/>
          <w:szCs w:val="28"/>
        </w:rPr>
        <w:t xml:space="preserve">; годы жизни: 1862–1943), </w:t>
      </w:r>
      <w:r w:rsidR="008440E0">
        <w:rPr>
          <w:rFonts w:ascii="Times New Roman" w:eastAsia="Times New Roman" w:hAnsi="Times New Roman" w:cs="Times New Roman"/>
          <w:sz w:val="28"/>
          <w:szCs w:val="28"/>
        </w:rPr>
        <w:t xml:space="preserve">известный </w:t>
      </w:r>
      <w:r w:rsidR="008440E0" w:rsidRPr="008D3A39">
        <w:rPr>
          <w:rFonts w:ascii="Times New Roman" w:eastAsia="Times New Roman" w:hAnsi="Times New Roman" w:cs="Times New Roman"/>
          <w:sz w:val="28"/>
          <w:szCs w:val="28"/>
        </w:rPr>
        <w:t>та</w:t>
      </w:r>
      <w:r w:rsidR="008440E0">
        <w:rPr>
          <w:rFonts w:ascii="Times New Roman" w:eastAsia="Times New Roman" w:hAnsi="Times New Roman" w:cs="Times New Roman"/>
          <w:sz w:val="28"/>
          <w:szCs w:val="28"/>
        </w:rPr>
        <w:t>иландский</w:t>
      </w:r>
      <w:r w:rsidR="008440E0"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историк, сообщает, что, когда Таксин взошел на трон, нехватка риса была настолько сильной, что ему приходилось посылать суда</w:t>
      </w:r>
      <w:r w:rsidR="007D313A">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заграницу для </w:t>
      </w:r>
      <w:r w:rsidR="007D313A">
        <w:rPr>
          <w:rFonts w:ascii="Times New Roman" w:eastAsia="Times New Roman" w:hAnsi="Times New Roman" w:cs="Times New Roman"/>
          <w:sz w:val="28"/>
          <w:szCs w:val="28"/>
        </w:rPr>
        <w:t>закупки</w:t>
      </w:r>
      <w:r w:rsidRPr="008D3A39">
        <w:rPr>
          <w:rFonts w:ascii="Times New Roman" w:eastAsia="Times New Roman" w:hAnsi="Times New Roman" w:cs="Times New Roman"/>
          <w:sz w:val="28"/>
          <w:szCs w:val="28"/>
        </w:rPr>
        <w:t xml:space="preserve"> риса по 3–5 бата</w:t>
      </w:r>
      <w:r w:rsidR="00E2591E">
        <w:rPr>
          <w:rFonts w:ascii="Times New Roman" w:eastAsia="Times New Roman" w:hAnsi="Times New Roman" w:cs="Times New Roman"/>
          <w:sz w:val="28"/>
          <w:szCs w:val="28"/>
        </w:rPr>
        <w:t xml:space="preserve"> </w:t>
      </w:r>
      <w:r w:rsidR="00E2591E" w:rsidRPr="008D3A39">
        <w:rPr>
          <w:rFonts w:ascii="Times New Roman" w:eastAsia="Tahoma" w:hAnsi="Times New Roman" w:cs="Times New Roman"/>
          <w:sz w:val="28"/>
          <w:szCs w:val="28"/>
        </w:rPr>
        <w:t>(</w:t>
      </w:r>
      <w:r w:rsidR="00E2591E" w:rsidRPr="00E2591E">
        <w:rPr>
          <w:rFonts w:ascii="Times New Roman" w:eastAsia="Tahoma" w:hAnsi="Times New Roman" w:cs="Times New Roman"/>
          <w:i/>
          <w:iCs/>
          <w:sz w:val="28"/>
          <w:szCs w:val="28"/>
        </w:rPr>
        <w:t>тайск.</w:t>
      </w:r>
      <w:r w:rsidR="00E2591E" w:rsidRPr="008D3A39">
        <w:rPr>
          <w:rFonts w:ascii="Times New Roman" w:eastAsia="Tahoma" w:hAnsi="Times New Roman" w:cs="Times New Roman"/>
          <w:sz w:val="28"/>
          <w:szCs w:val="28"/>
        </w:rPr>
        <w:t xml:space="preserve"> </w:t>
      </w:r>
      <w:r w:rsidR="00E2591E" w:rsidRPr="00E2591E">
        <w:rPr>
          <w:rFonts w:ascii="Sarabun" w:eastAsia="Tahoma" w:hAnsi="Sarabun" w:cs="Sarabun"/>
          <w:sz w:val="28"/>
          <w:szCs w:val="28"/>
          <w:cs/>
          <w:lang w:bidi="th-TH"/>
        </w:rPr>
        <w:t>บาท</w:t>
      </w:r>
      <w:r w:rsidR="00E2591E" w:rsidRPr="008D3A39">
        <w:rPr>
          <w:rFonts w:ascii="Times New Roman" w:eastAsia="Tahoma" w:hAnsi="Times New Roman" w:cs="Times New Roman"/>
          <w:sz w:val="28"/>
          <w:szCs w:val="28"/>
        </w:rPr>
        <w:t>)</w:t>
      </w:r>
      <w:r w:rsidR="00E2591E" w:rsidRPr="008D3A39">
        <w:rPr>
          <w:rFonts w:ascii="Times New Roman" w:eastAsia="Times New Roman" w:hAnsi="Times New Roman" w:cs="Times New Roman"/>
          <w:sz w:val="28"/>
          <w:szCs w:val="28"/>
          <w:vertAlign w:val="superscript"/>
        </w:rPr>
        <w:footnoteReference w:id="360"/>
      </w:r>
      <w:r w:rsidR="00E2591E"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 xml:space="preserve"> за </w:t>
      </w:r>
      <w:r w:rsidR="004806CD">
        <w:rPr>
          <w:rFonts w:ascii="Times New Roman" w:eastAsia="Times New Roman" w:hAnsi="Times New Roman" w:cs="Times New Roman"/>
          <w:sz w:val="28"/>
          <w:szCs w:val="28"/>
        </w:rPr>
        <w:t>пикуль</w:t>
      </w:r>
      <w:r w:rsidRPr="008D3A39">
        <w:rPr>
          <w:rFonts w:ascii="Times New Roman" w:eastAsia="Times New Roman" w:hAnsi="Times New Roman" w:cs="Times New Roman"/>
          <w:sz w:val="28"/>
          <w:szCs w:val="28"/>
        </w:rPr>
        <w:t xml:space="preserve">. Также осуществлялась бесплатная раздача риса нуждающимся. В конце концов цена </w:t>
      </w:r>
      <w:r w:rsidR="007D313A">
        <w:rPr>
          <w:rFonts w:ascii="Times New Roman" w:eastAsia="Times New Roman" w:hAnsi="Times New Roman" w:cs="Times New Roman"/>
          <w:sz w:val="28"/>
          <w:szCs w:val="28"/>
        </w:rPr>
        <w:t xml:space="preserve">стала составлять </w:t>
      </w:r>
      <w:r w:rsidRPr="008D3A39">
        <w:rPr>
          <w:rFonts w:ascii="Times New Roman" w:eastAsia="Times New Roman" w:hAnsi="Times New Roman" w:cs="Times New Roman"/>
          <w:sz w:val="28"/>
          <w:szCs w:val="28"/>
        </w:rPr>
        <w:t>2,3</w:t>
      </w:r>
      <w:r w:rsidR="007D313A">
        <w:rPr>
          <w:rFonts w:ascii="Times New Roman" w:eastAsia="Times New Roman" w:hAnsi="Times New Roman" w:cs="Times New Roman"/>
          <w:sz w:val="28"/>
          <w:szCs w:val="28"/>
        </w:rPr>
        <w:t xml:space="preserve"> бата за </w:t>
      </w:r>
      <w:r w:rsidR="004806CD">
        <w:rPr>
          <w:rFonts w:ascii="Times New Roman" w:eastAsia="Times New Roman" w:hAnsi="Times New Roman" w:cs="Times New Roman"/>
          <w:sz w:val="28"/>
          <w:szCs w:val="28"/>
        </w:rPr>
        <w:t>пикуль</w:t>
      </w:r>
      <w:r w:rsidRPr="008D3A39">
        <w:rPr>
          <w:rFonts w:ascii="Times New Roman" w:eastAsia="Times New Roman" w:hAnsi="Times New Roman" w:cs="Times New Roman"/>
          <w:sz w:val="28"/>
          <w:szCs w:val="28"/>
        </w:rPr>
        <w:t xml:space="preserve">, гораздо более высокая цена, чем в кризисные 1720–1750-х гг. в юго-восточном Китае. </w:t>
      </w:r>
      <w:r w:rsidR="008440E0">
        <w:rPr>
          <w:rFonts w:ascii="Times New Roman" w:eastAsia="Times New Roman" w:hAnsi="Times New Roman" w:cs="Times New Roman"/>
          <w:sz w:val="28"/>
          <w:szCs w:val="28"/>
        </w:rPr>
        <w:t>Сиамцы с</w:t>
      </w:r>
      <w:r w:rsidRPr="008D3A39">
        <w:rPr>
          <w:rFonts w:ascii="Times New Roman" w:eastAsia="Times New Roman" w:hAnsi="Times New Roman" w:cs="Times New Roman"/>
          <w:sz w:val="28"/>
          <w:szCs w:val="28"/>
        </w:rPr>
        <w:t xml:space="preserve">тали </w:t>
      </w:r>
      <w:r w:rsidR="008440E0">
        <w:rPr>
          <w:rFonts w:ascii="Times New Roman" w:eastAsia="Times New Roman" w:hAnsi="Times New Roman" w:cs="Times New Roman"/>
          <w:sz w:val="28"/>
          <w:szCs w:val="28"/>
        </w:rPr>
        <w:t>направлять</w:t>
      </w:r>
      <w:r w:rsidR="008440E0"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еще больше судов</w:t>
      </w:r>
      <w:r w:rsidR="00595BEE">
        <w:rPr>
          <w:rFonts w:ascii="Times New Roman" w:eastAsia="Times New Roman" w:hAnsi="Times New Roman" w:cs="Times New Roman"/>
          <w:sz w:val="28"/>
          <w:szCs w:val="28"/>
        </w:rPr>
        <w:t xml:space="preserve"> </w:t>
      </w:r>
      <w:r w:rsidR="00595BEE" w:rsidRPr="008D3A39">
        <w:rPr>
          <w:rFonts w:ascii="Times New Roman" w:eastAsia="Times New Roman" w:hAnsi="Times New Roman" w:cs="Times New Roman"/>
          <w:sz w:val="28"/>
          <w:szCs w:val="28"/>
        </w:rPr>
        <w:t>на юг</w:t>
      </w:r>
      <w:r w:rsidRPr="008D3A39">
        <w:rPr>
          <w:rFonts w:ascii="Times New Roman" w:eastAsia="Times New Roman" w:hAnsi="Times New Roman" w:cs="Times New Roman"/>
          <w:sz w:val="28"/>
          <w:szCs w:val="28"/>
        </w:rPr>
        <w:t xml:space="preserve"> для пополнения запасов. В 1770 г. королю все еще приходилось продолжать </w:t>
      </w:r>
      <w:r w:rsidR="008440E0" w:rsidRPr="008D3A39">
        <w:rPr>
          <w:rFonts w:ascii="Times New Roman" w:eastAsia="Times New Roman" w:hAnsi="Times New Roman" w:cs="Times New Roman"/>
          <w:sz w:val="28"/>
          <w:szCs w:val="28"/>
        </w:rPr>
        <w:t xml:space="preserve">импорт </w:t>
      </w:r>
      <w:r w:rsidRPr="008D3A39">
        <w:rPr>
          <w:rFonts w:ascii="Times New Roman" w:eastAsia="Times New Roman" w:hAnsi="Times New Roman" w:cs="Times New Roman"/>
          <w:sz w:val="28"/>
          <w:szCs w:val="28"/>
        </w:rPr>
        <w:t>рис</w:t>
      </w:r>
      <w:r w:rsidR="008440E0">
        <w:rPr>
          <w:rFonts w:ascii="Times New Roman" w:eastAsia="Times New Roman" w:hAnsi="Times New Roman" w:cs="Times New Roman"/>
          <w:sz w:val="28"/>
          <w:szCs w:val="28"/>
        </w:rPr>
        <w:t>а</w:t>
      </w:r>
      <w:r w:rsidRPr="008D3A39">
        <w:rPr>
          <w:rFonts w:ascii="Times New Roman" w:eastAsia="Times New Roman" w:hAnsi="Times New Roman" w:cs="Times New Roman"/>
          <w:sz w:val="28"/>
          <w:szCs w:val="28"/>
        </w:rPr>
        <w:t xml:space="preserve"> из отдаленных мест</w:t>
      </w:r>
      <w:r w:rsidR="008440E0">
        <w:rPr>
          <w:rFonts w:ascii="Times New Roman" w:eastAsia="Times New Roman" w:hAnsi="Times New Roman" w:cs="Times New Roman"/>
          <w:sz w:val="28"/>
          <w:szCs w:val="28"/>
        </w:rPr>
        <w:t xml:space="preserve"> и платить за него достаточно высокую цену</w:t>
      </w:r>
      <w:r w:rsidRPr="008D3A39">
        <w:rPr>
          <w:rFonts w:ascii="Times New Roman" w:eastAsia="Times New Roman" w:hAnsi="Times New Roman" w:cs="Times New Roman"/>
          <w:sz w:val="28"/>
          <w:szCs w:val="28"/>
        </w:rPr>
        <w:t xml:space="preserve">. Тем не менее, Сиам обладал </w:t>
      </w:r>
      <w:r w:rsidR="008440E0">
        <w:rPr>
          <w:rFonts w:ascii="Times New Roman" w:eastAsia="Times New Roman" w:hAnsi="Times New Roman" w:cs="Times New Roman"/>
          <w:sz w:val="28"/>
          <w:szCs w:val="28"/>
        </w:rPr>
        <w:t>необходимыми</w:t>
      </w:r>
      <w:r w:rsidR="008440E0" w:rsidRPr="008D3A39">
        <w:rPr>
          <w:rFonts w:ascii="Times New Roman" w:eastAsia="Times New Roman" w:hAnsi="Times New Roman" w:cs="Times New Roman"/>
          <w:sz w:val="28"/>
          <w:szCs w:val="28"/>
        </w:rPr>
        <w:t xml:space="preserve"> </w:t>
      </w:r>
      <w:r w:rsidRPr="008D3A39">
        <w:rPr>
          <w:rFonts w:ascii="Times New Roman" w:eastAsia="Times New Roman" w:hAnsi="Times New Roman" w:cs="Times New Roman"/>
          <w:sz w:val="28"/>
          <w:szCs w:val="28"/>
        </w:rPr>
        <w:t>природными ресурсами для быстрого восстановления рисоводства. По словам французского миссионера Корре, свидетеля событий: «Быстрое восстановление сиамской экономики после бирманского вторжения и падения Аютии было возможно благодаря местным китайцам»</w:t>
      </w:r>
      <w:r w:rsidRPr="008D3A39">
        <w:rPr>
          <w:rFonts w:ascii="Times New Roman" w:eastAsia="Times New Roman" w:hAnsi="Times New Roman" w:cs="Times New Roman"/>
          <w:sz w:val="28"/>
          <w:szCs w:val="28"/>
          <w:vertAlign w:val="superscript"/>
        </w:rPr>
        <w:footnoteReference w:id="361"/>
      </w:r>
      <w:r w:rsidRPr="008D3A39">
        <w:rPr>
          <w:rFonts w:ascii="Times New Roman" w:eastAsia="Times New Roman" w:hAnsi="Times New Roman" w:cs="Times New Roman"/>
          <w:sz w:val="28"/>
          <w:szCs w:val="28"/>
        </w:rPr>
        <w:t>.</w:t>
      </w:r>
      <w:r w:rsidR="00323C33" w:rsidRPr="0062551D">
        <w:rPr>
          <w:rFonts w:ascii="Times New Roman" w:hAnsi="Times New Roman" w:cs="Times New Roman"/>
          <w:sz w:val="28"/>
          <w:szCs w:val="28"/>
          <w:lang w:eastAsia="ru-RU"/>
        </w:rPr>
        <w:t xml:space="preserve"> </w:t>
      </w:r>
    </w:p>
    <w:p w14:paraId="19322E15" w14:textId="3F8D56E3" w:rsidR="008440E0" w:rsidRDefault="00323C33" w:rsidP="009E6249">
      <w:pPr>
        <w:spacing w:after="0" w:line="360" w:lineRule="auto"/>
        <w:ind w:firstLine="708"/>
        <w:jc w:val="both"/>
        <w:rPr>
          <w:rFonts w:ascii="Times New Roman" w:hAnsi="Times New Roman" w:cs="Times New Roman"/>
          <w:b/>
          <w:bCs/>
          <w:sz w:val="28"/>
          <w:szCs w:val="28"/>
        </w:rPr>
      </w:pPr>
      <w:r w:rsidRPr="0062551D">
        <w:rPr>
          <w:rFonts w:ascii="Times New Roman" w:hAnsi="Times New Roman" w:cs="Times New Roman"/>
          <w:sz w:val="28"/>
          <w:szCs w:val="28"/>
          <w:lang w:eastAsia="ru-RU"/>
        </w:rPr>
        <w:t>Несмотря на то, что Китай так и не признал</w:t>
      </w:r>
      <w:r w:rsidR="008440E0">
        <w:rPr>
          <w:rFonts w:ascii="Times New Roman" w:hAnsi="Times New Roman" w:cs="Times New Roman"/>
          <w:sz w:val="28"/>
          <w:szCs w:val="28"/>
          <w:lang w:eastAsia="ru-RU"/>
        </w:rPr>
        <w:t xml:space="preserve"> официально</w:t>
      </w:r>
      <w:r w:rsidRPr="0062551D">
        <w:rPr>
          <w:rFonts w:ascii="Times New Roman" w:hAnsi="Times New Roman" w:cs="Times New Roman"/>
          <w:sz w:val="28"/>
          <w:szCs w:val="28"/>
          <w:lang w:eastAsia="ru-RU"/>
        </w:rPr>
        <w:t xml:space="preserve"> власть короля Таксина в Сиаме, </w:t>
      </w:r>
      <w:r>
        <w:rPr>
          <w:rFonts w:ascii="Times New Roman" w:hAnsi="Times New Roman" w:cs="Times New Roman"/>
          <w:sz w:val="28"/>
          <w:szCs w:val="28"/>
          <w:lang w:eastAsia="ru-RU"/>
        </w:rPr>
        <w:t>король</w:t>
      </w:r>
      <w:r w:rsidR="00C14B3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C14B33">
        <w:rPr>
          <w:rFonts w:ascii="Times New Roman" w:hAnsi="Times New Roman" w:cs="Times New Roman"/>
          <w:sz w:val="28"/>
          <w:szCs w:val="28"/>
          <w:lang w:eastAsia="ru-RU"/>
        </w:rPr>
        <w:t xml:space="preserve">насколько это было возможно, извлек максимальные выгоды из </w:t>
      </w:r>
      <w:r w:rsidR="00024767">
        <w:rPr>
          <w:rFonts w:ascii="Times New Roman" w:hAnsi="Times New Roman" w:cs="Times New Roman"/>
          <w:sz w:val="28"/>
          <w:szCs w:val="28"/>
          <w:lang w:eastAsia="ru-RU"/>
        </w:rPr>
        <w:t>сиамско-</w:t>
      </w:r>
      <w:r w:rsidR="008440E0" w:rsidRPr="0062551D">
        <w:rPr>
          <w:rFonts w:ascii="Times New Roman" w:hAnsi="Times New Roman" w:cs="Times New Roman"/>
          <w:sz w:val="28"/>
          <w:szCs w:val="28"/>
          <w:lang w:eastAsia="ru-RU"/>
        </w:rPr>
        <w:t>китайско</w:t>
      </w:r>
      <w:r w:rsidR="00024767">
        <w:rPr>
          <w:rFonts w:ascii="Times New Roman" w:hAnsi="Times New Roman" w:cs="Times New Roman"/>
          <w:sz w:val="28"/>
          <w:szCs w:val="28"/>
          <w:lang w:eastAsia="ru-RU"/>
        </w:rPr>
        <w:t xml:space="preserve">й </w:t>
      </w:r>
      <w:r w:rsidRPr="0062551D">
        <w:rPr>
          <w:rFonts w:ascii="Times New Roman" w:hAnsi="Times New Roman" w:cs="Times New Roman"/>
          <w:sz w:val="28"/>
          <w:szCs w:val="28"/>
          <w:lang w:eastAsia="ru-RU"/>
        </w:rPr>
        <w:t>торговли</w:t>
      </w:r>
      <w:r w:rsidR="008440E0">
        <w:rPr>
          <w:rFonts w:ascii="Times New Roman" w:hAnsi="Times New Roman" w:cs="Times New Roman"/>
          <w:sz w:val="28"/>
          <w:szCs w:val="28"/>
          <w:lang w:eastAsia="ru-RU"/>
        </w:rPr>
        <w:t xml:space="preserve"> в сложный для Сиама исторический период</w:t>
      </w:r>
      <w:r w:rsidRPr="0062551D">
        <w:rPr>
          <w:rFonts w:ascii="Times New Roman" w:hAnsi="Times New Roman" w:cs="Times New Roman"/>
          <w:sz w:val="28"/>
          <w:szCs w:val="28"/>
          <w:lang w:eastAsia="ru-RU"/>
        </w:rPr>
        <w:t>, о чем свидетельствует</w:t>
      </w:r>
      <w:r w:rsidR="008440E0">
        <w:rPr>
          <w:rFonts w:ascii="Times New Roman" w:hAnsi="Times New Roman" w:cs="Times New Roman"/>
          <w:sz w:val="28"/>
          <w:szCs w:val="28"/>
          <w:lang w:eastAsia="ru-RU"/>
        </w:rPr>
        <w:t>, в частности, активное</w:t>
      </w:r>
      <w:r w:rsidRPr="0062551D">
        <w:rPr>
          <w:rFonts w:ascii="Times New Roman" w:hAnsi="Times New Roman" w:cs="Times New Roman"/>
          <w:sz w:val="28"/>
          <w:szCs w:val="28"/>
          <w:lang w:eastAsia="ru-RU"/>
        </w:rPr>
        <w:t xml:space="preserve"> привлечение</w:t>
      </w:r>
      <w:r w:rsidR="008440E0">
        <w:rPr>
          <w:rFonts w:ascii="Times New Roman" w:hAnsi="Times New Roman" w:cs="Times New Roman"/>
          <w:sz w:val="28"/>
          <w:szCs w:val="28"/>
          <w:lang w:eastAsia="ru-RU"/>
        </w:rPr>
        <w:t xml:space="preserve"> им</w:t>
      </w:r>
      <w:r w:rsidRPr="0062551D">
        <w:rPr>
          <w:rFonts w:ascii="Times New Roman" w:hAnsi="Times New Roman" w:cs="Times New Roman"/>
          <w:sz w:val="28"/>
          <w:szCs w:val="28"/>
          <w:lang w:eastAsia="ru-RU"/>
        </w:rPr>
        <w:t xml:space="preserve"> большого числа китайцев для ведения королевской и частной сиамской морской торговли с Китаем как в рамках системы дани, так и </w:t>
      </w:r>
      <w:r w:rsidR="008440E0">
        <w:rPr>
          <w:rFonts w:ascii="Times New Roman" w:hAnsi="Times New Roman" w:cs="Times New Roman"/>
          <w:sz w:val="28"/>
          <w:szCs w:val="28"/>
          <w:lang w:eastAsia="ru-RU"/>
        </w:rPr>
        <w:t>в частном порядке</w:t>
      </w:r>
      <w:r>
        <w:rPr>
          <w:rStyle w:val="af4"/>
          <w:rFonts w:ascii="Times New Roman" w:hAnsi="Times New Roman" w:cs="Times New Roman"/>
          <w:sz w:val="28"/>
          <w:szCs w:val="28"/>
          <w:lang w:eastAsia="ru-RU"/>
        </w:rPr>
        <w:footnoteReference w:id="362"/>
      </w:r>
      <w:r w:rsidRPr="0062551D">
        <w:rPr>
          <w:rFonts w:ascii="Times New Roman" w:hAnsi="Times New Roman" w:cs="Times New Roman"/>
          <w:sz w:val="28"/>
          <w:szCs w:val="28"/>
          <w:lang w:eastAsia="ru-RU"/>
        </w:rPr>
        <w:t xml:space="preserve">. </w:t>
      </w:r>
      <w:bookmarkStart w:id="104" w:name="_Hlk101170369"/>
    </w:p>
    <w:p w14:paraId="4F492385" w14:textId="29EA8BD2" w:rsidR="009454F4" w:rsidRDefault="0067210C" w:rsidP="009E6249">
      <w:pPr>
        <w:spacing w:after="0" w:line="360" w:lineRule="auto"/>
        <w:ind w:firstLine="709"/>
        <w:jc w:val="both"/>
        <w:rPr>
          <w:rFonts w:ascii="Times New Roman" w:hAnsi="Times New Roman" w:cs="Times New Roman"/>
          <w:b/>
          <w:bCs/>
          <w:sz w:val="28"/>
          <w:szCs w:val="28"/>
        </w:rPr>
      </w:pPr>
      <w:r w:rsidRPr="0067210C">
        <w:rPr>
          <w:rFonts w:ascii="Times New Roman" w:hAnsi="Times New Roman" w:cs="Times New Roman"/>
          <w:b/>
          <w:bCs/>
          <w:sz w:val="28"/>
          <w:szCs w:val="28"/>
        </w:rPr>
        <w:t xml:space="preserve">Выводы по Главе </w:t>
      </w:r>
      <w:r w:rsidR="009454F4">
        <w:rPr>
          <w:rFonts w:ascii="Times New Roman" w:hAnsi="Times New Roman" w:cs="Times New Roman"/>
          <w:b/>
          <w:bCs/>
          <w:sz w:val="28"/>
          <w:szCs w:val="28"/>
          <w:lang w:val="en-US"/>
        </w:rPr>
        <w:t>I</w:t>
      </w:r>
      <w:r w:rsidRPr="0067210C">
        <w:rPr>
          <w:rFonts w:ascii="Times New Roman" w:hAnsi="Times New Roman" w:cs="Times New Roman"/>
          <w:b/>
          <w:bCs/>
          <w:sz w:val="28"/>
          <w:szCs w:val="28"/>
        </w:rPr>
        <w:t>:</w:t>
      </w:r>
      <w:bookmarkEnd w:id="104"/>
    </w:p>
    <w:p w14:paraId="156F29AF" w14:textId="444C0AA5" w:rsidR="00B954D9" w:rsidRPr="009454F4" w:rsidRDefault="0067210C" w:rsidP="009454F4">
      <w:pPr>
        <w:spacing w:after="0" w:line="360" w:lineRule="auto"/>
        <w:ind w:firstLine="700"/>
        <w:jc w:val="both"/>
        <w:rPr>
          <w:rFonts w:ascii="Times New Roman" w:hAnsi="Times New Roman" w:cs="Times New Roman"/>
          <w:b/>
          <w:bCs/>
          <w:sz w:val="28"/>
          <w:szCs w:val="28"/>
        </w:rPr>
      </w:pPr>
      <w:r>
        <w:rPr>
          <w:rFonts w:ascii="Times New Roman" w:hAnsi="Times New Roman" w:cs="Times New Roman"/>
          <w:b/>
          <w:bCs/>
          <w:sz w:val="28"/>
          <w:szCs w:val="28"/>
        </w:rPr>
        <w:t>1)</w:t>
      </w:r>
      <w:r w:rsidR="0015242A">
        <w:rPr>
          <w:rFonts w:ascii="Times New Roman" w:hAnsi="Times New Roman" w:cs="Times New Roman"/>
          <w:b/>
          <w:bCs/>
          <w:sz w:val="28"/>
          <w:szCs w:val="28"/>
        </w:rPr>
        <w:t xml:space="preserve"> </w:t>
      </w:r>
      <w:r w:rsidR="009957E9">
        <w:rPr>
          <w:rFonts w:ascii="Times New Roman" w:eastAsia="Times New Roman" w:hAnsi="Times New Roman" w:cs="Times New Roman"/>
          <w:sz w:val="28"/>
          <w:szCs w:val="28"/>
          <w:highlight w:val="white"/>
          <w:lang w:val="ru" w:eastAsia="ru-RU"/>
        </w:rPr>
        <w:t>В 1238 г. в</w:t>
      </w:r>
      <w:r w:rsidR="0015242A" w:rsidRPr="00061F80">
        <w:rPr>
          <w:rFonts w:ascii="Times New Roman" w:eastAsia="Times New Roman" w:hAnsi="Times New Roman" w:cs="Times New Roman"/>
          <w:sz w:val="28"/>
          <w:szCs w:val="28"/>
          <w:highlight w:val="white"/>
          <w:lang w:val="ru" w:eastAsia="ru-RU"/>
        </w:rPr>
        <w:t xml:space="preserve"> Сиаме образовалось </w:t>
      </w:r>
      <w:r w:rsidR="009957E9">
        <w:rPr>
          <w:rFonts w:ascii="Times New Roman" w:eastAsia="Times New Roman" w:hAnsi="Times New Roman" w:cs="Times New Roman"/>
          <w:sz w:val="28"/>
          <w:szCs w:val="28"/>
          <w:highlight w:val="white"/>
          <w:lang w:val="ru" w:eastAsia="ru-RU"/>
        </w:rPr>
        <w:t>первое централизованное королевство Сукотай</w:t>
      </w:r>
      <w:r w:rsidR="00B954D9">
        <w:rPr>
          <w:rFonts w:ascii="Times New Roman" w:eastAsia="Times New Roman" w:hAnsi="Times New Roman" w:cs="Times New Roman"/>
          <w:sz w:val="28"/>
          <w:szCs w:val="28"/>
          <w:highlight w:val="white"/>
          <w:lang w:val="ru" w:eastAsia="ru-RU"/>
        </w:rPr>
        <w:t>. В</w:t>
      </w:r>
      <w:r w:rsidR="00B954D9" w:rsidRPr="00B954D9">
        <w:rPr>
          <w:rFonts w:ascii="Times New Roman" w:eastAsia="Times New Roman" w:hAnsi="Times New Roman" w:cs="Times New Roman"/>
          <w:sz w:val="28"/>
          <w:szCs w:val="28"/>
          <w:highlight w:val="white"/>
          <w:lang w:val="ru" w:eastAsia="ru-RU"/>
        </w:rPr>
        <w:t xml:space="preserve"> отличие от </w:t>
      </w:r>
      <w:r w:rsidR="008440E0">
        <w:rPr>
          <w:rFonts w:ascii="Times New Roman" w:eastAsia="Times New Roman" w:hAnsi="Times New Roman" w:cs="Times New Roman"/>
          <w:sz w:val="28"/>
          <w:szCs w:val="28"/>
          <w:highlight w:val="white"/>
          <w:lang w:val="ru" w:eastAsia="ru-RU"/>
        </w:rPr>
        <w:t xml:space="preserve">бирманского </w:t>
      </w:r>
      <w:r w:rsidR="00B954D9" w:rsidRPr="00B954D9">
        <w:rPr>
          <w:rFonts w:ascii="Times New Roman" w:eastAsia="Times New Roman" w:hAnsi="Times New Roman" w:cs="Times New Roman"/>
          <w:sz w:val="28"/>
          <w:szCs w:val="28"/>
          <w:highlight w:val="white"/>
          <w:lang w:val="ru" w:eastAsia="ru-RU"/>
        </w:rPr>
        <w:t xml:space="preserve">Паганского царства и </w:t>
      </w:r>
      <w:r w:rsidR="008440E0">
        <w:rPr>
          <w:rFonts w:ascii="Times New Roman" w:eastAsia="Times New Roman" w:hAnsi="Times New Roman" w:cs="Times New Roman"/>
          <w:sz w:val="28"/>
          <w:szCs w:val="28"/>
          <w:highlight w:val="white"/>
          <w:lang w:val="ru" w:eastAsia="ru-RU"/>
        </w:rPr>
        <w:t xml:space="preserve">вьетнамского </w:t>
      </w:r>
      <w:r w:rsidR="00B954D9" w:rsidRPr="00B954D9">
        <w:rPr>
          <w:rFonts w:ascii="Times New Roman" w:eastAsia="Times New Roman" w:hAnsi="Times New Roman" w:cs="Times New Roman"/>
          <w:sz w:val="28"/>
          <w:szCs w:val="28"/>
          <w:highlight w:val="white"/>
          <w:lang w:val="ru" w:eastAsia="ru-RU"/>
        </w:rPr>
        <w:t>государства Аннам монголо-китайские войска не проводили оккупацию территорий Сукотай.</w:t>
      </w:r>
      <w:r w:rsidR="008440E0">
        <w:rPr>
          <w:rFonts w:ascii="Times New Roman" w:eastAsia="Times New Roman" w:hAnsi="Times New Roman" w:cs="Times New Roman"/>
          <w:sz w:val="28"/>
          <w:szCs w:val="28"/>
          <w:highlight w:val="white"/>
          <w:lang w:val="ru" w:eastAsia="ru-RU"/>
        </w:rPr>
        <w:t xml:space="preserve"> То есть прямого военного столкновения </w:t>
      </w:r>
      <w:r w:rsidR="008A425D">
        <w:rPr>
          <w:rFonts w:ascii="Times New Roman" w:eastAsia="Times New Roman" w:hAnsi="Times New Roman" w:cs="Times New Roman"/>
          <w:sz w:val="28"/>
          <w:szCs w:val="28"/>
          <w:highlight w:val="white"/>
          <w:lang w:val="ru" w:eastAsia="ru-RU"/>
        </w:rPr>
        <w:t>Сиама с</w:t>
      </w:r>
      <w:r w:rsidR="008440E0">
        <w:rPr>
          <w:rFonts w:ascii="Times New Roman" w:eastAsia="Times New Roman" w:hAnsi="Times New Roman" w:cs="Times New Roman"/>
          <w:sz w:val="28"/>
          <w:szCs w:val="28"/>
          <w:highlight w:val="white"/>
          <w:lang w:val="ru" w:eastAsia="ru-RU"/>
        </w:rPr>
        <w:t xml:space="preserve"> Китаем </w:t>
      </w:r>
      <w:r w:rsidR="008A425D">
        <w:rPr>
          <w:rFonts w:ascii="Times New Roman" w:eastAsia="Times New Roman" w:hAnsi="Times New Roman" w:cs="Times New Roman"/>
          <w:sz w:val="28"/>
          <w:szCs w:val="28"/>
          <w:highlight w:val="white"/>
          <w:lang w:val="ru" w:eastAsia="ru-RU"/>
        </w:rPr>
        <w:t xml:space="preserve">не было. </w:t>
      </w:r>
      <w:r w:rsidR="00B954D9" w:rsidRPr="00B954D9">
        <w:rPr>
          <w:rFonts w:ascii="Times New Roman" w:eastAsia="Times New Roman" w:hAnsi="Times New Roman" w:cs="Times New Roman"/>
          <w:sz w:val="28"/>
          <w:szCs w:val="28"/>
          <w:highlight w:val="white"/>
          <w:lang w:val="ru" w:eastAsia="ru-RU"/>
        </w:rPr>
        <w:t>Также нельзя не отметить деятельность</w:t>
      </w:r>
      <w:r w:rsidR="008A425D">
        <w:rPr>
          <w:rFonts w:ascii="Times New Roman" w:eastAsia="Times New Roman" w:hAnsi="Times New Roman" w:cs="Times New Roman"/>
          <w:sz w:val="28"/>
          <w:szCs w:val="28"/>
          <w:highlight w:val="white"/>
          <w:lang w:val="ru" w:eastAsia="ru-RU"/>
        </w:rPr>
        <w:t xml:space="preserve"> короля</w:t>
      </w:r>
      <w:r w:rsidR="00B954D9" w:rsidRPr="00B954D9">
        <w:rPr>
          <w:rFonts w:ascii="Times New Roman" w:eastAsia="Times New Roman" w:hAnsi="Times New Roman" w:cs="Times New Roman"/>
          <w:sz w:val="28"/>
          <w:szCs w:val="28"/>
          <w:highlight w:val="white"/>
          <w:lang w:val="ru" w:eastAsia="ru-RU"/>
        </w:rPr>
        <w:t xml:space="preserve"> Рамы Камхенга, ведь именно благодаря его дальновидной политике удалось избежать негативных последствий для</w:t>
      </w:r>
      <w:r w:rsidR="0057342C">
        <w:rPr>
          <w:rFonts w:ascii="Times New Roman" w:eastAsia="Times New Roman" w:hAnsi="Times New Roman" w:cs="Times New Roman"/>
          <w:sz w:val="28"/>
          <w:szCs w:val="28"/>
          <w:highlight w:val="white"/>
          <w:lang w:val="ru" w:eastAsia="ru-RU"/>
        </w:rPr>
        <w:t xml:space="preserve"> сиамско</w:t>
      </w:r>
      <w:r w:rsidR="00B954D9" w:rsidRPr="00B954D9">
        <w:rPr>
          <w:rFonts w:ascii="Times New Roman" w:eastAsia="Times New Roman" w:hAnsi="Times New Roman" w:cs="Times New Roman"/>
          <w:sz w:val="28"/>
          <w:szCs w:val="28"/>
          <w:highlight w:val="white"/>
          <w:lang w:val="ru" w:eastAsia="ru-RU"/>
        </w:rPr>
        <w:t xml:space="preserve">го </w:t>
      </w:r>
      <w:r w:rsidR="008A425D">
        <w:rPr>
          <w:rFonts w:ascii="Times New Roman" w:eastAsia="Times New Roman" w:hAnsi="Times New Roman" w:cs="Times New Roman"/>
          <w:sz w:val="28"/>
          <w:szCs w:val="28"/>
          <w:highlight w:val="white"/>
          <w:lang w:val="ru" w:eastAsia="ru-RU"/>
        </w:rPr>
        <w:t xml:space="preserve">королевства в результате завоевательных походов монголо-китайских войск в </w:t>
      </w:r>
      <w:r w:rsidR="008A425D">
        <w:rPr>
          <w:rFonts w:ascii="Times New Roman" w:eastAsia="Times New Roman" w:hAnsi="Times New Roman" w:cs="Times New Roman"/>
          <w:sz w:val="28"/>
          <w:szCs w:val="28"/>
          <w:highlight w:val="white"/>
          <w:lang w:val="en-US" w:eastAsia="ru-RU"/>
        </w:rPr>
        <w:t>XIII</w:t>
      </w:r>
      <w:r w:rsidR="008A425D" w:rsidRPr="009E6249">
        <w:rPr>
          <w:rFonts w:ascii="Times New Roman" w:eastAsia="Times New Roman" w:hAnsi="Times New Roman" w:cs="Times New Roman"/>
          <w:sz w:val="28"/>
          <w:szCs w:val="28"/>
          <w:highlight w:val="white"/>
          <w:lang w:eastAsia="ru-RU"/>
        </w:rPr>
        <w:t xml:space="preserve"> </w:t>
      </w:r>
      <w:r w:rsidR="008A425D">
        <w:rPr>
          <w:rFonts w:ascii="Times New Roman" w:eastAsia="Times New Roman" w:hAnsi="Times New Roman" w:cs="Times New Roman"/>
          <w:sz w:val="28"/>
          <w:szCs w:val="28"/>
          <w:highlight w:val="white"/>
          <w:lang w:eastAsia="ru-RU"/>
        </w:rPr>
        <w:t>в</w:t>
      </w:r>
      <w:r w:rsidR="00B954D9" w:rsidRPr="00B954D9">
        <w:rPr>
          <w:rFonts w:ascii="Times New Roman" w:eastAsia="Times New Roman" w:hAnsi="Times New Roman" w:cs="Times New Roman"/>
          <w:sz w:val="28"/>
          <w:szCs w:val="28"/>
          <w:highlight w:val="white"/>
          <w:lang w:val="ru" w:eastAsia="ru-RU"/>
        </w:rPr>
        <w:t xml:space="preserve">. Несмотря на довольно сложные отношения с </w:t>
      </w:r>
      <w:r w:rsidR="008A425D">
        <w:rPr>
          <w:rFonts w:ascii="Times New Roman" w:eastAsia="Times New Roman" w:hAnsi="Times New Roman" w:cs="Times New Roman"/>
          <w:sz w:val="28"/>
          <w:szCs w:val="28"/>
          <w:highlight w:val="white"/>
          <w:lang w:val="ru" w:eastAsia="ru-RU"/>
        </w:rPr>
        <w:t>китайским</w:t>
      </w:r>
      <w:r w:rsidR="008A425D" w:rsidRPr="00B954D9">
        <w:rPr>
          <w:rFonts w:ascii="Times New Roman" w:eastAsia="Times New Roman" w:hAnsi="Times New Roman" w:cs="Times New Roman"/>
          <w:sz w:val="28"/>
          <w:szCs w:val="28"/>
          <w:highlight w:val="white"/>
          <w:lang w:val="ru" w:eastAsia="ru-RU"/>
        </w:rPr>
        <w:t xml:space="preserve"> </w:t>
      </w:r>
      <w:r w:rsidR="00B954D9" w:rsidRPr="00B954D9">
        <w:rPr>
          <w:rFonts w:ascii="Times New Roman" w:eastAsia="Times New Roman" w:hAnsi="Times New Roman" w:cs="Times New Roman"/>
          <w:sz w:val="28"/>
          <w:szCs w:val="28"/>
          <w:highlight w:val="white"/>
          <w:lang w:val="ru" w:eastAsia="ru-RU"/>
        </w:rPr>
        <w:t xml:space="preserve">государством, король </w:t>
      </w:r>
      <w:r w:rsidR="009C1CC3">
        <w:rPr>
          <w:rFonts w:ascii="Times New Roman" w:eastAsia="Times New Roman" w:hAnsi="Times New Roman" w:cs="Times New Roman"/>
          <w:sz w:val="28"/>
          <w:szCs w:val="28"/>
          <w:highlight w:val="white"/>
          <w:lang w:val="ru" w:eastAsia="ru-RU"/>
        </w:rPr>
        <w:t>Сукотай</w:t>
      </w:r>
      <w:r w:rsidR="008A425D" w:rsidRPr="00B954D9">
        <w:rPr>
          <w:rFonts w:ascii="Times New Roman" w:eastAsia="Times New Roman" w:hAnsi="Times New Roman" w:cs="Times New Roman"/>
          <w:sz w:val="28"/>
          <w:szCs w:val="28"/>
          <w:highlight w:val="white"/>
          <w:lang w:val="ru" w:eastAsia="ru-RU"/>
        </w:rPr>
        <w:t xml:space="preserve"> </w:t>
      </w:r>
      <w:r w:rsidR="00B954D9" w:rsidRPr="00B954D9">
        <w:rPr>
          <w:rFonts w:ascii="Times New Roman" w:eastAsia="Times New Roman" w:hAnsi="Times New Roman" w:cs="Times New Roman"/>
          <w:sz w:val="28"/>
          <w:szCs w:val="28"/>
          <w:highlight w:val="white"/>
          <w:lang w:val="ru" w:eastAsia="ru-RU"/>
        </w:rPr>
        <w:t>старался улучшить их, неоднократно отправляя посольства</w:t>
      </w:r>
      <w:r w:rsidR="008A425D">
        <w:rPr>
          <w:rFonts w:ascii="Times New Roman" w:eastAsia="Times New Roman" w:hAnsi="Times New Roman" w:cs="Times New Roman"/>
          <w:sz w:val="28"/>
          <w:szCs w:val="28"/>
          <w:highlight w:val="white"/>
          <w:lang w:val="ru" w:eastAsia="ru-RU"/>
        </w:rPr>
        <w:t xml:space="preserve"> с данью</w:t>
      </w:r>
      <w:r w:rsidR="00B954D9" w:rsidRPr="00B954D9">
        <w:rPr>
          <w:rFonts w:ascii="Times New Roman" w:eastAsia="Times New Roman" w:hAnsi="Times New Roman" w:cs="Times New Roman"/>
          <w:sz w:val="28"/>
          <w:szCs w:val="28"/>
          <w:highlight w:val="white"/>
          <w:lang w:val="ru" w:eastAsia="ru-RU"/>
        </w:rPr>
        <w:t xml:space="preserve"> и иногда даже лично сопровождая их. Исходя из действий Рамы Камхенга очевидно, что он понимал всю значимость установления дипломатических отношений с Китаем</w:t>
      </w:r>
      <w:r w:rsidR="008A425D">
        <w:rPr>
          <w:rFonts w:ascii="Times New Roman" w:eastAsia="Times New Roman" w:hAnsi="Times New Roman" w:cs="Times New Roman"/>
          <w:sz w:val="28"/>
          <w:szCs w:val="28"/>
          <w:highlight w:val="white"/>
          <w:lang w:val="ru" w:eastAsia="ru-RU"/>
        </w:rPr>
        <w:t xml:space="preserve"> в тот период</w:t>
      </w:r>
      <w:r w:rsidR="00B954D9" w:rsidRPr="00B954D9">
        <w:rPr>
          <w:rFonts w:ascii="Times New Roman" w:eastAsia="Times New Roman" w:hAnsi="Times New Roman" w:cs="Times New Roman"/>
          <w:sz w:val="28"/>
          <w:szCs w:val="28"/>
          <w:highlight w:val="white"/>
          <w:lang w:val="ru" w:eastAsia="ru-RU"/>
        </w:rPr>
        <w:t xml:space="preserve">. Он также стремился к увеличению внешней торговли, поскольку это способствовало бы повышению </w:t>
      </w:r>
      <w:r w:rsidR="008A425D" w:rsidRPr="00B954D9">
        <w:rPr>
          <w:rFonts w:ascii="Times New Roman" w:eastAsia="Times New Roman" w:hAnsi="Times New Roman" w:cs="Times New Roman"/>
          <w:sz w:val="28"/>
          <w:szCs w:val="28"/>
          <w:highlight w:val="white"/>
          <w:lang w:val="ru" w:eastAsia="ru-RU"/>
        </w:rPr>
        <w:t xml:space="preserve">уровня </w:t>
      </w:r>
      <w:r w:rsidR="00B954D9" w:rsidRPr="00B954D9">
        <w:rPr>
          <w:rFonts w:ascii="Times New Roman" w:eastAsia="Times New Roman" w:hAnsi="Times New Roman" w:cs="Times New Roman"/>
          <w:sz w:val="28"/>
          <w:szCs w:val="28"/>
          <w:highlight w:val="white"/>
          <w:lang w:val="ru" w:eastAsia="ru-RU"/>
        </w:rPr>
        <w:t>экономического</w:t>
      </w:r>
      <w:r w:rsidR="008A425D">
        <w:rPr>
          <w:rFonts w:ascii="Times New Roman" w:eastAsia="Times New Roman" w:hAnsi="Times New Roman" w:cs="Times New Roman"/>
          <w:sz w:val="28"/>
          <w:szCs w:val="28"/>
          <w:highlight w:val="white"/>
          <w:lang w:val="ru" w:eastAsia="ru-RU"/>
        </w:rPr>
        <w:t xml:space="preserve"> развития</w:t>
      </w:r>
      <w:r w:rsidR="00B954D9" w:rsidRPr="00B954D9">
        <w:rPr>
          <w:rFonts w:ascii="Times New Roman" w:eastAsia="Times New Roman" w:hAnsi="Times New Roman" w:cs="Times New Roman"/>
          <w:sz w:val="28"/>
          <w:szCs w:val="28"/>
          <w:highlight w:val="white"/>
          <w:lang w:val="ru" w:eastAsia="ru-RU"/>
        </w:rPr>
        <w:t xml:space="preserve"> в самом </w:t>
      </w:r>
      <w:r w:rsidR="008A425D">
        <w:rPr>
          <w:rFonts w:ascii="Times New Roman" w:eastAsia="Times New Roman" w:hAnsi="Times New Roman" w:cs="Times New Roman"/>
          <w:sz w:val="28"/>
          <w:szCs w:val="28"/>
          <w:highlight w:val="white"/>
          <w:lang w:val="ru" w:eastAsia="ru-RU"/>
        </w:rPr>
        <w:t xml:space="preserve">королевстве </w:t>
      </w:r>
      <w:r w:rsidR="00B954D9" w:rsidRPr="00B954D9">
        <w:rPr>
          <w:rFonts w:ascii="Times New Roman" w:eastAsia="Times New Roman" w:hAnsi="Times New Roman" w:cs="Times New Roman"/>
          <w:sz w:val="28"/>
          <w:szCs w:val="28"/>
          <w:highlight w:val="white"/>
          <w:lang w:val="ru" w:eastAsia="ru-RU"/>
        </w:rPr>
        <w:t>Сукотай.</w:t>
      </w:r>
      <w:r w:rsidR="00C17247">
        <w:rPr>
          <w:rFonts w:ascii="Times New Roman" w:eastAsia="Times New Roman" w:hAnsi="Times New Roman" w:cs="Times New Roman"/>
          <w:sz w:val="28"/>
          <w:szCs w:val="28"/>
          <w:highlight w:val="white"/>
          <w:lang w:val="ru" w:eastAsia="ru-RU"/>
        </w:rPr>
        <w:t xml:space="preserve"> </w:t>
      </w:r>
      <w:r w:rsidR="00B954D9" w:rsidRPr="00B954D9">
        <w:rPr>
          <w:rFonts w:ascii="Times New Roman" w:eastAsia="Times New Roman" w:hAnsi="Times New Roman" w:cs="Times New Roman"/>
          <w:sz w:val="28"/>
          <w:szCs w:val="28"/>
          <w:highlight w:val="white"/>
          <w:lang w:val="ru" w:eastAsia="ru-RU"/>
        </w:rPr>
        <w:t xml:space="preserve">Важно также </w:t>
      </w:r>
      <w:r w:rsidR="008A425D">
        <w:rPr>
          <w:rFonts w:ascii="Times New Roman" w:eastAsia="Times New Roman" w:hAnsi="Times New Roman" w:cs="Times New Roman"/>
          <w:sz w:val="28"/>
          <w:szCs w:val="28"/>
          <w:highlight w:val="white"/>
          <w:lang w:val="ru" w:eastAsia="ru-RU"/>
        </w:rPr>
        <w:t>отметить</w:t>
      </w:r>
      <w:r w:rsidR="008A425D" w:rsidRPr="00B954D9">
        <w:rPr>
          <w:rFonts w:ascii="Times New Roman" w:eastAsia="Times New Roman" w:hAnsi="Times New Roman" w:cs="Times New Roman"/>
          <w:sz w:val="28"/>
          <w:szCs w:val="28"/>
          <w:highlight w:val="white"/>
          <w:lang w:val="ru" w:eastAsia="ru-RU"/>
        </w:rPr>
        <w:t xml:space="preserve"> </w:t>
      </w:r>
      <w:r w:rsidR="00B954D9" w:rsidRPr="00B954D9">
        <w:rPr>
          <w:rFonts w:ascii="Times New Roman" w:eastAsia="Times New Roman" w:hAnsi="Times New Roman" w:cs="Times New Roman"/>
          <w:sz w:val="28"/>
          <w:szCs w:val="28"/>
          <w:highlight w:val="white"/>
          <w:lang w:val="ru" w:eastAsia="ru-RU"/>
        </w:rPr>
        <w:t>то, что отношения между Сиамом и Китаем</w:t>
      </w:r>
      <w:r w:rsidR="008A425D">
        <w:rPr>
          <w:rFonts w:ascii="Times New Roman" w:eastAsia="Times New Roman" w:hAnsi="Times New Roman" w:cs="Times New Roman"/>
          <w:sz w:val="28"/>
          <w:szCs w:val="28"/>
          <w:highlight w:val="white"/>
          <w:lang w:val="ru" w:eastAsia="ru-RU"/>
        </w:rPr>
        <w:t xml:space="preserve"> в эпоху Сукотай</w:t>
      </w:r>
      <w:r w:rsidR="00B954D9" w:rsidRPr="00B954D9">
        <w:rPr>
          <w:rFonts w:ascii="Times New Roman" w:eastAsia="Times New Roman" w:hAnsi="Times New Roman" w:cs="Times New Roman"/>
          <w:sz w:val="28"/>
          <w:szCs w:val="28"/>
          <w:highlight w:val="white"/>
          <w:lang w:val="ru" w:eastAsia="ru-RU"/>
        </w:rPr>
        <w:t xml:space="preserve"> носили довольно продуктивный характер, это подтверждается</w:t>
      </w:r>
      <w:r w:rsidR="008A425D">
        <w:rPr>
          <w:rFonts w:ascii="Times New Roman" w:eastAsia="Times New Roman" w:hAnsi="Times New Roman" w:cs="Times New Roman"/>
          <w:sz w:val="28"/>
          <w:szCs w:val="28"/>
          <w:highlight w:val="white"/>
          <w:lang w:val="ru" w:eastAsia="ru-RU"/>
        </w:rPr>
        <w:t>, например,</w:t>
      </w:r>
      <w:r w:rsidR="00B954D9" w:rsidRPr="00B954D9">
        <w:rPr>
          <w:rFonts w:ascii="Times New Roman" w:eastAsia="Times New Roman" w:hAnsi="Times New Roman" w:cs="Times New Roman"/>
          <w:sz w:val="28"/>
          <w:szCs w:val="28"/>
          <w:highlight w:val="white"/>
          <w:lang w:val="ru" w:eastAsia="ru-RU"/>
        </w:rPr>
        <w:t xml:space="preserve"> благотворным влиянием китайской империи на развитие тайской культуры, а именно то, что </w:t>
      </w:r>
      <w:r w:rsidR="00B954D9" w:rsidRPr="00B954D9">
        <w:rPr>
          <w:rFonts w:ascii="Times New Roman" w:eastAsia="Times New Roman" w:hAnsi="Times New Roman" w:cs="Times New Roman"/>
          <w:sz w:val="28"/>
          <w:szCs w:val="28"/>
          <w:highlight w:val="white"/>
          <w:lang w:eastAsia="ru-RU"/>
        </w:rPr>
        <w:t xml:space="preserve">в </w:t>
      </w:r>
      <w:r w:rsidR="00A348B8">
        <w:rPr>
          <w:rFonts w:ascii="Times New Roman" w:eastAsia="Times New Roman" w:hAnsi="Times New Roman" w:cs="Times New Roman"/>
          <w:sz w:val="28"/>
          <w:szCs w:val="28"/>
          <w:highlight w:val="white"/>
          <w:lang w:eastAsia="ru-RU"/>
        </w:rPr>
        <w:t xml:space="preserve">королевстве </w:t>
      </w:r>
      <w:r w:rsidR="00B954D9" w:rsidRPr="00B954D9">
        <w:rPr>
          <w:rFonts w:ascii="Times New Roman" w:eastAsia="Times New Roman" w:hAnsi="Times New Roman" w:cs="Times New Roman"/>
          <w:sz w:val="28"/>
          <w:szCs w:val="28"/>
          <w:highlight w:val="white"/>
          <w:lang w:val="ru" w:eastAsia="ru-RU"/>
        </w:rPr>
        <w:t>Сукота</w:t>
      </w:r>
      <w:r w:rsidR="00A348B8">
        <w:rPr>
          <w:rFonts w:ascii="Times New Roman" w:eastAsia="Times New Roman" w:hAnsi="Times New Roman" w:cs="Times New Roman"/>
          <w:sz w:val="28"/>
          <w:szCs w:val="28"/>
          <w:highlight w:val="white"/>
          <w:lang w:eastAsia="ru-RU"/>
        </w:rPr>
        <w:t>й</w:t>
      </w:r>
      <w:r w:rsidR="00B954D9" w:rsidRPr="00B954D9">
        <w:rPr>
          <w:rFonts w:ascii="Times New Roman" w:eastAsia="Times New Roman" w:hAnsi="Times New Roman" w:cs="Times New Roman"/>
          <w:sz w:val="28"/>
          <w:szCs w:val="28"/>
          <w:highlight w:val="white"/>
          <w:lang w:val="ru" w:eastAsia="ru-RU"/>
        </w:rPr>
        <w:t xml:space="preserve"> начал</w:t>
      </w:r>
      <w:r w:rsidR="00B954D9" w:rsidRPr="00B954D9">
        <w:rPr>
          <w:rFonts w:ascii="Times New Roman" w:eastAsia="Times New Roman" w:hAnsi="Times New Roman" w:cs="Times New Roman"/>
          <w:sz w:val="28"/>
          <w:szCs w:val="28"/>
          <w:highlight w:val="white"/>
          <w:lang w:eastAsia="ru-RU"/>
        </w:rPr>
        <w:t>ось</w:t>
      </w:r>
      <w:r w:rsidR="00B954D9" w:rsidRPr="00B954D9">
        <w:rPr>
          <w:rFonts w:ascii="Times New Roman" w:eastAsia="Times New Roman" w:hAnsi="Times New Roman" w:cs="Times New Roman"/>
          <w:sz w:val="28"/>
          <w:szCs w:val="28"/>
          <w:highlight w:val="white"/>
          <w:lang w:val="ru" w:eastAsia="ru-RU"/>
        </w:rPr>
        <w:t xml:space="preserve"> собственное производство фарфоровой посуды.</w:t>
      </w:r>
      <w:r w:rsidR="00B954D9">
        <w:rPr>
          <w:rFonts w:ascii="Times New Roman" w:eastAsia="Times New Roman" w:hAnsi="Times New Roman" w:cs="Times New Roman"/>
          <w:sz w:val="28"/>
          <w:szCs w:val="28"/>
          <w:highlight w:val="white"/>
          <w:lang w:val="ru" w:eastAsia="ru-RU"/>
        </w:rPr>
        <w:t xml:space="preserve"> </w:t>
      </w:r>
      <w:r w:rsidR="00B954D9" w:rsidRPr="00B954D9">
        <w:rPr>
          <w:rFonts w:ascii="Times New Roman" w:eastAsia="Times New Roman" w:hAnsi="Times New Roman" w:cs="Times New Roman"/>
          <w:sz w:val="28"/>
          <w:szCs w:val="28"/>
          <w:highlight w:val="white"/>
          <w:lang w:val="ru" w:eastAsia="ru-RU"/>
        </w:rPr>
        <w:t xml:space="preserve">Таким образом, отношения между Сиамом и Китаем к середине XIV в. были урегулированы, </w:t>
      </w:r>
      <w:r w:rsidR="008A425D">
        <w:rPr>
          <w:rFonts w:ascii="Times New Roman" w:eastAsia="Times New Roman" w:hAnsi="Times New Roman" w:cs="Times New Roman"/>
          <w:sz w:val="28"/>
          <w:szCs w:val="28"/>
          <w:highlight w:val="white"/>
          <w:lang w:val="ru" w:eastAsia="ru-RU"/>
        </w:rPr>
        <w:t xml:space="preserve">была </w:t>
      </w:r>
      <w:r w:rsidR="008A425D" w:rsidRPr="00B954D9">
        <w:rPr>
          <w:rFonts w:ascii="Times New Roman" w:eastAsia="Times New Roman" w:hAnsi="Times New Roman" w:cs="Times New Roman"/>
          <w:sz w:val="28"/>
          <w:szCs w:val="28"/>
          <w:highlight w:val="white"/>
          <w:lang w:val="ru" w:eastAsia="ru-RU"/>
        </w:rPr>
        <w:t>залож</w:t>
      </w:r>
      <w:r w:rsidR="008A425D">
        <w:rPr>
          <w:rFonts w:ascii="Times New Roman" w:eastAsia="Times New Roman" w:hAnsi="Times New Roman" w:cs="Times New Roman"/>
          <w:sz w:val="28"/>
          <w:szCs w:val="28"/>
          <w:highlight w:val="white"/>
          <w:lang w:val="ru" w:eastAsia="ru-RU"/>
        </w:rPr>
        <w:t>ена</w:t>
      </w:r>
      <w:r w:rsidR="008A425D" w:rsidRPr="00B954D9">
        <w:rPr>
          <w:rFonts w:ascii="Times New Roman" w:eastAsia="Times New Roman" w:hAnsi="Times New Roman" w:cs="Times New Roman"/>
          <w:sz w:val="28"/>
          <w:szCs w:val="28"/>
          <w:highlight w:val="white"/>
          <w:lang w:val="ru" w:eastAsia="ru-RU"/>
        </w:rPr>
        <w:t xml:space="preserve"> </w:t>
      </w:r>
      <w:r w:rsidR="00B954D9" w:rsidRPr="00B954D9">
        <w:rPr>
          <w:rFonts w:ascii="Times New Roman" w:eastAsia="Times New Roman" w:hAnsi="Times New Roman" w:cs="Times New Roman"/>
          <w:sz w:val="28"/>
          <w:szCs w:val="28"/>
          <w:highlight w:val="white"/>
          <w:lang w:val="ru" w:eastAsia="ru-RU"/>
        </w:rPr>
        <w:t>основ</w:t>
      </w:r>
      <w:r w:rsidR="008A425D">
        <w:rPr>
          <w:rFonts w:ascii="Times New Roman" w:eastAsia="Times New Roman" w:hAnsi="Times New Roman" w:cs="Times New Roman"/>
          <w:sz w:val="28"/>
          <w:szCs w:val="28"/>
          <w:highlight w:val="white"/>
          <w:lang w:val="ru" w:eastAsia="ru-RU"/>
        </w:rPr>
        <w:t>а</w:t>
      </w:r>
      <w:r w:rsidR="00B954D9" w:rsidRPr="00B954D9">
        <w:rPr>
          <w:rFonts w:ascii="Times New Roman" w:eastAsia="Times New Roman" w:hAnsi="Times New Roman" w:cs="Times New Roman"/>
          <w:sz w:val="28"/>
          <w:szCs w:val="28"/>
          <w:highlight w:val="white"/>
          <w:lang w:val="ru" w:eastAsia="ru-RU"/>
        </w:rPr>
        <w:t xml:space="preserve"> для дальнейшего развития </w:t>
      </w:r>
      <w:r w:rsidR="00AD1136">
        <w:rPr>
          <w:rFonts w:ascii="Times New Roman" w:eastAsia="Times New Roman" w:hAnsi="Times New Roman" w:cs="Times New Roman"/>
          <w:sz w:val="28"/>
          <w:szCs w:val="28"/>
          <w:highlight w:val="white"/>
          <w:lang w:val="ru" w:eastAsia="ru-RU"/>
        </w:rPr>
        <w:t>сиамско-китайск</w:t>
      </w:r>
      <w:r w:rsidR="00B954D9" w:rsidRPr="00B954D9">
        <w:rPr>
          <w:rFonts w:ascii="Times New Roman" w:eastAsia="Times New Roman" w:hAnsi="Times New Roman" w:cs="Times New Roman"/>
          <w:sz w:val="28"/>
          <w:szCs w:val="28"/>
          <w:highlight w:val="white"/>
          <w:lang w:val="ru" w:eastAsia="ru-RU"/>
        </w:rPr>
        <w:t>их отношений</w:t>
      </w:r>
      <w:r w:rsidR="00463A21" w:rsidRPr="00463A21">
        <w:rPr>
          <w:rFonts w:ascii="Times New Roman" w:eastAsia="Times New Roman" w:hAnsi="Times New Roman" w:cs="Times New Roman"/>
          <w:sz w:val="28"/>
          <w:szCs w:val="28"/>
          <w:highlight w:val="white"/>
          <w:lang w:eastAsia="ru-RU"/>
        </w:rPr>
        <w:t>;</w:t>
      </w:r>
    </w:p>
    <w:p w14:paraId="33B036DE" w14:textId="0A00B80E" w:rsidR="00AB0178" w:rsidRPr="0088109A" w:rsidRDefault="00B954D9" w:rsidP="00AB0178">
      <w:pPr>
        <w:spacing w:after="0" w:line="360" w:lineRule="auto"/>
        <w:ind w:firstLine="700"/>
        <w:jc w:val="both"/>
        <w:rPr>
          <w:rFonts w:ascii="Times New Roman" w:eastAsia="Times New Roman" w:hAnsi="Times New Roman" w:cs="Times New Roman"/>
          <w:sz w:val="28"/>
          <w:szCs w:val="28"/>
          <w:lang w:eastAsia="ru-RU"/>
        </w:rPr>
      </w:pPr>
      <w:r w:rsidRPr="00B954D9">
        <w:rPr>
          <w:rFonts w:ascii="Times New Roman" w:eastAsia="Times New Roman" w:hAnsi="Times New Roman" w:cs="Times New Roman"/>
          <w:b/>
          <w:bCs/>
          <w:sz w:val="28"/>
          <w:szCs w:val="28"/>
          <w:highlight w:val="white"/>
          <w:lang w:val="ru" w:eastAsia="ru-RU"/>
        </w:rPr>
        <w:t>2)</w:t>
      </w:r>
      <w:r>
        <w:rPr>
          <w:rFonts w:ascii="Times New Roman" w:eastAsia="Times New Roman" w:hAnsi="Times New Roman" w:cs="Times New Roman"/>
          <w:sz w:val="28"/>
          <w:szCs w:val="28"/>
          <w:highlight w:val="white"/>
          <w:lang w:val="ru" w:eastAsia="ru-RU"/>
        </w:rPr>
        <w:t xml:space="preserve"> В</w:t>
      </w:r>
      <w:r w:rsidR="009957E9">
        <w:rPr>
          <w:rFonts w:ascii="Times New Roman" w:eastAsia="Times New Roman" w:hAnsi="Times New Roman" w:cs="Times New Roman"/>
          <w:sz w:val="28"/>
          <w:szCs w:val="28"/>
          <w:highlight w:val="white"/>
          <w:lang w:val="ru" w:eastAsia="ru-RU"/>
        </w:rPr>
        <w:t xml:space="preserve"> 1350 г. было создано </w:t>
      </w:r>
      <w:r w:rsidR="0015242A" w:rsidRPr="00061F80">
        <w:rPr>
          <w:rFonts w:ascii="Times New Roman" w:eastAsia="Times New Roman" w:hAnsi="Times New Roman" w:cs="Times New Roman"/>
          <w:sz w:val="28"/>
          <w:szCs w:val="28"/>
          <w:highlight w:val="white"/>
          <w:lang w:val="ru" w:eastAsia="ru-RU"/>
        </w:rPr>
        <w:t>новое сильное</w:t>
      </w:r>
      <w:r w:rsidR="008A425D">
        <w:rPr>
          <w:rFonts w:ascii="Times New Roman" w:eastAsia="Times New Roman" w:hAnsi="Times New Roman" w:cs="Times New Roman"/>
          <w:sz w:val="28"/>
          <w:szCs w:val="28"/>
          <w:highlight w:val="white"/>
          <w:lang w:val="ru" w:eastAsia="ru-RU"/>
        </w:rPr>
        <w:t xml:space="preserve"> централизованное сиамское</w:t>
      </w:r>
      <w:r w:rsidR="0015242A" w:rsidRPr="00061F80">
        <w:rPr>
          <w:rFonts w:ascii="Times New Roman" w:eastAsia="Times New Roman" w:hAnsi="Times New Roman" w:cs="Times New Roman"/>
          <w:sz w:val="28"/>
          <w:szCs w:val="28"/>
          <w:highlight w:val="white"/>
          <w:lang w:val="ru" w:eastAsia="ru-RU"/>
        </w:rPr>
        <w:t xml:space="preserve"> </w:t>
      </w:r>
      <w:r w:rsidR="009957E9">
        <w:rPr>
          <w:rFonts w:ascii="Times New Roman" w:eastAsia="Times New Roman" w:hAnsi="Times New Roman" w:cs="Times New Roman"/>
          <w:sz w:val="28"/>
          <w:szCs w:val="28"/>
          <w:highlight w:val="white"/>
          <w:lang w:val="ru" w:eastAsia="ru-RU"/>
        </w:rPr>
        <w:t xml:space="preserve">королевство </w:t>
      </w:r>
      <w:r w:rsidR="0015242A" w:rsidRPr="00061F80">
        <w:rPr>
          <w:rFonts w:ascii="Times New Roman" w:eastAsia="Times New Roman" w:hAnsi="Times New Roman" w:cs="Times New Roman"/>
          <w:sz w:val="28"/>
          <w:szCs w:val="28"/>
          <w:highlight w:val="white"/>
          <w:lang w:val="ru" w:eastAsia="ru-RU"/>
        </w:rPr>
        <w:t>Аютия</w:t>
      </w:r>
      <w:r w:rsidR="003B226E">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 xml:space="preserve">вскоре </w:t>
      </w:r>
      <w:r w:rsidR="003B226E">
        <w:rPr>
          <w:rFonts w:ascii="Times New Roman" w:eastAsia="Times New Roman" w:hAnsi="Times New Roman" w:cs="Times New Roman"/>
          <w:sz w:val="28"/>
          <w:szCs w:val="28"/>
          <w:highlight w:val="white"/>
          <w:lang w:val="ru" w:eastAsia="ru-RU"/>
        </w:rPr>
        <w:t>подчинившее своей власти</w:t>
      </w:r>
      <w:r w:rsidR="008A425D">
        <w:rPr>
          <w:rFonts w:ascii="Times New Roman" w:eastAsia="Times New Roman" w:hAnsi="Times New Roman" w:cs="Times New Roman"/>
          <w:sz w:val="28"/>
          <w:szCs w:val="28"/>
          <w:highlight w:val="white"/>
          <w:lang w:val="ru" w:eastAsia="ru-RU"/>
        </w:rPr>
        <w:t xml:space="preserve"> и</w:t>
      </w:r>
      <w:r w:rsidR="003B226E">
        <w:rPr>
          <w:rFonts w:ascii="Times New Roman" w:eastAsia="Times New Roman" w:hAnsi="Times New Roman" w:cs="Times New Roman"/>
          <w:sz w:val="28"/>
          <w:szCs w:val="28"/>
          <w:highlight w:val="white"/>
          <w:lang w:val="ru" w:eastAsia="ru-RU"/>
        </w:rPr>
        <w:t xml:space="preserve"> территорию Сукотай.</w:t>
      </w:r>
      <w:r w:rsidR="007D4207">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 xml:space="preserve">Расширив </w:t>
      </w:r>
      <w:r w:rsidR="007D4207">
        <w:rPr>
          <w:rFonts w:ascii="Times New Roman" w:eastAsia="Times New Roman" w:hAnsi="Times New Roman" w:cs="Times New Roman"/>
          <w:sz w:val="28"/>
          <w:szCs w:val="28"/>
          <w:highlight w:val="white"/>
          <w:lang w:val="ru" w:eastAsia="ru-RU"/>
        </w:rPr>
        <w:t xml:space="preserve">свою территорию, королевство Аютия </w:t>
      </w:r>
      <w:r w:rsidR="00311F92">
        <w:rPr>
          <w:rFonts w:ascii="Times New Roman" w:eastAsia="Times New Roman" w:hAnsi="Times New Roman" w:cs="Times New Roman"/>
          <w:sz w:val="28"/>
          <w:szCs w:val="28"/>
          <w:highlight w:val="white"/>
          <w:lang w:val="ru" w:eastAsia="ru-RU"/>
        </w:rPr>
        <w:t xml:space="preserve">нуждалось в признании легитимности своей власти. </w:t>
      </w:r>
      <w:r w:rsidR="007F35FF">
        <w:rPr>
          <w:rFonts w:ascii="Times New Roman" w:eastAsia="Times New Roman" w:hAnsi="Times New Roman" w:cs="Times New Roman"/>
          <w:sz w:val="28"/>
          <w:szCs w:val="28"/>
          <w:highlight w:val="white"/>
          <w:lang w:val="ru" w:eastAsia="ru-RU"/>
        </w:rPr>
        <w:t xml:space="preserve">Сиам </w:t>
      </w:r>
      <w:r w:rsidR="008A425D">
        <w:rPr>
          <w:rFonts w:ascii="Times New Roman" w:eastAsia="Times New Roman" w:hAnsi="Times New Roman" w:cs="Times New Roman"/>
          <w:sz w:val="28"/>
          <w:szCs w:val="28"/>
          <w:highlight w:val="white"/>
          <w:lang w:val="ru" w:eastAsia="ru-RU"/>
        </w:rPr>
        <w:t>уделял много</w:t>
      </w:r>
      <w:r w:rsidR="00311F92">
        <w:rPr>
          <w:rFonts w:ascii="Times New Roman" w:eastAsia="Times New Roman" w:hAnsi="Times New Roman" w:cs="Times New Roman"/>
          <w:sz w:val="28"/>
          <w:szCs w:val="28"/>
          <w:highlight w:val="white"/>
          <w:lang w:val="ru" w:eastAsia="ru-RU"/>
        </w:rPr>
        <w:t xml:space="preserve"> внимани</w:t>
      </w:r>
      <w:r w:rsidR="008A425D">
        <w:rPr>
          <w:rFonts w:ascii="Times New Roman" w:eastAsia="Times New Roman" w:hAnsi="Times New Roman" w:cs="Times New Roman"/>
          <w:sz w:val="28"/>
          <w:szCs w:val="28"/>
          <w:highlight w:val="white"/>
          <w:lang w:val="ru" w:eastAsia="ru-RU"/>
        </w:rPr>
        <w:t>я</w:t>
      </w:r>
      <w:r w:rsidR="00311F92">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налаживанию</w:t>
      </w:r>
      <w:r w:rsidR="00311F92">
        <w:rPr>
          <w:rFonts w:ascii="Times New Roman" w:eastAsia="Times New Roman" w:hAnsi="Times New Roman" w:cs="Times New Roman"/>
          <w:sz w:val="28"/>
          <w:szCs w:val="28"/>
          <w:highlight w:val="white"/>
          <w:lang w:val="ru" w:eastAsia="ru-RU"/>
        </w:rPr>
        <w:t xml:space="preserve"> тесных связей с иностранными государствами, больше всего усилий было приложено на </w:t>
      </w:r>
      <w:r w:rsidR="008A425D">
        <w:rPr>
          <w:rFonts w:ascii="Times New Roman" w:eastAsia="Times New Roman" w:hAnsi="Times New Roman" w:cs="Times New Roman"/>
          <w:sz w:val="28"/>
          <w:szCs w:val="28"/>
          <w:highlight w:val="white"/>
          <w:lang w:val="ru" w:eastAsia="ru-RU"/>
        </w:rPr>
        <w:t xml:space="preserve">установление регулярных </w:t>
      </w:r>
      <w:r w:rsidR="00311F92">
        <w:rPr>
          <w:rFonts w:ascii="Times New Roman" w:eastAsia="Times New Roman" w:hAnsi="Times New Roman" w:cs="Times New Roman"/>
          <w:sz w:val="28"/>
          <w:szCs w:val="28"/>
          <w:highlight w:val="white"/>
          <w:lang w:val="ru" w:eastAsia="ru-RU"/>
        </w:rPr>
        <w:t>торговых отношений</w:t>
      </w:r>
      <w:r w:rsidR="007F35FF">
        <w:rPr>
          <w:rFonts w:ascii="Times New Roman" w:eastAsia="Times New Roman" w:hAnsi="Times New Roman" w:cs="Times New Roman"/>
          <w:sz w:val="28"/>
          <w:szCs w:val="28"/>
          <w:highlight w:val="white"/>
          <w:lang w:val="ru" w:eastAsia="ru-RU"/>
        </w:rPr>
        <w:t xml:space="preserve"> именно</w:t>
      </w:r>
      <w:r w:rsidR="00311F92">
        <w:rPr>
          <w:rFonts w:ascii="Times New Roman" w:eastAsia="Times New Roman" w:hAnsi="Times New Roman" w:cs="Times New Roman"/>
          <w:sz w:val="28"/>
          <w:szCs w:val="28"/>
          <w:highlight w:val="white"/>
          <w:lang w:val="ru" w:eastAsia="ru-RU"/>
        </w:rPr>
        <w:t xml:space="preserve"> с Китаем. </w:t>
      </w:r>
      <w:r w:rsidR="009957E9">
        <w:rPr>
          <w:rFonts w:ascii="Times New Roman" w:eastAsia="Times New Roman" w:hAnsi="Times New Roman" w:cs="Times New Roman"/>
          <w:sz w:val="28"/>
          <w:szCs w:val="28"/>
          <w:highlight w:val="white"/>
          <w:lang w:val="ru" w:eastAsia="ru-RU"/>
        </w:rPr>
        <w:t>Что касается</w:t>
      </w:r>
      <w:r w:rsidR="007F35FF">
        <w:rPr>
          <w:rFonts w:ascii="Times New Roman" w:eastAsia="Times New Roman" w:hAnsi="Times New Roman" w:cs="Times New Roman"/>
          <w:sz w:val="28"/>
          <w:szCs w:val="28"/>
          <w:highlight w:val="white"/>
          <w:lang w:val="ru" w:eastAsia="ru-RU"/>
        </w:rPr>
        <w:t xml:space="preserve"> самого</w:t>
      </w:r>
      <w:r w:rsidR="009957E9">
        <w:rPr>
          <w:rFonts w:ascii="Times New Roman" w:eastAsia="Times New Roman" w:hAnsi="Times New Roman" w:cs="Times New Roman"/>
          <w:sz w:val="28"/>
          <w:szCs w:val="28"/>
          <w:highlight w:val="white"/>
          <w:lang w:val="ru" w:eastAsia="ru-RU"/>
        </w:rPr>
        <w:t xml:space="preserve"> Китая, </w:t>
      </w:r>
      <w:r w:rsidR="007F35FF">
        <w:rPr>
          <w:rFonts w:ascii="Times New Roman" w:eastAsia="Times New Roman" w:hAnsi="Times New Roman" w:cs="Times New Roman"/>
          <w:sz w:val="28"/>
          <w:szCs w:val="28"/>
          <w:highlight w:val="white"/>
          <w:lang w:val="ru" w:eastAsia="ru-RU"/>
        </w:rPr>
        <w:t xml:space="preserve">то </w:t>
      </w:r>
      <w:r w:rsidR="009957E9">
        <w:rPr>
          <w:rFonts w:ascii="Times New Roman" w:eastAsia="Times New Roman" w:hAnsi="Times New Roman" w:cs="Times New Roman"/>
          <w:sz w:val="28"/>
          <w:szCs w:val="28"/>
          <w:highlight w:val="white"/>
          <w:lang w:val="ru" w:eastAsia="ru-RU"/>
        </w:rPr>
        <w:t>после</w:t>
      </w:r>
      <w:r w:rsidR="003B226E">
        <w:rPr>
          <w:rFonts w:ascii="Times New Roman" w:eastAsia="Times New Roman" w:hAnsi="Times New Roman" w:cs="Times New Roman"/>
          <w:sz w:val="28"/>
          <w:szCs w:val="28"/>
          <w:highlight w:val="white"/>
          <w:lang w:val="ru" w:eastAsia="ru-RU"/>
        </w:rPr>
        <w:t xml:space="preserve"> окончания правления </w:t>
      </w:r>
      <w:r w:rsidR="00044E44">
        <w:rPr>
          <w:rFonts w:ascii="Times New Roman" w:eastAsia="Times New Roman" w:hAnsi="Times New Roman" w:cs="Times New Roman"/>
          <w:sz w:val="28"/>
          <w:szCs w:val="28"/>
          <w:highlight w:val="white"/>
          <w:lang w:val="ru" w:eastAsia="ru-RU"/>
        </w:rPr>
        <w:t xml:space="preserve">монгольской династии </w:t>
      </w:r>
      <w:r w:rsidR="00F81951">
        <w:rPr>
          <w:rFonts w:ascii="Times New Roman" w:eastAsia="Times New Roman" w:hAnsi="Times New Roman" w:cs="Times New Roman"/>
          <w:sz w:val="28"/>
          <w:szCs w:val="28"/>
          <w:highlight w:val="white"/>
          <w:lang w:val="ru" w:eastAsia="ru-RU"/>
        </w:rPr>
        <w:t xml:space="preserve">Юань </w:t>
      </w:r>
      <w:r w:rsidR="009957E9">
        <w:rPr>
          <w:rFonts w:ascii="Times New Roman" w:eastAsia="Times New Roman" w:hAnsi="Times New Roman" w:cs="Times New Roman"/>
          <w:sz w:val="28"/>
          <w:szCs w:val="28"/>
          <w:highlight w:val="white"/>
          <w:lang w:val="ru" w:eastAsia="ru-RU"/>
        </w:rPr>
        <w:t xml:space="preserve">в </w:t>
      </w:r>
      <w:r w:rsidR="00044E44">
        <w:rPr>
          <w:rFonts w:ascii="Times New Roman" w:eastAsia="Times New Roman" w:hAnsi="Times New Roman" w:cs="Times New Roman"/>
          <w:sz w:val="28"/>
          <w:szCs w:val="28"/>
          <w:highlight w:val="white"/>
          <w:lang w:val="ru" w:eastAsia="ru-RU"/>
        </w:rPr>
        <w:t>1368 г. к</w:t>
      </w:r>
      <w:r w:rsidR="0015242A" w:rsidRPr="00061F80">
        <w:rPr>
          <w:rFonts w:ascii="Times New Roman" w:eastAsia="Times New Roman" w:hAnsi="Times New Roman" w:cs="Times New Roman"/>
          <w:sz w:val="28"/>
          <w:szCs w:val="28"/>
          <w:highlight w:val="white"/>
          <w:lang w:val="ru" w:eastAsia="ru-RU"/>
        </w:rPr>
        <w:t xml:space="preserve"> власти </w:t>
      </w:r>
      <w:r w:rsidR="009957E9">
        <w:rPr>
          <w:rFonts w:ascii="Times New Roman" w:eastAsia="Times New Roman" w:hAnsi="Times New Roman" w:cs="Times New Roman"/>
          <w:sz w:val="28"/>
          <w:szCs w:val="28"/>
          <w:highlight w:val="white"/>
          <w:lang w:val="ru" w:eastAsia="ru-RU"/>
        </w:rPr>
        <w:t xml:space="preserve">пришла </w:t>
      </w:r>
      <w:r w:rsidR="0015242A" w:rsidRPr="00061F80">
        <w:rPr>
          <w:rFonts w:ascii="Times New Roman" w:eastAsia="Times New Roman" w:hAnsi="Times New Roman" w:cs="Times New Roman"/>
          <w:sz w:val="28"/>
          <w:szCs w:val="28"/>
          <w:highlight w:val="white"/>
          <w:lang w:val="ru" w:eastAsia="ru-RU"/>
        </w:rPr>
        <w:t>династия Мин</w:t>
      </w:r>
      <w:r w:rsidR="00044E44">
        <w:rPr>
          <w:rFonts w:ascii="Times New Roman" w:eastAsia="Times New Roman" w:hAnsi="Times New Roman" w:cs="Times New Roman"/>
          <w:sz w:val="28"/>
          <w:szCs w:val="28"/>
          <w:highlight w:val="white"/>
          <w:lang w:val="ru" w:eastAsia="ru-RU"/>
        </w:rPr>
        <w:t>,</w:t>
      </w:r>
      <w:r w:rsidR="007F35FF">
        <w:rPr>
          <w:rFonts w:ascii="Times New Roman" w:eastAsia="Times New Roman" w:hAnsi="Times New Roman" w:cs="Times New Roman"/>
          <w:sz w:val="28"/>
          <w:szCs w:val="28"/>
          <w:highlight w:val="white"/>
          <w:lang w:val="ru" w:eastAsia="ru-RU"/>
        </w:rPr>
        <w:t xml:space="preserve"> которая на первых порах также нуждалась в международном признании. С этой целью </w:t>
      </w:r>
      <w:r w:rsidR="00A00910">
        <w:rPr>
          <w:rFonts w:ascii="Times New Roman" w:eastAsia="Times New Roman" w:hAnsi="Times New Roman" w:cs="Times New Roman"/>
          <w:sz w:val="28"/>
          <w:szCs w:val="28"/>
          <w:highlight w:val="white"/>
          <w:lang w:val="ru" w:eastAsia="ru-RU"/>
        </w:rPr>
        <w:t xml:space="preserve">в 1369 г. </w:t>
      </w:r>
      <w:r w:rsidR="007F35FF">
        <w:rPr>
          <w:rFonts w:ascii="Times New Roman" w:eastAsia="Times New Roman" w:hAnsi="Times New Roman" w:cs="Times New Roman"/>
          <w:sz w:val="28"/>
          <w:szCs w:val="28"/>
          <w:highlight w:val="white"/>
          <w:lang w:val="ru" w:eastAsia="ru-RU"/>
        </w:rPr>
        <w:t xml:space="preserve">китайский император </w:t>
      </w:r>
      <w:r w:rsidR="007F35FF" w:rsidRPr="00061F80">
        <w:rPr>
          <w:rFonts w:ascii="Times New Roman" w:eastAsia="Gungsuh" w:hAnsi="Times New Roman" w:cs="Times New Roman"/>
          <w:sz w:val="28"/>
          <w:szCs w:val="28"/>
          <w:highlight w:val="white"/>
          <w:lang w:val="ru" w:eastAsia="ru-RU"/>
        </w:rPr>
        <w:t>Чжу Юаньчжан</w:t>
      </w:r>
      <w:r w:rsidR="007F35FF">
        <w:rPr>
          <w:rFonts w:ascii="Times New Roman" w:eastAsia="Times New Roman" w:hAnsi="Times New Roman" w:cs="Times New Roman"/>
          <w:sz w:val="28"/>
          <w:szCs w:val="28"/>
          <w:highlight w:val="white"/>
          <w:lang w:val="ru" w:eastAsia="ru-RU"/>
        </w:rPr>
        <w:t xml:space="preserve"> </w:t>
      </w:r>
      <w:r w:rsidR="00A00910">
        <w:rPr>
          <w:rFonts w:ascii="Times New Roman" w:eastAsia="Times New Roman" w:hAnsi="Times New Roman" w:cs="Times New Roman"/>
          <w:sz w:val="28"/>
          <w:szCs w:val="28"/>
          <w:highlight w:val="white"/>
          <w:lang w:val="ru" w:eastAsia="ru-RU"/>
        </w:rPr>
        <w:t>отправил свое первое посольство в Сиам, которое было радушно принято в 1370 г. сиамским королем</w:t>
      </w:r>
      <w:r w:rsidR="009E6249">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Аютии</w:t>
      </w:r>
      <w:r w:rsidR="00A00910">
        <w:rPr>
          <w:rFonts w:ascii="Times New Roman" w:eastAsia="Times New Roman" w:hAnsi="Times New Roman" w:cs="Times New Roman"/>
          <w:sz w:val="28"/>
          <w:szCs w:val="28"/>
          <w:highlight w:val="white"/>
          <w:lang w:val="ru" w:eastAsia="ru-RU"/>
        </w:rPr>
        <w:t xml:space="preserve"> Бороморачей </w:t>
      </w:r>
      <w:r w:rsidR="00A00910">
        <w:rPr>
          <w:rFonts w:ascii="Times New Roman" w:eastAsia="Times New Roman" w:hAnsi="Times New Roman" w:cs="Times New Roman"/>
          <w:sz w:val="28"/>
          <w:szCs w:val="28"/>
          <w:highlight w:val="white"/>
          <w:lang w:val="en-US" w:eastAsia="ru-RU"/>
        </w:rPr>
        <w:t>I</w:t>
      </w:r>
      <w:r w:rsidR="00491335">
        <w:rPr>
          <w:rFonts w:ascii="Times New Roman" w:eastAsia="Times New Roman" w:hAnsi="Times New Roman" w:cs="Times New Roman"/>
          <w:sz w:val="28"/>
          <w:szCs w:val="28"/>
          <w:highlight w:val="white"/>
          <w:lang w:eastAsia="ru-RU"/>
        </w:rPr>
        <w:t xml:space="preserve">, поскольку это означало признание действующей королевской династии в Аютии. Уже на следующий год король Аютии отправил ответное посольство в Китай, признав китайского императора сюзереном Сиама. </w:t>
      </w:r>
      <w:r w:rsidR="00EB2545" w:rsidRPr="00EB2545">
        <w:rPr>
          <w:rFonts w:ascii="Times New Roman" w:eastAsia="Times New Roman" w:hAnsi="Times New Roman" w:cs="Times New Roman"/>
          <w:sz w:val="28"/>
          <w:szCs w:val="28"/>
          <w:highlight w:val="white"/>
          <w:lang w:val="ru" w:eastAsia="ru-RU"/>
        </w:rPr>
        <w:t xml:space="preserve">Однако это привело к установлению </w:t>
      </w:r>
      <w:r w:rsidR="008A425D" w:rsidRPr="00EB2545">
        <w:rPr>
          <w:rFonts w:ascii="Times New Roman" w:eastAsia="Times New Roman" w:hAnsi="Times New Roman" w:cs="Times New Roman"/>
          <w:sz w:val="28"/>
          <w:szCs w:val="28"/>
          <w:highlight w:val="white"/>
          <w:lang w:val="ru" w:eastAsia="ru-RU"/>
        </w:rPr>
        <w:t xml:space="preserve">лишь </w:t>
      </w:r>
      <w:r w:rsidR="00EB2545" w:rsidRPr="00EB2545">
        <w:rPr>
          <w:rFonts w:ascii="Times New Roman" w:eastAsia="Times New Roman" w:hAnsi="Times New Roman" w:cs="Times New Roman"/>
          <w:sz w:val="28"/>
          <w:szCs w:val="28"/>
          <w:highlight w:val="white"/>
          <w:lang w:val="ru" w:eastAsia="ru-RU"/>
        </w:rPr>
        <w:t xml:space="preserve">номинального вассалитета, поскольку китайская империя не </w:t>
      </w:r>
      <w:r w:rsidR="008A425D">
        <w:rPr>
          <w:rFonts w:ascii="Times New Roman" w:eastAsia="Times New Roman" w:hAnsi="Times New Roman" w:cs="Times New Roman"/>
          <w:sz w:val="28"/>
          <w:szCs w:val="28"/>
          <w:highlight w:val="white"/>
          <w:lang w:val="ru" w:eastAsia="ru-RU"/>
        </w:rPr>
        <w:t>вмешивалась</w:t>
      </w:r>
      <w:r w:rsidR="008A425D" w:rsidRPr="00EB2545">
        <w:rPr>
          <w:rFonts w:ascii="Times New Roman" w:eastAsia="Times New Roman" w:hAnsi="Times New Roman" w:cs="Times New Roman"/>
          <w:sz w:val="28"/>
          <w:szCs w:val="28"/>
          <w:highlight w:val="white"/>
          <w:lang w:val="ru" w:eastAsia="ru-RU"/>
        </w:rPr>
        <w:t xml:space="preserve"> </w:t>
      </w:r>
      <w:r w:rsidR="00EB2545" w:rsidRPr="00EB2545">
        <w:rPr>
          <w:rFonts w:ascii="Times New Roman" w:eastAsia="Times New Roman" w:hAnsi="Times New Roman" w:cs="Times New Roman"/>
          <w:sz w:val="28"/>
          <w:szCs w:val="28"/>
          <w:highlight w:val="white"/>
          <w:lang w:val="ru" w:eastAsia="ru-RU"/>
        </w:rPr>
        <w:t>в</w:t>
      </w:r>
      <w:r w:rsidR="008A425D">
        <w:rPr>
          <w:rFonts w:ascii="Times New Roman" w:eastAsia="Times New Roman" w:hAnsi="Times New Roman" w:cs="Times New Roman"/>
          <w:sz w:val="28"/>
          <w:szCs w:val="28"/>
          <w:highlight w:val="white"/>
          <w:lang w:val="ru" w:eastAsia="ru-RU"/>
        </w:rPr>
        <w:t>о внутриполитические</w:t>
      </w:r>
      <w:r w:rsidR="00EB2545" w:rsidRPr="00EB2545">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вопросы</w:t>
      </w:r>
      <w:r w:rsidR="008A425D" w:rsidRPr="00EB2545">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в</w:t>
      </w:r>
      <w:r w:rsidR="00EB2545" w:rsidRPr="00EB2545">
        <w:rPr>
          <w:rFonts w:ascii="Times New Roman" w:eastAsia="Times New Roman" w:hAnsi="Times New Roman" w:cs="Times New Roman"/>
          <w:sz w:val="28"/>
          <w:szCs w:val="28"/>
          <w:highlight w:val="white"/>
          <w:lang w:val="ru" w:eastAsia="ru-RU"/>
        </w:rPr>
        <w:t xml:space="preserve"> Аютии</w:t>
      </w:r>
      <w:r w:rsidR="008A425D">
        <w:rPr>
          <w:rFonts w:ascii="Times New Roman" w:eastAsia="Times New Roman" w:hAnsi="Times New Roman" w:cs="Times New Roman"/>
          <w:sz w:val="28"/>
          <w:szCs w:val="28"/>
          <w:highlight w:val="white"/>
          <w:lang w:val="ru" w:eastAsia="ru-RU"/>
        </w:rPr>
        <w:t>.</w:t>
      </w:r>
      <w:r w:rsidR="00EB2545" w:rsidRPr="00EB2545">
        <w:rPr>
          <w:rFonts w:ascii="Times New Roman" w:eastAsia="Times New Roman" w:hAnsi="Times New Roman" w:cs="Times New Roman"/>
          <w:sz w:val="28"/>
          <w:szCs w:val="28"/>
          <w:highlight w:val="white"/>
          <w:lang w:val="ru" w:eastAsia="ru-RU"/>
        </w:rPr>
        <w:t xml:space="preserve"> </w:t>
      </w:r>
      <w:r w:rsidR="008A425D">
        <w:rPr>
          <w:rFonts w:ascii="Times New Roman" w:eastAsia="Times New Roman" w:hAnsi="Times New Roman" w:cs="Times New Roman"/>
          <w:sz w:val="28"/>
          <w:szCs w:val="28"/>
          <w:highlight w:val="white"/>
          <w:lang w:val="ru" w:eastAsia="ru-RU"/>
        </w:rPr>
        <w:t>Д</w:t>
      </w:r>
      <w:r w:rsidR="00EB2545" w:rsidRPr="00EB2545">
        <w:rPr>
          <w:rFonts w:ascii="Times New Roman" w:eastAsia="Times New Roman" w:hAnsi="Times New Roman" w:cs="Times New Roman"/>
          <w:sz w:val="28"/>
          <w:szCs w:val="28"/>
          <w:highlight w:val="white"/>
          <w:lang w:val="ru" w:eastAsia="ru-RU"/>
        </w:rPr>
        <w:t xml:space="preserve">ля Китая в тот период было намного важнее </w:t>
      </w:r>
      <w:r w:rsidR="008A425D">
        <w:rPr>
          <w:rFonts w:ascii="Times New Roman" w:eastAsia="Times New Roman" w:hAnsi="Times New Roman" w:cs="Times New Roman"/>
          <w:sz w:val="28"/>
          <w:szCs w:val="28"/>
          <w:highlight w:val="white"/>
          <w:lang w:val="ru" w:eastAsia="ru-RU"/>
        </w:rPr>
        <w:t>обеспечить</w:t>
      </w:r>
      <w:r w:rsidR="008A425D" w:rsidRPr="00EB2545">
        <w:rPr>
          <w:rFonts w:ascii="Times New Roman" w:eastAsia="Times New Roman" w:hAnsi="Times New Roman" w:cs="Times New Roman"/>
          <w:sz w:val="28"/>
          <w:szCs w:val="28"/>
          <w:highlight w:val="white"/>
          <w:lang w:val="ru" w:eastAsia="ru-RU"/>
        </w:rPr>
        <w:t xml:space="preserve"> </w:t>
      </w:r>
      <w:r w:rsidR="00EB2545" w:rsidRPr="00EB2545">
        <w:rPr>
          <w:rFonts w:ascii="Times New Roman" w:eastAsia="Times New Roman" w:hAnsi="Times New Roman" w:cs="Times New Roman"/>
          <w:sz w:val="28"/>
          <w:szCs w:val="28"/>
          <w:highlight w:val="white"/>
          <w:lang w:val="ru" w:eastAsia="ru-RU"/>
        </w:rPr>
        <w:t xml:space="preserve">безопасность на своих северных и северо-западных границах, где еще были достаточно сильны монгольские ханы. Тем не менее, такого рода отношения все равно были выгодны для обеих стран, </w:t>
      </w:r>
      <w:r w:rsidR="00463A21">
        <w:rPr>
          <w:rFonts w:ascii="Times New Roman" w:eastAsia="Times New Roman" w:hAnsi="Times New Roman" w:cs="Times New Roman"/>
          <w:sz w:val="28"/>
          <w:szCs w:val="28"/>
          <w:highlight w:val="white"/>
          <w:lang w:val="ru" w:eastAsia="ru-RU"/>
        </w:rPr>
        <w:t>так как</w:t>
      </w:r>
      <w:r w:rsidR="00EB2545" w:rsidRPr="00EB2545">
        <w:rPr>
          <w:rFonts w:ascii="Times New Roman" w:eastAsia="Times New Roman" w:hAnsi="Times New Roman" w:cs="Times New Roman"/>
          <w:sz w:val="28"/>
          <w:szCs w:val="28"/>
          <w:highlight w:val="white"/>
          <w:lang w:val="ru" w:eastAsia="ru-RU"/>
        </w:rPr>
        <w:t xml:space="preserve"> дипломатические отношения способствовали динамичной внешней торговле, что было одной из главных целей Аютии на тот момент</w:t>
      </w:r>
      <w:r w:rsidR="0088109A" w:rsidRPr="0088109A">
        <w:rPr>
          <w:rFonts w:ascii="Times New Roman" w:eastAsia="Times New Roman" w:hAnsi="Times New Roman" w:cs="Times New Roman"/>
          <w:sz w:val="28"/>
          <w:szCs w:val="28"/>
          <w:lang w:eastAsia="ru-RU"/>
        </w:rPr>
        <w:t>;</w:t>
      </w:r>
    </w:p>
    <w:p w14:paraId="3A29DC35" w14:textId="46EBEA32" w:rsidR="00DC28A2" w:rsidRPr="0088109A" w:rsidRDefault="00B954D9" w:rsidP="00BC2A8C">
      <w:pPr>
        <w:spacing w:after="0" w:line="360" w:lineRule="auto"/>
        <w:ind w:firstLine="700"/>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b/>
          <w:bCs/>
          <w:sz w:val="28"/>
          <w:szCs w:val="28"/>
          <w:lang w:val="ru" w:eastAsia="ru-RU"/>
        </w:rPr>
        <w:t>3</w:t>
      </w:r>
      <w:r w:rsidR="00BC2A8C" w:rsidRPr="002E0468">
        <w:rPr>
          <w:rFonts w:ascii="Times New Roman" w:eastAsia="Times New Roman" w:hAnsi="Times New Roman" w:cs="Times New Roman"/>
          <w:b/>
          <w:bCs/>
          <w:sz w:val="28"/>
          <w:szCs w:val="28"/>
          <w:lang w:val="ru" w:eastAsia="ru-RU"/>
        </w:rPr>
        <w:t>)</w:t>
      </w:r>
      <w:r w:rsidR="00BC2A8C">
        <w:rPr>
          <w:rFonts w:ascii="Times New Roman" w:eastAsia="Times New Roman" w:hAnsi="Times New Roman" w:cs="Times New Roman"/>
          <w:sz w:val="28"/>
          <w:szCs w:val="28"/>
          <w:lang w:val="ru" w:eastAsia="ru-RU"/>
        </w:rPr>
        <w:t xml:space="preserve"> </w:t>
      </w:r>
      <w:r w:rsidR="00DC28A2" w:rsidRPr="001377F4">
        <w:rPr>
          <w:rFonts w:ascii="Times New Roman" w:eastAsia="Times New Roman" w:hAnsi="Times New Roman" w:cs="Times New Roman"/>
          <w:sz w:val="28"/>
          <w:szCs w:val="28"/>
          <w:highlight w:val="white"/>
          <w:lang w:val="ru" w:eastAsia="ru-RU"/>
        </w:rPr>
        <w:t>В начале XV в.</w:t>
      </w:r>
      <w:r w:rsidR="008A425D">
        <w:rPr>
          <w:rFonts w:ascii="Times New Roman" w:eastAsia="Times New Roman" w:hAnsi="Times New Roman" w:cs="Times New Roman"/>
          <w:sz w:val="28"/>
          <w:szCs w:val="28"/>
          <w:highlight w:val="white"/>
          <w:lang w:val="ru" w:eastAsia="ru-RU"/>
        </w:rPr>
        <w:t>,</w:t>
      </w:r>
      <w:r w:rsidR="00DC28A2" w:rsidRPr="001377F4">
        <w:rPr>
          <w:rFonts w:ascii="Times New Roman" w:eastAsia="Times New Roman" w:hAnsi="Times New Roman" w:cs="Times New Roman"/>
          <w:sz w:val="28"/>
          <w:szCs w:val="28"/>
          <w:highlight w:val="white"/>
          <w:lang w:val="ru" w:eastAsia="ru-RU"/>
        </w:rPr>
        <w:t xml:space="preserve"> расширяя посольский обмен</w:t>
      </w:r>
      <w:r w:rsidR="008A425D">
        <w:rPr>
          <w:rFonts w:ascii="Times New Roman" w:eastAsia="Times New Roman" w:hAnsi="Times New Roman" w:cs="Times New Roman"/>
          <w:sz w:val="28"/>
          <w:szCs w:val="28"/>
          <w:highlight w:val="white"/>
          <w:lang w:val="ru" w:eastAsia="ru-RU"/>
        </w:rPr>
        <w:t xml:space="preserve"> со </w:t>
      </w:r>
      <w:r w:rsidR="009E6249">
        <w:rPr>
          <w:rFonts w:ascii="Times New Roman" w:eastAsia="Times New Roman" w:hAnsi="Times New Roman" w:cs="Times New Roman"/>
          <w:sz w:val="28"/>
          <w:szCs w:val="28"/>
          <w:highlight w:val="white"/>
          <w:lang w:val="ru" w:eastAsia="ru-RU"/>
        </w:rPr>
        <w:t>«</w:t>
      </w:r>
      <w:r w:rsidR="008A425D">
        <w:rPr>
          <w:rFonts w:ascii="Times New Roman" w:eastAsia="Times New Roman" w:hAnsi="Times New Roman" w:cs="Times New Roman"/>
          <w:sz w:val="28"/>
          <w:szCs w:val="28"/>
          <w:highlight w:val="white"/>
          <w:lang w:val="ru" w:eastAsia="ru-RU"/>
        </w:rPr>
        <w:t>странами Южных морей</w:t>
      </w:r>
      <w:r w:rsidR="009E6249">
        <w:rPr>
          <w:rFonts w:ascii="Times New Roman" w:eastAsia="Times New Roman" w:hAnsi="Times New Roman" w:cs="Times New Roman"/>
          <w:sz w:val="28"/>
          <w:szCs w:val="28"/>
          <w:highlight w:val="white"/>
          <w:lang w:val="ru" w:eastAsia="ru-RU"/>
        </w:rPr>
        <w:t>»</w:t>
      </w:r>
      <w:r w:rsidR="00DC28A2" w:rsidRPr="001377F4">
        <w:rPr>
          <w:rFonts w:ascii="Times New Roman" w:eastAsia="Times New Roman" w:hAnsi="Times New Roman" w:cs="Times New Roman"/>
          <w:sz w:val="28"/>
          <w:szCs w:val="28"/>
          <w:highlight w:val="white"/>
          <w:lang w:val="ru" w:eastAsia="ru-RU"/>
        </w:rPr>
        <w:t>, минское правительство поощряло государственную и допускало частную торговлю Аютии с Китаем. Но вместе с тем оно</w:t>
      </w:r>
      <w:r w:rsidR="00E36512">
        <w:rPr>
          <w:rFonts w:ascii="Times New Roman" w:eastAsia="Times New Roman" w:hAnsi="Times New Roman" w:cs="Times New Roman"/>
          <w:sz w:val="28"/>
          <w:szCs w:val="28"/>
          <w:highlight w:val="white"/>
          <w:lang w:val="ru" w:eastAsia="ru-RU"/>
        </w:rPr>
        <w:t xml:space="preserve"> </w:t>
      </w:r>
      <w:r w:rsidR="000C72D1">
        <w:rPr>
          <w:rFonts w:ascii="Times New Roman" w:eastAsia="Times New Roman" w:hAnsi="Times New Roman" w:cs="Times New Roman"/>
          <w:sz w:val="28"/>
          <w:szCs w:val="28"/>
          <w:highlight w:val="white"/>
          <w:lang w:val="ru" w:eastAsia="ru-RU"/>
        </w:rPr>
        <w:t>периодически</w:t>
      </w:r>
      <w:r w:rsidR="00DC28A2" w:rsidRPr="001377F4">
        <w:rPr>
          <w:rFonts w:ascii="Times New Roman" w:eastAsia="Times New Roman" w:hAnsi="Times New Roman" w:cs="Times New Roman"/>
          <w:sz w:val="28"/>
          <w:szCs w:val="28"/>
          <w:highlight w:val="white"/>
          <w:lang w:val="ru" w:eastAsia="ru-RU"/>
        </w:rPr>
        <w:t xml:space="preserve"> ограничивало частную торговлю китайских купцов за рубежом. С 1371 по 1452 г. был издан целый ряд запретов китайскому населению выходить в море на торговых кораблях и вести частную торговлю с заморскими купцами в Китае</w:t>
      </w:r>
      <w:r w:rsidR="00DC28A2">
        <w:rPr>
          <w:rFonts w:ascii="Times New Roman" w:eastAsia="Times New Roman" w:hAnsi="Times New Roman" w:cs="Times New Roman"/>
          <w:sz w:val="28"/>
          <w:szCs w:val="28"/>
          <w:highlight w:val="white"/>
          <w:lang w:val="ru" w:eastAsia="ru-RU"/>
        </w:rPr>
        <w:t>, что</w:t>
      </w:r>
      <w:r w:rsidR="00DC28A2" w:rsidRPr="001377F4">
        <w:rPr>
          <w:rFonts w:ascii="Times New Roman" w:eastAsia="Times New Roman" w:hAnsi="Times New Roman" w:cs="Times New Roman"/>
          <w:sz w:val="28"/>
          <w:szCs w:val="28"/>
          <w:highlight w:val="white"/>
          <w:lang w:val="ru" w:eastAsia="ru-RU"/>
        </w:rPr>
        <w:t xml:space="preserve"> говорит о стремлении минского правительства поддерживать</w:t>
      </w:r>
      <w:r w:rsidR="00E36512">
        <w:rPr>
          <w:rFonts w:ascii="Times New Roman" w:eastAsia="Times New Roman" w:hAnsi="Times New Roman" w:cs="Times New Roman"/>
          <w:sz w:val="28"/>
          <w:szCs w:val="28"/>
          <w:highlight w:val="white"/>
          <w:lang w:val="ru" w:eastAsia="ru-RU"/>
        </w:rPr>
        <w:t xml:space="preserve"> государственную</w:t>
      </w:r>
      <w:r w:rsidR="00DC28A2" w:rsidRPr="001377F4">
        <w:rPr>
          <w:rFonts w:ascii="Times New Roman" w:eastAsia="Times New Roman" w:hAnsi="Times New Roman" w:cs="Times New Roman"/>
          <w:sz w:val="28"/>
          <w:szCs w:val="28"/>
          <w:highlight w:val="white"/>
          <w:lang w:val="ru" w:eastAsia="ru-RU"/>
        </w:rPr>
        <w:t xml:space="preserve"> монополию во внешней морской торговле. Однако, несмотря на запреты, </w:t>
      </w:r>
      <w:r w:rsidR="00E36512">
        <w:rPr>
          <w:rFonts w:ascii="Times New Roman" w:eastAsia="Times New Roman" w:hAnsi="Times New Roman" w:cs="Times New Roman"/>
          <w:sz w:val="28"/>
          <w:szCs w:val="28"/>
          <w:highlight w:val="white"/>
          <w:lang w:val="ru" w:eastAsia="ru-RU"/>
        </w:rPr>
        <w:t xml:space="preserve">объемы </w:t>
      </w:r>
      <w:r w:rsidR="00E36512" w:rsidRPr="001377F4">
        <w:rPr>
          <w:rFonts w:ascii="Times New Roman" w:eastAsia="Times New Roman" w:hAnsi="Times New Roman" w:cs="Times New Roman"/>
          <w:sz w:val="28"/>
          <w:szCs w:val="28"/>
          <w:highlight w:val="white"/>
          <w:lang w:val="ru" w:eastAsia="ru-RU"/>
        </w:rPr>
        <w:t>частн</w:t>
      </w:r>
      <w:r w:rsidR="00E36512">
        <w:rPr>
          <w:rFonts w:ascii="Times New Roman" w:eastAsia="Times New Roman" w:hAnsi="Times New Roman" w:cs="Times New Roman"/>
          <w:sz w:val="28"/>
          <w:szCs w:val="28"/>
          <w:highlight w:val="white"/>
          <w:lang w:val="ru" w:eastAsia="ru-RU"/>
        </w:rPr>
        <w:t>ой</w:t>
      </w:r>
      <w:r w:rsidR="00E36512" w:rsidRPr="001377F4">
        <w:rPr>
          <w:rFonts w:ascii="Times New Roman" w:eastAsia="Times New Roman" w:hAnsi="Times New Roman" w:cs="Times New Roman"/>
          <w:sz w:val="28"/>
          <w:szCs w:val="28"/>
          <w:highlight w:val="white"/>
          <w:lang w:val="ru" w:eastAsia="ru-RU"/>
        </w:rPr>
        <w:t xml:space="preserve"> морск</w:t>
      </w:r>
      <w:r w:rsidR="00E36512">
        <w:rPr>
          <w:rFonts w:ascii="Times New Roman" w:eastAsia="Times New Roman" w:hAnsi="Times New Roman" w:cs="Times New Roman"/>
          <w:sz w:val="28"/>
          <w:szCs w:val="28"/>
          <w:highlight w:val="white"/>
          <w:lang w:val="ru" w:eastAsia="ru-RU"/>
        </w:rPr>
        <w:t>ой</w:t>
      </w:r>
      <w:r w:rsidR="00E36512" w:rsidRPr="001377F4">
        <w:rPr>
          <w:rFonts w:ascii="Times New Roman" w:eastAsia="Times New Roman" w:hAnsi="Times New Roman" w:cs="Times New Roman"/>
          <w:sz w:val="28"/>
          <w:szCs w:val="28"/>
          <w:highlight w:val="white"/>
          <w:lang w:val="ru" w:eastAsia="ru-RU"/>
        </w:rPr>
        <w:t xml:space="preserve"> </w:t>
      </w:r>
      <w:r w:rsidR="00DC28A2" w:rsidRPr="001377F4">
        <w:rPr>
          <w:rFonts w:ascii="Times New Roman" w:eastAsia="Times New Roman" w:hAnsi="Times New Roman" w:cs="Times New Roman"/>
          <w:sz w:val="28"/>
          <w:szCs w:val="28"/>
          <w:highlight w:val="white"/>
          <w:lang w:val="ru" w:eastAsia="ru-RU"/>
        </w:rPr>
        <w:t>торговл</w:t>
      </w:r>
      <w:r w:rsidR="00E36512">
        <w:rPr>
          <w:rFonts w:ascii="Times New Roman" w:eastAsia="Times New Roman" w:hAnsi="Times New Roman" w:cs="Times New Roman"/>
          <w:sz w:val="28"/>
          <w:szCs w:val="28"/>
          <w:highlight w:val="white"/>
          <w:lang w:val="ru" w:eastAsia="ru-RU"/>
        </w:rPr>
        <w:t>и между Сиамом и Китаем</w:t>
      </w:r>
      <w:r w:rsidR="00DC28A2" w:rsidRPr="001377F4">
        <w:rPr>
          <w:rFonts w:ascii="Times New Roman" w:eastAsia="Times New Roman" w:hAnsi="Times New Roman" w:cs="Times New Roman"/>
          <w:sz w:val="28"/>
          <w:szCs w:val="28"/>
          <w:highlight w:val="white"/>
          <w:lang w:val="ru" w:eastAsia="ru-RU"/>
        </w:rPr>
        <w:t xml:space="preserve"> быстро росл</w:t>
      </w:r>
      <w:r w:rsidR="00E36512">
        <w:rPr>
          <w:rFonts w:ascii="Times New Roman" w:eastAsia="Times New Roman" w:hAnsi="Times New Roman" w:cs="Times New Roman"/>
          <w:sz w:val="28"/>
          <w:szCs w:val="28"/>
          <w:highlight w:val="white"/>
          <w:lang w:val="ru" w:eastAsia="ru-RU"/>
        </w:rPr>
        <w:t>и</w:t>
      </w:r>
      <w:r w:rsidR="00DC28A2" w:rsidRPr="001377F4">
        <w:rPr>
          <w:rFonts w:ascii="Times New Roman" w:eastAsia="Times New Roman" w:hAnsi="Times New Roman" w:cs="Times New Roman"/>
          <w:sz w:val="28"/>
          <w:szCs w:val="28"/>
          <w:highlight w:val="white"/>
          <w:lang w:val="ru" w:eastAsia="ru-RU"/>
        </w:rPr>
        <w:t>, особенно после</w:t>
      </w:r>
      <w:r w:rsidR="00E36512">
        <w:rPr>
          <w:rFonts w:ascii="Times New Roman" w:eastAsia="Times New Roman" w:hAnsi="Times New Roman" w:cs="Times New Roman"/>
          <w:sz w:val="28"/>
          <w:szCs w:val="28"/>
          <w:highlight w:val="white"/>
          <w:lang w:val="ru" w:eastAsia="ru-RU"/>
        </w:rPr>
        <w:t xml:space="preserve"> знаменитых</w:t>
      </w:r>
      <w:r w:rsidR="00DC28A2" w:rsidRPr="001377F4">
        <w:rPr>
          <w:rFonts w:ascii="Times New Roman" w:eastAsia="Times New Roman" w:hAnsi="Times New Roman" w:cs="Times New Roman"/>
          <w:sz w:val="28"/>
          <w:szCs w:val="28"/>
          <w:highlight w:val="white"/>
          <w:lang w:val="ru" w:eastAsia="ru-RU"/>
        </w:rPr>
        <w:t xml:space="preserve"> экспедици</w:t>
      </w:r>
      <w:r w:rsidR="00E36512">
        <w:rPr>
          <w:rFonts w:ascii="Times New Roman" w:eastAsia="Times New Roman" w:hAnsi="Times New Roman" w:cs="Times New Roman"/>
          <w:sz w:val="28"/>
          <w:szCs w:val="28"/>
          <w:highlight w:val="white"/>
          <w:lang w:val="ru" w:eastAsia="ru-RU"/>
        </w:rPr>
        <w:t>й</w:t>
      </w:r>
      <w:r w:rsidR="00DC28A2" w:rsidRPr="001377F4">
        <w:rPr>
          <w:rFonts w:ascii="Times New Roman" w:eastAsia="Times New Roman" w:hAnsi="Times New Roman" w:cs="Times New Roman"/>
          <w:sz w:val="28"/>
          <w:szCs w:val="28"/>
          <w:highlight w:val="white"/>
          <w:lang w:val="ru" w:eastAsia="ru-RU"/>
        </w:rPr>
        <w:t xml:space="preserve"> китайского флота</w:t>
      </w:r>
      <w:r w:rsidR="008D1F98">
        <w:rPr>
          <w:rFonts w:ascii="Times New Roman" w:eastAsia="Times New Roman" w:hAnsi="Times New Roman" w:cs="Times New Roman"/>
          <w:sz w:val="28"/>
          <w:szCs w:val="28"/>
          <w:highlight w:val="white"/>
          <w:lang w:val="ru" w:eastAsia="ru-RU"/>
        </w:rPr>
        <w:t xml:space="preserve"> под руководством адмирала</w:t>
      </w:r>
      <w:r w:rsidR="00234404">
        <w:rPr>
          <w:rFonts w:ascii="Times New Roman" w:eastAsia="Times New Roman" w:hAnsi="Times New Roman" w:cs="Times New Roman"/>
          <w:sz w:val="28"/>
          <w:szCs w:val="28"/>
          <w:highlight w:val="white"/>
          <w:lang w:val="ru" w:eastAsia="ru-RU"/>
        </w:rPr>
        <w:t xml:space="preserve"> Чжэн </w:t>
      </w:r>
      <w:r w:rsidR="008D1F98">
        <w:rPr>
          <w:rFonts w:ascii="Times New Roman" w:eastAsia="Times New Roman" w:hAnsi="Times New Roman" w:cs="Times New Roman"/>
          <w:sz w:val="28"/>
          <w:szCs w:val="28"/>
          <w:highlight w:val="white"/>
          <w:lang w:val="ru" w:eastAsia="ru-RU"/>
        </w:rPr>
        <w:t>Хэ</w:t>
      </w:r>
      <w:r w:rsidR="00DC28A2" w:rsidRPr="001377F4">
        <w:rPr>
          <w:rFonts w:ascii="Times New Roman" w:eastAsia="Times New Roman" w:hAnsi="Times New Roman" w:cs="Times New Roman"/>
          <w:sz w:val="28"/>
          <w:szCs w:val="28"/>
          <w:highlight w:val="white"/>
          <w:lang w:val="ru" w:eastAsia="ru-RU"/>
        </w:rPr>
        <w:t xml:space="preserve"> в начале ХV в. В цело</w:t>
      </w:r>
      <w:r w:rsidR="00DC28A2">
        <w:rPr>
          <w:rFonts w:ascii="Times New Roman" w:eastAsia="Times New Roman" w:hAnsi="Times New Roman" w:cs="Times New Roman"/>
          <w:sz w:val="28"/>
          <w:szCs w:val="28"/>
          <w:highlight w:val="white"/>
          <w:lang w:val="ru" w:eastAsia="ru-RU"/>
        </w:rPr>
        <w:t>м,</w:t>
      </w:r>
      <w:r w:rsidR="00DC28A2" w:rsidRPr="001377F4">
        <w:rPr>
          <w:rFonts w:ascii="Times New Roman" w:eastAsia="Times New Roman" w:hAnsi="Times New Roman" w:cs="Times New Roman"/>
          <w:sz w:val="28"/>
          <w:szCs w:val="28"/>
          <w:highlight w:val="white"/>
          <w:lang w:val="ru" w:eastAsia="ru-RU"/>
        </w:rPr>
        <w:t xml:space="preserve"> китайские морские экспедиции благотворно </w:t>
      </w:r>
      <w:r w:rsidR="0026385C">
        <w:rPr>
          <w:rFonts w:ascii="Times New Roman" w:eastAsia="Times New Roman" w:hAnsi="Times New Roman" w:cs="Times New Roman"/>
          <w:sz w:val="28"/>
          <w:szCs w:val="28"/>
          <w:highlight w:val="white"/>
          <w:lang w:val="ru" w:eastAsia="ru-RU"/>
        </w:rPr>
        <w:t>по</w:t>
      </w:r>
      <w:r w:rsidR="00DC28A2" w:rsidRPr="001377F4">
        <w:rPr>
          <w:rFonts w:ascii="Times New Roman" w:eastAsia="Times New Roman" w:hAnsi="Times New Roman" w:cs="Times New Roman"/>
          <w:sz w:val="28"/>
          <w:szCs w:val="28"/>
          <w:highlight w:val="white"/>
          <w:lang w:val="ru" w:eastAsia="ru-RU"/>
        </w:rPr>
        <w:t>влияли на</w:t>
      </w:r>
      <w:r w:rsidR="00E36512">
        <w:rPr>
          <w:rFonts w:ascii="Times New Roman" w:eastAsia="Times New Roman" w:hAnsi="Times New Roman" w:cs="Times New Roman"/>
          <w:sz w:val="28"/>
          <w:szCs w:val="28"/>
          <w:highlight w:val="white"/>
          <w:lang w:val="ru" w:eastAsia="ru-RU"/>
        </w:rPr>
        <w:t xml:space="preserve"> развитие</w:t>
      </w:r>
      <w:r w:rsidR="00DC28A2" w:rsidRPr="001377F4">
        <w:rPr>
          <w:rFonts w:ascii="Times New Roman" w:eastAsia="Times New Roman" w:hAnsi="Times New Roman" w:cs="Times New Roman"/>
          <w:sz w:val="28"/>
          <w:szCs w:val="28"/>
          <w:highlight w:val="white"/>
          <w:lang w:val="ru" w:eastAsia="ru-RU"/>
        </w:rPr>
        <w:t xml:space="preserve"> отношени</w:t>
      </w:r>
      <w:r w:rsidR="00E36512">
        <w:rPr>
          <w:rFonts w:ascii="Times New Roman" w:eastAsia="Times New Roman" w:hAnsi="Times New Roman" w:cs="Times New Roman"/>
          <w:sz w:val="28"/>
          <w:szCs w:val="28"/>
          <w:highlight w:val="white"/>
          <w:lang w:val="ru" w:eastAsia="ru-RU"/>
        </w:rPr>
        <w:t>й</w:t>
      </w:r>
      <w:r w:rsidR="00DC28A2" w:rsidRPr="001377F4">
        <w:rPr>
          <w:rFonts w:ascii="Times New Roman" w:eastAsia="Times New Roman" w:hAnsi="Times New Roman" w:cs="Times New Roman"/>
          <w:sz w:val="28"/>
          <w:szCs w:val="28"/>
          <w:highlight w:val="white"/>
          <w:lang w:val="ru" w:eastAsia="ru-RU"/>
        </w:rPr>
        <w:t xml:space="preserve"> между Аютией и Китаем, поскольку они </w:t>
      </w:r>
      <w:r w:rsidR="00E36512">
        <w:rPr>
          <w:rFonts w:ascii="Times New Roman" w:eastAsia="Times New Roman" w:hAnsi="Times New Roman" w:cs="Times New Roman"/>
          <w:sz w:val="28"/>
          <w:szCs w:val="28"/>
          <w:highlight w:val="white"/>
          <w:lang w:val="ru" w:eastAsia="ru-RU"/>
        </w:rPr>
        <w:t xml:space="preserve">позволили </w:t>
      </w:r>
      <w:r w:rsidR="00E36512" w:rsidRPr="001377F4">
        <w:rPr>
          <w:rFonts w:ascii="Times New Roman" w:eastAsia="Times New Roman" w:hAnsi="Times New Roman" w:cs="Times New Roman"/>
          <w:sz w:val="28"/>
          <w:szCs w:val="28"/>
          <w:highlight w:val="white"/>
          <w:lang w:val="ru" w:eastAsia="ru-RU"/>
        </w:rPr>
        <w:t>нала</w:t>
      </w:r>
      <w:r w:rsidR="00E36512">
        <w:rPr>
          <w:rFonts w:ascii="Times New Roman" w:eastAsia="Times New Roman" w:hAnsi="Times New Roman" w:cs="Times New Roman"/>
          <w:sz w:val="28"/>
          <w:szCs w:val="28"/>
          <w:highlight w:val="white"/>
          <w:lang w:val="ru" w:eastAsia="ru-RU"/>
        </w:rPr>
        <w:t>дить регулярную</w:t>
      </w:r>
      <w:r w:rsidR="00E36512" w:rsidRPr="001377F4">
        <w:rPr>
          <w:rFonts w:ascii="Times New Roman" w:eastAsia="Times New Roman" w:hAnsi="Times New Roman" w:cs="Times New Roman"/>
          <w:sz w:val="28"/>
          <w:szCs w:val="28"/>
          <w:highlight w:val="white"/>
          <w:lang w:val="ru" w:eastAsia="ru-RU"/>
        </w:rPr>
        <w:t xml:space="preserve"> </w:t>
      </w:r>
      <w:r w:rsidR="00DC28A2" w:rsidRPr="001377F4">
        <w:rPr>
          <w:rFonts w:ascii="Times New Roman" w:eastAsia="Times New Roman" w:hAnsi="Times New Roman" w:cs="Times New Roman"/>
          <w:sz w:val="28"/>
          <w:szCs w:val="28"/>
          <w:highlight w:val="white"/>
          <w:lang w:val="ru" w:eastAsia="ru-RU"/>
        </w:rPr>
        <w:t xml:space="preserve">торговлю, благодаря им </w:t>
      </w:r>
      <w:r w:rsidR="00E36512">
        <w:rPr>
          <w:rFonts w:ascii="Times New Roman" w:eastAsia="Times New Roman" w:hAnsi="Times New Roman" w:cs="Times New Roman"/>
          <w:sz w:val="28"/>
          <w:szCs w:val="28"/>
          <w:highlight w:val="white"/>
          <w:lang w:val="ru" w:eastAsia="ru-RU"/>
        </w:rPr>
        <w:t>осуществлялся</w:t>
      </w:r>
      <w:r w:rsidR="00DC28A2" w:rsidRPr="001377F4">
        <w:rPr>
          <w:rFonts w:ascii="Times New Roman" w:eastAsia="Times New Roman" w:hAnsi="Times New Roman" w:cs="Times New Roman"/>
          <w:sz w:val="28"/>
          <w:szCs w:val="28"/>
          <w:highlight w:val="white"/>
          <w:lang w:val="ru" w:eastAsia="ru-RU"/>
        </w:rPr>
        <w:t xml:space="preserve"> </w:t>
      </w:r>
      <w:r w:rsidR="00E36512">
        <w:rPr>
          <w:rFonts w:ascii="Times New Roman" w:eastAsia="Times New Roman" w:hAnsi="Times New Roman" w:cs="Times New Roman"/>
          <w:sz w:val="28"/>
          <w:szCs w:val="28"/>
          <w:highlight w:val="white"/>
          <w:lang w:val="ru" w:eastAsia="ru-RU"/>
        </w:rPr>
        <w:t>активный товарооборот, китайцы получили возможность</w:t>
      </w:r>
      <w:r w:rsidR="00DC28A2" w:rsidRPr="001377F4">
        <w:rPr>
          <w:rFonts w:ascii="Times New Roman" w:eastAsia="Times New Roman" w:hAnsi="Times New Roman" w:cs="Times New Roman"/>
          <w:sz w:val="28"/>
          <w:szCs w:val="28"/>
          <w:highlight w:val="white"/>
          <w:lang w:val="ru" w:eastAsia="ru-RU"/>
        </w:rPr>
        <w:t xml:space="preserve"> </w:t>
      </w:r>
      <w:r w:rsidR="00E36512">
        <w:rPr>
          <w:rFonts w:ascii="Times New Roman" w:eastAsia="Times New Roman" w:hAnsi="Times New Roman" w:cs="Times New Roman"/>
          <w:sz w:val="28"/>
          <w:szCs w:val="28"/>
          <w:highlight w:val="white"/>
          <w:lang w:val="ru" w:eastAsia="ru-RU"/>
        </w:rPr>
        <w:t>более тесно по</w:t>
      </w:r>
      <w:r w:rsidR="00DC28A2" w:rsidRPr="001377F4">
        <w:rPr>
          <w:rFonts w:ascii="Times New Roman" w:eastAsia="Times New Roman" w:hAnsi="Times New Roman" w:cs="Times New Roman"/>
          <w:sz w:val="28"/>
          <w:szCs w:val="28"/>
          <w:highlight w:val="white"/>
          <w:lang w:val="ru" w:eastAsia="ru-RU"/>
        </w:rPr>
        <w:t>знаком</w:t>
      </w:r>
      <w:r w:rsidR="00E36512">
        <w:rPr>
          <w:rFonts w:ascii="Times New Roman" w:eastAsia="Times New Roman" w:hAnsi="Times New Roman" w:cs="Times New Roman"/>
          <w:sz w:val="28"/>
          <w:szCs w:val="28"/>
          <w:highlight w:val="white"/>
          <w:lang w:val="ru" w:eastAsia="ru-RU"/>
        </w:rPr>
        <w:t>иться</w:t>
      </w:r>
      <w:r w:rsidR="00DC28A2" w:rsidRPr="001377F4">
        <w:rPr>
          <w:rFonts w:ascii="Times New Roman" w:eastAsia="Times New Roman" w:hAnsi="Times New Roman" w:cs="Times New Roman"/>
          <w:sz w:val="28"/>
          <w:szCs w:val="28"/>
          <w:highlight w:val="white"/>
          <w:lang w:val="ru" w:eastAsia="ru-RU"/>
        </w:rPr>
        <w:t xml:space="preserve"> с различными </w:t>
      </w:r>
      <w:r w:rsidR="00E36512">
        <w:rPr>
          <w:rFonts w:ascii="Times New Roman" w:eastAsia="Times New Roman" w:hAnsi="Times New Roman" w:cs="Times New Roman"/>
          <w:sz w:val="28"/>
          <w:szCs w:val="28"/>
          <w:highlight w:val="white"/>
          <w:lang w:val="ru" w:eastAsia="ru-RU"/>
        </w:rPr>
        <w:t xml:space="preserve">сиамскими </w:t>
      </w:r>
      <w:r w:rsidR="00DC28A2" w:rsidRPr="001377F4">
        <w:rPr>
          <w:rFonts w:ascii="Times New Roman" w:eastAsia="Times New Roman" w:hAnsi="Times New Roman" w:cs="Times New Roman"/>
          <w:sz w:val="28"/>
          <w:szCs w:val="28"/>
          <w:highlight w:val="white"/>
          <w:lang w:val="ru" w:eastAsia="ru-RU"/>
        </w:rPr>
        <w:t xml:space="preserve">товарами, </w:t>
      </w:r>
      <w:r w:rsidR="00E36512">
        <w:rPr>
          <w:rFonts w:ascii="Times New Roman" w:eastAsia="Times New Roman" w:hAnsi="Times New Roman" w:cs="Times New Roman"/>
          <w:sz w:val="28"/>
          <w:szCs w:val="28"/>
          <w:highlight w:val="white"/>
          <w:lang w:val="ru" w:eastAsia="ru-RU"/>
        </w:rPr>
        <w:t>благодаря морским экспедициям, организованным под эгидой минских императоров,</w:t>
      </w:r>
      <w:r w:rsidR="00DC28A2" w:rsidRPr="001377F4">
        <w:rPr>
          <w:rFonts w:ascii="Times New Roman" w:eastAsia="Times New Roman" w:hAnsi="Times New Roman" w:cs="Times New Roman"/>
          <w:sz w:val="28"/>
          <w:szCs w:val="28"/>
          <w:highlight w:val="white"/>
          <w:lang w:val="ru" w:eastAsia="ru-RU"/>
        </w:rPr>
        <w:t xml:space="preserve"> заметно повысился авторитет и усилилось влияние Китая в Сиаме. В дополнение к этому морские экспедиции благотворно сказались и на </w:t>
      </w:r>
      <w:r w:rsidR="00E36512">
        <w:rPr>
          <w:rFonts w:ascii="Times New Roman" w:eastAsia="Times New Roman" w:hAnsi="Times New Roman" w:cs="Times New Roman"/>
          <w:sz w:val="28"/>
          <w:szCs w:val="28"/>
          <w:highlight w:val="white"/>
          <w:lang w:val="ru" w:eastAsia="ru-RU"/>
        </w:rPr>
        <w:t>развитии китайской</w:t>
      </w:r>
      <w:r w:rsidR="00E36512" w:rsidRPr="001377F4">
        <w:rPr>
          <w:rFonts w:ascii="Times New Roman" w:eastAsia="Times New Roman" w:hAnsi="Times New Roman" w:cs="Times New Roman"/>
          <w:sz w:val="28"/>
          <w:szCs w:val="28"/>
          <w:highlight w:val="white"/>
          <w:lang w:val="ru" w:eastAsia="ru-RU"/>
        </w:rPr>
        <w:t xml:space="preserve"> </w:t>
      </w:r>
      <w:r w:rsidR="00DC28A2" w:rsidRPr="001377F4">
        <w:rPr>
          <w:rFonts w:ascii="Times New Roman" w:eastAsia="Times New Roman" w:hAnsi="Times New Roman" w:cs="Times New Roman"/>
          <w:sz w:val="28"/>
          <w:szCs w:val="28"/>
          <w:highlight w:val="white"/>
          <w:lang w:val="ru" w:eastAsia="ru-RU"/>
        </w:rPr>
        <w:t>торговой колонии в Аютии, что, в свою очередь, способствовало</w:t>
      </w:r>
      <w:r w:rsidR="00E36512">
        <w:rPr>
          <w:rFonts w:ascii="Times New Roman" w:eastAsia="Times New Roman" w:hAnsi="Times New Roman" w:cs="Times New Roman"/>
          <w:sz w:val="28"/>
          <w:szCs w:val="28"/>
          <w:highlight w:val="white"/>
          <w:lang w:val="ru" w:eastAsia="ru-RU"/>
        </w:rPr>
        <w:t xml:space="preserve"> дальнейшему</w:t>
      </w:r>
      <w:r w:rsidR="00DC28A2" w:rsidRPr="001377F4">
        <w:rPr>
          <w:rFonts w:ascii="Times New Roman" w:eastAsia="Times New Roman" w:hAnsi="Times New Roman" w:cs="Times New Roman"/>
          <w:sz w:val="28"/>
          <w:szCs w:val="28"/>
          <w:highlight w:val="white"/>
          <w:lang w:val="ru" w:eastAsia="ru-RU"/>
        </w:rPr>
        <w:t xml:space="preserve"> культурному обмену</w:t>
      </w:r>
      <w:r w:rsidR="00E36512">
        <w:rPr>
          <w:rFonts w:ascii="Times New Roman" w:eastAsia="Times New Roman" w:hAnsi="Times New Roman" w:cs="Times New Roman"/>
          <w:sz w:val="28"/>
          <w:szCs w:val="28"/>
          <w:highlight w:val="white"/>
          <w:lang w:val="ru" w:eastAsia="ru-RU"/>
        </w:rPr>
        <w:t xml:space="preserve"> между</w:t>
      </w:r>
      <w:r w:rsidR="00DC28A2" w:rsidRPr="001377F4">
        <w:rPr>
          <w:rFonts w:ascii="Times New Roman" w:eastAsia="Times New Roman" w:hAnsi="Times New Roman" w:cs="Times New Roman"/>
          <w:sz w:val="28"/>
          <w:szCs w:val="28"/>
          <w:highlight w:val="white"/>
          <w:lang w:val="ru" w:eastAsia="ru-RU"/>
        </w:rPr>
        <w:t xml:space="preserve"> народ</w:t>
      </w:r>
      <w:r w:rsidR="00E36512">
        <w:rPr>
          <w:rFonts w:ascii="Times New Roman" w:eastAsia="Times New Roman" w:hAnsi="Times New Roman" w:cs="Times New Roman"/>
          <w:sz w:val="28"/>
          <w:szCs w:val="28"/>
          <w:highlight w:val="white"/>
          <w:lang w:val="ru" w:eastAsia="ru-RU"/>
        </w:rPr>
        <w:t>ами двух стран</w:t>
      </w:r>
      <w:r w:rsidR="0088109A" w:rsidRPr="0088109A">
        <w:rPr>
          <w:rFonts w:ascii="Times New Roman" w:eastAsia="Times New Roman" w:hAnsi="Times New Roman" w:cs="Times New Roman"/>
          <w:sz w:val="28"/>
          <w:szCs w:val="28"/>
          <w:highlight w:val="white"/>
          <w:lang w:eastAsia="ru-RU"/>
        </w:rPr>
        <w:t>;</w:t>
      </w:r>
    </w:p>
    <w:p w14:paraId="780CBA18" w14:textId="36D50BE8" w:rsidR="00D4238F" w:rsidRDefault="00B954D9" w:rsidP="009624B1">
      <w:pPr>
        <w:spacing w:after="0" w:line="360" w:lineRule="auto"/>
        <w:ind w:firstLine="700"/>
        <w:jc w:val="both"/>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b/>
          <w:bCs/>
          <w:sz w:val="28"/>
          <w:szCs w:val="28"/>
          <w:highlight w:val="white"/>
          <w:lang w:val="ru" w:eastAsia="ru-RU"/>
        </w:rPr>
        <w:t>4</w:t>
      </w:r>
      <w:r w:rsidR="0020666F" w:rsidRPr="00254382">
        <w:rPr>
          <w:rFonts w:ascii="Times New Roman" w:eastAsia="Times New Roman" w:hAnsi="Times New Roman" w:cs="Times New Roman"/>
          <w:b/>
          <w:bCs/>
          <w:sz w:val="28"/>
          <w:szCs w:val="28"/>
          <w:highlight w:val="white"/>
          <w:lang w:val="ru" w:eastAsia="ru-RU"/>
        </w:rPr>
        <w:t>)</w:t>
      </w:r>
      <w:r w:rsidR="0020666F">
        <w:rPr>
          <w:rFonts w:ascii="Times New Roman" w:eastAsia="Times New Roman" w:hAnsi="Times New Roman" w:cs="Times New Roman"/>
          <w:sz w:val="28"/>
          <w:szCs w:val="28"/>
          <w:highlight w:val="white"/>
          <w:lang w:val="ru" w:eastAsia="ru-RU"/>
        </w:rPr>
        <w:t xml:space="preserve"> </w:t>
      </w:r>
      <w:r w:rsidR="0020666F" w:rsidRPr="008B6982">
        <w:rPr>
          <w:rFonts w:ascii="Times New Roman" w:eastAsia="Times New Roman" w:hAnsi="Times New Roman" w:cs="Times New Roman"/>
          <w:sz w:val="28"/>
          <w:szCs w:val="28"/>
          <w:highlight w:val="white"/>
          <w:lang w:val="ru" w:eastAsia="ru-RU"/>
        </w:rPr>
        <w:t>В начале XVI в. китайское правительство отказалось от наиболее важных составных частей созданной к началу XV в. системы официальных внешних отношений со «странами Южных морей». Система номинального вассалитета Сиама, лежавшая в основе политики Минской империи, также пришла к этому времени в упадок. В результате официальные, дипломатические связи Китая с Аютией в форме взаимного обмена посольствами в начале XVI в. практически прекратились.</w:t>
      </w:r>
      <w:r w:rsidR="00D4238F">
        <w:rPr>
          <w:rFonts w:ascii="Times New Roman" w:eastAsia="Times New Roman" w:hAnsi="Times New Roman" w:cs="Times New Roman"/>
          <w:sz w:val="28"/>
          <w:szCs w:val="28"/>
          <w:highlight w:val="white"/>
          <w:lang w:val="ru" w:eastAsia="ru-RU"/>
        </w:rPr>
        <w:t xml:space="preserve"> </w:t>
      </w:r>
      <w:r w:rsidR="00D4238F" w:rsidRPr="008B6982">
        <w:rPr>
          <w:rFonts w:ascii="Times New Roman" w:eastAsia="Times New Roman" w:hAnsi="Times New Roman" w:cs="Times New Roman"/>
          <w:sz w:val="28"/>
          <w:szCs w:val="28"/>
          <w:highlight w:val="white"/>
          <w:lang w:val="ru" w:eastAsia="ru-RU"/>
        </w:rPr>
        <w:t xml:space="preserve">Однако помимо государственных связей, по сути дела разорванных в рассматриваемый период, между китайской империей и </w:t>
      </w:r>
      <w:r w:rsidR="00E36512" w:rsidRPr="008B6982">
        <w:rPr>
          <w:rFonts w:ascii="Times New Roman" w:eastAsia="Times New Roman" w:hAnsi="Times New Roman" w:cs="Times New Roman"/>
          <w:sz w:val="28"/>
          <w:szCs w:val="28"/>
          <w:highlight w:val="white"/>
          <w:lang w:val="ru" w:eastAsia="ru-RU"/>
        </w:rPr>
        <w:t>к</w:t>
      </w:r>
      <w:r w:rsidR="00E36512">
        <w:rPr>
          <w:rFonts w:ascii="Times New Roman" w:eastAsia="Times New Roman" w:hAnsi="Times New Roman" w:cs="Times New Roman"/>
          <w:sz w:val="28"/>
          <w:szCs w:val="28"/>
          <w:highlight w:val="white"/>
          <w:lang w:val="ru" w:eastAsia="ru-RU"/>
        </w:rPr>
        <w:t>оролевством</w:t>
      </w:r>
      <w:r w:rsidR="00E36512" w:rsidRPr="008B6982">
        <w:rPr>
          <w:rFonts w:ascii="Times New Roman" w:eastAsia="Times New Roman" w:hAnsi="Times New Roman" w:cs="Times New Roman"/>
          <w:sz w:val="28"/>
          <w:szCs w:val="28"/>
          <w:highlight w:val="white"/>
          <w:lang w:val="ru" w:eastAsia="ru-RU"/>
        </w:rPr>
        <w:t xml:space="preserve"> Аюти</w:t>
      </w:r>
      <w:r w:rsidR="00E36512">
        <w:rPr>
          <w:rFonts w:ascii="Times New Roman" w:eastAsia="Times New Roman" w:hAnsi="Times New Roman" w:cs="Times New Roman"/>
          <w:sz w:val="28"/>
          <w:szCs w:val="28"/>
          <w:highlight w:val="white"/>
          <w:lang w:val="ru" w:eastAsia="ru-RU"/>
        </w:rPr>
        <w:t>я</w:t>
      </w:r>
      <w:r w:rsidR="00E36512" w:rsidRPr="008B6982">
        <w:rPr>
          <w:rFonts w:ascii="Times New Roman" w:eastAsia="Times New Roman" w:hAnsi="Times New Roman" w:cs="Times New Roman"/>
          <w:sz w:val="28"/>
          <w:szCs w:val="28"/>
          <w:highlight w:val="white"/>
          <w:lang w:val="ru" w:eastAsia="ru-RU"/>
        </w:rPr>
        <w:t xml:space="preserve"> </w:t>
      </w:r>
      <w:r w:rsidR="00D4238F" w:rsidRPr="008B6982">
        <w:rPr>
          <w:rFonts w:ascii="Times New Roman" w:eastAsia="Times New Roman" w:hAnsi="Times New Roman" w:cs="Times New Roman"/>
          <w:sz w:val="28"/>
          <w:szCs w:val="28"/>
          <w:highlight w:val="white"/>
          <w:lang w:val="ru" w:eastAsia="ru-RU"/>
        </w:rPr>
        <w:t>существовали отношения и иного характера,</w:t>
      </w:r>
      <w:r w:rsidR="00E36512">
        <w:rPr>
          <w:rFonts w:ascii="Times New Roman" w:eastAsia="Times New Roman" w:hAnsi="Times New Roman" w:cs="Times New Roman"/>
          <w:sz w:val="28"/>
          <w:szCs w:val="28"/>
          <w:highlight w:val="white"/>
          <w:lang w:val="ru" w:eastAsia="ru-RU"/>
        </w:rPr>
        <w:t xml:space="preserve"> между частными лицами и компаниями,</w:t>
      </w:r>
      <w:r w:rsidR="00D4238F" w:rsidRPr="008B6982">
        <w:rPr>
          <w:rFonts w:ascii="Times New Roman" w:eastAsia="Times New Roman" w:hAnsi="Times New Roman" w:cs="Times New Roman"/>
          <w:sz w:val="28"/>
          <w:szCs w:val="28"/>
          <w:highlight w:val="white"/>
          <w:lang w:val="ru" w:eastAsia="ru-RU"/>
        </w:rPr>
        <w:t xml:space="preserve"> с точки зрения официальных </w:t>
      </w:r>
      <w:r w:rsidR="00D4238F" w:rsidRPr="008B6982">
        <w:rPr>
          <w:rFonts w:ascii="Times New Roman" w:eastAsia="Times New Roman" w:hAnsi="Times New Roman" w:cs="Times New Roman"/>
          <w:sz w:val="28"/>
          <w:szCs w:val="28"/>
          <w:highlight w:val="white"/>
          <w:lang w:eastAsia="ru-RU"/>
        </w:rPr>
        <w:t xml:space="preserve">минских </w:t>
      </w:r>
      <w:r w:rsidR="00D4238F" w:rsidRPr="008B6982">
        <w:rPr>
          <w:rFonts w:ascii="Times New Roman" w:eastAsia="Times New Roman" w:hAnsi="Times New Roman" w:cs="Times New Roman"/>
          <w:sz w:val="28"/>
          <w:szCs w:val="28"/>
          <w:highlight w:val="white"/>
          <w:lang w:val="ru" w:eastAsia="ru-RU"/>
        </w:rPr>
        <w:t>властей противозаконные.</w:t>
      </w:r>
      <w:r w:rsidR="00D4238F">
        <w:rPr>
          <w:rFonts w:ascii="Times New Roman" w:eastAsia="Times New Roman" w:hAnsi="Times New Roman" w:cs="Times New Roman"/>
          <w:sz w:val="28"/>
          <w:szCs w:val="28"/>
          <w:highlight w:val="white"/>
          <w:lang w:val="ru" w:eastAsia="ru-RU"/>
        </w:rPr>
        <w:t xml:space="preserve"> </w:t>
      </w:r>
      <w:r w:rsidR="0020666F" w:rsidRPr="008B6982">
        <w:rPr>
          <w:rFonts w:ascii="Times New Roman" w:eastAsia="Times New Roman" w:hAnsi="Times New Roman" w:cs="Times New Roman"/>
          <w:sz w:val="28"/>
          <w:szCs w:val="28"/>
          <w:highlight w:val="white"/>
          <w:lang w:val="ru" w:eastAsia="ru-RU"/>
        </w:rPr>
        <w:t xml:space="preserve">В конечном счете Китай в XVI в. стал еще </w:t>
      </w:r>
      <w:r w:rsidR="00E36512">
        <w:rPr>
          <w:rFonts w:ascii="Times New Roman" w:eastAsia="Times New Roman" w:hAnsi="Times New Roman" w:cs="Times New Roman"/>
          <w:sz w:val="28"/>
          <w:szCs w:val="28"/>
          <w:highlight w:val="white"/>
          <w:lang w:eastAsia="ru-RU"/>
        </w:rPr>
        <w:t xml:space="preserve">более усиленно </w:t>
      </w:r>
      <w:r w:rsidR="0020666F" w:rsidRPr="008B6982">
        <w:rPr>
          <w:rFonts w:ascii="Times New Roman" w:eastAsia="Times New Roman" w:hAnsi="Times New Roman" w:cs="Times New Roman"/>
          <w:sz w:val="28"/>
          <w:szCs w:val="28"/>
          <w:highlight w:val="white"/>
          <w:lang w:val="ru" w:eastAsia="ru-RU"/>
        </w:rPr>
        <w:t xml:space="preserve">проводить политику закрытия страны, тем самым </w:t>
      </w:r>
      <w:r w:rsidR="00E36512">
        <w:rPr>
          <w:rFonts w:ascii="Times New Roman" w:eastAsia="Times New Roman" w:hAnsi="Times New Roman" w:cs="Times New Roman"/>
          <w:sz w:val="28"/>
          <w:szCs w:val="28"/>
          <w:highlight w:val="white"/>
          <w:lang w:val="ru" w:eastAsia="ru-RU"/>
        </w:rPr>
        <w:t xml:space="preserve">в некоторой степени </w:t>
      </w:r>
      <w:r w:rsidR="0020666F" w:rsidRPr="008B6982">
        <w:rPr>
          <w:rFonts w:ascii="Times New Roman" w:eastAsia="Times New Roman" w:hAnsi="Times New Roman" w:cs="Times New Roman"/>
          <w:sz w:val="28"/>
          <w:szCs w:val="28"/>
          <w:highlight w:val="white"/>
          <w:lang w:val="ru" w:eastAsia="ru-RU"/>
        </w:rPr>
        <w:t>теряя свой авторитет</w:t>
      </w:r>
      <w:r w:rsidR="00E36512">
        <w:rPr>
          <w:rFonts w:ascii="Times New Roman" w:eastAsia="Times New Roman" w:hAnsi="Times New Roman" w:cs="Times New Roman"/>
          <w:sz w:val="28"/>
          <w:szCs w:val="28"/>
          <w:highlight w:val="white"/>
          <w:lang w:val="ru" w:eastAsia="ru-RU"/>
        </w:rPr>
        <w:t xml:space="preserve"> и влияни</w:t>
      </w:r>
      <w:r w:rsidR="000C72D1">
        <w:rPr>
          <w:rFonts w:ascii="Times New Roman" w:eastAsia="Times New Roman" w:hAnsi="Times New Roman" w:cs="Times New Roman"/>
          <w:sz w:val="28"/>
          <w:szCs w:val="28"/>
          <w:highlight w:val="white"/>
          <w:lang w:val="ru" w:eastAsia="ru-RU"/>
        </w:rPr>
        <w:t>е</w:t>
      </w:r>
      <w:r w:rsidR="0020666F" w:rsidRPr="008B6982">
        <w:rPr>
          <w:rFonts w:ascii="Times New Roman" w:eastAsia="Times New Roman" w:hAnsi="Times New Roman" w:cs="Times New Roman"/>
          <w:sz w:val="28"/>
          <w:szCs w:val="28"/>
          <w:highlight w:val="white"/>
          <w:lang w:val="ru" w:eastAsia="ru-RU"/>
        </w:rPr>
        <w:t xml:space="preserve"> в иностранных государствах, в то время как в Аютии наоборот происходи</w:t>
      </w:r>
      <w:r w:rsidR="000C0D95">
        <w:rPr>
          <w:rFonts w:ascii="Times New Roman" w:eastAsia="Times New Roman" w:hAnsi="Times New Roman" w:cs="Times New Roman"/>
          <w:sz w:val="28"/>
          <w:szCs w:val="28"/>
          <w:highlight w:val="white"/>
          <w:lang w:val="ru" w:eastAsia="ru-RU"/>
        </w:rPr>
        <w:t>л</w:t>
      </w:r>
      <w:r w:rsidR="0020666F" w:rsidRPr="008B6982">
        <w:rPr>
          <w:rFonts w:ascii="Times New Roman" w:eastAsia="Times New Roman" w:hAnsi="Times New Roman" w:cs="Times New Roman"/>
          <w:sz w:val="28"/>
          <w:szCs w:val="28"/>
          <w:highlight w:val="white"/>
          <w:lang w:val="ru" w:eastAsia="ru-RU"/>
        </w:rPr>
        <w:t xml:space="preserve"> </w:t>
      </w:r>
      <w:r w:rsidR="000C0D95" w:rsidRPr="008B6982">
        <w:rPr>
          <w:rFonts w:ascii="Times New Roman" w:eastAsia="Times New Roman" w:hAnsi="Times New Roman" w:cs="Times New Roman"/>
          <w:sz w:val="28"/>
          <w:szCs w:val="28"/>
          <w:highlight w:val="white"/>
          <w:lang w:val="ru" w:eastAsia="ru-RU"/>
        </w:rPr>
        <w:t>не</w:t>
      </w:r>
      <w:r w:rsidR="000C0D95">
        <w:rPr>
          <w:rFonts w:ascii="Times New Roman" w:eastAsia="Times New Roman" w:hAnsi="Times New Roman" w:cs="Times New Roman"/>
          <w:sz w:val="28"/>
          <w:szCs w:val="28"/>
          <w:highlight w:val="white"/>
          <w:lang w:val="ru" w:eastAsia="ru-RU"/>
        </w:rPr>
        <w:t>виданный прежде</w:t>
      </w:r>
      <w:r w:rsidR="000C0D95" w:rsidRPr="008B6982">
        <w:rPr>
          <w:rFonts w:ascii="Times New Roman" w:eastAsia="Times New Roman" w:hAnsi="Times New Roman" w:cs="Times New Roman"/>
          <w:sz w:val="28"/>
          <w:szCs w:val="28"/>
          <w:highlight w:val="white"/>
          <w:lang w:val="ru" w:eastAsia="ru-RU"/>
        </w:rPr>
        <w:t xml:space="preserve"> </w:t>
      </w:r>
      <w:r w:rsidR="0020666F" w:rsidRPr="008B6982">
        <w:rPr>
          <w:rFonts w:ascii="Times New Roman" w:eastAsia="Times New Roman" w:hAnsi="Times New Roman" w:cs="Times New Roman"/>
          <w:sz w:val="28"/>
          <w:szCs w:val="28"/>
          <w:highlight w:val="white"/>
          <w:lang w:val="ru" w:eastAsia="ru-RU"/>
        </w:rPr>
        <w:t>экономический подъем. После вторжения португальцев в Малакку</w:t>
      </w:r>
      <w:r w:rsidR="000C0D95">
        <w:rPr>
          <w:rFonts w:ascii="Times New Roman" w:eastAsia="Times New Roman" w:hAnsi="Times New Roman" w:cs="Times New Roman"/>
          <w:sz w:val="28"/>
          <w:szCs w:val="28"/>
          <w:highlight w:val="white"/>
          <w:lang w:val="ru" w:eastAsia="ru-RU"/>
        </w:rPr>
        <w:t xml:space="preserve"> в 1511 г.</w:t>
      </w:r>
      <w:r w:rsidR="0020666F" w:rsidRPr="008B6982">
        <w:rPr>
          <w:rFonts w:ascii="Times New Roman" w:eastAsia="Times New Roman" w:hAnsi="Times New Roman" w:cs="Times New Roman"/>
          <w:sz w:val="28"/>
          <w:szCs w:val="28"/>
          <w:highlight w:val="white"/>
          <w:lang w:val="ru" w:eastAsia="ru-RU"/>
        </w:rPr>
        <w:t xml:space="preserve">, Сиам </w:t>
      </w:r>
      <w:r w:rsidR="000C0D95">
        <w:rPr>
          <w:rFonts w:ascii="Times New Roman" w:eastAsia="Times New Roman" w:hAnsi="Times New Roman" w:cs="Times New Roman"/>
          <w:sz w:val="28"/>
          <w:szCs w:val="28"/>
          <w:highlight w:val="white"/>
          <w:lang w:val="ru" w:eastAsia="ru-RU"/>
        </w:rPr>
        <w:t>превратился в</w:t>
      </w:r>
      <w:r w:rsidR="000C0D95" w:rsidRPr="008B6982">
        <w:rPr>
          <w:rFonts w:ascii="Times New Roman" w:eastAsia="Times New Roman" w:hAnsi="Times New Roman" w:cs="Times New Roman"/>
          <w:sz w:val="28"/>
          <w:szCs w:val="28"/>
          <w:highlight w:val="white"/>
          <w:lang w:val="ru" w:eastAsia="ru-RU"/>
        </w:rPr>
        <w:t xml:space="preserve"> </w:t>
      </w:r>
      <w:r w:rsidR="0026385C">
        <w:rPr>
          <w:rFonts w:ascii="Times New Roman" w:eastAsia="Times New Roman" w:hAnsi="Times New Roman" w:cs="Times New Roman"/>
          <w:sz w:val="28"/>
          <w:szCs w:val="28"/>
          <w:highlight w:val="white"/>
          <w:lang w:val="ru" w:eastAsia="ru-RU"/>
        </w:rPr>
        <w:t>од</w:t>
      </w:r>
      <w:r w:rsidR="000C0D95">
        <w:rPr>
          <w:rFonts w:ascii="Times New Roman" w:eastAsia="Times New Roman" w:hAnsi="Times New Roman" w:cs="Times New Roman"/>
          <w:sz w:val="28"/>
          <w:szCs w:val="28"/>
          <w:highlight w:val="white"/>
          <w:lang w:val="ru" w:eastAsia="ru-RU"/>
        </w:rPr>
        <w:t>ин</w:t>
      </w:r>
      <w:r w:rsidR="0026385C">
        <w:rPr>
          <w:rFonts w:ascii="Times New Roman" w:eastAsia="Times New Roman" w:hAnsi="Times New Roman" w:cs="Times New Roman"/>
          <w:sz w:val="28"/>
          <w:szCs w:val="28"/>
          <w:highlight w:val="white"/>
          <w:lang w:val="ru" w:eastAsia="ru-RU"/>
        </w:rPr>
        <w:t xml:space="preserve"> из главных</w:t>
      </w:r>
      <w:r w:rsidR="0020666F" w:rsidRPr="008B6982">
        <w:rPr>
          <w:rFonts w:ascii="Times New Roman" w:eastAsia="Times New Roman" w:hAnsi="Times New Roman" w:cs="Times New Roman"/>
          <w:sz w:val="28"/>
          <w:szCs w:val="28"/>
          <w:highlight w:val="white"/>
          <w:lang w:val="ru" w:eastAsia="ru-RU"/>
        </w:rPr>
        <w:t xml:space="preserve"> крупны</w:t>
      </w:r>
      <w:r w:rsidR="0026385C">
        <w:rPr>
          <w:rFonts w:ascii="Times New Roman" w:eastAsia="Times New Roman" w:hAnsi="Times New Roman" w:cs="Times New Roman"/>
          <w:sz w:val="28"/>
          <w:szCs w:val="28"/>
          <w:highlight w:val="white"/>
          <w:lang w:val="ru" w:eastAsia="ru-RU"/>
        </w:rPr>
        <w:t>х</w:t>
      </w:r>
      <w:r w:rsidR="0020666F" w:rsidRPr="008B6982">
        <w:rPr>
          <w:rFonts w:ascii="Times New Roman" w:eastAsia="Times New Roman" w:hAnsi="Times New Roman" w:cs="Times New Roman"/>
          <w:sz w:val="28"/>
          <w:szCs w:val="28"/>
          <w:highlight w:val="white"/>
          <w:lang w:val="ru" w:eastAsia="ru-RU"/>
        </w:rPr>
        <w:t xml:space="preserve"> торговы</w:t>
      </w:r>
      <w:r w:rsidR="00CF606E">
        <w:rPr>
          <w:rFonts w:ascii="Times New Roman" w:eastAsia="Times New Roman" w:hAnsi="Times New Roman" w:cs="Times New Roman"/>
          <w:sz w:val="28"/>
          <w:szCs w:val="28"/>
          <w:highlight w:val="white"/>
          <w:lang w:val="ru" w:eastAsia="ru-RU"/>
        </w:rPr>
        <w:t>х</w:t>
      </w:r>
      <w:r w:rsidR="0020666F" w:rsidRPr="008B6982">
        <w:rPr>
          <w:rFonts w:ascii="Times New Roman" w:eastAsia="Times New Roman" w:hAnsi="Times New Roman" w:cs="Times New Roman"/>
          <w:sz w:val="28"/>
          <w:szCs w:val="28"/>
          <w:highlight w:val="white"/>
          <w:lang w:val="ru" w:eastAsia="ru-RU"/>
        </w:rPr>
        <w:t xml:space="preserve"> порто</w:t>
      </w:r>
      <w:r w:rsidR="00CF606E">
        <w:rPr>
          <w:rFonts w:ascii="Times New Roman" w:eastAsia="Times New Roman" w:hAnsi="Times New Roman" w:cs="Times New Roman"/>
          <w:sz w:val="28"/>
          <w:szCs w:val="28"/>
          <w:highlight w:val="white"/>
          <w:lang w:val="ru" w:eastAsia="ru-RU"/>
        </w:rPr>
        <w:t>в</w:t>
      </w:r>
      <w:r w:rsidR="0020666F" w:rsidRPr="008B6982">
        <w:rPr>
          <w:rFonts w:ascii="Times New Roman" w:eastAsia="Times New Roman" w:hAnsi="Times New Roman" w:cs="Times New Roman"/>
          <w:sz w:val="28"/>
          <w:szCs w:val="28"/>
          <w:highlight w:val="white"/>
          <w:lang w:val="ru" w:eastAsia="ru-RU"/>
        </w:rPr>
        <w:t xml:space="preserve"> в </w:t>
      </w:r>
      <w:r w:rsidR="000C0D95">
        <w:rPr>
          <w:rFonts w:ascii="Times New Roman" w:eastAsia="Times New Roman" w:hAnsi="Times New Roman" w:cs="Times New Roman"/>
          <w:sz w:val="28"/>
          <w:szCs w:val="28"/>
          <w:highlight w:val="white"/>
          <w:lang w:val="ru" w:eastAsia="ru-RU"/>
        </w:rPr>
        <w:t>Юго-Восточной Азии</w:t>
      </w:r>
      <w:r w:rsidR="0020666F" w:rsidRPr="008B6982">
        <w:rPr>
          <w:rFonts w:ascii="Times New Roman" w:eastAsia="Times New Roman" w:hAnsi="Times New Roman" w:cs="Times New Roman"/>
          <w:sz w:val="28"/>
          <w:szCs w:val="28"/>
          <w:highlight w:val="white"/>
          <w:lang w:val="ru" w:eastAsia="ru-RU"/>
        </w:rPr>
        <w:t xml:space="preserve">, это в свою очередь способствовало </w:t>
      </w:r>
      <w:r w:rsidR="000C0D95">
        <w:rPr>
          <w:rFonts w:ascii="Times New Roman" w:eastAsia="Times New Roman" w:hAnsi="Times New Roman" w:cs="Times New Roman"/>
          <w:sz w:val="28"/>
          <w:szCs w:val="28"/>
          <w:highlight w:val="white"/>
          <w:lang w:val="ru" w:eastAsia="ru-RU"/>
        </w:rPr>
        <w:t>росту</w:t>
      </w:r>
      <w:r w:rsidR="000C0D95" w:rsidRPr="008B6982">
        <w:rPr>
          <w:rFonts w:ascii="Times New Roman" w:eastAsia="Times New Roman" w:hAnsi="Times New Roman" w:cs="Times New Roman"/>
          <w:sz w:val="28"/>
          <w:szCs w:val="28"/>
          <w:highlight w:val="white"/>
          <w:lang w:val="ru" w:eastAsia="ru-RU"/>
        </w:rPr>
        <w:t xml:space="preserve"> </w:t>
      </w:r>
      <w:r w:rsidR="0020666F" w:rsidRPr="008B6982">
        <w:rPr>
          <w:rFonts w:ascii="Times New Roman" w:eastAsia="Times New Roman" w:hAnsi="Times New Roman" w:cs="Times New Roman"/>
          <w:sz w:val="28"/>
          <w:szCs w:val="28"/>
          <w:highlight w:val="white"/>
          <w:lang w:val="ru" w:eastAsia="ru-RU"/>
        </w:rPr>
        <w:t>товарооборота и усилению взаимодействия</w:t>
      </w:r>
      <w:r w:rsidR="000C0D95">
        <w:rPr>
          <w:rFonts w:ascii="Times New Roman" w:eastAsia="Times New Roman" w:hAnsi="Times New Roman" w:cs="Times New Roman"/>
          <w:sz w:val="28"/>
          <w:szCs w:val="28"/>
          <w:highlight w:val="white"/>
          <w:lang w:val="ru" w:eastAsia="ru-RU"/>
        </w:rPr>
        <w:t xml:space="preserve"> сиамского государства</w:t>
      </w:r>
      <w:r w:rsidR="0020666F" w:rsidRPr="008B6982">
        <w:rPr>
          <w:rFonts w:ascii="Times New Roman" w:eastAsia="Times New Roman" w:hAnsi="Times New Roman" w:cs="Times New Roman"/>
          <w:sz w:val="28"/>
          <w:szCs w:val="28"/>
          <w:highlight w:val="white"/>
          <w:lang w:val="ru" w:eastAsia="ru-RU"/>
        </w:rPr>
        <w:t xml:space="preserve"> с другими странами</w:t>
      </w:r>
      <w:r w:rsidR="0088109A" w:rsidRPr="0088109A">
        <w:rPr>
          <w:rFonts w:ascii="Times New Roman" w:eastAsia="Times New Roman" w:hAnsi="Times New Roman" w:cs="Times New Roman"/>
          <w:sz w:val="28"/>
          <w:szCs w:val="28"/>
          <w:highlight w:val="white"/>
          <w:lang w:eastAsia="ru-RU"/>
        </w:rPr>
        <w:t>;</w:t>
      </w:r>
      <w:r w:rsidR="0020666F" w:rsidRPr="008B6982">
        <w:rPr>
          <w:rFonts w:ascii="Times New Roman" w:eastAsia="Times New Roman" w:hAnsi="Times New Roman" w:cs="Times New Roman"/>
          <w:sz w:val="28"/>
          <w:szCs w:val="28"/>
          <w:highlight w:val="white"/>
          <w:lang w:val="ru" w:eastAsia="ru-RU"/>
        </w:rPr>
        <w:t xml:space="preserve"> </w:t>
      </w:r>
    </w:p>
    <w:p w14:paraId="506BCE0E" w14:textId="0D4B6187" w:rsidR="000D2CC5" w:rsidRPr="0088109A" w:rsidRDefault="00B954D9" w:rsidP="009624B1">
      <w:pPr>
        <w:spacing w:after="0" w:line="360" w:lineRule="auto"/>
        <w:ind w:firstLine="7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sz w:val="28"/>
          <w:szCs w:val="28"/>
          <w:highlight w:val="white"/>
          <w:lang w:val="ru" w:eastAsia="ru-RU"/>
        </w:rPr>
        <w:t>5</w:t>
      </w:r>
      <w:r w:rsidR="009624B1" w:rsidRPr="003D3D0B">
        <w:rPr>
          <w:rFonts w:ascii="Times New Roman" w:eastAsia="Times New Roman" w:hAnsi="Times New Roman" w:cs="Times New Roman"/>
          <w:b/>
          <w:bCs/>
          <w:sz w:val="28"/>
          <w:szCs w:val="28"/>
          <w:highlight w:val="white"/>
          <w:lang w:val="ru" w:eastAsia="ru-RU"/>
        </w:rPr>
        <w:t>)</w:t>
      </w:r>
      <w:r w:rsidR="009624B1">
        <w:rPr>
          <w:rFonts w:ascii="Times New Roman" w:eastAsia="Times New Roman" w:hAnsi="Times New Roman" w:cs="Times New Roman"/>
          <w:sz w:val="28"/>
          <w:szCs w:val="28"/>
          <w:highlight w:val="white"/>
          <w:lang w:val="ru" w:eastAsia="ru-RU"/>
        </w:rPr>
        <w:t xml:space="preserve"> </w:t>
      </w:r>
      <w:r w:rsidR="00A03294">
        <w:rPr>
          <w:rFonts w:ascii="Times New Roman" w:eastAsia="Times New Roman" w:hAnsi="Times New Roman" w:cs="Times New Roman"/>
          <w:sz w:val="28"/>
          <w:szCs w:val="28"/>
          <w:highlight w:val="white"/>
          <w:lang w:val="ru" w:eastAsia="ru-RU"/>
        </w:rPr>
        <w:t>В</w:t>
      </w:r>
      <w:r w:rsidR="00044E44">
        <w:rPr>
          <w:rFonts w:ascii="Times New Roman" w:eastAsia="Times New Roman" w:hAnsi="Times New Roman" w:cs="Times New Roman"/>
          <w:sz w:val="28"/>
          <w:szCs w:val="28"/>
          <w:highlight w:val="white"/>
          <w:lang w:val="ru" w:eastAsia="ru-RU"/>
        </w:rPr>
        <w:t xml:space="preserve"> 1644 г. </w:t>
      </w:r>
      <w:r w:rsidR="000C0D95">
        <w:rPr>
          <w:rFonts w:ascii="Times New Roman" w:eastAsia="Times New Roman" w:hAnsi="Times New Roman" w:cs="Times New Roman"/>
          <w:sz w:val="28"/>
          <w:szCs w:val="28"/>
          <w:highlight w:val="white"/>
          <w:lang w:val="ru" w:eastAsia="ru-RU"/>
        </w:rPr>
        <w:t>к вл</w:t>
      </w:r>
      <w:r w:rsidR="007A79BF">
        <w:rPr>
          <w:rFonts w:ascii="Times New Roman" w:eastAsia="Times New Roman" w:hAnsi="Times New Roman" w:cs="Times New Roman"/>
          <w:sz w:val="28"/>
          <w:szCs w:val="28"/>
          <w:highlight w:val="white"/>
          <w:lang w:val="ru" w:eastAsia="ru-RU"/>
        </w:rPr>
        <w:t>а</w:t>
      </w:r>
      <w:r w:rsidR="000C0D95">
        <w:rPr>
          <w:rFonts w:ascii="Times New Roman" w:eastAsia="Times New Roman" w:hAnsi="Times New Roman" w:cs="Times New Roman"/>
          <w:sz w:val="28"/>
          <w:szCs w:val="28"/>
          <w:highlight w:val="white"/>
          <w:lang w:val="ru" w:eastAsia="ru-RU"/>
        </w:rPr>
        <w:t xml:space="preserve">сти </w:t>
      </w:r>
      <w:r w:rsidR="00044E44">
        <w:rPr>
          <w:rFonts w:ascii="Times New Roman" w:eastAsia="Times New Roman" w:hAnsi="Times New Roman" w:cs="Times New Roman"/>
          <w:sz w:val="28"/>
          <w:szCs w:val="28"/>
          <w:highlight w:val="white"/>
          <w:lang w:val="ru" w:eastAsia="ru-RU"/>
        </w:rPr>
        <w:t xml:space="preserve">в Китае </w:t>
      </w:r>
      <w:r w:rsidR="000C0D95">
        <w:rPr>
          <w:rFonts w:ascii="Times New Roman" w:eastAsia="Times New Roman" w:hAnsi="Times New Roman" w:cs="Times New Roman"/>
          <w:sz w:val="28"/>
          <w:szCs w:val="28"/>
          <w:highlight w:val="white"/>
          <w:lang w:val="ru" w:eastAsia="ru-RU"/>
        </w:rPr>
        <w:t>пришла маньчжурская</w:t>
      </w:r>
      <w:r w:rsidR="00044E44">
        <w:rPr>
          <w:rFonts w:ascii="Times New Roman" w:eastAsia="Times New Roman" w:hAnsi="Times New Roman" w:cs="Times New Roman"/>
          <w:sz w:val="28"/>
          <w:szCs w:val="28"/>
          <w:highlight w:val="white"/>
          <w:lang w:val="ru" w:eastAsia="ru-RU"/>
        </w:rPr>
        <w:t xml:space="preserve"> династия Цин</w:t>
      </w:r>
      <w:r w:rsidR="00AB0178">
        <w:rPr>
          <w:rFonts w:ascii="Times New Roman" w:eastAsia="Times New Roman" w:hAnsi="Times New Roman" w:cs="Times New Roman"/>
          <w:sz w:val="28"/>
          <w:szCs w:val="28"/>
          <w:highlight w:val="white"/>
          <w:lang w:val="ru" w:eastAsia="ru-RU"/>
        </w:rPr>
        <w:t>, к</w:t>
      </w:r>
      <w:r w:rsidR="008B7206">
        <w:rPr>
          <w:rFonts w:ascii="Times New Roman" w:eastAsia="Times New Roman" w:hAnsi="Times New Roman" w:cs="Times New Roman"/>
          <w:sz w:val="28"/>
          <w:szCs w:val="28"/>
          <w:highlight w:val="white"/>
          <w:lang w:val="ru" w:eastAsia="ru-RU"/>
        </w:rPr>
        <w:t>оторая</w:t>
      </w:r>
      <w:r w:rsidR="000C0D95">
        <w:rPr>
          <w:rFonts w:ascii="Times New Roman" w:eastAsia="Times New Roman" w:hAnsi="Times New Roman" w:cs="Times New Roman"/>
          <w:sz w:val="28"/>
          <w:szCs w:val="28"/>
          <w:highlight w:val="white"/>
          <w:lang w:val="ru" w:eastAsia="ru-RU"/>
        </w:rPr>
        <w:t xml:space="preserve"> в целом</w:t>
      </w:r>
      <w:r w:rsidR="008B7206">
        <w:rPr>
          <w:rFonts w:ascii="Times New Roman" w:eastAsia="Times New Roman" w:hAnsi="Times New Roman" w:cs="Times New Roman"/>
          <w:sz w:val="28"/>
          <w:szCs w:val="28"/>
          <w:highlight w:val="white"/>
          <w:lang w:val="ru" w:eastAsia="ru-RU"/>
        </w:rPr>
        <w:t xml:space="preserve"> продолжила политику минских императоров в сфере отношений с Сиамом</w:t>
      </w:r>
      <w:r w:rsidR="00AB0178">
        <w:rPr>
          <w:rFonts w:ascii="Times New Roman" w:eastAsia="Times New Roman" w:hAnsi="Times New Roman" w:cs="Times New Roman"/>
          <w:sz w:val="28"/>
          <w:szCs w:val="28"/>
          <w:highlight w:val="white"/>
          <w:lang w:val="ru" w:eastAsia="ru-RU"/>
        </w:rPr>
        <w:t xml:space="preserve">. </w:t>
      </w:r>
      <w:r w:rsidR="00044E44">
        <w:rPr>
          <w:rFonts w:ascii="Times New Roman" w:eastAsia="Times New Roman" w:hAnsi="Times New Roman" w:cs="Times New Roman"/>
          <w:sz w:val="28"/>
          <w:szCs w:val="28"/>
          <w:highlight w:val="white"/>
          <w:lang w:val="ru" w:eastAsia="ru-RU"/>
        </w:rPr>
        <w:t>В переломные моменты</w:t>
      </w:r>
      <w:r w:rsidR="000C0D95">
        <w:rPr>
          <w:rFonts w:ascii="Times New Roman" w:eastAsia="Times New Roman" w:hAnsi="Times New Roman" w:cs="Times New Roman"/>
          <w:sz w:val="28"/>
          <w:szCs w:val="28"/>
          <w:highlight w:val="white"/>
          <w:lang w:val="ru" w:eastAsia="ru-RU"/>
        </w:rPr>
        <w:t xml:space="preserve"> истории</w:t>
      </w:r>
      <w:r w:rsidR="00044E44">
        <w:rPr>
          <w:rFonts w:ascii="Times New Roman" w:eastAsia="Times New Roman" w:hAnsi="Times New Roman" w:cs="Times New Roman"/>
          <w:sz w:val="28"/>
          <w:szCs w:val="28"/>
          <w:highlight w:val="white"/>
          <w:lang w:val="ru" w:eastAsia="ru-RU"/>
        </w:rPr>
        <w:t xml:space="preserve">, когда происходила смена власти и в Сиаме, и в Китае, </w:t>
      </w:r>
      <w:r w:rsidR="0015242A" w:rsidRPr="00061F80">
        <w:rPr>
          <w:rFonts w:ascii="Times New Roman" w:eastAsia="Times New Roman" w:hAnsi="Times New Roman" w:cs="Times New Roman"/>
          <w:sz w:val="28"/>
          <w:szCs w:val="28"/>
          <w:highlight w:val="white"/>
          <w:lang w:val="ru" w:eastAsia="ru-RU"/>
        </w:rPr>
        <w:t xml:space="preserve">для обеих стран было важно признание новой власти </w:t>
      </w:r>
      <w:r w:rsidR="000C0D95">
        <w:rPr>
          <w:rFonts w:ascii="Times New Roman" w:eastAsia="Times New Roman" w:hAnsi="Times New Roman" w:cs="Times New Roman"/>
          <w:sz w:val="28"/>
          <w:szCs w:val="28"/>
          <w:highlight w:val="white"/>
          <w:lang w:val="ru" w:eastAsia="ru-RU"/>
        </w:rPr>
        <w:t>со стороны</w:t>
      </w:r>
      <w:r w:rsidR="000C0D95" w:rsidRPr="00061F80">
        <w:rPr>
          <w:rFonts w:ascii="Times New Roman" w:eastAsia="Times New Roman" w:hAnsi="Times New Roman" w:cs="Times New Roman"/>
          <w:sz w:val="28"/>
          <w:szCs w:val="28"/>
          <w:highlight w:val="white"/>
          <w:lang w:val="ru" w:eastAsia="ru-RU"/>
        </w:rPr>
        <w:t xml:space="preserve"> </w:t>
      </w:r>
      <w:r w:rsidR="0015242A" w:rsidRPr="00061F80">
        <w:rPr>
          <w:rFonts w:ascii="Times New Roman" w:eastAsia="Times New Roman" w:hAnsi="Times New Roman" w:cs="Times New Roman"/>
          <w:sz w:val="28"/>
          <w:szCs w:val="28"/>
          <w:highlight w:val="white"/>
          <w:lang w:val="ru" w:eastAsia="ru-RU"/>
        </w:rPr>
        <w:t xml:space="preserve">иностранных государств. Именно поэтому </w:t>
      </w:r>
      <w:r w:rsidR="00044E44">
        <w:rPr>
          <w:rFonts w:ascii="Times New Roman" w:eastAsia="Times New Roman" w:hAnsi="Times New Roman" w:cs="Times New Roman"/>
          <w:sz w:val="28"/>
          <w:szCs w:val="28"/>
          <w:highlight w:val="white"/>
          <w:lang w:val="ru" w:eastAsia="ru-RU"/>
        </w:rPr>
        <w:t>Сиам</w:t>
      </w:r>
      <w:r w:rsidR="0015242A" w:rsidRPr="00061F80">
        <w:rPr>
          <w:rFonts w:ascii="Times New Roman" w:eastAsia="Times New Roman" w:hAnsi="Times New Roman" w:cs="Times New Roman"/>
          <w:sz w:val="28"/>
          <w:szCs w:val="28"/>
          <w:highlight w:val="white"/>
          <w:lang w:val="ru" w:eastAsia="ru-RU"/>
        </w:rPr>
        <w:t xml:space="preserve"> и </w:t>
      </w:r>
      <w:r w:rsidR="00C551BB">
        <w:rPr>
          <w:rFonts w:ascii="Times New Roman" w:eastAsia="Times New Roman" w:hAnsi="Times New Roman" w:cs="Times New Roman"/>
          <w:sz w:val="28"/>
          <w:szCs w:val="28"/>
          <w:highlight w:val="white"/>
          <w:lang w:val="ru" w:eastAsia="ru-RU"/>
        </w:rPr>
        <w:t xml:space="preserve">Китай неоднократно оказывали </w:t>
      </w:r>
      <w:r w:rsidR="0015242A" w:rsidRPr="00061F80">
        <w:rPr>
          <w:rFonts w:ascii="Times New Roman" w:eastAsia="Times New Roman" w:hAnsi="Times New Roman" w:cs="Times New Roman"/>
          <w:sz w:val="28"/>
          <w:szCs w:val="28"/>
          <w:highlight w:val="white"/>
          <w:lang w:val="ru" w:eastAsia="ru-RU"/>
        </w:rPr>
        <w:t>поддерж</w:t>
      </w:r>
      <w:r w:rsidR="00C551BB">
        <w:rPr>
          <w:rFonts w:ascii="Times New Roman" w:eastAsia="Times New Roman" w:hAnsi="Times New Roman" w:cs="Times New Roman"/>
          <w:sz w:val="28"/>
          <w:szCs w:val="28"/>
          <w:highlight w:val="white"/>
          <w:lang w:val="ru" w:eastAsia="ru-RU"/>
        </w:rPr>
        <w:t>ку</w:t>
      </w:r>
      <w:r w:rsidR="0015242A" w:rsidRPr="00061F80">
        <w:rPr>
          <w:rFonts w:ascii="Times New Roman" w:eastAsia="Times New Roman" w:hAnsi="Times New Roman" w:cs="Times New Roman"/>
          <w:sz w:val="28"/>
          <w:szCs w:val="28"/>
          <w:highlight w:val="white"/>
          <w:lang w:val="ru" w:eastAsia="ru-RU"/>
        </w:rPr>
        <w:t xml:space="preserve"> друг друг</w:t>
      </w:r>
      <w:r w:rsidR="00F81951">
        <w:rPr>
          <w:rFonts w:ascii="Times New Roman" w:eastAsia="Times New Roman" w:hAnsi="Times New Roman" w:cs="Times New Roman"/>
          <w:sz w:val="28"/>
          <w:szCs w:val="28"/>
          <w:highlight w:val="white"/>
          <w:lang w:val="ru" w:eastAsia="ru-RU"/>
        </w:rPr>
        <w:t>у</w:t>
      </w:r>
      <w:r w:rsidR="0015242A" w:rsidRPr="00061F80">
        <w:rPr>
          <w:rFonts w:ascii="Times New Roman" w:eastAsia="Times New Roman" w:hAnsi="Times New Roman" w:cs="Times New Roman"/>
          <w:sz w:val="28"/>
          <w:szCs w:val="28"/>
          <w:highlight w:val="white"/>
          <w:lang w:val="ru" w:eastAsia="ru-RU"/>
        </w:rPr>
        <w:t xml:space="preserve">, </w:t>
      </w:r>
      <w:r w:rsidR="00F81951">
        <w:rPr>
          <w:rFonts w:ascii="Times New Roman" w:eastAsia="Times New Roman" w:hAnsi="Times New Roman" w:cs="Times New Roman"/>
          <w:sz w:val="28"/>
          <w:szCs w:val="28"/>
          <w:highlight w:val="white"/>
          <w:lang w:val="ru" w:eastAsia="ru-RU"/>
        </w:rPr>
        <w:t>направляя</w:t>
      </w:r>
      <w:r w:rsidR="00F81951" w:rsidRPr="00061F80">
        <w:rPr>
          <w:rFonts w:ascii="Times New Roman" w:eastAsia="Times New Roman" w:hAnsi="Times New Roman" w:cs="Times New Roman"/>
          <w:sz w:val="28"/>
          <w:szCs w:val="28"/>
          <w:highlight w:val="white"/>
          <w:lang w:val="ru" w:eastAsia="ru-RU"/>
        </w:rPr>
        <w:t xml:space="preserve"> </w:t>
      </w:r>
      <w:r w:rsidR="0015242A" w:rsidRPr="00061F80">
        <w:rPr>
          <w:rFonts w:ascii="Times New Roman" w:eastAsia="Times New Roman" w:hAnsi="Times New Roman" w:cs="Times New Roman"/>
          <w:sz w:val="28"/>
          <w:szCs w:val="28"/>
          <w:highlight w:val="white"/>
          <w:lang w:val="ru" w:eastAsia="ru-RU"/>
        </w:rPr>
        <w:t>взаимные дипломатические миссии и признав</w:t>
      </w:r>
      <w:r w:rsidR="00C551BB">
        <w:rPr>
          <w:rFonts w:ascii="Times New Roman" w:eastAsia="Times New Roman" w:hAnsi="Times New Roman" w:cs="Times New Roman"/>
          <w:sz w:val="28"/>
          <w:szCs w:val="28"/>
          <w:highlight w:val="white"/>
          <w:lang w:val="ru" w:eastAsia="ru-RU"/>
        </w:rPr>
        <w:t>ая</w:t>
      </w:r>
      <w:r w:rsidR="0015242A" w:rsidRPr="00061F80">
        <w:rPr>
          <w:rFonts w:ascii="Times New Roman" w:eastAsia="Times New Roman" w:hAnsi="Times New Roman" w:cs="Times New Roman"/>
          <w:sz w:val="28"/>
          <w:szCs w:val="28"/>
          <w:highlight w:val="white"/>
          <w:lang w:val="ru" w:eastAsia="ru-RU"/>
        </w:rPr>
        <w:t>, тем самым, легитимность своих правителей</w:t>
      </w:r>
      <w:r w:rsidR="00E87CA7">
        <w:rPr>
          <w:rFonts w:ascii="Times New Roman" w:eastAsia="Times New Roman" w:hAnsi="Times New Roman" w:cs="Times New Roman"/>
          <w:sz w:val="28"/>
          <w:szCs w:val="28"/>
          <w:highlight w:val="white"/>
          <w:lang w:val="ru" w:eastAsia="ru-RU"/>
        </w:rPr>
        <w:t>.</w:t>
      </w:r>
      <w:r w:rsidR="00E87CA7">
        <w:rPr>
          <w:rFonts w:ascii="Times New Roman" w:eastAsia="Times New Roman" w:hAnsi="Times New Roman" w:cs="Times New Roman"/>
          <w:sz w:val="28"/>
          <w:szCs w:val="28"/>
          <w:lang w:val="ru" w:eastAsia="ru-RU"/>
        </w:rPr>
        <w:t xml:space="preserve"> </w:t>
      </w:r>
      <w:r w:rsidR="000C0D95">
        <w:rPr>
          <w:rFonts w:ascii="Times New Roman" w:eastAsia="Times New Roman" w:hAnsi="Times New Roman" w:cs="Times New Roman"/>
          <w:sz w:val="28"/>
          <w:szCs w:val="28"/>
          <w:lang w:val="ru" w:eastAsia="ru-RU"/>
        </w:rPr>
        <w:t>Например, уже</w:t>
      </w:r>
      <w:r w:rsidR="00CF606E">
        <w:rPr>
          <w:rFonts w:ascii="Times New Roman" w:eastAsia="Times New Roman" w:hAnsi="Times New Roman" w:cs="Times New Roman"/>
          <w:sz w:val="28"/>
          <w:szCs w:val="28"/>
          <w:lang w:val="ru" w:eastAsia="ru-RU"/>
        </w:rPr>
        <w:t xml:space="preserve"> в</w:t>
      </w:r>
      <w:r w:rsidR="00CF606E" w:rsidRPr="00CF606E">
        <w:rPr>
          <w:rFonts w:ascii="Times New Roman" w:eastAsia="Times New Roman" w:hAnsi="Times New Roman" w:cs="Times New Roman"/>
          <w:sz w:val="28"/>
          <w:szCs w:val="28"/>
          <w:lang w:eastAsia="ru-RU"/>
        </w:rPr>
        <w:t xml:space="preserve"> 1652 г. король Аютии </w:t>
      </w:r>
      <w:r w:rsidR="000D1B4D" w:rsidRPr="000D1B4D">
        <w:rPr>
          <w:rFonts w:ascii="Times New Roman" w:hAnsi="Times New Roman" w:cs="Times New Roman"/>
          <w:color w:val="000000" w:themeColor="text1"/>
          <w:sz w:val="28"/>
          <w:szCs w:val="28"/>
          <w:shd w:val="clear" w:color="auto" w:fill="FFFFFF"/>
        </w:rPr>
        <w:t>Прасат Тонг</w:t>
      </w:r>
      <w:r w:rsidR="000B4EB6" w:rsidRPr="000B4EB6">
        <w:rPr>
          <w:rFonts w:ascii="Times New Roman" w:hAnsi="Times New Roman" w:cs="Times New Roman"/>
          <w:color w:val="000000" w:themeColor="text1"/>
          <w:sz w:val="28"/>
          <w:szCs w:val="28"/>
          <w:shd w:val="clear" w:color="auto" w:fill="FFFFFF"/>
        </w:rPr>
        <w:t xml:space="preserve"> </w:t>
      </w:r>
      <w:r w:rsidR="00CF606E" w:rsidRPr="000D1B4D">
        <w:rPr>
          <w:rFonts w:ascii="Times New Roman" w:eastAsia="Times New Roman" w:hAnsi="Times New Roman" w:cs="Times New Roman"/>
          <w:color w:val="000000" w:themeColor="text1"/>
          <w:sz w:val="28"/>
          <w:szCs w:val="28"/>
          <w:lang w:eastAsia="ru-RU"/>
        </w:rPr>
        <w:t>впервые отправил дань цинскому императору</w:t>
      </w:r>
      <w:r w:rsidR="000B4EB6" w:rsidRPr="000B4EB6">
        <w:rPr>
          <w:rFonts w:ascii="Times New Roman" w:eastAsia="Times New Roman" w:hAnsi="Times New Roman" w:cs="Times New Roman"/>
          <w:color w:val="000000" w:themeColor="text1"/>
          <w:sz w:val="28"/>
          <w:szCs w:val="28"/>
          <w:lang w:eastAsia="ru-RU"/>
        </w:rPr>
        <w:t xml:space="preserve"> </w:t>
      </w:r>
      <w:r w:rsidR="000B4EB6">
        <w:rPr>
          <w:rFonts w:ascii="Times New Roman" w:eastAsia="Times New Roman" w:hAnsi="Times New Roman" w:cs="Times New Roman"/>
          <w:color w:val="000000" w:themeColor="text1"/>
          <w:sz w:val="28"/>
          <w:szCs w:val="28"/>
          <w:lang w:eastAsia="ru-RU"/>
        </w:rPr>
        <w:t>Шуньчжи</w:t>
      </w:r>
      <w:r w:rsidR="00CF606E" w:rsidRPr="000D1B4D">
        <w:rPr>
          <w:rFonts w:ascii="Times New Roman" w:eastAsia="Times New Roman" w:hAnsi="Times New Roman" w:cs="Times New Roman"/>
          <w:color w:val="000000" w:themeColor="text1"/>
          <w:sz w:val="28"/>
          <w:szCs w:val="28"/>
          <w:lang w:eastAsia="ru-RU"/>
        </w:rPr>
        <w:t xml:space="preserve"> с целью открытия торговли</w:t>
      </w:r>
      <w:r w:rsidR="000C0D95">
        <w:rPr>
          <w:rFonts w:ascii="Times New Roman" w:eastAsia="Times New Roman" w:hAnsi="Times New Roman" w:cs="Times New Roman"/>
          <w:color w:val="000000" w:themeColor="text1"/>
          <w:sz w:val="28"/>
          <w:szCs w:val="28"/>
          <w:lang w:eastAsia="ru-RU"/>
        </w:rPr>
        <w:t xml:space="preserve"> с империей Цин</w:t>
      </w:r>
      <w:r w:rsidR="0088109A" w:rsidRPr="0088109A">
        <w:rPr>
          <w:rFonts w:ascii="Times New Roman" w:eastAsia="Times New Roman" w:hAnsi="Times New Roman" w:cs="Times New Roman"/>
          <w:color w:val="000000" w:themeColor="text1"/>
          <w:sz w:val="28"/>
          <w:szCs w:val="28"/>
          <w:lang w:eastAsia="ru-RU"/>
        </w:rPr>
        <w:t>;</w:t>
      </w:r>
    </w:p>
    <w:p w14:paraId="0EAC8E49" w14:textId="1621042D" w:rsidR="0067210C" w:rsidRPr="0088109A" w:rsidRDefault="00B954D9" w:rsidP="009624B1">
      <w:pPr>
        <w:spacing w:after="0" w:line="360" w:lineRule="auto"/>
        <w:ind w:firstLine="700"/>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b/>
          <w:bCs/>
          <w:sz w:val="28"/>
          <w:szCs w:val="28"/>
          <w:lang w:val="ru" w:eastAsia="ru-RU"/>
        </w:rPr>
        <w:t>6</w:t>
      </w:r>
      <w:r w:rsidR="000D2CC5" w:rsidRPr="003D3D0B">
        <w:rPr>
          <w:rFonts w:ascii="Times New Roman" w:eastAsia="Times New Roman" w:hAnsi="Times New Roman" w:cs="Times New Roman"/>
          <w:b/>
          <w:bCs/>
          <w:sz w:val="28"/>
          <w:szCs w:val="28"/>
          <w:lang w:val="ru" w:eastAsia="ru-RU"/>
        </w:rPr>
        <w:t>)</w:t>
      </w:r>
      <w:r w:rsidR="00234404">
        <w:rPr>
          <w:rFonts w:ascii="Times New Roman" w:eastAsia="Times New Roman" w:hAnsi="Times New Roman" w:cs="Times New Roman"/>
          <w:sz w:val="28"/>
          <w:szCs w:val="28"/>
          <w:lang w:val="ru" w:eastAsia="ru-RU"/>
        </w:rPr>
        <w:t xml:space="preserve"> </w:t>
      </w:r>
      <w:r w:rsidR="008D1F98">
        <w:rPr>
          <w:rFonts w:ascii="Times New Roman" w:eastAsia="Times New Roman" w:hAnsi="Times New Roman" w:cs="Times New Roman"/>
          <w:sz w:val="28"/>
          <w:szCs w:val="28"/>
        </w:rPr>
        <w:t>М</w:t>
      </w:r>
      <w:r w:rsidR="00E87CA7">
        <w:rPr>
          <w:rFonts w:ascii="Times New Roman" w:eastAsia="Times New Roman" w:hAnsi="Times New Roman" w:cs="Times New Roman"/>
          <w:sz w:val="28"/>
          <w:szCs w:val="28"/>
        </w:rPr>
        <w:t>орск</w:t>
      </w:r>
      <w:r w:rsidR="008D1F98">
        <w:rPr>
          <w:rFonts w:ascii="Times New Roman" w:eastAsia="Times New Roman" w:hAnsi="Times New Roman" w:cs="Times New Roman"/>
          <w:sz w:val="28"/>
          <w:szCs w:val="28"/>
        </w:rPr>
        <w:t>ая</w:t>
      </w:r>
      <w:r w:rsidR="00E87CA7">
        <w:rPr>
          <w:rFonts w:ascii="Times New Roman" w:eastAsia="Times New Roman" w:hAnsi="Times New Roman" w:cs="Times New Roman"/>
          <w:sz w:val="28"/>
          <w:szCs w:val="28"/>
        </w:rPr>
        <w:t xml:space="preserve"> т</w:t>
      </w:r>
      <w:r w:rsidR="00E87CA7" w:rsidRPr="008D3A39">
        <w:rPr>
          <w:rFonts w:ascii="Times New Roman" w:eastAsia="Times New Roman" w:hAnsi="Times New Roman" w:cs="Times New Roman"/>
          <w:sz w:val="28"/>
          <w:szCs w:val="28"/>
        </w:rPr>
        <w:t>орговл</w:t>
      </w:r>
      <w:r w:rsidR="008D1F98">
        <w:rPr>
          <w:rFonts w:ascii="Times New Roman" w:eastAsia="Times New Roman" w:hAnsi="Times New Roman" w:cs="Times New Roman"/>
          <w:sz w:val="28"/>
          <w:szCs w:val="28"/>
        </w:rPr>
        <w:t>я</w:t>
      </w:r>
      <w:r w:rsidR="00E87CA7" w:rsidRPr="008D3A39">
        <w:rPr>
          <w:rFonts w:ascii="Times New Roman" w:eastAsia="Times New Roman" w:hAnsi="Times New Roman" w:cs="Times New Roman"/>
          <w:sz w:val="28"/>
          <w:szCs w:val="28"/>
        </w:rPr>
        <w:t xml:space="preserve"> в значительной степени способствовала материальному благополучию чиновников династии Цин, </w:t>
      </w:r>
      <w:r w:rsidR="00E87CA7">
        <w:rPr>
          <w:rFonts w:ascii="Times New Roman" w:eastAsia="Times New Roman" w:hAnsi="Times New Roman" w:cs="Times New Roman"/>
          <w:sz w:val="28"/>
          <w:szCs w:val="28"/>
        </w:rPr>
        <w:t>однако</w:t>
      </w:r>
      <w:r w:rsidR="00E87CA7" w:rsidRPr="008D3A39">
        <w:rPr>
          <w:rFonts w:ascii="Times New Roman" w:eastAsia="Times New Roman" w:hAnsi="Times New Roman" w:cs="Times New Roman"/>
          <w:sz w:val="28"/>
          <w:szCs w:val="28"/>
        </w:rPr>
        <w:t xml:space="preserve"> основная конфуцианская антикоммерческая ориентация и традиционная ориентация на </w:t>
      </w:r>
      <w:r w:rsidR="007A79BF">
        <w:rPr>
          <w:rFonts w:ascii="Times New Roman" w:eastAsia="Times New Roman" w:hAnsi="Times New Roman" w:cs="Times New Roman"/>
          <w:sz w:val="28"/>
          <w:szCs w:val="28"/>
        </w:rPr>
        <w:t xml:space="preserve">Северо-Восточную </w:t>
      </w:r>
      <w:r w:rsidR="00E87CA7" w:rsidRPr="008D3A39">
        <w:rPr>
          <w:rFonts w:ascii="Times New Roman" w:eastAsia="Times New Roman" w:hAnsi="Times New Roman" w:cs="Times New Roman"/>
          <w:sz w:val="28"/>
          <w:szCs w:val="28"/>
        </w:rPr>
        <w:t>Азию, поддерживаемая маньчжурским руководством, препятствовали полной реализации китайской внешней морской торговли</w:t>
      </w:r>
      <w:r w:rsidR="000C0D95">
        <w:rPr>
          <w:rFonts w:ascii="Times New Roman" w:eastAsia="Times New Roman" w:hAnsi="Times New Roman" w:cs="Times New Roman"/>
          <w:sz w:val="28"/>
          <w:szCs w:val="28"/>
        </w:rPr>
        <w:t xml:space="preserve"> со </w:t>
      </w:r>
      <w:r w:rsidR="007A79BF">
        <w:rPr>
          <w:rFonts w:ascii="Times New Roman" w:eastAsia="Times New Roman" w:hAnsi="Times New Roman" w:cs="Times New Roman"/>
          <w:sz w:val="28"/>
          <w:szCs w:val="28"/>
        </w:rPr>
        <w:t>«</w:t>
      </w:r>
      <w:r w:rsidR="000C0D95">
        <w:rPr>
          <w:rFonts w:ascii="Times New Roman" w:eastAsia="Times New Roman" w:hAnsi="Times New Roman" w:cs="Times New Roman"/>
          <w:sz w:val="28"/>
          <w:szCs w:val="28"/>
        </w:rPr>
        <w:t xml:space="preserve">странами </w:t>
      </w:r>
      <w:r w:rsidR="007A79BF">
        <w:rPr>
          <w:rFonts w:ascii="Times New Roman" w:eastAsia="Times New Roman" w:hAnsi="Times New Roman" w:cs="Times New Roman"/>
          <w:sz w:val="28"/>
          <w:szCs w:val="28"/>
        </w:rPr>
        <w:t>Ю</w:t>
      </w:r>
      <w:r w:rsidR="000C0D95">
        <w:rPr>
          <w:rFonts w:ascii="Times New Roman" w:eastAsia="Times New Roman" w:hAnsi="Times New Roman" w:cs="Times New Roman"/>
          <w:sz w:val="28"/>
          <w:szCs w:val="28"/>
        </w:rPr>
        <w:t>жных морей</w:t>
      </w:r>
      <w:r w:rsidR="007A79BF">
        <w:rPr>
          <w:rFonts w:ascii="Times New Roman" w:eastAsia="Times New Roman" w:hAnsi="Times New Roman" w:cs="Times New Roman"/>
          <w:sz w:val="28"/>
          <w:szCs w:val="28"/>
        </w:rPr>
        <w:t>»</w:t>
      </w:r>
      <w:r w:rsidR="0088109A" w:rsidRPr="0088109A">
        <w:rPr>
          <w:rFonts w:ascii="Times New Roman" w:eastAsia="Times New Roman" w:hAnsi="Times New Roman" w:cs="Times New Roman"/>
          <w:sz w:val="28"/>
          <w:szCs w:val="28"/>
        </w:rPr>
        <w:t>;</w:t>
      </w:r>
    </w:p>
    <w:p w14:paraId="34CEF1EC" w14:textId="1B25C47A" w:rsidR="00D94448" w:rsidRDefault="00B954D9" w:rsidP="00625BF1">
      <w:pPr>
        <w:spacing w:after="0" w:line="360" w:lineRule="auto"/>
        <w:ind w:firstLine="700"/>
        <w:jc w:val="both"/>
        <w:rPr>
          <w:rFonts w:ascii="Times New Roman" w:hAnsi="Times New Roman" w:cs="Times New Roman"/>
          <w:sz w:val="28"/>
          <w:szCs w:val="28"/>
        </w:rPr>
      </w:pPr>
      <w:r>
        <w:rPr>
          <w:rFonts w:ascii="Times New Roman" w:hAnsi="Times New Roman" w:cs="Times New Roman"/>
          <w:b/>
          <w:bCs/>
          <w:sz w:val="28"/>
          <w:szCs w:val="28"/>
        </w:rPr>
        <w:t>7</w:t>
      </w:r>
      <w:r w:rsidR="0067210C">
        <w:rPr>
          <w:rFonts w:ascii="Times New Roman" w:hAnsi="Times New Roman" w:cs="Times New Roman"/>
          <w:b/>
          <w:bCs/>
          <w:sz w:val="28"/>
          <w:szCs w:val="28"/>
        </w:rPr>
        <w:t>)</w:t>
      </w:r>
      <w:r w:rsidR="00485C89" w:rsidRPr="00485C89">
        <w:rPr>
          <w:rFonts w:ascii="Times New Roman" w:hAnsi="Times New Roman" w:cs="Times New Roman"/>
          <w:b/>
          <w:bCs/>
          <w:sz w:val="28"/>
          <w:szCs w:val="28"/>
        </w:rPr>
        <w:t xml:space="preserve"> </w:t>
      </w:r>
      <w:r w:rsidR="000C0D95" w:rsidRPr="00C21C12">
        <w:rPr>
          <w:rFonts w:ascii="Times New Roman" w:hAnsi="Times New Roman" w:cs="Times New Roman"/>
          <w:sz w:val="28"/>
          <w:szCs w:val="28"/>
        </w:rPr>
        <w:t>В целом,</w:t>
      </w:r>
      <w:r w:rsidR="000C0D95">
        <w:rPr>
          <w:rFonts w:ascii="Times New Roman" w:hAnsi="Times New Roman" w:cs="Times New Roman"/>
          <w:b/>
          <w:bCs/>
          <w:sz w:val="28"/>
          <w:szCs w:val="28"/>
        </w:rPr>
        <w:t xml:space="preserve"> </w:t>
      </w:r>
      <w:r w:rsidR="000C0D95">
        <w:rPr>
          <w:rFonts w:ascii="Times New Roman" w:hAnsi="Times New Roman" w:cs="Times New Roman"/>
          <w:sz w:val="28"/>
          <w:szCs w:val="28"/>
        </w:rPr>
        <w:t>с</w:t>
      </w:r>
      <w:r w:rsidR="00F81951">
        <w:rPr>
          <w:rFonts w:ascii="Times New Roman" w:hAnsi="Times New Roman" w:cs="Times New Roman"/>
          <w:sz w:val="28"/>
          <w:szCs w:val="28"/>
        </w:rPr>
        <w:t xml:space="preserve"> 1238 г. по 1782 г.</w:t>
      </w:r>
      <w:r w:rsidR="00485C89">
        <w:rPr>
          <w:rFonts w:ascii="Times New Roman" w:hAnsi="Times New Roman" w:cs="Times New Roman"/>
          <w:sz w:val="28"/>
          <w:szCs w:val="28"/>
        </w:rPr>
        <w:t xml:space="preserve"> </w:t>
      </w:r>
      <w:r w:rsidR="00485C89">
        <w:rPr>
          <w:rFonts w:ascii="Times New Roman" w:eastAsia="Times New Roman" w:hAnsi="Times New Roman" w:cs="Times New Roman"/>
          <w:sz w:val="28"/>
          <w:szCs w:val="28"/>
          <w:highlight w:val="white"/>
          <w:lang w:val="ru" w:eastAsia="ru-RU"/>
        </w:rPr>
        <w:t>от</w:t>
      </w:r>
      <w:r w:rsidR="00485C89" w:rsidRPr="001377F4">
        <w:rPr>
          <w:rFonts w:ascii="Times New Roman" w:eastAsia="Times New Roman" w:hAnsi="Times New Roman" w:cs="Times New Roman"/>
          <w:sz w:val="28"/>
          <w:szCs w:val="28"/>
          <w:highlight w:val="white"/>
          <w:lang w:val="ru" w:eastAsia="ru-RU"/>
        </w:rPr>
        <w:t xml:space="preserve">ношения </w:t>
      </w:r>
      <w:r w:rsidR="00485C89">
        <w:rPr>
          <w:rFonts w:ascii="Times New Roman" w:eastAsia="Times New Roman" w:hAnsi="Times New Roman" w:cs="Times New Roman"/>
          <w:sz w:val="28"/>
          <w:szCs w:val="28"/>
          <w:highlight w:val="white"/>
          <w:lang w:val="ru" w:eastAsia="ru-RU"/>
        </w:rPr>
        <w:t>между</w:t>
      </w:r>
      <w:r w:rsidR="000C0D95">
        <w:rPr>
          <w:rFonts w:ascii="Times New Roman" w:eastAsia="Times New Roman" w:hAnsi="Times New Roman" w:cs="Times New Roman"/>
          <w:sz w:val="28"/>
          <w:szCs w:val="28"/>
          <w:highlight w:val="white"/>
          <w:lang w:val="ru" w:eastAsia="ru-RU"/>
        </w:rPr>
        <w:t xml:space="preserve"> различными</w:t>
      </w:r>
      <w:r w:rsidR="00485C89">
        <w:rPr>
          <w:rFonts w:ascii="Times New Roman" w:eastAsia="Times New Roman" w:hAnsi="Times New Roman" w:cs="Times New Roman"/>
          <w:sz w:val="28"/>
          <w:szCs w:val="28"/>
          <w:highlight w:val="white"/>
          <w:lang w:val="ru" w:eastAsia="ru-RU"/>
        </w:rPr>
        <w:t xml:space="preserve"> </w:t>
      </w:r>
      <w:r w:rsidR="00D52B56">
        <w:rPr>
          <w:rFonts w:ascii="Times New Roman" w:eastAsia="Times New Roman" w:hAnsi="Times New Roman" w:cs="Times New Roman"/>
          <w:sz w:val="28"/>
          <w:szCs w:val="28"/>
          <w:highlight w:val="white"/>
          <w:lang w:val="ru" w:eastAsia="ru-RU"/>
        </w:rPr>
        <w:t>китайск</w:t>
      </w:r>
      <w:r w:rsidR="00F81951">
        <w:rPr>
          <w:rFonts w:ascii="Times New Roman" w:eastAsia="Times New Roman" w:hAnsi="Times New Roman" w:cs="Times New Roman"/>
          <w:sz w:val="28"/>
          <w:szCs w:val="28"/>
          <w:highlight w:val="white"/>
          <w:lang w:val="ru" w:eastAsia="ru-RU"/>
        </w:rPr>
        <w:t>ими</w:t>
      </w:r>
      <w:r w:rsidR="00D52B56">
        <w:rPr>
          <w:rFonts w:ascii="Times New Roman" w:eastAsia="Times New Roman" w:hAnsi="Times New Roman" w:cs="Times New Roman"/>
          <w:sz w:val="28"/>
          <w:szCs w:val="28"/>
          <w:highlight w:val="white"/>
          <w:lang w:val="ru" w:eastAsia="ru-RU"/>
        </w:rPr>
        <w:t xml:space="preserve"> импери</w:t>
      </w:r>
      <w:r w:rsidR="00F81951">
        <w:rPr>
          <w:rFonts w:ascii="Times New Roman" w:eastAsia="Times New Roman" w:hAnsi="Times New Roman" w:cs="Times New Roman"/>
          <w:sz w:val="28"/>
          <w:szCs w:val="28"/>
          <w:highlight w:val="white"/>
          <w:lang w:val="ru" w:eastAsia="ru-RU"/>
        </w:rPr>
        <w:t>ями</w:t>
      </w:r>
      <w:r w:rsidR="00485C89">
        <w:rPr>
          <w:rFonts w:ascii="Times New Roman" w:eastAsia="Times New Roman" w:hAnsi="Times New Roman" w:cs="Times New Roman"/>
          <w:sz w:val="28"/>
          <w:szCs w:val="28"/>
          <w:highlight w:val="white"/>
          <w:lang w:val="ru" w:eastAsia="ru-RU"/>
        </w:rPr>
        <w:t xml:space="preserve"> и </w:t>
      </w:r>
      <w:r w:rsidR="00F81951">
        <w:rPr>
          <w:rFonts w:ascii="Times New Roman" w:eastAsia="Times New Roman" w:hAnsi="Times New Roman" w:cs="Times New Roman"/>
          <w:sz w:val="28"/>
          <w:szCs w:val="28"/>
          <w:highlight w:val="white"/>
          <w:lang w:val="ru" w:eastAsia="ru-RU"/>
        </w:rPr>
        <w:t>сиамскими королевскими династиями</w:t>
      </w:r>
      <w:r w:rsidR="00D52B56">
        <w:rPr>
          <w:rFonts w:ascii="Times New Roman" w:eastAsia="Times New Roman" w:hAnsi="Times New Roman" w:cs="Times New Roman"/>
          <w:sz w:val="28"/>
          <w:szCs w:val="28"/>
          <w:highlight w:val="white"/>
          <w:lang w:val="ru" w:eastAsia="ru-RU"/>
        </w:rPr>
        <w:t xml:space="preserve"> </w:t>
      </w:r>
      <w:r w:rsidR="00485C89" w:rsidRPr="001377F4">
        <w:rPr>
          <w:rFonts w:ascii="Times New Roman" w:eastAsia="Times New Roman" w:hAnsi="Times New Roman" w:cs="Times New Roman"/>
          <w:sz w:val="28"/>
          <w:szCs w:val="28"/>
          <w:highlight w:val="white"/>
          <w:lang w:val="ru" w:eastAsia="ru-RU"/>
        </w:rPr>
        <w:t xml:space="preserve">развивались не всегда равномерно, </w:t>
      </w:r>
      <w:r w:rsidR="00E16EC1">
        <w:rPr>
          <w:rFonts w:ascii="Times New Roman" w:eastAsia="Times New Roman" w:hAnsi="Times New Roman" w:cs="Times New Roman"/>
          <w:sz w:val="28"/>
          <w:szCs w:val="28"/>
          <w:highlight w:val="white"/>
          <w:lang w:val="ru" w:eastAsia="ru-RU"/>
        </w:rPr>
        <w:t>имели место довольно продолжительные перерыв</w:t>
      </w:r>
      <w:r w:rsidR="00254382">
        <w:rPr>
          <w:rFonts w:ascii="Times New Roman" w:eastAsia="Times New Roman" w:hAnsi="Times New Roman" w:cs="Times New Roman"/>
          <w:sz w:val="28"/>
          <w:szCs w:val="28"/>
          <w:highlight w:val="white"/>
          <w:lang w:val="ru" w:eastAsia="ru-RU"/>
        </w:rPr>
        <w:t>ы</w:t>
      </w:r>
      <w:r w:rsidR="00E16EC1">
        <w:rPr>
          <w:rFonts w:ascii="Times New Roman" w:eastAsia="Times New Roman" w:hAnsi="Times New Roman" w:cs="Times New Roman"/>
          <w:sz w:val="28"/>
          <w:szCs w:val="28"/>
          <w:highlight w:val="white"/>
          <w:lang w:val="ru" w:eastAsia="ru-RU"/>
        </w:rPr>
        <w:t xml:space="preserve"> в процессе обмена дипломатическими и торговыми миссиями</w:t>
      </w:r>
      <w:r w:rsidR="00254382">
        <w:rPr>
          <w:rFonts w:ascii="Times New Roman" w:eastAsia="Times New Roman" w:hAnsi="Times New Roman" w:cs="Times New Roman"/>
          <w:sz w:val="28"/>
          <w:szCs w:val="28"/>
          <w:highlight w:val="white"/>
          <w:lang w:val="ru" w:eastAsia="ru-RU"/>
        </w:rPr>
        <w:t xml:space="preserve">, по большей части связанные с введением морских запретов </w:t>
      </w:r>
      <w:r w:rsidR="003655E2">
        <w:rPr>
          <w:rFonts w:ascii="Times New Roman" w:eastAsia="Times New Roman" w:hAnsi="Times New Roman" w:cs="Times New Roman"/>
          <w:sz w:val="28"/>
          <w:szCs w:val="28"/>
          <w:highlight w:val="white"/>
          <w:lang w:val="ru" w:eastAsia="ru-RU"/>
        </w:rPr>
        <w:t xml:space="preserve">таких </w:t>
      </w:r>
      <w:r w:rsidR="00254382">
        <w:rPr>
          <w:rFonts w:ascii="Times New Roman" w:eastAsia="Times New Roman" w:hAnsi="Times New Roman" w:cs="Times New Roman"/>
          <w:sz w:val="28"/>
          <w:szCs w:val="28"/>
          <w:highlight w:val="white"/>
          <w:lang w:val="ru" w:eastAsia="ru-RU"/>
        </w:rPr>
        <w:t>китайск</w:t>
      </w:r>
      <w:r w:rsidR="003655E2">
        <w:rPr>
          <w:rFonts w:ascii="Times New Roman" w:eastAsia="Times New Roman" w:hAnsi="Times New Roman" w:cs="Times New Roman"/>
          <w:sz w:val="28"/>
          <w:szCs w:val="28"/>
          <w:highlight w:val="white"/>
          <w:lang w:val="ru" w:eastAsia="ru-RU"/>
        </w:rPr>
        <w:t>их</w:t>
      </w:r>
      <w:r w:rsidR="00254382">
        <w:rPr>
          <w:rFonts w:ascii="Times New Roman" w:eastAsia="Times New Roman" w:hAnsi="Times New Roman" w:cs="Times New Roman"/>
          <w:sz w:val="28"/>
          <w:szCs w:val="28"/>
          <w:highlight w:val="white"/>
          <w:lang w:val="ru" w:eastAsia="ru-RU"/>
        </w:rPr>
        <w:t xml:space="preserve"> император</w:t>
      </w:r>
      <w:r w:rsidR="003655E2">
        <w:rPr>
          <w:rFonts w:ascii="Times New Roman" w:eastAsia="Times New Roman" w:hAnsi="Times New Roman" w:cs="Times New Roman"/>
          <w:sz w:val="28"/>
          <w:szCs w:val="28"/>
          <w:highlight w:val="white"/>
          <w:lang w:val="ru" w:eastAsia="ru-RU"/>
        </w:rPr>
        <w:t xml:space="preserve">ов, как </w:t>
      </w:r>
      <w:r w:rsidR="00475E62">
        <w:rPr>
          <w:rFonts w:ascii="Times New Roman" w:eastAsia="Times New Roman" w:hAnsi="Times New Roman" w:cs="Times New Roman"/>
          <w:sz w:val="28"/>
          <w:szCs w:val="28"/>
          <w:highlight w:val="white"/>
          <w:lang w:val="ru" w:eastAsia="ru-RU"/>
        </w:rPr>
        <w:t>Чжу Юаньчжан</w:t>
      </w:r>
      <w:r w:rsidR="006D7C83">
        <w:rPr>
          <w:rFonts w:ascii="Times New Roman" w:eastAsia="Times New Roman" w:hAnsi="Times New Roman" w:cs="Times New Roman"/>
          <w:sz w:val="28"/>
          <w:szCs w:val="28"/>
          <w:highlight w:val="white"/>
          <w:lang w:val="ru" w:eastAsia="ru-RU"/>
        </w:rPr>
        <w:t xml:space="preserve"> </w:t>
      </w:r>
      <w:r w:rsidR="00475E62">
        <w:rPr>
          <w:rFonts w:ascii="Times New Roman" w:eastAsia="Times New Roman" w:hAnsi="Times New Roman" w:cs="Times New Roman"/>
          <w:sz w:val="28"/>
          <w:szCs w:val="28"/>
          <w:highlight w:val="white"/>
          <w:lang w:val="ru" w:eastAsia="ru-RU"/>
        </w:rPr>
        <w:t>в 1371 г.,</w:t>
      </w:r>
      <w:r w:rsidR="00BF6AB9">
        <w:rPr>
          <w:rFonts w:ascii="Times New Roman" w:eastAsia="Times New Roman" w:hAnsi="Times New Roman" w:cs="Times New Roman"/>
          <w:sz w:val="28"/>
          <w:szCs w:val="28"/>
          <w:highlight w:val="white"/>
          <w:lang w:eastAsia="ru-RU"/>
        </w:rPr>
        <w:t xml:space="preserve"> </w:t>
      </w:r>
      <w:r w:rsidR="00526F2B">
        <w:rPr>
          <w:rFonts w:ascii="Times New Roman" w:eastAsia="Times New Roman" w:hAnsi="Times New Roman" w:cs="Times New Roman"/>
          <w:sz w:val="28"/>
          <w:szCs w:val="28"/>
          <w:lang w:eastAsia="ru-RU"/>
        </w:rPr>
        <w:t xml:space="preserve">Чжу Цзайхоу </w:t>
      </w:r>
      <w:r w:rsidR="00526F2B" w:rsidRPr="000431F9">
        <w:rPr>
          <w:rFonts w:ascii="Times New Roman" w:eastAsia="Times New Roman" w:hAnsi="Times New Roman" w:cs="Times New Roman"/>
          <w:sz w:val="28"/>
          <w:szCs w:val="28"/>
          <w:lang w:eastAsia="ru-RU"/>
        </w:rPr>
        <w:t>(</w:t>
      </w:r>
      <w:r w:rsidR="00526F2B" w:rsidRPr="000431F9">
        <w:rPr>
          <w:rFonts w:ascii="Times New Roman" w:eastAsia="Times New Roman" w:hAnsi="Times New Roman" w:cs="Times New Roman"/>
          <w:i/>
          <w:iCs/>
          <w:sz w:val="28"/>
          <w:szCs w:val="28"/>
          <w:lang w:eastAsia="ru-RU"/>
        </w:rPr>
        <w:t>кит.</w:t>
      </w:r>
      <w:r w:rsidR="00526F2B" w:rsidRPr="000431F9">
        <w:rPr>
          <w:rFonts w:ascii="Times New Roman" w:eastAsia="Times New Roman" w:hAnsi="Times New Roman" w:cs="Times New Roman"/>
          <w:sz w:val="28"/>
          <w:szCs w:val="28"/>
          <w:lang w:eastAsia="ru-RU"/>
        </w:rPr>
        <w:t xml:space="preserve"> </w:t>
      </w:r>
      <w:r w:rsidR="00526F2B" w:rsidRPr="000431F9">
        <w:rPr>
          <w:rFonts w:ascii="SimSun" w:eastAsia="SimSun" w:hAnsi="SimSun" w:cs="Times New Roman"/>
          <w:color w:val="202122"/>
          <w:sz w:val="28"/>
          <w:szCs w:val="28"/>
          <w:shd w:val="clear" w:color="auto" w:fill="FFFFFF"/>
          <w:lang w:eastAsia="zh-CN"/>
        </w:rPr>
        <w:t>朱载垕</w:t>
      </w:r>
      <w:r w:rsidR="00526F2B" w:rsidRPr="000431F9">
        <w:rPr>
          <w:rFonts w:ascii="Times New Roman" w:hAnsi="Times New Roman" w:cs="Times New Roman"/>
          <w:color w:val="202122"/>
          <w:sz w:val="28"/>
          <w:szCs w:val="28"/>
          <w:shd w:val="clear" w:color="auto" w:fill="FFFFFF"/>
        </w:rPr>
        <w:t>; годы жизни: 1537</w:t>
      </w:r>
      <w:r w:rsidR="000431F9" w:rsidRPr="000431F9">
        <w:rPr>
          <w:rFonts w:ascii="Times New Roman" w:hAnsi="Times New Roman" w:cs="Times New Roman"/>
          <w:color w:val="202122"/>
          <w:sz w:val="28"/>
          <w:szCs w:val="28"/>
          <w:shd w:val="clear" w:color="auto" w:fill="FFFFFF"/>
        </w:rPr>
        <w:t>–1572; годы правления: 1567–1572</w:t>
      </w:r>
      <w:r w:rsidR="00526F2B" w:rsidRPr="000431F9">
        <w:rPr>
          <w:rFonts w:ascii="Times New Roman" w:eastAsia="Times New Roman" w:hAnsi="Times New Roman" w:cs="Times New Roman"/>
          <w:sz w:val="28"/>
          <w:szCs w:val="28"/>
          <w:lang w:eastAsia="ru-RU"/>
        </w:rPr>
        <w:t>)</w:t>
      </w:r>
      <w:r w:rsidR="000431F9">
        <w:rPr>
          <w:rFonts w:ascii="Times New Roman" w:hAnsi="Times New Roman" w:cs="Times New Roman"/>
          <w:sz w:val="28"/>
          <w:szCs w:val="28"/>
        </w:rPr>
        <w:t xml:space="preserve"> в </w:t>
      </w:r>
      <w:r w:rsidR="00526F2B">
        <w:rPr>
          <w:rFonts w:ascii="Times New Roman" w:eastAsia="Times New Roman" w:hAnsi="Times New Roman" w:cs="Times New Roman"/>
          <w:sz w:val="28"/>
          <w:szCs w:val="28"/>
          <w:lang w:eastAsia="ru-RU"/>
        </w:rPr>
        <w:t>1552 г.</w:t>
      </w:r>
      <w:r w:rsidR="000431F9">
        <w:rPr>
          <w:rFonts w:ascii="Times New Roman" w:eastAsia="Times New Roman" w:hAnsi="Times New Roman" w:cs="Times New Roman"/>
          <w:sz w:val="28"/>
          <w:szCs w:val="28"/>
          <w:lang w:eastAsia="ru-RU"/>
        </w:rPr>
        <w:t xml:space="preserve">, </w:t>
      </w:r>
      <w:r w:rsidR="00FF04ED" w:rsidRPr="00B21FCF">
        <w:rPr>
          <w:rFonts w:ascii="Times New Roman" w:hAnsi="Times New Roman" w:cs="Times New Roman"/>
          <w:color w:val="202122"/>
          <w:sz w:val="28"/>
          <w:szCs w:val="28"/>
          <w:shd w:val="clear" w:color="auto" w:fill="FFFFFF"/>
        </w:rPr>
        <w:t>Шуньчжи</w:t>
      </w:r>
      <w:r w:rsidR="00BF6AB9">
        <w:rPr>
          <w:rFonts w:ascii="Times New Roman" w:eastAsia="Times New Roman" w:hAnsi="Times New Roman" w:cs="Times New Roman"/>
          <w:sz w:val="28"/>
          <w:szCs w:val="28"/>
          <w:highlight w:val="white"/>
          <w:lang w:eastAsia="ru-RU"/>
        </w:rPr>
        <w:t xml:space="preserve"> </w:t>
      </w:r>
      <w:r w:rsidR="00FF04ED">
        <w:rPr>
          <w:rFonts w:ascii="Times New Roman" w:eastAsia="Times New Roman" w:hAnsi="Times New Roman" w:cs="Times New Roman"/>
          <w:sz w:val="28"/>
          <w:szCs w:val="28"/>
          <w:highlight w:val="white"/>
          <w:lang w:eastAsia="ru-RU"/>
        </w:rPr>
        <w:t xml:space="preserve">в 1647 г., </w:t>
      </w:r>
      <w:r w:rsidR="00B21FCF">
        <w:rPr>
          <w:rFonts w:ascii="Times New Roman" w:eastAsia="Times New Roman" w:hAnsi="Times New Roman" w:cs="Times New Roman"/>
          <w:sz w:val="28"/>
          <w:szCs w:val="28"/>
          <w:highlight w:val="white"/>
          <w:lang w:eastAsia="ru-RU"/>
        </w:rPr>
        <w:t>Канси в 1717 г.</w:t>
      </w:r>
      <w:r w:rsidR="00485C89" w:rsidRPr="001377F4">
        <w:rPr>
          <w:rFonts w:ascii="Times New Roman" w:eastAsia="Times New Roman" w:hAnsi="Times New Roman" w:cs="Times New Roman"/>
          <w:sz w:val="28"/>
          <w:szCs w:val="28"/>
          <w:highlight w:val="white"/>
          <w:lang w:val="ru" w:eastAsia="ru-RU"/>
        </w:rPr>
        <w:t xml:space="preserve"> О</w:t>
      </w:r>
      <w:r w:rsidR="00E16EC1">
        <w:rPr>
          <w:rFonts w:ascii="Times New Roman" w:eastAsia="Times New Roman" w:hAnsi="Times New Roman" w:cs="Times New Roman"/>
          <w:sz w:val="28"/>
          <w:szCs w:val="28"/>
          <w:highlight w:val="white"/>
          <w:lang w:val="ru" w:eastAsia="ru-RU"/>
        </w:rPr>
        <w:t>фициальные отношения</w:t>
      </w:r>
      <w:r w:rsidR="006D7C83">
        <w:rPr>
          <w:rFonts w:ascii="Times New Roman" w:eastAsia="Times New Roman" w:hAnsi="Times New Roman" w:cs="Times New Roman"/>
          <w:sz w:val="28"/>
          <w:szCs w:val="28"/>
          <w:highlight w:val="white"/>
          <w:lang w:val="ru" w:eastAsia="ru-RU"/>
        </w:rPr>
        <w:t xml:space="preserve"> между китайским и сиамским государствами в рассмотренный исторический период</w:t>
      </w:r>
      <w:r w:rsidR="00485C89" w:rsidRPr="001377F4">
        <w:rPr>
          <w:rFonts w:ascii="Times New Roman" w:eastAsia="Times New Roman" w:hAnsi="Times New Roman" w:cs="Times New Roman"/>
          <w:sz w:val="28"/>
          <w:szCs w:val="28"/>
          <w:highlight w:val="white"/>
          <w:lang w:val="ru" w:eastAsia="ru-RU"/>
        </w:rPr>
        <w:t xml:space="preserve"> не всегда были идеальными, </w:t>
      </w:r>
      <w:r w:rsidR="00D52B56">
        <w:rPr>
          <w:rFonts w:ascii="Times New Roman" w:eastAsia="Times New Roman" w:hAnsi="Times New Roman" w:cs="Times New Roman"/>
          <w:sz w:val="28"/>
          <w:szCs w:val="28"/>
          <w:highlight w:val="white"/>
          <w:lang w:val="ru" w:eastAsia="ru-RU"/>
        </w:rPr>
        <w:t xml:space="preserve">однако </w:t>
      </w:r>
      <w:r w:rsidR="00485C89" w:rsidRPr="001377F4">
        <w:rPr>
          <w:rFonts w:ascii="Times New Roman" w:eastAsia="Times New Roman" w:hAnsi="Times New Roman" w:cs="Times New Roman"/>
          <w:sz w:val="28"/>
          <w:szCs w:val="28"/>
          <w:highlight w:val="white"/>
          <w:lang w:val="ru" w:eastAsia="ru-RU"/>
        </w:rPr>
        <w:t>до</w:t>
      </w:r>
      <w:r w:rsidR="006D7C83">
        <w:rPr>
          <w:rFonts w:ascii="Times New Roman" w:eastAsia="Times New Roman" w:hAnsi="Times New Roman" w:cs="Times New Roman"/>
          <w:sz w:val="28"/>
          <w:szCs w:val="28"/>
          <w:highlight w:val="white"/>
          <w:lang w:val="ru" w:eastAsia="ru-RU"/>
        </w:rPr>
        <w:t xml:space="preserve"> открытых</w:t>
      </w:r>
      <w:r w:rsidR="00485C89" w:rsidRPr="001377F4">
        <w:rPr>
          <w:rFonts w:ascii="Times New Roman" w:eastAsia="Times New Roman" w:hAnsi="Times New Roman" w:cs="Times New Roman"/>
          <w:sz w:val="28"/>
          <w:szCs w:val="28"/>
          <w:highlight w:val="white"/>
          <w:lang w:val="ru" w:eastAsia="ru-RU"/>
        </w:rPr>
        <w:t xml:space="preserve"> военных конфликтов </w:t>
      </w:r>
      <w:r w:rsidR="00E16EC1">
        <w:rPr>
          <w:rFonts w:ascii="Times New Roman" w:eastAsia="Times New Roman" w:hAnsi="Times New Roman" w:cs="Times New Roman"/>
          <w:sz w:val="28"/>
          <w:szCs w:val="28"/>
          <w:highlight w:val="white"/>
          <w:lang w:val="ru" w:eastAsia="ru-RU"/>
        </w:rPr>
        <w:t xml:space="preserve">между странами никогда </w:t>
      </w:r>
      <w:r w:rsidR="00485C89" w:rsidRPr="001377F4">
        <w:rPr>
          <w:rFonts w:ascii="Times New Roman" w:eastAsia="Times New Roman" w:hAnsi="Times New Roman" w:cs="Times New Roman"/>
          <w:sz w:val="28"/>
          <w:szCs w:val="28"/>
          <w:highlight w:val="white"/>
          <w:lang w:val="ru" w:eastAsia="ru-RU"/>
        </w:rPr>
        <w:t xml:space="preserve">не доходило. Несмотря на </w:t>
      </w:r>
      <w:r w:rsidR="006D7C83">
        <w:rPr>
          <w:rFonts w:ascii="Times New Roman" w:eastAsia="Times New Roman" w:hAnsi="Times New Roman" w:cs="Times New Roman"/>
          <w:sz w:val="28"/>
          <w:szCs w:val="28"/>
          <w:highlight w:val="white"/>
          <w:lang w:val="ru" w:eastAsia="ru-RU"/>
        </w:rPr>
        <w:t>желание</w:t>
      </w:r>
      <w:r w:rsidR="006D7C83" w:rsidRPr="001377F4">
        <w:rPr>
          <w:rFonts w:ascii="Times New Roman" w:eastAsia="Times New Roman" w:hAnsi="Times New Roman" w:cs="Times New Roman"/>
          <w:sz w:val="28"/>
          <w:szCs w:val="28"/>
          <w:highlight w:val="white"/>
          <w:lang w:val="ru" w:eastAsia="ru-RU"/>
        </w:rPr>
        <w:t xml:space="preserve"> </w:t>
      </w:r>
      <w:r w:rsidR="00485C89" w:rsidRPr="001377F4">
        <w:rPr>
          <w:rFonts w:ascii="Times New Roman" w:eastAsia="Times New Roman" w:hAnsi="Times New Roman" w:cs="Times New Roman"/>
          <w:sz w:val="28"/>
          <w:szCs w:val="28"/>
          <w:highlight w:val="white"/>
          <w:lang w:val="ru" w:eastAsia="ru-RU"/>
        </w:rPr>
        <w:t xml:space="preserve">китайского двора </w:t>
      </w:r>
      <w:r w:rsidR="006D7C83">
        <w:rPr>
          <w:rFonts w:ascii="Times New Roman" w:eastAsia="Times New Roman" w:hAnsi="Times New Roman" w:cs="Times New Roman"/>
          <w:sz w:val="28"/>
          <w:szCs w:val="28"/>
          <w:highlight w:val="white"/>
          <w:lang w:val="ru" w:eastAsia="ru-RU"/>
        </w:rPr>
        <w:t>воспринимать</w:t>
      </w:r>
      <w:r w:rsidR="006D7C83" w:rsidRPr="001377F4">
        <w:rPr>
          <w:rFonts w:ascii="Times New Roman" w:eastAsia="Times New Roman" w:hAnsi="Times New Roman" w:cs="Times New Roman"/>
          <w:sz w:val="28"/>
          <w:szCs w:val="28"/>
          <w:highlight w:val="white"/>
          <w:lang w:val="ru" w:eastAsia="ru-RU"/>
        </w:rPr>
        <w:t xml:space="preserve"> </w:t>
      </w:r>
      <w:r w:rsidR="00485C89" w:rsidRPr="001377F4">
        <w:rPr>
          <w:rFonts w:ascii="Times New Roman" w:eastAsia="Times New Roman" w:hAnsi="Times New Roman" w:cs="Times New Roman"/>
          <w:sz w:val="28"/>
          <w:szCs w:val="28"/>
          <w:highlight w:val="white"/>
          <w:lang w:val="ru" w:eastAsia="ru-RU"/>
        </w:rPr>
        <w:t>Сиам как своего данника, королевство</w:t>
      </w:r>
      <w:r w:rsidR="00E16EC1">
        <w:rPr>
          <w:rFonts w:ascii="Times New Roman" w:eastAsia="Times New Roman" w:hAnsi="Times New Roman" w:cs="Times New Roman"/>
          <w:sz w:val="28"/>
          <w:szCs w:val="28"/>
          <w:highlight w:val="white"/>
          <w:lang w:val="ru" w:eastAsia="ru-RU"/>
        </w:rPr>
        <w:t xml:space="preserve"> фактически</w:t>
      </w:r>
      <w:r w:rsidR="00485C89" w:rsidRPr="001377F4">
        <w:rPr>
          <w:rFonts w:ascii="Times New Roman" w:eastAsia="Times New Roman" w:hAnsi="Times New Roman" w:cs="Times New Roman"/>
          <w:sz w:val="28"/>
          <w:szCs w:val="28"/>
          <w:highlight w:val="white"/>
          <w:lang w:val="ru" w:eastAsia="ru-RU"/>
        </w:rPr>
        <w:t xml:space="preserve"> </w:t>
      </w:r>
      <w:r w:rsidR="006D7C83">
        <w:rPr>
          <w:rFonts w:ascii="Times New Roman" w:eastAsia="Times New Roman" w:hAnsi="Times New Roman" w:cs="Times New Roman"/>
          <w:sz w:val="28"/>
          <w:szCs w:val="28"/>
          <w:highlight w:val="white"/>
          <w:lang w:val="ru" w:eastAsia="ru-RU"/>
        </w:rPr>
        <w:t xml:space="preserve">всегда оставалось </w:t>
      </w:r>
      <w:r w:rsidR="00485C89" w:rsidRPr="001377F4">
        <w:rPr>
          <w:rFonts w:ascii="Times New Roman" w:eastAsia="Times New Roman" w:hAnsi="Times New Roman" w:cs="Times New Roman"/>
          <w:sz w:val="28"/>
          <w:szCs w:val="28"/>
          <w:highlight w:val="white"/>
          <w:lang w:val="ru" w:eastAsia="ru-RU"/>
        </w:rPr>
        <w:t>самостоятельным</w:t>
      </w:r>
      <w:r w:rsidR="006D7C83">
        <w:rPr>
          <w:rFonts w:ascii="Times New Roman" w:eastAsia="Times New Roman" w:hAnsi="Times New Roman" w:cs="Times New Roman"/>
          <w:sz w:val="28"/>
          <w:szCs w:val="28"/>
          <w:highlight w:val="white"/>
          <w:lang w:val="ru" w:eastAsia="ru-RU"/>
        </w:rPr>
        <w:t>, во всяком случае в процессе определения направлений внутренней политики,</w:t>
      </w:r>
      <w:r w:rsidR="00485C89" w:rsidRPr="001377F4">
        <w:rPr>
          <w:rFonts w:ascii="Times New Roman" w:eastAsia="Times New Roman" w:hAnsi="Times New Roman" w:cs="Times New Roman"/>
          <w:sz w:val="28"/>
          <w:szCs w:val="28"/>
          <w:highlight w:val="white"/>
          <w:lang w:val="ru" w:eastAsia="ru-RU"/>
        </w:rPr>
        <w:t xml:space="preserve"> и поддерживало политические и торговые связи с Китаем, исходя</w:t>
      </w:r>
      <w:r w:rsidR="006D7C83">
        <w:rPr>
          <w:rFonts w:ascii="Times New Roman" w:eastAsia="Times New Roman" w:hAnsi="Times New Roman" w:cs="Times New Roman"/>
          <w:sz w:val="28"/>
          <w:szCs w:val="28"/>
          <w:highlight w:val="white"/>
          <w:lang w:val="ru" w:eastAsia="ru-RU"/>
        </w:rPr>
        <w:t>, в первую очередь,</w:t>
      </w:r>
      <w:r w:rsidR="00485C89" w:rsidRPr="001377F4">
        <w:rPr>
          <w:rFonts w:ascii="Times New Roman" w:eastAsia="Times New Roman" w:hAnsi="Times New Roman" w:cs="Times New Roman"/>
          <w:sz w:val="28"/>
          <w:szCs w:val="28"/>
          <w:highlight w:val="white"/>
          <w:lang w:val="ru" w:eastAsia="ru-RU"/>
        </w:rPr>
        <w:t xml:space="preserve"> из собственных интересов</w:t>
      </w:r>
      <w:r w:rsidR="00E16EC1">
        <w:rPr>
          <w:rFonts w:ascii="Times New Roman" w:eastAsia="Times New Roman" w:hAnsi="Times New Roman" w:cs="Times New Roman"/>
          <w:sz w:val="28"/>
          <w:szCs w:val="28"/>
          <w:highlight w:val="white"/>
          <w:lang w:val="ru" w:eastAsia="ru-RU"/>
        </w:rPr>
        <w:t>, хотя и признавая формальный вассалитет китайских императоров</w:t>
      </w:r>
      <w:r w:rsidR="006D7C83">
        <w:rPr>
          <w:rFonts w:ascii="Times New Roman" w:eastAsia="Times New Roman" w:hAnsi="Times New Roman" w:cs="Times New Roman"/>
          <w:sz w:val="28"/>
          <w:szCs w:val="28"/>
          <w:highlight w:val="white"/>
          <w:lang w:val="ru" w:eastAsia="ru-RU"/>
        </w:rPr>
        <w:t xml:space="preserve"> и</w:t>
      </w:r>
      <w:r w:rsidR="00E16EC1">
        <w:rPr>
          <w:rFonts w:ascii="Times New Roman" w:eastAsia="Times New Roman" w:hAnsi="Times New Roman" w:cs="Times New Roman"/>
          <w:sz w:val="28"/>
          <w:szCs w:val="28"/>
          <w:highlight w:val="white"/>
          <w:lang w:val="ru" w:eastAsia="ru-RU"/>
        </w:rPr>
        <w:t xml:space="preserve"> </w:t>
      </w:r>
      <w:r w:rsidR="006D7C83">
        <w:rPr>
          <w:rFonts w:ascii="Times New Roman" w:eastAsia="Times New Roman" w:hAnsi="Times New Roman" w:cs="Times New Roman"/>
          <w:sz w:val="28"/>
          <w:szCs w:val="28"/>
          <w:highlight w:val="white"/>
          <w:lang w:val="ru" w:eastAsia="ru-RU"/>
        </w:rPr>
        <w:t xml:space="preserve">нередко </w:t>
      </w:r>
      <w:r w:rsidR="00E16EC1">
        <w:rPr>
          <w:rFonts w:ascii="Times New Roman" w:eastAsia="Times New Roman" w:hAnsi="Times New Roman" w:cs="Times New Roman"/>
          <w:sz w:val="28"/>
          <w:szCs w:val="28"/>
          <w:highlight w:val="white"/>
          <w:lang w:val="ru" w:eastAsia="ru-RU"/>
        </w:rPr>
        <w:t>отправляя в Китай дань и ценные дары.</w:t>
      </w:r>
    </w:p>
    <w:p w14:paraId="2D56E14C" w14:textId="14ED3BCE" w:rsidR="00D94448" w:rsidRPr="006B5F49" w:rsidRDefault="00F81951" w:rsidP="006B5F49">
      <w:pPr>
        <w:rPr>
          <w:rFonts w:ascii="Times New Roman" w:hAnsi="Times New Roman" w:cs="Times New Roman"/>
          <w:b/>
          <w:bCs/>
          <w:sz w:val="28"/>
          <w:szCs w:val="28"/>
        </w:rPr>
      </w:pPr>
      <w:r>
        <w:rPr>
          <w:rFonts w:ascii="Times New Roman" w:hAnsi="Times New Roman" w:cs="Times New Roman"/>
          <w:b/>
          <w:bCs/>
          <w:sz w:val="28"/>
          <w:szCs w:val="28"/>
        </w:rPr>
        <w:br w:type="page"/>
      </w:r>
    </w:p>
    <w:p w14:paraId="1740835F" w14:textId="642A4815" w:rsidR="006B5F49" w:rsidRPr="006B5F49" w:rsidRDefault="006B5F49" w:rsidP="00EA7A4D">
      <w:pPr>
        <w:keepNext/>
        <w:keepLines/>
        <w:spacing w:before="240" w:line="360" w:lineRule="auto"/>
        <w:jc w:val="center"/>
        <w:outlineLvl w:val="0"/>
        <w:rPr>
          <w:rFonts w:ascii="Times New Roman" w:eastAsia="Arial" w:hAnsi="Times New Roman" w:cs="Times New Roman"/>
          <w:b/>
          <w:bCs/>
          <w:color w:val="000000" w:themeColor="text1"/>
          <w:sz w:val="28"/>
          <w:szCs w:val="28"/>
          <w:lang w:val="ru" w:eastAsia="ru-RU"/>
        </w:rPr>
      </w:pPr>
      <w:bookmarkStart w:id="105" w:name="_Toc105621502"/>
      <w:r w:rsidRPr="006B5F49">
        <w:rPr>
          <w:rFonts w:ascii="Times New Roman" w:eastAsia="Arial" w:hAnsi="Times New Roman" w:cs="Times New Roman"/>
          <w:b/>
          <w:bCs/>
          <w:color w:val="000000" w:themeColor="text1"/>
          <w:sz w:val="28"/>
          <w:szCs w:val="28"/>
          <w:lang w:val="ru" w:eastAsia="ru-RU"/>
        </w:rPr>
        <w:t xml:space="preserve">Глава II. </w:t>
      </w:r>
      <w:r w:rsidRPr="0067210C">
        <w:rPr>
          <w:rFonts w:ascii="Times New Roman" w:hAnsi="Times New Roman" w:cs="Times New Roman"/>
          <w:b/>
          <w:bCs/>
          <w:sz w:val="28"/>
          <w:szCs w:val="28"/>
        </w:rPr>
        <w:t xml:space="preserve">История </w:t>
      </w:r>
      <w:r w:rsidR="00817CE1">
        <w:rPr>
          <w:rFonts w:ascii="Times New Roman" w:hAnsi="Times New Roman" w:cs="Times New Roman"/>
          <w:b/>
          <w:bCs/>
          <w:sz w:val="28"/>
          <w:szCs w:val="28"/>
        </w:rPr>
        <w:t>сиам</w:t>
      </w:r>
      <w:r w:rsidR="00B02291">
        <w:rPr>
          <w:rFonts w:ascii="Times New Roman" w:hAnsi="Times New Roman" w:cs="Times New Roman"/>
          <w:b/>
          <w:bCs/>
          <w:sz w:val="28"/>
          <w:szCs w:val="28"/>
        </w:rPr>
        <w:t>ск</w:t>
      </w:r>
      <w:r w:rsidR="00817CE1">
        <w:rPr>
          <w:rFonts w:ascii="Times New Roman" w:hAnsi="Times New Roman" w:cs="Times New Roman"/>
          <w:b/>
          <w:bCs/>
          <w:sz w:val="28"/>
          <w:szCs w:val="28"/>
        </w:rPr>
        <w:t>о-</w:t>
      </w:r>
      <w:r w:rsidRPr="0067210C">
        <w:rPr>
          <w:rFonts w:ascii="Times New Roman" w:hAnsi="Times New Roman" w:cs="Times New Roman"/>
          <w:b/>
          <w:bCs/>
          <w:sz w:val="28"/>
          <w:szCs w:val="28"/>
        </w:rPr>
        <w:t>китайских отношений с 1782 г. по 1911 г.</w:t>
      </w:r>
      <w:bookmarkEnd w:id="105"/>
    </w:p>
    <w:p w14:paraId="20FCA20A" w14:textId="56E0507C" w:rsidR="006B5F49" w:rsidRPr="00A1697A" w:rsidRDefault="006B5F49" w:rsidP="00EA7A4D">
      <w:pPr>
        <w:keepNext/>
        <w:keepLines/>
        <w:spacing w:before="40" w:line="360" w:lineRule="auto"/>
        <w:jc w:val="center"/>
        <w:outlineLvl w:val="1"/>
        <w:rPr>
          <w:rFonts w:ascii="Times New Roman" w:eastAsia="Arial" w:hAnsi="Times New Roman" w:cs="Times New Roman"/>
          <w:b/>
          <w:bCs/>
          <w:color w:val="000000" w:themeColor="text1"/>
          <w:sz w:val="28"/>
          <w:szCs w:val="28"/>
          <w:lang w:eastAsia="ru-RU"/>
        </w:rPr>
      </w:pPr>
      <w:bookmarkStart w:id="106" w:name="_Toc105621503"/>
      <w:r w:rsidRPr="006B5F49">
        <w:rPr>
          <w:rFonts w:ascii="Times New Roman" w:eastAsia="Arial" w:hAnsi="Times New Roman" w:cs="Times New Roman"/>
          <w:b/>
          <w:bCs/>
          <w:color w:val="000000" w:themeColor="text1"/>
          <w:sz w:val="28"/>
          <w:szCs w:val="28"/>
          <w:lang w:val="ru" w:eastAsia="ru-RU"/>
        </w:rPr>
        <w:t xml:space="preserve">2.1. </w:t>
      </w:r>
      <w:bookmarkStart w:id="107" w:name="_Hlk104990868"/>
      <w:r w:rsidRPr="006B5F49">
        <w:rPr>
          <w:rFonts w:ascii="Times New Roman" w:eastAsia="Arial" w:hAnsi="Times New Roman" w:cs="Times New Roman"/>
          <w:b/>
          <w:bCs/>
          <w:color w:val="000000" w:themeColor="text1"/>
          <w:sz w:val="28"/>
          <w:szCs w:val="28"/>
          <w:lang w:val="ru" w:eastAsia="ru-RU"/>
        </w:rPr>
        <w:t>Сиам</w:t>
      </w:r>
      <w:r w:rsidR="00A1697A">
        <w:rPr>
          <w:rFonts w:ascii="Times New Roman" w:eastAsia="Arial" w:hAnsi="Times New Roman" w:cs="Times New Roman"/>
          <w:b/>
          <w:bCs/>
          <w:color w:val="000000" w:themeColor="text1"/>
          <w:sz w:val="28"/>
          <w:szCs w:val="28"/>
          <w:lang w:val="ru" w:eastAsia="ru-RU"/>
        </w:rPr>
        <w:t xml:space="preserve"> и Китай в период правления </w:t>
      </w:r>
      <w:r w:rsidR="006C40D8">
        <w:rPr>
          <w:rFonts w:ascii="Times New Roman" w:eastAsia="Arial" w:hAnsi="Times New Roman" w:cs="Times New Roman"/>
          <w:b/>
          <w:bCs/>
          <w:color w:val="000000" w:themeColor="text1"/>
          <w:sz w:val="28"/>
          <w:szCs w:val="28"/>
          <w:lang w:val="ru" w:eastAsia="ru-RU"/>
        </w:rPr>
        <w:t xml:space="preserve">короля </w:t>
      </w:r>
      <w:r w:rsidR="00A1697A">
        <w:rPr>
          <w:rFonts w:ascii="Times New Roman" w:eastAsia="Arial" w:hAnsi="Times New Roman" w:cs="Times New Roman"/>
          <w:b/>
          <w:bCs/>
          <w:color w:val="000000" w:themeColor="text1"/>
          <w:sz w:val="28"/>
          <w:szCs w:val="28"/>
          <w:lang w:val="ru" w:eastAsia="ru-RU"/>
        </w:rPr>
        <w:t xml:space="preserve">Рамы </w:t>
      </w:r>
      <w:r w:rsidR="00A1697A">
        <w:rPr>
          <w:rFonts w:ascii="Times New Roman" w:eastAsia="Arial" w:hAnsi="Times New Roman" w:cs="Times New Roman"/>
          <w:b/>
          <w:bCs/>
          <w:color w:val="000000" w:themeColor="text1"/>
          <w:sz w:val="28"/>
          <w:szCs w:val="28"/>
          <w:lang w:val="en-US" w:eastAsia="ru-RU"/>
        </w:rPr>
        <w:t>I</w:t>
      </w:r>
      <w:r w:rsidR="00A1697A" w:rsidRPr="00A1697A">
        <w:rPr>
          <w:rFonts w:ascii="Times New Roman" w:eastAsia="Arial" w:hAnsi="Times New Roman" w:cs="Times New Roman"/>
          <w:b/>
          <w:bCs/>
          <w:color w:val="000000" w:themeColor="text1"/>
          <w:sz w:val="28"/>
          <w:szCs w:val="28"/>
          <w:lang w:eastAsia="ru-RU"/>
        </w:rPr>
        <w:t xml:space="preserve"> </w:t>
      </w:r>
      <w:bookmarkEnd w:id="107"/>
      <w:r w:rsidR="006C40D8">
        <w:rPr>
          <w:rFonts w:ascii="Times New Roman" w:eastAsia="Arial" w:hAnsi="Times New Roman" w:cs="Times New Roman"/>
          <w:b/>
          <w:bCs/>
          <w:color w:val="000000" w:themeColor="text1"/>
          <w:sz w:val="28"/>
          <w:szCs w:val="28"/>
          <w:lang w:eastAsia="ru-RU"/>
        </w:rPr>
        <w:t>(</w:t>
      </w:r>
      <w:r w:rsidR="006C40D8" w:rsidRPr="006C40D8">
        <w:rPr>
          <w:rFonts w:ascii="Times New Roman" w:eastAsia="Arial" w:hAnsi="Times New Roman" w:cs="Times New Roman"/>
          <w:b/>
          <w:bCs/>
          <w:color w:val="000000" w:themeColor="text1"/>
          <w:sz w:val="28"/>
          <w:szCs w:val="28"/>
          <w:lang w:eastAsia="ru-RU"/>
        </w:rPr>
        <w:t>1782–1809)</w:t>
      </w:r>
      <w:bookmarkEnd w:id="106"/>
    </w:p>
    <w:p w14:paraId="2F40AA12" w14:textId="1F519030" w:rsidR="005A5B3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В 178</w:t>
      </w:r>
      <w:r w:rsidR="002565CD">
        <w:rPr>
          <w:rFonts w:ascii="Times New Roman" w:hAnsi="Times New Roman" w:cs="Times New Roman"/>
          <w:sz w:val="28"/>
          <w:szCs w:val="28"/>
          <w:lang w:eastAsia="ru-RU"/>
        </w:rPr>
        <w:t>2</w:t>
      </w:r>
      <w:r w:rsidRPr="0062551D">
        <w:rPr>
          <w:rFonts w:ascii="Times New Roman" w:hAnsi="Times New Roman" w:cs="Times New Roman"/>
          <w:sz w:val="28"/>
          <w:szCs w:val="28"/>
          <w:lang w:eastAsia="ru-RU"/>
        </w:rPr>
        <w:t xml:space="preserve"> г. Таксин, </w:t>
      </w:r>
      <w:r>
        <w:rPr>
          <w:rFonts w:ascii="Times New Roman" w:hAnsi="Times New Roman" w:cs="Times New Roman"/>
          <w:sz w:val="28"/>
          <w:szCs w:val="28"/>
          <w:lang w:eastAsia="ru-RU"/>
        </w:rPr>
        <w:t xml:space="preserve">который </w:t>
      </w:r>
      <w:r w:rsidRPr="0062551D">
        <w:rPr>
          <w:rFonts w:ascii="Times New Roman" w:hAnsi="Times New Roman" w:cs="Times New Roman"/>
          <w:sz w:val="28"/>
          <w:szCs w:val="28"/>
          <w:lang w:eastAsia="ru-RU"/>
        </w:rPr>
        <w:t>предположительно страд</w:t>
      </w:r>
      <w:r>
        <w:rPr>
          <w:rFonts w:ascii="Times New Roman" w:hAnsi="Times New Roman" w:cs="Times New Roman"/>
          <w:sz w:val="28"/>
          <w:szCs w:val="28"/>
          <w:lang w:eastAsia="ru-RU"/>
        </w:rPr>
        <w:t>ал</w:t>
      </w:r>
      <w:r w:rsidRPr="0062551D">
        <w:rPr>
          <w:rFonts w:ascii="Times New Roman" w:hAnsi="Times New Roman" w:cs="Times New Roman"/>
          <w:sz w:val="28"/>
          <w:szCs w:val="28"/>
          <w:lang w:eastAsia="ru-RU"/>
        </w:rPr>
        <w:t xml:space="preserve"> психическим расстройством, был свергнут. Новым королем</w:t>
      </w:r>
      <w:r>
        <w:rPr>
          <w:rFonts w:ascii="Times New Roman" w:hAnsi="Times New Roman" w:cs="Times New Roman"/>
          <w:sz w:val="28"/>
          <w:szCs w:val="28"/>
          <w:lang w:eastAsia="ru-RU"/>
        </w:rPr>
        <w:t xml:space="preserve"> и основателем новой династии Чакри </w:t>
      </w:r>
      <w:r w:rsidRPr="0062551D">
        <w:rPr>
          <w:rFonts w:ascii="Times New Roman" w:hAnsi="Times New Roman" w:cs="Times New Roman"/>
          <w:sz w:val="28"/>
          <w:szCs w:val="28"/>
          <w:lang w:eastAsia="ru-RU"/>
        </w:rPr>
        <w:t xml:space="preserve">стал его доверенный </w:t>
      </w:r>
      <w:r>
        <w:rPr>
          <w:rFonts w:ascii="Times New Roman" w:hAnsi="Times New Roman" w:cs="Times New Roman"/>
          <w:sz w:val="28"/>
          <w:szCs w:val="28"/>
          <w:lang w:eastAsia="ru-RU"/>
        </w:rPr>
        <w:t xml:space="preserve">генерал </w:t>
      </w:r>
      <w:r w:rsidRPr="00FA3336">
        <w:rPr>
          <w:rFonts w:ascii="Times New Roman" w:hAnsi="Times New Roman" w:cs="Times New Roman"/>
          <w:sz w:val="28"/>
          <w:szCs w:val="28"/>
          <w:lang w:eastAsia="ru-RU"/>
        </w:rPr>
        <w:t>Тхондуанг</w:t>
      </w:r>
      <w:r>
        <w:rPr>
          <w:rFonts w:ascii="Times New Roman" w:hAnsi="Times New Roman" w:cs="Times New Roman"/>
          <w:sz w:val="28"/>
          <w:szCs w:val="28"/>
          <w:lang w:eastAsia="ru-RU"/>
        </w:rPr>
        <w:t xml:space="preserve"> </w:t>
      </w:r>
      <w:r w:rsidRPr="00FA333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тайск. </w:t>
      </w:r>
      <w:r w:rsidRPr="00FA3336">
        <w:rPr>
          <w:rFonts w:ascii="Sarabun" w:hAnsi="Sarabun" w:cs="Sarabun" w:hint="cs"/>
          <w:sz w:val="28"/>
          <w:szCs w:val="28"/>
          <w:lang w:eastAsia="ru-RU"/>
        </w:rPr>
        <w:t>ทองด้วง</w:t>
      </w:r>
      <w:r w:rsidRPr="00FA3336">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который </w:t>
      </w:r>
      <w:r>
        <w:rPr>
          <w:rFonts w:ascii="Times New Roman" w:hAnsi="Times New Roman" w:cs="Times New Roman"/>
          <w:sz w:val="28"/>
          <w:szCs w:val="28"/>
          <w:lang w:eastAsia="ru-RU"/>
        </w:rPr>
        <w:t xml:space="preserve">впоследствии </w:t>
      </w:r>
      <w:r w:rsidRPr="0062551D">
        <w:rPr>
          <w:rFonts w:ascii="Times New Roman" w:hAnsi="Times New Roman" w:cs="Times New Roman"/>
          <w:sz w:val="28"/>
          <w:szCs w:val="28"/>
          <w:lang w:eastAsia="ru-RU"/>
        </w:rPr>
        <w:t>стал Рамой I</w:t>
      </w:r>
      <w:r w:rsidR="00DB6605">
        <w:rPr>
          <w:rFonts w:ascii="Times New Roman" w:hAnsi="Times New Roman" w:cs="Times New Roman"/>
          <w:sz w:val="28"/>
          <w:szCs w:val="28"/>
          <w:lang w:eastAsia="ru-RU"/>
        </w:rPr>
        <w:t xml:space="preserve"> </w:t>
      </w:r>
      <w:r w:rsidR="00DB6605" w:rsidRPr="00FA3336">
        <w:rPr>
          <w:rFonts w:ascii="Times New Roman" w:hAnsi="Times New Roman" w:cs="Times New Roman"/>
          <w:sz w:val="28"/>
          <w:szCs w:val="28"/>
          <w:lang w:eastAsia="ru-RU"/>
        </w:rPr>
        <w:t>(</w:t>
      </w:r>
      <w:r w:rsidR="00DB6605" w:rsidRPr="00FA3336">
        <w:rPr>
          <w:rFonts w:ascii="Times New Roman" w:hAnsi="Times New Roman" w:cs="Times New Roman"/>
          <w:i/>
          <w:iCs/>
          <w:sz w:val="28"/>
          <w:szCs w:val="28"/>
          <w:lang w:eastAsia="ru-RU"/>
        </w:rPr>
        <w:t>тайск.</w:t>
      </w:r>
      <w:r w:rsidR="00DB6605" w:rsidRPr="00FA3336">
        <w:rPr>
          <w:rFonts w:ascii="Times New Roman" w:hAnsi="Times New Roman" w:cs="Times New Roman"/>
          <w:sz w:val="28"/>
          <w:szCs w:val="28"/>
          <w:lang w:eastAsia="ru-RU"/>
        </w:rPr>
        <w:t xml:space="preserve"> </w:t>
      </w:r>
      <w:r w:rsidR="00DB6605" w:rsidRPr="00FA3336">
        <w:rPr>
          <w:rFonts w:ascii="Sarabun" w:hAnsi="Sarabun" w:cs="Sarabun" w:hint="cs"/>
          <w:sz w:val="28"/>
          <w:szCs w:val="28"/>
          <w:lang w:eastAsia="ru-RU"/>
        </w:rPr>
        <w:t>พระบาทสมเด็จพระพุทธยอดฟ้าจุฬาโลกมหาราช</w:t>
      </w:r>
      <w:r w:rsidR="00DB6605" w:rsidRPr="00FA3336">
        <w:rPr>
          <w:rFonts w:ascii="Times New Roman" w:hAnsi="Times New Roman" w:cs="Times New Roman"/>
          <w:sz w:val="28"/>
          <w:szCs w:val="28"/>
          <w:lang w:eastAsia="ru-RU"/>
        </w:rPr>
        <w:t xml:space="preserve">; </w:t>
      </w:r>
      <w:r w:rsidR="00DB6605">
        <w:rPr>
          <w:rFonts w:ascii="Times New Roman" w:hAnsi="Times New Roman" w:cs="Times New Roman"/>
          <w:sz w:val="28"/>
          <w:szCs w:val="28"/>
          <w:lang w:eastAsia="ru-RU"/>
        </w:rPr>
        <w:t>годы жизни</w:t>
      </w:r>
      <w:r w:rsidR="00DB6605" w:rsidRPr="00FA3336">
        <w:rPr>
          <w:rFonts w:ascii="Times New Roman" w:hAnsi="Times New Roman" w:cs="Times New Roman"/>
          <w:sz w:val="28"/>
          <w:szCs w:val="28"/>
          <w:lang w:eastAsia="ru-RU"/>
        </w:rPr>
        <w:t xml:space="preserve">: 1737–1809; </w:t>
      </w:r>
      <w:r w:rsidR="00DB6605">
        <w:rPr>
          <w:rFonts w:ascii="Times New Roman" w:hAnsi="Times New Roman" w:cs="Times New Roman"/>
          <w:sz w:val="28"/>
          <w:szCs w:val="28"/>
          <w:lang w:eastAsia="ru-RU"/>
        </w:rPr>
        <w:t>годы правления</w:t>
      </w:r>
      <w:r w:rsidR="00DB6605" w:rsidRPr="00FA3336">
        <w:rPr>
          <w:rFonts w:ascii="Times New Roman" w:hAnsi="Times New Roman" w:cs="Times New Roman"/>
          <w:sz w:val="28"/>
          <w:szCs w:val="28"/>
          <w:lang w:eastAsia="ru-RU"/>
        </w:rPr>
        <w:t xml:space="preserve">: </w:t>
      </w:r>
      <w:bookmarkStart w:id="108" w:name="_Hlk105534049"/>
      <w:r w:rsidR="00DB6605" w:rsidRPr="00FA3336">
        <w:rPr>
          <w:rFonts w:ascii="Times New Roman" w:hAnsi="Times New Roman" w:cs="Times New Roman"/>
          <w:sz w:val="28"/>
          <w:szCs w:val="28"/>
          <w:lang w:eastAsia="ru-RU"/>
        </w:rPr>
        <w:t>1782</w:t>
      </w:r>
      <w:r w:rsidR="00DB6605">
        <w:rPr>
          <w:rFonts w:ascii="Times New Roman" w:hAnsi="Times New Roman" w:cs="Times New Roman"/>
          <w:sz w:val="28"/>
          <w:szCs w:val="28"/>
          <w:lang w:eastAsia="ru-RU"/>
        </w:rPr>
        <w:t>–</w:t>
      </w:r>
      <w:r w:rsidR="00DB6605" w:rsidRPr="00FA3336">
        <w:rPr>
          <w:rFonts w:ascii="Times New Roman" w:hAnsi="Times New Roman" w:cs="Times New Roman"/>
          <w:sz w:val="28"/>
          <w:szCs w:val="28"/>
          <w:lang w:eastAsia="ru-RU"/>
        </w:rPr>
        <w:t>1809)</w:t>
      </w:r>
      <w:bookmarkEnd w:id="108"/>
      <w:r w:rsidRPr="0062551D">
        <w:rPr>
          <w:rFonts w:ascii="Times New Roman" w:hAnsi="Times New Roman" w:cs="Times New Roman"/>
          <w:sz w:val="28"/>
          <w:szCs w:val="28"/>
          <w:lang w:eastAsia="ru-RU"/>
        </w:rPr>
        <w:t xml:space="preserve">. Рама I был хорошо знаком с преимуществами внешней торговли, особенно с Китаем. </w:t>
      </w:r>
      <w:r>
        <w:rPr>
          <w:rFonts w:ascii="Times New Roman" w:hAnsi="Times New Roman" w:cs="Times New Roman"/>
          <w:sz w:val="28"/>
          <w:szCs w:val="28"/>
          <w:lang w:eastAsia="ru-RU"/>
        </w:rPr>
        <w:t xml:space="preserve">Во время своей службы при короле </w:t>
      </w:r>
      <w:r w:rsidRPr="0062551D">
        <w:rPr>
          <w:rFonts w:ascii="Times New Roman" w:hAnsi="Times New Roman" w:cs="Times New Roman"/>
          <w:sz w:val="28"/>
          <w:szCs w:val="28"/>
          <w:lang w:eastAsia="ru-RU"/>
        </w:rPr>
        <w:t>Таксине</w:t>
      </w:r>
      <w:r>
        <w:rPr>
          <w:rFonts w:ascii="Times New Roman" w:hAnsi="Times New Roman" w:cs="Times New Roman"/>
          <w:sz w:val="28"/>
          <w:szCs w:val="28"/>
          <w:lang w:eastAsia="ru-RU"/>
        </w:rPr>
        <w:t xml:space="preserve"> он </w:t>
      </w:r>
      <w:r w:rsidRPr="0062551D">
        <w:rPr>
          <w:rFonts w:ascii="Times New Roman" w:hAnsi="Times New Roman" w:cs="Times New Roman"/>
          <w:sz w:val="28"/>
          <w:szCs w:val="28"/>
          <w:lang w:eastAsia="ru-RU"/>
        </w:rPr>
        <w:t xml:space="preserve">отметил богатство частных китайских торговцев и </w:t>
      </w:r>
      <w:r>
        <w:rPr>
          <w:rFonts w:ascii="Times New Roman" w:hAnsi="Times New Roman" w:cs="Times New Roman"/>
          <w:sz w:val="28"/>
          <w:szCs w:val="28"/>
          <w:lang w:eastAsia="ru-RU"/>
        </w:rPr>
        <w:t>взаимовыгодные</w:t>
      </w:r>
      <w:r w:rsidRPr="0062551D">
        <w:rPr>
          <w:rFonts w:ascii="Times New Roman" w:hAnsi="Times New Roman" w:cs="Times New Roman"/>
          <w:sz w:val="28"/>
          <w:szCs w:val="28"/>
          <w:lang w:eastAsia="ru-RU"/>
        </w:rPr>
        <w:t xml:space="preserve"> отношения, существовавшие между ними и двором </w:t>
      </w:r>
      <w:r>
        <w:rPr>
          <w:rFonts w:ascii="Times New Roman" w:hAnsi="Times New Roman" w:cs="Times New Roman"/>
          <w:sz w:val="28"/>
          <w:szCs w:val="28"/>
          <w:lang w:eastAsia="ru-RU"/>
        </w:rPr>
        <w:t>Тхонбури</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Рама </w:t>
      </w:r>
      <w:r>
        <w:rPr>
          <w:rFonts w:ascii="Times New Roman" w:hAnsi="Times New Roman" w:cs="Times New Roman"/>
          <w:sz w:val="28"/>
          <w:szCs w:val="28"/>
          <w:lang w:val="en-US" w:eastAsia="ru-RU"/>
        </w:rPr>
        <w:t>I</w:t>
      </w:r>
      <w:r w:rsidRPr="00B0561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как и король Таксин, также имел китайские корни</w:t>
      </w:r>
      <w:r>
        <w:rPr>
          <w:rStyle w:val="af4"/>
          <w:rFonts w:ascii="Times New Roman" w:hAnsi="Times New Roman" w:cs="Times New Roman"/>
          <w:sz w:val="28"/>
          <w:szCs w:val="28"/>
          <w:lang w:eastAsia="ru-RU"/>
        </w:rPr>
        <w:footnoteReference w:id="363"/>
      </w:r>
      <w:r>
        <w:rPr>
          <w:rFonts w:ascii="Times New Roman" w:hAnsi="Times New Roman" w:cs="Times New Roman"/>
          <w:sz w:val="28"/>
          <w:szCs w:val="28"/>
          <w:lang w:eastAsia="ru-RU"/>
        </w:rPr>
        <w:t xml:space="preserve">. </w:t>
      </w:r>
    </w:p>
    <w:p w14:paraId="5EC93BF2" w14:textId="77777777"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По словам Рам</w:t>
      </w:r>
      <w:r>
        <w:rPr>
          <w:rFonts w:ascii="Times New Roman" w:hAnsi="Times New Roman" w:cs="Times New Roman"/>
          <w:sz w:val="28"/>
          <w:szCs w:val="28"/>
          <w:lang w:eastAsia="ru-RU"/>
        </w:rPr>
        <w:t>ы</w:t>
      </w:r>
      <w:r w:rsidRPr="0062551D">
        <w:rPr>
          <w:rFonts w:ascii="Times New Roman" w:hAnsi="Times New Roman" w:cs="Times New Roman"/>
          <w:sz w:val="28"/>
          <w:szCs w:val="28"/>
          <w:lang w:eastAsia="ru-RU"/>
        </w:rPr>
        <w:t xml:space="preserve"> IV, </w:t>
      </w:r>
      <w:r>
        <w:rPr>
          <w:rFonts w:ascii="Times New Roman" w:hAnsi="Times New Roman" w:cs="Times New Roman"/>
          <w:sz w:val="28"/>
          <w:szCs w:val="28"/>
          <w:lang w:eastAsia="ru-RU"/>
        </w:rPr>
        <w:t xml:space="preserve">Рама </w:t>
      </w:r>
      <w:r>
        <w:rPr>
          <w:rFonts w:ascii="Times New Roman" w:hAnsi="Times New Roman" w:cs="Times New Roman"/>
          <w:sz w:val="28"/>
          <w:szCs w:val="28"/>
          <w:lang w:val="en-US" w:eastAsia="ru-RU"/>
        </w:rPr>
        <w:t>I</w:t>
      </w:r>
      <w:r w:rsidRPr="00A9537D">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стремился получить доходы для королевской казны</w:t>
      </w:r>
      <w:r w:rsidRPr="00A953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 помощью</w:t>
      </w:r>
      <w:r w:rsidRPr="0062551D">
        <w:rPr>
          <w:rFonts w:ascii="Times New Roman" w:hAnsi="Times New Roman" w:cs="Times New Roman"/>
          <w:sz w:val="28"/>
          <w:szCs w:val="28"/>
          <w:lang w:eastAsia="ru-RU"/>
        </w:rPr>
        <w:t xml:space="preserve"> морской торговл</w:t>
      </w:r>
      <w:r>
        <w:rPr>
          <w:rFonts w:ascii="Times New Roman" w:hAnsi="Times New Roman" w:cs="Times New Roman"/>
          <w:sz w:val="28"/>
          <w:szCs w:val="28"/>
          <w:lang w:eastAsia="ru-RU"/>
        </w:rPr>
        <w:t>и</w:t>
      </w:r>
      <w:r w:rsidRPr="0062551D">
        <w:rPr>
          <w:rFonts w:ascii="Times New Roman" w:hAnsi="Times New Roman" w:cs="Times New Roman"/>
          <w:sz w:val="28"/>
          <w:szCs w:val="28"/>
          <w:lang w:eastAsia="ru-RU"/>
        </w:rPr>
        <w:t xml:space="preserve"> с Китае</w:t>
      </w:r>
      <w:r>
        <w:rPr>
          <w:rFonts w:ascii="Times New Roman" w:hAnsi="Times New Roman" w:cs="Times New Roman"/>
          <w:sz w:val="28"/>
          <w:szCs w:val="28"/>
          <w:lang w:eastAsia="ru-RU"/>
        </w:rPr>
        <w:t>м</w:t>
      </w:r>
      <w:r w:rsidRPr="00A9537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w:t>
      </w:r>
      <w:r w:rsidRPr="0062551D">
        <w:rPr>
          <w:rFonts w:ascii="Times New Roman" w:hAnsi="Times New Roman" w:cs="Times New Roman"/>
          <w:sz w:val="28"/>
          <w:szCs w:val="28"/>
          <w:lang w:eastAsia="ru-RU"/>
        </w:rPr>
        <w:t>олученная прибыль направлялась на покрытие государственных расходов. Данная политика сохранялась на протяжении всег</w:t>
      </w:r>
      <w:r>
        <w:rPr>
          <w:rFonts w:ascii="Times New Roman" w:hAnsi="Times New Roman" w:cs="Times New Roman"/>
          <w:sz w:val="28"/>
          <w:szCs w:val="28"/>
          <w:lang w:eastAsia="ru-RU"/>
        </w:rPr>
        <w:t xml:space="preserve">о </w:t>
      </w:r>
      <w:r w:rsidRPr="0062551D">
        <w:rPr>
          <w:rFonts w:ascii="Times New Roman" w:hAnsi="Times New Roman" w:cs="Times New Roman"/>
          <w:sz w:val="28"/>
          <w:szCs w:val="28"/>
          <w:lang w:eastAsia="ru-RU"/>
        </w:rPr>
        <w:t>правления</w:t>
      </w:r>
      <w:r>
        <w:rPr>
          <w:rFonts w:ascii="Times New Roman" w:hAnsi="Times New Roman" w:cs="Times New Roman"/>
          <w:sz w:val="28"/>
          <w:szCs w:val="28"/>
          <w:lang w:eastAsia="ru-RU"/>
        </w:rPr>
        <w:t xml:space="preserve"> Рамы </w:t>
      </w:r>
      <w:r>
        <w:rPr>
          <w:rFonts w:ascii="Times New Roman" w:hAnsi="Times New Roman" w:cs="Times New Roman"/>
          <w:sz w:val="28"/>
          <w:szCs w:val="28"/>
          <w:lang w:val="en-US" w:eastAsia="ru-RU"/>
        </w:rPr>
        <w:t>I</w:t>
      </w:r>
      <w:r>
        <w:rPr>
          <w:rStyle w:val="af4"/>
          <w:rFonts w:ascii="Times New Roman" w:hAnsi="Times New Roman" w:cs="Times New Roman"/>
          <w:sz w:val="28"/>
          <w:szCs w:val="28"/>
          <w:lang w:val="en-US" w:eastAsia="ru-RU"/>
        </w:rPr>
        <w:footnoteReference w:id="364"/>
      </w:r>
      <w:r w:rsidRPr="0062551D">
        <w:rPr>
          <w:rFonts w:ascii="Times New Roman" w:hAnsi="Times New Roman" w:cs="Times New Roman"/>
          <w:sz w:val="28"/>
          <w:szCs w:val="28"/>
          <w:lang w:eastAsia="ru-RU"/>
        </w:rPr>
        <w:t xml:space="preserve">. </w:t>
      </w:r>
    </w:p>
    <w:p w14:paraId="690D90B9" w14:textId="59DCD2A5"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Некоторые придворные также получали часть своих доходов от торговли. Например, в 1796 г</w:t>
      </w:r>
      <w:r w:rsidRPr="00A9537D">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когда младший брат Рамы I, пожаловался</w:t>
      </w:r>
      <w:r w:rsidRPr="00A953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то</w:t>
      </w:r>
      <w:r w:rsidRPr="0062551D">
        <w:rPr>
          <w:rFonts w:ascii="Times New Roman" w:hAnsi="Times New Roman" w:cs="Times New Roman"/>
          <w:sz w:val="28"/>
          <w:szCs w:val="28"/>
          <w:lang w:eastAsia="ru-RU"/>
        </w:rPr>
        <w:t xml:space="preserve">, что годовые выплаты от правительства в размере 20000 </w:t>
      </w:r>
      <w:r w:rsidR="000B106B">
        <w:rPr>
          <w:rFonts w:ascii="Times New Roman" w:hAnsi="Times New Roman" w:cs="Times New Roman"/>
          <w:sz w:val="28"/>
          <w:szCs w:val="28"/>
          <w:lang w:eastAsia="ru-RU"/>
        </w:rPr>
        <w:t>батов</w:t>
      </w:r>
      <w:r w:rsidRPr="0062551D">
        <w:rPr>
          <w:rFonts w:ascii="Times New Roman" w:hAnsi="Times New Roman" w:cs="Times New Roman"/>
          <w:sz w:val="28"/>
          <w:szCs w:val="28"/>
          <w:lang w:eastAsia="ru-RU"/>
        </w:rPr>
        <w:t xml:space="preserve"> (10000 евро) были недостаточными, </w:t>
      </w:r>
      <w:r>
        <w:rPr>
          <w:rFonts w:ascii="Times New Roman" w:hAnsi="Times New Roman" w:cs="Times New Roman"/>
          <w:sz w:val="28"/>
          <w:szCs w:val="28"/>
          <w:lang w:eastAsia="ru-RU"/>
        </w:rPr>
        <w:t xml:space="preserve">король </w:t>
      </w:r>
      <w:r w:rsidRPr="0062551D">
        <w:rPr>
          <w:rFonts w:ascii="Times New Roman" w:hAnsi="Times New Roman" w:cs="Times New Roman"/>
          <w:sz w:val="28"/>
          <w:szCs w:val="28"/>
          <w:lang w:eastAsia="ru-RU"/>
        </w:rPr>
        <w:t>посоветовал ему снарядить несколько джонок для торговли в Китай</w:t>
      </w:r>
      <w:r>
        <w:rPr>
          <w:rStyle w:val="af4"/>
          <w:rFonts w:ascii="Times New Roman" w:hAnsi="Times New Roman" w:cs="Times New Roman"/>
          <w:sz w:val="28"/>
          <w:szCs w:val="28"/>
          <w:lang w:eastAsia="ru-RU"/>
        </w:rPr>
        <w:footnoteReference w:id="365"/>
      </w:r>
      <w:r w:rsidRPr="0062551D">
        <w:rPr>
          <w:rFonts w:ascii="Times New Roman" w:hAnsi="Times New Roman" w:cs="Times New Roman"/>
          <w:sz w:val="28"/>
          <w:szCs w:val="28"/>
          <w:lang w:eastAsia="ru-RU"/>
        </w:rPr>
        <w:t xml:space="preserve">. </w:t>
      </w:r>
    </w:p>
    <w:p w14:paraId="4875F2EE" w14:textId="77777777"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В связи с тем, что сам король Рама I считал морскую торговлю с Китаем выгодной, все больше частных лиц стали отправлять свои джонки в Китай. </w:t>
      </w:r>
      <w:r>
        <w:rPr>
          <w:rFonts w:ascii="Times New Roman" w:hAnsi="Times New Roman" w:cs="Times New Roman"/>
          <w:sz w:val="28"/>
          <w:szCs w:val="28"/>
          <w:lang w:eastAsia="ru-RU"/>
        </w:rPr>
        <w:t>В о</w:t>
      </w:r>
      <w:r w:rsidRPr="0062551D">
        <w:rPr>
          <w:rFonts w:ascii="Times New Roman" w:hAnsi="Times New Roman" w:cs="Times New Roman"/>
          <w:sz w:val="28"/>
          <w:szCs w:val="28"/>
          <w:lang w:eastAsia="ru-RU"/>
        </w:rPr>
        <w:t>фициальны</w:t>
      </w:r>
      <w:r>
        <w:rPr>
          <w:rFonts w:ascii="Times New Roman" w:hAnsi="Times New Roman" w:cs="Times New Roman"/>
          <w:sz w:val="28"/>
          <w:szCs w:val="28"/>
          <w:lang w:eastAsia="ru-RU"/>
        </w:rPr>
        <w:t>х</w:t>
      </w:r>
      <w:r w:rsidRPr="0062551D">
        <w:rPr>
          <w:rFonts w:ascii="Times New Roman" w:hAnsi="Times New Roman" w:cs="Times New Roman"/>
          <w:sz w:val="28"/>
          <w:szCs w:val="28"/>
          <w:lang w:eastAsia="ru-RU"/>
        </w:rPr>
        <w:t xml:space="preserve"> летопис</w:t>
      </w:r>
      <w:r>
        <w:rPr>
          <w:rFonts w:ascii="Times New Roman" w:hAnsi="Times New Roman" w:cs="Times New Roman"/>
          <w:sz w:val="28"/>
          <w:szCs w:val="28"/>
          <w:lang w:eastAsia="ru-RU"/>
        </w:rPr>
        <w:t>ях</w:t>
      </w:r>
      <w:r w:rsidRPr="0062551D">
        <w:rPr>
          <w:rFonts w:ascii="Times New Roman" w:hAnsi="Times New Roman" w:cs="Times New Roman"/>
          <w:sz w:val="28"/>
          <w:szCs w:val="28"/>
          <w:lang w:eastAsia="ru-RU"/>
        </w:rPr>
        <w:t xml:space="preserve"> правления </w:t>
      </w:r>
      <w:r>
        <w:rPr>
          <w:rFonts w:ascii="Times New Roman" w:hAnsi="Times New Roman" w:cs="Times New Roman"/>
          <w:sz w:val="28"/>
          <w:szCs w:val="28"/>
          <w:lang w:eastAsia="ru-RU"/>
        </w:rPr>
        <w:t xml:space="preserve">Рамы </w:t>
      </w:r>
      <w:r>
        <w:rPr>
          <w:rFonts w:ascii="Times New Roman" w:hAnsi="Times New Roman" w:cs="Times New Roman"/>
          <w:sz w:val="28"/>
          <w:szCs w:val="28"/>
          <w:lang w:val="en-US" w:eastAsia="ru-RU"/>
        </w:rPr>
        <w:t>I</w:t>
      </w:r>
      <w:r w:rsidRPr="00B0510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сказано</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В тот период в морской торговле, благодаря которой была получена большая прибыль, было множество джонок китайского стиля, окрашенных в зеленый и красный цвет</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шириной от пяти до семи </w:t>
      </w:r>
      <w:r w:rsidRPr="00BF612A">
        <w:rPr>
          <w:rFonts w:ascii="Times New Roman" w:hAnsi="Times New Roman" w:cs="Times New Roman"/>
          <w:i/>
          <w:iCs/>
          <w:sz w:val="28"/>
          <w:szCs w:val="28"/>
          <w:lang w:eastAsia="ru-RU"/>
        </w:rPr>
        <w:t>ва</w:t>
      </w:r>
      <w:r w:rsidRPr="0062551D">
        <w:rPr>
          <w:rFonts w:ascii="Times New Roman" w:hAnsi="Times New Roman" w:cs="Times New Roman"/>
          <w:sz w:val="28"/>
          <w:szCs w:val="28"/>
          <w:lang w:eastAsia="ru-RU"/>
        </w:rPr>
        <w:t xml:space="preserve"> </w:t>
      </w:r>
      <w:r w:rsidRPr="008D3A39">
        <w:rPr>
          <w:rFonts w:ascii="Times New Roman" w:eastAsia="Tahoma" w:hAnsi="Times New Roman" w:cs="Times New Roman"/>
          <w:sz w:val="28"/>
          <w:szCs w:val="28"/>
        </w:rPr>
        <w:t>(</w:t>
      </w:r>
      <w:r w:rsidRPr="0019718B">
        <w:rPr>
          <w:rFonts w:ascii="Times New Roman" w:eastAsia="Tahoma" w:hAnsi="Times New Roman" w:cs="Times New Roman"/>
          <w:i/>
          <w:iCs/>
          <w:sz w:val="28"/>
          <w:szCs w:val="28"/>
        </w:rPr>
        <w:t>тайск.</w:t>
      </w:r>
      <w:r w:rsidRPr="008D3A39">
        <w:rPr>
          <w:rFonts w:ascii="Times New Roman" w:eastAsia="Tahoma" w:hAnsi="Times New Roman" w:cs="Times New Roman"/>
          <w:sz w:val="28"/>
          <w:szCs w:val="28"/>
        </w:rPr>
        <w:t xml:space="preserve"> </w:t>
      </w:r>
      <w:r w:rsidRPr="0019718B">
        <w:rPr>
          <w:rFonts w:ascii="Sarabun" w:eastAsia="Tahoma" w:hAnsi="Sarabun" w:cs="Sarabun" w:hint="cs"/>
          <w:sz w:val="28"/>
          <w:szCs w:val="28"/>
          <w:cs/>
          <w:lang w:bidi="th-TH"/>
        </w:rPr>
        <w:t>วา</w:t>
      </w:r>
      <w:r w:rsidRPr="008D3A39">
        <w:rPr>
          <w:rFonts w:ascii="Times New Roman" w:eastAsia="Tahoma" w:hAnsi="Times New Roman" w:cs="Times New Roman"/>
          <w:sz w:val="28"/>
          <w:szCs w:val="28"/>
        </w:rPr>
        <w:t>)</w:t>
      </w:r>
      <w:r w:rsidRPr="008D3A39">
        <w:rPr>
          <w:rFonts w:ascii="Times New Roman" w:eastAsia="Times New Roman" w:hAnsi="Times New Roman" w:cs="Times New Roman"/>
          <w:sz w:val="28"/>
          <w:szCs w:val="28"/>
          <w:vertAlign w:val="superscript"/>
        </w:rPr>
        <w:footnoteReference w:id="366"/>
      </w:r>
      <w:r w:rsidRPr="0062551D">
        <w:rPr>
          <w:rFonts w:ascii="Times New Roman" w:hAnsi="Times New Roman" w:cs="Times New Roman"/>
          <w:sz w:val="28"/>
          <w:szCs w:val="28"/>
          <w:lang w:eastAsia="ru-RU"/>
        </w:rPr>
        <w:t>, принадлежавшие правительству королевства, дворянам, чиновникам и торговцам. Такие корабли строились как в Бангкоке, так и в провинциальных центрах. Каждый год они грузили товары для торговли в Китай, и некоторые продавали только груз, в то время как другие продавали и груз, и сами корабли. Прибыль от этой торговли была огромной</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67"/>
      </w:r>
      <w:r w:rsidRPr="0062551D">
        <w:rPr>
          <w:rFonts w:ascii="Times New Roman" w:hAnsi="Times New Roman" w:cs="Times New Roman"/>
          <w:sz w:val="28"/>
          <w:szCs w:val="28"/>
          <w:lang w:eastAsia="ru-RU"/>
        </w:rPr>
        <w:t>.</w:t>
      </w:r>
    </w:p>
    <w:p w14:paraId="6FF5799D" w14:textId="77777777"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Начиная с правления Рамы I </w:t>
      </w:r>
      <w:r w:rsidRPr="009246FE">
        <w:rPr>
          <w:rFonts w:ascii="Times New Roman" w:hAnsi="Times New Roman" w:cs="Times New Roman"/>
          <w:sz w:val="28"/>
          <w:szCs w:val="28"/>
          <w:lang w:eastAsia="ru-RU"/>
        </w:rPr>
        <w:t xml:space="preserve">значительно участились </w:t>
      </w:r>
      <w:r w:rsidRPr="0062551D">
        <w:rPr>
          <w:rFonts w:ascii="Times New Roman" w:hAnsi="Times New Roman" w:cs="Times New Roman"/>
          <w:sz w:val="28"/>
          <w:szCs w:val="28"/>
          <w:lang w:eastAsia="ru-RU"/>
        </w:rPr>
        <w:t xml:space="preserve">миссии по сбору дани. Между 1782 и 1800 гг., в первые двадцать лет правления короля Рамы I, количество официальных посольств резко возросло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миссия отправлялась каждые два года. Очевидно, опасаясь истинных мотивов действий Сиама, </w:t>
      </w:r>
      <w:r>
        <w:rPr>
          <w:rFonts w:ascii="Times New Roman" w:hAnsi="Times New Roman" w:cs="Times New Roman"/>
          <w:sz w:val="28"/>
          <w:szCs w:val="28"/>
          <w:lang w:eastAsia="ru-RU"/>
        </w:rPr>
        <w:t>Император Цяньлун</w:t>
      </w:r>
      <w:r w:rsidRPr="0062551D">
        <w:rPr>
          <w:rFonts w:ascii="Times New Roman" w:hAnsi="Times New Roman" w:cs="Times New Roman"/>
          <w:sz w:val="28"/>
          <w:szCs w:val="28"/>
          <w:lang w:eastAsia="ru-RU"/>
        </w:rPr>
        <w:t xml:space="preserve"> в 1790 г. п</w:t>
      </w:r>
      <w:r>
        <w:rPr>
          <w:rFonts w:ascii="Times New Roman" w:hAnsi="Times New Roman" w:cs="Times New Roman"/>
          <w:sz w:val="28"/>
          <w:szCs w:val="28"/>
          <w:lang w:eastAsia="ru-RU"/>
        </w:rPr>
        <w:t>остановил</w:t>
      </w:r>
      <w:r w:rsidRPr="0062551D">
        <w:rPr>
          <w:rFonts w:ascii="Times New Roman" w:hAnsi="Times New Roman" w:cs="Times New Roman"/>
          <w:sz w:val="28"/>
          <w:szCs w:val="28"/>
          <w:lang w:eastAsia="ru-RU"/>
        </w:rPr>
        <w:t>, что вместо трехлетней дани сиамцам следует выплачивать дань с интервалом в десять лет</w:t>
      </w:r>
      <w:r>
        <w:rPr>
          <w:rStyle w:val="af4"/>
          <w:rFonts w:ascii="Times New Roman" w:hAnsi="Times New Roman" w:cs="Times New Roman"/>
          <w:sz w:val="28"/>
          <w:szCs w:val="28"/>
          <w:lang w:eastAsia="ru-RU"/>
        </w:rPr>
        <w:footnoteReference w:id="368"/>
      </w:r>
      <w:r w:rsidRPr="0062551D">
        <w:rPr>
          <w:rFonts w:ascii="Times New Roman" w:hAnsi="Times New Roman" w:cs="Times New Roman"/>
          <w:sz w:val="28"/>
          <w:szCs w:val="28"/>
          <w:lang w:eastAsia="ru-RU"/>
        </w:rPr>
        <w:t>. Ничуть не смутившись, сиамские миссии продолжали прибывать, и в</w:t>
      </w:r>
      <w:r>
        <w:rPr>
          <w:rFonts w:ascii="Times New Roman" w:hAnsi="Times New Roman" w:cs="Times New Roman"/>
          <w:sz w:val="28"/>
          <w:szCs w:val="28"/>
          <w:lang w:eastAsia="ru-RU"/>
        </w:rPr>
        <w:t>месте</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62551D">
        <w:rPr>
          <w:rFonts w:ascii="Times New Roman" w:hAnsi="Times New Roman" w:cs="Times New Roman"/>
          <w:sz w:val="28"/>
          <w:szCs w:val="28"/>
          <w:lang w:eastAsia="ru-RU"/>
        </w:rPr>
        <w:t xml:space="preserve"> официальным</w:t>
      </w:r>
      <w:r>
        <w:rPr>
          <w:rFonts w:ascii="Times New Roman" w:hAnsi="Times New Roman" w:cs="Times New Roman"/>
          <w:sz w:val="28"/>
          <w:szCs w:val="28"/>
          <w:lang w:eastAsia="ru-RU"/>
        </w:rPr>
        <w:t>и</w:t>
      </w:r>
      <w:r w:rsidRPr="0062551D">
        <w:rPr>
          <w:rFonts w:ascii="Times New Roman" w:hAnsi="Times New Roman" w:cs="Times New Roman"/>
          <w:sz w:val="28"/>
          <w:szCs w:val="28"/>
          <w:lang w:eastAsia="ru-RU"/>
        </w:rPr>
        <w:t xml:space="preserve"> посольствам</w:t>
      </w:r>
      <w:r>
        <w:rPr>
          <w:rFonts w:ascii="Times New Roman" w:hAnsi="Times New Roman" w:cs="Times New Roman"/>
          <w:sz w:val="28"/>
          <w:szCs w:val="28"/>
          <w:lang w:eastAsia="ru-RU"/>
        </w:rPr>
        <w:t>и</w:t>
      </w:r>
      <w:r w:rsidRPr="0062551D">
        <w:rPr>
          <w:rFonts w:ascii="Times New Roman" w:hAnsi="Times New Roman" w:cs="Times New Roman"/>
          <w:sz w:val="28"/>
          <w:szCs w:val="28"/>
          <w:lang w:eastAsia="ru-RU"/>
        </w:rPr>
        <w:t xml:space="preserve"> по сбору дани не ослабевали и </w:t>
      </w:r>
      <w:r>
        <w:rPr>
          <w:rFonts w:ascii="Times New Roman" w:hAnsi="Times New Roman" w:cs="Times New Roman"/>
          <w:sz w:val="28"/>
          <w:szCs w:val="28"/>
          <w:lang w:eastAsia="ru-RU"/>
        </w:rPr>
        <w:t xml:space="preserve">дополнительные </w:t>
      </w:r>
      <w:r w:rsidRPr="0062551D">
        <w:rPr>
          <w:rFonts w:ascii="Times New Roman" w:hAnsi="Times New Roman" w:cs="Times New Roman"/>
          <w:sz w:val="28"/>
          <w:szCs w:val="28"/>
          <w:lang w:eastAsia="ru-RU"/>
        </w:rPr>
        <w:t>миссии, обладавшие привилегированным правом торговли в Гуанчжоу</w:t>
      </w:r>
      <w:r>
        <w:rPr>
          <w:rStyle w:val="af4"/>
          <w:rFonts w:ascii="Times New Roman" w:hAnsi="Times New Roman" w:cs="Times New Roman"/>
          <w:sz w:val="28"/>
          <w:szCs w:val="28"/>
          <w:lang w:eastAsia="ru-RU"/>
        </w:rPr>
        <w:footnoteReference w:id="369"/>
      </w:r>
      <w:r w:rsidRPr="0062551D">
        <w:rPr>
          <w:rFonts w:ascii="Times New Roman" w:hAnsi="Times New Roman" w:cs="Times New Roman"/>
          <w:sz w:val="28"/>
          <w:szCs w:val="28"/>
          <w:lang w:eastAsia="ru-RU"/>
        </w:rPr>
        <w:t xml:space="preserve">. </w:t>
      </w:r>
    </w:p>
    <w:p w14:paraId="37475E1E" w14:textId="6264683F"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Три дополнительные миссии были направлены по особым случаям: первая была отправлена в 1790 г. по случаю восьмидесятилетия </w:t>
      </w:r>
      <w:r>
        <w:rPr>
          <w:rFonts w:ascii="Times New Roman" w:hAnsi="Times New Roman" w:cs="Times New Roman"/>
          <w:sz w:val="28"/>
          <w:szCs w:val="28"/>
          <w:lang w:eastAsia="ru-RU"/>
        </w:rPr>
        <w:t>императора Цяньлун</w:t>
      </w:r>
      <w:r w:rsidRPr="0062551D">
        <w:rPr>
          <w:rFonts w:ascii="Times New Roman" w:hAnsi="Times New Roman" w:cs="Times New Roman"/>
          <w:sz w:val="28"/>
          <w:szCs w:val="28"/>
          <w:lang w:eastAsia="ru-RU"/>
        </w:rPr>
        <w:t>а</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вторая в 1796 г. </w:t>
      </w:r>
      <w:r>
        <w:rPr>
          <w:rFonts w:ascii="Times New Roman" w:hAnsi="Times New Roman" w:cs="Times New Roman"/>
          <w:sz w:val="28"/>
          <w:szCs w:val="28"/>
          <w:lang w:eastAsia="ru-RU"/>
        </w:rPr>
        <w:t>по случаю</w:t>
      </w:r>
      <w:r w:rsidRPr="0062551D">
        <w:rPr>
          <w:rFonts w:ascii="Times New Roman" w:hAnsi="Times New Roman" w:cs="Times New Roman"/>
          <w:sz w:val="28"/>
          <w:szCs w:val="28"/>
          <w:lang w:eastAsia="ru-RU"/>
        </w:rPr>
        <w:t xml:space="preserve"> коронаци</w:t>
      </w:r>
      <w:r>
        <w:rPr>
          <w:rFonts w:ascii="Times New Roman" w:hAnsi="Times New Roman" w:cs="Times New Roman"/>
          <w:sz w:val="28"/>
          <w:szCs w:val="28"/>
          <w:lang w:eastAsia="ru-RU"/>
        </w:rPr>
        <w:t>и</w:t>
      </w:r>
      <w:r w:rsidRPr="0062551D">
        <w:rPr>
          <w:rFonts w:ascii="Times New Roman" w:hAnsi="Times New Roman" w:cs="Times New Roman"/>
          <w:sz w:val="28"/>
          <w:szCs w:val="28"/>
          <w:lang w:eastAsia="ru-RU"/>
        </w:rPr>
        <w:t xml:space="preserve"> </w:t>
      </w:r>
      <w:r w:rsidR="000D03A9">
        <w:rPr>
          <w:rFonts w:ascii="Times New Roman" w:hAnsi="Times New Roman" w:cs="Times New Roman"/>
          <w:sz w:val="28"/>
          <w:szCs w:val="28"/>
          <w:lang w:eastAsia="ru-RU"/>
        </w:rPr>
        <w:t xml:space="preserve">императора </w:t>
      </w:r>
      <w:r w:rsidRPr="0062551D">
        <w:rPr>
          <w:rFonts w:ascii="Times New Roman" w:hAnsi="Times New Roman" w:cs="Times New Roman"/>
          <w:sz w:val="28"/>
          <w:szCs w:val="28"/>
          <w:lang w:eastAsia="ru-RU"/>
        </w:rPr>
        <w:t>Цзяцин</w:t>
      </w:r>
      <w:r w:rsidR="000D03A9">
        <w:rPr>
          <w:rFonts w:ascii="Times New Roman" w:hAnsi="Times New Roman" w:cs="Times New Roman"/>
          <w:sz w:val="28"/>
          <w:szCs w:val="28"/>
          <w:lang w:eastAsia="ru-RU"/>
        </w:rPr>
        <w:t>а</w:t>
      </w:r>
      <w:r w:rsidR="00D66868">
        <w:rPr>
          <w:rFonts w:ascii="Times New Roman" w:hAnsi="Times New Roman" w:cs="Times New Roman"/>
          <w:sz w:val="28"/>
          <w:szCs w:val="28"/>
          <w:lang w:eastAsia="ru-RU"/>
        </w:rPr>
        <w:t xml:space="preserve"> (</w:t>
      </w:r>
      <w:r w:rsidR="00D66868" w:rsidRPr="00D66868">
        <w:rPr>
          <w:rFonts w:ascii="Times New Roman" w:hAnsi="Times New Roman" w:cs="Times New Roman"/>
          <w:i/>
          <w:iCs/>
          <w:sz w:val="28"/>
          <w:szCs w:val="28"/>
          <w:lang w:eastAsia="ru-RU"/>
        </w:rPr>
        <w:t>кит.</w:t>
      </w:r>
      <w:r w:rsidR="00D66868">
        <w:rPr>
          <w:rFonts w:ascii="Times New Roman" w:hAnsi="Times New Roman" w:cs="Times New Roman"/>
          <w:sz w:val="28"/>
          <w:szCs w:val="28"/>
          <w:lang w:eastAsia="ru-RU"/>
        </w:rPr>
        <w:t xml:space="preserve"> </w:t>
      </w:r>
      <w:r w:rsidR="00D66868" w:rsidRPr="000D03A9">
        <w:rPr>
          <w:rFonts w:ascii="SimSun" w:eastAsia="SimSun" w:hAnsi="SimSun" w:cs="Times New Roman" w:hint="eastAsia"/>
          <w:sz w:val="28"/>
          <w:szCs w:val="28"/>
          <w:lang w:eastAsia="ru-RU"/>
        </w:rPr>
        <w:t>嘉庆</w:t>
      </w:r>
      <w:r w:rsidR="00D66868" w:rsidRPr="00D11D8F">
        <w:rPr>
          <w:rFonts w:ascii="Times New Roman" w:hAnsi="Times New Roman" w:cs="Times New Roman"/>
          <w:sz w:val="28"/>
          <w:szCs w:val="28"/>
          <w:lang w:eastAsia="ru-RU"/>
        </w:rPr>
        <w:t>; годы жизни: 1760–182</w:t>
      </w:r>
      <w:r w:rsidR="00D66868" w:rsidRPr="00DE57F0">
        <w:rPr>
          <w:rFonts w:ascii="Times New Roman" w:hAnsi="Times New Roman" w:cs="Times New Roman"/>
          <w:sz w:val="28"/>
          <w:szCs w:val="28"/>
          <w:lang w:eastAsia="ru-RU"/>
        </w:rPr>
        <w:t>0</w:t>
      </w:r>
      <w:r w:rsidR="00D66868" w:rsidRPr="00D11D8F">
        <w:rPr>
          <w:rFonts w:ascii="Times New Roman" w:hAnsi="Times New Roman" w:cs="Times New Roman"/>
          <w:sz w:val="28"/>
          <w:szCs w:val="28"/>
          <w:lang w:eastAsia="ru-RU"/>
        </w:rPr>
        <w:t>; годы правления: 1</w:t>
      </w:r>
      <w:r w:rsidR="00D66868" w:rsidRPr="00DE57F0">
        <w:rPr>
          <w:rFonts w:ascii="Times New Roman" w:hAnsi="Times New Roman" w:cs="Times New Roman"/>
          <w:sz w:val="28"/>
          <w:szCs w:val="28"/>
          <w:lang w:eastAsia="ru-RU"/>
        </w:rPr>
        <w:t>796</w:t>
      </w:r>
      <w:r w:rsidR="00D66868" w:rsidRPr="00D11D8F">
        <w:rPr>
          <w:rFonts w:ascii="Times New Roman" w:hAnsi="Times New Roman" w:cs="Times New Roman"/>
          <w:sz w:val="28"/>
          <w:szCs w:val="28"/>
          <w:lang w:eastAsia="ru-RU"/>
        </w:rPr>
        <w:t>–1</w:t>
      </w:r>
      <w:r w:rsidR="00D66868" w:rsidRPr="00DE57F0">
        <w:rPr>
          <w:rFonts w:ascii="Times New Roman" w:hAnsi="Times New Roman" w:cs="Times New Roman"/>
          <w:sz w:val="28"/>
          <w:szCs w:val="28"/>
          <w:lang w:eastAsia="ru-RU"/>
        </w:rPr>
        <w:t>820</w:t>
      </w:r>
      <w:r w:rsidR="00D66868" w:rsidRPr="00D11D8F">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третья в 1788 г. была отправлен</w:t>
      </w:r>
      <w:r>
        <w:rPr>
          <w:rFonts w:ascii="Times New Roman" w:hAnsi="Times New Roman" w:cs="Times New Roman"/>
          <w:sz w:val="28"/>
          <w:szCs w:val="28"/>
          <w:lang w:eastAsia="ru-RU"/>
        </w:rPr>
        <w:t>а</w:t>
      </w:r>
      <w:r w:rsidRPr="0062551D">
        <w:rPr>
          <w:rFonts w:ascii="Times New Roman" w:hAnsi="Times New Roman" w:cs="Times New Roman"/>
          <w:sz w:val="28"/>
          <w:szCs w:val="28"/>
          <w:lang w:eastAsia="ru-RU"/>
        </w:rPr>
        <w:t xml:space="preserve">, чтобы поблагодарить </w:t>
      </w:r>
      <w:r>
        <w:rPr>
          <w:rFonts w:ascii="Times New Roman" w:hAnsi="Times New Roman" w:cs="Times New Roman"/>
          <w:sz w:val="28"/>
          <w:szCs w:val="28"/>
          <w:lang w:eastAsia="ru-RU"/>
        </w:rPr>
        <w:t>императорский</w:t>
      </w:r>
      <w:r w:rsidRPr="0062551D">
        <w:rPr>
          <w:rFonts w:ascii="Times New Roman" w:hAnsi="Times New Roman" w:cs="Times New Roman"/>
          <w:sz w:val="28"/>
          <w:szCs w:val="28"/>
          <w:lang w:eastAsia="ru-RU"/>
        </w:rPr>
        <w:t xml:space="preserve"> двор за щедрые подарки, преподнесенные посольству, посетившему Пекин в 1787 г. </w:t>
      </w:r>
      <w:r>
        <w:rPr>
          <w:rFonts w:ascii="Times New Roman" w:hAnsi="Times New Roman" w:cs="Times New Roman"/>
          <w:sz w:val="28"/>
          <w:szCs w:val="28"/>
          <w:lang w:eastAsia="ru-RU"/>
        </w:rPr>
        <w:t>К</w:t>
      </w:r>
      <w:r w:rsidRPr="0062551D">
        <w:rPr>
          <w:rFonts w:ascii="Times New Roman" w:hAnsi="Times New Roman" w:cs="Times New Roman"/>
          <w:sz w:val="28"/>
          <w:szCs w:val="28"/>
          <w:lang w:eastAsia="ru-RU"/>
        </w:rPr>
        <w:t>аждые два года Сиам отправлял разного рода официальные миссии в Китай</w:t>
      </w:r>
      <w:r w:rsidR="000D03A9">
        <w:rPr>
          <w:rFonts w:ascii="Times New Roman" w:hAnsi="Times New Roman" w:cs="Times New Roman"/>
          <w:sz w:val="28"/>
          <w:szCs w:val="28"/>
          <w:lang w:eastAsia="ru-RU"/>
        </w:rPr>
        <w:t>, что</w:t>
      </w:r>
      <w:r w:rsidRPr="0062551D">
        <w:rPr>
          <w:rFonts w:ascii="Times New Roman" w:hAnsi="Times New Roman" w:cs="Times New Roman"/>
          <w:sz w:val="28"/>
          <w:szCs w:val="28"/>
          <w:lang w:eastAsia="ru-RU"/>
        </w:rPr>
        <w:t xml:space="preserve"> свидетельствует о </w:t>
      </w:r>
      <w:r>
        <w:rPr>
          <w:rFonts w:ascii="Times New Roman" w:hAnsi="Times New Roman" w:cs="Times New Roman"/>
          <w:sz w:val="28"/>
          <w:szCs w:val="28"/>
          <w:lang w:eastAsia="ru-RU"/>
        </w:rPr>
        <w:t xml:space="preserve">желании </w:t>
      </w:r>
      <w:r w:rsidRPr="0062551D">
        <w:rPr>
          <w:rFonts w:ascii="Times New Roman" w:hAnsi="Times New Roman" w:cs="Times New Roman"/>
          <w:sz w:val="28"/>
          <w:szCs w:val="28"/>
          <w:lang w:eastAsia="ru-RU"/>
        </w:rPr>
        <w:t>Сиам</w:t>
      </w:r>
      <w:r>
        <w:rPr>
          <w:rFonts w:ascii="Times New Roman" w:hAnsi="Times New Roman" w:cs="Times New Roman"/>
          <w:sz w:val="28"/>
          <w:szCs w:val="28"/>
          <w:lang w:eastAsia="ru-RU"/>
        </w:rPr>
        <w:t>а</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увеличить</w:t>
      </w:r>
      <w:r w:rsidRPr="0062551D">
        <w:rPr>
          <w:rFonts w:ascii="Times New Roman" w:hAnsi="Times New Roman" w:cs="Times New Roman"/>
          <w:sz w:val="28"/>
          <w:szCs w:val="28"/>
          <w:lang w:eastAsia="ru-RU"/>
        </w:rPr>
        <w:t xml:space="preserve"> торговлю с Китаем</w:t>
      </w:r>
      <w:r>
        <w:rPr>
          <w:rStyle w:val="af4"/>
          <w:rFonts w:ascii="Times New Roman" w:hAnsi="Times New Roman" w:cs="Times New Roman"/>
          <w:sz w:val="28"/>
          <w:szCs w:val="28"/>
          <w:lang w:eastAsia="ru-RU"/>
        </w:rPr>
        <w:footnoteReference w:id="370"/>
      </w:r>
      <w:r w:rsidRPr="0062551D">
        <w:rPr>
          <w:rFonts w:ascii="Times New Roman" w:hAnsi="Times New Roman" w:cs="Times New Roman"/>
          <w:sz w:val="28"/>
          <w:szCs w:val="28"/>
          <w:lang w:eastAsia="ru-RU"/>
        </w:rPr>
        <w:t xml:space="preserve">. </w:t>
      </w:r>
    </w:p>
    <w:p w14:paraId="47F275E5" w14:textId="0F0A10CD"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Рама I старался использовать официальное посольство </w:t>
      </w:r>
      <w:r>
        <w:rPr>
          <w:rFonts w:ascii="Times New Roman" w:hAnsi="Times New Roman" w:cs="Times New Roman"/>
          <w:sz w:val="28"/>
          <w:szCs w:val="28"/>
          <w:lang w:eastAsia="ru-RU"/>
        </w:rPr>
        <w:t xml:space="preserve">с </w:t>
      </w:r>
      <w:r w:rsidRPr="0062551D">
        <w:rPr>
          <w:rFonts w:ascii="Times New Roman" w:hAnsi="Times New Roman" w:cs="Times New Roman"/>
          <w:sz w:val="28"/>
          <w:szCs w:val="28"/>
          <w:lang w:eastAsia="ru-RU"/>
        </w:rPr>
        <w:t>дан</w:t>
      </w:r>
      <w:r>
        <w:rPr>
          <w:rFonts w:ascii="Times New Roman" w:hAnsi="Times New Roman" w:cs="Times New Roman"/>
          <w:sz w:val="28"/>
          <w:szCs w:val="28"/>
          <w:lang w:eastAsia="ru-RU"/>
        </w:rPr>
        <w:t>ью</w:t>
      </w:r>
      <w:r w:rsidRPr="0062551D">
        <w:rPr>
          <w:rFonts w:ascii="Times New Roman" w:hAnsi="Times New Roman" w:cs="Times New Roman"/>
          <w:sz w:val="28"/>
          <w:szCs w:val="28"/>
          <w:lang w:eastAsia="ru-RU"/>
        </w:rPr>
        <w:t xml:space="preserve">, чтобы приобрести предметы, которые в основном были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ограничены</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китайскими властями. Например, </w:t>
      </w:r>
      <w:r w:rsidRPr="00A57842">
        <w:rPr>
          <w:rFonts w:ascii="Times New Roman" w:hAnsi="Times New Roman" w:cs="Times New Roman"/>
          <w:sz w:val="28"/>
          <w:szCs w:val="28"/>
          <w:lang w:eastAsia="ru-RU"/>
        </w:rPr>
        <w:t xml:space="preserve">в 1786 г. </w:t>
      </w:r>
      <w:r>
        <w:rPr>
          <w:rFonts w:ascii="Times New Roman" w:hAnsi="Times New Roman" w:cs="Times New Roman"/>
          <w:sz w:val="28"/>
          <w:szCs w:val="28"/>
          <w:lang w:eastAsia="ru-RU"/>
        </w:rPr>
        <w:t xml:space="preserve">вместе с </w:t>
      </w:r>
      <w:r w:rsidRPr="0062551D">
        <w:rPr>
          <w:rFonts w:ascii="Times New Roman" w:hAnsi="Times New Roman" w:cs="Times New Roman"/>
          <w:sz w:val="28"/>
          <w:szCs w:val="28"/>
          <w:lang w:eastAsia="ru-RU"/>
        </w:rPr>
        <w:t>посольство</w:t>
      </w:r>
      <w:r>
        <w:rPr>
          <w:rFonts w:ascii="Times New Roman" w:hAnsi="Times New Roman" w:cs="Times New Roman"/>
          <w:sz w:val="28"/>
          <w:szCs w:val="28"/>
          <w:lang w:eastAsia="ru-RU"/>
        </w:rPr>
        <w:t xml:space="preserve">м Рама </w:t>
      </w:r>
      <w:r>
        <w:rPr>
          <w:rFonts w:ascii="Times New Roman" w:hAnsi="Times New Roman" w:cs="Times New Roman"/>
          <w:sz w:val="28"/>
          <w:szCs w:val="28"/>
          <w:lang w:val="en-US" w:eastAsia="ru-RU"/>
        </w:rPr>
        <w:t>I</w:t>
      </w:r>
      <w:r w:rsidRPr="00A5784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отправил императору </w:t>
      </w:r>
      <w:r w:rsidRPr="00A57842">
        <w:rPr>
          <w:rFonts w:ascii="Times New Roman" w:hAnsi="Times New Roman" w:cs="Times New Roman"/>
          <w:sz w:val="28"/>
          <w:szCs w:val="28"/>
          <w:lang w:eastAsia="ru-RU"/>
        </w:rPr>
        <w:t xml:space="preserve">Цяньлуну </w:t>
      </w:r>
      <w:r>
        <w:rPr>
          <w:rFonts w:ascii="Times New Roman" w:hAnsi="Times New Roman" w:cs="Times New Roman"/>
          <w:sz w:val="28"/>
          <w:szCs w:val="28"/>
          <w:lang w:eastAsia="ru-RU"/>
        </w:rPr>
        <w:t xml:space="preserve">письмо. В этом письме </w:t>
      </w:r>
      <w:r w:rsidRPr="0062551D">
        <w:rPr>
          <w:rFonts w:ascii="Times New Roman" w:hAnsi="Times New Roman" w:cs="Times New Roman"/>
          <w:sz w:val="28"/>
          <w:szCs w:val="28"/>
          <w:lang w:eastAsia="ru-RU"/>
        </w:rPr>
        <w:t>Рама I сообщил, что Сиам не может отправлять</w:t>
      </w:r>
      <w:r>
        <w:rPr>
          <w:rFonts w:ascii="Times New Roman" w:hAnsi="Times New Roman" w:cs="Times New Roman"/>
          <w:sz w:val="28"/>
          <w:szCs w:val="28"/>
          <w:lang w:eastAsia="ru-RU"/>
        </w:rPr>
        <w:t xml:space="preserve"> полную сумму</w:t>
      </w:r>
      <w:r w:rsidRPr="0062551D">
        <w:rPr>
          <w:rFonts w:ascii="Times New Roman" w:hAnsi="Times New Roman" w:cs="Times New Roman"/>
          <w:sz w:val="28"/>
          <w:szCs w:val="28"/>
          <w:lang w:eastAsia="ru-RU"/>
        </w:rPr>
        <w:t xml:space="preserve"> дан</w:t>
      </w:r>
      <w:r>
        <w:rPr>
          <w:rFonts w:ascii="Times New Roman" w:hAnsi="Times New Roman" w:cs="Times New Roman"/>
          <w:sz w:val="28"/>
          <w:szCs w:val="28"/>
          <w:lang w:eastAsia="ru-RU"/>
        </w:rPr>
        <w:t>и</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которая была установлена в период Аютии</w:t>
      </w:r>
      <w:r w:rsidR="000D03A9">
        <w:rPr>
          <w:rFonts w:ascii="Times New Roman" w:hAnsi="Times New Roman" w:cs="Times New Roman"/>
          <w:sz w:val="28"/>
          <w:szCs w:val="28"/>
          <w:lang w:eastAsia="ru-RU"/>
        </w:rPr>
        <w:t xml:space="preserve"> в связи с недавним строительством </w:t>
      </w:r>
      <w:r w:rsidRPr="0062551D">
        <w:rPr>
          <w:rFonts w:ascii="Times New Roman" w:hAnsi="Times New Roman" w:cs="Times New Roman"/>
          <w:sz w:val="28"/>
          <w:szCs w:val="28"/>
          <w:lang w:eastAsia="ru-RU"/>
        </w:rPr>
        <w:t>нов</w:t>
      </w:r>
      <w:r w:rsidR="000D03A9">
        <w:rPr>
          <w:rFonts w:ascii="Times New Roman" w:hAnsi="Times New Roman" w:cs="Times New Roman"/>
          <w:sz w:val="28"/>
          <w:szCs w:val="28"/>
          <w:lang w:eastAsia="ru-RU"/>
        </w:rPr>
        <w:t>ой</w:t>
      </w:r>
      <w:r w:rsidRPr="0062551D">
        <w:rPr>
          <w:rFonts w:ascii="Times New Roman" w:hAnsi="Times New Roman" w:cs="Times New Roman"/>
          <w:sz w:val="28"/>
          <w:szCs w:val="28"/>
          <w:lang w:eastAsia="ru-RU"/>
        </w:rPr>
        <w:t xml:space="preserve"> столиц</w:t>
      </w:r>
      <w:r w:rsidR="000D03A9">
        <w:rPr>
          <w:rFonts w:ascii="Times New Roman" w:hAnsi="Times New Roman" w:cs="Times New Roman"/>
          <w:sz w:val="28"/>
          <w:szCs w:val="28"/>
          <w:lang w:eastAsia="ru-RU"/>
        </w:rPr>
        <w:t>ы</w:t>
      </w:r>
      <w:r w:rsidRPr="0062551D">
        <w:rPr>
          <w:rFonts w:ascii="Times New Roman" w:hAnsi="Times New Roman" w:cs="Times New Roman"/>
          <w:sz w:val="28"/>
          <w:szCs w:val="28"/>
          <w:lang w:eastAsia="ru-RU"/>
        </w:rPr>
        <w:t xml:space="preserve">, Бангкок, а из-за постоянных политических волнений и войн торговля была минимальной. Кроме того, </w:t>
      </w:r>
      <w:r w:rsidRPr="00F532A3">
        <w:rPr>
          <w:rFonts w:ascii="Times New Roman" w:hAnsi="Times New Roman" w:cs="Times New Roman"/>
          <w:sz w:val="28"/>
          <w:szCs w:val="28"/>
          <w:lang w:eastAsia="ru-RU"/>
        </w:rPr>
        <w:t>для</w:t>
      </w:r>
      <w:r>
        <w:rPr>
          <w:rFonts w:ascii="Times New Roman" w:hAnsi="Times New Roman" w:cs="Times New Roman"/>
          <w:sz w:val="28"/>
          <w:szCs w:val="28"/>
          <w:lang w:eastAsia="ru-RU"/>
        </w:rPr>
        <w:t xml:space="preserve"> борьбы</w:t>
      </w:r>
      <w:r w:rsidRPr="00F532A3">
        <w:rPr>
          <w:rFonts w:ascii="Times New Roman" w:hAnsi="Times New Roman" w:cs="Times New Roman"/>
          <w:sz w:val="28"/>
          <w:szCs w:val="28"/>
          <w:lang w:eastAsia="ru-RU"/>
        </w:rPr>
        <w:t xml:space="preserve"> против бирманцев </w:t>
      </w:r>
      <w:r w:rsidRPr="0062551D">
        <w:rPr>
          <w:rFonts w:ascii="Times New Roman" w:hAnsi="Times New Roman" w:cs="Times New Roman"/>
          <w:sz w:val="28"/>
          <w:szCs w:val="28"/>
          <w:lang w:eastAsia="ru-RU"/>
        </w:rPr>
        <w:t xml:space="preserve">король запросил 2000 единиц медных доспехов. Он отметил, что полностью осознает, что экспорт меди запрещен, </w:t>
      </w:r>
      <w:r>
        <w:rPr>
          <w:rFonts w:ascii="Times New Roman" w:hAnsi="Times New Roman" w:cs="Times New Roman"/>
          <w:sz w:val="28"/>
          <w:szCs w:val="28"/>
          <w:lang w:eastAsia="ru-RU"/>
        </w:rPr>
        <w:t xml:space="preserve">однако </w:t>
      </w:r>
      <w:r w:rsidRPr="0062551D">
        <w:rPr>
          <w:rFonts w:ascii="Times New Roman" w:hAnsi="Times New Roman" w:cs="Times New Roman"/>
          <w:sz w:val="28"/>
          <w:szCs w:val="28"/>
          <w:lang w:eastAsia="ru-RU"/>
        </w:rPr>
        <w:t xml:space="preserve">надеется, что император окажет ему особую милость. Подозревая Раму I в укрывательстве скрытых мотивов, </w:t>
      </w:r>
      <w:r w:rsidR="00563F44">
        <w:rPr>
          <w:rFonts w:ascii="Times New Roman" w:hAnsi="Times New Roman" w:cs="Times New Roman"/>
          <w:sz w:val="28"/>
          <w:szCs w:val="28"/>
          <w:lang w:eastAsia="ru-RU"/>
        </w:rPr>
        <w:t>император Цяньлун</w:t>
      </w:r>
      <w:r w:rsidRPr="0062551D">
        <w:rPr>
          <w:rFonts w:ascii="Times New Roman" w:hAnsi="Times New Roman" w:cs="Times New Roman"/>
          <w:sz w:val="28"/>
          <w:szCs w:val="28"/>
          <w:lang w:eastAsia="ru-RU"/>
        </w:rPr>
        <w:t xml:space="preserve"> отклонил его просьбу</w:t>
      </w:r>
      <w:r>
        <w:rPr>
          <w:rStyle w:val="af4"/>
          <w:rFonts w:ascii="Times New Roman" w:hAnsi="Times New Roman" w:cs="Times New Roman"/>
          <w:sz w:val="28"/>
          <w:szCs w:val="28"/>
          <w:lang w:eastAsia="ru-RU"/>
        </w:rPr>
        <w:footnoteReference w:id="371"/>
      </w:r>
      <w:r w:rsidRPr="0062551D">
        <w:rPr>
          <w:rFonts w:ascii="Times New Roman" w:hAnsi="Times New Roman" w:cs="Times New Roman"/>
          <w:sz w:val="28"/>
          <w:szCs w:val="28"/>
          <w:lang w:eastAsia="ru-RU"/>
        </w:rPr>
        <w:t xml:space="preserve">. </w:t>
      </w:r>
    </w:p>
    <w:p w14:paraId="3BA1B998" w14:textId="4D8DF75E"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62551D">
        <w:rPr>
          <w:rFonts w:ascii="Times New Roman" w:hAnsi="Times New Roman" w:cs="Times New Roman"/>
          <w:sz w:val="28"/>
          <w:szCs w:val="28"/>
          <w:lang w:eastAsia="ru-RU"/>
        </w:rPr>
        <w:t xml:space="preserve">пасения маньчжурского правительства вызывало не только количество миссий, но также количество и типы судов, которые сиамской стороне удалось объединить в категорию даннической торговли. В записях </w:t>
      </w:r>
      <w:r w:rsidR="000D3BD3">
        <w:rPr>
          <w:rFonts w:ascii="Times New Roman" w:hAnsi="Times New Roman" w:cs="Times New Roman"/>
          <w:sz w:val="28"/>
          <w:szCs w:val="28"/>
          <w:lang w:eastAsia="ru-RU"/>
        </w:rPr>
        <w:t>генерал-губернатора</w:t>
      </w:r>
      <w:r w:rsidRPr="0062551D">
        <w:rPr>
          <w:rFonts w:ascii="Times New Roman" w:hAnsi="Times New Roman" w:cs="Times New Roman"/>
          <w:sz w:val="28"/>
          <w:szCs w:val="28"/>
          <w:lang w:eastAsia="ru-RU"/>
        </w:rPr>
        <w:t xml:space="preserve"> Гуандуна 1786 г. говорилось, что в Гуанчжоу </w:t>
      </w:r>
      <w:r>
        <w:rPr>
          <w:rFonts w:ascii="Times New Roman" w:hAnsi="Times New Roman" w:cs="Times New Roman"/>
          <w:sz w:val="28"/>
          <w:szCs w:val="28"/>
          <w:lang w:eastAsia="ru-RU"/>
        </w:rPr>
        <w:t xml:space="preserve">из Сиама </w:t>
      </w:r>
      <w:r w:rsidRPr="0062551D">
        <w:rPr>
          <w:rFonts w:ascii="Times New Roman" w:hAnsi="Times New Roman" w:cs="Times New Roman"/>
          <w:sz w:val="28"/>
          <w:szCs w:val="28"/>
          <w:lang w:eastAsia="ru-RU"/>
        </w:rPr>
        <w:t xml:space="preserve">ежегодно заходило более десяти официальных судов с данью. В дополнение к этому, </w:t>
      </w:r>
      <w:r w:rsidR="000D03A9">
        <w:rPr>
          <w:rFonts w:ascii="Times New Roman" w:hAnsi="Times New Roman" w:cs="Times New Roman"/>
          <w:sz w:val="28"/>
          <w:szCs w:val="28"/>
          <w:lang w:eastAsia="ru-RU"/>
        </w:rPr>
        <w:t>владельцы</w:t>
      </w:r>
      <w:r w:rsidRPr="0062551D">
        <w:rPr>
          <w:rFonts w:ascii="Times New Roman" w:hAnsi="Times New Roman" w:cs="Times New Roman"/>
          <w:sz w:val="28"/>
          <w:szCs w:val="28"/>
          <w:lang w:eastAsia="ru-RU"/>
        </w:rPr>
        <w:t xml:space="preserve"> других кораблей присоединялись к официальным посольствам и плыли вместе с ними. Такие суда обычно классифицировались или обозначались сиамцами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суда </w:t>
      </w:r>
      <w:r>
        <w:rPr>
          <w:rFonts w:ascii="Times New Roman" w:hAnsi="Times New Roman" w:cs="Times New Roman"/>
          <w:sz w:val="28"/>
          <w:szCs w:val="28"/>
          <w:lang w:eastAsia="ru-RU"/>
        </w:rPr>
        <w:t xml:space="preserve">с </w:t>
      </w:r>
      <w:r w:rsidRPr="0062551D">
        <w:rPr>
          <w:rFonts w:ascii="Times New Roman" w:hAnsi="Times New Roman" w:cs="Times New Roman"/>
          <w:sz w:val="28"/>
          <w:szCs w:val="28"/>
          <w:lang w:eastAsia="ru-RU"/>
        </w:rPr>
        <w:t>дан</w:t>
      </w:r>
      <w:r>
        <w:rPr>
          <w:rFonts w:ascii="Times New Roman" w:hAnsi="Times New Roman" w:cs="Times New Roman"/>
          <w:sz w:val="28"/>
          <w:szCs w:val="28"/>
          <w:lang w:eastAsia="ru-RU"/>
        </w:rPr>
        <w:t>ью»</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однако</w:t>
      </w:r>
      <w:r w:rsidRPr="0062551D">
        <w:rPr>
          <w:rFonts w:ascii="Times New Roman" w:hAnsi="Times New Roman" w:cs="Times New Roman"/>
          <w:sz w:val="28"/>
          <w:szCs w:val="28"/>
          <w:lang w:eastAsia="ru-RU"/>
        </w:rPr>
        <w:t xml:space="preserve"> на самом деле</w:t>
      </w:r>
      <w:r>
        <w:rPr>
          <w:rFonts w:ascii="Times New Roman" w:hAnsi="Times New Roman" w:cs="Times New Roman"/>
          <w:sz w:val="28"/>
          <w:szCs w:val="28"/>
          <w:lang w:eastAsia="ru-RU"/>
        </w:rPr>
        <w:t xml:space="preserve"> они </w:t>
      </w:r>
      <w:r w:rsidRPr="0062551D">
        <w:rPr>
          <w:rFonts w:ascii="Times New Roman" w:hAnsi="Times New Roman" w:cs="Times New Roman"/>
          <w:sz w:val="28"/>
          <w:szCs w:val="28"/>
          <w:lang w:eastAsia="ru-RU"/>
        </w:rPr>
        <w:t xml:space="preserve">принадлежали китайским торговцам. В конце концов правительство Маньчжурии взяло курс на борьбу с подобной практикой с целью </w:t>
      </w:r>
      <w:r>
        <w:rPr>
          <w:rFonts w:ascii="Times New Roman" w:hAnsi="Times New Roman" w:cs="Times New Roman"/>
          <w:sz w:val="28"/>
          <w:szCs w:val="28"/>
          <w:lang w:eastAsia="ru-RU"/>
        </w:rPr>
        <w:t>«и</w:t>
      </w:r>
      <w:r w:rsidRPr="0062551D">
        <w:rPr>
          <w:rFonts w:ascii="Times New Roman" w:hAnsi="Times New Roman" w:cs="Times New Roman"/>
          <w:sz w:val="28"/>
          <w:szCs w:val="28"/>
          <w:lang w:eastAsia="ru-RU"/>
        </w:rPr>
        <w:t>справления</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системы взимания дани и защиты страны. Решение императорского </w:t>
      </w:r>
      <w:r w:rsidR="000D03A9">
        <w:rPr>
          <w:rFonts w:ascii="Times New Roman" w:hAnsi="Times New Roman" w:cs="Times New Roman"/>
          <w:sz w:val="28"/>
          <w:szCs w:val="28"/>
          <w:lang w:eastAsia="ru-RU"/>
        </w:rPr>
        <w:t>двора</w:t>
      </w:r>
      <w:r w:rsidRPr="0062551D">
        <w:rPr>
          <w:rFonts w:ascii="Times New Roman" w:hAnsi="Times New Roman" w:cs="Times New Roman"/>
          <w:sz w:val="28"/>
          <w:szCs w:val="28"/>
          <w:lang w:eastAsia="ru-RU"/>
        </w:rPr>
        <w:t xml:space="preserve"> Цин</w:t>
      </w:r>
      <w:r>
        <w:rPr>
          <w:rFonts w:ascii="Times New Roman" w:hAnsi="Times New Roman" w:cs="Times New Roman"/>
          <w:sz w:val="28"/>
          <w:szCs w:val="28"/>
          <w:lang w:eastAsia="ru-RU"/>
        </w:rPr>
        <w:t xml:space="preserve"> было таковым</w:t>
      </w:r>
      <w:r w:rsidRPr="009D2099">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 xml:space="preserve">обложить налогом все суда, за исключением трех, которые были определены как принадлежащие </w:t>
      </w:r>
      <w:r>
        <w:rPr>
          <w:rFonts w:ascii="Times New Roman" w:hAnsi="Times New Roman" w:cs="Times New Roman"/>
          <w:sz w:val="28"/>
          <w:szCs w:val="28"/>
          <w:lang w:eastAsia="ru-RU"/>
        </w:rPr>
        <w:t xml:space="preserve">к </w:t>
      </w:r>
      <w:r w:rsidRPr="0062551D">
        <w:rPr>
          <w:rFonts w:ascii="Times New Roman" w:hAnsi="Times New Roman" w:cs="Times New Roman"/>
          <w:sz w:val="28"/>
          <w:szCs w:val="28"/>
          <w:lang w:eastAsia="ru-RU"/>
        </w:rPr>
        <w:t xml:space="preserve">официальному посольству </w:t>
      </w:r>
      <w:r>
        <w:rPr>
          <w:rFonts w:ascii="Times New Roman" w:hAnsi="Times New Roman" w:cs="Times New Roman"/>
          <w:sz w:val="28"/>
          <w:szCs w:val="28"/>
          <w:lang w:eastAsia="ru-RU"/>
        </w:rPr>
        <w:t xml:space="preserve">с </w:t>
      </w:r>
      <w:r w:rsidRPr="0062551D">
        <w:rPr>
          <w:rFonts w:ascii="Times New Roman" w:hAnsi="Times New Roman" w:cs="Times New Roman"/>
          <w:sz w:val="28"/>
          <w:szCs w:val="28"/>
          <w:lang w:eastAsia="ru-RU"/>
        </w:rPr>
        <w:t>дан</w:t>
      </w:r>
      <w:r>
        <w:rPr>
          <w:rFonts w:ascii="Times New Roman" w:hAnsi="Times New Roman" w:cs="Times New Roman"/>
          <w:sz w:val="28"/>
          <w:szCs w:val="28"/>
          <w:lang w:eastAsia="ru-RU"/>
        </w:rPr>
        <w:t>ью</w:t>
      </w:r>
      <w:r w:rsidRPr="0062551D">
        <w:rPr>
          <w:rFonts w:ascii="Times New Roman" w:hAnsi="Times New Roman" w:cs="Times New Roman"/>
          <w:sz w:val="28"/>
          <w:szCs w:val="28"/>
          <w:lang w:eastAsia="ru-RU"/>
        </w:rPr>
        <w:t>, и запретить сиамцам продолжать нанимать китайских рабочих для управления сиамскими судами</w:t>
      </w:r>
      <w:r>
        <w:rPr>
          <w:rStyle w:val="af4"/>
          <w:rFonts w:ascii="Times New Roman" w:hAnsi="Times New Roman" w:cs="Times New Roman"/>
          <w:sz w:val="28"/>
          <w:szCs w:val="28"/>
          <w:lang w:eastAsia="ru-RU"/>
        </w:rPr>
        <w:footnoteReference w:id="372"/>
      </w:r>
      <w:r w:rsidRPr="0062551D">
        <w:rPr>
          <w:rFonts w:ascii="Times New Roman" w:hAnsi="Times New Roman" w:cs="Times New Roman"/>
          <w:sz w:val="28"/>
          <w:szCs w:val="28"/>
          <w:lang w:eastAsia="ru-RU"/>
        </w:rPr>
        <w:t xml:space="preserve">. </w:t>
      </w:r>
    </w:p>
    <w:p w14:paraId="4659C92C" w14:textId="77777777" w:rsidR="005A5B3D" w:rsidRPr="0062551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Эта новая позиция, принятая китайским правительством, была значительно более жесткой, чем любая предыдущая. </w:t>
      </w:r>
      <w:r>
        <w:rPr>
          <w:rFonts w:ascii="Times New Roman" w:hAnsi="Times New Roman" w:cs="Times New Roman"/>
          <w:sz w:val="28"/>
          <w:szCs w:val="28"/>
          <w:lang w:eastAsia="ru-RU"/>
        </w:rPr>
        <w:t>В связи с тем, что Император Цяньлун</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знал от</w:t>
      </w:r>
      <w:r w:rsidRPr="0062551D">
        <w:rPr>
          <w:rFonts w:ascii="Times New Roman" w:hAnsi="Times New Roman" w:cs="Times New Roman"/>
          <w:sz w:val="28"/>
          <w:szCs w:val="28"/>
          <w:lang w:eastAsia="ru-RU"/>
        </w:rPr>
        <w:t xml:space="preserve"> чиновник</w:t>
      </w:r>
      <w:r>
        <w:rPr>
          <w:rFonts w:ascii="Times New Roman" w:hAnsi="Times New Roman" w:cs="Times New Roman"/>
          <w:sz w:val="28"/>
          <w:szCs w:val="28"/>
          <w:lang w:eastAsia="ru-RU"/>
        </w:rPr>
        <w:t>ов</w:t>
      </w:r>
      <w:r w:rsidRPr="0062551D">
        <w:rPr>
          <w:rFonts w:ascii="Times New Roman" w:hAnsi="Times New Roman" w:cs="Times New Roman"/>
          <w:sz w:val="28"/>
          <w:szCs w:val="28"/>
          <w:lang w:eastAsia="ru-RU"/>
        </w:rPr>
        <w:t xml:space="preserve"> из Гуанчжоу</w:t>
      </w:r>
      <w:r>
        <w:rPr>
          <w:rFonts w:ascii="Times New Roman" w:hAnsi="Times New Roman" w:cs="Times New Roman"/>
          <w:sz w:val="28"/>
          <w:szCs w:val="28"/>
          <w:lang w:eastAsia="ru-RU"/>
        </w:rPr>
        <w:t xml:space="preserve"> о том</w:t>
      </w:r>
      <w:r w:rsidRPr="0062551D">
        <w:rPr>
          <w:rFonts w:ascii="Times New Roman" w:hAnsi="Times New Roman" w:cs="Times New Roman"/>
          <w:sz w:val="28"/>
          <w:szCs w:val="28"/>
          <w:lang w:eastAsia="ru-RU"/>
        </w:rPr>
        <w:t xml:space="preserve">, что руководители и члены экипажа судов </w:t>
      </w:r>
      <w:r>
        <w:rPr>
          <w:rFonts w:ascii="Times New Roman" w:hAnsi="Times New Roman" w:cs="Times New Roman"/>
          <w:sz w:val="28"/>
          <w:szCs w:val="28"/>
          <w:lang w:eastAsia="ru-RU"/>
        </w:rPr>
        <w:t xml:space="preserve">из королевства </w:t>
      </w:r>
      <w:r w:rsidRPr="0062551D">
        <w:rPr>
          <w:rFonts w:ascii="Times New Roman" w:hAnsi="Times New Roman" w:cs="Times New Roman"/>
          <w:sz w:val="28"/>
          <w:szCs w:val="28"/>
          <w:lang w:eastAsia="ru-RU"/>
        </w:rPr>
        <w:t>были китайского происхождения</w:t>
      </w:r>
      <w:r>
        <w:rPr>
          <w:rFonts w:ascii="Times New Roman" w:hAnsi="Times New Roman" w:cs="Times New Roman"/>
          <w:sz w:val="28"/>
          <w:szCs w:val="28"/>
          <w:lang w:eastAsia="ru-RU"/>
        </w:rPr>
        <w:t xml:space="preserve"> и длительное время проживали в Сиаме вместе со своими семьями, он </w:t>
      </w:r>
      <w:r w:rsidRPr="0062551D">
        <w:rPr>
          <w:rFonts w:ascii="Times New Roman" w:hAnsi="Times New Roman" w:cs="Times New Roman"/>
          <w:sz w:val="28"/>
          <w:szCs w:val="28"/>
          <w:lang w:eastAsia="ru-RU"/>
        </w:rPr>
        <w:t xml:space="preserve">каждый раз </w:t>
      </w:r>
      <w:r>
        <w:rPr>
          <w:rFonts w:ascii="Times New Roman" w:hAnsi="Times New Roman" w:cs="Times New Roman"/>
          <w:sz w:val="28"/>
          <w:szCs w:val="28"/>
          <w:lang w:eastAsia="ru-RU"/>
        </w:rPr>
        <w:t>делал исключения</w:t>
      </w:r>
      <w:r>
        <w:rPr>
          <w:rStyle w:val="af4"/>
          <w:rFonts w:ascii="Times New Roman" w:hAnsi="Times New Roman" w:cs="Times New Roman"/>
          <w:sz w:val="28"/>
          <w:szCs w:val="28"/>
          <w:lang w:eastAsia="ru-RU"/>
        </w:rPr>
        <w:footnoteReference w:id="373"/>
      </w:r>
      <w:r w:rsidRPr="0062551D">
        <w:rPr>
          <w:rFonts w:ascii="Times New Roman" w:hAnsi="Times New Roman" w:cs="Times New Roman"/>
          <w:sz w:val="28"/>
          <w:szCs w:val="28"/>
          <w:lang w:eastAsia="ru-RU"/>
        </w:rPr>
        <w:t xml:space="preserve">. </w:t>
      </w:r>
    </w:p>
    <w:p w14:paraId="7D87655D" w14:textId="04FAD224" w:rsidR="005A5B3D" w:rsidRDefault="005A5B3D" w:rsidP="005A5B3D">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По мнению профессора </w:t>
      </w:r>
      <w:r w:rsidRPr="003D2979">
        <w:rPr>
          <w:rFonts w:ascii="Times New Roman" w:hAnsi="Times New Roman" w:cs="Times New Roman"/>
          <w:sz w:val="28"/>
          <w:szCs w:val="28"/>
          <w:lang w:eastAsia="ru-RU"/>
        </w:rPr>
        <w:t>Джон</w:t>
      </w:r>
      <w:r>
        <w:rPr>
          <w:rFonts w:ascii="Times New Roman" w:hAnsi="Times New Roman" w:cs="Times New Roman"/>
          <w:sz w:val="28"/>
          <w:szCs w:val="28"/>
          <w:lang w:eastAsia="ru-RU"/>
        </w:rPr>
        <w:t>а</w:t>
      </w:r>
      <w:r w:rsidRPr="003D2979">
        <w:rPr>
          <w:rFonts w:ascii="Times New Roman" w:hAnsi="Times New Roman" w:cs="Times New Roman"/>
          <w:sz w:val="28"/>
          <w:szCs w:val="28"/>
          <w:lang w:eastAsia="ru-RU"/>
        </w:rPr>
        <w:t xml:space="preserve"> Кинг</w:t>
      </w:r>
      <w:r>
        <w:rPr>
          <w:rFonts w:ascii="Times New Roman" w:hAnsi="Times New Roman" w:cs="Times New Roman"/>
          <w:sz w:val="28"/>
          <w:szCs w:val="28"/>
          <w:lang w:eastAsia="ru-RU"/>
        </w:rPr>
        <w:t xml:space="preserve">а </w:t>
      </w:r>
      <w:r w:rsidRPr="0062551D">
        <w:rPr>
          <w:rFonts w:ascii="Times New Roman" w:hAnsi="Times New Roman" w:cs="Times New Roman"/>
          <w:sz w:val="28"/>
          <w:szCs w:val="28"/>
          <w:lang w:eastAsia="ru-RU"/>
        </w:rPr>
        <w:t>Фэрб</w:t>
      </w:r>
      <w:r>
        <w:rPr>
          <w:rFonts w:ascii="Times New Roman" w:hAnsi="Times New Roman" w:cs="Times New Roman"/>
          <w:sz w:val="28"/>
          <w:szCs w:val="28"/>
          <w:lang w:eastAsia="ru-RU"/>
        </w:rPr>
        <w:t>э</w:t>
      </w:r>
      <w:r w:rsidRPr="0062551D">
        <w:rPr>
          <w:rFonts w:ascii="Times New Roman" w:hAnsi="Times New Roman" w:cs="Times New Roman"/>
          <w:sz w:val="28"/>
          <w:szCs w:val="28"/>
          <w:lang w:eastAsia="ru-RU"/>
        </w:rPr>
        <w:t>нка</w:t>
      </w:r>
      <w:r>
        <w:rPr>
          <w:rFonts w:ascii="Times New Roman" w:hAnsi="Times New Roman" w:cs="Times New Roman"/>
          <w:sz w:val="28"/>
          <w:szCs w:val="28"/>
          <w:lang w:eastAsia="ru-RU"/>
        </w:rPr>
        <w:t xml:space="preserve"> (</w:t>
      </w:r>
      <w:r w:rsidRPr="00563C36">
        <w:rPr>
          <w:rFonts w:ascii="Times New Roman" w:hAnsi="Times New Roman" w:cs="Times New Roman"/>
          <w:i/>
          <w:iCs/>
          <w:sz w:val="28"/>
          <w:szCs w:val="28"/>
          <w:lang w:eastAsia="ru-RU"/>
        </w:rPr>
        <w:t>англ.</w:t>
      </w:r>
      <w:r w:rsidRPr="00563C36">
        <w:rPr>
          <w:rFonts w:ascii="Times New Roman" w:hAnsi="Times New Roman" w:cs="Times New Roman"/>
          <w:sz w:val="28"/>
          <w:szCs w:val="28"/>
          <w:lang w:eastAsia="ru-RU"/>
        </w:rPr>
        <w:t xml:space="preserve"> John King Fairbank; </w:t>
      </w:r>
      <w:r>
        <w:rPr>
          <w:rFonts w:ascii="Times New Roman" w:hAnsi="Times New Roman" w:cs="Times New Roman"/>
          <w:sz w:val="28"/>
          <w:szCs w:val="28"/>
          <w:lang w:eastAsia="ru-RU"/>
        </w:rPr>
        <w:t>годы жизни</w:t>
      </w:r>
      <w:r w:rsidRPr="00563C3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1907–1991)</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предоставление </w:t>
      </w:r>
      <w:r w:rsidRPr="0062551D">
        <w:rPr>
          <w:rFonts w:ascii="Times New Roman" w:hAnsi="Times New Roman" w:cs="Times New Roman"/>
          <w:sz w:val="28"/>
          <w:szCs w:val="28"/>
          <w:lang w:eastAsia="ru-RU"/>
        </w:rPr>
        <w:t>дани</w:t>
      </w:r>
      <w:r>
        <w:rPr>
          <w:rFonts w:ascii="Times New Roman" w:hAnsi="Times New Roman" w:cs="Times New Roman"/>
          <w:sz w:val="28"/>
          <w:szCs w:val="28"/>
          <w:lang w:eastAsia="ru-RU"/>
        </w:rPr>
        <w:t xml:space="preserve"> из Сиама в Китай</w:t>
      </w:r>
      <w:r w:rsidRPr="0062551D">
        <w:rPr>
          <w:rFonts w:ascii="Times New Roman" w:hAnsi="Times New Roman" w:cs="Times New Roman"/>
          <w:sz w:val="28"/>
          <w:szCs w:val="28"/>
          <w:lang w:eastAsia="ru-RU"/>
        </w:rPr>
        <w:t xml:space="preserve"> стало предвестником вторжения Запада в Поднебесную. По его мнению</w:t>
      </w:r>
      <w:r>
        <w:rPr>
          <w:rFonts w:ascii="Times New Roman" w:hAnsi="Times New Roman" w:cs="Times New Roman"/>
          <w:sz w:val="28"/>
          <w:szCs w:val="28"/>
          <w:lang w:eastAsia="ru-RU"/>
        </w:rPr>
        <w:t>, «р</w:t>
      </w:r>
      <w:r w:rsidRPr="0062551D">
        <w:rPr>
          <w:rFonts w:ascii="Times New Roman" w:hAnsi="Times New Roman" w:cs="Times New Roman"/>
          <w:sz w:val="28"/>
          <w:szCs w:val="28"/>
          <w:lang w:eastAsia="ru-RU"/>
        </w:rPr>
        <w:t>астущая волна морской торговли, осуществляемой китайскими торговцами</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была </w:t>
      </w:r>
      <w:r w:rsidR="00020FE9">
        <w:rPr>
          <w:rFonts w:ascii="Times New Roman" w:hAnsi="Times New Roman" w:cs="Times New Roman"/>
          <w:sz w:val="28"/>
          <w:szCs w:val="28"/>
          <w:lang w:eastAsia="ru-RU"/>
        </w:rPr>
        <w:t>плохим</w:t>
      </w:r>
      <w:r w:rsidRPr="0062551D">
        <w:rPr>
          <w:rFonts w:ascii="Times New Roman" w:hAnsi="Times New Roman" w:cs="Times New Roman"/>
          <w:sz w:val="28"/>
          <w:szCs w:val="28"/>
          <w:lang w:eastAsia="ru-RU"/>
        </w:rPr>
        <w:t xml:space="preserve"> предзнаменованием, поскольку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продажность даннической системы в коммерческих целях</w:t>
      </w:r>
      <w:r>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подтвердила китайскую идею превосходства как раз тогда, когда было крайне необходимо избавиться от нее</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74"/>
      </w:r>
      <w:r w:rsidRPr="0062551D">
        <w:rPr>
          <w:rFonts w:ascii="Times New Roman" w:hAnsi="Times New Roman" w:cs="Times New Roman"/>
          <w:sz w:val="28"/>
          <w:szCs w:val="28"/>
          <w:lang w:eastAsia="ru-RU"/>
        </w:rPr>
        <w:t xml:space="preserve">. </w:t>
      </w:r>
    </w:p>
    <w:p w14:paraId="3A7B0E7B" w14:textId="255C6AF3" w:rsidR="005A5B3D" w:rsidRDefault="005A5B3D" w:rsidP="00020FE9">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Из </w:t>
      </w:r>
      <w:r>
        <w:rPr>
          <w:rFonts w:ascii="Times New Roman" w:hAnsi="Times New Roman" w:cs="Times New Roman"/>
          <w:sz w:val="28"/>
          <w:szCs w:val="28"/>
          <w:lang w:eastAsia="ru-RU"/>
        </w:rPr>
        <w:t xml:space="preserve">информации </w:t>
      </w:r>
      <w:r w:rsidRPr="0062551D">
        <w:rPr>
          <w:rFonts w:ascii="Times New Roman" w:hAnsi="Times New Roman" w:cs="Times New Roman"/>
          <w:sz w:val="28"/>
          <w:szCs w:val="28"/>
          <w:lang w:eastAsia="ru-RU"/>
        </w:rPr>
        <w:t>приведенно</w:t>
      </w:r>
      <w:r>
        <w:rPr>
          <w:rFonts w:ascii="Times New Roman" w:hAnsi="Times New Roman" w:cs="Times New Roman"/>
          <w:sz w:val="28"/>
          <w:szCs w:val="28"/>
          <w:lang w:eastAsia="ru-RU"/>
        </w:rPr>
        <w:t>й</w:t>
      </w:r>
      <w:r w:rsidRPr="0062551D">
        <w:rPr>
          <w:rFonts w:ascii="Times New Roman" w:hAnsi="Times New Roman" w:cs="Times New Roman"/>
          <w:sz w:val="28"/>
          <w:szCs w:val="28"/>
          <w:lang w:eastAsia="ru-RU"/>
        </w:rPr>
        <w:t xml:space="preserve"> выше кажется, что </w:t>
      </w:r>
      <w:r>
        <w:rPr>
          <w:rFonts w:ascii="Times New Roman" w:hAnsi="Times New Roman" w:cs="Times New Roman"/>
          <w:sz w:val="28"/>
          <w:szCs w:val="28"/>
          <w:lang w:eastAsia="ru-RU"/>
        </w:rPr>
        <w:t>императорский двор</w:t>
      </w:r>
      <w:r w:rsidRPr="0062551D">
        <w:rPr>
          <w:rFonts w:ascii="Times New Roman" w:hAnsi="Times New Roman" w:cs="Times New Roman"/>
          <w:sz w:val="28"/>
          <w:szCs w:val="28"/>
          <w:lang w:eastAsia="ru-RU"/>
        </w:rPr>
        <w:t xml:space="preserve"> знал о явном искажении даннической системы сиамцами и даже прямо приказал прекратить различные ненадлежащие действия. Тем не менее, главная проблема заключалась в инертности и неспособности обеспечить соблюдение правил. В конце XVIII в. по мере ослабления власти маньчжуров стало труднее применять</w:t>
      </w:r>
      <w:r>
        <w:rPr>
          <w:rFonts w:ascii="Times New Roman" w:hAnsi="Times New Roman" w:cs="Times New Roman"/>
          <w:sz w:val="28"/>
          <w:szCs w:val="28"/>
          <w:lang w:eastAsia="ru-RU"/>
        </w:rPr>
        <w:t xml:space="preserve"> запреты и ограничения</w:t>
      </w:r>
      <w:r w:rsidRPr="0062551D">
        <w:rPr>
          <w:rFonts w:ascii="Times New Roman" w:hAnsi="Times New Roman" w:cs="Times New Roman"/>
          <w:sz w:val="28"/>
          <w:szCs w:val="28"/>
          <w:lang w:eastAsia="ru-RU"/>
        </w:rPr>
        <w:t xml:space="preserve">. Тем временем некоторые местные чиновники продолжали пренебрегать императорскими указами, предпочитая вместо этого искать личную выгоду в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незаконных</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действиях. Однак</w:t>
      </w:r>
      <w:r>
        <w:rPr>
          <w:rFonts w:ascii="Times New Roman" w:hAnsi="Times New Roman" w:cs="Times New Roman"/>
          <w:sz w:val="28"/>
          <w:szCs w:val="28"/>
          <w:lang w:eastAsia="ru-RU"/>
        </w:rPr>
        <w:t xml:space="preserve">о цинское правительство </w:t>
      </w:r>
      <w:r w:rsidRPr="0062551D">
        <w:rPr>
          <w:rFonts w:ascii="Times New Roman" w:hAnsi="Times New Roman" w:cs="Times New Roman"/>
          <w:sz w:val="28"/>
          <w:szCs w:val="28"/>
          <w:lang w:eastAsia="ru-RU"/>
        </w:rPr>
        <w:t>продолжал</w:t>
      </w:r>
      <w:r>
        <w:rPr>
          <w:rFonts w:ascii="Times New Roman" w:hAnsi="Times New Roman" w:cs="Times New Roman"/>
          <w:sz w:val="28"/>
          <w:szCs w:val="28"/>
          <w:lang w:eastAsia="ru-RU"/>
        </w:rPr>
        <w:t>о</w:t>
      </w:r>
      <w:r w:rsidRPr="0062551D">
        <w:rPr>
          <w:rFonts w:ascii="Times New Roman" w:hAnsi="Times New Roman" w:cs="Times New Roman"/>
          <w:sz w:val="28"/>
          <w:szCs w:val="28"/>
          <w:lang w:eastAsia="ru-RU"/>
        </w:rPr>
        <w:t xml:space="preserve"> игнорировать анахронизм даннической системы, поскольку он</w:t>
      </w:r>
      <w:r>
        <w:rPr>
          <w:rFonts w:ascii="Times New Roman" w:hAnsi="Times New Roman" w:cs="Times New Roman"/>
          <w:sz w:val="28"/>
          <w:szCs w:val="28"/>
          <w:lang w:eastAsia="ru-RU"/>
        </w:rPr>
        <w:t>о</w:t>
      </w:r>
      <w:r w:rsidRPr="0062551D">
        <w:rPr>
          <w:rFonts w:ascii="Times New Roman" w:hAnsi="Times New Roman" w:cs="Times New Roman"/>
          <w:sz w:val="28"/>
          <w:szCs w:val="28"/>
          <w:lang w:eastAsia="ru-RU"/>
        </w:rPr>
        <w:t xml:space="preserve"> все еще считало, что торговлю можно контролировать в </w:t>
      </w:r>
      <w:r>
        <w:rPr>
          <w:rFonts w:ascii="Times New Roman" w:hAnsi="Times New Roman" w:cs="Times New Roman"/>
          <w:sz w:val="28"/>
          <w:szCs w:val="28"/>
          <w:lang w:eastAsia="ru-RU"/>
        </w:rPr>
        <w:t xml:space="preserve">данных установленных </w:t>
      </w:r>
      <w:r w:rsidRPr="0062551D">
        <w:rPr>
          <w:rFonts w:ascii="Times New Roman" w:hAnsi="Times New Roman" w:cs="Times New Roman"/>
          <w:sz w:val="28"/>
          <w:szCs w:val="28"/>
          <w:lang w:eastAsia="ru-RU"/>
        </w:rPr>
        <w:t>рамках</w:t>
      </w:r>
      <w:r>
        <w:rPr>
          <w:rStyle w:val="af4"/>
          <w:rFonts w:ascii="Times New Roman" w:hAnsi="Times New Roman" w:cs="Times New Roman"/>
          <w:sz w:val="28"/>
          <w:szCs w:val="28"/>
          <w:lang w:eastAsia="ru-RU"/>
        </w:rPr>
        <w:footnoteReference w:id="375"/>
      </w:r>
      <w:r w:rsidRPr="0062551D">
        <w:rPr>
          <w:rFonts w:ascii="Times New Roman" w:hAnsi="Times New Roman" w:cs="Times New Roman"/>
          <w:sz w:val="28"/>
          <w:szCs w:val="28"/>
          <w:lang w:eastAsia="ru-RU"/>
        </w:rPr>
        <w:t xml:space="preserve">. </w:t>
      </w:r>
    </w:p>
    <w:p w14:paraId="6C1DA5E3" w14:textId="657FA4C5" w:rsidR="0036127F" w:rsidRPr="00385DCF" w:rsidRDefault="00B02291" w:rsidP="00EA7A4D">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К началу правления</w:t>
      </w:r>
      <w:r>
        <w:rPr>
          <w:rFonts w:ascii="Times New Roman" w:hAnsi="Times New Roman" w:cs="Times New Roman"/>
          <w:sz w:val="28"/>
          <w:szCs w:val="28"/>
          <w:lang w:eastAsia="ru-RU"/>
        </w:rPr>
        <w:t xml:space="preserve"> короля</w:t>
      </w:r>
      <w:r w:rsidRPr="00385DCF">
        <w:rPr>
          <w:rFonts w:ascii="Times New Roman" w:hAnsi="Times New Roman" w:cs="Times New Roman"/>
          <w:sz w:val="28"/>
          <w:szCs w:val="28"/>
          <w:lang w:eastAsia="ru-RU"/>
        </w:rPr>
        <w:t xml:space="preserve"> Рамы I</w:t>
      </w:r>
      <w:r>
        <w:rPr>
          <w:rFonts w:ascii="Times New Roman" w:hAnsi="Times New Roman" w:cs="Times New Roman"/>
          <w:sz w:val="28"/>
          <w:szCs w:val="28"/>
          <w:lang w:eastAsia="ru-RU"/>
        </w:rPr>
        <w:t xml:space="preserve"> в Сиаме</w:t>
      </w:r>
      <w:r w:rsidRPr="00385DCF">
        <w:rPr>
          <w:rFonts w:ascii="Times New Roman" w:hAnsi="Times New Roman" w:cs="Times New Roman"/>
          <w:sz w:val="28"/>
          <w:szCs w:val="28"/>
          <w:lang w:eastAsia="ru-RU"/>
        </w:rPr>
        <w:t xml:space="preserve"> </w:t>
      </w:r>
      <w:r w:rsidR="00385DCF" w:rsidRPr="00385DCF">
        <w:rPr>
          <w:rFonts w:ascii="Times New Roman" w:hAnsi="Times New Roman" w:cs="Times New Roman"/>
          <w:sz w:val="28"/>
          <w:szCs w:val="28"/>
          <w:lang w:eastAsia="ru-RU"/>
        </w:rPr>
        <w:t>р</w:t>
      </w:r>
      <w:r w:rsidR="0036127F" w:rsidRPr="00385DCF">
        <w:rPr>
          <w:rFonts w:ascii="Times New Roman" w:hAnsi="Times New Roman" w:cs="Times New Roman"/>
          <w:sz w:val="28"/>
          <w:szCs w:val="28"/>
          <w:lang w:eastAsia="ru-RU"/>
        </w:rPr>
        <w:t>оль торговцев</w:t>
      </w:r>
      <w:r>
        <w:rPr>
          <w:rFonts w:ascii="Times New Roman" w:hAnsi="Times New Roman" w:cs="Times New Roman"/>
          <w:sz w:val="28"/>
          <w:szCs w:val="28"/>
          <w:lang w:eastAsia="ru-RU"/>
        </w:rPr>
        <w:t xml:space="preserve"> из</w:t>
      </w:r>
      <w:r w:rsidR="009512D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провинции </w:t>
      </w:r>
      <w:r w:rsidR="00C2168D">
        <w:rPr>
          <w:rFonts w:ascii="Times New Roman" w:hAnsi="Times New Roman" w:cs="Times New Roman"/>
          <w:sz w:val="28"/>
          <w:szCs w:val="28"/>
          <w:lang w:eastAsia="ru-RU"/>
        </w:rPr>
        <w:t>Фуцзян</w:t>
      </w:r>
      <w:r>
        <w:rPr>
          <w:rFonts w:ascii="Times New Roman" w:hAnsi="Times New Roman" w:cs="Times New Roman"/>
          <w:sz w:val="28"/>
          <w:szCs w:val="28"/>
          <w:lang w:eastAsia="ru-RU"/>
        </w:rPr>
        <w:t>ь</w:t>
      </w:r>
      <w:r w:rsidR="0036127F" w:rsidRPr="00385DCF">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процессе</w:t>
      </w:r>
      <w:r w:rsidRPr="00385DCF">
        <w:rPr>
          <w:rFonts w:ascii="Times New Roman" w:hAnsi="Times New Roman" w:cs="Times New Roman"/>
          <w:sz w:val="28"/>
          <w:szCs w:val="28"/>
          <w:lang w:eastAsia="ru-RU"/>
        </w:rPr>
        <w:t xml:space="preserve"> </w:t>
      </w:r>
      <w:r w:rsidR="0036127F" w:rsidRPr="00385DCF">
        <w:rPr>
          <w:rFonts w:ascii="Times New Roman" w:hAnsi="Times New Roman" w:cs="Times New Roman"/>
          <w:sz w:val="28"/>
          <w:szCs w:val="28"/>
          <w:lang w:eastAsia="ru-RU"/>
        </w:rPr>
        <w:t xml:space="preserve">импорта риса из </w:t>
      </w:r>
      <w:r w:rsidR="00385DCF" w:rsidRPr="00385DCF">
        <w:rPr>
          <w:rFonts w:ascii="Times New Roman" w:hAnsi="Times New Roman" w:cs="Times New Roman"/>
          <w:sz w:val="28"/>
          <w:szCs w:val="28"/>
          <w:lang w:eastAsia="ru-RU"/>
        </w:rPr>
        <w:t xml:space="preserve">Юго-Восточной Азии, в частности из </w:t>
      </w:r>
      <w:r w:rsidR="0036127F" w:rsidRPr="00385DCF">
        <w:rPr>
          <w:rFonts w:ascii="Times New Roman" w:hAnsi="Times New Roman" w:cs="Times New Roman"/>
          <w:sz w:val="28"/>
          <w:szCs w:val="28"/>
          <w:lang w:eastAsia="ru-RU"/>
        </w:rPr>
        <w:t>Сиама</w:t>
      </w:r>
      <w:r w:rsidR="00A7080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Китай</w:t>
      </w:r>
      <w:r w:rsidR="00A7080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снизилась</w:t>
      </w:r>
      <w:r w:rsidR="005655AD">
        <w:rPr>
          <w:rStyle w:val="af4"/>
          <w:rFonts w:ascii="Times New Roman" w:hAnsi="Times New Roman" w:cs="Times New Roman"/>
          <w:sz w:val="28"/>
          <w:szCs w:val="28"/>
          <w:lang w:eastAsia="ru-RU"/>
        </w:rPr>
        <w:footnoteReference w:id="376"/>
      </w:r>
      <w:r w:rsidR="0036127F" w:rsidRPr="00385DCF">
        <w:rPr>
          <w:rFonts w:ascii="Times New Roman" w:hAnsi="Times New Roman" w:cs="Times New Roman"/>
          <w:sz w:val="28"/>
          <w:szCs w:val="28"/>
          <w:lang w:eastAsia="ru-RU"/>
        </w:rPr>
        <w:t>.</w:t>
      </w:r>
      <w:r w:rsidR="00A70801">
        <w:rPr>
          <w:rFonts w:ascii="Times New Roman" w:hAnsi="Times New Roman" w:cs="Times New Roman"/>
          <w:sz w:val="28"/>
          <w:szCs w:val="28"/>
          <w:lang w:eastAsia="ru-RU"/>
        </w:rPr>
        <w:t xml:space="preserve"> </w:t>
      </w:r>
      <w:r w:rsidR="0036127F" w:rsidRPr="00385DCF">
        <w:rPr>
          <w:rFonts w:ascii="Times New Roman" w:hAnsi="Times New Roman" w:cs="Times New Roman"/>
          <w:sz w:val="28"/>
          <w:szCs w:val="28"/>
          <w:lang w:eastAsia="ru-RU"/>
        </w:rPr>
        <w:t>Новым</w:t>
      </w:r>
      <w:r w:rsidR="00F24125">
        <w:rPr>
          <w:rFonts w:ascii="Times New Roman" w:hAnsi="Times New Roman" w:cs="Times New Roman"/>
          <w:sz w:val="28"/>
          <w:szCs w:val="28"/>
          <w:lang w:eastAsia="ru-RU"/>
        </w:rPr>
        <w:t xml:space="preserve"> главным</w:t>
      </w:r>
      <w:r w:rsidR="0036127F" w:rsidRPr="00385DCF">
        <w:rPr>
          <w:rFonts w:ascii="Times New Roman" w:hAnsi="Times New Roman" w:cs="Times New Roman"/>
          <w:sz w:val="28"/>
          <w:szCs w:val="28"/>
          <w:lang w:eastAsia="ru-RU"/>
        </w:rPr>
        <w:t xml:space="preserve"> центром </w:t>
      </w:r>
      <w:r w:rsidR="00DC5CFD" w:rsidRPr="00385DCF">
        <w:rPr>
          <w:rFonts w:ascii="Times New Roman" w:hAnsi="Times New Roman" w:cs="Times New Roman"/>
          <w:sz w:val="28"/>
          <w:szCs w:val="28"/>
          <w:lang w:eastAsia="ru-RU"/>
        </w:rPr>
        <w:t>сиам</w:t>
      </w:r>
      <w:r>
        <w:rPr>
          <w:rFonts w:ascii="Times New Roman" w:hAnsi="Times New Roman" w:cs="Times New Roman"/>
          <w:sz w:val="28"/>
          <w:szCs w:val="28"/>
          <w:lang w:eastAsia="ru-RU"/>
        </w:rPr>
        <w:t>ск</w:t>
      </w:r>
      <w:r w:rsidR="00DC5CFD" w:rsidRPr="00385DCF">
        <w:rPr>
          <w:rFonts w:ascii="Times New Roman" w:hAnsi="Times New Roman" w:cs="Times New Roman"/>
          <w:sz w:val="28"/>
          <w:szCs w:val="28"/>
          <w:lang w:eastAsia="ru-RU"/>
        </w:rPr>
        <w:t>о-китайской</w:t>
      </w:r>
      <w:r w:rsidR="0036127F" w:rsidRPr="00385DCF">
        <w:rPr>
          <w:rFonts w:ascii="Times New Roman" w:hAnsi="Times New Roman" w:cs="Times New Roman"/>
          <w:sz w:val="28"/>
          <w:szCs w:val="28"/>
          <w:lang w:eastAsia="ru-RU"/>
        </w:rPr>
        <w:t xml:space="preserve"> </w:t>
      </w:r>
      <w:r w:rsidR="005655AD">
        <w:rPr>
          <w:rFonts w:ascii="Times New Roman" w:hAnsi="Times New Roman" w:cs="Times New Roman"/>
          <w:sz w:val="28"/>
          <w:szCs w:val="28"/>
          <w:lang w:eastAsia="ru-RU"/>
        </w:rPr>
        <w:t xml:space="preserve">рисовой </w:t>
      </w:r>
      <w:r w:rsidR="0036127F" w:rsidRPr="00385DCF">
        <w:rPr>
          <w:rFonts w:ascii="Times New Roman" w:hAnsi="Times New Roman" w:cs="Times New Roman"/>
          <w:sz w:val="28"/>
          <w:szCs w:val="28"/>
          <w:lang w:eastAsia="ru-RU"/>
        </w:rPr>
        <w:t>торговли</w:t>
      </w:r>
      <w:r w:rsidR="005655AD">
        <w:rPr>
          <w:rFonts w:ascii="Times New Roman" w:hAnsi="Times New Roman" w:cs="Times New Roman"/>
          <w:sz w:val="28"/>
          <w:szCs w:val="28"/>
          <w:lang w:eastAsia="ru-RU"/>
        </w:rPr>
        <w:t xml:space="preserve"> </w:t>
      </w:r>
      <w:r w:rsidR="0036127F" w:rsidRPr="00385DCF">
        <w:rPr>
          <w:rFonts w:ascii="Times New Roman" w:hAnsi="Times New Roman" w:cs="Times New Roman"/>
          <w:sz w:val="28"/>
          <w:szCs w:val="28"/>
          <w:lang w:eastAsia="ru-RU"/>
        </w:rPr>
        <w:t xml:space="preserve">стал район </w:t>
      </w:r>
      <w:r w:rsidR="00A70801">
        <w:rPr>
          <w:rFonts w:ascii="Times New Roman" w:hAnsi="Times New Roman" w:cs="Times New Roman"/>
          <w:sz w:val="28"/>
          <w:szCs w:val="28"/>
          <w:lang w:eastAsia="ru-RU"/>
        </w:rPr>
        <w:t>Чэнха</w:t>
      </w:r>
      <w:r w:rsidR="0036127F" w:rsidRPr="00385DCF">
        <w:rPr>
          <w:rFonts w:ascii="Times New Roman" w:hAnsi="Times New Roman" w:cs="Times New Roman"/>
          <w:sz w:val="28"/>
          <w:szCs w:val="28"/>
          <w:lang w:eastAsia="ru-RU"/>
        </w:rPr>
        <w:t>й</w:t>
      </w:r>
      <w:r w:rsidR="00F24125">
        <w:rPr>
          <w:rFonts w:ascii="Times New Roman" w:hAnsi="Times New Roman" w:cs="Times New Roman"/>
          <w:sz w:val="28"/>
          <w:szCs w:val="28"/>
          <w:lang w:eastAsia="ru-RU"/>
        </w:rPr>
        <w:t xml:space="preserve"> </w:t>
      </w:r>
      <w:r w:rsidR="00A70801" w:rsidRPr="00A70801">
        <w:rPr>
          <w:rFonts w:ascii="Times New Roman" w:hAnsi="Times New Roman" w:cs="Times New Roman"/>
          <w:sz w:val="28"/>
          <w:szCs w:val="28"/>
          <w:lang w:eastAsia="ru-RU"/>
        </w:rPr>
        <w:t>(</w:t>
      </w:r>
      <w:r w:rsidR="00A70801" w:rsidRPr="00A70801">
        <w:rPr>
          <w:rFonts w:ascii="Times New Roman" w:hAnsi="Times New Roman" w:cs="Times New Roman"/>
          <w:i/>
          <w:iCs/>
          <w:sz w:val="28"/>
          <w:szCs w:val="28"/>
          <w:lang w:eastAsia="ru-RU"/>
        </w:rPr>
        <w:t>кит.</w:t>
      </w:r>
      <w:r w:rsidR="00A70801" w:rsidRPr="00A70801">
        <w:rPr>
          <w:rFonts w:ascii="Times New Roman" w:hAnsi="Times New Roman" w:cs="Times New Roman"/>
          <w:sz w:val="28"/>
          <w:szCs w:val="28"/>
          <w:lang w:eastAsia="ru-RU"/>
        </w:rPr>
        <w:t> </w:t>
      </w:r>
      <w:r w:rsidR="00A70801" w:rsidRPr="00A70801">
        <w:rPr>
          <w:rFonts w:ascii="SimSun" w:eastAsia="SimSun" w:hAnsi="SimSun" w:cs="Times New Roman"/>
          <w:sz w:val="28"/>
          <w:szCs w:val="28"/>
          <w:lang w:eastAsia="ru-RU"/>
        </w:rPr>
        <w:t>澄海</w:t>
      </w:r>
      <w:r w:rsidR="00A70801">
        <w:rPr>
          <w:rFonts w:ascii="Times New Roman" w:hAnsi="Times New Roman" w:cs="Times New Roman"/>
          <w:sz w:val="28"/>
          <w:szCs w:val="28"/>
          <w:lang w:eastAsia="ru-RU"/>
        </w:rPr>
        <w:t>)</w:t>
      </w:r>
      <w:r w:rsidR="004411A9" w:rsidRPr="004411A9">
        <w:t xml:space="preserve"> </w:t>
      </w:r>
      <w:r w:rsidR="004411A9" w:rsidRPr="004411A9">
        <w:rPr>
          <w:rFonts w:ascii="Times New Roman" w:hAnsi="Times New Roman" w:cs="Times New Roman"/>
          <w:sz w:val="28"/>
          <w:szCs w:val="28"/>
          <w:lang w:eastAsia="ru-RU"/>
        </w:rPr>
        <w:t xml:space="preserve">в провинции Гуандун </w:t>
      </w:r>
      <w:r w:rsidR="00A70801">
        <w:rPr>
          <w:rStyle w:val="af4"/>
          <w:rFonts w:ascii="Times New Roman" w:hAnsi="Times New Roman" w:cs="Times New Roman"/>
          <w:sz w:val="28"/>
          <w:szCs w:val="28"/>
          <w:lang w:eastAsia="ru-RU"/>
        </w:rPr>
        <w:footnoteReference w:id="377"/>
      </w:r>
      <w:r w:rsidR="0036127F" w:rsidRPr="00385DCF">
        <w:rPr>
          <w:rFonts w:ascii="Times New Roman" w:hAnsi="Times New Roman" w:cs="Times New Roman"/>
          <w:sz w:val="28"/>
          <w:szCs w:val="28"/>
          <w:lang w:eastAsia="ru-RU"/>
        </w:rPr>
        <w:t xml:space="preserve">. </w:t>
      </w:r>
    </w:p>
    <w:p w14:paraId="52F6A064" w14:textId="2FB7D703" w:rsidR="0036127F" w:rsidRPr="00385DCF" w:rsidRDefault="0036127F" w:rsidP="00EA7A4D">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 xml:space="preserve">По сведениям генерал-губернатора </w:t>
      </w:r>
      <w:r w:rsidR="00425CC8">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а У Сюн</w:t>
      </w:r>
      <w:r w:rsidR="00F24125">
        <w:rPr>
          <w:rFonts w:ascii="Times New Roman" w:hAnsi="Times New Roman" w:cs="Times New Roman"/>
          <w:sz w:val="28"/>
          <w:szCs w:val="28"/>
          <w:lang w:eastAsia="ru-RU"/>
        </w:rPr>
        <w:t>к</w:t>
      </w:r>
      <w:r w:rsidRPr="00385DCF">
        <w:rPr>
          <w:rFonts w:ascii="Times New Roman" w:hAnsi="Times New Roman" w:cs="Times New Roman"/>
          <w:sz w:val="28"/>
          <w:szCs w:val="28"/>
          <w:lang w:eastAsia="ru-RU"/>
        </w:rPr>
        <w:t xml:space="preserve">уана известно, что в период с 1760 по 1800 гг. власти </w:t>
      </w:r>
      <w:r w:rsidR="00CD4133" w:rsidRPr="00385DCF">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а разрешали торговцам</w:t>
      </w:r>
      <w:r w:rsidR="00F24125">
        <w:rPr>
          <w:rFonts w:ascii="Times New Roman" w:hAnsi="Times New Roman" w:cs="Times New Roman"/>
          <w:sz w:val="28"/>
          <w:szCs w:val="28"/>
          <w:lang w:eastAsia="ru-RU"/>
        </w:rPr>
        <w:t xml:space="preserve"> из</w:t>
      </w:r>
      <w:r w:rsidRPr="00385DCF">
        <w:rPr>
          <w:rFonts w:ascii="Times New Roman" w:hAnsi="Times New Roman" w:cs="Times New Roman"/>
          <w:sz w:val="28"/>
          <w:szCs w:val="28"/>
          <w:lang w:eastAsia="ru-RU"/>
        </w:rPr>
        <w:t xml:space="preserve"> </w:t>
      </w:r>
      <w:r w:rsidR="00A70801">
        <w:rPr>
          <w:rFonts w:ascii="Times New Roman" w:hAnsi="Times New Roman" w:cs="Times New Roman"/>
          <w:sz w:val="28"/>
          <w:szCs w:val="28"/>
          <w:lang w:eastAsia="ru-RU"/>
        </w:rPr>
        <w:t>Чэнха</w:t>
      </w:r>
      <w:r w:rsidRPr="00385DCF">
        <w:rPr>
          <w:rFonts w:ascii="Times New Roman" w:hAnsi="Times New Roman" w:cs="Times New Roman"/>
          <w:sz w:val="28"/>
          <w:szCs w:val="28"/>
          <w:lang w:eastAsia="ru-RU"/>
        </w:rPr>
        <w:t xml:space="preserve">я перевозить рис из Сиама в </w:t>
      </w:r>
      <w:r w:rsidR="00CD4133" w:rsidRPr="00385DCF">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 xml:space="preserve">. </w:t>
      </w:r>
      <w:r w:rsidR="00F24125">
        <w:rPr>
          <w:rFonts w:ascii="Times New Roman" w:hAnsi="Times New Roman" w:cs="Times New Roman"/>
          <w:sz w:val="28"/>
          <w:szCs w:val="28"/>
          <w:lang w:eastAsia="ru-RU"/>
        </w:rPr>
        <w:t>Однако в</w:t>
      </w:r>
      <w:r w:rsidRPr="00385DCF">
        <w:rPr>
          <w:rFonts w:ascii="Times New Roman" w:hAnsi="Times New Roman" w:cs="Times New Roman"/>
          <w:sz w:val="28"/>
          <w:szCs w:val="28"/>
          <w:lang w:eastAsia="ru-RU"/>
        </w:rPr>
        <w:t xml:space="preserve"> </w:t>
      </w:r>
      <w:r w:rsidR="00F24125">
        <w:rPr>
          <w:rFonts w:ascii="Times New Roman" w:hAnsi="Times New Roman" w:cs="Times New Roman"/>
          <w:sz w:val="28"/>
          <w:szCs w:val="28"/>
          <w:lang w:eastAsia="ru-RU"/>
        </w:rPr>
        <w:t>те годы</w:t>
      </w:r>
      <w:r w:rsidRPr="00385DCF">
        <w:rPr>
          <w:rFonts w:ascii="Times New Roman" w:hAnsi="Times New Roman" w:cs="Times New Roman"/>
          <w:sz w:val="28"/>
          <w:szCs w:val="28"/>
          <w:lang w:eastAsia="ru-RU"/>
        </w:rPr>
        <w:t xml:space="preserve"> из десяти судов, отплывавших в Сиам, </w:t>
      </w:r>
      <w:r w:rsidR="00F24125">
        <w:rPr>
          <w:rFonts w:ascii="Times New Roman" w:hAnsi="Times New Roman" w:cs="Times New Roman"/>
          <w:sz w:val="28"/>
          <w:szCs w:val="28"/>
          <w:lang w:eastAsia="ru-RU"/>
        </w:rPr>
        <w:t xml:space="preserve">обратно </w:t>
      </w:r>
      <w:r w:rsidR="00F24125" w:rsidRPr="00385DCF">
        <w:rPr>
          <w:rFonts w:ascii="Times New Roman" w:hAnsi="Times New Roman" w:cs="Times New Roman"/>
          <w:sz w:val="28"/>
          <w:szCs w:val="28"/>
          <w:lang w:eastAsia="ru-RU"/>
        </w:rPr>
        <w:t>возвращал</w:t>
      </w:r>
      <w:r w:rsidR="00F24125">
        <w:rPr>
          <w:rFonts w:ascii="Times New Roman" w:hAnsi="Times New Roman" w:cs="Times New Roman"/>
          <w:sz w:val="28"/>
          <w:szCs w:val="28"/>
          <w:lang w:eastAsia="ru-RU"/>
        </w:rPr>
        <w:t>ись</w:t>
      </w:r>
      <w:r w:rsidR="00F24125" w:rsidRPr="00385DCF">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 xml:space="preserve">только пять или шесть. Более того, были расхождения в предполагаемых и фактических объемах привезённого риса. Это привело к тому, что </w:t>
      </w:r>
      <w:r w:rsidR="00F24125">
        <w:rPr>
          <w:rFonts w:ascii="Times New Roman" w:hAnsi="Times New Roman" w:cs="Times New Roman"/>
          <w:sz w:val="28"/>
          <w:szCs w:val="28"/>
          <w:lang w:eastAsia="ru-RU"/>
        </w:rPr>
        <w:t xml:space="preserve">китайские </w:t>
      </w:r>
      <w:r w:rsidRPr="00385DCF">
        <w:rPr>
          <w:rFonts w:ascii="Times New Roman" w:hAnsi="Times New Roman" w:cs="Times New Roman"/>
          <w:sz w:val="28"/>
          <w:szCs w:val="28"/>
          <w:lang w:eastAsia="ru-RU"/>
        </w:rPr>
        <w:t xml:space="preserve">чиновники начали подозревать, что торговцы могли сотрудничать с пиратами, </w:t>
      </w:r>
      <w:r w:rsidR="00F24125">
        <w:rPr>
          <w:rFonts w:ascii="Times New Roman" w:hAnsi="Times New Roman" w:cs="Times New Roman"/>
          <w:sz w:val="28"/>
          <w:szCs w:val="28"/>
          <w:lang w:eastAsia="ru-RU"/>
        </w:rPr>
        <w:t>базой которых был</w:t>
      </w:r>
      <w:r w:rsidRPr="00385DCF">
        <w:rPr>
          <w:rFonts w:ascii="Times New Roman" w:hAnsi="Times New Roman" w:cs="Times New Roman"/>
          <w:sz w:val="28"/>
          <w:szCs w:val="28"/>
          <w:lang w:eastAsia="ru-RU"/>
        </w:rPr>
        <w:t xml:space="preserve"> </w:t>
      </w:r>
      <w:r w:rsidR="00F24125">
        <w:rPr>
          <w:rFonts w:ascii="Times New Roman" w:hAnsi="Times New Roman" w:cs="Times New Roman"/>
          <w:sz w:val="28"/>
          <w:szCs w:val="28"/>
          <w:lang w:eastAsia="ru-RU"/>
        </w:rPr>
        <w:t>город</w:t>
      </w:r>
      <w:r w:rsidRPr="00385DCF">
        <w:rPr>
          <w:rFonts w:ascii="Times New Roman" w:hAnsi="Times New Roman" w:cs="Times New Roman"/>
          <w:sz w:val="28"/>
          <w:szCs w:val="28"/>
          <w:lang w:eastAsia="ru-RU"/>
        </w:rPr>
        <w:t xml:space="preserve"> </w:t>
      </w:r>
      <w:r w:rsidR="00674E7D" w:rsidRPr="00674E7D">
        <w:rPr>
          <w:rFonts w:ascii="Times New Roman" w:hAnsi="Times New Roman" w:cs="Times New Roman"/>
          <w:sz w:val="28"/>
          <w:szCs w:val="28"/>
          <w:lang w:eastAsia="ru-RU"/>
        </w:rPr>
        <w:t xml:space="preserve">Гаочжоу </w:t>
      </w:r>
      <w:r w:rsidR="00674E7D">
        <w:rPr>
          <w:rFonts w:ascii="Times New Roman" w:hAnsi="Times New Roman" w:cs="Times New Roman"/>
          <w:sz w:val="28"/>
          <w:szCs w:val="28"/>
          <w:lang w:eastAsia="ru-RU"/>
        </w:rPr>
        <w:t>(</w:t>
      </w:r>
      <w:r w:rsidR="00674E7D" w:rsidRPr="00674E7D">
        <w:rPr>
          <w:rFonts w:ascii="Times New Roman" w:hAnsi="Times New Roman" w:cs="Times New Roman"/>
          <w:i/>
          <w:iCs/>
          <w:sz w:val="28"/>
          <w:szCs w:val="28"/>
          <w:lang w:eastAsia="ru-RU"/>
        </w:rPr>
        <w:t>кит.</w:t>
      </w:r>
      <w:r w:rsidR="00674E7D">
        <w:rPr>
          <w:rFonts w:ascii="Times New Roman" w:hAnsi="Times New Roman" w:cs="Times New Roman"/>
          <w:sz w:val="28"/>
          <w:szCs w:val="28"/>
          <w:lang w:eastAsia="ru-RU"/>
        </w:rPr>
        <w:t xml:space="preserve"> </w:t>
      </w:r>
      <w:r w:rsidR="00674E7D" w:rsidRPr="00674E7D">
        <w:rPr>
          <w:rFonts w:ascii="SimSun" w:eastAsia="SimSun" w:hAnsi="SimSun" w:cs="Times New Roman" w:hint="eastAsia"/>
          <w:sz w:val="28"/>
          <w:szCs w:val="28"/>
          <w:lang w:eastAsia="ru-RU"/>
        </w:rPr>
        <w:t>高州</w:t>
      </w:r>
      <w:r w:rsidR="00674E7D">
        <w:rPr>
          <w:rFonts w:ascii="Times New Roman" w:hAnsi="Times New Roman" w:cs="Times New Roman" w:hint="eastAsia"/>
          <w:sz w:val="28"/>
          <w:szCs w:val="28"/>
          <w:lang w:eastAsia="ru-RU"/>
        </w:rPr>
        <w:t>)</w:t>
      </w:r>
      <w:r w:rsidRPr="00385DCF">
        <w:rPr>
          <w:rFonts w:ascii="Times New Roman" w:hAnsi="Times New Roman" w:cs="Times New Roman"/>
          <w:sz w:val="28"/>
          <w:szCs w:val="28"/>
          <w:lang w:eastAsia="ru-RU"/>
        </w:rPr>
        <w:t xml:space="preserve"> в </w:t>
      </w:r>
      <w:r w:rsidR="00CD4133" w:rsidRPr="00385DCF">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 xml:space="preserve">е. Вследствие этого генерал-губернатор рекомендовал прекратить выдачу разрешений местным торговцам, отправлявшихся в Сиам для закупки риса. </w:t>
      </w:r>
      <w:r w:rsidR="00D11D8F">
        <w:rPr>
          <w:rFonts w:ascii="Times New Roman" w:hAnsi="Times New Roman" w:cs="Times New Roman"/>
          <w:sz w:val="28"/>
          <w:szCs w:val="28"/>
          <w:lang w:eastAsia="ru-RU"/>
        </w:rPr>
        <w:t>Император Цзяцин</w:t>
      </w:r>
      <w:r w:rsidRPr="00385DCF">
        <w:rPr>
          <w:rFonts w:ascii="Times New Roman" w:hAnsi="Times New Roman" w:cs="Times New Roman"/>
          <w:sz w:val="28"/>
          <w:szCs w:val="28"/>
          <w:lang w:eastAsia="ru-RU"/>
        </w:rPr>
        <w:t>, опасаясь злоупотреблений, согласился издать данный указ</w:t>
      </w:r>
      <w:r w:rsidR="00DE57F0">
        <w:rPr>
          <w:rStyle w:val="af4"/>
          <w:rFonts w:ascii="Times New Roman" w:hAnsi="Times New Roman" w:cs="Times New Roman"/>
          <w:sz w:val="28"/>
          <w:szCs w:val="28"/>
          <w:lang w:eastAsia="ru-RU"/>
        </w:rPr>
        <w:footnoteReference w:id="378"/>
      </w:r>
      <w:r w:rsidRPr="00385DCF">
        <w:rPr>
          <w:rFonts w:ascii="Times New Roman" w:hAnsi="Times New Roman" w:cs="Times New Roman"/>
          <w:sz w:val="28"/>
          <w:szCs w:val="28"/>
          <w:lang w:eastAsia="ru-RU"/>
        </w:rPr>
        <w:t xml:space="preserve">. </w:t>
      </w:r>
    </w:p>
    <w:p w14:paraId="209BEB49" w14:textId="61E9B960" w:rsidR="00231F0B" w:rsidRDefault="00F24125" w:rsidP="00231F0B">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36127F" w:rsidRPr="00385DCF">
        <w:rPr>
          <w:rFonts w:ascii="Times New Roman" w:hAnsi="Times New Roman" w:cs="Times New Roman"/>
          <w:sz w:val="28"/>
          <w:szCs w:val="28"/>
          <w:lang w:eastAsia="ru-RU"/>
        </w:rPr>
        <w:t xml:space="preserve">орговцы из </w:t>
      </w:r>
      <w:r w:rsidR="00A70801">
        <w:rPr>
          <w:rFonts w:ascii="Times New Roman" w:hAnsi="Times New Roman" w:cs="Times New Roman"/>
          <w:sz w:val="28"/>
          <w:szCs w:val="28"/>
          <w:lang w:eastAsia="ru-RU"/>
        </w:rPr>
        <w:t>Чэнха</w:t>
      </w:r>
      <w:r w:rsidR="00070EE9">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w:t>
      </w:r>
      <w:r w:rsidR="00630533">
        <w:rPr>
          <w:rFonts w:ascii="Times New Roman" w:hAnsi="Times New Roman" w:cs="Times New Roman"/>
          <w:sz w:val="28"/>
          <w:szCs w:val="28"/>
          <w:lang w:eastAsia="ru-RU"/>
        </w:rPr>
        <w:t>пребывавшие</w:t>
      </w:r>
      <w:r>
        <w:rPr>
          <w:rFonts w:ascii="Times New Roman" w:hAnsi="Times New Roman" w:cs="Times New Roman"/>
          <w:sz w:val="28"/>
          <w:szCs w:val="28"/>
          <w:lang w:eastAsia="ru-RU"/>
        </w:rPr>
        <w:t xml:space="preserve"> в Сиам, начиная с правления Рамы </w:t>
      </w:r>
      <w:r>
        <w:rPr>
          <w:rFonts w:ascii="Times New Roman" w:hAnsi="Times New Roman" w:cs="Times New Roman"/>
          <w:sz w:val="28"/>
          <w:szCs w:val="28"/>
          <w:lang w:val="en-US" w:eastAsia="ru-RU"/>
        </w:rPr>
        <w:t>I</w:t>
      </w:r>
      <w:r w:rsidRPr="002E7DF9">
        <w:rPr>
          <w:rFonts w:ascii="Times New Roman" w:hAnsi="Times New Roman" w:cs="Times New Roman"/>
          <w:sz w:val="28"/>
          <w:szCs w:val="28"/>
          <w:lang w:eastAsia="ru-RU"/>
        </w:rPr>
        <w:t>,</w:t>
      </w:r>
      <w:r w:rsidR="0036127F" w:rsidRPr="00385DCF">
        <w:rPr>
          <w:rFonts w:ascii="Times New Roman" w:hAnsi="Times New Roman" w:cs="Times New Roman"/>
          <w:sz w:val="28"/>
          <w:szCs w:val="28"/>
          <w:lang w:eastAsia="ru-RU"/>
        </w:rPr>
        <w:t xml:space="preserve"> обоснов</w:t>
      </w:r>
      <w:r>
        <w:rPr>
          <w:rFonts w:ascii="Times New Roman" w:hAnsi="Times New Roman" w:cs="Times New Roman"/>
          <w:sz w:val="28"/>
          <w:szCs w:val="28"/>
          <w:lang w:eastAsia="ru-RU"/>
        </w:rPr>
        <w:t>ыв</w:t>
      </w:r>
      <w:r w:rsidR="0036127F" w:rsidRPr="00385DCF">
        <w:rPr>
          <w:rFonts w:ascii="Times New Roman" w:hAnsi="Times New Roman" w:cs="Times New Roman"/>
          <w:sz w:val="28"/>
          <w:szCs w:val="28"/>
          <w:lang w:eastAsia="ru-RU"/>
        </w:rPr>
        <w:t>ались</w:t>
      </w:r>
      <w:r>
        <w:rPr>
          <w:rFonts w:ascii="Times New Roman" w:hAnsi="Times New Roman" w:cs="Times New Roman"/>
          <w:sz w:val="28"/>
          <w:szCs w:val="28"/>
          <w:lang w:eastAsia="ru-RU"/>
        </w:rPr>
        <w:t xml:space="preserve"> для проживания и ведения торговли</w:t>
      </w:r>
      <w:r w:rsidR="0036127F"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том же месте, где располагается</w:t>
      </w:r>
      <w:r w:rsidR="0036127F" w:rsidRPr="00385DCF">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современн</w:t>
      </w:r>
      <w:r>
        <w:rPr>
          <w:rFonts w:ascii="Times New Roman" w:hAnsi="Times New Roman" w:cs="Times New Roman"/>
          <w:sz w:val="28"/>
          <w:szCs w:val="28"/>
          <w:lang w:eastAsia="ru-RU"/>
        </w:rPr>
        <w:t>ый</w:t>
      </w:r>
      <w:r w:rsidRPr="00385DCF">
        <w:rPr>
          <w:rFonts w:ascii="Times New Roman" w:hAnsi="Times New Roman" w:cs="Times New Roman"/>
          <w:sz w:val="28"/>
          <w:szCs w:val="28"/>
          <w:lang w:eastAsia="ru-RU"/>
        </w:rPr>
        <w:t xml:space="preserve"> </w:t>
      </w:r>
      <w:r w:rsidR="00070EE9">
        <w:rPr>
          <w:rFonts w:ascii="Times New Roman" w:hAnsi="Times New Roman" w:cs="Times New Roman"/>
          <w:sz w:val="28"/>
          <w:szCs w:val="28"/>
          <w:lang w:eastAsia="ru-RU"/>
        </w:rPr>
        <w:t>к</w:t>
      </w:r>
      <w:r w:rsidR="0036127F" w:rsidRPr="00385DCF">
        <w:rPr>
          <w:rFonts w:ascii="Times New Roman" w:hAnsi="Times New Roman" w:cs="Times New Roman"/>
          <w:sz w:val="28"/>
          <w:szCs w:val="28"/>
          <w:lang w:eastAsia="ru-RU"/>
        </w:rPr>
        <w:t>итайск</w:t>
      </w:r>
      <w:r w:rsidR="00E12116">
        <w:rPr>
          <w:rFonts w:ascii="Times New Roman" w:hAnsi="Times New Roman" w:cs="Times New Roman"/>
          <w:sz w:val="28"/>
          <w:szCs w:val="28"/>
          <w:lang w:eastAsia="ru-RU"/>
        </w:rPr>
        <w:t>ий</w:t>
      </w:r>
      <w:r w:rsidR="0036127F" w:rsidRPr="00385DCF">
        <w:rPr>
          <w:rFonts w:ascii="Times New Roman" w:hAnsi="Times New Roman" w:cs="Times New Roman"/>
          <w:sz w:val="28"/>
          <w:szCs w:val="28"/>
          <w:lang w:eastAsia="ru-RU"/>
        </w:rPr>
        <w:t xml:space="preserve"> квартал и делово</w:t>
      </w:r>
      <w:r>
        <w:rPr>
          <w:rFonts w:ascii="Times New Roman" w:hAnsi="Times New Roman" w:cs="Times New Roman"/>
          <w:sz w:val="28"/>
          <w:szCs w:val="28"/>
          <w:lang w:eastAsia="ru-RU"/>
        </w:rPr>
        <w:t>й</w:t>
      </w:r>
      <w:r w:rsidR="0036127F" w:rsidRPr="00385DCF">
        <w:rPr>
          <w:rFonts w:ascii="Times New Roman" w:hAnsi="Times New Roman" w:cs="Times New Roman"/>
          <w:sz w:val="28"/>
          <w:szCs w:val="28"/>
          <w:lang w:eastAsia="ru-RU"/>
        </w:rPr>
        <w:t xml:space="preserve"> район Бангкока</w:t>
      </w:r>
      <w:r w:rsidR="00E12116">
        <w:rPr>
          <w:rFonts w:ascii="Times New Roman" w:hAnsi="Times New Roman" w:cs="Times New Roman"/>
          <w:sz w:val="28"/>
          <w:szCs w:val="28"/>
          <w:lang w:eastAsia="ru-RU"/>
        </w:rPr>
        <w:t>,</w:t>
      </w:r>
      <w:r w:rsidR="0036127F" w:rsidRPr="00385DCF">
        <w:rPr>
          <w:rFonts w:ascii="Times New Roman" w:hAnsi="Times New Roman" w:cs="Times New Roman"/>
          <w:sz w:val="28"/>
          <w:szCs w:val="28"/>
          <w:lang w:eastAsia="ru-RU"/>
        </w:rPr>
        <w:t xml:space="preserve"> и стали занимать ведущие позиции в торговле</w:t>
      </w:r>
      <w:r w:rsidR="00070EE9">
        <w:rPr>
          <w:rStyle w:val="af4"/>
          <w:rFonts w:ascii="Times New Roman" w:hAnsi="Times New Roman" w:cs="Times New Roman"/>
          <w:sz w:val="28"/>
          <w:szCs w:val="28"/>
          <w:lang w:eastAsia="ru-RU"/>
        </w:rPr>
        <w:footnoteReference w:id="379"/>
      </w:r>
      <w:r w:rsidR="0036127F" w:rsidRPr="00385DCF">
        <w:rPr>
          <w:rFonts w:ascii="Times New Roman" w:hAnsi="Times New Roman" w:cs="Times New Roman"/>
          <w:sz w:val="28"/>
          <w:szCs w:val="28"/>
          <w:lang w:eastAsia="ru-RU"/>
        </w:rPr>
        <w:t>.</w:t>
      </w:r>
      <w:r w:rsidR="00A5640B">
        <w:rPr>
          <w:rFonts w:ascii="Times New Roman" w:hAnsi="Times New Roman" w:cs="Times New Roman"/>
          <w:sz w:val="28"/>
          <w:szCs w:val="28"/>
          <w:lang w:eastAsia="ru-RU"/>
        </w:rPr>
        <w:t xml:space="preserve"> </w:t>
      </w:r>
      <w:r w:rsidR="0036127F" w:rsidRPr="00385DCF">
        <w:rPr>
          <w:rFonts w:ascii="Times New Roman" w:hAnsi="Times New Roman" w:cs="Times New Roman"/>
          <w:sz w:val="28"/>
          <w:szCs w:val="28"/>
          <w:lang w:eastAsia="ru-RU"/>
        </w:rPr>
        <w:t xml:space="preserve">Во время правления Рамы I производство риса в Сиаме </w:t>
      </w:r>
      <w:r w:rsidRPr="00385DCF">
        <w:rPr>
          <w:rFonts w:ascii="Times New Roman" w:hAnsi="Times New Roman" w:cs="Times New Roman"/>
          <w:sz w:val="28"/>
          <w:szCs w:val="28"/>
          <w:lang w:eastAsia="ru-RU"/>
        </w:rPr>
        <w:t>в</w:t>
      </w:r>
      <w:r>
        <w:rPr>
          <w:rFonts w:ascii="Times New Roman" w:hAnsi="Times New Roman" w:cs="Times New Roman"/>
          <w:sz w:val="28"/>
          <w:szCs w:val="28"/>
          <w:lang w:eastAsia="ru-RU"/>
        </w:rPr>
        <w:t>ернулось к довоенн</w:t>
      </w:r>
      <w:r w:rsidR="00575481">
        <w:rPr>
          <w:rFonts w:ascii="Times New Roman" w:hAnsi="Times New Roman" w:cs="Times New Roman"/>
          <w:sz w:val="28"/>
          <w:szCs w:val="28"/>
          <w:lang w:eastAsia="ru-RU"/>
        </w:rPr>
        <w:t>ому</w:t>
      </w:r>
      <w:r>
        <w:rPr>
          <w:rFonts w:ascii="Times New Roman" w:hAnsi="Times New Roman" w:cs="Times New Roman"/>
          <w:sz w:val="28"/>
          <w:szCs w:val="28"/>
          <w:lang w:eastAsia="ru-RU"/>
        </w:rPr>
        <w:t xml:space="preserve"> уровн</w:t>
      </w:r>
      <w:r w:rsidR="00575481">
        <w:rPr>
          <w:rFonts w:ascii="Times New Roman" w:hAnsi="Times New Roman" w:cs="Times New Roman"/>
          <w:sz w:val="28"/>
          <w:szCs w:val="28"/>
          <w:lang w:eastAsia="ru-RU"/>
        </w:rPr>
        <w:t>ю</w:t>
      </w:r>
      <w:r w:rsidR="0036127F" w:rsidRPr="00385DCF">
        <w:rPr>
          <w:rFonts w:ascii="Times New Roman" w:hAnsi="Times New Roman" w:cs="Times New Roman"/>
          <w:sz w:val="28"/>
          <w:szCs w:val="28"/>
          <w:lang w:eastAsia="ru-RU"/>
        </w:rPr>
        <w:t>. К 1780-ым гг. возобновился частичный экспорт риса в Китай</w:t>
      </w:r>
      <w:r w:rsidR="00A5640B">
        <w:rPr>
          <w:rStyle w:val="af4"/>
          <w:rFonts w:ascii="Times New Roman" w:hAnsi="Times New Roman" w:cs="Times New Roman"/>
          <w:sz w:val="28"/>
          <w:szCs w:val="28"/>
          <w:lang w:eastAsia="ru-RU"/>
        </w:rPr>
        <w:footnoteReference w:id="380"/>
      </w:r>
      <w:r w:rsidR="007449AF" w:rsidRPr="007449AF">
        <w:rPr>
          <w:rFonts w:ascii="Times New Roman" w:hAnsi="Times New Roman" w:cs="Times New Roman"/>
          <w:sz w:val="28"/>
          <w:szCs w:val="28"/>
          <w:lang w:eastAsia="ru-RU"/>
        </w:rPr>
        <w:t xml:space="preserve">, </w:t>
      </w:r>
      <w:r w:rsidR="007449AF">
        <w:rPr>
          <w:rFonts w:ascii="Times New Roman" w:hAnsi="Times New Roman" w:cs="Times New Roman"/>
          <w:sz w:val="28"/>
          <w:szCs w:val="28"/>
          <w:lang w:eastAsia="ru-RU"/>
        </w:rPr>
        <w:t xml:space="preserve">особенно </w:t>
      </w:r>
      <w:r w:rsidR="0036127F" w:rsidRPr="00385DCF">
        <w:rPr>
          <w:rFonts w:ascii="Times New Roman" w:hAnsi="Times New Roman" w:cs="Times New Roman"/>
          <w:sz w:val="28"/>
          <w:szCs w:val="28"/>
          <w:lang w:eastAsia="ru-RU"/>
        </w:rPr>
        <w:t xml:space="preserve">в </w:t>
      </w:r>
      <w:r w:rsidR="00330169">
        <w:rPr>
          <w:rFonts w:ascii="Times New Roman" w:hAnsi="Times New Roman" w:cs="Times New Roman"/>
          <w:sz w:val="28"/>
          <w:szCs w:val="28"/>
          <w:lang w:eastAsia="ru-RU"/>
        </w:rPr>
        <w:t>Гуанчжоу</w:t>
      </w:r>
      <w:r w:rsidR="0036127F" w:rsidRPr="00385DCF">
        <w:rPr>
          <w:rFonts w:ascii="Times New Roman" w:hAnsi="Times New Roman" w:cs="Times New Roman"/>
          <w:sz w:val="28"/>
          <w:szCs w:val="28"/>
          <w:lang w:eastAsia="ru-RU"/>
        </w:rPr>
        <w:t xml:space="preserve">, </w:t>
      </w:r>
      <w:r w:rsidR="000549F6">
        <w:rPr>
          <w:rFonts w:ascii="Times New Roman" w:hAnsi="Times New Roman" w:cs="Times New Roman"/>
          <w:sz w:val="28"/>
          <w:szCs w:val="28"/>
          <w:lang w:eastAsia="ru-RU"/>
        </w:rPr>
        <w:t>Сямынь</w:t>
      </w:r>
      <w:r w:rsidR="0036127F" w:rsidRPr="00385DCF">
        <w:rPr>
          <w:rFonts w:ascii="Times New Roman" w:hAnsi="Times New Roman" w:cs="Times New Roman"/>
          <w:sz w:val="28"/>
          <w:szCs w:val="28"/>
          <w:lang w:eastAsia="ru-RU"/>
        </w:rPr>
        <w:t xml:space="preserve"> и </w:t>
      </w:r>
      <w:r w:rsidR="000549F6">
        <w:rPr>
          <w:rFonts w:ascii="Times New Roman" w:hAnsi="Times New Roman" w:cs="Times New Roman"/>
          <w:sz w:val="28"/>
          <w:szCs w:val="28"/>
          <w:lang w:eastAsia="ru-RU"/>
        </w:rPr>
        <w:t>Нинбо</w:t>
      </w:r>
      <w:r w:rsidR="0036127F" w:rsidRPr="00385DCF">
        <w:rPr>
          <w:rFonts w:ascii="Times New Roman" w:hAnsi="Times New Roman" w:cs="Times New Roman"/>
          <w:sz w:val="28"/>
          <w:szCs w:val="28"/>
          <w:lang w:eastAsia="ru-RU"/>
        </w:rPr>
        <w:t>, откуда затем сиамские торговцы, продававшие рис, привозили</w:t>
      </w:r>
      <w:r>
        <w:rPr>
          <w:rFonts w:ascii="Times New Roman" w:hAnsi="Times New Roman" w:cs="Times New Roman"/>
          <w:sz w:val="28"/>
          <w:szCs w:val="28"/>
          <w:lang w:eastAsia="ru-RU"/>
        </w:rPr>
        <w:t xml:space="preserve"> о</w:t>
      </w:r>
      <w:r w:rsidR="00E12116">
        <w:rPr>
          <w:rFonts w:ascii="Times New Roman" w:hAnsi="Times New Roman" w:cs="Times New Roman"/>
          <w:sz w:val="28"/>
          <w:szCs w:val="28"/>
          <w:lang w:eastAsia="ru-RU"/>
        </w:rPr>
        <w:t>б</w:t>
      </w:r>
      <w:r>
        <w:rPr>
          <w:rFonts w:ascii="Times New Roman" w:hAnsi="Times New Roman" w:cs="Times New Roman"/>
          <w:sz w:val="28"/>
          <w:szCs w:val="28"/>
          <w:lang w:eastAsia="ru-RU"/>
        </w:rPr>
        <w:t>ратно в Сиам</w:t>
      </w:r>
      <w:r w:rsidR="0036127F" w:rsidRPr="00385DCF">
        <w:rPr>
          <w:rFonts w:ascii="Times New Roman" w:hAnsi="Times New Roman" w:cs="Times New Roman"/>
          <w:sz w:val="28"/>
          <w:szCs w:val="28"/>
          <w:lang w:eastAsia="ru-RU"/>
        </w:rPr>
        <w:t xml:space="preserve"> большое количество кирпич</w:t>
      </w:r>
      <w:r w:rsidR="009E54FB">
        <w:rPr>
          <w:rFonts w:ascii="Times New Roman" w:hAnsi="Times New Roman" w:cs="Times New Roman"/>
          <w:sz w:val="28"/>
          <w:szCs w:val="28"/>
          <w:lang w:eastAsia="ru-RU"/>
        </w:rPr>
        <w:t>а</w:t>
      </w:r>
      <w:r w:rsidR="0036127F" w:rsidRPr="00385DCF">
        <w:rPr>
          <w:rFonts w:ascii="Times New Roman" w:hAnsi="Times New Roman" w:cs="Times New Roman"/>
          <w:sz w:val="28"/>
          <w:szCs w:val="28"/>
          <w:lang w:eastAsia="ru-RU"/>
        </w:rPr>
        <w:t xml:space="preserve"> для строительства новой столицы</w:t>
      </w:r>
      <w:r>
        <w:rPr>
          <w:rFonts w:ascii="Times New Roman" w:hAnsi="Times New Roman" w:cs="Times New Roman"/>
          <w:sz w:val="28"/>
          <w:szCs w:val="28"/>
          <w:lang w:eastAsia="ru-RU"/>
        </w:rPr>
        <w:t xml:space="preserve"> государства</w:t>
      </w:r>
      <w:r w:rsidR="009E54FB">
        <w:rPr>
          <w:rStyle w:val="af4"/>
          <w:rFonts w:ascii="Times New Roman" w:hAnsi="Times New Roman" w:cs="Times New Roman"/>
          <w:sz w:val="28"/>
          <w:szCs w:val="28"/>
          <w:lang w:eastAsia="ru-RU"/>
        </w:rPr>
        <w:footnoteReference w:id="381"/>
      </w:r>
      <w:r w:rsidR="0036127F" w:rsidRPr="00385DCF">
        <w:rPr>
          <w:rFonts w:ascii="Times New Roman" w:hAnsi="Times New Roman" w:cs="Times New Roman"/>
          <w:sz w:val="28"/>
          <w:szCs w:val="28"/>
          <w:lang w:eastAsia="ru-RU"/>
        </w:rPr>
        <w:t xml:space="preserve">. </w:t>
      </w:r>
    </w:p>
    <w:p w14:paraId="25FD18A3" w14:textId="43E313A7" w:rsidR="0036127F" w:rsidRPr="00385DCF" w:rsidRDefault="0036127F" w:rsidP="00EC6DAE">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В 1780</w:t>
      </w:r>
      <w:r w:rsidR="00231F0B">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1790-х гг. китайское правительство объявило расширенный план, направленный на увеличение импорта риса в </w:t>
      </w:r>
      <w:r w:rsidR="00CD4133" w:rsidRPr="00385DCF">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 xml:space="preserve">. </w:t>
      </w:r>
      <w:r w:rsidR="00231F0B">
        <w:rPr>
          <w:rFonts w:ascii="Times New Roman" w:hAnsi="Times New Roman" w:cs="Times New Roman"/>
          <w:sz w:val="28"/>
          <w:szCs w:val="28"/>
          <w:lang w:eastAsia="ru-RU"/>
        </w:rPr>
        <w:t xml:space="preserve">В </w:t>
      </w:r>
      <w:r w:rsidR="00231F0B" w:rsidRPr="00231F0B">
        <w:rPr>
          <w:rFonts w:ascii="Times New Roman" w:hAnsi="Times New Roman" w:cs="Times New Roman"/>
          <w:sz w:val="28"/>
          <w:szCs w:val="28"/>
          <w:lang w:eastAsia="ru-RU"/>
        </w:rPr>
        <w:t>1786 г. и 1795 г.</w:t>
      </w:r>
      <w:r w:rsidR="00231F0B">
        <w:rPr>
          <w:rFonts w:ascii="Times New Roman" w:hAnsi="Times New Roman" w:cs="Times New Roman"/>
          <w:sz w:val="28"/>
          <w:szCs w:val="28"/>
          <w:lang w:eastAsia="ru-RU"/>
        </w:rPr>
        <w:t xml:space="preserve"> в</w:t>
      </w:r>
      <w:r w:rsidRPr="00385DCF">
        <w:rPr>
          <w:rFonts w:ascii="Times New Roman" w:hAnsi="Times New Roman" w:cs="Times New Roman"/>
          <w:sz w:val="28"/>
          <w:szCs w:val="28"/>
          <w:lang w:eastAsia="ru-RU"/>
        </w:rPr>
        <w:t xml:space="preserve">ысокие цены на рис в восточном </w:t>
      </w:r>
      <w:r w:rsidR="00CD4133" w:rsidRPr="00385DCF">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е вынудили китайское правительство объявить о том, что любой иностранный торговец,</w:t>
      </w:r>
      <w:r w:rsidR="00231F0B">
        <w:rPr>
          <w:rFonts w:ascii="Times New Roman" w:hAnsi="Times New Roman" w:cs="Times New Roman"/>
          <w:sz w:val="28"/>
          <w:szCs w:val="28"/>
          <w:lang w:eastAsia="ru-RU"/>
        </w:rPr>
        <w:t xml:space="preserve"> занимающийся перевозкой </w:t>
      </w:r>
      <w:r w:rsidRPr="00385DCF">
        <w:rPr>
          <w:rFonts w:ascii="Times New Roman" w:hAnsi="Times New Roman" w:cs="Times New Roman"/>
          <w:sz w:val="28"/>
          <w:szCs w:val="28"/>
          <w:lang w:eastAsia="ru-RU"/>
        </w:rPr>
        <w:t>рис</w:t>
      </w:r>
      <w:r w:rsidR="00231F0B">
        <w:rPr>
          <w:rFonts w:ascii="Times New Roman" w:hAnsi="Times New Roman" w:cs="Times New Roman"/>
          <w:sz w:val="28"/>
          <w:szCs w:val="28"/>
          <w:lang w:eastAsia="ru-RU"/>
        </w:rPr>
        <w:t>а</w:t>
      </w:r>
      <w:r w:rsidRPr="00385DCF">
        <w:rPr>
          <w:rFonts w:ascii="Times New Roman" w:hAnsi="Times New Roman" w:cs="Times New Roman"/>
          <w:sz w:val="28"/>
          <w:szCs w:val="28"/>
          <w:lang w:eastAsia="ru-RU"/>
        </w:rPr>
        <w:t xml:space="preserve"> для продажи в </w:t>
      </w:r>
      <w:r w:rsidR="00330169">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получит освобождение от пошлин на импорт</w:t>
      </w:r>
      <w:r w:rsidR="00231F0B">
        <w:rPr>
          <w:rStyle w:val="af4"/>
          <w:rFonts w:ascii="Times New Roman" w:hAnsi="Times New Roman" w:cs="Times New Roman"/>
          <w:sz w:val="28"/>
          <w:szCs w:val="28"/>
          <w:lang w:eastAsia="ru-RU"/>
        </w:rPr>
        <w:footnoteReference w:id="382"/>
      </w:r>
      <w:r w:rsidRPr="00385DCF">
        <w:rPr>
          <w:rFonts w:ascii="Times New Roman" w:hAnsi="Times New Roman" w:cs="Times New Roman"/>
          <w:sz w:val="28"/>
          <w:szCs w:val="28"/>
          <w:lang w:eastAsia="ru-RU"/>
        </w:rPr>
        <w:t xml:space="preserve">. Вследствие этого до 1806 г. в </w:t>
      </w:r>
      <w:r w:rsidR="00330169">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xml:space="preserve"> прибывало большие количество </w:t>
      </w:r>
      <w:r w:rsidR="00EC6DAE">
        <w:rPr>
          <w:rFonts w:ascii="Times New Roman" w:hAnsi="Times New Roman" w:cs="Times New Roman"/>
          <w:sz w:val="28"/>
          <w:szCs w:val="28"/>
          <w:lang w:eastAsia="ru-RU"/>
        </w:rPr>
        <w:t>судов</w:t>
      </w:r>
      <w:r w:rsidRPr="00385DCF">
        <w:rPr>
          <w:rFonts w:ascii="Times New Roman" w:hAnsi="Times New Roman" w:cs="Times New Roman"/>
          <w:sz w:val="28"/>
          <w:szCs w:val="28"/>
          <w:lang w:eastAsia="ru-RU"/>
        </w:rPr>
        <w:t xml:space="preserve"> с рисом</w:t>
      </w:r>
      <w:r w:rsidR="00EC6DAE">
        <w:rPr>
          <w:rStyle w:val="af4"/>
          <w:rFonts w:ascii="Times New Roman" w:hAnsi="Times New Roman" w:cs="Times New Roman"/>
          <w:sz w:val="28"/>
          <w:szCs w:val="28"/>
          <w:lang w:eastAsia="ru-RU"/>
        </w:rPr>
        <w:footnoteReference w:id="383"/>
      </w:r>
      <w:r w:rsidRPr="00385DCF">
        <w:rPr>
          <w:rFonts w:ascii="Times New Roman" w:hAnsi="Times New Roman" w:cs="Times New Roman"/>
          <w:sz w:val="28"/>
          <w:szCs w:val="28"/>
          <w:lang w:eastAsia="ru-RU"/>
        </w:rPr>
        <w:t xml:space="preserve">. </w:t>
      </w:r>
    </w:p>
    <w:p w14:paraId="4F67A373" w14:textId="0BAEDCF4" w:rsidR="00A1697A" w:rsidRDefault="0036127F" w:rsidP="00A1697A">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Отсутствует какая-либо</w:t>
      </w:r>
      <w:r w:rsidR="00F24125">
        <w:rPr>
          <w:rFonts w:ascii="Times New Roman" w:hAnsi="Times New Roman" w:cs="Times New Roman"/>
          <w:sz w:val="28"/>
          <w:szCs w:val="28"/>
          <w:lang w:eastAsia="ru-RU"/>
        </w:rPr>
        <w:t xml:space="preserve"> конкретная</w:t>
      </w:r>
      <w:r w:rsidRPr="00385DCF">
        <w:rPr>
          <w:rFonts w:ascii="Times New Roman" w:hAnsi="Times New Roman" w:cs="Times New Roman"/>
          <w:sz w:val="28"/>
          <w:szCs w:val="28"/>
          <w:lang w:eastAsia="ru-RU"/>
        </w:rPr>
        <w:t xml:space="preserve"> информация, касающаяся импорта риса в Китай из Сиама в период с 1800 по 1810 гг. Тем не менее, очевидно, что во второй половине правления Рамы I осуществлялись</w:t>
      </w:r>
      <w:r w:rsidR="00FA5560">
        <w:rPr>
          <w:rFonts w:ascii="Times New Roman" w:hAnsi="Times New Roman" w:cs="Times New Roman"/>
          <w:sz w:val="28"/>
          <w:szCs w:val="28"/>
          <w:lang w:eastAsia="ru-RU"/>
        </w:rPr>
        <w:t xml:space="preserve"> крупные</w:t>
      </w:r>
      <w:r w:rsidRPr="00385DCF">
        <w:rPr>
          <w:rFonts w:ascii="Times New Roman" w:hAnsi="Times New Roman" w:cs="Times New Roman"/>
          <w:sz w:val="28"/>
          <w:szCs w:val="28"/>
          <w:lang w:eastAsia="ru-RU"/>
        </w:rPr>
        <w:t xml:space="preserve"> поставки риса, поскольку к этому времени население </w:t>
      </w:r>
      <w:r w:rsidR="00CD4133" w:rsidRPr="00385DCF">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 xml:space="preserve">а и </w:t>
      </w:r>
      <w:r w:rsidR="00C2168D">
        <w:rPr>
          <w:rFonts w:ascii="Times New Roman" w:hAnsi="Times New Roman" w:cs="Times New Roman"/>
          <w:sz w:val="28"/>
          <w:szCs w:val="28"/>
          <w:lang w:eastAsia="ru-RU"/>
        </w:rPr>
        <w:t>Фуцзян</w:t>
      </w:r>
      <w:r w:rsidR="00FA5560">
        <w:rPr>
          <w:rFonts w:ascii="Times New Roman" w:hAnsi="Times New Roman" w:cs="Times New Roman"/>
          <w:sz w:val="28"/>
          <w:szCs w:val="28"/>
          <w:lang w:eastAsia="ru-RU"/>
        </w:rPr>
        <w:t>и</w:t>
      </w:r>
      <w:r w:rsidRPr="00385DCF">
        <w:rPr>
          <w:rFonts w:ascii="Times New Roman" w:hAnsi="Times New Roman" w:cs="Times New Roman"/>
          <w:sz w:val="28"/>
          <w:szCs w:val="28"/>
          <w:lang w:eastAsia="ru-RU"/>
        </w:rPr>
        <w:t xml:space="preserve"> выросло примерно на 30</w:t>
      </w:r>
      <w:r w:rsidR="0065029C">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 </w:t>
      </w:r>
      <w:r w:rsidR="0065029C">
        <w:rPr>
          <w:rFonts w:ascii="Times New Roman" w:hAnsi="Times New Roman" w:cs="Times New Roman"/>
          <w:sz w:val="28"/>
          <w:szCs w:val="28"/>
          <w:lang w:eastAsia="ru-RU"/>
        </w:rPr>
        <w:t xml:space="preserve">в связи с этим </w:t>
      </w:r>
      <w:r w:rsidRPr="00385DCF">
        <w:rPr>
          <w:rFonts w:ascii="Times New Roman" w:hAnsi="Times New Roman" w:cs="Times New Roman"/>
          <w:sz w:val="28"/>
          <w:szCs w:val="28"/>
          <w:lang w:eastAsia="ru-RU"/>
        </w:rPr>
        <w:t xml:space="preserve">увеличился китайский спрос на импорт риса. Также можно отметить, что популярность </w:t>
      </w:r>
      <w:r w:rsidR="00575481">
        <w:rPr>
          <w:rFonts w:ascii="Times New Roman" w:hAnsi="Times New Roman" w:cs="Times New Roman"/>
          <w:sz w:val="28"/>
          <w:szCs w:val="28"/>
          <w:lang w:eastAsia="ru-RU"/>
        </w:rPr>
        <w:t xml:space="preserve">сиамского </w:t>
      </w:r>
      <w:r w:rsidRPr="00385DCF">
        <w:rPr>
          <w:rFonts w:ascii="Times New Roman" w:hAnsi="Times New Roman" w:cs="Times New Roman"/>
          <w:sz w:val="28"/>
          <w:szCs w:val="28"/>
          <w:lang w:eastAsia="ru-RU"/>
        </w:rPr>
        <w:t>риса</w:t>
      </w:r>
      <w:r w:rsidR="00FA5560">
        <w:rPr>
          <w:rFonts w:ascii="Times New Roman" w:hAnsi="Times New Roman" w:cs="Times New Roman"/>
          <w:sz w:val="28"/>
          <w:szCs w:val="28"/>
          <w:lang w:eastAsia="ru-RU"/>
        </w:rPr>
        <w:t xml:space="preserve"> в Китае</w:t>
      </w:r>
      <w:r w:rsidRPr="00385DCF">
        <w:rPr>
          <w:rFonts w:ascii="Times New Roman" w:hAnsi="Times New Roman" w:cs="Times New Roman"/>
          <w:sz w:val="28"/>
          <w:szCs w:val="28"/>
          <w:lang w:eastAsia="ru-RU"/>
        </w:rPr>
        <w:t xml:space="preserve"> была отчасти обусловлена</w:t>
      </w:r>
      <w:r w:rsidR="00FA5560">
        <w:rPr>
          <w:rFonts w:ascii="Times New Roman" w:hAnsi="Times New Roman" w:cs="Times New Roman"/>
          <w:sz w:val="28"/>
          <w:szCs w:val="28"/>
          <w:lang w:eastAsia="ru-RU"/>
        </w:rPr>
        <w:t xml:space="preserve"> его</w:t>
      </w:r>
      <w:r w:rsidRPr="00385DCF">
        <w:rPr>
          <w:rFonts w:ascii="Times New Roman" w:hAnsi="Times New Roman" w:cs="Times New Roman"/>
          <w:sz w:val="28"/>
          <w:szCs w:val="28"/>
          <w:lang w:eastAsia="ru-RU"/>
        </w:rPr>
        <w:t xml:space="preserve"> низкими ценами</w:t>
      </w:r>
      <w:r w:rsidR="0065029C">
        <w:rPr>
          <w:rStyle w:val="af4"/>
          <w:rFonts w:ascii="Times New Roman" w:hAnsi="Times New Roman" w:cs="Times New Roman"/>
          <w:sz w:val="28"/>
          <w:szCs w:val="28"/>
          <w:lang w:eastAsia="ru-RU"/>
        </w:rPr>
        <w:footnoteReference w:id="384"/>
      </w:r>
      <w:r w:rsidRPr="00385DCF">
        <w:rPr>
          <w:rFonts w:ascii="Times New Roman" w:hAnsi="Times New Roman" w:cs="Times New Roman"/>
          <w:sz w:val="28"/>
          <w:szCs w:val="28"/>
          <w:lang w:eastAsia="ru-RU"/>
        </w:rPr>
        <w:t xml:space="preserve">. </w:t>
      </w:r>
    </w:p>
    <w:p w14:paraId="1DC42C83" w14:textId="77777777" w:rsidR="003C4895" w:rsidRDefault="003C4895" w:rsidP="003C4895">
      <w:pPr>
        <w:spacing w:after="0" w:line="360" w:lineRule="auto"/>
        <w:ind w:firstLine="708"/>
        <w:jc w:val="both"/>
        <w:rPr>
          <w:rFonts w:ascii="Times New Roman" w:hAnsi="Times New Roman" w:cs="Times New Roman"/>
          <w:sz w:val="28"/>
          <w:szCs w:val="28"/>
          <w:lang w:eastAsia="ru-RU"/>
        </w:rPr>
      </w:pPr>
      <w:r w:rsidRPr="00991E8A">
        <w:rPr>
          <w:rFonts w:ascii="Times New Roman" w:hAnsi="Times New Roman" w:cs="Times New Roman"/>
          <w:sz w:val="28"/>
          <w:szCs w:val="28"/>
          <w:lang w:eastAsia="ru-RU"/>
        </w:rPr>
        <w:t>В XIX в. морская торговля</w:t>
      </w:r>
      <w:r>
        <w:rPr>
          <w:rFonts w:ascii="Times New Roman" w:hAnsi="Times New Roman" w:cs="Times New Roman"/>
          <w:sz w:val="28"/>
          <w:szCs w:val="28"/>
          <w:lang w:eastAsia="ru-RU"/>
        </w:rPr>
        <w:t xml:space="preserve"> Китая</w:t>
      </w:r>
      <w:r w:rsidRPr="00991E8A">
        <w:rPr>
          <w:rFonts w:ascii="Times New Roman" w:hAnsi="Times New Roman" w:cs="Times New Roman"/>
          <w:sz w:val="28"/>
          <w:szCs w:val="28"/>
          <w:lang w:eastAsia="ru-RU"/>
        </w:rPr>
        <w:t xml:space="preserve"> не претерпела существенных изменений</w:t>
      </w:r>
      <w:r>
        <w:rPr>
          <w:rFonts w:ascii="Times New Roman" w:hAnsi="Times New Roman" w:cs="Times New Roman"/>
          <w:sz w:val="28"/>
          <w:szCs w:val="28"/>
          <w:lang w:eastAsia="ru-RU"/>
        </w:rPr>
        <w:t xml:space="preserve"> по сравнению с предшествующим столетием</w:t>
      </w:r>
      <w:r w:rsidRPr="00991E8A">
        <w:rPr>
          <w:rFonts w:ascii="Times New Roman" w:hAnsi="Times New Roman" w:cs="Times New Roman"/>
          <w:sz w:val="28"/>
          <w:szCs w:val="28"/>
          <w:lang w:eastAsia="ru-RU"/>
        </w:rPr>
        <w:t xml:space="preserve">. Поскольку затраты на </w:t>
      </w:r>
      <w:r>
        <w:rPr>
          <w:rFonts w:ascii="Times New Roman" w:hAnsi="Times New Roman" w:cs="Times New Roman"/>
          <w:sz w:val="28"/>
          <w:szCs w:val="28"/>
          <w:lang w:eastAsia="ru-RU"/>
        </w:rPr>
        <w:t xml:space="preserve">строительство судов </w:t>
      </w:r>
      <w:r w:rsidRPr="00991E8A">
        <w:rPr>
          <w:rFonts w:ascii="Times New Roman" w:hAnsi="Times New Roman" w:cs="Times New Roman"/>
          <w:sz w:val="28"/>
          <w:szCs w:val="28"/>
          <w:lang w:eastAsia="ru-RU"/>
        </w:rPr>
        <w:t>и инвестиции в торговлю были</w:t>
      </w:r>
      <w:r>
        <w:rPr>
          <w:rFonts w:ascii="Times New Roman" w:hAnsi="Times New Roman" w:cs="Times New Roman"/>
          <w:sz w:val="28"/>
          <w:szCs w:val="28"/>
          <w:lang w:eastAsia="ru-RU"/>
        </w:rPr>
        <w:t xml:space="preserve"> огромными</w:t>
      </w:r>
      <w:r w:rsidRPr="00991E8A">
        <w:rPr>
          <w:rFonts w:ascii="Times New Roman" w:hAnsi="Times New Roman" w:cs="Times New Roman"/>
          <w:sz w:val="28"/>
          <w:szCs w:val="28"/>
          <w:lang w:eastAsia="ru-RU"/>
        </w:rPr>
        <w:t>, а именно десятки тысяч слитков золота, лишь немногие китайские торговцы, которые обладали достаточным капиталом, были готовы инвестировать в такое рискованное дело</w:t>
      </w:r>
      <w:r>
        <w:rPr>
          <w:rStyle w:val="af4"/>
          <w:rFonts w:ascii="Times New Roman" w:hAnsi="Times New Roman" w:cs="Times New Roman"/>
          <w:sz w:val="28"/>
          <w:szCs w:val="28"/>
          <w:lang w:eastAsia="ru-RU"/>
        </w:rPr>
        <w:footnoteReference w:id="385"/>
      </w:r>
      <w:r w:rsidRPr="00991E8A">
        <w:rPr>
          <w:rFonts w:ascii="Times New Roman" w:hAnsi="Times New Roman" w:cs="Times New Roman"/>
          <w:sz w:val="28"/>
          <w:szCs w:val="28"/>
          <w:lang w:eastAsia="ru-RU"/>
        </w:rPr>
        <w:t xml:space="preserve">. </w:t>
      </w:r>
    </w:p>
    <w:p w14:paraId="37824B4D" w14:textId="264A5829" w:rsidR="00AE6419" w:rsidRDefault="003C4895" w:rsidP="00AE641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991E8A">
        <w:rPr>
          <w:rFonts w:ascii="Times New Roman" w:hAnsi="Times New Roman" w:cs="Times New Roman"/>
          <w:sz w:val="28"/>
          <w:szCs w:val="28"/>
          <w:lang w:eastAsia="ru-RU"/>
        </w:rPr>
        <w:t xml:space="preserve"> 1804 г. на джонки, вес которых составлял менее тысячи </w:t>
      </w:r>
      <w:r>
        <w:rPr>
          <w:rFonts w:ascii="Times New Roman" w:hAnsi="Times New Roman" w:cs="Times New Roman"/>
          <w:sz w:val="28"/>
          <w:szCs w:val="28"/>
          <w:lang w:eastAsia="ru-RU"/>
        </w:rPr>
        <w:t>тонн</w:t>
      </w:r>
      <w:r w:rsidRPr="00991E8A">
        <w:rPr>
          <w:rFonts w:ascii="Times New Roman" w:hAnsi="Times New Roman" w:cs="Times New Roman"/>
          <w:sz w:val="28"/>
          <w:szCs w:val="28"/>
          <w:lang w:eastAsia="ru-RU"/>
        </w:rPr>
        <w:t>, приходилось</w:t>
      </w:r>
      <w:r>
        <w:rPr>
          <w:rFonts w:ascii="Times New Roman" w:hAnsi="Times New Roman" w:cs="Times New Roman"/>
          <w:sz w:val="28"/>
          <w:szCs w:val="28"/>
          <w:lang w:eastAsia="ru-RU"/>
        </w:rPr>
        <w:t xml:space="preserve"> в среднем</w:t>
      </w:r>
      <w:r w:rsidRPr="00991E8A">
        <w:rPr>
          <w:rFonts w:ascii="Times New Roman" w:hAnsi="Times New Roman" w:cs="Times New Roman"/>
          <w:sz w:val="28"/>
          <w:szCs w:val="28"/>
          <w:lang w:eastAsia="ru-RU"/>
        </w:rPr>
        <w:t xml:space="preserve"> сто торговцев. А на судах, которые превышали тысячу </w:t>
      </w:r>
      <w:r>
        <w:rPr>
          <w:rFonts w:ascii="Times New Roman" w:hAnsi="Times New Roman" w:cs="Times New Roman"/>
          <w:sz w:val="28"/>
          <w:szCs w:val="28"/>
          <w:lang w:eastAsia="ru-RU"/>
        </w:rPr>
        <w:t>тонн</w:t>
      </w:r>
      <w:r w:rsidRPr="00991E8A">
        <w:rPr>
          <w:rFonts w:ascii="Times New Roman" w:hAnsi="Times New Roman" w:cs="Times New Roman"/>
          <w:sz w:val="28"/>
          <w:szCs w:val="28"/>
          <w:lang w:eastAsia="ru-RU"/>
        </w:rPr>
        <w:t xml:space="preserve">, требовалось участие от двухсот до трехсот человек. В </w:t>
      </w:r>
      <w:r>
        <w:rPr>
          <w:rFonts w:ascii="Times New Roman" w:hAnsi="Times New Roman" w:cs="Times New Roman"/>
          <w:sz w:val="28"/>
          <w:szCs w:val="28"/>
          <w:lang w:eastAsia="ru-RU"/>
        </w:rPr>
        <w:t>Гуандун</w:t>
      </w:r>
      <w:r w:rsidRPr="00991E8A">
        <w:rPr>
          <w:rFonts w:ascii="Times New Roman" w:hAnsi="Times New Roman" w:cs="Times New Roman"/>
          <w:sz w:val="28"/>
          <w:szCs w:val="28"/>
          <w:lang w:eastAsia="ru-RU"/>
        </w:rPr>
        <w:t>е ремесленники, художники, торговцы скобяными изделиями, торговцы золотом и серебром хранили свои товары на борту суд</w:t>
      </w:r>
      <w:r>
        <w:rPr>
          <w:rFonts w:ascii="Times New Roman" w:hAnsi="Times New Roman" w:cs="Times New Roman"/>
          <w:sz w:val="28"/>
          <w:szCs w:val="28"/>
          <w:lang w:eastAsia="ru-RU"/>
        </w:rPr>
        <w:t>ов</w:t>
      </w:r>
      <w:r w:rsidRPr="00991E8A">
        <w:rPr>
          <w:rFonts w:ascii="Times New Roman" w:hAnsi="Times New Roman" w:cs="Times New Roman"/>
          <w:sz w:val="28"/>
          <w:szCs w:val="28"/>
          <w:lang w:eastAsia="ru-RU"/>
        </w:rPr>
        <w:t xml:space="preserve">, также на борту находились товары, которые использовались в качестве заемного капитала. </w:t>
      </w:r>
      <w:r>
        <w:rPr>
          <w:rFonts w:ascii="Times New Roman" w:hAnsi="Times New Roman" w:cs="Times New Roman"/>
          <w:sz w:val="28"/>
          <w:szCs w:val="28"/>
          <w:lang w:eastAsia="ru-RU"/>
        </w:rPr>
        <w:t>Как правило, гр</w:t>
      </w:r>
      <w:r w:rsidRPr="00991E8A">
        <w:rPr>
          <w:rFonts w:ascii="Times New Roman" w:hAnsi="Times New Roman" w:cs="Times New Roman"/>
          <w:sz w:val="28"/>
          <w:szCs w:val="28"/>
          <w:lang w:eastAsia="ru-RU"/>
        </w:rPr>
        <w:t>уз китайских джонок являлся собственностью не одного человека, он принадлежал нескольким людям. Такие суд</w:t>
      </w:r>
      <w:r w:rsidR="00681DEF">
        <w:rPr>
          <w:rFonts w:ascii="Times New Roman" w:hAnsi="Times New Roman" w:cs="Times New Roman"/>
          <w:sz w:val="28"/>
          <w:szCs w:val="28"/>
          <w:lang w:eastAsia="ru-RU"/>
        </w:rPr>
        <w:t>а</w:t>
      </w:r>
      <w:r w:rsidRPr="00991E8A">
        <w:rPr>
          <w:rFonts w:ascii="Times New Roman" w:hAnsi="Times New Roman" w:cs="Times New Roman"/>
          <w:sz w:val="28"/>
          <w:szCs w:val="28"/>
          <w:lang w:eastAsia="ru-RU"/>
        </w:rPr>
        <w:t xml:space="preserve"> обычно были совместной собственностью семьи, </w:t>
      </w:r>
      <w:r>
        <w:rPr>
          <w:rFonts w:ascii="Times New Roman" w:hAnsi="Times New Roman" w:cs="Times New Roman"/>
          <w:sz w:val="28"/>
          <w:szCs w:val="28"/>
          <w:lang w:eastAsia="ru-RU"/>
        </w:rPr>
        <w:t>одни члены которой</w:t>
      </w:r>
      <w:r w:rsidRPr="00991E8A">
        <w:rPr>
          <w:rFonts w:ascii="Times New Roman" w:hAnsi="Times New Roman" w:cs="Times New Roman"/>
          <w:sz w:val="28"/>
          <w:szCs w:val="28"/>
          <w:lang w:eastAsia="ru-RU"/>
        </w:rPr>
        <w:t xml:space="preserve"> жили в Китае, а другие </w:t>
      </w:r>
      <w:r>
        <w:rPr>
          <w:rFonts w:ascii="Times New Roman" w:hAnsi="Times New Roman" w:cs="Times New Roman"/>
          <w:sz w:val="28"/>
          <w:szCs w:val="28"/>
          <w:lang w:eastAsia="ru-RU"/>
        </w:rPr>
        <w:t>–</w:t>
      </w:r>
      <w:r w:rsidRPr="00991E8A">
        <w:rPr>
          <w:rFonts w:ascii="Times New Roman" w:hAnsi="Times New Roman" w:cs="Times New Roman"/>
          <w:sz w:val="28"/>
          <w:szCs w:val="28"/>
          <w:lang w:eastAsia="ru-RU"/>
        </w:rPr>
        <w:t xml:space="preserve"> в Юго-Восточной Азии</w:t>
      </w:r>
      <w:r>
        <w:rPr>
          <w:rStyle w:val="af4"/>
          <w:rFonts w:ascii="Times New Roman" w:hAnsi="Times New Roman" w:cs="Times New Roman"/>
          <w:sz w:val="28"/>
          <w:szCs w:val="28"/>
          <w:lang w:eastAsia="ru-RU"/>
        </w:rPr>
        <w:footnoteReference w:id="386"/>
      </w:r>
      <w:r w:rsidRPr="00991E8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Распространение подобной системы совместного владения судном было связано с тем, что китайское правительство скептически относилось к торговле с зарубежными странами, вследствие </w:t>
      </w:r>
      <w:r w:rsidR="002605EA">
        <w:rPr>
          <w:rFonts w:ascii="Times New Roman" w:hAnsi="Times New Roman" w:cs="Times New Roman"/>
          <w:sz w:val="28"/>
          <w:szCs w:val="28"/>
          <w:lang w:eastAsia="ru-RU"/>
        </w:rPr>
        <w:t xml:space="preserve">этого </w:t>
      </w:r>
      <w:r>
        <w:rPr>
          <w:rFonts w:ascii="Times New Roman" w:hAnsi="Times New Roman" w:cs="Times New Roman"/>
          <w:sz w:val="28"/>
          <w:szCs w:val="28"/>
          <w:lang w:eastAsia="ru-RU"/>
        </w:rPr>
        <w:t>оно не оказывало финансовой поддержки торговцам</w:t>
      </w:r>
      <w:r>
        <w:rPr>
          <w:rStyle w:val="af4"/>
          <w:rFonts w:ascii="Times New Roman" w:hAnsi="Times New Roman" w:cs="Times New Roman"/>
          <w:sz w:val="28"/>
          <w:szCs w:val="28"/>
          <w:lang w:eastAsia="ru-RU"/>
        </w:rPr>
        <w:footnoteReference w:id="387"/>
      </w:r>
      <w:r w:rsidRPr="00991E8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6C2172C3" w14:textId="4FC0EE49" w:rsidR="001C295D" w:rsidRPr="006F473A" w:rsidRDefault="001C295D" w:rsidP="00AE641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w:t>
      </w:r>
      <w:r w:rsidRPr="0062719A">
        <w:rPr>
          <w:rFonts w:ascii="Times New Roman" w:hAnsi="Times New Roman" w:cs="Times New Roman"/>
          <w:sz w:val="28"/>
          <w:szCs w:val="28"/>
          <w:lang w:eastAsia="ru-RU"/>
        </w:rPr>
        <w:t>концу XVIII и</w:t>
      </w:r>
      <w:r>
        <w:rPr>
          <w:rFonts w:ascii="Times New Roman" w:hAnsi="Times New Roman" w:cs="Times New Roman"/>
          <w:sz w:val="28"/>
          <w:szCs w:val="28"/>
          <w:lang w:eastAsia="ru-RU"/>
        </w:rPr>
        <w:t xml:space="preserve"> началу</w:t>
      </w:r>
      <w:r w:rsidRPr="0062719A">
        <w:rPr>
          <w:rFonts w:ascii="Times New Roman" w:hAnsi="Times New Roman" w:cs="Times New Roman"/>
          <w:sz w:val="28"/>
          <w:szCs w:val="28"/>
          <w:lang w:eastAsia="ru-RU"/>
        </w:rPr>
        <w:t xml:space="preserve"> XIX вв.</w:t>
      </w:r>
      <w:r>
        <w:rPr>
          <w:rFonts w:ascii="Times New Roman" w:hAnsi="Times New Roman" w:cs="Times New Roman"/>
          <w:sz w:val="28"/>
          <w:szCs w:val="28"/>
          <w:lang w:eastAsia="ru-RU"/>
        </w:rPr>
        <w:t xml:space="preserve"> п</w:t>
      </w:r>
      <w:r w:rsidRPr="006F473A">
        <w:rPr>
          <w:rFonts w:ascii="Times New Roman" w:hAnsi="Times New Roman" w:cs="Times New Roman"/>
          <w:sz w:val="28"/>
          <w:szCs w:val="28"/>
          <w:lang w:eastAsia="ru-RU"/>
        </w:rPr>
        <w:t>о мере того, как сиамцы продолжали все чаще</w:t>
      </w:r>
      <w:r w:rsidR="00AE6419">
        <w:rPr>
          <w:rFonts w:ascii="Times New Roman" w:hAnsi="Times New Roman" w:cs="Times New Roman"/>
          <w:sz w:val="28"/>
          <w:szCs w:val="28"/>
          <w:lang w:eastAsia="ru-RU"/>
        </w:rPr>
        <w:t xml:space="preserve"> использовать китайцев в управлении сиамских джонок</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увеличивалась настороженность императорского двора. </w:t>
      </w:r>
      <w:r w:rsidRPr="006F473A">
        <w:rPr>
          <w:rFonts w:ascii="Times New Roman" w:hAnsi="Times New Roman" w:cs="Times New Roman"/>
          <w:sz w:val="28"/>
          <w:szCs w:val="28"/>
          <w:lang w:eastAsia="ru-RU"/>
        </w:rPr>
        <w:t>В 1807 г., во время правления императора Цзяцин</w:t>
      </w:r>
      <w:r>
        <w:rPr>
          <w:rFonts w:ascii="Times New Roman" w:hAnsi="Times New Roman" w:cs="Times New Roman"/>
          <w:sz w:val="28"/>
          <w:szCs w:val="28"/>
          <w:lang w:eastAsia="ru-RU"/>
        </w:rPr>
        <w:t>а</w:t>
      </w:r>
      <w:r w:rsidRPr="006F473A">
        <w:rPr>
          <w:rFonts w:ascii="Times New Roman" w:hAnsi="Times New Roman" w:cs="Times New Roman"/>
          <w:sz w:val="28"/>
          <w:szCs w:val="28"/>
          <w:lang w:eastAsia="ru-RU"/>
        </w:rPr>
        <w:t>, после того как генерал-губернатор Гуандун</w:t>
      </w:r>
      <w:r>
        <w:rPr>
          <w:rFonts w:ascii="Times New Roman" w:hAnsi="Times New Roman" w:cs="Times New Roman"/>
          <w:sz w:val="28"/>
          <w:szCs w:val="28"/>
          <w:lang w:eastAsia="ru-RU"/>
        </w:rPr>
        <w:t>а</w:t>
      </w:r>
      <w:r w:rsidRPr="006F473A">
        <w:rPr>
          <w:rFonts w:ascii="Times New Roman" w:hAnsi="Times New Roman" w:cs="Times New Roman"/>
          <w:sz w:val="28"/>
          <w:szCs w:val="28"/>
          <w:lang w:eastAsia="ru-RU"/>
        </w:rPr>
        <w:t xml:space="preserve"> призвал</w:t>
      </w:r>
      <w:r>
        <w:rPr>
          <w:rFonts w:ascii="Times New Roman" w:hAnsi="Times New Roman" w:cs="Times New Roman"/>
          <w:sz w:val="28"/>
          <w:szCs w:val="28"/>
          <w:lang w:eastAsia="ru-RU"/>
        </w:rPr>
        <w:t xml:space="preserve"> императорский двор</w:t>
      </w:r>
      <w:r w:rsidRPr="006F473A">
        <w:rPr>
          <w:rFonts w:ascii="Times New Roman" w:hAnsi="Times New Roman" w:cs="Times New Roman"/>
          <w:sz w:val="28"/>
          <w:szCs w:val="28"/>
          <w:lang w:eastAsia="ru-RU"/>
        </w:rPr>
        <w:t xml:space="preserve"> пресечь </w:t>
      </w:r>
      <w:r>
        <w:rPr>
          <w:rFonts w:ascii="Times New Roman" w:hAnsi="Times New Roman" w:cs="Times New Roman"/>
          <w:sz w:val="28"/>
          <w:szCs w:val="28"/>
          <w:lang w:eastAsia="ru-RU"/>
        </w:rPr>
        <w:t xml:space="preserve">любые </w:t>
      </w:r>
      <w:r w:rsidRPr="006F473A">
        <w:rPr>
          <w:rFonts w:ascii="Times New Roman" w:hAnsi="Times New Roman" w:cs="Times New Roman"/>
          <w:sz w:val="28"/>
          <w:szCs w:val="28"/>
          <w:lang w:eastAsia="ru-RU"/>
        </w:rPr>
        <w:t xml:space="preserve">злоупотребления, </w:t>
      </w:r>
      <w:r>
        <w:rPr>
          <w:rFonts w:ascii="Times New Roman" w:hAnsi="Times New Roman" w:cs="Times New Roman"/>
          <w:sz w:val="28"/>
          <w:szCs w:val="28"/>
          <w:lang w:eastAsia="ru-RU"/>
        </w:rPr>
        <w:t xml:space="preserve">которые могут выйти из-под контроля, </w:t>
      </w:r>
      <w:r w:rsidRPr="006F473A">
        <w:rPr>
          <w:rFonts w:ascii="Times New Roman" w:hAnsi="Times New Roman" w:cs="Times New Roman"/>
          <w:sz w:val="28"/>
          <w:szCs w:val="28"/>
          <w:lang w:eastAsia="ru-RU"/>
        </w:rPr>
        <w:t>Пекин</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занял </w:t>
      </w:r>
      <w:r>
        <w:rPr>
          <w:rFonts w:ascii="Times New Roman" w:hAnsi="Times New Roman" w:cs="Times New Roman"/>
          <w:sz w:val="28"/>
          <w:szCs w:val="28"/>
          <w:lang w:eastAsia="ru-RU"/>
        </w:rPr>
        <w:t xml:space="preserve">твердую </w:t>
      </w:r>
      <w:r w:rsidRPr="006F473A">
        <w:rPr>
          <w:rFonts w:ascii="Times New Roman" w:hAnsi="Times New Roman" w:cs="Times New Roman"/>
          <w:sz w:val="28"/>
          <w:szCs w:val="28"/>
          <w:lang w:eastAsia="ru-RU"/>
        </w:rPr>
        <w:t>позицию по этому вопросу</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В своем указе</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император </w:t>
      </w:r>
      <w:r>
        <w:rPr>
          <w:rFonts w:ascii="Times New Roman" w:hAnsi="Times New Roman" w:cs="Times New Roman"/>
          <w:sz w:val="28"/>
          <w:szCs w:val="28"/>
          <w:lang w:eastAsia="ru-RU"/>
        </w:rPr>
        <w:t>постановил</w:t>
      </w:r>
      <w:r w:rsidRPr="00F35AF9">
        <w:rPr>
          <w:rFonts w:ascii="Times New Roman" w:hAnsi="Times New Roman" w:cs="Times New Roman"/>
          <w:sz w:val="28"/>
          <w:szCs w:val="28"/>
          <w:lang w:eastAsia="ru-RU"/>
        </w:rPr>
        <w:t>: «</w:t>
      </w: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ностранцы, которые снаряжали</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суда для торговли в Гуандуне,</w:t>
      </w:r>
      <w:r>
        <w:rPr>
          <w:rFonts w:ascii="Times New Roman" w:hAnsi="Times New Roman" w:cs="Times New Roman"/>
          <w:sz w:val="28"/>
          <w:szCs w:val="28"/>
          <w:lang w:eastAsia="ru-RU"/>
        </w:rPr>
        <w:t xml:space="preserve"> теперь </w:t>
      </w:r>
      <w:r w:rsidRPr="006F473A">
        <w:rPr>
          <w:rFonts w:ascii="Times New Roman" w:hAnsi="Times New Roman" w:cs="Times New Roman"/>
          <w:sz w:val="28"/>
          <w:szCs w:val="28"/>
          <w:lang w:eastAsia="ru-RU"/>
        </w:rPr>
        <w:t>должны посылать своих людей торговать самостоятельно</w:t>
      </w:r>
      <w:r>
        <w:rPr>
          <w:rFonts w:ascii="Times New Roman" w:hAnsi="Times New Roman" w:cs="Times New Roman"/>
          <w:sz w:val="28"/>
          <w:szCs w:val="28"/>
          <w:lang w:eastAsia="ru-RU"/>
        </w:rPr>
        <w:t xml:space="preserve">, а не использовать </w:t>
      </w:r>
      <w:r w:rsidRPr="006F473A">
        <w:rPr>
          <w:rFonts w:ascii="Times New Roman" w:hAnsi="Times New Roman" w:cs="Times New Roman"/>
          <w:sz w:val="28"/>
          <w:szCs w:val="28"/>
          <w:lang w:eastAsia="ru-RU"/>
        </w:rPr>
        <w:t>местны</w:t>
      </w:r>
      <w:r>
        <w:rPr>
          <w:rFonts w:ascii="Times New Roman" w:hAnsi="Times New Roman" w:cs="Times New Roman"/>
          <w:sz w:val="28"/>
          <w:szCs w:val="28"/>
          <w:lang w:eastAsia="ru-RU"/>
        </w:rPr>
        <w:t>х</w:t>
      </w:r>
      <w:r w:rsidRPr="006F473A">
        <w:rPr>
          <w:rFonts w:ascii="Times New Roman" w:hAnsi="Times New Roman" w:cs="Times New Roman"/>
          <w:sz w:val="28"/>
          <w:szCs w:val="28"/>
          <w:lang w:eastAsia="ru-RU"/>
        </w:rPr>
        <w:t xml:space="preserve"> (китайски</w:t>
      </w:r>
      <w:r>
        <w:rPr>
          <w:rFonts w:ascii="Times New Roman" w:hAnsi="Times New Roman" w:cs="Times New Roman"/>
          <w:sz w:val="28"/>
          <w:szCs w:val="28"/>
          <w:lang w:eastAsia="ru-RU"/>
        </w:rPr>
        <w:t>х</w:t>
      </w:r>
      <w:r w:rsidRPr="006F473A">
        <w:rPr>
          <w:rFonts w:ascii="Times New Roman" w:hAnsi="Times New Roman" w:cs="Times New Roman"/>
          <w:sz w:val="28"/>
          <w:szCs w:val="28"/>
          <w:lang w:eastAsia="ru-RU"/>
        </w:rPr>
        <w:t>) торговц</w:t>
      </w:r>
      <w:r>
        <w:rPr>
          <w:rFonts w:ascii="Times New Roman" w:hAnsi="Times New Roman" w:cs="Times New Roman"/>
          <w:sz w:val="28"/>
          <w:szCs w:val="28"/>
          <w:lang w:eastAsia="ru-RU"/>
        </w:rPr>
        <w:t>ев …</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w:t>
      </w:r>
      <w:r w:rsidRPr="006F473A">
        <w:rPr>
          <w:rFonts w:ascii="Times New Roman" w:hAnsi="Times New Roman" w:cs="Times New Roman"/>
          <w:sz w:val="28"/>
          <w:szCs w:val="28"/>
          <w:lang w:eastAsia="ru-RU"/>
        </w:rPr>
        <w:t xml:space="preserve"> китайцев, которые осмелятся управлять иностранными судами после данного запрета, должны быть немедленно приняты надлежащие меры</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88"/>
      </w:r>
      <w:r w:rsidRPr="006F473A">
        <w:rPr>
          <w:rFonts w:ascii="Times New Roman" w:hAnsi="Times New Roman" w:cs="Times New Roman"/>
          <w:sz w:val="28"/>
          <w:szCs w:val="28"/>
          <w:lang w:eastAsia="ru-RU"/>
        </w:rPr>
        <w:t xml:space="preserve">. </w:t>
      </w:r>
    </w:p>
    <w:p w14:paraId="5A3C9E65" w14:textId="43B4A379" w:rsidR="001C295D" w:rsidRPr="006F473A" w:rsidRDefault="001C295D" w:rsidP="001C295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звестен случай, когда китайские торговцы обманули короля</w:t>
      </w:r>
      <w:r>
        <w:rPr>
          <w:rFonts w:ascii="Times New Roman" w:hAnsi="Times New Roman" w:cs="Times New Roman"/>
          <w:sz w:val="28"/>
          <w:szCs w:val="28"/>
          <w:lang w:eastAsia="ru-RU"/>
        </w:rPr>
        <w:t xml:space="preserve"> Сиама</w:t>
      </w:r>
      <w:r w:rsidRPr="006F473A">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 xml:space="preserve"> грузом товаров, </w:t>
      </w:r>
      <w:r w:rsidRPr="006F473A">
        <w:rPr>
          <w:rFonts w:ascii="Times New Roman" w:hAnsi="Times New Roman" w:cs="Times New Roman"/>
          <w:sz w:val="28"/>
          <w:szCs w:val="28"/>
          <w:lang w:eastAsia="ru-RU"/>
        </w:rPr>
        <w:t>которы</w:t>
      </w:r>
      <w:r>
        <w:rPr>
          <w:rFonts w:ascii="Times New Roman" w:hAnsi="Times New Roman" w:cs="Times New Roman"/>
          <w:sz w:val="28"/>
          <w:szCs w:val="28"/>
          <w:lang w:eastAsia="ru-RU"/>
        </w:rPr>
        <w:t>й</w:t>
      </w:r>
      <w:r w:rsidRPr="006F473A">
        <w:rPr>
          <w:rFonts w:ascii="Times New Roman" w:hAnsi="Times New Roman" w:cs="Times New Roman"/>
          <w:sz w:val="28"/>
          <w:szCs w:val="28"/>
          <w:lang w:eastAsia="ru-RU"/>
        </w:rPr>
        <w:t xml:space="preserve"> он доверил им продать в Китае. Это произошло примерно в 1806</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1809 гг., </w:t>
      </w:r>
      <w:r>
        <w:rPr>
          <w:rFonts w:ascii="Times New Roman" w:hAnsi="Times New Roman" w:cs="Times New Roman"/>
          <w:sz w:val="28"/>
          <w:szCs w:val="28"/>
          <w:lang w:eastAsia="ru-RU"/>
        </w:rPr>
        <w:t xml:space="preserve">однако китайским властям стало об этом известно только в 1815 г. </w:t>
      </w:r>
      <w:r w:rsidRPr="006F473A">
        <w:rPr>
          <w:rFonts w:ascii="Times New Roman" w:hAnsi="Times New Roman" w:cs="Times New Roman"/>
          <w:sz w:val="28"/>
          <w:szCs w:val="28"/>
          <w:lang w:eastAsia="ru-RU"/>
        </w:rPr>
        <w:t>Согласно отчету, в 1806 г. сиамский королевский двор нанял двух китайских торговцев, чтобы они взяли судно, зафрахтованное королем для торговли в Шанхае</w:t>
      </w:r>
      <w:r w:rsidR="000E5D79">
        <w:rPr>
          <w:rFonts w:ascii="Times New Roman" w:hAnsi="Times New Roman" w:cs="Times New Roman"/>
          <w:sz w:val="28"/>
          <w:szCs w:val="28"/>
          <w:lang w:eastAsia="ru-RU"/>
        </w:rPr>
        <w:t xml:space="preserve"> </w:t>
      </w:r>
      <w:r w:rsidR="000E5D79" w:rsidRPr="000E5D79">
        <w:rPr>
          <w:rFonts w:ascii="Times New Roman" w:hAnsi="Times New Roman" w:cs="Times New Roman" w:hint="eastAsia"/>
          <w:sz w:val="28"/>
          <w:szCs w:val="28"/>
          <w:lang w:eastAsia="ru-RU"/>
        </w:rPr>
        <w:t>(</w:t>
      </w:r>
      <w:r w:rsidR="000E5D79" w:rsidRPr="000E5D79">
        <w:rPr>
          <w:rFonts w:ascii="Times New Roman" w:hAnsi="Times New Roman" w:cs="Times New Roman"/>
          <w:i/>
          <w:iCs/>
          <w:sz w:val="28"/>
          <w:szCs w:val="28"/>
          <w:lang w:eastAsia="ru-RU"/>
        </w:rPr>
        <w:t>кит.</w:t>
      </w:r>
      <w:r w:rsidR="000E5D79" w:rsidRPr="000E5D79">
        <w:rPr>
          <w:rFonts w:ascii="Times New Roman" w:hAnsi="Times New Roman" w:cs="Times New Roman" w:hint="eastAsia"/>
          <w:sz w:val="28"/>
          <w:szCs w:val="28"/>
          <w:lang w:eastAsia="ru-RU"/>
        </w:rPr>
        <w:t xml:space="preserve"> </w:t>
      </w:r>
      <w:r w:rsidR="000E5D79" w:rsidRPr="000E5D79">
        <w:rPr>
          <w:rFonts w:ascii="SimSun" w:eastAsia="SimSun" w:hAnsi="SimSun" w:cs="Times New Roman" w:hint="eastAsia"/>
          <w:sz w:val="28"/>
          <w:szCs w:val="28"/>
          <w:lang w:eastAsia="ru-RU"/>
        </w:rPr>
        <w:t>上海</w:t>
      </w:r>
      <w:r w:rsidR="000E5D79" w:rsidRPr="000E5D79">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На деньги, вырученные от продажи</w:t>
      </w:r>
      <w:r>
        <w:rPr>
          <w:rFonts w:ascii="Times New Roman" w:hAnsi="Times New Roman" w:cs="Times New Roman"/>
          <w:sz w:val="28"/>
          <w:szCs w:val="28"/>
          <w:lang w:eastAsia="ru-RU"/>
        </w:rPr>
        <w:t xml:space="preserve"> товаров, которые принадлежали королю</w:t>
      </w:r>
      <w:r w:rsidRPr="006F473A">
        <w:rPr>
          <w:rFonts w:ascii="Times New Roman" w:hAnsi="Times New Roman" w:cs="Times New Roman"/>
          <w:sz w:val="28"/>
          <w:szCs w:val="28"/>
          <w:lang w:eastAsia="ru-RU"/>
        </w:rPr>
        <w:t xml:space="preserve">, торговцы </w:t>
      </w:r>
      <w:r>
        <w:rPr>
          <w:rFonts w:ascii="Times New Roman" w:hAnsi="Times New Roman" w:cs="Times New Roman"/>
          <w:sz w:val="28"/>
          <w:szCs w:val="28"/>
          <w:lang w:eastAsia="ru-RU"/>
        </w:rPr>
        <w:t>закупили новый</w:t>
      </w:r>
      <w:r w:rsidRPr="006F473A">
        <w:rPr>
          <w:rFonts w:ascii="Times New Roman" w:hAnsi="Times New Roman" w:cs="Times New Roman"/>
          <w:sz w:val="28"/>
          <w:szCs w:val="28"/>
          <w:lang w:eastAsia="ru-RU"/>
        </w:rPr>
        <w:t xml:space="preserve"> груз</w:t>
      </w:r>
      <w:r>
        <w:rPr>
          <w:rFonts w:ascii="Times New Roman" w:hAnsi="Times New Roman" w:cs="Times New Roman"/>
          <w:sz w:val="28"/>
          <w:szCs w:val="28"/>
          <w:lang w:eastAsia="ru-RU"/>
        </w:rPr>
        <w:t xml:space="preserve"> товаров</w:t>
      </w:r>
      <w:r w:rsidRPr="006F473A">
        <w:rPr>
          <w:rFonts w:ascii="Times New Roman" w:hAnsi="Times New Roman" w:cs="Times New Roman"/>
          <w:sz w:val="28"/>
          <w:szCs w:val="28"/>
          <w:lang w:eastAsia="ru-RU"/>
        </w:rPr>
        <w:t xml:space="preserve"> в Шанхае и </w:t>
      </w:r>
      <w:r>
        <w:rPr>
          <w:rFonts w:ascii="Times New Roman" w:hAnsi="Times New Roman" w:cs="Times New Roman"/>
          <w:sz w:val="28"/>
          <w:szCs w:val="28"/>
          <w:lang w:eastAsia="ru-RU"/>
        </w:rPr>
        <w:t>продали его</w:t>
      </w:r>
      <w:r w:rsidRPr="006F473A">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Чаочжоу</w:t>
      </w:r>
      <w:r w:rsidR="000E5D79" w:rsidRPr="000E5D79">
        <w:rPr>
          <w:rFonts w:ascii="Times New Roman" w:hAnsi="Times New Roman" w:cs="Times New Roman"/>
          <w:sz w:val="28"/>
          <w:szCs w:val="28"/>
          <w:lang w:eastAsia="ru-RU"/>
        </w:rPr>
        <w:t xml:space="preserve"> </w:t>
      </w:r>
      <w:r w:rsidR="000E5D79">
        <w:rPr>
          <w:rFonts w:ascii="Times New Roman" w:hAnsi="Times New Roman" w:cs="Times New Roman"/>
          <w:sz w:val="28"/>
          <w:szCs w:val="28"/>
          <w:lang w:eastAsia="ru-RU"/>
        </w:rPr>
        <w:t>(</w:t>
      </w:r>
      <w:r w:rsidR="000E5D79" w:rsidRPr="00361744">
        <w:rPr>
          <w:rFonts w:ascii="Times New Roman" w:hAnsi="Times New Roman" w:cs="Times New Roman"/>
          <w:i/>
          <w:iCs/>
          <w:sz w:val="28"/>
          <w:szCs w:val="28"/>
          <w:lang w:eastAsia="ru-RU"/>
        </w:rPr>
        <w:t>кит.</w:t>
      </w:r>
      <w:r w:rsidR="000E5D79" w:rsidRPr="00361744">
        <w:rPr>
          <w:rFonts w:ascii="Times New Roman" w:hAnsi="Times New Roman" w:cs="Times New Roman"/>
          <w:sz w:val="28"/>
          <w:szCs w:val="28"/>
          <w:lang w:eastAsia="ru-RU"/>
        </w:rPr>
        <w:t xml:space="preserve"> </w:t>
      </w:r>
      <w:r w:rsidR="000E5D79" w:rsidRPr="00361744">
        <w:rPr>
          <w:rFonts w:ascii="SimSun" w:eastAsia="SimSun" w:hAnsi="SimSun" w:cs="Times New Roman"/>
          <w:sz w:val="28"/>
          <w:szCs w:val="28"/>
          <w:lang w:eastAsia="ru-RU"/>
        </w:rPr>
        <w:t>潮州</w:t>
      </w:r>
      <w:r w:rsidR="000E5D79" w:rsidRPr="00361744">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Впоследствии </w:t>
      </w:r>
      <w:r>
        <w:rPr>
          <w:rFonts w:ascii="Times New Roman" w:hAnsi="Times New Roman" w:cs="Times New Roman"/>
          <w:sz w:val="28"/>
          <w:szCs w:val="28"/>
          <w:lang w:eastAsia="ru-RU"/>
        </w:rPr>
        <w:t xml:space="preserve">эти китайские торговцы так и не </w:t>
      </w:r>
      <w:r w:rsidRPr="006F473A">
        <w:rPr>
          <w:rFonts w:ascii="Times New Roman" w:hAnsi="Times New Roman" w:cs="Times New Roman"/>
          <w:sz w:val="28"/>
          <w:szCs w:val="28"/>
          <w:lang w:eastAsia="ru-RU"/>
        </w:rPr>
        <w:t>верн</w:t>
      </w:r>
      <w:r>
        <w:rPr>
          <w:rFonts w:ascii="Times New Roman" w:hAnsi="Times New Roman" w:cs="Times New Roman"/>
          <w:sz w:val="28"/>
          <w:szCs w:val="28"/>
          <w:lang w:eastAsia="ru-RU"/>
        </w:rPr>
        <w:t>улись</w:t>
      </w:r>
      <w:r w:rsidRPr="006F473A">
        <w:rPr>
          <w:rFonts w:ascii="Times New Roman" w:hAnsi="Times New Roman" w:cs="Times New Roman"/>
          <w:sz w:val="28"/>
          <w:szCs w:val="28"/>
          <w:lang w:eastAsia="ru-RU"/>
        </w:rPr>
        <w:t xml:space="preserve"> в Сиам, обманув таким образом сиамского короля на несколько тысяч лянов.</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Именно такого рода инцидент </w:t>
      </w:r>
      <w:r>
        <w:rPr>
          <w:rFonts w:ascii="Times New Roman" w:hAnsi="Times New Roman" w:cs="Times New Roman"/>
          <w:sz w:val="28"/>
          <w:szCs w:val="28"/>
          <w:lang w:eastAsia="ru-RU"/>
        </w:rPr>
        <w:t>император Цзяцин</w:t>
      </w:r>
      <w:r w:rsidRPr="006F473A">
        <w:rPr>
          <w:rFonts w:ascii="Times New Roman" w:hAnsi="Times New Roman" w:cs="Times New Roman"/>
          <w:sz w:val="28"/>
          <w:szCs w:val="28"/>
          <w:lang w:eastAsia="ru-RU"/>
        </w:rPr>
        <w:t xml:space="preserve"> хотел предотвратить</w:t>
      </w:r>
      <w:r>
        <w:rPr>
          <w:rStyle w:val="af4"/>
          <w:rFonts w:ascii="Times New Roman" w:hAnsi="Times New Roman" w:cs="Times New Roman"/>
          <w:sz w:val="28"/>
          <w:szCs w:val="28"/>
          <w:lang w:eastAsia="ru-RU"/>
        </w:rPr>
        <w:footnoteReference w:id="389"/>
      </w:r>
      <w:r w:rsidRPr="006F473A">
        <w:rPr>
          <w:rFonts w:ascii="Times New Roman" w:hAnsi="Times New Roman" w:cs="Times New Roman"/>
          <w:sz w:val="28"/>
          <w:szCs w:val="28"/>
          <w:lang w:eastAsia="ru-RU"/>
        </w:rPr>
        <w:t>.</w:t>
      </w:r>
    </w:p>
    <w:p w14:paraId="1AF9EA2A" w14:textId="5D540A6C" w:rsidR="001C295D" w:rsidRPr="006F473A" w:rsidRDefault="001C295D" w:rsidP="009F3B0F">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Кроме того, озабоченность императора по этому вопросу была вызвана его опасениями по поводу опасности прибрежных вод </w:t>
      </w:r>
      <w:r>
        <w:rPr>
          <w:rFonts w:ascii="Times New Roman" w:hAnsi="Times New Roman" w:cs="Times New Roman"/>
          <w:sz w:val="28"/>
          <w:szCs w:val="28"/>
          <w:lang w:eastAsia="ru-RU"/>
        </w:rPr>
        <w:t xml:space="preserve">из-за пиратства. </w:t>
      </w:r>
      <w:r w:rsidRPr="006F473A">
        <w:rPr>
          <w:rFonts w:ascii="Times New Roman" w:hAnsi="Times New Roman" w:cs="Times New Roman"/>
          <w:sz w:val="28"/>
          <w:szCs w:val="28"/>
          <w:lang w:eastAsia="ru-RU"/>
        </w:rPr>
        <w:t xml:space="preserve">Он, очевидно, считал, что практика китайского управления сиамскими судами приведет к </w:t>
      </w:r>
      <w:r w:rsidR="000E5D79">
        <w:rPr>
          <w:rFonts w:ascii="Times New Roman" w:hAnsi="Times New Roman" w:cs="Times New Roman"/>
          <w:sz w:val="28"/>
          <w:szCs w:val="28"/>
          <w:lang w:eastAsia="ru-RU"/>
        </w:rPr>
        <w:t xml:space="preserve">сотрудничеству </w:t>
      </w:r>
      <w:r w:rsidRPr="006F473A">
        <w:rPr>
          <w:rFonts w:ascii="Times New Roman" w:hAnsi="Times New Roman" w:cs="Times New Roman"/>
          <w:sz w:val="28"/>
          <w:szCs w:val="28"/>
          <w:lang w:eastAsia="ru-RU"/>
        </w:rPr>
        <w:t>между торговцами и пиратами. К 1804 г. только в водах Гуанчжоу насчитывалось от семидесяти до восьмидесяти тысяч пиратов с четырьмя сотнями судов</w:t>
      </w:r>
      <w:r w:rsidR="009F3B0F">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Местным чиновникам было </w:t>
      </w:r>
      <w:r>
        <w:rPr>
          <w:rFonts w:ascii="Times New Roman" w:hAnsi="Times New Roman" w:cs="Times New Roman"/>
          <w:sz w:val="28"/>
          <w:szCs w:val="28"/>
          <w:lang w:eastAsia="ru-RU"/>
        </w:rPr>
        <w:t>за</w:t>
      </w:r>
      <w:r w:rsidRPr="006F473A">
        <w:rPr>
          <w:rFonts w:ascii="Times New Roman" w:hAnsi="Times New Roman" w:cs="Times New Roman"/>
          <w:sz w:val="28"/>
          <w:szCs w:val="28"/>
          <w:lang w:eastAsia="ru-RU"/>
        </w:rPr>
        <w:t>трудн</w:t>
      </w:r>
      <w:r>
        <w:rPr>
          <w:rFonts w:ascii="Times New Roman" w:hAnsi="Times New Roman" w:cs="Times New Roman"/>
          <w:sz w:val="28"/>
          <w:szCs w:val="28"/>
          <w:lang w:eastAsia="ru-RU"/>
        </w:rPr>
        <w:t>ительно противодействовать им</w:t>
      </w:r>
      <w:r w:rsidRPr="006F473A">
        <w:rPr>
          <w:rFonts w:ascii="Times New Roman" w:hAnsi="Times New Roman" w:cs="Times New Roman"/>
          <w:sz w:val="28"/>
          <w:szCs w:val="28"/>
          <w:lang w:eastAsia="ru-RU"/>
        </w:rPr>
        <w:t xml:space="preserve">. К 1807 г. в водах </w:t>
      </w:r>
      <w:r>
        <w:rPr>
          <w:rFonts w:ascii="Times New Roman" w:hAnsi="Times New Roman" w:cs="Times New Roman"/>
          <w:sz w:val="28"/>
          <w:szCs w:val="28"/>
          <w:lang w:eastAsia="ru-RU"/>
        </w:rPr>
        <w:t>Гуандун</w:t>
      </w:r>
      <w:r w:rsidRPr="006F473A">
        <w:rPr>
          <w:rFonts w:ascii="Times New Roman" w:hAnsi="Times New Roman" w:cs="Times New Roman"/>
          <w:sz w:val="28"/>
          <w:szCs w:val="28"/>
          <w:lang w:eastAsia="ru-RU"/>
        </w:rPr>
        <w:t>а насчитывалось в общей сложности пять главных пиратских банд</w:t>
      </w:r>
      <w:r w:rsidR="009F3B0F">
        <w:rPr>
          <w:rStyle w:val="af4"/>
          <w:rFonts w:ascii="Times New Roman" w:hAnsi="Times New Roman" w:cs="Times New Roman"/>
          <w:sz w:val="28"/>
          <w:szCs w:val="28"/>
          <w:lang w:eastAsia="ru-RU"/>
        </w:rPr>
        <w:footnoteReference w:id="390"/>
      </w:r>
      <w:r w:rsidR="009F3B0F">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Несколько торговцев сотрудничали с ними, поставляя их в различные точки провинции, включая </w:t>
      </w:r>
      <w:r>
        <w:rPr>
          <w:rFonts w:ascii="Times New Roman" w:hAnsi="Times New Roman" w:cs="Times New Roman"/>
          <w:sz w:val="28"/>
          <w:szCs w:val="28"/>
          <w:lang w:eastAsia="ru-RU"/>
        </w:rPr>
        <w:t>остров</w:t>
      </w:r>
      <w:r w:rsidRPr="006F473A">
        <w:rPr>
          <w:rFonts w:ascii="Times New Roman" w:hAnsi="Times New Roman" w:cs="Times New Roman"/>
          <w:sz w:val="28"/>
          <w:szCs w:val="28"/>
          <w:lang w:eastAsia="ru-RU"/>
        </w:rPr>
        <w:t xml:space="preserve"> Хайнань.</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Ситуация усугублялась тем, что китайцы, которые</w:t>
      </w:r>
      <w:r>
        <w:rPr>
          <w:rFonts w:ascii="Times New Roman" w:hAnsi="Times New Roman" w:cs="Times New Roman"/>
          <w:sz w:val="28"/>
          <w:szCs w:val="28"/>
          <w:lang w:eastAsia="ru-RU"/>
        </w:rPr>
        <w:t xml:space="preserve"> находились</w:t>
      </w:r>
      <w:r w:rsidRPr="006F473A">
        <w:rPr>
          <w:rFonts w:ascii="Times New Roman" w:hAnsi="Times New Roman" w:cs="Times New Roman"/>
          <w:sz w:val="28"/>
          <w:szCs w:val="28"/>
          <w:lang w:eastAsia="ru-RU"/>
        </w:rPr>
        <w:t xml:space="preserve"> на службе у сиамского короля, брали сиамские корабли для торговли не только в порт Гуанчжоу, но и в други</w:t>
      </w:r>
      <w:r>
        <w:rPr>
          <w:rFonts w:ascii="Times New Roman" w:hAnsi="Times New Roman" w:cs="Times New Roman"/>
          <w:sz w:val="28"/>
          <w:szCs w:val="28"/>
          <w:lang w:eastAsia="ru-RU"/>
        </w:rPr>
        <w:t>е</w:t>
      </w:r>
      <w:r w:rsidRPr="006F473A">
        <w:rPr>
          <w:rFonts w:ascii="Times New Roman" w:hAnsi="Times New Roman" w:cs="Times New Roman"/>
          <w:sz w:val="28"/>
          <w:szCs w:val="28"/>
          <w:lang w:eastAsia="ru-RU"/>
        </w:rPr>
        <w:t xml:space="preserve"> небольши</w:t>
      </w:r>
      <w:r>
        <w:rPr>
          <w:rFonts w:ascii="Times New Roman" w:hAnsi="Times New Roman" w:cs="Times New Roman"/>
          <w:sz w:val="28"/>
          <w:szCs w:val="28"/>
          <w:lang w:eastAsia="ru-RU"/>
        </w:rPr>
        <w:t>е</w:t>
      </w:r>
      <w:r w:rsidRPr="006F473A">
        <w:rPr>
          <w:rFonts w:ascii="Times New Roman" w:hAnsi="Times New Roman" w:cs="Times New Roman"/>
          <w:sz w:val="28"/>
          <w:szCs w:val="28"/>
          <w:lang w:eastAsia="ru-RU"/>
        </w:rPr>
        <w:t xml:space="preserve"> порт</w:t>
      </w:r>
      <w:r>
        <w:rPr>
          <w:rFonts w:ascii="Times New Roman" w:hAnsi="Times New Roman" w:cs="Times New Roman"/>
          <w:sz w:val="28"/>
          <w:szCs w:val="28"/>
          <w:lang w:eastAsia="ru-RU"/>
        </w:rPr>
        <w:t>ы</w:t>
      </w:r>
      <w:r w:rsidRPr="006F473A">
        <w:rPr>
          <w:rFonts w:ascii="Times New Roman" w:hAnsi="Times New Roman" w:cs="Times New Roman"/>
          <w:sz w:val="28"/>
          <w:szCs w:val="28"/>
          <w:lang w:eastAsia="ru-RU"/>
        </w:rPr>
        <w:t xml:space="preserve"> вдоль побережья Китая, усиливая ауру тайной деятельности, которой опасался Пекин</w:t>
      </w:r>
      <w:r>
        <w:rPr>
          <w:rStyle w:val="af4"/>
          <w:rFonts w:ascii="Times New Roman" w:hAnsi="Times New Roman" w:cs="Times New Roman"/>
          <w:sz w:val="28"/>
          <w:szCs w:val="28"/>
          <w:lang w:eastAsia="ru-RU"/>
        </w:rPr>
        <w:footnoteReference w:id="391"/>
      </w:r>
      <w:r w:rsidRPr="006F473A">
        <w:rPr>
          <w:rFonts w:ascii="Times New Roman" w:hAnsi="Times New Roman" w:cs="Times New Roman"/>
          <w:sz w:val="28"/>
          <w:szCs w:val="28"/>
          <w:lang w:eastAsia="ru-RU"/>
        </w:rPr>
        <w:t xml:space="preserve">. </w:t>
      </w:r>
    </w:p>
    <w:p w14:paraId="00990023" w14:textId="565A1F7D" w:rsidR="001C295D" w:rsidRPr="006F473A" w:rsidRDefault="001C295D" w:rsidP="001C295D">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С середины XVIII в. вдоль берегов Гуандуна и Фуцзян</w:t>
      </w: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 xml:space="preserve"> были построены небольшие внутренние порты, подходящие для морской торговли. Наиболее известные из них </w:t>
      </w:r>
      <w:r>
        <w:rPr>
          <w:rFonts w:ascii="Times New Roman" w:hAnsi="Times New Roman" w:cs="Times New Roman"/>
          <w:sz w:val="28"/>
          <w:szCs w:val="28"/>
          <w:lang w:eastAsia="ru-RU"/>
        </w:rPr>
        <w:t xml:space="preserve">находились </w:t>
      </w:r>
      <w:r w:rsidRPr="006F473A">
        <w:rPr>
          <w:rFonts w:ascii="Times New Roman" w:hAnsi="Times New Roman" w:cs="Times New Roman"/>
          <w:sz w:val="28"/>
          <w:szCs w:val="28"/>
          <w:lang w:eastAsia="ru-RU"/>
        </w:rPr>
        <w:t>в Гуандуне</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расположе</w:t>
      </w:r>
      <w:r>
        <w:rPr>
          <w:rFonts w:ascii="Times New Roman" w:hAnsi="Times New Roman" w:cs="Times New Roman"/>
          <w:sz w:val="28"/>
          <w:szCs w:val="28"/>
          <w:lang w:eastAsia="ru-RU"/>
        </w:rPr>
        <w:t>нн</w:t>
      </w:r>
      <w:r w:rsidRPr="006F473A">
        <w:rPr>
          <w:rFonts w:ascii="Times New Roman" w:hAnsi="Times New Roman" w:cs="Times New Roman"/>
          <w:sz w:val="28"/>
          <w:szCs w:val="28"/>
          <w:lang w:eastAsia="ru-RU"/>
        </w:rPr>
        <w:t>ы</w:t>
      </w:r>
      <w:r>
        <w:rPr>
          <w:rFonts w:ascii="Times New Roman" w:hAnsi="Times New Roman" w:cs="Times New Roman"/>
          <w:sz w:val="28"/>
          <w:szCs w:val="28"/>
          <w:lang w:eastAsia="ru-RU"/>
        </w:rPr>
        <w:t>е</w:t>
      </w:r>
      <w:r w:rsidRPr="006F473A">
        <w:rPr>
          <w:rFonts w:ascii="Times New Roman" w:hAnsi="Times New Roman" w:cs="Times New Roman"/>
          <w:sz w:val="28"/>
          <w:szCs w:val="28"/>
          <w:lang w:eastAsia="ru-RU"/>
        </w:rPr>
        <w:t xml:space="preserve"> в северо-восточной части провинции</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Еще одним регионом, который сыграл важную роль в</w:t>
      </w:r>
      <w:r>
        <w:rPr>
          <w:rFonts w:ascii="Times New Roman" w:hAnsi="Times New Roman" w:cs="Times New Roman"/>
          <w:sz w:val="28"/>
          <w:szCs w:val="28"/>
          <w:lang w:eastAsia="ru-RU"/>
        </w:rPr>
        <w:t xml:space="preserve"> сиамско-китайской торговле</w:t>
      </w:r>
      <w:r w:rsidRPr="006F473A">
        <w:rPr>
          <w:rFonts w:ascii="Times New Roman" w:hAnsi="Times New Roman" w:cs="Times New Roman"/>
          <w:sz w:val="28"/>
          <w:szCs w:val="28"/>
          <w:lang w:eastAsia="ru-RU"/>
        </w:rPr>
        <w:t xml:space="preserve">, был </w:t>
      </w:r>
      <w:r>
        <w:rPr>
          <w:rFonts w:ascii="Times New Roman" w:hAnsi="Times New Roman" w:cs="Times New Roman"/>
          <w:sz w:val="28"/>
          <w:szCs w:val="28"/>
          <w:lang w:eastAsia="ru-RU"/>
        </w:rPr>
        <w:t>остров</w:t>
      </w:r>
      <w:r w:rsidRPr="006F473A">
        <w:rPr>
          <w:rFonts w:ascii="Times New Roman" w:hAnsi="Times New Roman" w:cs="Times New Roman"/>
          <w:sz w:val="28"/>
          <w:szCs w:val="28"/>
          <w:lang w:eastAsia="ru-RU"/>
        </w:rPr>
        <w:t xml:space="preserve"> Хайнань, который в начале XIX в. вел активную прямую торговлю с Сиамом. </w:t>
      </w:r>
      <w:r>
        <w:rPr>
          <w:rFonts w:ascii="Times New Roman" w:hAnsi="Times New Roman" w:cs="Times New Roman"/>
          <w:sz w:val="28"/>
          <w:szCs w:val="28"/>
          <w:lang w:eastAsia="ru-RU"/>
        </w:rPr>
        <w:t>Более того джонки</w:t>
      </w:r>
      <w:r w:rsidRPr="006F473A">
        <w:rPr>
          <w:rFonts w:ascii="Times New Roman" w:hAnsi="Times New Roman" w:cs="Times New Roman"/>
          <w:sz w:val="28"/>
          <w:szCs w:val="28"/>
          <w:lang w:eastAsia="ru-RU"/>
        </w:rPr>
        <w:t xml:space="preserve"> из Сиама часто посещали внутренние порты Фуцзян</w:t>
      </w: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 xml:space="preserve">. Затем сиамские </w:t>
      </w:r>
      <w:r>
        <w:rPr>
          <w:rFonts w:ascii="Times New Roman" w:hAnsi="Times New Roman" w:cs="Times New Roman"/>
          <w:sz w:val="28"/>
          <w:szCs w:val="28"/>
          <w:lang w:eastAsia="ru-RU"/>
        </w:rPr>
        <w:t>суда</w:t>
      </w:r>
      <w:r w:rsidRPr="006F473A">
        <w:rPr>
          <w:rFonts w:ascii="Times New Roman" w:hAnsi="Times New Roman" w:cs="Times New Roman"/>
          <w:sz w:val="28"/>
          <w:szCs w:val="28"/>
          <w:lang w:eastAsia="ru-RU"/>
        </w:rPr>
        <w:t xml:space="preserve"> стали осуществлять торговлю и в провинции Цзяннань</w:t>
      </w:r>
      <w:r w:rsidR="007D120F">
        <w:rPr>
          <w:rFonts w:ascii="Times New Roman" w:hAnsi="Times New Roman" w:cs="Times New Roman"/>
          <w:sz w:val="28"/>
          <w:szCs w:val="28"/>
          <w:lang w:eastAsia="ru-RU"/>
        </w:rPr>
        <w:t xml:space="preserve"> (</w:t>
      </w:r>
      <w:r w:rsidR="007D120F" w:rsidRPr="00A5792F">
        <w:rPr>
          <w:rFonts w:ascii="Times New Roman" w:hAnsi="Times New Roman" w:cs="Times New Roman"/>
          <w:i/>
          <w:iCs/>
          <w:sz w:val="28"/>
          <w:szCs w:val="28"/>
          <w:lang w:eastAsia="ru-RU"/>
        </w:rPr>
        <w:t>кит.</w:t>
      </w:r>
      <w:r w:rsidR="007D120F" w:rsidRPr="00A5792F">
        <w:rPr>
          <w:rFonts w:ascii="Times New Roman" w:hAnsi="Times New Roman" w:cs="Times New Roman" w:hint="eastAsia"/>
          <w:sz w:val="28"/>
          <w:szCs w:val="28"/>
          <w:lang w:eastAsia="ru-RU"/>
        </w:rPr>
        <w:t xml:space="preserve"> </w:t>
      </w:r>
      <w:r w:rsidR="007D120F" w:rsidRPr="00A5792F">
        <w:rPr>
          <w:rFonts w:ascii="SimSun" w:eastAsia="SimSun" w:hAnsi="SimSun" w:cs="Times New Roman" w:hint="eastAsia"/>
          <w:sz w:val="28"/>
          <w:szCs w:val="28"/>
          <w:lang w:eastAsia="ru-RU"/>
        </w:rPr>
        <w:t>江南</w:t>
      </w:r>
      <w:r w:rsidR="007D120F">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92"/>
      </w:r>
      <w:r w:rsidRPr="006F473A">
        <w:rPr>
          <w:rFonts w:ascii="Times New Roman" w:hAnsi="Times New Roman" w:cs="Times New Roman"/>
          <w:sz w:val="28"/>
          <w:szCs w:val="28"/>
          <w:lang w:eastAsia="ru-RU"/>
        </w:rPr>
        <w:t>.</w:t>
      </w:r>
    </w:p>
    <w:p w14:paraId="08A6FF02" w14:textId="32F24754" w:rsidR="001C295D" w:rsidRPr="006F473A" w:rsidRDefault="001C295D" w:rsidP="001C295D">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Прибывшим в Пекин в 1807 г. с «данью» сиамским послам была вручена копия указа для представления сиамскому королю Раме I</w:t>
      </w:r>
      <w:r>
        <w:rPr>
          <w:rFonts w:ascii="Times New Roman" w:hAnsi="Times New Roman" w:cs="Times New Roman"/>
          <w:sz w:val="28"/>
          <w:szCs w:val="28"/>
          <w:lang w:eastAsia="ru-RU"/>
        </w:rPr>
        <w:t xml:space="preserve">. В этой копии указа было сказано, </w:t>
      </w:r>
      <w:r w:rsidRPr="006F473A">
        <w:rPr>
          <w:rFonts w:ascii="Times New Roman" w:hAnsi="Times New Roman" w:cs="Times New Roman"/>
          <w:sz w:val="28"/>
          <w:szCs w:val="28"/>
          <w:lang w:eastAsia="ru-RU"/>
        </w:rPr>
        <w:t xml:space="preserve">что два китайских торговца везли </w:t>
      </w:r>
      <w:r w:rsidRPr="00793E1C">
        <w:rPr>
          <w:rFonts w:ascii="Times New Roman" w:hAnsi="Times New Roman" w:cs="Times New Roman"/>
          <w:sz w:val="28"/>
          <w:szCs w:val="28"/>
          <w:lang w:eastAsia="ru-RU"/>
        </w:rPr>
        <w:t xml:space="preserve">в Гуандун </w:t>
      </w:r>
      <w:r w:rsidRPr="006F473A">
        <w:rPr>
          <w:rFonts w:ascii="Times New Roman" w:hAnsi="Times New Roman" w:cs="Times New Roman"/>
          <w:sz w:val="28"/>
          <w:szCs w:val="28"/>
          <w:lang w:eastAsia="ru-RU"/>
        </w:rPr>
        <w:t xml:space="preserve">сиамские товары и запрашивали китайские товары для обратного </w:t>
      </w:r>
      <w:r>
        <w:rPr>
          <w:rFonts w:ascii="Times New Roman" w:hAnsi="Times New Roman" w:cs="Times New Roman"/>
          <w:sz w:val="28"/>
          <w:szCs w:val="28"/>
          <w:lang w:eastAsia="ru-RU"/>
        </w:rPr>
        <w:t>возвращения</w:t>
      </w:r>
      <w:r w:rsidRPr="006F473A">
        <w:rPr>
          <w:rFonts w:ascii="Times New Roman" w:hAnsi="Times New Roman" w:cs="Times New Roman"/>
          <w:sz w:val="28"/>
          <w:szCs w:val="28"/>
          <w:lang w:eastAsia="ru-RU"/>
        </w:rPr>
        <w:t xml:space="preserve"> несмотря на то, что подобная торговля была под запретом. В указе в данном конкретном случае обещалось снисхождение</w:t>
      </w:r>
      <w:r>
        <w:rPr>
          <w:rFonts w:ascii="Times New Roman" w:hAnsi="Times New Roman" w:cs="Times New Roman"/>
          <w:sz w:val="28"/>
          <w:szCs w:val="28"/>
          <w:lang w:eastAsia="ru-RU"/>
        </w:rPr>
        <w:t>. Более того</w:t>
      </w:r>
      <w:r w:rsidRPr="006F473A">
        <w:rPr>
          <w:rFonts w:ascii="Times New Roman" w:hAnsi="Times New Roman" w:cs="Times New Roman"/>
          <w:sz w:val="28"/>
          <w:szCs w:val="28"/>
          <w:lang w:eastAsia="ru-RU"/>
        </w:rPr>
        <w:t xml:space="preserve"> было </w:t>
      </w:r>
      <w:r>
        <w:rPr>
          <w:rFonts w:ascii="Times New Roman" w:hAnsi="Times New Roman" w:cs="Times New Roman"/>
          <w:sz w:val="28"/>
          <w:szCs w:val="28"/>
          <w:lang w:eastAsia="ru-RU"/>
        </w:rPr>
        <w:t xml:space="preserve">разрешено совершить выгрузку сиамских товаров и загрузить китайские товары </w:t>
      </w:r>
      <w:r w:rsidRPr="006F473A">
        <w:rPr>
          <w:rFonts w:ascii="Times New Roman" w:hAnsi="Times New Roman" w:cs="Times New Roman"/>
          <w:sz w:val="28"/>
          <w:szCs w:val="28"/>
          <w:lang w:eastAsia="ru-RU"/>
        </w:rPr>
        <w:t xml:space="preserve">для обратного пути. </w:t>
      </w:r>
      <w:r>
        <w:rPr>
          <w:rFonts w:ascii="Times New Roman" w:hAnsi="Times New Roman" w:cs="Times New Roman"/>
          <w:sz w:val="28"/>
          <w:szCs w:val="28"/>
          <w:lang w:eastAsia="ru-RU"/>
        </w:rPr>
        <w:t xml:space="preserve">Тем не менее указ </w:t>
      </w:r>
      <w:r w:rsidRPr="006F473A">
        <w:rPr>
          <w:rFonts w:ascii="Times New Roman" w:hAnsi="Times New Roman" w:cs="Times New Roman"/>
          <w:sz w:val="28"/>
          <w:szCs w:val="28"/>
          <w:lang w:eastAsia="ru-RU"/>
        </w:rPr>
        <w:t xml:space="preserve">также гласил: </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Отныне, если король отправит свои собственные корабли [в Китай] вместе с подданными его страны </w:t>
      </w:r>
      <w:r w:rsidR="00DE5C12">
        <w:rPr>
          <w:rFonts w:ascii="Times New Roman" w:hAnsi="Times New Roman" w:cs="Times New Roman"/>
          <w:sz w:val="28"/>
          <w:szCs w:val="28"/>
          <w:lang w:eastAsia="ru-RU"/>
        </w:rPr>
        <w:t>в</w:t>
      </w:r>
      <w:r w:rsidRPr="006F473A">
        <w:rPr>
          <w:rFonts w:ascii="Times New Roman" w:hAnsi="Times New Roman" w:cs="Times New Roman"/>
          <w:sz w:val="28"/>
          <w:szCs w:val="28"/>
          <w:lang w:eastAsia="ru-RU"/>
        </w:rPr>
        <w:t xml:space="preserve"> сопровожд</w:t>
      </w:r>
      <w:r w:rsidR="00DE5C12">
        <w:rPr>
          <w:rFonts w:ascii="Times New Roman" w:hAnsi="Times New Roman" w:cs="Times New Roman"/>
          <w:sz w:val="28"/>
          <w:szCs w:val="28"/>
          <w:lang w:eastAsia="ru-RU"/>
        </w:rPr>
        <w:t>ении с сиамскими чиновниками</w:t>
      </w:r>
      <w:r w:rsidRPr="006F473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то</w:t>
      </w:r>
      <w:r w:rsidRPr="006F473A">
        <w:rPr>
          <w:rFonts w:ascii="Times New Roman" w:hAnsi="Times New Roman" w:cs="Times New Roman"/>
          <w:sz w:val="28"/>
          <w:szCs w:val="28"/>
          <w:lang w:eastAsia="ru-RU"/>
        </w:rPr>
        <w:t xml:space="preserve"> они будут хорошо встречен</w:t>
      </w:r>
      <w:r>
        <w:rPr>
          <w:rFonts w:ascii="Times New Roman" w:hAnsi="Times New Roman" w:cs="Times New Roman"/>
          <w:sz w:val="28"/>
          <w:szCs w:val="28"/>
          <w:lang w:eastAsia="ru-RU"/>
        </w:rPr>
        <w:t>ы</w:t>
      </w:r>
      <w:r w:rsidRPr="006F473A">
        <w:rPr>
          <w:rFonts w:ascii="Times New Roman" w:hAnsi="Times New Roman" w:cs="Times New Roman"/>
          <w:sz w:val="28"/>
          <w:szCs w:val="28"/>
          <w:lang w:eastAsia="ru-RU"/>
        </w:rPr>
        <w:t>. Сиамский король больше не может поручать эту задачу китайским подданным. Однако если после этого заявления король все же попросит китайских торговцев</w:t>
      </w:r>
      <w:r>
        <w:rPr>
          <w:rFonts w:ascii="Times New Roman" w:hAnsi="Times New Roman" w:cs="Times New Roman"/>
          <w:sz w:val="28"/>
          <w:szCs w:val="28"/>
          <w:lang w:eastAsia="ru-RU"/>
        </w:rPr>
        <w:t xml:space="preserve"> выполнить данную обязанность</w:t>
      </w:r>
      <w:r w:rsidRPr="006F473A">
        <w:rPr>
          <w:rFonts w:ascii="Times New Roman" w:hAnsi="Times New Roman" w:cs="Times New Roman"/>
          <w:sz w:val="28"/>
          <w:szCs w:val="28"/>
          <w:lang w:eastAsia="ru-RU"/>
        </w:rPr>
        <w:t xml:space="preserve"> и, если местные чиновники узнают</w:t>
      </w:r>
      <w:r>
        <w:rPr>
          <w:rFonts w:ascii="Times New Roman" w:hAnsi="Times New Roman" w:cs="Times New Roman"/>
          <w:sz w:val="28"/>
          <w:szCs w:val="28"/>
          <w:lang w:eastAsia="ru-RU"/>
        </w:rPr>
        <w:t xml:space="preserve"> об этом</w:t>
      </w:r>
      <w:r w:rsidRPr="006F473A">
        <w:rPr>
          <w:rFonts w:ascii="Times New Roman" w:hAnsi="Times New Roman" w:cs="Times New Roman"/>
          <w:sz w:val="28"/>
          <w:szCs w:val="28"/>
          <w:lang w:eastAsia="ru-RU"/>
        </w:rPr>
        <w:t xml:space="preserve">, мало того, что кораблям будет запрещено заходить в порт для разгрузки </w:t>
      </w:r>
      <w:r>
        <w:rPr>
          <w:rFonts w:ascii="Times New Roman" w:hAnsi="Times New Roman" w:cs="Times New Roman"/>
          <w:sz w:val="28"/>
          <w:szCs w:val="28"/>
          <w:lang w:eastAsia="ru-RU"/>
        </w:rPr>
        <w:t>товаров</w:t>
      </w:r>
      <w:r w:rsidRPr="006F473A">
        <w:rPr>
          <w:rFonts w:ascii="Times New Roman" w:hAnsi="Times New Roman" w:cs="Times New Roman"/>
          <w:sz w:val="28"/>
          <w:szCs w:val="28"/>
          <w:lang w:eastAsia="ru-RU"/>
        </w:rPr>
        <w:t>, будут наказаны и сами торговцы, а самому королю должно быть стыдно за обвинение в том, что он [умышленно] нарушил [императорское] постановление!</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93"/>
      </w:r>
      <w:r>
        <w:rPr>
          <w:rFonts w:ascii="Times New Roman" w:hAnsi="Times New Roman" w:cs="Times New Roman"/>
          <w:sz w:val="28"/>
          <w:szCs w:val="28"/>
          <w:lang w:eastAsia="ru-RU"/>
        </w:rPr>
        <w:t>.</w:t>
      </w:r>
    </w:p>
    <w:p w14:paraId="09919D5D" w14:textId="34321DA3" w:rsidR="001C295D" w:rsidRPr="006F473A" w:rsidRDefault="001C295D" w:rsidP="001C295D">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Ответ</w:t>
      </w:r>
      <w:r>
        <w:rPr>
          <w:rFonts w:ascii="Times New Roman" w:hAnsi="Times New Roman" w:cs="Times New Roman"/>
          <w:sz w:val="28"/>
          <w:szCs w:val="28"/>
          <w:lang w:eastAsia="ru-RU"/>
        </w:rPr>
        <w:t xml:space="preserve"> короля</w:t>
      </w:r>
      <w:r w:rsidRPr="006F473A">
        <w:rPr>
          <w:rFonts w:ascii="Times New Roman" w:hAnsi="Times New Roman" w:cs="Times New Roman"/>
          <w:sz w:val="28"/>
          <w:szCs w:val="28"/>
          <w:lang w:eastAsia="ru-RU"/>
        </w:rPr>
        <w:t xml:space="preserve"> Рамы I на новый </w:t>
      </w:r>
      <w:r>
        <w:rPr>
          <w:rFonts w:ascii="Times New Roman" w:hAnsi="Times New Roman" w:cs="Times New Roman"/>
          <w:sz w:val="28"/>
          <w:szCs w:val="28"/>
          <w:lang w:eastAsia="ru-RU"/>
        </w:rPr>
        <w:t>указ императора</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Цзяцин</w:t>
      </w:r>
      <w:r w:rsidRPr="006F473A">
        <w:rPr>
          <w:rFonts w:ascii="Times New Roman" w:hAnsi="Times New Roman" w:cs="Times New Roman"/>
          <w:sz w:val="28"/>
          <w:szCs w:val="28"/>
          <w:lang w:eastAsia="ru-RU"/>
        </w:rPr>
        <w:t xml:space="preserve">а подтвердил тот факт, что коренные сиамцы не имели опыта в навигации и транспорте, и что у него не было выбора, кроме как нанять китайцев. </w:t>
      </w:r>
      <w:r>
        <w:rPr>
          <w:rFonts w:ascii="Times New Roman" w:hAnsi="Times New Roman" w:cs="Times New Roman"/>
          <w:sz w:val="28"/>
          <w:szCs w:val="28"/>
          <w:lang w:eastAsia="ru-RU"/>
        </w:rPr>
        <w:t>М</w:t>
      </w:r>
      <w:r w:rsidRPr="00E80A8E">
        <w:rPr>
          <w:rFonts w:ascii="Times New Roman" w:hAnsi="Times New Roman" w:cs="Times New Roman"/>
          <w:sz w:val="28"/>
          <w:szCs w:val="28"/>
          <w:lang w:eastAsia="ru-RU"/>
        </w:rPr>
        <w:t>инистр иностранных дел и финансов Пхрая Пхракланг</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также направил письмо в </w:t>
      </w:r>
      <w:r>
        <w:rPr>
          <w:rFonts w:ascii="Times New Roman" w:hAnsi="Times New Roman" w:cs="Times New Roman"/>
          <w:sz w:val="28"/>
          <w:szCs w:val="28"/>
          <w:lang w:eastAsia="ru-RU"/>
        </w:rPr>
        <w:t>Ведомство обрядов</w:t>
      </w:r>
      <w:r w:rsidRPr="006F473A">
        <w:rPr>
          <w:rFonts w:ascii="Times New Roman" w:hAnsi="Times New Roman" w:cs="Times New Roman"/>
          <w:sz w:val="28"/>
          <w:szCs w:val="28"/>
          <w:lang w:eastAsia="ru-RU"/>
        </w:rPr>
        <w:t xml:space="preserve"> с просьбой пересмотреть новый порядок, утверждая, что</w:t>
      </w:r>
      <w:r>
        <w:rPr>
          <w:rFonts w:ascii="Times New Roman" w:hAnsi="Times New Roman" w:cs="Times New Roman"/>
          <w:sz w:val="28"/>
          <w:szCs w:val="28"/>
          <w:lang w:eastAsia="ru-RU"/>
        </w:rPr>
        <w:t xml:space="preserve"> </w:t>
      </w:r>
      <w:r w:rsidRPr="00E80A8E">
        <w:rPr>
          <w:rFonts w:ascii="Times New Roman" w:hAnsi="Times New Roman" w:cs="Times New Roman"/>
          <w:sz w:val="28"/>
          <w:szCs w:val="28"/>
          <w:lang w:eastAsia="ru-RU"/>
        </w:rPr>
        <w:t>из-за языкового барьера</w:t>
      </w:r>
      <w:r w:rsidRPr="006F473A">
        <w:rPr>
          <w:rFonts w:ascii="Times New Roman" w:hAnsi="Times New Roman" w:cs="Times New Roman"/>
          <w:sz w:val="28"/>
          <w:szCs w:val="28"/>
          <w:lang w:eastAsia="ru-RU"/>
        </w:rPr>
        <w:t xml:space="preserve"> сами сиамцы не смогут вести </w:t>
      </w:r>
      <w:r>
        <w:rPr>
          <w:rFonts w:ascii="Times New Roman" w:hAnsi="Times New Roman" w:cs="Times New Roman"/>
          <w:sz w:val="28"/>
          <w:szCs w:val="28"/>
          <w:lang w:eastAsia="ru-RU"/>
        </w:rPr>
        <w:t>торговлю</w:t>
      </w:r>
      <w:r w:rsidRPr="006F473A">
        <w:rPr>
          <w:rFonts w:ascii="Times New Roman" w:hAnsi="Times New Roman" w:cs="Times New Roman"/>
          <w:sz w:val="28"/>
          <w:szCs w:val="28"/>
          <w:lang w:eastAsia="ru-RU"/>
        </w:rPr>
        <w:t xml:space="preserve">. Новый генерал-губернатор Гуандуна </w:t>
      </w:r>
      <w:r>
        <w:rPr>
          <w:rFonts w:ascii="Times New Roman" w:hAnsi="Times New Roman" w:cs="Times New Roman"/>
          <w:sz w:val="28"/>
          <w:szCs w:val="28"/>
          <w:lang w:eastAsia="ru-RU"/>
        </w:rPr>
        <w:t>Б</w:t>
      </w:r>
      <w:r w:rsidRPr="006F473A">
        <w:rPr>
          <w:rFonts w:ascii="Times New Roman" w:hAnsi="Times New Roman" w:cs="Times New Roman"/>
          <w:sz w:val="28"/>
          <w:szCs w:val="28"/>
          <w:lang w:eastAsia="ru-RU"/>
        </w:rPr>
        <w:t>айлин</w:t>
      </w:r>
      <w:r>
        <w:rPr>
          <w:rFonts w:ascii="Times New Roman" w:hAnsi="Times New Roman" w:cs="Times New Roman"/>
          <w:sz w:val="28"/>
          <w:szCs w:val="28"/>
          <w:lang w:eastAsia="ru-RU"/>
        </w:rPr>
        <w:t xml:space="preserve"> (</w:t>
      </w:r>
      <w:r w:rsidRPr="00704576">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704576">
        <w:rPr>
          <w:rFonts w:ascii="SimSun" w:eastAsia="SimSun" w:hAnsi="SimSun" w:cs="Times New Roman"/>
          <w:sz w:val="28"/>
          <w:szCs w:val="28"/>
          <w:lang w:eastAsia="ru-RU"/>
        </w:rPr>
        <w:t>百齡</w:t>
      </w:r>
      <w:r w:rsidRPr="0070457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руководства</w:t>
      </w:r>
      <w:r w:rsidRPr="00704576">
        <w:rPr>
          <w:rFonts w:ascii="Times New Roman" w:hAnsi="Times New Roman" w:cs="Times New Roman"/>
          <w:sz w:val="28"/>
          <w:szCs w:val="28"/>
          <w:lang w:eastAsia="ru-RU"/>
        </w:rPr>
        <w:t>: 1809–1811</w:t>
      </w:r>
      <w:r>
        <w:rPr>
          <w:rFonts w:ascii="Times New Roman" w:hAnsi="Times New Roman" w:cs="Times New Roman" w:hint="eastAsia"/>
          <w:sz w:val="28"/>
          <w:szCs w:val="28"/>
          <w:lang w:eastAsia="ru-RU"/>
        </w:rPr>
        <w:t>)</w:t>
      </w:r>
      <w:r w:rsidRPr="006F473A">
        <w:rPr>
          <w:rFonts w:ascii="Times New Roman" w:hAnsi="Times New Roman" w:cs="Times New Roman"/>
          <w:sz w:val="28"/>
          <w:szCs w:val="28"/>
          <w:lang w:eastAsia="ru-RU"/>
        </w:rPr>
        <w:t xml:space="preserve">, подкупленный сиамской стороной, одобрил позицию </w:t>
      </w:r>
      <w:r>
        <w:rPr>
          <w:rFonts w:ascii="Times New Roman" w:hAnsi="Times New Roman" w:cs="Times New Roman"/>
          <w:sz w:val="28"/>
          <w:szCs w:val="28"/>
          <w:lang w:eastAsia="ru-RU"/>
        </w:rPr>
        <w:t>королевства. В</w:t>
      </w:r>
      <w:r w:rsidRPr="006F473A">
        <w:rPr>
          <w:rFonts w:ascii="Times New Roman" w:hAnsi="Times New Roman" w:cs="Times New Roman"/>
          <w:sz w:val="28"/>
          <w:szCs w:val="28"/>
          <w:lang w:eastAsia="ru-RU"/>
        </w:rPr>
        <w:t xml:space="preserve"> своем меморандуме</w:t>
      </w:r>
      <w:r>
        <w:rPr>
          <w:rFonts w:ascii="Times New Roman" w:hAnsi="Times New Roman" w:cs="Times New Roman"/>
          <w:sz w:val="28"/>
          <w:szCs w:val="28"/>
          <w:lang w:eastAsia="ru-RU"/>
        </w:rPr>
        <w:t xml:space="preserve"> императорскому</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двору </w:t>
      </w:r>
      <w:r w:rsidRPr="006F473A">
        <w:rPr>
          <w:rFonts w:ascii="Times New Roman" w:hAnsi="Times New Roman" w:cs="Times New Roman"/>
          <w:sz w:val="28"/>
          <w:szCs w:val="28"/>
          <w:lang w:eastAsia="ru-RU"/>
        </w:rPr>
        <w:t xml:space="preserve">он заявил, что проявляет </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симпатию</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к сиамцам, поскольку</w:t>
      </w:r>
      <w:r>
        <w:rPr>
          <w:rFonts w:ascii="Times New Roman" w:hAnsi="Times New Roman" w:cs="Times New Roman"/>
          <w:sz w:val="28"/>
          <w:szCs w:val="28"/>
          <w:lang w:eastAsia="ru-RU"/>
        </w:rPr>
        <w:t xml:space="preserve"> иначе «у них</w:t>
      </w:r>
      <w:r w:rsidR="001D3AE1">
        <w:rPr>
          <w:rFonts w:ascii="Times New Roman" w:hAnsi="Times New Roman" w:cs="Times New Roman"/>
          <w:sz w:val="28"/>
          <w:szCs w:val="28"/>
          <w:lang w:eastAsia="ru-RU"/>
        </w:rPr>
        <w:t xml:space="preserve"> возникнут</w:t>
      </w:r>
      <w:r w:rsidRPr="006F473A">
        <w:rPr>
          <w:rFonts w:ascii="Times New Roman" w:hAnsi="Times New Roman" w:cs="Times New Roman"/>
          <w:sz w:val="28"/>
          <w:szCs w:val="28"/>
          <w:lang w:eastAsia="ru-RU"/>
        </w:rPr>
        <w:t xml:space="preserve"> трудности в общении, кроме того, они </w:t>
      </w:r>
      <w:r w:rsidR="001D3AE1">
        <w:rPr>
          <w:rFonts w:ascii="Times New Roman" w:hAnsi="Times New Roman" w:cs="Times New Roman"/>
          <w:sz w:val="28"/>
          <w:szCs w:val="28"/>
          <w:lang w:eastAsia="ru-RU"/>
        </w:rPr>
        <w:t xml:space="preserve">никогда </w:t>
      </w:r>
      <w:r w:rsidRPr="006F473A">
        <w:rPr>
          <w:rFonts w:ascii="Times New Roman" w:hAnsi="Times New Roman" w:cs="Times New Roman"/>
          <w:sz w:val="28"/>
          <w:szCs w:val="28"/>
          <w:lang w:eastAsia="ru-RU"/>
        </w:rPr>
        <w:t>не перевозили контрабандны</w:t>
      </w:r>
      <w:r w:rsidR="001D3AE1">
        <w:rPr>
          <w:rFonts w:ascii="Times New Roman" w:hAnsi="Times New Roman" w:cs="Times New Roman"/>
          <w:sz w:val="28"/>
          <w:szCs w:val="28"/>
          <w:lang w:eastAsia="ru-RU"/>
        </w:rPr>
        <w:t>е</w:t>
      </w:r>
      <w:r w:rsidRPr="006F473A">
        <w:rPr>
          <w:rFonts w:ascii="Times New Roman" w:hAnsi="Times New Roman" w:cs="Times New Roman"/>
          <w:sz w:val="28"/>
          <w:szCs w:val="28"/>
          <w:lang w:eastAsia="ru-RU"/>
        </w:rPr>
        <w:t xml:space="preserve"> </w:t>
      </w:r>
      <w:r w:rsidR="001D3AE1">
        <w:rPr>
          <w:rFonts w:ascii="Times New Roman" w:hAnsi="Times New Roman" w:cs="Times New Roman"/>
          <w:sz w:val="28"/>
          <w:szCs w:val="28"/>
          <w:lang w:eastAsia="ru-RU"/>
        </w:rPr>
        <w:t>товары</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394"/>
      </w:r>
      <w:r w:rsidRPr="006F473A">
        <w:rPr>
          <w:rFonts w:ascii="Times New Roman" w:hAnsi="Times New Roman" w:cs="Times New Roman"/>
          <w:sz w:val="28"/>
          <w:szCs w:val="28"/>
          <w:lang w:eastAsia="ru-RU"/>
        </w:rPr>
        <w:t xml:space="preserve">. Он также предложил альтернативу с акцентом на контроль, а не на полный запрет. В соответствии с его планом, местные торговцы, нанятые от имени сиамцев, должны </w:t>
      </w:r>
      <w:r>
        <w:rPr>
          <w:rFonts w:ascii="Times New Roman" w:hAnsi="Times New Roman" w:cs="Times New Roman"/>
          <w:sz w:val="28"/>
          <w:szCs w:val="28"/>
          <w:lang w:eastAsia="ru-RU"/>
        </w:rPr>
        <w:t xml:space="preserve">были </w:t>
      </w:r>
      <w:r w:rsidRPr="006F473A">
        <w:rPr>
          <w:rFonts w:ascii="Times New Roman" w:hAnsi="Times New Roman" w:cs="Times New Roman"/>
          <w:sz w:val="28"/>
          <w:szCs w:val="28"/>
          <w:lang w:eastAsia="ru-RU"/>
        </w:rPr>
        <w:t xml:space="preserve">явиться к </w:t>
      </w:r>
      <w:r>
        <w:rPr>
          <w:rFonts w:ascii="Times New Roman" w:hAnsi="Times New Roman" w:cs="Times New Roman"/>
          <w:sz w:val="28"/>
          <w:szCs w:val="28"/>
          <w:lang w:eastAsia="ru-RU"/>
        </w:rPr>
        <w:t>китайским</w:t>
      </w:r>
      <w:r w:rsidRPr="006F473A">
        <w:rPr>
          <w:rFonts w:ascii="Times New Roman" w:hAnsi="Times New Roman" w:cs="Times New Roman"/>
          <w:sz w:val="28"/>
          <w:szCs w:val="28"/>
          <w:lang w:eastAsia="ru-RU"/>
        </w:rPr>
        <w:t xml:space="preserve"> чиновникам, которые </w:t>
      </w:r>
      <w:r>
        <w:rPr>
          <w:rFonts w:ascii="Times New Roman" w:hAnsi="Times New Roman" w:cs="Times New Roman"/>
          <w:sz w:val="28"/>
          <w:szCs w:val="28"/>
          <w:lang w:eastAsia="ru-RU"/>
        </w:rPr>
        <w:t xml:space="preserve">бы </w:t>
      </w:r>
      <w:r w:rsidRPr="006F473A">
        <w:rPr>
          <w:rFonts w:ascii="Times New Roman" w:hAnsi="Times New Roman" w:cs="Times New Roman"/>
          <w:sz w:val="28"/>
          <w:szCs w:val="28"/>
          <w:lang w:eastAsia="ru-RU"/>
        </w:rPr>
        <w:t>выда</w:t>
      </w:r>
      <w:r>
        <w:rPr>
          <w:rFonts w:ascii="Times New Roman" w:hAnsi="Times New Roman" w:cs="Times New Roman"/>
          <w:sz w:val="28"/>
          <w:szCs w:val="28"/>
          <w:lang w:eastAsia="ru-RU"/>
        </w:rPr>
        <w:t>ли</w:t>
      </w:r>
      <w:r w:rsidRPr="006F473A">
        <w:rPr>
          <w:rFonts w:ascii="Times New Roman" w:hAnsi="Times New Roman" w:cs="Times New Roman"/>
          <w:sz w:val="28"/>
          <w:szCs w:val="28"/>
          <w:lang w:eastAsia="ru-RU"/>
        </w:rPr>
        <w:t xml:space="preserve"> каждому из них идентификационный документ</w:t>
      </w:r>
      <w:r>
        <w:rPr>
          <w:rStyle w:val="af4"/>
          <w:rFonts w:ascii="Times New Roman" w:hAnsi="Times New Roman" w:cs="Times New Roman"/>
          <w:sz w:val="28"/>
          <w:szCs w:val="28"/>
          <w:lang w:eastAsia="ru-RU"/>
        </w:rPr>
        <w:footnoteReference w:id="395"/>
      </w:r>
      <w:r w:rsidRPr="006F473A">
        <w:rPr>
          <w:rFonts w:ascii="Times New Roman" w:hAnsi="Times New Roman" w:cs="Times New Roman"/>
          <w:sz w:val="28"/>
          <w:szCs w:val="28"/>
          <w:lang w:eastAsia="ru-RU"/>
        </w:rPr>
        <w:t xml:space="preserve">. </w:t>
      </w:r>
    </w:p>
    <w:p w14:paraId="324EA927" w14:textId="6F1F6AE6" w:rsidR="001C295D" w:rsidRPr="006F473A" w:rsidRDefault="001C295D" w:rsidP="001C295D">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Пекин не </w:t>
      </w:r>
      <w:r>
        <w:rPr>
          <w:rFonts w:ascii="Times New Roman" w:hAnsi="Times New Roman" w:cs="Times New Roman"/>
          <w:sz w:val="28"/>
          <w:szCs w:val="28"/>
          <w:lang w:eastAsia="ru-RU"/>
        </w:rPr>
        <w:t>согласился с</w:t>
      </w:r>
      <w:r w:rsidRPr="006F473A">
        <w:rPr>
          <w:rFonts w:ascii="Times New Roman" w:hAnsi="Times New Roman" w:cs="Times New Roman"/>
          <w:sz w:val="28"/>
          <w:szCs w:val="28"/>
          <w:lang w:eastAsia="ru-RU"/>
        </w:rPr>
        <w:t xml:space="preserve"> точ</w:t>
      </w:r>
      <w:r>
        <w:rPr>
          <w:rFonts w:ascii="Times New Roman" w:hAnsi="Times New Roman" w:cs="Times New Roman"/>
          <w:sz w:val="28"/>
          <w:szCs w:val="28"/>
          <w:lang w:eastAsia="ru-RU"/>
        </w:rPr>
        <w:t>кой</w:t>
      </w:r>
      <w:r w:rsidRPr="006F473A">
        <w:rPr>
          <w:rFonts w:ascii="Times New Roman" w:hAnsi="Times New Roman" w:cs="Times New Roman"/>
          <w:sz w:val="28"/>
          <w:szCs w:val="28"/>
          <w:lang w:eastAsia="ru-RU"/>
        </w:rPr>
        <w:t xml:space="preserve"> зрения </w:t>
      </w:r>
      <w:r w:rsidR="000D3BD3">
        <w:rPr>
          <w:rFonts w:ascii="Times New Roman" w:hAnsi="Times New Roman" w:cs="Times New Roman"/>
          <w:sz w:val="28"/>
          <w:szCs w:val="28"/>
          <w:lang w:eastAsia="ru-RU"/>
        </w:rPr>
        <w:t>генерал-губернатора</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впоследствии было сказано, </w:t>
      </w:r>
      <w:r w:rsidRPr="006F473A">
        <w:rPr>
          <w:rFonts w:ascii="Times New Roman" w:hAnsi="Times New Roman" w:cs="Times New Roman"/>
          <w:sz w:val="28"/>
          <w:szCs w:val="28"/>
          <w:lang w:eastAsia="ru-RU"/>
        </w:rPr>
        <w:t>что просьба Сиама не может быть одобрена, по</w:t>
      </w:r>
      <w:r>
        <w:rPr>
          <w:rFonts w:ascii="Times New Roman" w:hAnsi="Times New Roman" w:cs="Times New Roman"/>
          <w:sz w:val="28"/>
          <w:szCs w:val="28"/>
          <w:lang w:eastAsia="ru-RU"/>
        </w:rPr>
        <w:t>скольку усложнится проверка преступных элементов</w:t>
      </w:r>
      <w:r w:rsidRPr="006F473A">
        <w:rPr>
          <w:rFonts w:ascii="Times New Roman" w:hAnsi="Times New Roman" w:cs="Times New Roman"/>
          <w:sz w:val="28"/>
          <w:szCs w:val="28"/>
          <w:lang w:eastAsia="ru-RU"/>
        </w:rPr>
        <w:t>. Соответственно, местные власти усилили наблюдение за сиамскими торговыми судами</w:t>
      </w:r>
      <w:r w:rsidRPr="00E9298B">
        <w:rPr>
          <w:rFonts w:ascii="Times New Roman" w:hAnsi="Times New Roman" w:cs="Times New Roman"/>
          <w:sz w:val="28"/>
          <w:szCs w:val="28"/>
          <w:vertAlign w:val="superscript"/>
          <w:lang w:eastAsia="ru-RU"/>
        </w:rPr>
        <w:footnoteReference w:id="396"/>
      </w:r>
      <w:r w:rsidRPr="006F473A">
        <w:rPr>
          <w:rFonts w:ascii="Times New Roman" w:hAnsi="Times New Roman" w:cs="Times New Roman"/>
          <w:sz w:val="28"/>
          <w:szCs w:val="28"/>
          <w:lang w:eastAsia="ru-RU"/>
        </w:rPr>
        <w:t xml:space="preserve">. </w:t>
      </w:r>
    </w:p>
    <w:p w14:paraId="0EBC0D62" w14:textId="2D764DEC" w:rsidR="001C295D" w:rsidRPr="006F473A" w:rsidRDefault="001C295D" w:rsidP="001C295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126DDF">
        <w:rPr>
          <w:rFonts w:ascii="Times New Roman" w:hAnsi="Times New Roman" w:cs="Times New Roman"/>
          <w:sz w:val="28"/>
          <w:szCs w:val="28"/>
          <w:lang w:eastAsia="ru-RU"/>
        </w:rPr>
        <w:t>есмотря на то, что императорский двор постановил прекратить подобную практику</w:t>
      </w:r>
      <w:r w:rsidR="0073101C">
        <w:rPr>
          <w:rFonts w:ascii="Times New Roman" w:hAnsi="Times New Roman" w:cs="Times New Roman"/>
          <w:sz w:val="28"/>
          <w:szCs w:val="28"/>
          <w:lang w:eastAsia="ru-RU"/>
        </w:rPr>
        <w:t xml:space="preserve"> привлечения китайцев со стороны королевства Сиам</w:t>
      </w:r>
      <w:r w:rsidRPr="00126D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период</w:t>
      </w:r>
      <w:r w:rsidRPr="006F473A">
        <w:rPr>
          <w:rFonts w:ascii="Times New Roman" w:hAnsi="Times New Roman" w:cs="Times New Roman"/>
          <w:sz w:val="28"/>
          <w:szCs w:val="28"/>
          <w:lang w:eastAsia="ru-RU"/>
        </w:rPr>
        <w:t xml:space="preserve"> правлени</w:t>
      </w:r>
      <w:r>
        <w:rPr>
          <w:rFonts w:ascii="Times New Roman" w:hAnsi="Times New Roman" w:cs="Times New Roman"/>
          <w:sz w:val="28"/>
          <w:szCs w:val="28"/>
          <w:lang w:eastAsia="ru-RU"/>
        </w:rPr>
        <w:t>я</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императора </w:t>
      </w:r>
      <w:r w:rsidRPr="006F473A">
        <w:rPr>
          <w:rFonts w:ascii="Times New Roman" w:hAnsi="Times New Roman" w:cs="Times New Roman"/>
          <w:sz w:val="28"/>
          <w:szCs w:val="28"/>
          <w:lang w:eastAsia="ru-RU"/>
        </w:rPr>
        <w:t>Цзяцина</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снова возник вопрос о том, чтобы </w:t>
      </w:r>
      <w:r>
        <w:rPr>
          <w:rFonts w:ascii="Times New Roman" w:hAnsi="Times New Roman" w:cs="Times New Roman"/>
          <w:sz w:val="28"/>
          <w:szCs w:val="28"/>
          <w:lang w:eastAsia="ru-RU"/>
        </w:rPr>
        <w:t xml:space="preserve">разрешить </w:t>
      </w:r>
      <w:r w:rsidRPr="006F473A">
        <w:rPr>
          <w:rFonts w:ascii="Times New Roman" w:hAnsi="Times New Roman" w:cs="Times New Roman"/>
          <w:sz w:val="28"/>
          <w:szCs w:val="28"/>
          <w:lang w:eastAsia="ru-RU"/>
        </w:rPr>
        <w:t>китайц</w:t>
      </w:r>
      <w:r>
        <w:rPr>
          <w:rFonts w:ascii="Times New Roman" w:hAnsi="Times New Roman" w:cs="Times New Roman"/>
          <w:sz w:val="28"/>
          <w:szCs w:val="28"/>
          <w:lang w:eastAsia="ru-RU"/>
        </w:rPr>
        <w:t>ам</w:t>
      </w:r>
      <w:r w:rsidRPr="006F473A">
        <w:rPr>
          <w:rFonts w:ascii="Times New Roman" w:hAnsi="Times New Roman" w:cs="Times New Roman"/>
          <w:sz w:val="28"/>
          <w:szCs w:val="28"/>
          <w:lang w:eastAsia="ru-RU"/>
        </w:rPr>
        <w:t xml:space="preserve"> управля</w:t>
      </w:r>
      <w:r>
        <w:rPr>
          <w:rFonts w:ascii="Times New Roman" w:hAnsi="Times New Roman" w:cs="Times New Roman"/>
          <w:sz w:val="28"/>
          <w:szCs w:val="28"/>
          <w:lang w:eastAsia="ru-RU"/>
        </w:rPr>
        <w:t>ть</w:t>
      </w:r>
      <w:r w:rsidRPr="006F473A">
        <w:rPr>
          <w:rFonts w:ascii="Times New Roman" w:hAnsi="Times New Roman" w:cs="Times New Roman"/>
          <w:sz w:val="28"/>
          <w:szCs w:val="28"/>
          <w:lang w:eastAsia="ru-RU"/>
        </w:rPr>
        <w:t xml:space="preserve"> сиамскими судами</w:t>
      </w:r>
      <w:r w:rsidR="001D3AE1">
        <w:rPr>
          <w:rFonts w:ascii="Times New Roman" w:hAnsi="Times New Roman" w:cs="Times New Roman"/>
          <w:sz w:val="28"/>
          <w:szCs w:val="28"/>
          <w:lang w:eastAsia="ru-RU"/>
        </w:rPr>
        <w:t xml:space="preserve"> с данью</w:t>
      </w:r>
      <w:r w:rsidRPr="006F473A">
        <w:rPr>
          <w:rFonts w:ascii="Times New Roman" w:hAnsi="Times New Roman" w:cs="Times New Roman"/>
          <w:sz w:val="28"/>
          <w:szCs w:val="28"/>
          <w:lang w:eastAsia="ru-RU"/>
        </w:rPr>
        <w:t xml:space="preserve"> (включая суда, участвующие в торговле Гуанчжоу). В том же году </w:t>
      </w:r>
      <w:r>
        <w:rPr>
          <w:rFonts w:ascii="Times New Roman" w:hAnsi="Times New Roman" w:cs="Times New Roman"/>
          <w:sz w:val="28"/>
          <w:szCs w:val="28"/>
          <w:lang w:eastAsia="ru-RU"/>
        </w:rPr>
        <w:t>Пхрая Пхракланг</w:t>
      </w:r>
      <w:r w:rsidRPr="006F473A">
        <w:rPr>
          <w:rFonts w:ascii="Times New Roman" w:hAnsi="Times New Roman" w:cs="Times New Roman"/>
          <w:sz w:val="28"/>
          <w:szCs w:val="28"/>
          <w:lang w:eastAsia="ru-RU"/>
        </w:rPr>
        <w:t xml:space="preserve"> направил петицию </w:t>
      </w:r>
      <w:r>
        <w:rPr>
          <w:rFonts w:ascii="Times New Roman" w:hAnsi="Times New Roman" w:cs="Times New Roman"/>
          <w:sz w:val="28"/>
          <w:szCs w:val="28"/>
          <w:lang w:eastAsia="ru-RU"/>
        </w:rPr>
        <w:t xml:space="preserve">императорскому двору </w:t>
      </w:r>
      <w:r w:rsidRPr="006F473A">
        <w:rPr>
          <w:rFonts w:ascii="Times New Roman" w:hAnsi="Times New Roman" w:cs="Times New Roman"/>
          <w:sz w:val="28"/>
          <w:szCs w:val="28"/>
          <w:lang w:eastAsia="ru-RU"/>
        </w:rPr>
        <w:t>с просьбой пересмотреть решение об освобождении судов от уплаты дани. Император, снова опасаясь злоупотреблений, действовал по предложению местных чиновников</w:t>
      </w:r>
      <w:r>
        <w:rPr>
          <w:rStyle w:val="af4"/>
          <w:rFonts w:ascii="Times New Roman" w:hAnsi="Times New Roman" w:cs="Times New Roman"/>
          <w:sz w:val="28"/>
          <w:szCs w:val="28"/>
          <w:lang w:eastAsia="ru-RU"/>
        </w:rPr>
        <w:footnoteReference w:id="397"/>
      </w:r>
      <w:r w:rsidRPr="006F473A">
        <w:rPr>
          <w:rFonts w:ascii="Times New Roman" w:hAnsi="Times New Roman" w:cs="Times New Roman"/>
          <w:sz w:val="28"/>
          <w:szCs w:val="28"/>
          <w:lang w:eastAsia="ru-RU"/>
        </w:rPr>
        <w:t xml:space="preserve">. </w:t>
      </w:r>
    </w:p>
    <w:p w14:paraId="144D816C" w14:textId="3F43AAD4" w:rsidR="00ED0785" w:rsidRDefault="001C295D" w:rsidP="001627E9">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После данного случая сиамцам было официально запрещено нанимать китайцев для перевозки своих торговых судов или судов</w:t>
      </w:r>
      <w:r w:rsidR="00E95B99">
        <w:rPr>
          <w:rFonts w:ascii="Times New Roman" w:hAnsi="Times New Roman" w:cs="Times New Roman"/>
          <w:sz w:val="28"/>
          <w:szCs w:val="28"/>
          <w:lang w:eastAsia="ru-RU"/>
        </w:rPr>
        <w:t xml:space="preserve"> с данью</w:t>
      </w:r>
      <w:r w:rsidRPr="006F473A">
        <w:rPr>
          <w:rFonts w:ascii="Times New Roman" w:hAnsi="Times New Roman" w:cs="Times New Roman"/>
          <w:sz w:val="28"/>
          <w:szCs w:val="28"/>
          <w:lang w:eastAsia="ru-RU"/>
        </w:rPr>
        <w:t xml:space="preserve"> в Китай несмотря на то, что цинский </w:t>
      </w:r>
      <w:r>
        <w:rPr>
          <w:rFonts w:ascii="Times New Roman" w:hAnsi="Times New Roman" w:cs="Times New Roman"/>
          <w:sz w:val="28"/>
          <w:szCs w:val="28"/>
          <w:lang w:eastAsia="ru-RU"/>
        </w:rPr>
        <w:t xml:space="preserve">императорский </w:t>
      </w:r>
      <w:r w:rsidRPr="006F473A">
        <w:rPr>
          <w:rFonts w:ascii="Times New Roman" w:hAnsi="Times New Roman" w:cs="Times New Roman"/>
          <w:sz w:val="28"/>
          <w:szCs w:val="28"/>
          <w:lang w:eastAsia="ru-RU"/>
        </w:rPr>
        <w:t>двор официально почти столетие соглашался с данной практикой. Однако невозможно точно установить, насколько строго соблюдались и применялись новые правила. Существуют данные</w:t>
      </w:r>
      <w:r>
        <w:rPr>
          <w:rFonts w:ascii="Times New Roman" w:hAnsi="Times New Roman" w:cs="Times New Roman"/>
          <w:sz w:val="28"/>
          <w:szCs w:val="28"/>
          <w:lang w:eastAsia="ru-RU"/>
        </w:rPr>
        <w:t xml:space="preserve"> о том</w:t>
      </w:r>
      <w:r w:rsidRPr="006F473A">
        <w:rPr>
          <w:rFonts w:ascii="Times New Roman" w:hAnsi="Times New Roman" w:cs="Times New Roman"/>
          <w:sz w:val="28"/>
          <w:szCs w:val="28"/>
          <w:lang w:eastAsia="ru-RU"/>
        </w:rPr>
        <w:t xml:space="preserve">, что китайцы продолжали управлять сиамскими королевскими судами, поскольку на смену китайцам не пришло значительное число коренных сиамцев. Данный вопрос не поднимается </w:t>
      </w:r>
      <w:r>
        <w:rPr>
          <w:rFonts w:ascii="Times New Roman" w:hAnsi="Times New Roman" w:cs="Times New Roman"/>
          <w:sz w:val="28"/>
          <w:szCs w:val="28"/>
          <w:lang w:eastAsia="ru-RU"/>
        </w:rPr>
        <w:t xml:space="preserve">ни </w:t>
      </w:r>
      <w:r w:rsidRPr="006F473A">
        <w:rPr>
          <w:rFonts w:ascii="Times New Roman" w:hAnsi="Times New Roman" w:cs="Times New Roman"/>
          <w:sz w:val="28"/>
          <w:szCs w:val="28"/>
          <w:lang w:eastAsia="ru-RU"/>
        </w:rPr>
        <w:t xml:space="preserve">в одном сиамском документе. Кроме того, </w:t>
      </w:r>
      <w:r>
        <w:rPr>
          <w:rFonts w:ascii="Times New Roman" w:hAnsi="Times New Roman" w:cs="Times New Roman"/>
          <w:sz w:val="28"/>
          <w:szCs w:val="28"/>
          <w:lang w:eastAsia="ru-RU"/>
        </w:rPr>
        <w:t>этот вопрос</w:t>
      </w:r>
      <w:r w:rsidRPr="006F473A">
        <w:rPr>
          <w:rFonts w:ascii="Times New Roman" w:hAnsi="Times New Roman" w:cs="Times New Roman"/>
          <w:sz w:val="28"/>
          <w:szCs w:val="28"/>
          <w:lang w:eastAsia="ru-RU"/>
        </w:rPr>
        <w:t xml:space="preserve"> исчез</w:t>
      </w:r>
      <w:r>
        <w:rPr>
          <w:rFonts w:ascii="Times New Roman" w:hAnsi="Times New Roman" w:cs="Times New Roman"/>
          <w:sz w:val="28"/>
          <w:szCs w:val="28"/>
          <w:lang w:eastAsia="ru-RU"/>
        </w:rPr>
        <w:t xml:space="preserve"> и </w:t>
      </w:r>
      <w:r w:rsidRPr="006F473A">
        <w:rPr>
          <w:rFonts w:ascii="Times New Roman" w:hAnsi="Times New Roman" w:cs="Times New Roman"/>
          <w:sz w:val="28"/>
          <w:szCs w:val="28"/>
          <w:lang w:eastAsia="ru-RU"/>
        </w:rPr>
        <w:t>из китайских официальных</w:t>
      </w:r>
      <w:r>
        <w:rPr>
          <w:rFonts w:ascii="Times New Roman" w:hAnsi="Times New Roman" w:cs="Times New Roman"/>
          <w:sz w:val="28"/>
          <w:szCs w:val="28"/>
          <w:lang w:eastAsia="ru-RU"/>
        </w:rPr>
        <w:t xml:space="preserve"> документов</w:t>
      </w:r>
      <w:r w:rsidRPr="006F473A">
        <w:rPr>
          <w:rFonts w:ascii="Times New Roman" w:hAnsi="Times New Roman" w:cs="Times New Roman"/>
          <w:sz w:val="28"/>
          <w:szCs w:val="28"/>
          <w:lang w:eastAsia="ru-RU"/>
        </w:rPr>
        <w:t>, за исключением краткой ссылки на один случай в 1822 г., когда генерал-губернатор Гуандун</w:t>
      </w:r>
      <w:r>
        <w:rPr>
          <w:rFonts w:ascii="Times New Roman" w:hAnsi="Times New Roman" w:cs="Times New Roman"/>
          <w:sz w:val="28"/>
          <w:szCs w:val="28"/>
          <w:lang w:eastAsia="ru-RU"/>
        </w:rPr>
        <w:t>а</w:t>
      </w:r>
      <w:r w:rsidRPr="006F473A">
        <w:rPr>
          <w:rFonts w:ascii="Times New Roman" w:hAnsi="Times New Roman" w:cs="Times New Roman"/>
          <w:sz w:val="28"/>
          <w:szCs w:val="28"/>
          <w:lang w:eastAsia="ru-RU"/>
        </w:rPr>
        <w:t xml:space="preserve"> </w:t>
      </w:r>
      <w:bookmarkStart w:id="131" w:name="_Hlk103621559"/>
      <w:r>
        <w:rPr>
          <w:rFonts w:ascii="Times New Roman" w:hAnsi="Times New Roman" w:cs="Times New Roman"/>
          <w:sz w:val="28"/>
          <w:szCs w:val="28"/>
          <w:lang w:eastAsia="ru-RU"/>
        </w:rPr>
        <w:t>Ж</w:t>
      </w:r>
      <w:r w:rsidRPr="006F473A">
        <w:rPr>
          <w:rFonts w:ascii="Times New Roman" w:hAnsi="Times New Roman" w:cs="Times New Roman"/>
          <w:sz w:val="28"/>
          <w:szCs w:val="28"/>
          <w:lang w:eastAsia="ru-RU"/>
        </w:rPr>
        <w:t>уан</w:t>
      </w:r>
      <w:r>
        <w:rPr>
          <w:rFonts w:ascii="Times New Roman" w:hAnsi="Times New Roman" w:cs="Times New Roman"/>
          <w:sz w:val="28"/>
          <w:szCs w:val="28"/>
          <w:lang w:eastAsia="ru-RU"/>
        </w:rPr>
        <w:t>ь</w:t>
      </w:r>
      <w:r w:rsidRPr="006F473A">
        <w:rPr>
          <w:rFonts w:ascii="Times New Roman" w:hAnsi="Times New Roman" w:cs="Times New Roman"/>
          <w:sz w:val="28"/>
          <w:szCs w:val="28"/>
          <w:lang w:eastAsia="ru-RU"/>
        </w:rPr>
        <w:t xml:space="preserve"> Юань</w:t>
      </w:r>
      <w:bookmarkEnd w:id="131"/>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A50F48">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A50F48">
        <w:rPr>
          <w:rFonts w:ascii="SimSun" w:eastAsia="SimSun" w:hAnsi="SimSun" w:cs="Times New Roman"/>
          <w:sz w:val="28"/>
          <w:szCs w:val="28"/>
          <w:lang w:eastAsia="ru-RU"/>
        </w:rPr>
        <w:t>阮元</w:t>
      </w:r>
      <w:r>
        <w:rPr>
          <w:rFonts w:ascii="Times New Roman" w:hAnsi="Times New Roman" w:cs="Times New Roman" w:hint="eastAsia"/>
          <w:sz w:val="28"/>
          <w:szCs w:val="28"/>
          <w:lang w:eastAsia="ru-RU"/>
        </w:rPr>
        <w:t>;</w:t>
      </w:r>
      <w:r w:rsidRPr="00D614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жизни</w:t>
      </w:r>
      <w:r w:rsidRPr="00D61478">
        <w:rPr>
          <w:rFonts w:ascii="Times New Roman" w:hAnsi="Times New Roman" w:cs="Times New Roman"/>
          <w:sz w:val="28"/>
          <w:szCs w:val="28"/>
          <w:lang w:eastAsia="ru-RU"/>
        </w:rPr>
        <w:t xml:space="preserve">: </w:t>
      </w:r>
      <w:r w:rsidRPr="00A50F48">
        <w:rPr>
          <w:rFonts w:ascii="Times New Roman" w:hAnsi="Times New Roman" w:cs="Times New Roman"/>
          <w:sz w:val="28"/>
          <w:szCs w:val="28"/>
          <w:lang w:eastAsia="ru-RU"/>
        </w:rPr>
        <w:t>1764–1849</w:t>
      </w:r>
      <w:r w:rsidRPr="00D6147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руководства</w:t>
      </w:r>
      <w:r w:rsidRPr="00D458B6">
        <w:rPr>
          <w:rFonts w:ascii="Times New Roman" w:hAnsi="Times New Roman" w:cs="Times New Roman"/>
          <w:sz w:val="28"/>
          <w:szCs w:val="28"/>
          <w:lang w:eastAsia="ru-RU"/>
        </w:rPr>
        <w:t xml:space="preserve">: </w:t>
      </w:r>
      <w:r w:rsidRPr="00A50F48">
        <w:rPr>
          <w:rFonts w:ascii="Times New Roman" w:hAnsi="Times New Roman" w:cs="Times New Roman"/>
          <w:sz w:val="28"/>
          <w:szCs w:val="28"/>
          <w:lang w:eastAsia="ru-RU"/>
        </w:rPr>
        <w:t>1817–1826</w:t>
      </w:r>
      <w:r w:rsidRPr="00D6147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сообщил Пекину, что корабль</w:t>
      </w:r>
      <w:r>
        <w:rPr>
          <w:rFonts w:ascii="Times New Roman" w:hAnsi="Times New Roman" w:cs="Times New Roman"/>
          <w:sz w:val="28"/>
          <w:szCs w:val="28"/>
          <w:lang w:eastAsia="ru-RU"/>
        </w:rPr>
        <w:t xml:space="preserve"> из Сиама</w:t>
      </w:r>
      <w:r w:rsidRPr="006F473A">
        <w:rPr>
          <w:rFonts w:ascii="Times New Roman" w:hAnsi="Times New Roman" w:cs="Times New Roman"/>
          <w:sz w:val="28"/>
          <w:szCs w:val="28"/>
          <w:lang w:eastAsia="ru-RU"/>
        </w:rPr>
        <w:t>, возвращавшийся</w:t>
      </w:r>
      <w:r>
        <w:rPr>
          <w:rFonts w:ascii="Times New Roman" w:hAnsi="Times New Roman" w:cs="Times New Roman"/>
          <w:sz w:val="28"/>
          <w:szCs w:val="28"/>
          <w:lang w:eastAsia="ru-RU"/>
        </w:rPr>
        <w:t xml:space="preserve"> обратно</w:t>
      </w:r>
      <w:r w:rsidRPr="006F473A">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королевство, </w:t>
      </w:r>
      <w:r w:rsidRPr="006F473A">
        <w:rPr>
          <w:rFonts w:ascii="Times New Roman" w:hAnsi="Times New Roman" w:cs="Times New Roman"/>
          <w:sz w:val="28"/>
          <w:szCs w:val="28"/>
          <w:lang w:eastAsia="ru-RU"/>
        </w:rPr>
        <w:t xml:space="preserve">потерпел кораблекрушение у </w:t>
      </w:r>
      <w:r>
        <w:rPr>
          <w:rFonts w:ascii="Times New Roman" w:hAnsi="Times New Roman" w:cs="Times New Roman"/>
          <w:sz w:val="28"/>
          <w:szCs w:val="28"/>
          <w:lang w:eastAsia="ru-RU"/>
        </w:rPr>
        <w:t>провинции</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Гуандун</w:t>
      </w:r>
      <w:r w:rsidRPr="006F473A">
        <w:rPr>
          <w:rFonts w:ascii="Times New Roman" w:hAnsi="Times New Roman" w:cs="Times New Roman"/>
          <w:sz w:val="28"/>
          <w:szCs w:val="28"/>
          <w:lang w:eastAsia="ru-RU"/>
        </w:rPr>
        <w:t>. Среди спасенных был один китаец, котор</w:t>
      </w:r>
      <w:r>
        <w:rPr>
          <w:rFonts w:ascii="Times New Roman" w:hAnsi="Times New Roman" w:cs="Times New Roman"/>
          <w:sz w:val="28"/>
          <w:szCs w:val="28"/>
          <w:lang w:eastAsia="ru-RU"/>
        </w:rPr>
        <w:t xml:space="preserve">ый </w:t>
      </w:r>
      <w:r w:rsidRPr="006F473A">
        <w:rPr>
          <w:rFonts w:ascii="Times New Roman" w:hAnsi="Times New Roman" w:cs="Times New Roman"/>
          <w:sz w:val="28"/>
          <w:szCs w:val="28"/>
          <w:lang w:eastAsia="ru-RU"/>
        </w:rPr>
        <w:t xml:space="preserve">затем был репатриирован в </w:t>
      </w:r>
      <w:r>
        <w:rPr>
          <w:rFonts w:ascii="Times New Roman" w:hAnsi="Times New Roman" w:cs="Times New Roman"/>
          <w:sz w:val="28"/>
          <w:szCs w:val="28"/>
          <w:lang w:eastAsia="ru-RU"/>
        </w:rPr>
        <w:t>Гуандун</w:t>
      </w:r>
      <w:r w:rsidRPr="006F473A">
        <w:rPr>
          <w:rFonts w:ascii="Times New Roman" w:hAnsi="Times New Roman" w:cs="Times New Roman"/>
          <w:sz w:val="28"/>
          <w:szCs w:val="28"/>
          <w:lang w:eastAsia="ru-RU"/>
        </w:rPr>
        <w:t>. Помимо этого, губернатор не упомянул о какой-либо форме наказания, назначенного сиамцам за предполагаемое нарушение существующих правил</w:t>
      </w:r>
      <w:r>
        <w:rPr>
          <w:rStyle w:val="af4"/>
          <w:rFonts w:ascii="Times New Roman" w:hAnsi="Times New Roman" w:cs="Times New Roman"/>
          <w:sz w:val="28"/>
          <w:szCs w:val="28"/>
          <w:lang w:eastAsia="ru-RU"/>
        </w:rPr>
        <w:footnoteReference w:id="398"/>
      </w:r>
      <w:r w:rsidRPr="006F473A">
        <w:rPr>
          <w:rFonts w:ascii="Times New Roman" w:hAnsi="Times New Roman" w:cs="Times New Roman"/>
          <w:sz w:val="28"/>
          <w:szCs w:val="28"/>
          <w:lang w:eastAsia="ru-RU"/>
        </w:rPr>
        <w:t>.</w:t>
      </w:r>
    </w:p>
    <w:p w14:paraId="45A524FB" w14:textId="77777777" w:rsidR="001627E9" w:rsidRDefault="00ED0785" w:rsidP="001627E9">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В XVIII и начале XIX вв. развитие сиам</w:t>
      </w:r>
      <w:r>
        <w:rPr>
          <w:rFonts w:ascii="Times New Roman" w:hAnsi="Times New Roman" w:cs="Times New Roman"/>
          <w:sz w:val="28"/>
          <w:szCs w:val="28"/>
          <w:lang w:eastAsia="ru-RU"/>
        </w:rPr>
        <w:t>ск</w:t>
      </w:r>
      <w:r w:rsidRPr="006F473A">
        <w:rPr>
          <w:rFonts w:ascii="Times New Roman" w:hAnsi="Times New Roman" w:cs="Times New Roman"/>
          <w:sz w:val="28"/>
          <w:szCs w:val="28"/>
          <w:lang w:eastAsia="ru-RU"/>
        </w:rPr>
        <w:t>о-китайской торговли также усилило участие китайских граждан в общей экономической жизни сиамского общества</w:t>
      </w:r>
      <w:r>
        <w:rPr>
          <w:rStyle w:val="af4"/>
          <w:rFonts w:ascii="Times New Roman" w:hAnsi="Times New Roman" w:cs="Times New Roman"/>
          <w:sz w:val="28"/>
          <w:szCs w:val="28"/>
          <w:lang w:eastAsia="ru-RU"/>
        </w:rPr>
        <w:footnoteReference w:id="399"/>
      </w:r>
      <w:r w:rsidRPr="006F473A">
        <w:rPr>
          <w:rFonts w:ascii="Times New Roman" w:hAnsi="Times New Roman" w:cs="Times New Roman"/>
          <w:sz w:val="28"/>
          <w:szCs w:val="28"/>
          <w:lang w:eastAsia="ru-RU"/>
        </w:rPr>
        <w:t xml:space="preserve">. Во время правления Рамы I ради экономического развития и </w:t>
      </w:r>
      <w:r w:rsidR="001627E9">
        <w:rPr>
          <w:rFonts w:ascii="Times New Roman" w:hAnsi="Times New Roman" w:cs="Times New Roman"/>
          <w:sz w:val="28"/>
          <w:szCs w:val="28"/>
          <w:lang w:eastAsia="ru-RU"/>
        </w:rPr>
        <w:t xml:space="preserve">развития </w:t>
      </w:r>
      <w:r w:rsidRPr="006F473A">
        <w:rPr>
          <w:rFonts w:ascii="Times New Roman" w:hAnsi="Times New Roman" w:cs="Times New Roman"/>
          <w:sz w:val="28"/>
          <w:szCs w:val="28"/>
          <w:lang w:eastAsia="ru-RU"/>
        </w:rPr>
        <w:t xml:space="preserve">королевской торговли сиамский королевский двор поощрял китайцев селиться в </w:t>
      </w:r>
      <w:r>
        <w:rPr>
          <w:rFonts w:ascii="Times New Roman" w:hAnsi="Times New Roman" w:cs="Times New Roman"/>
          <w:sz w:val="28"/>
          <w:szCs w:val="28"/>
          <w:lang w:eastAsia="ru-RU"/>
        </w:rPr>
        <w:t>Сиаме</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полной мере</w:t>
      </w:r>
      <w:r w:rsidRPr="006F473A">
        <w:rPr>
          <w:rFonts w:ascii="Times New Roman" w:hAnsi="Times New Roman" w:cs="Times New Roman"/>
          <w:sz w:val="28"/>
          <w:szCs w:val="28"/>
          <w:lang w:eastAsia="ru-RU"/>
        </w:rPr>
        <w:t xml:space="preserve"> реализуя их потенциал в предоставлении необходимых навыков навигации и управления торговлей. По словам Рама IV: </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Сиамцы строили джонки и экспортировали товары для торговли в Китай. </w:t>
      </w:r>
      <w:r w:rsidR="001627E9">
        <w:rPr>
          <w:rFonts w:ascii="Times New Roman" w:hAnsi="Times New Roman" w:cs="Times New Roman"/>
          <w:sz w:val="28"/>
          <w:szCs w:val="28"/>
          <w:lang w:eastAsia="ru-RU"/>
        </w:rPr>
        <w:t xml:space="preserve">На обратном пути вместе </w:t>
      </w:r>
      <w:r>
        <w:rPr>
          <w:rFonts w:ascii="Times New Roman" w:hAnsi="Times New Roman" w:cs="Times New Roman"/>
          <w:sz w:val="28"/>
          <w:szCs w:val="28"/>
          <w:lang w:eastAsia="ru-RU"/>
        </w:rPr>
        <w:t xml:space="preserve">с ними приплывали </w:t>
      </w:r>
      <w:r w:rsidR="001627E9">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китайцы»</w:t>
      </w:r>
      <w:r w:rsidRPr="00E83299">
        <w:rPr>
          <w:rFonts w:ascii="Times New Roman" w:hAnsi="Times New Roman" w:cs="Times New Roman"/>
          <w:sz w:val="28"/>
          <w:szCs w:val="28"/>
          <w:lang w:eastAsia="ru-RU"/>
        </w:rPr>
        <w:t xml:space="preserve"> </w:t>
      </w:r>
      <w:r>
        <w:rPr>
          <w:rStyle w:val="af4"/>
          <w:rFonts w:ascii="Times New Roman" w:hAnsi="Times New Roman" w:cs="Times New Roman"/>
          <w:sz w:val="28"/>
          <w:szCs w:val="28"/>
          <w:lang w:eastAsia="ru-RU"/>
        </w:rPr>
        <w:footnoteReference w:id="400"/>
      </w:r>
      <w:r w:rsidRPr="006F473A">
        <w:rPr>
          <w:rFonts w:ascii="Times New Roman" w:hAnsi="Times New Roman" w:cs="Times New Roman"/>
          <w:sz w:val="28"/>
          <w:szCs w:val="28"/>
          <w:lang w:eastAsia="ru-RU"/>
        </w:rPr>
        <w:t>.</w:t>
      </w:r>
    </w:p>
    <w:p w14:paraId="34CB94F2" w14:textId="3DA6AB48" w:rsidR="00ED0785" w:rsidRPr="006F473A" w:rsidRDefault="00ED0785" w:rsidP="001627E9">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Двухлетнее строительство Бангкока и возрождение сиамского влияния вызвало новую волну китайской иммиграции. Как и в случае со строительством Тхонбури, однако уже в более широком масштабе, китайцы были наняты в качестве рабочих. Они вместе с лаосцами и кхмерами рыли каналы и возводили городские стены. Поскольку древесина была в изобилии, а условия для судостроения были идеальными, китайцы, особенно из </w:t>
      </w:r>
      <w:r>
        <w:rPr>
          <w:rFonts w:ascii="Times New Roman" w:hAnsi="Times New Roman" w:cs="Times New Roman"/>
          <w:sz w:val="28"/>
          <w:szCs w:val="28"/>
          <w:lang w:eastAsia="ru-RU"/>
        </w:rPr>
        <w:t>Чаочжоу</w:t>
      </w:r>
      <w:r w:rsidRPr="006F473A">
        <w:rPr>
          <w:rFonts w:ascii="Times New Roman" w:hAnsi="Times New Roman" w:cs="Times New Roman"/>
          <w:sz w:val="28"/>
          <w:szCs w:val="28"/>
          <w:lang w:eastAsia="ru-RU"/>
        </w:rPr>
        <w:t>, приезжали в Бангкок, чтобы строить джонки вдоль реки Чаопрай</w:t>
      </w: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 xml:space="preserve"> по гораздо более низкой цене. Также для судостроения в юго-восточных</w:t>
      </w:r>
      <w:r w:rsidR="00C6315F">
        <w:rPr>
          <w:rFonts w:ascii="Times New Roman" w:hAnsi="Times New Roman" w:cs="Times New Roman"/>
          <w:sz w:val="28"/>
          <w:szCs w:val="28"/>
          <w:lang w:eastAsia="ru-RU"/>
        </w:rPr>
        <w:t xml:space="preserve"> китайских</w:t>
      </w:r>
      <w:r w:rsidRPr="006F473A">
        <w:rPr>
          <w:rFonts w:ascii="Times New Roman" w:hAnsi="Times New Roman" w:cs="Times New Roman"/>
          <w:sz w:val="28"/>
          <w:szCs w:val="28"/>
          <w:lang w:eastAsia="ru-RU"/>
        </w:rPr>
        <w:t xml:space="preserve"> провинциях они экспортировали древесину в Китай. Оба этих вида деятельности, которые были заложены в середине XVIII в., продолжали процветать в течение первых трех десятилетий XIX в.</w:t>
      </w:r>
      <w:r>
        <w:rPr>
          <w:rStyle w:val="af4"/>
          <w:rFonts w:ascii="Times New Roman" w:hAnsi="Times New Roman" w:cs="Times New Roman"/>
          <w:sz w:val="28"/>
          <w:szCs w:val="28"/>
          <w:lang w:eastAsia="ru-RU"/>
        </w:rPr>
        <w:footnoteReference w:id="401"/>
      </w:r>
      <w:r w:rsidRPr="006F473A">
        <w:rPr>
          <w:rFonts w:ascii="Times New Roman" w:hAnsi="Times New Roman" w:cs="Times New Roman"/>
          <w:sz w:val="28"/>
          <w:szCs w:val="28"/>
          <w:lang w:eastAsia="ru-RU"/>
        </w:rPr>
        <w:t xml:space="preserve"> </w:t>
      </w:r>
    </w:p>
    <w:p w14:paraId="011DD4B8" w14:textId="482AC078"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В то время в Бангкоке была самая большая концентрация китайцев, но значительные поселения также были разбросаны по всей стране, особенно в районах, близких к морю и вдоль крупных рек, где китайцы выполняли различные задачи, связанные с общим внутренним экономическим развитием. За пределами Бангкока, в Нижнем Сиаме, Рама I продолжал оказывать услуги главам китайских поселений, чья власть в некоторых случаях была равносильна власти автономного местного правителя</w:t>
      </w:r>
      <w:r>
        <w:rPr>
          <w:rStyle w:val="af4"/>
          <w:rFonts w:ascii="Times New Roman" w:hAnsi="Times New Roman" w:cs="Times New Roman"/>
          <w:sz w:val="28"/>
          <w:szCs w:val="28"/>
          <w:lang w:eastAsia="ru-RU"/>
        </w:rPr>
        <w:footnoteReference w:id="402"/>
      </w:r>
      <w:r w:rsidRPr="006F473A">
        <w:rPr>
          <w:rFonts w:ascii="Times New Roman" w:hAnsi="Times New Roman" w:cs="Times New Roman"/>
          <w:sz w:val="28"/>
          <w:szCs w:val="28"/>
          <w:lang w:eastAsia="ru-RU"/>
        </w:rPr>
        <w:t xml:space="preserve">. </w:t>
      </w:r>
    </w:p>
    <w:p w14:paraId="70765149" w14:textId="7BF51A5F"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Во время правления короля Рамы I была налажена добыча олова, </w:t>
      </w:r>
      <w:r>
        <w:rPr>
          <w:rFonts w:ascii="Times New Roman" w:hAnsi="Times New Roman" w:cs="Times New Roman"/>
          <w:sz w:val="28"/>
          <w:szCs w:val="28"/>
          <w:lang w:eastAsia="ru-RU"/>
        </w:rPr>
        <w:t>что</w:t>
      </w:r>
      <w:r w:rsidRPr="006F473A">
        <w:rPr>
          <w:rFonts w:ascii="Times New Roman" w:hAnsi="Times New Roman" w:cs="Times New Roman"/>
          <w:sz w:val="28"/>
          <w:szCs w:val="28"/>
          <w:lang w:eastAsia="ru-RU"/>
        </w:rPr>
        <w:t xml:space="preserve"> привле</w:t>
      </w:r>
      <w:r>
        <w:rPr>
          <w:rFonts w:ascii="Times New Roman" w:hAnsi="Times New Roman" w:cs="Times New Roman"/>
          <w:sz w:val="28"/>
          <w:szCs w:val="28"/>
          <w:lang w:eastAsia="ru-RU"/>
        </w:rPr>
        <w:t>кло</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большое</w:t>
      </w:r>
      <w:r w:rsidRPr="006F473A">
        <w:rPr>
          <w:rFonts w:ascii="Times New Roman" w:hAnsi="Times New Roman" w:cs="Times New Roman"/>
          <w:sz w:val="28"/>
          <w:szCs w:val="28"/>
          <w:lang w:eastAsia="ru-RU"/>
        </w:rPr>
        <w:t xml:space="preserve"> количество китайцев на восточную сторону полуострова.</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В Паттани, важном древнем торговом порту между Китаем, Японией и Сиамом, </w:t>
      </w:r>
      <w:r w:rsidR="009075B4">
        <w:rPr>
          <w:rFonts w:ascii="Times New Roman" w:hAnsi="Times New Roman" w:cs="Times New Roman"/>
          <w:sz w:val="28"/>
          <w:szCs w:val="28"/>
          <w:lang w:eastAsia="ru-RU"/>
        </w:rPr>
        <w:t>проживало</w:t>
      </w:r>
      <w:r w:rsidRPr="006F473A">
        <w:rPr>
          <w:rFonts w:ascii="Times New Roman" w:hAnsi="Times New Roman" w:cs="Times New Roman"/>
          <w:sz w:val="28"/>
          <w:szCs w:val="28"/>
          <w:lang w:eastAsia="ru-RU"/>
        </w:rPr>
        <w:t xml:space="preserve"> много китайцев, в том числе несколько золотоискателей. </w:t>
      </w:r>
      <w:r w:rsidR="009075B4">
        <w:rPr>
          <w:rFonts w:ascii="Times New Roman" w:hAnsi="Times New Roman" w:cs="Times New Roman"/>
          <w:sz w:val="28"/>
          <w:szCs w:val="28"/>
          <w:lang w:eastAsia="ru-RU"/>
        </w:rPr>
        <w:t xml:space="preserve">Сиамская провинция </w:t>
      </w:r>
      <w:r w:rsidRPr="006F473A">
        <w:rPr>
          <w:rFonts w:ascii="Times New Roman" w:hAnsi="Times New Roman" w:cs="Times New Roman"/>
          <w:sz w:val="28"/>
          <w:szCs w:val="28"/>
          <w:lang w:eastAsia="ru-RU"/>
        </w:rPr>
        <w:t>Сонгкхла</w:t>
      </w:r>
      <w:r w:rsidR="00C6315F">
        <w:rPr>
          <w:rFonts w:ascii="Times New Roman" w:hAnsi="Times New Roman" w:cs="Times New Roman"/>
          <w:sz w:val="28"/>
          <w:szCs w:val="28"/>
          <w:lang w:eastAsia="ru-RU"/>
        </w:rPr>
        <w:t xml:space="preserve"> </w:t>
      </w:r>
      <w:r w:rsidR="00C6315F" w:rsidRPr="00A6372C">
        <w:rPr>
          <w:rFonts w:ascii="Times New Roman" w:hAnsi="Times New Roman" w:cs="Times New Roman"/>
          <w:sz w:val="28"/>
          <w:szCs w:val="28"/>
          <w:lang w:eastAsia="ru-RU"/>
        </w:rPr>
        <w:t>(</w:t>
      </w:r>
      <w:r w:rsidR="00C6315F" w:rsidRPr="00A6372C">
        <w:rPr>
          <w:rFonts w:ascii="Times New Roman" w:hAnsi="Times New Roman" w:cs="Times New Roman"/>
          <w:i/>
          <w:iCs/>
          <w:sz w:val="28"/>
          <w:szCs w:val="28"/>
          <w:lang w:eastAsia="ru-RU"/>
        </w:rPr>
        <w:t>тайск.</w:t>
      </w:r>
      <w:r w:rsidR="00C6315F" w:rsidRPr="00A6372C">
        <w:rPr>
          <w:rFonts w:ascii="Times New Roman" w:hAnsi="Times New Roman" w:cs="Times New Roman"/>
          <w:sz w:val="28"/>
          <w:szCs w:val="28"/>
          <w:lang w:eastAsia="ru-RU"/>
        </w:rPr>
        <w:t xml:space="preserve"> </w:t>
      </w:r>
      <w:r w:rsidR="00C6315F" w:rsidRPr="00A6372C">
        <w:rPr>
          <w:rFonts w:ascii="Sarabun" w:hAnsi="Sarabun" w:cs="Sarabun" w:hint="cs"/>
          <w:sz w:val="28"/>
          <w:szCs w:val="28"/>
          <w:lang w:eastAsia="ru-RU"/>
        </w:rPr>
        <w:t>สงขลา</w:t>
      </w:r>
      <w:r w:rsidR="00C6315F" w:rsidRPr="00A6372C">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стала одним из важных </w:t>
      </w:r>
      <w:r>
        <w:rPr>
          <w:rFonts w:ascii="Times New Roman" w:hAnsi="Times New Roman" w:cs="Times New Roman"/>
          <w:sz w:val="28"/>
          <w:szCs w:val="28"/>
          <w:lang w:eastAsia="ru-RU"/>
        </w:rPr>
        <w:t xml:space="preserve">торговых </w:t>
      </w:r>
      <w:r w:rsidRPr="006F473A">
        <w:rPr>
          <w:rFonts w:ascii="Times New Roman" w:hAnsi="Times New Roman" w:cs="Times New Roman"/>
          <w:sz w:val="28"/>
          <w:szCs w:val="28"/>
          <w:lang w:eastAsia="ru-RU"/>
        </w:rPr>
        <w:t>центров</w:t>
      </w:r>
      <w:r w:rsidR="00AC43B2">
        <w:rPr>
          <w:rFonts w:ascii="Times New Roman" w:hAnsi="Times New Roman" w:cs="Times New Roman"/>
          <w:sz w:val="28"/>
          <w:szCs w:val="28"/>
          <w:lang w:eastAsia="ru-RU"/>
        </w:rPr>
        <w:t>, связанных</w:t>
      </w:r>
      <w:r w:rsidRPr="006F473A">
        <w:rPr>
          <w:rFonts w:ascii="Times New Roman" w:hAnsi="Times New Roman" w:cs="Times New Roman"/>
          <w:sz w:val="28"/>
          <w:szCs w:val="28"/>
          <w:lang w:eastAsia="ru-RU"/>
        </w:rPr>
        <w:t xml:space="preserve"> с Китаем, Малаккой и Джохором на оконечности Малайского </w:t>
      </w:r>
      <w:r>
        <w:rPr>
          <w:rFonts w:ascii="Times New Roman" w:hAnsi="Times New Roman" w:cs="Times New Roman"/>
          <w:sz w:val="28"/>
          <w:szCs w:val="28"/>
          <w:lang w:eastAsia="ru-RU"/>
        </w:rPr>
        <w:t>полуостров</w:t>
      </w:r>
      <w:r w:rsidRPr="006F473A">
        <w:rPr>
          <w:rFonts w:ascii="Times New Roman" w:hAnsi="Times New Roman" w:cs="Times New Roman"/>
          <w:sz w:val="28"/>
          <w:szCs w:val="28"/>
          <w:lang w:eastAsia="ru-RU"/>
        </w:rPr>
        <w:t xml:space="preserve">а. Накхонситхаммарат продолжал экспортировать слонов, слоновьи зубы, олово, золото и воск на рынок </w:t>
      </w:r>
      <w:r>
        <w:rPr>
          <w:rFonts w:ascii="Times New Roman" w:hAnsi="Times New Roman" w:cs="Times New Roman"/>
          <w:sz w:val="28"/>
          <w:szCs w:val="28"/>
          <w:lang w:eastAsia="ru-RU"/>
        </w:rPr>
        <w:t>Гуандуна</w:t>
      </w:r>
      <w:r w:rsidRPr="006F473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 xml:space="preserve">Расположенная на восточном побережье Сиамского залива провинция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xml:space="preserve">, где </w:t>
      </w:r>
      <w:r w:rsidR="00AC43B2">
        <w:rPr>
          <w:rFonts w:ascii="Times New Roman" w:hAnsi="Times New Roman" w:cs="Times New Roman"/>
          <w:sz w:val="28"/>
          <w:szCs w:val="28"/>
          <w:lang w:eastAsia="ru-RU"/>
        </w:rPr>
        <w:t xml:space="preserve">существовало </w:t>
      </w:r>
      <w:r w:rsidR="009075B4">
        <w:rPr>
          <w:rFonts w:ascii="Times New Roman" w:hAnsi="Times New Roman" w:cs="Times New Roman"/>
          <w:sz w:val="28"/>
          <w:szCs w:val="28"/>
          <w:lang w:eastAsia="ru-RU"/>
        </w:rPr>
        <w:t xml:space="preserve">большое </w:t>
      </w:r>
      <w:r w:rsidRPr="006F473A">
        <w:rPr>
          <w:rFonts w:ascii="Times New Roman" w:hAnsi="Times New Roman" w:cs="Times New Roman"/>
          <w:sz w:val="28"/>
          <w:szCs w:val="28"/>
          <w:lang w:eastAsia="ru-RU"/>
        </w:rPr>
        <w:t>китайское поселение, больше не торговала напрямую с Китаем. Вместо этого больш</w:t>
      </w:r>
      <w:r>
        <w:rPr>
          <w:rFonts w:ascii="Times New Roman" w:hAnsi="Times New Roman" w:cs="Times New Roman"/>
          <w:sz w:val="28"/>
          <w:szCs w:val="28"/>
          <w:lang w:eastAsia="ru-RU"/>
        </w:rPr>
        <w:t>ую</w:t>
      </w:r>
      <w:r w:rsidRPr="006F473A">
        <w:rPr>
          <w:rFonts w:ascii="Times New Roman" w:hAnsi="Times New Roman" w:cs="Times New Roman"/>
          <w:sz w:val="28"/>
          <w:szCs w:val="28"/>
          <w:lang w:eastAsia="ru-RU"/>
        </w:rPr>
        <w:t xml:space="preserve"> часть продукции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xml:space="preserve">, особенно перец, </w:t>
      </w:r>
      <w:r>
        <w:rPr>
          <w:rFonts w:ascii="Times New Roman" w:hAnsi="Times New Roman" w:cs="Times New Roman"/>
          <w:sz w:val="28"/>
          <w:szCs w:val="28"/>
          <w:lang w:eastAsia="ru-RU"/>
        </w:rPr>
        <w:t xml:space="preserve">китайцы сами </w:t>
      </w:r>
      <w:r w:rsidRPr="006F473A">
        <w:rPr>
          <w:rFonts w:ascii="Times New Roman" w:hAnsi="Times New Roman" w:cs="Times New Roman"/>
          <w:sz w:val="28"/>
          <w:szCs w:val="28"/>
          <w:lang w:eastAsia="ru-RU"/>
        </w:rPr>
        <w:t xml:space="preserve">стали отправлять в Бангкок для последующей отправки в Китай. </w:t>
      </w:r>
      <w:r w:rsidR="009075B4">
        <w:rPr>
          <w:rFonts w:ascii="Times New Roman" w:hAnsi="Times New Roman" w:cs="Times New Roman"/>
          <w:sz w:val="28"/>
          <w:szCs w:val="28"/>
          <w:lang w:eastAsia="ru-RU"/>
        </w:rPr>
        <w:t>В торговле использовалась китайская в</w:t>
      </w:r>
      <w:r w:rsidRPr="006F473A">
        <w:rPr>
          <w:rFonts w:ascii="Times New Roman" w:hAnsi="Times New Roman" w:cs="Times New Roman"/>
          <w:sz w:val="28"/>
          <w:szCs w:val="28"/>
          <w:lang w:eastAsia="ru-RU"/>
        </w:rPr>
        <w:t>алюта была китайской</w:t>
      </w:r>
      <w:r w:rsidR="009075B4">
        <w:rPr>
          <w:rFonts w:ascii="Times New Roman" w:hAnsi="Times New Roman" w:cs="Times New Roman"/>
          <w:sz w:val="28"/>
          <w:szCs w:val="28"/>
          <w:lang w:eastAsia="ru-RU"/>
        </w:rPr>
        <w:t>. Э</w:t>
      </w:r>
      <w:r w:rsidRPr="006F473A">
        <w:rPr>
          <w:rFonts w:ascii="Times New Roman" w:hAnsi="Times New Roman" w:cs="Times New Roman"/>
          <w:sz w:val="28"/>
          <w:szCs w:val="28"/>
          <w:lang w:eastAsia="ru-RU"/>
        </w:rPr>
        <w:t>кспортно-импортн</w:t>
      </w:r>
      <w:r w:rsidR="009075B4">
        <w:rPr>
          <w:rFonts w:ascii="Times New Roman" w:hAnsi="Times New Roman" w:cs="Times New Roman"/>
          <w:sz w:val="28"/>
          <w:szCs w:val="28"/>
          <w:lang w:eastAsia="ru-RU"/>
        </w:rPr>
        <w:t>ая торговля</w:t>
      </w:r>
      <w:r w:rsidRPr="006F473A">
        <w:rPr>
          <w:rFonts w:ascii="Times New Roman" w:hAnsi="Times New Roman" w:cs="Times New Roman"/>
          <w:sz w:val="28"/>
          <w:szCs w:val="28"/>
          <w:lang w:eastAsia="ru-RU"/>
        </w:rPr>
        <w:t xml:space="preserve"> также </w:t>
      </w:r>
      <w:r>
        <w:rPr>
          <w:rFonts w:ascii="Times New Roman" w:hAnsi="Times New Roman" w:cs="Times New Roman"/>
          <w:sz w:val="28"/>
          <w:szCs w:val="28"/>
          <w:lang w:eastAsia="ru-RU"/>
        </w:rPr>
        <w:t>в полной мере</w:t>
      </w:r>
      <w:r w:rsidRPr="006F473A">
        <w:rPr>
          <w:rFonts w:ascii="Times New Roman" w:hAnsi="Times New Roman" w:cs="Times New Roman"/>
          <w:sz w:val="28"/>
          <w:szCs w:val="28"/>
          <w:lang w:eastAsia="ru-RU"/>
        </w:rPr>
        <w:t xml:space="preserve"> находился в руках китайских торговцев</w:t>
      </w:r>
      <w:r>
        <w:rPr>
          <w:rStyle w:val="af4"/>
          <w:rFonts w:ascii="Times New Roman" w:hAnsi="Times New Roman" w:cs="Times New Roman"/>
          <w:sz w:val="28"/>
          <w:szCs w:val="28"/>
          <w:lang w:eastAsia="ru-RU"/>
        </w:rPr>
        <w:footnoteReference w:id="403"/>
      </w:r>
      <w:r w:rsidRPr="006F473A">
        <w:rPr>
          <w:rFonts w:ascii="Times New Roman" w:hAnsi="Times New Roman" w:cs="Times New Roman"/>
          <w:sz w:val="28"/>
          <w:szCs w:val="28"/>
          <w:lang w:eastAsia="ru-RU"/>
        </w:rPr>
        <w:t xml:space="preserve">. </w:t>
      </w:r>
    </w:p>
    <w:p w14:paraId="06195170" w14:textId="0CC83696"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Проезд в Сиам в то время был относительно</w:t>
      </w:r>
      <w:r w:rsidR="00AC43B2">
        <w:rPr>
          <w:rFonts w:ascii="Times New Roman" w:hAnsi="Times New Roman" w:cs="Times New Roman"/>
          <w:sz w:val="28"/>
          <w:szCs w:val="28"/>
          <w:lang w:eastAsia="ru-RU"/>
        </w:rPr>
        <w:t xml:space="preserve"> недорогим</w:t>
      </w:r>
      <w:r w:rsidRPr="006F473A">
        <w:rPr>
          <w:rFonts w:ascii="Times New Roman" w:hAnsi="Times New Roman" w:cs="Times New Roman"/>
          <w:sz w:val="28"/>
          <w:szCs w:val="28"/>
          <w:lang w:eastAsia="ru-RU"/>
        </w:rPr>
        <w:t xml:space="preserve">. В 1805 г. пассажир из </w:t>
      </w:r>
      <w:r>
        <w:rPr>
          <w:rFonts w:ascii="Times New Roman" w:hAnsi="Times New Roman" w:cs="Times New Roman"/>
          <w:sz w:val="28"/>
          <w:szCs w:val="28"/>
          <w:lang w:eastAsia="ru-RU"/>
        </w:rPr>
        <w:t>Гуандуна</w:t>
      </w:r>
      <w:r w:rsidRPr="006F473A">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Пинанг</w:t>
      </w:r>
      <w:r w:rsidRPr="006F473A">
        <w:rPr>
          <w:rFonts w:ascii="Times New Roman" w:hAnsi="Times New Roman" w:cs="Times New Roman"/>
          <w:sz w:val="28"/>
          <w:szCs w:val="28"/>
          <w:lang w:eastAsia="ru-RU"/>
        </w:rPr>
        <w:t xml:space="preserve">а должен был заплатить за проезд </w:t>
      </w:r>
      <w:r w:rsidRPr="00D72174">
        <w:rPr>
          <w:rFonts w:ascii="Times New Roman" w:hAnsi="Times New Roman" w:cs="Times New Roman"/>
          <w:sz w:val="28"/>
          <w:szCs w:val="28"/>
          <w:lang w:eastAsia="ru-RU"/>
        </w:rPr>
        <w:t>15 китайских лянов</w:t>
      </w:r>
      <w:r>
        <w:rPr>
          <w:rStyle w:val="af4"/>
          <w:rFonts w:ascii="Times New Roman" w:hAnsi="Times New Roman" w:cs="Times New Roman"/>
          <w:sz w:val="28"/>
          <w:szCs w:val="28"/>
          <w:lang w:eastAsia="ru-RU"/>
        </w:rPr>
        <w:footnoteReference w:id="404"/>
      </w:r>
      <w:r>
        <w:rPr>
          <w:rFonts w:ascii="Times New Roman" w:hAnsi="Times New Roman" w:cs="Times New Roman"/>
          <w:sz w:val="28"/>
          <w:szCs w:val="28"/>
          <w:lang w:eastAsia="ru-RU"/>
        </w:rPr>
        <w:t>, цена до</w:t>
      </w:r>
      <w:r w:rsidRPr="006F473A">
        <w:rPr>
          <w:rFonts w:ascii="Times New Roman" w:hAnsi="Times New Roman" w:cs="Times New Roman"/>
          <w:sz w:val="28"/>
          <w:szCs w:val="28"/>
          <w:lang w:eastAsia="ru-RU"/>
        </w:rPr>
        <w:t xml:space="preserve"> Бангкока был </w:t>
      </w:r>
      <w:r>
        <w:rPr>
          <w:rFonts w:ascii="Times New Roman" w:hAnsi="Times New Roman" w:cs="Times New Roman"/>
          <w:sz w:val="28"/>
          <w:szCs w:val="28"/>
          <w:lang w:eastAsia="ru-RU"/>
        </w:rPr>
        <w:t xml:space="preserve">еще </w:t>
      </w:r>
      <w:r w:rsidRPr="006F473A">
        <w:rPr>
          <w:rFonts w:ascii="Times New Roman" w:hAnsi="Times New Roman" w:cs="Times New Roman"/>
          <w:sz w:val="28"/>
          <w:szCs w:val="28"/>
          <w:lang w:eastAsia="ru-RU"/>
        </w:rPr>
        <w:t>ниже</w:t>
      </w:r>
      <w:r>
        <w:rPr>
          <w:rStyle w:val="af4"/>
          <w:rFonts w:ascii="Times New Roman" w:hAnsi="Times New Roman" w:cs="Times New Roman"/>
          <w:sz w:val="28"/>
          <w:szCs w:val="28"/>
          <w:lang w:eastAsia="ru-RU"/>
        </w:rPr>
        <w:footnoteReference w:id="405"/>
      </w:r>
      <w:r w:rsidRPr="006F473A">
        <w:rPr>
          <w:rFonts w:ascii="Times New Roman" w:hAnsi="Times New Roman" w:cs="Times New Roman"/>
          <w:sz w:val="28"/>
          <w:szCs w:val="28"/>
          <w:lang w:eastAsia="ru-RU"/>
        </w:rPr>
        <w:t xml:space="preserve">. </w:t>
      </w:r>
    </w:p>
    <w:p w14:paraId="1455F4B5" w14:textId="695EED8A"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 1780-х гг.</w:t>
      </w:r>
      <w:r w:rsidRPr="006F473A">
        <w:rPr>
          <w:rFonts w:ascii="Times New Roman" w:hAnsi="Times New Roman" w:cs="Times New Roman"/>
          <w:sz w:val="28"/>
          <w:szCs w:val="28"/>
          <w:lang w:eastAsia="ru-RU"/>
        </w:rPr>
        <w:t xml:space="preserve"> местные власти</w:t>
      </w:r>
      <w:r>
        <w:rPr>
          <w:rFonts w:ascii="Times New Roman" w:hAnsi="Times New Roman" w:cs="Times New Roman"/>
          <w:sz w:val="28"/>
          <w:szCs w:val="28"/>
          <w:lang w:eastAsia="ru-RU"/>
        </w:rPr>
        <w:t xml:space="preserve"> Чаочжоу, откуда отплывали суда в Сиам, взимали </w:t>
      </w:r>
      <w:r w:rsidRPr="006F473A">
        <w:rPr>
          <w:rFonts w:ascii="Times New Roman" w:hAnsi="Times New Roman" w:cs="Times New Roman"/>
          <w:sz w:val="28"/>
          <w:szCs w:val="28"/>
          <w:lang w:eastAsia="ru-RU"/>
        </w:rPr>
        <w:t xml:space="preserve">пошлины и проверяли на предмет надлежащей регистрации. Вместе с пассажирами на борт брали такие товары, </w:t>
      </w:r>
      <w:r>
        <w:rPr>
          <w:rFonts w:ascii="Times New Roman" w:hAnsi="Times New Roman" w:cs="Times New Roman"/>
          <w:sz w:val="28"/>
          <w:szCs w:val="28"/>
          <w:lang w:eastAsia="ru-RU"/>
        </w:rPr>
        <w:t xml:space="preserve">как </w:t>
      </w:r>
      <w:r w:rsidRPr="006F473A">
        <w:rPr>
          <w:rFonts w:ascii="Times New Roman" w:hAnsi="Times New Roman" w:cs="Times New Roman"/>
          <w:sz w:val="28"/>
          <w:szCs w:val="28"/>
          <w:lang w:eastAsia="ru-RU"/>
        </w:rPr>
        <w:t xml:space="preserve">сахар и сладости. Во время правления Рамы I управление </w:t>
      </w:r>
      <w:r>
        <w:rPr>
          <w:rFonts w:ascii="Times New Roman" w:hAnsi="Times New Roman" w:cs="Times New Roman"/>
          <w:sz w:val="28"/>
          <w:szCs w:val="28"/>
          <w:lang w:eastAsia="ru-RU"/>
        </w:rPr>
        <w:t>сиамско</w:t>
      </w:r>
      <w:r w:rsidRPr="006F473A">
        <w:rPr>
          <w:rFonts w:ascii="Times New Roman" w:hAnsi="Times New Roman" w:cs="Times New Roman"/>
          <w:sz w:val="28"/>
          <w:szCs w:val="28"/>
          <w:lang w:eastAsia="ru-RU"/>
        </w:rPr>
        <w:t xml:space="preserve">-китайской торговлей по-прежнему находилось под контролем </w:t>
      </w:r>
      <w:bookmarkStart w:id="137" w:name="_Hlk103640674"/>
      <w:r>
        <w:rPr>
          <w:rFonts w:ascii="Times New Roman" w:hAnsi="Times New Roman" w:cs="Times New Roman"/>
          <w:sz w:val="28"/>
          <w:szCs w:val="28"/>
          <w:lang w:eastAsia="ru-RU"/>
        </w:rPr>
        <w:t xml:space="preserve">департамента </w:t>
      </w:r>
      <w:r w:rsidR="00E222F4">
        <w:rPr>
          <w:rFonts w:ascii="Times New Roman" w:hAnsi="Times New Roman" w:cs="Times New Roman"/>
          <w:sz w:val="28"/>
          <w:szCs w:val="28"/>
          <w:lang w:eastAsia="ru-RU"/>
        </w:rPr>
        <w:t>К</w:t>
      </w:r>
      <w:r w:rsidRPr="006F473A">
        <w:rPr>
          <w:rFonts w:ascii="Times New Roman" w:hAnsi="Times New Roman" w:cs="Times New Roman"/>
          <w:sz w:val="28"/>
          <w:szCs w:val="28"/>
          <w:lang w:eastAsia="ru-RU"/>
        </w:rPr>
        <w:t>ром</w:t>
      </w:r>
      <w:r>
        <w:rPr>
          <w:rFonts w:ascii="Times New Roman" w:hAnsi="Times New Roman" w:cs="Times New Roman"/>
          <w:sz w:val="28"/>
          <w:szCs w:val="28"/>
          <w:lang w:eastAsia="ru-RU"/>
        </w:rPr>
        <w:t>ма</w:t>
      </w:r>
      <w:r w:rsidRPr="006F473A">
        <w:rPr>
          <w:rFonts w:ascii="Times New Roman" w:hAnsi="Times New Roman" w:cs="Times New Roman"/>
          <w:sz w:val="28"/>
          <w:szCs w:val="28"/>
          <w:lang w:eastAsia="ru-RU"/>
        </w:rPr>
        <w:t>та</w:t>
      </w:r>
      <w:bookmarkEnd w:id="137"/>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C1098A">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C1098A">
        <w:rPr>
          <w:rFonts w:ascii="Sarabun" w:hAnsi="Sarabun" w:cs="Sarabun" w:hint="cs"/>
          <w:sz w:val="28"/>
          <w:szCs w:val="28"/>
          <w:lang w:eastAsia="ru-RU"/>
        </w:rPr>
        <w:t>กรมท่า</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который, в свою очередь, находился в ведении департамента </w:t>
      </w:r>
      <w:r>
        <w:rPr>
          <w:rFonts w:ascii="Times New Roman" w:hAnsi="Times New Roman" w:cs="Times New Roman"/>
          <w:sz w:val="28"/>
          <w:szCs w:val="28"/>
          <w:lang w:eastAsia="ru-RU"/>
        </w:rPr>
        <w:t>Кром Пхракланг</w:t>
      </w:r>
      <w:r w:rsidRPr="006F473A">
        <w:rPr>
          <w:rFonts w:ascii="Times New Roman" w:hAnsi="Times New Roman" w:cs="Times New Roman"/>
          <w:sz w:val="28"/>
          <w:szCs w:val="28"/>
          <w:lang w:eastAsia="ru-RU"/>
        </w:rPr>
        <w:t>. Контроль над несколькими прибрежными районами также усилился, и с этого периода королевский флот стал основ</w:t>
      </w:r>
      <w:r>
        <w:rPr>
          <w:rFonts w:ascii="Times New Roman" w:hAnsi="Times New Roman" w:cs="Times New Roman"/>
          <w:sz w:val="28"/>
          <w:szCs w:val="28"/>
          <w:lang w:eastAsia="ru-RU"/>
        </w:rPr>
        <w:t>ой</w:t>
      </w:r>
      <w:r w:rsidRPr="006F473A">
        <w:rPr>
          <w:rFonts w:ascii="Times New Roman" w:hAnsi="Times New Roman" w:cs="Times New Roman"/>
          <w:sz w:val="28"/>
          <w:szCs w:val="28"/>
          <w:lang w:eastAsia="ru-RU"/>
        </w:rPr>
        <w:t xml:space="preserve"> в королевской монопольной системе, а также во внешней торговле Сиама. Как и прежде должностные лица в</w:t>
      </w:r>
      <w:r>
        <w:rPr>
          <w:rFonts w:ascii="Times New Roman" w:hAnsi="Times New Roman" w:cs="Times New Roman"/>
          <w:sz w:val="28"/>
          <w:szCs w:val="28"/>
          <w:lang w:eastAsia="ru-RU"/>
        </w:rPr>
        <w:t xml:space="preserve"> департаменте </w:t>
      </w:r>
      <w:bookmarkStart w:id="138" w:name="_Hlk105108439"/>
      <w:r w:rsidR="00E222F4">
        <w:rPr>
          <w:rFonts w:ascii="Times New Roman" w:hAnsi="Times New Roman" w:cs="Times New Roman"/>
          <w:sz w:val="28"/>
          <w:szCs w:val="28"/>
          <w:lang w:eastAsia="ru-RU"/>
        </w:rPr>
        <w:t>К</w:t>
      </w:r>
      <w:r w:rsidRPr="00AC0E4D">
        <w:rPr>
          <w:rFonts w:ascii="Times New Roman" w:hAnsi="Times New Roman" w:cs="Times New Roman"/>
          <w:sz w:val="28"/>
          <w:szCs w:val="28"/>
          <w:lang w:eastAsia="ru-RU"/>
        </w:rPr>
        <w:t>роммата</w:t>
      </w:r>
      <w:bookmarkEnd w:id="138"/>
      <w:r w:rsidRPr="00AC0E4D">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активно самостоятельно занимались торговлей. Кроме того, все руководители различных департаментов правительств</w:t>
      </w:r>
      <w:r>
        <w:rPr>
          <w:rFonts w:ascii="Times New Roman" w:hAnsi="Times New Roman" w:cs="Times New Roman"/>
          <w:sz w:val="28"/>
          <w:szCs w:val="28"/>
          <w:lang w:eastAsia="ru-RU"/>
        </w:rPr>
        <w:t>а</w:t>
      </w:r>
      <w:r w:rsidRPr="006F473A">
        <w:rPr>
          <w:rFonts w:ascii="Times New Roman" w:hAnsi="Times New Roman" w:cs="Times New Roman"/>
          <w:sz w:val="28"/>
          <w:szCs w:val="28"/>
          <w:lang w:eastAsia="ru-RU"/>
        </w:rPr>
        <w:t xml:space="preserve">, включая </w:t>
      </w:r>
      <w:r>
        <w:rPr>
          <w:rFonts w:ascii="Times New Roman" w:hAnsi="Times New Roman" w:cs="Times New Roman"/>
          <w:sz w:val="28"/>
          <w:szCs w:val="28"/>
          <w:lang w:eastAsia="ru-RU"/>
        </w:rPr>
        <w:t>Пхрамахаупарат (</w:t>
      </w:r>
      <w:r w:rsidRPr="00A6449F">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A6449F">
        <w:rPr>
          <w:rFonts w:ascii="Sarabun" w:hAnsi="Sarabun" w:cs="Sarabun" w:hint="cs"/>
          <w:sz w:val="28"/>
          <w:szCs w:val="28"/>
          <w:lang w:eastAsia="ru-RU"/>
        </w:rPr>
        <w:t>พระมหาอุปราช</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были вовлечены в торговлю с Китаем. Следовательно, все крупные государственные чиновники имели соответствующий доступ к </w:t>
      </w:r>
      <w:r w:rsidR="00AC43B2">
        <w:rPr>
          <w:rFonts w:ascii="Times New Roman" w:hAnsi="Times New Roman" w:cs="Times New Roman"/>
          <w:sz w:val="28"/>
          <w:szCs w:val="28"/>
          <w:lang w:eastAsia="ru-RU"/>
        </w:rPr>
        <w:t xml:space="preserve">дополнительным </w:t>
      </w:r>
      <w:r w:rsidRPr="006F473A">
        <w:rPr>
          <w:rFonts w:ascii="Times New Roman" w:hAnsi="Times New Roman" w:cs="Times New Roman"/>
          <w:sz w:val="28"/>
          <w:szCs w:val="28"/>
          <w:lang w:eastAsia="ru-RU"/>
        </w:rPr>
        <w:t>источникам дохода</w:t>
      </w:r>
      <w:r>
        <w:rPr>
          <w:rStyle w:val="af4"/>
          <w:rFonts w:ascii="Times New Roman" w:hAnsi="Times New Roman" w:cs="Times New Roman"/>
          <w:sz w:val="28"/>
          <w:szCs w:val="28"/>
          <w:lang w:eastAsia="ru-RU"/>
        </w:rPr>
        <w:footnoteReference w:id="406"/>
      </w:r>
      <w:r w:rsidRPr="006F473A">
        <w:rPr>
          <w:rFonts w:ascii="Times New Roman" w:hAnsi="Times New Roman" w:cs="Times New Roman"/>
          <w:sz w:val="28"/>
          <w:szCs w:val="28"/>
          <w:lang w:eastAsia="ru-RU"/>
        </w:rPr>
        <w:t xml:space="preserve">. </w:t>
      </w:r>
    </w:p>
    <w:p w14:paraId="40996E04" w14:textId="7A3C534D"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Во время правления Рамы I, помимо внешней торговли, правительство также пыталось найти другие способы получения доходов, хотя эти альтернатив</w:t>
      </w:r>
      <w:r w:rsidR="00AC43B2">
        <w:rPr>
          <w:rFonts w:ascii="Times New Roman" w:hAnsi="Times New Roman" w:cs="Times New Roman"/>
          <w:sz w:val="28"/>
          <w:szCs w:val="28"/>
          <w:lang w:eastAsia="ru-RU"/>
        </w:rPr>
        <w:t>ные способы</w:t>
      </w:r>
      <w:r w:rsidRPr="006F473A">
        <w:rPr>
          <w:rFonts w:ascii="Times New Roman" w:hAnsi="Times New Roman" w:cs="Times New Roman"/>
          <w:sz w:val="28"/>
          <w:szCs w:val="28"/>
          <w:lang w:eastAsia="ru-RU"/>
        </w:rPr>
        <w:t xml:space="preserve"> приносили сравнительно меньший доход. Одним из важных средств было взимание налогов с китайских физических лиц, которое было установлено позже </w:t>
      </w:r>
      <w:r w:rsidR="00DB7799">
        <w:rPr>
          <w:rFonts w:ascii="Times New Roman" w:hAnsi="Times New Roman" w:cs="Times New Roman"/>
          <w:sz w:val="28"/>
          <w:szCs w:val="28"/>
          <w:lang w:eastAsia="ru-RU"/>
        </w:rPr>
        <w:t>во время правления</w:t>
      </w:r>
      <w:r w:rsidRPr="006F473A">
        <w:rPr>
          <w:rFonts w:ascii="Times New Roman" w:hAnsi="Times New Roman" w:cs="Times New Roman"/>
          <w:sz w:val="28"/>
          <w:szCs w:val="28"/>
          <w:lang w:eastAsia="ru-RU"/>
        </w:rPr>
        <w:t xml:space="preserve"> короля Рамы III</w:t>
      </w:r>
      <w:r>
        <w:rPr>
          <w:rFonts w:ascii="Times New Roman" w:hAnsi="Times New Roman" w:cs="Times New Roman"/>
          <w:sz w:val="28"/>
          <w:szCs w:val="28"/>
          <w:lang w:eastAsia="ru-RU"/>
        </w:rPr>
        <w:t xml:space="preserve"> </w:t>
      </w:r>
      <w:r w:rsidRPr="002F4144">
        <w:rPr>
          <w:rFonts w:ascii="Times New Roman" w:hAnsi="Times New Roman" w:cs="Times New Roman"/>
          <w:sz w:val="28"/>
          <w:szCs w:val="28"/>
          <w:lang w:eastAsia="ru-RU"/>
        </w:rPr>
        <w:t>(</w:t>
      </w:r>
      <w:r w:rsidRPr="002F4144">
        <w:rPr>
          <w:rFonts w:ascii="Times New Roman" w:hAnsi="Times New Roman" w:cs="Times New Roman"/>
          <w:i/>
          <w:iCs/>
          <w:sz w:val="28"/>
          <w:szCs w:val="28"/>
          <w:lang w:eastAsia="ru-RU"/>
        </w:rPr>
        <w:t>тайск.</w:t>
      </w:r>
      <w:r w:rsidRPr="002F4144">
        <w:rPr>
          <w:rFonts w:ascii="Times New Roman" w:hAnsi="Times New Roman" w:cs="Times New Roman"/>
          <w:sz w:val="28"/>
          <w:szCs w:val="28"/>
          <w:lang w:eastAsia="ru-RU"/>
        </w:rPr>
        <w:t xml:space="preserve"> </w:t>
      </w:r>
      <w:r w:rsidRPr="002F4144">
        <w:rPr>
          <w:rFonts w:ascii="Sarabun" w:hAnsi="Sarabun" w:cs="Sarabun" w:hint="cs"/>
          <w:sz w:val="28"/>
          <w:szCs w:val="28"/>
          <w:lang w:eastAsia="ru-RU"/>
        </w:rPr>
        <w:t>พระบาทสมเด็จพระนั่งเกล้าเจ้าอยู่หัว</w:t>
      </w:r>
      <w:r w:rsidRPr="002F414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жизни</w:t>
      </w:r>
      <w:r w:rsidRPr="002F4144">
        <w:rPr>
          <w:rFonts w:ascii="Times New Roman" w:hAnsi="Times New Roman" w:cs="Times New Roman"/>
          <w:sz w:val="28"/>
          <w:szCs w:val="28"/>
          <w:lang w:eastAsia="ru-RU"/>
        </w:rPr>
        <w:t xml:space="preserve">: 1787–1851; </w:t>
      </w:r>
      <w:r>
        <w:rPr>
          <w:rFonts w:ascii="Times New Roman" w:hAnsi="Times New Roman" w:cs="Times New Roman"/>
          <w:sz w:val="28"/>
          <w:szCs w:val="28"/>
          <w:lang w:eastAsia="ru-RU"/>
        </w:rPr>
        <w:t>годы правления</w:t>
      </w:r>
      <w:r w:rsidRPr="002F4144">
        <w:rPr>
          <w:rFonts w:ascii="Times New Roman" w:hAnsi="Times New Roman" w:cs="Times New Roman"/>
          <w:sz w:val="28"/>
          <w:szCs w:val="28"/>
          <w:lang w:eastAsia="ru-RU"/>
        </w:rPr>
        <w:t xml:space="preserve">: </w:t>
      </w:r>
      <w:bookmarkStart w:id="140" w:name="_Hlk105534569"/>
      <w:r w:rsidRPr="002F4144">
        <w:rPr>
          <w:rFonts w:ascii="Times New Roman" w:hAnsi="Times New Roman" w:cs="Times New Roman"/>
          <w:sz w:val="28"/>
          <w:szCs w:val="28"/>
          <w:lang w:eastAsia="ru-RU"/>
        </w:rPr>
        <w:t>1824–1851)</w:t>
      </w:r>
      <w:bookmarkEnd w:id="140"/>
      <w:r w:rsidRPr="006F473A">
        <w:rPr>
          <w:rFonts w:ascii="Times New Roman" w:hAnsi="Times New Roman" w:cs="Times New Roman"/>
          <w:sz w:val="28"/>
          <w:szCs w:val="28"/>
          <w:lang w:eastAsia="ru-RU"/>
        </w:rPr>
        <w:t xml:space="preserve">. В период правления королей Рамы I и Рамы II </w:t>
      </w:r>
      <w:r>
        <w:rPr>
          <w:rFonts w:ascii="Times New Roman" w:hAnsi="Times New Roman" w:cs="Times New Roman"/>
          <w:sz w:val="28"/>
          <w:szCs w:val="28"/>
          <w:lang w:eastAsia="ru-RU"/>
        </w:rPr>
        <w:t xml:space="preserve">налоги взимались </w:t>
      </w:r>
      <w:r w:rsidR="00EF027D">
        <w:rPr>
          <w:rFonts w:ascii="Times New Roman" w:hAnsi="Times New Roman" w:cs="Times New Roman"/>
          <w:sz w:val="28"/>
          <w:szCs w:val="28"/>
          <w:lang w:eastAsia="ru-RU"/>
        </w:rPr>
        <w:t xml:space="preserve">за владение земельных участков, </w:t>
      </w:r>
      <w:r w:rsidR="004D76BA">
        <w:rPr>
          <w:rFonts w:ascii="Times New Roman" w:hAnsi="Times New Roman" w:cs="Times New Roman"/>
          <w:sz w:val="28"/>
          <w:szCs w:val="28"/>
          <w:lang w:eastAsia="ru-RU"/>
        </w:rPr>
        <w:t>осуществление</w:t>
      </w:r>
      <w:r w:rsidR="00EF027D">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рыболовств</w:t>
      </w:r>
      <w:r w:rsidR="004D76BA">
        <w:rPr>
          <w:rFonts w:ascii="Times New Roman" w:hAnsi="Times New Roman" w:cs="Times New Roman"/>
          <w:sz w:val="28"/>
          <w:szCs w:val="28"/>
          <w:lang w:eastAsia="ru-RU"/>
        </w:rPr>
        <w:t>а и торговой деятельности</w:t>
      </w:r>
      <w:r w:rsidRPr="006F473A">
        <w:rPr>
          <w:rFonts w:ascii="Times New Roman" w:hAnsi="Times New Roman" w:cs="Times New Roman"/>
          <w:sz w:val="28"/>
          <w:szCs w:val="28"/>
          <w:lang w:eastAsia="ru-RU"/>
        </w:rPr>
        <w:t>, производств</w:t>
      </w:r>
      <w:r w:rsidR="00EF027D">
        <w:rPr>
          <w:rFonts w:ascii="Times New Roman" w:hAnsi="Times New Roman" w:cs="Times New Roman"/>
          <w:sz w:val="28"/>
          <w:szCs w:val="28"/>
          <w:lang w:eastAsia="ru-RU"/>
        </w:rPr>
        <w:t>о</w:t>
      </w:r>
      <w:r w:rsidRPr="006F473A">
        <w:rPr>
          <w:rFonts w:ascii="Times New Roman" w:hAnsi="Times New Roman" w:cs="Times New Roman"/>
          <w:sz w:val="28"/>
          <w:szCs w:val="28"/>
          <w:lang w:eastAsia="ru-RU"/>
        </w:rPr>
        <w:t xml:space="preserve"> зерна, </w:t>
      </w:r>
      <w:r w:rsidR="00EF027D">
        <w:rPr>
          <w:rFonts w:ascii="Times New Roman" w:hAnsi="Times New Roman" w:cs="Times New Roman"/>
          <w:sz w:val="28"/>
          <w:szCs w:val="28"/>
          <w:lang w:eastAsia="ru-RU"/>
        </w:rPr>
        <w:t>про</w:t>
      </w:r>
      <w:r w:rsidR="004D76BA">
        <w:rPr>
          <w:rFonts w:ascii="Times New Roman" w:hAnsi="Times New Roman" w:cs="Times New Roman"/>
          <w:sz w:val="28"/>
          <w:szCs w:val="28"/>
          <w:lang w:eastAsia="ru-RU"/>
        </w:rPr>
        <w:t>ведение а</w:t>
      </w:r>
      <w:r w:rsidRPr="006F473A">
        <w:rPr>
          <w:rFonts w:ascii="Times New Roman" w:hAnsi="Times New Roman" w:cs="Times New Roman"/>
          <w:sz w:val="28"/>
          <w:szCs w:val="28"/>
          <w:lang w:eastAsia="ru-RU"/>
        </w:rPr>
        <w:t>зартн</w:t>
      </w:r>
      <w:r>
        <w:rPr>
          <w:rFonts w:ascii="Times New Roman" w:hAnsi="Times New Roman" w:cs="Times New Roman"/>
          <w:sz w:val="28"/>
          <w:szCs w:val="28"/>
          <w:lang w:eastAsia="ru-RU"/>
        </w:rPr>
        <w:t>ы</w:t>
      </w:r>
      <w:r w:rsidR="004D76BA">
        <w:rPr>
          <w:rFonts w:ascii="Times New Roman" w:hAnsi="Times New Roman" w:cs="Times New Roman"/>
          <w:sz w:val="28"/>
          <w:szCs w:val="28"/>
          <w:lang w:eastAsia="ru-RU"/>
        </w:rPr>
        <w:t>х</w:t>
      </w:r>
      <w:r w:rsidRPr="006F473A">
        <w:rPr>
          <w:rFonts w:ascii="Times New Roman" w:hAnsi="Times New Roman" w:cs="Times New Roman"/>
          <w:sz w:val="28"/>
          <w:szCs w:val="28"/>
          <w:lang w:eastAsia="ru-RU"/>
        </w:rPr>
        <w:t xml:space="preserve"> игр</w:t>
      </w:r>
      <w:r>
        <w:rPr>
          <w:rFonts w:ascii="Times New Roman" w:hAnsi="Times New Roman" w:cs="Times New Roman"/>
          <w:sz w:val="28"/>
          <w:szCs w:val="28"/>
          <w:lang w:eastAsia="ru-RU"/>
        </w:rPr>
        <w:t>ы</w:t>
      </w:r>
      <w:r w:rsidRPr="006F473A">
        <w:rPr>
          <w:rFonts w:ascii="Times New Roman" w:hAnsi="Times New Roman" w:cs="Times New Roman"/>
          <w:sz w:val="28"/>
          <w:szCs w:val="28"/>
          <w:lang w:eastAsia="ru-RU"/>
        </w:rPr>
        <w:t xml:space="preserve">, сбор птичьих гнезд, </w:t>
      </w:r>
      <w:r w:rsidR="004D76BA">
        <w:rPr>
          <w:rFonts w:ascii="Times New Roman" w:hAnsi="Times New Roman" w:cs="Times New Roman"/>
          <w:sz w:val="28"/>
          <w:szCs w:val="28"/>
          <w:lang w:eastAsia="ru-RU"/>
        </w:rPr>
        <w:t xml:space="preserve">добычу </w:t>
      </w:r>
      <w:r w:rsidRPr="006F473A">
        <w:rPr>
          <w:rFonts w:ascii="Times New Roman" w:hAnsi="Times New Roman" w:cs="Times New Roman"/>
          <w:sz w:val="28"/>
          <w:szCs w:val="28"/>
          <w:lang w:eastAsia="ru-RU"/>
        </w:rPr>
        <w:t>свин</w:t>
      </w:r>
      <w:r w:rsidR="004D76BA">
        <w:rPr>
          <w:rFonts w:ascii="Times New Roman" w:hAnsi="Times New Roman" w:cs="Times New Roman"/>
          <w:sz w:val="28"/>
          <w:szCs w:val="28"/>
          <w:lang w:eastAsia="ru-RU"/>
        </w:rPr>
        <w:t>ца и</w:t>
      </w:r>
      <w:r w:rsidRPr="006F473A">
        <w:rPr>
          <w:rFonts w:ascii="Times New Roman" w:hAnsi="Times New Roman" w:cs="Times New Roman"/>
          <w:sz w:val="28"/>
          <w:szCs w:val="28"/>
          <w:lang w:eastAsia="ru-RU"/>
        </w:rPr>
        <w:t xml:space="preserve"> строительств</w:t>
      </w:r>
      <w:r>
        <w:rPr>
          <w:rFonts w:ascii="Times New Roman" w:hAnsi="Times New Roman" w:cs="Times New Roman"/>
          <w:sz w:val="28"/>
          <w:szCs w:val="28"/>
          <w:lang w:eastAsia="ru-RU"/>
        </w:rPr>
        <w:t>о</w:t>
      </w:r>
      <w:r w:rsidRPr="006F473A">
        <w:rPr>
          <w:rFonts w:ascii="Times New Roman" w:hAnsi="Times New Roman" w:cs="Times New Roman"/>
          <w:sz w:val="28"/>
          <w:szCs w:val="28"/>
          <w:lang w:eastAsia="ru-RU"/>
        </w:rPr>
        <w:t xml:space="preserve"> судов. Во время правления следующих королей, а именно, Рамы II, Рамы III и Рамы IV список налогов был значительно расширен.</w:t>
      </w:r>
      <w:r>
        <w:rPr>
          <w:rFonts w:ascii="Times New Roman" w:hAnsi="Times New Roman" w:cs="Times New Roman"/>
          <w:sz w:val="28"/>
          <w:szCs w:val="28"/>
          <w:lang w:eastAsia="ru-RU"/>
        </w:rPr>
        <w:t xml:space="preserve"> Налоги</w:t>
      </w:r>
      <w:r w:rsidRPr="006F473A">
        <w:rPr>
          <w:rFonts w:ascii="Times New Roman" w:hAnsi="Times New Roman" w:cs="Times New Roman"/>
          <w:sz w:val="28"/>
          <w:szCs w:val="28"/>
          <w:lang w:eastAsia="ru-RU"/>
        </w:rPr>
        <w:t xml:space="preserve"> стали использоваться в качестве альтернативы морской торговле для обеспечения государственных доходов. К </w:t>
      </w:r>
      <w:r>
        <w:rPr>
          <w:rFonts w:ascii="Times New Roman" w:hAnsi="Times New Roman" w:cs="Times New Roman"/>
          <w:sz w:val="28"/>
          <w:szCs w:val="28"/>
          <w:lang w:eastAsia="ru-RU"/>
        </w:rPr>
        <w:t>началу</w:t>
      </w:r>
      <w:r w:rsidRPr="006F473A">
        <w:rPr>
          <w:rFonts w:ascii="Times New Roman" w:hAnsi="Times New Roman" w:cs="Times New Roman"/>
          <w:sz w:val="28"/>
          <w:szCs w:val="28"/>
          <w:lang w:eastAsia="ru-RU"/>
        </w:rPr>
        <w:t xml:space="preserve"> XIX в. Сиам </w:t>
      </w:r>
      <w:r>
        <w:rPr>
          <w:rFonts w:ascii="Times New Roman" w:hAnsi="Times New Roman" w:cs="Times New Roman"/>
          <w:sz w:val="28"/>
          <w:szCs w:val="28"/>
          <w:lang w:eastAsia="ru-RU"/>
        </w:rPr>
        <w:t>в полной мере</w:t>
      </w:r>
      <w:r w:rsidRPr="006F473A">
        <w:rPr>
          <w:rFonts w:ascii="Times New Roman" w:hAnsi="Times New Roman" w:cs="Times New Roman"/>
          <w:sz w:val="28"/>
          <w:szCs w:val="28"/>
          <w:lang w:eastAsia="ru-RU"/>
        </w:rPr>
        <w:t xml:space="preserve"> оправился от бирманской угрозы</w:t>
      </w:r>
      <w:r>
        <w:rPr>
          <w:rFonts w:ascii="Times New Roman" w:hAnsi="Times New Roman" w:cs="Times New Roman"/>
          <w:sz w:val="28"/>
          <w:szCs w:val="28"/>
          <w:lang w:eastAsia="ru-RU"/>
        </w:rPr>
        <w:t xml:space="preserve"> и </w:t>
      </w:r>
      <w:r w:rsidRPr="006F473A">
        <w:rPr>
          <w:rFonts w:ascii="Times New Roman" w:hAnsi="Times New Roman" w:cs="Times New Roman"/>
          <w:sz w:val="28"/>
          <w:szCs w:val="28"/>
          <w:lang w:eastAsia="ru-RU"/>
        </w:rPr>
        <w:t xml:space="preserve">стал более могущественным, чем в любой предыдущий период своей истории. </w:t>
      </w:r>
      <w:r>
        <w:rPr>
          <w:rFonts w:ascii="Times New Roman" w:hAnsi="Times New Roman" w:cs="Times New Roman"/>
          <w:sz w:val="28"/>
          <w:szCs w:val="28"/>
          <w:lang w:eastAsia="ru-RU"/>
        </w:rPr>
        <w:t xml:space="preserve">Международная </w:t>
      </w:r>
      <w:r w:rsidR="00E222F4">
        <w:rPr>
          <w:rFonts w:ascii="Times New Roman" w:hAnsi="Times New Roman" w:cs="Times New Roman"/>
          <w:sz w:val="28"/>
          <w:szCs w:val="28"/>
          <w:lang w:eastAsia="ru-RU"/>
        </w:rPr>
        <w:t xml:space="preserve">и внутренняя </w:t>
      </w:r>
      <w:r w:rsidRPr="006F473A">
        <w:rPr>
          <w:rFonts w:ascii="Times New Roman" w:hAnsi="Times New Roman" w:cs="Times New Roman"/>
          <w:sz w:val="28"/>
          <w:szCs w:val="28"/>
          <w:lang w:eastAsia="ru-RU"/>
        </w:rPr>
        <w:t>торговля</w:t>
      </w:r>
      <w:r>
        <w:rPr>
          <w:rFonts w:ascii="Times New Roman" w:hAnsi="Times New Roman" w:cs="Times New Roman"/>
          <w:sz w:val="28"/>
          <w:szCs w:val="28"/>
          <w:lang w:eastAsia="ru-RU"/>
        </w:rPr>
        <w:t xml:space="preserve"> королевства</w:t>
      </w:r>
      <w:r w:rsidRPr="006F473A">
        <w:rPr>
          <w:rFonts w:ascii="Times New Roman" w:hAnsi="Times New Roman" w:cs="Times New Roman"/>
          <w:sz w:val="28"/>
          <w:szCs w:val="28"/>
          <w:lang w:eastAsia="ru-RU"/>
        </w:rPr>
        <w:t xml:space="preserve"> теперь находил</w:t>
      </w:r>
      <w:r w:rsidR="00E222F4">
        <w:rPr>
          <w:rFonts w:ascii="Times New Roman" w:hAnsi="Times New Roman" w:cs="Times New Roman"/>
          <w:sz w:val="28"/>
          <w:szCs w:val="28"/>
          <w:lang w:eastAsia="ru-RU"/>
        </w:rPr>
        <w:t>а</w:t>
      </w:r>
      <w:r w:rsidRPr="006F473A">
        <w:rPr>
          <w:rFonts w:ascii="Times New Roman" w:hAnsi="Times New Roman" w:cs="Times New Roman"/>
          <w:sz w:val="28"/>
          <w:szCs w:val="28"/>
          <w:lang w:eastAsia="ru-RU"/>
        </w:rPr>
        <w:t>сь под почти исключительным контролем китайцев</w:t>
      </w:r>
      <w:r>
        <w:rPr>
          <w:rStyle w:val="af4"/>
          <w:rFonts w:ascii="Times New Roman" w:hAnsi="Times New Roman" w:cs="Times New Roman"/>
          <w:sz w:val="28"/>
          <w:szCs w:val="28"/>
          <w:lang w:eastAsia="ru-RU"/>
        </w:rPr>
        <w:footnoteReference w:id="407"/>
      </w:r>
      <w:r w:rsidRPr="006F473A">
        <w:rPr>
          <w:rFonts w:ascii="Times New Roman" w:hAnsi="Times New Roman" w:cs="Times New Roman"/>
          <w:sz w:val="28"/>
          <w:szCs w:val="28"/>
          <w:lang w:eastAsia="ru-RU"/>
        </w:rPr>
        <w:t xml:space="preserve">. </w:t>
      </w:r>
    </w:p>
    <w:p w14:paraId="591E5403" w14:textId="64F4E147"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В данный период из-за благоприятного отношения к китайцам со стороны сиамского двора, экономических возможностей и голода в Китае в 1790</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1800-х гг</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w:t>
      </w:r>
      <w:r w:rsidR="004D76BA">
        <w:rPr>
          <w:rFonts w:ascii="Times New Roman" w:hAnsi="Times New Roman" w:cs="Times New Roman"/>
          <w:sz w:val="28"/>
          <w:szCs w:val="28"/>
          <w:lang w:eastAsia="ru-RU"/>
        </w:rPr>
        <w:t xml:space="preserve">увеличивалась </w:t>
      </w:r>
      <w:r w:rsidRPr="006F473A">
        <w:rPr>
          <w:rFonts w:ascii="Times New Roman" w:hAnsi="Times New Roman" w:cs="Times New Roman"/>
          <w:sz w:val="28"/>
          <w:szCs w:val="28"/>
          <w:lang w:eastAsia="ru-RU"/>
        </w:rPr>
        <w:t xml:space="preserve">китайская иммиграция в Сиам. Область, в которой китайцы внесли заметный вклад в этот период, заключалась в развитии коммерческого сельского хозяйства, особенно в выращивании перца и сахара для </w:t>
      </w:r>
      <w:r>
        <w:rPr>
          <w:rFonts w:ascii="Times New Roman" w:hAnsi="Times New Roman" w:cs="Times New Roman"/>
          <w:sz w:val="28"/>
          <w:szCs w:val="28"/>
          <w:lang w:eastAsia="ru-RU"/>
        </w:rPr>
        <w:t>сиамско</w:t>
      </w:r>
      <w:r w:rsidRPr="006F473A">
        <w:rPr>
          <w:rFonts w:ascii="Times New Roman" w:hAnsi="Times New Roman" w:cs="Times New Roman"/>
          <w:sz w:val="28"/>
          <w:szCs w:val="28"/>
          <w:lang w:eastAsia="ru-RU"/>
        </w:rPr>
        <w:t>-китайской торговли</w:t>
      </w:r>
      <w:r>
        <w:rPr>
          <w:rStyle w:val="af4"/>
          <w:rFonts w:ascii="Times New Roman" w:hAnsi="Times New Roman" w:cs="Times New Roman"/>
          <w:sz w:val="28"/>
          <w:szCs w:val="28"/>
          <w:lang w:eastAsia="ru-RU"/>
        </w:rPr>
        <w:footnoteReference w:id="408"/>
      </w:r>
      <w:r w:rsidRPr="006F473A">
        <w:rPr>
          <w:rFonts w:ascii="Times New Roman" w:hAnsi="Times New Roman" w:cs="Times New Roman"/>
          <w:sz w:val="28"/>
          <w:szCs w:val="28"/>
          <w:lang w:eastAsia="ru-RU"/>
        </w:rPr>
        <w:t xml:space="preserve">. По мнению </w:t>
      </w:r>
      <w:r w:rsidR="00E222F4" w:rsidRPr="008D3A39">
        <w:rPr>
          <w:rFonts w:ascii="Times New Roman" w:eastAsia="Times New Roman" w:hAnsi="Times New Roman" w:cs="Times New Roman"/>
          <w:sz w:val="28"/>
          <w:szCs w:val="28"/>
        </w:rPr>
        <w:t>Джорджа</w:t>
      </w:r>
      <w:r w:rsidR="00E222F4">
        <w:rPr>
          <w:rFonts w:ascii="Times New Roman" w:eastAsia="Times New Roman" w:hAnsi="Times New Roman" w:cs="Times New Roman"/>
          <w:sz w:val="28"/>
          <w:szCs w:val="28"/>
        </w:rPr>
        <w:t xml:space="preserve"> </w:t>
      </w:r>
      <w:r w:rsidRPr="006F473A">
        <w:rPr>
          <w:rFonts w:ascii="Times New Roman" w:hAnsi="Times New Roman" w:cs="Times New Roman"/>
          <w:sz w:val="28"/>
          <w:szCs w:val="28"/>
          <w:lang w:eastAsia="ru-RU"/>
        </w:rPr>
        <w:t xml:space="preserve">Уильяма Скиннера: </w:t>
      </w:r>
      <w:r w:rsidRPr="00700EB1">
        <w:rPr>
          <w:rFonts w:ascii="Times New Roman" w:hAnsi="Times New Roman" w:cs="Times New Roman"/>
          <w:sz w:val="28"/>
          <w:szCs w:val="28"/>
          <w:lang w:eastAsia="ru-RU"/>
        </w:rPr>
        <w:t>«</w:t>
      </w:r>
      <w:r>
        <w:rPr>
          <w:rFonts w:ascii="Times New Roman" w:hAnsi="Times New Roman" w:cs="Times New Roman"/>
          <w:sz w:val="28"/>
          <w:szCs w:val="28"/>
          <w:lang w:eastAsia="ru-RU"/>
        </w:rPr>
        <w:t>У</w:t>
      </w:r>
      <w:r w:rsidRPr="006F473A">
        <w:rPr>
          <w:rFonts w:ascii="Times New Roman" w:hAnsi="Times New Roman" w:cs="Times New Roman"/>
          <w:sz w:val="28"/>
          <w:szCs w:val="28"/>
          <w:lang w:eastAsia="ru-RU"/>
        </w:rPr>
        <w:t>же в первом десятилетии XIX в. земледельцы</w:t>
      </w:r>
      <w:r>
        <w:rPr>
          <w:rFonts w:ascii="Times New Roman" w:hAnsi="Times New Roman" w:cs="Times New Roman"/>
          <w:sz w:val="28"/>
          <w:szCs w:val="28"/>
          <w:lang w:eastAsia="ru-RU"/>
        </w:rPr>
        <w:t xml:space="preserve"> из </w:t>
      </w:r>
      <w:r w:rsidRPr="006F473A">
        <w:rPr>
          <w:rFonts w:ascii="Times New Roman" w:hAnsi="Times New Roman" w:cs="Times New Roman"/>
          <w:sz w:val="28"/>
          <w:szCs w:val="28"/>
          <w:lang w:eastAsia="ru-RU"/>
        </w:rPr>
        <w:t xml:space="preserve">Чаочжоу начали селиться в </w:t>
      </w:r>
      <w:r w:rsidR="00D66A7C">
        <w:rPr>
          <w:rFonts w:ascii="Times New Roman" w:hAnsi="Times New Roman" w:cs="Times New Roman"/>
          <w:sz w:val="28"/>
          <w:szCs w:val="28"/>
          <w:lang w:eastAsia="ru-RU"/>
        </w:rPr>
        <w:t xml:space="preserve">деревнях </w:t>
      </w:r>
      <w:r w:rsidRPr="006F473A">
        <w:rPr>
          <w:rFonts w:ascii="Times New Roman" w:hAnsi="Times New Roman" w:cs="Times New Roman"/>
          <w:sz w:val="28"/>
          <w:szCs w:val="28"/>
          <w:lang w:eastAsia="ru-RU"/>
        </w:rPr>
        <w:t>вдали от морских портов и речных городов. По мере расширения плантационного земледелия увеличивалось</w:t>
      </w:r>
      <w:r w:rsidR="00D66A7C">
        <w:rPr>
          <w:rFonts w:ascii="Times New Roman" w:hAnsi="Times New Roman" w:cs="Times New Roman"/>
          <w:sz w:val="28"/>
          <w:szCs w:val="28"/>
          <w:lang w:eastAsia="ru-RU"/>
        </w:rPr>
        <w:t xml:space="preserve"> и население.</w:t>
      </w:r>
      <w:r w:rsidRPr="006F473A">
        <w:rPr>
          <w:rFonts w:ascii="Times New Roman" w:hAnsi="Times New Roman" w:cs="Times New Roman"/>
          <w:sz w:val="28"/>
          <w:szCs w:val="28"/>
          <w:lang w:eastAsia="ru-RU"/>
        </w:rPr>
        <w:t xml:space="preserve"> </w:t>
      </w:r>
      <w:r w:rsidR="00D66A7C">
        <w:rPr>
          <w:rFonts w:ascii="Times New Roman" w:hAnsi="Times New Roman" w:cs="Times New Roman"/>
          <w:sz w:val="28"/>
          <w:szCs w:val="28"/>
          <w:lang w:eastAsia="ru-RU"/>
        </w:rPr>
        <w:t>О</w:t>
      </w:r>
      <w:r w:rsidRPr="006F473A">
        <w:rPr>
          <w:rFonts w:ascii="Times New Roman" w:hAnsi="Times New Roman" w:cs="Times New Roman"/>
          <w:sz w:val="28"/>
          <w:szCs w:val="28"/>
          <w:lang w:eastAsia="ru-RU"/>
        </w:rPr>
        <w:t xml:space="preserve">днако </w:t>
      </w:r>
      <w:r w:rsidR="00D66A7C">
        <w:rPr>
          <w:rFonts w:ascii="Times New Roman" w:hAnsi="Times New Roman" w:cs="Times New Roman"/>
          <w:sz w:val="28"/>
          <w:szCs w:val="28"/>
          <w:lang w:eastAsia="ru-RU"/>
        </w:rPr>
        <w:t xml:space="preserve">данные </w:t>
      </w:r>
      <w:r w:rsidRPr="006F473A">
        <w:rPr>
          <w:rFonts w:ascii="Times New Roman" w:hAnsi="Times New Roman" w:cs="Times New Roman"/>
          <w:sz w:val="28"/>
          <w:szCs w:val="28"/>
          <w:lang w:eastAsia="ru-RU"/>
        </w:rPr>
        <w:t>поселени</w:t>
      </w:r>
      <w:r w:rsidR="00D66A7C">
        <w:rPr>
          <w:rFonts w:ascii="Times New Roman" w:hAnsi="Times New Roman" w:cs="Times New Roman"/>
          <w:sz w:val="28"/>
          <w:szCs w:val="28"/>
          <w:lang w:eastAsia="ru-RU"/>
        </w:rPr>
        <w:t>я</w:t>
      </w:r>
      <w:r w:rsidRPr="006F473A">
        <w:rPr>
          <w:rFonts w:ascii="Times New Roman" w:hAnsi="Times New Roman" w:cs="Times New Roman"/>
          <w:sz w:val="28"/>
          <w:szCs w:val="28"/>
          <w:lang w:eastAsia="ru-RU"/>
        </w:rPr>
        <w:t xml:space="preserve"> по большей части ограничивал</w:t>
      </w:r>
      <w:r w:rsidR="00D66A7C">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 xml:space="preserve">сь районами вокруг более ранних поселений китайских торговцев. Наиболее быстрое развитие сельских районов происходило в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долине</w:t>
      </w:r>
      <w:r w:rsidR="005E7D83">
        <w:rPr>
          <w:rFonts w:ascii="Times New Roman" w:hAnsi="Times New Roman" w:cs="Times New Roman"/>
          <w:sz w:val="28"/>
          <w:szCs w:val="28"/>
          <w:lang w:eastAsia="ru-RU"/>
        </w:rPr>
        <w:t xml:space="preserve"> реки </w:t>
      </w:r>
      <w:r w:rsidRPr="006F473A">
        <w:rPr>
          <w:rFonts w:ascii="Times New Roman" w:hAnsi="Times New Roman" w:cs="Times New Roman"/>
          <w:sz w:val="28"/>
          <w:szCs w:val="28"/>
          <w:lang w:eastAsia="ru-RU"/>
        </w:rPr>
        <w:t>Бангпаконг</w:t>
      </w:r>
      <w:r>
        <w:rPr>
          <w:rFonts w:ascii="Times New Roman" w:hAnsi="Times New Roman" w:cs="Times New Roman"/>
          <w:sz w:val="28"/>
          <w:szCs w:val="28"/>
          <w:lang w:eastAsia="ru-RU"/>
        </w:rPr>
        <w:t xml:space="preserve"> (</w:t>
      </w:r>
      <w:r w:rsidRPr="00120F96">
        <w:rPr>
          <w:rFonts w:ascii="Times New Roman" w:hAnsi="Times New Roman" w:cs="Times New Roman"/>
          <w:i/>
          <w:iCs/>
          <w:sz w:val="28"/>
          <w:szCs w:val="28"/>
          <w:lang w:eastAsia="ru-RU"/>
        </w:rPr>
        <w:t>тайск.</w:t>
      </w:r>
      <w:r w:rsidRPr="00120F96">
        <w:rPr>
          <w:rFonts w:ascii="Times New Roman" w:hAnsi="Times New Roman" w:cs="Times New Roman"/>
          <w:sz w:val="28"/>
          <w:szCs w:val="28"/>
          <w:lang w:eastAsia="ru-RU"/>
        </w:rPr>
        <w:t xml:space="preserve"> </w:t>
      </w:r>
      <w:r w:rsidRPr="00120F96">
        <w:rPr>
          <w:rFonts w:ascii="Sarabun" w:hAnsi="Sarabun" w:cs="Sarabun" w:hint="cs"/>
          <w:sz w:val="28"/>
          <w:szCs w:val="28"/>
          <w:lang w:eastAsia="ru-RU"/>
        </w:rPr>
        <w:t>แม่น้ำบางปะกง</w:t>
      </w:r>
      <w:r w:rsidRPr="00120F96">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w:t>
      </w:r>
      <w:r w:rsidR="005E7D83">
        <w:rPr>
          <w:rFonts w:ascii="Times New Roman" w:hAnsi="Times New Roman" w:cs="Times New Roman"/>
          <w:sz w:val="28"/>
          <w:szCs w:val="28"/>
          <w:lang w:eastAsia="ru-RU"/>
        </w:rPr>
        <w:t xml:space="preserve"> реки </w:t>
      </w:r>
      <w:r w:rsidRPr="006F473A">
        <w:rPr>
          <w:rFonts w:ascii="Times New Roman" w:hAnsi="Times New Roman" w:cs="Times New Roman"/>
          <w:sz w:val="28"/>
          <w:szCs w:val="28"/>
          <w:lang w:eastAsia="ru-RU"/>
        </w:rPr>
        <w:t>Тхачин</w:t>
      </w:r>
      <w:r>
        <w:rPr>
          <w:rFonts w:ascii="Times New Roman" w:hAnsi="Times New Roman" w:cs="Times New Roman"/>
          <w:sz w:val="28"/>
          <w:szCs w:val="28"/>
          <w:lang w:eastAsia="ru-RU"/>
        </w:rPr>
        <w:t xml:space="preserve"> (</w:t>
      </w:r>
      <w:r w:rsidRPr="00120F96">
        <w:rPr>
          <w:rFonts w:ascii="Times New Roman" w:hAnsi="Times New Roman" w:cs="Times New Roman"/>
          <w:i/>
          <w:iCs/>
          <w:sz w:val="28"/>
          <w:szCs w:val="28"/>
          <w:lang w:eastAsia="ru-RU"/>
        </w:rPr>
        <w:t>тайск.</w:t>
      </w:r>
      <w:r w:rsidRPr="00120F96">
        <w:rPr>
          <w:rFonts w:ascii="Times New Roman" w:hAnsi="Times New Roman" w:cs="Times New Roman"/>
          <w:sz w:val="28"/>
          <w:szCs w:val="28"/>
          <w:lang w:eastAsia="ru-RU"/>
        </w:rPr>
        <w:t xml:space="preserve"> </w:t>
      </w:r>
      <w:r w:rsidRPr="00120F96">
        <w:rPr>
          <w:rFonts w:ascii="Sarabun" w:hAnsi="Sarabun" w:cs="Sarabun" w:hint="cs"/>
          <w:sz w:val="28"/>
          <w:szCs w:val="28"/>
          <w:lang w:eastAsia="ru-RU"/>
        </w:rPr>
        <w:t>ท่าจีน</w:t>
      </w:r>
      <w:r w:rsidRPr="00120F96">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и</w:t>
      </w:r>
      <w:r w:rsidR="005E7D83">
        <w:rPr>
          <w:rFonts w:ascii="Times New Roman" w:hAnsi="Times New Roman" w:cs="Times New Roman"/>
          <w:sz w:val="28"/>
          <w:szCs w:val="28"/>
          <w:lang w:eastAsia="ru-RU"/>
        </w:rPr>
        <w:t xml:space="preserve"> реки </w:t>
      </w:r>
      <w:r>
        <w:rPr>
          <w:rFonts w:ascii="Times New Roman" w:hAnsi="Times New Roman" w:cs="Times New Roman"/>
          <w:sz w:val="28"/>
          <w:szCs w:val="28"/>
          <w:lang w:eastAsia="ru-RU"/>
        </w:rPr>
        <w:t>М</w:t>
      </w:r>
      <w:r w:rsidRPr="006F473A">
        <w:rPr>
          <w:rFonts w:ascii="Times New Roman" w:hAnsi="Times New Roman" w:cs="Times New Roman"/>
          <w:sz w:val="28"/>
          <w:szCs w:val="28"/>
          <w:lang w:eastAsia="ru-RU"/>
        </w:rPr>
        <w:t>еклонг</w:t>
      </w:r>
      <w:r>
        <w:rPr>
          <w:rFonts w:ascii="Times New Roman" w:hAnsi="Times New Roman" w:cs="Times New Roman"/>
          <w:sz w:val="28"/>
          <w:szCs w:val="28"/>
          <w:lang w:eastAsia="ru-RU"/>
        </w:rPr>
        <w:t xml:space="preserve"> (</w:t>
      </w:r>
      <w:r w:rsidRPr="00572D52">
        <w:rPr>
          <w:rFonts w:ascii="Times New Roman" w:hAnsi="Times New Roman" w:cs="Times New Roman"/>
          <w:i/>
          <w:iCs/>
          <w:sz w:val="28"/>
          <w:szCs w:val="28"/>
          <w:lang w:eastAsia="ru-RU"/>
        </w:rPr>
        <w:t>тайск.</w:t>
      </w:r>
      <w:r w:rsidRPr="00572D52">
        <w:rPr>
          <w:rFonts w:ascii="Times New Roman" w:hAnsi="Times New Roman" w:cs="Times New Roman"/>
          <w:sz w:val="28"/>
          <w:szCs w:val="28"/>
          <w:lang w:eastAsia="ru-RU"/>
        </w:rPr>
        <w:t xml:space="preserve"> </w:t>
      </w:r>
      <w:r w:rsidRPr="00572D52">
        <w:rPr>
          <w:rFonts w:ascii="Sarabun" w:hAnsi="Sarabun" w:cs="Sarabun" w:hint="cs"/>
          <w:sz w:val="28"/>
          <w:szCs w:val="28"/>
          <w:lang w:eastAsia="ru-RU"/>
        </w:rPr>
        <w:t>แม่กลอง</w:t>
      </w:r>
      <w:r w:rsidRPr="00572D52">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09"/>
      </w:r>
      <w:r w:rsidRPr="006F473A">
        <w:rPr>
          <w:rFonts w:ascii="Times New Roman" w:hAnsi="Times New Roman" w:cs="Times New Roman"/>
          <w:sz w:val="28"/>
          <w:szCs w:val="28"/>
          <w:lang w:eastAsia="ru-RU"/>
        </w:rPr>
        <w:t>.</w:t>
      </w:r>
    </w:p>
    <w:p w14:paraId="7B89D8A5" w14:textId="77777777"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25650F">
        <w:rPr>
          <w:rFonts w:ascii="Times New Roman" w:hAnsi="Times New Roman" w:cs="Times New Roman"/>
          <w:sz w:val="28"/>
          <w:szCs w:val="28"/>
          <w:lang w:eastAsia="ru-RU"/>
        </w:rPr>
        <w:t xml:space="preserve">начале XIX в. </w:t>
      </w:r>
      <w:r>
        <w:rPr>
          <w:rFonts w:ascii="Times New Roman" w:hAnsi="Times New Roman" w:cs="Times New Roman"/>
          <w:sz w:val="28"/>
          <w:szCs w:val="28"/>
          <w:lang w:eastAsia="ru-RU"/>
        </w:rPr>
        <w:t>в</w:t>
      </w:r>
      <w:r w:rsidRPr="006F473A">
        <w:rPr>
          <w:rFonts w:ascii="Times New Roman" w:hAnsi="Times New Roman" w:cs="Times New Roman"/>
          <w:sz w:val="28"/>
          <w:szCs w:val="28"/>
          <w:lang w:eastAsia="ru-RU"/>
        </w:rPr>
        <w:t xml:space="preserve">ыращивание перца было одним из главных занятий земледельцев </w:t>
      </w:r>
      <w:r>
        <w:rPr>
          <w:rFonts w:ascii="Times New Roman" w:hAnsi="Times New Roman" w:cs="Times New Roman"/>
          <w:sz w:val="28"/>
          <w:szCs w:val="28"/>
          <w:lang w:eastAsia="ru-RU"/>
        </w:rPr>
        <w:t xml:space="preserve">из </w:t>
      </w:r>
      <w:r w:rsidRPr="006F473A">
        <w:rPr>
          <w:rFonts w:ascii="Times New Roman" w:hAnsi="Times New Roman" w:cs="Times New Roman"/>
          <w:sz w:val="28"/>
          <w:szCs w:val="28"/>
          <w:lang w:eastAsia="ru-RU"/>
        </w:rPr>
        <w:t>Чаочжоу</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xml:space="preserve">, основной район производства перца, производил до 90% от общего объема производства в стране. До 1910 г. выращивание перца обеспечивало самую стабильную занятость для китайских земледельцев, поскольку перец, пользовавшийся большим спросом за рубежом, был главной статьей экспорта. В это время король монополизировал большую часть экспорта перца, который скупался в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xml:space="preserve"> и отправлялся в столицу для пере</w:t>
      </w:r>
      <w:r>
        <w:rPr>
          <w:rFonts w:ascii="Times New Roman" w:hAnsi="Times New Roman" w:cs="Times New Roman"/>
          <w:sz w:val="28"/>
          <w:szCs w:val="28"/>
          <w:lang w:eastAsia="ru-RU"/>
        </w:rPr>
        <w:t>продажи</w:t>
      </w:r>
      <w:r w:rsidRPr="006F473A">
        <w:rPr>
          <w:rFonts w:ascii="Times New Roman" w:hAnsi="Times New Roman" w:cs="Times New Roman"/>
          <w:sz w:val="28"/>
          <w:szCs w:val="28"/>
          <w:lang w:eastAsia="ru-RU"/>
        </w:rPr>
        <w:t xml:space="preserve"> за границу. Почти весь производимый перец предназначался для китайского рынка</w:t>
      </w:r>
      <w:r>
        <w:rPr>
          <w:rStyle w:val="af4"/>
          <w:rFonts w:ascii="Times New Roman" w:hAnsi="Times New Roman" w:cs="Times New Roman"/>
          <w:sz w:val="28"/>
          <w:szCs w:val="28"/>
          <w:lang w:eastAsia="ru-RU"/>
        </w:rPr>
        <w:footnoteReference w:id="410"/>
      </w:r>
      <w:r w:rsidRPr="006F473A">
        <w:rPr>
          <w:rFonts w:ascii="Times New Roman" w:hAnsi="Times New Roman" w:cs="Times New Roman"/>
          <w:sz w:val="28"/>
          <w:szCs w:val="28"/>
          <w:lang w:eastAsia="ru-RU"/>
        </w:rPr>
        <w:t xml:space="preserve">. </w:t>
      </w:r>
    </w:p>
    <w:p w14:paraId="72491ECF" w14:textId="15A4BB42" w:rsidR="00ED0785" w:rsidRPr="006F473A" w:rsidRDefault="00ED0785" w:rsidP="00ED0785">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Еще одним продуктом плантационного сельского хозяйства в этот период был </w:t>
      </w:r>
      <w:r w:rsidR="00574EB0">
        <w:rPr>
          <w:rFonts w:ascii="Times New Roman" w:hAnsi="Times New Roman" w:cs="Times New Roman"/>
          <w:sz w:val="28"/>
          <w:szCs w:val="28"/>
          <w:lang w:eastAsia="ru-RU"/>
        </w:rPr>
        <w:t>необходимый</w:t>
      </w:r>
      <w:r w:rsidR="00574EB0" w:rsidRPr="006F473A">
        <w:rPr>
          <w:rFonts w:ascii="Times New Roman" w:hAnsi="Times New Roman" w:cs="Times New Roman"/>
          <w:sz w:val="28"/>
          <w:szCs w:val="28"/>
          <w:lang w:eastAsia="ru-RU"/>
        </w:rPr>
        <w:t xml:space="preserve"> для производства спиртных напитков </w:t>
      </w:r>
      <w:r w:rsidRPr="006F473A">
        <w:rPr>
          <w:rFonts w:ascii="Times New Roman" w:hAnsi="Times New Roman" w:cs="Times New Roman"/>
          <w:sz w:val="28"/>
          <w:szCs w:val="28"/>
          <w:lang w:eastAsia="ru-RU"/>
        </w:rPr>
        <w:t xml:space="preserve">тростниковый сахар, экспорт которого в первые десятилетия XIX в. стал наиболее важным для Сиама. К концу XVIII в. земледельцы </w:t>
      </w:r>
      <w:r>
        <w:rPr>
          <w:rFonts w:ascii="Times New Roman" w:hAnsi="Times New Roman" w:cs="Times New Roman"/>
          <w:sz w:val="28"/>
          <w:szCs w:val="28"/>
          <w:lang w:eastAsia="ru-RU"/>
        </w:rPr>
        <w:t xml:space="preserve">из </w:t>
      </w:r>
      <w:r w:rsidRPr="006F473A">
        <w:rPr>
          <w:rFonts w:ascii="Times New Roman" w:hAnsi="Times New Roman" w:cs="Times New Roman"/>
          <w:sz w:val="28"/>
          <w:szCs w:val="28"/>
          <w:lang w:eastAsia="ru-RU"/>
        </w:rPr>
        <w:t xml:space="preserve">Чаочжоу уже </w:t>
      </w:r>
      <w:r>
        <w:rPr>
          <w:rFonts w:ascii="Times New Roman" w:hAnsi="Times New Roman" w:cs="Times New Roman"/>
          <w:sz w:val="28"/>
          <w:szCs w:val="28"/>
          <w:lang w:eastAsia="ru-RU"/>
        </w:rPr>
        <w:t xml:space="preserve">выращивали </w:t>
      </w:r>
      <w:r w:rsidRPr="006F473A">
        <w:rPr>
          <w:rFonts w:ascii="Times New Roman" w:hAnsi="Times New Roman" w:cs="Times New Roman"/>
          <w:sz w:val="28"/>
          <w:szCs w:val="28"/>
          <w:lang w:eastAsia="ru-RU"/>
        </w:rPr>
        <w:t xml:space="preserve">сахарный тростник в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К началу 1810 г. началось промышленное производство тростникового сахара, за десять лет он стал основным экспортным товаром Сиама. Например, в 1822 г. было экспортировано в общей сложности 60000 пикулей</w:t>
      </w:r>
      <w:r>
        <w:rPr>
          <w:rStyle w:val="af4"/>
          <w:rFonts w:ascii="Times New Roman" w:hAnsi="Times New Roman" w:cs="Times New Roman"/>
          <w:sz w:val="28"/>
          <w:szCs w:val="28"/>
          <w:lang w:eastAsia="ru-RU"/>
        </w:rPr>
        <w:footnoteReference w:id="411"/>
      </w:r>
      <w:r w:rsidRPr="006F473A">
        <w:rPr>
          <w:rFonts w:ascii="Times New Roman" w:hAnsi="Times New Roman" w:cs="Times New Roman"/>
          <w:sz w:val="28"/>
          <w:szCs w:val="28"/>
          <w:lang w:eastAsia="ru-RU"/>
        </w:rPr>
        <w:t xml:space="preserve"> белого тростникового сахара высшего сорта</w:t>
      </w:r>
      <w:r>
        <w:rPr>
          <w:rStyle w:val="af4"/>
          <w:rFonts w:ascii="Times New Roman" w:hAnsi="Times New Roman" w:cs="Times New Roman"/>
          <w:sz w:val="28"/>
          <w:szCs w:val="28"/>
          <w:lang w:eastAsia="ru-RU"/>
        </w:rPr>
        <w:footnoteReference w:id="412"/>
      </w:r>
      <w:r w:rsidRPr="006F473A">
        <w:rPr>
          <w:rFonts w:ascii="Times New Roman" w:hAnsi="Times New Roman" w:cs="Times New Roman"/>
          <w:sz w:val="28"/>
          <w:szCs w:val="28"/>
          <w:lang w:eastAsia="ru-RU"/>
        </w:rPr>
        <w:t xml:space="preserve">. </w:t>
      </w:r>
    </w:p>
    <w:p w14:paraId="1689547D" w14:textId="34D9A68F" w:rsidR="001C295D" w:rsidRDefault="00ED0785" w:rsidP="00574EB0">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Крупнейшие сахарные плантации находились в </w:t>
      </w:r>
      <w:r>
        <w:rPr>
          <w:rFonts w:ascii="Times New Roman" w:hAnsi="Times New Roman" w:cs="Times New Roman"/>
          <w:sz w:val="28"/>
          <w:szCs w:val="28"/>
          <w:lang w:eastAsia="ru-RU"/>
        </w:rPr>
        <w:t>Чантхабури</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Чаченгсау</w:t>
      </w:r>
      <w:r w:rsidRPr="006F473A">
        <w:rPr>
          <w:rFonts w:ascii="Times New Roman" w:hAnsi="Times New Roman" w:cs="Times New Roman"/>
          <w:sz w:val="28"/>
          <w:szCs w:val="28"/>
          <w:lang w:eastAsia="ru-RU"/>
        </w:rPr>
        <w:t xml:space="preserve"> </w:t>
      </w:r>
      <w:r w:rsidRPr="00EE7C1E">
        <w:rPr>
          <w:rFonts w:ascii="Times New Roman" w:hAnsi="Times New Roman" w:cs="Times New Roman"/>
          <w:sz w:val="28"/>
          <w:szCs w:val="28"/>
          <w:lang w:eastAsia="ru-RU"/>
        </w:rPr>
        <w:t>(</w:t>
      </w:r>
      <w:r w:rsidRPr="00EE7C1E">
        <w:rPr>
          <w:rFonts w:ascii="Times New Roman" w:hAnsi="Times New Roman" w:cs="Times New Roman"/>
          <w:i/>
          <w:iCs/>
          <w:sz w:val="28"/>
          <w:szCs w:val="28"/>
          <w:lang w:eastAsia="ru-RU"/>
        </w:rPr>
        <w:t>тайск.</w:t>
      </w:r>
      <w:r w:rsidRPr="00EE7C1E">
        <w:rPr>
          <w:rFonts w:ascii="Times New Roman" w:hAnsi="Times New Roman" w:cs="Times New Roman"/>
          <w:sz w:val="28"/>
          <w:szCs w:val="28"/>
          <w:lang w:eastAsia="ru-RU"/>
        </w:rPr>
        <w:t xml:space="preserve"> </w:t>
      </w:r>
      <w:r w:rsidRPr="00EE7C1E">
        <w:rPr>
          <w:rFonts w:ascii="Sarabun" w:hAnsi="Sarabun" w:cs="Sarabun" w:hint="cs"/>
          <w:sz w:val="28"/>
          <w:szCs w:val="28"/>
          <w:lang w:eastAsia="ru-RU"/>
        </w:rPr>
        <w:t>ฉะเชิงเทรา</w:t>
      </w:r>
      <w:r w:rsidRPr="00EE7C1E">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и Накхонпатхом</w:t>
      </w:r>
      <w:r w:rsidR="00574EB0">
        <w:rPr>
          <w:rFonts w:ascii="Times New Roman" w:hAnsi="Times New Roman" w:cs="Times New Roman"/>
          <w:sz w:val="28"/>
          <w:szCs w:val="28"/>
          <w:lang w:eastAsia="ru-RU"/>
        </w:rPr>
        <w:t xml:space="preserve"> </w:t>
      </w:r>
      <w:r w:rsidR="00574EB0" w:rsidRPr="00D0309B">
        <w:rPr>
          <w:rFonts w:ascii="Times New Roman" w:hAnsi="Times New Roman" w:cs="Times New Roman"/>
          <w:sz w:val="28"/>
          <w:szCs w:val="28"/>
          <w:lang w:eastAsia="ru-RU"/>
        </w:rPr>
        <w:t>(</w:t>
      </w:r>
      <w:r w:rsidR="00574EB0" w:rsidRPr="00D0309B">
        <w:rPr>
          <w:rFonts w:ascii="Times New Roman" w:hAnsi="Times New Roman" w:cs="Times New Roman"/>
          <w:i/>
          <w:iCs/>
          <w:sz w:val="28"/>
          <w:szCs w:val="28"/>
          <w:lang w:eastAsia="ru-RU"/>
        </w:rPr>
        <w:t>тайск.</w:t>
      </w:r>
      <w:r w:rsidR="00574EB0" w:rsidRPr="00D0309B">
        <w:rPr>
          <w:rFonts w:ascii="Times New Roman" w:hAnsi="Times New Roman" w:cs="Times New Roman"/>
          <w:sz w:val="28"/>
          <w:szCs w:val="28"/>
          <w:lang w:eastAsia="ru-RU"/>
        </w:rPr>
        <w:t xml:space="preserve"> </w:t>
      </w:r>
      <w:r w:rsidR="00574EB0" w:rsidRPr="00D0309B">
        <w:rPr>
          <w:rFonts w:ascii="Sarabun" w:hAnsi="Sarabun" w:cs="Sarabun" w:hint="cs"/>
          <w:sz w:val="28"/>
          <w:szCs w:val="28"/>
          <w:lang w:eastAsia="ru-RU"/>
        </w:rPr>
        <w:t>นครปฐม</w:t>
      </w:r>
      <w:r w:rsidR="00574EB0" w:rsidRPr="00D0309B">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Цены на тростниковый сахар в этих центрах</w:t>
      </w:r>
      <w:r>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были дешевле, чем в Бангкоке, однако только китайцы обладали правом</w:t>
      </w:r>
      <w:r>
        <w:rPr>
          <w:rFonts w:ascii="Times New Roman" w:hAnsi="Times New Roman" w:cs="Times New Roman"/>
          <w:sz w:val="28"/>
          <w:szCs w:val="28"/>
          <w:lang w:eastAsia="ru-RU"/>
        </w:rPr>
        <w:t xml:space="preserve"> закупки</w:t>
      </w:r>
      <w:r>
        <w:rPr>
          <w:rStyle w:val="af4"/>
          <w:rFonts w:ascii="Times New Roman" w:hAnsi="Times New Roman" w:cs="Times New Roman"/>
          <w:sz w:val="28"/>
          <w:szCs w:val="28"/>
          <w:lang w:eastAsia="ru-RU"/>
        </w:rPr>
        <w:footnoteReference w:id="413"/>
      </w:r>
      <w:r w:rsidRPr="006F473A">
        <w:rPr>
          <w:rFonts w:ascii="Times New Roman" w:hAnsi="Times New Roman" w:cs="Times New Roman"/>
          <w:sz w:val="28"/>
          <w:szCs w:val="28"/>
          <w:lang w:eastAsia="ru-RU"/>
        </w:rPr>
        <w:t xml:space="preserve">. </w:t>
      </w:r>
    </w:p>
    <w:p w14:paraId="2DF490B0" w14:textId="078D1FCA" w:rsidR="0036127F" w:rsidRPr="00B87E5D" w:rsidRDefault="006B5F49" w:rsidP="00953590">
      <w:pPr>
        <w:keepNext/>
        <w:keepLines/>
        <w:spacing w:before="40"/>
        <w:jc w:val="center"/>
        <w:outlineLvl w:val="1"/>
        <w:rPr>
          <w:rFonts w:ascii="Times New Roman" w:eastAsia="Arial" w:hAnsi="Times New Roman" w:cs="Times New Roman"/>
          <w:b/>
          <w:bCs/>
          <w:color w:val="000000" w:themeColor="text1"/>
          <w:sz w:val="28"/>
          <w:szCs w:val="28"/>
          <w:lang w:eastAsia="ru-RU"/>
        </w:rPr>
      </w:pPr>
      <w:bookmarkStart w:id="146" w:name="_Toc105621504"/>
      <w:r w:rsidRPr="006B5F49">
        <w:rPr>
          <w:rFonts w:ascii="Times New Roman" w:eastAsia="Arial" w:hAnsi="Times New Roman" w:cs="Times New Roman"/>
          <w:b/>
          <w:bCs/>
          <w:color w:val="000000" w:themeColor="text1"/>
          <w:sz w:val="28"/>
          <w:szCs w:val="28"/>
          <w:lang w:eastAsia="ru-RU"/>
        </w:rPr>
        <w:t xml:space="preserve">2.2. </w:t>
      </w:r>
      <w:r w:rsidR="00A1697A" w:rsidRPr="00A1697A">
        <w:rPr>
          <w:rFonts w:ascii="Times New Roman" w:eastAsia="Arial" w:hAnsi="Times New Roman" w:cs="Times New Roman"/>
          <w:b/>
          <w:bCs/>
          <w:color w:val="000000" w:themeColor="text1"/>
          <w:sz w:val="28"/>
          <w:szCs w:val="28"/>
          <w:lang w:val="ru" w:eastAsia="ru-RU"/>
        </w:rPr>
        <w:t>Сиам и Китай в период правления</w:t>
      </w:r>
      <w:r w:rsidR="006C40D8">
        <w:rPr>
          <w:rFonts w:ascii="Times New Roman" w:eastAsia="Arial" w:hAnsi="Times New Roman" w:cs="Times New Roman"/>
          <w:b/>
          <w:bCs/>
          <w:color w:val="000000" w:themeColor="text1"/>
          <w:sz w:val="28"/>
          <w:szCs w:val="28"/>
          <w:lang w:val="ru" w:eastAsia="ru-RU"/>
        </w:rPr>
        <w:t xml:space="preserve"> короля</w:t>
      </w:r>
      <w:r w:rsidR="00A1697A" w:rsidRPr="00A1697A">
        <w:rPr>
          <w:rFonts w:ascii="Times New Roman" w:eastAsia="Arial" w:hAnsi="Times New Roman" w:cs="Times New Roman"/>
          <w:b/>
          <w:bCs/>
          <w:color w:val="000000" w:themeColor="text1"/>
          <w:sz w:val="28"/>
          <w:szCs w:val="28"/>
          <w:lang w:val="ru" w:eastAsia="ru-RU"/>
        </w:rPr>
        <w:t xml:space="preserve"> Рамы </w:t>
      </w:r>
      <w:r w:rsidR="00A1697A" w:rsidRPr="00A1697A">
        <w:rPr>
          <w:rFonts w:ascii="Times New Roman" w:eastAsia="Arial" w:hAnsi="Times New Roman" w:cs="Times New Roman"/>
          <w:b/>
          <w:bCs/>
          <w:color w:val="000000" w:themeColor="text1"/>
          <w:sz w:val="28"/>
          <w:szCs w:val="28"/>
          <w:lang w:val="en-US" w:eastAsia="ru-RU"/>
        </w:rPr>
        <w:t>I</w:t>
      </w:r>
      <w:r w:rsidR="00A1697A">
        <w:rPr>
          <w:rFonts w:ascii="Times New Roman" w:eastAsia="Arial" w:hAnsi="Times New Roman" w:cs="Times New Roman"/>
          <w:b/>
          <w:bCs/>
          <w:color w:val="000000" w:themeColor="text1"/>
          <w:sz w:val="28"/>
          <w:szCs w:val="28"/>
          <w:lang w:val="en-US" w:eastAsia="ru-RU"/>
        </w:rPr>
        <w:t>I</w:t>
      </w:r>
      <w:r w:rsidR="006C40D8">
        <w:rPr>
          <w:rFonts w:ascii="Times New Roman" w:eastAsia="Arial" w:hAnsi="Times New Roman" w:cs="Times New Roman"/>
          <w:b/>
          <w:bCs/>
          <w:color w:val="000000" w:themeColor="text1"/>
          <w:sz w:val="28"/>
          <w:szCs w:val="28"/>
          <w:lang w:eastAsia="ru-RU"/>
        </w:rPr>
        <w:t xml:space="preserve"> </w:t>
      </w:r>
      <w:r w:rsidR="00B87E5D" w:rsidRPr="00B87E5D">
        <w:rPr>
          <w:rFonts w:ascii="Times New Roman" w:eastAsia="Arial" w:hAnsi="Times New Roman" w:cs="Times New Roman"/>
          <w:b/>
          <w:bCs/>
          <w:color w:val="000000" w:themeColor="text1"/>
          <w:sz w:val="28"/>
          <w:szCs w:val="28"/>
          <w:lang w:eastAsia="ru-RU"/>
        </w:rPr>
        <w:t>(1809–1824)</w:t>
      </w:r>
      <w:bookmarkEnd w:id="146"/>
    </w:p>
    <w:p w14:paraId="5CD34DC8" w14:textId="327FBF91" w:rsidR="0036127F" w:rsidRDefault="002565CD" w:rsidP="00680801">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период правления Рамы </w:t>
      </w:r>
      <w:r>
        <w:rPr>
          <w:rFonts w:ascii="Times New Roman" w:hAnsi="Times New Roman" w:cs="Times New Roman"/>
          <w:sz w:val="28"/>
          <w:szCs w:val="28"/>
          <w:lang w:val="en-US" w:eastAsia="ru-RU"/>
        </w:rPr>
        <w:t>II</w:t>
      </w:r>
      <w:r w:rsidRPr="002565CD">
        <w:rPr>
          <w:rFonts w:ascii="Times New Roman" w:hAnsi="Times New Roman" w:cs="Times New Roman"/>
          <w:sz w:val="28"/>
          <w:szCs w:val="28"/>
          <w:lang w:eastAsia="ru-RU"/>
        </w:rPr>
        <w:t xml:space="preserve"> </w:t>
      </w:r>
      <w:r w:rsidR="00D35205">
        <w:rPr>
          <w:rFonts w:ascii="Times New Roman" w:hAnsi="Times New Roman" w:cs="Times New Roman"/>
          <w:sz w:val="28"/>
          <w:szCs w:val="28"/>
          <w:lang w:eastAsia="ru-RU"/>
        </w:rPr>
        <w:t xml:space="preserve">прослеживается </w:t>
      </w:r>
      <w:r w:rsidR="00684DF9">
        <w:rPr>
          <w:rFonts w:ascii="Times New Roman" w:hAnsi="Times New Roman" w:cs="Times New Roman"/>
          <w:sz w:val="28"/>
          <w:szCs w:val="28"/>
          <w:lang w:eastAsia="ru-RU"/>
        </w:rPr>
        <w:t>снижение количества</w:t>
      </w:r>
      <w:r w:rsidR="00680801">
        <w:rPr>
          <w:rFonts w:ascii="Times New Roman" w:hAnsi="Times New Roman" w:cs="Times New Roman"/>
          <w:sz w:val="28"/>
          <w:szCs w:val="28"/>
          <w:lang w:eastAsia="ru-RU"/>
        </w:rPr>
        <w:t xml:space="preserve"> китайских судов </w:t>
      </w:r>
      <w:r w:rsidR="0036127F" w:rsidRPr="00991E8A">
        <w:rPr>
          <w:rFonts w:ascii="Times New Roman" w:hAnsi="Times New Roman" w:cs="Times New Roman"/>
          <w:sz w:val="28"/>
          <w:szCs w:val="28"/>
          <w:lang w:eastAsia="ru-RU"/>
        </w:rPr>
        <w:t xml:space="preserve">из </w:t>
      </w:r>
      <w:r w:rsidR="00235712">
        <w:rPr>
          <w:rFonts w:ascii="Times New Roman" w:hAnsi="Times New Roman" w:cs="Times New Roman"/>
          <w:sz w:val="28"/>
          <w:szCs w:val="28"/>
          <w:lang w:eastAsia="ru-RU"/>
        </w:rPr>
        <w:t>Сямыня</w:t>
      </w:r>
      <w:r w:rsidR="00684DF9">
        <w:rPr>
          <w:rFonts w:ascii="Times New Roman" w:hAnsi="Times New Roman" w:cs="Times New Roman"/>
          <w:sz w:val="28"/>
          <w:szCs w:val="28"/>
          <w:lang w:eastAsia="ru-RU"/>
        </w:rPr>
        <w:t xml:space="preserve"> в Сиам</w:t>
      </w:r>
      <w:r w:rsidR="00D35205">
        <w:rPr>
          <w:rFonts w:ascii="Times New Roman" w:hAnsi="Times New Roman" w:cs="Times New Roman"/>
          <w:sz w:val="28"/>
          <w:szCs w:val="28"/>
          <w:lang w:eastAsia="ru-RU"/>
        </w:rPr>
        <w:t>. Это</w:t>
      </w:r>
      <w:r w:rsidR="0036127F" w:rsidRPr="00991E8A">
        <w:rPr>
          <w:rFonts w:ascii="Times New Roman" w:hAnsi="Times New Roman" w:cs="Times New Roman"/>
          <w:sz w:val="28"/>
          <w:szCs w:val="28"/>
          <w:lang w:eastAsia="ru-RU"/>
        </w:rPr>
        <w:t xml:space="preserve"> с</w:t>
      </w:r>
      <w:r w:rsidR="00680801">
        <w:rPr>
          <w:rFonts w:ascii="Times New Roman" w:hAnsi="Times New Roman" w:cs="Times New Roman"/>
          <w:sz w:val="28"/>
          <w:szCs w:val="28"/>
          <w:lang w:eastAsia="ru-RU"/>
        </w:rPr>
        <w:t>вязан</w:t>
      </w:r>
      <w:r w:rsidR="00D35205">
        <w:rPr>
          <w:rFonts w:ascii="Times New Roman" w:hAnsi="Times New Roman" w:cs="Times New Roman"/>
          <w:sz w:val="28"/>
          <w:szCs w:val="28"/>
          <w:lang w:eastAsia="ru-RU"/>
        </w:rPr>
        <w:t>о</w:t>
      </w:r>
      <w:r w:rsidR="00680801">
        <w:rPr>
          <w:rFonts w:ascii="Times New Roman" w:hAnsi="Times New Roman" w:cs="Times New Roman"/>
          <w:sz w:val="28"/>
          <w:szCs w:val="28"/>
          <w:lang w:eastAsia="ru-RU"/>
        </w:rPr>
        <w:t xml:space="preserve"> с тем</w:t>
      </w:r>
      <w:r w:rsidR="0036127F" w:rsidRPr="00991E8A">
        <w:rPr>
          <w:rFonts w:ascii="Times New Roman" w:hAnsi="Times New Roman" w:cs="Times New Roman"/>
          <w:sz w:val="28"/>
          <w:szCs w:val="28"/>
          <w:lang w:eastAsia="ru-RU"/>
        </w:rPr>
        <w:t xml:space="preserve">, что после второй половины XVIII в. сиамские суда, управляемые китайскими жителями, все чаще стали посещать различные порты Китая, тем самым частично взяв на себя роль местных судов, занимающихся морской торговлей. </w:t>
      </w:r>
      <w:r w:rsidR="00D35205">
        <w:rPr>
          <w:rFonts w:ascii="Times New Roman" w:hAnsi="Times New Roman" w:cs="Times New Roman"/>
          <w:sz w:val="28"/>
          <w:szCs w:val="28"/>
          <w:lang w:eastAsia="ru-RU"/>
        </w:rPr>
        <w:t>И</w:t>
      </w:r>
      <w:r w:rsidR="00D35205" w:rsidRPr="00D35205">
        <w:rPr>
          <w:rFonts w:ascii="Times New Roman" w:hAnsi="Times New Roman" w:cs="Times New Roman"/>
          <w:sz w:val="28"/>
          <w:szCs w:val="28"/>
          <w:lang w:eastAsia="ru-RU"/>
        </w:rPr>
        <w:t xml:space="preserve">з-за государственных ограничений и сравнительно более высокой стоимости строительства и оснащения судов для внешней торговли </w:t>
      </w:r>
      <w:r w:rsidR="00D35205">
        <w:rPr>
          <w:rFonts w:ascii="Times New Roman" w:hAnsi="Times New Roman" w:cs="Times New Roman"/>
          <w:sz w:val="28"/>
          <w:szCs w:val="28"/>
          <w:lang w:eastAsia="ru-RU"/>
        </w:rPr>
        <w:t>м</w:t>
      </w:r>
      <w:r w:rsidR="0036127F" w:rsidRPr="00991E8A">
        <w:rPr>
          <w:rFonts w:ascii="Times New Roman" w:hAnsi="Times New Roman" w:cs="Times New Roman"/>
          <w:sz w:val="28"/>
          <w:szCs w:val="28"/>
          <w:lang w:eastAsia="ru-RU"/>
        </w:rPr>
        <w:t xml:space="preserve">естные суда </w:t>
      </w:r>
      <w:r w:rsidR="00D35205">
        <w:rPr>
          <w:rFonts w:ascii="Times New Roman" w:hAnsi="Times New Roman" w:cs="Times New Roman"/>
          <w:sz w:val="28"/>
          <w:szCs w:val="28"/>
          <w:lang w:eastAsia="ru-RU"/>
        </w:rPr>
        <w:t xml:space="preserve">из Китая </w:t>
      </w:r>
      <w:r w:rsidR="0036127F" w:rsidRPr="00991E8A">
        <w:rPr>
          <w:rFonts w:ascii="Times New Roman" w:hAnsi="Times New Roman" w:cs="Times New Roman"/>
          <w:sz w:val="28"/>
          <w:szCs w:val="28"/>
          <w:lang w:eastAsia="ru-RU"/>
        </w:rPr>
        <w:t>не могли конкурировать</w:t>
      </w:r>
      <w:r w:rsidR="00D35205">
        <w:rPr>
          <w:rFonts w:ascii="Times New Roman" w:hAnsi="Times New Roman" w:cs="Times New Roman"/>
          <w:sz w:val="28"/>
          <w:szCs w:val="28"/>
          <w:lang w:eastAsia="ru-RU"/>
        </w:rPr>
        <w:t xml:space="preserve"> с судами из Сиама</w:t>
      </w:r>
      <w:r w:rsidR="0036127F" w:rsidRPr="00991E8A">
        <w:rPr>
          <w:rFonts w:ascii="Times New Roman" w:hAnsi="Times New Roman" w:cs="Times New Roman"/>
          <w:sz w:val="28"/>
          <w:szCs w:val="28"/>
          <w:lang w:eastAsia="ru-RU"/>
        </w:rPr>
        <w:t xml:space="preserve">. Примерно к 1820 г. китайско-сиамская торговля перешла </w:t>
      </w:r>
      <w:r w:rsidR="00680801">
        <w:rPr>
          <w:rFonts w:ascii="Times New Roman" w:hAnsi="Times New Roman" w:cs="Times New Roman"/>
          <w:sz w:val="28"/>
          <w:szCs w:val="28"/>
          <w:lang w:eastAsia="ru-RU"/>
        </w:rPr>
        <w:t>под</w:t>
      </w:r>
      <w:r w:rsidR="0036127F" w:rsidRPr="00991E8A">
        <w:rPr>
          <w:rFonts w:ascii="Times New Roman" w:hAnsi="Times New Roman" w:cs="Times New Roman"/>
          <w:sz w:val="28"/>
          <w:szCs w:val="28"/>
          <w:lang w:eastAsia="ru-RU"/>
        </w:rPr>
        <w:t xml:space="preserve"> исключительн</w:t>
      </w:r>
      <w:r w:rsidR="00680801">
        <w:rPr>
          <w:rFonts w:ascii="Times New Roman" w:hAnsi="Times New Roman" w:cs="Times New Roman"/>
          <w:sz w:val="28"/>
          <w:szCs w:val="28"/>
          <w:lang w:eastAsia="ru-RU"/>
        </w:rPr>
        <w:t>ый контроль</w:t>
      </w:r>
      <w:r w:rsidR="0036127F" w:rsidRPr="00991E8A">
        <w:rPr>
          <w:rFonts w:ascii="Times New Roman" w:hAnsi="Times New Roman" w:cs="Times New Roman"/>
          <w:sz w:val="28"/>
          <w:szCs w:val="28"/>
          <w:lang w:eastAsia="ru-RU"/>
        </w:rPr>
        <w:t xml:space="preserve"> китайских жителей Сиама</w:t>
      </w:r>
      <w:r w:rsidR="00680801">
        <w:rPr>
          <w:rStyle w:val="af4"/>
          <w:rFonts w:ascii="Times New Roman" w:hAnsi="Times New Roman" w:cs="Times New Roman"/>
          <w:sz w:val="28"/>
          <w:szCs w:val="28"/>
          <w:lang w:eastAsia="ru-RU"/>
        </w:rPr>
        <w:footnoteReference w:id="414"/>
      </w:r>
      <w:r w:rsidR="0036127F" w:rsidRPr="00991E8A">
        <w:rPr>
          <w:rFonts w:ascii="Times New Roman" w:hAnsi="Times New Roman" w:cs="Times New Roman"/>
          <w:sz w:val="28"/>
          <w:szCs w:val="28"/>
          <w:lang w:eastAsia="ru-RU"/>
        </w:rPr>
        <w:t>.</w:t>
      </w:r>
    </w:p>
    <w:p w14:paraId="3E60FDD4" w14:textId="698CB64C" w:rsidR="005A5B3D" w:rsidRDefault="005A5B3D" w:rsidP="00806F71">
      <w:pPr>
        <w:spacing w:after="0" w:line="360" w:lineRule="auto"/>
        <w:ind w:firstLine="708"/>
        <w:jc w:val="both"/>
        <w:rPr>
          <w:rFonts w:ascii="Times New Roman" w:hAnsi="Times New Roman" w:cs="Times New Roman"/>
          <w:sz w:val="28"/>
          <w:szCs w:val="28"/>
          <w:lang w:eastAsia="ru-RU"/>
        </w:rPr>
      </w:pPr>
      <w:r w:rsidRPr="0062551D">
        <w:rPr>
          <w:rFonts w:ascii="Times New Roman" w:hAnsi="Times New Roman" w:cs="Times New Roman"/>
          <w:sz w:val="28"/>
          <w:szCs w:val="28"/>
          <w:lang w:eastAsia="ru-RU"/>
        </w:rPr>
        <w:t xml:space="preserve">Ко второму десятилетию XIX в. данническая система уступила место коммерциализму. Многие районы Юго-Восточной Азии, ранее известные в китайских летописях как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данни</w:t>
      </w:r>
      <w:r>
        <w:rPr>
          <w:rFonts w:ascii="Times New Roman" w:hAnsi="Times New Roman" w:cs="Times New Roman"/>
          <w:sz w:val="28"/>
          <w:szCs w:val="28"/>
          <w:lang w:eastAsia="ru-RU"/>
        </w:rPr>
        <w:t>ческие государства»</w:t>
      </w:r>
      <w:r w:rsidRPr="0062551D">
        <w:rPr>
          <w:rFonts w:ascii="Times New Roman" w:hAnsi="Times New Roman" w:cs="Times New Roman"/>
          <w:sz w:val="28"/>
          <w:szCs w:val="28"/>
          <w:lang w:eastAsia="ru-RU"/>
        </w:rPr>
        <w:t xml:space="preserve"> (</w:t>
      </w:r>
      <w:r w:rsidRPr="005328A1">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5328A1">
        <w:rPr>
          <w:rFonts w:ascii="SimSun" w:eastAsia="SimSun" w:hAnsi="SimSun"/>
          <w:color w:val="000000"/>
          <w:sz w:val="28"/>
          <w:szCs w:val="28"/>
          <w:shd w:val="clear" w:color="auto" w:fill="FFFFFF"/>
        </w:rPr>
        <w:t>贡</w:t>
      </w:r>
      <w:r w:rsidRPr="005328A1">
        <w:rPr>
          <w:rFonts w:ascii="SimSun" w:eastAsia="SimSun" w:hAnsi="SimSun" w:cs="MS Mincho" w:hint="eastAsia"/>
          <w:color w:val="000000"/>
          <w:sz w:val="28"/>
          <w:szCs w:val="28"/>
          <w:shd w:val="clear" w:color="auto" w:fill="FFFFFF"/>
        </w:rPr>
        <w:t>国</w:t>
      </w:r>
      <w:r w:rsidRPr="0062551D">
        <w:rPr>
          <w:rFonts w:ascii="Times New Roman" w:hAnsi="Times New Roman" w:cs="Times New Roman"/>
          <w:sz w:val="28"/>
          <w:szCs w:val="28"/>
          <w:lang w:eastAsia="ru-RU"/>
        </w:rPr>
        <w:t xml:space="preserve">), теперь назывались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торговыми государствами</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w:t>
      </w:r>
      <w:r w:rsidRPr="004F1E85">
        <w:rPr>
          <w:rFonts w:ascii="Times New Roman" w:hAnsi="Times New Roman" w:cs="Times New Roman"/>
          <w:i/>
          <w:iCs/>
          <w:sz w:val="28"/>
          <w:szCs w:val="28"/>
          <w:lang w:eastAsia="ru-RU"/>
        </w:rPr>
        <w:t>кит. трад.</w:t>
      </w:r>
      <w:r>
        <w:rPr>
          <w:rFonts w:ascii="Times New Roman" w:hAnsi="Times New Roman" w:cs="Times New Roman"/>
          <w:sz w:val="28"/>
          <w:szCs w:val="28"/>
          <w:lang w:eastAsia="ru-RU"/>
        </w:rPr>
        <w:t xml:space="preserve"> </w:t>
      </w:r>
      <w:r w:rsidRPr="004F1E85">
        <w:rPr>
          <w:rFonts w:ascii="SimSun" w:eastAsia="SimSun" w:hAnsi="SimSun"/>
          <w:color w:val="000000"/>
          <w:sz w:val="28"/>
          <w:szCs w:val="28"/>
          <w:shd w:val="clear" w:color="auto" w:fill="FFFFFF"/>
        </w:rPr>
        <w:t>互市諸</w:t>
      </w:r>
      <w:r w:rsidRPr="004F1E85">
        <w:rPr>
          <w:rFonts w:ascii="SimSun" w:eastAsia="SimSun" w:hAnsi="SimSun" w:cs="MS Mincho" w:hint="eastAsia"/>
          <w:color w:val="000000"/>
          <w:sz w:val="28"/>
          <w:szCs w:val="28"/>
          <w:shd w:val="clear" w:color="auto" w:fill="FFFFFF"/>
        </w:rPr>
        <w:t>國</w:t>
      </w:r>
      <w:r w:rsidRPr="0062551D">
        <w:rPr>
          <w:rFonts w:ascii="Times New Roman" w:hAnsi="Times New Roman" w:cs="Times New Roman"/>
          <w:sz w:val="28"/>
          <w:szCs w:val="28"/>
          <w:lang w:eastAsia="ru-RU"/>
        </w:rPr>
        <w:t>)</w:t>
      </w:r>
      <w:r>
        <w:rPr>
          <w:rFonts w:ascii="Times New Roman" w:hAnsi="Times New Roman" w:cs="Times New Roman"/>
          <w:sz w:val="28"/>
          <w:szCs w:val="28"/>
          <w:lang w:eastAsia="ru-RU"/>
        </w:rPr>
        <w:t>. В</w:t>
      </w:r>
      <w:r w:rsidRPr="00ED20B8">
        <w:rPr>
          <w:rFonts w:ascii="Times New Roman" w:hAnsi="Times New Roman" w:cs="Times New Roman"/>
          <w:sz w:val="28"/>
          <w:szCs w:val="28"/>
          <w:lang w:eastAsia="ru-RU"/>
        </w:rPr>
        <w:t xml:space="preserve"> качестве вероятной причины </w:t>
      </w:r>
      <w:r>
        <w:rPr>
          <w:rFonts w:ascii="Times New Roman" w:hAnsi="Times New Roman" w:cs="Times New Roman"/>
          <w:sz w:val="28"/>
          <w:szCs w:val="28"/>
          <w:lang w:eastAsia="ru-RU"/>
        </w:rPr>
        <w:t>п</w:t>
      </w:r>
      <w:r w:rsidRPr="0062551D">
        <w:rPr>
          <w:rFonts w:ascii="Times New Roman" w:hAnsi="Times New Roman" w:cs="Times New Roman"/>
          <w:sz w:val="28"/>
          <w:szCs w:val="28"/>
          <w:lang w:eastAsia="ru-RU"/>
        </w:rPr>
        <w:t xml:space="preserve">рофессор </w:t>
      </w:r>
      <w:r>
        <w:rPr>
          <w:rFonts w:ascii="Times New Roman" w:hAnsi="Times New Roman" w:cs="Times New Roman"/>
          <w:sz w:val="28"/>
          <w:szCs w:val="28"/>
          <w:lang w:eastAsia="ru-RU"/>
        </w:rPr>
        <w:t>Фэрбэнк</w:t>
      </w:r>
      <w:r w:rsidRPr="0062551D">
        <w:rPr>
          <w:rFonts w:ascii="Times New Roman" w:hAnsi="Times New Roman" w:cs="Times New Roman"/>
          <w:sz w:val="28"/>
          <w:szCs w:val="28"/>
          <w:lang w:eastAsia="ru-RU"/>
        </w:rPr>
        <w:t xml:space="preserve"> приводит то, что в Китай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пришли уже не правители этих мест, а китайцы, которые отправились к ним</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Это</w:t>
      </w:r>
      <w:r w:rsidRPr="0062551D">
        <w:rPr>
          <w:rFonts w:ascii="Times New Roman" w:hAnsi="Times New Roman" w:cs="Times New Roman"/>
          <w:sz w:val="28"/>
          <w:szCs w:val="28"/>
          <w:lang w:eastAsia="ru-RU"/>
        </w:rPr>
        <w:t xml:space="preserve"> в конечном итоге </w:t>
      </w:r>
      <w:r>
        <w:rPr>
          <w:rFonts w:ascii="Times New Roman" w:hAnsi="Times New Roman" w:cs="Times New Roman"/>
          <w:sz w:val="28"/>
          <w:szCs w:val="28"/>
          <w:lang w:eastAsia="ru-RU"/>
        </w:rPr>
        <w:t xml:space="preserve">стало </w:t>
      </w:r>
      <w:r w:rsidRPr="0062551D">
        <w:rPr>
          <w:rFonts w:ascii="Times New Roman" w:hAnsi="Times New Roman" w:cs="Times New Roman"/>
          <w:sz w:val="28"/>
          <w:szCs w:val="28"/>
          <w:lang w:eastAsia="ru-RU"/>
        </w:rPr>
        <w:t>разруш</w:t>
      </w:r>
      <w:r>
        <w:rPr>
          <w:rFonts w:ascii="Times New Roman" w:hAnsi="Times New Roman" w:cs="Times New Roman"/>
          <w:sz w:val="28"/>
          <w:szCs w:val="28"/>
          <w:lang w:eastAsia="ru-RU"/>
        </w:rPr>
        <w:t>ать</w:t>
      </w:r>
      <w:r w:rsidRPr="006255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данническ</w:t>
      </w:r>
      <w:r w:rsidR="00684DF9">
        <w:rPr>
          <w:rFonts w:ascii="Times New Roman" w:hAnsi="Times New Roman" w:cs="Times New Roman"/>
          <w:sz w:val="28"/>
          <w:szCs w:val="28"/>
          <w:lang w:eastAsia="ru-RU"/>
        </w:rPr>
        <w:t>ую</w:t>
      </w:r>
      <w:r>
        <w:rPr>
          <w:rFonts w:ascii="Times New Roman" w:hAnsi="Times New Roman" w:cs="Times New Roman"/>
          <w:sz w:val="28"/>
          <w:szCs w:val="28"/>
          <w:lang w:eastAsia="ru-RU"/>
        </w:rPr>
        <w:t xml:space="preserve"> </w:t>
      </w:r>
      <w:r w:rsidRPr="0062551D">
        <w:rPr>
          <w:rFonts w:ascii="Times New Roman" w:hAnsi="Times New Roman" w:cs="Times New Roman"/>
          <w:sz w:val="28"/>
          <w:szCs w:val="28"/>
          <w:lang w:eastAsia="ru-RU"/>
        </w:rPr>
        <w:t xml:space="preserve">системы с ее мифом об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ограниченной</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но </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законной</w:t>
      </w:r>
      <w:r>
        <w:rPr>
          <w:rFonts w:ascii="Times New Roman" w:hAnsi="Times New Roman" w:cs="Times New Roman"/>
          <w:sz w:val="28"/>
          <w:szCs w:val="28"/>
          <w:lang w:eastAsia="ru-RU"/>
        </w:rPr>
        <w:t>»</w:t>
      </w:r>
      <w:r w:rsidRPr="0062551D">
        <w:rPr>
          <w:rFonts w:ascii="Times New Roman" w:hAnsi="Times New Roman" w:cs="Times New Roman"/>
          <w:sz w:val="28"/>
          <w:szCs w:val="28"/>
          <w:lang w:eastAsia="ru-RU"/>
        </w:rPr>
        <w:t xml:space="preserve"> торговле, которая на самом деле никогда по-настоящему не поддерживалась государствами, предоставляющими дань, как</w:t>
      </w:r>
      <w:r>
        <w:rPr>
          <w:rFonts w:ascii="Times New Roman" w:hAnsi="Times New Roman" w:cs="Times New Roman"/>
          <w:sz w:val="28"/>
          <w:szCs w:val="28"/>
          <w:lang w:eastAsia="ru-RU"/>
        </w:rPr>
        <w:t xml:space="preserve">, в первую очередь, </w:t>
      </w:r>
      <w:r w:rsidRPr="0062551D">
        <w:rPr>
          <w:rFonts w:ascii="Times New Roman" w:hAnsi="Times New Roman" w:cs="Times New Roman"/>
          <w:sz w:val="28"/>
          <w:szCs w:val="28"/>
          <w:lang w:eastAsia="ru-RU"/>
        </w:rPr>
        <w:t>Сиам</w:t>
      </w:r>
      <w:r w:rsidRPr="003B251A">
        <w:rPr>
          <w:rFonts w:ascii="Times New Roman" w:hAnsi="Times New Roman" w:cs="Times New Roman"/>
          <w:sz w:val="28"/>
          <w:szCs w:val="28"/>
          <w:vertAlign w:val="superscript"/>
          <w:lang w:eastAsia="ru-RU"/>
        </w:rPr>
        <w:footnoteReference w:id="415"/>
      </w:r>
      <w:r w:rsidRPr="0062551D">
        <w:rPr>
          <w:rFonts w:ascii="Times New Roman" w:hAnsi="Times New Roman" w:cs="Times New Roman"/>
          <w:sz w:val="28"/>
          <w:szCs w:val="28"/>
          <w:lang w:eastAsia="ru-RU"/>
        </w:rPr>
        <w:t>. </w:t>
      </w:r>
    </w:p>
    <w:p w14:paraId="45A5372E" w14:textId="4B632290" w:rsidR="001C295D" w:rsidRDefault="001C295D" w:rsidP="001C295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Поскольку </w:t>
      </w:r>
      <w:r w:rsidRPr="006F473A">
        <w:rPr>
          <w:rFonts w:ascii="Times New Roman" w:hAnsi="Times New Roman" w:cs="Times New Roman"/>
          <w:sz w:val="28"/>
          <w:szCs w:val="28"/>
          <w:lang w:eastAsia="ru-RU"/>
        </w:rPr>
        <w:t>сиамцам официально</w:t>
      </w:r>
      <w:r>
        <w:rPr>
          <w:rFonts w:ascii="Times New Roman" w:hAnsi="Times New Roman" w:cs="Times New Roman"/>
          <w:sz w:val="28"/>
          <w:szCs w:val="28"/>
          <w:lang w:eastAsia="ru-RU"/>
        </w:rPr>
        <w:t xml:space="preserve"> раз</w:t>
      </w:r>
      <w:r w:rsidRPr="006F473A">
        <w:rPr>
          <w:rFonts w:ascii="Times New Roman" w:hAnsi="Times New Roman" w:cs="Times New Roman"/>
          <w:sz w:val="28"/>
          <w:szCs w:val="28"/>
          <w:lang w:eastAsia="ru-RU"/>
        </w:rPr>
        <w:t>ре</w:t>
      </w:r>
      <w:r>
        <w:rPr>
          <w:rFonts w:ascii="Times New Roman" w:hAnsi="Times New Roman" w:cs="Times New Roman"/>
          <w:sz w:val="28"/>
          <w:szCs w:val="28"/>
          <w:lang w:eastAsia="ru-RU"/>
        </w:rPr>
        <w:t>ш</w:t>
      </w:r>
      <w:r w:rsidRPr="006F473A">
        <w:rPr>
          <w:rFonts w:ascii="Times New Roman" w:hAnsi="Times New Roman" w:cs="Times New Roman"/>
          <w:sz w:val="28"/>
          <w:szCs w:val="28"/>
          <w:lang w:eastAsia="ru-RU"/>
        </w:rPr>
        <w:t xml:space="preserve">алось, как и жителям Запада, торговать </w:t>
      </w:r>
      <w:r>
        <w:rPr>
          <w:rFonts w:ascii="Times New Roman" w:hAnsi="Times New Roman" w:cs="Times New Roman"/>
          <w:sz w:val="28"/>
          <w:szCs w:val="28"/>
          <w:lang w:eastAsia="ru-RU"/>
        </w:rPr>
        <w:t xml:space="preserve">только в </w:t>
      </w:r>
      <w:r w:rsidRPr="000562BB">
        <w:rPr>
          <w:rFonts w:ascii="Times New Roman" w:hAnsi="Times New Roman" w:cs="Times New Roman"/>
          <w:sz w:val="28"/>
          <w:szCs w:val="28"/>
          <w:lang w:eastAsia="ru-RU"/>
        </w:rPr>
        <w:t>Гуанчжоу</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им</w:t>
      </w:r>
      <w:r w:rsidRPr="006F473A">
        <w:rPr>
          <w:rFonts w:ascii="Times New Roman" w:hAnsi="Times New Roman" w:cs="Times New Roman"/>
          <w:sz w:val="28"/>
          <w:szCs w:val="28"/>
          <w:lang w:eastAsia="ru-RU"/>
        </w:rPr>
        <w:t xml:space="preserve"> было необходимо, несмотря на </w:t>
      </w:r>
      <w:r>
        <w:rPr>
          <w:rFonts w:ascii="Times New Roman" w:hAnsi="Times New Roman" w:cs="Times New Roman"/>
          <w:sz w:val="28"/>
          <w:szCs w:val="28"/>
          <w:lang w:eastAsia="ru-RU"/>
        </w:rPr>
        <w:t>запрет</w:t>
      </w:r>
      <w:r w:rsidRPr="006F473A">
        <w:rPr>
          <w:rFonts w:ascii="Times New Roman" w:hAnsi="Times New Roman" w:cs="Times New Roman"/>
          <w:sz w:val="28"/>
          <w:szCs w:val="28"/>
          <w:lang w:eastAsia="ru-RU"/>
        </w:rPr>
        <w:t xml:space="preserve">, продолжать нанимать китайцев для торговли в других портах, про которые знали только </w:t>
      </w:r>
      <w:r w:rsidR="00806F71">
        <w:rPr>
          <w:rFonts w:ascii="Times New Roman" w:hAnsi="Times New Roman" w:cs="Times New Roman"/>
          <w:sz w:val="28"/>
          <w:szCs w:val="28"/>
          <w:lang w:eastAsia="ru-RU"/>
        </w:rPr>
        <w:t>китайцы.</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Например, </w:t>
      </w:r>
      <w:r w:rsidRPr="006F473A">
        <w:rPr>
          <w:rFonts w:ascii="Times New Roman" w:hAnsi="Times New Roman" w:cs="Times New Roman"/>
          <w:sz w:val="28"/>
          <w:szCs w:val="28"/>
          <w:lang w:eastAsia="ru-RU"/>
        </w:rPr>
        <w:t xml:space="preserve">в 1823 г., во время правления </w:t>
      </w:r>
      <w:r>
        <w:rPr>
          <w:rFonts w:ascii="Times New Roman" w:hAnsi="Times New Roman" w:cs="Times New Roman"/>
          <w:sz w:val="28"/>
          <w:szCs w:val="28"/>
          <w:lang w:eastAsia="ru-RU"/>
        </w:rPr>
        <w:t xml:space="preserve">императора </w:t>
      </w:r>
      <w:bookmarkStart w:id="149" w:name="_Hlk104978834"/>
      <w:r>
        <w:rPr>
          <w:rFonts w:ascii="Times New Roman" w:hAnsi="Times New Roman" w:cs="Times New Roman"/>
          <w:sz w:val="28"/>
          <w:szCs w:val="28"/>
          <w:lang w:eastAsia="ru-RU"/>
        </w:rPr>
        <w:t>Даогуана</w:t>
      </w:r>
      <w:bookmarkEnd w:id="149"/>
      <w:r w:rsidR="00806F71">
        <w:rPr>
          <w:rFonts w:ascii="Times New Roman" w:hAnsi="Times New Roman" w:cs="Times New Roman"/>
          <w:sz w:val="28"/>
          <w:szCs w:val="28"/>
          <w:lang w:eastAsia="ru-RU"/>
        </w:rPr>
        <w:t xml:space="preserve"> (</w:t>
      </w:r>
      <w:r w:rsidR="00806F71" w:rsidRPr="003606B1">
        <w:rPr>
          <w:rFonts w:ascii="Times New Roman" w:hAnsi="Times New Roman" w:cs="Times New Roman"/>
          <w:i/>
          <w:iCs/>
          <w:sz w:val="28"/>
          <w:szCs w:val="28"/>
          <w:lang w:eastAsia="ru-RU"/>
        </w:rPr>
        <w:t>кит.</w:t>
      </w:r>
      <w:r w:rsidR="00806F71">
        <w:rPr>
          <w:rFonts w:ascii="Times New Roman" w:hAnsi="Times New Roman" w:cs="Times New Roman"/>
          <w:sz w:val="28"/>
          <w:szCs w:val="28"/>
          <w:lang w:eastAsia="ru-RU"/>
        </w:rPr>
        <w:t xml:space="preserve"> </w:t>
      </w:r>
      <w:r w:rsidR="00806F71" w:rsidRPr="003606B1">
        <w:rPr>
          <w:rFonts w:ascii="SimSun" w:eastAsia="SimSun" w:hAnsi="SimSun" w:cs="Times New Roman" w:hint="eastAsia"/>
          <w:sz w:val="28"/>
          <w:szCs w:val="28"/>
          <w:lang w:eastAsia="ru-RU"/>
        </w:rPr>
        <w:t>道光帝</w:t>
      </w:r>
      <w:r w:rsidR="00806F71" w:rsidRPr="00811136">
        <w:rPr>
          <w:rFonts w:ascii="Times New Roman" w:hAnsi="Times New Roman" w:cs="Times New Roman"/>
          <w:sz w:val="28"/>
          <w:szCs w:val="28"/>
          <w:lang w:eastAsia="ru-RU"/>
        </w:rPr>
        <w:t xml:space="preserve">; </w:t>
      </w:r>
      <w:r w:rsidR="00806F71">
        <w:rPr>
          <w:rFonts w:ascii="Times New Roman" w:hAnsi="Times New Roman" w:cs="Times New Roman"/>
          <w:sz w:val="28"/>
          <w:szCs w:val="28"/>
          <w:lang w:eastAsia="ru-RU"/>
        </w:rPr>
        <w:t>годы жизни</w:t>
      </w:r>
      <w:r w:rsidR="00806F71" w:rsidRPr="00811136">
        <w:rPr>
          <w:rFonts w:ascii="Times New Roman" w:hAnsi="Times New Roman" w:cs="Times New Roman"/>
          <w:sz w:val="28"/>
          <w:szCs w:val="28"/>
          <w:lang w:eastAsia="ru-RU"/>
        </w:rPr>
        <w:t>: 1782</w:t>
      </w:r>
      <w:r w:rsidR="00806F71">
        <w:rPr>
          <w:rFonts w:ascii="Times New Roman" w:hAnsi="Times New Roman" w:cs="Times New Roman"/>
          <w:sz w:val="28"/>
          <w:szCs w:val="28"/>
          <w:lang w:eastAsia="ru-RU"/>
        </w:rPr>
        <w:t>–</w:t>
      </w:r>
      <w:r w:rsidR="00806F71" w:rsidRPr="00811136">
        <w:rPr>
          <w:rFonts w:ascii="Times New Roman" w:hAnsi="Times New Roman" w:cs="Times New Roman"/>
          <w:sz w:val="28"/>
          <w:szCs w:val="28"/>
          <w:lang w:eastAsia="ru-RU"/>
        </w:rPr>
        <w:t xml:space="preserve">1850; </w:t>
      </w:r>
      <w:r w:rsidR="00806F71">
        <w:rPr>
          <w:rFonts w:ascii="Times New Roman" w:hAnsi="Times New Roman" w:cs="Times New Roman"/>
          <w:sz w:val="28"/>
          <w:szCs w:val="28"/>
          <w:lang w:eastAsia="ru-RU"/>
        </w:rPr>
        <w:t>годы правления</w:t>
      </w:r>
      <w:r w:rsidR="00806F71" w:rsidRPr="00811136">
        <w:rPr>
          <w:rFonts w:ascii="Times New Roman" w:hAnsi="Times New Roman" w:cs="Times New Roman"/>
          <w:sz w:val="28"/>
          <w:szCs w:val="28"/>
          <w:lang w:eastAsia="ru-RU"/>
        </w:rPr>
        <w:t>:</w:t>
      </w:r>
      <w:r w:rsidR="00806F71">
        <w:rPr>
          <w:rFonts w:ascii="Times New Roman" w:hAnsi="Times New Roman" w:cs="Times New Roman"/>
          <w:sz w:val="28"/>
          <w:szCs w:val="28"/>
          <w:lang w:eastAsia="ru-RU"/>
        </w:rPr>
        <w:t xml:space="preserve"> </w:t>
      </w:r>
      <w:r w:rsidR="00806F71" w:rsidRPr="000E4064">
        <w:rPr>
          <w:rFonts w:ascii="Times New Roman" w:hAnsi="Times New Roman" w:cs="Times New Roman"/>
          <w:sz w:val="28"/>
          <w:szCs w:val="28"/>
          <w:lang w:eastAsia="ru-RU"/>
        </w:rPr>
        <w:t>1820</w:t>
      </w:r>
      <w:r w:rsidR="00806F71">
        <w:rPr>
          <w:rFonts w:ascii="Times New Roman" w:hAnsi="Times New Roman" w:cs="Times New Roman"/>
          <w:sz w:val="28"/>
          <w:szCs w:val="28"/>
          <w:lang w:eastAsia="ru-RU"/>
        </w:rPr>
        <w:t>–</w:t>
      </w:r>
      <w:r w:rsidR="00806F71" w:rsidRPr="000E4064">
        <w:rPr>
          <w:rFonts w:ascii="Times New Roman" w:hAnsi="Times New Roman" w:cs="Times New Roman"/>
          <w:sz w:val="28"/>
          <w:szCs w:val="28"/>
          <w:lang w:eastAsia="ru-RU"/>
        </w:rPr>
        <w:t>1850</w:t>
      </w:r>
      <w:r w:rsidR="00806F71">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сиамский </w:t>
      </w:r>
      <w:bookmarkStart w:id="150" w:name="_Hlk103963156"/>
      <w:r w:rsidRPr="000E4064">
        <w:rPr>
          <w:rFonts w:ascii="Times New Roman" w:hAnsi="Times New Roman" w:cs="Times New Roman"/>
          <w:sz w:val="28"/>
          <w:szCs w:val="28"/>
          <w:lang w:eastAsia="ru-RU"/>
        </w:rPr>
        <w:t xml:space="preserve">министр иностранных дел и финансов </w:t>
      </w:r>
      <w:bookmarkEnd w:id="150"/>
      <w:r>
        <w:rPr>
          <w:rFonts w:ascii="Times New Roman" w:hAnsi="Times New Roman" w:cs="Times New Roman"/>
          <w:sz w:val="28"/>
          <w:szCs w:val="28"/>
          <w:lang w:eastAsia="ru-RU"/>
        </w:rPr>
        <w:t>Пхрая Пхракланг</w:t>
      </w:r>
      <w:r w:rsidRPr="006F473A">
        <w:rPr>
          <w:rFonts w:ascii="Times New Roman" w:hAnsi="Times New Roman" w:cs="Times New Roman"/>
          <w:sz w:val="28"/>
          <w:szCs w:val="28"/>
          <w:lang w:eastAsia="ru-RU"/>
        </w:rPr>
        <w:t xml:space="preserve"> отправи</w:t>
      </w:r>
      <w:r>
        <w:rPr>
          <w:rFonts w:ascii="Times New Roman" w:hAnsi="Times New Roman" w:cs="Times New Roman"/>
          <w:sz w:val="28"/>
          <w:szCs w:val="28"/>
          <w:lang w:eastAsia="ru-RU"/>
        </w:rPr>
        <w:t>л</w:t>
      </w:r>
      <w:r w:rsidRPr="006F473A">
        <w:rPr>
          <w:rFonts w:ascii="Times New Roman" w:hAnsi="Times New Roman" w:cs="Times New Roman"/>
          <w:sz w:val="28"/>
          <w:szCs w:val="28"/>
          <w:lang w:eastAsia="ru-RU"/>
        </w:rPr>
        <w:t xml:space="preserve"> письмо в </w:t>
      </w:r>
      <w:r>
        <w:rPr>
          <w:rFonts w:ascii="Times New Roman" w:hAnsi="Times New Roman" w:cs="Times New Roman"/>
          <w:sz w:val="28"/>
          <w:szCs w:val="28"/>
          <w:lang w:eastAsia="ru-RU"/>
        </w:rPr>
        <w:t>Ведомство обрядов</w:t>
      </w:r>
      <w:r w:rsidRPr="006F473A">
        <w:rPr>
          <w:rFonts w:ascii="Times New Roman" w:hAnsi="Times New Roman" w:cs="Times New Roman"/>
          <w:sz w:val="28"/>
          <w:szCs w:val="28"/>
          <w:lang w:eastAsia="ru-RU"/>
        </w:rPr>
        <w:t xml:space="preserve"> с просьбой сообщить императору от имени сиамцев наградить </w:t>
      </w:r>
      <w:r>
        <w:rPr>
          <w:rFonts w:ascii="Times New Roman" w:hAnsi="Times New Roman" w:cs="Times New Roman"/>
          <w:sz w:val="28"/>
          <w:szCs w:val="28"/>
          <w:lang w:eastAsia="ru-RU"/>
        </w:rPr>
        <w:t>переводчик</w:t>
      </w:r>
      <w:r w:rsidR="00806F71">
        <w:rPr>
          <w:rFonts w:ascii="Times New Roman" w:hAnsi="Times New Roman" w:cs="Times New Roman"/>
          <w:sz w:val="28"/>
          <w:szCs w:val="28"/>
          <w:lang w:eastAsia="ru-RU"/>
        </w:rPr>
        <w:t>а</w:t>
      </w:r>
      <w:r w:rsidRPr="006F473A">
        <w:rPr>
          <w:rFonts w:ascii="Times New Roman" w:hAnsi="Times New Roman" w:cs="Times New Roman"/>
          <w:sz w:val="28"/>
          <w:szCs w:val="28"/>
          <w:lang w:eastAsia="ru-RU"/>
        </w:rPr>
        <w:t>, китайца по имени</w:t>
      </w:r>
      <w:r>
        <w:rPr>
          <w:rFonts w:ascii="Times New Roman" w:hAnsi="Times New Roman" w:cs="Times New Roman"/>
          <w:sz w:val="28"/>
          <w:szCs w:val="28"/>
          <w:lang w:eastAsia="ru-RU"/>
        </w:rPr>
        <w:t xml:space="preserve"> Вэн Жишэн (</w:t>
      </w:r>
      <w:r w:rsidRPr="00E77533">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E77533">
        <w:rPr>
          <w:rFonts w:ascii="SimSun" w:eastAsia="SimSun" w:hAnsi="SimSun" w:cs="Times New Roman" w:hint="eastAsia"/>
          <w:sz w:val="28"/>
          <w:szCs w:val="28"/>
          <w:lang w:eastAsia="ru-RU"/>
        </w:rPr>
        <w:t>翁日升</w:t>
      </w:r>
      <w:r>
        <w:rPr>
          <w:rFonts w:ascii="Times New Roman" w:hAnsi="Times New Roman" w:cs="Times New Roman" w:hint="eastAsia"/>
          <w:sz w:val="28"/>
          <w:szCs w:val="28"/>
          <w:lang w:eastAsia="ru-RU"/>
        </w:rPr>
        <w:t>)</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Пхрая Пхракланг</w:t>
      </w:r>
      <w:r w:rsidRPr="006F473A">
        <w:rPr>
          <w:rFonts w:ascii="Times New Roman" w:hAnsi="Times New Roman" w:cs="Times New Roman"/>
          <w:sz w:val="28"/>
          <w:szCs w:val="28"/>
          <w:lang w:eastAsia="ru-RU"/>
        </w:rPr>
        <w:t xml:space="preserve"> надеялся, что</w:t>
      </w:r>
      <w:r>
        <w:rPr>
          <w:rFonts w:ascii="Times New Roman" w:hAnsi="Times New Roman" w:cs="Times New Roman"/>
          <w:sz w:val="28"/>
          <w:szCs w:val="28"/>
          <w:lang w:eastAsia="ru-RU"/>
        </w:rPr>
        <w:t xml:space="preserve"> </w:t>
      </w:r>
      <w:r w:rsidRPr="000405E2">
        <w:rPr>
          <w:rFonts w:ascii="Times New Roman" w:hAnsi="Times New Roman" w:cs="Times New Roman"/>
          <w:sz w:val="28"/>
          <w:szCs w:val="28"/>
          <w:lang w:eastAsia="ru-RU"/>
        </w:rPr>
        <w:t>за заслуги, оказанные сиамской стороне</w:t>
      </w:r>
      <w:r>
        <w:rPr>
          <w:rFonts w:ascii="Times New Roman" w:hAnsi="Times New Roman" w:cs="Times New Roman"/>
          <w:sz w:val="28"/>
          <w:szCs w:val="28"/>
          <w:lang w:eastAsia="ru-RU"/>
        </w:rPr>
        <w:t>,</w:t>
      </w:r>
      <w:r w:rsidRPr="006F473A">
        <w:rPr>
          <w:rFonts w:ascii="Times New Roman" w:hAnsi="Times New Roman" w:cs="Times New Roman"/>
          <w:sz w:val="28"/>
          <w:szCs w:val="28"/>
          <w:lang w:eastAsia="ru-RU"/>
        </w:rPr>
        <w:t xml:space="preserve"> китайский императорский двор </w:t>
      </w:r>
      <w:r>
        <w:rPr>
          <w:rFonts w:ascii="Times New Roman" w:hAnsi="Times New Roman" w:cs="Times New Roman"/>
          <w:sz w:val="28"/>
          <w:szCs w:val="28"/>
          <w:lang w:eastAsia="ru-RU"/>
        </w:rPr>
        <w:t>назначит В</w:t>
      </w:r>
      <w:r w:rsidR="00EA3972">
        <w:rPr>
          <w:rFonts w:ascii="Times New Roman" w:hAnsi="Times New Roman" w:cs="Times New Roman"/>
          <w:sz w:val="28"/>
          <w:szCs w:val="28"/>
          <w:lang w:eastAsia="ru-RU"/>
        </w:rPr>
        <w:t>э</w:t>
      </w:r>
      <w:r>
        <w:rPr>
          <w:rFonts w:ascii="Times New Roman" w:hAnsi="Times New Roman" w:cs="Times New Roman"/>
          <w:sz w:val="28"/>
          <w:szCs w:val="28"/>
          <w:lang w:eastAsia="ru-RU"/>
        </w:rPr>
        <w:t>на чиновником</w:t>
      </w:r>
      <w:r w:rsidRPr="006F473A">
        <w:rPr>
          <w:rFonts w:ascii="Times New Roman" w:hAnsi="Times New Roman" w:cs="Times New Roman"/>
          <w:sz w:val="28"/>
          <w:szCs w:val="28"/>
          <w:lang w:eastAsia="ru-RU"/>
        </w:rPr>
        <w:t>. Власти Цин, обнаружив, что В</w:t>
      </w:r>
      <w:r w:rsidR="00EA3972">
        <w:rPr>
          <w:rFonts w:ascii="Times New Roman" w:hAnsi="Times New Roman" w:cs="Times New Roman"/>
          <w:sz w:val="28"/>
          <w:szCs w:val="28"/>
          <w:lang w:eastAsia="ru-RU"/>
        </w:rPr>
        <w:t>э</w:t>
      </w:r>
      <w:r w:rsidRPr="006F473A">
        <w:rPr>
          <w:rFonts w:ascii="Times New Roman" w:hAnsi="Times New Roman" w:cs="Times New Roman"/>
          <w:sz w:val="28"/>
          <w:szCs w:val="28"/>
          <w:lang w:eastAsia="ru-RU"/>
        </w:rPr>
        <w:t xml:space="preserve">н на самом деле был уроженцем </w:t>
      </w:r>
      <w:r>
        <w:rPr>
          <w:rFonts w:ascii="Times New Roman" w:hAnsi="Times New Roman" w:cs="Times New Roman"/>
          <w:sz w:val="28"/>
          <w:szCs w:val="28"/>
          <w:lang w:eastAsia="ru-RU"/>
        </w:rPr>
        <w:t xml:space="preserve">провинции </w:t>
      </w:r>
      <w:r w:rsidRPr="006F473A">
        <w:rPr>
          <w:rFonts w:ascii="Times New Roman" w:hAnsi="Times New Roman" w:cs="Times New Roman"/>
          <w:sz w:val="28"/>
          <w:szCs w:val="28"/>
          <w:lang w:eastAsia="ru-RU"/>
        </w:rPr>
        <w:t>Фуцзян</w:t>
      </w:r>
      <w:r>
        <w:rPr>
          <w:rFonts w:ascii="Times New Roman" w:hAnsi="Times New Roman" w:cs="Times New Roman"/>
          <w:sz w:val="28"/>
          <w:szCs w:val="28"/>
          <w:lang w:eastAsia="ru-RU"/>
        </w:rPr>
        <w:t>ь,</w:t>
      </w:r>
      <w:r w:rsidRPr="006F473A">
        <w:rPr>
          <w:rFonts w:ascii="Times New Roman" w:hAnsi="Times New Roman" w:cs="Times New Roman"/>
          <w:sz w:val="28"/>
          <w:szCs w:val="28"/>
          <w:lang w:eastAsia="ru-RU"/>
        </w:rPr>
        <w:t xml:space="preserve"> приказал</w:t>
      </w: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 xml:space="preserve"> губернатору Гуандуна</w:t>
      </w:r>
      <w:r w:rsidR="00885012">
        <w:rPr>
          <w:rFonts w:ascii="Times New Roman" w:hAnsi="Times New Roman" w:cs="Times New Roman"/>
          <w:sz w:val="28"/>
          <w:szCs w:val="28"/>
          <w:lang w:eastAsia="ru-RU"/>
        </w:rPr>
        <w:t xml:space="preserve">, </w:t>
      </w:r>
      <w:r w:rsidRPr="00D458B6">
        <w:rPr>
          <w:rFonts w:ascii="Times New Roman" w:hAnsi="Times New Roman" w:cs="Times New Roman"/>
          <w:sz w:val="28"/>
          <w:szCs w:val="28"/>
          <w:lang w:eastAsia="ru-RU"/>
        </w:rPr>
        <w:t>Жуань Юан</w:t>
      </w:r>
      <w:r>
        <w:rPr>
          <w:rFonts w:ascii="Times New Roman" w:hAnsi="Times New Roman" w:cs="Times New Roman"/>
          <w:sz w:val="28"/>
          <w:szCs w:val="28"/>
          <w:lang w:eastAsia="ru-RU"/>
        </w:rPr>
        <w:t>ю</w:t>
      </w:r>
      <w:r w:rsidR="00885012">
        <w:rPr>
          <w:rFonts w:ascii="Times New Roman" w:hAnsi="Times New Roman" w:cs="Times New Roman"/>
          <w:sz w:val="28"/>
          <w:szCs w:val="28"/>
          <w:lang w:eastAsia="ru-RU"/>
        </w:rPr>
        <w:t>,</w:t>
      </w:r>
      <w:r w:rsidRPr="00D458B6">
        <w:rPr>
          <w:rFonts w:ascii="Times New Roman" w:hAnsi="Times New Roman" w:cs="Times New Roman"/>
          <w:sz w:val="28"/>
          <w:szCs w:val="28"/>
          <w:lang w:eastAsia="ru-RU"/>
        </w:rPr>
        <w:t xml:space="preserve"> </w:t>
      </w:r>
      <w:r w:rsidRPr="006F473A">
        <w:rPr>
          <w:rFonts w:ascii="Times New Roman" w:hAnsi="Times New Roman" w:cs="Times New Roman"/>
          <w:sz w:val="28"/>
          <w:szCs w:val="28"/>
          <w:lang w:eastAsia="ru-RU"/>
        </w:rPr>
        <w:t>расследовать дело Вэна</w:t>
      </w:r>
      <w:r>
        <w:rPr>
          <w:rStyle w:val="af4"/>
          <w:rFonts w:ascii="Times New Roman" w:hAnsi="Times New Roman" w:cs="Times New Roman"/>
          <w:sz w:val="28"/>
          <w:szCs w:val="28"/>
          <w:lang w:eastAsia="ru-RU"/>
        </w:rPr>
        <w:footnoteReference w:id="416"/>
      </w:r>
      <w:r w:rsidRPr="006F473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04385B3B" w14:textId="62C73542" w:rsidR="00ED0785" w:rsidRDefault="001C295D" w:rsidP="00EA3972">
      <w:pPr>
        <w:spacing w:after="0" w:line="360" w:lineRule="auto"/>
        <w:ind w:firstLine="708"/>
        <w:jc w:val="both"/>
        <w:rPr>
          <w:rFonts w:ascii="Times New Roman" w:hAnsi="Times New Roman" w:cs="Times New Roman"/>
          <w:sz w:val="28"/>
          <w:szCs w:val="28"/>
          <w:lang w:eastAsia="ru-RU"/>
        </w:rPr>
      </w:pPr>
      <w:r w:rsidRPr="006F473A">
        <w:rPr>
          <w:rFonts w:ascii="Times New Roman" w:hAnsi="Times New Roman" w:cs="Times New Roman"/>
          <w:sz w:val="28"/>
          <w:szCs w:val="28"/>
          <w:lang w:eastAsia="ru-RU"/>
        </w:rPr>
        <w:t xml:space="preserve">Несмотря на то, что исход </w:t>
      </w:r>
      <w:r>
        <w:rPr>
          <w:rFonts w:ascii="Times New Roman" w:hAnsi="Times New Roman" w:cs="Times New Roman"/>
          <w:sz w:val="28"/>
          <w:szCs w:val="28"/>
          <w:lang w:eastAsia="ru-RU"/>
        </w:rPr>
        <w:t xml:space="preserve">данного дела </w:t>
      </w:r>
      <w:r w:rsidRPr="006F473A">
        <w:rPr>
          <w:rFonts w:ascii="Times New Roman" w:hAnsi="Times New Roman" w:cs="Times New Roman"/>
          <w:sz w:val="28"/>
          <w:szCs w:val="28"/>
          <w:lang w:eastAsia="ru-RU"/>
        </w:rPr>
        <w:t xml:space="preserve">неизвестен, </w:t>
      </w:r>
      <w:r>
        <w:rPr>
          <w:rFonts w:ascii="Times New Roman" w:hAnsi="Times New Roman" w:cs="Times New Roman"/>
          <w:sz w:val="28"/>
          <w:szCs w:val="28"/>
          <w:lang w:eastAsia="ru-RU"/>
        </w:rPr>
        <w:t xml:space="preserve">можно сделать вывод о том, что работа китайских граждан на сиамских судах продолжалась. </w:t>
      </w:r>
      <w:r w:rsidRPr="006F473A">
        <w:rPr>
          <w:rFonts w:ascii="Times New Roman" w:hAnsi="Times New Roman" w:cs="Times New Roman"/>
          <w:sz w:val="28"/>
          <w:szCs w:val="28"/>
          <w:lang w:eastAsia="ru-RU"/>
        </w:rPr>
        <w:t xml:space="preserve">Благодаря растущему участию китайских граждан в сиамской королевской торговле сиамские суда смогли торговать в различных портах </w:t>
      </w:r>
      <w:r>
        <w:rPr>
          <w:rFonts w:ascii="Times New Roman" w:hAnsi="Times New Roman" w:cs="Times New Roman"/>
          <w:sz w:val="28"/>
          <w:szCs w:val="28"/>
          <w:lang w:eastAsia="ru-RU"/>
        </w:rPr>
        <w:t>Гуандун</w:t>
      </w:r>
      <w:r w:rsidRPr="006F473A">
        <w:rPr>
          <w:rFonts w:ascii="Times New Roman" w:hAnsi="Times New Roman" w:cs="Times New Roman"/>
          <w:sz w:val="28"/>
          <w:szCs w:val="28"/>
          <w:lang w:eastAsia="ru-RU"/>
        </w:rPr>
        <w:t>а, Фуцзян</w:t>
      </w:r>
      <w:r>
        <w:rPr>
          <w:rFonts w:ascii="Times New Roman" w:hAnsi="Times New Roman" w:cs="Times New Roman"/>
          <w:sz w:val="28"/>
          <w:szCs w:val="28"/>
          <w:lang w:eastAsia="ru-RU"/>
        </w:rPr>
        <w:t>и</w:t>
      </w:r>
      <w:r w:rsidRPr="006F473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Чжэцзян</w:t>
      </w:r>
      <w:r w:rsidRPr="006F473A">
        <w:rPr>
          <w:rFonts w:ascii="Times New Roman" w:hAnsi="Times New Roman" w:cs="Times New Roman"/>
          <w:sz w:val="28"/>
          <w:szCs w:val="28"/>
          <w:lang w:eastAsia="ru-RU"/>
        </w:rPr>
        <w:t>а и</w:t>
      </w:r>
      <w:r>
        <w:rPr>
          <w:rFonts w:ascii="Times New Roman" w:hAnsi="Times New Roman" w:cs="Times New Roman"/>
          <w:sz w:val="28"/>
          <w:szCs w:val="28"/>
          <w:lang w:eastAsia="ru-RU"/>
        </w:rPr>
        <w:t xml:space="preserve"> </w:t>
      </w:r>
      <w:r w:rsidRPr="006224D5">
        <w:rPr>
          <w:rFonts w:ascii="Times New Roman" w:hAnsi="Times New Roman" w:cs="Times New Roman"/>
          <w:sz w:val="28"/>
          <w:szCs w:val="28"/>
          <w:lang w:eastAsia="ru-RU"/>
        </w:rPr>
        <w:t>Цзяннан</w:t>
      </w:r>
      <w:r>
        <w:rPr>
          <w:rFonts w:ascii="Times New Roman" w:hAnsi="Times New Roman" w:cs="Times New Roman"/>
          <w:sz w:val="28"/>
          <w:szCs w:val="28"/>
          <w:lang w:eastAsia="ru-RU"/>
        </w:rPr>
        <w:t>я</w:t>
      </w:r>
      <w:r w:rsidRPr="006F473A">
        <w:rPr>
          <w:rFonts w:ascii="Times New Roman" w:hAnsi="Times New Roman" w:cs="Times New Roman"/>
          <w:sz w:val="28"/>
          <w:szCs w:val="28"/>
          <w:lang w:eastAsia="ru-RU"/>
        </w:rPr>
        <w:t>, куда сиамцам как иностранцам вход был запрещён</w:t>
      </w:r>
      <w:r>
        <w:rPr>
          <w:rStyle w:val="af4"/>
          <w:rFonts w:ascii="Times New Roman" w:hAnsi="Times New Roman" w:cs="Times New Roman"/>
          <w:sz w:val="28"/>
          <w:szCs w:val="28"/>
          <w:lang w:eastAsia="ru-RU"/>
        </w:rPr>
        <w:footnoteReference w:id="417"/>
      </w:r>
      <w:r w:rsidRPr="006F473A">
        <w:rPr>
          <w:rFonts w:ascii="Times New Roman" w:hAnsi="Times New Roman" w:cs="Times New Roman"/>
          <w:sz w:val="28"/>
          <w:szCs w:val="28"/>
          <w:lang w:eastAsia="ru-RU"/>
        </w:rPr>
        <w:t xml:space="preserve">. </w:t>
      </w:r>
    </w:p>
    <w:p w14:paraId="3377D442" w14:textId="40754241" w:rsidR="00ED0785" w:rsidRDefault="00ED0785" w:rsidP="00681DEF">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течение первых нескольких десятилетий XIX в. в Восточных морях несмотря на отсутствие поддержки со стороны китайского правительства </w:t>
      </w:r>
      <w:r w:rsidR="00EA3972">
        <w:rPr>
          <w:rFonts w:ascii="Times New Roman" w:hAnsi="Times New Roman" w:cs="Times New Roman"/>
          <w:sz w:val="28"/>
          <w:szCs w:val="28"/>
          <w:lang w:eastAsia="ru-RU"/>
        </w:rPr>
        <w:t xml:space="preserve">плавало большое число китайских джонок. </w:t>
      </w:r>
      <w:r w:rsidRPr="00732657">
        <w:rPr>
          <w:rFonts w:ascii="Times New Roman" w:hAnsi="Times New Roman" w:cs="Times New Roman"/>
          <w:sz w:val="28"/>
          <w:szCs w:val="28"/>
          <w:lang w:eastAsia="ru-RU"/>
        </w:rPr>
        <w:t xml:space="preserve">В 1820 г. </w:t>
      </w:r>
      <w:r w:rsidR="00EA3972">
        <w:rPr>
          <w:rFonts w:ascii="Times New Roman" w:hAnsi="Times New Roman" w:cs="Times New Roman"/>
          <w:sz w:val="28"/>
          <w:szCs w:val="28"/>
          <w:lang w:eastAsia="ru-RU"/>
        </w:rPr>
        <w:t xml:space="preserve">количество </w:t>
      </w:r>
      <w:r>
        <w:rPr>
          <w:rFonts w:ascii="Times New Roman" w:hAnsi="Times New Roman" w:cs="Times New Roman"/>
          <w:sz w:val="28"/>
          <w:szCs w:val="28"/>
          <w:lang w:eastAsia="ru-RU"/>
        </w:rPr>
        <w:t>к</w:t>
      </w:r>
      <w:r w:rsidRPr="00732657">
        <w:rPr>
          <w:rFonts w:ascii="Times New Roman" w:hAnsi="Times New Roman" w:cs="Times New Roman"/>
          <w:sz w:val="28"/>
          <w:szCs w:val="28"/>
          <w:lang w:eastAsia="ru-RU"/>
        </w:rPr>
        <w:t>итайски</w:t>
      </w:r>
      <w:r w:rsidR="00EA3972">
        <w:rPr>
          <w:rFonts w:ascii="Times New Roman" w:hAnsi="Times New Roman" w:cs="Times New Roman"/>
          <w:sz w:val="28"/>
          <w:szCs w:val="28"/>
          <w:lang w:eastAsia="ru-RU"/>
        </w:rPr>
        <w:t xml:space="preserve">х </w:t>
      </w:r>
      <w:r w:rsidR="00681DEF">
        <w:rPr>
          <w:rFonts w:ascii="Times New Roman" w:hAnsi="Times New Roman" w:cs="Times New Roman"/>
          <w:sz w:val="28"/>
          <w:szCs w:val="28"/>
          <w:lang w:eastAsia="ru-RU"/>
        </w:rPr>
        <w:t xml:space="preserve">джонок </w:t>
      </w:r>
      <w:r w:rsidR="00EA3972">
        <w:rPr>
          <w:rFonts w:ascii="Times New Roman" w:hAnsi="Times New Roman" w:cs="Times New Roman"/>
          <w:sz w:val="28"/>
          <w:szCs w:val="28"/>
          <w:lang w:eastAsia="ru-RU"/>
        </w:rPr>
        <w:t>превышало количество английских судов.</w:t>
      </w:r>
      <w:r w:rsidRPr="00732657">
        <w:rPr>
          <w:rFonts w:ascii="Times New Roman" w:hAnsi="Times New Roman" w:cs="Times New Roman"/>
          <w:sz w:val="28"/>
          <w:szCs w:val="28"/>
          <w:lang w:eastAsia="ru-RU"/>
        </w:rPr>
        <w:t xml:space="preserve"> В период с 1805 по 1820 гг. в Восточных морях плавало около 300 </w:t>
      </w:r>
      <w:r w:rsidR="00681DEF">
        <w:rPr>
          <w:rFonts w:ascii="Times New Roman" w:hAnsi="Times New Roman" w:cs="Times New Roman"/>
          <w:sz w:val="28"/>
          <w:szCs w:val="28"/>
          <w:lang w:eastAsia="ru-RU"/>
        </w:rPr>
        <w:t xml:space="preserve">китайских </w:t>
      </w:r>
      <w:r w:rsidRPr="00732657">
        <w:rPr>
          <w:rFonts w:ascii="Times New Roman" w:hAnsi="Times New Roman" w:cs="Times New Roman"/>
          <w:sz w:val="28"/>
          <w:szCs w:val="28"/>
          <w:lang w:eastAsia="ru-RU"/>
        </w:rPr>
        <w:t>судов</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их тоннаж составлял более 85000</w:t>
      </w:r>
      <w:r>
        <w:rPr>
          <w:rFonts w:ascii="Times New Roman" w:hAnsi="Times New Roman" w:cs="Times New Roman"/>
          <w:sz w:val="28"/>
          <w:szCs w:val="28"/>
          <w:lang w:eastAsia="ru-RU"/>
        </w:rPr>
        <w:t xml:space="preserve"> тонн </w:t>
      </w:r>
      <w:r w:rsidRPr="00732657">
        <w:rPr>
          <w:rFonts w:ascii="Times New Roman" w:hAnsi="Times New Roman" w:cs="Times New Roman"/>
          <w:sz w:val="28"/>
          <w:szCs w:val="28"/>
          <w:lang w:eastAsia="ru-RU"/>
        </w:rPr>
        <w:t>в год. В этот период китайское судоходство в Восточных морях было почти в три раза больше, чем британское</w:t>
      </w:r>
      <w:r>
        <w:rPr>
          <w:rStyle w:val="af4"/>
          <w:rFonts w:ascii="Times New Roman" w:hAnsi="Times New Roman" w:cs="Times New Roman"/>
          <w:sz w:val="28"/>
          <w:szCs w:val="28"/>
          <w:lang w:eastAsia="ru-RU"/>
        </w:rPr>
        <w:footnoteReference w:id="418"/>
      </w:r>
      <w:r w:rsidRPr="00732657">
        <w:rPr>
          <w:rFonts w:ascii="Times New Roman" w:hAnsi="Times New Roman" w:cs="Times New Roman"/>
          <w:sz w:val="28"/>
          <w:szCs w:val="28"/>
          <w:lang w:eastAsia="ru-RU"/>
        </w:rPr>
        <w:t>. </w:t>
      </w:r>
    </w:p>
    <w:p w14:paraId="287811F9" w14:textId="38BAF4F7"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К началу XIX в. судостроение в Сиаме, возобновившееся при правлении Таксина, было оживлено сиам</w:t>
      </w:r>
      <w:r>
        <w:rPr>
          <w:rFonts w:ascii="Times New Roman" w:hAnsi="Times New Roman" w:cs="Times New Roman"/>
          <w:sz w:val="28"/>
          <w:szCs w:val="28"/>
          <w:lang w:eastAsia="ru-RU"/>
        </w:rPr>
        <w:t>ск</w:t>
      </w:r>
      <w:r w:rsidRPr="00732657">
        <w:rPr>
          <w:rFonts w:ascii="Times New Roman" w:hAnsi="Times New Roman" w:cs="Times New Roman"/>
          <w:sz w:val="28"/>
          <w:szCs w:val="28"/>
          <w:lang w:eastAsia="ru-RU"/>
        </w:rPr>
        <w:t>о-китайской торговл</w:t>
      </w:r>
      <w:r>
        <w:rPr>
          <w:rFonts w:ascii="Times New Roman" w:hAnsi="Times New Roman" w:cs="Times New Roman"/>
          <w:sz w:val="28"/>
          <w:szCs w:val="28"/>
          <w:lang w:eastAsia="ru-RU"/>
        </w:rPr>
        <w:t>ей</w:t>
      </w:r>
      <w:r w:rsidRPr="00732657">
        <w:rPr>
          <w:rFonts w:ascii="Times New Roman" w:hAnsi="Times New Roman" w:cs="Times New Roman"/>
          <w:sz w:val="28"/>
          <w:szCs w:val="28"/>
          <w:lang w:eastAsia="ru-RU"/>
        </w:rPr>
        <w:t xml:space="preserve">. Практически все торговые суда, </w:t>
      </w:r>
      <w:r>
        <w:rPr>
          <w:rFonts w:ascii="Times New Roman" w:hAnsi="Times New Roman" w:cs="Times New Roman"/>
          <w:sz w:val="28"/>
          <w:szCs w:val="28"/>
          <w:lang w:eastAsia="ru-RU"/>
        </w:rPr>
        <w:t xml:space="preserve">которые </w:t>
      </w:r>
      <w:r w:rsidRPr="00732657">
        <w:rPr>
          <w:rFonts w:ascii="Times New Roman" w:hAnsi="Times New Roman" w:cs="Times New Roman"/>
          <w:sz w:val="28"/>
          <w:szCs w:val="28"/>
          <w:lang w:eastAsia="ru-RU"/>
        </w:rPr>
        <w:t>участв</w:t>
      </w:r>
      <w:r>
        <w:rPr>
          <w:rFonts w:ascii="Times New Roman" w:hAnsi="Times New Roman" w:cs="Times New Roman"/>
          <w:sz w:val="28"/>
          <w:szCs w:val="28"/>
          <w:lang w:eastAsia="ru-RU"/>
        </w:rPr>
        <w:t>овали</w:t>
      </w:r>
      <w:r w:rsidRPr="00732657">
        <w:rPr>
          <w:rFonts w:ascii="Times New Roman" w:hAnsi="Times New Roman" w:cs="Times New Roman"/>
          <w:sz w:val="28"/>
          <w:szCs w:val="28"/>
          <w:lang w:eastAsia="ru-RU"/>
        </w:rPr>
        <w:t xml:space="preserve"> во внешней торговле Китая, были построены в Сиаме. Это было засвидетельствовано Джоном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ом</w:t>
      </w:r>
      <w:r>
        <w:rPr>
          <w:rStyle w:val="af4"/>
          <w:rFonts w:ascii="Times New Roman" w:hAnsi="Times New Roman" w:cs="Times New Roman"/>
          <w:sz w:val="28"/>
          <w:szCs w:val="28"/>
          <w:lang w:eastAsia="ru-RU"/>
        </w:rPr>
        <w:footnoteReference w:id="419"/>
      </w:r>
      <w:r>
        <w:rPr>
          <w:rFonts w:ascii="Times New Roman" w:hAnsi="Times New Roman" w:cs="Times New Roman"/>
          <w:sz w:val="28"/>
          <w:szCs w:val="28"/>
          <w:lang w:eastAsia="ru-RU"/>
        </w:rPr>
        <w:t xml:space="preserve"> </w:t>
      </w:r>
      <w:r w:rsidRPr="00FD2438">
        <w:rPr>
          <w:rFonts w:ascii="Times New Roman" w:hAnsi="Times New Roman" w:cs="Times New Roman"/>
          <w:sz w:val="28"/>
          <w:szCs w:val="28"/>
          <w:lang w:eastAsia="ru-RU"/>
        </w:rPr>
        <w:t>(</w:t>
      </w:r>
      <w:r w:rsidRPr="00FD2438">
        <w:rPr>
          <w:rFonts w:ascii="Times New Roman" w:hAnsi="Times New Roman" w:cs="Times New Roman"/>
          <w:i/>
          <w:iCs/>
          <w:sz w:val="28"/>
          <w:szCs w:val="28"/>
          <w:lang w:eastAsia="ru-RU"/>
        </w:rPr>
        <w:t>англ.</w:t>
      </w:r>
      <w:r w:rsidRPr="00FD2438">
        <w:rPr>
          <w:rFonts w:ascii="Times New Roman" w:hAnsi="Times New Roman" w:cs="Times New Roman"/>
          <w:sz w:val="28"/>
          <w:szCs w:val="28"/>
          <w:lang w:eastAsia="ru-RU"/>
        </w:rPr>
        <w:t xml:space="preserve"> John Crawfurd; </w:t>
      </w:r>
      <w:r>
        <w:rPr>
          <w:rFonts w:ascii="Times New Roman" w:hAnsi="Times New Roman" w:cs="Times New Roman"/>
          <w:sz w:val="28"/>
          <w:szCs w:val="28"/>
          <w:lang w:eastAsia="ru-RU"/>
        </w:rPr>
        <w:t>годы жизни</w:t>
      </w:r>
      <w:r w:rsidRPr="00FD2438">
        <w:rPr>
          <w:rFonts w:ascii="Times New Roman" w:hAnsi="Times New Roman" w:cs="Times New Roman"/>
          <w:sz w:val="28"/>
          <w:szCs w:val="28"/>
          <w:lang w:eastAsia="ru-RU"/>
        </w:rPr>
        <w:t>: 1783—1868)</w:t>
      </w:r>
      <w:r w:rsidRPr="00732657">
        <w:rPr>
          <w:rFonts w:ascii="Times New Roman" w:hAnsi="Times New Roman" w:cs="Times New Roman"/>
          <w:sz w:val="28"/>
          <w:szCs w:val="28"/>
          <w:lang w:eastAsia="ru-RU"/>
        </w:rPr>
        <w:t xml:space="preserve"> в конце 1810-х гг.: </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Почти все джонки, </w:t>
      </w:r>
      <w:r w:rsidR="00681DEF">
        <w:rPr>
          <w:rFonts w:ascii="Times New Roman" w:hAnsi="Times New Roman" w:cs="Times New Roman"/>
          <w:sz w:val="28"/>
          <w:szCs w:val="28"/>
          <w:lang w:eastAsia="ru-RU"/>
        </w:rPr>
        <w:t>участвующие</w:t>
      </w:r>
      <w:r w:rsidRPr="00732657">
        <w:rPr>
          <w:rFonts w:ascii="Times New Roman" w:hAnsi="Times New Roman" w:cs="Times New Roman"/>
          <w:sz w:val="28"/>
          <w:szCs w:val="28"/>
          <w:lang w:eastAsia="ru-RU"/>
        </w:rPr>
        <w:t xml:space="preserve"> в торговле между индийскими островами и морской Юго-Восточной Азией, построены в Бангкоке, в столице сиамского королевства</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20"/>
      </w:r>
      <w:r w:rsidRPr="00732657">
        <w:rPr>
          <w:rFonts w:ascii="Times New Roman" w:hAnsi="Times New Roman" w:cs="Times New Roman"/>
          <w:sz w:val="28"/>
          <w:szCs w:val="28"/>
          <w:lang w:eastAsia="ru-RU"/>
        </w:rPr>
        <w:t xml:space="preserve">. </w:t>
      </w:r>
    </w:p>
    <w:p w14:paraId="21563C06" w14:textId="4EEB94E1"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начале 1820 г. </w:t>
      </w:r>
      <w:r w:rsidR="00567E4B">
        <w:rPr>
          <w:rFonts w:ascii="Times New Roman" w:hAnsi="Times New Roman" w:cs="Times New Roman"/>
          <w:sz w:val="28"/>
          <w:szCs w:val="28"/>
          <w:lang w:eastAsia="ru-RU"/>
        </w:rPr>
        <w:t xml:space="preserve">Джон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 xml:space="preserve"> заявил, что </w:t>
      </w:r>
      <w:r>
        <w:rPr>
          <w:rFonts w:ascii="Times New Roman" w:hAnsi="Times New Roman" w:cs="Times New Roman"/>
          <w:sz w:val="28"/>
          <w:szCs w:val="28"/>
          <w:lang w:eastAsia="ru-RU"/>
        </w:rPr>
        <w:t xml:space="preserve">в Бангкоке </w:t>
      </w:r>
      <w:r w:rsidRPr="00AB69CE">
        <w:rPr>
          <w:rFonts w:ascii="Times New Roman" w:hAnsi="Times New Roman" w:cs="Times New Roman"/>
          <w:sz w:val="28"/>
          <w:szCs w:val="28"/>
          <w:lang w:eastAsia="ru-RU"/>
        </w:rPr>
        <w:t>ежегодно</w:t>
      </w:r>
      <w:r>
        <w:rPr>
          <w:rFonts w:ascii="Times New Roman" w:hAnsi="Times New Roman" w:cs="Times New Roman"/>
          <w:sz w:val="28"/>
          <w:szCs w:val="28"/>
          <w:lang w:eastAsia="ru-RU"/>
        </w:rPr>
        <w:t xml:space="preserve"> строилось </w:t>
      </w:r>
      <w:r w:rsidRPr="00732657">
        <w:rPr>
          <w:rFonts w:ascii="Times New Roman" w:hAnsi="Times New Roman" w:cs="Times New Roman"/>
          <w:sz w:val="28"/>
          <w:szCs w:val="28"/>
          <w:lang w:eastAsia="ru-RU"/>
        </w:rPr>
        <w:t xml:space="preserve">от шести до восьми джонок по цене 6,25 </w:t>
      </w:r>
      <w:r w:rsidR="000B106B">
        <w:rPr>
          <w:rFonts w:ascii="Times New Roman" w:hAnsi="Times New Roman" w:cs="Times New Roman"/>
          <w:sz w:val="28"/>
          <w:szCs w:val="28"/>
          <w:lang w:eastAsia="ru-RU"/>
        </w:rPr>
        <w:t>батов</w:t>
      </w:r>
      <w:r w:rsidRPr="00732657">
        <w:rPr>
          <w:rFonts w:ascii="Times New Roman" w:hAnsi="Times New Roman" w:cs="Times New Roman"/>
          <w:sz w:val="28"/>
          <w:szCs w:val="28"/>
          <w:lang w:eastAsia="ru-RU"/>
        </w:rPr>
        <w:t xml:space="preserve"> за тонну. Кроме того, корабли, </w:t>
      </w:r>
      <w:r>
        <w:rPr>
          <w:rFonts w:ascii="Times New Roman" w:hAnsi="Times New Roman" w:cs="Times New Roman"/>
          <w:sz w:val="28"/>
          <w:szCs w:val="28"/>
          <w:lang w:eastAsia="ru-RU"/>
        </w:rPr>
        <w:t>которые торговали</w:t>
      </w:r>
      <w:r w:rsidRPr="00732657">
        <w:rPr>
          <w:rFonts w:ascii="Times New Roman" w:hAnsi="Times New Roman" w:cs="Times New Roman"/>
          <w:sz w:val="28"/>
          <w:szCs w:val="28"/>
          <w:lang w:eastAsia="ru-RU"/>
        </w:rPr>
        <w:t xml:space="preserve"> с Сиамом</w:t>
      </w:r>
      <w:r>
        <w:rPr>
          <w:rFonts w:ascii="Times New Roman" w:hAnsi="Times New Roman" w:cs="Times New Roman"/>
          <w:sz w:val="28"/>
          <w:szCs w:val="28"/>
          <w:lang w:eastAsia="ru-RU"/>
        </w:rPr>
        <w:t xml:space="preserve"> и</w:t>
      </w:r>
      <w:r w:rsidRPr="00732657">
        <w:rPr>
          <w:rFonts w:ascii="Times New Roman" w:hAnsi="Times New Roman" w:cs="Times New Roman"/>
          <w:sz w:val="28"/>
          <w:szCs w:val="28"/>
          <w:lang w:eastAsia="ru-RU"/>
        </w:rPr>
        <w:t xml:space="preserve"> были построены в Китае, как правило,</w:t>
      </w:r>
      <w:r>
        <w:rPr>
          <w:rFonts w:ascii="Times New Roman" w:hAnsi="Times New Roman" w:cs="Times New Roman"/>
          <w:sz w:val="28"/>
          <w:szCs w:val="28"/>
          <w:lang w:eastAsia="ru-RU"/>
        </w:rPr>
        <w:t xml:space="preserve"> строились</w:t>
      </w:r>
      <w:r w:rsidRPr="00732657">
        <w:rPr>
          <w:rFonts w:ascii="Times New Roman" w:hAnsi="Times New Roman" w:cs="Times New Roman"/>
          <w:sz w:val="28"/>
          <w:szCs w:val="28"/>
          <w:lang w:eastAsia="ru-RU"/>
        </w:rPr>
        <w:t xml:space="preserve"> из некачественной древесины, обычно ели. </w:t>
      </w:r>
      <w:r w:rsidR="00885012">
        <w:rPr>
          <w:rFonts w:ascii="Times New Roman" w:hAnsi="Times New Roman" w:cs="Times New Roman"/>
          <w:sz w:val="28"/>
          <w:szCs w:val="28"/>
          <w:lang w:eastAsia="ru-RU"/>
        </w:rPr>
        <w:t>Однако в</w:t>
      </w:r>
      <w:r w:rsidR="00681DEF">
        <w:rPr>
          <w:rFonts w:ascii="Times New Roman" w:hAnsi="Times New Roman" w:cs="Times New Roman"/>
          <w:sz w:val="28"/>
          <w:szCs w:val="28"/>
          <w:lang w:eastAsia="ru-RU"/>
        </w:rPr>
        <w:t xml:space="preserve"> Китай</w:t>
      </w:r>
      <w:r w:rsidRPr="00732657">
        <w:rPr>
          <w:rFonts w:ascii="Times New Roman" w:hAnsi="Times New Roman" w:cs="Times New Roman"/>
          <w:sz w:val="28"/>
          <w:szCs w:val="28"/>
          <w:lang w:eastAsia="ru-RU"/>
        </w:rPr>
        <w:t xml:space="preserve"> импортировал</w:t>
      </w:r>
      <w:r w:rsidR="00681DEF">
        <w:rPr>
          <w:rFonts w:ascii="Times New Roman" w:hAnsi="Times New Roman" w:cs="Times New Roman"/>
          <w:sz w:val="28"/>
          <w:szCs w:val="28"/>
          <w:lang w:eastAsia="ru-RU"/>
        </w:rPr>
        <w:t>ись</w:t>
      </w:r>
      <w:r w:rsidRPr="00732657">
        <w:rPr>
          <w:rFonts w:ascii="Times New Roman" w:hAnsi="Times New Roman" w:cs="Times New Roman"/>
          <w:sz w:val="28"/>
          <w:szCs w:val="28"/>
          <w:lang w:eastAsia="ru-RU"/>
        </w:rPr>
        <w:t xml:space="preserve"> мачты, якоря и </w:t>
      </w:r>
      <w:r>
        <w:rPr>
          <w:rFonts w:ascii="Times New Roman" w:hAnsi="Times New Roman" w:cs="Times New Roman"/>
          <w:sz w:val="28"/>
          <w:szCs w:val="28"/>
          <w:lang w:eastAsia="ru-RU"/>
        </w:rPr>
        <w:t>штурвалы</w:t>
      </w:r>
      <w:r w:rsidRPr="00732657">
        <w:rPr>
          <w:rFonts w:ascii="Times New Roman" w:hAnsi="Times New Roman" w:cs="Times New Roman"/>
          <w:sz w:val="28"/>
          <w:szCs w:val="28"/>
          <w:lang w:eastAsia="ru-RU"/>
        </w:rPr>
        <w:t xml:space="preserve"> из Сиама</w:t>
      </w:r>
      <w:r>
        <w:rPr>
          <w:rStyle w:val="af4"/>
          <w:rFonts w:ascii="Times New Roman" w:hAnsi="Times New Roman" w:cs="Times New Roman"/>
          <w:sz w:val="28"/>
          <w:szCs w:val="28"/>
          <w:lang w:eastAsia="ru-RU"/>
        </w:rPr>
        <w:footnoteReference w:id="421"/>
      </w:r>
      <w:r w:rsidRPr="00732657">
        <w:rPr>
          <w:rFonts w:ascii="Times New Roman" w:hAnsi="Times New Roman" w:cs="Times New Roman"/>
          <w:sz w:val="28"/>
          <w:szCs w:val="28"/>
          <w:lang w:eastAsia="ru-RU"/>
        </w:rPr>
        <w:t xml:space="preserve">. </w:t>
      </w:r>
    </w:p>
    <w:p w14:paraId="04497F5C" w14:textId="33B63BCC"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Что касается вопроса сиамской королевской монополии, то король </w:t>
      </w:r>
      <w:r w:rsidRPr="00732657">
        <w:rPr>
          <w:rFonts w:ascii="Times New Roman" w:hAnsi="Times New Roman" w:cs="Times New Roman"/>
          <w:sz w:val="28"/>
          <w:szCs w:val="28"/>
          <w:lang w:eastAsia="ru-RU"/>
        </w:rPr>
        <w:t xml:space="preserve">Рама II оказался в похожей ситуации, как и </w:t>
      </w:r>
      <w:r>
        <w:rPr>
          <w:rFonts w:ascii="Times New Roman" w:hAnsi="Times New Roman" w:cs="Times New Roman"/>
          <w:sz w:val="28"/>
          <w:szCs w:val="28"/>
          <w:lang w:eastAsia="ru-RU"/>
        </w:rPr>
        <w:t xml:space="preserve">король </w:t>
      </w:r>
      <w:r w:rsidRPr="00732657">
        <w:rPr>
          <w:rFonts w:ascii="Times New Roman" w:hAnsi="Times New Roman" w:cs="Times New Roman"/>
          <w:sz w:val="28"/>
          <w:szCs w:val="28"/>
          <w:lang w:eastAsia="ru-RU"/>
        </w:rPr>
        <w:t>Рама I. Он обнаружил, что основная часть государственных доходов по-прежнему должна поступать от морской торговли. В противном случае у короля не было</w:t>
      </w:r>
      <w:r w:rsidR="00820363">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достаточно средств, чтобы выплачивать жалования своим придворным и чиновникам</w:t>
      </w:r>
      <w:r>
        <w:rPr>
          <w:rStyle w:val="af4"/>
          <w:rFonts w:ascii="Times New Roman" w:hAnsi="Times New Roman" w:cs="Times New Roman"/>
          <w:sz w:val="28"/>
          <w:szCs w:val="28"/>
          <w:lang w:eastAsia="ru-RU"/>
        </w:rPr>
        <w:footnoteReference w:id="422"/>
      </w:r>
      <w:r w:rsidRPr="00732657">
        <w:rPr>
          <w:rFonts w:ascii="Times New Roman" w:hAnsi="Times New Roman" w:cs="Times New Roman"/>
          <w:sz w:val="28"/>
          <w:szCs w:val="28"/>
          <w:lang w:eastAsia="ru-RU"/>
        </w:rPr>
        <w:t xml:space="preserve">. </w:t>
      </w:r>
    </w:p>
    <w:p w14:paraId="12A7A359" w14:textId="1279E51A"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Будучи принцем, Рама II уже владел несколькими джонками, которые торговали в Китае, и иногда он даже лично руководил подготовкой грузов</w:t>
      </w:r>
      <w:r>
        <w:rPr>
          <w:rFonts w:ascii="Times New Roman" w:hAnsi="Times New Roman" w:cs="Times New Roman"/>
          <w:sz w:val="28"/>
          <w:szCs w:val="28"/>
          <w:lang w:eastAsia="ru-RU"/>
        </w:rPr>
        <w:t xml:space="preserve"> с товарами</w:t>
      </w:r>
      <w:r w:rsidRPr="007326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Став</w:t>
      </w:r>
      <w:r w:rsidRPr="00732657">
        <w:rPr>
          <w:rFonts w:ascii="Times New Roman" w:hAnsi="Times New Roman" w:cs="Times New Roman"/>
          <w:sz w:val="28"/>
          <w:szCs w:val="28"/>
          <w:lang w:eastAsia="ru-RU"/>
        </w:rPr>
        <w:t xml:space="preserve"> королем, он продолжил политику Рамы I </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поощрение торговли с Китаем. За время своего правления он направил тринадцать миссий в Китай</w:t>
      </w:r>
      <w:r>
        <w:rPr>
          <w:rStyle w:val="af4"/>
          <w:rFonts w:ascii="Times New Roman" w:hAnsi="Times New Roman" w:cs="Times New Roman"/>
          <w:sz w:val="28"/>
          <w:szCs w:val="28"/>
          <w:lang w:eastAsia="ru-RU"/>
        </w:rPr>
        <w:footnoteReference w:id="423"/>
      </w:r>
      <w:r w:rsidRPr="00732657">
        <w:rPr>
          <w:rFonts w:ascii="Times New Roman" w:hAnsi="Times New Roman" w:cs="Times New Roman"/>
          <w:sz w:val="28"/>
          <w:szCs w:val="28"/>
          <w:lang w:eastAsia="ru-RU"/>
        </w:rPr>
        <w:t>. Еще в 1812 г. он попытался указать в письме китайскому императору на благоприятное отношение, оказываемое иностранным торговцам в Сиаме, в попытке получить взаимность в обращении с сиамскими торговцами со стороны китайских властей</w:t>
      </w:r>
      <w:r>
        <w:rPr>
          <w:rStyle w:val="af4"/>
          <w:rFonts w:ascii="Times New Roman" w:hAnsi="Times New Roman" w:cs="Times New Roman"/>
          <w:sz w:val="28"/>
          <w:szCs w:val="28"/>
          <w:lang w:eastAsia="ru-RU"/>
        </w:rPr>
        <w:footnoteReference w:id="424"/>
      </w:r>
      <w:r w:rsidRPr="00732657">
        <w:rPr>
          <w:rFonts w:ascii="Times New Roman" w:hAnsi="Times New Roman" w:cs="Times New Roman"/>
          <w:sz w:val="28"/>
          <w:szCs w:val="28"/>
          <w:lang w:eastAsia="ru-RU"/>
        </w:rPr>
        <w:t>. В</w:t>
      </w:r>
      <w:r>
        <w:rPr>
          <w:rFonts w:ascii="Times New Roman" w:hAnsi="Times New Roman" w:cs="Times New Roman"/>
          <w:sz w:val="28"/>
          <w:szCs w:val="28"/>
          <w:lang w:eastAsia="ru-RU"/>
        </w:rPr>
        <w:t>о время правления</w:t>
      </w:r>
      <w:r w:rsidRPr="00732657">
        <w:rPr>
          <w:rFonts w:ascii="Times New Roman" w:hAnsi="Times New Roman" w:cs="Times New Roman"/>
          <w:sz w:val="28"/>
          <w:szCs w:val="28"/>
          <w:lang w:eastAsia="ru-RU"/>
        </w:rPr>
        <w:t xml:space="preserve"> Рамы II королевская монопольная система получила беспрецедентное развитие. К этому времени торговля с Китаем стала настолько интенсивной, что королевские склады не могли обеспечить все </w:t>
      </w:r>
      <w:r>
        <w:rPr>
          <w:rFonts w:ascii="Times New Roman" w:hAnsi="Times New Roman" w:cs="Times New Roman"/>
          <w:sz w:val="28"/>
          <w:szCs w:val="28"/>
          <w:lang w:eastAsia="ru-RU"/>
        </w:rPr>
        <w:t>необходимые</w:t>
      </w:r>
      <w:r w:rsidRPr="00732657">
        <w:rPr>
          <w:rFonts w:ascii="Times New Roman" w:hAnsi="Times New Roman" w:cs="Times New Roman"/>
          <w:sz w:val="28"/>
          <w:szCs w:val="28"/>
          <w:lang w:eastAsia="ru-RU"/>
        </w:rPr>
        <w:t xml:space="preserve"> товары из того, что было собрано и сдано на хранение в качестве налогов и дани</w:t>
      </w:r>
      <w:r>
        <w:rPr>
          <w:rStyle w:val="af4"/>
          <w:rFonts w:ascii="Times New Roman" w:hAnsi="Times New Roman" w:cs="Times New Roman"/>
          <w:sz w:val="28"/>
          <w:szCs w:val="28"/>
          <w:lang w:eastAsia="ru-RU"/>
        </w:rPr>
        <w:footnoteReference w:id="425"/>
      </w:r>
      <w:r w:rsidRPr="00732657">
        <w:rPr>
          <w:rFonts w:ascii="Times New Roman" w:hAnsi="Times New Roman" w:cs="Times New Roman"/>
          <w:sz w:val="28"/>
          <w:szCs w:val="28"/>
          <w:lang w:eastAsia="ru-RU"/>
        </w:rPr>
        <w:t xml:space="preserve">. </w:t>
      </w:r>
    </w:p>
    <w:p w14:paraId="44324647" w14:textId="6956D250"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Суда, торгующие с Китаем, принадлежали сиамской знати и китайски</w:t>
      </w:r>
      <w:r>
        <w:rPr>
          <w:rFonts w:ascii="Times New Roman" w:hAnsi="Times New Roman" w:cs="Times New Roman"/>
          <w:sz w:val="28"/>
          <w:szCs w:val="28"/>
          <w:lang w:eastAsia="ru-RU"/>
        </w:rPr>
        <w:t>м</w:t>
      </w:r>
      <w:r w:rsidRPr="00732657">
        <w:rPr>
          <w:rFonts w:ascii="Times New Roman" w:hAnsi="Times New Roman" w:cs="Times New Roman"/>
          <w:sz w:val="28"/>
          <w:szCs w:val="28"/>
          <w:lang w:eastAsia="ru-RU"/>
        </w:rPr>
        <w:t xml:space="preserve"> купц</w:t>
      </w:r>
      <w:r>
        <w:rPr>
          <w:rFonts w:ascii="Times New Roman" w:hAnsi="Times New Roman" w:cs="Times New Roman"/>
          <w:sz w:val="28"/>
          <w:szCs w:val="28"/>
          <w:lang w:eastAsia="ru-RU"/>
        </w:rPr>
        <w:t>ам</w:t>
      </w:r>
      <w:r w:rsidRPr="007326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проживавшим </w:t>
      </w:r>
      <w:r w:rsidRPr="00732657">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королевстве</w:t>
      </w:r>
      <w:r w:rsidRPr="00732657">
        <w:rPr>
          <w:rFonts w:ascii="Times New Roman" w:hAnsi="Times New Roman" w:cs="Times New Roman"/>
          <w:sz w:val="28"/>
          <w:szCs w:val="28"/>
          <w:lang w:eastAsia="ru-RU"/>
        </w:rPr>
        <w:t>. Данные суда были освобождены как от платы за груз товаров, так и от платы за размеры корабля</w:t>
      </w:r>
      <w:r>
        <w:rPr>
          <w:rStyle w:val="af4"/>
          <w:rFonts w:ascii="Times New Roman" w:hAnsi="Times New Roman" w:cs="Times New Roman"/>
          <w:sz w:val="28"/>
          <w:szCs w:val="28"/>
          <w:lang w:eastAsia="ru-RU"/>
        </w:rPr>
        <w:footnoteReference w:id="426"/>
      </w:r>
      <w:r w:rsidRPr="00732657">
        <w:rPr>
          <w:rFonts w:ascii="Times New Roman" w:hAnsi="Times New Roman" w:cs="Times New Roman"/>
          <w:sz w:val="28"/>
          <w:szCs w:val="28"/>
          <w:lang w:eastAsia="ru-RU"/>
        </w:rPr>
        <w:t xml:space="preserve">. </w:t>
      </w:r>
    </w:p>
    <w:p w14:paraId="57BEED6E" w14:textId="35670E13"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5B2465">
        <w:rPr>
          <w:rFonts w:ascii="Times New Roman" w:hAnsi="Times New Roman" w:cs="Times New Roman"/>
          <w:sz w:val="28"/>
          <w:szCs w:val="28"/>
          <w:lang w:eastAsia="ru-RU"/>
        </w:rPr>
        <w:t xml:space="preserve">1823 г. </w:t>
      </w:r>
      <w:r>
        <w:rPr>
          <w:rFonts w:ascii="Times New Roman" w:hAnsi="Times New Roman" w:cs="Times New Roman"/>
          <w:sz w:val="28"/>
          <w:szCs w:val="28"/>
          <w:lang w:eastAsia="ru-RU"/>
        </w:rPr>
        <w:t>д</w:t>
      </w:r>
      <w:r w:rsidRPr="00732657">
        <w:rPr>
          <w:rFonts w:ascii="Times New Roman" w:hAnsi="Times New Roman" w:cs="Times New Roman"/>
          <w:sz w:val="28"/>
          <w:szCs w:val="28"/>
          <w:lang w:eastAsia="ru-RU"/>
        </w:rPr>
        <w:t xml:space="preserve">оходы, полученные непосредственно от морской торговли, которая велась в основном с Китаем, принесли королевскому двору 565000 </w:t>
      </w:r>
      <w:r w:rsidR="000B106B">
        <w:rPr>
          <w:rFonts w:ascii="Times New Roman" w:hAnsi="Times New Roman" w:cs="Times New Roman"/>
          <w:sz w:val="28"/>
          <w:szCs w:val="28"/>
          <w:lang w:eastAsia="ru-RU"/>
        </w:rPr>
        <w:t>батов</w:t>
      </w:r>
      <w:r>
        <w:rPr>
          <w:rStyle w:val="af4"/>
          <w:rFonts w:ascii="Times New Roman" w:hAnsi="Times New Roman" w:cs="Times New Roman"/>
          <w:sz w:val="28"/>
          <w:szCs w:val="28"/>
          <w:lang w:eastAsia="ru-RU"/>
        </w:rPr>
        <w:footnoteReference w:id="427"/>
      </w:r>
      <w:r>
        <w:rPr>
          <w:rFonts w:ascii="Times New Roman" w:hAnsi="Times New Roman" w:cs="Times New Roman"/>
          <w:sz w:val="28"/>
          <w:szCs w:val="28"/>
          <w:lang w:eastAsia="ru-RU"/>
        </w:rPr>
        <w:t xml:space="preserve">. </w:t>
      </w:r>
    </w:p>
    <w:p w14:paraId="52A7746B" w14:textId="45DB5E12"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После некоторых наблюдений британский посланник Джон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который в то время </w:t>
      </w:r>
      <w:r w:rsidRPr="00732657">
        <w:rPr>
          <w:rFonts w:ascii="Times New Roman" w:hAnsi="Times New Roman" w:cs="Times New Roman"/>
          <w:sz w:val="28"/>
          <w:szCs w:val="28"/>
          <w:lang w:eastAsia="ru-RU"/>
        </w:rPr>
        <w:t>находи</w:t>
      </w:r>
      <w:r>
        <w:rPr>
          <w:rFonts w:ascii="Times New Roman" w:hAnsi="Times New Roman" w:cs="Times New Roman"/>
          <w:sz w:val="28"/>
          <w:szCs w:val="28"/>
          <w:lang w:eastAsia="ru-RU"/>
        </w:rPr>
        <w:t>лся</w:t>
      </w:r>
      <w:r w:rsidRPr="00732657">
        <w:rPr>
          <w:rFonts w:ascii="Times New Roman" w:hAnsi="Times New Roman" w:cs="Times New Roman"/>
          <w:sz w:val="28"/>
          <w:szCs w:val="28"/>
          <w:lang w:eastAsia="ru-RU"/>
        </w:rPr>
        <w:t xml:space="preserve"> в Сиаме, пришел к выводу, что: «Внешняя торговля в Бангкоке намного превышает торговлю любого другого азиатского порта, </w:t>
      </w:r>
      <w:r w:rsidR="00820363">
        <w:rPr>
          <w:rFonts w:ascii="Times New Roman" w:hAnsi="Times New Roman" w:cs="Times New Roman"/>
          <w:sz w:val="28"/>
          <w:szCs w:val="28"/>
          <w:lang w:eastAsia="ru-RU"/>
        </w:rPr>
        <w:t xml:space="preserve">где не проживают </w:t>
      </w:r>
      <w:r w:rsidRPr="00732657">
        <w:rPr>
          <w:rFonts w:ascii="Times New Roman" w:hAnsi="Times New Roman" w:cs="Times New Roman"/>
          <w:sz w:val="28"/>
          <w:szCs w:val="28"/>
          <w:lang w:eastAsia="ru-RU"/>
        </w:rPr>
        <w:t>европейц</w:t>
      </w:r>
      <w:r w:rsidR="00820363">
        <w:rPr>
          <w:rFonts w:ascii="Times New Roman" w:hAnsi="Times New Roman" w:cs="Times New Roman"/>
          <w:sz w:val="28"/>
          <w:szCs w:val="28"/>
          <w:lang w:eastAsia="ru-RU"/>
        </w:rPr>
        <w:t>ы</w:t>
      </w:r>
      <w:r w:rsidRPr="00732657">
        <w:rPr>
          <w:rFonts w:ascii="Times New Roman" w:hAnsi="Times New Roman" w:cs="Times New Roman"/>
          <w:sz w:val="28"/>
          <w:szCs w:val="28"/>
          <w:lang w:eastAsia="ru-RU"/>
        </w:rPr>
        <w:t>, за единственным исключением порта Гуанчжоу в Китае»</w:t>
      </w:r>
      <w:r>
        <w:rPr>
          <w:rStyle w:val="af4"/>
          <w:rFonts w:ascii="Times New Roman" w:hAnsi="Times New Roman" w:cs="Times New Roman"/>
          <w:sz w:val="28"/>
          <w:szCs w:val="28"/>
          <w:lang w:eastAsia="ru-RU"/>
        </w:rPr>
        <w:footnoteReference w:id="428"/>
      </w:r>
      <w:r w:rsidRPr="00732657">
        <w:rPr>
          <w:rFonts w:ascii="Times New Roman" w:hAnsi="Times New Roman" w:cs="Times New Roman"/>
          <w:sz w:val="28"/>
          <w:szCs w:val="28"/>
          <w:lang w:eastAsia="ru-RU"/>
        </w:rPr>
        <w:t>. Значительная часть торговли вдоль восточного побережья континентальной Юго-Восточной Азии сосредоточилась в Бангкоке, что сделало его важным торговым центром в Южно-Китайском море. В то время, когда Макао</w:t>
      </w:r>
      <w:r>
        <w:rPr>
          <w:rFonts w:ascii="Times New Roman" w:hAnsi="Times New Roman" w:cs="Times New Roman"/>
          <w:sz w:val="28"/>
          <w:szCs w:val="28"/>
          <w:lang w:eastAsia="ru-RU"/>
        </w:rPr>
        <w:t xml:space="preserve"> (</w:t>
      </w:r>
      <w:r w:rsidRPr="00347AEB">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347AEB">
        <w:rPr>
          <w:rFonts w:ascii="SimSun" w:eastAsia="SimSun" w:hAnsi="SimSun" w:cs="Times New Roman"/>
          <w:sz w:val="28"/>
          <w:szCs w:val="28"/>
          <w:lang w:eastAsia="ru-RU"/>
        </w:rPr>
        <w:t>澳门</w:t>
      </w:r>
      <w:r>
        <w:rPr>
          <w:rFonts w:ascii="Times New Roman" w:hAnsi="Times New Roman" w:cs="Times New Roman" w:hint="eastAsia"/>
          <w:sz w:val="28"/>
          <w:szCs w:val="28"/>
          <w:lang w:eastAsia="ru-RU"/>
        </w:rPr>
        <w:t>)</w:t>
      </w:r>
      <w:r w:rsidRPr="00732657">
        <w:rPr>
          <w:rFonts w:ascii="Times New Roman" w:hAnsi="Times New Roman" w:cs="Times New Roman"/>
          <w:sz w:val="28"/>
          <w:szCs w:val="28"/>
          <w:lang w:eastAsia="ru-RU"/>
        </w:rPr>
        <w:t>, как порт переживал упадок, а Гонконг</w:t>
      </w:r>
      <w:r w:rsidR="00867842" w:rsidRPr="00867842">
        <w:rPr>
          <w:rFonts w:ascii="Times New Roman" w:hAnsi="Times New Roman" w:cs="Times New Roman"/>
          <w:sz w:val="28"/>
          <w:szCs w:val="28"/>
          <w:lang w:eastAsia="ru-RU"/>
        </w:rPr>
        <w:t xml:space="preserve"> </w:t>
      </w:r>
      <w:r w:rsidR="00867842">
        <w:rPr>
          <w:rFonts w:ascii="Times New Roman" w:hAnsi="Times New Roman" w:cs="Times New Roman"/>
          <w:sz w:val="28"/>
          <w:szCs w:val="28"/>
          <w:lang w:eastAsia="ru-RU"/>
        </w:rPr>
        <w:t>(</w:t>
      </w:r>
      <w:r w:rsidR="00867842" w:rsidRPr="00B71CF2">
        <w:rPr>
          <w:rFonts w:ascii="Times New Roman" w:hAnsi="Times New Roman" w:cs="Times New Roman"/>
          <w:i/>
          <w:iCs/>
          <w:sz w:val="28"/>
          <w:szCs w:val="28"/>
          <w:lang w:eastAsia="ru-RU"/>
        </w:rPr>
        <w:t>кит.</w:t>
      </w:r>
      <w:r w:rsidR="00867842">
        <w:rPr>
          <w:rFonts w:ascii="Times New Roman" w:hAnsi="Times New Roman" w:cs="Times New Roman"/>
          <w:sz w:val="28"/>
          <w:szCs w:val="28"/>
          <w:lang w:eastAsia="ru-RU"/>
        </w:rPr>
        <w:t xml:space="preserve"> </w:t>
      </w:r>
      <w:r w:rsidR="00867842" w:rsidRPr="00B71CF2">
        <w:rPr>
          <w:rFonts w:ascii="SimSun" w:eastAsia="SimSun" w:hAnsi="SimSun" w:cs="Times New Roman" w:hint="eastAsia"/>
          <w:sz w:val="28"/>
          <w:szCs w:val="28"/>
          <w:lang w:eastAsia="ru-RU"/>
        </w:rPr>
        <w:t>香港</w:t>
      </w:r>
      <w:r w:rsidR="00867842">
        <w:rPr>
          <w:rFonts w:ascii="Times New Roman" w:hAnsi="Times New Roman" w:cs="Times New Roman" w:hint="eastAsia"/>
          <w:sz w:val="28"/>
          <w:szCs w:val="28"/>
          <w:lang w:eastAsia="ru-RU"/>
        </w:rPr>
        <w:t>)</w:t>
      </w:r>
      <w:r w:rsidR="00867842">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еще не приобрел известности, не было другого значительного порта, где доминировали китайцы и который был расположен так близко к Южному Китаю</w:t>
      </w:r>
      <w:r>
        <w:rPr>
          <w:rStyle w:val="af4"/>
          <w:rFonts w:ascii="Times New Roman" w:hAnsi="Times New Roman" w:cs="Times New Roman"/>
          <w:sz w:val="28"/>
          <w:szCs w:val="28"/>
          <w:lang w:eastAsia="ru-RU"/>
        </w:rPr>
        <w:footnoteReference w:id="429"/>
      </w:r>
      <w:r w:rsidRPr="00732657">
        <w:rPr>
          <w:rFonts w:ascii="Times New Roman" w:hAnsi="Times New Roman" w:cs="Times New Roman"/>
          <w:sz w:val="28"/>
          <w:szCs w:val="28"/>
          <w:lang w:eastAsia="ru-RU"/>
        </w:rPr>
        <w:t>.</w:t>
      </w:r>
    </w:p>
    <w:p w14:paraId="7D2A1671" w14:textId="028662F0" w:rsidR="009A30F9"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Когда в 1809 г. Рама II взошел на трон, он для осуществления своей внешней торговли продолжил практику привлечения китайцев и тех людей, которые поддерживали торговлю с Китаем. В то время в Сиаме жило много уроженцев из Чаочжоу, Фуцзян</w:t>
      </w:r>
      <w:r>
        <w:rPr>
          <w:rFonts w:ascii="Times New Roman" w:hAnsi="Times New Roman" w:cs="Times New Roman"/>
          <w:sz w:val="28"/>
          <w:szCs w:val="28"/>
          <w:lang w:eastAsia="ru-RU"/>
        </w:rPr>
        <w:t>и</w:t>
      </w:r>
      <w:r w:rsidRPr="00732657">
        <w:rPr>
          <w:rFonts w:ascii="Times New Roman" w:hAnsi="Times New Roman" w:cs="Times New Roman"/>
          <w:sz w:val="28"/>
          <w:szCs w:val="28"/>
          <w:lang w:eastAsia="ru-RU"/>
        </w:rPr>
        <w:t xml:space="preserve"> и Гуанчжоу, занима</w:t>
      </w:r>
      <w:r>
        <w:rPr>
          <w:rFonts w:ascii="Times New Roman" w:hAnsi="Times New Roman" w:cs="Times New Roman"/>
          <w:sz w:val="28"/>
          <w:szCs w:val="28"/>
          <w:lang w:eastAsia="ru-RU"/>
        </w:rPr>
        <w:t>вших</w:t>
      </w:r>
      <w:r w:rsidRPr="00732657">
        <w:rPr>
          <w:rFonts w:ascii="Times New Roman" w:hAnsi="Times New Roman" w:cs="Times New Roman"/>
          <w:sz w:val="28"/>
          <w:szCs w:val="28"/>
          <w:lang w:eastAsia="ru-RU"/>
        </w:rPr>
        <w:t xml:space="preserve"> государственные посты</w:t>
      </w:r>
      <w:r>
        <w:rPr>
          <w:rFonts w:ascii="Times New Roman" w:hAnsi="Times New Roman" w:cs="Times New Roman"/>
          <w:sz w:val="28"/>
          <w:szCs w:val="28"/>
          <w:lang w:eastAsia="ru-RU"/>
        </w:rPr>
        <w:t xml:space="preserve"> в королевстве</w:t>
      </w:r>
      <w:r w:rsidRPr="00732657">
        <w:rPr>
          <w:rFonts w:ascii="Times New Roman" w:hAnsi="Times New Roman" w:cs="Times New Roman"/>
          <w:sz w:val="28"/>
          <w:szCs w:val="28"/>
          <w:lang w:eastAsia="ru-RU"/>
        </w:rPr>
        <w:t>. Например, Рама II назначил</w:t>
      </w:r>
      <w:r>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 xml:space="preserve">главой Министерства </w:t>
      </w:r>
      <w:r w:rsidRPr="000D3A98">
        <w:rPr>
          <w:rFonts w:ascii="Times New Roman" w:hAnsi="Times New Roman" w:cs="Times New Roman"/>
          <w:sz w:val="28"/>
          <w:szCs w:val="28"/>
          <w:lang w:eastAsia="ru-RU"/>
        </w:rPr>
        <w:t>внутренних дел</w:t>
      </w:r>
      <w:r>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w:t>
      </w:r>
      <w:r w:rsidRPr="000D3A98">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0D3A98">
        <w:rPr>
          <w:rFonts w:ascii="Sarabun" w:hAnsi="Sarabun" w:cs="Sarabun" w:hint="cs"/>
          <w:sz w:val="28"/>
          <w:szCs w:val="28"/>
          <w:lang w:eastAsia="ru-RU"/>
        </w:rPr>
        <w:t>กระทรวงมหาดไทย</w:t>
      </w:r>
      <w:r w:rsidRPr="007326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человека по имени Гань</w:t>
      </w:r>
      <w:r w:rsidRPr="00732657">
        <w:rPr>
          <w:rFonts w:ascii="Times New Roman" w:hAnsi="Times New Roman" w:cs="Times New Roman"/>
          <w:sz w:val="28"/>
          <w:szCs w:val="28"/>
          <w:lang w:eastAsia="ru-RU"/>
        </w:rPr>
        <w:t>. Ган</w:t>
      </w:r>
      <w:r>
        <w:rPr>
          <w:rFonts w:ascii="Times New Roman" w:hAnsi="Times New Roman" w:cs="Times New Roman"/>
          <w:sz w:val="28"/>
          <w:szCs w:val="28"/>
          <w:lang w:eastAsia="ru-RU"/>
        </w:rPr>
        <w:t>ь</w:t>
      </w:r>
      <w:r w:rsidRPr="00732657">
        <w:rPr>
          <w:rFonts w:ascii="Times New Roman" w:hAnsi="Times New Roman" w:cs="Times New Roman"/>
          <w:sz w:val="28"/>
          <w:szCs w:val="28"/>
          <w:lang w:eastAsia="ru-RU"/>
        </w:rPr>
        <w:t xml:space="preserve"> был сыном китайского торговца по имени Гуй, который во </w:t>
      </w:r>
      <w:r>
        <w:rPr>
          <w:rFonts w:ascii="Times New Roman" w:hAnsi="Times New Roman" w:cs="Times New Roman"/>
          <w:sz w:val="28"/>
          <w:szCs w:val="28"/>
          <w:lang w:eastAsia="ru-RU"/>
        </w:rPr>
        <w:t xml:space="preserve">правления </w:t>
      </w:r>
      <w:r w:rsidRPr="00732657">
        <w:rPr>
          <w:rFonts w:ascii="Times New Roman" w:hAnsi="Times New Roman" w:cs="Times New Roman"/>
          <w:sz w:val="28"/>
          <w:szCs w:val="28"/>
          <w:lang w:eastAsia="ru-RU"/>
        </w:rPr>
        <w:t>Таксина, Рамы I и Рамы II поставлял джонки для торговли в Китай. Впоследствии он был повышен до должности ближайшего советника короля, Самуханайока</w:t>
      </w:r>
      <w:r>
        <w:rPr>
          <w:rFonts w:ascii="Times New Roman" w:hAnsi="Times New Roman" w:cs="Times New Roman"/>
          <w:sz w:val="28"/>
          <w:szCs w:val="28"/>
          <w:lang w:eastAsia="ru-RU"/>
        </w:rPr>
        <w:t xml:space="preserve"> (</w:t>
      </w:r>
      <w:r w:rsidRPr="00A43536">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A43536">
        <w:rPr>
          <w:rFonts w:ascii="Sarabun" w:hAnsi="Sarabun" w:cs="Sarabun" w:hint="cs"/>
          <w:sz w:val="28"/>
          <w:szCs w:val="28"/>
          <w:lang w:eastAsia="ru-RU"/>
        </w:rPr>
        <w:t>สมุหนายก</w:t>
      </w:r>
      <w:r w:rsidRPr="00A43536">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30"/>
      </w:r>
      <w:r w:rsidRPr="00732657">
        <w:rPr>
          <w:rFonts w:ascii="Times New Roman" w:hAnsi="Times New Roman" w:cs="Times New Roman"/>
          <w:sz w:val="28"/>
          <w:szCs w:val="28"/>
          <w:lang w:eastAsia="ru-RU"/>
        </w:rPr>
        <w:t xml:space="preserve">. </w:t>
      </w:r>
    </w:p>
    <w:p w14:paraId="28550CD0" w14:textId="4096E2CA" w:rsidR="009A30F9" w:rsidRPr="00732657" w:rsidRDefault="00567E4B" w:rsidP="009A30F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Джон </w:t>
      </w:r>
      <w:r w:rsidR="009A30F9">
        <w:rPr>
          <w:rFonts w:ascii="Times New Roman" w:hAnsi="Times New Roman" w:cs="Times New Roman"/>
          <w:sz w:val="28"/>
          <w:szCs w:val="28"/>
          <w:lang w:eastAsia="ru-RU"/>
        </w:rPr>
        <w:t>Кроуфорд</w:t>
      </w:r>
      <w:r w:rsidR="009A30F9" w:rsidRPr="00732657">
        <w:rPr>
          <w:rFonts w:ascii="Times New Roman" w:hAnsi="Times New Roman" w:cs="Times New Roman"/>
          <w:sz w:val="28"/>
          <w:szCs w:val="28"/>
          <w:lang w:eastAsia="ru-RU"/>
        </w:rPr>
        <w:t>, указывая на неудобства, с которыми европейские торговцы сталкивались в Сиаме во время правления Рамы II, тем не менее заметил, что китайцы были единственными иностранцами, которым предоставлялись выгодные условия. Для китайцев не было никаких ограничений на продажу и покупку</w:t>
      </w:r>
      <w:r w:rsidR="00882BEB">
        <w:rPr>
          <w:rFonts w:ascii="Times New Roman" w:hAnsi="Times New Roman" w:cs="Times New Roman"/>
          <w:sz w:val="28"/>
          <w:szCs w:val="28"/>
          <w:lang w:eastAsia="ru-RU"/>
        </w:rPr>
        <w:t xml:space="preserve"> товаров</w:t>
      </w:r>
      <w:r w:rsidR="009A30F9" w:rsidRPr="00732657">
        <w:rPr>
          <w:rFonts w:ascii="Times New Roman" w:hAnsi="Times New Roman" w:cs="Times New Roman"/>
          <w:sz w:val="28"/>
          <w:szCs w:val="28"/>
          <w:lang w:eastAsia="ru-RU"/>
        </w:rPr>
        <w:t>. Например, после прибытия четырнадцати-пятнадцати китайских джонок из Пинанга и Сингапура в 1822 г. китайцы смогли продать свои товары гораздо быстрее чем европейцы</w:t>
      </w:r>
      <w:r w:rsidR="009A30F9">
        <w:rPr>
          <w:rStyle w:val="af4"/>
          <w:rFonts w:ascii="Times New Roman" w:hAnsi="Times New Roman" w:cs="Times New Roman"/>
          <w:sz w:val="28"/>
          <w:szCs w:val="28"/>
          <w:lang w:eastAsia="ru-RU"/>
        </w:rPr>
        <w:footnoteReference w:id="431"/>
      </w:r>
      <w:r w:rsidR="009A30F9" w:rsidRPr="00732657">
        <w:rPr>
          <w:rFonts w:ascii="Times New Roman" w:hAnsi="Times New Roman" w:cs="Times New Roman"/>
          <w:sz w:val="28"/>
          <w:szCs w:val="28"/>
          <w:lang w:eastAsia="ru-RU"/>
        </w:rPr>
        <w:t>.</w:t>
      </w:r>
    </w:p>
    <w:p w14:paraId="2C4D7E4F" w14:textId="5EFB296C" w:rsidR="00882BEB" w:rsidRDefault="009A30F9" w:rsidP="00882BEB">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По словам </w:t>
      </w:r>
      <w:r w:rsidR="00567E4B">
        <w:rPr>
          <w:rFonts w:ascii="Times New Roman" w:hAnsi="Times New Roman" w:cs="Times New Roman"/>
          <w:sz w:val="28"/>
          <w:szCs w:val="28"/>
          <w:lang w:eastAsia="ru-RU"/>
        </w:rPr>
        <w:t xml:space="preserve">Джона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а, к концу правления Рамы II сиамские</w:t>
      </w:r>
      <w:r>
        <w:rPr>
          <w:rFonts w:ascii="Times New Roman" w:hAnsi="Times New Roman" w:cs="Times New Roman"/>
          <w:sz w:val="28"/>
          <w:szCs w:val="28"/>
          <w:lang w:eastAsia="ru-RU"/>
        </w:rPr>
        <w:t xml:space="preserve"> торговые</w:t>
      </w:r>
      <w:r w:rsidRPr="00732657">
        <w:rPr>
          <w:rFonts w:ascii="Times New Roman" w:hAnsi="Times New Roman" w:cs="Times New Roman"/>
          <w:sz w:val="28"/>
          <w:szCs w:val="28"/>
          <w:lang w:eastAsia="ru-RU"/>
        </w:rPr>
        <w:t xml:space="preserve"> перевозки </w:t>
      </w:r>
      <w:r>
        <w:rPr>
          <w:rFonts w:ascii="Times New Roman" w:hAnsi="Times New Roman" w:cs="Times New Roman"/>
          <w:sz w:val="28"/>
          <w:szCs w:val="28"/>
          <w:lang w:eastAsia="ru-RU"/>
        </w:rPr>
        <w:t>приносили</w:t>
      </w:r>
      <w:r w:rsidRPr="00732657">
        <w:rPr>
          <w:rFonts w:ascii="Times New Roman" w:hAnsi="Times New Roman" w:cs="Times New Roman"/>
          <w:sz w:val="28"/>
          <w:szCs w:val="28"/>
          <w:lang w:eastAsia="ru-RU"/>
        </w:rPr>
        <w:t xml:space="preserve"> около 393000 пикулей</w:t>
      </w:r>
      <w:r>
        <w:rPr>
          <w:rStyle w:val="af4"/>
          <w:rFonts w:ascii="Times New Roman" w:hAnsi="Times New Roman" w:cs="Times New Roman"/>
          <w:sz w:val="28"/>
          <w:szCs w:val="28"/>
          <w:lang w:eastAsia="ru-RU"/>
        </w:rPr>
        <w:footnoteReference w:id="432"/>
      </w:r>
      <w:r w:rsidR="005868B5">
        <w:rPr>
          <w:rFonts w:ascii="Times New Roman" w:hAnsi="Times New Roman" w:cs="Times New Roman"/>
          <w:sz w:val="28"/>
          <w:szCs w:val="28"/>
          <w:lang w:eastAsia="ru-RU"/>
        </w:rPr>
        <w:t xml:space="preserve"> </w:t>
      </w:r>
      <w:r w:rsidR="005868B5" w:rsidRPr="00732657">
        <w:rPr>
          <w:rFonts w:ascii="Times New Roman" w:hAnsi="Times New Roman" w:cs="Times New Roman"/>
          <w:sz w:val="28"/>
          <w:szCs w:val="28"/>
          <w:lang w:eastAsia="ru-RU"/>
        </w:rPr>
        <w:t>в год</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их реализации</w:t>
      </w:r>
      <w:r w:rsidRPr="00732657">
        <w:rPr>
          <w:rFonts w:ascii="Times New Roman" w:hAnsi="Times New Roman" w:cs="Times New Roman"/>
          <w:sz w:val="28"/>
          <w:szCs w:val="28"/>
          <w:lang w:eastAsia="ru-RU"/>
        </w:rPr>
        <w:t xml:space="preserve"> было задействовано около 4912 китайских рабочих</w:t>
      </w:r>
      <w:r>
        <w:rPr>
          <w:rStyle w:val="af4"/>
          <w:rFonts w:ascii="Times New Roman" w:hAnsi="Times New Roman" w:cs="Times New Roman"/>
          <w:sz w:val="28"/>
          <w:szCs w:val="28"/>
          <w:lang w:eastAsia="ru-RU"/>
        </w:rPr>
        <w:footnoteReference w:id="433"/>
      </w:r>
      <w:r w:rsidRPr="00732657">
        <w:rPr>
          <w:rFonts w:ascii="Times New Roman" w:hAnsi="Times New Roman" w:cs="Times New Roman"/>
          <w:sz w:val="28"/>
          <w:szCs w:val="28"/>
          <w:lang w:eastAsia="ru-RU"/>
        </w:rPr>
        <w:t xml:space="preserve">. </w:t>
      </w:r>
    </w:p>
    <w:p w14:paraId="6A07AEC5" w14:textId="76ED3B38" w:rsidR="009A30F9" w:rsidRPr="00732657" w:rsidRDefault="009A30F9" w:rsidP="00882BEB">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начале 1820-х гг. в Восточных морях с Сиамом торговало около 222 китайских </w:t>
      </w:r>
      <w:r>
        <w:rPr>
          <w:rFonts w:ascii="Times New Roman" w:hAnsi="Times New Roman" w:cs="Times New Roman"/>
          <w:sz w:val="28"/>
          <w:szCs w:val="28"/>
          <w:lang w:eastAsia="ru-RU"/>
        </w:rPr>
        <w:t>судов</w:t>
      </w:r>
      <w:r w:rsidRPr="00732657">
        <w:rPr>
          <w:rFonts w:ascii="Times New Roman" w:hAnsi="Times New Roman" w:cs="Times New Roman"/>
          <w:sz w:val="28"/>
          <w:szCs w:val="28"/>
          <w:lang w:eastAsia="ru-RU"/>
        </w:rPr>
        <w:t xml:space="preserve">, в среднем </w:t>
      </w:r>
      <w:r>
        <w:rPr>
          <w:rFonts w:ascii="Times New Roman" w:hAnsi="Times New Roman" w:cs="Times New Roman"/>
          <w:sz w:val="28"/>
          <w:szCs w:val="28"/>
          <w:lang w:eastAsia="ru-RU"/>
        </w:rPr>
        <w:t xml:space="preserve">каждая </w:t>
      </w:r>
      <w:r w:rsidRPr="00732657">
        <w:rPr>
          <w:rFonts w:ascii="Times New Roman" w:hAnsi="Times New Roman" w:cs="Times New Roman"/>
          <w:sz w:val="28"/>
          <w:szCs w:val="28"/>
          <w:lang w:eastAsia="ru-RU"/>
        </w:rPr>
        <w:t xml:space="preserve">по 200 </w:t>
      </w:r>
      <w:r>
        <w:rPr>
          <w:rFonts w:ascii="Times New Roman" w:hAnsi="Times New Roman" w:cs="Times New Roman"/>
          <w:sz w:val="28"/>
          <w:szCs w:val="28"/>
          <w:lang w:eastAsia="ru-RU"/>
        </w:rPr>
        <w:t>т</w:t>
      </w:r>
      <w:r w:rsidR="00882BEB">
        <w:rPr>
          <w:rFonts w:ascii="Times New Roman" w:hAnsi="Times New Roman" w:cs="Times New Roman"/>
          <w:sz w:val="28"/>
          <w:szCs w:val="28"/>
          <w:lang w:eastAsia="ru-RU"/>
        </w:rPr>
        <w:t>онн</w:t>
      </w:r>
      <w:r w:rsidRPr="00732657">
        <w:rPr>
          <w:rFonts w:ascii="Times New Roman" w:hAnsi="Times New Roman" w:cs="Times New Roman"/>
          <w:sz w:val="28"/>
          <w:szCs w:val="28"/>
          <w:lang w:eastAsia="ru-RU"/>
        </w:rPr>
        <w:t>, из Фуцзян</w:t>
      </w:r>
      <w:r>
        <w:rPr>
          <w:rFonts w:ascii="Times New Roman" w:hAnsi="Times New Roman" w:cs="Times New Roman"/>
          <w:sz w:val="28"/>
          <w:szCs w:val="28"/>
          <w:lang w:eastAsia="ru-RU"/>
        </w:rPr>
        <w:t>и</w:t>
      </w:r>
      <w:r w:rsidRPr="00732657">
        <w:rPr>
          <w:rFonts w:ascii="Times New Roman" w:hAnsi="Times New Roman" w:cs="Times New Roman"/>
          <w:sz w:val="28"/>
          <w:szCs w:val="28"/>
          <w:lang w:eastAsia="ru-RU"/>
        </w:rPr>
        <w:t>, Гуандуна и Чжэцзяна</w:t>
      </w:r>
      <w:r>
        <w:rPr>
          <w:rFonts w:ascii="Times New Roman" w:hAnsi="Times New Roman" w:cs="Times New Roman"/>
          <w:sz w:val="28"/>
          <w:szCs w:val="28"/>
          <w:lang w:eastAsia="ru-RU"/>
        </w:rPr>
        <w:t xml:space="preserve">. На </w:t>
      </w:r>
      <w:r w:rsidRPr="00732657">
        <w:rPr>
          <w:rFonts w:ascii="Times New Roman" w:hAnsi="Times New Roman" w:cs="Times New Roman"/>
          <w:sz w:val="28"/>
          <w:szCs w:val="28"/>
          <w:lang w:eastAsia="ru-RU"/>
        </w:rPr>
        <w:t xml:space="preserve">89 </w:t>
      </w:r>
      <w:r>
        <w:rPr>
          <w:rFonts w:ascii="Times New Roman" w:hAnsi="Times New Roman" w:cs="Times New Roman"/>
          <w:sz w:val="28"/>
          <w:szCs w:val="28"/>
          <w:lang w:eastAsia="ru-RU"/>
        </w:rPr>
        <w:t xml:space="preserve">судах численность экипажа составляла более 2000 </w:t>
      </w:r>
      <w:r w:rsidRPr="00962CDE">
        <w:rPr>
          <w:rFonts w:ascii="Times New Roman" w:hAnsi="Times New Roman" w:cs="Times New Roman"/>
          <w:sz w:val="28"/>
          <w:szCs w:val="28"/>
          <w:lang w:eastAsia="ru-RU"/>
        </w:rPr>
        <w:t>членов экипажа</w:t>
      </w:r>
      <w:r>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Это сделало Сиам одним из самых важных торговых портов в тот период</w:t>
      </w:r>
      <w:r>
        <w:rPr>
          <w:rStyle w:val="af4"/>
          <w:rFonts w:ascii="Times New Roman" w:hAnsi="Times New Roman" w:cs="Times New Roman"/>
          <w:sz w:val="28"/>
          <w:szCs w:val="28"/>
          <w:lang w:eastAsia="ru-RU"/>
        </w:rPr>
        <w:footnoteReference w:id="434"/>
      </w:r>
      <w:r w:rsidRPr="00732657">
        <w:rPr>
          <w:rFonts w:ascii="Times New Roman" w:hAnsi="Times New Roman" w:cs="Times New Roman"/>
          <w:sz w:val="28"/>
          <w:szCs w:val="28"/>
          <w:lang w:eastAsia="ru-RU"/>
        </w:rPr>
        <w:t>.</w:t>
      </w:r>
    </w:p>
    <w:p w14:paraId="55FDD85D" w14:textId="38DF2054" w:rsidR="009A30F9" w:rsidRDefault="009A30F9" w:rsidP="00B208F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732657">
        <w:rPr>
          <w:rFonts w:ascii="Times New Roman" w:hAnsi="Times New Roman" w:cs="Times New Roman"/>
          <w:sz w:val="28"/>
          <w:szCs w:val="28"/>
          <w:lang w:eastAsia="ru-RU"/>
        </w:rPr>
        <w:t xml:space="preserve">то касается сиамских портов, </w:t>
      </w:r>
      <w:r>
        <w:rPr>
          <w:rFonts w:ascii="Times New Roman" w:hAnsi="Times New Roman" w:cs="Times New Roman"/>
          <w:sz w:val="28"/>
          <w:szCs w:val="28"/>
          <w:lang w:eastAsia="ru-RU"/>
        </w:rPr>
        <w:t>то в</w:t>
      </w:r>
      <w:r w:rsidRPr="00962CDE">
        <w:rPr>
          <w:rFonts w:ascii="Times New Roman" w:hAnsi="Times New Roman" w:cs="Times New Roman"/>
          <w:sz w:val="28"/>
          <w:szCs w:val="28"/>
          <w:lang w:eastAsia="ru-RU"/>
        </w:rPr>
        <w:t xml:space="preserve"> данный период</w:t>
      </w:r>
      <w:r>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китайско-сиамская торговля была сосредоточена в Бангкоке, за исключением нескольких джонок, которые торговали в Сонгкхл</w:t>
      </w:r>
      <w:r>
        <w:rPr>
          <w:rFonts w:ascii="Times New Roman" w:hAnsi="Times New Roman" w:cs="Times New Roman"/>
          <w:sz w:val="28"/>
          <w:szCs w:val="28"/>
          <w:lang w:eastAsia="ru-RU"/>
        </w:rPr>
        <w:t>е</w:t>
      </w:r>
      <w:r w:rsidRPr="00732657">
        <w:rPr>
          <w:rFonts w:ascii="Times New Roman" w:hAnsi="Times New Roman" w:cs="Times New Roman"/>
          <w:sz w:val="28"/>
          <w:szCs w:val="28"/>
          <w:lang w:eastAsia="ru-RU"/>
        </w:rPr>
        <w:t xml:space="preserve"> и Накхонситхаммарат</w:t>
      </w:r>
      <w:r>
        <w:rPr>
          <w:rFonts w:ascii="Times New Roman" w:hAnsi="Times New Roman" w:cs="Times New Roman"/>
          <w:sz w:val="28"/>
          <w:szCs w:val="28"/>
          <w:lang w:eastAsia="ru-RU"/>
        </w:rPr>
        <w:t>е</w:t>
      </w:r>
      <w:r w:rsidRPr="00732657">
        <w:rPr>
          <w:rFonts w:ascii="Times New Roman" w:hAnsi="Times New Roman" w:cs="Times New Roman"/>
          <w:sz w:val="28"/>
          <w:szCs w:val="28"/>
          <w:lang w:eastAsia="ru-RU"/>
        </w:rPr>
        <w:t xml:space="preserve">. Китайские порты, которые занимались торговлей с Сиамом, находились в основном в Гуандуне, </w:t>
      </w:r>
      <w:r>
        <w:rPr>
          <w:rFonts w:ascii="Times New Roman" w:hAnsi="Times New Roman" w:cs="Times New Roman"/>
          <w:sz w:val="28"/>
          <w:szCs w:val="28"/>
          <w:lang w:eastAsia="ru-RU"/>
        </w:rPr>
        <w:t xml:space="preserve">в </w:t>
      </w:r>
      <w:r w:rsidRPr="00732657">
        <w:rPr>
          <w:rFonts w:ascii="Times New Roman" w:hAnsi="Times New Roman" w:cs="Times New Roman"/>
          <w:sz w:val="28"/>
          <w:szCs w:val="28"/>
          <w:lang w:eastAsia="ru-RU"/>
        </w:rPr>
        <w:t>Сямын</w:t>
      </w:r>
      <w:r>
        <w:rPr>
          <w:rFonts w:ascii="Times New Roman" w:hAnsi="Times New Roman" w:cs="Times New Roman"/>
          <w:sz w:val="28"/>
          <w:szCs w:val="28"/>
          <w:lang w:eastAsia="ru-RU"/>
        </w:rPr>
        <w:t>е</w:t>
      </w:r>
      <w:r w:rsidRPr="00732657">
        <w:rPr>
          <w:rFonts w:ascii="Times New Roman" w:hAnsi="Times New Roman" w:cs="Times New Roman"/>
          <w:sz w:val="28"/>
          <w:szCs w:val="28"/>
          <w:lang w:eastAsia="ru-RU"/>
        </w:rPr>
        <w:t>, Нинбо, Шанха</w:t>
      </w:r>
      <w:r>
        <w:rPr>
          <w:rFonts w:ascii="Times New Roman" w:hAnsi="Times New Roman" w:cs="Times New Roman"/>
          <w:sz w:val="28"/>
          <w:szCs w:val="28"/>
          <w:lang w:eastAsia="ru-RU"/>
        </w:rPr>
        <w:t>е</w:t>
      </w:r>
      <w:r w:rsidRPr="00732657">
        <w:rPr>
          <w:rFonts w:ascii="Times New Roman" w:hAnsi="Times New Roman" w:cs="Times New Roman"/>
          <w:sz w:val="28"/>
          <w:szCs w:val="28"/>
          <w:lang w:eastAsia="ru-RU"/>
        </w:rPr>
        <w:t xml:space="preserve">, </w:t>
      </w:r>
      <w:r w:rsidRPr="00D06FEF">
        <w:rPr>
          <w:rFonts w:ascii="Times New Roman" w:hAnsi="Times New Roman" w:cs="Times New Roman"/>
          <w:sz w:val="28"/>
          <w:szCs w:val="28"/>
          <w:lang w:eastAsia="ru-RU"/>
        </w:rPr>
        <w:t>Сучжоу</w:t>
      </w:r>
      <w:r>
        <w:rPr>
          <w:rFonts w:ascii="Times New Roman" w:hAnsi="Times New Roman" w:cs="Times New Roman"/>
          <w:sz w:val="28"/>
          <w:szCs w:val="28"/>
          <w:lang w:eastAsia="ru-RU"/>
        </w:rPr>
        <w:t xml:space="preserve"> (</w:t>
      </w:r>
      <w:r w:rsidRPr="001E1BFD">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1E1BFD">
        <w:rPr>
          <w:rFonts w:ascii="SimSun" w:eastAsia="SimSun" w:hAnsi="SimSun" w:cs="Times New Roman"/>
          <w:sz w:val="28"/>
          <w:szCs w:val="28"/>
          <w:lang w:eastAsia="ru-RU"/>
        </w:rPr>
        <w:t>苏州</w:t>
      </w:r>
      <w:r>
        <w:rPr>
          <w:rFonts w:ascii="Times New Roman" w:hAnsi="Times New Roman" w:cs="Times New Roman" w:hint="eastAsia"/>
          <w:sz w:val="28"/>
          <w:szCs w:val="28"/>
          <w:lang w:eastAsia="ru-RU"/>
        </w:rPr>
        <w:t>)</w:t>
      </w:r>
      <w:r w:rsidRPr="00D06FEF">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и Тяньцзин</w:t>
      </w:r>
      <w:r>
        <w:rPr>
          <w:rFonts w:ascii="Times New Roman" w:hAnsi="Times New Roman" w:cs="Times New Roman"/>
          <w:sz w:val="28"/>
          <w:szCs w:val="28"/>
          <w:lang w:eastAsia="ru-RU"/>
        </w:rPr>
        <w:t>е</w:t>
      </w:r>
      <w:r w:rsidR="00136CE4">
        <w:rPr>
          <w:rFonts w:ascii="Times New Roman" w:hAnsi="Times New Roman" w:cs="Times New Roman"/>
          <w:sz w:val="28"/>
          <w:szCs w:val="28"/>
          <w:lang w:eastAsia="ru-RU"/>
        </w:rPr>
        <w:t xml:space="preserve"> (</w:t>
      </w:r>
      <w:r w:rsidR="00136CE4" w:rsidRPr="00A5792F">
        <w:rPr>
          <w:rFonts w:ascii="Times New Roman" w:hAnsi="Times New Roman" w:cs="Times New Roman"/>
          <w:i/>
          <w:iCs/>
          <w:sz w:val="28"/>
          <w:szCs w:val="28"/>
          <w:lang w:eastAsia="ru-RU"/>
        </w:rPr>
        <w:t>кит.</w:t>
      </w:r>
      <w:r w:rsidR="00136CE4">
        <w:rPr>
          <w:rFonts w:ascii="Times New Roman" w:hAnsi="Times New Roman" w:cs="Times New Roman"/>
          <w:sz w:val="28"/>
          <w:szCs w:val="28"/>
          <w:lang w:eastAsia="ru-RU"/>
        </w:rPr>
        <w:t xml:space="preserve"> </w:t>
      </w:r>
      <w:r w:rsidR="00136CE4" w:rsidRPr="00A5792F">
        <w:rPr>
          <w:rFonts w:ascii="SimSun" w:eastAsia="SimSun" w:hAnsi="SimSun" w:cs="Times New Roman" w:hint="eastAsia"/>
          <w:sz w:val="28"/>
          <w:szCs w:val="28"/>
          <w:lang w:eastAsia="ru-RU"/>
        </w:rPr>
        <w:t>天津</w:t>
      </w:r>
      <w:r w:rsidR="00136CE4">
        <w:rPr>
          <w:rFonts w:ascii="Times New Roman" w:hAnsi="Times New Roman" w:cs="Times New Roman" w:hint="eastAsia"/>
          <w:sz w:val="28"/>
          <w:szCs w:val="28"/>
          <w:lang w:eastAsia="ru-RU"/>
        </w:rPr>
        <w:t>)</w:t>
      </w:r>
      <w:r w:rsidRPr="00732657">
        <w:rPr>
          <w:rFonts w:ascii="Times New Roman" w:hAnsi="Times New Roman" w:cs="Times New Roman"/>
          <w:sz w:val="28"/>
          <w:szCs w:val="28"/>
          <w:lang w:eastAsia="ru-RU"/>
        </w:rPr>
        <w:t xml:space="preserve">. </w:t>
      </w:r>
      <w:r w:rsidR="00567E4B">
        <w:rPr>
          <w:rFonts w:ascii="Times New Roman" w:hAnsi="Times New Roman" w:cs="Times New Roman"/>
          <w:sz w:val="28"/>
          <w:szCs w:val="28"/>
          <w:lang w:eastAsia="ru-RU"/>
        </w:rPr>
        <w:t xml:space="preserve">Джон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 xml:space="preserve"> утверждал, что больше всего прибыли с сиам</w:t>
      </w:r>
      <w:r>
        <w:rPr>
          <w:rFonts w:ascii="Times New Roman" w:hAnsi="Times New Roman" w:cs="Times New Roman"/>
          <w:sz w:val="28"/>
          <w:szCs w:val="28"/>
          <w:lang w:eastAsia="ru-RU"/>
        </w:rPr>
        <w:t>ск</w:t>
      </w:r>
      <w:r w:rsidRPr="00732657">
        <w:rPr>
          <w:rFonts w:ascii="Times New Roman" w:hAnsi="Times New Roman" w:cs="Times New Roman"/>
          <w:sz w:val="28"/>
          <w:szCs w:val="28"/>
          <w:lang w:eastAsia="ru-RU"/>
        </w:rPr>
        <w:t xml:space="preserve">о-китайской торговли </w:t>
      </w:r>
      <w:r>
        <w:rPr>
          <w:rFonts w:ascii="Times New Roman" w:hAnsi="Times New Roman" w:cs="Times New Roman"/>
          <w:sz w:val="28"/>
          <w:szCs w:val="28"/>
          <w:lang w:eastAsia="ru-RU"/>
        </w:rPr>
        <w:t>поступало из</w:t>
      </w:r>
      <w:r w:rsidRPr="00732657">
        <w:rPr>
          <w:rFonts w:ascii="Times New Roman" w:hAnsi="Times New Roman" w:cs="Times New Roman"/>
          <w:sz w:val="28"/>
          <w:szCs w:val="28"/>
          <w:lang w:eastAsia="ru-RU"/>
        </w:rPr>
        <w:t xml:space="preserve"> Шанха</w:t>
      </w:r>
      <w:r>
        <w:rPr>
          <w:rFonts w:ascii="Times New Roman" w:hAnsi="Times New Roman" w:cs="Times New Roman"/>
          <w:sz w:val="28"/>
          <w:szCs w:val="28"/>
          <w:lang w:eastAsia="ru-RU"/>
        </w:rPr>
        <w:t>я</w:t>
      </w:r>
      <w:r w:rsidRPr="00732657">
        <w:rPr>
          <w:rFonts w:ascii="Times New Roman" w:hAnsi="Times New Roman" w:cs="Times New Roman"/>
          <w:sz w:val="28"/>
          <w:szCs w:val="28"/>
          <w:lang w:eastAsia="ru-RU"/>
        </w:rPr>
        <w:t>, Нинбо, Сучжоу, а наименее прибыльн</w:t>
      </w:r>
      <w:r w:rsidR="00B208F7">
        <w:rPr>
          <w:rFonts w:ascii="Times New Roman" w:hAnsi="Times New Roman" w:cs="Times New Roman"/>
          <w:sz w:val="28"/>
          <w:szCs w:val="28"/>
          <w:lang w:eastAsia="ru-RU"/>
        </w:rPr>
        <w:t xml:space="preserve">ыми портами были </w:t>
      </w:r>
      <w:r w:rsidRPr="00732657">
        <w:rPr>
          <w:rFonts w:ascii="Times New Roman" w:hAnsi="Times New Roman" w:cs="Times New Roman"/>
          <w:sz w:val="28"/>
          <w:szCs w:val="28"/>
          <w:lang w:eastAsia="ru-RU"/>
        </w:rPr>
        <w:t>Гуанчжоу и Сямын</w:t>
      </w:r>
      <w:r w:rsidR="00B208F7">
        <w:rPr>
          <w:rFonts w:ascii="Times New Roman" w:hAnsi="Times New Roman" w:cs="Times New Roman"/>
          <w:sz w:val="28"/>
          <w:szCs w:val="28"/>
          <w:lang w:eastAsia="ru-RU"/>
        </w:rPr>
        <w:t>ь</w:t>
      </w:r>
      <w:r>
        <w:rPr>
          <w:rStyle w:val="af4"/>
          <w:rFonts w:ascii="Times New Roman" w:hAnsi="Times New Roman" w:cs="Times New Roman"/>
          <w:sz w:val="28"/>
          <w:szCs w:val="28"/>
          <w:lang w:eastAsia="ru-RU"/>
        </w:rPr>
        <w:footnoteReference w:id="435"/>
      </w:r>
      <w:r w:rsidRPr="00732657">
        <w:rPr>
          <w:rFonts w:ascii="Times New Roman" w:hAnsi="Times New Roman" w:cs="Times New Roman"/>
          <w:sz w:val="28"/>
          <w:szCs w:val="28"/>
          <w:lang w:eastAsia="ru-RU"/>
        </w:rPr>
        <w:t xml:space="preserve">. </w:t>
      </w:r>
    </w:p>
    <w:p w14:paraId="66EDC82C" w14:textId="517D2956" w:rsidR="00470D80" w:rsidRDefault="009A30F9" w:rsidP="00B208F7">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Стоимость сиамской судоходной торговли с Китаем в 1821 </w:t>
      </w:r>
      <w:r>
        <w:rPr>
          <w:rFonts w:ascii="Times New Roman" w:hAnsi="Times New Roman" w:cs="Times New Roman"/>
          <w:sz w:val="28"/>
          <w:szCs w:val="28"/>
          <w:lang w:eastAsia="ru-RU"/>
        </w:rPr>
        <w:t>г.</w:t>
      </w:r>
      <w:r w:rsidRPr="00732657">
        <w:rPr>
          <w:rFonts w:ascii="Times New Roman" w:hAnsi="Times New Roman" w:cs="Times New Roman"/>
          <w:sz w:val="28"/>
          <w:szCs w:val="28"/>
          <w:lang w:eastAsia="ru-RU"/>
        </w:rPr>
        <w:t xml:space="preserve">, по оценкам </w:t>
      </w:r>
      <w:r w:rsidR="00567E4B">
        <w:rPr>
          <w:rFonts w:ascii="Times New Roman" w:hAnsi="Times New Roman" w:cs="Times New Roman"/>
          <w:sz w:val="28"/>
          <w:szCs w:val="28"/>
          <w:lang w:eastAsia="ru-RU"/>
        </w:rPr>
        <w:t xml:space="preserve">Джона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а, составила 614050 батов или 76756 фунтов стерлингов, не включая китайские суда, торгующие с Сиамом</w:t>
      </w:r>
      <w:r>
        <w:rPr>
          <w:rStyle w:val="af4"/>
          <w:rFonts w:ascii="Times New Roman" w:hAnsi="Times New Roman" w:cs="Times New Roman"/>
          <w:sz w:val="28"/>
          <w:szCs w:val="28"/>
          <w:lang w:eastAsia="ru-RU"/>
        </w:rPr>
        <w:footnoteReference w:id="436"/>
      </w:r>
      <w:r w:rsidRPr="00732657">
        <w:rPr>
          <w:rFonts w:ascii="Times New Roman" w:hAnsi="Times New Roman" w:cs="Times New Roman"/>
          <w:sz w:val="28"/>
          <w:szCs w:val="28"/>
          <w:lang w:eastAsia="ru-RU"/>
        </w:rPr>
        <w:t xml:space="preserve">. </w:t>
      </w:r>
    </w:p>
    <w:p w14:paraId="2C1C86F3" w14:textId="37E70CE9" w:rsidR="00D3105A" w:rsidRDefault="00D3105A" w:rsidP="00D3105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Разнообразие </w:t>
      </w:r>
      <w:r w:rsidRPr="00732657">
        <w:rPr>
          <w:rFonts w:ascii="Times New Roman" w:hAnsi="Times New Roman" w:cs="Times New Roman"/>
          <w:sz w:val="28"/>
          <w:szCs w:val="28"/>
          <w:lang w:eastAsia="ru-RU"/>
        </w:rPr>
        <w:t>сиам</w:t>
      </w:r>
      <w:r>
        <w:rPr>
          <w:rFonts w:ascii="Times New Roman" w:hAnsi="Times New Roman" w:cs="Times New Roman"/>
          <w:sz w:val="28"/>
          <w:szCs w:val="28"/>
          <w:lang w:eastAsia="ru-RU"/>
        </w:rPr>
        <w:t>ск</w:t>
      </w:r>
      <w:r w:rsidRPr="00732657">
        <w:rPr>
          <w:rFonts w:ascii="Times New Roman" w:hAnsi="Times New Roman" w:cs="Times New Roman"/>
          <w:sz w:val="28"/>
          <w:szCs w:val="28"/>
          <w:lang w:eastAsia="ru-RU"/>
        </w:rPr>
        <w:t>о-китайской торговли, включая региональную торговлю, осуществляемую китайцами, во время правления Рамы II можно увидеть в таблиц</w:t>
      </w:r>
      <w:r>
        <w:rPr>
          <w:rFonts w:ascii="Times New Roman" w:hAnsi="Times New Roman" w:cs="Times New Roman"/>
          <w:sz w:val="28"/>
          <w:szCs w:val="28"/>
          <w:lang w:eastAsia="ru-RU"/>
        </w:rPr>
        <w:t>е</w:t>
      </w:r>
      <w:r w:rsidRPr="00732657">
        <w:rPr>
          <w:rFonts w:ascii="Times New Roman" w:hAnsi="Times New Roman" w:cs="Times New Roman"/>
          <w:sz w:val="28"/>
          <w:szCs w:val="28"/>
          <w:lang w:eastAsia="ru-RU"/>
        </w:rPr>
        <w:t xml:space="preserve"> </w:t>
      </w:r>
      <w:r w:rsidR="00C8704E">
        <w:rPr>
          <w:rFonts w:ascii="Times New Roman" w:hAnsi="Times New Roman" w:cs="Times New Roman"/>
          <w:sz w:val="28"/>
          <w:szCs w:val="28"/>
          <w:lang w:eastAsia="ru-RU"/>
        </w:rPr>
        <w:t>4</w:t>
      </w:r>
      <w:r>
        <w:rPr>
          <w:rStyle w:val="af4"/>
          <w:rFonts w:ascii="Times New Roman" w:hAnsi="Times New Roman" w:cs="Times New Roman"/>
          <w:sz w:val="28"/>
          <w:szCs w:val="28"/>
          <w:lang w:eastAsia="ru-RU"/>
        </w:rPr>
        <w:footnoteReference w:id="437"/>
      </w:r>
      <w:r w:rsidRPr="00732657">
        <w:rPr>
          <w:rFonts w:ascii="Times New Roman" w:hAnsi="Times New Roman" w:cs="Times New Roman"/>
          <w:sz w:val="28"/>
          <w:szCs w:val="28"/>
          <w:lang w:eastAsia="ru-RU"/>
        </w:rPr>
        <w:t>. </w:t>
      </w:r>
    </w:p>
    <w:p w14:paraId="7F5523A7" w14:textId="7C778201" w:rsidR="00625FF6" w:rsidRDefault="00625FF6" w:rsidP="00625FF6">
      <w:pPr>
        <w:spacing w:before="240" w:line="360" w:lineRule="auto"/>
        <w:ind w:firstLine="708"/>
        <w:jc w:val="center"/>
        <w:rPr>
          <w:rFonts w:ascii="Times New Roman" w:hAnsi="Times New Roman" w:cs="Times New Roman"/>
          <w:b/>
          <w:bCs/>
          <w:sz w:val="28"/>
          <w:szCs w:val="28"/>
          <w:lang w:eastAsia="ru-RU"/>
        </w:rPr>
      </w:pPr>
      <w:bookmarkStart w:id="161" w:name="_Hlk103797035"/>
      <w:r>
        <w:rPr>
          <w:rFonts w:ascii="Times New Roman" w:hAnsi="Times New Roman" w:cs="Times New Roman"/>
          <w:b/>
          <w:bCs/>
          <w:sz w:val="28"/>
          <w:szCs w:val="28"/>
          <w:lang w:eastAsia="ru-RU"/>
        </w:rPr>
        <w:t xml:space="preserve">Таблица </w:t>
      </w:r>
      <w:r w:rsidR="00C8704E">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 К</w:t>
      </w:r>
      <w:r w:rsidRPr="00957A3C">
        <w:rPr>
          <w:rFonts w:ascii="Times New Roman" w:hAnsi="Times New Roman" w:cs="Times New Roman"/>
          <w:b/>
          <w:bCs/>
          <w:sz w:val="28"/>
          <w:szCs w:val="28"/>
          <w:lang w:eastAsia="ru-RU"/>
        </w:rPr>
        <w:t>итайски</w:t>
      </w:r>
      <w:r>
        <w:rPr>
          <w:rFonts w:ascii="Times New Roman" w:hAnsi="Times New Roman" w:cs="Times New Roman"/>
          <w:b/>
          <w:bCs/>
          <w:sz w:val="28"/>
          <w:szCs w:val="28"/>
          <w:lang w:eastAsia="ru-RU"/>
        </w:rPr>
        <w:t>е</w:t>
      </w:r>
      <w:r w:rsidRPr="00957A3C">
        <w:rPr>
          <w:rFonts w:ascii="Times New Roman" w:hAnsi="Times New Roman" w:cs="Times New Roman"/>
          <w:b/>
          <w:bCs/>
          <w:sz w:val="28"/>
          <w:szCs w:val="28"/>
          <w:lang w:eastAsia="ru-RU"/>
        </w:rPr>
        <w:t xml:space="preserve"> корабл</w:t>
      </w:r>
      <w:r>
        <w:rPr>
          <w:rFonts w:ascii="Times New Roman" w:hAnsi="Times New Roman" w:cs="Times New Roman"/>
          <w:b/>
          <w:bCs/>
          <w:sz w:val="28"/>
          <w:szCs w:val="28"/>
          <w:lang w:eastAsia="ru-RU"/>
        </w:rPr>
        <w:t>и</w:t>
      </w:r>
      <w:r w:rsidRPr="00957A3C">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которые посещали</w:t>
      </w:r>
      <w:r w:rsidRPr="00957A3C">
        <w:rPr>
          <w:rFonts w:ascii="Times New Roman" w:hAnsi="Times New Roman" w:cs="Times New Roman"/>
          <w:b/>
          <w:bCs/>
          <w:sz w:val="28"/>
          <w:szCs w:val="28"/>
          <w:lang w:eastAsia="ru-RU"/>
        </w:rPr>
        <w:t xml:space="preserve"> Сиам</w:t>
      </w:r>
      <w:r>
        <w:rPr>
          <w:rFonts w:ascii="Times New Roman" w:hAnsi="Times New Roman" w:cs="Times New Roman"/>
          <w:b/>
          <w:bCs/>
          <w:sz w:val="28"/>
          <w:szCs w:val="28"/>
          <w:lang w:eastAsia="ru-RU"/>
        </w:rPr>
        <w:t xml:space="preserve"> </w:t>
      </w:r>
      <w:r w:rsidRPr="00957A3C">
        <w:rPr>
          <w:rFonts w:ascii="Times New Roman" w:hAnsi="Times New Roman" w:cs="Times New Roman"/>
          <w:b/>
          <w:bCs/>
          <w:sz w:val="28"/>
          <w:szCs w:val="28"/>
          <w:lang w:eastAsia="ru-RU"/>
        </w:rPr>
        <w:t>в период</w:t>
      </w:r>
      <w:r>
        <w:rPr>
          <w:rFonts w:ascii="Times New Roman" w:hAnsi="Times New Roman" w:cs="Times New Roman"/>
          <w:b/>
          <w:bCs/>
          <w:sz w:val="28"/>
          <w:szCs w:val="28"/>
          <w:lang w:eastAsia="ru-RU"/>
        </w:rPr>
        <w:t xml:space="preserve"> правления Рамы </w:t>
      </w:r>
      <w:r>
        <w:rPr>
          <w:rFonts w:ascii="Times New Roman" w:hAnsi="Times New Roman" w:cs="Times New Roman"/>
          <w:b/>
          <w:bCs/>
          <w:sz w:val="28"/>
          <w:szCs w:val="28"/>
          <w:lang w:val="en-US" w:eastAsia="ru-RU"/>
        </w:rPr>
        <w:t>II</w:t>
      </w:r>
      <w:bookmarkEnd w:id="161"/>
      <w:r>
        <w:rPr>
          <w:rStyle w:val="af4"/>
          <w:rFonts w:ascii="Times New Roman" w:hAnsi="Times New Roman" w:cs="Times New Roman"/>
          <w:b/>
          <w:bCs/>
          <w:sz w:val="28"/>
          <w:szCs w:val="28"/>
          <w:lang w:val="en-US" w:eastAsia="ru-RU"/>
        </w:rPr>
        <w:footnoteReference w:id="438"/>
      </w:r>
    </w:p>
    <w:tbl>
      <w:tblPr>
        <w:tblStyle w:val="af5"/>
        <w:tblW w:w="0" w:type="auto"/>
        <w:tblLook w:val="04A0" w:firstRow="1" w:lastRow="0" w:firstColumn="1" w:lastColumn="0" w:noHBand="0" w:noVBand="1"/>
      </w:tblPr>
      <w:tblGrid>
        <w:gridCol w:w="2407"/>
        <w:gridCol w:w="2407"/>
        <w:gridCol w:w="2407"/>
        <w:gridCol w:w="2407"/>
      </w:tblGrid>
      <w:tr w:rsidR="00625FF6" w14:paraId="49375E0E" w14:textId="77777777" w:rsidTr="007F398D">
        <w:tc>
          <w:tcPr>
            <w:tcW w:w="2407" w:type="dxa"/>
          </w:tcPr>
          <w:p w14:paraId="0045C8D0" w14:textId="77777777" w:rsidR="00625FF6" w:rsidRPr="009C7D12" w:rsidRDefault="00625FF6" w:rsidP="007F398D">
            <w:pPr>
              <w:spacing w:line="360" w:lineRule="auto"/>
              <w:jc w:val="center"/>
              <w:rPr>
                <w:rFonts w:ascii="Times New Roman" w:hAnsi="Times New Roman" w:cs="Times New Roman"/>
                <w:b/>
                <w:bCs/>
                <w:sz w:val="28"/>
                <w:szCs w:val="28"/>
                <w:lang w:eastAsia="ru-RU"/>
              </w:rPr>
            </w:pPr>
            <w:r w:rsidRPr="009C7D12">
              <w:rPr>
                <w:rFonts w:ascii="Times New Roman" w:hAnsi="Times New Roman" w:cs="Times New Roman"/>
                <w:b/>
                <w:bCs/>
                <w:sz w:val="28"/>
                <w:szCs w:val="28"/>
                <w:lang w:eastAsia="ru-RU"/>
              </w:rPr>
              <w:t>Порт отправления</w:t>
            </w:r>
          </w:p>
        </w:tc>
        <w:tc>
          <w:tcPr>
            <w:tcW w:w="2407" w:type="dxa"/>
          </w:tcPr>
          <w:p w14:paraId="103592E1" w14:textId="77777777" w:rsidR="00625FF6" w:rsidRPr="009C7D12" w:rsidRDefault="00625FF6" w:rsidP="007F398D">
            <w:pPr>
              <w:spacing w:line="360" w:lineRule="auto"/>
              <w:jc w:val="center"/>
              <w:rPr>
                <w:rFonts w:ascii="Times New Roman" w:hAnsi="Times New Roman" w:cs="Times New Roman"/>
                <w:b/>
                <w:bCs/>
                <w:sz w:val="28"/>
                <w:szCs w:val="28"/>
                <w:lang w:eastAsia="ru-RU"/>
              </w:rPr>
            </w:pPr>
            <w:r w:rsidRPr="009C7D12">
              <w:rPr>
                <w:rFonts w:ascii="Times New Roman" w:hAnsi="Times New Roman" w:cs="Times New Roman"/>
                <w:b/>
                <w:bCs/>
                <w:sz w:val="28"/>
                <w:szCs w:val="28"/>
                <w:lang w:eastAsia="ru-RU"/>
              </w:rPr>
              <w:t>Количество кораблей</w:t>
            </w:r>
          </w:p>
        </w:tc>
        <w:tc>
          <w:tcPr>
            <w:tcW w:w="2407" w:type="dxa"/>
          </w:tcPr>
          <w:p w14:paraId="725087DF" w14:textId="77777777" w:rsidR="00625FF6" w:rsidRPr="009C7D12" w:rsidRDefault="00625FF6" w:rsidP="007F398D">
            <w:pPr>
              <w:spacing w:line="360" w:lineRule="auto"/>
              <w:jc w:val="center"/>
              <w:rPr>
                <w:rFonts w:ascii="Times New Roman" w:hAnsi="Times New Roman" w:cs="Times New Roman"/>
                <w:b/>
                <w:bCs/>
                <w:sz w:val="28"/>
                <w:szCs w:val="28"/>
                <w:lang w:eastAsia="ru-RU"/>
              </w:rPr>
            </w:pPr>
            <w:r w:rsidRPr="009C7D12">
              <w:rPr>
                <w:rFonts w:ascii="Times New Roman" w:hAnsi="Times New Roman" w:cs="Times New Roman"/>
                <w:b/>
                <w:bCs/>
                <w:sz w:val="28"/>
                <w:szCs w:val="28"/>
                <w:lang w:eastAsia="ru-RU"/>
              </w:rPr>
              <w:t>Общая стоимость (в фунтах)</w:t>
            </w:r>
          </w:p>
        </w:tc>
        <w:tc>
          <w:tcPr>
            <w:tcW w:w="2407" w:type="dxa"/>
          </w:tcPr>
          <w:p w14:paraId="16795ED2" w14:textId="77777777" w:rsidR="00625FF6" w:rsidRPr="009C7D12" w:rsidRDefault="00625FF6" w:rsidP="007F398D">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Принадлежали</w:t>
            </w:r>
          </w:p>
        </w:tc>
      </w:tr>
      <w:tr w:rsidR="00625FF6" w14:paraId="6C9FDE01" w14:textId="77777777" w:rsidTr="007F398D">
        <w:tc>
          <w:tcPr>
            <w:tcW w:w="2407" w:type="dxa"/>
          </w:tcPr>
          <w:p w14:paraId="6C2008AA" w14:textId="77777777" w:rsidR="00625FF6" w:rsidRPr="000C2BB8" w:rsidRDefault="00625FF6" w:rsidP="007F398D">
            <w:pPr>
              <w:spacing w:line="360" w:lineRule="auto"/>
              <w:jc w:val="center"/>
              <w:rPr>
                <w:rFonts w:ascii="Times New Roman" w:hAnsi="Times New Roman" w:cs="Times New Roman"/>
                <w:sz w:val="28"/>
                <w:szCs w:val="28"/>
                <w:lang w:eastAsia="ru-RU"/>
              </w:rPr>
            </w:pPr>
            <w:bookmarkStart w:id="162" w:name="_Hlk103797473"/>
            <w:r w:rsidRPr="000C2BB8">
              <w:rPr>
                <w:rFonts w:ascii="Times New Roman" w:hAnsi="Times New Roman" w:cs="Times New Roman"/>
                <w:sz w:val="28"/>
                <w:szCs w:val="28"/>
                <w:lang w:eastAsia="ru-RU"/>
              </w:rPr>
              <w:t>Гуандун; прибыли в январе и плавали с середины мая по середину июля</w:t>
            </w:r>
          </w:p>
        </w:tc>
        <w:tc>
          <w:tcPr>
            <w:tcW w:w="2407" w:type="dxa"/>
          </w:tcPr>
          <w:p w14:paraId="23F949D6" w14:textId="77777777" w:rsidR="00625FF6" w:rsidRPr="000C2BB8" w:rsidRDefault="00625FF6" w:rsidP="007F398D">
            <w:pPr>
              <w:spacing w:line="360" w:lineRule="auto"/>
              <w:jc w:val="center"/>
              <w:rPr>
                <w:rFonts w:ascii="Times New Roman" w:hAnsi="Times New Roman" w:cs="Times New Roman"/>
                <w:sz w:val="28"/>
                <w:szCs w:val="28"/>
                <w:lang w:eastAsia="ru-RU"/>
              </w:rPr>
            </w:pPr>
            <w:r w:rsidRPr="000C2BB8">
              <w:rPr>
                <w:rFonts w:ascii="Times New Roman" w:hAnsi="Times New Roman" w:cs="Times New Roman"/>
                <w:sz w:val="28"/>
                <w:szCs w:val="28"/>
                <w:lang w:eastAsia="ru-RU"/>
              </w:rPr>
              <w:t>3</w:t>
            </w:r>
          </w:p>
        </w:tc>
        <w:tc>
          <w:tcPr>
            <w:tcW w:w="2407" w:type="dxa"/>
          </w:tcPr>
          <w:p w14:paraId="2D9255C2" w14:textId="77777777" w:rsidR="00625FF6" w:rsidRPr="000C2BB8" w:rsidRDefault="00625FF6" w:rsidP="007F398D">
            <w:pPr>
              <w:spacing w:line="360" w:lineRule="auto"/>
              <w:jc w:val="center"/>
              <w:rPr>
                <w:rFonts w:ascii="Times New Roman" w:hAnsi="Times New Roman" w:cs="Times New Roman"/>
                <w:sz w:val="28"/>
                <w:szCs w:val="28"/>
                <w:lang w:eastAsia="ru-RU"/>
              </w:rPr>
            </w:pPr>
            <w:r w:rsidRPr="000C2BB8">
              <w:rPr>
                <w:rFonts w:ascii="Times New Roman" w:hAnsi="Times New Roman" w:cs="Times New Roman"/>
                <w:sz w:val="28"/>
                <w:szCs w:val="28"/>
                <w:lang w:eastAsia="ru-RU"/>
              </w:rPr>
              <w:t>15000</w:t>
            </w:r>
          </w:p>
        </w:tc>
        <w:tc>
          <w:tcPr>
            <w:tcW w:w="2407" w:type="dxa"/>
          </w:tcPr>
          <w:p w14:paraId="61F0C419" w14:textId="77777777" w:rsidR="00625FF6" w:rsidRPr="000C2BB8" w:rsidRDefault="00625FF6" w:rsidP="007F398D">
            <w:pPr>
              <w:spacing w:line="360" w:lineRule="auto"/>
              <w:jc w:val="center"/>
              <w:rPr>
                <w:rFonts w:ascii="Times New Roman" w:hAnsi="Times New Roman" w:cs="Times New Roman"/>
                <w:sz w:val="28"/>
                <w:szCs w:val="28"/>
                <w:lang w:eastAsia="ru-RU"/>
              </w:rPr>
            </w:pPr>
            <w:r w:rsidRPr="000C2BB8">
              <w:rPr>
                <w:rFonts w:ascii="Times New Roman" w:hAnsi="Times New Roman" w:cs="Times New Roman"/>
                <w:sz w:val="28"/>
                <w:szCs w:val="28"/>
                <w:lang w:eastAsia="ru-RU"/>
              </w:rPr>
              <w:t>Правительств</w:t>
            </w:r>
            <w:r>
              <w:rPr>
                <w:rFonts w:ascii="Times New Roman" w:hAnsi="Times New Roman" w:cs="Times New Roman"/>
                <w:sz w:val="28"/>
                <w:szCs w:val="28"/>
                <w:lang w:eastAsia="ru-RU"/>
              </w:rPr>
              <w:t xml:space="preserve">у </w:t>
            </w:r>
            <w:r w:rsidRPr="000C2BB8">
              <w:rPr>
                <w:rFonts w:ascii="Times New Roman" w:hAnsi="Times New Roman" w:cs="Times New Roman"/>
                <w:sz w:val="28"/>
                <w:szCs w:val="28"/>
                <w:lang w:eastAsia="ru-RU"/>
              </w:rPr>
              <w:t>Сиама</w:t>
            </w:r>
          </w:p>
        </w:tc>
      </w:tr>
      <w:tr w:rsidR="00625FF6" w14:paraId="7DDE328F" w14:textId="77777777" w:rsidTr="007F398D">
        <w:tc>
          <w:tcPr>
            <w:tcW w:w="2407" w:type="dxa"/>
          </w:tcPr>
          <w:p w14:paraId="4C14ADEB" w14:textId="77777777" w:rsidR="00625FF6" w:rsidRPr="000C2BB8" w:rsidRDefault="00625FF6" w:rsidP="007F398D">
            <w:pPr>
              <w:spacing w:line="360" w:lineRule="auto"/>
              <w:jc w:val="center"/>
              <w:rPr>
                <w:rFonts w:ascii="Times New Roman" w:hAnsi="Times New Roman" w:cs="Times New Roman"/>
                <w:sz w:val="28"/>
                <w:szCs w:val="28"/>
                <w:lang w:eastAsia="ru-RU"/>
              </w:rPr>
            </w:pPr>
            <w:bookmarkStart w:id="163" w:name="_Hlk103794678"/>
            <w:bookmarkEnd w:id="162"/>
            <w:r w:rsidRPr="000C2BB8">
              <w:rPr>
                <w:rFonts w:ascii="Times New Roman" w:hAnsi="Times New Roman" w:cs="Times New Roman"/>
                <w:sz w:val="28"/>
                <w:szCs w:val="28"/>
                <w:lang w:eastAsia="ru-RU"/>
              </w:rPr>
              <w:t>Гуандун; прибыли в январе и плавали с середины мая по середину июля</w:t>
            </w:r>
          </w:p>
        </w:tc>
        <w:tc>
          <w:tcPr>
            <w:tcW w:w="2407" w:type="dxa"/>
          </w:tcPr>
          <w:p w14:paraId="5060FD64"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c>
          <w:tcPr>
            <w:tcW w:w="2407" w:type="dxa"/>
          </w:tcPr>
          <w:p w14:paraId="33E5CA2F"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25000</w:t>
            </w:r>
          </w:p>
        </w:tc>
        <w:tc>
          <w:tcPr>
            <w:tcW w:w="2407" w:type="dxa"/>
          </w:tcPr>
          <w:p w14:paraId="118A3349"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9C7D12">
              <w:rPr>
                <w:rFonts w:ascii="Times New Roman" w:hAnsi="Times New Roman" w:cs="Times New Roman"/>
                <w:sz w:val="28"/>
                <w:szCs w:val="28"/>
                <w:lang w:eastAsia="ru-RU"/>
              </w:rPr>
              <w:t>равительству Сиама и китайцам</w:t>
            </w:r>
            <w:r>
              <w:rPr>
                <w:rFonts w:ascii="Times New Roman" w:hAnsi="Times New Roman" w:cs="Times New Roman"/>
                <w:sz w:val="28"/>
                <w:szCs w:val="28"/>
                <w:lang w:eastAsia="ru-RU"/>
              </w:rPr>
              <w:t>, которые проживали</w:t>
            </w:r>
            <w:r w:rsidRPr="009C7D12">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королевстве</w:t>
            </w:r>
          </w:p>
        </w:tc>
      </w:tr>
      <w:bookmarkEnd w:id="163"/>
      <w:tr w:rsidR="00625FF6" w14:paraId="1793BCD6" w14:textId="77777777" w:rsidTr="007F398D">
        <w:tc>
          <w:tcPr>
            <w:tcW w:w="2407" w:type="dxa"/>
          </w:tcPr>
          <w:p w14:paraId="50469D3F" w14:textId="77777777" w:rsidR="00625FF6" w:rsidRPr="000C2BB8" w:rsidRDefault="00625FF6" w:rsidP="007F398D">
            <w:pPr>
              <w:spacing w:line="360" w:lineRule="auto"/>
              <w:jc w:val="center"/>
              <w:rPr>
                <w:rFonts w:ascii="Times New Roman" w:hAnsi="Times New Roman" w:cs="Times New Roman"/>
                <w:sz w:val="28"/>
                <w:szCs w:val="28"/>
                <w:lang w:eastAsia="ru-RU"/>
              </w:rPr>
            </w:pPr>
            <w:r w:rsidRPr="009C7D12">
              <w:rPr>
                <w:rFonts w:ascii="Times New Roman" w:hAnsi="Times New Roman" w:cs="Times New Roman"/>
                <w:sz w:val="28"/>
                <w:szCs w:val="28"/>
                <w:lang w:eastAsia="ru-RU"/>
              </w:rPr>
              <w:t>Гуандун; прибыли в январе и плавали с середины мая по середину июля</w:t>
            </w:r>
          </w:p>
        </w:tc>
        <w:tc>
          <w:tcPr>
            <w:tcW w:w="2407" w:type="dxa"/>
          </w:tcPr>
          <w:p w14:paraId="400B591F"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407" w:type="dxa"/>
          </w:tcPr>
          <w:p w14:paraId="0E66CEEF"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11250</w:t>
            </w:r>
          </w:p>
        </w:tc>
        <w:tc>
          <w:tcPr>
            <w:tcW w:w="2407" w:type="dxa"/>
          </w:tcPr>
          <w:p w14:paraId="191D640B"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9C7D12">
              <w:rPr>
                <w:rFonts w:ascii="Times New Roman" w:hAnsi="Times New Roman" w:cs="Times New Roman"/>
                <w:sz w:val="28"/>
                <w:szCs w:val="28"/>
                <w:lang w:eastAsia="ru-RU"/>
              </w:rPr>
              <w:t>равительству Сиама и китайцам</w:t>
            </w:r>
            <w:r>
              <w:rPr>
                <w:rFonts w:ascii="Times New Roman" w:hAnsi="Times New Roman" w:cs="Times New Roman"/>
                <w:sz w:val="28"/>
                <w:szCs w:val="28"/>
                <w:lang w:eastAsia="ru-RU"/>
              </w:rPr>
              <w:t>, которые проживали</w:t>
            </w:r>
            <w:r w:rsidRPr="009C7D12">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королевстве</w:t>
            </w:r>
          </w:p>
        </w:tc>
      </w:tr>
      <w:tr w:rsidR="00625FF6" w14:paraId="3F9CDDCA" w14:textId="77777777" w:rsidTr="007F398D">
        <w:tc>
          <w:tcPr>
            <w:tcW w:w="2407" w:type="dxa"/>
          </w:tcPr>
          <w:p w14:paraId="19C0121F" w14:textId="77777777" w:rsidR="00625FF6" w:rsidRPr="00B609CE" w:rsidRDefault="00625FF6" w:rsidP="007F398D">
            <w:pPr>
              <w:spacing w:line="360" w:lineRule="auto"/>
              <w:jc w:val="center"/>
              <w:rPr>
                <w:rFonts w:ascii="Times New Roman" w:hAnsi="Times New Roman" w:cs="Times New Roman"/>
                <w:sz w:val="28"/>
                <w:szCs w:val="28"/>
                <w:lang w:eastAsia="ru-RU"/>
              </w:rPr>
            </w:pPr>
            <w:r w:rsidRPr="00B609CE">
              <w:rPr>
                <w:rFonts w:ascii="Times New Roman" w:hAnsi="Times New Roman" w:cs="Times New Roman"/>
                <w:sz w:val="28"/>
                <w:szCs w:val="28"/>
                <w:lang w:eastAsia="ru-RU"/>
              </w:rPr>
              <w:t>Фуцзянь</w:t>
            </w:r>
            <w:r>
              <w:rPr>
                <w:rFonts w:ascii="Times New Roman" w:hAnsi="Times New Roman" w:cs="Times New Roman"/>
                <w:sz w:val="28"/>
                <w:szCs w:val="28"/>
                <w:lang w:eastAsia="ru-RU"/>
              </w:rPr>
              <w:t xml:space="preserve">, </w:t>
            </w:r>
            <w:r w:rsidRPr="00B609CE">
              <w:rPr>
                <w:rFonts w:ascii="Times New Roman" w:hAnsi="Times New Roman" w:cs="Times New Roman"/>
                <w:sz w:val="28"/>
                <w:szCs w:val="28"/>
                <w:lang w:eastAsia="ru-RU"/>
              </w:rPr>
              <w:t>Нинбо</w:t>
            </w:r>
            <w:r>
              <w:rPr>
                <w:rFonts w:ascii="Times New Roman" w:hAnsi="Times New Roman" w:cs="Times New Roman"/>
                <w:sz w:val="28"/>
                <w:szCs w:val="28"/>
                <w:lang w:eastAsia="ru-RU"/>
              </w:rPr>
              <w:t xml:space="preserve">, </w:t>
            </w:r>
            <w:r w:rsidRPr="00B609CE">
              <w:rPr>
                <w:rFonts w:ascii="Times New Roman" w:hAnsi="Times New Roman" w:cs="Times New Roman"/>
                <w:sz w:val="28"/>
                <w:szCs w:val="28"/>
                <w:lang w:eastAsia="ru-RU"/>
              </w:rPr>
              <w:t>Цзяннань</w:t>
            </w:r>
            <w:r>
              <w:rPr>
                <w:rFonts w:ascii="Times New Roman" w:hAnsi="Times New Roman" w:cs="Times New Roman"/>
                <w:sz w:val="28"/>
                <w:szCs w:val="28"/>
                <w:lang w:eastAsia="ru-RU"/>
              </w:rPr>
              <w:t>, Шанхай</w:t>
            </w:r>
            <w:r w:rsidRPr="00B609CE">
              <w:rPr>
                <w:rFonts w:ascii="Times New Roman" w:hAnsi="Times New Roman" w:cs="Times New Roman"/>
                <w:sz w:val="28"/>
                <w:szCs w:val="28"/>
                <w:lang w:eastAsia="ru-RU"/>
              </w:rPr>
              <w:t>; прибыли в январе и плавали с середины мая по середину июля</w:t>
            </w:r>
          </w:p>
        </w:tc>
        <w:tc>
          <w:tcPr>
            <w:tcW w:w="2407" w:type="dxa"/>
          </w:tcPr>
          <w:p w14:paraId="7883E176"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c>
          <w:tcPr>
            <w:tcW w:w="2407" w:type="dxa"/>
          </w:tcPr>
          <w:p w14:paraId="766D6087"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25000</w:t>
            </w:r>
          </w:p>
        </w:tc>
        <w:tc>
          <w:tcPr>
            <w:tcW w:w="2407" w:type="dxa"/>
          </w:tcPr>
          <w:p w14:paraId="5D1D1433"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Китайцам из данных портов </w:t>
            </w:r>
          </w:p>
        </w:tc>
      </w:tr>
      <w:tr w:rsidR="00625FF6" w14:paraId="4A96FFAD" w14:textId="77777777" w:rsidTr="007F398D">
        <w:tc>
          <w:tcPr>
            <w:tcW w:w="2407" w:type="dxa"/>
          </w:tcPr>
          <w:p w14:paraId="7FF5727C" w14:textId="77777777" w:rsidR="00625FF6" w:rsidRPr="000804C2" w:rsidRDefault="00625FF6" w:rsidP="007F398D">
            <w:pPr>
              <w:spacing w:line="360" w:lineRule="auto"/>
              <w:jc w:val="center"/>
              <w:rPr>
                <w:rFonts w:ascii="Times New Roman" w:hAnsi="Times New Roman" w:cs="Times New Roman"/>
                <w:sz w:val="28"/>
                <w:szCs w:val="28"/>
                <w:lang w:eastAsia="ru-RU"/>
              </w:rPr>
            </w:pPr>
            <w:r w:rsidRPr="000804C2">
              <w:rPr>
                <w:rFonts w:ascii="Times New Roman" w:hAnsi="Times New Roman" w:cs="Times New Roman"/>
                <w:sz w:val="28"/>
                <w:szCs w:val="28"/>
                <w:lang w:eastAsia="ru-RU"/>
              </w:rPr>
              <w:t>Хайнань</w:t>
            </w:r>
            <w:r>
              <w:rPr>
                <w:rFonts w:ascii="Times New Roman" w:hAnsi="Times New Roman" w:cs="Times New Roman"/>
                <w:sz w:val="28"/>
                <w:szCs w:val="28"/>
                <w:lang w:eastAsia="ru-RU"/>
              </w:rPr>
              <w:t xml:space="preserve">; </w:t>
            </w:r>
            <w:r w:rsidRPr="00B444DD">
              <w:rPr>
                <w:rFonts w:ascii="Times New Roman" w:hAnsi="Times New Roman" w:cs="Times New Roman"/>
                <w:sz w:val="28"/>
                <w:szCs w:val="28"/>
                <w:lang w:eastAsia="ru-RU"/>
              </w:rPr>
              <w:t xml:space="preserve">прибыли в январе </w:t>
            </w:r>
            <w:r>
              <w:rPr>
                <w:rFonts w:ascii="Times New Roman" w:hAnsi="Times New Roman" w:cs="Times New Roman"/>
                <w:sz w:val="28"/>
                <w:szCs w:val="28"/>
                <w:lang w:eastAsia="ru-RU"/>
              </w:rPr>
              <w:t>и отплыли</w:t>
            </w:r>
            <w:r w:rsidRPr="000804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мае-июне</w:t>
            </w:r>
          </w:p>
        </w:tc>
        <w:tc>
          <w:tcPr>
            <w:tcW w:w="2407" w:type="dxa"/>
          </w:tcPr>
          <w:p w14:paraId="0635F2AA"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45</w:t>
            </w:r>
          </w:p>
        </w:tc>
        <w:tc>
          <w:tcPr>
            <w:tcW w:w="2407" w:type="dxa"/>
          </w:tcPr>
          <w:p w14:paraId="5EAB21B9"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56250</w:t>
            </w:r>
          </w:p>
        </w:tc>
        <w:tc>
          <w:tcPr>
            <w:tcW w:w="2407" w:type="dxa"/>
          </w:tcPr>
          <w:p w14:paraId="6639985C"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Хайнань</w:t>
            </w:r>
          </w:p>
        </w:tc>
      </w:tr>
      <w:tr w:rsidR="00625FF6" w14:paraId="30B72A90" w14:textId="77777777" w:rsidTr="007F398D">
        <w:tc>
          <w:tcPr>
            <w:tcW w:w="2407" w:type="dxa"/>
          </w:tcPr>
          <w:p w14:paraId="1DDB6C29" w14:textId="77777777" w:rsidR="00625FF6" w:rsidRPr="00B444DD" w:rsidRDefault="00625FF6" w:rsidP="007F398D">
            <w:pPr>
              <w:spacing w:line="360" w:lineRule="auto"/>
              <w:jc w:val="center"/>
              <w:rPr>
                <w:rFonts w:ascii="Times New Roman" w:hAnsi="Times New Roman" w:cs="Times New Roman"/>
                <w:sz w:val="28"/>
                <w:szCs w:val="28"/>
                <w:lang w:eastAsia="ru-RU"/>
              </w:rPr>
            </w:pPr>
            <w:r w:rsidRPr="00B444DD">
              <w:rPr>
                <w:rFonts w:ascii="Times New Roman" w:hAnsi="Times New Roman" w:cs="Times New Roman"/>
                <w:sz w:val="28"/>
                <w:szCs w:val="28"/>
                <w:lang w:eastAsia="ru-RU"/>
              </w:rPr>
              <w:t xml:space="preserve">Кохинхина; прибыли в январе и </w:t>
            </w:r>
            <w:r>
              <w:rPr>
                <w:rFonts w:ascii="Times New Roman" w:hAnsi="Times New Roman" w:cs="Times New Roman"/>
                <w:sz w:val="28"/>
                <w:szCs w:val="28"/>
                <w:lang w:eastAsia="ru-RU"/>
              </w:rPr>
              <w:t>отплыли</w:t>
            </w:r>
            <w:r w:rsidRPr="00B444DD">
              <w:rPr>
                <w:rFonts w:ascii="Times New Roman" w:hAnsi="Times New Roman" w:cs="Times New Roman"/>
                <w:sz w:val="28"/>
                <w:szCs w:val="28"/>
                <w:lang w:eastAsia="ru-RU"/>
              </w:rPr>
              <w:t xml:space="preserve"> </w:t>
            </w:r>
            <w:r w:rsidRPr="006D777F">
              <w:rPr>
                <w:rFonts w:ascii="Times New Roman" w:hAnsi="Times New Roman" w:cs="Times New Roman"/>
                <w:sz w:val="28"/>
                <w:szCs w:val="28"/>
                <w:lang w:eastAsia="ru-RU"/>
              </w:rPr>
              <w:t xml:space="preserve">в мае-июне </w:t>
            </w:r>
          </w:p>
        </w:tc>
        <w:tc>
          <w:tcPr>
            <w:tcW w:w="2407" w:type="dxa"/>
          </w:tcPr>
          <w:p w14:paraId="05D13258"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36</w:t>
            </w:r>
          </w:p>
        </w:tc>
        <w:tc>
          <w:tcPr>
            <w:tcW w:w="2407" w:type="dxa"/>
          </w:tcPr>
          <w:p w14:paraId="45851E74"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31500</w:t>
            </w:r>
          </w:p>
        </w:tc>
        <w:tc>
          <w:tcPr>
            <w:tcW w:w="2407" w:type="dxa"/>
          </w:tcPr>
          <w:p w14:paraId="1EEE22BB" w14:textId="77777777" w:rsidR="00625FF6" w:rsidRPr="000C2BB8" w:rsidRDefault="00625FF6" w:rsidP="007F398D">
            <w:pPr>
              <w:spacing w:line="360" w:lineRule="auto"/>
              <w:jc w:val="center"/>
              <w:rPr>
                <w:rFonts w:ascii="Times New Roman" w:hAnsi="Times New Roman" w:cs="Times New Roman"/>
                <w:sz w:val="28"/>
                <w:szCs w:val="28"/>
                <w:lang w:eastAsia="ru-RU"/>
              </w:rPr>
            </w:pPr>
            <w:r w:rsidRPr="006D777F">
              <w:rPr>
                <w:rFonts w:ascii="Times New Roman" w:hAnsi="Times New Roman" w:cs="Times New Roman"/>
                <w:sz w:val="28"/>
                <w:szCs w:val="28"/>
                <w:lang w:eastAsia="ru-RU"/>
              </w:rPr>
              <w:t>Хайнань</w:t>
            </w:r>
            <w:r>
              <w:rPr>
                <w:rFonts w:ascii="Times New Roman" w:hAnsi="Times New Roman" w:cs="Times New Roman"/>
                <w:sz w:val="28"/>
                <w:szCs w:val="28"/>
                <w:lang w:eastAsia="ru-RU"/>
              </w:rPr>
              <w:t xml:space="preserve"> и </w:t>
            </w:r>
            <w:r w:rsidRPr="006D777F">
              <w:rPr>
                <w:rFonts w:ascii="Times New Roman" w:hAnsi="Times New Roman" w:cs="Times New Roman"/>
                <w:sz w:val="28"/>
                <w:szCs w:val="28"/>
                <w:lang w:eastAsia="ru-RU"/>
              </w:rPr>
              <w:t>Кохинхин</w:t>
            </w:r>
            <w:r>
              <w:rPr>
                <w:rFonts w:ascii="Times New Roman" w:hAnsi="Times New Roman" w:cs="Times New Roman"/>
                <w:sz w:val="28"/>
                <w:szCs w:val="28"/>
                <w:lang w:eastAsia="ru-RU"/>
              </w:rPr>
              <w:t>е</w:t>
            </w:r>
          </w:p>
        </w:tc>
      </w:tr>
      <w:tr w:rsidR="00625FF6" w14:paraId="03739F16" w14:textId="77777777" w:rsidTr="007F398D">
        <w:tc>
          <w:tcPr>
            <w:tcW w:w="2407" w:type="dxa"/>
          </w:tcPr>
          <w:p w14:paraId="7DE8ACDA" w14:textId="77777777" w:rsidR="00625FF6" w:rsidRPr="006D777F"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Малайское побережье</w:t>
            </w:r>
            <w:r w:rsidRPr="006D777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прибыли и отплыли в разное время</w:t>
            </w:r>
          </w:p>
        </w:tc>
        <w:tc>
          <w:tcPr>
            <w:tcW w:w="2407" w:type="dxa"/>
          </w:tcPr>
          <w:p w14:paraId="623C1F87"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35</w:t>
            </w:r>
          </w:p>
        </w:tc>
        <w:tc>
          <w:tcPr>
            <w:tcW w:w="2407" w:type="dxa"/>
          </w:tcPr>
          <w:p w14:paraId="37927375"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17000</w:t>
            </w:r>
          </w:p>
        </w:tc>
        <w:tc>
          <w:tcPr>
            <w:tcW w:w="2407" w:type="dxa"/>
          </w:tcPr>
          <w:p w14:paraId="08641B2F" w14:textId="77777777" w:rsidR="00625FF6" w:rsidRPr="000C2BB8"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Малайе и Сиаму</w:t>
            </w:r>
          </w:p>
        </w:tc>
      </w:tr>
      <w:tr w:rsidR="00625FF6" w14:paraId="1B98B4B9" w14:textId="77777777" w:rsidTr="007F398D">
        <w:tc>
          <w:tcPr>
            <w:tcW w:w="2407" w:type="dxa"/>
          </w:tcPr>
          <w:p w14:paraId="05AACDA3" w14:textId="77777777" w:rsidR="00625FF6" w:rsidRPr="008A65C7"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Сингапур</w:t>
            </w:r>
            <w:r w:rsidRPr="008A65C7">
              <w:rPr>
                <w:rFonts w:ascii="Times New Roman" w:hAnsi="Times New Roman" w:cs="Times New Roman"/>
                <w:sz w:val="28"/>
                <w:szCs w:val="28"/>
                <w:lang w:eastAsia="ru-RU"/>
              </w:rPr>
              <w:t>; прибыли и отплыли в разное время</w:t>
            </w:r>
          </w:p>
        </w:tc>
        <w:tc>
          <w:tcPr>
            <w:tcW w:w="2407" w:type="dxa"/>
          </w:tcPr>
          <w:p w14:paraId="049F9400"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w:t>
            </w:r>
          </w:p>
        </w:tc>
        <w:tc>
          <w:tcPr>
            <w:tcW w:w="2407" w:type="dxa"/>
          </w:tcPr>
          <w:p w14:paraId="78FD76CC"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55000</w:t>
            </w:r>
          </w:p>
        </w:tc>
        <w:tc>
          <w:tcPr>
            <w:tcW w:w="2407" w:type="dxa"/>
          </w:tcPr>
          <w:p w14:paraId="2EC37628"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625FF6" w14:paraId="6A72CF03" w14:textId="77777777" w:rsidTr="007F398D">
        <w:tc>
          <w:tcPr>
            <w:tcW w:w="2407" w:type="dxa"/>
          </w:tcPr>
          <w:p w14:paraId="4C59EF07"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Америка</w:t>
            </w:r>
          </w:p>
        </w:tc>
        <w:tc>
          <w:tcPr>
            <w:tcW w:w="2407" w:type="dxa"/>
          </w:tcPr>
          <w:p w14:paraId="3133C6DF"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407" w:type="dxa"/>
          </w:tcPr>
          <w:p w14:paraId="2A611EFF"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7500</w:t>
            </w:r>
          </w:p>
        </w:tc>
        <w:tc>
          <w:tcPr>
            <w:tcW w:w="2407" w:type="dxa"/>
          </w:tcPr>
          <w:p w14:paraId="6AEEE923"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625FF6" w14:paraId="76609EAA" w14:textId="77777777" w:rsidTr="007F398D">
        <w:tc>
          <w:tcPr>
            <w:tcW w:w="2407" w:type="dxa"/>
          </w:tcPr>
          <w:p w14:paraId="517C8420" w14:textId="77777777" w:rsidR="00625FF6" w:rsidRPr="008A65C7"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Персидский залив</w:t>
            </w:r>
            <w:r w:rsidRPr="008A65C7">
              <w:rPr>
                <w:rFonts w:ascii="Times New Roman" w:hAnsi="Times New Roman" w:cs="Times New Roman"/>
                <w:sz w:val="28"/>
                <w:szCs w:val="28"/>
                <w:lang w:eastAsia="ru-RU"/>
              </w:rPr>
              <w:t>; прибыл</w:t>
            </w:r>
            <w:r>
              <w:rPr>
                <w:rFonts w:ascii="Times New Roman" w:hAnsi="Times New Roman" w:cs="Times New Roman"/>
                <w:sz w:val="28"/>
                <w:szCs w:val="28"/>
                <w:lang w:eastAsia="ru-RU"/>
              </w:rPr>
              <w:t xml:space="preserve"> в сентябре и</w:t>
            </w:r>
            <w:r w:rsidRPr="008A65C7">
              <w:rPr>
                <w:rFonts w:ascii="Times New Roman" w:hAnsi="Times New Roman" w:cs="Times New Roman"/>
                <w:sz w:val="28"/>
                <w:szCs w:val="28"/>
                <w:lang w:eastAsia="ru-RU"/>
              </w:rPr>
              <w:t xml:space="preserve"> отплыл в </w:t>
            </w:r>
            <w:r>
              <w:rPr>
                <w:rFonts w:ascii="Times New Roman" w:hAnsi="Times New Roman" w:cs="Times New Roman"/>
                <w:sz w:val="28"/>
                <w:szCs w:val="28"/>
                <w:lang w:eastAsia="ru-RU"/>
              </w:rPr>
              <w:t>декабре</w:t>
            </w:r>
          </w:p>
        </w:tc>
        <w:tc>
          <w:tcPr>
            <w:tcW w:w="2407" w:type="dxa"/>
          </w:tcPr>
          <w:p w14:paraId="30E597E4"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407" w:type="dxa"/>
          </w:tcPr>
          <w:p w14:paraId="7300DE9E"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3750</w:t>
            </w:r>
          </w:p>
        </w:tc>
        <w:tc>
          <w:tcPr>
            <w:tcW w:w="2407" w:type="dxa"/>
          </w:tcPr>
          <w:p w14:paraId="0369369C"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625FF6" w14:paraId="208BE0F5" w14:textId="77777777" w:rsidTr="007F398D">
        <w:tc>
          <w:tcPr>
            <w:tcW w:w="2407" w:type="dxa"/>
          </w:tcPr>
          <w:p w14:paraId="73B3CF19" w14:textId="77777777" w:rsidR="00625FF6" w:rsidRDefault="00625FF6" w:rsidP="007F398D">
            <w:pPr>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Всего</w:t>
            </w:r>
          </w:p>
        </w:tc>
        <w:tc>
          <w:tcPr>
            <w:tcW w:w="2407" w:type="dxa"/>
          </w:tcPr>
          <w:p w14:paraId="541CEF49"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184</w:t>
            </w:r>
          </w:p>
        </w:tc>
        <w:tc>
          <w:tcPr>
            <w:tcW w:w="2407" w:type="dxa"/>
          </w:tcPr>
          <w:p w14:paraId="7514B170" w14:textId="77777777" w:rsidR="00625FF6" w:rsidRDefault="00625FF6"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247250</w:t>
            </w:r>
          </w:p>
        </w:tc>
        <w:tc>
          <w:tcPr>
            <w:tcW w:w="2407" w:type="dxa"/>
          </w:tcPr>
          <w:p w14:paraId="35E8016F" w14:textId="77777777" w:rsidR="00625FF6" w:rsidRDefault="00625FF6" w:rsidP="007F398D">
            <w:pPr>
              <w:spacing w:line="360" w:lineRule="auto"/>
              <w:jc w:val="center"/>
              <w:rPr>
                <w:rFonts w:ascii="Times New Roman" w:hAnsi="Times New Roman" w:cs="Times New Roman"/>
                <w:sz w:val="28"/>
                <w:szCs w:val="28"/>
                <w:lang w:eastAsia="ru-RU"/>
              </w:rPr>
            </w:pPr>
          </w:p>
        </w:tc>
      </w:tr>
    </w:tbl>
    <w:p w14:paraId="1513DF2D" w14:textId="77777777" w:rsidR="00470D80" w:rsidRPr="00732657" w:rsidRDefault="00470D80" w:rsidP="000B40BB">
      <w:pPr>
        <w:spacing w:before="240"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Во время правления Рамы II в дополнение к прямой торговле с Китаем, Сиам поддерживал активную торговлю со своими соседними странами, в которой также были задействованы сиамцы китайского происхождения. Существовало три направления данной торговли: 1) вдоль побережья, от Бангкока до сиамских портов на восточной и западной сторонах Сиамского залива; 2) с Камбоджей и Кохинхиной; 3) с Малайски</w:t>
      </w:r>
      <w:r>
        <w:rPr>
          <w:rFonts w:ascii="Times New Roman" w:hAnsi="Times New Roman" w:cs="Times New Roman"/>
          <w:sz w:val="28"/>
          <w:szCs w:val="28"/>
          <w:lang w:eastAsia="ru-RU"/>
        </w:rPr>
        <w:t>м</w:t>
      </w:r>
      <w:r w:rsidRPr="00732657">
        <w:rPr>
          <w:rFonts w:ascii="Times New Roman" w:hAnsi="Times New Roman" w:cs="Times New Roman"/>
          <w:sz w:val="28"/>
          <w:szCs w:val="28"/>
          <w:lang w:eastAsia="ru-RU"/>
        </w:rPr>
        <w:t xml:space="preserve"> архипелагом</w:t>
      </w:r>
      <w:r>
        <w:rPr>
          <w:rStyle w:val="af4"/>
          <w:rFonts w:ascii="Times New Roman" w:hAnsi="Times New Roman" w:cs="Times New Roman"/>
          <w:sz w:val="28"/>
          <w:szCs w:val="28"/>
          <w:lang w:eastAsia="ru-RU"/>
        </w:rPr>
        <w:footnoteReference w:id="439"/>
      </w:r>
      <w:r w:rsidRPr="00732657">
        <w:rPr>
          <w:rFonts w:ascii="Times New Roman" w:hAnsi="Times New Roman" w:cs="Times New Roman"/>
          <w:sz w:val="28"/>
          <w:szCs w:val="28"/>
          <w:lang w:eastAsia="ru-RU"/>
        </w:rPr>
        <w:t>.</w:t>
      </w:r>
    </w:p>
    <w:p w14:paraId="011FDA44" w14:textId="6E51CF9A" w:rsidR="00625FF6" w:rsidRDefault="00470D80" w:rsidP="00625FF6">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С начала XIX в. китайцы советовали сиамскому королю обратить внимание на торговлю с Явой. После 1815 г. в Батавию за счёт сиамского короля были отправлены две 120-тонные джонки</w:t>
      </w:r>
      <w:r>
        <w:rPr>
          <w:rFonts w:ascii="Times New Roman" w:hAnsi="Times New Roman" w:cs="Times New Roman"/>
          <w:sz w:val="28"/>
          <w:szCs w:val="28"/>
          <w:lang w:eastAsia="ru-RU"/>
        </w:rPr>
        <w:t xml:space="preserve"> под руководством</w:t>
      </w:r>
      <w:r w:rsidRPr="00732657">
        <w:rPr>
          <w:rFonts w:ascii="Times New Roman" w:hAnsi="Times New Roman" w:cs="Times New Roman"/>
          <w:sz w:val="28"/>
          <w:szCs w:val="28"/>
          <w:lang w:eastAsia="ru-RU"/>
        </w:rPr>
        <w:t xml:space="preserve"> китайц</w:t>
      </w:r>
      <w:r>
        <w:rPr>
          <w:rFonts w:ascii="Times New Roman" w:hAnsi="Times New Roman" w:cs="Times New Roman"/>
          <w:sz w:val="28"/>
          <w:szCs w:val="28"/>
          <w:lang w:eastAsia="ru-RU"/>
        </w:rPr>
        <w:t>ев</w:t>
      </w:r>
      <w:r w:rsidRPr="00732657">
        <w:rPr>
          <w:rFonts w:ascii="Times New Roman" w:hAnsi="Times New Roman" w:cs="Times New Roman"/>
          <w:sz w:val="28"/>
          <w:szCs w:val="28"/>
          <w:lang w:eastAsia="ru-RU"/>
        </w:rPr>
        <w:t>. Китайцы также были ответственны за доставку сиамско</w:t>
      </w:r>
      <w:r>
        <w:rPr>
          <w:rFonts w:ascii="Times New Roman" w:hAnsi="Times New Roman" w:cs="Times New Roman"/>
          <w:sz w:val="28"/>
          <w:szCs w:val="28"/>
          <w:lang w:eastAsia="ru-RU"/>
        </w:rPr>
        <w:t>го</w:t>
      </w:r>
      <w:r w:rsidRPr="00732657">
        <w:rPr>
          <w:rFonts w:ascii="Times New Roman" w:hAnsi="Times New Roman" w:cs="Times New Roman"/>
          <w:sz w:val="28"/>
          <w:szCs w:val="28"/>
          <w:lang w:eastAsia="ru-RU"/>
        </w:rPr>
        <w:t xml:space="preserve"> сахара, который продавался в больших объемах по низким ценам, в различные торговые порты Малаккского пролива, откуда затем перепродавали в Европу</w:t>
      </w:r>
      <w:r>
        <w:rPr>
          <w:rStyle w:val="af4"/>
          <w:rFonts w:ascii="Times New Roman" w:hAnsi="Times New Roman" w:cs="Times New Roman"/>
          <w:sz w:val="28"/>
          <w:szCs w:val="28"/>
          <w:lang w:eastAsia="ru-RU"/>
        </w:rPr>
        <w:footnoteReference w:id="440"/>
      </w:r>
      <w:r w:rsidRPr="00732657">
        <w:rPr>
          <w:rFonts w:ascii="Times New Roman" w:hAnsi="Times New Roman" w:cs="Times New Roman"/>
          <w:sz w:val="28"/>
          <w:szCs w:val="28"/>
          <w:lang w:eastAsia="ru-RU"/>
        </w:rPr>
        <w:t xml:space="preserve">. </w:t>
      </w:r>
    </w:p>
    <w:p w14:paraId="6C06426B" w14:textId="7A326A58" w:rsidR="00470D80" w:rsidRPr="00732657" w:rsidRDefault="00470D80" w:rsidP="00625FF6">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После открытия Сингапура </w:t>
      </w:r>
      <w:r w:rsidR="00574E7D">
        <w:rPr>
          <w:rFonts w:ascii="Times New Roman" w:hAnsi="Times New Roman" w:cs="Times New Roman"/>
          <w:sz w:val="28"/>
          <w:szCs w:val="28"/>
          <w:lang w:eastAsia="ru-RU"/>
        </w:rPr>
        <w:t>с</w:t>
      </w:r>
      <w:r w:rsidRPr="00732657">
        <w:rPr>
          <w:rFonts w:ascii="Times New Roman" w:hAnsi="Times New Roman" w:cs="Times New Roman"/>
          <w:sz w:val="28"/>
          <w:szCs w:val="28"/>
          <w:lang w:eastAsia="ru-RU"/>
        </w:rPr>
        <w:t>эром Стэмфордом Раффл</w:t>
      </w:r>
      <w:r>
        <w:rPr>
          <w:rFonts w:ascii="Times New Roman" w:hAnsi="Times New Roman" w:cs="Times New Roman"/>
          <w:sz w:val="28"/>
          <w:szCs w:val="28"/>
          <w:lang w:eastAsia="ru-RU"/>
        </w:rPr>
        <w:t>з</w:t>
      </w:r>
      <w:r w:rsidRPr="00732657">
        <w:rPr>
          <w:rFonts w:ascii="Times New Roman" w:hAnsi="Times New Roman" w:cs="Times New Roman"/>
          <w:sz w:val="28"/>
          <w:szCs w:val="28"/>
          <w:lang w:eastAsia="ru-RU"/>
        </w:rPr>
        <w:t>ом</w:t>
      </w:r>
      <w:r>
        <w:rPr>
          <w:rFonts w:ascii="Times New Roman" w:hAnsi="Times New Roman" w:cs="Times New Roman"/>
          <w:sz w:val="28"/>
          <w:szCs w:val="28"/>
          <w:lang w:eastAsia="ru-RU"/>
        </w:rPr>
        <w:t xml:space="preserve"> </w:t>
      </w:r>
      <w:r w:rsidRPr="00051E46">
        <w:rPr>
          <w:rFonts w:ascii="Times New Roman" w:hAnsi="Times New Roman" w:cs="Times New Roman"/>
          <w:sz w:val="28"/>
          <w:szCs w:val="28"/>
          <w:lang w:eastAsia="ru-RU"/>
        </w:rPr>
        <w:t>(</w:t>
      </w:r>
      <w:r w:rsidRPr="00051E46">
        <w:rPr>
          <w:rFonts w:ascii="Times New Roman" w:hAnsi="Times New Roman" w:cs="Times New Roman"/>
          <w:i/>
          <w:iCs/>
          <w:sz w:val="28"/>
          <w:szCs w:val="28"/>
          <w:lang w:eastAsia="ru-RU"/>
        </w:rPr>
        <w:t>англ.</w:t>
      </w:r>
      <w:r w:rsidRPr="00051E46">
        <w:rPr>
          <w:rFonts w:ascii="Times New Roman" w:hAnsi="Times New Roman" w:cs="Times New Roman"/>
          <w:sz w:val="28"/>
          <w:szCs w:val="28"/>
          <w:lang w:eastAsia="ru-RU"/>
        </w:rPr>
        <w:t xml:space="preserve"> Sir Thomas Stamford Bingley Raffles, </w:t>
      </w:r>
      <w:r>
        <w:rPr>
          <w:rFonts w:ascii="Times New Roman" w:hAnsi="Times New Roman" w:cs="Times New Roman"/>
          <w:sz w:val="28"/>
          <w:szCs w:val="28"/>
          <w:lang w:eastAsia="ru-RU"/>
        </w:rPr>
        <w:t>годы жизни</w:t>
      </w:r>
      <w:r w:rsidRPr="00051E46">
        <w:rPr>
          <w:rFonts w:ascii="Times New Roman" w:hAnsi="Times New Roman" w:cs="Times New Roman"/>
          <w:sz w:val="28"/>
          <w:szCs w:val="28"/>
          <w:lang w:eastAsia="ru-RU"/>
        </w:rPr>
        <w:t>: 1781–1826)</w:t>
      </w:r>
      <w:r w:rsidRPr="00732657">
        <w:rPr>
          <w:rFonts w:ascii="Times New Roman" w:hAnsi="Times New Roman" w:cs="Times New Roman"/>
          <w:sz w:val="28"/>
          <w:szCs w:val="28"/>
          <w:lang w:eastAsia="ru-RU"/>
        </w:rPr>
        <w:t xml:space="preserve">, Сингапур стал преобладать над Пинангом в торговле с Сиамом, в то время как Пинанг начал развивать торговлю с западной частью Малайского </w:t>
      </w:r>
      <w:r>
        <w:rPr>
          <w:rFonts w:ascii="Times New Roman" w:hAnsi="Times New Roman" w:cs="Times New Roman"/>
          <w:sz w:val="28"/>
          <w:szCs w:val="28"/>
          <w:lang w:eastAsia="ru-RU"/>
        </w:rPr>
        <w:t>полуостров</w:t>
      </w:r>
      <w:r w:rsidRPr="00732657">
        <w:rPr>
          <w:rFonts w:ascii="Times New Roman" w:hAnsi="Times New Roman" w:cs="Times New Roman"/>
          <w:sz w:val="28"/>
          <w:szCs w:val="28"/>
          <w:lang w:eastAsia="ru-RU"/>
        </w:rPr>
        <w:t>а. В 1821</w:t>
      </w:r>
      <w:r w:rsidRPr="00051E46">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1822 гг. </w:t>
      </w:r>
      <w:r w:rsidR="00567E4B">
        <w:rPr>
          <w:rFonts w:ascii="Times New Roman" w:hAnsi="Times New Roman" w:cs="Times New Roman"/>
          <w:sz w:val="28"/>
          <w:szCs w:val="28"/>
          <w:lang w:eastAsia="ru-RU"/>
        </w:rPr>
        <w:t xml:space="preserve">Джон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 xml:space="preserve"> д</w:t>
      </w:r>
      <w:r>
        <w:rPr>
          <w:rFonts w:ascii="Times New Roman" w:hAnsi="Times New Roman" w:cs="Times New Roman"/>
          <w:sz w:val="28"/>
          <w:szCs w:val="28"/>
          <w:lang w:eastAsia="ru-RU"/>
        </w:rPr>
        <w:t xml:space="preserve">окладывал </w:t>
      </w:r>
      <w:r w:rsidRPr="00732657">
        <w:rPr>
          <w:rFonts w:ascii="Times New Roman" w:hAnsi="Times New Roman" w:cs="Times New Roman"/>
          <w:sz w:val="28"/>
          <w:szCs w:val="28"/>
          <w:lang w:eastAsia="ru-RU"/>
        </w:rPr>
        <w:t>правительственному секретарю Форт-Уильямса: «Торговля между Сингапуром и Сиамом продолжает увеличиваться: за последние шесть месяцев из Бангкока в Сингапур прибыла двадцать одна джонка</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41"/>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w:t>
      </w:r>
    </w:p>
    <w:p w14:paraId="472EF776" w14:textId="77777777" w:rsidR="00470D80" w:rsidRPr="00732657" w:rsidRDefault="00470D80" w:rsidP="00470D80">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Сингапур быстро стал новым центром торговли, куда стали переселяться китайцы. Китайская морская торговля в Сингапуре привела к тому, что к 1823 г. внешняя торговля Сингапура превысила объем внешней торговли Батавии</w:t>
      </w:r>
      <w:r>
        <w:rPr>
          <w:rStyle w:val="af4"/>
          <w:rFonts w:ascii="Times New Roman" w:hAnsi="Times New Roman" w:cs="Times New Roman"/>
          <w:sz w:val="28"/>
          <w:szCs w:val="28"/>
          <w:lang w:eastAsia="ru-RU"/>
        </w:rPr>
        <w:footnoteReference w:id="442"/>
      </w:r>
      <w:r w:rsidRPr="00732657">
        <w:rPr>
          <w:rFonts w:ascii="Times New Roman" w:hAnsi="Times New Roman" w:cs="Times New Roman"/>
          <w:sz w:val="28"/>
          <w:szCs w:val="28"/>
          <w:lang w:eastAsia="ru-RU"/>
        </w:rPr>
        <w:t xml:space="preserve">. </w:t>
      </w:r>
    </w:p>
    <w:p w14:paraId="6FD8359E" w14:textId="16D656C3" w:rsidR="00470D80" w:rsidRDefault="00470D80" w:rsidP="00470D80">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1823 г. из 136 сиамских джонок, участвовавших во внешней торговле, 35 джонок торговали с Малайским </w:t>
      </w:r>
      <w:r>
        <w:rPr>
          <w:rFonts w:ascii="Times New Roman" w:hAnsi="Times New Roman" w:cs="Times New Roman"/>
          <w:sz w:val="28"/>
          <w:szCs w:val="28"/>
          <w:lang w:eastAsia="ru-RU"/>
        </w:rPr>
        <w:t>полуостров</w:t>
      </w:r>
      <w:r w:rsidRPr="00732657">
        <w:rPr>
          <w:rFonts w:ascii="Times New Roman" w:hAnsi="Times New Roman" w:cs="Times New Roman"/>
          <w:sz w:val="28"/>
          <w:szCs w:val="28"/>
          <w:lang w:eastAsia="ru-RU"/>
        </w:rPr>
        <w:t>ом, из которых 27 небольших джонок торговали с Сингапуром, остальные пять заходили в Пинанг и Малакку. В 1824 г. число сиамских джонок, торгующих с Сингапуром, увеличилось до 44.</w:t>
      </w:r>
      <w:r w:rsidR="00C17247">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К 1830-м гг. основным импортом Сиама из Сингапура стали британские товары</w:t>
      </w:r>
      <w:r>
        <w:rPr>
          <w:rStyle w:val="af4"/>
          <w:rFonts w:ascii="Times New Roman" w:hAnsi="Times New Roman" w:cs="Times New Roman"/>
          <w:sz w:val="28"/>
          <w:szCs w:val="28"/>
          <w:lang w:eastAsia="ru-RU"/>
        </w:rPr>
        <w:footnoteReference w:id="443"/>
      </w:r>
      <w:r w:rsidRPr="0073265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2522A86A" w14:textId="19FF7452" w:rsidR="006C531D" w:rsidRPr="00C17247" w:rsidRDefault="00676B3C" w:rsidP="00033B36">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 период с 1688 по 1756 гг. азартные игры были узаконены, а налоги с них передавались китайцам. Во время правления Рамы II сфера налогообложения была еще более расширена и стала включать производство и продажу спиртных напитков</w:t>
      </w:r>
      <w:r w:rsidR="00D150D5">
        <w:rPr>
          <w:rFonts w:ascii="Times New Roman" w:hAnsi="Times New Roman" w:cs="Times New Roman"/>
          <w:sz w:val="28"/>
          <w:szCs w:val="28"/>
          <w:lang w:eastAsia="ru-RU"/>
        </w:rPr>
        <w:t xml:space="preserve">, </w:t>
      </w:r>
      <w:r w:rsidRPr="00EA47C2">
        <w:rPr>
          <w:rFonts w:ascii="Times New Roman" w:hAnsi="Times New Roman" w:cs="Times New Roman"/>
          <w:sz w:val="28"/>
          <w:szCs w:val="28"/>
          <w:lang w:eastAsia="ru-RU"/>
        </w:rPr>
        <w:t xml:space="preserve">сбор птичьих гнезд и </w:t>
      </w:r>
      <w:r w:rsidR="00D150D5">
        <w:rPr>
          <w:rFonts w:ascii="Times New Roman" w:hAnsi="Times New Roman" w:cs="Times New Roman"/>
          <w:sz w:val="28"/>
          <w:szCs w:val="28"/>
          <w:lang w:eastAsia="ru-RU"/>
        </w:rPr>
        <w:t>пошлины</w:t>
      </w:r>
      <w:r w:rsidRPr="00EA47C2">
        <w:rPr>
          <w:rFonts w:ascii="Times New Roman" w:hAnsi="Times New Roman" w:cs="Times New Roman"/>
          <w:sz w:val="28"/>
          <w:szCs w:val="28"/>
          <w:lang w:eastAsia="ru-RU"/>
        </w:rPr>
        <w:t xml:space="preserve"> с судов. </w:t>
      </w:r>
      <w:r w:rsidR="00033B36">
        <w:rPr>
          <w:rFonts w:ascii="Times New Roman" w:hAnsi="Times New Roman" w:cs="Times New Roman"/>
          <w:sz w:val="28"/>
          <w:szCs w:val="28"/>
          <w:lang w:eastAsia="ru-RU"/>
        </w:rPr>
        <w:t>Проживавшие в королевстве китайцы стали собирать налоги в провинциях Сиама</w:t>
      </w:r>
      <w:r w:rsidR="00DC2C94">
        <w:rPr>
          <w:rStyle w:val="af4"/>
          <w:rFonts w:ascii="Times New Roman" w:hAnsi="Times New Roman" w:cs="Times New Roman"/>
          <w:sz w:val="28"/>
          <w:szCs w:val="28"/>
          <w:lang w:eastAsia="ru-RU"/>
        </w:rPr>
        <w:footnoteReference w:id="444"/>
      </w:r>
      <w:r w:rsidR="00033B36">
        <w:rPr>
          <w:rFonts w:ascii="Times New Roman" w:hAnsi="Times New Roman" w:cs="Times New Roman"/>
          <w:sz w:val="28"/>
          <w:szCs w:val="28"/>
          <w:lang w:eastAsia="ru-RU"/>
        </w:rPr>
        <w:t>.</w:t>
      </w:r>
    </w:p>
    <w:p w14:paraId="5E277217" w14:textId="642F9C57" w:rsidR="006C531D" w:rsidRPr="00C43A97" w:rsidRDefault="006C531D" w:rsidP="00033B36">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Катализатором трансформации Восточной Азии в XIX в. было восстановление политической и экономической силы Запада после более чем</w:t>
      </w:r>
      <w:r>
        <w:rPr>
          <w:rFonts w:ascii="Times New Roman" w:hAnsi="Times New Roman" w:cs="Times New Roman"/>
          <w:sz w:val="28"/>
          <w:szCs w:val="28"/>
        </w:rPr>
        <w:t xml:space="preserve"> </w:t>
      </w:r>
      <w:r w:rsidRPr="00C43A97">
        <w:rPr>
          <w:rFonts w:ascii="Times New Roman" w:hAnsi="Times New Roman" w:cs="Times New Roman"/>
          <w:sz w:val="28"/>
          <w:szCs w:val="28"/>
        </w:rPr>
        <w:t>столетнего бездействия. Промышленная революция, начавшаяся в Европе в последней половине XVIII в., стимулировала возобновление европейских, особенно британских, интересов в странах Восточных морей в поисках новых рынков сбыта сырья и своих промышленных товаров</w:t>
      </w:r>
      <w:r>
        <w:rPr>
          <w:rStyle w:val="af4"/>
          <w:rFonts w:ascii="Times New Roman" w:hAnsi="Times New Roman" w:cs="Times New Roman"/>
          <w:sz w:val="28"/>
          <w:szCs w:val="28"/>
        </w:rPr>
        <w:footnoteReference w:id="445"/>
      </w:r>
      <w:r>
        <w:rPr>
          <w:rFonts w:ascii="Times New Roman" w:hAnsi="Times New Roman" w:cs="Times New Roman"/>
          <w:sz w:val="28"/>
          <w:szCs w:val="28"/>
        </w:rPr>
        <w:t>.</w:t>
      </w:r>
      <w:r w:rsidR="00033B36">
        <w:rPr>
          <w:rFonts w:ascii="Times New Roman" w:hAnsi="Times New Roman" w:cs="Times New Roman"/>
          <w:sz w:val="28"/>
          <w:szCs w:val="28"/>
        </w:rPr>
        <w:t xml:space="preserve"> </w:t>
      </w:r>
      <w:r w:rsidRPr="00C43A97">
        <w:rPr>
          <w:rFonts w:ascii="Times New Roman" w:hAnsi="Times New Roman" w:cs="Times New Roman"/>
          <w:sz w:val="28"/>
          <w:szCs w:val="28"/>
        </w:rPr>
        <w:t xml:space="preserve">В конце правления Рамы II, в Сиаме и вокруг королевства началось восстановление западного экономического влияния. Вследствие этого необходимо дать краткое описание европейского влияния для понимания общего хода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морской торговли</w:t>
      </w:r>
      <w:r>
        <w:rPr>
          <w:rStyle w:val="af4"/>
          <w:rFonts w:ascii="Times New Roman" w:hAnsi="Times New Roman" w:cs="Times New Roman"/>
          <w:sz w:val="28"/>
          <w:szCs w:val="28"/>
        </w:rPr>
        <w:footnoteReference w:id="446"/>
      </w:r>
      <w:r w:rsidRPr="00C43A97">
        <w:rPr>
          <w:rFonts w:ascii="Times New Roman" w:hAnsi="Times New Roman" w:cs="Times New Roman"/>
          <w:sz w:val="28"/>
          <w:szCs w:val="28"/>
        </w:rPr>
        <w:t xml:space="preserve">. </w:t>
      </w:r>
    </w:p>
    <w:p w14:paraId="2A50C39C" w14:textId="261ADDD7"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В начале XIX в. главной страной, с которой Сиам</w:t>
      </w:r>
      <w:r>
        <w:rPr>
          <w:rFonts w:ascii="Times New Roman" w:hAnsi="Times New Roman" w:cs="Times New Roman"/>
          <w:sz w:val="28"/>
          <w:szCs w:val="28"/>
        </w:rPr>
        <w:t xml:space="preserve"> продолжал сотрудничество</w:t>
      </w:r>
      <w:r w:rsidRPr="00C43A97">
        <w:rPr>
          <w:rFonts w:ascii="Times New Roman" w:hAnsi="Times New Roman" w:cs="Times New Roman"/>
          <w:sz w:val="28"/>
          <w:szCs w:val="28"/>
        </w:rPr>
        <w:t xml:space="preserve">, по-прежнему </w:t>
      </w:r>
      <w:r>
        <w:rPr>
          <w:rFonts w:ascii="Times New Roman" w:hAnsi="Times New Roman" w:cs="Times New Roman"/>
          <w:sz w:val="28"/>
          <w:szCs w:val="28"/>
        </w:rPr>
        <w:t>был</w:t>
      </w:r>
      <w:r w:rsidRPr="00C43A97">
        <w:rPr>
          <w:rFonts w:ascii="Times New Roman" w:hAnsi="Times New Roman" w:cs="Times New Roman"/>
          <w:sz w:val="28"/>
          <w:szCs w:val="28"/>
        </w:rPr>
        <w:t xml:space="preserve"> Китай. Тем не менее, король Рама II не полностью избегал контактов с европейцами: король был заинтересован в приобретении западного огнестрельного оружия. Первым европейским посланником, </w:t>
      </w:r>
      <w:r w:rsidR="00DC2C94">
        <w:rPr>
          <w:rFonts w:ascii="Times New Roman" w:hAnsi="Times New Roman" w:cs="Times New Roman"/>
          <w:sz w:val="28"/>
          <w:szCs w:val="28"/>
        </w:rPr>
        <w:t xml:space="preserve">который </w:t>
      </w:r>
      <w:r w:rsidRPr="00C43A97">
        <w:rPr>
          <w:rFonts w:ascii="Times New Roman" w:hAnsi="Times New Roman" w:cs="Times New Roman"/>
          <w:sz w:val="28"/>
          <w:szCs w:val="28"/>
        </w:rPr>
        <w:t>посет</w:t>
      </w:r>
      <w:r w:rsidR="00DC2C94">
        <w:rPr>
          <w:rFonts w:ascii="Times New Roman" w:hAnsi="Times New Roman" w:cs="Times New Roman"/>
          <w:sz w:val="28"/>
          <w:szCs w:val="28"/>
        </w:rPr>
        <w:t>ил</w:t>
      </w:r>
      <w:r w:rsidRPr="00C43A97">
        <w:rPr>
          <w:rFonts w:ascii="Times New Roman" w:hAnsi="Times New Roman" w:cs="Times New Roman"/>
          <w:sz w:val="28"/>
          <w:szCs w:val="28"/>
        </w:rPr>
        <w:t xml:space="preserve"> сиамский двор после долгого перерыва, был </w:t>
      </w:r>
      <w:r w:rsidR="00DC2C94">
        <w:rPr>
          <w:rFonts w:ascii="Times New Roman" w:hAnsi="Times New Roman" w:cs="Times New Roman"/>
          <w:sz w:val="28"/>
          <w:szCs w:val="28"/>
        </w:rPr>
        <w:t>Д</w:t>
      </w:r>
      <w:r w:rsidRPr="00C43A97">
        <w:rPr>
          <w:rFonts w:ascii="Times New Roman" w:hAnsi="Times New Roman" w:cs="Times New Roman"/>
          <w:sz w:val="28"/>
          <w:szCs w:val="28"/>
        </w:rPr>
        <w:t>он Карлос Мануэль Сильвьера</w:t>
      </w:r>
      <w:r>
        <w:rPr>
          <w:rFonts w:ascii="Times New Roman" w:hAnsi="Times New Roman" w:cs="Times New Roman"/>
          <w:sz w:val="28"/>
          <w:szCs w:val="28"/>
        </w:rPr>
        <w:t xml:space="preserve"> (</w:t>
      </w:r>
      <w:r w:rsidRPr="00E06394">
        <w:rPr>
          <w:rFonts w:ascii="Times New Roman" w:hAnsi="Times New Roman" w:cs="Times New Roman"/>
          <w:i/>
          <w:iCs/>
          <w:sz w:val="28"/>
          <w:szCs w:val="28"/>
        </w:rPr>
        <w:t>португльск.</w:t>
      </w:r>
      <w:r>
        <w:rPr>
          <w:rFonts w:ascii="Times New Roman" w:hAnsi="Times New Roman" w:cs="Times New Roman"/>
          <w:sz w:val="28"/>
          <w:szCs w:val="28"/>
        </w:rPr>
        <w:t xml:space="preserve"> </w:t>
      </w:r>
      <w:r>
        <w:rPr>
          <w:rFonts w:ascii="Times New Roman" w:hAnsi="Times New Roman" w:cs="Times New Roman"/>
          <w:sz w:val="28"/>
          <w:szCs w:val="28"/>
          <w:lang w:val="en-US"/>
        </w:rPr>
        <w:t>Don</w:t>
      </w:r>
      <w:r w:rsidRPr="00E06394">
        <w:rPr>
          <w:rFonts w:ascii="Times New Roman" w:hAnsi="Times New Roman" w:cs="Times New Roman"/>
          <w:sz w:val="28"/>
          <w:szCs w:val="28"/>
        </w:rPr>
        <w:t xml:space="preserve"> </w:t>
      </w:r>
      <w:r>
        <w:rPr>
          <w:rFonts w:ascii="Times New Roman" w:hAnsi="Times New Roman" w:cs="Times New Roman"/>
          <w:sz w:val="28"/>
          <w:szCs w:val="28"/>
          <w:lang w:val="en-US"/>
        </w:rPr>
        <w:t>Carlos</w:t>
      </w:r>
      <w:r w:rsidRPr="00E06394">
        <w:rPr>
          <w:rFonts w:ascii="Times New Roman" w:hAnsi="Times New Roman" w:cs="Times New Roman"/>
          <w:sz w:val="28"/>
          <w:szCs w:val="28"/>
        </w:rPr>
        <w:t xml:space="preserve"> </w:t>
      </w:r>
      <w:r>
        <w:rPr>
          <w:rFonts w:ascii="Times New Roman" w:hAnsi="Times New Roman" w:cs="Times New Roman"/>
          <w:sz w:val="28"/>
          <w:szCs w:val="28"/>
          <w:lang w:val="en-US"/>
        </w:rPr>
        <w:t>Manoel</w:t>
      </w:r>
      <w:r w:rsidRPr="00E06394">
        <w:rPr>
          <w:rFonts w:ascii="Times New Roman" w:hAnsi="Times New Roman" w:cs="Times New Roman"/>
          <w:sz w:val="28"/>
          <w:szCs w:val="28"/>
        </w:rPr>
        <w:t xml:space="preserve"> </w:t>
      </w:r>
      <w:r>
        <w:rPr>
          <w:rFonts w:ascii="Times New Roman" w:hAnsi="Times New Roman" w:cs="Times New Roman"/>
          <w:sz w:val="28"/>
          <w:szCs w:val="28"/>
          <w:lang w:val="en-US"/>
        </w:rPr>
        <w:t>Silviera</w:t>
      </w:r>
      <w:r w:rsidRPr="00E06394">
        <w:rPr>
          <w:rFonts w:ascii="Times New Roman" w:hAnsi="Times New Roman" w:cs="Times New Roman"/>
          <w:sz w:val="28"/>
          <w:szCs w:val="28"/>
        </w:rPr>
        <w:t>)</w:t>
      </w:r>
      <w:r w:rsidRPr="00C43A97">
        <w:rPr>
          <w:rFonts w:ascii="Times New Roman" w:hAnsi="Times New Roman" w:cs="Times New Roman"/>
          <w:sz w:val="28"/>
          <w:szCs w:val="28"/>
        </w:rPr>
        <w:t>, возглавлявший в 1818 г. португальскую миссию из Макао. Поскольку в это время корабли Рамы II вели торговлю с Макао, король предоставил португальцам лицензию на право торговли. В том же году была также начата торговля Сиама с Соединенными Штатами Америки</w:t>
      </w:r>
      <w:r>
        <w:rPr>
          <w:rStyle w:val="af4"/>
          <w:rFonts w:ascii="Times New Roman" w:hAnsi="Times New Roman" w:cs="Times New Roman"/>
          <w:sz w:val="28"/>
          <w:szCs w:val="28"/>
        </w:rPr>
        <w:footnoteReference w:id="447"/>
      </w:r>
      <w:r w:rsidRPr="00C43A97">
        <w:rPr>
          <w:rFonts w:ascii="Times New Roman" w:hAnsi="Times New Roman" w:cs="Times New Roman"/>
          <w:sz w:val="28"/>
          <w:szCs w:val="28"/>
        </w:rPr>
        <w:t xml:space="preserve">. </w:t>
      </w:r>
    </w:p>
    <w:p w14:paraId="776CF6AF" w14:textId="77777777"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В последующие годы как по политическим, так и по экономическим причинам больше всего Сиаму пришлось сотрудничать с Великобританией. Территориальная экспансия Сиама на Малайский </w:t>
      </w:r>
      <w:r>
        <w:rPr>
          <w:rFonts w:ascii="Times New Roman" w:hAnsi="Times New Roman" w:cs="Times New Roman"/>
          <w:sz w:val="28"/>
          <w:szCs w:val="28"/>
        </w:rPr>
        <w:t>полуостров</w:t>
      </w:r>
      <w:r w:rsidRPr="00C43A97">
        <w:rPr>
          <w:rFonts w:ascii="Times New Roman" w:hAnsi="Times New Roman" w:cs="Times New Roman"/>
          <w:sz w:val="28"/>
          <w:szCs w:val="28"/>
        </w:rPr>
        <w:t xml:space="preserve"> означала столкновение интересов с </w:t>
      </w:r>
      <w:bookmarkStart w:id="172" w:name="_Hlk103849482"/>
      <w:r w:rsidRPr="00C43A97">
        <w:rPr>
          <w:rFonts w:ascii="Times New Roman" w:hAnsi="Times New Roman" w:cs="Times New Roman"/>
          <w:sz w:val="28"/>
          <w:szCs w:val="28"/>
        </w:rPr>
        <w:t>Великобританией</w:t>
      </w:r>
      <w:bookmarkEnd w:id="172"/>
      <w:r w:rsidRPr="00C43A97">
        <w:rPr>
          <w:rFonts w:ascii="Times New Roman" w:hAnsi="Times New Roman" w:cs="Times New Roman"/>
          <w:sz w:val="28"/>
          <w:szCs w:val="28"/>
        </w:rPr>
        <w:t>. Многие малайские султанаты обратились за помощью к</w:t>
      </w:r>
      <w:r>
        <w:rPr>
          <w:rFonts w:ascii="Times New Roman" w:hAnsi="Times New Roman" w:cs="Times New Roman"/>
          <w:sz w:val="28"/>
          <w:szCs w:val="28"/>
        </w:rPr>
        <w:t xml:space="preserve"> </w:t>
      </w:r>
      <w:r w:rsidRPr="00C43A97">
        <w:rPr>
          <w:rFonts w:ascii="Times New Roman" w:hAnsi="Times New Roman" w:cs="Times New Roman"/>
          <w:sz w:val="28"/>
          <w:szCs w:val="28"/>
        </w:rPr>
        <w:t>Великобритани</w:t>
      </w:r>
      <w:r>
        <w:rPr>
          <w:rFonts w:ascii="Times New Roman" w:hAnsi="Times New Roman" w:cs="Times New Roman"/>
          <w:sz w:val="28"/>
          <w:szCs w:val="28"/>
        </w:rPr>
        <w:t>и</w:t>
      </w:r>
      <w:r w:rsidRPr="00C43A97">
        <w:rPr>
          <w:rFonts w:ascii="Times New Roman" w:hAnsi="Times New Roman" w:cs="Times New Roman"/>
          <w:sz w:val="28"/>
          <w:szCs w:val="28"/>
        </w:rPr>
        <w:t xml:space="preserve">. И Рама II, и китайские торговцы были полны решимости уступать как можно меньше в вопросах торговли на </w:t>
      </w:r>
      <w:r>
        <w:rPr>
          <w:rFonts w:ascii="Times New Roman" w:hAnsi="Times New Roman" w:cs="Times New Roman"/>
          <w:sz w:val="28"/>
          <w:szCs w:val="28"/>
        </w:rPr>
        <w:t>полуостров</w:t>
      </w:r>
      <w:r w:rsidRPr="00C43A97">
        <w:rPr>
          <w:rFonts w:ascii="Times New Roman" w:hAnsi="Times New Roman" w:cs="Times New Roman"/>
          <w:sz w:val="28"/>
          <w:szCs w:val="28"/>
        </w:rPr>
        <w:t>е</w:t>
      </w:r>
      <w:r>
        <w:rPr>
          <w:rStyle w:val="af4"/>
          <w:rFonts w:ascii="Times New Roman" w:hAnsi="Times New Roman" w:cs="Times New Roman"/>
          <w:sz w:val="28"/>
          <w:szCs w:val="28"/>
        </w:rPr>
        <w:footnoteReference w:id="448"/>
      </w:r>
      <w:r w:rsidRPr="00C43A97">
        <w:rPr>
          <w:rFonts w:ascii="Times New Roman" w:hAnsi="Times New Roman" w:cs="Times New Roman"/>
          <w:sz w:val="28"/>
          <w:szCs w:val="28"/>
        </w:rPr>
        <w:t>. </w:t>
      </w:r>
    </w:p>
    <w:p w14:paraId="2A408E90" w14:textId="7314E2D6" w:rsidR="006C531D"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Во врем</w:t>
      </w:r>
      <w:r>
        <w:rPr>
          <w:rFonts w:ascii="Times New Roman" w:hAnsi="Times New Roman" w:cs="Times New Roman"/>
          <w:sz w:val="28"/>
          <w:szCs w:val="28"/>
        </w:rPr>
        <w:t>я</w:t>
      </w:r>
      <w:r w:rsidRPr="00C43A97">
        <w:rPr>
          <w:rFonts w:ascii="Times New Roman" w:hAnsi="Times New Roman" w:cs="Times New Roman"/>
          <w:sz w:val="28"/>
          <w:szCs w:val="28"/>
        </w:rPr>
        <w:t xml:space="preserve"> правления Рамы II в 1821 г. в надежде заключить торговый договор с сиамским двором Джон Морган</w:t>
      </w:r>
      <w:r>
        <w:rPr>
          <w:rFonts w:ascii="Times New Roman" w:hAnsi="Times New Roman" w:cs="Times New Roman"/>
          <w:sz w:val="28"/>
          <w:szCs w:val="28"/>
        </w:rPr>
        <w:t xml:space="preserve"> (</w:t>
      </w:r>
      <w:r w:rsidRPr="00E810C7">
        <w:rPr>
          <w:rFonts w:ascii="Times New Roman" w:hAnsi="Times New Roman" w:cs="Times New Roman"/>
          <w:i/>
          <w:iCs/>
          <w:sz w:val="28"/>
          <w:szCs w:val="28"/>
        </w:rPr>
        <w:t>англ.</w:t>
      </w:r>
      <w:r>
        <w:rPr>
          <w:rFonts w:ascii="Times New Roman" w:hAnsi="Times New Roman" w:cs="Times New Roman"/>
          <w:sz w:val="28"/>
          <w:szCs w:val="28"/>
        </w:rPr>
        <w:t xml:space="preserve"> </w:t>
      </w:r>
      <w:r w:rsidRPr="00E810C7">
        <w:rPr>
          <w:rFonts w:ascii="Times New Roman" w:hAnsi="Times New Roman" w:cs="Times New Roman"/>
          <w:sz w:val="28"/>
          <w:szCs w:val="28"/>
        </w:rPr>
        <w:t>John Morgan</w:t>
      </w:r>
      <w:r>
        <w:rPr>
          <w:rFonts w:ascii="Times New Roman" w:hAnsi="Times New Roman" w:cs="Times New Roman"/>
          <w:sz w:val="28"/>
          <w:szCs w:val="28"/>
        </w:rPr>
        <w:t>)</w:t>
      </w:r>
      <w:r w:rsidRPr="00C43A97">
        <w:rPr>
          <w:rFonts w:ascii="Times New Roman" w:hAnsi="Times New Roman" w:cs="Times New Roman"/>
          <w:sz w:val="28"/>
          <w:szCs w:val="28"/>
        </w:rPr>
        <w:t xml:space="preserve"> возглавил миссию в Сиам. Однако ему не удалось</w:t>
      </w:r>
      <w:r>
        <w:rPr>
          <w:rFonts w:ascii="Times New Roman" w:hAnsi="Times New Roman" w:cs="Times New Roman"/>
          <w:sz w:val="28"/>
          <w:szCs w:val="28"/>
        </w:rPr>
        <w:t xml:space="preserve"> заключить торговый договор</w:t>
      </w:r>
      <w:r w:rsidRPr="00C43A97">
        <w:rPr>
          <w:rFonts w:ascii="Times New Roman" w:hAnsi="Times New Roman" w:cs="Times New Roman"/>
          <w:sz w:val="28"/>
          <w:szCs w:val="28"/>
        </w:rPr>
        <w:t>. Затем последовала миссия Джона Кроуфорда, направленная губернатором Индии с целью либерализации торговли.</w:t>
      </w:r>
      <w:r>
        <w:rPr>
          <w:rFonts w:ascii="Times New Roman" w:hAnsi="Times New Roman" w:cs="Times New Roman"/>
          <w:sz w:val="28"/>
          <w:szCs w:val="28"/>
        </w:rPr>
        <w:t xml:space="preserve"> </w:t>
      </w:r>
      <w:r w:rsidRPr="00C43A97">
        <w:rPr>
          <w:rFonts w:ascii="Times New Roman" w:hAnsi="Times New Roman" w:cs="Times New Roman"/>
          <w:sz w:val="28"/>
          <w:szCs w:val="28"/>
        </w:rPr>
        <w:t xml:space="preserve">Тем не менее попытка снова оказалась безуспешной. Сам </w:t>
      </w:r>
      <w:r w:rsidR="00567E4B">
        <w:rPr>
          <w:rFonts w:ascii="Times New Roman" w:hAnsi="Times New Roman" w:cs="Times New Roman"/>
          <w:sz w:val="28"/>
          <w:szCs w:val="28"/>
        </w:rPr>
        <w:t xml:space="preserve">Джон </w:t>
      </w:r>
      <w:r w:rsidRPr="00C43A97">
        <w:rPr>
          <w:rFonts w:ascii="Times New Roman" w:hAnsi="Times New Roman" w:cs="Times New Roman"/>
          <w:sz w:val="28"/>
          <w:szCs w:val="28"/>
        </w:rPr>
        <w:t>Кроуф</w:t>
      </w:r>
      <w:r w:rsidR="00CA600A">
        <w:rPr>
          <w:rFonts w:ascii="Times New Roman" w:hAnsi="Times New Roman" w:cs="Times New Roman"/>
          <w:sz w:val="28"/>
          <w:szCs w:val="28"/>
        </w:rPr>
        <w:t>о</w:t>
      </w:r>
      <w:r w:rsidRPr="00C43A97">
        <w:rPr>
          <w:rFonts w:ascii="Times New Roman" w:hAnsi="Times New Roman" w:cs="Times New Roman"/>
          <w:sz w:val="28"/>
          <w:szCs w:val="28"/>
        </w:rPr>
        <w:t>рд частично истолковал причину</w:t>
      </w:r>
      <w:r w:rsidR="00CA600A">
        <w:rPr>
          <w:rFonts w:ascii="Times New Roman" w:hAnsi="Times New Roman" w:cs="Times New Roman"/>
          <w:sz w:val="28"/>
          <w:szCs w:val="28"/>
        </w:rPr>
        <w:t xml:space="preserve"> неудачи</w:t>
      </w:r>
      <w:r w:rsidRPr="00C43A97">
        <w:rPr>
          <w:rFonts w:ascii="Times New Roman" w:hAnsi="Times New Roman" w:cs="Times New Roman"/>
          <w:sz w:val="28"/>
          <w:szCs w:val="28"/>
        </w:rPr>
        <w:t xml:space="preserve"> как искажение информации о</w:t>
      </w:r>
      <w:r w:rsidR="00CA600A">
        <w:rPr>
          <w:rFonts w:ascii="Times New Roman" w:hAnsi="Times New Roman" w:cs="Times New Roman"/>
          <w:sz w:val="28"/>
          <w:szCs w:val="28"/>
        </w:rPr>
        <w:t>б</w:t>
      </w:r>
      <w:r w:rsidRPr="00C43A97">
        <w:rPr>
          <w:rFonts w:ascii="Times New Roman" w:hAnsi="Times New Roman" w:cs="Times New Roman"/>
          <w:sz w:val="28"/>
          <w:szCs w:val="28"/>
        </w:rPr>
        <w:t xml:space="preserve"> «истинных» британских намерениях китайскими </w:t>
      </w:r>
      <w:r w:rsidR="00D6147E">
        <w:rPr>
          <w:rFonts w:ascii="Times New Roman" w:hAnsi="Times New Roman" w:cs="Times New Roman"/>
          <w:sz w:val="28"/>
          <w:szCs w:val="28"/>
        </w:rPr>
        <w:t>торговцами</w:t>
      </w:r>
      <w:r w:rsidR="008A038B">
        <w:rPr>
          <w:rFonts w:ascii="Times New Roman" w:hAnsi="Times New Roman" w:cs="Times New Roman"/>
          <w:sz w:val="28"/>
          <w:szCs w:val="28"/>
        </w:rPr>
        <w:t xml:space="preserve"> </w:t>
      </w:r>
      <w:r w:rsidRPr="00C43A97">
        <w:rPr>
          <w:rFonts w:ascii="Times New Roman" w:hAnsi="Times New Roman" w:cs="Times New Roman"/>
          <w:sz w:val="28"/>
          <w:szCs w:val="28"/>
        </w:rPr>
        <w:t xml:space="preserve">сиамскому </w:t>
      </w:r>
      <w:r w:rsidR="008A038B">
        <w:rPr>
          <w:rFonts w:ascii="Times New Roman" w:hAnsi="Times New Roman" w:cs="Times New Roman"/>
          <w:sz w:val="28"/>
          <w:szCs w:val="28"/>
        </w:rPr>
        <w:t xml:space="preserve">королевскому </w:t>
      </w:r>
      <w:r w:rsidRPr="00C43A97">
        <w:rPr>
          <w:rFonts w:ascii="Times New Roman" w:hAnsi="Times New Roman" w:cs="Times New Roman"/>
          <w:sz w:val="28"/>
          <w:szCs w:val="28"/>
        </w:rPr>
        <w:t>двору</w:t>
      </w:r>
      <w:r>
        <w:rPr>
          <w:rStyle w:val="af4"/>
          <w:rFonts w:ascii="Times New Roman" w:hAnsi="Times New Roman" w:cs="Times New Roman"/>
          <w:sz w:val="28"/>
          <w:szCs w:val="28"/>
        </w:rPr>
        <w:footnoteReference w:id="449"/>
      </w:r>
      <w:r w:rsidRPr="00C43A97">
        <w:rPr>
          <w:rFonts w:ascii="Times New Roman" w:hAnsi="Times New Roman" w:cs="Times New Roman"/>
          <w:sz w:val="28"/>
          <w:szCs w:val="28"/>
        </w:rPr>
        <w:t>.</w:t>
      </w:r>
    </w:p>
    <w:p w14:paraId="09A9EEE0" w14:textId="3566D5D4"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Провал миссии </w:t>
      </w:r>
      <w:r w:rsidR="00567E4B">
        <w:rPr>
          <w:rFonts w:ascii="Times New Roman" w:hAnsi="Times New Roman" w:cs="Times New Roman"/>
          <w:sz w:val="28"/>
          <w:szCs w:val="28"/>
        </w:rPr>
        <w:t xml:space="preserve">Джона </w:t>
      </w:r>
      <w:r w:rsidRPr="00C43A97">
        <w:rPr>
          <w:rFonts w:ascii="Times New Roman" w:hAnsi="Times New Roman" w:cs="Times New Roman"/>
          <w:sz w:val="28"/>
          <w:szCs w:val="28"/>
        </w:rPr>
        <w:t>Кроуфорда был почти предрешен, поскольку требование англичан противоречило основе сиамской системы торговых отношений, в которой сам король был так заинтересован. В традиционном понимании свободная торговля интерпретировалась как потеря прямых доходов королевского двора, в то время как королевские монополии считались прямым вкладом в королевскую казну</w:t>
      </w:r>
      <w:r>
        <w:rPr>
          <w:rStyle w:val="af4"/>
          <w:rFonts w:ascii="Times New Roman" w:hAnsi="Times New Roman" w:cs="Times New Roman"/>
          <w:sz w:val="28"/>
          <w:szCs w:val="28"/>
        </w:rPr>
        <w:footnoteReference w:id="450"/>
      </w:r>
      <w:r w:rsidRPr="00C43A97">
        <w:rPr>
          <w:rFonts w:ascii="Times New Roman" w:hAnsi="Times New Roman" w:cs="Times New Roman"/>
          <w:sz w:val="28"/>
          <w:szCs w:val="28"/>
        </w:rPr>
        <w:t>. Тем не менее провал миссии</w:t>
      </w:r>
      <w:r w:rsidR="00567E4B">
        <w:rPr>
          <w:rFonts w:ascii="Times New Roman" w:hAnsi="Times New Roman" w:cs="Times New Roman"/>
          <w:sz w:val="28"/>
          <w:szCs w:val="28"/>
        </w:rPr>
        <w:t xml:space="preserve"> Джона</w:t>
      </w:r>
      <w:r w:rsidRPr="00C43A97">
        <w:rPr>
          <w:rFonts w:ascii="Times New Roman" w:hAnsi="Times New Roman" w:cs="Times New Roman"/>
          <w:sz w:val="28"/>
          <w:szCs w:val="28"/>
        </w:rPr>
        <w:t xml:space="preserve"> Кроуфорда отразил усиление экономического влияния Китая в сиамском правительстве</w:t>
      </w:r>
      <w:r>
        <w:rPr>
          <w:rStyle w:val="af4"/>
          <w:rFonts w:ascii="Times New Roman" w:hAnsi="Times New Roman" w:cs="Times New Roman"/>
          <w:sz w:val="28"/>
          <w:szCs w:val="28"/>
        </w:rPr>
        <w:footnoteReference w:id="451"/>
      </w:r>
      <w:r w:rsidRPr="00C43A97">
        <w:rPr>
          <w:rFonts w:ascii="Times New Roman" w:hAnsi="Times New Roman" w:cs="Times New Roman"/>
          <w:sz w:val="28"/>
          <w:szCs w:val="28"/>
        </w:rPr>
        <w:t xml:space="preserve">. </w:t>
      </w:r>
    </w:p>
    <w:p w14:paraId="73C3B221" w14:textId="2A5636A7" w:rsidR="001C295D" w:rsidRPr="00991E8A" w:rsidRDefault="006C531D" w:rsidP="00CA600A">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Таким образом, Раме II удалось избежать западного влияния, продолжая разви</w:t>
      </w:r>
      <w:r>
        <w:rPr>
          <w:rFonts w:ascii="Times New Roman" w:hAnsi="Times New Roman" w:cs="Times New Roman"/>
          <w:sz w:val="28"/>
          <w:szCs w:val="28"/>
        </w:rPr>
        <w:t>вать</w:t>
      </w:r>
      <w:r w:rsidRPr="00C43A97">
        <w:rPr>
          <w:rFonts w:ascii="Times New Roman" w:hAnsi="Times New Roman" w:cs="Times New Roman"/>
          <w:sz w:val="28"/>
          <w:szCs w:val="28"/>
        </w:rPr>
        <w:t xml:space="preserve"> более тесные экономические связи с Китаем посредством морской торговли. Следует отметить, что китайцы сыграли важную роль в сохранении существующей экономической структуры, что, в свою очередь, объясняло неприемлемость требований Запада о либерализации торговли. Тем не менее, с течением времени давление Запада, особенно Великобритании, усилилось. Это привело к сокращению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торговли</w:t>
      </w:r>
      <w:r>
        <w:rPr>
          <w:rStyle w:val="af4"/>
          <w:rFonts w:ascii="Times New Roman" w:hAnsi="Times New Roman" w:cs="Times New Roman"/>
          <w:sz w:val="28"/>
          <w:szCs w:val="28"/>
        </w:rPr>
        <w:footnoteReference w:id="452"/>
      </w:r>
      <w:r w:rsidRPr="00C43A97">
        <w:rPr>
          <w:rFonts w:ascii="Times New Roman" w:hAnsi="Times New Roman" w:cs="Times New Roman"/>
          <w:sz w:val="28"/>
          <w:szCs w:val="28"/>
        </w:rPr>
        <w:t xml:space="preserve">. </w:t>
      </w:r>
    </w:p>
    <w:p w14:paraId="70C5C7C4" w14:textId="4FAED13E" w:rsidR="00323C33" w:rsidRPr="00A1697A" w:rsidRDefault="006B5F49" w:rsidP="00A81BD1">
      <w:pPr>
        <w:keepNext/>
        <w:keepLines/>
        <w:spacing w:before="40" w:line="360" w:lineRule="auto"/>
        <w:jc w:val="center"/>
        <w:outlineLvl w:val="1"/>
        <w:rPr>
          <w:rFonts w:ascii="Times New Roman" w:eastAsia="Arial" w:hAnsi="Times New Roman" w:cs="Times New Roman"/>
          <w:b/>
          <w:bCs/>
          <w:color w:val="000000" w:themeColor="text1"/>
          <w:sz w:val="28"/>
          <w:szCs w:val="28"/>
          <w:lang w:eastAsia="ru-RU"/>
        </w:rPr>
      </w:pPr>
      <w:bookmarkStart w:id="176" w:name="_Toc105621505"/>
      <w:r w:rsidRPr="006B5F49">
        <w:rPr>
          <w:rFonts w:ascii="Times New Roman" w:eastAsia="Arial" w:hAnsi="Times New Roman" w:cs="Times New Roman"/>
          <w:b/>
          <w:bCs/>
          <w:color w:val="000000" w:themeColor="text1"/>
          <w:sz w:val="28"/>
          <w:szCs w:val="28"/>
          <w:lang w:val="ru" w:eastAsia="ru-RU"/>
        </w:rPr>
        <w:t xml:space="preserve">2.3. </w:t>
      </w:r>
      <w:bookmarkStart w:id="177" w:name="_Hlk104991260"/>
      <w:r w:rsidR="00A1697A" w:rsidRPr="00A1697A">
        <w:rPr>
          <w:rFonts w:ascii="Times New Roman" w:eastAsia="Arial" w:hAnsi="Times New Roman" w:cs="Times New Roman"/>
          <w:b/>
          <w:bCs/>
          <w:color w:val="000000" w:themeColor="text1"/>
          <w:sz w:val="28"/>
          <w:szCs w:val="28"/>
          <w:lang w:val="ru" w:eastAsia="ru-RU"/>
        </w:rPr>
        <w:t xml:space="preserve">Сиам и Китай в период правления </w:t>
      </w:r>
      <w:r w:rsidR="00B87E5D">
        <w:rPr>
          <w:rFonts w:ascii="Times New Roman" w:eastAsia="Arial" w:hAnsi="Times New Roman" w:cs="Times New Roman"/>
          <w:b/>
          <w:bCs/>
          <w:color w:val="000000" w:themeColor="text1"/>
          <w:sz w:val="28"/>
          <w:szCs w:val="28"/>
          <w:lang w:eastAsia="ru-RU"/>
        </w:rPr>
        <w:t xml:space="preserve">короля </w:t>
      </w:r>
      <w:r w:rsidR="00A1697A" w:rsidRPr="00A1697A">
        <w:rPr>
          <w:rFonts w:ascii="Times New Roman" w:eastAsia="Arial" w:hAnsi="Times New Roman" w:cs="Times New Roman"/>
          <w:b/>
          <w:bCs/>
          <w:color w:val="000000" w:themeColor="text1"/>
          <w:sz w:val="28"/>
          <w:szCs w:val="28"/>
          <w:lang w:val="ru" w:eastAsia="ru-RU"/>
        </w:rPr>
        <w:t>Рамы</w:t>
      </w:r>
      <w:r w:rsidR="00A1697A" w:rsidRPr="00A1697A">
        <w:rPr>
          <w:rFonts w:ascii="Times New Roman" w:eastAsia="Arial" w:hAnsi="Times New Roman" w:cs="Times New Roman"/>
          <w:b/>
          <w:bCs/>
          <w:color w:val="000000" w:themeColor="text1"/>
          <w:sz w:val="28"/>
          <w:szCs w:val="28"/>
          <w:lang w:eastAsia="ru-RU"/>
        </w:rPr>
        <w:t xml:space="preserve"> </w:t>
      </w:r>
      <w:r w:rsidR="00A1697A">
        <w:rPr>
          <w:rFonts w:ascii="Times New Roman" w:eastAsia="Arial" w:hAnsi="Times New Roman" w:cs="Times New Roman"/>
          <w:b/>
          <w:bCs/>
          <w:color w:val="000000" w:themeColor="text1"/>
          <w:sz w:val="28"/>
          <w:szCs w:val="28"/>
          <w:lang w:val="en-US" w:eastAsia="ru-RU"/>
        </w:rPr>
        <w:t>III</w:t>
      </w:r>
      <w:r w:rsidR="00A1697A" w:rsidRPr="00A1697A">
        <w:rPr>
          <w:rFonts w:ascii="Times New Roman" w:eastAsia="Arial" w:hAnsi="Times New Roman" w:cs="Times New Roman"/>
          <w:b/>
          <w:bCs/>
          <w:color w:val="000000" w:themeColor="text1"/>
          <w:sz w:val="28"/>
          <w:szCs w:val="28"/>
          <w:lang w:eastAsia="ru-RU"/>
        </w:rPr>
        <w:t xml:space="preserve"> </w:t>
      </w:r>
      <w:r w:rsidR="00B87E5D">
        <w:rPr>
          <w:rFonts w:ascii="Times New Roman" w:eastAsia="Arial" w:hAnsi="Times New Roman" w:cs="Times New Roman"/>
          <w:b/>
          <w:bCs/>
          <w:color w:val="000000" w:themeColor="text1"/>
          <w:sz w:val="28"/>
          <w:szCs w:val="28"/>
          <w:lang w:eastAsia="ru-RU"/>
        </w:rPr>
        <w:t>(</w:t>
      </w:r>
      <w:r w:rsidR="00B87E5D" w:rsidRPr="00B87E5D">
        <w:rPr>
          <w:rFonts w:ascii="Times New Roman" w:eastAsia="Arial" w:hAnsi="Times New Roman" w:cs="Times New Roman"/>
          <w:b/>
          <w:bCs/>
          <w:color w:val="000000" w:themeColor="text1"/>
          <w:sz w:val="28"/>
          <w:szCs w:val="28"/>
          <w:lang w:eastAsia="ru-RU"/>
        </w:rPr>
        <w:t>1824–1851)</w:t>
      </w:r>
      <w:bookmarkEnd w:id="176"/>
    </w:p>
    <w:bookmarkEnd w:id="177"/>
    <w:p w14:paraId="0A752F97" w14:textId="1A410C21" w:rsidR="007D42B5" w:rsidRDefault="007D42B5" w:rsidP="007D42B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Начало правления</w:t>
      </w:r>
      <w:r w:rsidRPr="002E7D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короля</w:t>
      </w:r>
      <w:r w:rsidRPr="00385DCF">
        <w:rPr>
          <w:rFonts w:ascii="Times New Roman" w:hAnsi="Times New Roman" w:cs="Times New Roman"/>
          <w:sz w:val="28"/>
          <w:szCs w:val="28"/>
          <w:lang w:eastAsia="ru-RU"/>
        </w:rPr>
        <w:t xml:space="preserve"> Рамы III</w:t>
      </w:r>
      <w:r w:rsidRPr="00476812">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было плодородным периодом в Сиаме</w:t>
      </w:r>
      <w:r>
        <w:rPr>
          <w:rFonts w:ascii="Times New Roman" w:hAnsi="Times New Roman" w:cs="Times New Roman"/>
          <w:sz w:val="28"/>
          <w:szCs w:val="28"/>
          <w:lang w:eastAsia="ru-RU"/>
        </w:rPr>
        <w:t xml:space="preserve">, это </w:t>
      </w:r>
      <w:r w:rsidRPr="00385DCF">
        <w:rPr>
          <w:rFonts w:ascii="Times New Roman" w:hAnsi="Times New Roman" w:cs="Times New Roman"/>
          <w:sz w:val="28"/>
          <w:szCs w:val="28"/>
          <w:lang w:eastAsia="ru-RU"/>
        </w:rPr>
        <w:t xml:space="preserve">совпало с возобновлением усилий китайского правительства, которое пыталось импортировать больше иностранного риса в </w:t>
      </w:r>
      <w:r w:rsidR="002E789E">
        <w:rPr>
          <w:rFonts w:ascii="Times New Roman" w:hAnsi="Times New Roman" w:cs="Times New Roman"/>
          <w:sz w:val="28"/>
          <w:szCs w:val="28"/>
          <w:lang w:eastAsia="ru-RU"/>
        </w:rPr>
        <w:t>ю</w:t>
      </w:r>
      <w:r w:rsidRPr="00385DCF">
        <w:rPr>
          <w:rFonts w:ascii="Times New Roman" w:hAnsi="Times New Roman" w:cs="Times New Roman"/>
          <w:sz w:val="28"/>
          <w:szCs w:val="28"/>
          <w:lang w:eastAsia="ru-RU"/>
        </w:rPr>
        <w:t>го-</w:t>
      </w:r>
      <w:r w:rsidR="002E789E">
        <w:rPr>
          <w:rFonts w:ascii="Times New Roman" w:hAnsi="Times New Roman" w:cs="Times New Roman"/>
          <w:sz w:val="28"/>
          <w:szCs w:val="28"/>
          <w:lang w:eastAsia="ru-RU"/>
        </w:rPr>
        <w:t>в</w:t>
      </w:r>
      <w:r w:rsidRPr="00385DCF">
        <w:rPr>
          <w:rFonts w:ascii="Times New Roman" w:hAnsi="Times New Roman" w:cs="Times New Roman"/>
          <w:sz w:val="28"/>
          <w:szCs w:val="28"/>
          <w:lang w:eastAsia="ru-RU"/>
        </w:rPr>
        <w:t>осточный</w:t>
      </w:r>
      <w:r w:rsidR="002E789E">
        <w:rPr>
          <w:rFonts w:ascii="Times New Roman" w:hAnsi="Times New Roman" w:cs="Times New Roman"/>
          <w:sz w:val="28"/>
          <w:szCs w:val="28"/>
          <w:lang w:eastAsia="ru-RU"/>
        </w:rPr>
        <w:t xml:space="preserve"> регион</w:t>
      </w:r>
      <w:r w:rsidRPr="00385DCF">
        <w:rPr>
          <w:rFonts w:ascii="Times New Roman" w:hAnsi="Times New Roman" w:cs="Times New Roman"/>
          <w:sz w:val="28"/>
          <w:szCs w:val="28"/>
          <w:lang w:eastAsia="ru-RU"/>
        </w:rPr>
        <w:t xml:space="preserve"> Кита</w:t>
      </w:r>
      <w:r w:rsidR="002E789E">
        <w:rPr>
          <w:rFonts w:ascii="Times New Roman" w:hAnsi="Times New Roman" w:cs="Times New Roman"/>
          <w:sz w:val="28"/>
          <w:szCs w:val="28"/>
          <w:lang w:eastAsia="ru-RU"/>
        </w:rPr>
        <w:t>я</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385DCF">
        <w:rPr>
          <w:rFonts w:ascii="Times New Roman" w:hAnsi="Times New Roman" w:cs="Times New Roman"/>
          <w:sz w:val="28"/>
          <w:szCs w:val="28"/>
          <w:lang w:eastAsia="ru-RU"/>
        </w:rPr>
        <w:t xml:space="preserve">следствие этого в 1825 г., местные чиновники </w:t>
      </w:r>
      <w:r w:rsidRPr="00330169">
        <w:rPr>
          <w:rFonts w:ascii="Times New Roman" w:hAnsi="Times New Roman" w:cs="Times New Roman"/>
          <w:sz w:val="28"/>
          <w:szCs w:val="28"/>
          <w:lang w:eastAsia="ru-RU"/>
        </w:rPr>
        <w:t>из Гуанчжоу</w:t>
      </w:r>
      <w:r w:rsidRPr="00385DCF">
        <w:rPr>
          <w:rFonts w:ascii="Times New Roman" w:hAnsi="Times New Roman" w:cs="Times New Roman"/>
          <w:sz w:val="28"/>
          <w:szCs w:val="28"/>
          <w:lang w:eastAsia="ru-RU"/>
        </w:rPr>
        <w:t xml:space="preserve"> снова попытались изменить существующие правила</w:t>
      </w:r>
      <w:r w:rsidRPr="0047681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импорта</w:t>
      </w:r>
      <w:r w:rsidRPr="00385DCF">
        <w:rPr>
          <w:rFonts w:ascii="Times New Roman" w:hAnsi="Times New Roman" w:cs="Times New Roman"/>
          <w:sz w:val="28"/>
          <w:szCs w:val="28"/>
          <w:lang w:eastAsia="ru-RU"/>
        </w:rPr>
        <w:t xml:space="preserve">. Генерал-губернатор </w:t>
      </w:r>
      <w:r>
        <w:rPr>
          <w:rFonts w:ascii="Times New Roman" w:hAnsi="Times New Roman" w:cs="Times New Roman"/>
          <w:sz w:val="28"/>
          <w:szCs w:val="28"/>
          <w:lang w:eastAsia="ru-RU"/>
        </w:rPr>
        <w:t>Гуандуна</w:t>
      </w:r>
      <w:r w:rsidRPr="00385DCF">
        <w:rPr>
          <w:rFonts w:ascii="Times New Roman" w:hAnsi="Times New Roman" w:cs="Times New Roman"/>
          <w:sz w:val="28"/>
          <w:szCs w:val="28"/>
          <w:lang w:eastAsia="ru-RU"/>
        </w:rPr>
        <w:t xml:space="preserve"> обратил</w:t>
      </w:r>
      <w:r>
        <w:rPr>
          <w:rFonts w:ascii="Times New Roman" w:hAnsi="Times New Roman" w:cs="Times New Roman"/>
          <w:sz w:val="28"/>
          <w:szCs w:val="28"/>
          <w:lang w:eastAsia="ru-RU"/>
        </w:rPr>
        <w:t>ся</w:t>
      </w:r>
      <w:r w:rsidRPr="00385DCF">
        <w:rPr>
          <w:rFonts w:ascii="Times New Roman" w:hAnsi="Times New Roman" w:cs="Times New Roman"/>
          <w:sz w:val="28"/>
          <w:szCs w:val="28"/>
          <w:lang w:eastAsia="ru-RU"/>
        </w:rPr>
        <w:t xml:space="preserve"> к императорскому двору и сообщил о продолжающейся нехватке риса в</w:t>
      </w:r>
      <w:r>
        <w:rPr>
          <w:rFonts w:ascii="Times New Roman" w:hAnsi="Times New Roman" w:cs="Times New Roman"/>
          <w:sz w:val="28"/>
          <w:szCs w:val="28"/>
          <w:lang w:eastAsia="ru-RU"/>
        </w:rPr>
        <w:t xml:space="preserve"> провинции</w:t>
      </w:r>
      <w:r w:rsidRPr="00385DCF">
        <w:rPr>
          <w:rFonts w:ascii="Times New Roman" w:hAnsi="Times New Roman" w:cs="Times New Roman"/>
          <w:sz w:val="28"/>
          <w:szCs w:val="28"/>
          <w:lang w:eastAsia="ru-RU"/>
        </w:rPr>
        <w:t>. Он заявил, что, несмотря на</w:t>
      </w:r>
      <w:r>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правил</w:t>
      </w:r>
      <w:r>
        <w:rPr>
          <w:rFonts w:ascii="Times New Roman" w:hAnsi="Times New Roman" w:cs="Times New Roman"/>
          <w:sz w:val="28"/>
          <w:szCs w:val="28"/>
          <w:lang w:eastAsia="ru-RU"/>
        </w:rPr>
        <w:t>о</w:t>
      </w:r>
      <w:r w:rsidRPr="00385DCF">
        <w:rPr>
          <w:rFonts w:ascii="Times New Roman" w:hAnsi="Times New Roman" w:cs="Times New Roman"/>
          <w:sz w:val="28"/>
          <w:szCs w:val="28"/>
          <w:lang w:eastAsia="ru-RU"/>
        </w:rPr>
        <w:t>, допускавш</w:t>
      </w:r>
      <w:r>
        <w:rPr>
          <w:rFonts w:ascii="Times New Roman" w:hAnsi="Times New Roman" w:cs="Times New Roman"/>
          <w:sz w:val="28"/>
          <w:szCs w:val="28"/>
          <w:lang w:eastAsia="ru-RU"/>
        </w:rPr>
        <w:t>ее</w:t>
      </w:r>
      <w:r w:rsidRPr="00385DCF">
        <w:rPr>
          <w:rFonts w:ascii="Times New Roman" w:hAnsi="Times New Roman" w:cs="Times New Roman"/>
          <w:sz w:val="28"/>
          <w:szCs w:val="28"/>
          <w:lang w:eastAsia="ru-RU"/>
        </w:rPr>
        <w:t xml:space="preserve"> освобождение от</w:t>
      </w:r>
      <w:r>
        <w:rPr>
          <w:rFonts w:ascii="Times New Roman" w:hAnsi="Times New Roman" w:cs="Times New Roman"/>
          <w:sz w:val="28"/>
          <w:szCs w:val="28"/>
          <w:lang w:eastAsia="ru-RU"/>
        </w:rPr>
        <w:t xml:space="preserve"> импортных</w:t>
      </w:r>
      <w:r w:rsidRPr="00385DCF">
        <w:rPr>
          <w:rFonts w:ascii="Times New Roman" w:hAnsi="Times New Roman" w:cs="Times New Roman"/>
          <w:sz w:val="28"/>
          <w:szCs w:val="28"/>
          <w:lang w:eastAsia="ru-RU"/>
        </w:rPr>
        <w:t xml:space="preserve"> пошлин на размер судов с рис</w:t>
      </w:r>
      <w:r>
        <w:rPr>
          <w:rFonts w:ascii="Times New Roman" w:hAnsi="Times New Roman" w:cs="Times New Roman"/>
          <w:sz w:val="28"/>
          <w:szCs w:val="28"/>
          <w:lang w:eastAsia="ru-RU"/>
        </w:rPr>
        <w:t>ом</w:t>
      </w:r>
      <w:r w:rsidRPr="00385DCF">
        <w:rPr>
          <w:rFonts w:ascii="Times New Roman" w:hAnsi="Times New Roman" w:cs="Times New Roman"/>
          <w:sz w:val="28"/>
          <w:szCs w:val="28"/>
          <w:lang w:eastAsia="ru-RU"/>
        </w:rPr>
        <w:t>, иностранным купцам</w:t>
      </w:r>
      <w:r>
        <w:rPr>
          <w:rFonts w:ascii="Times New Roman" w:hAnsi="Times New Roman" w:cs="Times New Roman"/>
          <w:sz w:val="28"/>
          <w:szCs w:val="28"/>
          <w:lang w:eastAsia="ru-RU"/>
        </w:rPr>
        <w:t xml:space="preserve"> официально</w:t>
      </w:r>
      <w:r w:rsidRPr="00385DCF">
        <w:rPr>
          <w:rFonts w:ascii="Times New Roman" w:hAnsi="Times New Roman" w:cs="Times New Roman"/>
          <w:sz w:val="28"/>
          <w:szCs w:val="28"/>
          <w:lang w:eastAsia="ru-RU"/>
        </w:rPr>
        <w:t xml:space="preserve"> не разрешалось покупать и вывозить китайские товары. Именно поэтому в последние годы количество иностранного риса, поступающего в Гуандун, было</w:t>
      </w:r>
      <w:r>
        <w:rPr>
          <w:rFonts w:ascii="Times New Roman" w:hAnsi="Times New Roman" w:cs="Times New Roman"/>
          <w:sz w:val="28"/>
          <w:szCs w:val="28"/>
          <w:lang w:eastAsia="ru-RU"/>
        </w:rPr>
        <w:t xml:space="preserve"> сравнительно</w:t>
      </w:r>
      <w:r w:rsidRPr="00385DCF">
        <w:rPr>
          <w:rFonts w:ascii="Times New Roman" w:hAnsi="Times New Roman" w:cs="Times New Roman"/>
          <w:sz w:val="28"/>
          <w:szCs w:val="28"/>
          <w:lang w:eastAsia="ru-RU"/>
        </w:rPr>
        <w:t xml:space="preserve"> небольшим, поскольку подобная перевозка риса без последующей закупки </w:t>
      </w:r>
      <w:r>
        <w:rPr>
          <w:rFonts w:ascii="Times New Roman" w:hAnsi="Times New Roman" w:cs="Times New Roman"/>
          <w:sz w:val="28"/>
          <w:szCs w:val="28"/>
          <w:lang w:eastAsia="ru-RU"/>
        </w:rPr>
        <w:t xml:space="preserve">китайских </w:t>
      </w:r>
      <w:r w:rsidRPr="00385DCF">
        <w:rPr>
          <w:rFonts w:ascii="Times New Roman" w:hAnsi="Times New Roman" w:cs="Times New Roman"/>
          <w:sz w:val="28"/>
          <w:szCs w:val="28"/>
          <w:lang w:eastAsia="ru-RU"/>
        </w:rPr>
        <w:t>товаров, которые</w:t>
      </w:r>
      <w:r>
        <w:rPr>
          <w:rFonts w:ascii="Times New Roman" w:hAnsi="Times New Roman" w:cs="Times New Roman"/>
          <w:sz w:val="28"/>
          <w:szCs w:val="28"/>
          <w:lang w:eastAsia="ru-RU"/>
        </w:rPr>
        <w:t>, среди прочего,</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могли </w:t>
      </w:r>
      <w:r w:rsidRPr="00385DCF">
        <w:rPr>
          <w:rFonts w:ascii="Times New Roman" w:hAnsi="Times New Roman" w:cs="Times New Roman"/>
          <w:sz w:val="28"/>
          <w:szCs w:val="28"/>
          <w:lang w:eastAsia="ru-RU"/>
        </w:rPr>
        <w:t>бы служи</w:t>
      </w:r>
      <w:r>
        <w:rPr>
          <w:rFonts w:ascii="Times New Roman" w:hAnsi="Times New Roman" w:cs="Times New Roman"/>
          <w:sz w:val="28"/>
          <w:szCs w:val="28"/>
          <w:lang w:eastAsia="ru-RU"/>
        </w:rPr>
        <w:t>ть</w:t>
      </w:r>
      <w:r w:rsidRPr="00385DCF">
        <w:rPr>
          <w:rFonts w:ascii="Times New Roman" w:hAnsi="Times New Roman" w:cs="Times New Roman"/>
          <w:sz w:val="28"/>
          <w:szCs w:val="28"/>
          <w:lang w:eastAsia="ru-RU"/>
        </w:rPr>
        <w:t xml:space="preserve"> в качестве балласта для суд</w:t>
      </w:r>
      <w:r>
        <w:rPr>
          <w:rFonts w:ascii="Times New Roman" w:hAnsi="Times New Roman" w:cs="Times New Roman"/>
          <w:sz w:val="28"/>
          <w:szCs w:val="28"/>
          <w:lang w:eastAsia="ru-RU"/>
        </w:rPr>
        <w:t>ов</w:t>
      </w:r>
      <w:r w:rsidRPr="00385DCF">
        <w:rPr>
          <w:rFonts w:ascii="Times New Roman" w:hAnsi="Times New Roman" w:cs="Times New Roman"/>
          <w:sz w:val="28"/>
          <w:szCs w:val="28"/>
          <w:lang w:eastAsia="ru-RU"/>
        </w:rPr>
        <w:t xml:space="preserve">, считалась </w:t>
      </w:r>
      <w:r w:rsidR="00D6147E">
        <w:rPr>
          <w:rFonts w:ascii="Times New Roman" w:hAnsi="Times New Roman" w:cs="Times New Roman"/>
          <w:sz w:val="28"/>
          <w:szCs w:val="28"/>
          <w:lang w:eastAsia="ru-RU"/>
        </w:rPr>
        <w:t>торговцами</w:t>
      </w:r>
      <w:r>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 xml:space="preserve">небезопасной и невыгодной. По этой причине </w:t>
      </w:r>
      <w:r>
        <w:rPr>
          <w:rFonts w:ascii="Times New Roman" w:hAnsi="Times New Roman" w:cs="Times New Roman"/>
          <w:sz w:val="28"/>
          <w:szCs w:val="28"/>
          <w:lang w:eastAsia="ru-RU"/>
        </w:rPr>
        <w:t>генерал-губернатор</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ходатайствовал перед императором об</w:t>
      </w:r>
      <w:r w:rsidRPr="00385DCF">
        <w:rPr>
          <w:rFonts w:ascii="Times New Roman" w:hAnsi="Times New Roman" w:cs="Times New Roman"/>
          <w:sz w:val="28"/>
          <w:szCs w:val="28"/>
          <w:lang w:eastAsia="ru-RU"/>
        </w:rPr>
        <w:t xml:space="preserve"> измен</w:t>
      </w:r>
      <w:r>
        <w:rPr>
          <w:rFonts w:ascii="Times New Roman" w:hAnsi="Times New Roman" w:cs="Times New Roman"/>
          <w:sz w:val="28"/>
          <w:szCs w:val="28"/>
          <w:lang w:eastAsia="ru-RU"/>
        </w:rPr>
        <w:t>ении</w:t>
      </w:r>
      <w:r w:rsidRPr="00385DCF">
        <w:rPr>
          <w:rFonts w:ascii="Times New Roman" w:hAnsi="Times New Roman" w:cs="Times New Roman"/>
          <w:sz w:val="28"/>
          <w:szCs w:val="28"/>
          <w:lang w:eastAsia="ru-RU"/>
        </w:rPr>
        <w:t xml:space="preserve"> существ</w:t>
      </w:r>
      <w:r>
        <w:rPr>
          <w:rFonts w:ascii="Times New Roman" w:hAnsi="Times New Roman" w:cs="Times New Roman"/>
          <w:sz w:val="28"/>
          <w:szCs w:val="28"/>
          <w:lang w:eastAsia="ru-RU"/>
        </w:rPr>
        <w:t>овавшей</w:t>
      </w:r>
      <w:r w:rsidRPr="00385DCF">
        <w:rPr>
          <w:rFonts w:ascii="Times New Roman" w:hAnsi="Times New Roman" w:cs="Times New Roman"/>
          <w:sz w:val="28"/>
          <w:szCs w:val="28"/>
          <w:lang w:eastAsia="ru-RU"/>
        </w:rPr>
        <w:t xml:space="preserve"> политик</w:t>
      </w:r>
      <w:r>
        <w:rPr>
          <w:rFonts w:ascii="Times New Roman" w:hAnsi="Times New Roman" w:cs="Times New Roman"/>
          <w:sz w:val="28"/>
          <w:szCs w:val="28"/>
          <w:lang w:eastAsia="ru-RU"/>
        </w:rPr>
        <w:t>и</w:t>
      </w:r>
      <w:r w:rsidRPr="00385DCF">
        <w:rPr>
          <w:rFonts w:ascii="Times New Roman" w:hAnsi="Times New Roman" w:cs="Times New Roman"/>
          <w:sz w:val="28"/>
          <w:szCs w:val="28"/>
          <w:lang w:eastAsia="ru-RU"/>
        </w:rPr>
        <w:t xml:space="preserve"> и разреш</w:t>
      </w:r>
      <w:r>
        <w:rPr>
          <w:rFonts w:ascii="Times New Roman" w:hAnsi="Times New Roman" w:cs="Times New Roman"/>
          <w:sz w:val="28"/>
          <w:szCs w:val="28"/>
          <w:lang w:eastAsia="ru-RU"/>
        </w:rPr>
        <w:t>ении</w:t>
      </w:r>
      <w:r w:rsidRPr="00385DCF">
        <w:rPr>
          <w:rFonts w:ascii="Times New Roman" w:hAnsi="Times New Roman" w:cs="Times New Roman"/>
          <w:sz w:val="28"/>
          <w:szCs w:val="28"/>
          <w:lang w:eastAsia="ru-RU"/>
        </w:rPr>
        <w:t xml:space="preserve"> продаж</w:t>
      </w:r>
      <w:r>
        <w:rPr>
          <w:rFonts w:ascii="Times New Roman" w:hAnsi="Times New Roman" w:cs="Times New Roman"/>
          <w:sz w:val="28"/>
          <w:szCs w:val="28"/>
          <w:lang w:eastAsia="ru-RU"/>
        </w:rPr>
        <w:t>и</w:t>
      </w:r>
      <w:r w:rsidRPr="00385DCF">
        <w:rPr>
          <w:rFonts w:ascii="Times New Roman" w:hAnsi="Times New Roman" w:cs="Times New Roman"/>
          <w:sz w:val="28"/>
          <w:szCs w:val="28"/>
          <w:lang w:eastAsia="ru-RU"/>
        </w:rPr>
        <w:t xml:space="preserve"> китайских товаров для безопасного отплытия иностранн</w:t>
      </w:r>
      <w:r>
        <w:rPr>
          <w:rFonts w:ascii="Times New Roman" w:hAnsi="Times New Roman" w:cs="Times New Roman"/>
          <w:sz w:val="28"/>
          <w:szCs w:val="28"/>
          <w:lang w:eastAsia="ru-RU"/>
        </w:rPr>
        <w:t>ых</w:t>
      </w:r>
      <w:r w:rsidRPr="00385DCF">
        <w:rPr>
          <w:rFonts w:ascii="Times New Roman" w:hAnsi="Times New Roman" w:cs="Times New Roman"/>
          <w:sz w:val="28"/>
          <w:szCs w:val="28"/>
          <w:lang w:eastAsia="ru-RU"/>
        </w:rPr>
        <w:t xml:space="preserve"> суд</w:t>
      </w:r>
      <w:r>
        <w:rPr>
          <w:rFonts w:ascii="Times New Roman" w:hAnsi="Times New Roman" w:cs="Times New Roman"/>
          <w:sz w:val="28"/>
          <w:szCs w:val="28"/>
          <w:lang w:eastAsia="ru-RU"/>
        </w:rPr>
        <w:t>ов</w:t>
      </w:r>
      <w:r w:rsidR="00625FF6">
        <w:rPr>
          <w:rStyle w:val="af4"/>
          <w:rFonts w:ascii="Times New Roman" w:hAnsi="Times New Roman" w:cs="Times New Roman"/>
          <w:sz w:val="28"/>
          <w:szCs w:val="28"/>
          <w:lang w:eastAsia="ru-RU"/>
        </w:rPr>
        <w:footnoteReference w:id="453"/>
      </w:r>
      <w:r w:rsidRPr="00385DCF">
        <w:rPr>
          <w:rFonts w:ascii="Times New Roman" w:hAnsi="Times New Roman" w:cs="Times New Roman"/>
          <w:sz w:val="28"/>
          <w:szCs w:val="28"/>
          <w:lang w:eastAsia="ru-RU"/>
        </w:rPr>
        <w:t>.</w:t>
      </w:r>
    </w:p>
    <w:p w14:paraId="4CAF7D5C" w14:textId="63C8A65E" w:rsidR="007D42B5" w:rsidRPr="00385DCF" w:rsidRDefault="007D42B5" w:rsidP="007D42B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Однако товары, которые шли на экспорт иностранцам, должны были облагаться пошлиной. Наряду с эти</w:t>
      </w:r>
      <w:r>
        <w:rPr>
          <w:rFonts w:ascii="Times New Roman" w:hAnsi="Times New Roman" w:cs="Times New Roman"/>
          <w:sz w:val="28"/>
          <w:szCs w:val="28"/>
          <w:lang w:eastAsia="ru-RU"/>
        </w:rPr>
        <w:t>м</w:t>
      </w:r>
      <w:r w:rsidRPr="00385DCF">
        <w:rPr>
          <w:rFonts w:ascii="Times New Roman" w:hAnsi="Times New Roman" w:cs="Times New Roman"/>
          <w:sz w:val="28"/>
          <w:szCs w:val="28"/>
          <w:lang w:eastAsia="ru-RU"/>
        </w:rPr>
        <w:t xml:space="preserve"> импорт риса оставался беспошлинным, </w:t>
      </w:r>
      <w:r>
        <w:rPr>
          <w:rFonts w:ascii="Times New Roman" w:hAnsi="Times New Roman" w:cs="Times New Roman"/>
          <w:sz w:val="28"/>
          <w:szCs w:val="28"/>
          <w:lang w:eastAsia="ru-RU"/>
        </w:rPr>
        <w:t>а</w:t>
      </w:r>
      <w:r w:rsidRPr="00385DCF">
        <w:rPr>
          <w:rFonts w:ascii="Times New Roman" w:hAnsi="Times New Roman" w:cs="Times New Roman"/>
          <w:sz w:val="28"/>
          <w:szCs w:val="28"/>
          <w:lang w:eastAsia="ru-RU"/>
        </w:rPr>
        <w:t xml:space="preserve"> его продажа осуществлялась по текущим рыночным ценам. </w:t>
      </w:r>
      <w:r>
        <w:rPr>
          <w:rFonts w:ascii="Times New Roman" w:hAnsi="Times New Roman" w:cs="Times New Roman"/>
          <w:sz w:val="28"/>
          <w:szCs w:val="28"/>
          <w:lang w:eastAsia="ru-RU"/>
        </w:rPr>
        <w:t>Соответственно, е</w:t>
      </w:r>
      <w:r w:rsidRPr="00385DCF">
        <w:rPr>
          <w:rFonts w:ascii="Times New Roman" w:hAnsi="Times New Roman" w:cs="Times New Roman"/>
          <w:sz w:val="28"/>
          <w:szCs w:val="28"/>
          <w:lang w:eastAsia="ru-RU"/>
        </w:rPr>
        <w:t>ще одним обоснованием</w:t>
      </w:r>
      <w:r>
        <w:rPr>
          <w:rFonts w:ascii="Times New Roman" w:hAnsi="Times New Roman" w:cs="Times New Roman"/>
          <w:sz w:val="28"/>
          <w:szCs w:val="28"/>
          <w:lang w:eastAsia="ru-RU"/>
        </w:rPr>
        <w:t xml:space="preserve"> для</w:t>
      </w:r>
      <w:r w:rsidRPr="00385DCF">
        <w:rPr>
          <w:rFonts w:ascii="Times New Roman" w:hAnsi="Times New Roman" w:cs="Times New Roman"/>
          <w:sz w:val="28"/>
          <w:szCs w:val="28"/>
          <w:lang w:eastAsia="ru-RU"/>
        </w:rPr>
        <w:t xml:space="preserve"> принятия данн</w:t>
      </w:r>
      <w:r>
        <w:rPr>
          <w:rFonts w:ascii="Times New Roman" w:hAnsi="Times New Roman" w:cs="Times New Roman"/>
          <w:sz w:val="28"/>
          <w:szCs w:val="28"/>
          <w:lang w:eastAsia="ru-RU"/>
        </w:rPr>
        <w:t>ых</w:t>
      </w:r>
      <w:r w:rsidRPr="00385DCF">
        <w:rPr>
          <w:rFonts w:ascii="Times New Roman" w:hAnsi="Times New Roman" w:cs="Times New Roman"/>
          <w:sz w:val="28"/>
          <w:szCs w:val="28"/>
          <w:lang w:eastAsia="ru-RU"/>
        </w:rPr>
        <w:t xml:space="preserve"> мер было увеличение поставок иностранного риса. И несмотря на отсутствие пошлин на рис, экспортные пошлины на китайские товары смогли бы компенсировать очевидную потерю </w:t>
      </w:r>
      <w:r>
        <w:rPr>
          <w:rFonts w:ascii="Times New Roman" w:hAnsi="Times New Roman" w:cs="Times New Roman"/>
          <w:sz w:val="28"/>
          <w:szCs w:val="28"/>
          <w:lang w:eastAsia="ru-RU"/>
        </w:rPr>
        <w:t>таможенных</w:t>
      </w:r>
      <w:r w:rsidRPr="00385DCF">
        <w:rPr>
          <w:rFonts w:ascii="Times New Roman" w:hAnsi="Times New Roman" w:cs="Times New Roman"/>
          <w:sz w:val="28"/>
          <w:szCs w:val="28"/>
          <w:lang w:eastAsia="ru-RU"/>
        </w:rPr>
        <w:t xml:space="preserve"> поступлений, что было бы выгодно как для местных жителей, так и для иностранцев.</w:t>
      </w:r>
      <w:r>
        <w:rPr>
          <w:rFonts w:ascii="Times New Roman" w:hAnsi="Times New Roman" w:cs="Times New Roman"/>
          <w:sz w:val="28"/>
          <w:szCs w:val="28"/>
          <w:lang w:eastAsia="ru-RU"/>
        </w:rPr>
        <w:t xml:space="preserve"> Вследствие этого китайский</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385DCF">
        <w:rPr>
          <w:rFonts w:ascii="Times New Roman" w:hAnsi="Times New Roman" w:cs="Times New Roman"/>
          <w:sz w:val="28"/>
          <w:szCs w:val="28"/>
          <w:lang w:eastAsia="ru-RU"/>
        </w:rPr>
        <w:t>мператор</w:t>
      </w:r>
      <w:r>
        <w:rPr>
          <w:rFonts w:ascii="Times New Roman" w:hAnsi="Times New Roman" w:cs="Times New Roman"/>
          <w:sz w:val="28"/>
          <w:szCs w:val="28"/>
          <w:lang w:eastAsia="ru-RU"/>
        </w:rPr>
        <w:t xml:space="preserve"> Даогуан </w:t>
      </w:r>
      <w:r w:rsidRPr="00385DCF">
        <w:rPr>
          <w:rFonts w:ascii="Times New Roman" w:hAnsi="Times New Roman" w:cs="Times New Roman"/>
          <w:sz w:val="28"/>
          <w:szCs w:val="28"/>
          <w:lang w:eastAsia="ru-RU"/>
        </w:rPr>
        <w:t>согласился принять данную меру</w:t>
      </w:r>
      <w:r>
        <w:rPr>
          <w:rStyle w:val="af4"/>
          <w:rFonts w:ascii="Times New Roman" w:hAnsi="Times New Roman" w:cs="Times New Roman"/>
          <w:sz w:val="28"/>
          <w:szCs w:val="28"/>
          <w:lang w:eastAsia="ru-RU"/>
        </w:rPr>
        <w:footnoteReference w:id="454"/>
      </w:r>
      <w:r w:rsidRPr="00385DCF">
        <w:rPr>
          <w:rFonts w:ascii="Times New Roman" w:hAnsi="Times New Roman" w:cs="Times New Roman"/>
          <w:sz w:val="28"/>
          <w:szCs w:val="28"/>
          <w:lang w:eastAsia="ru-RU"/>
        </w:rPr>
        <w:t xml:space="preserve">. </w:t>
      </w:r>
    </w:p>
    <w:p w14:paraId="03691388" w14:textId="77777777" w:rsidR="007D42B5" w:rsidRDefault="007D42B5" w:rsidP="007D42B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 xml:space="preserve">Однако несмотря на </w:t>
      </w:r>
      <w:r>
        <w:rPr>
          <w:rFonts w:ascii="Times New Roman" w:hAnsi="Times New Roman" w:cs="Times New Roman"/>
          <w:sz w:val="28"/>
          <w:szCs w:val="28"/>
          <w:lang w:eastAsia="ru-RU"/>
        </w:rPr>
        <w:t>утверждение новой политики ведения внешней торговли</w:t>
      </w:r>
      <w:r w:rsidRPr="00385DCF">
        <w:rPr>
          <w:rFonts w:ascii="Times New Roman" w:hAnsi="Times New Roman" w:cs="Times New Roman"/>
          <w:sz w:val="28"/>
          <w:szCs w:val="28"/>
          <w:lang w:eastAsia="ru-RU"/>
        </w:rPr>
        <w:t>, значительного увеличения поставок иностранного риса</w:t>
      </w:r>
      <w:r>
        <w:rPr>
          <w:rFonts w:ascii="Times New Roman" w:hAnsi="Times New Roman" w:cs="Times New Roman"/>
          <w:sz w:val="28"/>
          <w:szCs w:val="28"/>
          <w:lang w:eastAsia="ru-RU"/>
        </w:rPr>
        <w:t xml:space="preserve"> в Китай </w:t>
      </w:r>
      <w:r w:rsidRPr="003C3C7F">
        <w:rPr>
          <w:rFonts w:ascii="Times New Roman" w:hAnsi="Times New Roman" w:cs="Times New Roman"/>
          <w:sz w:val="28"/>
          <w:szCs w:val="28"/>
          <w:lang w:eastAsia="ru-RU"/>
        </w:rPr>
        <w:t>не наблюдалось</w:t>
      </w:r>
      <w:r w:rsidRPr="00385DCF">
        <w:rPr>
          <w:rFonts w:ascii="Times New Roman" w:hAnsi="Times New Roman" w:cs="Times New Roman"/>
          <w:sz w:val="28"/>
          <w:szCs w:val="28"/>
          <w:lang w:eastAsia="ru-RU"/>
        </w:rPr>
        <w:t xml:space="preserve">. Кроме того, из-за строгого государственного контроля вдоль китайского побережья иностранным купцам было трудно продавать товары, включая рис. Исключение составляли те товары, которые приносили </w:t>
      </w:r>
      <w:r>
        <w:rPr>
          <w:rFonts w:ascii="Times New Roman" w:hAnsi="Times New Roman" w:cs="Times New Roman"/>
          <w:sz w:val="28"/>
          <w:szCs w:val="28"/>
          <w:lang w:eastAsia="ru-RU"/>
        </w:rPr>
        <w:t>самую крупную</w:t>
      </w:r>
      <w:r w:rsidRPr="00385DCF">
        <w:rPr>
          <w:rFonts w:ascii="Times New Roman" w:hAnsi="Times New Roman" w:cs="Times New Roman"/>
          <w:sz w:val="28"/>
          <w:szCs w:val="28"/>
          <w:lang w:eastAsia="ru-RU"/>
        </w:rPr>
        <w:t xml:space="preserve"> прибыль</w:t>
      </w:r>
      <w:r>
        <w:rPr>
          <w:rFonts w:ascii="Times New Roman" w:hAnsi="Times New Roman" w:cs="Times New Roman"/>
          <w:sz w:val="28"/>
          <w:szCs w:val="28"/>
          <w:lang w:eastAsia="ru-RU"/>
        </w:rPr>
        <w:t xml:space="preserve">, прежде всего </w:t>
      </w:r>
      <w:r w:rsidRPr="00385DCF">
        <w:rPr>
          <w:rFonts w:ascii="Times New Roman" w:hAnsi="Times New Roman" w:cs="Times New Roman"/>
          <w:sz w:val="28"/>
          <w:szCs w:val="28"/>
          <w:lang w:eastAsia="ru-RU"/>
        </w:rPr>
        <w:t>опиум. Следовательно, иногда поставки риса использовались для маскировки импорта опиума.</w:t>
      </w:r>
      <w:r w:rsidRPr="003C3C7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Известны случаи, </w:t>
      </w:r>
      <w:r w:rsidRPr="00385DCF">
        <w:rPr>
          <w:rFonts w:ascii="Times New Roman" w:hAnsi="Times New Roman" w:cs="Times New Roman"/>
          <w:sz w:val="28"/>
          <w:szCs w:val="28"/>
          <w:lang w:eastAsia="ru-RU"/>
        </w:rPr>
        <w:t xml:space="preserve">когда иностранные торговцы обменивали свой контрабандный опиум на рис за пределами </w:t>
      </w:r>
      <w:r>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а затем бе</w:t>
      </w:r>
      <w:r>
        <w:rPr>
          <w:rFonts w:ascii="Times New Roman" w:hAnsi="Times New Roman" w:cs="Times New Roman"/>
          <w:sz w:val="28"/>
          <w:szCs w:val="28"/>
          <w:lang w:eastAsia="ru-RU"/>
        </w:rPr>
        <w:t xml:space="preserve">спошлинно </w:t>
      </w:r>
      <w:r w:rsidRPr="00385DCF">
        <w:rPr>
          <w:rFonts w:ascii="Times New Roman" w:hAnsi="Times New Roman" w:cs="Times New Roman"/>
          <w:sz w:val="28"/>
          <w:szCs w:val="28"/>
          <w:lang w:eastAsia="ru-RU"/>
        </w:rPr>
        <w:t xml:space="preserve">перепродавали рис </w:t>
      </w:r>
      <w:r>
        <w:rPr>
          <w:rFonts w:ascii="Times New Roman" w:hAnsi="Times New Roman" w:cs="Times New Roman"/>
          <w:sz w:val="28"/>
          <w:szCs w:val="28"/>
          <w:lang w:eastAsia="ru-RU"/>
        </w:rPr>
        <w:t>на территории</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китайских </w:t>
      </w:r>
      <w:r w:rsidRPr="00385DCF">
        <w:rPr>
          <w:rFonts w:ascii="Times New Roman" w:hAnsi="Times New Roman" w:cs="Times New Roman"/>
          <w:sz w:val="28"/>
          <w:szCs w:val="28"/>
          <w:lang w:eastAsia="ru-RU"/>
        </w:rPr>
        <w:t>порт</w:t>
      </w:r>
      <w:r>
        <w:rPr>
          <w:rFonts w:ascii="Times New Roman" w:hAnsi="Times New Roman" w:cs="Times New Roman"/>
          <w:sz w:val="28"/>
          <w:szCs w:val="28"/>
          <w:lang w:eastAsia="ru-RU"/>
        </w:rPr>
        <w:t>ов</w:t>
      </w:r>
      <w:r w:rsidRPr="00E84E1F">
        <w:rPr>
          <w:rFonts w:ascii="Times New Roman" w:hAnsi="Times New Roman" w:cs="Times New Roman"/>
          <w:sz w:val="28"/>
          <w:szCs w:val="28"/>
          <w:vertAlign w:val="superscript"/>
          <w:lang w:eastAsia="ru-RU"/>
        </w:rPr>
        <w:footnoteReference w:id="455"/>
      </w:r>
      <w:r w:rsidRPr="00385DCF">
        <w:rPr>
          <w:rFonts w:ascii="Times New Roman" w:hAnsi="Times New Roman" w:cs="Times New Roman"/>
          <w:sz w:val="28"/>
          <w:szCs w:val="28"/>
          <w:lang w:eastAsia="ru-RU"/>
        </w:rPr>
        <w:t xml:space="preserve">. </w:t>
      </w:r>
    </w:p>
    <w:p w14:paraId="711F0B77" w14:textId="77777777" w:rsidR="007D42B5" w:rsidRPr="00385DCF" w:rsidRDefault="007D42B5" w:rsidP="007D42B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Важно отметить, что </w:t>
      </w:r>
      <w:r w:rsidRPr="00385DCF">
        <w:rPr>
          <w:rFonts w:ascii="Times New Roman" w:hAnsi="Times New Roman" w:cs="Times New Roman"/>
          <w:sz w:val="28"/>
          <w:szCs w:val="28"/>
          <w:lang w:eastAsia="ru-RU"/>
        </w:rPr>
        <w:t>пред</w:t>
      </w:r>
      <w:r>
        <w:rPr>
          <w:rFonts w:ascii="Times New Roman" w:hAnsi="Times New Roman" w:cs="Times New Roman"/>
          <w:sz w:val="28"/>
          <w:szCs w:val="28"/>
          <w:lang w:eastAsia="ru-RU"/>
        </w:rPr>
        <w:t>ложенное</w:t>
      </w:r>
      <w:r w:rsidRPr="00385DCF">
        <w:rPr>
          <w:rFonts w:ascii="Times New Roman" w:hAnsi="Times New Roman" w:cs="Times New Roman"/>
          <w:sz w:val="28"/>
          <w:szCs w:val="28"/>
          <w:lang w:eastAsia="ru-RU"/>
        </w:rPr>
        <w:t xml:space="preserve"> освобождение от </w:t>
      </w:r>
      <w:r>
        <w:rPr>
          <w:rFonts w:ascii="Times New Roman" w:hAnsi="Times New Roman" w:cs="Times New Roman"/>
          <w:sz w:val="28"/>
          <w:szCs w:val="28"/>
          <w:lang w:eastAsia="ru-RU"/>
        </w:rPr>
        <w:t xml:space="preserve">импортных </w:t>
      </w:r>
      <w:r w:rsidRPr="00385DCF">
        <w:rPr>
          <w:rFonts w:ascii="Times New Roman" w:hAnsi="Times New Roman" w:cs="Times New Roman"/>
          <w:sz w:val="28"/>
          <w:szCs w:val="28"/>
          <w:lang w:eastAsia="ru-RU"/>
        </w:rPr>
        <w:t xml:space="preserve">пошлин поставок риса никогда не было </w:t>
      </w:r>
      <w:r>
        <w:rPr>
          <w:rFonts w:ascii="Times New Roman" w:hAnsi="Times New Roman" w:cs="Times New Roman"/>
          <w:sz w:val="28"/>
          <w:szCs w:val="28"/>
          <w:lang w:eastAsia="ru-RU"/>
        </w:rPr>
        <w:t>в полной мере</w:t>
      </w:r>
      <w:r w:rsidRPr="00385DCF">
        <w:rPr>
          <w:rFonts w:ascii="Times New Roman" w:hAnsi="Times New Roman" w:cs="Times New Roman"/>
          <w:sz w:val="28"/>
          <w:szCs w:val="28"/>
          <w:lang w:eastAsia="ru-RU"/>
        </w:rPr>
        <w:t xml:space="preserve"> реализовано. На самом деле </w:t>
      </w:r>
      <w:r>
        <w:rPr>
          <w:rFonts w:ascii="Times New Roman" w:hAnsi="Times New Roman" w:cs="Times New Roman"/>
          <w:sz w:val="28"/>
          <w:szCs w:val="28"/>
          <w:lang w:eastAsia="ru-RU"/>
        </w:rPr>
        <w:t xml:space="preserve">китайские таможенные чиновники продолжали </w:t>
      </w:r>
      <w:r w:rsidRPr="00385DCF">
        <w:rPr>
          <w:rFonts w:ascii="Times New Roman" w:hAnsi="Times New Roman" w:cs="Times New Roman"/>
          <w:sz w:val="28"/>
          <w:szCs w:val="28"/>
          <w:lang w:eastAsia="ru-RU"/>
        </w:rPr>
        <w:t>с</w:t>
      </w:r>
      <w:r>
        <w:rPr>
          <w:rFonts w:ascii="Times New Roman" w:hAnsi="Times New Roman" w:cs="Times New Roman"/>
          <w:sz w:val="28"/>
          <w:szCs w:val="28"/>
          <w:lang w:eastAsia="ru-RU"/>
        </w:rPr>
        <w:t>обирать с купцов</w:t>
      </w:r>
      <w:r w:rsidRPr="00385DCF">
        <w:rPr>
          <w:rFonts w:ascii="Times New Roman" w:hAnsi="Times New Roman" w:cs="Times New Roman"/>
          <w:sz w:val="28"/>
          <w:szCs w:val="28"/>
          <w:lang w:eastAsia="ru-RU"/>
        </w:rPr>
        <w:t xml:space="preserve"> пошлин</w:t>
      </w:r>
      <w:r>
        <w:rPr>
          <w:rFonts w:ascii="Times New Roman" w:hAnsi="Times New Roman" w:cs="Times New Roman"/>
          <w:sz w:val="28"/>
          <w:szCs w:val="28"/>
          <w:lang w:eastAsia="ru-RU"/>
        </w:rPr>
        <w:t>ы</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причем </w:t>
      </w:r>
      <w:r w:rsidRPr="00385DCF">
        <w:rPr>
          <w:rFonts w:ascii="Times New Roman" w:hAnsi="Times New Roman" w:cs="Times New Roman"/>
          <w:sz w:val="28"/>
          <w:szCs w:val="28"/>
          <w:lang w:eastAsia="ru-RU"/>
        </w:rPr>
        <w:t>как</w:t>
      </w:r>
      <w:r>
        <w:rPr>
          <w:rFonts w:ascii="Times New Roman" w:hAnsi="Times New Roman" w:cs="Times New Roman"/>
          <w:sz w:val="28"/>
          <w:szCs w:val="28"/>
          <w:lang w:eastAsia="ru-RU"/>
        </w:rPr>
        <w:t xml:space="preserve"> те, что некогда были</w:t>
      </w:r>
      <w:r w:rsidRPr="00385DCF">
        <w:rPr>
          <w:rFonts w:ascii="Times New Roman" w:hAnsi="Times New Roman" w:cs="Times New Roman"/>
          <w:sz w:val="28"/>
          <w:szCs w:val="28"/>
          <w:lang w:eastAsia="ru-RU"/>
        </w:rPr>
        <w:t xml:space="preserve"> официальн</w:t>
      </w:r>
      <w:r>
        <w:rPr>
          <w:rFonts w:ascii="Times New Roman" w:hAnsi="Times New Roman" w:cs="Times New Roman"/>
          <w:sz w:val="28"/>
          <w:szCs w:val="28"/>
          <w:lang w:eastAsia="ru-RU"/>
        </w:rPr>
        <w:t>ыми</w:t>
      </w:r>
      <w:r w:rsidRPr="00385DCF">
        <w:rPr>
          <w:rFonts w:ascii="Times New Roman" w:hAnsi="Times New Roman" w:cs="Times New Roman"/>
          <w:sz w:val="28"/>
          <w:szCs w:val="28"/>
          <w:lang w:eastAsia="ru-RU"/>
        </w:rPr>
        <w:t>, так и незаконные</w:t>
      </w:r>
      <w:r>
        <w:rPr>
          <w:rFonts w:ascii="Times New Roman" w:hAnsi="Times New Roman" w:cs="Times New Roman"/>
          <w:sz w:val="28"/>
          <w:szCs w:val="28"/>
          <w:lang w:eastAsia="ru-RU"/>
        </w:rPr>
        <w:t>, в форме взяток</w:t>
      </w:r>
      <w:r w:rsidRPr="00385DCF">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 xml:space="preserve">1835 г. в </w:t>
      </w:r>
      <w:r w:rsidRPr="00385DCF">
        <w:rPr>
          <w:rFonts w:ascii="Times New Roman" w:hAnsi="Times New Roman" w:cs="Times New Roman"/>
          <w:sz w:val="28"/>
          <w:szCs w:val="28"/>
          <w:lang w:eastAsia="ru-RU"/>
        </w:rPr>
        <w:t xml:space="preserve">журнале «Китайский </w:t>
      </w:r>
      <w:r>
        <w:rPr>
          <w:rFonts w:ascii="Times New Roman" w:hAnsi="Times New Roman" w:cs="Times New Roman"/>
          <w:sz w:val="28"/>
          <w:szCs w:val="28"/>
          <w:lang w:eastAsia="ru-RU"/>
        </w:rPr>
        <w:t>репозиторий</w:t>
      </w:r>
      <w:r w:rsidRPr="00385DCF">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56"/>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данной ситуации </w:t>
      </w:r>
      <w:r w:rsidRPr="00385DCF">
        <w:rPr>
          <w:rFonts w:ascii="Times New Roman" w:hAnsi="Times New Roman" w:cs="Times New Roman"/>
          <w:sz w:val="28"/>
          <w:szCs w:val="28"/>
          <w:lang w:eastAsia="ru-RU"/>
        </w:rPr>
        <w:t xml:space="preserve">была дана </w:t>
      </w:r>
      <w:r>
        <w:rPr>
          <w:rFonts w:ascii="Times New Roman" w:hAnsi="Times New Roman" w:cs="Times New Roman"/>
          <w:sz w:val="28"/>
          <w:szCs w:val="28"/>
          <w:lang w:eastAsia="ru-RU"/>
        </w:rPr>
        <w:t>оценка</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Дело в том, что суда, </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перевозящие только рис</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 все еще подвергаются </w:t>
      </w:r>
      <w:r>
        <w:rPr>
          <w:rFonts w:ascii="Times New Roman" w:hAnsi="Times New Roman" w:cs="Times New Roman"/>
          <w:sz w:val="28"/>
          <w:szCs w:val="28"/>
          <w:lang w:eastAsia="ru-RU"/>
        </w:rPr>
        <w:t>поборам</w:t>
      </w:r>
      <w:r w:rsidRPr="00385DCF">
        <w:rPr>
          <w:rFonts w:ascii="Times New Roman" w:hAnsi="Times New Roman" w:cs="Times New Roman"/>
          <w:sz w:val="28"/>
          <w:szCs w:val="28"/>
          <w:lang w:eastAsia="ru-RU"/>
        </w:rPr>
        <w:t xml:space="preserve">, законным и незаконным … В императорском указе было сказано, что </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с кораблей, приплывающих в порт [</w:t>
      </w:r>
      <w:r>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xml:space="preserve">] только с рисом", нельзя взимать </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пошлину за вход в порт</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 Однако ничего не было сказано о </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пошлинах за выход из порта</w:t>
      </w:r>
      <w:r w:rsidRPr="00547971">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вследствие этого их продолжали взимать. Данная ситуация является ярким примером того, как</w:t>
      </w:r>
      <w:r>
        <w:rPr>
          <w:rFonts w:ascii="Times New Roman" w:hAnsi="Times New Roman" w:cs="Times New Roman"/>
          <w:sz w:val="28"/>
          <w:szCs w:val="28"/>
          <w:lang w:eastAsia="ru-RU"/>
        </w:rPr>
        <w:t xml:space="preserve"> недобросовестно</w:t>
      </w:r>
      <w:r w:rsidRPr="00385DCF">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зачастую </w:t>
      </w:r>
      <w:r w:rsidRPr="00385DCF">
        <w:rPr>
          <w:rFonts w:ascii="Times New Roman" w:hAnsi="Times New Roman" w:cs="Times New Roman"/>
          <w:sz w:val="28"/>
          <w:szCs w:val="28"/>
          <w:lang w:eastAsia="ru-RU"/>
        </w:rPr>
        <w:t>исполнялись императорские приказы, касающиеся иностранцев»</w:t>
      </w:r>
      <w:r>
        <w:rPr>
          <w:rStyle w:val="af4"/>
          <w:rFonts w:ascii="Times New Roman" w:hAnsi="Times New Roman" w:cs="Times New Roman"/>
          <w:sz w:val="28"/>
          <w:szCs w:val="28"/>
          <w:lang w:eastAsia="ru-RU"/>
        </w:rPr>
        <w:footnoteReference w:id="457"/>
      </w:r>
      <w:r w:rsidRPr="00385DCF">
        <w:rPr>
          <w:rFonts w:ascii="Times New Roman" w:hAnsi="Times New Roman" w:cs="Times New Roman"/>
          <w:sz w:val="28"/>
          <w:szCs w:val="28"/>
          <w:lang w:eastAsia="ru-RU"/>
        </w:rPr>
        <w:t xml:space="preserve">. </w:t>
      </w:r>
    </w:p>
    <w:p w14:paraId="4F07C3DF" w14:textId="77777777" w:rsidR="007D42B5" w:rsidRPr="00385DCF" w:rsidRDefault="007D42B5" w:rsidP="007D42B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 не менее, </w:t>
      </w:r>
      <w:r w:rsidRPr="00385DCF">
        <w:rPr>
          <w:rFonts w:ascii="Times New Roman" w:hAnsi="Times New Roman" w:cs="Times New Roman"/>
          <w:sz w:val="28"/>
          <w:szCs w:val="28"/>
          <w:lang w:eastAsia="ru-RU"/>
        </w:rPr>
        <w:t>в 1830-х гг. все же осуществлялись</w:t>
      </w:r>
      <w:r>
        <w:rPr>
          <w:rFonts w:ascii="Times New Roman" w:hAnsi="Times New Roman" w:cs="Times New Roman"/>
          <w:sz w:val="28"/>
          <w:szCs w:val="28"/>
          <w:lang w:eastAsia="ru-RU"/>
        </w:rPr>
        <w:t xml:space="preserve"> крупные</w:t>
      </w:r>
      <w:r w:rsidRPr="00385DCF">
        <w:rPr>
          <w:rFonts w:ascii="Times New Roman" w:hAnsi="Times New Roman" w:cs="Times New Roman"/>
          <w:sz w:val="28"/>
          <w:szCs w:val="28"/>
          <w:lang w:eastAsia="ru-RU"/>
        </w:rPr>
        <w:t xml:space="preserve"> иностранные поставки риса</w:t>
      </w:r>
      <w:r>
        <w:rPr>
          <w:rFonts w:ascii="Times New Roman" w:hAnsi="Times New Roman" w:cs="Times New Roman"/>
          <w:sz w:val="28"/>
          <w:szCs w:val="28"/>
          <w:lang w:eastAsia="ru-RU"/>
        </w:rPr>
        <w:t xml:space="preserve"> в Китай</w:t>
      </w:r>
      <w:r w:rsidRPr="00385DCF">
        <w:rPr>
          <w:rFonts w:ascii="Times New Roman" w:hAnsi="Times New Roman" w:cs="Times New Roman"/>
          <w:sz w:val="28"/>
          <w:szCs w:val="28"/>
          <w:lang w:eastAsia="ru-RU"/>
        </w:rPr>
        <w:t xml:space="preserve">. В 1833 г. только американские корабли доставили более 125000 пикулей риса в </w:t>
      </w:r>
      <w:r>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в то время как британцы, испанцы, голландцы и португальцы импортировали около 270000 пикулей риса. В общей сложности импорт риса из этих стран составил более 53 миллионов фунтов стерлингов. В связи с тем, что Китай в конце 1830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гг. не производил достаточного количества риса, ему приходилось зависеть от импорта риса из других стран, который в последние годы осуществлялся американцами и британцами в основном из Сингапура, Батавии и Манилы. Сиам отправлял большое количество риса в Сингапур, откуда уже западные торговцы перенаправляли часть </w:t>
      </w:r>
      <w:r>
        <w:rPr>
          <w:rFonts w:ascii="Times New Roman" w:hAnsi="Times New Roman" w:cs="Times New Roman"/>
          <w:sz w:val="28"/>
          <w:szCs w:val="28"/>
          <w:lang w:eastAsia="ru-RU"/>
        </w:rPr>
        <w:t xml:space="preserve">этого </w:t>
      </w:r>
      <w:r w:rsidRPr="00385DCF">
        <w:rPr>
          <w:rFonts w:ascii="Times New Roman" w:hAnsi="Times New Roman" w:cs="Times New Roman"/>
          <w:sz w:val="28"/>
          <w:szCs w:val="28"/>
          <w:lang w:eastAsia="ru-RU"/>
        </w:rPr>
        <w:t>риса в Китай</w:t>
      </w:r>
      <w:r>
        <w:rPr>
          <w:rStyle w:val="af4"/>
          <w:rFonts w:ascii="Times New Roman" w:hAnsi="Times New Roman" w:cs="Times New Roman"/>
          <w:sz w:val="28"/>
          <w:szCs w:val="28"/>
          <w:lang w:eastAsia="ru-RU"/>
        </w:rPr>
        <w:footnoteReference w:id="458"/>
      </w:r>
      <w:r w:rsidRPr="00385DCF">
        <w:rPr>
          <w:rFonts w:ascii="Times New Roman" w:hAnsi="Times New Roman" w:cs="Times New Roman"/>
          <w:sz w:val="28"/>
          <w:szCs w:val="28"/>
          <w:lang w:eastAsia="ru-RU"/>
        </w:rPr>
        <w:t xml:space="preserve">. </w:t>
      </w:r>
    </w:p>
    <w:p w14:paraId="77F234B9" w14:textId="6DAD6A2E" w:rsidR="007D42B5" w:rsidRPr="00385DCF" w:rsidRDefault="007D42B5" w:rsidP="007D42B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Что касается Сиама, то период 1830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гг. был</w:t>
      </w:r>
      <w:r>
        <w:rPr>
          <w:rFonts w:ascii="Times New Roman" w:hAnsi="Times New Roman" w:cs="Times New Roman"/>
          <w:sz w:val="28"/>
          <w:szCs w:val="28"/>
          <w:lang w:eastAsia="ru-RU"/>
        </w:rPr>
        <w:t xml:space="preserve"> весьма</w:t>
      </w:r>
      <w:r w:rsidRPr="00385DCF">
        <w:rPr>
          <w:rFonts w:ascii="Times New Roman" w:hAnsi="Times New Roman" w:cs="Times New Roman"/>
          <w:sz w:val="28"/>
          <w:szCs w:val="28"/>
          <w:lang w:eastAsia="ru-RU"/>
        </w:rPr>
        <w:t xml:space="preserve"> урожайным для королевства. </w:t>
      </w:r>
      <w:r>
        <w:rPr>
          <w:rFonts w:ascii="Times New Roman" w:hAnsi="Times New Roman" w:cs="Times New Roman"/>
          <w:sz w:val="28"/>
          <w:szCs w:val="28"/>
          <w:lang w:eastAsia="ru-RU"/>
        </w:rPr>
        <w:t>При этом в годы</w:t>
      </w:r>
      <w:r w:rsidRPr="00385DCF">
        <w:rPr>
          <w:rFonts w:ascii="Times New Roman" w:hAnsi="Times New Roman" w:cs="Times New Roman"/>
          <w:sz w:val="28"/>
          <w:szCs w:val="28"/>
          <w:lang w:eastAsia="ru-RU"/>
        </w:rPr>
        <w:t xml:space="preserve"> </w:t>
      </w:r>
      <w:r w:rsidR="00E34D36">
        <w:rPr>
          <w:rFonts w:ascii="Times New Roman" w:hAnsi="Times New Roman" w:cs="Times New Roman"/>
          <w:sz w:val="28"/>
          <w:szCs w:val="28"/>
          <w:lang w:eastAsia="ru-RU"/>
        </w:rPr>
        <w:t>правления</w:t>
      </w:r>
      <w:r w:rsidRPr="00385DCF">
        <w:rPr>
          <w:rFonts w:ascii="Times New Roman" w:hAnsi="Times New Roman" w:cs="Times New Roman"/>
          <w:sz w:val="28"/>
          <w:szCs w:val="28"/>
          <w:lang w:eastAsia="ru-RU"/>
        </w:rPr>
        <w:t xml:space="preserve"> Рамы III без</w:t>
      </w:r>
      <w:r>
        <w:rPr>
          <w:rFonts w:ascii="Times New Roman" w:hAnsi="Times New Roman" w:cs="Times New Roman"/>
          <w:sz w:val="28"/>
          <w:szCs w:val="28"/>
          <w:lang w:eastAsia="ru-RU"/>
        </w:rPr>
        <w:t xml:space="preserve"> официального</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разрешения </w:t>
      </w:r>
      <w:r w:rsidRPr="00385DCF">
        <w:rPr>
          <w:rFonts w:ascii="Times New Roman" w:hAnsi="Times New Roman" w:cs="Times New Roman"/>
          <w:sz w:val="28"/>
          <w:szCs w:val="28"/>
          <w:lang w:eastAsia="ru-RU"/>
        </w:rPr>
        <w:t>короля невозможно было осуществлять экспорт риса, поскольку королевский двор Сиама</w:t>
      </w:r>
      <w:r>
        <w:rPr>
          <w:rFonts w:ascii="Times New Roman" w:hAnsi="Times New Roman" w:cs="Times New Roman"/>
          <w:sz w:val="28"/>
          <w:szCs w:val="28"/>
          <w:lang w:eastAsia="ru-RU"/>
        </w:rPr>
        <w:t>, памятуя о</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проблемах с запасами риса в стране, имевших место в </w:t>
      </w:r>
      <w:r w:rsidRPr="00385DCF">
        <w:rPr>
          <w:rFonts w:ascii="Times New Roman" w:hAnsi="Times New Roman" w:cs="Times New Roman"/>
          <w:sz w:val="28"/>
          <w:szCs w:val="28"/>
          <w:lang w:eastAsia="ru-RU"/>
        </w:rPr>
        <w:t>прошл</w:t>
      </w:r>
      <w:r>
        <w:rPr>
          <w:rFonts w:ascii="Times New Roman" w:hAnsi="Times New Roman" w:cs="Times New Roman"/>
          <w:sz w:val="28"/>
          <w:szCs w:val="28"/>
          <w:lang w:eastAsia="ru-RU"/>
        </w:rPr>
        <w:t xml:space="preserve">ом, </w:t>
      </w:r>
      <w:r w:rsidRPr="00385DCF">
        <w:rPr>
          <w:rFonts w:ascii="Times New Roman" w:hAnsi="Times New Roman" w:cs="Times New Roman"/>
          <w:sz w:val="28"/>
          <w:szCs w:val="28"/>
          <w:lang w:eastAsia="ru-RU"/>
        </w:rPr>
        <w:t xml:space="preserve">запрещал </w:t>
      </w:r>
      <w:r>
        <w:rPr>
          <w:rFonts w:ascii="Times New Roman" w:hAnsi="Times New Roman" w:cs="Times New Roman"/>
          <w:sz w:val="28"/>
          <w:szCs w:val="28"/>
          <w:lang w:eastAsia="ru-RU"/>
        </w:rPr>
        <w:t>продажу</w:t>
      </w:r>
      <w:r w:rsidRPr="00385DCF">
        <w:rPr>
          <w:rFonts w:ascii="Times New Roman" w:hAnsi="Times New Roman" w:cs="Times New Roman"/>
          <w:sz w:val="28"/>
          <w:szCs w:val="28"/>
          <w:lang w:eastAsia="ru-RU"/>
        </w:rPr>
        <w:t xml:space="preserve"> риса зарубежным странам, если в зернохранилищах королевства не было</w:t>
      </w:r>
      <w:r>
        <w:rPr>
          <w:rFonts w:ascii="Times New Roman" w:hAnsi="Times New Roman" w:cs="Times New Roman"/>
          <w:sz w:val="28"/>
          <w:szCs w:val="28"/>
          <w:lang w:eastAsia="ru-RU"/>
        </w:rPr>
        <w:t xml:space="preserve"> достаточного</w:t>
      </w:r>
      <w:r w:rsidRPr="00385DCF">
        <w:rPr>
          <w:rFonts w:ascii="Times New Roman" w:hAnsi="Times New Roman" w:cs="Times New Roman"/>
          <w:sz w:val="28"/>
          <w:szCs w:val="28"/>
          <w:lang w:eastAsia="ru-RU"/>
        </w:rPr>
        <w:t xml:space="preserve"> запаса</w:t>
      </w:r>
      <w:r>
        <w:rPr>
          <w:rFonts w:ascii="Times New Roman" w:hAnsi="Times New Roman" w:cs="Times New Roman"/>
          <w:sz w:val="28"/>
          <w:szCs w:val="28"/>
          <w:lang w:eastAsia="ru-RU"/>
        </w:rPr>
        <w:t xml:space="preserve"> хотя бы</w:t>
      </w:r>
      <w:r w:rsidRPr="00385DCF">
        <w:rPr>
          <w:rFonts w:ascii="Times New Roman" w:hAnsi="Times New Roman" w:cs="Times New Roman"/>
          <w:sz w:val="28"/>
          <w:szCs w:val="28"/>
          <w:lang w:eastAsia="ru-RU"/>
        </w:rPr>
        <w:t xml:space="preserve"> на следующие три года</w:t>
      </w:r>
      <w:r>
        <w:rPr>
          <w:rFonts w:ascii="Times New Roman" w:hAnsi="Times New Roman" w:cs="Times New Roman"/>
          <w:sz w:val="28"/>
          <w:szCs w:val="28"/>
          <w:lang w:eastAsia="ru-RU"/>
        </w:rPr>
        <w:t xml:space="preserve"> для удовлетворения внутренних потребностей населения страны</w:t>
      </w:r>
      <w:r>
        <w:rPr>
          <w:rStyle w:val="af4"/>
          <w:rFonts w:ascii="Times New Roman" w:hAnsi="Times New Roman" w:cs="Times New Roman"/>
          <w:sz w:val="28"/>
          <w:szCs w:val="28"/>
          <w:lang w:eastAsia="ru-RU"/>
        </w:rPr>
        <w:footnoteReference w:id="459"/>
      </w:r>
      <w:r w:rsidRPr="00385DCF">
        <w:rPr>
          <w:rFonts w:ascii="Times New Roman" w:hAnsi="Times New Roman" w:cs="Times New Roman"/>
          <w:sz w:val="28"/>
          <w:szCs w:val="28"/>
          <w:lang w:eastAsia="ru-RU"/>
        </w:rPr>
        <w:t xml:space="preserve">. </w:t>
      </w:r>
    </w:p>
    <w:p w14:paraId="21DDA0EF" w14:textId="77777777" w:rsidR="007D42B5" w:rsidRPr="00385DCF" w:rsidRDefault="007D42B5" w:rsidP="007D42B5">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Однако</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можно </w:t>
      </w:r>
      <w:r w:rsidRPr="00385DCF">
        <w:rPr>
          <w:rFonts w:ascii="Times New Roman" w:hAnsi="Times New Roman" w:cs="Times New Roman"/>
          <w:sz w:val="28"/>
          <w:szCs w:val="28"/>
          <w:lang w:eastAsia="ru-RU"/>
        </w:rPr>
        <w:t xml:space="preserve">добавить, что китайцы традиционно пользовались благосклонностью сиамцев и что сами сиамские короли принимали участие в экспорте риса на прибыльный китайский рынок. Благоприятные условия для </w:t>
      </w:r>
      <w:r>
        <w:rPr>
          <w:rFonts w:ascii="Times New Roman" w:hAnsi="Times New Roman" w:cs="Times New Roman"/>
          <w:sz w:val="28"/>
          <w:szCs w:val="28"/>
          <w:lang w:eastAsia="ru-RU"/>
        </w:rPr>
        <w:t xml:space="preserve">развития </w:t>
      </w:r>
      <w:r w:rsidRPr="00385DCF">
        <w:rPr>
          <w:rFonts w:ascii="Times New Roman" w:hAnsi="Times New Roman" w:cs="Times New Roman"/>
          <w:sz w:val="28"/>
          <w:szCs w:val="28"/>
          <w:lang w:eastAsia="ru-RU"/>
        </w:rPr>
        <w:t>сельского хозяйства позволя</w:t>
      </w:r>
      <w:r>
        <w:rPr>
          <w:rFonts w:ascii="Times New Roman" w:hAnsi="Times New Roman" w:cs="Times New Roman"/>
          <w:sz w:val="28"/>
          <w:szCs w:val="28"/>
          <w:lang w:eastAsia="ru-RU"/>
        </w:rPr>
        <w:t>ли</w:t>
      </w:r>
      <w:r w:rsidRPr="00385DCF">
        <w:rPr>
          <w:rFonts w:ascii="Times New Roman" w:hAnsi="Times New Roman" w:cs="Times New Roman"/>
          <w:sz w:val="28"/>
          <w:szCs w:val="28"/>
          <w:lang w:eastAsia="ru-RU"/>
        </w:rPr>
        <w:t xml:space="preserve"> королевству собирать два-три урожая в год, однако из-за тропического климата было невозможно хранить зерно в течение длительного периода. Вследствие этого, король</w:t>
      </w:r>
      <w:r>
        <w:rPr>
          <w:rFonts w:ascii="Times New Roman" w:hAnsi="Times New Roman" w:cs="Times New Roman"/>
          <w:sz w:val="28"/>
          <w:szCs w:val="28"/>
          <w:lang w:eastAsia="ru-RU"/>
        </w:rPr>
        <w:t xml:space="preserve"> Рама </w:t>
      </w:r>
      <w:r>
        <w:rPr>
          <w:rFonts w:ascii="Times New Roman" w:hAnsi="Times New Roman" w:cs="Times New Roman"/>
          <w:sz w:val="28"/>
          <w:szCs w:val="28"/>
          <w:lang w:val="en-US" w:eastAsia="ru-RU"/>
        </w:rPr>
        <w:t>III</w:t>
      </w:r>
      <w:r w:rsidRPr="00385DCF">
        <w:rPr>
          <w:rFonts w:ascii="Times New Roman" w:hAnsi="Times New Roman" w:cs="Times New Roman"/>
          <w:sz w:val="28"/>
          <w:szCs w:val="28"/>
          <w:lang w:eastAsia="ru-RU"/>
        </w:rPr>
        <w:t xml:space="preserve"> увеличил объемы поставок риса на китайский рынок, однако не стал продавать его европейским купцам</w:t>
      </w:r>
      <w:r>
        <w:rPr>
          <w:rStyle w:val="af4"/>
          <w:rFonts w:ascii="Times New Roman" w:hAnsi="Times New Roman" w:cs="Times New Roman"/>
          <w:sz w:val="28"/>
          <w:szCs w:val="28"/>
          <w:lang w:eastAsia="ru-RU"/>
        </w:rPr>
        <w:footnoteReference w:id="460"/>
      </w:r>
      <w:r w:rsidRPr="00385DCF">
        <w:rPr>
          <w:rFonts w:ascii="Times New Roman" w:hAnsi="Times New Roman" w:cs="Times New Roman"/>
          <w:sz w:val="28"/>
          <w:szCs w:val="28"/>
          <w:lang w:eastAsia="ru-RU"/>
        </w:rPr>
        <w:t xml:space="preserve">. </w:t>
      </w:r>
    </w:p>
    <w:p w14:paraId="4E73B0E3" w14:textId="77777777" w:rsidR="007D42B5" w:rsidRPr="00385DCF" w:rsidRDefault="007D42B5" w:rsidP="007D42B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В начале 1840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гг. в Гуандуне и </w:t>
      </w:r>
      <w:r>
        <w:rPr>
          <w:rFonts w:ascii="Times New Roman" w:hAnsi="Times New Roman" w:cs="Times New Roman"/>
          <w:sz w:val="28"/>
          <w:szCs w:val="28"/>
          <w:lang w:eastAsia="ru-RU"/>
        </w:rPr>
        <w:t>Фуцзяни</w:t>
      </w:r>
      <w:r w:rsidRPr="00385DCF">
        <w:rPr>
          <w:rFonts w:ascii="Times New Roman" w:hAnsi="Times New Roman" w:cs="Times New Roman"/>
          <w:sz w:val="28"/>
          <w:szCs w:val="28"/>
          <w:lang w:eastAsia="ru-RU"/>
        </w:rPr>
        <w:t xml:space="preserve"> продолжала </w:t>
      </w:r>
      <w:r>
        <w:rPr>
          <w:rFonts w:ascii="Times New Roman" w:hAnsi="Times New Roman" w:cs="Times New Roman"/>
          <w:sz w:val="28"/>
          <w:szCs w:val="28"/>
          <w:lang w:eastAsia="ru-RU"/>
        </w:rPr>
        <w:t>существовать</w:t>
      </w:r>
      <w:r w:rsidRPr="00385DCF">
        <w:rPr>
          <w:rFonts w:ascii="Times New Roman" w:hAnsi="Times New Roman" w:cs="Times New Roman"/>
          <w:sz w:val="28"/>
          <w:szCs w:val="28"/>
          <w:lang w:eastAsia="ru-RU"/>
        </w:rPr>
        <w:t xml:space="preserve"> острая нехватка риса, это привело к увеличению торговли рисом между </w:t>
      </w:r>
      <w:r>
        <w:rPr>
          <w:rFonts w:ascii="Times New Roman" w:hAnsi="Times New Roman" w:cs="Times New Roman"/>
          <w:sz w:val="28"/>
          <w:szCs w:val="28"/>
          <w:lang w:eastAsia="ru-RU"/>
        </w:rPr>
        <w:t>этими китайскими регионами</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385DCF">
        <w:rPr>
          <w:rFonts w:ascii="Times New Roman" w:hAnsi="Times New Roman" w:cs="Times New Roman"/>
          <w:sz w:val="28"/>
          <w:szCs w:val="28"/>
          <w:lang w:eastAsia="ru-RU"/>
        </w:rPr>
        <w:t xml:space="preserve"> странами Юго-Восточной Азией. </w:t>
      </w:r>
      <w:r>
        <w:rPr>
          <w:rFonts w:ascii="Times New Roman" w:hAnsi="Times New Roman" w:cs="Times New Roman"/>
          <w:sz w:val="28"/>
          <w:szCs w:val="28"/>
          <w:lang w:eastAsia="ru-RU"/>
        </w:rPr>
        <w:t>В частности, и</w:t>
      </w:r>
      <w:r w:rsidRPr="00385DCF">
        <w:rPr>
          <w:rFonts w:ascii="Times New Roman" w:hAnsi="Times New Roman" w:cs="Times New Roman"/>
          <w:sz w:val="28"/>
          <w:szCs w:val="28"/>
          <w:lang w:eastAsia="ru-RU"/>
        </w:rPr>
        <w:t xml:space="preserve">з </w:t>
      </w:r>
      <w:r>
        <w:rPr>
          <w:rFonts w:ascii="Times New Roman" w:hAnsi="Times New Roman" w:cs="Times New Roman"/>
          <w:sz w:val="28"/>
          <w:szCs w:val="28"/>
          <w:lang w:eastAsia="ru-RU"/>
        </w:rPr>
        <w:t>Сямыня</w:t>
      </w:r>
      <w:r w:rsidRPr="00385DCF">
        <w:rPr>
          <w:rFonts w:ascii="Times New Roman" w:hAnsi="Times New Roman" w:cs="Times New Roman"/>
          <w:sz w:val="28"/>
          <w:szCs w:val="28"/>
          <w:lang w:eastAsia="ru-RU"/>
        </w:rPr>
        <w:t>, который был важным центром контрабанды опиума, китайские джонки отправлялись в Сиам и в другие места для торговли, привозя с собой рис</w:t>
      </w:r>
      <w:r>
        <w:rPr>
          <w:rStyle w:val="af4"/>
          <w:rFonts w:ascii="Times New Roman" w:hAnsi="Times New Roman" w:cs="Times New Roman"/>
          <w:sz w:val="28"/>
          <w:szCs w:val="28"/>
          <w:lang w:eastAsia="ru-RU"/>
        </w:rPr>
        <w:footnoteReference w:id="461"/>
      </w:r>
      <w:r w:rsidRPr="00385DCF">
        <w:rPr>
          <w:rFonts w:ascii="Times New Roman" w:hAnsi="Times New Roman" w:cs="Times New Roman"/>
          <w:sz w:val="28"/>
          <w:szCs w:val="28"/>
          <w:lang w:eastAsia="ru-RU"/>
        </w:rPr>
        <w:t xml:space="preserve">. </w:t>
      </w:r>
    </w:p>
    <w:p w14:paraId="4755D9EB" w14:textId="649C5E71" w:rsidR="007D42B5" w:rsidRDefault="007D42B5" w:rsidP="007D42B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По большей части продажей</w:t>
      </w:r>
      <w:r w:rsidRPr="00E734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сиамского</w:t>
      </w:r>
      <w:r w:rsidRPr="00385DCF">
        <w:rPr>
          <w:rFonts w:ascii="Times New Roman" w:hAnsi="Times New Roman" w:cs="Times New Roman"/>
          <w:sz w:val="28"/>
          <w:szCs w:val="28"/>
          <w:lang w:eastAsia="ru-RU"/>
        </w:rPr>
        <w:t xml:space="preserve"> риса</w:t>
      </w:r>
      <w:r>
        <w:rPr>
          <w:rFonts w:ascii="Times New Roman" w:hAnsi="Times New Roman" w:cs="Times New Roman"/>
          <w:sz w:val="28"/>
          <w:szCs w:val="28"/>
          <w:lang w:eastAsia="ru-RU"/>
        </w:rPr>
        <w:t xml:space="preserve"> в Китае</w:t>
      </w:r>
      <w:r w:rsidRPr="00385DCF">
        <w:rPr>
          <w:rFonts w:ascii="Times New Roman" w:hAnsi="Times New Roman" w:cs="Times New Roman"/>
          <w:sz w:val="28"/>
          <w:szCs w:val="28"/>
          <w:lang w:eastAsia="ru-RU"/>
        </w:rPr>
        <w:t xml:space="preserve"> занимались как </w:t>
      </w:r>
      <w:r>
        <w:rPr>
          <w:rFonts w:ascii="Times New Roman" w:hAnsi="Times New Roman" w:cs="Times New Roman"/>
          <w:sz w:val="28"/>
          <w:szCs w:val="28"/>
          <w:lang w:eastAsia="ru-RU"/>
        </w:rPr>
        <w:t xml:space="preserve">местные </w:t>
      </w:r>
      <w:r w:rsidRPr="00385DCF">
        <w:rPr>
          <w:rFonts w:ascii="Times New Roman" w:hAnsi="Times New Roman" w:cs="Times New Roman"/>
          <w:sz w:val="28"/>
          <w:szCs w:val="28"/>
          <w:lang w:eastAsia="ru-RU"/>
        </w:rPr>
        <w:t>торговцы</w:t>
      </w:r>
      <w:r>
        <w:rPr>
          <w:rFonts w:ascii="Times New Roman" w:hAnsi="Times New Roman" w:cs="Times New Roman"/>
          <w:sz w:val="28"/>
          <w:szCs w:val="28"/>
          <w:lang w:eastAsia="ru-RU"/>
        </w:rPr>
        <w:t xml:space="preserve"> из Фуцзяни и Гуандуна</w:t>
      </w:r>
      <w:r w:rsidRPr="00385DCF">
        <w:rPr>
          <w:rFonts w:ascii="Times New Roman" w:hAnsi="Times New Roman" w:cs="Times New Roman"/>
          <w:sz w:val="28"/>
          <w:szCs w:val="28"/>
          <w:lang w:eastAsia="ru-RU"/>
        </w:rPr>
        <w:t xml:space="preserve">, так и проживающие в Бангкоке китайцы, занимавшиеся незаконной торговлей за пределами порта </w:t>
      </w:r>
      <w:r>
        <w:rPr>
          <w:rFonts w:ascii="Times New Roman" w:hAnsi="Times New Roman" w:cs="Times New Roman"/>
          <w:sz w:val="28"/>
          <w:szCs w:val="28"/>
          <w:lang w:eastAsia="ru-RU"/>
        </w:rPr>
        <w:t>Гуанчжоу</w:t>
      </w:r>
      <w:r w:rsidR="00115E59">
        <w:rPr>
          <w:rStyle w:val="af4"/>
          <w:rFonts w:ascii="Times New Roman" w:hAnsi="Times New Roman" w:cs="Times New Roman"/>
          <w:sz w:val="28"/>
          <w:szCs w:val="28"/>
          <w:lang w:eastAsia="ru-RU"/>
        </w:rPr>
        <w:footnoteReference w:id="462"/>
      </w:r>
      <w:r w:rsidRPr="00385DCF">
        <w:rPr>
          <w:rFonts w:ascii="Times New Roman" w:hAnsi="Times New Roman" w:cs="Times New Roman"/>
          <w:sz w:val="28"/>
          <w:szCs w:val="28"/>
          <w:lang w:eastAsia="ru-RU"/>
        </w:rPr>
        <w:t xml:space="preserve">. </w:t>
      </w:r>
    </w:p>
    <w:p w14:paraId="378E0CC5" w14:textId="53DD27AD" w:rsidR="009A30F9" w:rsidRDefault="007D42B5" w:rsidP="005E5A2F">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Большой</w:t>
      </w:r>
      <w:r>
        <w:rPr>
          <w:rFonts w:ascii="Times New Roman" w:hAnsi="Times New Roman" w:cs="Times New Roman"/>
          <w:sz w:val="28"/>
          <w:szCs w:val="28"/>
          <w:lang w:eastAsia="ru-RU"/>
        </w:rPr>
        <w:t xml:space="preserve"> объем</w:t>
      </w:r>
      <w:r w:rsidRPr="00385DCF">
        <w:rPr>
          <w:rFonts w:ascii="Times New Roman" w:hAnsi="Times New Roman" w:cs="Times New Roman"/>
          <w:sz w:val="28"/>
          <w:szCs w:val="28"/>
          <w:lang w:eastAsia="ru-RU"/>
        </w:rPr>
        <w:t xml:space="preserve"> импорт</w:t>
      </w:r>
      <w:r>
        <w:rPr>
          <w:rFonts w:ascii="Times New Roman" w:hAnsi="Times New Roman" w:cs="Times New Roman"/>
          <w:sz w:val="28"/>
          <w:szCs w:val="28"/>
          <w:lang w:eastAsia="ru-RU"/>
        </w:rPr>
        <w:t>а</w:t>
      </w:r>
      <w:r w:rsidRPr="00385DCF">
        <w:rPr>
          <w:rFonts w:ascii="Times New Roman" w:hAnsi="Times New Roman" w:cs="Times New Roman"/>
          <w:sz w:val="28"/>
          <w:szCs w:val="28"/>
          <w:lang w:eastAsia="ru-RU"/>
        </w:rPr>
        <w:t xml:space="preserve"> риса из Сиама привел к снижению продаж риса из Тайваня. Тем не менее для </w:t>
      </w:r>
      <w:r>
        <w:rPr>
          <w:rFonts w:ascii="Times New Roman" w:hAnsi="Times New Roman" w:cs="Times New Roman"/>
          <w:sz w:val="28"/>
          <w:szCs w:val="28"/>
          <w:lang w:eastAsia="ru-RU"/>
        </w:rPr>
        <w:t>Фуцзяни</w:t>
      </w:r>
      <w:r w:rsidRPr="00385DCF">
        <w:rPr>
          <w:rFonts w:ascii="Times New Roman" w:hAnsi="Times New Roman" w:cs="Times New Roman"/>
          <w:sz w:val="28"/>
          <w:szCs w:val="28"/>
          <w:lang w:eastAsia="ru-RU"/>
        </w:rPr>
        <w:t xml:space="preserve"> рис </w:t>
      </w:r>
      <w:r w:rsidRPr="0029023F">
        <w:rPr>
          <w:rFonts w:ascii="Times New Roman" w:hAnsi="Times New Roman" w:cs="Times New Roman"/>
          <w:sz w:val="28"/>
          <w:szCs w:val="28"/>
          <w:lang w:eastAsia="ru-RU"/>
        </w:rPr>
        <w:t xml:space="preserve">из Тайваня </w:t>
      </w:r>
      <w:r w:rsidRPr="00385DCF">
        <w:rPr>
          <w:rFonts w:ascii="Times New Roman" w:hAnsi="Times New Roman" w:cs="Times New Roman"/>
          <w:sz w:val="28"/>
          <w:szCs w:val="28"/>
          <w:lang w:eastAsia="ru-RU"/>
        </w:rPr>
        <w:t xml:space="preserve">по-прежнему оставался основным </w:t>
      </w:r>
      <w:r>
        <w:rPr>
          <w:rFonts w:ascii="Times New Roman" w:hAnsi="Times New Roman" w:cs="Times New Roman"/>
          <w:sz w:val="28"/>
          <w:szCs w:val="28"/>
          <w:lang w:eastAsia="ru-RU"/>
        </w:rPr>
        <w:t>источником поставок продовольствия</w:t>
      </w:r>
      <w:r w:rsidRPr="00385DCF">
        <w:rPr>
          <w:rFonts w:ascii="Times New Roman" w:hAnsi="Times New Roman" w:cs="Times New Roman"/>
          <w:sz w:val="28"/>
          <w:szCs w:val="28"/>
          <w:lang w:eastAsia="ru-RU"/>
        </w:rPr>
        <w:t xml:space="preserve">. </w:t>
      </w:r>
      <w:r w:rsidR="001F4AC3">
        <w:rPr>
          <w:rFonts w:ascii="Times New Roman" w:hAnsi="Times New Roman" w:cs="Times New Roman"/>
          <w:sz w:val="28"/>
          <w:szCs w:val="28"/>
          <w:lang w:eastAsia="ru-RU"/>
        </w:rPr>
        <w:t xml:space="preserve">Для Сиама </w:t>
      </w:r>
      <w:r w:rsidRPr="00385DCF">
        <w:rPr>
          <w:rFonts w:ascii="Times New Roman" w:hAnsi="Times New Roman" w:cs="Times New Roman"/>
          <w:sz w:val="28"/>
          <w:szCs w:val="28"/>
          <w:lang w:eastAsia="ru-RU"/>
        </w:rPr>
        <w:t>1850 г</w:t>
      </w:r>
      <w:r w:rsidR="005E5A2F">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 выдался плодородным. Риса было настолько много, что его хватило </w:t>
      </w:r>
      <w:r>
        <w:rPr>
          <w:rFonts w:ascii="Times New Roman" w:hAnsi="Times New Roman" w:cs="Times New Roman"/>
          <w:sz w:val="28"/>
          <w:szCs w:val="28"/>
          <w:lang w:eastAsia="ru-RU"/>
        </w:rPr>
        <w:t xml:space="preserve">как </w:t>
      </w:r>
      <w:r w:rsidRPr="00385DCF">
        <w:rPr>
          <w:rFonts w:ascii="Times New Roman" w:hAnsi="Times New Roman" w:cs="Times New Roman"/>
          <w:sz w:val="28"/>
          <w:szCs w:val="28"/>
          <w:lang w:eastAsia="ru-RU"/>
        </w:rPr>
        <w:t>для местного потребления,</w:t>
      </w:r>
      <w:r>
        <w:rPr>
          <w:rFonts w:ascii="Times New Roman" w:hAnsi="Times New Roman" w:cs="Times New Roman"/>
          <w:sz w:val="28"/>
          <w:szCs w:val="28"/>
          <w:lang w:eastAsia="ru-RU"/>
        </w:rPr>
        <w:t xml:space="preserve"> так и </w:t>
      </w:r>
      <w:r w:rsidRPr="00385DCF">
        <w:rPr>
          <w:rFonts w:ascii="Times New Roman" w:hAnsi="Times New Roman" w:cs="Times New Roman"/>
          <w:sz w:val="28"/>
          <w:szCs w:val="28"/>
          <w:lang w:eastAsia="ru-RU"/>
        </w:rPr>
        <w:t>для экспорта в Китай</w:t>
      </w:r>
      <w:r>
        <w:rPr>
          <w:rFonts w:ascii="Times New Roman" w:hAnsi="Times New Roman" w:cs="Times New Roman"/>
          <w:sz w:val="28"/>
          <w:szCs w:val="28"/>
          <w:lang w:eastAsia="ru-RU"/>
        </w:rPr>
        <w:t>, причем не только в 1850 г</w:t>
      </w:r>
      <w:r w:rsidR="005E5A2F">
        <w:rPr>
          <w:rFonts w:ascii="Times New Roman" w:hAnsi="Times New Roman" w:cs="Times New Roman"/>
          <w:sz w:val="28"/>
          <w:szCs w:val="28"/>
          <w:lang w:eastAsia="ru-RU"/>
        </w:rPr>
        <w:t>.</w:t>
      </w:r>
      <w:r>
        <w:rPr>
          <w:rFonts w:ascii="Times New Roman" w:hAnsi="Times New Roman" w:cs="Times New Roman"/>
          <w:sz w:val="28"/>
          <w:szCs w:val="28"/>
          <w:lang w:eastAsia="ru-RU"/>
        </w:rPr>
        <w:t>, но и в следующем неурожайном 1851 г.</w:t>
      </w:r>
      <w:r>
        <w:rPr>
          <w:rStyle w:val="af4"/>
          <w:rFonts w:ascii="Times New Roman" w:hAnsi="Times New Roman" w:cs="Times New Roman"/>
          <w:sz w:val="28"/>
          <w:szCs w:val="28"/>
          <w:lang w:eastAsia="ru-RU"/>
        </w:rPr>
        <w:footnoteReference w:id="463"/>
      </w:r>
    </w:p>
    <w:p w14:paraId="0797CA3B" w14:textId="7F8089F7"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Во время правления императора Даогуана китайские джонки, участвовавшие в сиам</w:t>
      </w:r>
      <w:r>
        <w:rPr>
          <w:rFonts w:ascii="Times New Roman" w:hAnsi="Times New Roman" w:cs="Times New Roman"/>
          <w:sz w:val="28"/>
          <w:szCs w:val="28"/>
          <w:lang w:eastAsia="ru-RU"/>
        </w:rPr>
        <w:t>ск</w:t>
      </w:r>
      <w:r w:rsidRPr="00732657">
        <w:rPr>
          <w:rFonts w:ascii="Times New Roman" w:hAnsi="Times New Roman" w:cs="Times New Roman"/>
          <w:sz w:val="28"/>
          <w:szCs w:val="28"/>
          <w:lang w:eastAsia="ru-RU"/>
        </w:rPr>
        <w:t>о-китайской торговлей, стали перевозить сиамские товары на север</w:t>
      </w:r>
      <w:r>
        <w:rPr>
          <w:rFonts w:ascii="Times New Roman" w:hAnsi="Times New Roman" w:cs="Times New Roman"/>
          <w:sz w:val="28"/>
          <w:szCs w:val="28"/>
          <w:lang w:eastAsia="ru-RU"/>
        </w:rPr>
        <w:t xml:space="preserve"> страны</w:t>
      </w:r>
      <w:r w:rsidRPr="00732657">
        <w:rPr>
          <w:rFonts w:ascii="Times New Roman" w:hAnsi="Times New Roman" w:cs="Times New Roman"/>
          <w:sz w:val="28"/>
          <w:szCs w:val="28"/>
          <w:lang w:eastAsia="ru-RU"/>
        </w:rPr>
        <w:t xml:space="preserve">. Сиамские корабли покидали Бангкок в июне, и после прибытия в </w:t>
      </w:r>
      <w:r w:rsidR="00901F69" w:rsidRPr="00732657">
        <w:rPr>
          <w:rFonts w:ascii="Times New Roman" w:hAnsi="Times New Roman" w:cs="Times New Roman"/>
          <w:sz w:val="28"/>
          <w:szCs w:val="28"/>
          <w:lang w:eastAsia="ru-RU"/>
        </w:rPr>
        <w:t>Гуандун</w:t>
      </w:r>
      <w:r w:rsidR="00901F69">
        <w:rPr>
          <w:rFonts w:ascii="Times New Roman" w:hAnsi="Times New Roman" w:cs="Times New Roman"/>
          <w:sz w:val="28"/>
          <w:szCs w:val="28"/>
          <w:lang w:eastAsia="ru-RU"/>
        </w:rPr>
        <w:t>, прежде чем</w:t>
      </w:r>
      <w:r>
        <w:rPr>
          <w:rFonts w:ascii="Times New Roman" w:hAnsi="Times New Roman" w:cs="Times New Roman"/>
          <w:sz w:val="28"/>
          <w:szCs w:val="28"/>
          <w:lang w:eastAsia="ru-RU"/>
        </w:rPr>
        <w:t xml:space="preserve"> отплыть обратно в </w:t>
      </w:r>
      <w:r w:rsidRPr="00893DB1">
        <w:rPr>
          <w:rFonts w:ascii="Times New Roman" w:hAnsi="Times New Roman" w:cs="Times New Roman"/>
          <w:sz w:val="28"/>
          <w:szCs w:val="28"/>
          <w:lang w:eastAsia="ru-RU"/>
        </w:rPr>
        <w:t>Бангкок</w:t>
      </w:r>
      <w:r w:rsidRPr="00732657">
        <w:rPr>
          <w:rFonts w:ascii="Times New Roman" w:hAnsi="Times New Roman" w:cs="Times New Roman"/>
          <w:sz w:val="28"/>
          <w:szCs w:val="28"/>
          <w:lang w:eastAsia="ru-RU"/>
        </w:rPr>
        <w:t xml:space="preserve"> они совершали короткие рейсы вдоль побережья Китая</w:t>
      </w:r>
      <w:r>
        <w:rPr>
          <w:rStyle w:val="af4"/>
          <w:rFonts w:ascii="Times New Roman" w:hAnsi="Times New Roman" w:cs="Times New Roman"/>
          <w:sz w:val="28"/>
          <w:szCs w:val="28"/>
          <w:lang w:eastAsia="ru-RU"/>
        </w:rPr>
        <w:footnoteReference w:id="464"/>
      </w:r>
      <w:r w:rsidRPr="00732657">
        <w:rPr>
          <w:rFonts w:ascii="Times New Roman" w:hAnsi="Times New Roman" w:cs="Times New Roman"/>
          <w:sz w:val="28"/>
          <w:szCs w:val="28"/>
          <w:lang w:eastAsia="ru-RU"/>
        </w:rPr>
        <w:t xml:space="preserve">. </w:t>
      </w:r>
    </w:p>
    <w:p w14:paraId="20B4CCCA" w14:textId="21A74983" w:rsidR="009A30F9" w:rsidRDefault="009A30F9" w:rsidP="00115E5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Импорт из Китая в Сиам в то время состоял из таких товаров, как фаянсовая посуда и фарфор, чай, ртуть, лапша, сухофрукты, шелк-сырец, шелковые ткани, веер</w:t>
      </w:r>
      <w:r w:rsidR="00115E59">
        <w:rPr>
          <w:rFonts w:ascii="Times New Roman" w:hAnsi="Times New Roman" w:cs="Times New Roman"/>
          <w:sz w:val="28"/>
          <w:szCs w:val="28"/>
          <w:lang w:eastAsia="ru-RU"/>
        </w:rPr>
        <w:t>ы</w:t>
      </w:r>
      <w:r w:rsidRPr="00732657">
        <w:rPr>
          <w:rFonts w:ascii="Times New Roman" w:hAnsi="Times New Roman" w:cs="Times New Roman"/>
          <w:sz w:val="28"/>
          <w:szCs w:val="28"/>
          <w:lang w:eastAsia="ru-RU"/>
        </w:rPr>
        <w:t xml:space="preserve">, зонтики, бумага. По словам </w:t>
      </w:r>
      <w:r w:rsidR="00567E4B">
        <w:rPr>
          <w:rFonts w:ascii="Times New Roman" w:hAnsi="Times New Roman" w:cs="Times New Roman"/>
          <w:sz w:val="28"/>
          <w:szCs w:val="28"/>
          <w:lang w:eastAsia="ru-RU"/>
        </w:rPr>
        <w:t xml:space="preserve">Джона </w:t>
      </w:r>
      <w:r>
        <w:rPr>
          <w:rFonts w:ascii="Times New Roman" w:hAnsi="Times New Roman" w:cs="Times New Roman"/>
          <w:sz w:val="28"/>
          <w:szCs w:val="28"/>
          <w:lang w:eastAsia="ru-RU"/>
        </w:rPr>
        <w:t>Кроуфорда</w:t>
      </w:r>
      <w:r w:rsidRPr="00732657">
        <w:rPr>
          <w:rFonts w:ascii="Times New Roman" w:hAnsi="Times New Roman" w:cs="Times New Roman"/>
          <w:sz w:val="28"/>
          <w:szCs w:val="28"/>
          <w:lang w:eastAsia="ru-RU"/>
        </w:rPr>
        <w:t>, китайская джонка доставляла в Бангкок около 1200 пассажиров за один рейс. Ежегодно в Сиам эмигрировало около 7000 человек</w:t>
      </w:r>
      <w:r>
        <w:rPr>
          <w:rStyle w:val="af4"/>
          <w:rFonts w:ascii="Times New Roman" w:hAnsi="Times New Roman" w:cs="Times New Roman"/>
          <w:sz w:val="28"/>
          <w:szCs w:val="28"/>
          <w:lang w:eastAsia="ru-RU"/>
        </w:rPr>
        <w:footnoteReference w:id="465"/>
      </w:r>
      <w:r w:rsidRPr="00732657">
        <w:rPr>
          <w:rFonts w:ascii="Times New Roman" w:hAnsi="Times New Roman" w:cs="Times New Roman"/>
          <w:sz w:val="28"/>
          <w:szCs w:val="28"/>
          <w:lang w:eastAsia="ru-RU"/>
        </w:rPr>
        <w:t xml:space="preserve">. </w:t>
      </w:r>
    </w:p>
    <w:p w14:paraId="49E9C914" w14:textId="3E17E8BC"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Во время правления Рамы III была поставлена цель </w:t>
      </w:r>
      <w:r w:rsidRPr="0010108A">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развитие экономических ресурсов страны. Вследствие этого сиамское правительство стало </w:t>
      </w:r>
      <w:r>
        <w:rPr>
          <w:rFonts w:ascii="Times New Roman" w:hAnsi="Times New Roman" w:cs="Times New Roman"/>
          <w:sz w:val="28"/>
          <w:szCs w:val="28"/>
          <w:lang w:eastAsia="ru-RU"/>
        </w:rPr>
        <w:t>чаще</w:t>
      </w:r>
      <w:r w:rsidRPr="00732657">
        <w:rPr>
          <w:rFonts w:ascii="Times New Roman" w:hAnsi="Times New Roman" w:cs="Times New Roman"/>
          <w:sz w:val="28"/>
          <w:szCs w:val="28"/>
          <w:lang w:eastAsia="ru-RU"/>
        </w:rPr>
        <w:t xml:space="preserve"> нанимать китайцев. Помимо участия в торговле китайцы также стали собирать налог в королевстве. Благодаря предоставленному им привилегированному статусу китайцы могли заниматься собственной предпринимательской деятельностью. Многие из них пробились в правящий класс</w:t>
      </w:r>
      <w:r>
        <w:rPr>
          <w:rStyle w:val="af4"/>
          <w:rFonts w:ascii="Times New Roman" w:hAnsi="Times New Roman" w:cs="Times New Roman"/>
          <w:sz w:val="28"/>
          <w:szCs w:val="28"/>
          <w:lang w:eastAsia="ru-RU"/>
        </w:rPr>
        <w:footnoteReference w:id="466"/>
      </w:r>
      <w:r w:rsidRPr="00732657">
        <w:rPr>
          <w:rFonts w:ascii="Times New Roman" w:hAnsi="Times New Roman" w:cs="Times New Roman"/>
          <w:sz w:val="28"/>
          <w:szCs w:val="28"/>
          <w:lang w:eastAsia="ru-RU"/>
        </w:rPr>
        <w:t>.</w:t>
      </w:r>
    </w:p>
    <w:p w14:paraId="28D3ED18" w14:textId="77777777"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Вместо уплаты барщины китайцы раз в три года платили небольшой подушный налог</w:t>
      </w:r>
      <w:r>
        <w:rPr>
          <w:rStyle w:val="af4"/>
          <w:rFonts w:ascii="Times New Roman" w:hAnsi="Times New Roman" w:cs="Times New Roman"/>
          <w:sz w:val="28"/>
          <w:szCs w:val="28"/>
          <w:lang w:eastAsia="ru-RU"/>
        </w:rPr>
        <w:footnoteReference w:id="467"/>
      </w:r>
      <w:r w:rsidRPr="00732657">
        <w:rPr>
          <w:rFonts w:ascii="Times New Roman" w:hAnsi="Times New Roman" w:cs="Times New Roman"/>
          <w:sz w:val="28"/>
          <w:szCs w:val="28"/>
          <w:lang w:eastAsia="ru-RU"/>
        </w:rPr>
        <w:t>. Более того китайцам разрешалось</w:t>
      </w:r>
      <w:r w:rsidRPr="00A109D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менять местожительство внутри королевства</w:t>
      </w:r>
      <w:r w:rsidRPr="00732657">
        <w:rPr>
          <w:rFonts w:ascii="Times New Roman" w:hAnsi="Times New Roman" w:cs="Times New Roman"/>
          <w:sz w:val="28"/>
          <w:szCs w:val="28"/>
          <w:lang w:eastAsia="ru-RU"/>
        </w:rPr>
        <w:t>, в то время как сиамцы в соответствии с рабовладельческой системой не обладали таким правом</w:t>
      </w:r>
      <w:r>
        <w:rPr>
          <w:rStyle w:val="af4"/>
          <w:rFonts w:ascii="Times New Roman" w:hAnsi="Times New Roman" w:cs="Times New Roman"/>
          <w:sz w:val="28"/>
          <w:szCs w:val="28"/>
          <w:lang w:eastAsia="ru-RU"/>
        </w:rPr>
        <w:footnoteReference w:id="468"/>
      </w:r>
      <w:r w:rsidRPr="00732657">
        <w:rPr>
          <w:rFonts w:ascii="Times New Roman" w:hAnsi="Times New Roman" w:cs="Times New Roman"/>
          <w:sz w:val="28"/>
          <w:szCs w:val="28"/>
          <w:lang w:eastAsia="ru-RU"/>
        </w:rPr>
        <w:t xml:space="preserve">. </w:t>
      </w:r>
    </w:p>
    <w:p w14:paraId="653B699D" w14:textId="36485481" w:rsidR="009A30F9"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Во время правления Рамы III торговля </w:t>
      </w:r>
      <w:r>
        <w:rPr>
          <w:rFonts w:ascii="Times New Roman" w:hAnsi="Times New Roman" w:cs="Times New Roman"/>
          <w:sz w:val="28"/>
          <w:szCs w:val="28"/>
          <w:lang w:val="en-US" w:eastAsia="ru-RU"/>
        </w:rPr>
        <w:t>c</w:t>
      </w:r>
      <w:r w:rsidRPr="00893A4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Китаем </w:t>
      </w:r>
      <w:r w:rsidRPr="00732657">
        <w:rPr>
          <w:rFonts w:ascii="Times New Roman" w:hAnsi="Times New Roman" w:cs="Times New Roman"/>
          <w:sz w:val="28"/>
          <w:szCs w:val="28"/>
          <w:lang w:eastAsia="ru-RU"/>
        </w:rPr>
        <w:t>продолжала увеличиваться и остава</w:t>
      </w:r>
      <w:r>
        <w:rPr>
          <w:rFonts w:ascii="Times New Roman" w:hAnsi="Times New Roman" w:cs="Times New Roman"/>
          <w:sz w:val="28"/>
          <w:szCs w:val="28"/>
          <w:lang w:eastAsia="ru-RU"/>
        </w:rPr>
        <w:t>ться</w:t>
      </w:r>
      <w:r w:rsidRPr="00732657">
        <w:rPr>
          <w:rFonts w:ascii="Times New Roman" w:hAnsi="Times New Roman" w:cs="Times New Roman"/>
          <w:sz w:val="28"/>
          <w:szCs w:val="28"/>
          <w:lang w:eastAsia="ru-RU"/>
        </w:rPr>
        <w:t xml:space="preserve"> наиболее </w:t>
      </w:r>
      <w:r>
        <w:rPr>
          <w:rFonts w:ascii="Times New Roman" w:hAnsi="Times New Roman" w:cs="Times New Roman"/>
          <w:sz w:val="28"/>
          <w:szCs w:val="28"/>
          <w:lang w:eastAsia="ru-RU"/>
        </w:rPr>
        <w:t>важным</w:t>
      </w:r>
      <w:r w:rsidRPr="00732657">
        <w:rPr>
          <w:rFonts w:ascii="Times New Roman" w:hAnsi="Times New Roman" w:cs="Times New Roman"/>
          <w:sz w:val="28"/>
          <w:szCs w:val="28"/>
          <w:lang w:eastAsia="ru-RU"/>
        </w:rPr>
        <w:t xml:space="preserve"> сектором торговли. Это сопровождалось резким увеличением числа отправки миссий с данью: вместо</w:t>
      </w:r>
      <w:r>
        <w:rPr>
          <w:rFonts w:ascii="Times New Roman" w:hAnsi="Times New Roman" w:cs="Times New Roman"/>
          <w:sz w:val="28"/>
          <w:szCs w:val="28"/>
          <w:lang w:eastAsia="ru-RU"/>
        </w:rPr>
        <w:t xml:space="preserve"> каждых</w:t>
      </w:r>
      <w:r w:rsidRPr="00732657">
        <w:rPr>
          <w:rFonts w:ascii="Times New Roman" w:hAnsi="Times New Roman" w:cs="Times New Roman"/>
          <w:sz w:val="28"/>
          <w:szCs w:val="28"/>
          <w:lang w:eastAsia="ru-RU"/>
        </w:rPr>
        <w:t xml:space="preserve"> тр</w:t>
      </w:r>
      <w:r>
        <w:rPr>
          <w:rFonts w:ascii="Times New Roman" w:hAnsi="Times New Roman" w:cs="Times New Roman"/>
          <w:sz w:val="28"/>
          <w:szCs w:val="28"/>
          <w:lang w:eastAsia="ru-RU"/>
        </w:rPr>
        <w:t>ех лет</w:t>
      </w:r>
      <w:r w:rsidRPr="00732657">
        <w:rPr>
          <w:rFonts w:ascii="Times New Roman" w:hAnsi="Times New Roman" w:cs="Times New Roman"/>
          <w:sz w:val="28"/>
          <w:szCs w:val="28"/>
          <w:lang w:eastAsia="ru-RU"/>
        </w:rPr>
        <w:t xml:space="preserve"> дань отправлялась каждые два года. Вероятно, в этих случаях местным чиновникам также вручались подарки для ускорения</w:t>
      </w:r>
      <w:r>
        <w:rPr>
          <w:rFonts w:ascii="Times New Roman" w:hAnsi="Times New Roman" w:cs="Times New Roman"/>
          <w:sz w:val="28"/>
          <w:szCs w:val="28"/>
          <w:lang w:eastAsia="ru-RU"/>
        </w:rPr>
        <w:t xml:space="preserve"> заключений </w:t>
      </w:r>
      <w:r w:rsidRPr="00732657">
        <w:rPr>
          <w:rFonts w:ascii="Times New Roman" w:hAnsi="Times New Roman" w:cs="Times New Roman"/>
          <w:sz w:val="28"/>
          <w:szCs w:val="28"/>
          <w:lang w:eastAsia="ru-RU"/>
        </w:rPr>
        <w:t xml:space="preserve">сделок. По словам Принца </w:t>
      </w:r>
      <w:r w:rsidRPr="00331540">
        <w:rPr>
          <w:rFonts w:ascii="Times New Roman" w:hAnsi="Times New Roman" w:cs="Times New Roman"/>
          <w:sz w:val="28"/>
          <w:szCs w:val="28"/>
          <w:lang w:eastAsia="ru-RU"/>
        </w:rPr>
        <w:t>Чул</w:t>
      </w:r>
      <w:r>
        <w:rPr>
          <w:rFonts w:ascii="Times New Roman" w:hAnsi="Times New Roman" w:cs="Times New Roman"/>
          <w:sz w:val="28"/>
          <w:szCs w:val="28"/>
          <w:lang w:eastAsia="ru-RU"/>
        </w:rPr>
        <w:t>ы</w:t>
      </w:r>
      <w:r w:rsidRPr="00331540">
        <w:rPr>
          <w:rFonts w:ascii="Times New Roman" w:hAnsi="Times New Roman" w:cs="Times New Roman"/>
          <w:sz w:val="28"/>
          <w:szCs w:val="28"/>
          <w:lang w:eastAsia="ru-RU"/>
        </w:rPr>
        <w:t xml:space="preserve"> Чакрабон</w:t>
      </w:r>
      <w:r>
        <w:rPr>
          <w:rFonts w:ascii="Times New Roman" w:hAnsi="Times New Roman" w:cs="Times New Roman"/>
          <w:sz w:val="28"/>
          <w:szCs w:val="28"/>
          <w:lang w:eastAsia="ru-RU"/>
        </w:rPr>
        <w:t>а</w:t>
      </w:r>
      <w:r w:rsidRPr="009D23CB">
        <w:rPr>
          <w:rFonts w:ascii="Times New Roman" w:hAnsi="Times New Roman" w:cs="Times New Roman"/>
          <w:sz w:val="28"/>
          <w:szCs w:val="28"/>
          <w:lang w:eastAsia="ru-RU"/>
        </w:rPr>
        <w:t xml:space="preserve"> (</w:t>
      </w:r>
      <w:r w:rsidRPr="009D23CB">
        <w:rPr>
          <w:rFonts w:ascii="Times New Roman" w:hAnsi="Times New Roman" w:cs="Times New Roman"/>
          <w:i/>
          <w:iCs/>
          <w:sz w:val="28"/>
          <w:szCs w:val="28"/>
          <w:lang w:eastAsia="ru-RU"/>
        </w:rPr>
        <w:t>тайск.</w:t>
      </w:r>
      <w:r w:rsidRPr="009D23CB">
        <w:rPr>
          <w:rFonts w:ascii="Times New Roman" w:hAnsi="Times New Roman" w:cs="Times New Roman"/>
          <w:sz w:val="28"/>
          <w:szCs w:val="28"/>
          <w:lang w:eastAsia="ru-RU"/>
        </w:rPr>
        <w:t xml:space="preserve"> </w:t>
      </w:r>
      <w:r w:rsidRPr="009D23CB">
        <w:rPr>
          <w:rFonts w:ascii="Sarabun" w:hAnsi="Sarabun" w:cs="Sarabun" w:hint="cs"/>
          <w:sz w:val="28"/>
          <w:szCs w:val="28"/>
          <w:lang w:val="en-US" w:eastAsia="ru-RU"/>
        </w:rPr>
        <w:t>พระเจ้า</w:t>
      </w:r>
      <w:r w:rsidRPr="009D23CB">
        <w:rPr>
          <w:rFonts w:ascii="Sarabun" w:hAnsi="Sarabun" w:cs="Sarabun" w:hint="cs"/>
          <w:sz w:val="28"/>
          <w:szCs w:val="28"/>
          <w:lang w:eastAsia="ru-RU"/>
        </w:rPr>
        <w:t xml:space="preserve"> </w:t>
      </w:r>
      <w:r w:rsidRPr="009D23CB">
        <w:rPr>
          <w:rFonts w:ascii="Sarabun" w:hAnsi="Sarabun" w:cs="Sarabun" w:hint="cs"/>
          <w:sz w:val="28"/>
          <w:szCs w:val="28"/>
          <w:lang w:val="en-US" w:eastAsia="ru-RU"/>
        </w:rPr>
        <w:t>วร</w:t>
      </w:r>
      <w:r w:rsidRPr="009D23CB">
        <w:rPr>
          <w:rFonts w:ascii="Sarabun" w:hAnsi="Sarabun" w:cs="Sarabun" w:hint="cs"/>
          <w:sz w:val="28"/>
          <w:szCs w:val="28"/>
          <w:lang w:eastAsia="ru-RU"/>
        </w:rPr>
        <w:t xml:space="preserve"> </w:t>
      </w:r>
      <w:r w:rsidRPr="009D23CB">
        <w:rPr>
          <w:rFonts w:ascii="Sarabun" w:hAnsi="Sarabun" w:cs="Sarabun" w:hint="cs"/>
          <w:sz w:val="28"/>
          <w:szCs w:val="28"/>
          <w:lang w:val="en-US" w:eastAsia="ru-RU"/>
        </w:rPr>
        <w:t>วงศ์</w:t>
      </w:r>
      <w:r w:rsidRPr="009D23CB">
        <w:rPr>
          <w:rFonts w:ascii="Sarabun" w:hAnsi="Sarabun" w:cs="Sarabun" w:hint="cs"/>
          <w:sz w:val="28"/>
          <w:szCs w:val="28"/>
          <w:lang w:eastAsia="ru-RU"/>
        </w:rPr>
        <w:t xml:space="preserve"> </w:t>
      </w:r>
      <w:r w:rsidRPr="009D23CB">
        <w:rPr>
          <w:rFonts w:ascii="Sarabun" w:hAnsi="Sarabun" w:cs="Sarabun" w:hint="cs"/>
          <w:sz w:val="28"/>
          <w:szCs w:val="28"/>
          <w:lang w:val="en-US" w:eastAsia="ru-RU"/>
        </w:rPr>
        <w:t>เธอ</w:t>
      </w:r>
      <w:r w:rsidRPr="009D23CB">
        <w:rPr>
          <w:rFonts w:ascii="Sarabun" w:hAnsi="Sarabun" w:cs="Sarabun" w:hint="cs"/>
          <w:sz w:val="28"/>
          <w:szCs w:val="28"/>
          <w:lang w:eastAsia="ru-RU"/>
        </w:rPr>
        <w:t xml:space="preserve"> </w:t>
      </w:r>
      <w:r w:rsidRPr="009D23CB">
        <w:rPr>
          <w:rFonts w:ascii="Sarabun" w:hAnsi="Sarabun" w:cs="Sarabun" w:hint="cs"/>
          <w:sz w:val="28"/>
          <w:szCs w:val="28"/>
          <w:lang w:val="en-US" w:eastAsia="ru-RU"/>
        </w:rPr>
        <w:t>พระองค์เจ้า</w:t>
      </w:r>
      <w:r w:rsidRPr="009D23CB">
        <w:rPr>
          <w:rFonts w:ascii="Sarabun" w:hAnsi="Sarabun" w:cs="Sarabun" w:hint="cs"/>
          <w:sz w:val="28"/>
          <w:szCs w:val="28"/>
          <w:lang w:eastAsia="ru-RU"/>
        </w:rPr>
        <w:t xml:space="preserve"> </w:t>
      </w:r>
      <w:r w:rsidRPr="009D23CB">
        <w:rPr>
          <w:rFonts w:ascii="Sarabun" w:hAnsi="Sarabun" w:cs="Sarabun" w:hint="cs"/>
          <w:sz w:val="28"/>
          <w:szCs w:val="28"/>
          <w:lang w:val="en-US" w:eastAsia="ru-RU"/>
        </w:rPr>
        <w:t>จุล</w:t>
      </w:r>
      <w:r w:rsidRPr="009D23CB">
        <w:rPr>
          <w:rFonts w:ascii="Sarabun" w:hAnsi="Sarabun" w:cs="Sarabun" w:hint="cs"/>
          <w:sz w:val="28"/>
          <w:szCs w:val="28"/>
          <w:lang w:eastAsia="ru-RU"/>
        </w:rPr>
        <w:t xml:space="preserve"> </w:t>
      </w:r>
      <w:r w:rsidRPr="009D23CB">
        <w:rPr>
          <w:rFonts w:ascii="Sarabun" w:hAnsi="Sarabun" w:cs="Sarabun" w:hint="cs"/>
          <w:sz w:val="28"/>
          <w:szCs w:val="28"/>
          <w:lang w:val="en-US" w:eastAsia="ru-RU"/>
        </w:rPr>
        <w:t>จักรพงษ์</w:t>
      </w:r>
      <w:r w:rsidRPr="009D23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жизни</w:t>
      </w:r>
      <w:r w:rsidRPr="009D23CB">
        <w:rPr>
          <w:rFonts w:ascii="Times New Roman" w:hAnsi="Times New Roman" w:cs="Times New Roman"/>
          <w:sz w:val="28"/>
          <w:szCs w:val="28"/>
          <w:lang w:eastAsia="ru-RU"/>
        </w:rPr>
        <w:t>: 1908–1963)</w:t>
      </w:r>
      <w:r w:rsidRPr="00732657">
        <w:rPr>
          <w:rFonts w:ascii="Times New Roman" w:hAnsi="Times New Roman" w:cs="Times New Roman"/>
          <w:sz w:val="28"/>
          <w:szCs w:val="28"/>
          <w:lang w:eastAsia="ru-RU"/>
        </w:rPr>
        <w:t>: «Для поддерживания хороших торговых отношений Рама III отправлял дань Китаю каждые два года</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69"/>
      </w:r>
      <w:r w:rsidRPr="00732657">
        <w:rPr>
          <w:rFonts w:ascii="Times New Roman" w:hAnsi="Times New Roman" w:cs="Times New Roman"/>
          <w:sz w:val="28"/>
          <w:szCs w:val="28"/>
          <w:lang w:eastAsia="ru-RU"/>
        </w:rPr>
        <w:t>. В дополнение к этим подаркам различные дворяне и чиновники, заинтересованные в торговле с Китаем, также регулярно отправляли подарки китайскому императору и его чиновникам. Рассматриваемые вне рамок обычной дани, эти подарки были предназначены в первую очередь для содействия их торговым интересам, осуществляемым через различных китайских торговцев</w:t>
      </w:r>
      <w:r>
        <w:rPr>
          <w:rStyle w:val="af4"/>
          <w:rFonts w:ascii="Times New Roman" w:hAnsi="Times New Roman" w:cs="Times New Roman"/>
          <w:sz w:val="28"/>
          <w:szCs w:val="28"/>
          <w:lang w:eastAsia="ru-RU"/>
        </w:rPr>
        <w:footnoteReference w:id="470"/>
      </w:r>
      <w:r w:rsidRPr="00732657">
        <w:rPr>
          <w:rFonts w:ascii="Times New Roman" w:hAnsi="Times New Roman" w:cs="Times New Roman"/>
          <w:sz w:val="28"/>
          <w:szCs w:val="28"/>
          <w:lang w:eastAsia="ru-RU"/>
        </w:rPr>
        <w:t xml:space="preserve">. </w:t>
      </w:r>
    </w:p>
    <w:p w14:paraId="334F9935" w14:textId="77777777"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A109D7">
        <w:rPr>
          <w:rFonts w:ascii="Times New Roman" w:hAnsi="Times New Roman" w:cs="Times New Roman"/>
          <w:sz w:val="28"/>
          <w:szCs w:val="28"/>
          <w:lang w:eastAsia="ru-RU"/>
        </w:rPr>
        <w:t xml:space="preserve">равительство Рамы III располагало по меньшей мере </w:t>
      </w:r>
      <w:r>
        <w:rPr>
          <w:rFonts w:ascii="Times New Roman" w:hAnsi="Times New Roman" w:cs="Times New Roman"/>
          <w:sz w:val="28"/>
          <w:szCs w:val="28"/>
          <w:lang w:eastAsia="ru-RU"/>
        </w:rPr>
        <w:t>девятью</w:t>
      </w:r>
      <w:r w:rsidRPr="00A109D7">
        <w:rPr>
          <w:rFonts w:ascii="Times New Roman" w:hAnsi="Times New Roman" w:cs="Times New Roman"/>
          <w:sz w:val="28"/>
          <w:szCs w:val="28"/>
          <w:lang w:eastAsia="ru-RU"/>
        </w:rPr>
        <w:t xml:space="preserve"> королевскими джонками, а также </w:t>
      </w:r>
      <w:r>
        <w:rPr>
          <w:rFonts w:ascii="Times New Roman" w:hAnsi="Times New Roman" w:cs="Times New Roman"/>
          <w:sz w:val="28"/>
          <w:szCs w:val="28"/>
          <w:lang w:eastAsia="ru-RU"/>
        </w:rPr>
        <w:t>восьмью</w:t>
      </w:r>
      <w:r w:rsidRPr="00A109D7">
        <w:rPr>
          <w:rFonts w:ascii="Times New Roman" w:hAnsi="Times New Roman" w:cs="Times New Roman"/>
          <w:sz w:val="28"/>
          <w:szCs w:val="28"/>
          <w:lang w:eastAsia="ru-RU"/>
        </w:rPr>
        <w:t xml:space="preserve"> дополнительными, приписанными к различным департаментам</w:t>
      </w:r>
      <w:r>
        <w:rPr>
          <w:rStyle w:val="af4"/>
          <w:rFonts w:ascii="Times New Roman" w:hAnsi="Times New Roman" w:cs="Times New Roman"/>
          <w:sz w:val="28"/>
          <w:szCs w:val="28"/>
          <w:lang w:eastAsia="ru-RU"/>
        </w:rPr>
        <w:footnoteReference w:id="471"/>
      </w:r>
      <w:r w:rsidRPr="00A109D7">
        <w:rPr>
          <w:rFonts w:ascii="Times New Roman" w:hAnsi="Times New Roman" w:cs="Times New Roman"/>
          <w:sz w:val="28"/>
          <w:szCs w:val="28"/>
          <w:lang w:eastAsia="ru-RU"/>
        </w:rPr>
        <w:t xml:space="preserve">. </w:t>
      </w:r>
    </w:p>
    <w:p w14:paraId="0FB552AF" w14:textId="77777777" w:rsidR="009A30F9"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1839 г. китайское правительство заявило, что </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в качестве жеста доброй воли по отношению к Сиаму</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установленное правило отправки дани раз в три года впоследствии будет изменено на отправку дани раз в четыре года. Согласно новому постановлению, Вьетнам должен был отправлять дань в Гуанчжоу каждые два года и раз в четыре года в Пекин, в то время как Корея и Рюкю должны были отправлять свою дань в столицу раз в год</w:t>
      </w:r>
      <w:r>
        <w:rPr>
          <w:rStyle w:val="af4"/>
          <w:rFonts w:ascii="Times New Roman" w:hAnsi="Times New Roman" w:cs="Times New Roman"/>
          <w:sz w:val="28"/>
          <w:szCs w:val="28"/>
          <w:lang w:eastAsia="ru-RU"/>
        </w:rPr>
        <w:footnoteReference w:id="472"/>
      </w:r>
      <w:r w:rsidRPr="00732657">
        <w:rPr>
          <w:rFonts w:ascii="Times New Roman" w:hAnsi="Times New Roman" w:cs="Times New Roman"/>
          <w:sz w:val="28"/>
          <w:szCs w:val="28"/>
          <w:lang w:eastAsia="ru-RU"/>
        </w:rPr>
        <w:t>.</w:t>
      </w:r>
    </w:p>
    <w:p w14:paraId="3A31C18A" w14:textId="38020449" w:rsidR="009A30F9" w:rsidRPr="00732657" w:rsidRDefault="000B106B" w:rsidP="009A30F9">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время правления </w:t>
      </w:r>
      <w:r w:rsidR="009A30F9" w:rsidRPr="00732657">
        <w:rPr>
          <w:rFonts w:ascii="Times New Roman" w:hAnsi="Times New Roman" w:cs="Times New Roman"/>
          <w:sz w:val="28"/>
          <w:szCs w:val="28"/>
          <w:lang w:eastAsia="ru-RU"/>
        </w:rPr>
        <w:t xml:space="preserve">Рамы III, сиамские суда, торгующие в Гуанчжоу, Шанхае и Нинбо, перевозили такие товары, как </w:t>
      </w:r>
      <w:r w:rsidR="009A30F9">
        <w:rPr>
          <w:rFonts w:ascii="Times New Roman" w:hAnsi="Times New Roman" w:cs="Times New Roman"/>
          <w:sz w:val="28"/>
          <w:szCs w:val="28"/>
          <w:lang w:eastAsia="ru-RU"/>
        </w:rPr>
        <w:t>сапановую древесину</w:t>
      </w:r>
      <w:r w:rsidR="009A30F9" w:rsidRPr="00732657">
        <w:rPr>
          <w:rFonts w:ascii="Times New Roman" w:hAnsi="Times New Roman" w:cs="Times New Roman"/>
          <w:sz w:val="28"/>
          <w:szCs w:val="28"/>
          <w:lang w:eastAsia="ru-RU"/>
        </w:rPr>
        <w:t>, перец, красное дерево, пчелиный воск, олово, кардамон, рога носорога и орехи бетеля. Для перевоз</w:t>
      </w:r>
      <w:r w:rsidR="006E00B8">
        <w:rPr>
          <w:rFonts w:ascii="Times New Roman" w:hAnsi="Times New Roman" w:cs="Times New Roman"/>
          <w:sz w:val="28"/>
          <w:szCs w:val="28"/>
          <w:lang w:eastAsia="ru-RU"/>
        </w:rPr>
        <w:t>ки</w:t>
      </w:r>
      <w:r w:rsidR="009A30F9" w:rsidRPr="00732657">
        <w:rPr>
          <w:rFonts w:ascii="Times New Roman" w:hAnsi="Times New Roman" w:cs="Times New Roman"/>
          <w:sz w:val="28"/>
          <w:szCs w:val="28"/>
          <w:lang w:eastAsia="ru-RU"/>
        </w:rPr>
        <w:t xml:space="preserve"> данных товаров в течение 1844</w:t>
      </w:r>
      <w:r w:rsidR="009A30F9">
        <w:rPr>
          <w:rFonts w:ascii="Times New Roman" w:hAnsi="Times New Roman" w:cs="Times New Roman"/>
          <w:sz w:val="28"/>
          <w:szCs w:val="28"/>
          <w:lang w:eastAsia="ru-RU"/>
        </w:rPr>
        <w:t>–</w:t>
      </w:r>
      <w:r w:rsidR="009A30F9" w:rsidRPr="00732657">
        <w:rPr>
          <w:rFonts w:ascii="Times New Roman" w:hAnsi="Times New Roman" w:cs="Times New Roman"/>
          <w:sz w:val="28"/>
          <w:szCs w:val="28"/>
          <w:lang w:eastAsia="ru-RU"/>
        </w:rPr>
        <w:t>1845 гг. было задействовано двадцать судов. Также известно, что стоимость снаряжения одной джонки состав</w:t>
      </w:r>
      <w:r>
        <w:rPr>
          <w:rFonts w:ascii="Times New Roman" w:hAnsi="Times New Roman" w:cs="Times New Roman"/>
          <w:sz w:val="28"/>
          <w:szCs w:val="28"/>
          <w:lang w:eastAsia="ru-RU"/>
        </w:rPr>
        <w:t>ляла</w:t>
      </w:r>
      <w:r w:rsidR="009A30F9" w:rsidRPr="00732657">
        <w:rPr>
          <w:rFonts w:ascii="Times New Roman" w:hAnsi="Times New Roman" w:cs="Times New Roman"/>
          <w:sz w:val="28"/>
          <w:szCs w:val="28"/>
          <w:lang w:eastAsia="ru-RU"/>
        </w:rPr>
        <w:t xml:space="preserve"> чуть более 1380 </w:t>
      </w:r>
      <w:r>
        <w:rPr>
          <w:rFonts w:ascii="Times New Roman" w:hAnsi="Times New Roman" w:cs="Times New Roman"/>
          <w:sz w:val="28"/>
          <w:szCs w:val="28"/>
          <w:lang w:eastAsia="ru-RU"/>
        </w:rPr>
        <w:t>батов</w:t>
      </w:r>
      <w:r w:rsidR="009A30F9" w:rsidRPr="00732657">
        <w:rPr>
          <w:rFonts w:ascii="Times New Roman" w:hAnsi="Times New Roman" w:cs="Times New Roman"/>
          <w:sz w:val="28"/>
          <w:szCs w:val="28"/>
          <w:lang w:eastAsia="ru-RU"/>
        </w:rPr>
        <w:t xml:space="preserve"> </w:t>
      </w:r>
      <w:r w:rsidR="009A30F9">
        <w:rPr>
          <w:rFonts w:ascii="Times New Roman" w:hAnsi="Times New Roman" w:cs="Times New Roman"/>
          <w:sz w:val="28"/>
          <w:szCs w:val="28"/>
          <w:lang w:eastAsia="ru-RU"/>
        </w:rPr>
        <w:t xml:space="preserve">или </w:t>
      </w:r>
      <w:r w:rsidR="009A30F9" w:rsidRPr="00732657">
        <w:rPr>
          <w:rFonts w:ascii="Times New Roman" w:hAnsi="Times New Roman" w:cs="Times New Roman"/>
          <w:sz w:val="28"/>
          <w:szCs w:val="28"/>
          <w:lang w:eastAsia="ru-RU"/>
        </w:rPr>
        <w:t>690 фунтов стерлингов</w:t>
      </w:r>
      <w:r w:rsidR="009A30F9">
        <w:rPr>
          <w:rStyle w:val="af4"/>
          <w:rFonts w:ascii="Times New Roman" w:hAnsi="Times New Roman" w:cs="Times New Roman"/>
          <w:sz w:val="28"/>
          <w:szCs w:val="28"/>
          <w:lang w:eastAsia="ru-RU"/>
        </w:rPr>
        <w:footnoteReference w:id="473"/>
      </w:r>
      <w:r w:rsidR="009A30F9" w:rsidRPr="00732657">
        <w:rPr>
          <w:rFonts w:ascii="Times New Roman" w:hAnsi="Times New Roman" w:cs="Times New Roman"/>
          <w:sz w:val="28"/>
          <w:szCs w:val="28"/>
          <w:lang w:eastAsia="ru-RU"/>
        </w:rPr>
        <w:t xml:space="preserve">. </w:t>
      </w:r>
    </w:p>
    <w:p w14:paraId="21DAAD4B" w14:textId="6DF7C375"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Д. </w:t>
      </w:r>
      <w:r>
        <w:rPr>
          <w:rFonts w:ascii="Times New Roman" w:hAnsi="Times New Roman" w:cs="Times New Roman"/>
          <w:sz w:val="28"/>
          <w:szCs w:val="28"/>
          <w:lang w:eastAsia="ru-RU"/>
        </w:rPr>
        <w:t>И</w:t>
      </w:r>
      <w:r w:rsidRPr="00732657">
        <w:rPr>
          <w:rFonts w:ascii="Times New Roman" w:hAnsi="Times New Roman" w:cs="Times New Roman"/>
          <w:sz w:val="28"/>
          <w:szCs w:val="28"/>
          <w:lang w:eastAsia="ru-RU"/>
        </w:rPr>
        <w:t>. Мэллок</w:t>
      </w:r>
      <w:r>
        <w:rPr>
          <w:rFonts w:ascii="Times New Roman" w:hAnsi="Times New Roman" w:cs="Times New Roman"/>
          <w:sz w:val="28"/>
          <w:szCs w:val="28"/>
          <w:lang w:eastAsia="ru-RU"/>
        </w:rPr>
        <w:t xml:space="preserve"> (</w:t>
      </w:r>
      <w:r w:rsidRPr="00C00857">
        <w:rPr>
          <w:rFonts w:ascii="Times New Roman" w:hAnsi="Times New Roman" w:cs="Times New Roman"/>
          <w:i/>
          <w:iCs/>
          <w:sz w:val="28"/>
          <w:szCs w:val="28"/>
          <w:lang w:eastAsia="ru-RU"/>
        </w:rPr>
        <w:t>англ.</w:t>
      </w:r>
      <w:r>
        <w:rPr>
          <w:rFonts w:ascii="Times New Roman" w:hAnsi="Times New Roman" w:cs="Times New Roman"/>
          <w:sz w:val="28"/>
          <w:szCs w:val="28"/>
          <w:lang w:eastAsia="ru-RU"/>
        </w:rPr>
        <w:t xml:space="preserve"> </w:t>
      </w:r>
      <w:r w:rsidRPr="00C00857">
        <w:rPr>
          <w:rFonts w:ascii="Times New Roman" w:hAnsi="Times New Roman" w:cs="Times New Roman"/>
          <w:sz w:val="28"/>
          <w:szCs w:val="28"/>
          <w:lang w:eastAsia="ru-RU"/>
        </w:rPr>
        <w:t>D. E. Malloch</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который в середине 1820-х гг. сопровождал миссию </w:t>
      </w:r>
      <w:r>
        <w:rPr>
          <w:rFonts w:ascii="Times New Roman" w:hAnsi="Times New Roman" w:cs="Times New Roman"/>
          <w:sz w:val="28"/>
          <w:szCs w:val="28"/>
          <w:lang w:eastAsia="ru-RU"/>
        </w:rPr>
        <w:t xml:space="preserve">Генри </w:t>
      </w:r>
      <w:r w:rsidRPr="00732657">
        <w:rPr>
          <w:rFonts w:ascii="Times New Roman" w:hAnsi="Times New Roman" w:cs="Times New Roman"/>
          <w:sz w:val="28"/>
          <w:szCs w:val="28"/>
          <w:lang w:eastAsia="ru-RU"/>
        </w:rPr>
        <w:t>Берни</w:t>
      </w:r>
      <w:r>
        <w:rPr>
          <w:rFonts w:ascii="Times New Roman" w:hAnsi="Times New Roman" w:cs="Times New Roman"/>
          <w:sz w:val="28"/>
          <w:szCs w:val="28"/>
          <w:lang w:eastAsia="ru-RU"/>
        </w:rPr>
        <w:t xml:space="preserve"> (</w:t>
      </w:r>
      <w:r w:rsidRPr="00031622">
        <w:rPr>
          <w:rFonts w:ascii="Times New Roman" w:hAnsi="Times New Roman" w:cs="Times New Roman"/>
          <w:i/>
          <w:iCs/>
          <w:sz w:val="28"/>
          <w:szCs w:val="28"/>
          <w:lang w:eastAsia="ru-RU"/>
        </w:rPr>
        <w:t>англ.</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Henry</w:t>
      </w:r>
      <w:r w:rsidRPr="00031622">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Burney</w:t>
      </w:r>
      <w:r w:rsidRPr="000316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годы жизни</w:t>
      </w:r>
      <w:r w:rsidRPr="00031622">
        <w:rPr>
          <w:rFonts w:ascii="Times New Roman" w:hAnsi="Times New Roman" w:cs="Times New Roman"/>
          <w:sz w:val="28"/>
          <w:szCs w:val="28"/>
          <w:lang w:eastAsia="ru-RU"/>
        </w:rPr>
        <w:t>: 1792–1845)</w:t>
      </w:r>
      <w:r w:rsidRPr="00732657">
        <w:rPr>
          <w:rFonts w:ascii="Times New Roman" w:hAnsi="Times New Roman" w:cs="Times New Roman"/>
          <w:sz w:val="28"/>
          <w:szCs w:val="28"/>
          <w:lang w:eastAsia="ru-RU"/>
        </w:rPr>
        <w:t xml:space="preserve"> в Бангкок, </w:t>
      </w:r>
      <w:r>
        <w:rPr>
          <w:rFonts w:ascii="Times New Roman" w:hAnsi="Times New Roman" w:cs="Times New Roman"/>
          <w:sz w:val="28"/>
          <w:szCs w:val="28"/>
          <w:lang w:eastAsia="ru-RU"/>
        </w:rPr>
        <w:t>сообщил</w:t>
      </w:r>
      <w:r w:rsidRPr="00732657">
        <w:rPr>
          <w:rFonts w:ascii="Times New Roman" w:hAnsi="Times New Roman" w:cs="Times New Roman"/>
          <w:sz w:val="28"/>
          <w:szCs w:val="28"/>
          <w:lang w:eastAsia="ru-RU"/>
        </w:rPr>
        <w:t>, что в начале правления Рамы III в течение трех лет подряд он видел 150 джонок, приплывающих за один сезон</w:t>
      </w:r>
      <w:r>
        <w:rPr>
          <w:rFonts w:ascii="Times New Roman" w:hAnsi="Times New Roman" w:cs="Times New Roman"/>
          <w:sz w:val="28"/>
          <w:szCs w:val="28"/>
          <w:lang w:eastAsia="ru-RU"/>
        </w:rPr>
        <w:t xml:space="preserve"> в</w:t>
      </w:r>
      <w:r w:rsidRPr="00732657">
        <w:rPr>
          <w:rFonts w:ascii="Times New Roman" w:hAnsi="Times New Roman" w:cs="Times New Roman"/>
          <w:sz w:val="28"/>
          <w:szCs w:val="28"/>
          <w:lang w:eastAsia="ru-RU"/>
        </w:rPr>
        <w:t xml:space="preserve"> столицу королевства из Гуандуна. Поскольку в то время тик и рис свободно экспортировались китайцами, наблюда</w:t>
      </w:r>
      <w:r w:rsidR="00BC6713">
        <w:rPr>
          <w:rFonts w:ascii="Times New Roman" w:hAnsi="Times New Roman" w:cs="Times New Roman"/>
          <w:sz w:val="28"/>
          <w:szCs w:val="28"/>
          <w:lang w:eastAsia="ru-RU"/>
        </w:rPr>
        <w:t>лся</w:t>
      </w:r>
      <w:r w:rsidRPr="00732657">
        <w:rPr>
          <w:rFonts w:ascii="Times New Roman" w:hAnsi="Times New Roman" w:cs="Times New Roman"/>
          <w:sz w:val="28"/>
          <w:szCs w:val="28"/>
          <w:lang w:eastAsia="ru-RU"/>
        </w:rPr>
        <w:t xml:space="preserve"> быстры</w:t>
      </w:r>
      <w:r>
        <w:rPr>
          <w:rFonts w:ascii="Times New Roman" w:hAnsi="Times New Roman" w:cs="Times New Roman"/>
          <w:sz w:val="28"/>
          <w:szCs w:val="28"/>
          <w:lang w:eastAsia="ru-RU"/>
        </w:rPr>
        <w:t>й</w:t>
      </w:r>
      <w:r w:rsidRPr="00732657">
        <w:rPr>
          <w:rFonts w:ascii="Times New Roman" w:hAnsi="Times New Roman" w:cs="Times New Roman"/>
          <w:sz w:val="28"/>
          <w:szCs w:val="28"/>
          <w:lang w:eastAsia="ru-RU"/>
        </w:rPr>
        <w:t xml:space="preserve"> рост товарооборота</w:t>
      </w:r>
      <w:r>
        <w:rPr>
          <w:rStyle w:val="af4"/>
          <w:rFonts w:ascii="Times New Roman" w:hAnsi="Times New Roman" w:cs="Times New Roman"/>
          <w:sz w:val="28"/>
          <w:szCs w:val="28"/>
          <w:lang w:eastAsia="ru-RU"/>
        </w:rPr>
        <w:footnoteReference w:id="474"/>
      </w:r>
      <w:r w:rsidRPr="00732657">
        <w:rPr>
          <w:rFonts w:ascii="Times New Roman" w:hAnsi="Times New Roman" w:cs="Times New Roman"/>
          <w:sz w:val="28"/>
          <w:szCs w:val="28"/>
          <w:lang w:eastAsia="ru-RU"/>
        </w:rPr>
        <w:t xml:space="preserve">. </w:t>
      </w:r>
    </w:p>
    <w:p w14:paraId="5D36C7C6" w14:textId="7C97FE4F"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По оценкам Джона </w:t>
      </w:r>
      <w:r>
        <w:rPr>
          <w:rFonts w:ascii="Times New Roman" w:hAnsi="Times New Roman" w:cs="Times New Roman"/>
          <w:sz w:val="28"/>
          <w:szCs w:val="28"/>
          <w:lang w:eastAsia="ru-RU"/>
        </w:rPr>
        <w:t>Кроуфорд</w:t>
      </w:r>
      <w:r w:rsidRPr="00732657">
        <w:rPr>
          <w:rFonts w:ascii="Times New Roman" w:hAnsi="Times New Roman" w:cs="Times New Roman"/>
          <w:sz w:val="28"/>
          <w:szCs w:val="28"/>
          <w:lang w:eastAsia="ru-RU"/>
        </w:rPr>
        <w:t xml:space="preserve">а, в 1830 г. общий тоннаж китайской внешней торговли с Сиамом составлял от 60000 до 70000 </w:t>
      </w:r>
      <w:r>
        <w:rPr>
          <w:rFonts w:ascii="Times New Roman" w:hAnsi="Times New Roman" w:cs="Times New Roman"/>
          <w:sz w:val="28"/>
          <w:szCs w:val="28"/>
          <w:lang w:eastAsia="ru-RU"/>
        </w:rPr>
        <w:t>т</w:t>
      </w:r>
      <w:r w:rsidR="00BC6713">
        <w:rPr>
          <w:rFonts w:ascii="Times New Roman" w:hAnsi="Times New Roman" w:cs="Times New Roman"/>
          <w:sz w:val="28"/>
          <w:szCs w:val="28"/>
          <w:lang w:eastAsia="ru-RU"/>
        </w:rPr>
        <w:t>онн</w:t>
      </w:r>
      <w:r w:rsidR="000B106B">
        <w:rPr>
          <w:rStyle w:val="af4"/>
          <w:rFonts w:ascii="Times New Roman" w:hAnsi="Times New Roman" w:cs="Times New Roman"/>
          <w:sz w:val="28"/>
          <w:szCs w:val="28"/>
          <w:lang w:eastAsia="ru-RU"/>
        </w:rPr>
        <w:footnoteReference w:id="475"/>
      </w:r>
      <w:r w:rsidRPr="00732657">
        <w:rPr>
          <w:rFonts w:ascii="Times New Roman" w:hAnsi="Times New Roman" w:cs="Times New Roman"/>
          <w:sz w:val="28"/>
          <w:szCs w:val="28"/>
          <w:lang w:eastAsia="ru-RU"/>
        </w:rPr>
        <w:t xml:space="preserve">. По словам </w:t>
      </w:r>
      <w:r>
        <w:rPr>
          <w:rFonts w:ascii="Times New Roman" w:hAnsi="Times New Roman" w:cs="Times New Roman"/>
          <w:sz w:val="28"/>
          <w:szCs w:val="28"/>
          <w:lang w:eastAsia="ru-RU"/>
        </w:rPr>
        <w:t>немецкого миссионера и переводчика Карл</w:t>
      </w:r>
      <w:r w:rsidR="00BC6713">
        <w:rPr>
          <w:rFonts w:ascii="Times New Roman" w:hAnsi="Times New Roman" w:cs="Times New Roman"/>
          <w:sz w:val="28"/>
          <w:szCs w:val="28"/>
          <w:lang w:eastAsia="ru-RU"/>
        </w:rPr>
        <w:t>а</w:t>
      </w:r>
      <w:r w:rsidRPr="00732657">
        <w:rPr>
          <w:rFonts w:ascii="Times New Roman" w:hAnsi="Times New Roman" w:cs="Times New Roman"/>
          <w:sz w:val="28"/>
          <w:szCs w:val="28"/>
          <w:lang w:eastAsia="ru-RU"/>
        </w:rPr>
        <w:t xml:space="preserve"> Гютцлафф</w:t>
      </w:r>
      <w:r w:rsidR="00BC6713">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362C9A">
        <w:rPr>
          <w:rFonts w:ascii="Times New Roman" w:hAnsi="Times New Roman" w:cs="Times New Roman"/>
          <w:i/>
          <w:iCs/>
          <w:sz w:val="28"/>
          <w:szCs w:val="28"/>
          <w:lang w:eastAsia="ru-RU"/>
        </w:rPr>
        <w:t>немецк.</w:t>
      </w:r>
      <w:r>
        <w:rPr>
          <w:rFonts w:ascii="Times New Roman" w:hAnsi="Times New Roman" w:cs="Times New Roman"/>
          <w:sz w:val="28"/>
          <w:szCs w:val="28"/>
          <w:lang w:eastAsia="ru-RU"/>
        </w:rPr>
        <w:t xml:space="preserve"> </w:t>
      </w:r>
      <w:r w:rsidRPr="00362C9A">
        <w:rPr>
          <w:rFonts w:ascii="Times New Roman" w:hAnsi="Times New Roman" w:cs="Times New Roman"/>
          <w:sz w:val="28"/>
          <w:szCs w:val="28"/>
          <w:lang w:eastAsia="ru-RU"/>
        </w:rPr>
        <w:t xml:space="preserve">Karl Gützlaff; </w:t>
      </w:r>
      <w:r>
        <w:rPr>
          <w:rFonts w:ascii="Times New Roman" w:hAnsi="Times New Roman" w:cs="Times New Roman"/>
          <w:sz w:val="28"/>
          <w:szCs w:val="28"/>
          <w:lang w:eastAsia="ru-RU"/>
        </w:rPr>
        <w:t>годы жизни</w:t>
      </w:r>
      <w:r w:rsidRPr="00362C9A">
        <w:rPr>
          <w:rFonts w:ascii="Times New Roman" w:hAnsi="Times New Roman" w:cs="Times New Roman"/>
          <w:sz w:val="28"/>
          <w:szCs w:val="28"/>
          <w:lang w:eastAsia="ru-RU"/>
        </w:rPr>
        <w:t>: 1803–1851)</w:t>
      </w:r>
      <w:r w:rsidRPr="00732657">
        <w:rPr>
          <w:rFonts w:ascii="Times New Roman" w:hAnsi="Times New Roman" w:cs="Times New Roman"/>
          <w:sz w:val="28"/>
          <w:szCs w:val="28"/>
          <w:lang w:eastAsia="ru-RU"/>
        </w:rPr>
        <w:t>: «Нет ни одного порта Юго-Восточной Азии, подобного Бангкоку, где было бы сосредоточено так много торговцев из</w:t>
      </w:r>
      <w:r w:rsidRPr="00FD40F0">
        <w:rPr>
          <w:rFonts w:ascii="Times New Roman" w:hAnsi="Times New Roman" w:cs="Times New Roman"/>
          <w:sz w:val="28"/>
          <w:szCs w:val="28"/>
          <w:lang w:eastAsia="ru-RU"/>
        </w:rPr>
        <w:t xml:space="preserve"> Чаочжоу</w:t>
      </w:r>
      <w:r>
        <w:rPr>
          <w:rFonts w:ascii="Times New Roman" w:hAnsi="Times New Roman" w:cs="Times New Roman"/>
          <w:sz w:val="28"/>
          <w:szCs w:val="28"/>
          <w:lang w:eastAsia="ru-RU"/>
        </w:rPr>
        <w:t>»</w:t>
      </w:r>
      <w:r w:rsidR="000B106B">
        <w:rPr>
          <w:rStyle w:val="af4"/>
          <w:rFonts w:ascii="Times New Roman" w:hAnsi="Times New Roman" w:cs="Times New Roman"/>
          <w:sz w:val="28"/>
          <w:szCs w:val="28"/>
          <w:lang w:eastAsia="ru-RU"/>
        </w:rPr>
        <w:footnoteReference w:id="476"/>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По подсчетам Эдмунда Робертса</w:t>
      </w:r>
      <w:r w:rsidRPr="00FD40F0">
        <w:rPr>
          <w:rFonts w:ascii="Times New Roman" w:hAnsi="Times New Roman" w:cs="Times New Roman"/>
          <w:sz w:val="28"/>
          <w:szCs w:val="28"/>
          <w:lang w:eastAsia="ru-RU"/>
        </w:rPr>
        <w:t xml:space="preserve"> (</w:t>
      </w:r>
      <w:r w:rsidRPr="00FD40F0">
        <w:rPr>
          <w:rFonts w:ascii="Times New Roman" w:hAnsi="Times New Roman" w:cs="Times New Roman"/>
          <w:i/>
          <w:iCs/>
          <w:sz w:val="28"/>
          <w:szCs w:val="28"/>
          <w:lang w:eastAsia="ru-RU"/>
        </w:rPr>
        <w:t>англ.</w:t>
      </w:r>
      <w:r>
        <w:rPr>
          <w:rFonts w:ascii="Times New Roman" w:hAnsi="Times New Roman" w:cs="Times New Roman"/>
          <w:sz w:val="28"/>
          <w:szCs w:val="28"/>
          <w:lang w:eastAsia="ru-RU"/>
        </w:rPr>
        <w:t xml:space="preserve"> </w:t>
      </w:r>
      <w:r w:rsidRPr="00FD40F0">
        <w:rPr>
          <w:rFonts w:ascii="Times New Roman" w:hAnsi="Times New Roman" w:cs="Times New Roman"/>
          <w:sz w:val="28"/>
          <w:szCs w:val="28"/>
          <w:lang w:eastAsia="ru-RU"/>
        </w:rPr>
        <w:t xml:space="preserve">Edmund Roberts; </w:t>
      </w:r>
      <w:r>
        <w:rPr>
          <w:rFonts w:ascii="Times New Roman" w:hAnsi="Times New Roman" w:cs="Times New Roman"/>
          <w:sz w:val="28"/>
          <w:szCs w:val="28"/>
          <w:lang w:eastAsia="ru-RU"/>
        </w:rPr>
        <w:t>годы жизни</w:t>
      </w:r>
      <w:r w:rsidRPr="00FD40F0">
        <w:rPr>
          <w:rFonts w:ascii="Times New Roman" w:hAnsi="Times New Roman" w:cs="Times New Roman"/>
          <w:sz w:val="28"/>
          <w:szCs w:val="28"/>
          <w:lang w:eastAsia="ru-RU"/>
        </w:rPr>
        <w:t>: 1784–1836)</w:t>
      </w:r>
      <w:r w:rsidRPr="00732657">
        <w:rPr>
          <w:rFonts w:ascii="Times New Roman" w:hAnsi="Times New Roman" w:cs="Times New Roman"/>
          <w:sz w:val="28"/>
          <w:szCs w:val="28"/>
          <w:lang w:eastAsia="ru-RU"/>
        </w:rPr>
        <w:t xml:space="preserve">, первого американского посланника при сиамском дворе, в 1832 г. ежегодное количество кораблей из Китая, отправлявшихся в Юго-Восточную Азию для проведения торговли, составляло не менее ста кораблей, треть из них была из Гуандуна. По его словам, 6-8 судов направлялись в Тонкин, 18-20 </w:t>
      </w:r>
      <w:r w:rsidRPr="006D6CAE">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в Сиам</w:t>
      </w:r>
      <w:r w:rsidRPr="006D6CAE">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и Камбоджу, 4-5 - в Сингапур, Яву, Суматру</w:t>
      </w:r>
      <w:r w:rsidRPr="006D6CAE">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Пинанг, Борнео, Филиппин</w:t>
      </w:r>
      <w:r>
        <w:rPr>
          <w:rFonts w:ascii="Times New Roman" w:hAnsi="Times New Roman" w:cs="Times New Roman"/>
          <w:sz w:val="28"/>
          <w:szCs w:val="28"/>
          <w:lang w:eastAsia="ru-RU"/>
        </w:rPr>
        <w:t>ы</w:t>
      </w:r>
      <w:r w:rsidRPr="00732657">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на </w:t>
      </w:r>
      <w:r w:rsidRPr="00226AE8">
        <w:rPr>
          <w:rFonts w:ascii="Times New Roman" w:hAnsi="Times New Roman" w:cs="Times New Roman"/>
          <w:sz w:val="28"/>
          <w:szCs w:val="28"/>
          <w:lang w:eastAsia="ru-RU"/>
        </w:rPr>
        <w:t>Сулавеси</w:t>
      </w:r>
      <w:r w:rsidR="009E44EA">
        <w:rPr>
          <w:rStyle w:val="af4"/>
          <w:rFonts w:ascii="Times New Roman" w:hAnsi="Times New Roman" w:cs="Times New Roman"/>
          <w:sz w:val="28"/>
          <w:szCs w:val="28"/>
          <w:lang w:eastAsia="ru-RU"/>
        </w:rPr>
        <w:footnoteReference w:id="477"/>
      </w:r>
      <w:r w:rsidRPr="00732657">
        <w:rPr>
          <w:rFonts w:ascii="Times New Roman" w:hAnsi="Times New Roman" w:cs="Times New Roman"/>
          <w:sz w:val="28"/>
          <w:szCs w:val="28"/>
          <w:lang w:eastAsia="ru-RU"/>
        </w:rPr>
        <w:t xml:space="preserve">. Доктор </w:t>
      </w:r>
      <w:r w:rsidRPr="00226AE8">
        <w:rPr>
          <w:rFonts w:ascii="Times New Roman" w:hAnsi="Times New Roman" w:cs="Times New Roman"/>
          <w:sz w:val="28"/>
          <w:szCs w:val="28"/>
          <w:lang w:eastAsia="ru-RU"/>
        </w:rPr>
        <w:t>Уильям</w:t>
      </w:r>
      <w:r w:rsidRPr="00732657">
        <w:rPr>
          <w:rFonts w:ascii="Times New Roman" w:hAnsi="Times New Roman" w:cs="Times New Roman"/>
          <w:sz w:val="28"/>
          <w:szCs w:val="28"/>
          <w:lang w:eastAsia="ru-RU"/>
        </w:rPr>
        <w:t xml:space="preserve"> Рушенбергер</w:t>
      </w:r>
      <w:r>
        <w:rPr>
          <w:rFonts w:ascii="Times New Roman" w:hAnsi="Times New Roman" w:cs="Times New Roman"/>
          <w:sz w:val="28"/>
          <w:szCs w:val="28"/>
          <w:lang w:eastAsia="ru-RU"/>
        </w:rPr>
        <w:t xml:space="preserve"> (</w:t>
      </w:r>
      <w:r w:rsidRPr="00226AE8">
        <w:rPr>
          <w:rFonts w:ascii="Times New Roman" w:hAnsi="Times New Roman" w:cs="Times New Roman"/>
          <w:i/>
          <w:iCs/>
          <w:sz w:val="28"/>
          <w:szCs w:val="28"/>
          <w:lang w:eastAsia="ru-RU"/>
        </w:rPr>
        <w:t>англ.</w:t>
      </w:r>
      <w:r>
        <w:rPr>
          <w:rFonts w:ascii="Times New Roman" w:hAnsi="Times New Roman" w:cs="Times New Roman"/>
          <w:sz w:val="28"/>
          <w:szCs w:val="28"/>
          <w:lang w:eastAsia="ru-RU"/>
        </w:rPr>
        <w:t xml:space="preserve"> </w:t>
      </w:r>
      <w:r w:rsidRPr="00226AE8">
        <w:rPr>
          <w:rFonts w:ascii="Times New Roman" w:hAnsi="Times New Roman" w:cs="Times New Roman"/>
          <w:sz w:val="28"/>
          <w:szCs w:val="28"/>
          <w:lang w:eastAsia="ru-RU"/>
        </w:rPr>
        <w:t xml:space="preserve">William Ruschenberger; </w:t>
      </w:r>
      <w:r>
        <w:rPr>
          <w:rFonts w:ascii="Times New Roman" w:hAnsi="Times New Roman" w:cs="Times New Roman"/>
          <w:sz w:val="28"/>
          <w:szCs w:val="28"/>
          <w:lang w:eastAsia="ru-RU"/>
        </w:rPr>
        <w:t>годы жизни</w:t>
      </w:r>
      <w:r w:rsidRPr="00226AE8">
        <w:rPr>
          <w:rFonts w:ascii="Times New Roman" w:hAnsi="Times New Roman" w:cs="Times New Roman"/>
          <w:sz w:val="28"/>
          <w:szCs w:val="28"/>
          <w:lang w:eastAsia="ru-RU"/>
        </w:rPr>
        <w:t>: 1807</w:t>
      </w:r>
      <w:r w:rsidRPr="00085F4D">
        <w:rPr>
          <w:rFonts w:ascii="Times New Roman" w:hAnsi="Times New Roman" w:cs="Times New Roman"/>
          <w:sz w:val="28"/>
          <w:szCs w:val="28"/>
          <w:lang w:eastAsia="ru-RU"/>
        </w:rPr>
        <w:t>–</w:t>
      </w:r>
      <w:r w:rsidRPr="00226AE8">
        <w:rPr>
          <w:rFonts w:ascii="Times New Roman" w:hAnsi="Times New Roman" w:cs="Times New Roman"/>
          <w:sz w:val="28"/>
          <w:szCs w:val="28"/>
          <w:lang w:eastAsia="ru-RU"/>
        </w:rPr>
        <w:t>1895</w:t>
      </w:r>
      <w:r w:rsidRPr="00085F4D">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участвов</w:t>
      </w:r>
      <w:r>
        <w:rPr>
          <w:rFonts w:ascii="Times New Roman" w:hAnsi="Times New Roman" w:cs="Times New Roman"/>
          <w:sz w:val="28"/>
          <w:szCs w:val="28"/>
          <w:lang w:eastAsia="ru-RU"/>
        </w:rPr>
        <w:t>авший</w:t>
      </w:r>
      <w:r w:rsidRPr="00732657">
        <w:rPr>
          <w:rFonts w:ascii="Times New Roman" w:hAnsi="Times New Roman" w:cs="Times New Roman"/>
          <w:sz w:val="28"/>
          <w:szCs w:val="28"/>
          <w:lang w:eastAsia="ru-RU"/>
        </w:rPr>
        <w:t xml:space="preserve"> в миссии Робертса, заметил, что ряды пришвартованных в Бангкоке китайских джонок простирались более чем на две мили. Они оставались в Бангкоке с февраля по май</w:t>
      </w:r>
      <w:r w:rsidR="009E44EA">
        <w:rPr>
          <w:rStyle w:val="af4"/>
          <w:rFonts w:ascii="Times New Roman" w:hAnsi="Times New Roman" w:cs="Times New Roman"/>
          <w:sz w:val="28"/>
          <w:szCs w:val="28"/>
          <w:lang w:eastAsia="ru-RU"/>
        </w:rPr>
        <w:footnoteReference w:id="478"/>
      </w:r>
      <w:r w:rsidRPr="00732657">
        <w:rPr>
          <w:rFonts w:ascii="Times New Roman" w:hAnsi="Times New Roman" w:cs="Times New Roman"/>
          <w:sz w:val="28"/>
          <w:szCs w:val="28"/>
          <w:lang w:eastAsia="ru-RU"/>
        </w:rPr>
        <w:t xml:space="preserve">. </w:t>
      </w:r>
    </w:p>
    <w:p w14:paraId="199AD33E" w14:textId="10DFE1FA"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Товары доставлялись в Китай и продавались вверх и вниз по побережью от Хайнаня на юге до Шаньдуна</w:t>
      </w:r>
      <w:r>
        <w:rPr>
          <w:rFonts w:ascii="Times New Roman" w:hAnsi="Times New Roman" w:cs="Times New Roman"/>
          <w:sz w:val="28"/>
          <w:szCs w:val="28"/>
          <w:lang w:eastAsia="ru-RU"/>
        </w:rPr>
        <w:t xml:space="preserve"> </w:t>
      </w:r>
      <w:r w:rsidRPr="00EC45BC">
        <w:rPr>
          <w:rFonts w:ascii="Times New Roman" w:hAnsi="Times New Roman" w:cs="Times New Roman"/>
          <w:sz w:val="28"/>
          <w:szCs w:val="28"/>
          <w:lang w:eastAsia="ru-RU"/>
        </w:rPr>
        <w:t>(</w:t>
      </w:r>
      <w:r w:rsidRPr="00EC45BC">
        <w:rPr>
          <w:rFonts w:ascii="Times New Roman" w:hAnsi="Times New Roman" w:cs="Times New Roman"/>
          <w:i/>
          <w:iCs/>
          <w:sz w:val="28"/>
          <w:szCs w:val="28"/>
          <w:lang w:eastAsia="ru-RU"/>
        </w:rPr>
        <w:t>кит.</w:t>
      </w:r>
      <w:r w:rsidRPr="00EC45BC">
        <w:rPr>
          <w:rFonts w:ascii="SimSun" w:eastAsia="SimSun" w:hAnsi="SimSun" w:cs="Times New Roman"/>
          <w:sz w:val="28"/>
          <w:szCs w:val="28"/>
          <w:lang w:eastAsia="ru-RU"/>
        </w:rPr>
        <w:t>山东</w:t>
      </w:r>
      <w:r>
        <w:rPr>
          <w:rFonts w:ascii="Times New Roman" w:hAnsi="Times New Roman" w:cs="Times New Roman"/>
          <w:sz w:val="28"/>
          <w:szCs w:val="28"/>
          <w:lang w:eastAsia="ru-RU"/>
        </w:rPr>
        <w:t>)</w:t>
      </w:r>
      <w:r w:rsidRPr="00732657">
        <w:rPr>
          <w:rFonts w:ascii="Times New Roman" w:hAnsi="Times New Roman" w:cs="Times New Roman"/>
          <w:sz w:val="28"/>
          <w:szCs w:val="28"/>
          <w:lang w:eastAsia="ru-RU"/>
        </w:rPr>
        <w:t xml:space="preserve"> на севере. Например, корабли из Фуцзян</w:t>
      </w:r>
      <w:r>
        <w:rPr>
          <w:rFonts w:ascii="Times New Roman" w:hAnsi="Times New Roman" w:cs="Times New Roman"/>
          <w:sz w:val="28"/>
          <w:szCs w:val="28"/>
          <w:lang w:eastAsia="ru-RU"/>
        </w:rPr>
        <w:t>и</w:t>
      </w:r>
      <w:r w:rsidRPr="00732657">
        <w:rPr>
          <w:rFonts w:ascii="Times New Roman" w:hAnsi="Times New Roman" w:cs="Times New Roman"/>
          <w:sz w:val="28"/>
          <w:szCs w:val="28"/>
          <w:lang w:eastAsia="ru-RU"/>
        </w:rPr>
        <w:t xml:space="preserve">, </w:t>
      </w:r>
      <w:r w:rsidR="000E3979">
        <w:rPr>
          <w:rFonts w:ascii="Times New Roman" w:hAnsi="Times New Roman" w:cs="Times New Roman"/>
          <w:sz w:val="28"/>
          <w:szCs w:val="28"/>
          <w:lang w:eastAsia="ru-RU"/>
        </w:rPr>
        <w:t xml:space="preserve">которые торговали в </w:t>
      </w:r>
      <w:r w:rsidRPr="00732657">
        <w:rPr>
          <w:rFonts w:ascii="Times New Roman" w:hAnsi="Times New Roman" w:cs="Times New Roman"/>
          <w:sz w:val="28"/>
          <w:szCs w:val="28"/>
          <w:lang w:eastAsia="ru-RU"/>
        </w:rPr>
        <w:t>Сиам</w:t>
      </w:r>
      <w:r w:rsidR="000E3979">
        <w:rPr>
          <w:rFonts w:ascii="Times New Roman" w:hAnsi="Times New Roman" w:cs="Times New Roman"/>
          <w:sz w:val="28"/>
          <w:szCs w:val="28"/>
          <w:lang w:eastAsia="ru-RU"/>
        </w:rPr>
        <w:t>е</w:t>
      </w:r>
      <w:r w:rsidRPr="00732657">
        <w:rPr>
          <w:rFonts w:ascii="Times New Roman" w:hAnsi="Times New Roman" w:cs="Times New Roman"/>
          <w:sz w:val="28"/>
          <w:szCs w:val="28"/>
          <w:lang w:eastAsia="ru-RU"/>
        </w:rPr>
        <w:t xml:space="preserve">, обычно </w:t>
      </w:r>
      <w:r w:rsidRPr="00EC45BC">
        <w:rPr>
          <w:rFonts w:ascii="Times New Roman" w:hAnsi="Times New Roman" w:cs="Times New Roman"/>
          <w:sz w:val="28"/>
          <w:szCs w:val="28"/>
          <w:lang w:eastAsia="ru-RU"/>
        </w:rPr>
        <w:t xml:space="preserve">на обратном пути </w:t>
      </w:r>
      <w:r w:rsidRPr="00732657">
        <w:rPr>
          <w:rFonts w:ascii="Times New Roman" w:hAnsi="Times New Roman" w:cs="Times New Roman"/>
          <w:sz w:val="28"/>
          <w:szCs w:val="28"/>
          <w:lang w:eastAsia="ru-RU"/>
        </w:rPr>
        <w:t>сначала заходили в Гуандун, а затем направлялись на север в Чжэцзян и Шанхай, где проживало много торговцев из Нинбо и из Фуцзян</w:t>
      </w:r>
      <w:r>
        <w:rPr>
          <w:rFonts w:ascii="Times New Roman" w:hAnsi="Times New Roman" w:cs="Times New Roman"/>
          <w:sz w:val="28"/>
          <w:szCs w:val="28"/>
          <w:lang w:eastAsia="ru-RU"/>
        </w:rPr>
        <w:t>и</w:t>
      </w:r>
      <w:r>
        <w:rPr>
          <w:rStyle w:val="af4"/>
          <w:rFonts w:ascii="Times New Roman" w:hAnsi="Times New Roman" w:cs="Times New Roman"/>
          <w:sz w:val="28"/>
          <w:szCs w:val="28"/>
          <w:lang w:eastAsia="ru-RU"/>
        </w:rPr>
        <w:footnoteReference w:id="479"/>
      </w:r>
      <w:r w:rsidRPr="00732657">
        <w:rPr>
          <w:rFonts w:ascii="Times New Roman" w:hAnsi="Times New Roman" w:cs="Times New Roman"/>
          <w:sz w:val="28"/>
          <w:szCs w:val="28"/>
          <w:lang w:eastAsia="ru-RU"/>
        </w:rPr>
        <w:t>.</w:t>
      </w:r>
    </w:p>
    <w:p w14:paraId="63A6C2F8" w14:textId="265CE920" w:rsidR="009A30F9"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таблице </w:t>
      </w:r>
      <w:r w:rsidR="000B40BB">
        <w:rPr>
          <w:rFonts w:ascii="Times New Roman" w:hAnsi="Times New Roman" w:cs="Times New Roman"/>
          <w:sz w:val="28"/>
          <w:szCs w:val="28"/>
          <w:lang w:eastAsia="ru-RU"/>
        </w:rPr>
        <w:t>5</w:t>
      </w:r>
      <w:r w:rsidRPr="00732657">
        <w:rPr>
          <w:rFonts w:ascii="Times New Roman" w:hAnsi="Times New Roman" w:cs="Times New Roman"/>
          <w:sz w:val="28"/>
          <w:szCs w:val="28"/>
          <w:lang w:eastAsia="ru-RU"/>
        </w:rPr>
        <w:t xml:space="preserve"> </w:t>
      </w:r>
      <w:r w:rsidR="009E44EA">
        <w:rPr>
          <w:rFonts w:ascii="Times New Roman" w:hAnsi="Times New Roman" w:cs="Times New Roman"/>
          <w:sz w:val="28"/>
          <w:szCs w:val="28"/>
          <w:lang w:eastAsia="ru-RU"/>
        </w:rPr>
        <w:t xml:space="preserve">указано </w:t>
      </w:r>
      <w:r w:rsidR="005D6179">
        <w:rPr>
          <w:rFonts w:ascii="Times New Roman" w:hAnsi="Times New Roman" w:cs="Times New Roman"/>
          <w:sz w:val="28"/>
          <w:szCs w:val="28"/>
          <w:lang w:eastAsia="ru-RU"/>
        </w:rPr>
        <w:t xml:space="preserve">количество судов </w:t>
      </w:r>
      <w:r w:rsidR="005D6179" w:rsidRPr="005D6179">
        <w:rPr>
          <w:rFonts w:ascii="Times New Roman" w:hAnsi="Times New Roman" w:cs="Times New Roman"/>
          <w:sz w:val="28"/>
          <w:szCs w:val="28"/>
          <w:lang w:eastAsia="ru-RU"/>
        </w:rPr>
        <w:t xml:space="preserve">из Гуандуна, </w:t>
      </w:r>
      <w:r w:rsidR="005D6179">
        <w:rPr>
          <w:rFonts w:ascii="Times New Roman" w:hAnsi="Times New Roman" w:cs="Times New Roman"/>
          <w:sz w:val="28"/>
          <w:szCs w:val="28"/>
          <w:lang w:eastAsia="ru-RU"/>
        </w:rPr>
        <w:t xml:space="preserve">которые </w:t>
      </w:r>
      <w:r w:rsidR="005D6179" w:rsidRPr="005D6179">
        <w:rPr>
          <w:rFonts w:ascii="Times New Roman" w:hAnsi="Times New Roman" w:cs="Times New Roman"/>
          <w:sz w:val="28"/>
          <w:szCs w:val="28"/>
          <w:lang w:eastAsia="ru-RU"/>
        </w:rPr>
        <w:t>участвов</w:t>
      </w:r>
      <w:r w:rsidR="005D6179">
        <w:rPr>
          <w:rFonts w:ascii="Times New Roman" w:hAnsi="Times New Roman" w:cs="Times New Roman"/>
          <w:sz w:val="28"/>
          <w:szCs w:val="28"/>
          <w:lang w:eastAsia="ru-RU"/>
        </w:rPr>
        <w:t>али</w:t>
      </w:r>
      <w:r w:rsidR="005D6179" w:rsidRPr="005D6179">
        <w:rPr>
          <w:rFonts w:ascii="Times New Roman" w:hAnsi="Times New Roman" w:cs="Times New Roman"/>
          <w:sz w:val="28"/>
          <w:szCs w:val="28"/>
          <w:lang w:eastAsia="ru-RU"/>
        </w:rPr>
        <w:t xml:space="preserve"> в морской торговле в 1831 г</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80"/>
      </w:r>
    </w:p>
    <w:p w14:paraId="34E7CEC0" w14:textId="2EE89936" w:rsidR="000E3979" w:rsidRDefault="000E3979" w:rsidP="000E3979">
      <w:pPr>
        <w:spacing w:before="240" w:line="360" w:lineRule="auto"/>
        <w:jc w:val="center"/>
        <w:rPr>
          <w:rFonts w:ascii="Times New Roman" w:hAnsi="Times New Roman" w:cs="Times New Roman"/>
          <w:sz w:val="28"/>
          <w:szCs w:val="28"/>
          <w:lang w:eastAsia="ru-RU"/>
        </w:rPr>
      </w:pPr>
      <w:r w:rsidRPr="00EF7F04">
        <w:rPr>
          <w:rFonts w:ascii="Times New Roman" w:hAnsi="Times New Roman" w:cs="Times New Roman"/>
          <w:b/>
          <w:sz w:val="28"/>
          <w:szCs w:val="28"/>
          <w:lang w:eastAsia="ru-RU"/>
        </w:rPr>
        <w:t xml:space="preserve">Таблица </w:t>
      </w:r>
      <w:r w:rsidR="000B40BB">
        <w:rPr>
          <w:rFonts w:ascii="Times New Roman" w:hAnsi="Times New Roman" w:cs="Times New Roman"/>
          <w:b/>
          <w:sz w:val="28"/>
          <w:szCs w:val="28"/>
          <w:lang w:eastAsia="ru-RU"/>
        </w:rPr>
        <w:t>5</w:t>
      </w:r>
      <w:r w:rsidRPr="00EF7F04">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005D6179">
        <w:rPr>
          <w:rFonts w:ascii="Times New Roman" w:hAnsi="Times New Roman" w:cs="Times New Roman"/>
          <w:b/>
          <w:sz w:val="28"/>
          <w:szCs w:val="28"/>
          <w:lang w:eastAsia="ru-RU"/>
        </w:rPr>
        <w:t>Количество с</w:t>
      </w:r>
      <w:r>
        <w:rPr>
          <w:rFonts w:ascii="Times New Roman" w:hAnsi="Times New Roman" w:cs="Times New Roman"/>
          <w:b/>
          <w:sz w:val="28"/>
          <w:szCs w:val="28"/>
          <w:lang w:eastAsia="ru-RU"/>
        </w:rPr>
        <w:t>уд</w:t>
      </w:r>
      <w:r w:rsidR="005D6179">
        <w:rPr>
          <w:rFonts w:ascii="Times New Roman" w:hAnsi="Times New Roman" w:cs="Times New Roman"/>
          <w:b/>
          <w:sz w:val="28"/>
          <w:szCs w:val="28"/>
          <w:lang w:eastAsia="ru-RU"/>
        </w:rPr>
        <w:t>ов</w:t>
      </w:r>
      <w:r>
        <w:rPr>
          <w:rFonts w:ascii="Times New Roman" w:hAnsi="Times New Roman" w:cs="Times New Roman"/>
          <w:b/>
          <w:sz w:val="28"/>
          <w:szCs w:val="28"/>
          <w:lang w:eastAsia="ru-RU"/>
        </w:rPr>
        <w:t xml:space="preserve"> </w:t>
      </w:r>
      <w:bookmarkStart w:id="199" w:name="_Hlk105080828"/>
      <w:r>
        <w:rPr>
          <w:rFonts w:ascii="Times New Roman" w:hAnsi="Times New Roman" w:cs="Times New Roman"/>
          <w:b/>
          <w:sz w:val="28"/>
          <w:szCs w:val="28"/>
          <w:lang w:eastAsia="ru-RU"/>
        </w:rPr>
        <w:t>из Гуандуна, участвовавшие в морской торговле в 1831 г</w:t>
      </w:r>
      <w:bookmarkEnd w:id="199"/>
      <w:r>
        <w:rPr>
          <w:rFonts w:ascii="Times New Roman" w:hAnsi="Times New Roman" w:cs="Times New Roman"/>
          <w:b/>
          <w:sz w:val="28"/>
          <w:szCs w:val="28"/>
          <w:lang w:eastAsia="ru-RU"/>
        </w:rPr>
        <w:t>.</w:t>
      </w:r>
      <w:r>
        <w:rPr>
          <w:rStyle w:val="af4"/>
          <w:rFonts w:ascii="Times New Roman" w:hAnsi="Times New Roman" w:cs="Times New Roman"/>
          <w:b/>
          <w:sz w:val="28"/>
          <w:szCs w:val="28"/>
          <w:lang w:eastAsia="ru-RU"/>
        </w:rPr>
        <w:footnoteReference w:id="481"/>
      </w:r>
    </w:p>
    <w:tbl>
      <w:tblPr>
        <w:tblStyle w:val="af5"/>
        <w:tblW w:w="0" w:type="auto"/>
        <w:tblLook w:val="04A0" w:firstRow="1" w:lastRow="0" w:firstColumn="1" w:lastColumn="0" w:noHBand="0" w:noVBand="1"/>
      </w:tblPr>
      <w:tblGrid>
        <w:gridCol w:w="4814"/>
        <w:gridCol w:w="4814"/>
      </w:tblGrid>
      <w:tr w:rsidR="004F15F6" w14:paraId="1098F013" w14:textId="77777777" w:rsidTr="007F398D">
        <w:tc>
          <w:tcPr>
            <w:tcW w:w="4814" w:type="dxa"/>
          </w:tcPr>
          <w:p w14:paraId="659EAADC" w14:textId="3861A423" w:rsidR="004F15F6" w:rsidRPr="004F15F6" w:rsidRDefault="004F15F6" w:rsidP="004F15F6">
            <w:pPr>
              <w:spacing w:line="360" w:lineRule="auto"/>
              <w:jc w:val="center"/>
              <w:rPr>
                <w:rFonts w:ascii="Times New Roman" w:hAnsi="Times New Roman" w:cs="Times New Roman"/>
                <w:b/>
                <w:bCs/>
                <w:sz w:val="28"/>
                <w:szCs w:val="28"/>
                <w:lang w:eastAsia="ru-RU"/>
              </w:rPr>
            </w:pPr>
            <w:r w:rsidRPr="004F15F6">
              <w:rPr>
                <w:rFonts w:ascii="Times New Roman" w:hAnsi="Times New Roman" w:cs="Times New Roman"/>
                <w:b/>
                <w:bCs/>
                <w:sz w:val="28"/>
                <w:szCs w:val="28"/>
                <w:lang w:eastAsia="ru-RU"/>
              </w:rPr>
              <w:t>Где торговали</w:t>
            </w:r>
          </w:p>
        </w:tc>
        <w:tc>
          <w:tcPr>
            <w:tcW w:w="4814" w:type="dxa"/>
          </w:tcPr>
          <w:p w14:paraId="130DB9AD" w14:textId="6DB79F28" w:rsidR="004F15F6" w:rsidRPr="004F15F6" w:rsidRDefault="004F15F6" w:rsidP="007F398D">
            <w:pPr>
              <w:spacing w:line="360" w:lineRule="auto"/>
              <w:jc w:val="center"/>
              <w:rPr>
                <w:rFonts w:ascii="Times New Roman" w:hAnsi="Times New Roman" w:cs="Times New Roman"/>
                <w:b/>
                <w:bCs/>
                <w:sz w:val="28"/>
                <w:szCs w:val="28"/>
                <w:lang w:eastAsia="ru-RU"/>
              </w:rPr>
            </w:pPr>
            <w:r w:rsidRPr="004F15F6">
              <w:rPr>
                <w:rFonts w:ascii="Times New Roman" w:hAnsi="Times New Roman" w:cs="Times New Roman"/>
                <w:b/>
                <w:bCs/>
                <w:sz w:val="28"/>
                <w:szCs w:val="28"/>
                <w:lang w:eastAsia="ru-RU"/>
              </w:rPr>
              <w:t>Количество</w:t>
            </w:r>
          </w:p>
        </w:tc>
      </w:tr>
      <w:tr w:rsidR="000E3979" w14:paraId="3CE7FC06" w14:textId="77777777" w:rsidTr="007F398D">
        <w:tc>
          <w:tcPr>
            <w:tcW w:w="4814" w:type="dxa"/>
          </w:tcPr>
          <w:p w14:paraId="3BF37271" w14:textId="64699CE5" w:rsidR="000E3979" w:rsidRDefault="004F15F6" w:rsidP="009E44E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0E3979">
              <w:rPr>
                <w:rFonts w:ascii="Times New Roman" w:hAnsi="Times New Roman" w:cs="Times New Roman"/>
                <w:sz w:val="28"/>
                <w:szCs w:val="28"/>
                <w:lang w:eastAsia="ru-RU"/>
              </w:rPr>
              <w:t xml:space="preserve"> </w:t>
            </w:r>
            <w:r w:rsidR="000E3979" w:rsidRPr="005E5AC9">
              <w:rPr>
                <w:rFonts w:ascii="Times New Roman" w:hAnsi="Times New Roman" w:cs="Times New Roman"/>
                <w:sz w:val="28"/>
                <w:szCs w:val="28"/>
                <w:lang w:eastAsia="ru-RU"/>
              </w:rPr>
              <w:t>Цюаньчжоу</w:t>
            </w:r>
          </w:p>
        </w:tc>
        <w:tc>
          <w:tcPr>
            <w:tcW w:w="4814" w:type="dxa"/>
          </w:tcPr>
          <w:p w14:paraId="057A38F7" w14:textId="77777777" w:rsidR="000E3979" w:rsidRDefault="000E3979"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80</w:t>
            </w:r>
          </w:p>
        </w:tc>
      </w:tr>
      <w:tr w:rsidR="000E3979" w14:paraId="0AF5BBBB" w14:textId="77777777" w:rsidTr="007F398D">
        <w:tc>
          <w:tcPr>
            <w:tcW w:w="4814" w:type="dxa"/>
          </w:tcPr>
          <w:p w14:paraId="2ABC5709" w14:textId="2258B7FA" w:rsidR="000E3979" w:rsidRDefault="004F15F6" w:rsidP="009E44E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0E3979">
              <w:rPr>
                <w:rFonts w:ascii="Times New Roman" w:hAnsi="Times New Roman" w:cs="Times New Roman"/>
                <w:sz w:val="28"/>
                <w:szCs w:val="28"/>
                <w:lang w:eastAsia="ru-RU"/>
              </w:rPr>
              <w:t xml:space="preserve"> </w:t>
            </w:r>
            <w:r w:rsidR="000E3979" w:rsidRPr="005E5AC9">
              <w:rPr>
                <w:rFonts w:ascii="Times New Roman" w:hAnsi="Times New Roman" w:cs="Times New Roman"/>
                <w:sz w:val="28"/>
                <w:szCs w:val="28"/>
                <w:lang w:eastAsia="ru-RU"/>
              </w:rPr>
              <w:t>Чжанчжоу</w:t>
            </w:r>
          </w:p>
        </w:tc>
        <w:tc>
          <w:tcPr>
            <w:tcW w:w="4814" w:type="dxa"/>
          </w:tcPr>
          <w:p w14:paraId="1663BA7B" w14:textId="77777777" w:rsidR="000E3979" w:rsidRDefault="000E3979"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150</w:t>
            </w:r>
          </w:p>
        </w:tc>
      </w:tr>
      <w:tr w:rsidR="000E3979" w14:paraId="38A06CE2" w14:textId="77777777" w:rsidTr="007F398D">
        <w:tc>
          <w:tcPr>
            <w:tcW w:w="4814" w:type="dxa"/>
          </w:tcPr>
          <w:p w14:paraId="102FAD82" w14:textId="3913C70E" w:rsidR="000E3979" w:rsidRDefault="004F15F6" w:rsidP="009E44E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0E3979">
              <w:rPr>
                <w:rFonts w:ascii="Times New Roman" w:hAnsi="Times New Roman" w:cs="Times New Roman"/>
                <w:sz w:val="28"/>
                <w:szCs w:val="28"/>
                <w:lang w:eastAsia="ru-RU"/>
              </w:rPr>
              <w:t xml:space="preserve"> </w:t>
            </w:r>
            <w:r w:rsidR="000E3979" w:rsidRPr="00BD017B">
              <w:rPr>
                <w:rFonts w:ascii="Times New Roman" w:hAnsi="Times New Roman" w:cs="Times New Roman"/>
                <w:sz w:val="28"/>
                <w:szCs w:val="28"/>
                <w:lang w:eastAsia="ru-RU"/>
              </w:rPr>
              <w:t>Хойчжоу</w:t>
            </w:r>
            <w:r w:rsidR="000E3979">
              <w:rPr>
                <w:rFonts w:ascii="Times New Roman" w:hAnsi="Times New Roman" w:cs="Times New Roman"/>
                <w:sz w:val="28"/>
                <w:szCs w:val="28"/>
                <w:lang w:eastAsia="ru-RU"/>
              </w:rPr>
              <w:t xml:space="preserve"> (</w:t>
            </w:r>
            <w:r w:rsidR="000E3979" w:rsidRPr="00BD017B">
              <w:rPr>
                <w:rFonts w:ascii="Times New Roman" w:hAnsi="Times New Roman" w:cs="Times New Roman"/>
                <w:i/>
                <w:iCs/>
                <w:sz w:val="28"/>
                <w:szCs w:val="28"/>
                <w:lang w:eastAsia="ru-RU"/>
              </w:rPr>
              <w:t>кит.</w:t>
            </w:r>
            <w:r w:rsidR="000E3979">
              <w:rPr>
                <w:rFonts w:ascii="Times New Roman" w:hAnsi="Times New Roman" w:cs="Times New Roman"/>
                <w:sz w:val="28"/>
                <w:szCs w:val="28"/>
                <w:lang w:eastAsia="ru-RU"/>
              </w:rPr>
              <w:t xml:space="preserve"> </w:t>
            </w:r>
            <w:r w:rsidR="000E3979" w:rsidRPr="00BD017B">
              <w:rPr>
                <w:rFonts w:ascii="SimSun" w:eastAsia="SimSun" w:hAnsi="SimSun" w:cs="Times New Roman" w:hint="eastAsia"/>
                <w:sz w:val="28"/>
                <w:szCs w:val="28"/>
                <w:lang w:eastAsia="ru-RU"/>
              </w:rPr>
              <w:t>惠州</w:t>
            </w:r>
            <w:r w:rsidR="000E3979" w:rsidRPr="00BD017B">
              <w:rPr>
                <w:rFonts w:ascii="Times New Roman" w:hAnsi="Times New Roman" w:cs="Times New Roman" w:hint="eastAsia"/>
                <w:sz w:val="28"/>
                <w:szCs w:val="28"/>
                <w:lang w:eastAsia="ru-RU"/>
              </w:rPr>
              <w:t>)</w:t>
            </w:r>
          </w:p>
        </w:tc>
        <w:tc>
          <w:tcPr>
            <w:tcW w:w="4814" w:type="dxa"/>
          </w:tcPr>
          <w:p w14:paraId="10200D07" w14:textId="77777777" w:rsidR="000E3979" w:rsidRDefault="000E3979"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0E3979" w14:paraId="34AFBFED" w14:textId="77777777" w:rsidTr="007F398D">
        <w:tc>
          <w:tcPr>
            <w:tcW w:w="4814" w:type="dxa"/>
          </w:tcPr>
          <w:p w14:paraId="7D7DDB70" w14:textId="46C82426" w:rsidR="000E3979" w:rsidRDefault="000E3979" w:rsidP="009E44EA">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между </w:t>
            </w:r>
            <w:r w:rsidRPr="00BD017B">
              <w:rPr>
                <w:rFonts w:ascii="Times New Roman" w:hAnsi="Times New Roman" w:cs="Times New Roman"/>
                <w:sz w:val="28"/>
                <w:szCs w:val="28"/>
                <w:lang w:eastAsia="ru-RU"/>
              </w:rPr>
              <w:t>Цзянмын</w:t>
            </w:r>
            <w:r>
              <w:rPr>
                <w:rFonts w:ascii="Times New Roman" w:hAnsi="Times New Roman" w:cs="Times New Roman"/>
                <w:sz w:val="28"/>
                <w:szCs w:val="28"/>
                <w:lang w:eastAsia="ru-RU"/>
              </w:rPr>
              <w:t>ем (</w:t>
            </w:r>
            <w:r w:rsidRPr="00BD017B">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BD017B">
              <w:rPr>
                <w:rFonts w:ascii="SimSun" w:eastAsia="SimSun" w:hAnsi="SimSun" w:cs="Times New Roman" w:hint="eastAsia"/>
                <w:sz w:val="28"/>
                <w:szCs w:val="28"/>
                <w:lang w:eastAsia="ru-RU"/>
              </w:rPr>
              <w:t>江门</w:t>
            </w:r>
            <w:r w:rsidRPr="00BD017B">
              <w:rPr>
                <w:rFonts w:ascii="Times New Roman" w:hAnsi="Times New Roman" w:cs="Times New Roman" w:hint="eastAsia"/>
                <w:sz w:val="28"/>
                <w:szCs w:val="28"/>
                <w:lang w:eastAsia="ru-RU"/>
              </w:rPr>
              <w:t>)</w:t>
            </w:r>
            <w:r>
              <w:rPr>
                <w:rFonts w:ascii="Times New Roman" w:hAnsi="Times New Roman" w:cs="Times New Roman"/>
                <w:sz w:val="28"/>
                <w:szCs w:val="28"/>
                <w:lang w:eastAsia="ru-RU"/>
              </w:rPr>
              <w:t xml:space="preserve"> и </w:t>
            </w:r>
            <w:r w:rsidRPr="00880CDD">
              <w:rPr>
                <w:rFonts w:ascii="Times New Roman" w:hAnsi="Times New Roman" w:cs="Times New Roman"/>
                <w:sz w:val="28"/>
                <w:szCs w:val="28"/>
                <w:lang w:eastAsia="ru-RU"/>
              </w:rPr>
              <w:t>Фуцзя</w:t>
            </w:r>
            <w:r>
              <w:rPr>
                <w:rFonts w:ascii="Times New Roman" w:hAnsi="Times New Roman" w:cs="Times New Roman"/>
                <w:sz w:val="28"/>
                <w:szCs w:val="28"/>
                <w:lang w:eastAsia="ru-RU"/>
              </w:rPr>
              <w:t>нем</w:t>
            </w:r>
          </w:p>
        </w:tc>
        <w:tc>
          <w:tcPr>
            <w:tcW w:w="4814" w:type="dxa"/>
          </w:tcPr>
          <w:p w14:paraId="60584083" w14:textId="77777777" w:rsidR="000E3979" w:rsidRDefault="000E3979"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0E3979" w14:paraId="5AA80FA4" w14:textId="77777777" w:rsidTr="007F398D">
        <w:tc>
          <w:tcPr>
            <w:tcW w:w="4814" w:type="dxa"/>
          </w:tcPr>
          <w:p w14:paraId="5562B4DF" w14:textId="071FAB43" w:rsidR="000E3979" w:rsidRPr="00DA4E5E" w:rsidRDefault="000E3979" w:rsidP="009E44EA">
            <w:pPr>
              <w:spacing w:line="360" w:lineRule="auto"/>
              <w:jc w:val="center"/>
              <w:rPr>
                <w:rFonts w:ascii="Times New Roman" w:hAnsi="Times New Roman" w:cs="Times New Roman"/>
                <w:sz w:val="28"/>
                <w:szCs w:val="28"/>
                <w:lang w:eastAsia="ru-RU"/>
              </w:rPr>
            </w:pPr>
            <w:r w:rsidRPr="00DA4E5E">
              <w:rPr>
                <w:rFonts w:ascii="Times New Roman" w:hAnsi="Times New Roman" w:cs="Times New Roman"/>
                <w:sz w:val="28"/>
                <w:szCs w:val="28"/>
                <w:lang w:eastAsia="ru-RU"/>
              </w:rPr>
              <w:t>между</w:t>
            </w:r>
            <w:r>
              <w:rPr>
                <w:rFonts w:ascii="Times New Roman" w:hAnsi="Times New Roman" w:cs="Times New Roman"/>
                <w:sz w:val="28"/>
                <w:szCs w:val="28"/>
                <w:lang w:eastAsia="ru-RU"/>
              </w:rPr>
              <w:t xml:space="preserve"> </w:t>
            </w:r>
            <w:r w:rsidRPr="00880CDD">
              <w:rPr>
                <w:rFonts w:ascii="Times New Roman" w:hAnsi="Times New Roman" w:cs="Times New Roman"/>
                <w:sz w:val="28"/>
                <w:szCs w:val="28"/>
                <w:lang w:eastAsia="ru-RU"/>
              </w:rPr>
              <w:t>Гуанчжоу</w:t>
            </w:r>
            <w:r>
              <w:rPr>
                <w:rFonts w:ascii="Times New Roman" w:hAnsi="Times New Roman" w:cs="Times New Roman"/>
                <w:sz w:val="28"/>
                <w:szCs w:val="28"/>
                <w:lang w:eastAsia="ru-RU"/>
              </w:rPr>
              <w:t xml:space="preserve">, </w:t>
            </w:r>
            <w:r w:rsidRPr="00DA4E5E">
              <w:rPr>
                <w:rFonts w:ascii="Times New Roman" w:hAnsi="Times New Roman" w:cs="Times New Roman"/>
                <w:sz w:val="28"/>
                <w:szCs w:val="28"/>
                <w:lang w:eastAsia="ru-RU"/>
              </w:rPr>
              <w:t>Тяньцзин</w:t>
            </w:r>
            <w:r>
              <w:rPr>
                <w:rFonts w:ascii="Times New Roman" w:hAnsi="Times New Roman" w:cs="Times New Roman"/>
                <w:sz w:val="28"/>
                <w:szCs w:val="28"/>
                <w:lang w:eastAsia="ru-RU"/>
              </w:rPr>
              <w:t xml:space="preserve">ем и </w:t>
            </w:r>
            <w:r w:rsidRPr="00DA4E5E">
              <w:rPr>
                <w:rFonts w:ascii="Times New Roman" w:hAnsi="Times New Roman" w:cs="Times New Roman"/>
                <w:sz w:val="28"/>
                <w:szCs w:val="28"/>
                <w:lang w:eastAsia="ru-RU"/>
              </w:rPr>
              <w:t>Ляодун</w:t>
            </w:r>
            <w:r>
              <w:rPr>
                <w:rFonts w:ascii="Times New Roman" w:hAnsi="Times New Roman" w:cs="Times New Roman"/>
                <w:sz w:val="28"/>
                <w:szCs w:val="28"/>
                <w:lang w:eastAsia="ru-RU"/>
              </w:rPr>
              <w:t xml:space="preserve">ом </w:t>
            </w:r>
            <w:r w:rsidRPr="00DA4E5E">
              <w:rPr>
                <w:rFonts w:ascii="Times New Roman" w:hAnsi="Times New Roman" w:cs="Times New Roman"/>
                <w:sz w:val="28"/>
                <w:szCs w:val="28"/>
                <w:lang w:eastAsia="ru-RU"/>
              </w:rPr>
              <w:t>(</w:t>
            </w:r>
            <w:r w:rsidRPr="00DA4E5E">
              <w:rPr>
                <w:rFonts w:ascii="Times New Roman" w:hAnsi="Times New Roman" w:cs="Times New Roman"/>
                <w:i/>
                <w:iCs/>
                <w:sz w:val="28"/>
                <w:szCs w:val="28"/>
                <w:lang w:eastAsia="ru-RU"/>
              </w:rPr>
              <w:t>кит.</w:t>
            </w:r>
            <w:r w:rsidRPr="00DA4E5E">
              <w:rPr>
                <w:rFonts w:ascii="Times New Roman" w:hAnsi="Times New Roman" w:cs="Times New Roman"/>
                <w:sz w:val="28"/>
                <w:szCs w:val="28"/>
                <w:lang w:eastAsia="ru-RU"/>
              </w:rPr>
              <w:t xml:space="preserve"> </w:t>
            </w:r>
            <w:r w:rsidRPr="00DA4E5E">
              <w:rPr>
                <w:rFonts w:ascii="SimSun" w:eastAsia="SimSun" w:hAnsi="SimSun" w:cs="Times New Roman"/>
                <w:sz w:val="28"/>
                <w:szCs w:val="28"/>
                <w:lang w:eastAsia="ru-RU"/>
              </w:rPr>
              <w:t>辽东</w:t>
            </w:r>
            <w:r w:rsidRPr="00DA4E5E">
              <w:rPr>
                <w:rFonts w:ascii="Times New Roman" w:hAnsi="Times New Roman" w:cs="Times New Roman"/>
                <w:sz w:val="28"/>
                <w:szCs w:val="28"/>
                <w:lang w:eastAsia="ru-RU"/>
              </w:rPr>
              <w:t>)</w:t>
            </w:r>
          </w:p>
          <w:p w14:paraId="46C1BDAE" w14:textId="77777777" w:rsidR="000E3979" w:rsidRDefault="000E3979" w:rsidP="009E44EA">
            <w:pPr>
              <w:spacing w:line="360" w:lineRule="auto"/>
              <w:jc w:val="center"/>
              <w:rPr>
                <w:rFonts w:ascii="Times New Roman" w:hAnsi="Times New Roman" w:cs="Times New Roman"/>
                <w:sz w:val="28"/>
                <w:szCs w:val="28"/>
                <w:lang w:eastAsia="ru-RU"/>
              </w:rPr>
            </w:pPr>
          </w:p>
        </w:tc>
        <w:tc>
          <w:tcPr>
            <w:tcW w:w="4814" w:type="dxa"/>
          </w:tcPr>
          <w:p w14:paraId="1196A0EB" w14:textId="77777777" w:rsidR="000E3979" w:rsidRDefault="000E3979"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p>
        </w:tc>
      </w:tr>
      <w:tr w:rsidR="000E3979" w14:paraId="53DE06E4" w14:textId="77777777" w:rsidTr="007F398D">
        <w:tc>
          <w:tcPr>
            <w:tcW w:w="4814" w:type="dxa"/>
          </w:tcPr>
          <w:p w14:paraId="7C6CF039" w14:textId="77777777" w:rsidR="000E3979" w:rsidRDefault="000E3979" w:rsidP="007F398D">
            <w:pPr>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Всего</w:t>
            </w:r>
          </w:p>
        </w:tc>
        <w:tc>
          <w:tcPr>
            <w:tcW w:w="4814" w:type="dxa"/>
          </w:tcPr>
          <w:p w14:paraId="7A48BF40" w14:textId="77777777" w:rsidR="000E3979" w:rsidRDefault="000E3979"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846</w:t>
            </w:r>
          </w:p>
        </w:tc>
      </w:tr>
    </w:tbl>
    <w:p w14:paraId="0F928EF2" w14:textId="1DCA1904" w:rsidR="009A30F9" w:rsidRDefault="009A30F9" w:rsidP="000B40BB">
      <w:pPr>
        <w:spacing w:before="240"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В Шанхае к 1830-м гг. стала увеличиваться внешняя торговля. Например, в начале 1830-х гг. в неделю пребывало не менее 700 джонок</w:t>
      </w:r>
      <w:r>
        <w:rPr>
          <w:rStyle w:val="af4"/>
          <w:rFonts w:ascii="Times New Roman" w:hAnsi="Times New Roman" w:cs="Times New Roman"/>
          <w:sz w:val="28"/>
          <w:szCs w:val="28"/>
          <w:lang w:eastAsia="ru-RU"/>
        </w:rPr>
        <w:footnoteReference w:id="482"/>
      </w:r>
      <w:r w:rsidRPr="00732657">
        <w:rPr>
          <w:rFonts w:ascii="Times New Roman" w:hAnsi="Times New Roman" w:cs="Times New Roman"/>
          <w:sz w:val="28"/>
          <w:szCs w:val="28"/>
          <w:lang w:eastAsia="ru-RU"/>
        </w:rPr>
        <w:t>. В таблице</w:t>
      </w:r>
      <w:r w:rsidRPr="004A7A9F">
        <w:rPr>
          <w:rFonts w:ascii="Times New Roman" w:hAnsi="Times New Roman" w:cs="Times New Roman"/>
          <w:sz w:val="28"/>
          <w:szCs w:val="28"/>
          <w:lang w:eastAsia="ru-RU"/>
        </w:rPr>
        <w:t xml:space="preserve"> </w:t>
      </w:r>
      <w:r w:rsidR="000B40BB">
        <w:rPr>
          <w:rFonts w:ascii="Times New Roman" w:hAnsi="Times New Roman" w:cs="Times New Roman"/>
          <w:sz w:val="28"/>
          <w:szCs w:val="28"/>
          <w:lang w:eastAsia="ru-RU"/>
        </w:rPr>
        <w:t>6</w:t>
      </w:r>
      <w:r w:rsidRPr="00732657">
        <w:rPr>
          <w:rFonts w:ascii="Times New Roman" w:hAnsi="Times New Roman" w:cs="Times New Roman"/>
          <w:sz w:val="28"/>
          <w:szCs w:val="28"/>
          <w:lang w:eastAsia="ru-RU"/>
        </w:rPr>
        <w:t xml:space="preserve"> указано </w:t>
      </w:r>
      <w:bookmarkStart w:id="201" w:name="_Hlk103727811"/>
      <w:r w:rsidRPr="00732657">
        <w:rPr>
          <w:rFonts w:ascii="Times New Roman" w:hAnsi="Times New Roman" w:cs="Times New Roman"/>
          <w:sz w:val="28"/>
          <w:szCs w:val="28"/>
          <w:lang w:eastAsia="ru-RU"/>
        </w:rPr>
        <w:t xml:space="preserve">ежегодное количество иностранных судов, </w:t>
      </w:r>
      <w:r>
        <w:rPr>
          <w:rFonts w:ascii="Times New Roman" w:hAnsi="Times New Roman" w:cs="Times New Roman"/>
          <w:sz w:val="28"/>
          <w:szCs w:val="28"/>
          <w:lang w:eastAsia="ru-RU"/>
        </w:rPr>
        <w:t xml:space="preserve">которые </w:t>
      </w:r>
      <w:r w:rsidRPr="00732657">
        <w:rPr>
          <w:rFonts w:ascii="Times New Roman" w:hAnsi="Times New Roman" w:cs="Times New Roman"/>
          <w:sz w:val="28"/>
          <w:szCs w:val="28"/>
          <w:lang w:eastAsia="ru-RU"/>
        </w:rPr>
        <w:t>торг</w:t>
      </w:r>
      <w:r>
        <w:rPr>
          <w:rFonts w:ascii="Times New Roman" w:hAnsi="Times New Roman" w:cs="Times New Roman"/>
          <w:sz w:val="28"/>
          <w:szCs w:val="28"/>
          <w:lang w:eastAsia="ru-RU"/>
        </w:rPr>
        <w:t>овали</w:t>
      </w:r>
      <w:r w:rsidRPr="00732657">
        <w:rPr>
          <w:rFonts w:ascii="Times New Roman" w:hAnsi="Times New Roman" w:cs="Times New Roman"/>
          <w:sz w:val="28"/>
          <w:szCs w:val="28"/>
          <w:lang w:eastAsia="ru-RU"/>
        </w:rPr>
        <w:t xml:space="preserve"> в Шанхае, Нинбо и Сучжоу в начале 1830-х гг.</w:t>
      </w:r>
      <w:bookmarkEnd w:id="201"/>
      <w:r>
        <w:rPr>
          <w:rStyle w:val="af4"/>
          <w:rFonts w:ascii="Times New Roman" w:hAnsi="Times New Roman" w:cs="Times New Roman"/>
          <w:sz w:val="28"/>
          <w:szCs w:val="28"/>
          <w:lang w:eastAsia="ru-RU"/>
        </w:rPr>
        <w:footnoteReference w:id="483"/>
      </w:r>
      <w:r>
        <w:rPr>
          <w:rFonts w:ascii="Times New Roman" w:hAnsi="Times New Roman" w:cs="Times New Roman"/>
          <w:sz w:val="28"/>
          <w:szCs w:val="28"/>
          <w:lang w:eastAsia="ru-RU"/>
        </w:rPr>
        <w:t xml:space="preserve">. </w:t>
      </w:r>
      <w:r w:rsidRPr="00732657">
        <w:rPr>
          <w:rFonts w:ascii="Times New Roman" w:hAnsi="Times New Roman" w:cs="Times New Roman"/>
          <w:sz w:val="28"/>
          <w:szCs w:val="28"/>
          <w:lang w:eastAsia="ru-RU"/>
        </w:rPr>
        <w:t>Большая часть торговли велась на борту пришвартованной джонки</w:t>
      </w:r>
      <w:r>
        <w:rPr>
          <w:rStyle w:val="af4"/>
          <w:rFonts w:ascii="Times New Roman" w:hAnsi="Times New Roman" w:cs="Times New Roman"/>
          <w:sz w:val="28"/>
          <w:szCs w:val="28"/>
          <w:lang w:eastAsia="ru-RU"/>
        </w:rPr>
        <w:footnoteReference w:id="484"/>
      </w:r>
      <w:r w:rsidRPr="00732657">
        <w:rPr>
          <w:rFonts w:ascii="Times New Roman" w:hAnsi="Times New Roman" w:cs="Times New Roman"/>
          <w:sz w:val="28"/>
          <w:szCs w:val="28"/>
          <w:lang w:eastAsia="ru-RU"/>
        </w:rPr>
        <w:t xml:space="preserve">. </w:t>
      </w:r>
    </w:p>
    <w:p w14:paraId="1A9DB0F1" w14:textId="60E87AB3" w:rsidR="005D1754" w:rsidRPr="00B86B47" w:rsidRDefault="005D1754" w:rsidP="005D1754">
      <w:pPr>
        <w:spacing w:before="240" w:line="360" w:lineRule="auto"/>
        <w:jc w:val="center"/>
        <w:rPr>
          <w:rFonts w:ascii="Times New Roman" w:hAnsi="Times New Roman" w:cs="Times New Roman"/>
          <w:b/>
          <w:bCs/>
          <w:sz w:val="28"/>
          <w:szCs w:val="28"/>
          <w:lang w:eastAsia="ru-RU"/>
        </w:rPr>
      </w:pPr>
      <w:r w:rsidRPr="00B86B47">
        <w:rPr>
          <w:rFonts w:ascii="Times New Roman" w:hAnsi="Times New Roman" w:cs="Times New Roman"/>
          <w:b/>
          <w:bCs/>
          <w:sz w:val="28"/>
          <w:szCs w:val="28"/>
          <w:lang w:eastAsia="ru-RU"/>
        </w:rPr>
        <w:t xml:space="preserve">Таблица </w:t>
      </w:r>
      <w:r w:rsidR="000B40BB">
        <w:rPr>
          <w:rFonts w:ascii="Times New Roman" w:hAnsi="Times New Roman" w:cs="Times New Roman"/>
          <w:b/>
          <w:bCs/>
          <w:sz w:val="28"/>
          <w:szCs w:val="28"/>
          <w:lang w:eastAsia="ru-RU"/>
        </w:rPr>
        <w:t>6</w:t>
      </w:r>
      <w:r w:rsidRPr="00B86B47">
        <w:rPr>
          <w:rFonts w:ascii="Times New Roman" w:hAnsi="Times New Roman" w:cs="Times New Roman"/>
          <w:b/>
          <w:bCs/>
          <w:sz w:val="28"/>
          <w:szCs w:val="28"/>
          <w:lang w:eastAsia="ru-RU"/>
        </w:rPr>
        <w:t>. Ежегодное количество иностранных судов, которые торговали в Шанхае, Нинбо и Сучжоу в начале 1830-х гг.</w:t>
      </w:r>
      <w:r>
        <w:rPr>
          <w:rStyle w:val="af4"/>
          <w:rFonts w:ascii="Times New Roman" w:hAnsi="Times New Roman" w:cs="Times New Roman"/>
          <w:b/>
          <w:bCs/>
          <w:sz w:val="28"/>
          <w:szCs w:val="28"/>
          <w:lang w:eastAsia="ru-RU"/>
        </w:rPr>
        <w:footnoteReference w:id="485"/>
      </w:r>
    </w:p>
    <w:tbl>
      <w:tblPr>
        <w:tblStyle w:val="af5"/>
        <w:tblW w:w="0" w:type="auto"/>
        <w:tblLook w:val="04A0" w:firstRow="1" w:lastRow="0" w:firstColumn="1" w:lastColumn="0" w:noHBand="0" w:noVBand="1"/>
      </w:tblPr>
      <w:tblGrid>
        <w:gridCol w:w="4814"/>
        <w:gridCol w:w="4814"/>
      </w:tblGrid>
      <w:tr w:rsidR="005D1754" w14:paraId="7B8FC783" w14:textId="77777777" w:rsidTr="007F398D">
        <w:tc>
          <w:tcPr>
            <w:tcW w:w="4814" w:type="dxa"/>
          </w:tcPr>
          <w:p w14:paraId="2E99C719" w14:textId="77777777" w:rsidR="005D1754" w:rsidRPr="004A7A9F" w:rsidRDefault="005D1754" w:rsidP="007F398D">
            <w:pPr>
              <w:spacing w:line="360" w:lineRule="auto"/>
              <w:jc w:val="center"/>
              <w:rPr>
                <w:rFonts w:ascii="Times New Roman" w:hAnsi="Times New Roman" w:cs="Times New Roman"/>
                <w:b/>
                <w:bCs/>
                <w:sz w:val="28"/>
                <w:szCs w:val="28"/>
                <w:lang w:eastAsia="ru-RU"/>
              </w:rPr>
            </w:pPr>
            <w:r w:rsidRPr="004A7A9F">
              <w:rPr>
                <w:rFonts w:ascii="Times New Roman" w:hAnsi="Times New Roman" w:cs="Times New Roman"/>
                <w:b/>
                <w:bCs/>
                <w:sz w:val="28"/>
                <w:szCs w:val="28"/>
                <w:lang w:eastAsia="ru-RU"/>
              </w:rPr>
              <w:t>Откуда</w:t>
            </w:r>
          </w:p>
        </w:tc>
        <w:tc>
          <w:tcPr>
            <w:tcW w:w="4814" w:type="dxa"/>
          </w:tcPr>
          <w:p w14:paraId="5C77D0BD" w14:textId="77777777" w:rsidR="005D1754" w:rsidRPr="004A7A9F" w:rsidRDefault="005D1754" w:rsidP="007F398D">
            <w:pPr>
              <w:spacing w:line="360" w:lineRule="auto"/>
              <w:jc w:val="center"/>
              <w:rPr>
                <w:rFonts w:ascii="Times New Roman" w:hAnsi="Times New Roman" w:cs="Times New Roman"/>
                <w:b/>
                <w:bCs/>
                <w:sz w:val="28"/>
                <w:szCs w:val="28"/>
                <w:lang w:eastAsia="ru-RU"/>
              </w:rPr>
            </w:pPr>
            <w:r w:rsidRPr="004A7A9F">
              <w:rPr>
                <w:rFonts w:ascii="Times New Roman" w:hAnsi="Times New Roman" w:cs="Times New Roman"/>
                <w:b/>
                <w:bCs/>
                <w:sz w:val="28"/>
                <w:szCs w:val="28"/>
                <w:lang w:eastAsia="ru-RU"/>
              </w:rPr>
              <w:t>Количество</w:t>
            </w:r>
          </w:p>
        </w:tc>
      </w:tr>
      <w:tr w:rsidR="005D1754" w14:paraId="4D94D7C7" w14:textId="77777777" w:rsidTr="007F398D">
        <w:tc>
          <w:tcPr>
            <w:tcW w:w="4814" w:type="dxa"/>
          </w:tcPr>
          <w:p w14:paraId="55E5D929"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Япония (10 джонок, 2 рейса)</w:t>
            </w:r>
          </w:p>
        </w:tc>
        <w:tc>
          <w:tcPr>
            <w:tcW w:w="4814" w:type="dxa"/>
          </w:tcPr>
          <w:p w14:paraId="6DC8DB60"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5D1754" w14:paraId="280F9ED2" w14:textId="77777777" w:rsidTr="007F398D">
        <w:tc>
          <w:tcPr>
            <w:tcW w:w="4814" w:type="dxa"/>
          </w:tcPr>
          <w:p w14:paraId="6226C854"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Филиппины</w:t>
            </w:r>
          </w:p>
        </w:tc>
        <w:tc>
          <w:tcPr>
            <w:tcW w:w="4814" w:type="dxa"/>
          </w:tcPr>
          <w:p w14:paraId="04E032F5"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r>
      <w:tr w:rsidR="005D1754" w14:paraId="36FF760F" w14:textId="77777777" w:rsidTr="007F398D">
        <w:tc>
          <w:tcPr>
            <w:tcW w:w="4814" w:type="dxa"/>
          </w:tcPr>
          <w:p w14:paraId="7A4CB281" w14:textId="77777777" w:rsidR="005D1754" w:rsidRDefault="005D1754" w:rsidP="007F398D">
            <w:pPr>
              <w:spacing w:line="360" w:lineRule="auto"/>
              <w:jc w:val="center"/>
              <w:rPr>
                <w:rFonts w:ascii="Times New Roman" w:hAnsi="Times New Roman" w:cs="Times New Roman"/>
                <w:sz w:val="28"/>
                <w:szCs w:val="28"/>
                <w:lang w:eastAsia="ru-RU"/>
              </w:rPr>
            </w:pPr>
            <w:r w:rsidRPr="0075676A">
              <w:rPr>
                <w:rFonts w:ascii="Times New Roman" w:hAnsi="Times New Roman" w:cs="Times New Roman"/>
                <w:sz w:val="28"/>
                <w:szCs w:val="28"/>
                <w:lang w:eastAsia="ru-RU"/>
              </w:rPr>
              <w:t>Архипелаг Сулу</w:t>
            </w:r>
            <w:r>
              <w:rPr>
                <w:rStyle w:val="af4"/>
                <w:rFonts w:ascii="Times New Roman" w:hAnsi="Times New Roman" w:cs="Times New Roman"/>
                <w:sz w:val="28"/>
                <w:szCs w:val="28"/>
                <w:lang w:eastAsia="ru-RU"/>
              </w:rPr>
              <w:footnoteReference w:id="486"/>
            </w:r>
          </w:p>
        </w:tc>
        <w:tc>
          <w:tcPr>
            <w:tcW w:w="4814" w:type="dxa"/>
          </w:tcPr>
          <w:p w14:paraId="6B69055B"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5D1754" w14:paraId="30A5C7AB" w14:textId="77777777" w:rsidTr="007F398D">
        <w:tc>
          <w:tcPr>
            <w:tcW w:w="4814" w:type="dxa"/>
          </w:tcPr>
          <w:p w14:paraId="0160FCFD" w14:textId="77777777" w:rsidR="005D1754" w:rsidRDefault="005D1754" w:rsidP="007F398D">
            <w:pPr>
              <w:spacing w:line="360" w:lineRule="auto"/>
              <w:jc w:val="center"/>
              <w:rPr>
                <w:rFonts w:ascii="Times New Roman" w:hAnsi="Times New Roman" w:cs="Times New Roman"/>
                <w:sz w:val="28"/>
                <w:szCs w:val="28"/>
                <w:lang w:eastAsia="ru-RU"/>
              </w:rPr>
            </w:pPr>
            <w:r w:rsidRPr="0075676A">
              <w:rPr>
                <w:rFonts w:ascii="Times New Roman" w:hAnsi="Times New Roman" w:cs="Times New Roman"/>
                <w:sz w:val="28"/>
                <w:szCs w:val="28"/>
                <w:lang w:eastAsia="ru-RU"/>
              </w:rPr>
              <w:t>Сулавеси</w:t>
            </w:r>
          </w:p>
        </w:tc>
        <w:tc>
          <w:tcPr>
            <w:tcW w:w="4814" w:type="dxa"/>
          </w:tcPr>
          <w:p w14:paraId="00D619BB"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5D1754" w14:paraId="52291F49" w14:textId="77777777" w:rsidTr="007F398D">
        <w:tc>
          <w:tcPr>
            <w:tcW w:w="4814" w:type="dxa"/>
          </w:tcPr>
          <w:p w14:paraId="62E9BAF4"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Борнео</w:t>
            </w:r>
          </w:p>
        </w:tc>
        <w:tc>
          <w:tcPr>
            <w:tcW w:w="4814" w:type="dxa"/>
          </w:tcPr>
          <w:p w14:paraId="3BB60D4D"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w:t>
            </w:r>
          </w:p>
        </w:tc>
      </w:tr>
      <w:tr w:rsidR="005D1754" w14:paraId="7BC3A25A" w14:textId="77777777" w:rsidTr="007F398D">
        <w:tc>
          <w:tcPr>
            <w:tcW w:w="4814" w:type="dxa"/>
          </w:tcPr>
          <w:p w14:paraId="0EA204F8"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Ява</w:t>
            </w:r>
          </w:p>
        </w:tc>
        <w:tc>
          <w:tcPr>
            <w:tcW w:w="4814" w:type="dxa"/>
          </w:tcPr>
          <w:p w14:paraId="78A56293"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5D1754" w14:paraId="1D45E76B" w14:textId="77777777" w:rsidTr="007F398D">
        <w:tc>
          <w:tcPr>
            <w:tcW w:w="4814" w:type="dxa"/>
          </w:tcPr>
          <w:p w14:paraId="1B3847C4"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Суматра</w:t>
            </w:r>
          </w:p>
        </w:tc>
        <w:tc>
          <w:tcPr>
            <w:tcW w:w="4814" w:type="dxa"/>
          </w:tcPr>
          <w:p w14:paraId="5925E16D"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p>
        </w:tc>
      </w:tr>
      <w:tr w:rsidR="005D1754" w14:paraId="4C995C34" w14:textId="77777777" w:rsidTr="007F398D">
        <w:tc>
          <w:tcPr>
            <w:tcW w:w="4814" w:type="dxa"/>
          </w:tcPr>
          <w:p w14:paraId="1DCBBF07"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Сингапур</w:t>
            </w:r>
          </w:p>
        </w:tc>
        <w:tc>
          <w:tcPr>
            <w:tcW w:w="4814" w:type="dxa"/>
          </w:tcPr>
          <w:p w14:paraId="2C6C2A23"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5D1754" w14:paraId="3783D4D6" w14:textId="77777777" w:rsidTr="007F398D">
        <w:tc>
          <w:tcPr>
            <w:tcW w:w="4814" w:type="dxa"/>
          </w:tcPr>
          <w:p w14:paraId="3273086A"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остров</w:t>
            </w:r>
            <w:r w:rsidRPr="009C22CE">
              <w:rPr>
                <w:rFonts w:ascii="Times New Roman" w:hAnsi="Times New Roman" w:cs="Times New Roman"/>
                <w:sz w:val="28"/>
                <w:szCs w:val="28"/>
                <w:lang w:eastAsia="ru-RU"/>
              </w:rPr>
              <w:t>а Риау</w:t>
            </w:r>
          </w:p>
        </w:tc>
        <w:tc>
          <w:tcPr>
            <w:tcW w:w="4814" w:type="dxa"/>
          </w:tcPr>
          <w:p w14:paraId="021695F7"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5D1754" w14:paraId="0B613BD0" w14:textId="77777777" w:rsidTr="007F398D">
        <w:tc>
          <w:tcPr>
            <w:tcW w:w="4814" w:type="dxa"/>
          </w:tcPr>
          <w:p w14:paraId="5788E0BF"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полуостров Малакка</w:t>
            </w:r>
          </w:p>
        </w:tc>
        <w:tc>
          <w:tcPr>
            <w:tcW w:w="4814" w:type="dxa"/>
          </w:tcPr>
          <w:p w14:paraId="3922E969"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r>
      <w:tr w:rsidR="005D1754" w14:paraId="1723B4C1" w14:textId="77777777" w:rsidTr="007F398D">
        <w:tc>
          <w:tcPr>
            <w:tcW w:w="4814" w:type="dxa"/>
          </w:tcPr>
          <w:p w14:paraId="2C4045CC"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Сиам</w:t>
            </w:r>
          </w:p>
        </w:tc>
        <w:tc>
          <w:tcPr>
            <w:tcW w:w="4814" w:type="dxa"/>
          </w:tcPr>
          <w:p w14:paraId="38C27588"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89</w:t>
            </w:r>
          </w:p>
        </w:tc>
      </w:tr>
      <w:tr w:rsidR="005D1754" w14:paraId="070ECC8F" w14:textId="77777777" w:rsidTr="007F398D">
        <w:tc>
          <w:tcPr>
            <w:tcW w:w="4814" w:type="dxa"/>
          </w:tcPr>
          <w:p w14:paraId="4FDA1B7E"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Камбоджа</w:t>
            </w:r>
          </w:p>
        </w:tc>
        <w:tc>
          <w:tcPr>
            <w:tcW w:w="4814" w:type="dxa"/>
          </w:tcPr>
          <w:p w14:paraId="7D5D8045"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5D1754" w14:paraId="63E38AF3" w14:textId="77777777" w:rsidTr="007F398D">
        <w:tc>
          <w:tcPr>
            <w:tcW w:w="4814" w:type="dxa"/>
          </w:tcPr>
          <w:p w14:paraId="5DCA363B" w14:textId="77777777" w:rsidR="005D1754" w:rsidRDefault="005D1754" w:rsidP="007F398D">
            <w:pPr>
              <w:spacing w:line="360" w:lineRule="auto"/>
              <w:jc w:val="center"/>
              <w:rPr>
                <w:rFonts w:ascii="Times New Roman" w:hAnsi="Times New Roman" w:cs="Times New Roman"/>
                <w:sz w:val="28"/>
                <w:szCs w:val="28"/>
                <w:lang w:eastAsia="ru-RU"/>
              </w:rPr>
            </w:pPr>
            <w:r w:rsidRPr="00B86B47">
              <w:rPr>
                <w:rFonts w:ascii="Times New Roman" w:hAnsi="Times New Roman" w:cs="Times New Roman"/>
                <w:sz w:val="28"/>
                <w:szCs w:val="28"/>
                <w:lang w:eastAsia="ru-RU"/>
              </w:rPr>
              <w:t>Кохинхина</w:t>
            </w:r>
          </w:p>
        </w:tc>
        <w:tc>
          <w:tcPr>
            <w:tcW w:w="4814" w:type="dxa"/>
          </w:tcPr>
          <w:p w14:paraId="318F5CB0"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5D1754" w14:paraId="7D6FC7E5" w14:textId="77777777" w:rsidTr="007F398D">
        <w:tc>
          <w:tcPr>
            <w:tcW w:w="4814" w:type="dxa"/>
          </w:tcPr>
          <w:p w14:paraId="2B568344" w14:textId="77777777" w:rsidR="005D1754" w:rsidRDefault="005D1754" w:rsidP="007F398D">
            <w:pPr>
              <w:spacing w:line="360" w:lineRule="auto"/>
              <w:jc w:val="center"/>
              <w:rPr>
                <w:rFonts w:ascii="Times New Roman" w:hAnsi="Times New Roman" w:cs="Times New Roman"/>
                <w:sz w:val="28"/>
                <w:szCs w:val="28"/>
                <w:lang w:eastAsia="ru-RU"/>
              </w:rPr>
            </w:pPr>
            <w:r w:rsidRPr="00B86B47">
              <w:rPr>
                <w:rFonts w:ascii="Times New Roman" w:hAnsi="Times New Roman" w:cs="Times New Roman"/>
                <w:sz w:val="28"/>
                <w:szCs w:val="28"/>
                <w:lang w:eastAsia="ru-RU"/>
              </w:rPr>
              <w:t>Тонкин</w:t>
            </w:r>
          </w:p>
        </w:tc>
        <w:tc>
          <w:tcPr>
            <w:tcW w:w="4814" w:type="dxa"/>
          </w:tcPr>
          <w:p w14:paraId="30F68C44"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5D1754" w14:paraId="79211140" w14:textId="77777777" w:rsidTr="007F398D">
        <w:tc>
          <w:tcPr>
            <w:tcW w:w="4814" w:type="dxa"/>
          </w:tcPr>
          <w:p w14:paraId="44548910" w14:textId="77777777" w:rsidR="005D1754" w:rsidRDefault="005D1754" w:rsidP="007F398D">
            <w:pPr>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Всего</w:t>
            </w:r>
          </w:p>
        </w:tc>
        <w:tc>
          <w:tcPr>
            <w:tcW w:w="4814" w:type="dxa"/>
          </w:tcPr>
          <w:p w14:paraId="7A1B01CD" w14:textId="77777777" w:rsidR="005D1754" w:rsidRDefault="005D1754"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222</w:t>
            </w:r>
          </w:p>
        </w:tc>
      </w:tr>
    </w:tbl>
    <w:p w14:paraId="04828E25" w14:textId="5EC6F0E8" w:rsidR="009A30F9" w:rsidRPr="00732657" w:rsidRDefault="009A30F9" w:rsidP="000B40BB">
      <w:pPr>
        <w:spacing w:before="240"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К 1830-м гг. основным экспорт</w:t>
      </w:r>
      <w:r w:rsidR="005D1754">
        <w:rPr>
          <w:rFonts w:ascii="Times New Roman" w:hAnsi="Times New Roman" w:cs="Times New Roman"/>
          <w:sz w:val="28"/>
          <w:szCs w:val="28"/>
          <w:lang w:eastAsia="ru-RU"/>
        </w:rPr>
        <w:t>о</w:t>
      </w:r>
      <w:r w:rsidRPr="00732657">
        <w:rPr>
          <w:rFonts w:ascii="Times New Roman" w:hAnsi="Times New Roman" w:cs="Times New Roman"/>
          <w:sz w:val="28"/>
          <w:szCs w:val="28"/>
          <w:lang w:eastAsia="ru-RU"/>
        </w:rPr>
        <w:t>м Сиама вместо риса стал сахар. Например, в 1832 г. Сиам экспортировал в Китай около 96 000 пикулей сахара-сырца</w:t>
      </w:r>
      <w:r>
        <w:rPr>
          <w:rStyle w:val="af4"/>
          <w:rFonts w:ascii="Times New Roman" w:hAnsi="Times New Roman" w:cs="Times New Roman"/>
          <w:sz w:val="28"/>
          <w:szCs w:val="28"/>
          <w:lang w:eastAsia="ru-RU"/>
        </w:rPr>
        <w:footnoteReference w:id="487"/>
      </w:r>
      <w:r w:rsidRPr="00732657">
        <w:rPr>
          <w:rFonts w:ascii="Times New Roman" w:hAnsi="Times New Roman" w:cs="Times New Roman"/>
          <w:sz w:val="28"/>
          <w:szCs w:val="28"/>
          <w:lang w:eastAsia="ru-RU"/>
        </w:rPr>
        <w:t xml:space="preserve">. </w:t>
      </w:r>
    </w:p>
    <w:p w14:paraId="1F93C5B6" w14:textId="07D32870" w:rsidR="009A30F9" w:rsidRPr="00732657" w:rsidRDefault="009A30F9" w:rsidP="009A30F9">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Также продолжался экспорт сиамского перца в Китай. В начале 1830-х гг. общее производство перца в Юго-Восточной Азии составило около 40,5 миллионов фунтов, половина из которых была вывезена в Китай на иностранных судах. Сиам в это время производил по меньшей мере 65000 пикулей (8,7 млн. фунтов), 40000 из которых ежегодно продавались королю в Бангкоке, а затем экспортировались в Китай. Сиамские короли из династии Чакри постоянно перевозили перец из Чантхабури и</w:t>
      </w:r>
      <w:r w:rsidRPr="00836272">
        <w:rPr>
          <w:rFonts w:ascii="Times New Roman" w:hAnsi="Times New Roman" w:cs="Times New Roman"/>
          <w:sz w:val="28"/>
          <w:szCs w:val="28"/>
          <w:lang w:eastAsia="ru-RU"/>
        </w:rPr>
        <w:t xml:space="preserve"> </w:t>
      </w:r>
      <w:r w:rsidRPr="00836272">
        <w:rPr>
          <w:rFonts w:ascii="Times New Roman" w:hAnsi="Times New Roman" w:cs="Times New Roman"/>
          <w:sz w:val="28"/>
          <w:szCs w:val="28"/>
          <w:lang w:val="ru" w:eastAsia="ru-RU"/>
        </w:rPr>
        <w:t>Накхонситхаммарат</w:t>
      </w:r>
      <w:r>
        <w:rPr>
          <w:rFonts w:ascii="Times New Roman" w:hAnsi="Times New Roman" w:cs="Times New Roman"/>
          <w:sz w:val="28"/>
          <w:szCs w:val="28"/>
          <w:lang w:val="ru" w:eastAsia="ru-RU"/>
        </w:rPr>
        <w:t>а</w:t>
      </w:r>
      <w:r w:rsidRPr="00732657">
        <w:rPr>
          <w:rFonts w:ascii="Times New Roman" w:hAnsi="Times New Roman" w:cs="Times New Roman"/>
          <w:sz w:val="28"/>
          <w:szCs w:val="28"/>
          <w:lang w:eastAsia="ru-RU"/>
        </w:rPr>
        <w:t>, купленный по льготным ценам у китайских фермеров. Эти места были закрыты для иностранных торговцев. Король обычно предоставлял привилегию перевозить продукты из этих мест китайским торговцам</w:t>
      </w:r>
      <w:r>
        <w:rPr>
          <w:rStyle w:val="af4"/>
          <w:rFonts w:ascii="Times New Roman" w:hAnsi="Times New Roman" w:cs="Times New Roman"/>
          <w:sz w:val="28"/>
          <w:szCs w:val="28"/>
          <w:lang w:eastAsia="ru-RU"/>
        </w:rPr>
        <w:footnoteReference w:id="488"/>
      </w:r>
      <w:r w:rsidRPr="00732657">
        <w:rPr>
          <w:rFonts w:ascii="Times New Roman" w:hAnsi="Times New Roman" w:cs="Times New Roman"/>
          <w:sz w:val="28"/>
          <w:szCs w:val="28"/>
          <w:lang w:eastAsia="ru-RU"/>
        </w:rPr>
        <w:t xml:space="preserve">. </w:t>
      </w:r>
    </w:p>
    <w:p w14:paraId="6B1D75BF" w14:textId="77777777" w:rsidR="00793983" w:rsidRDefault="005D1754" w:rsidP="00793983">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в</w:t>
      </w:r>
      <w:r w:rsidR="009A30F9" w:rsidRPr="00732657">
        <w:rPr>
          <w:rFonts w:ascii="Times New Roman" w:hAnsi="Times New Roman" w:cs="Times New Roman"/>
          <w:sz w:val="28"/>
          <w:szCs w:val="28"/>
          <w:lang w:eastAsia="ru-RU"/>
        </w:rPr>
        <w:t xml:space="preserve"> Сиаме продолжалось строительство джонок. По словам </w:t>
      </w:r>
      <w:r w:rsidR="009A30F9">
        <w:rPr>
          <w:rFonts w:ascii="Times New Roman" w:hAnsi="Times New Roman" w:cs="Times New Roman"/>
          <w:sz w:val="28"/>
          <w:szCs w:val="28"/>
          <w:lang w:eastAsia="ru-RU"/>
        </w:rPr>
        <w:t>к</w:t>
      </w:r>
      <w:r w:rsidR="009A30F9" w:rsidRPr="00732657">
        <w:rPr>
          <w:rFonts w:ascii="Times New Roman" w:hAnsi="Times New Roman" w:cs="Times New Roman"/>
          <w:sz w:val="28"/>
          <w:szCs w:val="28"/>
          <w:lang w:eastAsia="ru-RU"/>
        </w:rPr>
        <w:t>апитана Берни в 1826 г.: «В мире не так много стран, которые могут предложить такие преимущества для судостроения, которые предоставляет Бангкок</w:t>
      </w:r>
      <w:r w:rsidR="009A30F9">
        <w:rPr>
          <w:rFonts w:ascii="Times New Roman" w:hAnsi="Times New Roman" w:cs="Times New Roman"/>
          <w:sz w:val="28"/>
          <w:szCs w:val="28"/>
          <w:lang w:eastAsia="ru-RU"/>
        </w:rPr>
        <w:t>»</w:t>
      </w:r>
      <w:r w:rsidR="009A30F9">
        <w:rPr>
          <w:rStyle w:val="af4"/>
          <w:rFonts w:ascii="Times New Roman" w:hAnsi="Times New Roman" w:cs="Times New Roman"/>
          <w:sz w:val="28"/>
          <w:szCs w:val="28"/>
          <w:lang w:eastAsia="ru-RU"/>
        </w:rPr>
        <w:footnoteReference w:id="489"/>
      </w:r>
      <w:r w:rsidR="009A30F9">
        <w:rPr>
          <w:rFonts w:ascii="Times New Roman" w:hAnsi="Times New Roman" w:cs="Times New Roman"/>
          <w:sz w:val="28"/>
          <w:szCs w:val="28"/>
          <w:lang w:eastAsia="ru-RU"/>
        </w:rPr>
        <w:t>.</w:t>
      </w:r>
      <w:r w:rsidR="009A30F9" w:rsidRPr="00732657">
        <w:rPr>
          <w:rFonts w:ascii="Times New Roman" w:hAnsi="Times New Roman" w:cs="Times New Roman"/>
          <w:sz w:val="28"/>
          <w:szCs w:val="28"/>
          <w:lang w:eastAsia="ru-RU"/>
        </w:rPr>
        <w:t xml:space="preserve"> </w:t>
      </w:r>
    </w:p>
    <w:p w14:paraId="01951AAA" w14:textId="506551A8" w:rsidR="00470D80" w:rsidRDefault="00470D80" w:rsidP="00793983">
      <w:pPr>
        <w:spacing w:after="0" w:line="360" w:lineRule="auto"/>
        <w:ind w:firstLine="708"/>
        <w:jc w:val="both"/>
        <w:rPr>
          <w:rFonts w:ascii="Times New Roman" w:hAnsi="Times New Roman" w:cs="Times New Roman"/>
          <w:sz w:val="28"/>
          <w:szCs w:val="28"/>
          <w:lang w:eastAsia="ru-RU"/>
        </w:rPr>
      </w:pPr>
      <w:r w:rsidRPr="00732657">
        <w:rPr>
          <w:rFonts w:ascii="Times New Roman" w:hAnsi="Times New Roman" w:cs="Times New Roman"/>
          <w:sz w:val="28"/>
          <w:szCs w:val="28"/>
          <w:lang w:eastAsia="ru-RU"/>
        </w:rPr>
        <w:t xml:space="preserve">В то же время китайцы также контролировали экспортную торговлю Сиама в Сингапур, которая включала сахар, рис, </w:t>
      </w:r>
      <w:r>
        <w:rPr>
          <w:rFonts w:ascii="Times New Roman" w:hAnsi="Times New Roman" w:cs="Times New Roman"/>
          <w:sz w:val="28"/>
          <w:szCs w:val="28"/>
          <w:lang w:eastAsia="ru-RU"/>
        </w:rPr>
        <w:t>сапановую древесину</w:t>
      </w:r>
      <w:r w:rsidRPr="00732657">
        <w:rPr>
          <w:rFonts w:ascii="Times New Roman" w:hAnsi="Times New Roman" w:cs="Times New Roman"/>
          <w:sz w:val="28"/>
          <w:szCs w:val="28"/>
          <w:lang w:eastAsia="ru-RU"/>
        </w:rPr>
        <w:t xml:space="preserve">, кокосовое масло и соль. Основной статьей экспорта в 1830 г. был сахар. Доставленный в Сингапур сахар затем перепродавали в Европу. Тем не менее западные суда продолжали и самостоятельно закупать сахар непосредственно в Бангкоке. В таблице </w:t>
      </w:r>
      <w:r w:rsidR="009C61B1">
        <w:rPr>
          <w:rFonts w:ascii="Times New Roman" w:hAnsi="Times New Roman" w:cs="Times New Roman"/>
          <w:sz w:val="28"/>
          <w:szCs w:val="28"/>
          <w:lang w:eastAsia="ru-RU"/>
        </w:rPr>
        <w:t>7</w:t>
      </w:r>
      <w:r w:rsidRPr="00732657">
        <w:rPr>
          <w:rFonts w:ascii="Times New Roman" w:hAnsi="Times New Roman" w:cs="Times New Roman"/>
          <w:sz w:val="28"/>
          <w:szCs w:val="28"/>
          <w:lang w:eastAsia="ru-RU"/>
        </w:rPr>
        <w:t xml:space="preserve"> показано </w:t>
      </w:r>
      <w:bookmarkStart w:id="208" w:name="_Hlk103732801"/>
      <w:r w:rsidRPr="00732657">
        <w:rPr>
          <w:rFonts w:ascii="Times New Roman" w:hAnsi="Times New Roman" w:cs="Times New Roman"/>
          <w:sz w:val="28"/>
          <w:szCs w:val="28"/>
          <w:lang w:eastAsia="ru-RU"/>
        </w:rPr>
        <w:t>количество сиамских судов, торговавших с Сингапуром во время правления Рамы III</w:t>
      </w:r>
      <w:bookmarkEnd w:id="208"/>
      <w:r>
        <w:rPr>
          <w:rStyle w:val="af4"/>
          <w:rFonts w:ascii="Times New Roman" w:hAnsi="Times New Roman" w:cs="Times New Roman"/>
          <w:sz w:val="28"/>
          <w:szCs w:val="28"/>
          <w:lang w:eastAsia="ru-RU"/>
        </w:rPr>
        <w:footnoteReference w:id="490"/>
      </w:r>
      <w:r w:rsidRPr="00732657">
        <w:rPr>
          <w:rFonts w:ascii="Times New Roman" w:hAnsi="Times New Roman" w:cs="Times New Roman"/>
          <w:sz w:val="28"/>
          <w:szCs w:val="28"/>
          <w:lang w:eastAsia="ru-RU"/>
        </w:rPr>
        <w:t>. </w:t>
      </w:r>
    </w:p>
    <w:p w14:paraId="0D3F920D" w14:textId="7B63BF57" w:rsidR="00D3105A" w:rsidRDefault="00D3105A" w:rsidP="00D3105A">
      <w:pPr>
        <w:spacing w:before="240" w:line="360" w:lineRule="auto"/>
        <w:ind w:firstLine="70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Таблица </w:t>
      </w:r>
      <w:r w:rsidR="009C61B1">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 К</w:t>
      </w:r>
      <w:r w:rsidRPr="00870818">
        <w:rPr>
          <w:rFonts w:ascii="Times New Roman" w:hAnsi="Times New Roman" w:cs="Times New Roman"/>
          <w:b/>
          <w:bCs/>
          <w:sz w:val="28"/>
          <w:szCs w:val="28"/>
          <w:lang w:eastAsia="ru-RU"/>
        </w:rPr>
        <w:t xml:space="preserve">оличество сиамских судов, торговавших с Сингапуром во время правления </w:t>
      </w:r>
      <w:r>
        <w:rPr>
          <w:rFonts w:ascii="Times New Roman" w:hAnsi="Times New Roman" w:cs="Times New Roman"/>
          <w:b/>
          <w:bCs/>
          <w:sz w:val="28"/>
          <w:szCs w:val="28"/>
          <w:lang w:eastAsia="ru-RU"/>
        </w:rPr>
        <w:t xml:space="preserve">короля </w:t>
      </w:r>
      <w:r w:rsidRPr="00870818">
        <w:rPr>
          <w:rFonts w:ascii="Times New Roman" w:hAnsi="Times New Roman" w:cs="Times New Roman"/>
          <w:b/>
          <w:bCs/>
          <w:sz w:val="28"/>
          <w:szCs w:val="28"/>
          <w:lang w:eastAsia="ru-RU"/>
        </w:rPr>
        <w:t>Рамы III</w:t>
      </w:r>
      <w:r>
        <w:rPr>
          <w:rStyle w:val="af4"/>
          <w:rFonts w:ascii="Times New Roman" w:hAnsi="Times New Roman" w:cs="Times New Roman"/>
          <w:b/>
          <w:bCs/>
          <w:sz w:val="28"/>
          <w:szCs w:val="28"/>
          <w:lang w:eastAsia="ru-RU"/>
        </w:rPr>
        <w:footnoteReference w:id="491"/>
      </w:r>
    </w:p>
    <w:tbl>
      <w:tblPr>
        <w:tblStyle w:val="af5"/>
        <w:tblW w:w="0" w:type="auto"/>
        <w:tblLook w:val="04A0" w:firstRow="1" w:lastRow="0" w:firstColumn="1" w:lastColumn="0" w:noHBand="0" w:noVBand="1"/>
      </w:tblPr>
      <w:tblGrid>
        <w:gridCol w:w="4814"/>
        <w:gridCol w:w="4814"/>
      </w:tblGrid>
      <w:tr w:rsidR="00D3105A" w14:paraId="655369A8" w14:textId="77777777" w:rsidTr="007F398D">
        <w:tc>
          <w:tcPr>
            <w:tcW w:w="4814" w:type="dxa"/>
          </w:tcPr>
          <w:p w14:paraId="5AD2BAC3" w14:textId="77777777" w:rsidR="00D3105A" w:rsidRPr="004A7A9F" w:rsidRDefault="00D3105A" w:rsidP="007F398D">
            <w:pPr>
              <w:spacing w:line="360" w:lineRule="auto"/>
              <w:jc w:val="center"/>
              <w:rPr>
                <w:rFonts w:ascii="Times New Roman" w:hAnsi="Times New Roman" w:cs="Times New Roman"/>
                <w:b/>
                <w:bCs/>
                <w:sz w:val="28"/>
                <w:szCs w:val="28"/>
                <w:lang w:eastAsia="ru-RU"/>
              </w:rPr>
            </w:pPr>
            <w:r w:rsidRPr="004A7A9F">
              <w:rPr>
                <w:rFonts w:ascii="Times New Roman" w:hAnsi="Times New Roman" w:cs="Times New Roman"/>
                <w:b/>
                <w:bCs/>
                <w:sz w:val="28"/>
                <w:szCs w:val="28"/>
                <w:lang w:eastAsia="ru-RU"/>
              </w:rPr>
              <w:t>Год</w:t>
            </w:r>
          </w:p>
        </w:tc>
        <w:tc>
          <w:tcPr>
            <w:tcW w:w="4814" w:type="dxa"/>
          </w:tcPr>
          <w:p w14:paraId="6153C257" w14:textId="77777777" w:rsidR="00D3105A" w:rsidRPr="004A7A9F" w:rsidRDefault="00D3105A" w:rsidP="007F398D">
            <w:pPr>
              <w:spacing w:line="360" w:lineRule="auto"/>
              <w:jc w:val="center"/>
              <w:rPr>
                <w:rFonts w:ascii="Times New Roman" w:hAnsi="Times New Roman" w:cs="Times New Roman"/>
                <w:b/>
                <w:bCs/>
                <w:sz w:val="28"/>
                <w:szCs w:val="28"/>
                <w:lang w:eastAsia="ru-RU"/>
              </w:rPr>
            </w:pPr>
            <w:r w:rsidRPr="004A7A9F">
              <w:rPr>
                <w:rFonts w:ascii="Times New Roman" w:hAnsi="Times New Roman" w:cs="Times New Roman"/>
                <w:b/>
                <w:bCs/>
                <w:sz w:val="28"/>
                <w:szCs w:val="28"/>
                <w:lang w:eastAsia="ru-RU"/>
              </w:rPr>
              <w:t>Количество джонок</w:t>
            </w:r>
          </w:p>
        </w:tc>
      </w:tr>
      <w:tr w:rsidR="00D3105A" w14:paraId="685C2FE0" w14:textId="77777777" w:rsidTr="007F398D">
        <w:tc>
          <w:tcPr>
            <w:tcW w:w="4814" w:type="dxa"/>
          </w:tcPr>
          <w:p w14:paraId="4C093B01"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1829–1830</w:t>
            </w:r>
          </w:p>
        </w:tc>
        <w:tc>
          <w:tcPr>
            <w:tcW w:w="4814" w:type="dxa"/>
          </w:tcPr>
          <w:p w14:paraId="19298190"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31</w:t>
            </w:r>
          </w:p>
        </w:tc>
      </w:tr>
      <w:tr w:rsidR="00D3105A" w14:paraId="0F54218F" w14:textId="77777777" w:rsidTr="007F398D">
        <w:tc>
          <w:tcPr>
            <w:tcW w:w="4814" w:type="dxa"/>
          </w:tcPr>
          <w:p w14:paraId="33A597EA"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1832–1833</w:t>
            </w:r>
          </w:p>
        </w:tc>
        <w:tc>
          <w:tcPr>
            <w:tcW w:w="4814" w:type="dxa"/>
          </w:tcPr>
          <w:p w14:paraId="72C1C94A"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37</w:t>
            </w:r>
          </w:p>
        </w:tc>
      </w:tr>
      <w:tr w:rsidR="00D3105A" w14:paraId="77A7D6D4" w14:textId="77777777" w:rsidTr="007F398D">
        <w:tc>
          <w:tcPr>
            <w:tcW w:w="4814" w:type="dxa"/>
          </w:tcPr>
          <w:p w14:paraId="2998203A"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1835–1836</w:t>
            </w:r>
          </w:p>
        </w:tc>
        <w:tc>
          <w:tcPr>
            <w:tcW w:w="4814" w:type="dxa"/>
          </w:tcPr>
          <w:p w14:paraId="4C190A2A"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23</w:t>
            </w:r>
          </w:p>
        </w:tc>
      </w:tr>
      <w:tr w:rsidR="00D3105A" w14:paraId="3A3471BF" w14:textId="77777777" w:rsidTr="007F398D">
        <w:tc>
          <w:tcPr>
            <w:tcW w:w="4814" w:type="dxa"/>
          </w:tcPr>
          <w:p w14:paraId="7CE98098"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1838–1839</w:t>
            </w:r>
          </w:p>
        </w:tc>
        <w:tc>
          <w:tcPr>
            <w:tcW w:w="4814" w:type="dxa"/>
          </w:tcPr>
          <w:p w14:paraId="24F7318B"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23</w:t>
            </w:r>
          </w:p>
        </w:tc>
      </w:tr>
      <w:tr w:rsidR="00D3105A" w14:paraId="0348BA54" w14:textId="77777777" w:rsidTr="007F398D">
        <w:tc>
          <w:tcPr>
            <w:tcW w:w="4814" w:type="dxa"/>
          </w:tcPr>
          <w:p w14:paraId="08FC7479"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1841–1842</w:t>
            </w:r>
          </w:p>
        </w:tc>
        <w:tc>
          <w:tcPr>
            <w:tcW w:w="4814" w:type="dxa"/>
          </w:tcPr>
          <w:p w14:paraId="580CEF64"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28</w:t>
            </w:r>
          </w:p>
        </w:tc>
      </w:tr>
      <w:tr w:rsidR="00D3105A" w14:paraId="1076F6E1" w14:textId="77777777" w:rsidTr="007F398D">
        <w:tc>
          <w:tcPr>
            <w:tcW w:w="4814" w:type="dxa"/>
          </w:tcPr>
          <w:p w14:paraId="1820EAAE"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1844–1845</w:t>
            </w:r>
          </w:p>
        </w:tc>
        <w:tc>
          <w:tcPr>
            <w:tcW w:w="4814" w:type="dxa"/>
          </w:tcPr>
          <w:p w14:paraId="41D7D79A"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22</w:t>
            </w:r>
          </w:p>
        </w:tc>
      </w:tr>
      <w:tr w:rsidR="00D3105A" w14:paraId="3CC98F11" w14:textId="77777777" w:rsidTr="007F398D">
        <w:tc>
          <w:tcPr>
            <w:tcW w:w="4814" w:type="dxa"/>
          </w:tcPr>
          <w:p w14:paraId="3EE9D79A"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1847–1848</w:t>
            </w:r>
          </w:p>
        </w:tc>
        <w:tc>
          <w:tcPr>
            <w:tcW w:w="4814" w:type="dxa"/>
          </w:tcPr>
          <w:p w14:paraId="2C00FBD3"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20</w:t>
            </w:r>
          </w:p>
        </w:tc>
      </w:tr>
      <w:tr w:rsidR="00D3105A" w14:paraId="52A3CEF5" w14:textId="77777777" w:rsidTr="007F398D">
        <w:tc>
          <w:tcPr>
            <w:tcW w:w="4814" w:type="dxa"/>
          </w:tcPr>
          <w:p w14:paraId="1B82489C"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1850–1851</w:t>
            </w:r>
          </w:p>
        </w:tc>
        <w:tc>
          <w:tcPr>
            <w:tcW w:w="4814" w:type="dxa"/>
          </w:tcPr>
          <w:p w14:paraId="70283C72" w14:textId="77777777" w:rsidR="00D3105A" w:rsidRPr="00237F07" w:rsidRDefault="00D3105A" w:rsidP="007F398D">
            <w:pPr>
              <w:spacing w:line="360" w:lineRule="auto"/>
              <w:jc w:val="center"/>
              <w:rPr>
                <w:rFonts w:ascii="Times New Roman" w:hAnsi="Times New Roman" w:cs="Times New Roman"/>
                <w:sz w:val="28"/>
                <w:szCs w:val="28"/>
                <w:lang w:eastAsia="ru-RU"/>
              </w:rPr>
            </w:pPr>
            <w:r w:rsidRPr="00237F07">
              <w:rPr>
                <w:rFonts w:ascii="Times New Roman" w:hAnsi="Times New Roman" w:cs="Times New Roman"/>
                <w:sz w:val="28"/>
                <w:szCs w:val="28"/>
                <w:lang w:eastAsia="ru-RU"/>
              </w:rPr>
              <w:t>63</w:t>
            </w:r>
          </w:p>
        </w:tc>
      </w:tr>
    </w:tbl>
    <w:p w14:paraId="431390CB" w14:textId="1FC46468" w:rsidR="00D3105A" w:rsidRPr="00BA157B" w:rsidRDefault="00D3105A" w:rsidP="009C61B1">
      <w:pPr>
        <w:spacing w:before="240" w:after="0" w:line="360" w:lineRule="auto"/>
        <w:ind w:firstLine="708"/>
        <w:jc w:val="both"/>
        <w:rPr>
          <w:rFonts w:ascii="Times New Roman" w:hAnsi="Times New Roman" w:cs="Times New Roman"/>
          <w:sz w:val="28"/>
          <w:szCs w:val="28"/>
          <w:lang w:eastAsia="ru-RU"/>
        </w:rPr>
      </w:pPr>
      <w:bookmarkStart w:id="211" w:name="_Hlk105087506"/>
      <w:r>
        <w:rPr>
          <w:rFonts w:ascii="Times New Roman" w:hAnsi="Times New Roman" w:cs="Times New Roman"/>
          <w:sz w:val="28"/>
          <w:szCs w:val="28"/>
          <w:lang w:eastAsia="ru-RU"/>
        </w:rPr>
        <w:t xml:space="preserve">Разнообразие </w:t>
      </w:r>
      <w:r w:rsidR="00470D80" w:rsidRPr="00732657">
        <w:rPr>
          <w:rFonts w:ascii="Times New Roman" w:hAnsi="Times New Roman" w:cs="Times New Roman"/>
          <w:sz w:val="28"/>
          <w:szCs w:val="28"/>
          <w:lang w:eastAsia="ru-RU"/>
        </w:rPr>
        <w:t>сиам</w:t>
      </w:r>
      <w:r w:rsidR="00470D80">
        <w:rPr>
          <w:rFonts w:ascii="Times New Roman" w:hAnsi="Times New Roman" w:cs="Times New Roman"/>
          <w:sz w:val="28"/>
          <w:szCs w:val="28"/>
          <w:lang w:eastAsia="ru-RU"/>
        </w:rPr>
        <w:t>ск</w:t>
      </w:r>
      <w:r w:rsidR="00470D80" w:rsidRPr="00732657">
        <w:rPr>
          <w:rFonts w:ascii="Times New Roman" w:hAnsi="Times New Roman" w:cs="Times New Roman"/>
          <w:sz w:val="28"/>
          <w:szCs w:val="28"/>
          <w:lang w:eastAsia="ru-RU"/>
        </w:rPr>
        <w:t>о-китайской торговли, включая региональную торговлю, осуществляемую китайцами, во время правления Рамы III можно увидеть в таблиц</w:t>
      </w:r>
      <w:r w:rsidR="00625FF6">
        <w:rPr>
          <w:rFonts w:ascii="Times New Roman" w:hAnsi="Times New Roman" w:cs="Times New Roman"/>
          <w:sz w:val="28"/>
          <w:szCs w:val="28"/>
          <w:lang w:eastAsia="ru-RU"/>
        </w:rPr>
        <w:t xml:space="preserve">е </w:t>
      </w:r>
      <w:r w:rsidR="009C61B1">
        <w:rPr>
          <w:rFonts w:ascii="Times New Roman" w:hAnsi="Times New Roman" w:cs="Times New Roman"/>
          <w:sz w:val="28"/>
          <w:szCs w:val="28"/>
          <w:lang w:eastAsia="ru-RU"/>
        </w:rPr>
        <w:t>8</w:t>
      </w:r>
      <w:r w:rsidR="00470D80">
        <w:rPr>
          <w:rStyle w:val="af4"/>
          <w:rFonts w:ascii="Times New Roman" w:hAnsi="Times New Roman" w:cs="Times New Roman"/>
          <w:sz w:val="28"/>
          <w:szCs w:val="28"/>
          <w:lang w:eastAsia="ru-RU"/>
        </w:rPr>
        <w:footnoteReference w:id="492"/>
      </w:r>
      <w:r w:rsidR="00470D80" w:rsidRPr="00732657">
        <w:rPr>
          <w:rFonts w:ascii="Times New Roman" w:hAnsi="Times New Roman" w:cs="Times New Roman"/>
          <w:sz w:val="28"/>
          <w:szCs w:val="28"/>
          <w:lang w:eastAsia="ru-RU"/>
        </w:rPr>
        <w:t>. </w:t>
      </w:r>
      <w:bookmarkEnd w:id="211"/>
    </w:p>
    <w:p w14:paraId="60A6A684" w14:textId="4438FF99" w:rsidR="00D3105A" w:rsidRPr="00982EDF" w:rsidRDefault="00D3105A" w:rsidP="00D3105A">
      <w:pPr>
        <w:spacing w:before="240" w:line="360" w:lineRule="auto"/>
        <w:ind w:firstLine="708"/>
        <w:jc w:val="center"/>
        <w:rPr>
          <w:rFonts w:ascii="Times New Roman" w:hAnsi="Times New Roman" w:cs="Times New Roman"/>
          <w:b/>
          <w:bCs/>
          <w:sz w:val="28"/>
          <w:szCs w:val="28"/>
          <w:lang w:eastAsia="ru-RU"/>
        </w:rPr>
      </w:pPr>
      <w:r w:rsidRPr="00FD2AF5">
        <w:rPr>
          <w:rFonts w:ascii="Times New Roman" w:hAnsi="Times New Roman" w:cs="Times New Roman"/>
          <w:b/>
          <w:bCs/>
          <w:sz w:val="28"/>
          <w:szCs w:val="28"/>
          <w:lang w:eastAsia="ru-RU"/>
        </w:rPr>
        <w:t xml:space="preserve">Таблица </w:t>
      </w:r>
      <w:r w:rsidR="009C61B1">
        <w:rPr>
          <w:rFonts w:ascii="Times New Roman" w:hAnsi="Times New Roman" w:cs="Times New Roman"/>
          <w:b/>
          <w:bCs/>
          <w:sz w:val="28"/>
          <w:szCs w:val="28"/>
          <w:lang w:eastAsia="ru-RU"/>
        </w:rPr>
        <w:t>8</w:t>
      </w:r>
      <w:r w:rsidRPr="00FD2AF5">
        <w:rPr>
          <w:rFonts w:ascii="Times New Roman" w:hAnsi="Times New Roman" w:cs="Times New Roman"/>
          <w:b/>
          <w:bCs/>
          <w:sz w:val="28"/>
          <w:szCs w:val="28"/>
          <w:lang w:eastAsia="ru-RU"/>
        </w:rPr>
        <w:t xml:space="preserve">. Китайские корабли, которые посещали Сиам в период правления Рамы </w:t>
      </w:r>
      <w:r w:rsidRPr="00FD2AF5">
        <w:rPr>
          <w:rFonts w:ascii="Times New Roman" w:hAnsi="Times New Roman" w:cs="Times New Roman"/>
          <w:b/>
          <w:bCs/>
          <w:sz w:val="28"/>
          <w:szCs w:val="28"/>
          <w:lang w:val="en-US" w:eastAsia="ru-RU"/>
        </w:rPr>
        <w:t>II</w:t>
      </w:r>
      <w:r>
        <w:rPr>
          <w:rFonts w:ascii="Times New Roman" w:hAnsi="Times New Roman" w:cs="Times New Roman"/>
          <w:b/>
          <w:bCs/>
          <w:sz w:val="28"/>
          <w:szCs w:val="28"/>
          <w:lang w:val="en-US" w:eastAsia="ru-RU"/>
        </w:rPr>
        <w:t>I</w:t>
      </w:r>
      <w:r>
        <w:rPr>
          <w:rStyle w:val="af4"/>
          <w:rFonts w:ascii="Times New Roman" w:hAnsi="Times New Roman" w:cs="Times New Roman"/>
          <w:b/>
          <w:bCs/>
          <w:sz w:val="28"/>
          <w:szCs w:val="28"/>
          <w:lang w:val="en-US" w:eastAsia="ru-RU"/>
        </w:rPr>
        <w:footnoteReference w:id="493"/>
      </w:r>
    </w:p>
    <w:tbl>
      <w:tblPr>
        <w:tblStyle w:val="af5"/>
        <w:tblW w:w="0" w:type="auto"/>
        <w:tblLook w:val="04A0" w:firstRow="1" w:lastRow="0" w:firstColumn="1" w:lastColumn="0" w:noHBand="0" w:noVBand="1"/>
      </w:tblPr>
      <w:tblGrid>
        <w:gridCol w:w="1750"/>
        <w:gridCol w:w="739"/>
        <w:gridCol w:w="739"/>
        <w:gridCol w:w="739"/>
        <w:gridCol w:w="739"/>
        <w:gridCol w:w="739"/>
        <w:gridCol w:w="739"/>
        <w:gridCol w:w="1434"/>
        <w:gridCol w:w="2010"/>
      </w:tblGrid>
      <w:tr w:rsidR="00D3105A" w14:paraId="19091F0B" w14:textId="77777777" w:rsidTr="007F398D">
        <w:tc>
          <w:tcPr>
            <w:tcW w:w="1770" w:type="dxa"/>
          </w:tcPr>
          <w:p w14:paraId="744F0FEF"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Порт отправления</w:t>
            </w:r>
          </w:p>
        </w:tc>
        <w:tc>
          <w:tcPr>
            <w:tcW w:w="776" w:type="dxa"/>
          </w:tcPr>
          <w:p w14:paraId="182338F1"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1825</w:t>
            </w:r>
          </w:p>
        </w:tc>
        <w:tc>
          <w:tcPr>
            <w:tcW w:w="776" w:type="dxa"/>
          </w:tcPr>
          <w:p w14:paraId="1A4C256F"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 xml:space="preserve">1826 </w:t>
            </w:r>
          </w:p>
        </w:tc>
        <w:tc>
          <w:tcPr>
            <w:tcW w:w="776" w:type="dxa"/>
          </w:tcPr>
          <w:p w14:paraId="7644C96B"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1827</w:t>
            </w:r>
          </w:p>
        </w:tc>
        <w:tc>
          <w:tcPr>
            <w:tcW w:w="776" w:type="dxa"/>
          </w:tcPr>
          <w:p w14:paraId="47F0139E"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1836</w:t>
            </w:r>
          </w:p>
        </w:tc>
        <w:tc>
          <w:tcPr>
            <w:tcW w:w="776" w:type="dxa"/>
          </w:tcPr>
          <w:p w14:paraId="602D7714"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1843</w:t>
            </w:r>
          </w:p>
        </w:tc>
        <w:tc>
          <w:tcPr>
            <w:tcW w:w="776" w:type="dxa"/>
          </w:tcPr>
          <w:p w14:paraId="4B3E1C92"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1850</w:t>
            </w:r>
          </w:p>
        </w:tc>
        <w:tc>
          <w:tcPr>
            <w:tcW w:w="1466" w:type="dxa"/>
          </w:tcPr>
          <w:p w14:paraId="28DAF2DE"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Средняя стоимость судна в фунтах</w:t>
            </w:r>
          </w:p>
        </w:tc>
        <w:tc>
          <w:tcPr>
            <w:tcW w:w="1736" w:type="dxa"/>
          </w:tcPr>
          <w:p w14:paraId="72A402B7" w14:textId="77777777" w:rsidR="00D3105A" w:rsidRPr="00BA157B" w:rsidRDefault="00D3105A" w:rsidP="007F398D">
            <w:pPr>
              <w:spacing w:line="360" w:lineRule="auto"/>
              <w:jc w:val="center"/>
              <w:rPr>
                <w:rFonts w:ascii="Times New Roman" w:hAnsi="Times New Roman" w:cs="Times New Roman"/>
                <w:b/>
                <w:bCs/>
                <w:sz w:val="28"/>
                <w:szCs w:val="28"/>
                <w:lang w:eastAsia="ru-RU"/>
              </w:rPr>
            </w:pPr>
            <w:r w:rsidRPr="00BA157B">
              <w:rPr>
                <w:rFonts w:ascii="Times New Roman" w:hAnsi="Times New Roman" w:cs="Times New Roman"/>
                <w:b/>
                <w:bCs/>
                <w:sz w:val="28"/>
                <w:szCs w:val="28"/>
                <w:lang w:eastAsia="ru-RU"/>
              </w:rPr>
              <w:t>Принадлежали</w:t>
            </w:r>
          </w:p>
        </w:tc>
      </w:tr>
      <w:tr w:rsidR="00D3105A" w14:paraId="676A9B76" w14:textId="77777777" w:rsidTr="007F398D">
        <w:tc>
          <w:tcPr>
            <w:tcW w:w="1770" w:type="dxa"/>
          </w:tcPr>
          <w:p w14:paraId="0DF8A684"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F3240F">
              <w:rPr>
                <w:rFonts w:ascii="Times New Roman" w:hAnsi="Times New Roman" w:cs="Times New Roman"/>
                <w:sz w:val="28"/>
                <w:szCs w:val="28"/>
                <w:lang w:eastAsia="ru-RU"/>
              </w:rPr>
              <w:t>Гуандун; прибыли в январе и плавали с середины мая по июль</w:t>
            </w:r>
          </w:p>
        </w:tc>
        <w:tc>
          <w:tcPr>
            <w:tcW w:w="776" w:type="dxa"/>
          </w:tcPr>
          <w:p w14:paraId="1718CE4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76" w:type="dxa"/>
          </w:tcPr>
          <w:p w14:paraId="2DAF2A3A"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76" w:type="dxa"/>
          </w:tcPr>
          <w:p w14:paraId="33F3CD23"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76" w:type="dxa"/>
          </w:tcPr>
          <w:p w14:paraId="2B1177E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76" w:type="dxa"/>
          </w:tcPr>
          <w:p w14:paraId="5832B27C"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776" w:type="dxa"/>
          </w:tcPr>
          <w:p w14:paraId="2BF634C3"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466" w:type="dxa"/>
          </w:tcPr>
          <w:p w14:paraId="1F52DE08"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5000</w:t>
            </w:r>
          </w:p>
        </w:tc>
        <w:tc>
          <w:tcPr>
            <w:tcW w:w="1736" w:type="dxa"/>
          </w:tcPr>
          <w:p w14:paraId="491C8D6E"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795A21">
              <w:rPr>
                <w:rFonts w:ascii="Times New Roman" w:hAnsi="Times New Roman" w:cs="Times New Roman"/>
                <w:sz w:val="28"/>
                <w:szCs w:val="28"/>
                <w:lang w:eastAsia="ru-RU"/>
              </w:rPr>
              <w:t>Правительству Сиама</w:t>
            </w:r>
          </w:p>
        </w:tc>
      </w:tr>
      <w:tr w:rsidR="00D3105A" w14:paraId="38A18FE1" w14:textId="77777777" w:rsidTr="007F398D">
        <w:tc>
          <w:tcPr>
            <w:tcW w:w="1770" w:type="dxa"/>
          </w:tcPr>
          <w:p w14:paraId="7FDAEA49"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F3240F">
              <w:rPr>
                <w:rFonts w:ascii="Times New Roman" w:hAnsi="Times New Roman" w:cs="Times New Roman"/>
                <w:sz w:val="28"/>
                <w:szCs w:val="28"/>
                <w:lang w:eastAsia="ru-RU"/>
              </w:rPr>
              <w:t>Гуандун; прибыли в январе и плавали с середины мая по июль</w:t>
            </w:r>
          </w:p>
        </w:tc>
        <w:tc>
          <w:tcPr>
            <w:tcW w:w="776" w:type="dxa"/>
          </w:tcPr>
          <w:p w14:paraId="0C5AEC5B"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53</w:t>
            </w:r>
          </w:p>
        </w:tc>
        <w:tc>
          <w:tcPr>
            <w:tcW w:w="776" w:type="dxa"/>
          </w:tcPr>
          <w:p w14:paraId="172A2006"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w:t>
            </w:r>
          </w:p>
        </w:tc>
        <w:tc>
          <w:tcPr>
            <w:tcW w:w="776" w:type="dxa"/>
          </w:tcPr>
          <w:p w14:paraId="461B4C2A"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52</w:t>
            </w:r>
          </w:p>
        </w:tc>
        <w:tc>
          <w:tcPr>
            <w:tcW w:w="776" w:type="dxa"/>
          </w:tcPr>
          <w:p w14:paraId="2045B3C3"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61</w:t>
            </w:r>
          </w:p>
        </w:tc>
        <w:tc>
          <w:tcPr>
            <w:tcW w:w="776" w:type="dxa"/>
          </w:tcPr>
          <w:p w14:paraId="2D0E04C6"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64</w:t>
            </w:r>
          </w:p>
        </w:tc>
        <w:tc>
          <w:tcPr>
            <w:tcW w:w="776" w:type="dxa"/>
          </w:tcPr>
          <w:p w14:paraId="0DD9FDF8"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65</w:t>
            </w:r>
          </w:p>
        </w:tc>
        <w:tc>
          <w:tcPr>
            <w:tcW w:w="1466" w:type="dxa"/>
          </w:tcPr>
          <w:p w14:paraId="7EF0C4F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9375</w:t>
            </w:r>
          </w:p>
        </w:tc>
        <w:tc>
          <w:tcPr>
            <w:tcW w:w="1736" w:type="dxa"/>
          </w:tcPr>
          <w:p w14:paraId="75C2436C"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4B260C">
              <w:rPr>
                <w:rFonts w:ascii="Times New Roman" w:hAnsi="Times New Roman" w:cs="Times New Roman"/>
                <w:sz w:val="28"/>
                <w:szCs w:val="28"/>
                <w:lang w:eastAsia="ru-RU"/>
              </w:rPr>
              <w:t>Правительству Сиама и китайцам, которые проживали в королевстве</w:t>
            </w:r>
          </w:p>
        </w:tc>
      </w:tr>
      <w:tr w:rsidR="00D3105A" w14:paraId="3B2719D7" w14:textId="77777777" w:rsidTr="007F398D">
        <w:tc>
          <w:tcPr>
            <w:tcW w:w="1770" w:type="dxa"/>
          </w:tcPr>
          <w:p w14:paraId="29197824"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F3240F">
              <w:rPr>
                <w:rFonts w:ascii="Times New Roman" w:hAnsi="Times New Roman" w:cs="Times New Roman"/>
                <w:sz w:val="28"/>
                <w:szCs w:val="28"/>
                <w:lang w:eastAsia="ru-RU"/>
              </w:rPr>
              <w:t>Фуцзянь, Нинбо, Цзяннань, Шанхай</w:t>
            </w:r>
          </w:p>
        </w:tc>
        <w:tc>
          <w:tcPr>
            <w:tcW w:w="776" w:type="dxa"/>
          </w:tcPr>
          <w:p w14:paraId="5122C8E8"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26</w:t>
            </w:r>
          </w:p>
        </w:tc>
        <w:tc>
          <w:tcPr>
            <w:tcW w:w="776" w:type="dxa"/>
          </w:tcPr>
          <w:p w14:paraId="3E823F3A"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c>
          <w:tcPr>
            <w:tcW w:w="776" w:type="dxa"/>
          </w:tcPr>
          <w:p w14:paraId="25C070D5"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w:t>
            </w:r>
          </w:p>
        </w:tc>
        <w:tc>
          <w:tcPr>
            <w:tcW w:w="776" w:type="dxa"/>
          </w:tcPr>
          <w:p w14:paraId="62B57045"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27</w:t>
            </w:r>
          </w:p>
        </w:tc>
        <w:tc>
          <w:tcPr>
            <w:tcW w:w="776" w:type="dxa"/>
          </w:tcPr>
          <w:p w14:paraId="65A0FF8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26</w:t>
            </w:r>
          </w:p>
        </w:tc>
        <w:tc>
          <w:tcPr>
            <w:tcW w:w="776" w:type="dxa"/>
          </w:tcPr>
          <w:p w14:paraId="6C78A10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29</w:t>
            </w:r>
          </w:p>
        </w:tc>
        <w:tc>
          <w:tcPr>
            <w:tcW w:w="1466" w:type="dxa"/>
          </w:tcPr>
          <w:p w14:paraId="6AC7984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5000</w:t>
            </w:r>
          </w:p>
        </w:tc>
        <w:tc>
          <w:tcPr>
            <w:tcW w:w="1736" w:type="dxa"/>
          </w:tcPr>
          <w:p w14:paraId="062B0337"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Портам</w:t>
            </w:r>
          </w:p>
        </w:tc>
      </w:tr>
      <w:tr w:rsidR="00D3105A" w14:paraId="2413BE28" w14:textId="77777777" w:rsidTr="007F398D">
        <w:tc>
          <w:tcPr>
            <w:tcW w:w="1770" w:type="dxa"/>
          </w:tcPr>
          <w:p w14:paraId="6617242C"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Хайнань</w:t>
            </w:r>
          </w:p>
        </w:tc>
        <w:tc>
          <w:tcPr>
            <w:tcW w:w="776" w:type="dxa"/>
          </w:tcPr>
          <w:p w14:paraId="20D3886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64</w:t>
            </w:r>
          </w:p>
        </w:tc>
        <w:tc>
          <w:tcPr>
            <w:tcW w:w="776" w:type="dxa"/>
          </w:tcPr>
          <w:p w14:paraId="6E237CE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52</w:t>
            </w:r>
          </w:p>
        </w:tc>
        <w:tc>
          <w:tcPr>
            <w:tcW w:w="776" w:type="dxa"/>
          </w:tcPr>
          <w:p w14:paraId="627C76D3"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64</w:t>
            </w:r>
          </w:p>
        </w:tc>
        <w:tc>
          <w:tcPr>
            <w:tcW w:w="776" w:type="dxa"/>
          </w:tcPr>
          <w:p w14:paraId="5BE757B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63</w:t>
            </w:r>
          </w:p>
        </w:tc>
        <w:tc>
          <w:tcPr>
            <w:tcW w:w="776" w:type="dxa"/>
          </w:tcPr>
          <w:p w14:paraId="551BEF6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65</w:t>
            </w:r>
          </w:p>
        </w:tc>
        <w:tc>
          <w:tcPr>
            <w:tcW w:w="776" w:type="dxa"/>
          </w:tcPr>
          <w:p w14:paraId="2BBB1A0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68</w:t>
            </w:r>
          </w:p>
        </w:tc>
        <w:tc>
          <w:tcPr>
            <w:tcW w:w="1466" w:type="dxa"/>
          </w:tcPr>
          <w:p w14:paraId="43E35F4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1250</w:t>
            </w:r>
          </w:p>
        </w:tc>
        <w:tc>
          <w:tcPr>
            <w:tcW w:w="1736" w:type="dxa"/>
          </w:tcPr>
          <w:p w14:paraId="04CC1379"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Жителям Хайнаня</w:t>
            </w:r>
          </w:p>
        </w:tc>
      </w:tr>
      <w:tr w:rsidR="00D3105A" w14:paraId="251DF082" w14:textId="77777777" w:rsidTr="007F398D">
        <w:tc>
          <w:tcPr>
            <w:tcW w:w="1770" w:type="dxa"/>
          </w:tcPr>
          <w:p w14:paraId="2472DD06"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F3240F">
              <w:rPr>
                <w:rFonts w:ascii="Times New Roman" w:hAnsi="Times New Roman" w:cs="Times New Roman"/>
                <w:sz w:val="28"/>
                <w:szCs w:val="28"/>
                <w:lang w:eastAsia="ru-RU"/>
              </w:rPr>
              <w:t>Хайнань</w:t>
            </w:r>
            <w:r>
              <w:rPr>
                <w:rFonts w:ascii="Times New Roman" w:hAnsi="Times New Roman" w:cs="Times New Roman"/>
                <w:sz w:val="28"/>
                <w:szCs w:val="28"/>
                <w:lang w:eastAsia="ru-RU"/>
              </w:rPr>
              <w:t xml:space="preserve"> и Кохинхина </w:t>
            </w:r>
          </w:p>
        </w:tc>
        <w:tc>
          <w:tcPr>
            <w:tcW w:w="776" w:type="dxa"/>
          </w:tcPr>
          <w:p w14:paraId="6595F682"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38</w:t>
            </w:r>
          </w:p>
        </w:tc>
        <w:tc>
          <w:tcPr>
            <w:tcW w:w="776" w:type="dxa"/>
          </w:tcPr>
          <w:p w14:paraId="451ED66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40</w:t>
            </w:r>
          </w:p>
        </w:tc>
        <w:tc>
          <w:tcPr>
            <w:tcW w:w="776" w:type="dxa"/>
          </w:tcPr>
          <w:p w14:paraId="4B1527C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43</w:t>
            </w:r>
          </w:p>
        </w:tc>
        <w:tc>
          <w:tcPr>
            <w:tcW w:w="776" w:type="dxa"/>
          </w:tcPr>
          <w:p w14:paraId="05A4EE9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47</w:t>
            </w:r>
          </w:p>
        </w:tc>
        <w:tc>
          <w:tcPr>
            <w:tcW w:w="776" w:type="dxa"/>
          </w:tcPr>
          <w:p w14:paraId="2362E2A4"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w:t>
            </w:r>
          </w:p>
        </w:tc>
        <w:tc>
          <w:tcPr>
            <w:tcW w:w="776" w:type="dxa"/>
          </w:tcPr>
          <w:p w14:paraId="239D6CB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51</w:t>
            </w:r>
          </w:p>
        </w:tc>
        <w:tc>
          <w:tcPr>
            <w:tcW w:w="1466" w:type="dxa"/>
          </w:tcPr>
          <w:p w14:paraId="69619395"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875</w:t>
            </w:r>
          </w:p>
        </w:tc>
        <w:tc>
          <w:tcPr>
            <w:tcW w:w="1736" w:type="dxa"/>
          </w:tcPr>
          <w:p w14:paraId="5F679DCF"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4B260C">
              <w:rPr>
                <w:rFonts w:ascii="Times New Roman" w:hAnsi="Times New Roman" w:cs="Times New Roman"/>
                <w:sz w:val="28"/>
                <w:szCs w:val="28"/>
                <w:lang w:eastAsia="ru-RU"/>
              </w:rPr>
              <w:t>Жителям Хайнаня</w:t>
            </w:r>
            <w:r>
              <w:rPr>
                <w:rFonts w:ascii="Times New Roman" w:hAnsi="Times New Roman" w:cs="Times New Roman"/>
                <w:sz w:val="28"/>
                <w:szCs w:val="28"/>
                <w:lang w:eastAsia="ru-RU"/>
              </w:rPr>
              <w:t xml:space="preserve"> </w:t>
            </w:r>
            <w:r w:rsidRPr="004B260C">
              <w:rPr>
                <w:rFonts w:ascii="Times New Roman" w:hAnsi="Times New Roman" w:cs="Times New Roman"/>
                <w:sz w:val="28"/>
                <w:szCs w:val="28"/>
                <w:lang w:eastAsia="ru-RU"/>
              </w:rPr>
              <w:t>и Кохинхин</w:t>
            </w:r>
            <w:r>
              <w:rPr>
                <w:rFonts w:ascii="Times New Roman" w:hAnsi="Times New Roman" w:cs="Times New Roman"/>
                <w:sz w:val="28"/>
                <w:szCs w:val="28"/>
                <w:lang w:eastAsia="ru-RU"/>
              </w:rPr>
              <w:t>ы</w:t>
            </w:r>
          </w:p>
        </w:tc>
      </w:tr>
      <w:tr w:rsidR="00D3105A" w14:paraId="2109A886" w14:textId="77777777" w:rsidTr="007F398D">
        <w:tc>
          <w:tcPr>
            <w:tcW w:w="1770" w:type="dxa"/>
          </w:tcPr>
          <w:p w14:paraId="08A06AB2"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Малайское побережье </w:t>
            </w:r>
          </w:p>
        </w:tc>
        <w:tc>
          <w:tcPr>
            <w:tcW w:w="776" w:type="dxa"/>
          </w:tcPr>
          <w:p w14:paraId="0D29DC6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w:t>
            </w:r>
          </w:p>
        </w:tc>
        <w:tc>
          <w:tcPr>
            <w:tcW w:w="776" w:type="dxa"/>
          </w:tcPr>
          <w:p w14:paraId="19F7FAB6"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27</w:t>
            </w:r>
          </w:p>
        </w:tc>
        <w:tc>
          <w:tcPr>
            <w:tcW w:w="776" w:type="dxa"/>
          </w:tcPr>
          <w:p w14:paraId="5959D58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34</w:t>
            </w:r>
          </w:p>
        </w:tc>
        <w:tc>
          <w:tcPr>
            <w:tcW w:w="776" w:type="dxa"/>
          </w:tcPr>
          <w:p w14:paraId="6662A6B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38</w:t>
            </w:r>
          </w:p>
        </w:tc>
        <w:tc>
          <w:tcPr>
            <w:tcW w:w="776" w:type="dxa"/>
          </w:tcPr>
          <w:p w14:paraId="71A1A2AC"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40</w:t>
            </w:r>
          </w:p>
        </w:tc>
        <w:tc>
          <w:tcPr>
            <w:tcW w:w="776" w:type="dxa"/>
          </w:tcPr>
          <w:p w14:paraId="60EAA089"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45</w:t>
            </w:r>
          </w:p>
        </w:tc>
        <w:tc>
          <w:tcPr>
            <w:tcW w:w="1466" w:type="dxa"/>
          </w:tcPr>
          <w:p w14:paraId="241D91F2"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w:t>
            </w:r>
          </w:p>
        </w:tc>
        <w:tc>
          <w:tcPr>
            <w:tcW w:w="1736" w:type="dxa"/>
          </w:tcPr>
          <w:p w14:paraId="1D74B327" w14:textId="77777777" w:rsidR="00D3105A" w:rsidRPr="00F3240F" w:rsidRDefault="00D3105A" w:rsidP="007F398D">
            <w:pPr>
              <w:spacing w:line="360" w:lineRule="auto"/>
              <w:jc w:val="center"/>
              <w:rPr>
                <w:rFonts w:ascii="Times New Roman" w:hAnsi="Times New Roman" w:cs="Times New Roman"/>
                <w:sz w:val="28"/>
                <w:szCs w:val="28"/>
                <w:lang w:eastAsia="ru-RU"/>
              </w:rPr>
            </w:pPr>
            <w:r w:rsidRPr="00982EDF">
              <w:rPr>
                <w:rFonts w:ascii="Times New Roman" w:hAnsi="Times New Roman" w:cs="Times New Roman"/>
                <w:sz w:val="28"/>
                <w:szCs w:val="28"/>
                <w:lang w:eastAsia="ru-RU"/>
              </w:rPr>
              <w:t>Малайе и Сиаму</w:t>
            </w:r>
          </w:p>
        </w:tc>
      </w:tr>
      <w:tr w:rsidR="00D3105A" w14:paraId="3B4C954E" w14:textId="77777777" w:rsidTr="007F398D">
        <w:tc>
          <w:tcPr>
            <w:tcW w:w="1770" w:type="dxa"/>
          </w:tcPr>
          <w:p w14:paraId="0A92EFDB" w14:textId="77777777" w:rsidR="00D3105A"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Сингапур</w:t>
            </w:r>
          </w:p>
        </w:tc>
        <w:tc>
          <w:tcPr>
            <w:tcW w:w="776" w:type="dxa"/>
          </w:tcPr>
          <w:p w14:paraId="4208498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47</w:t>
            </w:r>
          </w:p>
        </w:tc>
        <w:tc>
          <w:tcPr>
            <w:tcW w:w="776" w:type="dxa"/>
          </w:tcPr>
          <w:p w14:paraId="52F87C08"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51</w:t>
            </w:r>
          </w:p>
        </w:tc>
        <w:tc>
          <w:tcPr>
            <w:tcW w:w="776" w:type="dxa"/>
          </w:tcPr>
          <w:p w14:paraId="21BB1227"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54</w:t>
            </w:r>
          </w:p>
        </w:tc>
        <w:tc>
          <w:tcPr>
            <w:tcW w:w="776" w:type="dxa"/>
          </w:tcPr>
          <w:p w14:paraId="20B43471"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776" w:type="dxa"/>
          </w:tcPr>
          <w:p w14:paraId="3C4C9776"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60</w:t>
            </w:r>
          </w:p>
        </w:tc>
        <w:tc>
          <w:tcPr>
            <w:tcW w:w="776" w:type="dxa"/>
          </w:tcPr>
          <w:p w14:paraId="615B5D7C"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65</w:t>
            </w:r>
          </w:p>
        </w:tc>
        <w:tc>
          <w:tcPr>
            <w:tcW w:w="1466" w:type="dxa"/>
          </w:tcPr>
          <w:p w14:paraId="091E532A"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2500</w:t>
            </w:r>
          </w:p>
        </w:tc>
        <w:tc>
          <w:tcPr>
            <w:tcW w:w="1736" w:type="dxa"/>
          </w:tcPr>
          <w:p w14:paraId="6B69220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r>
      <w:tr w:rsidR="00D3105A" w14:paraId="5FF8E269" w14:textId="77777777" w:rsidTr="007F398D">
        <w:tc>
          <w:tcPr>
            <w:tcW w:w="1770" w:type="dxa"/>
          </w:tcPr>
          <w:p w14:paraId="0408B4EB" w14:textId="77777777" w:rsidR="00D3105A" w:rsidRDefault="00D3105A" w:rsidP="007F398D">
            <w:pPr>
              <w:spacing w:line="360" w:lineRule="auto"/>
              <w:jc w:val="center"/>
              <w:rPr>
                <w:rFonts w:ascii="Times New Roman" w:hAnsi="Times New Roman" w:cs="Times New Roman"/>
                <w:sz w:val="28"/>
                <w:szCs w:val="28"/>
                <w:lang w:eastAsia="ru-RU"/>
              </w:rPr>
            </w:pPr>
            <w:r w:rsidRPr="00D108C3">
              <w:rPr>
                <w:rFonts w:ascii="Times New Roman" w:hAnsi="Times New Roman" w:cs="Times New Roman"/>
                <w:sz w:val="28"/>
                <w:szCs w:val="28"/>
                <w:lang w:eastAsia="ru-RU"/>
              </w:rPr>
              <w:t>Сингапур</w:t>
            </w:r>
          </w:p>
          <w:p w14:paraId="5D115E35" w14:textId="77777777" w:rsidR="00D3105A"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(задержаны)</w:t>
            </w:r>
          </w:p>
        </w:tc>
        <w:tc>
          <w:tcPr>
            <w:tcW w:w="776" w:type="dxa"/>
          </w:tcPr>
          <w:p w14:paraId="7E57F1F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76" w:type="dxa"/>
          </w:tcPr>
          <w:p w14:paraId="0EEB75D8"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76" w:type="dxa"/>
          </w:tcPr>
          <w:p w14:paraId="7A14878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76" w:type="dxa"/>
          </w:tcPr>
          <w:p w14:paraId="00A1333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76" w:type="dxa"/>
          </w:tcPr>
          <w:p w14:paraId="4337B7A7"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76" w:type="dxa"/>
          </w:tcPr>
          <w:p w14:paraId="4B8D4B40"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66" w:type="dxa"/>
          </w:tcPr>
          <w:p w14:paraId="068CA36E"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736" w:type="dxa"/>
          </w:tcPr>
          <w:p w14:paraId="5C6669E2"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Англичанам</w:t>
            </w:r>
          </w:p>
        </w:tc>
      </w:tr>
      <w:tr w:rsidR="00D3105A" w14:paraId="1DC96E48" w14:textId="77777777" w:rsidTr="007F398D">
        <w:tc>
          <w:tcPr>
            <w:tcW w:w="1770" w:type="dxa"/>
          </w:tcPr>
          <w:p w14:paraId="6A12B1C8" w14:textId="77777777" w:rsidR="00D3105A" w:rsidRPr="00D108C3"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Америка</w:t>
            </w:r>
          </w:p>
        </w:tc>
        <w:tc>
          <w:tcPr>
            <w:tcW w:w="776" w:type="dxa"/>
          </w:tcPr>
          <w:p w14:paraId="6A3B251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76" w:type="dxa"/>
          </w:tcPr>
          <w:p w14:paraId="7A0BB31B"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76" w:type="dxa"/>
          </w:tcPr>
          <w:p w14:paraId="2DE31064"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76" w:type="dxa"/>
          </w:tcPr>
          <w:p w14:paraId="7AF89049"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76" w:type="dxa"/>
          </w:tcPr>
          <w:p w14:paraId="2CC4370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76" w:type="dxa"/>
          </w:tcPr>
          <w:p w14:paraId="7E80FBB5"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466" w:type="dxa"/>
          </w:tcPr>
          <w:p w14:paraId="354556F9"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736" w:type="dxa"/>
          </w:tcPr>
          <w:p w14:paraId="402670F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Американцам</w:t>
            </w:r>
          </w:p>
        </w:tc>
      </w:tr>
      <w:tr w:rsidR="00D3105A" w14:paraId="201F7A82" w14:textId="77777777" w:rsidTr="007F398D">
        <w:tc>
          <w:tcPr>
            <w:tcW w:w="1770" w:type="dxa"/>
          </w:tcPr>
          <w:p w14:paraId="539887DD" w14:textId="77777777" w:rsidR="00D3105A"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Персидский залив</w:t>
            </w:r>
          </w:p>
        </w:tc>
        <w:tc>
          <w:tcPr>
            <w:tcW w:w="776" w:type="dxa"/>
          </w:tcPr>
          <w:p w14:paraId="1DA0FC9C"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76" w:type="dxa"/>
          </w:tcPr>
          <w:p w14:paraId="44079F8C"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76" w:type="dxa"/>
          </w:tcPr>
          <w:p w14:paraId="7380A482"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776" w:type="dxa"/>
          </w:tcPr>
          <w:p w14:paraId="29340996"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76" w:type="dxa"/>
          </w:tcPr>
          <w:p w14:paraId="4C608ACB"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776" w:type="dxa"/>
          </w:tcPr>
          <w:p w14:paraId="2EB97CA4"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466" w:type="dxa"/>
          </w:tcPr>
          <w:p w14:paraId="1CEF72D3"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736" w:type="dxa"/>
          </w:tcPr>
          <w:p w14:paraId="2914DAED"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Мусульманам </w:t>
            </w:r>
          </w:p>
        </w:tc>
      </w:tr>
      <w:tr w:rsidR="00D3105A" w14:paraId="73AECB7A" w14:textId="77777777" w:rsidTr="007F398D">
        <w:tc>
          <w:tcPr>
            <w:tcW w:w="1770" w:type="dxa"/>
          </w:tcPr>
          <w:p w14:paraId="72ABA0D8" w14:textId="77777777" w:rsidR="00D3105A" w:rsidRDefault="00D3105A" w:rsidP="007F398D">
            <w:pPr>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Всего</w:t>
            </w:r>
          </w:p>
        </w:tc>
        <w:tc>
          <w:tcPr>
            <w:tcW w:w="776" w:type="dxa"/>
          </w:tcPr>
          <w:p w14:paraId="3D467395"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265</w:t>
            </w:r>
          </w:p>
        </w:tc>
        <w:tc>
          <w:tcPr>
            <w:tcW w:w="776" w:type="dxa"/>
          </w:tcPr>
          <w:p w14:paraId="52CCF15F"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249</w:t>
            </w:r>
          </w:p>
        </w:tc>
        <w:tc>
          <w:tcPr>
            <w:tcW w:w="776" w:type="dxa"/>
          </w:tcPr>
          <w:p w14:paraId="1B54A5FA"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275</w:t>
            </w:r>
          </w:p>
        </w:tc>
        <w:tc>
          <w:tcPr>
            <w:tcW w:w="776" w:type="dxa"/>
          </w:tcPr>
          <w:p w14:paraId="197020D8"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302</w:t>
            </w:r>
          </w:p>
        </w:tc>
        <w:tc>
          <w:tcPr>
            <w:tcW w:w="776" w:type="dxa"/>
          </w:tcPr>
          <w:p w14:paraId="7DA8BAB5"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314</w:t>
            </w:r>
          </w:p>
        </w:tc>
        <w:tc>
          <w:tcPr>
            <w:tcW w:w="776" w:type="dxa"/>
          </w:tcPr>
          <w:p w14:paraId="4D0FB374" w14:textId="77777777" w:rsidR="00D3105A" w:rsidRPr="00F3240F" w:rsidRDefault="00D3105A"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332</w:t>
            </w:r>
          </w:p>
        </w:tc>
        <w:tc>
          <w:tcPr>
            <w:tcW w:w="1466" w:type="dxa"/>
          </w:tcPr>
          <w:p w14:paraId="6E645329" w14:textId="77777777" w:rsidR="00D3105A" w:rsidRPr="00F3240F" w:rsidRDefault="00D3105A" w:rsidP="007F398D">
            <w:pPr>
              <w:spacing w:line="360" w:lineRule="auto"/>
              <w:jc w:val="center"/>
              <w:rPr>
                <w:rFonts w:ascii="Times New Roman" w:hAnsi="Times New Roman" w:cs="Times New Roman"/>
                <w:sz w:val="28"/>
                <w:szCs w:val="28"/>
                <w:lang w:eastAsia="ru-RU"/>
              </w:rPr>
            </w:pPr>
          </w:p>
        </w:tc>
        <w:tc>
          <w:tcPr>
            <w:tcW w:w="1736" w:type="dxa"/>
          </w:tcPr>
          <w:p w14:paraId="19D74CEC" w14:textId="77777777" w:rsidR="00D3105A" w:rsidRPr="00F3240F" w:rsidRDefault="00D3105A" w:rsidP="007F398D">
            <w:pPr>
              <w:spacing w:line="360" w:lineRule="auto"/>
              <w:jc w:val="center"/>
              <w:rPr>
                <w:rFonts w:ascii="Times New Roman" w:hAnsi="Times New Roman" w:cs="Times New Roman"/>
                <w:sz w:val="28"/>
                <w:szCs w:val="28"/>
                <w:lang w:eastAsia="ru-RU"/>
              </w:rPr>
            </w:pPr>
          </w:p>
        </w:tc>
      </w:tr>
    </w:tbl>
    <w:p w14:paraId="069EBB97" w14:textId="63CCE979" w:rsidR="00676B3C" w:rsidRPr="00EA47C2" w:rsidRDefault="00676B3C" w:rsidP="009C61B1">
      <w:pPr>
        <w:spacing w:before="240"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 xml:space="preserve">В период правления Рамы III одним из наиболее важных последствий </w:t>
      </w:r>
      <w:r>
        <w:rPr>
          <w:rFonts w:ascii="Times New Roman" w:hAnsi="Times New Roman" w:cs="Times New Roman"/>
          <w:sz w:val="28"/>
          <w:szCs w:val="28"/>
          <w:lang w:eastAsia="ru-RU"/>
        </w:rPr>
        <w:t>сиамск</w:t>
      </w:r>
      <w:r w:rsidRPr="00EA47C2">
        <w:rPr>
          <w:rFonts w:ascii="Times New Roman" w:hAnsi="Times New Roman" w:cs="Times New Roman"/>
          <w:sz w:val="28"/>
          <w:szCs w:val="28"/>
          <w:lang w:eastAsia="ru-RU"/>
        </w:rPr>
        <w:t xml:space="preserve">о-китайской морской торговли было увеличение переселения китайцев в Сиам и последующее </w:t>
      </w:r>
      <w:r>
        <w:rPr>
          <w:rFonts w:ascii="Times New Roman" w:hAnsi="Times New Roman" w:cs="Times New Roman"/>
          <w:sz w:val="28"/>
          <w:szCs w:val="28"/>
          <w:lang w:eastAsia="ru-RU"/>
        </w:rPr>
        <w:t xml:space="preserve">усиление китайской общины в королевстве. </w:t>
      </w:r>
      <w:r w:rsidRPr="00EA47C2">
        <w:rPr>
          <w:rFonts w:ascii="Times New Roman" w:hAnsi="Times New Roman" w:cs="Times New Roman"/>
          <w:sz w:val="28"/>
          <w:szCs w:val="28"/>
          <w:lang w:eastAsia="ru-RU"/>
        </w:rPr>
        <w:t>По словам Д.</w:t>
      </w:r>
      <w:r>
        <w:rPr>
          <w:rFonts w:ascii="Times New Roman" w:hAnsi="Times New Roman" w:cs="Times New Roman"/>
          <w:sz w:val="28"/>
          <w:szCs w:val="28"/>
          <w:lang w:eastAsia="ru-RU"/>
        </w:rPr>
        <w:t xml:space="preserve"> И</w:t>
      </w:r>
      <w:r w:rsidRPr="00EA4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Мэллок</w:t>
      </w:r>
      <w:r w:rsidRPr="00EA47C2">
        <w:rPr>
          <w:rFonts w:ascii="Times New Roman" w:hAnsi="Times New Roman" w:cs="Times New Roman"/>
          <w:sz w:val="28"/>
          <w:szCs w:val="28"/>
          <w:lang w:eastAsia="ru-RU"/>
        </w:rPr>
        <w:t>а на тему китайской иммиграции в данный период: «Китайцы очень довольны страной и их возможными перспективами в королевстве. Ежегодно в Сиам при</w:t>
      </w:r>
      <w:r w:rsidR="00961BDC">
        <w:rPr>
          <w:rFonts w:ascii="Times New Roman" w:hAnsi="Times New Roman" w:cs="Times New Roman"/>
          <w:sz w:val="28"/>
          <w:szCs w:val="28"/>
          <w:lang w:eastAsia="ru-RU"/>
        </w:rPr>
        <w:t>плывает</w:t>
      </w:r>
      <w:r w:rsidRPr="00EA47C2">
        <w:rPr>
          <w:rFonts w:ascii="Times New Roman" w:hAnsi="Times New Roman" w:cs="Times New Roman"/>
          <w:sz w:val="28"/>
          <w:szCs w:val="28"/>
          <w:lang w:eastAsia="ru-RU"/>
        </w:rPr>
        <w:t xml:space="preserve"> большое </w:t>
      </w:r>
      <w:r w:rsidR="00961BDC">
        <w:rPr>
          <w:rFonts w:ascii="Times New Roman" w:hAnsi="Times New Roman" w:cs="Times New Roman"/>
          <w:sz w:val="28"/>
          <w:szCs w:val="28"/>
          <w:lang w:eastAsia="ru-RU"/>
        </w:rPr>
        <w:t>количество</w:t>
      </w:r>
      <w:r w:rsidRPr="00EA47C2">
        <w:rPr>
          <w:rFonts w:ascii="Times New Roman" w:hAnsi="Times New Roman" w:cs="Times New Roman"/>
          <w:sz w:val="28"/>
          <w:szCs w:val="28"/>
          <w:lang w:eastAsia="ru-RU"/>
        </w:rPr>
        <w:t xml:space="preserve"> китайцев, во-первых, чтобы повидаться со своими </w:t>
      </w:r>
      <w:r>
        <w:rPr>
          <w:rFonts w:ascii="Times New Roman" w:hAnsi="Times New Roman" w:cs="Times New Roman"/>
          <w:sz w:val="28"/>
          <w:szCs w:val="28"/>
          <w:lang w:eastAsia="ru-RU"/>
        </w:rPr>
        <w:t xml:space="preserve">родственниками и </w:t>
      </w:r>
      <w:r w:rsidRPr="00EA47C2">
        <w:rPr>
          <w:rFonts w:ascii="Times New Roman" w:hAnsi="Times New Roman" w:cs="Times New Roman"/>
          <w:sz w:val="28"/>
          <w:szCs w:val="28"/>
          <w:lang w:eastAsia="ru-RU"/>
        </w:rPr>
        <w:t xml:space="preserve">друзьями, а во-вторых, </w:t>
      </w:r>
      <w:r>
        <w:rPr>
          <w:rFonts w:ascii="Times New Roman" w:hAnsi="Times New Roman" w:cs="Times New Roman"/>
          <w:sz w:val="28"/>
          <w:szCs w:val="28"/>
          <w:lang w:eastAsia="ru-RU"/>
        </w:rPr>
        <w:t xml:space="preserve">чтобы </w:t>
      </w:r>
      <w:r w:rsidRPr="00EA47C2">
        <w:rPr>
          <w:rFonts w:ascii="Times New Roman" w:hAnsi="Times New Roman" w:cs="Times New Roman"/>
          <w:sz w:val="28"/>
          <w:szCs w:val="28"/>
          <w:lang w:eastAsia="ru-RU"/>
        </w:rPr>
        <w:t xml:space="preserve">заключить торговые сделки. Однако немногие из них </w:t>
      </w:r>
      <w:r>
        <w:rPr>
          <w:rFonts w:ascii="Times New Roman" w:hAnsi="Times New Roman" w:cs="Times New Roman"/>
          <w:sz w:val="28"/>
          <w:szCs w:val="28"/>
          <w:lang w:eastAsia="ru-RU"/>
        </w:rPr>
        <w:t xml:space="preserve">возвращаются обратно </w:t>
      </w:r>
      <w:r w:rsidRPr="00EA47C2">
        <w:rPr>
          <w:rFonts w:ascii="Times New Roman" w:hAnsi="Times New Roman" w:cs="Times New Roman"/>
          <w:sz w:val="28"/>
          <w:szCs w:val="28"/>
          <w:lang w:eastAsia="ru-RU"/>
        </w:rPr>
        <w:t>в Китай»</w:t>
      </w:r>
      <w:r>
        <w:rPr>
          <w:rStyle w:val="af4"/>
          <w:rFonts w:ascii="Times New Roman" w:hAnsi="Times New Roman" w:cs="Times New Roman"/>
          <w:sz w:val="28"/>
          <w:szCs w:val="28"/>
          <w:lang w:eastAsia="ru-RU"/>
        </w:rPr>
        <w:footnoteReference w:id="494"/>
      </w:r>
      <w:r w:rsidRPr="00EA47C2">
        <w:rPr>
          <w:rFonts w:ascii="Times New Roman" w:hAnsi="Times New Roman" w:cs="Times New Roman"/>
          <w:sz w:val="28"/>
          <w:szCs w:val="28"/>
          <w:lang w:eastAsia="ru-RU"/>
        </w:rPr>
        <w:t xml:space="preserve">. </w:t>
      </w:r>
    </w:p>
    <w:p w14:paraId="128F546C" w14:textId="529438F0" w:rsidR="00676B3C" w:rsidRDefault="00676B3C" w:rsidP="00676B3C">
      <w:pPr>
        <w:spacing w:after="0" w:line="360" w:lineRule="auto"/>
        <w:ind w:firstLine="708"/>
        <w:jc w:val="both"/>
        <w:rPr>
          <w:rFonts w:ascii="Times New Roman" w:hAnsi="Times New Roman" w:cs="Times New Roman"/>
          <w:sz w:val="28"/>
          <w:szCs w:val="28"/>
          <w:lang w:eastAsia="ru-RU"/>
        </w:rPr>
      </w:pPr>
      <w:bookmarkStart w:id="212" w:name="_Hlk103824905"/>
      <w:r w:rsidRPr="00EA47C2">
        <w:rPr>
          <w:rFonts w:ascii="Times New Roman" w:hAnsi="Times New Roman" w:cs="Times New Roman"/>
          <w:sz w:val="28"/>
          <w:szCs w:val="28"/>
          <w:lang w:eastAsia="ru-RU"/>
        </w:rPr>
        <w:t xml:space="preserve">В таблице </w:t>
      </w:r>
      <w:r w:rsidR="009C61B1">
        <w:rPr>
          <w:rFonts w:ascii="Times New Roman" w:hAnsi="Times New Roman" w:cs="Times New Roman"/>
          <w:sz w:val="28"/>
          <w:szCs w:val="28"/>
          <w:lang w:eastAsia="ru-RU"/>
        </w:rPr>
        <w:t>9</w:t>
      </w:r>
      <w:r w:rsidRPr="00EA47C2">
        <w:rPr>
          <w:rFonts w:ascii="Times New Roman" w:hAnsi="Times New Roman" w:cs="Times New Roman"/>
          <w:sz w:val="28"/>
          <w:szCs w:val="28"/>
          <w:lang w:eastAsia="ru-RU"/>
        </w:rPr>
        <w:t xml:space="preserve"> приведена </w:t>
      </w:r>
      <w:bookmarkStart w:id="213" w:name="_Hlk103819229"/>
      <w:r w:rsidRPr="00EA47C2">
        <w:rPr>
          <w:rFonts w:ascii="Times New Roman" w:hAnsi="Times New Roman" w:cs="Times New Roman"/>
          <w:sz w:val="28"/>
          <w:szCs w:val="28"/>
          <w:lang w:eastAsia="ru-RU"/>
        </w:rPr>
        <w:t>численность китайского населения</w:t>
      </w:r>
      <w:r w:rsidRPr="00D7100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королевстве</w:t>
      </w:r>
      <w:r w:rsidRPr="00EA47C2">
        <w:rPr>
          <w:rFonts w:ascii="Times New Roman" w:hAnsi="Times New Roman" w:cs="Times New Roman"/>
          <w:sz w:val="28"/>
          <w:szCs w:val="28"/>
          <w:lang w:eastAsia="ru-RU"/>
        </w:rPr>
        <w:t xml:space="preserve"> во время правления Рамы III</w:t>
      </w:r>
      <w:bookmarkEnd w:id="212"/>
      <w:bookmarkEnd w:id="213"/>
      <w:r>
        <w:rPr>
          <w:rStyle w:val="af4"/>
          <w:rFonts w:ascii="Times New Roman" w:hAnsi="Times New Roman" w:cs="Times New Roman"/>
          <w:sz w:val="28"/>
          <w:szCs w:val="28"/>
          <w:lang w:eastAsia="ru-RU"/>
        </w:rPr>
        <w:footnoteReference w:id="495"/>
      </w:r>
      <w:r w:rsidRPr="00EA47C2">
        <w:rPr>
          <w:rFonts w:ascii="Times New Roman" w:hAnsi="Times New Roman" w:cs="Times New Roman"/>
          <w:sz w:val="28"/>
          <w:szCs w:val="28"/>
          <w:lang w:eastAsia="ru-RU"/>
        </w:rPr>
        <w:t>. </w:t>
      </w:r>
    </w:p>
    <w:p w14:paraId="017E9ECA" w14:textId="0A61A9AD" w:rsidR="00BA157B" w:rsidRDefault="00BA157B" w:rsidP="00BA157B">
      <w:pPr>
        <w:spacing w:before="240" w:line="360" w:lineRule="auto"/>
        <w:jc w:val="center"/>
        <w:rPr>
          <w:rFonts w:ascii="Times New Roman" w:hAnsi="Times New Roman" w:cs="Times New Roman"/>
          <w:b/>
          <w:bCs/>
          <w:sz w:val="28"/>
          <w:szCs w:val="28"/>
          <w:lang w:eastAsia="ru-RU"/>
        </w:rPr>
      </w:pPr>
      <w:bookmarkStart w:id="215" w:name="_Hlk103825275"/>
      <w:r w:rsidRPr="005E0834">
        <w:rPr>
          <w:rFonts w:ascii="Times New Roman" w:hAnsi="Times New Roman" w:cs="Times New Roman"/>
          <w:b/>
          <w:bCs/>
          <w:sz w:val="28"/>
          <w:szCs w:val="28"/>
          <w:lang w:eastAsia="ru-RU"/>
        </w:rPr>
        <w:t xml:space="preserve">Таблица </w:t>
      </w:r>
      <w:r w:rsidR="009C61B1">
        <w:rPr>
          <w:rFonts w:ascii="Times New Roman" w:hAnsi="Times New Roman" w:cs="Times New Roman"/>
          <w:b/>
          <w:bCs/>
          <w:sz w:val="28"/>
          <w:szCs w:val="28"/>
          <w:lang w:eastAsia="ru-RU"/>
        </w:rPr>
        <w:t>9</w:t>
      </w:r>
      <w:r w:rsidRPr="005E0834">
        <w:rPr>
          <w:rFonts w:ascii="Times New Roman" w:hAnsi="Times New Roman" w:cs="Times New Roman"/>
          <w:b/>
          <w:bCs/>
          <w:sz w:val="28"/>
          <w:szCs w:val="28"/>
          <w:lang w:eastAsia="ru-RU"/>
        </w:rPr>
        <w:t>. Численность китайского населения</w:t>
      </w:r>
      <w:r>
        <w:rPr>
          <w:rFonts w:ascii="Times New Roman" w:hAnsi="Times New Roman" w:cs="Times New Roman"/>
          <w:b/>
          <w:bCs/>
          <w:sz w:val="28"/>
          <w:szCs w:val="28"/>
          <w:lang w:eastAsia="ru-RU"/>
        </w:rPr>
        <w:t xml:space="preserve"> в королевстве</w:t>
      </w:r>
      <w:r w:rsidRPr="005E0834">
        <w:rPr>
          <w:rFonts w:ascii="Times New Roman" w:hAnsi="Times New Roman" w:cs="Times New Roman"/>
          <w:b/>
          <w:bCs/>
          <w:sz w:val="28"/>
          <w:szCs w:val="28"/>
          <w:lang w:eastAsia="ru-RU"/>
        </w:rPr>
        <w:t xml:space="preserve"> во время правления Рамы III</w:t>
      </w:r>
      <w:bookmarkEnd w:id="215"/>
      <w:r w:rsidRPr="005E0834">
        <w:rPr>
          <w:rStyle w:val="af4"/>
          <w:rFonts w:ascii="Times New Roman" w:hAnsi="Times New Roman" w:cs="Times New Roman"/>
          <w:b/>
          <w:bCs/>
          <w:sz w:val="28"/>
          <w:szCs w:val="28"/>
          <w:lang w:eastAsia="ru-RU"/>
        </w:rPr>
        <w:footnoteReference w:id="496"/>
      </w:r>
    </w:p>
    <w:tbl>
      <w:tblPr>
        <w:tblStyle w:val="af5"/>
        <w:tblW w:w="0" w:type="auto"/>
        <w:tblLook w:val="04A0" w:firstRow="1" w:lastRow="0" w:firstColumn="1" w:lastColumn="0" w:noHBand="0" w:noVBand="1"/>
      </w:tblPr>
      <w:tblGrid>
        <w:gridCol w:w="3209"/>
        <w:gridCol w:w="3209"/>
        <w:gridCol w:w="3210"/>
      </w:tblGrid>
      <w:tr w:rsidR="00BA157B" w14:paraId="594CFB16" w14:textId="77777777" w:rsidTr="007F398D">
        <w:tc>
          <w:tcPr>
            <w:tcW w:w="3209" w:type="dxa"/>
          </w:tcPr>
          <w:p w14:paraId="719E5C4F" w14:textId="77777777" w:rsidR="00BA157B" w:rsidRPr="00DC13DF" w:rsidRDefault="00BA157B" w:rsidP="00665AD0">
            <w:pPr>
              <w:spacing w:line="360" w:lineRule="auto"/>
              <w:jc w:val="center"/>
              <w:rPr>
                <w:rFonts w:ascii="Times New Roman" w:hAnsi="Times New Roman" w:cs="Times New Roman"/>
                <w:b/>
                <w:bCs/>
                <w:sz w:val="28"/>
                <w:szCs w:val="28"/>
                <w:lang w:eastAsia="ru-RU"/>
              </w:rPr>
            </w:pPr>
            <w:r w:rsidRPr="00DC13DF">
              <w:rPr>
                <w:rFonts w:ascii="Times New Roman" w:hAnsi="Times New Roman" w:cs="Times New Roman"/>
                <w:b/>
                <w:bCs/>
                <w:sz w:val="28"/>
                <w:szCs w:val="28"/>
                <w:lang w:eastAsia="ru-RU"/>
              </w:rPr>
              <w:t>Год</w:t>
            </w:r>
          </w:p>
        </w:tc>
        <w:tc>
          <w:tcPr>
            <w:tcW w:w="3209" w:type="dxa"/>
          </w:tcPr>
          <w:p w14:paraId="634833FD" w14:textId="37D8B148" w:rsidR="00BA157B" w:rsidRPr="00DC13DF" w:rsidRDefault="00BA157B" w:rsidP="00665AD0">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Численность китайско</w:t>
            </w:r>
            <w:r w:rsidR="00665AD0">
              <w:rPr>
                <w:rFonts w:ascii="Times New Roman" w:hAnsi="Times New Roman" w:cs="Times New Roman"/>
                <w:b/>
                <w:bCs/>
                <w:sz w:val="28"/>
                <w:szCs w:val="28"/>
                <w:lang w:eastAsia="ru-RU"/>
              </w:rPr>
              <w:t>го</w:t>
            </w:r>
            <w:r>
              <w:rPr>
                <w:rFonts w:ascii="Times New Roman" w:hAnsi="Times New Roman" w:cs="Times New Roman"/>
                <w:b/>
                <w:bCs/>
                <w:sz w:val="28"/>
                <w:szCs w:val="28"/>
                <w:lang w:eastAsia="ru-RU"/>
              </w:rPr>
              <w:t xml:space="preserve"> население</w:t>
            </w:r>
          </w:p>
        </w:tc>
        <w:tc>
          <w:tcPr>
            <w:tcW w:w="3210" w:type="dxa"/>
          </w:tcPr>
          <w:p w14:paraId="63FF6EDD" w14:textId="77777777" w:rsidR="00BA157B" w:rsidRPr="00DC13DF" w:rsidRDefault="00BA157B" w:rsidP="00665AD0">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Общая численность населения</w:t>
            </w:r>
          </w:p>
        </w:tc>
      </w:tr>
      <w:tr w:rsidR="00BA157B" w14:paraId="4AA8E166" w14:textId="77777777" w:rsidTr="007F398D">
        <w:tc>
          <w:tcPr>
            <w:tcW w:w="3209" w:type="dxa"/>
          </w:tcPr>
          <w:p w14:paraId="79495CEC"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1822</w:t>
            </w:r>
          </w:p>
        </w:tc>
        <w:tc>
          <w:tcPr>
            <w:tcW w:w="3209" w:type="dxa"/>
          </w:tcPr>
          <w:p w14:paraId="0E7EB316"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440000</w:t>
            </w:r>
          </w:p>
        </w:tc>
        <w:tc>
          <w:tcPr>
            <w:tcW w:w="3210" w:type="dxa"/>
          </w:tcPr>
          <w:p w14:paraId="2DA91574"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2790500</w:t>
            </w:r>
          </w:p>
        </w:tc>
      </w:tr>
      <w:tr w:rsidR="00BA157B" w14:paraId="310B5763" w14:textId="77777777" w:rsidTr="007F398D">
        <w:tc>
          <w:tcPr>
            <w:tcW w:w="3209" w:type="dxa"/>
          </w:tcPr>
          <w:p w14:paraId="4BDBF33A"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1827</w:t>
            </w:r>
          </w:p>
        </w:tc>
        <w:tc>
          <w:tcPr>
            <w:tcW w:w="3209" w:type="dxa"/>
          </w:tcPr>
          <w:p w14:paraId="500EC47F"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800000</w:t>
            </w:r>
          </w:p>
        </w:tc>
        <w:tc>
          <w:tcPr>
            <w:tcW w:w="3210" w:type="dxa"/>
          </w:tcPr>
          <w:p w14:paraId="61952077"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3252650</w:t>
            </w:r>
          </w:p>
        </w:tc>
      </w:tr>
      <w:tr w:rsidR="00BA157B" w14:paraId="325D7C5A" w14:textId="77777777" w:rsidTr="007F398D">
        <w:tc>
          <w:tcPr>
            <w:tcW w:w="3209" w:type="dxa"/>
          </w:tcPr>
          <w:p w14:paraId="1B2448DC"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1835</w:t>
            </w:r>
          </w:p>
        </w:tc>
        <w:tc>
          <w:tcPr>
            <w:tcW w:w="3209" w:type="dxa"/>
          </w:tcPr>
          <w:p w14:paraId="5A0BD5DE"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500000</w:t>
            </w:r>
          </w:p>
        </w:tc>
        <w:tc>
          <w:tcPr>
            <w:tcW w:w="3210" w:type="dxa"/>
          </w:tcPr>
          <w:p w14:paraId="13189D76"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3620000</w:t>
            </w:r>
          </w:p>
        </w:tc>
      </w:tr>
      <w:tr w:rsidR="00BA157B" w14:paraId="0C685262" w14:textId="77777777" w:rsidTr="007F398D">
        <w:tc>
          <w:tcPr>
            <w:tcW w:w="3209" w:type="dxa"/>
          </w:tcPr>
          <w:p w14:paraId="47786349"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1839</w:t>
            </w:r>
          </w:p>
        </w:tc>
        <w:tc>
          <w:tcPr>
            <w:tcW w:w="3209" w:type="dxa"/>
          </w:tcPr>
          <w:p w14:paraId="7085B225"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450000</w:t>
            </w:r>
          </w:p>
        </w:tc>
        <w:tc>
          <w:tcPr>
            <w:tcW w:w="3210" w:type="dxa"/>
          </w:tcPr>
          <w:p w14:paraId="54103259"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3000000</w:t>
            </w:r>
          </w:p>
        </w:tc>
      </w:tr>
      <w:tr w:rsidR="00BA157B" w14:paraId="07F6223F" w14:textId="77777777" w:rsidTr="007F398D">
        <w:tc>
          <w:tcPr>
            <w:tcW w:w="3209" w:type="dxa"/>
          </w:tcPr>
          <w:p w14:paraId="192D291C"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1849</w:t>
            </w:r>
          </w:p>
        </w:tc>
        <w:tc>
          <w:tcPr>
            <w:tcW w:w="3209" w:type="dxa"/>
          </w:tcPr>
          <w:p w14:paraId="748ED0CA"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1110000</w:t>
            </w:r>
          </w:p>
        </w:tc>
        <w:tc>
          <w:tcPr>
            <w:tcW w:w="3210" w:type="dxa"/>
          </w:tcPr>
          <w:p w14:paraId="25ECC960" w14:textId="77777777" w:rsidR="00BA157B" w:rsidRPr="00DC13DF" w:rsidRDefault="00BA157B"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3653150</w:t>
            </w:r>
          </w:p>
        </w:tc>
      </w:tr>
    </w:tbl>
    <w:p w14:paraId="1FA65F0F" w14:textId="4ACA8DFA" w:rsidR="00676B3C" w:rsidRDefault="00676B3C" w:rsidP="009C61B1">
      <w:pPr>
        <w:spacing w:before="240"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Значение китайско</w:t>
      </w:r>
      <w:r>
        <w:rPr>
          <w:rFonts w:ascii="Times New Roman" w:hAnsi="Times New Roman" w:cs="Times New Roman"/>
          <w:sz w:val="28"/>
          <w:szCs w:val="28"/>
          <w:lang w:eastAsia="ru-RU"/>
        </w:rPr>
        <w:t>й общины</w:t>
      </w:r>
      <w:r w:rsidRPr="00EA47C2">
        <w:rPr>
          <w:rFonts w:ascii="Times New Roman" w:hAnsi="Times New Roman" w:cs="Times New Roman"/>
          <w:sz w:val="28"/>
          <w:szCs w:val="28"/>
          <w:lang w:eastAsia="ru-RU"/>
        </w:rPr>
        <w:t xml:space="preserve"> росло по мере увеличения численности китайцев в королевстве. Как оказалось, развитие морской торговли было прямо пропорционально темпам роста китайско</w:t>
      </w:r>
      <w:r>
        <w:rPr>
          <w:rFonts w:ascii="Times New Roman" w:hAnsi="Times New Roman" w:cs="Times New Roman"/>
          <w:sz w:val="28"/>
          <w:szCs w:val="28"/>
          <w:lang w:eastAsia="ru-RU"/>
        </w:rPr>
        <w:t>й общины</w:t>
      </w:r>
      <w:r w:rsidRPr="00EA47C2">
        <w:rPr>
          <w:rFonts w:ascii="Times New Roman" w:hAnsi="Times New Roman" w:cs="Times New Roman"/>
          <w:sz w:val="28"/>
          <w:szCs w:val="28"/>
          <w:lang w:eastAsia="ru-RU"/>
        </w:rPr>
        <w:t xml:space="preserve">. </w:t>
      </w:r>
      <w:r w:rsidR="00961BDC">
        <w:rPr>
          <w:rFonts w:ascii="Times New Roman" w:hAnsi="Times New Roman" w:cs="Times New Roman"/>
          <w:sz w:val="28"/>
          <w:szCs w:val="28"/>
          <w:lang w:eastAsia="ru-RU"/>
        </w:rPr>
        <w:t xml:space="preserve">Будучи трудолюбивыми </w:t>
      </w:r>
      <w:r w:rsidRPr="00EA47C2">
        <w:rPr>
          <w:rFonts w:ascii="Times New Roman" w:hAnsi="Times New Roman" w:cs="Times New Roman"/>
          <w:sz w:val="28"/>
          <w:szCs w:val="28"/>
          <w:lang w:eastAsia="ru-RU"/>
        </w:rPr>
        <w:t>и предприимчивы</w:t>
      </w:r>
      <w:r w:rsidR="00961BDC">
        <w:rPr>
          <w:rFonts w:ascii="Times New Roman" w:hAnsi="Times New Roman" w:cs="Times New Roman"/>
          <w:sz w:val="28"/>
          <w:szCs w:val="28"/>
          <w:lang w:eastAsia="ru-RU"/>
        </w:rPr>
        <w:t>ми</w:t>
      </w:r>
      <w:r w:rsidRPr="00EA47C2">
        <w:rPr>
          <w:rFonts w:ascii="Times New Roman" w:hAnsi="Times New Roman" w:cs="Times New Roman"/>
          <w:sz w:val="28"/>
          <w:szCs w:val="28"/>
          <w:lang w:eastAsia="ru-RU"/>
        </w:rPr>
        <w:t xml:space="preserve">, </w:t>
      </w:r>
      <w:r w:rsidR="00961BDC">
        <w:rPr>
          <w:rFonts w:ascii="Times New Roman" w:hAnsi="Times New Roman" w:cs="Times New Roman"/>
          <w:sz w:val="28"/>
          <w:szCs w:val="28"/>
          <w:lang w:eastAsia="ru-RU"/>
        </w:rPr>
        <w:t xml:space="preserve">китайцы </w:t>
      </w:r>
      <w:r w:rsidRPr="00EA47C2">
        <w:rPr>
          <w:rFonts w:ascii="Times New Roman" w:hAnsi="Times New Roman" w:cs="Times New Roman"/>
          <w:sz w:val="28"/>
          <w:szCs w:val="28"/>
          <w:lang w:eastAsia="ru-RU"/>
        </w:rPr>
        <w:t xml:space="preserve">стали работать во всех областях внутренней торговли. Китайцы </w:t>
      </w:r>
      <w:r>
        <w:rPr>
          <w:rFonts w:ascii="Times New Roman" w:hAnsi="Times New Roman" w:cs="Times New Roman"/>
          <w:sz w:val="28"/>
          <w:szCs w:val="28"/>
          <w:lang w:eastAsia="ru-RU"/>
        </w:rPr>
        <w:t xml:space="preserve">также </w:t>
      </w:r>
      <w:r w:rsidRPr="00EA47C2">
        <w:rPr>
          <w:rFonts w:ascii="Times New Roman" w:hAnsi="Times New Roman" w:cs="Times New Roman"/>
          <w:sz w:val="28"/>
          <w:szCs w:val="28"/>
          <w:lang w:eastAsia="ru-RU"/>
        </w:rPr>
        <w:t xml:space="preserve">стали доминировать в ремесленной области. Это, в свою очередь, оказало </w:t>
      </w:r>
      <w:r w:rsidR="00665AD0">
        <w:rPr>
          <w:rFonts w:ascii="Times New Roman" w:hAnsi="Times New Roman" w:cs="Times New Roman"/>
          <w:sz w:val="28"/>
          <w:szCs w:val="28"/>
          <w:lang w:eastAsia="ru-RU"/>
        </w:rPr>
        <w:t xml:space="preserve">влияние </w:t>
      </w:r>
      <w:r w:rsidRPr="00EA47C2">
        <w:rPr>
          <w:rFonts w:ascii="Times New Roman" w:hAnsi="Times New Roman" w:cs="Times New Roman"/>
          <w:sz w:val="28"/>
          <w:szCs w:val="28"/>
          <w:lang w:eastAsia="ru-RU"/>
        </w:rPr>
        <w:t>на развитие денежной экономики. Рост группы профессиональных ремесленников как предпринимательского класса, дополняющего классы торговцев и земледельцев, в ретроспективе помог предотвратить попадание Сиама в руки западных империалистов. В</w:t>
      </w:r>
      <w:r w:rsidR="00665AD0">
        <w:rPr>
          <w:rFonts w:ascii="Times New Roman" w:hAnsi="Times New Roman" w:cs="Times New Roman"/>
          <w:sz w:val="28"/>
          <w:szCs w:val="28"/>
          <w:lang w:eastAsia="ru-RU"/>
        </w:rPr>
        <w:t xml:space="preserve">о взаимовыгодных </w:t>
      </w:r>
      <w:r w:rsidRPr="00EA47C2">
        <w:rPr>
          <w:rFonts w:ascii="Times New Roman" w:hAnsi="Times New Roman" w:cs="Times New Roman"/>
          <w:sz w:val="28"/>
          <w:szCs w:val="28"/>
          <w:lang w:eastAsia="ru-RU"/>
        </w:rPr>
        <w:t xml:space="preserve">отношениях с сиамским правящим классом они </w:t>
      </w:r>
      <w:r>
        <w:rPr>
          <w:rFonts w:ascii="Times New Roman" w:hAnsi="Times New Roman" w:cs="Times New Roman"/>
          <w:sz w:val="28"/>
          <w:szCs w:val="28"/>
          <w:lang w:eastAsia="ru-RU"/>
        </w:rPr>
        <w:t>с</w:t>
      </w:r>
      <w:r w:rsidRPr="00EA47C2">
        <w:rPr>
          <w:rFonts w:ascii="Times New Roman" w:hAnsi="Times New Roman" w:cs="Times New Roman"/>
          <w:sz w:val="28"/>
          <w:szCs w:val="28"/>
          <w:lang w:eastAsia="ru-RU"/>
        </w:rPr>
        <w:t>могли противостоять растущему экономическому вторжению Запада, особенно со стороны британцев</w:t>
      </w:r>
      <w:r>
        <w:rPr>
          <w:rStyle w:val="af4"/>
          <w:rFonts w:ascii="Times New Roman" w:hAnsi="Times New Roman" w:cs="Times New Roman"/>
          <w:sz w:val="28"/>
          <w:szCs w:val="28"/>
          <w:lang w:eastAsia="ru-RU"/>
        </w:rPr>
        <w:footnoteReference w:id="497"/>
      </w:r>
      <w:r w:rsidRPr="00EA47C2">
        <w:rPr>
          <w:rFonts w:ascii="Times New Roman" w:hAnsi="Times New Roman" w:cs="Times New Roman"/>
          <w:sz w:val="28"/>
          <w:szCs w:val="28"/>
          <w:lang w:eastAsia="ru-RU"/>
        </w:rPr>
        <w:t>. </w:t>
      </w:r>
    </w:p>
    <w:p w14:paraId="46633EF8" w14:textId="77777777" w:rsidR="00676B3C" w:rsidRPr="00EA47C2" w:rsidRDefault="00676B3C" w:rsidP="00676B3C">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До второй половины XIX в. китайцы не формировали никаких гильдий и ассоциаций. В Бангкоке китайцы проводили все свои деловые встречи, общественные и религиозные мероприятия в трех религиозных храмах в таких районах, как в Самсен</w:t>
      </w:r>
      <w:r>
        <w:rPr>
          <w:rFonts w:ascii="Times New Roman" w:hAnsi="Times New Roman" w:cs="Times New Roman"/>
          <w:sz w:val="28"/>
          <w:szCs w:val="28"/>
          <w:lang w:eastAsia="ru-RU"/>
        </w:rPr>
        <w:t xml:space="preserve"> (</w:t>
      </w:r>
      <w:r w:rsidRPr="00B07299">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B07299">
        <w:rPr>
          <w:rFonts w:ascii="Sarabun" w:hAnsi="Sarabun" w:cs="Sarabun" w:hint="cs"/>
          <w:sz w:val="28"/>
          <w:szCs w:val="28"/>
          <w:lang w:eastAsia="ru-RU"/>
        </w:rPr>
        <w:t>สามเสน</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Тала</w:t>
      </w:r>
      <w:r>
        <w:rPr>
          <w:rFonts w:ascii="Times New Roman" w:hAnsi="Times New Roman" w:cs="Times New Roman"/>
          <w:sz w:val="28"/>
          <w:szCs w:val="28"/>
          <w:lang w:eastAsia="ru-RU"/>
        </w:rPr>
        <w:t>т Ной (</w:t>
      </w:r>
      <w:r w:rsidRPr="00B07299">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B07299">
        <w:rPr>
          <w:rFonts w:ascii="Sarabun" w:hAnsi="Sarabun" w:cs="Sarabun" w:hint="cs"/>
          <w:sz w:val="28"/>
          <w:szCs w:val="28"/>
          <w:lang w:eastAsia="ru-RU"/>
        </w:rPr>
        <w:t>ตลาดน้อย</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и Банг</w:t>
      </w:r>
      <w:r>
        <w:rPr>
          <w:rFonts w:ascii="Times New Roman" w:hAnsi="Times New Roman" w:cs="Times New Roman"/>
          <w:sz w:val="28"/>
          <w:szCs w:val="28"/>
          <w:lang w:eastAsia="ru-RU"/>
        </w:rPr>
        <w:t xml:space="preserve"> Рак (</w:t>
      </w:r>
      <w:r w:rsidRPr="00B07299">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B07299">
        <w:rPr>
          <w:rFonts w:ascii="Sarabun" w:hAnsi="Sarabun" w:cs="Sarabun" w:hint="cs"/>
          <w:sz w:val="28"/>
          <w:szCs w:val="28"/>
          <w:lang w:eastAsia="ru-RU"/>
        </w:rPr>
        <w:t>บางรัก</w:t>
      </w:r>
      <w:r>
        <w:rPr>
          <w:rFonts w:cs="Angsana New"/>
          <w:sz w:val="28"/>
          <w:szCs w:val="28"/>
          <w:lang w:eastAsia="ru-RU"/>
        </w:rPr>
        <w:t>)</w:t>
      </w:r>
      <w:r>
        <w:rPr>
          <w:rStyle w:val="af4"/>
          <w:rFonts w:cs="Angsana New"/>
          <w:sz w:val="28"/>
          <w:szCs w:val="28"/>
          <w:lang w:eastAsia="ru-RU"/>
        </w:rPr>
        <w:footnoteReference w:id="498"/>
      </w:r>
      <w:r w:rsidRPr="00EA47C2">
        <w:rPr>
          <w:rFonts w:ascii="Times New Roman" w:hAnsi="Times New Roman" w:cs="Times New Roman"/>
          <w:sz w:val="28"/>
          <w:szCs w:val="28"/>
          <w:lang w:eastAsia="ru-RU"/>
        </w:rPr>
        <w:t>.</w:t>
      </w:r>
    </w:p>
    <w:p w14:paraId="68737D31" w14:textId="2AAEC349" w:rsidR="00676B3C" w:rsidRPr="00EA47C2" w:rsidRDefault="00676B3C" w:rsidP="00676B3C">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Во врем</w:t>
      </w:r>
      <w:r>
        <w:rPr>
          <w:rFonts w:ascii="Times New Roman" w:hAnsi="Times New Roman" w:cs="Times New Roman"/>
          <w:sz w:val="28"/>
          <w:szCs w:val="28"/>
          <w:lang w:eastAsia="ru-RU"/>
        </w:rPr>
        <w:t>я правления Р</w:t>
      </w:r>
      <w:r w:rsidRPr="00EA47C2">
        <w:rPr>
          <w:rFonts w:ascii="Times New Roman" w:hAnsi="Times New Roman" w:cs="Times New Roman"/>
          <w:sz w:val="28"/>
          <w:szCs w:val="28"/>
          <w:lang w:eastAsia="ru-RU"/>
        </w:rPr>
        <w:t xml:space="preserve">амы III оплачиваемый китайский труд был предпочтительнее традиционной барщины, набираемой из числа сиамских </w:t>
      </w:r>
      <w:r w:rsidR="00665AD0">
        <w:rPr>
          <w:rFonts w:ascii="Times New Roman" w:hAnsi="Times New Roman" w:cs="Times New Roman"/>
          <w:sz w:val="28"/>
          <w:szCs w:val="28"/>
          <w:lang w:eastAsia="ru-RU"/>
        </w:rPr>
        <w:t>крестьян</w:t>
      </w:r>
      <w:r w:rsidRPr="00EA47C2">
        <w:rPr>
          <w:rFonts w:ascii="Times New Roman" w:hAnsi="Times New Roman" w:cs="Times New Roman"/>
          <w:sz w:val="28"/>
          <w:szCs w:val="28"/>
          <w:lang w:eastAsia="ru-RU"/>
        </w:rPr>
        <w:t xml:space="preserve">, поскольку китайский труд был более эффективным. </w:t>
      </w:r>
      <w:r>
        <w:rPr>
          <w:rFonts w:ascii="Times New Roman" w:hAnsi="Times New Roman" w:cs="Times New Roman"/>
          <w:sz w:val="28"/>
          <w:szCs w:val="28"/>
          <w:lang w:eastAsia="ru-RU"/>
        </w:rPr>
        <w:t>Мэллок</w:t>
      </w:r>
      <w:r w:rsidRPr="00EA47C2">
        <w:rPr>
          <w:rFonts w:ascii="Times New Roman" w:hAnsi="Times New Roman" w:cs="Times New Roman"/>
          <w:sz w:val="28"/>
          <w:szCs w:val="28"/>
          <w:lang w:eastAsia="ru-RU"/>
        </w:rPr>
        <w:t xml:space="preserve"> заметил: «</w:t>
      </w:r>
      <w:r>
        <w:rPr>
          <w:rFonts w:ascii="Times New Roman" w:hAnsi="Times New Roman" w:cs="Times New Roman"/>
          <w:sz w:val="28"/>
          <w:szCs w:val="28"/>
          <w:lang w:eastAsia="ru-RU"/>
        </w:rPr>
        <w:t>Сиамское правительство доверяет китайцам, поскольку они качественно выполняют свою работу</w:t>
      </w:r>
      <w:r w:rsidRPr="00EA47C2">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499"/>
      </w:r>
      <w:r w:rsidRPr="00EA47C2">
        <w:rPr>
          <w:rFonts w:ascii="Times New Roman" w:hAnsi="Times New Roman" w:cs="Times New Roman"/>
          <w:sz w:val="28"/>
          <w:szCs w:val="28"/>
          <w:lang w:eastAsia="ru-RU"/>
        </w:rPr>
        <w:t>.</w:t>
      </w:r>
    </w:p>
    <w:p w14:paraId="3196BD7C" w14:textId="7E5BA129" w:rsidR="00676B3C" w:rsidRDefault="00676B3C" w:rsidP="00676B3C">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 xml:space="preserve">Рама III в полной мере использовал китайскую рабочую силу для своих обширных строительных проектов. Это подорвало традиционную социальную систему, которая делила общество на два класса: </w:t>
      </w:r>
      <w:r>
        <w:rPr>
          <w:rFonts w:ascii="Times New Roman" w:hAnsi="Times New Roman" w:cs="Times New Roman"/>
          <w:sz w:val="28"/>
          <w:szCs w:val="28"/>
          <w:lang w:eastAsia="ru-RU"/>
        </w:rPr>
        <w:t xml:space="preserve">1) привилегированный класс – </w:t>
      </w:r>
      <w:r w:rsidRPr="00EA47C2">
        <w:rPr>
          <w:rFonts w:ascii="Times New Roman" w:hAnsi="Times New Roman" w:cs="Times New Roman"/>
          <w:sz w:val="28"/>
          <w:szCs w:val="28"/>
          <w:lang w:eastAsia="ru-RU"/>
        </w:rPr>
        <w:t>на</w:t>
      </w:r>
      <w:r>
        <w:rPr>
          <w:rFonts w:ascii="Times New Roman" w:hAnsi="Times New Roman" w:cs="Times New Roman"/>
          <w:sz w:val="28"/>
          <w:szCs w:val="28"/>
          <w:lang w:eastAsia="ru-RU"/>
        </w:rPr>
        <w:t>й (</w:t>
      </w:r>
      <w:r w:rsidRPr="006D12AD">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6D12AD">
        <w:rPr>
          <w:rFonts w:ascii="Sarabun" w:hAnsi="Sarabun" w:cs="Sarabun" w:hint="cs"/>
          <w:sz w:val="28"/>
          <w:szCs w:val="28"/>
          <w:lang w:eastAsia="ru-RU"/>
        </w:rPr>
        <w:t>นาย</w:t>
      </w:r>
      <w:r w:rsidRPr="009B60A8">
        <w:rPr>
          <w:rFonts w:ascii="Times New Roman" w:hAnsi="Times New Roman" w:cs="Times New Roman"/>
          <w:sz w:val="28"/>
          <w:szCs w:val="28"/>
          <w:lang w:eastAsia="ru-RU"/>
        </w:rPr>
        <w:t>)</w:t>
      </w:r>
      <w:r w:rsidRPr="00434B33">
        <w:rPr>
          <w:rFonts w:ascii="Times New Roman" w:hAnsi="Times New Roman" w:cs="Times New Roman"/>
          <w:sz w:val="28"/>
          <w:szCs w:val="28"/>
          <w:lang w:eastAsia="ru-RU"/>
        </w:rPr>
        <w:t>;</w:t>
      </w:r>
      <w:r w:rsidRPr="009B60A8">
        <w:rPr>
          <w:rFonts w:ascii="Times New Roman" w:hAnsi="Times New Roman" w:cs="Times New Roman"/>
          <w:sz w:val="28"/>
          <w:szCs w:val="28"/>
          <w:lang w:eastAsia="ru-RU"/>
        </w:rPr>
        <w:t xml:space="preserve"> </w:t>
      </w:r>
      <w:r w:rsidRPr="00434B33">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 xml:space="preserve">низший класс – </w:t>
      </w:r>
      <w:r w:rsidRPr="00EA47C2">
        <w:rPr>
          <w:rFonts w:ascii="Times New Roman" w:hAnsi="Times New Roman" w:cs="Times New Roman"/>
          <w:sz w:val="28"/>
          <w:szCs w:val="28"/>
          <w:lang w:eastAsia="ru-RU"/>
        </w:rPr>
        <w:t>п</w:t>
      </w:r>
      <w:r>
        <w:rPr>
          <w:rFonts w:ascii="Times New Roman" w:hAnsi="Times New Roman" w:cs="Times New Roman"/>
          <w:sz w:val="28"/>
          <w:szCs w:val="28"/>
          <w:lang w:eastAsia="ru-RU"/>
        </w:rPr>
        <w:t>х</w:t>
      </w:r>
      <w:r w:rsidRPr="00EA47C2">
        <w:rPr>
          <w:rFonts w:ascii="Times New Roman" w:hAnsi="Times New Roman" w:cs="Times New Roman"/>
          <w:sz w:val="28"/>
          <w:szCs w:val="28"/>
          <w:lang w:eastAsia="ru-RU"/>
        </w:rPr>
        <w:t>ра</w:t>
      </w:r>
      <w:r>
        <w:rPr>
          <w:rFonts w:ascii="Times New Roman" w:hAnsi="Times New Roman" w:cs="Times New Roman"/>
          <w:sz w:val="28"/>
          <w:szCs w:val="28"/>
          <w:lang w:eastAsia="ru-RU"/>
        </w:rPr>
        <w:t>й (</w:t>
      </w:r>
      <w:r w:rsidRPr="00434B33">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514BE1">
        <w:rPr>
          <w:rFonts w:ascii="Sarabun" w:hAnsi="Sarabun" w:cs="Sarabun" w:hint="cs"/>
          <w:sz w:val="28"/>
          <w:szCs w:val="28"/>
          <w:lang w:eastAsia="ru-RU"/>
        </w:rPr>
        <w:t>ไพร่</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w:t>
      </w:r>
      <w:r w:rsidRPr="00A8793A">
        <w:rPr>
          <w:rFonts w:ascii="Times New Roman" w:hAnsi="Times New Roman" w:cs="Times New Roman"/>
          <w:sz w:val="28"/>
          <w:szCs w:val="28"/>
          <w:lang w:eastAsia="ru-RU"/>
        </w:rPr>
        <w:t xml:space="preserve">ак правило, </w:t>
      </w:r>
      <w:r>
        <w:rPr>
          <w:rFonts w:ascii="Times New Roman" w:hAnsi="Times New Roman" w:cs="Times New Roman"/>
          <w:sz w:val="28"/>
          <w:szCs w:val="28"/>
          <w:lang w:eastAsia="ru-RU"/>
        </w:rPr>
        <w:t>ч</w:t>
      </w:r>
      <w:r w:rsidRPr="00EA47C2">
        <w:rPr>
          <w:rFonts w:ascii="Times New Roman" w:hAnsi="Times New Roman" w:cs="Times New Roman"/>
          <w:sz w:val="28"/>
          <w:szCs w:val="28"/>
          <w:lang w:eastAsia="ru-RU"/>
        </w:rPr>
        <w:t xml:space="preserve">лены класса </w:t>
      </w:r>
      <w:r>
        <w:rPr>
          <w:rFonts w:ascii="Times New Roman" w:hAnsi="Times New Roman" w:cs="Times New Roman"/>
          <w:sz w:val="28"/>
          <w:szCs w:val="28"/>
          <w:lang w:eastAsia="ru-RU"/>
        </w:rPr>
        <w:t xml:space="preserve">пхрай, </w:t>
      </w:r>
      <w:r w:rsidRPr="00EA47C2">
        <w:rPr>
          <w:rFonts w:ascii="Times New Roman" w:hAnsi="Times New Roman" w:cs="Times New Roman"/>
          <w:sz w:val="28"/>
          <w:szCs w:val="28"/>
          <w:lang w:eastAsia="ru-RU"/>
        </w:rPr>
        <w:t>который теоретически включал всех простолюдинов</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занимались</w:t>
      </w:r>
      <w:r>
        <w:rPr>
          <w:rFonts w:ascii="Times New Roman" w:hAnsi="Times New Roman" w:cs="Times New Roman"/>
          <w:sz w:val="28"/>
          <w:szCs w:val="28"/>
          <w:lang w:eastAsia="ru-RU"/>
        </w:rPr>
        <w:t xml:space="preserve"> </w:t>
      </w:r>
      <w:r w:rsidRPr="00EA47C2">
        <w:rPr>
          <w:rFonts w:ascii="Times New Roman" w:hAnsi="Times New Roman" w:cs="Times New Roman"/>
          <w:sz w:val="28"/>
          <w:szCs w:val="28"/>
          <w:lang w:eastAsia="ru-RU"/>
        </w:rPr>
        <w:t xml:space="preserve">физическим трудом на частных и общественных работах в течение установленного периода. Роль </w:t>
      </w:r>
      <w:r>
        <w:rPr>
          <w:rFonts w:ascii="Times New Roman" w:hAnsi="Times New Roman" w:cs="Times New Roman"/>
          <w:sz w:val="28"/>
          <w:szCs w:val="28"/>
          <w:lang w:eastAsia="ru-RU"/>
        </w:rPr>
        <w:t>пхрай</w:t>
      </w:r>
      <w:r w:rsidRPr="00EA47C2">
        <w:rPr>
          <w:rFonts w:ascii="Times New Roman" w:hAnsi="Times New Roman" w:cs="Times New Roman"/>
          <w:sz w:val="28"/>
          <w:szCs w:val="28"/>
          <w:lang w:eastAsia="ru-RU"/>
        </w:rPr>
        <w:t xml:space="preserve"> становилась менее важной по мере того, как на их месте работало все больше китайских рабочих, что способствовало отмене барщинного труда во время правления Рамы V (</w:t>
      </w:r>
      <w:r w:rsidRPr="00A8793A">
        <w:rPr>
          <w:rFonts w:ascii="Times New Roman" w:hAnsi="Times New Roman" w:cs="Times New Roman"/>
          <w:i/>
          <w:iCs/>
          <w:sz w:val="28"/>
          <w:szCs w:val="28"/>
          <w:lang w:eastAsia="ru-RU"/>
        </w:rPr>
        <w:t>тайск.</w:t>
      </w:r>
      <w:r w:rsidRPr="00A8793A">
        <w:rPr>
          <w:rFonts w:ascii="Times New Roman" w:hAnsi="Times New Roman" w:cs="Times New Roman"/>
          <w:sz w:val="28"/>
          <w:szCs w:val="28"/>
          <w:lang w:eastAsia="ru-RU"/>
        </w:rPr>
        <w:t xml:space="preserve"> </w:t>
      </w:r>
      <w:r w:rsidRPr="00A8793A">
        <w:rPr>
          <w:rFonts w:ascii="Sarabun" w:hAnsi="Sarabun" w:cs="Sarabun" w:hint="cs"/>
          <w:sz w:val="28"/>
          <w:szCs w:val="28"/>
          <w:lang w:eastAsia="ru-RU"/>
        </w:rPr>
        <w:t>พระบาทสมเด็จพระจุลจอมเกล้าเจ้าอยู่หัว</w:t>
      </w:r>
      <w:r w:rsidRPr="00A8793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годы жизни</w:t>
      </w:r>
      <w:r w:rsidRPr="00A8793A">
        <w:rPr>
          <w:rFonts w:ascii="Times New Roman" w:hAnsi="Times New Roman" w:cs="Times New Roman"/>
          <w:sz w:val="28"/>
          <w:szCs w:val="28"/>
          <w:lang w:eastAsia="ru-RU"/>
        </w:rPr>
        <w:t xml:space="preserve">: 1853–1910; </w:t>
      </w:r>
      <w:r>
        <w:rPr>
          <w:rFonts w:ascii="Times New Roman" w:hAnsi="Times New Roman" w:cs="Times New Roman"/>
          <w:sz w:val="28"/>
          <w:szCs w:val="28"/>
          <w:lang w:eastAsia="ru-RU"/>
        </w:rPr>
        <w:t>годы правления</w:t>
      </w:r>
      <w:r w:rsidRPr="00A8793A">
        <w:rPr>
          <w:rFonts w:ascii="Times New Roman" w:hAnsi="Times New Roman" w:cs="Times New Roman"/>
          <w:sz w:val="28"/>
          <w:szCs w:val="28"/>
          <w:lang w:eastAsia="ru-RU"/>
        </w:rPr>
        <w:t xml:space="preserve">: </w:t>
      </w:r>
      <w:bookmarkStart w:id="219" w:name="_Hlk105534649"/>
      <w:r w:rsidRPr="00EA47C2">
        <w:rPr>
          <w:rFonts w:ascii="Times New Roman" w:hAnsi="Times New Roman" w:cs="Times New Roman"/>
          <w:sz w:val="28"/>
          <w:szCs w:val="28"/>
          <w:lang w:eastAsia="ru-RU"/>
        </w:rPr>
        <w:t>1868</w:t>
      </w:r>
      <w:r w:rsidRPr="00A8793A">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1910)</w:t>
      </w:r>
      <w:bookmarkEnd w:id="219"/>
      <w:r w:rsidRPr="00EA47C2">
        <w:rPr>
          <w:rFonts w:ascii="Times New Roman" w:hAnsi="Times New Roman" w:cs="Times New Roman"/>
          <w:sz w:val="28"/>
          <w:szCs w:val="28"/>
          <w:lang w:eastAsia="ru-RU"/>
        </w:rPr>
        <w:t xml:space="preserve">. </w:t>
      </w:r>
    </w:p>
    <w:p w14:paraId="7EEFFB1C" w14:textId="475BDAB2" w:rsidR="00676B3C" w:rsidRDefault="00676B3C" w:rsidP="00676B3C">
      <w:pPr>
        <w:spacing w:after="0" w:line="360" w:lineRule="auto"/>
        <w:ind w:firstLine="708"/>
        <w:jc w:val="both"/>
        <w:rPr>
          <w:rFonts w:ascii="Times New Roman" w:hAnsi="Times New Roman" w:cs="Times New Roman"/>
          <w:sz w:val="28"/>
          <w:szCs w:val="28"/>
          <w:lang w:eastAsia="ru-RU"/>
        </w:rPr>
      </w:pPr>
      <w:r w:rsidRPr="006D0511">
        <w:rPr>
          <w:rFonts w:ascii="Times New Roman" w:hAnsi="Times New Roman" w:cs="Times New Roman"/>
          <w:sz w:val="28"/>
          <w:szCs w:val="28"/>
          <w:lang w:eastAsia="ru-RU"/>
        </w:rPr>
        <w:t>В таблице 1</w:t>
      </w:r>
      <w:r w:rsidR="009C61B1">
        <w:rPr>
          <w:rFonts w:ascii="Times New Roman" w:hAnsi="Times New Roman" w:cs="Times New Roman"/>
          <w:sz w:val="28"/>
          <w:szCs w:val="28"/>
          <w:lang w:eastAsia="ru-RU"/>
        </w:rPr>
        <w:t>0</w:t>
      </w:r>
      <w:r w:rsidRPr="006D0511">
        <w:rPr>
          <w:rFonts w:ascii="Times New Roman" w:hAnsi="Times New Roman" w:cs="Times New Roman"/>
          <w:sz w:val="28"/>
          <w:szCs w:val="28"/>
          <w:lang w:eastAsia="ru-RU"/>
        </w:rPr>
        <w:t xml:space="preserve"> приведена численность китайского населения </w:t>
      </w:r>
      <w:r>
        <w:rPr>
          <w:rFonts w:ascii="Times New Roman" w:hAnsi="Times New Roman" w:cs="Times New Roman"/>
          <w:sz w:val="28"/>
          <w:szCs w:val="28"/>
          <w:lang w:eastAsia="ru-RU"/>
        </w:rPr>
        <w:t xml:space="preserve">в Бангкоке </w:t>
      </w:r>
      <w:r w:rsidRPr="006D0511">
        <w:rPr>
          <w:rFonts w:ascii="Times New Roman" w:hAnsi="Times New Roman" w:cs="Times New Roman"/>
          <w:sz w:val="28"/>
          <w:szCs w:val="28"/>
          <w:lang w:eastAsia="ru-RU"/>
        </w:rPr>
        <w:t>во время правления Рамы III</w:t>
      </w:r>
      <w:r>
        <w:rPr>
          <w:rStyle w:val="af4"/>
          <w:rFonts w:ascii="Times New Roman" w:hAnsi="Times New Roman" w:cs="Times New Roman"/>
          <w:sz w:val="28"/>
          <w:szCs w:val="28"/>
          <w:lang w:eastAsia="ru-RU"/>
        </w:rPr>
        <w:footnoteReference w:id="500"/>
      </w:r>
      <w:r w:rsidRPr="00D71002">
        <w:rPr>
          <w:rFonts w:ascii="Times New Roman" w:hAnsi="Times New Roman" w:cs="Times New Roman"/>
          <w:sz w:val="28"/>
          <w:szCs w:val="28"/>
          <w:lang w:eastAsia="ru-RU"/>
        </w:rPr>
        <w:t xml:space="preserve">. </w:t>
      </w:r>
    </w:p>
    <w:p w14:paraId="7A4CB326" w14:textId="51B83252" w:rsidR="0014525E" w:rsidRPr="00D71002" w:rsidRDefault="0014525E" w:rsidP="0014525E">
      <w:pPr>
        <w:spacing w:before="240" w:line="360" w:lineRule="auto"/>
        <w:jc w:val="center"/>
        <w:rPr>
          <w:rFonts w:ascii="Times New Roman" w:hAnsi="Times New Roman" w:cs="Times New Roman"/>
          <w:sz w:val="28"/>
          <w:szCs w:val="28"/>
          <w:lang w:eastAsia="ru-RU"/>
        </w:rPr>
      </w:pPr>
      <w:r w:rsidRPr="00D71002">
        <w:rPr>
          <w:rFonts w:ascii="Times New Roman" w:hAnsi="Times New Roman" w:cs="Times New Roman"/>
          <w:b/>
          <w:bCs/>
          <w:sz w:val="28"/>
          <w:szCs w:val="28"/>
          <w:lang w:eastAsia="ru-RU"/>
        </w:rPr>
        <w:t>Таблица 1</w:t>
      </w:r>
      <w:r w:rsidR="009C61B1">
        <w:rPr>
          <w:rFonts w:ascii="Times New Roman" w:hAnsi="Times New Roman" w:cs="Times New Roman"/>
          <w:b/>
          <w:bCs/>
          <w:sz w:val="28"/>
          <w:szCs w:val="28"/>
          <w:lang w:eastAsia="ru-RU"/>
        </w:rPr>
        <w:t>0</w:t>
      </w:r>
      <w:r w:rsidRPr="00D71002">
        <w:rPr>
          <w:rFonts w:ascii="Times New Roman" w:hAnsi="Times New Roman" w:cs="Times New Roman"/>
          <w:b/>
          <w:bCs/>
          <w:sz w:val="28"/>
          <w:szCs w:val="28"/>
          <w:lang w:eastAsia="ru-RU"/>
        </w:rPr>
        <w:t xml:space="preserve">. Численность китайского населения </w:t>
      </w:r>
      <w:r>
        <w:rPr>
          <w:rFonts w:ascii="Times New Roman" w:hAnsi="Times New Roman" w:cs="Times New Roman"/>
          <w:b/>
          <w:bCs/>
          <w:sz w:val="28"/>
          <w:szCs w:val="28"/>
          <w:lang w:eastAsia="ru-RU"/>
        </w:rPr>
        <w:t xml:space="preserve">в Бангкоке </w:t>
      </w:r>
      <w:r w:rsidRPr="00D71002">
        <w:rPr>
          <w:rFonts w:ascii="Times New Roman" w:hAnsi="Times New Roman" w:cs="Times New Roman"/>
          <w:b/>
          <w:bCs/>
          <w:sz w:val="28"/>
          <w:szCs w:val="28"/>
          <w:lang w:eastAsia="ru-RU"/>
        </w:rPr>
        <w:t>во время правления Рамы III</w:t>
      </w:r>
      <w:r>
        <w:rPr>
          <w:rStyle w:val="af4"/>
          <w:rFonts w:ascii="Times New Roman" w:hAnsi="Times New Roman" w:cs="Times New Roman"/>
          <w:b/>
          <w:bCs/>
          <w:sz w:val="28"/>
          <w:szCs w:val="28"/>
          <w:lang w:eastAsia="ru-RU"/>
        </w:rPr>
        <w:footnoteReference w:id="501"/>
      </w:r>
    </w:p>
    <w:tbl>
      <w:tblPr>
        <w:tblStyle w:val="af5"/>
        <w:tblW w:w="0" w:type="auto"/>
        <w:tblLook w:val="04A0" w:firstRow="1" w:lastRow="0" w:firstColumn="1" w:lastColumn="0" w:noHBand="0" w:noVBand="1"/>
      </w:tblPr>
      <w:tblGrid>
        <w:gridCol w:w="3209"/>
        <w:gridCol w:w="3209"/>
        <w:gridCol w:w="3210"/>
      </w:tblGrid>
      <w:tr w:rsidR="0014525E" w14:paraId="4380DAD8" w14:textId="77777777" w:rsidTr="007F398D">
        <w:tc>
          <w:tcPr>
            <w:tcW w:w="3209" w:type="dxa"/>
          </w:tcPr>
          <w:p w14:paraId="6B81A479" w14:textId="77777777" w:rsidR="0014525E" w:rsidRPr="00255E1A" w:rsidRDefault="0014525E" w:rsidP="007F398D">
            <w:pPr>
              <w:spacing w:line="360" w:lineRule="auto"/>
              <w:jc w:val="center"/>
              <w:rPr>
                <w:rFonts w:ascii="Times New Roman" w:hAnsi="Times New Roman" w:cs="Times New Roman"/>
                <w:b/>
                <w:bCs/>
                <w:sz w:val="28"/>
                <w:szCs w:val="28"/>
                <w:lang w:eastAsia="ru-RU"/>
              </w:rPr>
            </w:pPr>
            <w:r w:rsidRPr="00255E1A">
              <w:rPr>
                <w:rFonts w:ascii="Times New Roman" w:hAnsi="Times New Roman" w:cs="Times New Roman"/>
                <w:b/>
                <w:bCs/>
                <w:sz w:val="28"/>
                <w:szCs w:val="28"/>
                <w:lang w:eastAsia="ru-RU"/>
              </w:rPr>
              <w:t xml:space="preserve">Год </w:t>
            </w:r>
          </w:p>
        </w:tc>
        <w:tc>
          <w:tcPr>
            <w:tcW w:w="3209" w:type="dxa"/>
          </w:tcPr>
          <w:p w14:paraId="678FB6E8" w14:textId="77777777" w:rsidR="0014525E" w:rsidRPr="00255E1A" w:rsidRDefault="0014525E" w:rsidP="007F398D">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Китайское население</w:t>
            </w:r>
          </w:p>
        </w:tc>
        <w:tc>
          <w:tcPr>
            <w:tcW w:w="3210" w:type="dxa"/>
          </w:tcPr>
          <w:p w14:paraId="0F68D35A" w14:textId="77777777" w:rsidR="0014525E" w:rsidRPr="00255E1A" w:rsidRDefault="0014525E" w:rsidP="007F398D">
            <w:pPr>
              <w:spacing w:line="360" w:lineRule="auto"/>
              <w:jc w:val="center"/>
              <w:rPr>
                <w:rFonts w:ascii="Times New Roman" w:hAnsi="Times New Roman" w:cs="Times New Roman"/>
                <w:b/>
                <w:bCs/>
                <w:sz w:val="28"/>
                <w:szCs w:val="28"/>
                <w:lang w:eastAsia="ru-RU"/>
              </w:rPr>
            </w:pPr>
            <w:r w:rsidRPr="00255E1A">
              <w:rPr>
                <w:rFonts w:ascii="Times New Roman" w:hAnsi="Times New Roman" w:cs="Times New Roman"/>
                <w:b/>
                <w:bCs/>
                <w:sz w:val="28"/>
                <w:szCs w:val="28"/>
                <w:lang w:eastAsia="ru-RU"/>
              </w:rPr>
              <w:t>Общая численность населения</w:t>
            </w:r>
          </w:p>
        </w:tc>
      </w:tr>
      <w:tr w:rsidR="0014525E" w14:paraId="735FE6C6" w14:textId="77777777" w:rsidTr="007F398D">
        <w:tc>
          <w:tcPr>
            <w:tcW w:w="3209" w:type="dxa"/>
          </w:tcPr>
          <w:p w14:paraId="41585E52"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1822</w:t>
            </w:r>
          </w:p>
        </w:tc>
        <w:tc>
          <w:tcPr>
            <w:tcW w:w="3209" w:type="dxa"/>
          </w:tcPr>
          <w:p w14:paraId="76273F0F"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31000</w:t>
            </w:r>
          </w:p>
        </w:tc>
        <w:tc>
          <w:tcPr>
            <w:tcW w:w="3210" w:type="dxa"/>
          </w:tcPr>
          <w:p w14:paraId="5AAB2965"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50000</w:t>
            </w:r>
          </w:p>
        </w:tc>
      </w:tr>
      <w:tr w:rsidR="0014525E" w14:paraId="6A540A8E" w14:textId="77777777" w:rsidTr="007F398D">
        <w:tc>
          <w:tcPr>
            <w:tcW w:w="3209" w:type="dxa"/>
          </w:tcPr>
          <w:p w14:paraId="41252707"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1827</w:t>
            </w:r>
          </w:p>
        </w:tc>
        <w:tc>
          <w:tcPr>
            <w:tcW w:w="3209" w:type="dxa"/>
          </w:tcPr>
          <w:p w14:paraId="4956FD00"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60700</w:t>
            </w:r>
          </w:p>
        </w:tc>
        <w:tc>
          <w:tcPr>
            <w:tcW w:w="3210" w:type="dxa"/>
          </w:tcPr>
          <w:p w14:paraId="2934D174"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134090</w:t>
            </w:r>
          </w:p>
        </w:tc>
      </w:tr>
      <w:tr w:rsidR="0014525E" w14:paraId="6D5130CD" w14:textId="77777777" w:rsidTr="007F398D">
        <w:tc>
          <w:tcPr>
            <w:tcW w:w="3209" w:type="dxa"/>
          </w:tcPr>
          <w:p w14:paraId="3525EB5D"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1828</w:t>
            </w:r>
          </w:p>
        </w:tc>
        <w:tc>
          <w:tcPr>
            <w:tcW w:w="3209" w:type="dxa"/>
          </w:tcPr>
          <w:p w14:paraId="0AC31958"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36000</w:t>
            </w:r>
          </w:p>
        </w:tc>
        <w:tc>
          <w:tcPr>
            <w:tcW w:w="3210" w:type="dxa"/>
          </w:tcPr>
          <w:p w14:paraId="79AFEE2D"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77300</w:t>
            </w:r>
          </w:p>
        </w:tc>
      </w:tr>
      <w:tr w:rsidR="0014525E" w14:paraId="420D9A74" w14:textId="77777777" w:rsidTr="007F398D">
        <w:tc>
          <w:tcPr>
            <w:tcW w:w="3209" w:type="dxa"/>
          </w:tcPr>
          <w:p w14:paraId="5ECA1D6F"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1839</w:t>
            </w:r>
          </w:p>
        </w:tc>
        <w:tc>
          <w:tcPr>
            <w:tcW w:w="3209" w:type="dxa"/>
          </w:tcPr>
          <w:p w14:paraId="0AD819FF"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60000</w:t>
            </w:r>
          </w:p>
        </w:tc>
        <w:tc>
          <w:tcPr>
            <w:tcW w:w="3210" w:type="dxa"/>
          </w:tcPr>
          <w:p w14:paraId="1F6A09FB"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100000</w:t>
            </w:r>
          </w:p>
        </w:tc>
      </w:tr>
      <w:tr w:rsidR="0014525E" w14:paraId="0E78544A" w14:textId="77777777" w:rsidTr="007F398D">
        <w:tc>
          <w:tcPr>
            <w:tcW w:w="3209" w:type="dxa"/>
          </w:tcPr>
          <w:p w14:paraId="1EEB3DCB"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1840</w:t>
            </w:r>
          </w:p>
        </w:tc>
        <w:tc>
          <w:tcPr>
            <w:tcW w:w="3209" w:type="dxa"/>
          </w:tcPr>
          <w:p w14:paraId="41AE4C91"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70000</w:t>
            </w:r>
          </w:p>
        </w:tc>
        <w:tc>
          <w:tcPr>
            <w:tcW w:w="3210" w:type="dxa"/>
          </w:tcPr>
          <w:p w14:paraId="56BC3CE0"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350000</w:t>
            </w:r>
          </w:p>
        </w:tc>
      </w:tr>
      <w:tr w:rsidR="0014525E" w14:paraId="04D6EEC6" w14:textId="77777777" w:rsidTr="007F398D">
        <w:tc>
          <w:tcPr>
            <w:tcW w:w="3209" w:type="dxa"/>
          </w:tcPr>
          <w:p w14:paraId="39465879"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1849</w:t>
            </w:r>
          </w:p>
        </w:tc>
        <w:tc>
          <w:tcPr>
            <w:tcW w:w="3209" w:type="dxa"/>
          </w:tcPr>
          <w:p w14:paraId="5ABCFFA2"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81000</w:t>
            </w:r>
          </w:p>
        </w:tc>
        <w:tc>
          <w:tcPr>
            <w:tcW w:w="3210" w:type="dxa"/>
          </w:tcPr>
          <w:p w14:paraId="1FA7D65A" w14:textId="77777777" w:rsidR="0014525E" w:rsidRPr="00255E1A"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160154</w:t>
            </w:r>
          </w:p>
        </w:tc>
      </w:tr>
    </w:tbl>
    <w:p w14:paraId="578162CC" w14:textId="57FC3726" w:rsidR="00676B3C" w:rsidRDefault="00676B3C" w:rsidP="009C61B1">
      <w:pPr>
        <w:spacing w:before="240"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 xml:space="preserve">Свобода передвижения, которой пользовались китайцы в Сиаме, способствовала развитию межрегиональной торговли. Китайские иммигранты были готовы переехать в любую точку </w:t>
      </w:r>
      <w:r>
        <w:rPr>
          <w:rFonts w:ascii="Times New Roman" w:hAnsi="Times New Roman" w:cs="Times New Roman"/>
          <w:sz w:val="28"/>
          <w:szCs w:val="28"/>
          <w:lang w:eastAsia="ru-RU"/>
        </w:rPr>
        <w:t>королевства</w:t>
      </w:r>
      <w:r w:rsidRPr="00EA47C2">
        <w:rPr>
          <w:rFonts w:ascii="Times New Roman" w:hAnsi="Times New Roman" w:cs="Times New Roman"/>
          <w:sz w:val="28"/>
          <w:szCs w:val="28"/>
          <w:lang w:eastAsia="ru-RU"/>
        </w:rPr>
        <w:t xml:space="preserve">, где они могли бы </w:t>
      </w:r>
      <w:r w:rsidRPr="00F04A63">
        <w:rPr>
          <w:rFonts w:ascii="Times New Roman" w:hAnsi="Times New Roman" w:cs="Times New Roman"/>
          <w:sz w:val="28"/>
          <w:szCs w:val="28"/>
          <w:lang w:eastAsia="ru-RU"/>
        </w:rPr>
        <w:t xml:space="preserve">экономически </w:t>
      </w:r>
      <w:r w:rsidRPr="00EA47C2">
        <w:rPr>
          <w:rFonts w:ascii="Times New Roman" w:hAnsi="Times New Roman" w:cs="Times New Roman"/>
          <w:sz w:val="28"/>
          <w:szCs w:val="28"/>
          <w:lang w:eastAsia="ru-RU"/>
        </w:rPr>
        <w:t>обосноваться</w:t>
      </w:r>
      <w:r>
        <w:rPr>
          <w:rStyle w:val="af4"/>
          <w:rFonts w:ascii="Times New Roman" w:hAnsi="Times New Roman" w:cs="Times New Roman"/>
          <w:sz w:val="28"/>
          <w:szCs w:val="28"/>
          <w:lang w:eastAsia="ru-RU"/>
        </w:rPr>
        <w:footnoteReference w:id="502"/>
      </w:r>
      <w:r w:rsidRPr="00EA47C2">
        <w:rPr>
          <w:rFonts w:ascii="Times New Roman" w:hAnsi="Times New Roman" w:cs="Times New Roman"/>
          <w:sz w:val="28"/>
          <w:szCs w:val="28"/>
          <w:lang w:eastAsia="ru-RU"/>
        </w:rPr>
        <w:t>.</w:t>
      </w:r>
    </w:p>
    <w:p w14:paraId="076F221B" w14:textId="1195F1F2" w:rsidR="009C61B1" w:rsidRDefault="00676B3C" w:rsidP="009C61B1">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Ко времени визита Берни в Накхонситхаммарат в 1826 г. прямая торговля между Накхонситхаммаратом и Китаем прекратилась, несмотря на то</w:t>
      </w:r>
      <w:r w:rsidR="00A23F00">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что китайцы </w:t>
      </w:r>
      <w:r>
        <w:rPr>
          <w:rFonts w:ascii="Times New Roman" w:hAnsi="Times New Roman" w:cs="Times New Roman"/>
          <w:sz w:val="28"/>
          <w:szCs w:val="28"/>
          <w:lang w:eastAsia="ru-RU"/>
        </w:rPr>
        <w:t>в полной мере</w:t>
      </w:r>
      <w:r w:rsidRPr="00EA47C2">
        <w:rPr>
          <w:rFonts w:ascii="Times New Roman" w:hAnsi="Times New Roman" w:cs="Times New Roman"/>
          <w:sz w:val="28"/>
          <w:szCs w:val="28"/>
          <w:lang w:eastAsia="ru-RU"/>
        </w:rPr>
        <w:t xml:space="preserve"> контролировали товары в Бангкоке для последующего реэкспорта в Китай. </w:t>
      </w:r>
      <w:r>
        <w:rPr>
          <w:rFonts w:ascii="Times New Roman" w:hAnsi="Times New Roman" w:cs="Times New Roman"/>
          <w:sz w:val="28"/>
          <w:szCs w:val="28"/>
          <w:lang w:eastAsia="ru-RU"/>
        </w:rPr>
        <w:t>Из таких провинций, как</w:t>
      </w:r>
      <w:r w:rsidRPr="00EA47C2">
        <w:rPr>
          <w:rFonts w:ascii="Times New Roman" w:hAnsi="Times New Roman" w:cs="Times New Roman"/>
          <w:sz w:val="28"/>
          <w:szCs w:val="28"/>
          <w:lang w:eastAsia="ru-RU"/>
        </w:rPr>
        <w:t xml:space="preserve"> Транг</w:t>
      </w:r>
      <w:r>
        <w:rPr>
          <w:rFonts w:ascii="Times New Roman" w:hAnsi="Times New Roman" w:cs="Times New Roman"/>
          <w:sz w:val="28"/>
          <w:szCs w:val="28"/>
          <w:lang w:eastAsia="ru-RU"/>
        </w:rPr>
        <w:t xml:space="preserve"> (</w:t>
      </w:r>
      <w:r w:rsidRPr="001A6B34">
        <w:rPr>
          <w:rFonts w:ascii="Times New Roman" w:hAnsi="Times New Roman" w:cs="Times New Roman"/>
          <w:sz w:val="28"/>
          <w:szCs w:val="28"/>
          <w:lang w:eastAsia="ru-RU"/>
        </w:rPr>
        <w:t xml:space="preserve">тайск. </w:t>
      </w:r>
      <w:r w:rsidRPr="001A6B34">
        <w:rPr>
          <w:rFonts w:ascii="Sarabun" w:hAnsi="Sarabun" w:cs="Sarabun" w:hint="cs"/>
          <w:sz w:val="28"/>
          <w:szCs w:val="28"/>
          <w:lang w:eastAsia="ru-RU"/>
        </w:rPr>
        <w:t>ตรัง</w:t>
      </w:r>
      <w:r w:rsidRPr="001A6B34">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и Паттани</w:t>
      </w:r>
      <w:r>
        <w:rPr>
          <w:rFonts w:ascii="Times New Roman" w:hAnsi="Times New Roman" w:cs="Times New Roman"/>
          <w:sz w:val="28"/>
          <w:szCs w:val="28"/>
          <w:lang w:eastAsia="ru-RU"/>
        </w:rPr>
        <w:t xml:space="preserve">, </w:t>
      </w:r>
      <w:r w:rsidRPr="00EA47C2">
        <w:rPr>
          <w:rFonts w:ascii="Times New Roman" w:hAnsi="Times New Roman" w:cs="Times New Roman"/>
          <w:sz w:val="28"/>
          <w:szCs w:val="28"/>
          <w:lang w:eastAsia="ru-RU"/>
        </w:rPr>
        <w:t xml:space="preserve">китайцы </w:t>
      </w:r>
      <w:r w:rsidRPr="001A6B34">
        <w:rPr>
          <w:rFonts w:ascii="Times New Roman" w:hAnsi="Times New Roman" w:cs="Times New Roman"/>
          <w:sz w:val="28"/>
          <w:szCs w:val="28"/>
          <w:lang w:eastAsia="ru-RU"/>
        </w:rPr>
        <w:t xml:space="preserve">для морской торговли </w:t>
      </w:r>
      <w:r w:rsidRPr="00EA47C2">
        <w:rPr>
          <w:rFonts w:ascii="Times New Roman" w:hAnsi="Times New Roman" w:cs="Times New Roman"/>
          <w:sz w:val="28"/>
          <w:szCs w:val="28"/>
          <w:lang w:eastAsia="ru-RU"/>
        </w:rPr>
        <w:t>экспортировали в столицу слоновьи зубы, олово и птичьи гнезда</w:t>
      </w:r>
      <w:r>
        <w:rPr>
          <w:rStyle w:val="af4"/>
          <w:rFonts w:ascii="Times New Roman" w:hAnsi="Times New Roman" w:cs="Times New Roman"/>
          <w:sz w:val="28"/>
          <w:szCs w:val="28"/>
          <w:lang w:eastAsia="ru-RU"/>
        </w:rPr>
        <w:footnoteReference w:id="503"/>
      </w:r>
      <w:r w:rsidRPr="00EA47C2">
        <w:rPr>
          <w:rFonts w:ascii="Times New Roman" w:hAnsi="Times New Roman" w:cs="Times New Roman"/>
          <w:sz w:val="28"/>
          <w:szCs w:val="28"/>
          <w:lang w:eastAsia="ru-RU"/>
        </w:rPr>
        <w:t>.</w:t>
      </w:r>
    </w:p>
    <w:p w14:paraId="01DC85F9" w14:textId="28740EF9" w:rsidR="00676B3C" w:rsidRDefault="00676B3C" w:rsidP="009C61B1">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Во время перехода Сиама к денежной экономике король Рама III начал делегировать коммерческие функции в большей степени частному сектору и ослабил акцент на королевской торговой системе</w:t>
      </w:r>
      <w:r>
        <w:rPr>
          <w:rStyle w:val="af4"/>
          <w:rFonts w:ascii="Times New Roman" w:hAnsi="Times New Roman" w:cs="Times New Roman"/>
          <w:sz w:val="28"/>
          <w:szCs w:val="28"/>
          <w:lang w:eastAsia="ru-RU"/>
        </w:rPr>
        <w:footnoteReference w:id="504"/>
      </w:r>
      <w:r w:rsidRPr="00EA47C2">
        <w:rPr>
          <w:rFonts w:ascii="Times New Roman" w:hAnsi="Times New Roman" w:cs="Times New Roman"/>
          <w:sz w:val="28"/>
          <w:szCs w:val="28"/>
          <w:lang w:eastAsia="ru-RU"/>
        </w:rPr>
        <w:t>.</w:t>
      </w:r>
    </w:p>
    <w:p w14:paraId="6724D2FA" w14:textId="77777777" w:rsidR="00676B3C" w:rsidRPr="00EA47C2" w:rsidRDefault="00676B3C" w:rsidP="00676B3C">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Во время правления Рамы III налоговая система была еще больше расширена, как альтернатива единоличной зависимости от королевской торговой монополии.</w:t>
      </w:r>
      <w:r>
        <w:rPr>
          <w:rFonts w:ascii="Times New Roman" w:hAnsi="Times New Roman" w:cs="Times New Roman"/>
          <w:sz w:val="28"/>
          <w:szCs w:val="28"/>
          <w:lang w:eastAsia="ru-RU"/>
        </w:rPr>
        <w:t xml:space="preserve"> </w:t>
      </w:r>
      <w:r w:rsidRPr="00EA47C2">
        <w:rPr>
          <w:rFonts w:ascii="Times New Roman" w:hAnsi="Times New Roman" w:cs="Times New Roman"/>
          <w:sz w:val="28"/>
          <w:szCs w:val="28"/>
          <w:lang w:eastAsia="ru-RU"/>
        </w:rPr>
        <w:t xml:space="preserve">Расширение налоговой системы также означало передачу значительной части частных коммерческих интересов короля частным лицам, которые в первую очередь были главными инициаторами внедрения </w:t>
      </w:r>
      <w:r>
        <w:rPr>
          <w:rFonts w:ascii="Times New Roman" w:hAnsi="Times New Roman" w:cs="Times New Roman"/>
          <w:sz w:val="28"/>
          <w:szCs w:val="28"/>
          <w:lang w:eastAsia="ru-RU"/>
        </w:rPr>
        <w:t xml:space="preserve">данной </w:t>
      </w:r>
      <w:r w:rsidRPr="00EA47C2">
        <w:rPr>
          <w:rFonts w:ascii="Times New Roman" w:hAnsi="Times New Roman" w:cs="Times New Roman"/>
          <w:sz w:val="28"/>
          <w:szCs w:val="28"/>
          <w:lang w:eastAsia="ru-RU"/>
        </w:rPr>
        <w:t>системы</w:t>
      </w:r>
      <w:r>
        <w:rPr>
          <w:rStyle w:val="af4"/>
          <w:rFonts w:ascii="Times New Roman" w:hAnsi="Times New Roman" w:cs="Times New Roman"/>
          <w:sz w:val="28"/>
          <w:szCs w:val="28"/>
          <w:lang w:eastAsia="ru-RU"/>
        </w:rPr>
        <w:footnoteReference w:id="505"/>
      </w:r>
      <w:r w:rsidRPr="00EA47C2">
        <w:rPr>
          <w:rFonts w:ascii="Times New Roman" w:hAnsi="Times New Roman" w:cs="Times New Roman"/>
          <w:sz w:val="28"/>
          <w:szCs w:val="28"/>
          <w:lang w:eastAsia="ru-RU"/>
        </w:rPr>
        <w:t>.</w:t>
      </w:r>
    </w:p>
    <w:p w14:paraId="0ABEBD81" w14:textId="43169B5F" w:rsidR="00676B3C" w:rsidRDefault="00676B3C" w:rsidP="00676B3C">
      <w:pPr>
        <w:spacing w:after="0" w:line="360" w:lineRule="auto"/>
        <w:ind w:firstLine="708"/>
        <w:jc w:val="both"/>
        <w:rPr>
          <w:rFonts w:ascii="Times New Roman" w:hAnsi="Times New Roman" w:cs="Times New Roman"/>
          <w:sz w:val="28"/>
          <w:szCs w:val="28"/>
          <w:lang w:eastAsia="ru-RU"/>
        </w:rPr>
      </w:pPr>
      <w:r w:rsidRPr="00ED0ABA">
        <w:rPr>
          <w:rFonts w:ascii="Times New Roman" w:hAnsi="Times New Roman" w:cs="Times New Roman"/>
          <w:sz w:val="28"/>
          <w:szCs w:val="28"/>
          <w:lang w:eastAsia="ru-RU"/>
        </w:rPr>
        <w:t xml:space="preserve">В </w:t>
      </w:r>
      <w:bookmarkStart w:id="226" w:name="_Hlk103833018"/>
      <w:r w:rsidRPr="00ED0ABA">
        <w:rPr>
          <w:rFonts w:ascii="Times New Roman" w:hAnsi="Times New Roman" w:cs="Times New Roman"/>
          <w:sz w:val="28"/>
          <w:szCs w:val="28"/>
          <w:lang w:eastAsia="ru-RU"/>
        </w:rPr>
        <w:t>таблице 1</w:t>
      </w:r>
      <w:r w:rsidR="009C61B1">
        <w:rPr>
          <w:rFonts w:ascii="Times New Roman" w:hAnsi="Times New Roman" w:cs="Times New Roman"/>
          <w:sz w:val="28"/>
          <w:szCs w:val="28"/>
          <w:lang w:eastAsia="ru-RU"/>
        </w:rPr>
        <w:t>1</w:t>
      </w:r>
      <w:r w:rsidRPr="00ED0ABA">
        <w:rPr>
          <w:rFonts w:ascii="Times New Roman" w:hAnsi="Times New Roman" w:cs="Times New Roman"/>
          <w:sz w:val="28"/>
          <w:szCs w:val="28"/>
          <w:lang w:eastAsia="ru-RU"/>
        </w:rPr>
        <w:t xml:space="preserve"> приведены государственные доходы Сиама от фермерских хозяйств за 1832 г.</w:t>
      </w:r>
      <w:bookmarkEnd w:id="226"/>
      <w:r>
        <w:rPr>
          <w:rStyle w:val="af4"/>
          <w:rFonts w:ascii="Times New Roman" w:hAnsi="Times New Roman" w:cs="Times New Roman"/>
          <w:sz w:val="28"/>
          <w:szCs w:val="28"/>
          <w:lang w:eastAsia="ru-RU"/>
        </w:rPr>
        <w:footnoteReference w:id="506"/>
      </w:r>
    </w:p>
    <w:p w14:paraId="4076224B" w14:textId="793EF811" w:rsidR="0014525E" w:rsidRPr="00ED4780" w:rsidRDefault="0014525E" w:rsidP="0014525E">
      <w:pPr>
        <w:spacing w:before="240" w:line="360" w:lineRule="auto"/>
        <w:ind w:firstLine="708"/>
        <w:jc w:val="center"/>
        <w:rPr>
          <w:rFonts w:ascii="Times New Roman" w:hAnsi="Times New Roman" w:cs="Times New Roman"/>
          <w:b/>
          <w:bCs/>
          <w:sz w:val="28"/>
          <w:szCs w:val="28"/>
          <w:lang w:eastAsia="ru-RU"/>
        </w:rPr>
      </w:pPr>
      <w:r w:rsidRPr="00ED4780">
        <w:rPr>
          <w:rFonts w:ascii="Times New Roman" w:hAnsi="Times New Roman" w:cs="Times New Roman"/>
          <w:b/>
          <w:bCs/>
          <w:sz w:val="28"/>
          <w:szCs w:val="28"/>
          <w:lang w:eastAsia="ru-RU"/>
        </w:rPr>
        <w:t>Т</w:t>
      </w:r>
      <w:r w:rsidRPr="00ED0ABA">
        <w:rPr>
          <w:rFonts w:ascii="Times New Roman" w:hAnsi="Times New Roman" w:cs="Times New Roman"/>
          <w:b/>
          <w:bCs/>
          <w:sz w:val="28"/>
          <w:szCs w:val="28"/>
          <w:lang w:eastAsia="ru-RU"/>
        </w:rPr>
        <w:t>аблиц</w:t>
      </w:r>
      <w:r w:rsidRPr="00ED4780">
        <w:rPr>
          <w:rFonts w:ascii="Times New Roman" w:hAnsi="Times New Roman" w:cs="Times New Roman"/>
          <w:b/>
          <w:bCs/>
          <w:sz w:val="28"/>
          <w:szCs w:val="28"/>
          <w:lang w:eastAsia="ru-RU"/>
        </w:rPr>
        <w:t>а</w:t>
      </w:r>
      <w:r w:rsidRPr="00ED0ABA">
        <w:rPr>
          <w:rFonts w:ascii="Times New Roman" w:hAnsi="Times New Roman" w:cs="Times New Roman"/>
          <w:b/>
          <w:bCs/>
          <w:sz w:val="28"/>
          <w:szCs w:val="28"/>
          <w:lang w:eastAsia="ru-RU"/>
        </w:rPr>
        <w:t xml:space="preserve"> 1</w:t>
      </w:r>
      <w:r w:rsidR="009C61B1">
        <w:rPr>
          <w:rFonts w:ascii="Times New Roman" w:hAnsi="Times New Roman" w:cs="Times New Roman"/>
          <w:b/>
          <w:bCs/>
          <w:sz w:val="28"/>
          <w:szCs w:val="28"/>
          <w:lang w:eastAsia="ru-RU"/>
        </w:rPr>
        <w:t>1</w:t>
      </w:r>
      <w:r w:rsidRPr="00ED4780">
        <w:rPr>
          <w:rFonts w:ascii="Times New Roman" w:hAnsi="Times New Roman" w:cs="Times New Roman"/>
          <w:b/>
          <w:bCs/>
          <w:sz w:val="28"/>
          <w:szCs w:val="28"/>
          <w:lang w:eastAsia="ru-RU"/>
        </w:rPr>
        <w:t>.</w:t>
      </w:r>
      <w:r w:rsidRPr="00ED0ABA">
        <w:rPr>
          <w:rFonts w:ascii="Times New Roman" w:hAnsi="Times New Roman" w:cs="Times New Roman"/>
          <w:b/>
          <w:bCs/>
          <w:sz w:val="28"/>
          <w:szCs w:val="28"/>
          <w:lang w:eastAsia="ru-RU"/>
        </w:rPr>
        <w:t xml:space="preserve"> </w:t>
      </w:r>
      <w:r w:rsidRPr="00ED4780">
        <w:rPr>
          <w:rFonts w:ascii="Times New Roman" w:hAnsi="Times New Roman" w:cs="Times New Roman"/>
          <w:b/>
          <w:bCs/>
          <w:sz w:val="28"/>
          <w:szCs w:val="28"/>
          <w:lang w:eastAsia="ru-RU"/>
        </w:rPr>
        <w:t>Г</w:t>
      </w:r>
      <w:r w:rsidRPr="00ED0ABA">
        <w:rPr>
          <w:rFonts w:ascii="Times New Roman" w:hAnsi="Times New Roman" w:cs="Times New Roman"/>
          <w:b/>
          <w:bCs/>
          <w:sz w:val="28"/>
          <w:szCs w:val="28"/>
          <w:lang w:eastAsia="ru-RU"/>
        </w:rPr>
        <w:t>осударственные доходы Сиама от фермерских хозяйств за 1832 г.</w:t>
      </w:r>
      <w:r>
        <w:rPr>
          <w:rStyle w:val="af4"/>
          <w:rFonts w:ascii="Times New Roman" w:hAnsi="Times New Roman" w:cs="Times New Roman"/>
          <w:b/>
          <w:bCs/>
          <w:sz w:val="28"/>
          <w:szCs w:val="28"/>
          <w:lang w:eastAsia="ru-RU"/>
        </w:rPr>
        <w:footnoteReference w:id="507"/>
      </w:r>
    </w:p>
    <w:tbl>
      <w:tblPr>
        <w:tblStyle w:val="af5"/>
        <w:tblW w:w="0" w:type="auto"/>
        <w:tblLook w:val="04A0" w:firstRow="1" w:lastRow="0" w:firstColumn="1" w:lastColumn="0" w:noHBand="0" w:noVBand="1"/>
      </w:tblPr>
      <w:tblGrid>
        <w:gridCol w:w="4814"/>
        <w:gridCol w:w="4814"/>
      </w:tblGrid>
      <w:tr w:rsidR="0014525E" w:rsidRPr="00AD7DE2" w14:paraId="1B83073C" w14:textId="77777777" w:rsidTr="007F398D">
        <w:tc>
          <w:tcPr>
            <w:tcW w:w="4814" w:type="dxa"/>
          </w:tcPr>
          <w:p w14:paraId="0F0E61F4" w14:textId="77777777" w:rsidR="0014525E" w:rsidRPr="00AD7DE2" w:rsidRDefault="0014525E" w:rsidP="007F398D">
            <w:pPr>
              <w:spacing w:line="360" w:lineRule="auto"/>
              <w:jc w:val="center"/>
              <w:rPr>
                <w:rFonts w:ascii="Times New Roman" w:hAnsi="Times New Roman" w:cs="Times New Roman"/>
                <w:b/>
                <w:bCs/>
                <w:sz w:val="28"/>
                <w:szCs w:val="28"/>
                <w:lang w:eastAsia="ru-RU"/>
              </w:rPr>
            </w:pPr>
            <w:r w:rsidRPr="00AD7DE2">
              <w:rPr>
                <w:rFonts w:ascii="Times New Roman" w:hAnsi="Times New Roman" w:cs="Times New Roman"/>
                <w:b/>
                <w:bCs/>
                <w:sz w:val="28"/>
                <w:szCs w:val="28"/>
                <w:lang w:eastAsia="ru-RU"/>
              </w:rPr>
              <w:t>Товар</w:t>
            </w:r>
          </w:p>
        </w:tc>
        <w:tc>
          <w:tcPr>
            <w:tcW w:w="4814" w:type="dxa"/>
          </w:tcPr>
          <w:p w14:paraId="35D084CA" w14:textId="77777777" w:rsidR="0014525E" w:rsidRPr="00AD7DE2" w:rsidRDefault="0014525E" w:rsidP="007F398D">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Подлежащая уплате пошлина</w:t>
            </w:r>
          </w:p>
        </w:tc>
      </w:tr>
      <w:tr w:rsidR="0014525E" w:rsidRPr="00AD7DE2" w14:paraId="3B0A0345" w14:textId="77777777" w:rsidTr="007F398D">
        <w:tc>
          <w:tcPr>
            <w:tcW w:w="4814" w:type="dxa"/>
          </w:tcPr>
          <w:p w14:paraId="0CB95813" w14:textId="77777777" w:rsidR="0014525E" w:rsidRPr="003540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Тиковое дерево</w:t>
            </w:r>
          </w:p>
        </w:tc>
        <w:tc>
          <w:tcPr>
            <w:tcW w:w="4814" w:type="dxa"/>
          </w:tcPr>
          <w:p w14:paraId="3D748B1F" w14:textId="77777777" w:rsidR="0014525E" w:rsidRPr="00F27792" w:rsidRDefault="0014525E" w:rsidP="007F398D">
            <w:pPr>
              <w:spacing w:line="360" w:lineRule="auto"/>
              <w:jc w:val="center"/>
              <w:rPr>
                <w:rFonts w:ascii="Times New Roman" w:hAnsi="Times New Roman" w:cs="Times New Roman"/>
                <w:sz w:val="28"/>
                <w:szCs w:val="28"/>
                <w:lang w:eastAsia="ru-RU"/>
              </w:rPr>
            </w:pPr>
            <w:r w:rsidRPr="00F27792">
              <w:rPr>
                <w:rFonts w:ascii="Times New Roman" w:hAnsi="Times New Roman" w:cs="Times New Roman"/>
                <w:sz w:val="28"/>
                <w:szCs w:val="28"/>
                <w:lang w:eastAsia="ru-RU"/>
              </w:rPr>
              <w:t>56000</w:t>
            </w:r>
            <w:r>
              <w:rPr>
                <w:rFonts w:ascii="Times New Roman" w:hAnsi="Times New Roman" w:cs="Times New Roman"/>
                <w:sz w:val="28"/>
                <w:szCs w:val="28"/>
                <w:lang w:eastAsia="ru-RU"/>
              </w:rPr>
              <w:t xml:space="preserve"> батов</w:t>
            </w:r>
          </w:p>
        </w:tc>
      </w:tr>
      <w:tr w:rsidR="0014525E" w14:paraId="56E32019" w14:textId="77777777" w:rsidTr="007F398D">
        <w:tc>
          <w:tcPr>
            <w:tcW w:w="4814" w:type="dxa"/>
          </w:tcPr>
          <w:p w14:paraId="0A2C5433"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Сапановое дерево</w:t>
            </w:r>
          </w:p>
        </w:tc>
        <w:tc>
          <w:tcPr>
            <w:tcW w:w="4814" w:type="dxa"/>
          </w:tcPr>
          <w:p w14:paraId="61A6CBBE"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84000 батов </w:t>
            </w:r>
          </w:p>
        </w:tc>
      </w:tr>
      <w:tr w:rsidR="0014525E" w14:paraId="765BC370" w14:textId="77777777" w:rsidTr="007F398D">
        <w:tc>
          <w:tcPr>
            <w:tcW w:w="4814" w:type="dxa"/>
          </w:tcPr>
          <w:p w14:paraId="62534462"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Сахар</w:t>
            </w:r>
          </w:p>
        </w:tc>
        <w:tc>
          <w:tcPr>
            <w:tcW w:w="4814" w:type="dxa"/>
          </w:tcPr>
          <w:p w14:paraId="2F73539F"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40000 батов</w:t>
            </w:r>
          </w:p>
        </w:tc>
      </w:tr>
      <w:tr w:rsidR="0014525E" w14:paraId="63BDD40B" w14:textId="77777777" w:rsidTr="007F398D">
        <w:tc>
          <w:tcPr>
            <w:tcW w:w="4814" w:type="dxa"/>
          </w:tcPr>
          <w:p w14:paraId="3965A73C"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Перец</w:t>
            </w:r>
          </w:p>
        </w:tc>
        <w:tc>
          <w:tcPr>
            <w:tcW w:w="4814" w:type="dxa"/>
          </w:tcPr>
          <w:p w14:paraId="0BCD72E8"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23200 батов</w:t>
            </w:r>
          </w:p>
        </w:tc>
      </w:tr>
      <w:tr w:rsidR="0014525E" w14:paraId="709ADF48" w14:textId="77777777" w:rsidTr="007F398D">
        <w:tc>
          <w:tcPr>
            <w:tcW w:w="4814" w:type="dxa"/>
          </w:tcPr>
          <w:p w14:paraId="047C98D2"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Птичьи гнезда</w:t>
            </w:r>
          </w:p>
        </w:tc>
        <w:tc>
          <w:tcPr>
            <w:tcW w:w="4814" w:type="dxa"/>
          </w:tcPr>
          <w:p w14:paraId="3AFF5634"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32000 батов</w:t>
            </w:r>
          </w:p>
        </w:tc>
      </w:tr>
      <w:tr w:rsidR="0014525E" w14:paraId="16C057EE" w14:textId="77777777" w:rsidTr="007F398D">
        <w:tc>
          <w:tcPr>
            <w:tcW w:w="4814" w:type="dxa"/>
          </w:tcPr>
          <w:p w14:paraId="0074B78F"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Магазины спиртных напитков (Бангкок)</w:t>
            </w:r>
          </w:p>
        </w:tc>
        <w:tc>
          <w:tcPr>
            <w:tcW w:w="4814" w:type="dxa"/>
          </w:tcPr>
          <w:p w14:paraId="18B299BB"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104900 батов</w:t>
            </w:r>
          </w:p>
        </w:tc>
      </w:tr>
    </w:tbl>
    <w:p w14:paraId="5278BAEE" w14:textId="44FC62E7" w:rsidR="00676B3C" w:rsidRDefault="00676B3C" w:rsidP="009C61B1">
      <w:pPr>
        <w:spacing w:before="240"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 таблице 1</w:t>
      </w:r>
      <w:r w:rsidR="00EF0A8B" w:rsidRPr="00EF0A8B">
        <w:rPr>
          <w:rFonts w:ascii="Times New Roman" w:hAnsi="Times New Roman" w:cs="Times New Roman"/>
          <w:sz w:val="28"/>
          <w:szCs w:val="28"/>
          <w:lang w:eastAsia="ru-RU"/>
        </w:rPr>
        <w:t>2</w:t>
      </w:r>
      <w:r w:rsidRPr="00EA47C2">
        <w:rPr>
          <w:rFonts w:ascii="Times New Roman" w:hAnsi="Times New Roman" w:cs="Times New Roman"/>
          <w:sz w:val="28"/>
          <w:szCs w:val="28"/>
          <w:lang w:eastAsia="ru-RU"/>
        </w:rPr>
        <w:t xml:space="preserve"> представлен </w:t>
      </w:r>
      <w:bookmarkStart w:id="227" w:name="_Hlk103831575"/>
      <w:r w:rsidRPr="00EA47C2">
        <w:rPr>
          <w:rFonts w:ascii="Times New Roman" w:hAnsi="Times New Roman" w:cs="Times New Roman"/>
          <w:sz w:val="28"/>
          <w:szCs w:val="28"/>
          <w:lang w:eastAsia="ru-RU"/>
        </w:rPr>
        <w:t>перечень доходов от сельскохозяйственных монополий за 1845 г</w:t>
      </w:r>
      <w:r>
        <w:rPr>
          <w:rFonts w:ascii="Times New Roman" w:hAnsi="Times New Roman" w:cs="Times New Roman"/>
          <w:sz w:val="28"/>
          <w:szCs w:val="28"/>
          <w:lang w:eastAsia="ru-RU"/>
        </w:rPr>
        <w:t>.</w:t>
      </w:r>
      <w:bookmarkEnd w:id="227"/>
      <w:r>
        <w:rPr>
          <w:rStyle w:val="af4"/>
          <w:rFonts w:ascii="Times New Roman" w:hAnsi="Times New Roman" w:cs="Times New Roman"/>
          <w:sz w:val="28"/>
          <w:szCs w:val="28"/>
          <w:lang w:eastAsia="ru-RU"/>
        </w:rPr>
        <w:footnoteReference w:id="508"/>
      </w:r>
    </w:p>
    <w:p w14:paraId="4497B975" w14:textId="2644123E" w:rsidR="0014525E" w:rsidRPr="00206D44" w:rsidRDefault="0014525E" w:rsidP="0014525E">
      <w:pPr>
        <w:spacing w:before="240" w:line="360" w:lineRule="auto"/>
        <w:ind w:firstLine="708"/>
        <w:jc w:val="center"/>
        <w:rPr>
          <w:rFonts w:ascii="Times New Roman" w:hAnsi="Times New Roman" w:cs="Times New Roman"/>
          <w:b/>
          <w:bCs/>
          <w:sz w:val="28"/>
          <w:szCs w:val="28"/>
          <w:lang w:eastAsia="ru-RU"/>
        </w:rPr>
      </w:pPr>
      <w:r w:rsidRPr="00206D44">
        <w:rPr>
          <w:rFonts w:ascii="Times New Roman" w:hAnsi="Times New Roman" w:cs="Times New Roman"/>
          <w:b/>
          <w:bCs/>
          <w:sz w:val="28"/>
          <w:szCs w:val="28"/>
          <w:lang w:eastAsia="ru-RU"/>
        </w:rPr>
        <w:t>Таблица 1</w:t>
      </w:r>
      <w:r w:rsidR="00EF0A8B" w:rsidRPr="001424CB">
        <w:rPr>
          <w:rFonts w:ascii="Times New Roman" w:hAnsi="Times New Roman" w:cs="Times New Roman"/>
          <w:b/>
          <w:bCs/>
          <w:sz w:val="28"/>
          <w:szCs w:val="28"/>
          <w:lang w:eastAsia="ru-RU"/>
        </w:rPr>
        <w:t>2</w:t>
      </w:r>
      <w:r w:rsidRPr="00206D44">
        <w:rPr>
          <w:rFonts w:ascii="Times New Roman" w:hAnsi="Times New Roman" w:cs="Times New Roman"/>
          <w:b/>
          <w:bCs/>
          <w:sz w:val="28"/>
          <w:szCs w:val="28"/>
          <w:lang w:eastAsia="ru-RU"/>
        </w:rPr>
        <w:t>. Перечень доходов от сельскохозяйственных монополий за 1845 г.</w:t>
      </w:r>
      <w:r w:rsidRPr="00206D44">
        <w:rPr>
          <w:rStyle w:val="af4"/>
          <w:rFonts w:ascii="Times New Roman" w:hAnsi="Times New Roman" w:cs="Times New Roman"/>
          <w:b/>
          <w:bCs/>
          <w:sz w:val="28"/>
          <w:szCs w:val="28"/>
          <w:lang w:eastAsia="ru-RU"/>
        </w:rPr>
        <w:footnoteReference w:id="509"/>
      </w:r>
    </w:p>
    <w:tbl>
      <w:tblPr>
        <w:tblStyle w:val="af5"/>
        <w:tblW w:w="0" w:type="auto"/>
        <w:tblLook w:val="04A0" w:firstRow="1" w:lastRow="0" w:firstColumn="1" w:lastColumn="0" w:noHBand="0" w:noVBand="1"/>
      </w:tblPr>
      <w:tblGrid>
        <w:gridCol w:w="4814"/>
        <w:gridCol w:w="4814"/>
      </w:tblGrid>
      <w:tr w:rsidR="0014525E" w14:paraId="48197731" w14:textId="77777777" w:rsidTr="007F398D">
        <w:tc>
          <w:tcPr>
            <w:tcW w:w="4814" w:type="dxa"/>
          </w:tcPr>
          <w:p w14:paraId="0BB2A0CA" w14:textId="77777777" w:rsidR="0014525E" w:rsidRPr="00AD7DE2" w:rsidRDefault="0014525E" w:rsidP="007F398D">
            <w:pPr>
              <w:spacing w:line="360" w:lineRule="auto"/>
              <w:jc w:val="center"/>
              <w:rPr>
                <w:rFonts w:ascii="Times New Roman" w:hAnsi="Times New Roman" w:cs="Times New Roman"/>
                <w:b/>
                <w:bCs/>
                <w:sz w:val="28"/>
                <w:szCs w:val="28"/>
                <w:lang w:eastAsia="ru-RU"/>
              </w:rPr>
            </w:pPr>
            <w:bookmarkStart w:id="230" w:name="_Hlk103833002"/>
            <w:r w:rsidRPr="00AD7DE2">
              <w:rPr>
                <w:rFonts w:ascii="Times New Roman" w:hAnsi="Times New Roman" w:cs="Times New Roman"/>
                <w:b/>
                <w:bCs/>
                <w:sz w:val="28"/>
                <w:szCs w:val="28"/>
                <w:lang w:eastAsia="ru-RU"/>
              </w:rPr>
              <w:t>Товар</w:t>
            </w:r>
          </w:p>
        </w:tc>
        <w:tc>
          <w:tcPr>
            <w:tcW w:w="4814" w:type="dxa"/>
          </w:tcPr>
          <w:p w14:paraId="5ECF0C58" w14:textId="77777777" w:rsidR="0014525E" w:rsidRPr="00AD7DE2" w:rsidRDefault="0014525E" w:rsidP="007F398D">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Подлежащая уплате пошлина</w:t>
            </w:r>
          </w:p>
        </w:tc>
      </w:tr>
      <w:tr w:rsidR="0014525E" w14:paraId="30FB9FB0" w14:textId="77777777" w:rsidTr="007F398D">
        <w:tc>
          <w:tcPr>
            <w:tcW w:w="4814" w:type="dxa"/>
          </w:tcPr>
          <w:p w14:paraId="13FE69DF"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Сапановое дерево</w:t>
            </w:r>
          </w:p>
        </w:tc>
        <w:tc>
          <w:tcPr>
            <w:tcW w:w="4814" w:type="dxa"/>
          </w:tcPr>
          <w:p w14:paraId="2230460A"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60000 батов </w:t>
            </w:r>
          </w:p>
        </w:tc>
      </w:tr>
      <w:tr w:rsidR="0014525E" w14:paraId="3C5F4D4C" w14:textId="77777777" w:rsidTr="007F398D">
        <w:tc>
          <w:tcPr>
            <w:tcW w:w="4814" w:type="dxa"/>
          </w:tcPr>
          <w:p w14:paraId="4029E34D"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Перец</w:t>
            </w:r>
          </w:p>
        </w:tc>
        <w:tc>
          <w:tcPr>
            <w:tcW w:w="4814" w:type="dxa"/>
          </w:tcPr>
          <w:p w14:paraId="2201DBF0"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33600 батов</w:t>
            </w:r>
          </w:p>
        </w:tc>
      </w:tr>
      <w:tr w:rsidR="0014525E" w14:paraId="484E410C" w14:textId="77777777" w:rsidTr="007F398D">
        <w:tc>
          <w:tcPr>
            <w:tcW w:w="4814" w:type="dxa"/>
          </w:tcPr>
          <w:p w14:paraId="2F251E8C"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Рафинированный тростниковый сахар</w:t>
            </w:r>
          </w:p>
        </w:tc>
        <w:tc>
          <w:tcPr>
            <w:tcW w:w="4814" w:type="dxa"/>
          </w:tcPr>
          <w:p w14:paraId="3E11B4B4"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52800 батов</w:t>
            </w:r>
          </w:p>
        </w:tc>
      </w:tr>
      <w:tr w:rsidR="0014525E" w14:paraId="54887250" w14:textId="77777777" w:rsidTr="007F398D">
        <w:tc>
          <w:tcPr>
            <w:tcW w:w="4814" w:type="dxa"/>
          </w:tcPr>
          <w:p w14:paraId="7D223329"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Птичьи гнезда</w:t>
            </w:r>
            <w:r>
              <w:rPr>
                <w:rStyle w:val="af4"/>
                <w:rFonts w:ascii="Times New Roman" w:hAnsi="Times New Roman" w:cs="Times New Roman"/>
                <w:sz w:val="28"/>
                <w:szCs w:val="28"/>
                <w:lang w:eastAsia="ru-RU"/>
              </w:rPr>
              <w:footnoteReference w:id="510"/>
            </w:r>
          </w:p>
        </w:tc>
        <w:tc>
          <w:tcPr>
            <w:tcW w:w="4814" w:type="dxa"/>
          </w:tcPr>
          <w:p w14:paraId="2411A8E0"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12800 батов</w:t>
            </w:r>
          </w:p>
        </w:tc>
      </w:tr>
      <w:tr w:rsidR="0014525E" w14:paraId="799BB13D" w14:textId="77777777" w:rsidTr="007F398D">
        <w:tc>
          <w:tcPr>
            <w:tcW w:w="4814" w:type="dxa"/>
          </w:tcPr>
          <w:p w14:paraId="11965835"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Хлопок и табак</w:t>
            </w:r>
          </w:p>
        </w:tc>
        <w:tc>
          <w:tcPr>
            <w:tcW w:w="4814" w:type="dxa"/>
          </w:tcPr>
          <w:p w14:paraId="4FC2A75E" w14:textId="77777777" w:rsidR="0014525E" w:rsidRDefault="0014525E" w:rsidP="007F398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13920 батов</w:t>
            </w:r>
          </w:p>
        </w:tc>
      </w:tr>
    </w:tbl>
    <w:bookmarkEnd w:id="230"/>
    <w:p w14:paraId="7CA817B8" w14:textId="77777777" w:rsidR="00676B3C" w:rsidRPr="00EA47C2" w:rsidRDefault="00676B3C" w:rsidP="00EF0A8B">
      <w:pPr>
        <w:spacing w:before="240"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Во время правления Рамы III развитие налоговых монополий увеличивало влияние китайцев в экономическом развитии страны</w:t>
      </w:r>
      <w:r>
        <w:rPr>
          <w:rStyle w:val="af4"/>
          <w:rFonts w:ascii="Times New Roman" w:hAnsi="Times New Roman" w:cs="Times New Roman"/>
          <w:sz w:val="28"/>
          <w:szCs w:val="28"/>
          <w:lang w:eastAsia="ru-RU"/>
        </w:rPr>
        <w:footnoteReference w:id="511"/>
      </w:r>
      <w:r w:rsidRPr="00EA47C2">
        <w:rPr>
          <w:rFonts w:ascii="Times New Roman" w:hAnsi="Times New Roman" w:cs="Times New Roman"/>
          <w:sz w:val="28"/>
          <w:szCs w:val="28"/>
          <w:lang w:eastAsia="ru-RU"/>
        </w:rPr>
        <w:t xml:space="preserve">. </w:t>
      </w:r>
    </w:p>
    <w:p w14:paraId="57A2F730" w14:textId="77777777" w:rsidR="00676B3C" w:rsidRPr="00EA47C2" w:rsidRDefault="00676B3C" w:rsidP="00676B3C">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 xml:space="preserve">В XVIII в. вместе с переселившимся китайцами </w:t>
      </w:r>
      <w:r>
        <w:rPr>
          <w:rFonts w:ascii="Times New Roman" w:hAnsi="Times New Roman" w:cs="Times New Roman"/>
          <w:sz w:val="28"/>
          <w:szCs w:val="28"/>
          <w:lang w:eastAsia="ru-RU"/>
        </w:rPr>
        <w:t xml:space="preserve">вслед </w:t>
      </w:r>
      <w:r w:rsidRPr="00EA47C2">
        <w:rPr>
          <w:rFonts w:ascii="Times New Roman" w:hAnsi="Times New Roman" w:cs="Times New Roman"/>
          <w:sz w:val="28"/>
          <w:szCs w:val="28"/>
          <w:lang w:eastAsia="ru-RU"/>
        </w:rPr>
        <w:t xml:space="preserve">за ними следовали и их тайные общества. После провала движения сопротивления тайные общества распространились в Юго-Восточной Азии. Уже в 1799 г. власти Пинанга сообщали о собраниях местного тайного общества </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Тянь</w:t>
      </w:r>
      <w:r>
        <w:rPr>
          <w:rFonts w:ascii="Times New Roman" w:hAnsi="Times New Roman" w:cs="Times New Roman"/>
          <w:sz w:val="28"/>
          <w:szCs w:val="28"/>
          <w:lang w:eastAsia="ru-RU"/>
        </w:rPr>
        <w:t>д</w:t>
      </w:r>
      <w:r w:rsidRPr="00EA47C2">
        <w:rPr>
          <w:rFonts w:ascii="Times New Roman" w:hAnsi="Times New Roman" w:cs="Times New Roman"/>
          <w:sz w:val="28"/>
          <w:szCs w:val="28"/>
          <w:lang w:eastAsia="ru-RU"/>
        </w:rPr>
        <w:t>ихуэй</w:t>
      </w:r>
      <w:r>
        <w:rPr>
          <w:rFonts w:ascii="Times New Roman" w:hAnsi="Times New Roman" w:cs="Times New Roman"/>
          <w:sz w:val="28"/>
          <w:szCs w:val="28"/>
          <w:lang w:eastAsia="ru-RU"/>
        </w:rPr>
        <w:t>» (</w:t>
      </w:r>
      <w:r w:rsidRPr="00E84BA3">
        <w:rPr>
          <w:rFonts w:ascii="Times New Roman" w:hAnsi="Times New Roman" w:cs="Times New Roman"/>
          <w:i/>
          <w:iCs/>
          <w:sz w:val="28"/>
          <w:szCs w:val="28"/>
          <w:lang w:eastAsia="ru-RU"/>
        </w:rPr>
        <w:t>кит.</w:t>
      </w:r>
      <w:r>
        <w:rPr>
          <w:rFonts w:ascii="Times New Roman" w:hAnsi="Times New Roman" w:cs="Times New Roman"/>
          <w:sz w:val="28"/>
          <w:szCs w:val="28"/>
          <w:lang w:eastAsia="ru-RU"/>
        </w:rPr>
        <w:t xml:space="preserve"> </w:t>
      </w:r>
      <w:r w:rsidRPr="00E84BA3">
        <w:rPr>
          <w:rFonts w:ascii="SimSun" w:eastAsia="SimSun" w:hAnsi="SimSun" w:cs="Times New Roman" w:hint="eastAsia"/>
          <w:sz w:val="28"/>
          <w:szCs w:val="28"/>
          <w:lang w:eastAsia="ru-RU"/>
        </w:rPr>
        <w:t>天地会</w:t>
      </w:r>
      <w:r>
        <w:rPr>
          <w:rFonts w:ascii="Times New Roman" w:hAnsi="Times New Roman" w:cs="Times New Roman" w:hint="eastAsia"/>
          <w:sz w:val="28"/>
          <w:szCs w:val="28"/>
          <w:lang w:eastAsia="ru-RU"/>
        </w:rPr>
        <w:t>)</w:t>
      </w:r>
      <w:r>
        <w:rPr>
          <w:rStyle w:val="af4"/>
          <w:rFonts w:ascii="Times New Roman" w:hAnsi="Times New Roman" w:cs="Times New Roman"/>
          <w:sz w:val="28"/>
          <w:szCs w:val="28"/>
          <w:lang w:eastAsia="ru-RU"/>
        </w:rPr>
        <w:footnoteReference w:id="512"/>
      </w:r>
      <w:r w:rsidRPr="00EA47C2">
        <w:rPr>
          <w:rFonts w:ascii="Times New Roman" w:hAnsi="Times New Roman" w:cs="Times New Roman"/>
          <w:sz w:val="28"/>
          <w:szCs w:val="28"/>
          <w:lang w:eastAsia="ru-RU"/>
        </w:rPr>
        <w:t xml:space="preserve">. </w:t>
      </w:r>
    </w:p>
    <w:p w14:paraId="21F1C455" w14:textId="77777777" w:rsidR="00676B3C" w:rsidRPr="00EA47C2" w:rsidRDefault="00676B3C" w:rsidP="00676B3C">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Во время правления Рамы III тайные общества в Сиаме стали более организованными. Это связано с тем, что в 1813 г. сиамское правительство запретило курение опиума в стране. Вследствие этого в прибрежных городах, таких как Чаченгсау и Самутпракан</w:t>
      </w:r>
      <w:r>
        <w:rPr>
          <w:rFonts w:ascii="Times New Roman" w:hAnsi="Times New Roman" w:cs="Times New Roman"/>
          <w:sz w:val="28"/>
          <w:szCs w:val="28"/>
          <w:lang w:eastAsia="ru-RU"/>
        </w:rPr>
        <w:t xml:space="preserve"> (</w:t>
      </w:r>
      <w:r w:rsidRPr="00451F05">
        <w:rPr>
          <w:rFonts w:ascii="Times New Roman" w:hAnsi="Times New Roman" w:cs="Times New Roman"/>
          <w:i/>
          <w:iCs/>
          <w:sz w:val="28"/>
          <w:szCs w:val="28"/>
          <w:lang w:eastAsia="ru-RU"/>
        </w:rPr>
        <w:t>тайск.</w:t>
      </w:r>
      <w:r w:rsidRPr="00451F05">
        <w:rPr>
          <w:rFonts w:ascii="Times New Roman" w:hAnsi="Times New Roman" w:cs="Times New Roman"/>
          <w:sz w:val="28"/>
          <w:szCs w:val="28"/>
          <w:lang w:eastAsia="ru-RU"/>
        </w:rPr>
        <w:t xml:space="preserve"> </w:t>
      </w:r>
      <w:r w:rsidRPr="00451F05">
        <w:rPr>
          <w:rFonts w:ascii="Sarabun" w:hAnsi="Sarabun" w:cs="Sarabun" w:hint="cs"/>
          <w:sz w:val="28"/>
          <w:szCs w:val="28"/>
          <w:lang w:eastAsia="ru-RU"/>
        </w:rPr>
        <w:t>สมุทรปราการ</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стали процветать тайные общества, занимавшиеся сбором опиума, который п</w:t>
      </w:r>
      <w:r>
        <w:rPr>
          <w:rFonts w:ascii="Times New Roman" w:hAnsi="Times New Roman" w:cs="Times New Roman"/>
          <w:sz w:val="28"/>
          <w:szCs w:val="28"/>
          <w:lang w:eastAsia="ru-RU"/>
        </w:rPr>
        <w:t>ерев</w:t>
      </w:r>
      <w:r w:rsidRPr="00EA47C2">
        <w:rPr>
          <w:rFonts w:ascii="Times New Roman" w:hAnsi="Times New Roman" w:cs="Times New Roman"/>
          <w:sz w:val="28"/>
          <w:szCs w:val="28"/>
          <w:lang w:eastAsia="ru-RU"/>
        </w:rPr>
        <w:t>озили на кораблях. В королевстве</w:t>
      </w:r>
      <w:r w:rsidRPr="00451F05">
        <w:rPr>
          <w:rFonts w:ascii="Times New Roman" w:hAnsi="Times New Roman" w:cs="Times New Roman"/>
          <w:sz w:val="28"/>
          <w:szCs w:val="28"/>
          <w:lang w:eastAsia="ru-RU"/>
        </w:rPr>
        <w:t xml:space="preserve"> опиум</w:t>
      </w:r>
      <w:r w:rsidRPr="00EA47C2">
        <w:rPr>
          <w:rFonts w:ascii="Times New Roman" w:hAnsi="Times New Roman" w:cs="Times New Roman"/>
          <w:sz w:val="28"/>
          <w:szCs w:val="28"/>
          <w:lang w:eastAsia="ru-RU"/>
        </w:rPr>
        <w:t xml:space="preserve"> в основном потребляли местные китайц</w:t>
      </w:r>
      <w:r>
        <w:rPr>
          <w:rFonts w:ascii="Times New Roman" w:hAnsi="Times New Roman" w:cs="Times New Roman"/>
          <w:sz w:val="28"/>
          <w:szCs w:val="28"/>
          <w:lang w:eastAsia="ru-RU"/>
        </w:rPr>
        <w:t xml:space="preserve">ы. Некоторая </w:t>
      </w:r>
      <w:r w:rsidRPr="00EA47C2">
        <w:rPr>
          <w:rFonts w:ascii="Times New Roman" w:hAnsi="Times New Roman" w:cs="Times New Roman"/>
          <w:sz w:val="28"/>
          <w:szCs w:val="28"/>
          <w:lang w:eastAsia="ru-RU"/>
        </w:rPr>
        <w:t xml:space="preserve">часть </w:t>
      </w:r>
      <w:r>
        <w:rPr>
          <w:rFonts w:ascii="Times New Roman" w:hAnsi="Times New Roman" w:cs="Times New Roman"/>
          <w:sz w:val="28"/>
          <w:szCs w:val="28"/>
          <w:lang w:eastAsia="ru-RU"/>
        </w:rPr>
        <w:t xml:space="preserve">опиума </w:t>
      </w:r>
      <w:r w:rsidRPr="00EA47C2">
        <w:rPr>
          <w:rFonts w:ascii="Times New Roman" w:hAnsi="Times New Roman" w:cs="Times New Roman"/>
          <w:sz w:val="28"/>
          <w:szCs w:val="28"/>
          <w:lang w:eastAsia="ru-RU"/>
        </w:rPr>
        <w:t>перевозилась дальше в Китай. Тайные общества занимались контрабандой опиума и сотрудничали с правительством в сборе налогов в таких сферах, как азартные игры, лотереи, производство спиртных напитков. Во время правления Рамы III ежегодно данные отрасли составляли 40</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50</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 суммы</w:t>
      </w:r>
      <w:r w:rsidRPr="00EA47C2">
        <w:rPr>
          <w:rFonts w:ascii="Times New Roman" w:hAnsi="Times New Roman" w:cs="Times New Roman"/>
          <w:sz w:val="28"/>
          <w:szCs w:val="28"/>
          <w:lang w:eastAsia="ru-RU"/>
        </w:rPr>
        <w:t xml:space="preserve"> всех доходов</w:t>
      </w:r>
      <w:r>
        <w:rPr>
          <w:rStyle w:val="af4"/>
          <w:rFonts w:ascii="Times New Roman" w:hAnsi="Times New Roman" w:cs="Times New Roman"/>
          <w:sz w:val="28"/>
          <w:szCs w:val="28"/>
          <w:lang w:eastAsia="ru-RU"/>
        </w:rPr>
        <w:footnoteReference w:id="513"/>
      </w:r>
      <w:r w:rsidRPr="00EA47C2">
        <w:rPr>
          <w:rFonts w:ascii="Times New Roman" w:hAnsi="Times New Roman" w:cs="Times New Roman"/>
          <w:sz w:val="28"/>
          <w:szCs w:val="28"/>
          <w:lang w:eastAsia="ru-RU"/>
        </w:rPr>
        <w:t>.</w:t>
      </w:r>
    </w:p>
    <w:p w14:paraId="50E05F56" w14:textId="23DA90C6" w:rsidR="00676B3C" w:rsidRPr="00EA47C2" w:rsidRDefault="00676B3C" w:rsidP="002F202D">
      <w:pPr>
        <w:spacing w:after="0" w:line="360" w:lineRule="auto"/>
        <w:ind w:firstLine="708"/>
        <w:jc w:val="both"/>
        <w:rPr>
          <w:rFonts w:ascii="Times New Roman" w:hAnsi="Times New Roman" w:cs="Times New Roman"/>
          <w:sz w:val="28"/>
          <w:szCs w:val="28"/>
          <w:lang w:eastAsia="ru-RU"/>
        </w:rPr>
      </w:pPr>
      <w:r w:rsidRPr="00EA47C2">
        <w:rPr>
          <w:rFonts w:ascii="Times New Roman" w:hAnsi="Times New Roman" w:cs="Times New Roman"/>
          <w:sz w:val="28"/>
          <w:szCs w:val="28"/>
          <w:lang w:eastAsia="ru-RU"/>
        </w:rPr>
        <w:t>Защищая интересы китайских крестьян и городских китайцев из рабочего класса, тайные общества столкнулись с юридическими трудностями. По мере расширения своей деятельности они стали вызывать опасения у королевского двора, поскольку такие организованные группы, насчитывающие сотни или тысячи членов, представляли возможную угрозу национальной безопасности.</w:t>
      </w:r>
      <w:r>
        <w:rPr>
          <w:rFonts w:ascii="Times New Roman" w:hAnsi="Times New Roman" w:cs="Times New Roman"/>
          <w:sz w:val="28"/>
          <w:szCs w:val="28"/>
          <w:lang w:eastAsia="ru-RU"/>
        </w:rPr>
        <w:t xml:space="preserve"> </w:t>
      </w:r>
      <w:r w:rsidRPr="00EA47C2">
        <w:rPr>
          <w:rFonts w:ascii="Times New Roman" w:hAnsi="Times New Roman" w:cs="Times New Roman"/>
          <w:sz w:val="28"/>
          <w:szCs w:val="28"/>
          <w:lang w:eastAsia="ru-RU"/>
        </w:rPr>
        <w:t xml:space="preserve">Известно несколько случаев, когда </w:t>
      </w:r>
      <w:r>
        <w:rPr>
          <w:rFonts w:ascii="Times New Roman" w:hAnsi="Times New Roman" w:cs="Times New Roman"/>
          <w:sz w:val="28"/>
          <w:szCs w:val="28"/>
          <w:lang w:eastAsia="ru-RU"/>
        </w:rPr>
        <w:t xml:space="preserve">из-за </w:t>
      </w:r>
      <w:r w:rsidRPr="00EA47C2">
        <w:rPr>
          <w:rFonts w:ascii="Times New Roman" w:hAnsi="Times New Roman" w:cs="Times New Roman"/>
          <w:sz w:val="28"/>
          <w:szCs w:val="28"/>
          <w:lang w:eastAsia="ru-RU"/>
        </w:rPr>
        <w:t>тайны</w:t>
      </w:r>
      <w:r>
        <w:rPr>
          <w:rFonts w:ascii="Times New Roman" w:hAnsi="Times New Roman" w:cs="Times New Roman"/>
          <w:sz w:val="28"/>
          <w:szCs w:val="28"/>
          <w:lang w:eastAsia="ru-RU"/>
        </w:rPr>
        <w:t>х</w:t>
      </w:r>
      <w:r w:rsidRPr="00EA47C2">
        <w:rPr>
          <w:rFonts w:ascii="Times New Roman" w:hAnsi="Times New Roman" w:cs="Times New Roman"/>
          <w:sz w:val="28"/>
          <w:szCs w:val="28"/>
          <w:lang w:eastAsia="ru-RU"/>
        </w:rPr>
        <w:t xml:space="preserve"> обществ</w:t>
      </w:r>
      <w:r>
        <w:rPr>
          <w:rFonts w:ascii="Times New Roman" w:hAnsi="Times New Roman" w:cs="Times New Roman"/>
          <w:sz w:val="28"/>
          <w:szCs w:val="28"/>
          <w:lang w:eastAsia="ru-RU"/>
        </w:rPr>
        <w:t xml:space="preserve"> появлялись </w:t>
      </w:r>
      <w:r w:rsidRPr="00EA47C2">
        <w:rPr>
          <w:rFonts w:ascii="Times New Roman" w:hAnsi="Times New Roman" w:cs="Times New Roman"/>
          <w:sz w:val="28"/>
          <w:szCs w:val="28"/>
          <w:lang w:eastAsia="ru-RU"/>
        </w:rPr>
        <w:t>проблемы. Например, в 1845</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1846 гг. некоторые члены тайных обществ присоединились к пиратам. Вместе с пиратами они занимались грабежом кораблей между портами Пран</w:t>
      </w:r>
      <w:r>
        <w:rPr>
          <w:rFonts w:ascii="Times New Roman" w:hAnsi="Times New Roman" w:cs="Times New Roman"/>
          <w:sz w:val="28"/>
          <w:szCs w:val="28"/>
          <w:lang w:eastAsia="ru-RU"/>
        </w:rPr>
        <w:t>бури (</w:t>
      </w:r>
      <w:r w:rsidRPr="00355A7F">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355A7F">
        <w:rPr>
          <w:rFonts w:ascii="Sarabun" w:hAnsi="Sarabun" w:cs="Sarabun" w:hint="cs"/>
          <w:sz w:val="28"/>
          <w:szCs w:val="28"/>
          <w:lang w:eastAsia="ru-RU"/>
        </w:rPr>
        <w:t>ปราณบุรี</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и Лангсуан</w:t>
      </w:r>
      <w:r>
        <w:rPr>
          <w:rFonts w:ascii="Times New Roman" w:hAnsi="Times New Roman" w:cs="Times New Roman"/>
          <w:sz w:val="28"/>
          <w:szCs w:val="28"/>
          <w:lang w:eastAsia="ru-RU"/>
        </w:rPr>
        <w:t xml:space="preserve"> (</w:t>
      </w:r>
      <w:r w:rsidRPr="000B7082">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0B7082">
        <w:rPr>
          <w:rFonts w:ascii="Sarabun" w:hAnsi="Sarabun" w:cs="Sarabun" w:hint="cs"/>
          <w:sz w:val="28"/>
          <w:szCs w:val="28"/>
          <w:lang w:eastAsia="ru-RU"/>
        </w:rPr>
        <w:t>หลังสวน</w:t>
      </w:r>
      <w:r>
        <w:rPr>
          <w:rFonts w:ascii="Times New Roman" w:hAnsi="Times New Roman" w:cs="Times New Roman"/>
          <w:sz w:val="28"/>
          <w:szCs w:val="28"/>
          <w:lang w:eastAsia="ru-RU"/>
        </w:rPr>
        <w:t>)</w:t>
      </w:r>
      <w:r w:rsidRPr="00EA47C2">
        <w:rPr>
          <w:rFonts w:ascii="Times New Roman" w:hAnsi="Times New Roman" w:cs="Times New Roman"/>
          <w:sz w:val="28"/>
          <w:szCs w:val="28"/>
          <w:lang w:eastAsia="ru-RU"/>
        </w:rPr>
        <w:t xml:space="preserve"> в Сиамском заливе, захватывали правительственные суда с зерном и убивали чиновников, которые были ответственны за корабли. Известен ещё один пример: в 1847 г. из-за введения нового налога на сахарные плантации тайное общество спровоцировало восстание в </w:t>
      </w:r>
      <w:r w:rsidRPr="000B7082">
        <w:rPr>
          <w:rFonts w:ascii="Times New Roman" w:hAnsi="Times New Roman" w:cs="Times New Roman"/>
          <w:sz w:val="28"/>
          <w:szCs w:val="28"/>
          <w:lang w:eastAsia="ru-RU"/>
        </w:rPr>
        <w:t>Накхон Чай Си</w:t>
      </w:r>
      <w:r>
        <w:rPr>
          <w:rFonts w:ascii="Times New Roman" w:hAnsi="Times New Roman" w:cs="Times New Roman"/>
          <w:sz w:val="28"/>
          <w:szCs w:val="28"/>
          <w:lang w:eastAsia="ru-RU"/>
        </w:rPr>
        <w:t xml:space="preserve"> (</w:t>
      </w:r>
      <w:r w:rsidRPr="000B7082">
        <w:rPr>
          <w:rFonts w:ascii="Times New Roman" w:hAnsi="Times New Roman" w:cs="Times New Roman"/>
          <w:i/>
          <w:iCs/>
          <w:sz w:val="28"/>
          <w:szCs w:val="28"/>
          <w:lang w:eastAsia="ru-RU"/>
        </w:rPr>
        <w:t>тайск.</w:t>
      </w:r>
      <w:r>
        <w:rPr>
          <w:rFonts w:ascii="Times New Roman" w:hAnsi="Times New Roman" w:cs="Times New Roman"/>
          <w:sz w:val="28"/>
          <w:szCs w:val="28"/>
          <w:lang w:eastAsia="ru-RU"/>
        </w:rPr>
        <w:t xml:space="preserve"> </w:t>
      </w:r>
      <w:r w:rsidRPr="000B7082">
        <w:rPr>
          <w:rFonts w:ascii="Sarabun" w:hAnsi="Sarabun" w:cs="Sarabun" w:hint="cs"/>
          <w:sz w:val="28"/>
          <w:szCs w:val="28"/>
          <w:lang w:eastAsia="ru-RU"/>
        </w:rPr>
        <w:t>นครชัยศรี</w:t>
      </w:r>
      <w:r>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514"/>
      </w:r>
      <w:r w:rsidRPr="00EA47C2">
        <w:rPr>
          <w:rFonts w:ascii="Times New Roman" w:hAnsi="Times New Roman" w:cs="Times New Roman"/>
          <w:sz w:val="28"/>
          <w:szCs w:val="28"/>
          <w:lang w:eastAsia="ru-RU"/>
        </w:rPr>
        <w:t xml:space="preserve">. </w:t>
      </w:r>
    </w:p>
    <w:p w14:paraId="4F35804A" w14:textId="77777777" w:rsidR="002F202D" w:rsidRDefault="006C531D" w:rsidP="002F202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Морская торговля, которая заметно усилилась с конца XVIII в., достигла своего пика к началу 1830-х гг., а затем начался медленный, но неуклонный спад. Основной причиной уменьшения морской торговли была ее неспособность адаптироваться к изменчивым экономическим условиям в Восточных морях. Европейские страны начали выдвигать серьезные экономические и политические альтернативы, которые напрямую бросали вызов </w:t>
      </w:r>
      <w:r w:rsidR="002F202D">
        <w:rPr>
          <w:rFonts w:ascii="Times New Roman" w:hAnsi="Times New Roman" w:cs="Times New Roman"/>
          <w:sz w:val="28"/>
          <w:szCs w:val="28"/>
        </w:rPr>
        <w:t xml:space="preserve">китайскому </w:t>
      </w:r>
      <w:r w:rsidRPr="00C43A97">
        <w:rPr>
          <w:rFonts w:ascii="Times New Roman" w:hAnsi="Times New Roman" w:cs="Times New Roman"/>
          <w:sz w:val="28"/>
          <w:szCs w:val="28"/>
        </w:rPr>
        <w:t xml:space="preserve">господству морской торговли. Во-первых, к началу 1830-х гг. Сиам стал нуждаться в бригах западного образца вместо китайской джонки. С этой модификацией произошло множество других изменений в традиционной структуре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торговли, что снизило ее общее значение</w:t>
      </w:r>
      <w:r>
        <w:rPr>
          <w:rStyle w:val="af4"/>
          <w:rFonts w:ascii="Times New Roman" w:hAnsi="Times New Roman" w:cs="Times New Roman"/>
          <w:sz w:val="28"/>
          <w:szCs w:val="28"/>
        </w:rPr>
        <w:footnoteReference w:id="515"/>
      </w:r>
      <w:r w:rsidRPr="00C43A97">
        <w:rPr>
          <w:rFonts w:ascii="Times New Roman" w:hAnsi="Times New Roman" w:cs="Times New Roman"/>
          <w:sz w:val="28"/>
          <w:szCs w:val="28"/>
        </w:rPr>
        <w:t>.</w:t>
      </w:r>
    </w:p>
    <w:p w14:paraId="6E3B70A8" w14:textId="57726E95" w:rsidR="00676B3C" w:rsidRDefault="006C531D" w:rsidP="002F202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Более того, в начале правления Рамы III усиление налоговой системы с земледельческой деятельности как основного источника государственных доходов и утрата статуса короля-</w:t>
      </w:r>
      <w:r w:rsidR="00F84D01">
        <w:rPr>
          <w:rFonts w:ascii="Times New Roman" w:hAnsi="Times New Roman" w:cs="Times New Roman"/>
          <w:sz w:val="28"/>
          <w:szCs w:val="28"/>
        </w:rPr>
        <w:t>торговца</w:t>
      </w:r>
      <w:r w:rsidRPr="00C43A97">
        <w:rPr>
          <w:rFonts w:ascii="Times New Roman" w:hAnsi="Times New Roman" w:cs="Times New Roman"/>
          <w:sz w:val="28"/>
          <w:szCs w:val="28"/>
        </w:rPr>
        <w:t xml:space="preserve"> в королевской торговой монополистической системе означали уменьшение акцента на внешней торговле и поворот в сторону внутреннего экономического развития. Было установлено, что внешняя торговля, которой занимался сиамский королевский двор, создавала проблемы с управлением. Кроме того, из-за множества непредвиденных факторов невозможно было определить точную сумму доходов, полученной от морской торговли. С другой стороны, сбор налогов обеспечивал правительству фиксированный доход. Во время правления Рамы II, королевство находилось в относительной безопасности, вследствие этого существовали более широкие возможности для эксплуатации ресурсов внутри страны. Кроме того, британцы стали настаивать на создани</w:t>
      </w:r>
      <w:r>
        <w:rPr>
          <w:rFonts w:ascii="Times New Roman" w:hAnsi="Times New Roman" w:cs="Times New Roman"/>
          <w:sz w:val="28"/>
          <w:szCs w:val="28"/>
        </w:rPr>
        <w:t>и</w:t>
      </w:r>
      <w:r w:rsidRPr="00C43A97">
        <w:rPr>
          <w:rFonts w:ascii="Times New Roman" w:hAnsi="Times New Roman" w:cs="Times New Roman"/>
          <w:sz w:val="28"/>
          <w:szCs w:val="28"/>
        </w:rPr>
        <w:t xml:space="preserve"> свободной торговли. Что касается Рамы III, то он опасался, что доходы от морской торговли окажутся под прямой угрозой, и поэтому почувствовал необходимость ввести новые внутренние налоги в качестве меры для компенсации любых потерь, которые могут возникнуть в результате нового соглашения. Со временем налоговая система стала приносить больше доходов чем морская торговля</w:t>
      </w:r>
      <w:r>
        <w:rPr>
          <w:rStyle w:val="af4"/>
          <w:rFonts w:ascii="Times New Roman" w:hAnsi="Times New Roman" w:cs="Times New Roman"/>
          <w:sz w:val="28"/>
          <w:szCs w:val="28"/>
        </w:rPr>
        <w:footnoteReference w:id="516"/>
      </w:r>
      <w:r w:rsidRPr="00C43A97">
        <w:rPr>
          <w:rFonts w:ascii="Times New Roman" w:hAnsi="Times New Roman" w:cs="Times New Roman"/>
          <w:sz w:val="28"/>
          <w:szCs w:val="28"/>
        </w:rPr>
        <w:t>.</w:t>
      </w:r>
    </w:p>
    <w:p w14:paraId="27E4D5EA" w14:textId="77777777"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К началу 1820-х гг. западное экономическое влияние уже распространилось на большую часть Юго-Восточной Азии. С целью защиты своей экономической независимости китайским купцам часто приходилось концентрировать свою деятельность в районах, где голландское и британское влияние все еще было относительно слабым:</w:t>
      </w:r>
      <w:r>
        <w:rPr>
          <w:rFonts w:ascii="Times New Roman" w:hAnsi="Times New Roman" w:cs="Times New Roman"/>
          <w:sz w:val="28"/>
          <w:szCs w:val="28"/>
        </w:rPr>
        <w:t xml:space="preserve"> </w:t>
      </w:r>
      <w:r w:rsidRPr="00464043">
        <w:rPr>
          <w:rFonts w:ascii="Times New Roman" w:hAnsi="Times New Roman" w:cs="Times New Roman"/>
          <w:sz w:val="28"/>
          <w:szCs w:val="28"/>
        </w:rPr>
        <w:t>Калимантан</w:t>
      </w:r>
      <w:r w:rsidRPr="00C43A97">
        <w:rPr>
          <w:rFonts w:ascii="Times New Roman" w:hAnsi="Times New Roman" w:cs="Times New Roman"/>
          <w:sz w:val="28"/>
          <w:szCs w:val="28"/>
        </w:rPr>
        <w:t>, Макасса</w:t>
      </w:r>
      <w:r>
        <w:rPr>
          <w:rFonts w:ascii="Times New Roman" w:hAnsi="Times New Roman" w:cs="Times New Roman"/>
          <w:sz w:val="28"/>
          <w:szCs w:val="28"/>
        </w:rPr>
        <w:t>р</w:t>
      </w:r>
      <w:r w:rsidRPr="00C43A97">
        <w:rPr>
          <w:rFonts w:ascii="Times New Roman" w:hAnsi="Times New Roman" w:cs="Times New Roman"/>
          <w:sz w:val="28"/>
          <w:szCs w:val="28"/>
        </w:rPr>
        <w:t xml:space="preserve">, Малакка, </w:t>
      </w:r>
      <w:r w:rsidRPr="006D601E">
        <w:rPr>
          <w:rFonts w:ascii="Times New Roman" w:hAnsi="Times New Roman" w:cs="Times New Roman"/>
          <w:sz w:val="28"/>
          <w:szCs w:val="28"/>
        </w:rPr>
        <w:t xml:space="preserve">Тренгану </w:t>
      </w:r>
      <w:r w:rsidRPr="00C43A97">
        <w:rPr>
          <w:rFonts w:ascii="Times New Roman" w:hAnsi="Times New Roman" w:cs="Times New Roman"/>
          <w:sz w:val="28"/>
          <w:szCs w:val="28"/>
        </w:rPr>
        <w:t>и Келантан</w:t>
      </w:r>
      <w:r>
        <w:rPr>
          <w:rStyle w:val="af4"/>
          <w:rFonts w:ascii="Times New Roman" w:hAnsi="Times New Roman" w:cs="Times New Roman"/>
          <w:sz w:val="28"/>
          <w:szCs w:val="28"/>
        </w:rPr>
        <w:footnoteReference w:id="517"/>
      </w:r>
      <w:r w:rsidRPr="00C43A97">
        <w:rPr>
          <w:rFonts w:ascii="Times New Roman" w:hAnsi="Times New Roman" w:cs="Times New Roman"/>
          <w:sz w:val="28"/>
          <w:szCs w:val="28"/>
        </w:rPr>
        <w:t>.</w:t>
      </w:r>
    </w:p>
    <w:p w14:paraId="092EB0A9" w14:textId="5C091C66" w:rsidR="006C531D" w:rsidRPr="00732657" w:rsidRDefault="006C531D" w:rsidP="0082243E">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После провала миссии </w:t>
      </w:r>
      <w:r w:rsidR="005868B5">
        <w:rPr>
          <w:rFonts w:ascii="Times New Roman" w:hAnsi="Times New Roman" w:cs="Times New Roman"/>
          <w:sz w:val="28"/>
          <w:szCs w:val="28"/>
        </w:rPr>
        <w:t xml:space="preserve">Джона </w:t>
      </w:r>
      <w:r w:rsidRPr="00C43A97">
        <w:rPr>
          <w:rFonts w:ascii="Times New Roman" w:hAnsi="Times New Roman" w:cs="Times New Roman"/>
          <w:sz w:val="28"/>
          <w:szCs w:val="28"/>
        </w:rPr>
        <w:t>Кроуфорда лорд Амхерст</w:t>
      </w:r>
      <w:r>
        <w:rPr>
          <w:rFonts w:ascii="Times New Roman" w:hAnsi="Times New Roman" w:cs="Times New Roman"/>
          <w:sz w:val="28"/>
          <w:szCs w:val="28"/>
        </w:rPr>
        <w:t xml:space="preserve"> (</w:t>
      </w:r>
      <w:r w:rsidRPr="00F84D01">
        <w:rPr>
          <w:rFonts w:ascii="Times New Roman" w:hAnsi="Times New Roman" w:cs="Times New Roman"/>
          <w:i/>
          <w:iCs/>
          <w:sz w:val="28"/>
          <w:szCs w:val="28"/>
        </w:rPr>
        <w:t>англ.</w:t>
      </w:r>
      <w:r>
        <w:rPr>
          <w:rFonts w:ascii="Times New Roman" w:hAnsi="Times New Roman" w:cs="Times New Roman"/>
          <w:sz w:val="28"/>
          <w:szCs w:val="28"/>
        </w:rPr>
        <w:t xml:space="preserve"> </w:t>
      </w:r>
      <w:r w:rsidRPr="00855662">
        <w:rPr>
          <w:rFonts w:ascii="Times New Roman" w:hAnsi="Times New Roman" w:cs="Times New Roman"/>
          <w:sz w:val="28"/>
          <w:szCs w:val="28"/>
        </w:rPr>
        <w:t xml:space="preserve">William Pitt Amherst; </w:t>
      </w:r>
      <w:r>
        <w:rPr>
          <w:rFonts w:ascii="Times New Roman" w:hAnsi="Times New Roman" w:cs="Times New Roman"/>
          <w:sz w:val="28"/>
          <w:szCs w:val="28"/>
        </w:rPr>
        <w:t>годы жизни</w:t>
      </w:r>
      <w:r w:rsidRPr="00855662">
        <w:rPr>
          <w:rFonts w:ascii="Times New Roman" w:hAnsi="Times New Roman" w:cs="Times New Roman"/>
          <w:sz w:val="28"/>
          <w:szCs w:val="28"/>
        </w:rPr>
        <w:t>: 1773–1857)</w:t>
      </w:r>
      <w:r w:rsidRPr="00C43A97">
        <w:rPr>
          <w:rFonts w:ascii="Times New Roman" w:hAnsi="Times New Roman" w:cs="Times New Roman"/>
          <w:sz w:val="28"/>
          <w:szCs w:val="28"/>
        </w:rPr>
        <w:t xml:space="preserve">, </w:t>
      </w:r>
      <w:r>
        <w:rPr>
          <w:rFonts w:ascii="Times New Roman" w:hAnsi="Times New Roman" w:cs="Times New Roman"/>
          <w:sz w:val="28"/>
          <w:szCs w:val="28"/>
        </w:rPr>
        <w:t>генерал-</w:t>
      </w:r>
      <w:r w:rsidRPr="00C43A97">
        <w:rPr>
          <w:rFonts w:ascii="Times New Roman" w:hAnsi="Times New Roman" w:cs="Times New Roman"/>
          <w:sz w:val="28"/>
          <w:szCs w:val="28"/>
        </w:rPr>
        <w:t>губернатор Бенгалии</w:t>
      </w:r>
      <w:r w:rsidRPr="00855662">
        <w:rPr>
          <w:rFonts w:ascii="Arial" w:hAnsi="Arial" w:cs="Arial"/>
          <w:color w:val="202122"/>
          <w:sz w:val="21"/>
          <w:szCs w:val="21"/>
          <w:shd w:val="clear" w:color="auto" w:fill="FFFFFF"/>
        </w:rPr>
        <w:t xml:space="preserve"> </w:t>
      </w:r>
      <w:r w:rsidRPr="00855662">
        <w:rPr>
          <w:rFonts w:ascii="Times New Roman" w:hAnsi="Times New Roman" w:cs="Times New Roman"/>
          <w:sz w:val="28"/>
          <w:szCs w:val="28"/>
        </w:rPr>
        <w:t>в 1823</w:t>
      </w:r>
      <w:r>
        <w:rPr>
          <w:rFonts w:ascii="Times New Roman" w:hAnsi="Times New Roman" w:cs="Times New Roman"/>
          <w:sz w:val="28"/>
          <w:szCs w:val="28"/>
        </w:rPr>
        <w:t>–</w:t>
      </w:r>
      <w:r w:rsidRPr="00855662">
        <w:rPr>
          <w:rFonts w:ascii="Times New Roman" w:hAnsi="Times New Roman" w:cs="Times New Roman"/>
          <w:sz w:val="28"/>
          <w:szCs w:val="28"/>
        </w:rPr>
        <w:t>1828 г</w:t>
      </w:r>
      <w:r>
        <w:rPr>
          <w:rFonts w:ascii="Times New Roman" w:hAnsi="Times New Roman" w:cs="Times New Roman"/>
          <w:sz w:val="28"/>
          <w:szCs w:val="28"/>
        </w:rPr>
        <w:t>г.</w:t>
      </w:r>
      <w:r w:rsidRPr="00C43A97">
        <w:rPr>
          <w:rFonts w:ascii="Times New Roman" w:hAnsi="Times New Roman" w:cs="Times New Roman"/>
          <w:sz w:val="28"/>
          <w:szCs w:val="28"/>
        </w:rPr>
        <w:t>, поручил капитану Генри Берни возглавить миссию в Сиам (1825</w:t>
      </w:r>
      <w:r>
        <w:rPr>
          <w:rFonts w:ascii="Times New Roman" w:hAnsi="Times New Roman" w:cs="Times New Roman"/>
          <w:sz w:val="28"/>
          <w:szCs w:val="28"/>
        </w:rPr>
        <w:t>–</w:t>
      </w:r>
      <w:r w:rsidRPr="00C43A97">
        <w:rPr>
          <w:rFonts w:ascii="Times New Roman" w:hAnsi="Times New Roman" w:cs="Times New Roman"/>
          <w:sz w:val="28"/>
          <w:szCs w:val="28"/>
        </w:rPr>
        <w:t>1826</w:t>
      </w:r>
      <w:r>
        <w:rPr>
          <w:rFonts w:ascii="Times New Roman" w:hAnsi="Times New Roman" w:cs="Times New Roman"/>
          <w:sz w:val="28"/>
          <w:szCs w:val="28"/>
        </w:rPr>
        <w:t xml:space="preserve"> гг.</w:t>
      </w:r>
      <w:r w:rsidRPr="00C43A97">
        <w:rPr>
          <w:rFonts w:ascii="Times New Roman" w:hAnsi="Times New Roman" w:cs="Times New Roman"/>
          <w:sz w:val="28"/>
          <w:szCs w:val="28"/>
        </w:rPr>
        <w:t xml:space="preserve">). Цель данной миссии состояла в урегулировании политического вопроса о суверенитете Кедаха на Малайском </w:t>
      </w:r>
      <w:r>
        <w:rPr>
          <w:rFonts w:ascii="Times New Roman" w:hAnsi="Times New Roman" w:cs="Times New Roman"/>
          <w:sz w:val="28"/>
          <w:szCs w:val="28"/>
        </w:rPr>
        <w:t>полуостров</w:t>
      </w:r>
      <w:r w:rsidRPr="00C43A97">
        <w:rPr>
          <w:rFonts w:ascii="Times New Roman" w:hAnsi="Times New Roman" w:cs="Times New Roman"/>
          <w:sz w:val="28"/>
          <w:szCs w:val="28"/>
        </w:rPr>
        <w:t>е и заключении торгового договора. Давление Великобритании и рост потребностей в новых доходах для покрытия постоянно растущих государственных расходов вынудили Раму III объявить об отмене королевской монополии</w:t>
      </w:r>
      <w:r>
        <w:rPr>
          <w:rStyle w:val="af4"/>
          <w:rFonts w:ascii="Times New Roman" w:hAnsi="Times New Roman" w:cs="Times New Roman"/>
          <w:sz w:val="28"/>
          <w:szCs w:val="28"/>
        </w:rPr>
        <w:footnoteReference w:id="518"/>
      </w:r>
      <w:r w:rsidRPr="00C43A97">
        <w:rPr>
          <w:rFonts w:ascii="Times New Roman" w:hAnsi="Times New Roman" w:cs="Times New Roman"/>
          <w:sz w:val="28"/>
          <w:szCs w:val="28"/>
        </w:rPr>
        <w:t>.</w:t>
      </w:r>
    </w:p>
    <w:p w14:paraId="7FF80286" w14:textId="2D0F9746"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В конце концов, в 1840-х гг. Рама III отказался от своего предыдущего обещания и создал королевскую монопольную систему. Договор Берни предусматривал, что британские торговцы могли покупать большинство товаров без высоких пошлин, за исключением риса. К 1840 г. король монополизировал производство сахара, который в то время был самым важным экспортным товаром страны и пользовался большим спросом у британских торговцев. К 1842 г. монополия была </w:t>
      </w:r>
      <w:r>
        <w:rPr>
          <w:rFonts w:ascii="Times New Roman" w:hAnsi="Times New Roman" w:cs="Times New Roman"/>
          <w:sz w:val="28"/>
          <w:szCs w:val="28"/>
        </w:rPr>
        <w:t>в полной мере</w:t>
      </w:r>
      <w:r w:rsidRPr="00C43A97">
        <w:rPr>
          <w:rFonts w:ascii="Times New Roman" w:hAnsi="Times New Roman" w:cs="Times New Roman"/>
          <w:sz w:val="28"/>
          <w:szCs w:val="28"/>
        </w:rPr>
        <w:t xml:space="preserve"> восстановлена и цены на сахар подскочили на 4</w:t>
      </w:r>
      <w:r>
        <w:rPr>
          <w:rFonts w:ascii="Times New Roman" w:hAnsi="Times New Roman" w:cs="Times New Roman"/>
          <w:sz w:val="28"/>
          <w:szCs w:val="28"/>
        </w:rPr>
        <w:t>0%</w:t>
      </w:r>
      <w:r w:rsidRPr="00C43A97">
        <w:rPr>
          <w:rFonts w:ascii="Times New Roman" w:hAnsi="Times New Roman" w:cs="Times New Roman"/>
          <w:sz w:val="28"/>
          <w:szCs w:val="28"/>
        </w:rPr>
        <w:t>. Это означало, что королевское правительство получило преимущественное право на любое количество произведенного сахара и могло устанавливать собственную цену</w:t>
      </w:r>
      <w:r>
        <w:rPr>
          <w:rFonts w:ascii="Times New Roman" w:hAnsi="Times New Roman" w:cs="Times New Roman"/>
          <w:sz w:val="28"/>
          <w:szCs w:val="28"/>
        </w:rPr>
        <w:t xml:space="preserve">. </w:t>
      </w:r>
      <w:r w:rsidRPr="00C43A97">
        <w:rPr>
          <w:rFonts w:ascii="Times New Roman" w:hAnsi="Times New Roman" w:cs="Times New Roman"/>
          <w:sz w:val="28"/>
          <w:szCs w:val="28"/>
        </w:rPr>
        <w:t xml:space="preserve">Таким образом, расширяющаяся налоговая система и частичный возврат к прежним королевским торговым монополиям усилили </w:t>
      </w:r>
      <w:r w:rsidR="0082243E">
        <w:rPr>
          <w:rFonts w:ascii="Times New Roman" w:hAnsi="Times New Roman" w:cs="Times New Roman"/>
          <w:sz w:val="28"/>
          <w:szCs w:val="28"/>
        </w:rPr>
        <w:t>взаимовыгодные</w:t>
      </w:r>
      <w:r w:rsidRPr="00C43A97">
        <w:rPr>
          <w:rFonts w:ascii="Times New Roman" w:hAnsi="Times New Roman" w:cs="Times New Roman"/>
          <w:sz w:val="28"/>
          <w:szCs w:val="28"/>
        </w:rPr>
        <w:t xml:space="preserve"> отношения </w:t>
      </w:r>
      <w:r w:rsidR="0082243E">
        <w:rPr>
          <w:rFonts w:ascii="Times New Roman" w:hAnsi="Times New Roman" w:cs="Times New Roman"/>
          <w:sz w:val="28"/>
          <w:szCs w:val="28"/>
        </w:rPr>
        <w:t xml:space="preserve">между </w:t>
      </w:r>
      <w:r w:rsidRPr="00C43A97">
        <w:rPr>
          <w:rFonts w:ascii="Times New Roman" w:hAnsi="Times New Roman" w:cs="Times New Roman"/>
          <w:sz w:val="28"/>
          <w:szCs w:val="28"/>
        </w:rPr>
        <w:t>китайц</w:t>
      </w:r>
      <w:r w:rsidR="0082243E">
        <w:rPr>
          <w:rFonts w:ascii="Times New Roman" w:hAnsi="Times New Roman" w:cs="Times New Roman"/>
          <w:sz w:val="28"/>
          <w:szCs w:val="28"/>
        </w:rPr>
        <w:t>ами</w:t>
      </w:r>
      <w:r w:rsidRPr="00C43A97">
        <w:rPr>
          <w:rFonts w:ascii="Times New Roman" w:hAnsi="Times New Roman" w:cs="Times New Roman"/>
          <w:sz w:val="28"/>
          <w:szCs w:val="28"/>
        </w:rPr>
        <w:t xml:space="preserve"> и сиамц</w:t>
      </w:r>
      <w:r w:rsidR="0082243E">
        <w:rPr>
          <w:rFonts w:ascii="Times New Roman" w:hAnsi="Times New Roman" w:cs="Times New Roman"/>
          <w:sz w:val="28"/>
          <w:szCs w:val="28"/>
        </w:rPr>
        <w:t>ами</w:t>
      </w:r>
      <w:r w:rsidRPr="00C43A97">
        <w:rPr>
          <w:rFonts w:ascii="Times New Roman" w:hAnsi="Times New Roman" w:cs="Times New Roman"/>
          <w:sz w:val="28"/>
          <w:szCs w:val="28"/>
        </w:rPr>
        <w:t>. Также можно отметить, что до конца своего правления Рама III отказывался принимать требования Запада о пересмотре торговых договоров</w:t>
      </w:r>
      <w:r>
        <w:rPr>
          <w:rStyle w:val="af4"/>
          <w:rFonts w:ascii="Times New Roman" w:hAnsi="Times New Roman" w:cs="Times New Roman"/>
          <w:sz w:val="28"/>
          <w:szCs w:val="28"/>
        </w:rPr>
        <w:footnoteReference w:id="519"/>
      </w:r>
      <w:r w:rsidRPr="00C43A97">
        <w:rPr>
          <w:rFonts w:ascii="Times New Roman" w:hAnsi="Times New Roman" w:cs="Times New Roman"/>
          <w:sz w:val="28"/>
          <w:szCs w:val="28"/>
        </w:rPr>
        <w:t>.</w:t>
      </w:r>
    </w:p>
    <w:p w14:paraId="23231B4D" w14:textId="64935FD3" w:rsidR="0082243E" w:rsidRDefault="006C531D" w:rsidP="0082243E">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По словам </w:t>
      </w:r>
      <w:r>
        <w:rPr>
          <w:rFonts w:ascii="Times New Roman" w:hAnsi="Times New Roman" w:cs="Times New Roman"/>
          <w:sz w:val="28"/>
          <w:szCs w:val="28"/>
        </w:rPr>
        <w:t>Мэллок</w:t>
      </w:r>
      <w:r w:rsidRPr="00C43A97">
        <w:rPr>
          <w:rFonts w:ascii="Times New Roman" w:hAnsi="Times New Roman" w:cs="Times New Roman"/>
          <w:sz w:val="28"/>
          <w:szCs w:val="28"/>
        </w:rPr>
        <w:t>а: «Китайские торговцы в Сиаме сообщили королевскому двору, что могут доставить все необходимые королевству товары, поскольку они занимаются торговлей в Сингапуре, на Яве, в Пинанге и в Китае. Данный шаг был предпринят с целью недопущения европейцев на сиамский рынок»</w:t>
      </w:r>
      <w:r w:rsidR="00F84D01">
        <w:rPr>
          <w:rStyle w:val="af4"/>
          <w:rFonts w:ascii="Times New Roman" w:hAnsi="Times New Roman" w:cs="Times New Roman"/>
          <w:sz w:val="28"/>
          <w:szCs w:val="28"/>
        </w:rPr>
        <w:footnoteReference w:id="520"/>
      </w:r>
      <w:r w:rsidRPr="00C43A97">
        <w:rPr>
          <w:rFonts w:ascii="Times New Roman" w:hAnsi="Times New Roman" w:cs="Times New Roman"/>
          <w:sz w:val="28"/>
          <w:szCs w:val="28"/>
        </w:rPr>
        <w:t>. Его вывод перекликался с раздражением Джона Кроуфорда: «Китайцы всегда очень сильно ревновали к англичанам, поскольку</w:t>
      </w:r>
      <w:r w:rsidRPr="00977E67">
        <w:rPr>
          <w:rFonts w:ascii="Times New Roman" w:hAnsi="Times New Roman" w:cs="Times New Roman"/>
          <w:sz w:val="28"/>
          <w:szCs w:val="28"/>
        </w:rPr>
        <w:t xml:space="preserve"> </w:t>
      </w:r>
      <w:r>
        <w:rPr>
          <w:rFonts w:ascii="Times New Roman" w:hAnsi="Times New Roman" w:cs="Times New Roman"/>
          <w:sz w:val="28"/>
          <w:szCs w:val="28"/>
        </w:rPr>
        <w:t>последние</w:t>
      </w:r>
      <w:r w:rsidRPr="00C43A97">
        <w:rPr>
          <w:rFonts w:ascii="Times New Roman" w:hAnsi="Times New Roman" w:cs="Times New Roman"/>
          <w:sz w:val="28"/>
          <w:szCs w:val="28"/>
        </w:rPr>
        <w:t xml:space="preserve"> хотели занять важный для китайцев рынок. Эти хитрые люди получают огромное удовольствие, причиняя нам [британцам] все возможные неприятности ложными и злонамеренными заявлениями королю и министрам [Сиама], чтобы настроить их против нас и побудить их не пускать нас в страну»</w:t>
      </w:r>
      <w:r>
        <w:rPr>
          <w:rStyle w:val="af4"/>
          <w:rFonts w:ascii="Times New Roman" w:hAnsi="Times New Roman" w:cs="Times New Roman"/>
          <w:sz w:val="28"/>
          <w:szCs w:val="28"/>
        </w:rPr>
        <w:footnoteReference w:id="521"/>
      </w:r>
      <w:r w:rsidRPr="00C43A97">
        <w:rPr>
          <w:rFonts w:ascii="Times New Roman" w:hAnsi="Times New Roman" w:cs="Times New Roman"/>
          <w:sz w:val="28"/>
          <w:szCs w:val="28"/>
        </w:rPr>
        <w:t xml:space="preserve">. </w:t>
      </w:r>
    </w:p>
    <w:p w14:paraId="6F6A30EA" w14:textId="5A1B8CE4" w:rsidR="006C531D" w:rsidRPr="00C43A97" w:rsidRDefault="006C531D" w:rsidP="0082243E">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Во время правления Рамы III появились признаки западного вторжения как в Сиам, так и в Китай. Жители Запада, особенно англичане, уже давно были недовольны положением, которое занимали китай</w:t>
      </w:r>
      <w:r>
        <w:rPr>
          <w:rFonts w:ascii="Times New Roman" w:hAnsi="Times New Roman" w:cs="Times New Roman"/>
          <w:sz w:val="28"/>
          <w:szCs w:val="28"/>
        </w:rPr>
        <w:t>цы</w:t>
      </w:r>
      <w:r w:rsidRPr="00C43A97">
        <w:rPr>
          <w:rFonts w:ascii="Times New Roman" w:hAnsi="Times New Roman" w:cs="Times New Roman"/>
          <w:sz w:val="28"/>
          <w:szCs w:val="28"/>
        </w:rPr>
        <w:t xml:space="preserve"> в торговле </w:t>
      </w:r>
      <w:r>
        <w:rPr>
          <w:rFonts w:ascii="Times New Roman" w:hAnsi="Times New Roman" w:cs="Times New Roman"/>
          <w:sz w:val="28"/>
          <w:szCs w:val="28"/>
        </w:rPr>
        <w:t xml:space="preserve">на </w:t>
      </w:r>
      <w:r w:rsidRPr="00C43A97">
        <w:rPr>
          <w:rFonts w:ascii="Times New Roman" w:hAnsi="Times New Roman" w:cs="Times New Roman"/>
          <w:sz w:val="28"/>
          <w:szCs w:val="28"/>
        </w:rPr>
        <w:t>Восточны</w:t>
      </w:r>
      <w:r>
        <w:rPr>
          <w:rFonts w:ascii="Times New Roman" w:hAnsi="Times New Roman" w:cs="Times New Roman"/>
          <w:sz w:val="28"/>
          <w:szCs w:val="28"/>
        </w:rPr>
        <w:t>х</w:t>
      </w:r>
      <w:r w:rsidRPr="00C43A97">
        <w:rPr>
          <w:rFonts w:ascii="Times New Roman" w:hAnsi="Times New Roman" w:cs="Times New Roman"/>
          <w:sz w:val="28"/>
          <w:szCs w:val="28"/>
        </w:rPr>
        <w:t xml:space="preserve"> моря</w:t>
      </w:r>
      <w:r>
        <w:rPr>
          <w:rFonts w:ascii="Times New Roman" w:hAnsi="Times New Roman" w:cs="Times New Roman"/>
          <w:sz w:val="28"/>
          <w:szCs w:val="28"/>
        </w:rPr>
        <w:t>х</w:t>
      </w:r>
      <w:r w:rsidRPr="00C43A97">
        <w:rPr>
          <w:rFonts w:ascii="Times New Roman" w:hAnsi="Times New Roman" w:cs="Times New Roman"/>
          <w:sz w:val="28"/>
          <w:szCs w:val="28"/>
        </w:rPr>
        <w:t>, и всячески пытались оспорить его</w:t>
      </w:r>
      <w:r>
        <w:rPr>
          <w:rStyle w:val="af4"/>
          <w:rFonts w:ascii="Times New Roman" w:hAnsi="Times New Roman" w:cs="Times New Roman"/>
          <w:sz w:val="28"/>
          <w:szCs w:val="28"/>
        </w:rPr>
        <w:footnoteReference w:id="522"/>
      </w:r>
      <w:r w:rsidRPr="00C43A97">
        <w:rPr>
          <w:rFonts w:ascii="Times New Roman" w:hAnsi="Times New Roman" w:cs="Times New Roman"/>
          <w:sz w:val="28"/>
          <w:szCs w:val="28"/>
        </w:rPr>
        <w:t>.</w:t>
      </w:r>
    </w:p>
    <w:p w14:paraId="57E36D5A" w14:textId="77777777" w:rsidR="006C531D"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Под влиянием англичан и португальцев сиамский двор в Чантхабури в 1835 г. построил свой первый корабль западного образца (бриг). Данное судно под названием «Ариэль»</w:t>
      </w:r>
      <w:r>
        <w:rPr>
          <w:rFonts w:ascii="Times New Roman" w:hAnsi="Times New Roman" w:cs="Times New Roman"/>
          <w:sz w:val="28"/>
          <w:szCs w:val="28"/>
        </w:rPr>
        <w:t xml:space="preserve"> (</w:t>
      </w:r>
      <w:r w:rsidRPr="00A522F8">
        <w:rPr>
          <w:rFonts w:ascii="Times New Roman" w:hAnsi="Times New Roman" w:cs="Times New Roman"/>
          <w:i/>
          <w:iCs/>
          <w:sz w:val="28"/>
          <w:szCs w:val="28"/>
        </w:rPr>
        <w:t>англ.</w:t>
      </w:r>
      <w:r>
        <w:rPr>
          <w:rFonts w:ascii="Times New Roman" w:hAnsi="Times New Roman" w:cs="Times New Roman"/>
          <w:sz w:val="28"/>
          <w:szCs w:val="28"/>
        </w:rPr>
        <w:t xml:space="preserve"> </w:t>
      </w:r>
      <w:r>
        <w:rPr>
          <w:rFonts w:ascii="Times New Roman" w:hAnsi="Times New Roman" w:cs="Times New Roman"/>
          <w:sz w:val="28"/>
          <w:szCs w:val="28"/>
          <w:lang w:val="en-US"/>
        </w:rPr>
        <w:t>Ariel</w:t>
      </w:r>
      <w:r w:rsidRPr="00D23BE9">
        <w:rPr>
          <w:rFonts w:ascii="Times New Roman" w:hAnsi="Times New Roman" w:cs="Times New Roman"/>
          <w:sz w:val="28"/>
          <w:szCs w:val="28"/>
        </w:rPr>
        <w:t>)</w:t>
      </w:r>
      <w:r w:rsidRPr="00C43A97">
        <w:rPr>
          <w:rFonts w:ascii="Times New Roman" w:hAnsi="Times New Roman" w:cs="Times New Roman"/>
          <w:sz w:val="28"/>
          <w:szCs w:val="28"/>
        </w:rPr>
        <w:t xml:space="preserve"> впервые использовалось в торговле с Макао и Сингапуром. «Ариэль» оказался настолько успешным, что в следующем году было приказано построить два военных корабля по западному образцу. Вскоре Рама II</w:t>
      </w:r>
      <w:r>
        <w:rPr>
          <w:rFonts w:ascii="Times New Roman" w:hAnsi="Times New Roman" w:cs="Times New Roman"/>
          <w:sz w:val="28"/>
          <w:szCs w:val="28"/>
          <w:lang w:val="en-US"/>
        </w:rPr>
        <w:t>I</w:t>
      </w:r>
      <w:r w:rsidRPr="00C43A97">
        <w:rPr>
          <w:rFonts w:ascii="Times New Roman" w:hAnsi="Times New Roman" w:cs="Times New Roman"/>
          <w:sz w:val="28"/>
          <w:szCs w:val="28"/>
        </w:rPr>
        <w:t xml:space="preserve"> издал указ о том, что джонки больше не должны вводиться в эксплуатацию и что отныне должны строиться корабли европейского образца</w:t>
      </w:r>
      <w:r>
        <w:rPr>
          <w:rStyle w:val="af4"/>
          <w:rFonts w:ascii="Times New Roman" w:hAnsi="Times New Roman" w:cs="Times New Roman"/>
          <w:sz w:val="28"/>
          <w:szCs w:val="28"/>
        </w:rPr>
        <w:footnoteReference w:id="523"/>
      </w:r>
      <w:r w:rsidRPr="00C43A97">
        <w:rPr>
          <w:rFonts w:ascii="Times New Roman" w:hAnsi="Times New Roman" w:cs="Times New Roman"/>
          <w:sz w:val="28"/>
          <w:szCs w:val="28"/>
        </w:rPr>
        <w:t>.</w:t>
      </w:r>
      <w:r w:rsidRPr="00A522F8">
        <w:rPr>
          <w:rFonts w:ascii="Times New Roman" w:hAnsi="Times New Roman" w:cs="Times New Roman"/>
          <w:sz w:val="28"/>
          <w:szCs w:val="28"/>
        </w:rPr>
        <w:t xml:space="preserve"> </w:t>
      </w:r>
    </w:p>
    <w:p w14:paraId="4AE708B6" w14:textId="77777777"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Появление более крупных судов неизбежно привело к затмению небольших портов как в Сиаме, так и в Китае, которые составляли значительную часть </w:t>
      </w:r>
      <w:r>
        <w:rPr>
          <w:rFonts w:ascii="Times New Roman" w:hAnsi="Times New Roman" w:cs="Times New Roman"/>
          <w:sz w:val="28"/>
          <w:szCs w:val="28"/>
        </w:rPr>
        <w:t>сиамско</w:t>
      </w:r>
      <w:r w:rsidRPr="00C43A97">
        <w:rPr>
          <w:rFonts w:ascii="Times New Roman" w:hAnsi="Times New Roman" w:cs="Times New Roman"/>
          <w:sz w:val="28"/>
          <w:szCs w:val="28"/>
        </w:rPr>
        <w:t xml:space="preserve">-китайской торговли. Это привело к росту более крупных портов, таких как </w:t>
      </w:r>
      <w:r>
        <w:rPr>
          <w:rFonts w:ascii="Times New Roman" w:hAnsi="Times New Roman" w:cs="Times New Roman"/>
          <w:sz w:val="28"/>
          <w:szCs w:val="28"/>
        </w:rPr>
        <w:t>Шаньто (</w:t>
      </w:r>
      <w:r w:rsidRPr="0005243D">
        <w:rPr>
          <w:rFonts w:ascii="Times New Roman" w:hAnsi="Times New Roman" w:cs="Times New Roman"/>
          <w:i/>
          <w:iCs/>
          <w:sz w:val="28"/>
          <w:szCs w:val="28"/>
        </w:rPr>
        <w:t>кит.</w:t>
      </w:r>
      <w:r>
        <w:rPr>
          <w:rFonts w:ascii="Times New Roman" w:hAnsi="Times New Roman" w:cs="Times New Roman"/>
          <w:sz w:val="28"/>
          <w:szCs w:val="28"/>
        </w:rPr>
        <w:t xml:space="preserve"> </w:t>
      </w:r>
      <w:r w:rsidRPr="0005243D">
        <w:rPr>
          <w:rFonts w:ascii="SimSun" w:eastAsia="SimSun" w:hAnsi="SimSun" w:cs="Times New Roman" w:hint="eastAsia"/>
          <w:sz w:val="28"/>
          <w:szCs w:val="28"/>
        </w:rPr>
        <w:t>汕头</w:t>
      </w:r>
      <w:r>
        <w:rPr>
          <w:rFonts w:ascii="Times New Roman" w:hAnsi="Times New Roman" w:cs="Times New Roman" w:hint="eastAsia"/>
          <w:sz w:val="28"/>
          <w:szCs w:val="28"/>
        </w:rPr>
        <w:t>)</w:t>
      </w:r>
      <w:r>
        <w:rPr>
          <w:rStyle w:val="af4"/>
          <w:rFonts w:ascii="Times New Roman" w:hAnsi="Times New Roman" w:cs="Times New Roman"/>
          <w:sz w:val="28"/>
          <w:szCs w:val="28"/>
        </w:rPr>
        <w:footnoteReference w:id="524"/>
      </w:r>
      <w:r w:rsidRPr="00C43A97">
        <w:rPr>
          <w:rFonts w:ascii="Times New Roman" w:hAnsi="Times New Roman" w:cs="Times New Roman"/>
          <w:sz w:val="28"/>
          <w:szCs w:val="28"/>
        </w:rPr>
        <w:t xml:space="preserve">. </w:t>
      </w:r>
    </w:p>
    <w:p w14:paraId="1C4600FE" w14:textId="0E2F585B" w:rsidR="006C531D"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Правительство Сиама никогда </w:t>
      </w:r>
      <w:r>
        <w:rPr>
          <w:rFonts w:ascii="Times New Roman" w:hAnsi="Times New Roman" w:cs="Times New Roman"/>
          <w:sz w:val="28"/>
          <w:szCs w:val="28"/>
        </w:rPr>
        <w:t>в полной мере</w:t>
      </w:r>
      <w:r w:rsidRPr="00C43A97">
        <w:rPr>
          <w:rFonts w:ascii="Times New Roman" w:hAnsi="Times New Roman" w:cs="Times New Roman"/>
          <w:sz w:val="28"/>
          <w:szCs w:val="28"/>
        </w:rPr>
        <w:t xml:space="preserve"> не отказывалось от джонки как торгового судна, поскольку по-прежнему предоставлялись преимущества в торговле с Китаем, например, более низкие портовые сборы. В 1840</w:t>
      </w:r>
      <w:r>
        <w:rPr>
          <w:rFonts w:ascii="Times New Roman" w:hAnsi="Times New Roman" w:cs="Times New Roman"/>
          <w:sz w:val="28"/>
          <w:szCs w:val="28"/>
        </w:rPr>
        <w:t>–</w:t>
      </w:r>
      <w:r w:rsidRPr="00C43A97">
        <w:rPr>
          <w:rFonts w:ascii="Times New Roman" w:hAnsi="Times New Roman" w:cs="Times New Roman"/>
          <w:sz w:val="28"/>
          <w:szCs w:val="28"/>
        </w:rPr>
        <w:t xml:space="preserve">1850-х гг., когда в Сиаме строились корабли западного образца, правительство предпринимало попытки производить суда, представляющие собой судно среднее между бригом и обычной джонкой. </w:t>
      </w:r>
      <w:r w:rsidR="00F84D01">
        <w:rPr>
          <w:rFonts w:ascii="Times New Roman" w:hAnsi="Times New Roman" w:cs="Times New Roman"/>
          <w:sz w:val="28"/>
          <w:szCs w:val="28"/>
        </w:rPr>
        <w:t>В</w:t>
      </w:r>
      <w:r w:rsidR="00F84D01" w:rsidRPr="00C43A97">
        <w:rPr>
          <w:rFonts w:ascii="Times New Roman" w:hAnsi="Times New Roman" w:cs="Times New Roman"/>
          <w:sz w:val="28"/>
          <w:szCs w:val="28"/>
        </w:rPr>
        <w:t xml:space="preserve"> китайских портах</w:t>
      </w:r>
      <w:r w:rsidR="00F84D01" w:rsidRPr="00C43A97">
        <w:rPr>
          <w:rFonts w:ascii="Times New Roman" w:hAnsi="Times New Roman" w:cs="Times New Roman"/>
          <w:sz w:val="28"/>
          <w:szCs w:val="28"/>
        </w:rPr>
        <w:t xml:space="preserve"> </w:t>
      </w:r>
      <w:r w:rsidR="00F84D01">
        <w:rPr>
          <w:rFonts w:ascii="Times New Roman" w:hAnsi="Times New Roman" w:cs="Times New Roman"/>
          <w:sz w:val="28"/>
          <w:szCs w:val="28"/>
        </w:rPr>
        <w:t>п</w:t>
      </w:r>
      <w:r w:rsidRPr="00C43A97">
        <w:rPr>
          <w:rFonts w:ascii="Times New Roman" w:hAnsi="Times New Roman" w:cs="Times New Roman"/>
          <w:sz w:val="28"/>
          <w:szCs w:val="28"/>
        </w:rPr>
        <w:t xml:space="preserve">равительство </w:t>
      </w:r>
      <w:r w:rsidR="0082243E">
        <w:rPr>
          <w:rFonts w:ascii="Times New Roman" w:hAnsi="Times New Roman" w:cs="Times New Roman"/>
          <w:sz w:val="28"/>
          <w:szCs w:val="28"/>
        </w:rPr>
        <w:t xml:space="preserve">Сиама </w:t>
      </w:r>
      <w:r w:rsidRPr="00C43A97">
        <w:rPr>
          <w:rFonts w:ascii="Times New Roman" w:hAnsi="Times New Roman" w:cs="Times New Roman"/>
          <w:sz w:val="28"/>
          <w:szCs w:val="28"/>
        </w:rPr>
        <w:t>пыталось выдавать их за настоящие джонки</w:t>
      </w:r>
      <w:r>
        <w:rPr>
          <w:rStyle w:val="af4"/>
          <w:rFonts w:ascii="Times New Roman" w:hAnsi="Times New Roman" w:cs="Times New Roman"/>
          <w:sz w:val="28"/>
          <w:szCs w:val="28"/>
        </w:rPr>
        <w:footnoteReference w:id="525"/>
      </w:r>
      <w:r w:rsidRPr="00C43A97">
        <w:rPr>
          <w:rFonts w:ascii="Times New Roman" w:hAnsi="Times New Roman" w:cs="Times New Roman"/>
          <w:sz w:val="28"/>
          <w:szCs w:val="28"/>
        </w:rPr>
        <w:t>.</w:t>
      </w:r>
    </w:p>
    <w:p w14:paraId="44A0BFB4" w14:textId="7F5F5EB1"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Тем временем </w:t>
      </w:r>
      <w:r>
        <w:rPr>
          <w:rFonts w:ascii="Times New Roman" w:hAnsi="Times New Roman" w:cs="Times New Roman"/>
          <w:sz w:val="28"/>
          <w:szCs w:val="28"/>
        </w:rPr>
        <w:t>сиамско-</w:t>
      </w:r>
      <w:r w:rsidRPr="00C43A97">
        <w:rPr>
          <w:rFonts w:ascii="Times New Roman" w:hAnsi="Times New Roman" w:cs="Times New Roman"/>
          <w:sz w:val="28"/>
          <w:szCs w:val="28"/>
        </w:rPr>
        <w:t>китайск</w:t>
      </w:r>
      <w:r>
        <w:rPr>
          <w:rFonts w:ascii="Times New Roman" w:hAnsi="Times New Roman" w:cs="Times New Roman"/>
          <w:sz w:val="28"/>
          <w:szCs w:val="28"/>
        </w:rPr>
        <w:t>ие</w:t>
      </w:r>
      <w:r w:rsidRPr="00C43A97">
        <w:rPr>
          <w:rFonts w:ascii="Times New Roman" w:hAnsi="Times New Roman" w:cs="Times New Roman"/>
          <w:sz w:val="28"/>
          <w:szCs w:val="28"/>
        </w:rPr>
        <w:t xml:space="preserve"> </w:t>
      </w:r>
      <w:r>
        <w:rPr>
          <w:rFonts w:ascii="Times New Roman" w:hAnsi="Times New Roman" w:cs="Times New Roman"/>
          <w:sz w:val="28"/>
          <w:szCs w:val="28"/>
        </w:rPr>
        <w:t xml:space="preserve">даннические </w:t>
      </w:r>
      <w:r w:rsidRPr="00C43A97">
        <w:rPr>
          <w:rFonts w:ascii="Times New Roman" w:hAnsi="Times New Roman" w:cs="Times New Roman"/>
          <w:sz w:val="28"/>
          <w:szCs w:val="28"/>
        </w:rPr>
        <w:t>отношения</w:t>
      </w:r>
      <w:r>
        <w:rPr>
          <w:rFonts w:ascii="Times New Roman" w:hAnsi="Times New Roman" w:cs="Times New Roman"/>
          <w:sz w:val="28"/>
          <w:szCs w:val="28"/>
        </w:rPr>
        <w:t xml:space="preserve"> </w:t>
      </w:r>
      <w:r w:rsidRPr="00C43A97">
        <w:rPr>
          <w:rFonts w:ascii="Times New Roman" w:hAnsi="Times New Roman" w:cs="Times New Roman"/>
          <w:sz w:val="28"/>
          <w:szCs w:val="28"/>
        </w:rPr>
        <w:t>стали ослабевать. Это связано с тем, что сиамский королевский двор перестал придавать первостепенное значение даннической торговле, поскольку ее место заняла частная торговля. Ритуал вручения дани, до сих пор считавшийся необходимым условием активной торговли, к 1830-м гг. значительно утратил своё значение. Западный наблюдатель описал ветхое состояние сиамского посольства в Гуанчжоу в 1835 г.: «Желая увидеть восточного великолепия, которым, как говорят, славятся сиамцы, я решил сегодня днем посетить резиденцию посла короля Сиама … Везде руины... Один из надзирателей, китаец, провел меня в апартаменты главного посла, которого мы застали курящим опиум и настолько одурманенным, что он</w:t>
      </w:r>
      <w:r w:rsidR="0082243E">
        <w:rPr>
          <w:rFonts w:ascii="Times New Roman" w:hAnsi="Times New Roman" w:cs="Times New Roman"/>
          <w:sz w:val="28"/>
          <w:szCs w:val="28"/>
        </w:rPr>
        <w:t xml:space="preserve"> </w:t>
      </w:r>
      <w:r w:rsidRPr="00C43A97">
        <w:rPr>
          <w:rFonts w:ascii="Times New Roman" w:hAnsi="Times New Roman" w:cs="Times New Roman"/>
          <w:sz w:val="28"/>
          <w:szCs w:val="28"/>
        </w:rPr>
        <w:t xml:space="preserve">почти не </w:t>
      </w:r>
      <w:r w:rsidR="0082243E">
        <w:rPr>
          <w:rFonts w:ascii="Times New Roman" w:hAnsi="Times New Roman" w:cs="Times New Roman"/>
          <w:sz w:val="28"/>
          <w:szCs w:val="28"/>
        </w:rPr>
        <w:t>мог</w:t>
      </w:r>
      <w:r w:rsidRPr="00C43A97">
        <w:rPr>
          <w:rFonts w:ascii="Times New Roman" w:hAnsi="Times New Roman" w:cs="Times New Roman"/>
          <w:sz w:val="28"/>
          <w:szCs w:val="28"/>
        </w:rPr>
        <w:t xml:space="preserve"> разговаривать»</w:t>
      </w:r>
      <w:r>
        <w:rPr>
          <w:rStyle w:val="af4"/>
          <w:rFonts w:ascii="Times New Roman" w:hAnsi="Times New Roman" w:cs="Times New Roman"/>
          <w:sz w:val="28"/>
          <w:szCs w:val="28"/>
        </w:rPr>
        <w:footnoteReference w:id="526"/>
      </w:r>
      <w:r w:rsidRPr="00C43A97">
        <w:rPr>
          <w:rFonts w:ascii="Times New Roman" w:hAnsi="Times New Roman" w:cs="Times New Roman"/>
          <w:sz w:val="28"/>
          <w:szCs w:val="28"/>
        </w:rPr>
        <w:t xml:space="preserve">. </w:t>
      </w:r>
    </w:p>
    <w:p w14:paraId="1471BE9B" w14:textId="5E636865" w:rsidR="009A30F9" w:rsidRDefault="006C531D" w:rsidP="006030DA">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Спад в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даннической торговле стал более очевидным после 1844 г. В период с 1844 г. по 1851 г. Рама III отправил только одну миссию в Пекин в 1848 г.</w:t>
      </w:r>
      <w:r>
        <w:rPr>
          <w:rStyle w:val="af4"/>
          <w:rFonts w:ascii="Times New Roman" w:hAnsi="Times New Roman" w:cs="Times New Roman"/>
          <w:sz w:val="28"/>
          <w:szCs w:val="28"/>
        </w:rPr>
        <w:footnoteReference w:id="527"/>
      </w:r>
    </w:p>
    <w:p w14:paraId="09B59FBE" w14:textId="5C3C4DA5" w:rsidR="006B5F49" w:rsidRPr="00B87E5D" w:rsidRDefault="006B5F49" w:rsidP="007D42B5">
      <w:pPr>
        <w:keepNext/>
        <w:keepLines/>
        <w:spacing w:before="40" w:line="360" w:lineRule="auto"/>
        <w:jc w:val="center"/>
        <w:outlineLvl w:val="1"/>
        <w:rPr>
          <w:rFonts w:ascii="Times New Roman" w:eastAsia="Arial" w:hAnsi="Times New Roman" w:cs="Times New Roman"/>
          <w:b/>
          <w:bCs/>
          <w:color w:val="000000" w:themeColor="text1"/>
          <w:sz w:val="28"/>
          <w:szCs w:val="28"/>
          <w:lang w:eastAsia="ru-RU"/>
        </w:rPr>
      </w:pPr>
      <w:bookmarkStart w:id="239" w:name="_Toc105621506"/>
      <w:r w:rsidRPr="006B5F49">
        <w:rPr>
          <w:rFonts w:ascii="Times New Roman" w:eastAsia="Arial" w:hAnsi="Times New Roman" w:cs="Times New Roman"/>
          <w:b/>
          <w:bCs/>
          <w:color w:val="000000" w:themeColor="text1"/>
          <w:sz w:val="28"/>
          <w:szCs w:val="28"/>
          <w:lang w:val="ru" w:eastAsia="ru-RU"/>
        </w:rPr>
        <w:t xml:space="preserve">2.4. </w:t>
      </w:r>
      <w:bookmarkStart w:id="240" w:name="_Hlk104993012"/>
      <w:r w:rsidR="007D42B5" w:rsidRPr="00A1697A">
        <w:rPr>
          <w:rFonts w:ascii="Times New Roman" w:eastAsia="Arial" w:hAnsi="Times New Roman" w:cs="Times New Roman"/>
          <w:b/>
          <w:bCs/>
          <w:color w:val="000000" w:themeColor="text1"/>
          <w:sz w:val="28"/>
          <w:szCs w:val="28"/>
          <w:lang w:val="ru" w:eastAsia="ru-RU"/>
        </w:rPr>
        <w:t xml:space="preserve">Сиам и Китай в период правления </w:t>
      </w:r>
      <w:r w:rsidR="00B87E5D">
        <w:rPr>
          <w:rFonts w:ascii="Times New Roman" w:eastAsia="Arial" w:hAnsi="Times New Roman" w:cs="Times New Roman"/>
          <w:b/>
          <w:bCs/>
          <w:color w:val="000000" w:themeColor="text1"/>
          <w:sz w:val="28"/>
          <w:szCs w:val="28"/>
          <w:lang w:val="ru" w:eastAsia="ru-RU"/>
        </w:rPr>
        <w:t xml:space="preserve">короля </w:t>
      </w:r>
      <w:r w:rsidR="007D42B5" w:rsidRPr="00A1697A">
        <w:rPr>
          <w:rFonts w:ascii="Times New Roman" w:eastAsia="Arial" w:hAnsi="Times New Roman" w:cs="Times New Roman"/>
          <w:b/>
          <w:bCs/>
          <w:color w:val="000000" w:themeColor="text1"/>
          <w:sz w:val="28"/>
          <w:szCs w:val="28"/>
          <w:lang w:val="ru" w:eastAsia="ru-RU"/>
        </w:rPr>
        <w:t>Рамы</w:t>
      </w:r>
      <w:r w:rsidR="007D42B5" w:rsidRPr="00A1697A">
        <w:rPr>
          <w:rFonts w:ascii="Times New Roman" w:eastAsia="Arial" w:hAnsi="Times New Roman" w:cs="Times New Roman"/>
          <w:b/>
          <w:bCs/>
          <w:color w:val="000000" w:themeColor="text1"/>
          <w:sz w:val="28"/>
          <w:szCs w:val="28"/>
          <w:lang w:eastAsia="ru-RU"/>
        </w:rPr>
        <w:t xml:space="preserve"> </w:t>
      </w:r>
      <w:r w:rsidR="007D42B5">
        <w:rPr>
          <w:rFonts w:ascii="Times New Roman" w:eastAsia="Arial" w:hAnsi="Times New Roman" w:cs="Times New Roman"/>
          <w:b/>
          <w:bCs/>
          <w:color w:val="000000" w:themeColor="text1"/>
          <w:sz w:val="28"/>
          <w:szCs w:val="28"/>
          <w:lang w:val="en-US" w:eastAsia="ru-RU"/>
        </w:rPr>
        <w:t>I</w:t>
      </w:r>
      <w:r w:rsidR="003C4895">
        <w:rPr>
          <w:rFonts w:ascii="Times New Roman" w:eastAsia="Arial" w:hAnsi="Times New Roman" w:cs="Times New Roman"/>
          <w:b/>
          <w:bCs/>
          <w:color w:val="000000" w:themeColor="text1"/>
          <w:sz w:val="28"/>
          <w:szCs w:val="28"/>
          <w:lang w:val="en-US" w:eastAsia="ru-RU"/>
        </w:rPr>
        <w:t>V</w:t>
      </w:r>
      <w:bookmarkEnd w:id="240"/>
      <w:r w:rsidR="00B87E5D">
        <w:rPr>
          <w:rFonts w:ascii="Times New Roman" w:eastAsia="Arial" w:hAnsi="Times New Roman" w:cs="Times New Roman"/>
          <w:b/>
          <w:bCs/>
          <w:color w:val="000000" w:themeColor="text1"/>
          <w:sz w:val="28"/>
          <w:szCs w:val="28"/>
          <w:lang w:eastAsia="ru-RU"/>
        </w:rPr>
        <w:t xml:space="preserve"> (</w:t>
      </w:r>
      <w:r w:rsidR="00B87E5D" w:rsidRPr="00B87E5D">
        <w:rPr>
          <w:rFonts w:ascii="Times New Roman" w:eastAsia="Arial" w:hAnsi="Times New Roman" w:cs="Times New Roman"/>
          <w:b/>
          <w:bCs/>
          <w:color w:val="000000" w:themeColor="text1"/>
          <w:sz w:val="28"/>
          <w:szCs w:val="28"/>
          <w:lang w:eastAsia="ru-RU"/>
        </w:rPr>
        <w:t>1851–1868)</w:t>
      </w:r>
      <w:bookmarkEnd w:id="239"/>
    </w:p>
    <w:p w14:paraId="34024A3E" w14:textId="26A8D398" w:rsidR="005D5183" w:rsidRDefault="005D5183" w:rsidP="005D5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Король </w:t>
      </w:r>
      <w:r w:rsidRPr="00C43A97">
        <w:rPr>
          <w:rFonts w:ascii="Times New Roman" w:hAnsi="Times New Roman" w:cs="Times New Roman"/>
          <w:sz w:val="28"/>
          <w:szCs w:val="28"/>
        </w:rPr>
        <w:t>Рама IV</w:t>
      </w:r>
      <w:r>
        <w:rPr>
          <w:rFonts w:ascii="Times New Roman" w:hAnsi="Times New Roman" w:cs="Times New Roman"/>
          <w:sz w:val="28"/>
          <w:szCs w:val="28"/>
        </w:rPr>
        <w:t xml:space="preserve"> </w:t>
      </w:r>
      <w:r w:rsidRPr="00C43A97">
        <w:rPr>
          <w:rFonts w:ascii="Times New Roman" w:hAnsi="Times New Roman" w:cs="Times New Roman"/>
          <w:sz w:val="28"/>
          <w:szCs w:val="28"/>
        </w:rPr>
        <w:t>Монгку</w:t>
      </w:r>
      <w:r>
        <w:rPr>
          <w:rFonts w:ascii="Times New Roman" w:hAnsi="Times New Roman" w:cs="Times New Roman"/>
          <w:sz w:val="28"/>
          <w:szCs w:val="28"/>
        </w:rPr>
        <w:t>т</w:t>
      </w:r>
      <w:r w:rsidRPr="00C43A97">
        <w:rPr>
          <w:rFonts w:ascii="Times New Roman" w:hAnsi="Times New Roman" w:cs="Times New Roman"/>
          <w:sz w:val="28"/>
          <w:szCs w:val="28"/>
        </w:rPr>
        <w:t xml:space="preserve"> известен в истории Сиама как первый король из династии Чакри, который осознал необходимость установления отношений с Западом. Начиная с поражения Китая в </w:t>
      </w:r>
      <w:r>
        <w:rPr>
          <w:rFonts w:ascii="Times New Roman" w:hAnsi="Times New Roman" w:cs="Times New Roman"/>
          <w:sz w:val="28"/>
          <w:szCs w:val="28"/>
        </w:rPr>
        <w:t xml:space="preserve">Первой </w:t>
      </w:r>
      <w:r w:rsidRPr="00C43A97">
        <w:rPr>
          <w:rFonts w:ascii="Times New Roman" w:hAnsi="Times New Roman" w:cs="Times New Roman"/>
          <w:sz w:val="28"/>
          <w:szCs w:val="28"/>
        </w:rPr>
        <w:t xml:space="preserve">Опиумной войне </w:t>
      </w:r>
      <w:r w:rsidRPr="00E10ED0">
        <w:rPr>
          <w:rFonts w:ascii="Times New Roman" w:hAnsi="Times New Roman" w:cs="Times New Roman" w:hint="eastAsia"/>
          <w:sz w:val="28"/>
          <w:szCs w:val="28"/>
        </w:rPr>
        <w:t>(</w:t>
      </w:r>
      <w:r w:rsidRPr="00E10ED0">
        <w:rPr>
          <w:rFonts w:ascii="Times New Roman" w:hAnsi="Times New Roman" w:cs="Times New Roman"/>
          <w:i/>
          <w:iCs/>
          <w:sz w:val="28"/>
          <w:szCs w:val="28"/>
        </w:rPr>
        <w:t>кит.</w:t>
      </w:r>
      <w:r>
        <w:rPr>
          <w:rFonts w:ascii="Times New Roman" w:hAnsi="Times New Roman" w:cs="Times New Roman"/>
          <w:sz w:val="28"/>
          <w:szCs w:val="28"/>
        </w:rPr>
        <w:t xml:space="preserve"> </w:t>
      </w:r>
      <w:r w:rsidRPr="00E10ED0">
        <w:rPr>
          <w:rFonts w:ascii="SimSun" w:eastAsia="SimSun" w:hAnsi="SimSun" w:cs="Times New Roman" w:hint="eastAsia"/>
          <w:sz w:val="28"/>
          <w:szCs w:val="28"/>
        </w:rPr>
        <w:t>第一次鸦片战争</w:t>
      </w:r>
      <w:r w:rsidRPr="00E10ED0">
        <w:rPr>
          <w:rFonts w:ascii="Times New Roman" w:eastAsia="SimSun" w:hAnsi="Times New Roman" w:cs="Times New Roman"/>
          <w:sz w:val="28"/>
          <w:szCs w:val="28"/>
        </w:rPr>
        <w:t xml:space="preserve">; годы: </w:t>
      </w:r>
      <w:r w:rsidRPr="00E10ED0">
        <w:rPr>
          <w:rFonts w:ascii="Times New Roman" w:hAnsi="Times New Roman" w:cs="Times New Roman"/>
          <w:sz w:val="28"/>
          <w:szCs w:val="28"/>
        </w:rPr>
        <w:t>1839–1842)</w:t>
      </w:r>
      <w:r w:rsidRPr="00C43A97">
        <w:rPr>
          <w:rFonts w:ascii="Times New Roman" w:hAnsi="Times New Roman" w:cs="Times New Roman"/>
          <w:sz w:val="28"/>
          <w:szCs w:val="28"/>
        </w:rPr>
        <w:t>, большинство сиамцев, включая короля Рамы III, верили китайцам в то, что Нанкинский договор</w:t>
      </w:r>
      <w:r w:rsidR="00A77389">
        <w:rPr>
          <w:rStyle w:val="af4"/>
          <w:rFonts w:ascii="Times New Roman" w:hAnsi="Times New Roman" w:cs="Times New Roman"/>
          <w:sz w:val="28"/>
          <w:szCs w:val="28"/>
        </w:rPr>
        <w:footnoteReference w:id="528"/>
      </w:r>
      <w:r w:rsidRPr="00C43A97">
        <w:rPr>
          <w:rFonts w:ascii="Times New Roman" w:hAnsi="Times New Roman" w:cs="Times New Roman"/>
          <w:sz w:val="28"/>
          <w:szCs w:val="28"/>
        </w:rPr>
        <w:t xml:space="preserve"> был не более чем средством контроля над </w:t>
      </w:r>
      <w:r>
        <w:rPr>
          <w:rFonts w:ascii="Times New Roman" w:hAnsi="Times New Roman" w:cs="Times New Roman"/>
          <w:sz w:val="28"/>
          <w:szCs w:val="28"/>
        </w:rPr>
        <w:t>«</w:t>
      </w:r>
      <w:r w:rsidRPr="00C43A97">
        <w:rPr>
          <w:rFonts w:ascii="Times New Roman" w:hAnsi="Times New Roman" w:cs="Times New Roman"/>
          <w:sz w:val="28"/>
          <w:szCs w:val="28"/>
        </w:rPr>
        <w:t>варварами</w:t>
      </w:r>
      <w:r>
        <w:rPr>
          <w:rFonts w:ascii="Times New Roman" w:hAnsi="Times New Roman" w:cs="Times New Roman"/>
          <w:sz w:val="28"/>
          <w:szCs w:val="28"/>
        </w:rPr>
        <w:t>»</w:t>
      </w:r>
      <w:r w:rsidRPr="00C43A97">
        <w:rPr>
          <w:rFonts w:ascii="Times New Roman" w:hAnsi="Times New Roman" w:cs="Times New Roman"/>
          <w:sz w:val="28"/>
          <w:szCs w:val="28"/>
        </w:rPr>
        <w:t xml:space="preserve">: «умиротворить» британцев, чтобы избежать дальнейших неприятностей. По словам принца Дамронга </w:t>
      </w:r>
      <w:r>
        <w:rPr>
          <w:rFonts w:ascii="Times New Roman" w:hAnsi="Times New Roman" w:cs="Times New Roman"/>
          <w:sz w:val="28"/>
          <w:szCs w:val="28"/>
        </w:rPr>
        <w:t>Ратчанубаб</w:t>
      </w:r>
      <w:r w:rsidRPr="00C43A97">
        <w:rPr>
          <w:rFonts w:ascii="Times New Roman" w:hAnsi="Times New Roman" w:cs="Times New Roman"/>
          <w:sz w:val="28"/>
          <w:szCs w:val="28"/>
        </w:rPr>
        <w:t xml:space="preserve">а, в то время </w:t>
      </w:r>
      <w:r w:rsidRPr="00014374">
        <w:rPr>
          <w:rFonts w:ascii="Times New Roman" w:hAnsi="Times New Roman" w:cs="Times New Roman"/>
          <w:sz w:val="28"/>
          <w:szCs w:val="28"/>
        </w:rPr>
        <w:t xml:space="preserve">последствия данного события </w:t>
      </w:r>
      <w:r w:rsidRPr="00C43A97">
        <w:rPr>
          <w:rFonts w:ascii="Times New Roman" w:hAnsi="Times New Roman" w:cs="Times New Roman"/>
          <w:sz w:val="28"/>
          <w:szCs w:val="28"/>
        </w:rPr>
        <w:t>предвидел</w:t>
      </w:r>
      <w:r w:rsidRPr="00014374">
        <w:rPr>
          <w:rFonts w:ascii="Times New Roman" w:hAnsi="Times New Roman" w:cs="Times New Roman"/>
          <w:sz w:val="28"/>
          <w:szCs w:val="28"/>
        </w:rPr>
        <w:t xml:space="preserve"> </w:t>
      </w:r>
      <w:r w:rsidRPr="00C43A97">
        <w:rPr>
          <w:rFonts w:ascii="Times New Roman" w:hAnsi="Times New Roman" w:cs="Times New Roman"/>
          <w:sz w:val="28"/>
          <w:szCs w:val="28"/>
        </w:rPr>
        <w:t>будущий Рама IV</w:t>
      </w:r>
      <w:r w:rsidRPr="0001437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43A97">
        <w:rPr>
          <w:rFonts w:ascii="Times New Roman" w:hAnsi="Times New Roman" w:cs="Times New Roman"/>
          <w:sz w:val="28"/>
          <w:szCs w:val="28"/>
        </w:rPr>
        <w:t>Пинклао</w:t>
      </w:r>
      <w:r w:rsidRPr="00F76C14">
        <w:rPr>
          <w:rFonts w:ascii="Times New Roman" w:hAnsi="Times New Roman" w:cs="Times New Roman"/>
          <w:sz w:val="28"/>
          <w:szCs w:val="28"/>
        </w:rPr>
        <w:t xml:space="preserve"> (</w:t>
      </w:r>
      <w:r w:rsidRPr="00F76C14">
        <w:rPr>
          <w:rFonts w:ascii="Times New Roman" w:hAnsi="Times New Roman" w:cs="Times New Roman"/>
          <w:i/>
          <w:iCs/>
          <w:sz w:val="28"/>
          <w:szCs w:val="28"/>
        </w:rPr>
        <w:t>тайск.</w:t>
      </w:r>
      <w:r>
        <w:rPr>
          <w:rFonts w:ascii="Times New Roman" w:hAnsi="Times New Roman" w:cs="Times New Roman"/>
          <w:sz w:val="28"/>
          <w:szCs w:val="28"/>
        </w:rPr>
        <w:t xml:space="preserve"> </w:t>
      </w:r>
      <w:r w:rsidRPr="00F76C14">
        <w:rPr>
          <w:rFonts w:ascii="Sarabun" w:hAnsi="Sarabun" w:cs="Sarabun" w:hint="cs"/>
          <w:sz w:val="28"/>
          <w:szCs w:val="28"/>
        </w:rPr>
        <w:t>ปิ่นเกล้า</w:t>
      </w:r>
      <w:r w:rsidRPr="00F76C14">
        <w:rPr>
          <w:rFonts w:ascii="Times New Roman" w:hAnsi="Times New Roman" w:cs="Times New Roman"/>
          <w:sz w:val="28"/>
          <w:szCs w:val="28"/>
        </w:rPr>
        <w:t xml:space="preserve">; </w:t>
      </w:r>
      <w:r>
        <w:rPr>
          <w:rFonts w:ascii="Times New Roman" w:hAnsi="Times New Roman" w:cs="Times New Roman"/>
          <w:sz w:val="28"/>
          <w:szCs w:val="28"/>
        </w:rPr>
        <w:t>годы жизни</w:t>
      </w:r>
      <w:r w:rsidRPr="00F76C14">
        <w:rPr>
          <w:rFonts w:ascii="Times New Roman" w:hAnsi="Times New Roman" w:cs="Times New Roman"/>
          <w:sz w:val="28"/>
          <w:szCs w:val="28"/>
        </w:rPr>
        <w:t>: 1808</w:t>
      </w:r>
      <w:r w:rsidRPr="00014374">
        <w:rPr>
          <w:rFonts w:ascii="Times New Roman" w:hAnsi="Times New Roman" w:cs="Times New Roman"/>
          <w:sz w:val="28"/>
          <w:szCs w:val="28"/>
        </w:rPr>
        <w:t>–</w:t>
      </w:r>
      <w:r w:rsidRPr="00F76C14">
        <w:rPr>
          <w:rFonts w:ascii="Times New Roman" w:hAnsi="Times New Roman" w:cs="Times New Roman"/>
          <w:sz w:val="28"/>
          <w:szCs w:val="28"/>
        </w:rPr>
        <w:t>1866)</w:t>
      </w:r>
      <w:r w:rsidRPr="00C43A97">
        <w:rPr>
          <w:rFonts w:ascii="Times New Roman" w:hAnsi="Times New Roman" w:cs="Times New Roman"/>
          <w:sz w:val="28"/>
          <w:szCs w:val="28"/>
        </w:rPr>
        <w:t>, сводный брат Рамы IV</w:t>
      </w:r>
      <w:r w:rsidR="00D6147E">
        <w:rPr>
          <w:rStyle w:val="af4"/>
          <w:rFonts w:ascii="Times New Roman" w:hAnsi="Times New Roman" w:cs="Times New Roman"/>
          <w:sz w:val="28"/>
          <w:szCs w:val="28"/>
        </w:rPr>
        <w:footnoteReference w:id="529"/>
      </w:r>
      <w:r w:rsidRPr="00C43A97">
        <w:rPr>
          <w:rFonts w:ascii="Times New Roman" w:hAnsi="Times New Roman" w:cs="Times New Roman"/>
          <w:sz w:val="28"/>
          <w:szCs w:val="28"/>
        </w:rPr>
        <w:t>. Одним из первых решений, которы</w:t>
      </w:r>
      <w:r>
        <w:rPr>
          <w:rFonts w:ascii="Times New Roman" w:hAnsi="Times New Roman" w:cs="Times New Roman"/>
          <w:sz w:val="28"/>
          <w:szCs w:val="28"/>
        </w:rPr>
        <w:t>е</w:t>
      </w:r>
      <w:r w:rsidRPr="00C43A97">
        <w:rPr>
          <w:rFonts w:ascii="Times New Roman" w:hAnsi="Times New Roman" w:cs="Times New Roman"/>
          <w:sz w:val="28"/>
          <w:szCs w:val="28"/>
        </w:rPr>
        <w:t xml:space="preserve"> принял Рама IV после своего восшествия на королевский престол, был </w:t>
      </w:r>
      <w:r>
        <w:rPr>
          <w:rFonts w:ascii="Times New Roman" w:hAnsi="Times New Roman" w:cs="Times New Roman"/>
          <w:sz w:val="28"/>
          <w:szCs w:val="28"/>
        </w:rPr>
        <w:t xml:space="preserve">его личный </w:t>
      </w:r>
      <w:r w:rsidRPr="00C43A97">
        <w:rPr>
          <w:rFonts w:ascii="Times New Roman" w:hAnsi="Times New Roman" w:cs="Times New Roman"/>
          <w:sz w:val="28"/>
          <w:szCs w:val="28"/>
        </w:rPr>
        <w:t xml:space="preserve">отказ от участия в торговле. Несмотря на свое заявление, </w:t>
      </w:r>
      <w:r>
        <w:rPr>
          <w:rFonts w:ascii="Times New Roman" w:hAnsi="Times New Roman" w:cs="Times New Roman"/>
          <w:sz w:val="28"/>
          <w:szCs w:val="28"/>
        </w:rPr>
        <w:t xml:space="preserve">король </w:t>
      </w:r>
      <w:r w:rsidRPr="00C43A97">
        <w:rPr>
          <w:rFonts w:ascii="Times New Roman" w:hAnsi="Times New Roman" w:cs="Times New Roman"/>
          <w:sz w:val="28"/>
          <w:szCs w:val="28"/>
        </w:rPr>
        <w:t xml:space="preserve">Монгкут признал, что в начале своего правления он использовал те небольшие </w:t>
      </w:r>
      <w:r>
        <w:rPr>
          <w:rFonts w:ascii="Times New Roman" w:hAnsi="Times New Roman" w:cs="Times New Roman"/>
          <w:sz w:val="28"/>
          <w:szCs w:val="28"/>
        </w:rPr>
        <w:t>средства</w:t>
      </w:r>
      <w:r w:rsidRPr="00C43A97">
        <w:rPr>
          <w:rFonts w:ascii="Times New Roman" w:hAnsi="Times New Roman" w:cs="Times New Roman"/>
          <w:sz w:val="28"/>
          <w:szCs w:val="28"/>
        </w:rPr>
        <w:t>, которые у него были в качестве капитала, чтобы закупить товары и отправить их на продажу. Епископ Жан</w:t>
      </w:r>
      <w:r>
        <w:t>–</w:t>
      </w:r>
      <w:r w:rsidRPr="00562511">
        <w:rPr>
          <w:rFonts w:ascii="Times New Roman" w:hAnsi="Times New Roman" w:cs="Times New Roman"/>
          <w:sz w:val="28"/>
          <w:szCs w:val="28"/>
        </w:rPr>
        <w:t>Батист</w:t>
      </w:r>
      <w:r w:rsidRPr="00C43A97">
        <w:rPr>
          <w:rFonts w:ascii="Times New Roman" w:hAnsi="Times New Roman" w:cs="Times New Roman"/>
          <w:sz w:val="28"/>
          <w:szCs w:val="28"/>
        </w:rPr>
        <w:t xml:space="preserve"> Паллегуа</w:t>
      </w:r>
      <w:r>
        <w:rPr>
          <w:rFonts w:ascii="Times New Roman" w:hAnsi="Times New Roman" w:cs="Times New Roman"/>
          <w:sz w:val="28"/>
          <w:szCs w:val="28"/>
        </w:rPr>
        <w:t xml:space="preserve"> (</w:t>
      </w:r>
      <w:r w:rsidRPr="00562511">
        <w:rPr>
          <w:rFonts w:ascii="Times New Roman" w:hAnsi="Times New Roman" w:cs="Times New Roman"/>
          <w:i/>
          <w:iCs/>
          <w:sz w:val="28"/>
          <w:szCs w:val="28"/>
        </w:rPr>
        <w:t>франц.</w:t>
      </w:r>
      <w:r>
        <w:rPr>
          <w:rFonts w:ascii="Times New Roman" w:hAnsi="Times New Roman" w:cs="Times New Roman"/>
          <w:sz w:val="28"/>
          <w:szCs w:val="28"/>
        </w:rPr>
        <w:t xml:space="preserve"> </w:t>
      </w:r>
      <w:r w:rsidRPr="00562511">
        <w:rPr>
          <w:rFonts w:ascii="Times New Roman" w:hAnsi="Times New Roman" w:cs="Times New Roman"/>
          <w:sz w:val="28"/>
          <w:szCs w:val="28"/>
        </w:rPr>
        <w:t xml:space="preserve">Jean-Baptiste Pallegoix; </w:t>
      </w:r>
      <w:r>
        <w:rPr>
          <w:rFonts w:ascii="Times New Roman" w:hAnsi="Times New Roman" w:cs="Times New Roman"/>
          <w:sz w:val="28"/>
          <w:szCs w:val="28"/>
        </w:rPr>
        <w:t>годы жизни</w:t>
      </w:r>
      <w:r w:rsidRPr="00562511">
        <w:rPr>
          <w:rFonts w:ascii="Times New Roman" w:hAnsi="Times New Roman" w:cs="Times New Roman"/>
          <w:sz w:val="28"/>
          <w:szCs w:val="28"/>
        </w:rPr>
        <w:t>: 1805–1862)</w:t>
      </w:r>
      <w:r w:rsidRPr="00C43A97">
        <w:rPr>
          <w:rFonts w:ascii="Times New Roman" w:hAnsi="Times New Roman" w:cs="Times New Roman"/>
          <w:sz w:val="28"/>
          <w:szCs w:val="28"/>
        </w:rPr>
        <w:t>, который в то время проживал в Бангкоке, также засвидетельствовал, что в начале своего правления король ежегодно отправлял от пятнадцати до двадцати кораблей в Сингапур, Яву и Китай. Тем не менее, вполне вероятно, что заявление Рамы IV было основано на том, что морская торговля перестала приносить большую прибыль, вследствие этого были использованы другие средства получения доходов. В письме сэру Джону Боурингу</w:t>
      </w:r>
      <w:r w:rsidR="00A77389">
        <w:rPr>
          <w:rFonts w:ascii="Times New Roman" w:hAnsi="Times New Roman" w:cs="Times New Roman"/>
          <w:sz w:val="28"/>
          <w:szCs w:val="28"/>
        </w:rPr>
        <w:t xml:space="preserve"> (</w:t>
      </w:r>
      <w:r w:rsidR="00A77389" w:rsidRPr="00A77389">
        <w:rPr>
          <w:rFonts w:ascii="Times New Roman" w:hAnsi="Times New Roman" w:cs="Times New Roman"/>
          <w:i/>
          <w:iCs/>
          <w:sz w:val="28"/>
          <w:szCs w:val="28"/>
        </w:rPr>
        <w:t>англ.</w:t>
      </w:r>
      <w:r w:rsidR="00A77389">
        <w:rPr>
          <w:rFonts w:ascii="Times New Roman" w:hAnsi="Times New Roman" w:cs="Times New Roman"/>
          <w:sz w:val="28"/>
          <w:szCs w:val="28"/>
        </w:rPr>
        <w:t xml:space="preserve"> </w:t>
      </w:r>
      <w:r w:rsidR="00A77389" w:rsidRPr="00A77389">
        <w:rPr>
          <w:rFonts w:ascii="Times New Roman" w:hAnsi="Times New Roman" w:cs="Times New Roman"/>
          <w:sz w:val="28"/>
          <w:szCs w:val="28"/>
        </w:rPr>
        <w:t xml:space="preserve">John Bowring; </w:t>
      </w:r>
      <w:r w:rsidR="00A77389">
        <w:rPr>
          <w:rFonts w:ascii="Times New Roman" w:hAnsi="Times New Roman" w:cs="Times New Roman"/>
          <w:sz w:val="28"/>
          <w:szCs w:val="28"/>
        </w:rPr>
        <w:t>годы жизни</w:t>
      </w:r>
      <w:r w:rsidR="00A77389" w:rsidRPr="00A77389">
        <w:rPr>
          <w:rFonts w:ascii="Times New Roman" w:hAnsi="Times New Roman" w:cs="Times New Roman"/>
          <w:sz w:val="28"/>
          <w:szCs w:val="28"/>
        </w:rPr>
        <w:t>: 1792–1872</w:t>
      </w:r>
      <w:r w:rsidR="00867842" w:rsidRPr="00867842">
        <w:rPr>
          <w:rFonts w:ascii="Times New Roman" w:hAnsi="Times New Roman" w:cs="Times New Roman"/>
          <w:sz w:val="28"/>
          <w:szCs w:val="28"/>
        </w:rPr>
        <w:t>)</w:t>
      </w:r>
      <w:r w:rsidRPr="00C43A97">
        <w:rPr>
          <w:rFonts w:ascii="Times New Roman" w:hAnsi="Times New Roman" w:cs="Times New Roman"/>
          <w:sz w:val="28"/>
          <w:szCs w:val="28"/>
        </w:rPr>
        <w:t>, губернатору Гонконга</w:t>
      </w:r>
      <w:r w:rsidR="00867842" w:rsidRPr="00867842">
        <w:rPr>
          <w:rFonts w:ascii="Times New Roman" w:hAnsi="Times New Roman" w:cs="Times New Roman"/>
          <w:sz w:val="28"/>
          <w:szCs w:val="28"/>
        </w:rPr>
        <w:t xml:space="preserve"> </w:t>
      </w:r>
      <w:r w:rsidR="00867842">
        <w:rPr>
          <w:rFonts w:ascii="Times New Roman" w:hAnsi="Times New Roman" w:cs="Times New Roman"/>
          <w:sz w:val="28"/>
          <w:szCs w:val="28"/>
          <w:lang w:eastAsia="ru-RU"/>
        </w:rPr>
        <w:t>в 1854–1859 гг.</w:t>
      </w:r>
      <w:r w:rsidRPr="00C43A97">
        <w:rPr>
          <w:rFonts w:ascii="Times New Roman" w:hAnsi="Times New Roman" w:cs="Times New Roman"/>
          <w:sz w:val="28"/>
          <w:szCs w:val="28"/>
        </w:rPr>
        <w:t xml:space="preserve">, Пхрая Пхракланг написал: «В связи с тем, что Китай переживает не лучшие времена, наносится колоссальный ущерб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морской торговле»</w:t>
      </w:r>
      <w:r>
        <w:rPr>
          <w:rStyle w:val="af4"/>
          <w:rFonts w:ascii="Times New Roman" w:hAnsi="Times New Roman" w:cs="Times New Roman"/>
          <w:sz w:val="28"/>
          <w:szCs w:val="28"/>
        </w:rPr>
        <w:footnoteReference w:id="530"/>
      </w:r>
      <w:r w:rsidRPr="00C43A97">
        <w:rPr>
          <w:rFonts w:ascii="Times New Roman" w:hAnsi="Times New Roman" w:cs="Times New Roman"/>
          <w:sz w:val="28"/>
          <w:szCs w:val="28"/>
        </w:rPr>
        <w:t>.</w:t>
      </w:r>
    </w:p>
    <w:p w14:paraId="237F7CA4" w14:textId="77777777" w:rsidR="00CD7713"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Несмотря на подписанные соглашения с капитаном Генри Берни в 1826 г. и с Эдмундом Робертсом в 1833 г. во время правления Рамы IV торговля Сиама с Западом не улучшалась</w:t>
      </w:r>
      <w:r>
        <w:rPr>
          <w:rStyle w:val="af4"/>
          <w:rFonts w:ascii="Times New Roman" w:hAnsi="Times New Roman" w:cs="Times New Roman"/>
          <w:sz w:val="28"/>
          <w:szCs w:val="28"/>
        </w:rPr>
        <w:footnoteReference w:id="531"/>
      </w:r>
      <w:r w:rsidRPr="00C43A97">
        <w:rPr>
          <w:rFonts w:ascii="Times New Roman" w:hAnsi="Times New Roman" w:cs="Times New Roman"/>
          <w:sz w:val="28"/>
          <w:szCs w:val="28"/>
        </w:rPr>
        <w:t>. Запад лишь косвенно влиял на экономическую жизнь Сиама, главным образом, как уже упоминалось, через торговлю в Сингапуре.</w:t>
      </w:r>
      <w:r w:rsidRPr="004B6187">
        <w:rPr>
          <w:rFonts w:ascii="Times New Roman" w:hAnsi="Times New Roman" w:cs="Times New Roman"/>
          <w:sz w:val="28"/>
          <w:szCs w:val="28"/>
        </w:rPr>
        <w:t xml:space="preserve"> </w:t>
      </w:r>
      <w:r>
        <w:rPr>
          <w:rFonts w:ascii="Times New Roman" w:hAnsi="Times New Roman" w:cs="Times New Roman"/>
          <w:sz w:val="28"/>
          <w:szCs w:val="28"/>
        </w:rPr>
        <w:t>А</w:t>
      </w:r>
      <w:r w:rsidRPr="00C43A97">
        <w:rPr>
          <w:rFonts w:ascii="Times New Roman" w:hAnsi="Times New Roman" w:cs="Times New Roman"/>
          <w:sz w:val="28"/>
          <w:szCs w:val="28"/>
        </w:rPr>
        <w:t xml:space="preserve">нгличане приобретали сиамские товары в Сингапуре, </w:t>
      </w:r>
      <w:r>
        <w:rPr>
          <w:rFonts w:ascii="Times New Roman" w:hAnsi="Times New Roman" w:cs="Times New Roman"/>
          <w:sz w:val="28"/>
          <w:szCs w:val="28"/>
        </w:rPr>
        <w:t xml:space="preserve">куда они </w:t>
      </w:r>
      <w:r w:rsidRPr="00C43A97">
        <w:rPr>
          <w:rFonts w:ascii="Times New Roman" w:hAnsi="Times New Roman" w:cs="Times New Roman"/>
          <w:sz w:val="28"/>
          <w:szCs w:val="28"/>
        </w:rPr>
        <w:t xml:space="preserve">доставлялись китайско-сиамскими джонками, </w:t>
      </w:r>
      <w:r>
        <w:rPr>
          <w:rFonts w:ascii="Times New Roman" w:hAnsi="Times New Roman" w:cs="Times New Roman"/>
          <w:sz w:val="28"/>
          <w:szCs w:val="28"/>
        </w:rPr>
        <w:t xml:space="preserve">которые </w:t>
      </w:r>
      <w:r w:rsidRPr="00C43A97">
        <w:rPr>
          <w:rFonts w:ascii="Times New Roman" w:hAnsi="Times New Roman" w:cs="Times New Roman"/>
          <w:sz w:val="28"/>
          <w:szCs w:val="28"/>
        </w:rPr>
        <w:t>не плати</w:t>
      </w:r>
      <w:r>
        <w:rPr>
          <w:rFonts w:ascii="Times New Roman" w:hAnsi="Times New Roman" w:cs="Times New Roman"/>
          <w:sz w:val="28"/>
          <w:szCs w:val="28"/>
        </w:rPr>
        <w:t>ли</w:t>
      </w:r>
      <w:r w:rsidRPr="00C43A97">
        <w:rPr>
          <w:rFonts w:ascii="Times New Roman" w:hAnsi="Times New Roman" w:cs="Times New Roman"/>
          <w:sz w:val="28"/>
          <w:szCs w:val="28"/>
        </w:rPr>
        <w:t xml:space="preserve"> пошлины</w:t>
      </w:r>
      <w:r>
        <w:rPr>
          <w:rStyle w:val="af4"/>
          <w:rFonts w:ascii="Times New Roman" w:hAnsi="Times New Roman" w:cs="Times New Roman"/>
          <w:sz w:val="28"/>
          <w:szCs w:val="28"/>
        </w:rPr>
        <w:footnoteReference w:id="532"/>
      </w:r>
      <w:r w:rsidRPr="00C43A97">
        <w:rPr>
          <w:rFonts w:ascii="Times New Roman" w:hAnsi="Times New Roman" w:cs="Times New Roman"/>
          <w:sz w:val="28"/>
          <w:szCs w:val="28"/>
        </w:rPr>
        <w:t>.</w:t>
      </w:r>
    </w:p>
    <w:p w14:paraId="6CDD5779" w14:textId="730BC24D" w:rsidR="00CD7713" w:rsidRPr="00C43A97"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Европей</w:t>
      </w:r>
      <w:r w:rsidR="00C32D6D">
        <w:rPr>
          <w:rFonts w:ascii="Times New Roman" w:hAnsi="Times New Roman" w:cs="Times New Roman"/>
          <w:sz w:val="28"/>
          <w:szCs w:val="28"/>
        </w:rPr>
        <w:t>цы</w:t>
      </w:r>
      <w:r w:rsidRPr="00C43A97">
        <w:rPr>
          <w:rFonts w:ascii="Times New Roman" w:hAnsi="Times New Roman" w:cs="Times New Roman"/>
          <w:sz w:val="28"/>
          <w:szCs w:val="28"/>
        </w:rPr>
        <w:t xml:space="preserve"> не могли конкурировать с китай</w:t>
      </w:r>
      <w:r w:rsidR="00C32D6D">
        <w:rPr>
          <w:rFonts w:ascii="Times New Roman" w:hAnsi="Times New Roman" w:cs="Times New Roman"/>
          <w:sz w:val="28"/>
          <w:szCs w:val="28"/>
        </w:rPr>
        <w:t>цами</w:t>
      </w:r>
      <w:r w:rsidRPr="00C43A97">
        <w:rPr>
          <w:rFonts w:ascii="Times New Roman" w:hAnsi="Times New Roman" w:cs="Times New Roman"/>
          <w:sz w:val="28"/>
          <w:szCs w:val="28"/>
        </w:rPr>
        <w:t>, которые продолжали платить более низкие пошлины. Однако самым главным фактором было сильное китайское влияние, которое оказывалось на королевский двор. Вследствие этого любая потенциальная западная конкуренция была исключена. В начале 1850-х гг. китайцы получили почти полный контроль над региональными рынками внутри королевства, а коренные сиамцы не прилагали никаких усилий, чтобы противостоять данной тенденции</w:t>
      </w:r>
      <w:r>
        <w:rPr>
          <w:rStyle w:val="af4"/>
          <w:rFonts w:ascii="Times New Roman" w:hAnsi="Times New Roman" w:cs="Times New Roman"/>
          <w:sz w:val="28"/>
          <w:szCs w:val="28"/>
        </w:rPr>
        <w:footnoteReference w:id="533"/>
      </w:r>
      <w:r w:rsidRPr="00C43A97">
        <w:rPr>
          <w:rFonts w:ascii="Times New Roman" w:hAnsi="Times New Roman" w:cs="Times New Roman"/>
          <w:sz w:val="28"/>
          <w:szCs w:val="28"/>
        </w:rPr>
        <w:t>.</w:t>
      </w:r>
    </w:p>
    <w:p w14:paraId="0271AA22" w14:textId="23154D5B" w:rsidR="00CD7713" w:rsidRPr="00C43A97"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Кроме того, китайцы, находясь в хороших отношениях с </w:t>
      </w:r>
      <w:r w:rsidR="00C32D6D">
        <w:rPr>
          <w:rFonts w:ascii="Times New Roman" w:hAnsi="Times New Roman" w:cs="Times New Roman"/>
          <w:sz w:val="28"/>
          <w:szCs w:val="28"/>
        </w:rPr>
        <w:t xml:space="preserve">сиамскими </w:t>
      </w:r>
      <w:r w:rsidRPr="00C43A97">
        <w:rPr>
          <w:rFonts w:ascii="Times New Roman" w:hAnsi="Times New Roman" w:cs="Times New Roman"/>
          <w:sz w:val="28"/>
          <w:szCs w:val="28"/>
        </w:rPr>
        <w:t xml:space="preserve">чиновниками, </w:t>
      </w:r>
      <w:r>
        <w:rPr>
          <w:rFonts w:ascii="Times New Roman" w:hAnsi="Times New Roman" w:cs="Times New Roman"/>
          <w:sz w:val="28"/>
          <w:szCs w:val="28"/>
        </w:rPr>
        <w:t>в полной мере</w:t>
      </w:r>
      <w:r w:rsidRPr="00C43A97">
        <w:rPr>
          <w:rFonts w:ascii="Times New Roman" w:hAnsi="Times New Roman" w:cs="Times New Roman"/>
          <w:sz w:val="28"/>
          <w:szCs w:val="28"/>
        </w:rPr>
        <w:t xml:space="preserve"> контролировали сбор налогов с сельскохозяйственных угодий, основного источника доходов государства. Это привело к ситуации, описанной ниже Джеймсом Ингрэмом</w:t>
      </w:r>
      <w:r w:rsidRPr="000802FB">
        <w:rPr>
          <w:rFonts w:ascii="Times New Roman" w:hAnsi="Times New Roman" w:cs="Times New Roman"/>
          <w:sz w:val="28"/>
          <w:szCs w:val="28"/>
        </w:rPr>
        <w:t xml:space="preserve"> (</w:t>
      </w:r>
      <w:r w:rsidRPr="000802FB">
        <w:rPr>
          <w:rFonts w:ascii="Times New Roman" w:hAnsi="Times New Roman" w:cs="Times New Roman"/>
          <w:i/>
          <w:iCs/>
          <w:sz w:val="28"/>
          <w:szCs w:val="28"/>
        </w:rPr>
        <w:t>англ.</w:t>
      </w:r>
      <w:r w:rsidRPr="000802FB">
        <w:rPr>
          <w:rFonts w:ascii="Times New Roman" w:hAnsi="Times New Roman" w:cs="Times New Roman"/>
          <w:sz w:val="28"/>
          <w:szCs w:val="28"/>
        </w:rPr>
        <w:t xml:space="preserve"> James Ingram)</w:t>
      </w:r>
      <w:r w:rsidRPr="00C43A97">
        <w:rPr>
          <w:rFonts w:ascii="Times New Roman" w:hAnsi="Times New Roman" w:cs="Times New Roman"/>
          <w:sz w:val="28"/>
          <w:szCs w:val="28"/>
        </w:rPr>
        <w:t xml:space="preserve">: «Когда монополии были предоставлены китайцам … монополисты могли договориться друг с другом </w:t>
      </w:r>
      <w:r>
        <w:rPr>
          <w:rFonts w:ascii="Times New Roman" w:hAnsi="Times New Roman" w:cs="Times New Roman"/>
          <w:sz w:val="28"/>
          <w:szCs w:val="28"/>
        </w:rPr>
        <w:t xml:space="preserve">о </w:t>
      </w:r>
      <w:r w:rsidRPr="00C43A97">
        <w:rPr>
          <w:rFonts w:ascii="Times New Roman" w:hAnsi="Times New Roman" w:cs="Times New Roman"/>
          <w:sz w:val="28"/>
          <w:szCs w:val="28"/>
        </w:rPr>
        <w:t>сотрудничестве в торговле в разных регион</w:t>
      </w:r>
      <w:r>
        <w:rPr>
          <w:rFonts w:ascii="Times New Roman" w:hAnsi="Times New Roman" w:cs="Times New Roman"/>
          <w:sz w:val="28"/>
          <w:szCs w:val="28"/>
        </w:rPr>
        <w:t>ах, вследствие этого п</w:t>
      </w:r>
      <w:r w:rsidRPr="00C43A97">
        <w:rPr>
          <w:rFonts w:ascii="Times New Roman" w:hAnsi="Times New Roman" w:cs="Times New Roman"/>
          <w:sz w:val="28"/>
          <w:szCs w:val="28"/>
        </w:rPr>
        <w:t xml:space="preserve">осторонним </w:t>
      </w:r>
      <w:r>
        <w:rPr>
          <w:rFonts w:ascii="Times New Roman" w:hAnsi="Times New Roman" w:cs="Times New Roman"/>
          <w:sz w:val="28"/>
          <w:szCs w:val="28"/>
        </w:rPr>
        <w:t xml:space="preserve">людям </w:t>
      </w:r>
      <w:r w:rsidRPr="00C43A97">
        <w:rPr>
          <w:rFonts w:ascii="Times New Roman" w:hAnsi="Times New Roman" w:cs="Times New Roman"/>
          <w:sz w:val="28"/>
          <w:szCs w:val="28"/>
        </w:rPr>
        <w:t xml:space="preserve">было чрезвычайно трудно проникнуть в </w:t>
      </w:r>
      <w:r>
        <w:rPr>
          <w:rFonts w:ascii="Times New Roman" w:hAnsi="Times New Roman" w:cs="Times New Roman"/>
          <w:sz w:val="28"/>
          <w:szCs w:val="28"/>
        </w:rPr>
        <w:t xml:space="preserve">эти </w:t>
      </w:r>
      <w:r w:rsidRPr="00C43A97">
        <w:rPr>
          <w:rFonts w:ascii="Times New Roman" w:hAnsi="Times New Roman" w:cs="Times New Roman"/>
          <w:sz w:val="28"/>
          <w:szCs w:val="28"/>
        </w:rPr>
        <w:t>договоренности»</w:t>
      </w:r>
      <w:r>
        <w:rPr>
          <w:rStyle w:val="af4"/>
          <w:rFonts w:ascii="Times New Roman" w:hAnsi="Times New Roman" w:cs="Times New Roman"/>
          <w:sz w:val="28"/>
          <w:szCs w:val="28"/>
        </w:rPr>
        <w:footnoteReference w:id="534"/>
      </w:r>
      <w:r w:rsidRPr="00C43A97">
        <w:rPr>
          <w:rFonts w:ascii="Times New Roman" w:hAnsi="Times New Roman" w:cs="Times New Roman"/>
          <w:sz w:val="28"/>
          <w:szCs w:val="28"/>
        </w:rPr>
        <w:t>.</w:t>
      </w:r>
    </w:p>
    <w:p w14:paraId="5D98807D" w14:textId="60D89B28" w:rsidR="00CD7713" w:rsidRPr="00C43A97"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Одним из ярких признаков китайского влияния была неоднократная неспособность сиамского суда принять закон против импорта опиума и курения, главным образом китайцами и для китайцев. Это привело к уступке в 1851 г., когда Рама IV основал опиумную плантацию исключительно в интересах китайцев. Это произошло после того, как китайцы обратились к королю с просьбой назначить их фермерами для строгого распределения опиума среди китайцев в Бангкоке и провинциальных городах, за что они будут платить ежегодный сбор в размере 10000 </w:t>
      </w:r>
      <w:r w:rsidR="000B106B">
        <w:rPr>
          <w:rFonts w:ascii="Times New Roman" w:hAnsi="Times New Roman" w:cs="Times New Roman"/>
          <w:sz w:val="28"/>
          <w:szCs w:val="28"/>
        </w:rPr>
        <w:t>батов</w:t>
      </w:r>
      <w:r>
        <w:rPr>
          <w:rStyle w:val="af4"/>
          <w:rFonts w:ascii="Times New Roman" w:hAnsi="Times New Roman" w:cs="Times New Roman"/>
          <w:sz w:val="28"/>
          <w:szCs w:val="28"/>
        </w:rPr>
        <w:footnoteReference w:id="535"/>
      </w:r>
      <w:r w:rsidRPr="00C43A97">
        <w:rPr>
          <w:rFonts w:ascii="Times New Roman" w:hAnsi="Times New Roman" w:cs="Times New Roman"/>
          <w:sz w:val="28"/>
          <w:szCs w:val="28"/>
        </w:rPr>
        <w:t>. В дополнение к праву импортировать опиум для местного потребления, 26 фермеров также могли экспортировать его в Китай</w:t>
      </w:r>
      <w:r>
        <w:rPr>
          <w:rStyle w:val="af4"/>
          <w:rFonts w:ascii="Times New Roman" w:hAnsi="Times New Roman" w:cs="Times New Roman"/>
          <w:sz w:val="28"/>
          <w:szCs w:val="28"/>
        </w:rPr>
        <w:footnoteReference w:id="536"/>
      </w:r>
      <w:r w:rsidRPr="00C43A97">
        <w:rPr>
          <w:rFonts w:ascii="Times New Roman" w:hAnsi="Times New Roman" w:cs="Times New Roman"/>
          <w:sz w:val="28"/>
          <w:szCs w:val="28"/>
        </w:rPr>
        <w:t xml:space="preserve">. </w:t>
      </w:r>
    </w:p>
    <w:p w14:paraId="3E8626B6" w14:textId="77777777" w:rsidR="00CD7713"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Китайцам были дополнительно предоставлены земельные участки. В 1854 г. один китаец попросил привилегию для выращивания бобов и семян кунжута, свежих и сушеных креветок, рыбы и рыбного соуса, на что король с готовностью согласился. Рама IV также восстановил налог на воду, отмененный Рамой III</w:t>
      </w:r>
      <w:r>
        <w:rPr>
          <w:rStyle w:val="af4"/>
          <w:rFonts w:ascii="Times New Roman" w:hAnsi="Times New Roman" w:cs="Times New Roman"/>
          <w:sz w:val="28"/>
          <w:szCs w:val="28"/>
        </w:rPr>
        <w:footnoteReference w:id="537"/>
      </w:r>
      <w:r w:rsidRPr="00C43A97">
        <w:rPr>
          <w:rFonts w:ascii="Times New Roman" w:hAnsi="Times New Roman" w:cs="Times New Roman"/>
          <w:sz w:val="28"/>
          <w:szCs w:val="28"/>
        </w:rPr>
        <w:t>.</w:t>
      </w:r>
    </w:p>
    <w:p w14:paraId="3B87E2CB" w14:textId="77777777" w:rsidR="00CD7713" w:rsidRPr="00C43A97"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Экспортные товары, произведенные в Сиаме в то время, все еще в основном направлялись на рынок Китая. Сахар, главный экспортный продукт, по-прежнему в больших количествах поставлялся в Китай. Кроме того, увеличилось производство перца. В 1854 г. было экспортировано около 70000 пикулей</w:t>
      </w:r>
      <w:r>
        <w:rPr>
          <w:rStyle w:val="af4"/>
          <w:rFonts w:ascii="Times New Roman" w:hAnsi="Times New Roman" w:cs="Times New Roman"/>
          <w:sz w:val="28"/>
          <w:szCs w:val="28"/>
        </w:rPr>
        <w:footnoteReference w:id="538"/>
      </w:r>
      <w:r w:rsidRPr="00F434E6">
        <w:rPr>
          <w:rFonts w:ascii="Times New Roman" w:hAnsi="Times New Roman" w:cs="Times New Roman"/>
          <w:sz w:val="28"/>
          <w:szCs w:val="28"/>
        </w:rPr>
        <w:t xml:space="preserve"> </w:t>
      </w:r>
      <w:r w:rsidRPr="00C43A97">
        <w:rPr>
          <w:rFonts w:ascii="Times New Roman" w:hAnsi="Times New Roman" w:cs="Times New Roman"/>
          <w:sz w:val="28"/>
          <w:szCs w:val="28"/>
        </w:rPr>
        <w:t xml:space="preserve">более 12 китайскими судами из Китая. </w:t>
      </w:r>
      <w:r>
        <w:rPr>
          <w:rFonts w:ascii="Times New Roman" w:hAnsi="Times New Roman" w:cs="Times New Roman"/>
          <w:sz w:val="28"/>
          <w:szCs w:val="28"/>
        </w:rPr>
        <w:t xml:space="preserve">Китайцы сохраняли </w:t>
      </w:r>
      <w:r w:rsidRPr="00C43A97">
        <w:rPr>
          <w:rFonts w:ascii="Times New Roman" w:hAnsi="Times New Roman" w:cs="Times New Roman"/>
          <w:sz w:val="28"/>
          <w:szCs w:val="28"/>
        </w:rPr>
        <w:t>контроль торговли. От имени сводного брата Рамы IV Пинклао</w:t>
      </w:r>
      <w:r>
        <w:rPr>
          <w:rFonts w:ascii="Times New Roman" w:hAnsi="Times New Roman" w:cs="Times New Roman"/>
          <w:sz w:val="28"/>
          <w:szCs w:val="28"/>
        </w:rPr>
        <w:t xml:space="preserve"> </w:t>
      </w:r>
      <w:r w:rsidRPr="00C43A97">
        <w:rPr>
          <w:rFonts w:ascii="Times New Roman" w:hAnsi="Times New Roman" w:cs="Times New Roman"/>
          <w:sz w:val="28"/>
          <w:szCs w:val="28"/>
        </w:rPr>
        <w:t>китайцы управляли пятью судами, которые торговали в Китае, Сингапуре и Японии. Также существовало множество кораблей, принадлежащих богатым китайским купцам и влиятельным чиновникам, которые вели торговлю с Китаем</w:t>
      </w:r>
      <w:r>
        <w:rPr>
          <w:rStyle w:val="af4"/>
          <w:rFonts w:ascii="Times New Roman" w:hAnsi="Times New Roman" w:cs="Times New Roman"/>
          <w:sz w:val="28"/>
          <w:szCs w:val="28"/>
        </w:rPr>
        <w:footnoteReference w:id="539"/>
      </w:r>
      <w:r w:rsidRPr="00C43A97">
        <w:rPr>
          <w:rFonts w:ascii="Times New Roman" w:hAnsi="Times New Roman" w:cs="Times New Roman"/>
          <w:sz w:val="28"/>
          <w:szCs w:val="28"/>
        </w:rPr>
        <w:t xml:space="preserve">. Поддерживались торговые отношения и с Сингапуром: в 1851 г. из Сиама отплыло </w:t>
      </w:r>
      <w:r>
        <w:rPr>
          <w:rFonts w:ascii="Times New Roman" w:hAnsi="Times New Roman" w:cs="Times New Roman"/>
          <w:sz w:val="28"/>
          <w:szCs w:val="28"/>
        </w:rPr>
        <w:t xml:space="preserve">63 </w:t>
      </w:r>
      <w:r w:rsidRPr="00C43A97">
        <w:rPr>
          <w:rFonts w:ascii="Times New Roman" w:hAnsi="Times New Roman" w:cs="Times New Roman"/>
          <w:sz w:val="28"/>
          <w:szCs w:val="28"/>
        </w:rPr>
        <w:t>джонки и</w:t>
      </w:r>
      <w:r>
        <w:rPr>
          <w:rFonts w:ascii="Times New Roman" w:hAnsi="Times New Roman" w:cs="Times New Roman"/>
          <w:sz w:val="28"/>
          <w:szCs w:val="28"/>
        </w:rPr>
        <w:t xml:space="preserve"> 16</w:t>
      </w:r>
      <w:r w:rsidRPr="00C43A97">
        <w:rPr>
          <w:rFonts w:ascii="Times New Roman" w:hAnsi="Times New Roman" w:cs="Times New Roman"/>
          <w:sz w:val="28"/>
          <w:szCs w:val="28"/>
        </w:rPr>
        <w:t xml:space="preserve"> бригов, а два года спустя общее число судов увеличилось до</w:t>
      </w:r>
      <w:r>
        <w:rPr>
          <w:rFonts w:ascii="Times New Roman" w:hAnsi="Times New Roman" w:cs="Times New Roman"/>
          <w:sz w:val="28"/>
          <w:szCs w:val="28"/>
        </w:rPr>
        <w:t xml:space="preserve"> 122 (</w:t>
      </w:r>
      <w:r w:rsidRPr="009A1616">
        <w:rPr>
          <w:rFonts w:ascii="Times New Roman" w:hAnsi="Times New Roman" w:cs="Times New Roman"/>
          <w:sz w:val="28"/>
          <w:szCs w:val="28"/>
        </w:rPr>
        <w:t>85 джонок и 37 бригов</w:t>
      </w:r>
      <w:r>
        <w:rPr>
          <w:rFonts w:ascii="Times New Roman" w:hAnsi="Times New Roman" w:cs="Times New Roman"/>
          <w:sz w:val="28"/>
          <w:szCs w:val="28"/>
        </w:rPr>
        <w:t>) в год</w:t>
      </w:r>
      <w:r>
        <w:rPr>
          <w:rStyle w:val="af4"/>
          <w:rFonts w:ascii="Times New Roman" w:hAnsi="Times New Roman" w:cs="Times New Roman"/>
          <w:sz w:val="28"/>
          <w:szCs w:val="28"/>
        </w:rPr>
        <w:footnoteReference w:id="540"/>
      </w:r>
      <w:r w:rsidRPr="00C43A97">
        <w:rPr>
          <w:rFonts w:ascii="Times New Roman" w:hAnsi="Times New Roman" w:cs="Times New Roman"/>
          <w:sz w:val="28"/>
          <w:szCs w:val="28"/>
        </w:rPr>
        <w:t>.</w:t>
      </w:r>
    </w:p>
    <w:p w14:paraId="671454F1" w14:textId="77777777" w:rsidR="00CD7713" w:rsidRPr="00C43A97"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Несмотря на продолжающееся китайское доминирование в экономической жизни Сиама, события в начале правления Рамы IV ознаменовали ослабление связей в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морской торговле. Первым важным признаком стало приостановление и в конечном итоге прекращение миссий по сбору дани из Сиама в Китай. Это положило конец даннической торговле.</w:t>
      </w:r>
      <w:r w:rsidRPr="00C43A97">
        <w:rPr>
          <w:rFonts w:ascii="Times New Roman" w:hAnsi="Times New Roman" w:cs="Times New Roman"/>
          <w:b/>
          <w:bCs/>
          <w:sz w:val="28"/>
          <w:szCs w:val="28"/>
        </w:rPr>
        <w:t xml:space="preserve"> </w:t>
      </w:r>
      <w:r w:rsidRPr="00C43A97">
        <w:rPr>
          <w:rFonts w:ascii="Times New Roman" w:hAnsi="Times New Roman" w:cs="Times New Roman"/>
          <w:sz w:val="28"/>
          <w:szCs w:val="28"/>
        </w:rPr>
        <w:t>Однако известно, что, вступив на престол в 1851 г., Рама IV отправил официальную миссию в пекинский императорский двор, чтобы сообщить о смерти Рамы III и его восшествии на престол. Однако в это время умер китайский император Даогуан. Вследствие этого власти Гуанчжоу отклонили приглашение посольства из-за действовавшего в тот период траура, который помешал бы приему сиамского посланника в Пекине. В следующем году Рама IV направил еще одно посольство с просьбой о</w:t>
      </w:r>
      <w:r>
        <w:rPr>
          <w:rFonts w:ascii="Times New Roman" w:hAnsi="Times New Roman" w:cs="Times New Roman"/>
          <w:sz w:val="28"/>
          <w:szCs w:val="28"/>
        </w:rPr>
        <w:t xml:space="preserve"> предоставлении </w:t>
      </w:r>
      <w:r w:rsidRPr="00C43A97">
        <w:rPr>
          <w:rFonts w:ascii="Times New Roman" w:hAnsi="Times New Roman" w:cs="Times New Roman"/>
          <w:sz w:val="28"/>
          <w:szCs w:val="28"/>
        </w:rPr>
        <w:t>инвеститур</w:t>
      </w:r>
      <w:r>
        <w:rPr>
          <w:rFonts w:ascii="Times New Roman" w:hAnsi="Times New Roman" w:cs="Times New Roman"/>
          <w:sz w:val="28"/>
          <w:szCs w:val="28"/>
        </w:rPr>
        <w:t>ы</w:t>
      </w:r>
      <w:r w:rsidRPr="00C43A97">
        <w:rPr>
          <w:rFonts w:ascii="Times New Roman" w:hAnsi="Times New Roman" w:cs="Times New Roman"/>
          <w:sz w:val="28"/>
          <w:szCs w:val="28"/>
        </w:rPr>
        <w:t>. На самом деле целью данной миссии было проведение торговли. Вместе с письмом короля</w:t>
      </w:r>
      <w:r>
        <w:rPr>
          <w:rFonts w:ascii="Times New Roman" w:hAnsi="Times New Roman" w:cs="Times New Roman"/>
          <w:sz w:val="28"/>
          <w:szCs w:val="28"/>
        </w:rPr>
        <w:t xml:space="preserve"> </w:t>
      </w:r>
      <w:r w:rsidRPr="003C1EEE">
        <w:rPr>
          <w:rFonts w:ascii="Times New Roman" w:hAnsi="Times New Roman" w:cs="Times New Roman"/>
          <w:sz w:val="28"/>
          <w:szCs w:val="28"/>
        </w:rPr>
        <w:t>министр иностранных дел и финансов</w:t>
      </w:r>
      <w:r>
        <w:rPr>
          <w:rFonts w:ascii="Times New Roman" w:hAnsi="Times New Roman" w:cs="Times New Roman"/>
          <w:sz w:val="28"/>
          <w:szCs w:val="28"/>
        </w:rPr>
        <w:t xml:space="preserve"> </w:t>
      </w:r>
      <w:bookmarkStart w:id="245" w:name="_Hlk105104361"/>
      <w:r w:rsidRPr="003C1EEE">
        <w:rPr>
          <w:rFonts w:ascii="Times New Roman" w:hAnsi="Times New Roman" w:cs="Times New Roman"/>
          <w:sz w:val="28"/>
          <w:szCs w:val="28"/>
        </w:rPr>
        <w:t>Пхрая</w:t>
      </w:r>
      <w:bookmarkEnd w:id="245"/>
      <w:r w:rsidRPr="00C43A97">
        <w:rPr>
          <w:rFonts w:ascii="Times New Roman" w:hAnsi="Times New Roman" w:cs="Times New Roman"/>
          <w:sz w:val="28"/>
          <w:szCs w:val="28"/>
        </w:rPr>
        <w:t xml:space="preserve"> Пхракланг направил администрации Гуанчжоу запрос о разрешении судам сразу после высадки послов с данью в порту вернуться в Сиам для ремонта. В ответном письме было указано</w:t>
      </w:r>
      <w:r>
        <w:rPr>
          <w:rFonts w:ascii="Times New Roman" w:hAnsi="Times New Roman" w:cs="Times New Roman"/>
          <w:sz w:val="28"/>
          <w:szCs w:val="28"/>
        </w:rPr>
        <w:t xml:space="preserve"> разрешение </w:t>
      </w:r>
      <w:r w:rsidRPr="00C43A97">
        <w:rPr>
          <w:rFonts w:ascii="Times New Roman" w:hAnsi="Times New Roman" w:cs="Times New Roman"/>
          <w:sz w:val="28"/>
          <w:szCs w:val="28"/>
        </w:rPr>
        <w:t xml:space="preserve">сиамским судам </w:t>
      </w:r>
      <w:r>
        <w:rPr>
          <w:rFonts w:ascii="Times New Roman" w:hAnsi="Times New Roman" w:cs="Times New Roman"/>
          <w:sz w:val="28"/>
          <w:szCs w:val="28"/>
        </w:rPr>
        <w:t xml:space="preserve">возвратиться </w:t>
      </w:r>
      <w:r w:rsidRPr="00C43A97">
        <w:rPr>
          <w:rFonts w:ascii="Times New Roman" w:hAnsi="Times New Roman" w:cs="Times New Roman"/>
          <w:sz w:val="28"/>
          <w:szCs w:val="28"/>
        </w:rPr>
        <w:t>в Гуанчжоу с товарами, которые не будут облагаться налогом</w:t>
      </w:r>
      <w:r>
        <w:rPr>
          <w:rStyle w:val="af4"/>
          <w:rFonts w:ascii="Times New Roman" w:hAnsi="Times New Roman" w:cs="Times New Roman"/>
          <w:sz w:val="28"/>
          <w:szCs w:val="28"/>
        </w:rPr>
        <w:footnoteReference w:id="541"/>
      </w:r>
      <w:r w:rsidRPr="00C43A97">
        <w:rPr>
          <w:rFonts w:ascii="Times New Roman" w:hAnsi="Times New Roman" w:cs="Times New Roman"/>
          <w:sz w:val="28"/>
          <w:szCs w:val="28"/>
        </w:rPr>
        <w:t>.</w:t>
      </w:r>
    </w:p>
    <w:p w14:paraId="120BA188" w14:textId="4B939C58" w:rsidR="00CD7713" w:rsidRPr="00C43A97" w:rsidRDefault="00CD7713" w:rsidP="00CD77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Данное сиамское посольство было хорошо принято. По пути из Гуанчжоу в столицу члены миссии получили две тысячи лянов</w:t>
      </w:r>
      <w:r>
        <w:rPr>
          <w:rStyle w:val="af4"/>
          <w:rFonts w:ascii="Times New Roman" w:hAnsi="Times New Roman" w:cs="Times New Roman"/>
          <w:sz w:val="28"/>
          <w:szCs w:val="28"/>
        </w:rPr>
        <w:footnoteReference w:id="542"/>
      </w:r>
      <w:r w:rsidRPr="00C43A97">
        <w:rPr>
          <w:rFonts w:ascii="Times New Roman" w:hAnsi="Times New Roman" w:cs="Times New Roman"/>
          <w:sz w:val="28"/>
          <w:szCs w:val="28"/>
        </w:rPr>
        <w:t xml:space="preserve"> от пекинского двора и другие денежные подарки от китайских чиновников, которые были запрошены у местных торговцев в виде пожертвований. Чтобы перевезти все подарки ко двору Рамы IV от </w:t>
      </w:r>
      <w:r>
        <w:rPr>
          <w:rFonts w:ascii="Times New Roman" w:hAnsi="Times New Roman" w:cs="Times New Roman"/>
          <w:sz w:val="28"/>
          <w:szCs w:val="28"/>
        </w:rPr>
        <w:t xml:space="preserve">императора </w:t>
      </w:r>
      <w:r w:rsidRPr="00C43A97">
        <w:rPr>
          <w:rFonts w:ascii="Times New Roman" w:hAnsi="Times New Roman" w:cs="Times New Roman"/>
          <w:sz w:val="28"/>
          <w:szCs w:val="28"/>
        </w:rPr>
        <w:t>Сяньфэна</w:t>
      </w:r>
      <w:r>
        <w:rPr>
          <w:rFonts w:ascii="Times New Roman" w:hAnsi="Times New Roman" w:cs="Times New Roman"/>
          <w:sz w:val="28"/>
          <w:szCs w:val="28"/>
        </w:rPr>
        <w:t xml:space="preserve"> (</w:t>
      </w:r>
      <w:r w:rsidRPr="003A56EC">
        <w:rPr>
          <w:rFonts w:ascii="Times New Roman" w:hAnsi="Times New Roman" w:cs="Times New Roman"/>
          <w:i/>
          <w:iCs/>
          <w:sz w:val="28"/>
          <w:szCs w:val="28"/>
        </w:rPr>
        <w:t>кит.</w:t>
      </w:r>
      <w:r>
        <w:rPr>
          <w:rFonts w:ascii="Times New Roman" w:hAnsi="Times New Roman" w:cs="Times New Roman"/>
          <w:sz w:val="28"/>
          <w:szCs w:val="28"/>
        </w:rPr>
        <w:t xml:space="preserve"> </w:t>
      </w:r>
      <w:r w:rsidRPr="003A56EC">
        <w:rPr>
          <w:rFonts w:ascii="SimSun" w:eastAsia="SimSun" w:hAnsi="SimSun" w:cs="Times New Roman" w:hint="eastAsia"/>
          <w:sz w:val="28"/>
          <w:szCs w:val="28"/>
        </w:rPr>
        <w:t>咸丰</w:t>
      </w:r>
      <w:r w:rsidRPr="003A56EC">
        <w:rPr>
          <w:rFonts w:ascii="Times New Roman" w:hAnsi="Times New Roman" w:cs="Times New Roman"/>
          <w:sz w:val="28"/>
          <w:szCs w:val="28"/>
        </w:rPr>
        <w:t xml:space="preserve">; </w:t>
      </w:r>
      <w:r>
        <w:rPr>
          <w:rFonts w:ascii="Times New Roman" w:hAnsi="Times New Roman" w:cs="Times New Roman"/>
          <w:sz w:val="28"/>
          <w:szCs w:val="28"/>
        </w:rPr>
        <w:t>годы жизни</w:t>
      </w:r>
      <w:r w:rsidRPr="003A56EC">
        <w:rPr>
          <w:rFonts w:ascii="Times New Roman" w:hAnsi="Times New Roman" w:cs="Times New Roman"/>
          <w:sz w:val="28"/>
          <w:szCs w:val="28"/>
        </w:rPr>
        <w:t xml:space="preserve">: 1831–1861; </w:t>
      </w:r>
      <w:r>
        <w:rPr>
          <w:rFonts w:ascii="Times New Roman" w:hAnsi="Times New Roman" w:cs="Times New Roman"/>
          <w:sz w:val="28"/>
          <w:szCs w:val="28"/>
        </w:rPr>
        <w:t>годы правления</w:t>
      </w:r>
      <w:r w:rsidRPr="003A56EC">
        <w:rPr>
          <w:rFonts w:ascii="Times New Roman" w:hAnsi="Times New Roman" w:cs="Times New Roman"/>
          <w:sz w:val="28"/>
          <w:szCs w:val="28"/>
        </w:rPr>
        <w:t>: 1850–1861)</w:t>
      </w:r>
      <w:r w:rsidRPr="00C43A97">
        <w:rPr>
          <w:rFonts w:ascii="Times New Roman" w:hAnsi="Times New Roman" w:cs="Times New Roman"/>
          <w:sz w:val="28"/>
          <w:szCs w:val="28"/>
        </w:rPr>
        <w:t xml:space="preserve">, сиамцам потребовалось </w:t>
      </w:r>
      <w:r w:rsidRPr="003A56EC">
        <w:rPr>
          <w:rFonts w:ascii="Times New Roman" w:hAnsi="Times New Roman" w:cs="Times New Roman"/>
          <w:sz w:val="28"/>
          <w:szCs w:val="28"/>
        </w:rPr>
        <w:t>60</w:t>
      </w:r>
      <w:r w:rsidRPr="00C43A97">
        <w:rPr>
          <w:rFonts w:ascii="Times New Roman" w:hAnsi="Times New Roman" w:cs="Times New Roman"/>
          <w:sz w:val="28"/>
          <w:szCs w:val="28"/>
        </w:rPr>
        <w:t xml:space="preserve"> повозок, запряженны</w:t>
      </w:r>
      <w:r>
        <w:rPr>
          <w:rFonts w:ascii="Times New Roman" w:hAnsi="Times New Roman" w:cs="Times New Roman"/>
          <w:sz w:val="28"/>
          <w:szCs w:val="28"/>
        </w:rPr>
        <w:t>х</w:t>
      </w:r>
      <w:r w:rsidRPr="00C43A97">
        <w:rPr>
          <w:rFonts w:ascii="Times New Roman" w:hAnsi="Times New Roman" w:cs="Times New Roman"/>
          <w:sz w:val="28"/>
          <w:szCs w:val="28"/>
        </w:rPr>
        <w:t xml:space="preserve"> волами. На обратном пути на посольство напала банда </w:t>
      </w:r>
      <w:r>
        <w:rPr>
          <w:rFonts w:ascii="Times New Roman" w:hAnsi="Times New Roman" w:cs="Times New Roman"/>
          <w:sz w:val="28"/>
          <w:szCs w:val="28"/>
        </w:rPr>
        <w:t>«</w:t>
      </w:r>
      <w:r w:rsidRPr="00C43A97">
        <w:rPr>
          <w:rFonts w:ascii="Times New Roman" w:hAnsi="Times New Roman" w:cs="Times New Roman"/>
          <w:sz w:val="28"/>
          <w:szCs w:val="28"/>
        </w:rPr>
        <w:t>тайпинов</w:t>
      </w:r>
      <w:r>
        <w:rPr>
          <w:rFonts w:ascii="Times New Roman" w:hAnsi="Times New Roman" w:cs="Times New Roman"/>
          <w:sz w:val="28"/>
          <w:szCs w:val="28"/>
        </w:rPr>
        <w:t>»</w:t>
      </w:r>
      <w:r w:rsidR="005E2881">
        <w:rPr>
          <w:rFonts w:ascii="Times New Roman" w:hAnsi="Times New Roman" w:cs="Times New Roman"/>
          <w:sz w:val="28"/>
          <w:szCs w:val="28"/>
        </w:rPr>
        <w:t xml:space="preserve"> </w:t>
      </w:r>
      <w:r w:rsidR="005E2881" w:rsidRPr="00826E69">
        <w:rPr>
          <w:rFonts w:ascii="Times New Roman" w:hAnsi="Times New Roman" w:cs="Times New Roman" w:hint="eastAsia"/>
          <w:sz w:val="28"/>
          <w:szCs w:val="28"/>
          <w:lang w:eastAsia="ru-RU"/>
        </w:rPr>
        <w:t>(</w:t>
      </w:r>
      <w:r w:rsidR="005E2881" w:rsidRPr="00826E69">
        <w:rPr>
          <w:rFonts w:ascii="Times New Roman" w:hAnsi="Times New Roman" w:cs="Times New Roman"/>
          <w:i/>
          <w:iCs/>
          <w:sz w:val="28"/>
          <w:szCs w:val="28"/>
          <w:lang w:eastAsia="ru-RU"/>
        </w:rPr>
        <w:t>кит.</w:t>
      </w:r>
      <w:r w:rsidR="005E2881" w:rsidRPr="00826E69">
        <w:rPr>
          <w:rFonts w:ascii="Times New Roman" w:hAnsi="Times New Roman" w:cs="Times New Roman" w:hint="eastAsia"/>
          <w:sz w:val="28"/>
          <w:szCs w:val="28"/>
          <w:lang w:eastAsia="ru-RU"/>
        </w:rPr>
        <w:t xml:space="preserve"> </w:t>
      </w:r>
      <w:r w:rsidR="005E2881" w:rsidRPr="00826E69">
        <w:rPr>
          <w:rFonts w:ascii="SimSun" w:eastAsia="SimSun" w:hAnsi="SimSun" w:cs="Times New Roman" w:hint="eastAsia"/>
          <w:sz w:val="28"/>
          <w:szCs w:val="28"/>
          <w:lang w:eastAsia="ru-RU"/>
        </w:rPr>
        <w:t>太平天囯</w:t>
      </w:r>
      <w:r w:rsidR="005E2881" w:rsidRPr="00826E69">
        <w:rPr>
          <w:rFonts w:ascii="Times New Roman" w:eastAsia="SimSun" w:hAnsi="Times New Roman" w:cs="Times New Roman"/>
          <w:sz w:val="28"/>
          <w:szCs w:val="28"/>
          <w:lang w:eastAsia="ru-RU"/>
        </w:rPr>
        <w:t xml:space="preserve">; </w:t>
      </w:r>
      <w:r w:rsidR="005E2881">
        <w:rPr>
          <w:rFonts w:ascii="Times New Roman" w:eastAsia="SimSun" w:hAnsi="Times New Roman" w:cs="Times New Roman"/>
          <w:sz w:val="28"/>
          <w:szCs w:val="28"/>
          <w:lang w:eastAsia="ru-RU"/>
        </w:rPr>
        <w:t>годы</w:t>
      </w:r>
      <w:r w:rsidR="005E2881" w:rsidRPr="00826E69">
        <w:rPr>
          <w:rFonts w:ascii="Times New Roman" w:eastAsia="SimSun" w:hAnsi="Times New Roman" w:cs="Times New Roman"/>
          <w:sz w:val="28"/>
          <w:szCs w:val="28"/>
          <w:lang w:eastAsia="ru-RU"/>
        </w:rPr>
        <w:t xml:space="preserve">: </w:t>
      </w:r>
      <w:r w:rsidR="005E2881" w:rsidRPr="0003751B">
        <w:rPr>
          <w:rFonts w:ascii="Times New Roman" w:eastAsia="SimSun" w:hAnsi="Times New Roman" w:cs="Times New Roman"/>
          <w:sz w:val="28"/>
          <w:szCs w:val="28"/>
          <w:lang w:eastAsia="ru-RU"/>
        </w:rPr>
        <w:t>1850–1864</w:t>
      </w:r>
      <w:r w:rsidR="005E2881">
        <w:rPr>
          <w:rFonts w:ascii="Times New Roman" w:hAnsi="Times New Roman" w:cs="Times New Roman"/>
          <w:sz w:val="28"/>
          <w:szCs w:val="28"/>
          <w:lang w:eastAsia="ru-RU"/>
        </w:rPr>
        <w:t>)</w:t>
      </w:r>
      <w:r w:rsidR="005E2881">
        <w:rPr>
          <w:rStyle w:val="af4"/>
          <w:rFonts w:ascii="Times New Roman" w:hAnsi="Times New Roman" w:cs="Times New Roman"/>
          <w:sz w:val="28"/>
          <w:szCs w:val="28"/>
          <w:lang w:eastAsia="ru-RU"/>
        </w:rPr>
        <w:footnoteReference w:id="543"/>
      </w:r>
      <w:r w:rsidRPr="00C43A97">
        <w:rPr>
          <w:rFonts w:ascii="Times New Roman" w:hAnsi="Times New Roman" w:cs="Times New Roman"/>
          <w:sz w:val="28"/>
          <w:szCs w:val="28"/>
        </w:rPr>
        <w:t xml:space="preserve">, которые украли большую часть подарков. Когда на обратном пути в </w:t>
      </w:r>
      <w:r w:rsidR="00F75A7A">
        <w:rPr>
          <w:rFonts w:ascii="Times New Roman" w:hAnsi="Times New Roman" w:cs="Times New Roman"/>
          <w:sz w:val="28"/>
          <w:szCs w:val="28"/>
        </w:rPr>
        <w:t>королевство</w:t>
      </w:r>
      <w:r w:rsidRPr="00C43A97">
        <w:rPr>
          <w:rFonts w:ascii="Times New Roman" w:hAnsi="Times New Roman" w:cs="Times New Roman"/>
          <w:sz w:val="28"/>
          <w:szCs w:val="28"/>
        </w:rPr>
        <w:t xml:space="preserve"> сиамское посольство прибыло в Гонконг, губернатор Гонконга, </w:t>
      </w:r>
      <w:r w:rsidR="00574E7D">
        <w:rPr>
          <w:rFonts w:ascii="Times New Roman" w:hAnsi="Times New Roman" w:cs="Times New Roman"/>
          <w:sz w:val="28"/>
          <w:szCs w:val="28"/>
        </w:rPr>
        <w:t>с</w:t>
      </w:r>
      <w:r w:rsidRPr="00C43A97">
        <w:rPr>
          <w:rFonts w:ascii="Times New Roman" w:hAnsi="Times New Roman" w:cs="Times New Roman"/>
          <w:sz w:val="28"/>
          <w:szCs w:val="28"/>
        </w:rPr>
        <w:t>эр Джон Боуринг, посоветовал сиамскому послу воспользоваться данной ситуацией в качестве предлога для прекращения практики взимания дани.</w:t>
      </w:r>
      <w:r w:rsidRPr="00F55CE7">
        <w:rPr>
          <w:rFonts w:ascii="Times New Roman" w:hAnsi="Times New Roman" w:cs="Times New Roman"/>
          <w:sz w:val="28"/>
          <w:szCs w:val="28"/>
        </w:rPr>
        <w:t xml:space="preserve"> </w:t>
      </w:r>
      <w:r w:rsidRPr="00C43A97">
        <w:rPr>
          <w:rFonts w:ascii="Times New Roman" w:hAnsi="Times New Roman" w:cs="Times New Roman"/>
          <w:sz w:val="28"/>
          <w:szCs w:val="28"/>
        </w:rPr>
        <w:t>Рама IV последовал совету Боуринга и решил приостановить отправки дальнейших миссий в Китай</w:t>
      </w:r>
      <w:r>
        <w:rPr>
          <w:rStyle w:val="af4"/>
          <w:rFonts w:ascii="Times New Roman" w:hAnsi="Times New Roman" w:cs="Times New Roman"/>
          <w:sz w:val="28"/>
          <w:szCs w:val="28"/>
        </w:rPr>
        <w:footnoteReference w:id="544"/>
      </w:r>
      <w:r w:rsidRPr="00C43A97">
        <w:rPr>
          <w:rFonts w:ascii="Times New Roman" w:hAnsi="Times New Roman" w:cs="Times New Roman"/>
          <w:sz w:val="28"/>
          <w:szCs w:val="28"/>
        </w:rPr>
        <w:t xml:space="preserve">. </w:t>
      </w:r>
    </w:p>
    <w:p w14:paraId="3F9B1A0F" w14:textId="0FD8A493" w:rsidR="00CD7713" w:rsidRPr="00C43A97" w:rsidRDefault="00CD7713" w:rsidP="0061641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После 1853 г. Рама IV перестал посылать дань Пекину якобы из-за опасности, которая исходила от восстания </w:t>
      </w:r>
      <w:r>
        <w:rPr>
          <w:rFonts w:ascii="Times New Roman" w:hAnsi="Times New Roman" w:cs="Times New Roman"/>
          <w:sz w:val="28"/>
          <w:szCs w:val="28"/>
        </w:rPr>
        <w:t>«</w:t>
      </w:r>
      <w:r w:rsidRPr="00C43A97">
        <w:rPr>
          <w:rFonts w:ascii="Times New Roman" w:hAnsi="Times New Roman" w:cs="Times New Roman"/>
          <w:sz w:val="28"/>
          <w:szCs w:val="28"/>
        </w:rPr>
        <w:t>тай</w:t>
      </w:r>
      <w:r>
        <w:rPr>
          <w:rFonts w:ascii="Times New Roman" w:hAnsi="Times New Roman" w:cs="Times New Roman"/>
          <w:sz w:val="28"/>
          <w:szCs w:val="28"/>
        </w:rPr>
        <w:t>пинов»</w:t>
      </w:r>
      <w:r w:rsidRPr="00C43A97">
        <w:rPr>
          <w:rFonts w:ascii="Times New Roman" w:hAnsi="Times New Roman" w:cs="Times New Roman"/>
          <w:sz w:val="28"/>
          <w:szCs w:val="28"/>
        </w:rPr>
        <w:t xml:space="preserve"> в Китае. На самом деле по мере того, как Запад посягал на суверенитет Китая, Сиам становился все более неудовлетворенным существующей моделью взаимоотношений между двумя государствами. Король считал, что данная система </w:t>
      </w:r>
      <w:r w:rsidR="00F75A7A">
        <w:rPr>
          <w:rFonts w:ascii="Times New Roman" w:hAnsi="Times New Roman" w:cs="Times New Roman"/>
          <w:sz w:val="28"/>
          <w:szCs w:val="28"/>
        </w:rPr>
        <w:t xml:space="preserve">даннических </w:t>
      </w:r>
      <w:r w:rsidRPr="00C43A97">
        <w:rPr>
          <w:rFonts w:ascii="Times New Roman" w:hAnsi="Times New Roman" w:cs="Times New Roman"/>
          <w:sz w:val="28"/>
          <w:szCs w:val="28"/>
        </w:rPr>
        <w:t xml:space="preserve">отношений нуждается в радикальной корректировке. На самом деле сиамцы никогда открыто не возражали против отправки дани, </w:t>
      </w:r>
      <w:r>
        <w:rPr>
          <w:rFonts w:ascii="Times New Roman" w:hAnsi="Times New Roman" w:cs="Times New Roman"/>
          <w:sz w:val="28"/>
          <w:szCs w:val="28"/>
        </w:rPr>
        <w:t>тем не менее</w:t>
      </w:r>
      <w:r w:rsidRPr="00C43A97">
        <w:rPr>
          <w:rFonts w:ascii="Times New Roman" w:hAnsi="Times New Roman" w:cs="Times New Roman"/>
          <w:sz w:val="28"/>
          <w:szCs w:val="28"/>
        </w:rPr>
        <w:t xml:space="preserve"> они прибегли к тактике затягивания. В начале Сиам отложил решение данного вопроса, заявив, что политическая ситуация в Китае такова, что отправлять какую-либо миссию в Пекин сухопутным путем из Гуанчжоу нецелесообразно. Когда китайские власти вновь потребовали возобновить отправку посольств с данью, королевский двор Сиама предложил направлять миссии через Тяньцзинь, чтобы избежать опасные районы Китая. В сообщениях 1863 г. между китайским императорским двором и королем Рамой IV сиамская сторона неоднозначно относилась к любому прямому разрыву даннических отношений с Китаем. Эта двойственность была основана не столько на прибыли от даннической торговли, сколько на возможной реакции китайских торговцев, проживающих в Сиаме, которые могли счесть данный шаг вредным для их </w:t>
      </w:r>
      <w:r>
        <w:rPr>
          <w:rFonts w:ascii="Times New Roman" w:hAnsi="Times New Roman" w:cs="Times New Roman"/>
          <w:sz w:val="28"/>
          <w:szCs w:val="28"/>
        </w:rPr>
        <w:t>торговых</w:t>
      </w:r>
      <w:r w:rsidRPr="00C43A97">
        <w:rPr>
          <w:rFonts w:ascii="Times New Roman" w:hAnsi="Times New Roman" w:cs="Times New Roman"/>
          <w:sz w:val="28"/>
          <w:szCs w:val="28"/>
        </w:rPr>
        <w:t xml:space="preserve"> отношений с Китаем</w:t>
      </w:r>
      <w:r>
        <w:rPr>
          <w:rStyle w:val="af4"/>
          <w:rFonts w:ascii="Times New Roman" w:hAnsi="Times New Roman" w:cs="Times New Roman"/>
          <w:sz w:val="28"/>
          <w:szCs w:val="28"/>
        </w:rPr>
        <w:footnoteReference w:id="545"/>
      </w:r>
      <w:r w:rsidRPr="00C43A97">
        <w:rPr>
          <w:rFonts w:ascii="Times New Roman" w:hAnsi="Times New Roman" w:cs="Times New Roman"/>
          <w:sz w:val="28"/>
          <w:szCs w:val="28"/>
        </w:rPr>
        <w:t>. Принятая в конечном счете тактика заключалась в том, что сиамцы стали как можно дольше откладывать отправку миссий. Вследствие этого до конца правления Рамы IV торговля между Сиамом и Китаем была приостановлена</w:t>
      </w:r>
      <w:r>
        <w:rPr>
          <w:rStyle w:val="af4"/>
          <w:rFonts w:ascii="Times New Roman" w:hAnsi="Times New Roman" w:cs="Times New Roman"/>
          <w:sz w:val="28"/>
          <w:szCs w:val="28"/>
        </w:rPr>
        <w:footnoteReference w:id="546"/>
      </w:r>
      <w:r w:rsidRPr="00C43A97">
        <w:rPr>
          <w:rFonts w:ascii="Times New Roman" w:hAnsi="Times New Roman" w:cs="Times New Roman"/>
          <w:sz w:val="28"/>
          <w:szCs w:val="28"/>
        </w:rPr>
        <w:t xml:space="preserve">. </w:t>
      </w:r>
    </w:p>
    <w:p w14:paraId="56E6F61A" w14:textId="0FB3A439" w:rsidR="005D5183" w:rsidRPr="00C43A97" w:rsidRDefault="00616413" w:rsidP="005D5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к</w:t>
      </w:r>
      <w:r w:rsidR="005D5183">
        <w:rPr>
          <w:rFonts w:ascii="Times New Roman" w:hAnsi="Times New Roman" w:cs="Times New Roman"/>
          <w:sz w:val="28"/>
          <w:szCs w:val="28"/>
        </w:rPr>
        <w:t xml:space="preserve">оролю Монгкуту </w:t>
      </w:r>
      <w:r w:rsidR="005D5183" w:rsidRPr="00C43A97">
        <w:rPr>
          <w:rFonts w:ascii="Times New Roman" w:hAnsi="Times New Roman" w:cs="Times New Roman"/>
          <w:sz w:val="28"/>
          <w:szCs w:val="28"/>
        </w:rPr>
        <w:t>посоветовал</w:t>
      </w:r>
      <w:r w:rsidR="005D5183">
        <w:rPr>
          <w:rFonts w:ascii="Times New Roman" w:hAnsi="Times New Roman" w:cs="Times New Roman"/>
          <w:sz w:val="28"/>
          <w:szCs w:val="28"/>
        </w:rPr>
        <w:t>и</w:t>
      </w:r>
      <w:r w:rsidR="005D5183" w:rsidRPr="00C43A97">
        <w:rPr>
          <w:rFonts w:ascii="Times New Roman" w:hAnsi="Times New Roman" w:cs="Times New Roman"/>
          <w:sz w:val="28"/>
          <w:szCs w:val="28"/>
        </w:rPr>
        <w:t xml:space="preserve"> отказаться от прежней закрытой экономики, </w:t>
      </w:r>
      <w:r w:rsidR="005D5183">
        <w:rPr>
          <w:rFonts w:ascii="Times New Roman" w:hAnsi="Times New Roman" w:cs="Times New Roman"/>
          <w:sz w:val="28"/>
          <w:szCs w:val="28"/>
        </w:rPr>
        <w:t>вследствие этого он</w:t>
      </w:r>
      <w:r w:rsidR="005D5183" w:rsidRPr="00C43A97">
        <w:rPr>
          <w:rFonts w:ascii="Times New Roman" w:hAnsi="Times New Roman" w:cs="Times New Roman"/>
          <w:sz w:val="28"/>
          <w:szCs w:val="28"/>
        </w:rPr>
        <w:t xml:space="preserve"> решил либерализовать торговлю с Западом, первоначально объявив о снижении импортных пошлин, включая пошлины на размеры судна</w:t>
      </w:r>
      <w:r w:rsidR="005D5183">
        <w:rPr>
          <w:rFonts w:ascii="Times New Roman" w:hAnsi="Times New Roman" w:cs="Times New Roman"/>
          <w:sz w:val="28"/>
          <w:szCs w:val="28"/>
        </w:rPr>
        <w:t xml:space="preserve">. Он ввел </w:t>
      </w:r>
      <w:r w:rsidR="005D5183" w:rsidRPr="00C43A97">
        <w:rPr>
          <w:rFonts w:ascii="Times New Roman" w:hAnsi="Times New Roman" w:cs="Times New Roman"/>
          <w:sz w:val="28"/>
          <w:szCs w:val="28"/>
        </w:rPr>
        <w:t xml:space="preserve">свободный </w:t>
      </w:r>
      <w:r w:rsidR="005D5183">
        <w:rPr>
          <w:rFonts w:ascii="Times New Roman" w:hAnsi="Times New Roman" w:cs="Times New Roman"/>
          <w:sz w:val="28"/>
          <w:szCs w:val="28"/>
        </w:rPr>
        <w:t>экспорт</w:t>
      </w:r>
      <w:r w:rsidR="005D5183" w:rsidRPr="00C43A97">
        <w:rPr>
          <w:rFonts w:ascii="Times New Roman" w:hAnsi="Times New Roman" w:cs="Times New Roman"/>
          <w:sz w:val="28"/>
          <w:szCs w:val="28"/>
        </w:rPr>
        <w:t xml:space="preserve"> опиума в Кита</w:t>
      </w:r>
      <w:r w:rsidR="005D5183">
        <w:rPr>
          <w:rFonts w:ascii="Times New Roman" w:hAnsi="Times New Roman" w:cs="Times New Roman"/>
          <w:sz w:val="28"/>
          <w:szCs w:val="28"/>
        </w:rPr>
        <w:t>й</w:t>
      </w:r>
      <w:r w:rsidR="005D5183" w:rsidRPr="00C43A97">
        <w:rPr>
          <w:rFonts w:ascii="Times New Roman" w:hAnsi="Times New Roman" w:cs="Times New Roman"/>
          <w:sz w:val="28"/>
          <w:szCs w:val="28"/>
        </w:rPr>
        <w:t>, свободное передвижения внутри страны для жителей Запада (включая свободу вероисповедания) и разрешение на экспорт риса. Решение по рисовому вопросу стало прямым результатом давления Запада. Данное решение можно рассматривать как начало вторжения Запада в сферу, ранее принадлежавшую исключительно китайским торговцам, но также можно рассматривать как начало дальнейшего расширения экспорта риса из Сиама</w:t>
      </w:r>
      <w:r w:rsidR="005D5183">
        <w:rPr>
          <w:rStyle w:val="af4"/>
          <w:rFonts w:ascii="Times New Roman" w:hAnsi="Times New Roman" w:cs="Times New Roman"/>
          <w:sz w:val="28"/>
          <w:szCs w:val="28"/>
        </w:rPr>
        <w:footnoteReference w:id="547"/>
      </w:r>
      <w:r w:rsidR="005D5183" w:rsidRPr="00C43A97">
        <w:rPr>
          <w:rFonts w:ascii="Times New Roman" w:hAnsi="Times New Roman" w:cs="Times New Roman"/>
          <w:sz w:val="28"/>
          <w:szCs w:val="28"/>
        </w:rPr>
        <w:t xml:space="preserve">. </w:t>
      </w:r>
    </w:p>
    <w:p w14:paraId="1714096E" w14:textId="226AED3A" w:rsidR="005D5183" w:rsidRDefault="005D5183" w:rsidP="00FB4A65">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Причины, по которым Рама IV с готовностью пошел на уступки, были очевидны. Во время правления Рамы III корол</w:t>
      </w:r>
      <w:r>
        <w:rPr>
          <w:rFonts w:ascii="Times New Roman" w:hAnsi="Times New Roman" w:cs="Times New Roman"/>
          <w:sz w:val="28"/>
          <w:szCs w:val="28"/>
        </w:rPr>
        <w:t>евский двор</w:t>
      </w:r>
      <w:r w:rsidRPr="00C43A97">
        <w:rPr>
          <w:rFonts w:ascii="Times New Roman" w:hAnsi="Times New Roman" w:cs="Times New Roman"/>
          <w:sz w:val="28"/>
          <w:szCs w:val="28"/>
        </w:rPr>
        <w:t xml:space="preserve"> мог позволить себе отказаться от миссии Джеймса Брука</w:t>
      </w:r>
      <w:r>
        <w:rPr>
          <w:rFonts w:ascii="Times New Roman" w:hAnsi="Times New Roman" w:cs="Times New Roman"/>
          <w:sz w:val="28"/>
          <w:szCs w:val="28"/>
        </w:rPr>
        <w:t xml:space="preserve"> </w:t>
      </w:r>
      <w:r w:rsidRPr="00EC5354">
        <w:rPr>
          <w:rFonts w:ascii="Times New Roman" w:hAnsi="Times New Roman" w:cs="Times New Roman"/>
          <w:sz w:val="28"/>
          <w:szCs w:val="28"/>
        </w:rPr>
        <w:t>(</w:t>
      </w:r>
      <w:r w:rsidRPr="00EC5354">
        <w:rPr>
          <w:rFonts w:ascii="Times New Roman" w:hAnsi="Times New Roman" w:cs="Times New Roman"/>
          <w:i/>
          <w:iCs/>
          <w:sz w:val="28"/>
          <w:szCs w:val="28"/>
        </w:rPr>
        <w:t>англ.</w:t>
      </w:r>
      <w:r w:rsidRPr="00EC5354">
        <w:rPr>
          <w:rFonts w:ascii="Times New Roman" w:hAnsi="Times New Roman" w:cs="Times New Roman"/>
          <w:sz w:val="28"/>
          <w:szCs w:val="28"/>
        </w:rPr>
        <w:t xml:space="preserve"> James Brooke;</w:t>
      </w:r>
      <w:r>
        <w:rPr>
          <w:rFonts w:ascii="Times New Roman" w:hAnsi="Times New Roman" w:cs="Times New Roman"/>
          <w:sz w:val="28"/>
          <w:szCs w:val="28"/>
        </w:rPr>
        <w:t xml:space="preserve"> годы жизни</w:t>
      </w:r>
      <w:r w:rsidRPr="00EC5354">
        <w:rPr>
          <w:rFonts w:ascii="Times New Roman" w:hAnsi="Times New Roman" w:cs="Times New Roman"/>
          <w:sz w:val="28"/>
          <w:szCs w:val="28"/>
        </w:rPr>
        <w:t>: 1803–1868)</w:t>
      </w:r>
      <w:r w:rsidRPr="00C43A97">
        <w:rPr>
          <w:rFonts w:ascii="Times New Roman" w:hAnsi="Times New Roman" w:cs="Times New Roman"/>
          <w:sz w:val="28"/>
          <w:szCs w:val="28"/>
        </w:rPr>
        <w:t xml:space="preserve">, однако к началу правления Рамы IV британцы несли </w:t>
      </w:r>
      <w:r w:rsidR="00616413">
        <w:rPr>
          <w:rFonts w:ascii="Times New Roman" w:hAnsi="Times New Roman" w:cs="Times New Roman"/>
          <w:sz w:val="28"/>
          <w:szCs w:val="28"/>
        </w:rPr>
        <w:t xml:space="preserve">потенциальную </w:t>
      </w:r>
      <w:r w:rsidRPr="00C43A97">
        <w:rPr>
          <w:rFonts w:ascii="Times New Roman" w:hAnsi="Times New Roman" w:cs="Times New Roman"/>
          <w:sz w:val="28"/>
          <w:szCs w:val="28"/>
        </w:rPr>
        <w:t>угроз</w:t>
      </w:r>
      <w:r>
        <w:rPr>
          <w:rFonts w:ascii="Times New Roman" w:hAnsi="Times New Roman" w:cs="Times New Roman"/>
          <w:sz w:val="28"/>
          <w:szCs w:val="28"/>
        </w:rPr>
        <w:t>у</w:t>
      </w:r>
      <w:r w:rsidRPr="00C43A97">
        <w:rPr>
          <w:rFonts w:ascii="Times New Roman" w:hAnsi="Times New Roman" w:cs="Times New Roman"/>
          <w:sz w:val="28"/>
          <w:szCs w:val="28"/>
        </w:rPr>
        <w:t xml:space="preserve"> Бангкоку как из Бирмы, так и из Малайи, готовые поддержать новые просьбы о пересмотре торгового договора</w:t>
      </w:r>
      <w:r>
        <w:rPr>
          <w:rStyle w:val="af4"/>
          <w:rFonts w:ascii="Times New Roman" w:hAnsi="Times New Roman" w:cs="Times New Roman"/>
          <w:sz w:val="28"/>
          <w:szCs w:val="28"/>
        </w:rPr>
        <w:footnoteReference w:id="548"/>
      </w:r>
      <w:r w:rsidRPr="00C43A97">
        <w:rPr>
          <w:rFonts w:ascii="Times New Roman" w:hAnsi="Times New Roman" w:cs="Times New Roman"/>
          <w:sz w:val="28"/>
          <w:szCs w:val="28"/>
        </w:rPr>
        <w:t>.</w:t>
      </w:r>
    </w:p>
    <w:p w14:paraId="6A7ACF73" w14:textId="54FA34E6" w:rsidR="005D5183" w:rsidRPr="00C43A97" w:rsidRDefault="00FB4A65" w:rsidP="005D5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5D5183" w:rsidRPr="00C43A97">
        <w:rPr>
          <w:rFonts w:ascii="Times New Roman" w:hAnsi="Times New Roman" w:cs="Times New Roman"/>
          <w:sz w:val="28"/>
          <w:szCs w:val="28"/>
        </w:rPr>
        <w:t>Рама IV был недоволен тем, что все это время китайское правительство препятствовало сиамцам свободно торговать, предъявляя такие требования, как отправку официальных писем и дани.</w:t>
      </w:r>
      <w:r w:rsidR="005D5183">
        <w:rPr>
          <w:rFonts w:ascii="Times New Roman" w:hAnsi="Times New Roman" w:cs="Times New Roman"/>
          <w:sz w:val="28"/>
          <w:szCs w:val="28"/>
        </w:rPr>
        <w:t xml:space="preserve"> </w:t>
      </w:r>
      <w:r w:rsidR="005D5183" w:rsidRPr="00C43A97">
        <w:rPr>
          <w:rFonts w:ascii="Times New Roman" w:hAnsi="Times New Roman" w:cs="Times New Roman"/>
          <w:sz w:val="28"/>
          <w:szCs w:val="28"/>
        </w:rPr>
        <w:t xml:space="preserve">Положение усугубилось еще и тем, что в 1855 г. с целью заключения торговых отношений с Сиамом правительство Лондона отправило в королевство миссию Боуринга. Миссия получила благоприятный ответ от Рамы IV, который приветствовал в королевстве торговлю с западными странами. Об этом свидетельствуют заключение договора между королем Рамой IV и </w:t>
      </w:r>
      <w:r w:rsidR="002504BE">
        <w:rPr>
          <w:rFonts w:ascii="Times New Roman" w:hAnsi="Times New Roman" w:cs="Times New Roman"/>
          <w:sz w:val="28"/>
          <w:szCs w:val="28"/>
        </w:rPr>
        <w:t xml:space="preserve">Джоном </w:t>
      </w:r>
      <w:r w:rsidR="005D5183" w:rsidRPr="00C43A97">
        <w:rPr>
          <w:rFonts w:ascii="Times New Roman" w:hAnsi="Times New Roman" w:cs="Times New Roman"/>
          <w:sz w:val="28"/>
          <w:szCs w:val="28"/>
        </w:rPr>
        <w:t>Боурингом</w:t>
      </w:r>
      <w:r>
        <w:rPr>
          <w:rFonts w:ascii="Times New Roman" w:hAnsi="Times New Roman" w:cs="Times New Roman"/>
          <w:sz w:val="28"/>
          <w:szCs w:val="28"/>
        </w:rPr>
        <w:t xml:space="preserve"> в 1855 г</w:t>
      </w:r>
      <w:r w:rsidR="005D5183" w:rsidRPr="00C43A97">
        <w:rPr>
          <w:rFonts w:ascii="Times New Roman" w:hAnsi="Times New Roman" w:cs="Times New Roman"/>
          <w:sz w:val="28"/>
          <w:szCs w:val="28"/>
        </w:rPr>
        <w:t>.</w:t>
      </w:r>
      <w:r w:rsidR="002504BE">
        <w:rPr>
          <w:rStyle w:val="af4"/>
          <w:rFonts w:ascii="Times New Roman" w:hAnsi="Times New Roman" w:cs="Times New Roman"/>
          <w:sz w:val="28"/>
          <w:szCs w:val="28"/>
          <w:lang w:eastAsia="ru-RU"/>
        </w:rPr>
        <w:footnoteReference w:id="549"/>
      </w:r>
      <w:r w:rsidR="005D5183" w:rsidRPr="00C43A97">
        <w:rPr>
          <w:rFonts w:ascii="Times New Roman" w:hAnsi="Times New Roman" w:cs="Times New Roman"/>
          <w:sz w:val="28"/>
          <w:szCs w:val="28"/>
        </w:rPr>
        <w:t xml:space="preserve">Данный договор покончил с вековыми привилегиями, исключительно предоставлявшиеся </w:t>
      </w:r>
      <w:r w:rsidR="005D5183">
        <w:rPr>
          <w:rFonts w:ascii="Times New Roman" w:hAnsi="Times New Roman" w:cs="Times New Roman"/>
          <w:sz w:val="28"/>
          <w:szCs w:val="28"/>
        </w:rPr>
        <w:t>сиамско</w:t>
      </w:r>
      <w:r w:rsidR="005D5183" w:rsidRPr="00C43A97">
        <w:rPr>
          <w:rFonts w:ascii="Times New Roman" w:hAnsi="Times New Roman" w:cs="Times New Roman"/>
          <w:sz w:val="28"/>
          <w:szCs w:val="28"/>
        </w:rPr>
        <w:t>-китайской морской торговле. Договор содержал следующие пункты: 1) единая ставка таможенной пошлины в размере 3% на выгруженные товары, разрешение на реэкспорт и возврат полной суммы пошлины, уплаченной за товары, не подлежащие продаже; 2) единая пошлина только на один вид экспортных товаров; 3) отмена пошлин за измерение судна; 4)</w:t>
      </w:r>
      <w:r w:rsidR="002504BE">
        <w:rPr>
          <w:rFonts w:ascii="Times New Roman" w:hAnsi="Times New Roman" w:cs="Times New Roman"/>
          <w:sz w:val="28"/>
          <w:szCs w:val="28"/>
        </w:rPr>
        <w:t xml:space="preserve"> </w:t>
      </w:r>
      <w:r w:rsidR="005D5183" w:rsidRPr="00C43A97">
        <w:rPr>
          <w:rFonts w:ascii="Times New Roman" w:hAnsi="Times New Roman" w:cs="Times New Roman"/>
          <w:sz w:val="28"/>
          <w:szCs w:val="28"/>
        </w:rPr>
        <w:t xml:space="preserve">равные привилегии для </w:t>
      </w:r>
      <w:r w:rsidR="005D5183">
        <w:rPr>
          <w:rFonts w:ascii="Times New Roman" w:hAnsi="Times New Roman" w:cs="Times New Roman"/>
          <w:sz w:val="28"/>
          <w:szCs w:val="28"/>
        </w:rPr>
        <w:t xml:space="preserve">китайских </w:t>
      </w:r>
      <w:r w:rsidR="005D5183" w:rsidRPr="00C43A97">
        <w:rPr>
          <w:rFonts w:ascii="Times New Roman" w:hAnsi="Times New Roman" w:cs="Times New Roman"/>
          <w:sz w:val="28"/>
          <w:szCs w:val="28"/>
        </w:rPr>
        <w:t>джонок и британских судов; 5) экстерриториальность для британских подданных. В течение последующих пятидесяти лет аналогичные соглашения с правительством Сиама подписали и другие европейские страны</w:t>
      </w:r>
      <w:r w:rsidR="005D5183">
        <w:rPr>
          <w:rStyle w:val="af4"/>
          <w:rFonts w:ascii="Times New Roman" w:hAnsi="Times New Roman" w:cs="Times New Roman"/>
          <w:sz w:val="28"/>
          <w:szCs w:val="28"/>
        </w:rPr>
        <w:footnoteReference w:id="550"/>
      </w:r>
      <w:r w:rsidR="005D5183" w:rsidRPr="00C43A97">
        <w:rPr>
          <w:rFonts w:ascii="Times New Roman" w:hAnsi="Times New Roman" w:cs="Times New Roman"/>
          <w:sz w:val="28"/>
          <w:szCs w:val="28"/>
        </w:rPr>
        <w:t>.</w:t>
      </w:r>
    </w:p>
    <w:p w14:paraId="04755AC1" w14:textId="77777777" w:rsidR="005D5183" w:rsidRPr="00C43A97" w:rsidRDefault="005D5183" w:rsidP="005D5183">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Таким образом, соглашение о торговой монополии, заключенное между сиамским двором и китайцами в форме морской торговли, было окончательно нарушено, а высокое экономическое положение китайцев было поставлено под сомнение. Впервые британцам была предоставлена свобода действий в кораблестроительной сфере в Сиаме. Таким образом, они стали пользоваться преимуществами дешевых строительных материалов, которые долгое время были предоставлены исключительно китайским купцам</w:t>
      </w:r>
      <w:r>
        <w:rPr>
          <w:rStyle w:val="af4"/>
          <w:rFonts w:ascii="Times New Roman" w:hAnsi="Times New Roman" w:cs="Times New Roman"/>
          <w:sz w:val="28"/>
          <w:szCs w:val="28"/>
        </w:rPr>
        <w:footnoteReference w:id="551"/>
      </w:r>
      <w:r w:rsidRPr="00C43A97">
        <w:rPr>
          <w:rFonts w:ascii="Times New Roman" w:hAnsi="Times New Roman" w:cs="Times New Roman"/>
          <w:sz w:val="28"/>
          <w:szCs w:val="28"/>
        </w:rPr>
        <w:t>.</w:t>
      </w:r>
    </w:p>
    <w:p w14:paraId="08057D6D" w14:textId="77777777" w:rsidR="00FB4A65" w:rsidRDefault="005D5183" w:rsidP="00FB4A65">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Одним из последствий новых договоров стало быстрое увеличение числа западных судов в Бангкоке. У. А. Грэм прокомментировал: «Заключение новых договоров привело к расширению внешней торговли. Что касается китайской торговли, лишенной поддержки многочисленных коррупционных схем и подвергнутой честной конкуренции с Европой, </w:t>
      </w:r>
      <w:r>
        <w:rPr>
          <w:rFonts w:ascii="Times New Roman" w:hAnsi="Times New Roman" w:cs="Times New Roman"/>
          <w:sz w:val="28"/>
          <w:szCs w:val="28"/>
        </w:rPr>
        <w:t xml:space="preserve">то она </w:t>
      </w:r>
      <w:r w:rsidRPr="00C43A97">
        <w:rPr>
          <w:rFonts w:ascii="Times New Roman" w:hAnsi="Times New Roman" w:cs="Times New Roman"/>
          <w:sz w:val="28"/>
          <w:szCs w:val="28"/>
        </w:rPr>
        <w:t>стала приходить в упадок»</w:t>
      </w:r>
      <w:r>
        <w:rPr>
          <w:rStyle w:val="af4"/>
          <w:rFonts w:ascii="Times New Roman" w:hAnsi="Times New Roman" w:cs="Times New Roman"/>
          <w:sz w:val="28"/>
          <w:szCs w:val="28"/>
        </w:rPr>
        <w:footnoteReference w:id="552"/>
      </w:r>
      <w:r w:rsidRPr="00C43A97">
        <w:rPr>
          <w:rFonts w:ascii="Times New Roman" w:hAnsi="Times New Roman" w:cs="Times New Roman"/>
          <w:sz w:val="28"/>
          <w:szCs w:val="28"/>
        </w:rPr>
        <w:t>.</w:t>
      </w:r>
    </w:p>
    <w:p w14:paraId="6E4D20C2" w14:textId="764BED45" w:rsidR="005A5B3D" w:rsidRDefault="005A5B3D" w:rsidP="00FB4A65">
      <w:pPr>
        <w:spacing w:after="0" w:line="360" w:lineRule="auto"/>
        <w:ind w:firstLine="708"/>
        <w:jc w:val="both"/>
        <w:rPr>
          <w:rFonts w:ascii="Times New Roman" w:hAnsi="Times New Roman" w:cs="Times New Roman"/>
          <w:sz w:val="28"/>
          <w:szCs w:val="28"/>
        </w:rPr>
      </w:pPr>
      <w:r w:rsidRPr="00385DCF">
        <w:rPr>
          <w:rFonts w:ascii="Times New Roman" w:hAnsi="Times New Roman" w:cs="Times New Roman"/>
          <w:sz w:val="28"/>
          <w:szCs w:val="28"/>
          <w:lang w:eastAsia="ru-RU"/>
        </w:rPr>
        <w:t xml:space="preserve">До заключения в 1855 г. </w:t>
      </w:r>
      <w:r>
        <w:rPr>
          <w:rFonts w:ascii="Times New Roman" w:hAnsi="Times New Roman" w:cs="Times New Roman"/>
          <w:sz w:val="28"/>
          <w:szCs w:val="28"/>
          <w:lang w:eastAsia="ru-RU"/>
        </w:rPr>
        <w:t xml:space="preserve">англо-сиамского </w:t>
      </w:r>
      <w:r w:rsidRPr="00385DCF">
        <w:rPr>
          <w:rFonts w:ascii="Times New Roman" w:hAnsi="Times New Roman" w:cs="Times New Roman"/>
          <w:sz w:val="28"/>
          <w:szCs w:val="28"/>
          <w:lang w:eastAsia="ru-RU"/>
        </w:rPr>
        <w:t>договора</w:t>
      </w:r>
      <w:r w:rsidR="002504BE">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британские торговцы, желавшие участвовать в прибыльной торговле рисом из Сиама в Сингапур, уступали китайским торговцам, которые владели торговой монополией</w:t>
      </w:r>
      <w:r>
        <w:rPr>
          <w:rFonts w:ascii="Times New Roman" w:hAnsi="Times New Roman" w:cs="Times New Roman"/>
          <w:sz w:val="28"/>
          <w:szCs w:val="28"/>
          <w:lang w:eastAsia="ru-RU"/>
        </w:rPr>
        <w:t xml:space="preserve"> на этом маршруте</w:t>
      </w:r>
      <w:r>
        <w:rPr>
          <w:rStyle w:val="af4"/>
          <w:rFonts w:ascii="Times New Roman" w:hAnsi="Times New Roman" w:cs="Times New Roman"/>
          <w:sz w:val="28"/>
          <w:szCs w:val="28"/>
          <w:lang w:eastAsia="ru-RU"/>
        </w:rPr>
        <w:footnoteReference w:id="553"/>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385DCF">
        <w:rPr>
          <w:rFonts w:ascii="Times New Roman" w:hAnsi="Times New Roman" w:cs="Times New Roman"/>
          <w:sz w:val="28"/>
          <w:szCs w:val="28"/>
          <w:lang w:eastAsia="ru-RU"/>
        </w:rPr>
        <w:t xml:space="preserve"> таблице </w:t>
      </w:r>
      <w:r w:rsidR="00EF0A8B" w:rsidRPr="00EF0A8B">
        <w:rPr>
          <w:rFonts w:ascii="Times New Roman" w:hAnsi="Times New Roman" w:cs="Times New Roman"/>
          <w:sz w:val="28"/>
          <w:szCs w:val="28"/>
          <w:lang w:eastAsia="ru-RU"/>
        </w:rPr>
        <w:t>13</w:t>
      </w:r>
      <w:r w:rsidRPr="00385DCF">
        <w:rPr>
          <w:rFonts w:ascii="Times New Roman" w:hAnsi="Times New Roman" w:cs="Times New Roman"/>
          <w:sz w:val="28"/>
          <w:szCs w:val="28"/>
          <w:lang w:eastAsia="ru-RU"/>
        </w:rPr>
        <w:t xml:space="preserve"> приведены цены на рис в Сиаме в начале 1850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гг.</w:t>
      </w:r>
      <w:r>
        <w:rPr>
          <w:rStyle w:val="af4"/>
          <w:rFonts w:ascii="Times New Roman" w:hAnsi="Times New Roman" w:cs="Times New Roman"/>
          <w:sz w:val="28"/>
          <w:szCs w:val="28"/>
          <w:lang w:eastAsia="ru-RU"/>
        </w:rPr>
        <w:footnoteReference w:id="554"/>
      </w:r>
      <w:r>
        <w:rPr>
          <w:rFonts w:ascii="Times New Roman" w:hAnsi="Times New Roman" w:cs="Times New Roman"/>
          <w:sz w:val="28"/>
          <w:szCs w:val="28"/>
          <w:lang w:eastAsia="ru-RU"/>
        </w:rPr>
        <w:t xml:space="preserve"> </w:t>
      </w:r>
    </w:p>
    <w:p w14:paraId="1FEE935C" w14:textId="0565A499" w:rsidR="005A5B3D" w:rsidRPr="00CB606B" w:rsidRDefault="005A5B3D" w:rsidP="00EF0A8B">
      <w:pPr>
        <w:spacing w:before="240" w:line="360" w:lineRule="auto"/>
        <w:jc w:val="center"/>
        <w:rPr>
          <w:rFonts w:ascii="Times New Roman" w:hAnsi="Times New Roman" w:cs="Times New Roman"/>
          <w:b/>
          <w:bCs/>
          <w:sz w:val="28"/>
          <w:szCs w:val="28"/>
          <w:lang w:eastAsia="ru-RU"/>
        </w:rPr>
      </w:pPr>
      <w:r w:rsidRPr="00BB76BE">
        <w:rPr>
          <w:rFonts w:ascii="Times New Roman" w:hAnsi="Times New Roman" w:cs="Times New Roman"/>
          <w:b/>
          <w:bCs/>
          <w:sz w:val="28"/>
          <w:szCs w:val="28"/>
          <w:lang w:eastAsia="ru-RU"/>
        </w:rPr>
        <w:t xml:space="preserve">Таблица </w:t>
      </w:r>
      <w:r w:rsidR="00EF0A8B" w:rsidRPr="001424CB">
        <w:rPr>
          <w:rFonts w:ascii="Times New Roman" w:hAnsi="Times New Roman" w:cs="Times New Roman"/>
          <w:b/>
          <w:bCs/>
          <w:sz w:val="28"/>
          <w:szCs w:val="28"/>
          <w:lang w:eastAsia="ru-RU"/>
        </w:rPr>
        <w:t>13</w:t>
      </w:r>
      <w:r w:rsidRPr="00BB76BE">
        <w:rPr>
          <w:rFonts w:ascii="Times New Roman" w:hAnsi="Times New Roman" w:cs="Times New Roman"/>
          <w:b/>
          <w:bCs/>
          <w:sz w:val="28"/>
          <w:szCs w:val="28"/>
          <w:lang w:eastAsia="ru-RU"/>
        </w:rPr>
        <w:t>. Цены на рис в Сиаме в 1850 г.</w:t>
      </w:r>
      <w:r w:rsidRPr="00BB76BE">
        <w:rPr>
          <w:rStyle w:val="af4"/>
          <w:rFonts w:ascii="Times New Roman" w:hAnsi="Times New Roman" w:cs="Times New Roman"/>
          <w:b/>
          <w:bCs/>
          <w:sz w:val="28"/>
          <w:szCs w:val="28"/>
          <w:lang w:eastAsia="ru-RU"/>
        </w:rPr>
        <w:footnoteReference w:id="555"/>
      </w:r>
    </w:p>
    <w:tbl>
      <w:tblPr>
        <w:tblW w:w="9488" w:type="dxa"/>
        <w:tblCellMar>
          <w:top w:w="15" w:type="dxa"/>
          <w:left w:w="15" w:type="dxa"/>
          <w:bottom w:w="15" w:type="dxa"/>
          <w:right w:w="15" w:type="dxa"/>
        </w:tblCellMar>
        <w:tblLook w:val="04A0" w:firstRow="1" w:lastRow="0" w:firstColumn="1" w:lastColumn="0" w:noHBand="0" w:noVBand="1"/>
      </w:tblPr>
      <w:tblGrid>
        <w:gridCol w:w="1811"/>
        <w:gridCol w:w="3652"/>
        <w:gridCol w:w="4025"/>
      </w:tblGrid>
      <w:tr w:rsidR="005A5B3D" w:rsidRPr="00385DCF" w14:paraId="6984D8B6" w14:textId="77777777" w:rsidTr="008873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0505" w14:textId="77777777" w:rsidR="005A5B3D" w:rsidRPr="00385DCF" w:rsidRDefault="005A5B3D" w:rsidP="00742363">
            <w:pPr>
              <w:spacing w:after="0" w:line="360" w:lineRule="auto"/>
              <w:jc w:val="center"/>
              <w:rPr>
                <w:rFonts w:ascii="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54710" w14:textId="236067AF" w:rsidR="005A5B3D" w:rsidRPr="00CB606B" w:rsidRDefault="005A5B3D"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Сам</w:t>
            </w:r>
            <w:r w:rsidR="00887306">
              <w:rPr>
                <w:rFonts w:ascii="Times New Roman" w:hAnsi="Times New Roman" w:cs="Times New Roman"/>
                <w:b/>
                <w:bCs/>
                <w:sz w:val="28"/>
                <w:szCs w:val="28"/>
                <w:lang w:eastAsia="ru-RU"/>
              </w:rPr>
              <w:t>ая</w:t>
            </w:r>
            <w:r w:rsidRPr="00CB606B">
              <w:rPr>
                <w:rFonts w:ascii="Times New Roman" w:hAnsi="Times New Roman" w:cs="Times New Roman"/>
                <w:b/>
                <w:bCs/>
                <w:sz w:val="28"/>
                <w:szCs w:val="28"/>
                <w:lang w:eastAsia="ru-RU"/>
              </w:rPr>
              <w:t xml:space="preserve"> высокая цена в сиамских батах за 25 пикулей</w:t>
            </w:r>
          </w:p>
        </w:tc>
        <w:tc>
          <w:tcPr>
            <w:tcW w:w="4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41E21" w14:textId="67FE4BC3" w:rsidR="005A5B3D" w:rsidRPr="00CB606B" w:rsidRDefault="005A5B3D"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Сам</w:t>
            </w:r>
            <w:r w:rsidR="00887306">
              <w:rPr>
                <w:rFonts w:ascii="Times New Roman" w:hAnsi="Times New Roman" w:cs="Times New Roman"/>
                <w:b/>
                <w:bCs/>
                <w:sz w:val="28"/>
                <w:szCs w:val="28"/>
                <w:lang w:eastAsia="ru-RU"/>
              </w:rPr>
              <w:t>ая</w:t>
            </w:r>
            <w:r w:rsidRPr="00CB606B">
              <w:rPr>
                <w:rFonts w:ascii="Times New Roman" w:hAnsi="Times New Roman" w:cs="Times New Roman"/>
                <w:b/>
                <w:bCs/>
                <w:sz w:val="28"/>
                <w:szCs w:val="28"/>
                <w:lang w:eastAsia="ru-RU"/>
              </w:rPr>
              <w:t xml:space="preserve"> низкая цена в сиамских батах за 25 пикулей</w:t>
            </w:r>
          </w:p>
        </w:tc>
      </w:tr>
      <w:tr w:rsidR="005A5B3D" w:rsidRPr="00385DCF" w14:paraId="1DCA6949" w14:textId="77777777" w:rsidTr="008873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AC092" w14:textId="77777777" w:rsidR="005A5B3D" w:rsidRPr="00CB606B" w:rsidRDefault="005A5B3D"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Высший сорт риса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A5D96" w14:textId="77777777" w:rsidR="005A5B3D" w:rsidRPr="00385DCF" w:rsidRDefault="005A5B3D" w:rsidP="00742363">
            <w:pPr>
              <w:spacing w:after="0" w:line="360" w:lineRule="auto"/>
              <w:jc w:val="center"/>
              <w:rPr>
                <w:rFonts w:ascii="Times New Roman" w:hAnsi="Times New Roman" w:cs="Times New Roman"/>
                <w:sz w:val="28"/>
                <w:szCs w:val="28"/>
                <w:lang w:eastAsia="ru-RU"/>
              </w:rPr>
            </w:pPr>
            <w:r w:rsidRPr="00385DCF">
              <w:rPr>
                <w:rFonts w:ascii="Times New Roman" w:hAnsi="Times New Roman" w:cs="Times New Roman"/>
                <w:sz w:val="28"/>
                <w:szCs w:val="28"/>
                <w:lang w:eastAsia="ru-RU"/>
              </w:rPr>
              <w:t>8 (£4)</w:t>
            </w:r>
          </w:p>
        </w:tc>
        <w:tc>
          <w:tcPr>
            <w:tcW w:w="4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4EDFA" w14:textId="77777777" w:rsidR="005A5B3D" w:rsidRPr="00385DCF" w:rsidRDefault="005A5B3D" w:rsidP="00742363">
            <w:pPr>
              <w:spacing w:after="0" w:line="360" w:lineRule="auto"/>
              <w:jc w:val="center"/>
              <w:rPr>
                <w:rFonts w:ascii="Times New Roman" w:hAnsi="Times New Roman" w:cs="Times New Roman"/>
                <w:sz w:val="28"/>
                <w:szCs w:val="28"/>
                <w:lang w:eastAsia="ru-RU"/>
              </w:rPr>
            </w:pPr>
            <w:r w:rsidRPr="00385DCF">
              <w:rPr>
                <w:rFonts w:ascii="Times New Roman" w:hAnsi="Times New Roman" w:cs="Times New Roman"/>
                <w:sz w:val="28"/>
                <w:szCs w:val="28"/>
                <w:lang w:eastAsia="ru-RU"/>
              </w:rPr>
              <w:t>7.0 (£3.5)</w:t>
            </w:r>
          </w:p>
        </w:tc>
      </w:tr>
      <w:tr w:rsidR="005A5B3D" w:rsidRPr="00385DCF" w14:paraId="23935BD4" w14:textId="77777777" w:rsidTr="008873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5EAB6" w14:textId="77777777" w:rsidR="005A5B3D" w:rsidRPr="00CB606B" w:rsidRDefault="005A5B3D"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Второй сорт риса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A361D" w14:textId="77777777" w:rsidR="005A5B3D" w:rsidRPr="00385DCF" w:rsidRDefault="005A5B3D" w:rsidP="00742363">
            <w:pPr>
              <w:spacing w:after="0" w:line="360" w:lineRule="auto"/>
              <w:jc w:val="center"/>
              <w:rPr>
                <w:rFonts w:ascii="Times New Roman" w:hAnsi="Times New Roman" w:cs="Times New Roman"/>
                <w:sz w:val="28"/>
                <w:szCs w:val="28"/>
                <w:lang w:eastAsia="ru-RU"/>
              </w:rPr>
            </w:pPr>
            <w:r w:rsidRPr="00385DCF">
              <w:rPr>
                <w:rFonts w:ascii="Times New Roman" w:hAnsi="Times New Roman" w:cs="Times New Roman"/>
                <w:sz w:val="28"/>
                <w:szCs w:val="28"/>
                <w:lang w:eastAsia="ru-RU"/>
              </w:rPr>
              <w:t>7 (£3.5)</w:t>
            </w:r>
          </w:p>
        </w:tc>
        <w:tc>
          <w:tcPr>
            <w:tcW w:w="4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AC2E2" w14:textId="77777777" w:rsidR="005A5B3D" w:rsidRPr="00385DCF" w:rsidRDefault="005A5B3D" w:rsidP="00742363">
            <w:pPr>
              <w:spacing w:after="0" w:line="360" w:lineRule="auto"/>
              <w:jc w:val="center"/>
              <w:rPr>
                <w:rFonts w:ascii="Times New Roman" w:hAnsi="Times New Roman" w:cs="Times New Roman"/>
                <w:sz w:val="28"/>
                <w:szCs w:val="28"/>
                <w:lang w:eastAsia="ru-RU"/>
              </w:rPr>
            </w:pPr>
            <w:r w:rsidRPr="00385DCF">
              <w:rPr>
                <w:rFonts w:ascii="Times New Roman" w:hAnsi="Times New Roman" w:cs="Times New Roman"/>
                <w:sz w:val="28"/>
                <w:szCs w:val="28"/>
                <w:lang w:eastAsia="ru-RU"/>
              </w:rPr>
              <w:t>6.5 (£3.25)</w:t>
            </w:r>
          </w:p>
        </w:tc>
      </w:tr>
      <w:tr w:rsidR="005A5B3D" w:rsidRPr="00385DCF" w14:paraId="3306F320" w14:textId="77777777" w:rsidTr="008873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69414" w14:textId="77777777" w:rsidR="005A5B3D" w:rsidRPr="00CB606B" w:rsidRDefault="005A5B3D"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Низ</w:t>
            </w:r>
            <w:r>
              <w:rPr>
                <w:rFonts w:ascii="Times New Roman" w:hAnsi="Times New Roman" w:cs="Times New Roman"/>
                <w:b/>
                <w:bCs/>
                <w:sz w:val="28"/>
                <w:szCs w:val="28"/>
                <w:lang w:eastAsia="ru-RU"/>
              </w:rPr>
              <w:t>ший</w:t>
            </w:r>
            <w:r w:rsidRPr="00CB606B">
              <w:rPr>
                <w:rFonts w:ascii="Times New Roman" w:hAnsi="Times New Roman" w:cs="Times New Roman"/>
                <w:b/>
                <w:bCs/>
                <w:sz w:val="28"/>
                <w:szCs w:val="28"/>
                <w:lang w:eastAsia="ru-RU"/>
              </w:rPr>
              <w:t xml:space="preserve"> сорт риса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BA8B8" w14:textId="77777777" w:rsidR="005A5B3D" w:rsidRPr="00385DCF" w:rsidRDefault="005A5B3D" w:rsidP="00742363">
            <w:pPr>
              <w:spacing w:after="0" w:line="360" w:lineRule="auto"/>
              <w:jc w:val="center"/>
              <w:rPr>
                <w:rFonts w:ascii="Times New Roman" w:hAnsi="Times New Roman" w:cs="Times New Roman"/>
                <w:sz w:val="28"/>
                <w:szCs w:val="28"/>
                <w:lang w:eastAsia="ru-RU"/>
              </w:rPr>
            </w:pPr>
            <w:r w:rsidRPr="00385DCF">
              <w:rPr>
                <w:rFonts w:ascii="Times New Roman" w:hAnsi="Times New Roman" w:cs="Times New Roman"/>
                <w:sz w:val="28"/>
                <w:szCs w:val="28"/>
                <w:lang w:eastAsia="ru-RU"/>
              </w:rPr>
              <w:t>5 (£2.5)</w:t>
            </w:r>
          </w:p>
        </w:tc>
        <w:tc>
          <w:tcPr>
            <w:tcW w:w="4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47270" w14:textId="77777777" w:rsidR="005A5B3D" w:rsidRPr="00385DCF" w:rsidRDefault="005A5B3D" w:rsidP="00742363">
            <w:pPr>
              <w:spacing w:after="0" w:line="360" w:lineRule="auto"/>
              <w:jc w:val="center"/>
              <w:rPr>
                <w:rFonts w:ascii="Times New Roman" w:hAnsi="Times New Roman" w:cs="Times New Roman"/>
                <w:sz w:val="28"/>
                <w:szCs w:val="28"/>
                <w:lang w:eastAsia="ru-RU"/>
              </w:rPr>
            </w:pPr>
            <w:r w:rsidRPr="00385DCF">
              <w:rPr>
                <w:rFonts w:ascii="Times New Roman" w:hAnsi="Times New Roman" w:cs="Times New Roman"/>
                <w:sz w:val="28"/>
                <w:szCs w:val="28"/>
                <w:lang w:eastAsia="ru-RU"/>
              </w:rPr>
              <w:t>4.5 (£2.25)</w:t>
            </w:r>
          </w:p>
        </w:tc>
      </w:tr>
    </w:tbl>
    <w:p w14:paraId="1D00127E" w14:textId="530D5570" w:rsidR="003C4895" w:rsidRDefault="003C4895" w:rsidP="00FB4A65">
      <w:pPr>
        <w:spacing w:before="240"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После заключения «договора Боуринга» было </w:t>
      </w:r>
      <w:r w:rsidRPr="00385DCF">
        <w:rPr>
          <w:rFonts w:ascii="Times New Roman" w:hAnsi="Times New Roman" w:cs="Times New Roman"/>
          <w:sz w:val="28"/>
          <w:szCs w:val="28"/>
          <w:lang w:eastAsia="ru-RU"/>
        </w:rPr>
        <w:t>предусм</w:t>
      </w:r>
      <w:r>
        <w:rPr>
          <w:rFonts w:ascii="Times New Roman" w:hAnsi="Times New Roman" w:cs="Times New Roman"/>
          <w:sz w:val="28"/>
          <w:szCs w:val="28"/>
          <w:lang w:eastAsia="ru-RU"/>
        </w:rPr>
        <w:t>о</w:t>
      </w:r>
      <w:r w:rsidRPr="00385DCF">
        <w:rPr>
          <w:rFonts w:ascii="Times New Roman" w:hAnsi="Times New Roman" w:cs="Times New Roman"/>
          <w:sz w:val="28"/>
          <w:szCs w:val="28"/>
          <w:lang w:eastAsia="ru-RU"/>
        </w:rPr>
        <w:t>тр</w:t>
      </w:r>
      <w:r>
        <w:rPr>
          <w:rFonts w:ascii="Times New Roman" w:hAnsi="Times New Roman" w:cs="Times New Roman"/>
          <w:sz w:val="28"/>
          <w:szCs w:val="28"/>
          <w:lang w:eastAsia="ru-RU"/>
        </w:rPr>
        <w:t>ено</w:t>
      </w:r>
      <w:r w:rsidRPr="00385DCF">
        <w:rPr>
          <w:rFonts w:ascii="Times New Roman" w:hAnsi="Times New Roman" w:cs="Times New Roman"/>
          <w:sz w:val="28"/>
          <w:szCs w:val="28"/>
          <w:lang w:eastAsia="ru-RU"/>
        </w:rPr>
        <w:t xml:space="preserve"> дальнейшее расширение свободной торговли рисом, что</w:t>
      </w:r>
      <w:r w:rsidR="00FB4A65">
        <w:rPr>
          <w:rFonts w:ascii="Times New Roman" w:hAnsi="Times New Roman" w:cs="Times New Roman"/>
          <w:sz w:val="28"/>
          <w:szCs w:val="28"/>
          <w:lang w:eastAsia="ru-RU"/>
        </w:rPr>
        <w:t xml:space="preserve"> наоборот</w:t>
      </w:r>
      <w:r w:rsidRPr="00385DCF">
        <w:rPr>
          <w:rFonts w:ascii="Times New Roman" w:hAnsi="Times New Roman" w:cs="Times New Roman"/>
          <w:sz w:val="28"/>
          <w:szCs w:val="28"/>
          <w:lang w:eastAsia="ru-RU"/>
        </w:rPr>
        <w:t xml:space="preserve"> привело к усилению позиций китайцев в качестве посредников</w:t>
      </w:r>
      <w:r>
        <w:rPr>
          <w:rFonts w:ascii="Times New Roman" w:hAnsi="Times New Roman" w:cs="Times New Roman"/>
          <w:sz w:val="28"/>
          <w:szCs w:val="28"/>
          <w:lang w:eastAsia="ru-RU"/>
        </w:rPr>
        <w:t xml:space="preserve"> в такой торговле</w:t>
      </w:r>
      <w:r w:rsidRPr="00385DCF">
        <w:rPr>
          <w:rFonts w:ascii="Times New Roman" w:hAnsi="Times New Roman" w:cs="Times New Roman"/>
          <w:sz w:val="28"/>
          <w:szCs w:val="28"/>
          <w:lang w:eastAsia="ru-RU"/>
        </w:rPr>
        <w:t xml:space="preserve">. Китайцы самостоятельно </w:t>
      </w:r>
      <w:r>
        <w:rPr>
          <w:rFonts w:ascii="Times New Roman" w:hAnsi="Times New Roman" w:cs="Times New Roman"/>
          <w:sz w:val="28"/>
          <w:szCs w:val="28"/>
          <w:lang w:eastAsia="ru-RU"/>
        </w:rPr>
        <w:t xml:space="preserve">производили закупку </w:t>
      </w:r>
      <w:r w:rsidRPr="00385DCF">
        <w:rPr>
          <w:rFonts w:ascii="Times New Roman" w:hAnsi="Times New Roman" w:cs="Times New Roman"/>
          <w:sz w:val="28"/>
          <w:szCs w:val="28"/>
          <w:lang w:eastAsia="ru-RU"/>
        </w:rPr>
        <w:t>у сиамских крестьян</w:t>
      </w:r>
      <w:r>
        <w:rPr>
          <w:rFonts w:ascii="Times New Roman" w:hAnsi="Times New Roman" w:cs="Times New Roman"/>
          <w:sz w:val="28"/>
          <w:szCs w:val="28"/>
          <w:lang w:eastAsia="ru-RU"/>
        </w:rPr>
        <w:t xml:space="preserve">, а </w:t>
      </w:r>
      <w:r w:rsidRPr="00385DCF">
        <w:rPr>
          <w:rFonts w:ascii="Times New Roman" w:hAnsi="Times New Roman" w:cs="Times New Roman"/>
          <w:sz w:val="28"/>
          <w:szCs w:val="28"/>
          <w:lang w:eastAsia="ru-RU"/>
        </w:rPr>
        <w:t>затем осуществляли перепродажу. Более того китайцы</w:t>
      </w:r>
      <w:r>
        <w:rPr>
          <w:rFonts w:ascii="Times New Roman" w:hAnsi="Times New Roman" w:cs="Times New Roman"/>
          <w:sz w:val="28"/>
          <w:szCs w:val="28"/>
          <w:lang w:eastAsia="ru-RU"/>
        </w:rPr>
        <w:t xml:space="preserve"> в Сиаме</w:t>
      </w:r>
      <w:r w:rsidRPr="00385DCF">
        <w:rPr>
          <w:rFonts w:ascii="Times New Roman" w:hAnsi="Times New Roman" w:cs="Times New Roman"/>
          <w:sz w:val="28"/>
          <w:szCs w:val="28"/>
          <w:lang w:eastAsia="ru-RU"/>
        </w:rPr>
        <w:t xml:space="preserve"> могли выдавать кредиты, сдавать в аренду землю, а также продавать импортные товары</w:t>
      </w:r>
      <w:r>
        <w:rPr>
          <w:rFonts w:ascii="Times New Roman" w:hAnsi="Times New Roman" w:cs="Times New Roman"/>
          <w:sz w:val="28"/>
          <w:szCs w:val="28"/>
          <w:lang w:eastAsia="ru-RU"/>
        </w:rPr>
        <w:t xml:space="preserve"> внутри страны</w:t>
      </w:r>
      <w:r w:rsidRPr="00385D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385DCF">
        <w:rPr>
          <w:rFonts w:ascii="Times New Roman" w:hAnsi="Times New Roman" w:cs="Times New Roman"/>
          <w:sz w:val="28"/>
          <w:szCs w:val="28"/>
          <w:lang w:eastAsia="ru-RU"/>
        </w:rPr>
        <w:t xml:space="preserve"> таблице </w:t>
      </w:r>
      <w:r w:rsidR="00EF0A8B" w:rsidRPr="00EF0A8B">
        <w:rPr>
          <w:rFonts w:ascii="Times New Roman" w:hAnsi="Times New Roman" w:cs="Times New Roman"/>
          <w:sz w:val="28"/>
          <w:szCs w:val="28"/>
          <w:lang w:eastAsia="ru-RU"/>
        </w:rPr>
        <w:t>14</w:t>
      </w:r>
      <w:r w:rsidRPr="00385DCF">
        <w:rPr>
          <w:rFonts w:ascii="Times New Roman" w:hAnsi="Times New Roman" w:cs="Times New Roman"/>
          <w:sz w:val="28"/>
          <w:szCs w:val="28"/>
          <w:lang w:eastAsia="ru-RU"/>
        </w:rPr>
        <w:t xml:space="preserve"> приведены данные экспорта риса из Сиама </w:t>
      </w:r>
      <w:bookmarkStart w:id="256" w:name="_Hlk105090579"/>
      <w:r w:rsidRPr="00385DCF">
        <w:rPr>
          <w:rFonts w:ascii="Times New Roman" w:hAnsi="Times New Roman" w:cs="Times New Roman"/>
          <w:sz w:val="28"/>
          <w:szCs w:val="28"/>
          <w:lang w:eastAsia="ru-RU"/>
        </w:rPr>
        <w:t>во время правления Рамы I</w:t>
      </w:r>
      <w:r w:rsidR="00887306">
        <w:rPr>
          <w:rFonts w:ascii="Times New Roman" w:hAnsi="Times New Roman" w:cs="Times New Roman"/>
          <w:sz w:val="28"/>
          <w:szCs w:val="28"/>
          <w:lang w:val="en-US" w:eastAsia="ru-RU"/>
        </w:rPr>
        <w:t>V</w:t>
      </w:r>
      <w:bookmarkEnd w:id="256"/>
      <w:r>
        <w:rPr>
          <w:rStyle w:val="af4"/>
          <w:rFonts w:ascii="Times New Roman" w:hAnsi="Times New Roman" w:cs="Times New Roman"/>
          <w:sz w:val="28"/>
          <w:szCs w:val="28"/>
          <w:lang w:eastAsia="ru-RU"/>
        </w:rPr>
        <w:footnoteReference w:id="556"/>
      </w:r>
      <w:r w:rsidRPr="00385DCF">
        <w:rPr>
          <w:rFonts w:ascii="Times New Roman" w:hAnsi="Times New Roman" w:cs="Times New Roman"/>
          <w:sz w:val="28"/>
          <w:szCs w:val="28"/>
          <w:lang w:eastAsia="ru-RU"/>
        </w:rPr>
        <w:t xml:space="preserve">. </w:t>
      </w:r>
    </w:p>
    <w:p w14:paraId="26D231D5" w14:textId="08FCF131" w:rsidR="003C4895" w:rsidRPr="00CB606B" w:rsidRDefault="003C4895" w:rsidP="008C2829">
      <w:pPr>
        <w:spacing w:before="24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 xml:space="preserve">Таблица </w:t>
      </w:r>
      <w:r w:rsidR="00EF0A8B" w:rsidRPr="001424CB">
        <w:rPr>
          <w:rFonts w:ascii="Times New Roman" w:hAnsi="Times New Roman" w:cs="Times New Roman"/>
          <w:b/>
          <w:bCs/>
          <w:sz w:val="28"/>
          <w:szCs w:val="28"/>
          <w:lang w:eastAsia="ru-RU"/>
        </w:rPr>
        <w:t>14</w:t>
      </w:r>
      <w:r w:rsidRPr="00CB606B">
        <w:rPr>
          <w:rFonts w:ascii="Times New Roman" w:hAnsi="Times New Roman" w:cs="Times New Roman"/>
          <w:b/>
          <w:bCs/>
          <w:sz w:val="28"/>
          <w:szCs w:val="28"/>
          <w:lang w:eastAsia="ru-RU"/>
        </w:rPr>
        <w:t xml:space="preserve">. Экспорт сиамского риса </w:t>
      </w:r>
      <w:r w:rsidR="00887306" w:rsidRPr="00887306">
        <w:rPr>
          <w:rFonts w:ascii="Times New Roman" w:hAnsi="Times New Roman" w:cs="Times New Roman"/>
          <w:b/>
          <w:bCs/>
          <w:sz w:val="28"/>
          <w:szCs w:val="28"/>
          <w:lang w:eastAsia="ru-RU"/>
        </w:rPr>
        <w:t>во время правления Рамы I</w:t>
      </w:r>
      <w:r w:rsidR="00887306" w:rsidRPr="00887306">
        <w:rPr>
          <w:rFonts w:ascii="Times New Roman" w:hAnsi="Times New Roman" w:cs="Times New Roman"/>
          <w:b/>
          <w:bCs/>
          <w:sz w:val="28"/>
          <w:szCs w:val="28"/>
          <w:lang w:val="en-US" w:eastAsia="ru-RU"/>
        </w:rPr>
        <w:t>V</w:t>
      </w:r>
      <w:r>
        <w:rPr>
          <w:rStyle w:val="af4"/>
          <w:rFonts w:ascii="Times New Roman" w:hAnsi="Times New Roman" w:cs="Times New Roman"/>
          <w:b/>
          <w:bCs/>
          <w:sz w:val="28"/>
          <w:szCs w:val="28"/>
          <w:lang w:eastAsia="ru-RU"/>
        </w:rPr>
        <w:footnoteReference w:id="557"/>
      </w:r>
    </w:p>
    <w:tbl>
      <w:tblPr>
        <w:tblW w:w="9629" w:type="dxa"/>
        <w:tblCellMar>
          <w:top w:w="15" w:type="dxa"/>
          <w:left w:w="15" w:type="dxa"/>
          <w:bottom w:w="15" w:type="dxa"/>
          <w:right w:w="15" w:type="dxa"/>
        </w:tblCellMar>
        <w:tblLook w:val="04A0" w:firstRow="1" w:lastRow="0" w:firstColumn="1" w:lastColumn="0" w:noHBand="0" w:noVBand="1"/>
      </w:tblPr>
      <w:tblGrid>
        <w:gridCol w:w="1987"/>
        <w:gridCol w:w="7642"/>
      </w:tblGrid>
      <w:tr w:rsidR="003C4895" w:rsidRPr="00385DCF" w14:paraId="345F8A23" w14:textId="77777777" w:rsidTr="008C28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E8BD9" w14:textId="77777777" w:rsidR="003C4895" w:rsidRPr="00CB606B" w:rsidRDefault="003C4895"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Годы</w:t>
            </w:r>
          </w:p>
        </w:tc>
        <w:tc>
          <w:tcPr>
            <w:tcW w:w="7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7EB02" w14:textId="77777777" w:rsidR="003C4895" w:rsidRPr="00CB606B" w:rsidRDefault="003C4895" w:rsidP="00742363">
            <w:pPr>
              <w:spacing w:after="0" w:line="360" w:lineRule="auto"/>
              <w:jc w:val="center"/>
              <w:rPr>
                <w:rFonts w:ascii="Times New Roman" w:hAnsi="Times New Roman" w:cs="Times New Roman"/>
                <w:b/>
                <w:bCs/>
                <w:sz w:val="28"/>
                <w:szCs w:val="28"/>
                <w:lang w:eastAsia="ru-RU"/>
              </w:rPr>
            </w:pPr>
            <w:r w:rsidRPr="00CB606B">
              <w:rPr>
                <w:rFonts w:ascii="Times New Roman" w:hAnsi="Times New Roman" w:cs="Times New Roman"/>
                <w:b/>
                <w:bCs/>
                <w:sz w:val="28"/>
                <w:szCs w:val="28"/>
                <w:lang w:eastAsia="ru-RU"/>
              </w:rPr>
              <w:t>Объем</w:t>
            </w:r>
          </w:p>
        </w:tc>
      </w:tr>
      <w:tr w:rsidR="003C4895" w:rsidRPr="00385DCF" w14:paraId="28163BCD" w14:textId="77777777" w:rsidTr="008C28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33575" w14:textId="77777777" w:rsidR="003C4895" w:rsidRPr="00385DCF" w:rsidRDefault="003C4895" w:rsidP="008C2829">
            <w:pPr>
              <w:spacing w:after="0" w:line="360" w:lineRule="auto"/>
              <w:rPr>
                <w:rFonts w:ascii="Times New Roman" w:hAnsi="Times New Roman" w:cs="Times New Roman"/>
                <w:sz w:val="28"/>
                <w:szCs w:val="28"/>
                <w:lang w:eastAsia="ru-RU"/>
              </w:rPr>
            </w:pPr>
            <w:r w:rsidRPr="00385DCF">
              <w:rPr>
                <w:rFonts w:ascii="Times New Roman" w:hAnsi="Times New Roman" w:cs="Times New Roman"/>
                <w:sz w:val="28"/>
                <w:szCs w:val="28"/>
                <w:lang w:eastAsia="ru-RU"/>
              </w:rPr>
              <w:t>1857</w:t>
            </w:r>
            <w:r>
              <w:rPr>
                <w:rFonts w:ascii="Times New Roman" w:hAnsi="Times New Roman" w:cs="Times New Roman"/>
                <w:sz w:val="28"/>
                <w:szCs w:val="28"/>
                <w:lang w:eastAsia="ru-RU"/>
              </w:rPr>
              <w:t>–1859</w:t>
            </w:r>
          </w:p>
        </w:tc>
        <w:tc>
          <w:tcPr>
            <w:tcW w:w="7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2DE10" w14:textId="0FFC7F0F" w:rsidR="008C2829" w:rsidRDefault="003C4895" w:rsidP="00742363">
            <w:pPr>
              <w:spacing w:after="0" w:line="360" w:lineRule="auto"/>
              <w:jc w:val="center"/>
              <w:rPr>
                <w:rFonts w:ascii="Times New Roman" w:hAnsi="Times New Roman" w:cs="Times New Roman"/>
                <w:sz w:val="28"/>
                <w:szCs w:val="28"/>
                <w:lang w:eastAsia="ru-RU"/>
              </w:rPr>
            </w:pPr>
            <w:r w:rsidRPr="005419E7">
              <w:rPr>
                <w:rFonts w:ascii="Times New Roman" w:hAnsi="Times New Roman" w:cs="Times New Roman"/>
                <w:sz w:val="28"/>
                <w:szCs w:val="28"/>
                <w:lang w:eastAsia="ru-RU"/>
              </w:rPr>
              <w:t>990000 пикулей (около 133 млн. куб.</w:t>
            </w:r>
            <w:r w:rsidR="00B87E5D">
              <w:rPr>
                <w:rFonts w:ascii="Times New Roman" w:hAnsi="Times New Roman" w:cs="Times New Roman"/>
                <w:sz w:val="28"/>
                <w:szCs w:val="28"/>
                <w:lang w:eastAsia="ru-RU"/>
              </w:rPr>
              <w:t xml:space="preserve"> м</w:t>
            </w:r>
            <w:r w:rsidR="008C2829" w:rsidRPr="008C2829">
              <w:rPr>
                <w:rFonts w:ascii="Times New Roman" w:hAnsi="Times New Roman" w:cs="Times New Roman"/>
                <w:sz w:val="28"/>
                <w:szCs w:val="28"/>
                <w:lang w:eastAsia="ru-RU"/>
              </w:rPr>
              <w:t>)</w:t>
            </w:r>
            <w:r w:rsidRPr="005419E7">
              <w:rPr>
                <w:rFonts w:ascii="Times New Roman" w:hAnsi="Times New Roman" w:cs="Times New Roman"/>
                <w:sz w:val="28"/>
                <w:szCs w:val="28"/>
                <w:lang w:eastAsia="ru-RU"/>
              </w:rPr>
              <w:t xml:space="preserve">; </w:t>
            </w:r>
          </w:p>
          <w:p w14:paraId="3D66B40D" w14:textId="47860D23" w:rsidR="003C4895" w:rsidRPr="00385DCF" w:rsidRDefault="003C4895" w:rsidP="0074236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 год –</w:t>
            </w:r>
            <w:r w:rsidRPr="005419E7">
              <w:rPr>
                <w:rFonts w:ascii="Times New Roman" w:hAnsi="Times New Roman" w:cs="Times New Roman"/>
                <w:sz w:val="28"/>
                <w:szCs w:val="28"/>
                <w:lang w:eastAsia="ru-RU"/>
              </w:rPr>
              <w:t xml:space="preserve"> 330 000 пикулей (44 млн.</w:t>
            </w:r>
            <w:r>
              <w:rPr>
                <w:rFonts w:ascii="Times New Roman" w:hAnsi="Times New Roman" w:cs="Times New Roman"/>
                <w:sz w:val="28"/>
                <w:szCs w:val="28"/>
                <w:lang w:eastAsia="ru-RU"/>
              </w:rPr>
              <w:t xml:space="preserve"> </w:t>
            </w:r>
            <w:r w:rsidRPr="005419E7">
              <w:rPr>
                <w:rFonts w:ascii="Times New Roman" w:hAnsi="Times New Roman" w:cs="Times New Roman"/>
                <w:sz w:val="28"/>
                <w:szCs w:val="28"/>
                <w:lang w:eastAsia="ru-RU"/>
              </w:rPr>
              <w:t>куб.</w:t>
            </w:r>
            <w:r>
              <w:rPr>
                <w:rFonts w:ascii="Times New Roman" w:hAnsi="Times New Roman" w:cs="Times New Roman"/>
                <w:sz w:val="28"/>
                <w:szCs w:val="28"/>
                <w:lang w:eastAsia="ru-RU"/>
              </w:rPr>
              <w:t xml:space="preserve"> </w:t>
            </w:r>
            <w:r w:rsidRPr="005419E7">
              <w:rPr>
                <w:rFonts w:ascii="Times New Roman" w:hAnsi="Times New Roman" w:cs="Times New Roman"/>
                <w:sz w:val="28"/>
                <w:szCs w:val="28"/>
                <w:lang w:eastAsia="ru-RU"/>
              </w:rPr>
              <w:t>м)</w:t>
            </w:r>
          </w:p>
        </w:tc>
      </w:tr>
      <w:tr w:rsidR="003C4895" w:rsidRPr="00385DCF" w14:paraId="043CF57C" w14:textId="77777777" w:rsidTr="008C2829">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10295" w14:textId="77777777" w:rsidR="003C4895" w:rsidRPr="00385DCF" w:rsidRDefault="003C4895" w:rsidP="008C2829">
            <w:pPr>
              <w:spacing w:after="0" w:line="360" w:lineRule="auto"/>
              <w:rPr>
                <w:rFonts w:ascii="Times New Roman" w:hAnsi="Times New Roman" w:cs="Times New Roman"/>
                <w:sz w:val="28"/>
                <w:szCs w:val="28"/>
                <w:lang w:eastAsia="ru-RU"/>
              </w:rPr>
            </w:pPr>
            <w:r w:rsidRPr="00385DCF">
              <w:rPr>
                <w:rFonts w:ascii="Times New Roman" w:hAnsi="Times New Roman" w:cs="Times New Roman"/>
                <w:sz w:val="28"/>
                <w:szCs w:val="28"/>
                <w:lang w:eastAsia="ru-RU"/>
              </w:rPr>
              <w:t>18</w:t>
            </w:r>
            <w:r>
              <w:rPr>
                <w:rFonts w:ascii="Times New Roman" w:hAnsi="Times New Roman" w:cs="Times New Roman"/>
                <w:sz w:val="28"/>
                <w:szCs w:val="28"/>
                <w:lang w:eastAsia="ru-RU"/>
              </w:rPr>
              <w:t>60–1864</w:t>
            </w:r>
          </w:p>
        </w:tc>
        <w:tc>
          <w:tcPr>
            <w:tcW w:w="7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1FF2E" w14:textId="77777777" w:rsidR="008C2829" w:rsidRDefault="003C4895" w:rsidP="00742363">
            <w:pPr>
              <w:spacing w:after="0" w:line="360" w:lineRule="auto"/>
              <w:jc w:val="center"/>
              <w:rPr>
                <w:rFonts w:ascii="Times New Roman" w:hAnsi="Times New Roman" w:cs="Times New Roman"/>
                <w:sz w:val="28"/>
                <w:szCs w:val="28"/>
                <w:lang w:eastAsia="ru-RU"/>
              </w:rPr>
            </w:pPr>
            <w:r w:rsidRPr="005419E7">
              <w:rPr>
                <w:rFonts w:ascii="Times New Roman" w:hAnsi="Times New Roman" w:cs="Times New Roman"/>
                <w:sz w:val="28"/>
                <w:szCs w:val="28"/>
                <w:lang w:eastAsia="ru-RU"/>
              </w:rPr>
              <w:t>1840000 пикулей (около 24</w:t>
            </w:r>
            <w:r>
              <w:rPr>
                <w:rFonts w:ascii="Times New Roman" w:hAnsi="Times New Roman" w:cs="Times New Roman"/>
                <w:sz w:val="28"/>
                <w:szCs w:val="28"/>
                <w:lang w:eastAsia="ru-RU"/>
              </w:rPr>
              <w:t>5</w:t>
            </w:r>
            <w:r w:rsidRPr="005419E7">
              <w:rPr>
                <w:rFonts w:ascii="Times New Roman" w:hAnsi="Times New Roman" w:cs="Times New Roman"/>
                <w:sz w:val="28"/>
                <w:szCs w:val="28"/>
                <w:lang w:eastAsia="ru-RU"/>
              </w:rPr>
              <w:t xml:space="preserve"> млн.</w:t>
            </w:r>
            <w:r>
              <w:rPr>
                <w:rFonts w:ascii="Times New Roman" w:hAnsi="Times New Roman" w:cs="Times New Roman"/>
                <w:sz w:val="28"/>
                <w:szCs w:val="28"/>
                <w:lang w:eastAsia="ru-RU"/>
              </w:rPr>
              <w:t xml:space="preserve"> </w:t>
            </w:r>
            <w:r w:rsidRPr="00987AA3">
              <w:rPr>
                <w:rFonts w:ascii="Times New Roman" w:hAnsi="Times New Roman" w:cs="Times New Roman"/>
                <w:sz w:val="28"/>
                <w:szCs w:val="28"/>
                <w:lang w:eastAsia="ru-RU"/>
              </w:rPr>
              <w:t>куб. м</w:t>
            </w:r>
            <w:r w:rsidRPr="005419E7">
              <w:rPr>
                <w:rFonts w:ascii="Times New Roman" w:hAnsi="Times New Roman" w:cs="Times New Roman"/>
                <w:sz w:val="28"/>
                <w:szCs w:val="28"/>
                <w:lang w:eastAsia="ru-RU"/>
              </w:rPr>
              <w:t>)</w:t>
            </w:r>
            <w:r w:rsidRPr="00987AA3">
              <w:rPr>
                <w:rFonts w:ascii="Times New Roman" w:hAnsi="Times New Roman" w:cs="Times New Roman"/>
                <w:sz w:val="28"/>
                <w:szCs w:val="28"/>
                <w:lang w:eastAsia="ru-RU"/>
              </w:rPr>
              <w:t xml:space="preserve">; </w:t>
            </w:r>
          </w:p>
          <w:p w14:paraId="29F3ACE7" w14:textId="74FE10A8" w:rsidR="003C4895" w:rsidRPr="00385DCF" w:rsidRDefault="003C4895" w:rsidP="0074236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год – </w:t>
            </w:r>
            <w:r w:rsidRPr="005419E7">
              <w:rPr>
                <w:rFonts w:ascii="Times New Roman" w:hAnsi="Times New Roman" w:cs="Times New Roman"/>
                <w:sz w:val="28"/>
                <w:szCs w:val="28"/>
                <w:lang w:eastAsia="ru-RU"/>
              </w:rPr>
              <w:t>368 000 пикулей (</w:t>
            </w:r>
            <w:r>
              <w:rPr>
                <w:rFonts w:ascii="Times New Roman" w:hAnsi="Times New Roman" w:cs="Times New Roman"/>
                <w:sz w:val="28"/>
                <w:szCs w:val="28"/>
                <w:lang w:eastAsia="ru-RU"/>
              </w:rPr>
              <w:t>49</w:t>
            </w:r>
            <w:r w:rsidRPr="005419E7">
              <w:rPr>
                <w:rFonts w:ascii="Times New Roman" w:hAnsi="Times New Roman" w:cs="Times New Roman"/>
                <w:sz w:val="28"/>
                <w:szCs w:val="28"/>
                <w:lang w:eastAsia="ru-RU"/>
              </w:rPr>
              <w:t xml:space="preserve"> млн.</w:t>
            </w:r>
            <w:r>
              <w:rPr>
                <w:rFonts w:ascii="Times New Roman" w:hAnsi="Times New Roman" w:cs="Times New Roman"/>
                <w:sz w:val="28"/>
                <w:szCs w:val="28"/>
                <w:lang w:eastAsia="ru-RU"/>
              </w:rPr>
              <w:t xml:space="preserve"> </w:t>
            </w:r>
            <w:r w:rsidRPr="00987AA3">
              <w:rPr>
                <w:rFonts w:ascii="Times New Roman" w:hAnsi="Times New Roman" w:cs="Times New Roman"/>
                <w:sz w:val="28"/>
                <w:szCs w:val="28"/>
                <w:lang w:eastAsia="ru-RU"/>
              </w:rPr>
              <w:t>куб. м</w:t>
            </w:r>
            <w:r w:rsidRPr="005419E7">
              <w:rPr>
                <w:rFonts w:ascii="Times New Roman" w:hAnsi="Times New Roman" w:cs="Times New Roman"/>
                <w:sz w:val="28"/>
                <w:szCs w:val="28"/>
                <w:lang w:eastAsia="ru-RU"/>
              </w:rPr>
              <w:t>)</w:t>
            </w:r>
          </w:p>
        </w:tc>
      </w:tr>
    </w:tbl>
    <w:p w14:paraId="39B7ADAE" w14:textId="18214C46" w:rsidR="003C4895" w:rsidRDefault="003C4895" w:rsidP="008C2829">
      <w:pPr>
        <w:spacing w:before="240"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В 1850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и в начале 1860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гг. помимо </w:t>
      </w:r>
      <w:r>
        <w:rPr>
          <w:rFonts w:ascii="Times New Roman" w:hAnsi="Times New Roman" w:cs="Times New Roman"/>
          <w:sz w:val="28"/>
          <w:szCs w:val="28"/>
          <w:lang w:eastAsia="ru-RU"/>
        </w:rPr>
        <w:t>роста</w:t>
      </w:r>
      <w:r w:rsidRPr="00385DCF">
        <w:rPr>
          <w:rFonts w:ascii="Times New Roman" w:hAnsi="Times New Roman" w:cs="Times New Roman"/>
          <w:sz w:val="28"/>
          <w:szCs w:val="28"/>
          <w:lang w:eastAsia="ru-RU"/>
        </w:rPr>
        <w:t xml:space="preserve"> населения и </w:t>
      </w:r>
      <w:r w:rsidR="008C2829">
        <w:rPr>
          <w:rFonts w:ascii="Times New Roman" w:hAnsi="Times New Roman" w:cs="Times New Roman"/>
          <w:sz w:val="28"/>
          <w:szCs w:val="28"/>
          <w:lang w:eastAsia="ru-RU"/>
        </w:rPr>
        <w:t xml:space="preserve">частых </w:t>
      </w:r>
      <w:r w:rsidRPr="00385DCF">
        <w:rPr>
          <w:rFonts w:ascii="Times New Roman" w:hAnsi="Times New Roman" w:cs="Times New Roman"/>
          <w:sz w:val="28"/>
          <w:szCs w:val="28"/>
          <w:lang w:eastAsia="ru-RU"/>
        </w:rPr>
        <w:t>проблем</w:t>
      </w:r>
      <w:r w:rsidR="008C2829">
        <w:rPr>
          <w:rFonts w:ascii="Times New Roman" w:hAnsi="Times New Roman" w:cs="Times New Roman"/>
          <w:sz w:val="28"/>
          <w:szCs w:val="28"/>
          <w:lang w:eastAsia="ru-RU"/>
        </w:rPr>
        <w:t xml:space="preserve">, связанных со </w:t>
      </w:r>
      <w:r w:rsidRPr="00385DCF">
        <w:rPr>
          <w:rFonts w:ascii="Times New Roman" w:hAnsi="Times New Roman" w:cs="Times New Roman"/>
          <w:sz w:val="28"/>
          <w:szCs w:val="28"/>
          <w:lang w:eastAsia="ru-RU"/>
        </w:rPr>
        <w:t>стихийны</w:t>
      </w:r>
      <w:r w:rsidR="008C2829">
        <w:rPr>
          <w:rFonts w:ascii="Times New Roman" w:hAnsi="Times New Roman" w:cs="Times New Roman"/>
          <w:sz w:val="28"/>
          <w:szCs w:val="28"/>
          <w:lang w:eastAsia="ru-RU"/>
        </w:rPr>
        <w:t>ми</w:t>
      </w:r>
      <w:r w:rsidRPr="00385DCF">
        <w:rPr>
          <w:rFonts w:ascii="Times New Roman" w:hAnsi="Times New Roman" w:cs="Times New Roman"/>
          <w:sz w:val="28"/>
          <w:szCs w:val="28"/>
          <w:lang w:eastAsia="ru-RU"/>
        </w:rPr>
        <w:t xml:space="preserve"> бедстви</w:t>
      </w:r>
      <w:r w:rsidR="008C2829">
        <w:rPr>
          <w:rFonts w:ascii="Times New Roman" w:hAnsi="Times New Roman" w:cs="Times New Roman"/>
          <w:sz w:val="28"/>
          <w:szCs w:val="28"/>
          <w:lang w:eastAsia="ru-RU"/>
        </w:rPr>
        <w:t>ями</w:t>
      </w:r>
      <w:r w:rsidRPr="00385DCF">
        <w:rPr>
          <w:rFonts w:ascii="Times New Roman" w:hAnsi="Times New Roman" w:cs="Times New Roman"/>
          <w:sz w:val="28"/>
          <w:szCs w:val="28"/>
          <w:lang w:eastAsia="ru-RU"/>
        </w:rPr>
        <w:t xml:space="preserve"> на </w:t>
      </w:r>
      <w:r>
        <w:rPr>
          <w:rFonts w:ascii="Times New Roman" w:hAnsi="Times New Roman" w:cs="Times New Roman"/>
          <w:sz w:val="28"/>
          <w:szCs w:val="28"/>
          <w:lang w:eastAsia="ru-RU"/>
        </w:rPr>
        <w:t>ю</w:t>
      </w:r>
      <w:r w:rsidRPr="00385DCF">
        <w:rPr>
          <w:rFonts w:ascii="Times New Roman" w:hAnsi="Times New Roman" w:cs="Times New Roman"/>
          <w:sz w:val="28"/>
          <w:szCs w:val="28"/>
          <w:lang w:eastAsia="ru-RU"/>
        </w:rPr>
        <w:t>го-</w:t>
      </w:r>
      <w:r>
        <w:rPr>
          <w:rFonts w:ascii="Times New Roman" w:hAnsi="Times New Roman" w:cs="Times New Roman"/>
          <w:sz w:val="28"/>
          <w:szCs w:val="28"/>
          <w:lang w:eastAsia="ru-RU"/>
        </w:rPr>
        <w:t>в</w:t>
      </w:r>
      <w:r w:rsidRPr="00385DCF">
        <w:rPr>
          <w:rFonts w:ascii="Times New Roman" w:hAnsi="Times New Roman" w:cs="Times New Roman"/>
          <w:sz w:val="28"/>
          <w:szCs w:val="28"/>
          <w:lang w:eastAsia="ru-RU"/>
        </w:rPr>
        <w:t>остоке Китая, в</w:t>
      </w:r>
      <w:r>
        <w:rPr>
          <w:rFonts w:ascii="Times New Roman" w:hAnsi="Times New Roman" w:cs="Times New Roman"/>
          <w:sz w:val="28"/>
          <w:szCs w:val="28"/>
          <w:lang w:eastAsia="ru-RU"/>
        </w:rPr>
        <w:t xml:space="preserve"> стране началось восстание «тайпинов»</w:t>
      </w:r>
      <w:r w:rsidRPr="00385DCF">
        <w:rPr>
          <w:rFonts w:ascii="Times New Roman" w:hAnsi="Times New Roman" w:cs="Times New Roman"/>
          <w:sz w:val="28"/>
          <w:szCs w:val="28"/>
          <w:lang w:eastAsia="ru-RU"/>
        </w:rPr>
        <w:t xml:space="preserve">. В 1856 г. </w:t>
      </w:r>
      <w:r>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тайпины</w:t>
      </w:r>
      <w:r>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 захватили контроль над средним и нижним течени</w:t>
      </w:r>
      <w:r w:rsidR="008C2829">
        <w:rPr>
          <w:rFonts w:ascii="Times New Roman" w:hAnsi="Times New Roman" w:cs="Times New Roman"/>
          <w:sz w:val="28"/>
          <w:szCs w:val="28"/>
          <w:lang w:eastAsia="ru-RU"/>
        </w:rPr>
        <w:t>ем</w:t>
      </w:r>
      <w:r w:rsidR="005E7D83">
        <w:rPr>
          <w:rFonts w:ascii="Times New Roman" w:hAnsi="Times New Roman" w:cs="Times New Roman"/>
          <w:sz w:val="28"/>
          <w:szCs w:val="28"/>
          <w:lang w:eastAsia="ru-RU"/>
        </w:rPr>
        <w:t xml:space="preserve"> реки </w:t>
      </w:r>
      <w:bookmarkStart w:id="257" w:name="_Hlk103100089"/>
      <w:r w:rsidRPr="00385DCF">
        <w:rPr>
          <w:rFonts w:ascii="Times New Roman" w:hAnsi="Times New Roman" w:cs="Times New Roman"/>
          <w:sz w:val="28"/>
          <w:szCs w:val="28"/>
          <w:lang w:eastAsia="ru-RU"/>
        </w:rPr>
        <w:t>Янцзы</w:t>
      </w:r>
      <w:bookmarkEnd w:id="257"/>
      <w:r>
        <w:rPr>
          <w:rFonts w:ascii="Times New Roman" w:hAnsi="Times New Roman" w:cs="Times New Roman"/>
          <w:sz w:val="28"/>
          <w:szCs w:val="28"/>
          <w:lang w:eastAsia="ru-RU"/>
        </w:rPr>
        <w:t xml:space="preserve"> </w:t>
      </w:r>
      <w:r w:rsidRPr="003C5586">
        <w:rPr>
          <w:rFonts w:ascii="Times New Roman" w:hAnsi="Times New Roman" w:cs="Times New Roman"/>
          <w:sz w:val="28"/>
          <w:szCs w:val="28"/>
          <w:lang w:eastAsia="ru-RU"/>
        </w:rPr>
        <w:t>(</w:t>
      </w:r>
      <w:r w:rsidRPr="003C5586">
        <w:rPr>
          <w:rFonts w:ascii="Times New Roman" w:hAnsi="Times New Roman" w:cs="Times New Roman"/>
          <w:i/>
          <w:iCs/>
          <w:sz w:val="28"/>
          <w:szCs w:val="28"/>
          <w:lang w:eastAsia="ru-RU"/>
        </w:rPr>
        <w:t>кит.</w:t>
      </w:r>
      <w:r w:rsidRPr="003C5586">
        <w:rPr>
          <w:rFonts w:ascii="Times New Roman" w:hAnsi="Times New Roman" w:cs="Times New Roman"/>
          <w:sz w:val="28"/>
          <w:szCs w:val="28"/>
          <w:lang w:eastAsia="ru-RU"/>
        </w:rPr>
        <w:t xml:space="preserve"> </w:t>
      </w:r>
      <w:r w:rsidRPr="003C5586">
        <w:rPr>
          <w:rFonts w:ascii="SimSun" w:eastAsia="SimSun" w:hAnsi="SimSun" w:cs="Times New Roman" w:hint="eastAsia"/>
          <w:sz w:val="28"/>
          <w:szCs w:val="28"/>
          <w:lang w:eastAsia="ru-RU"/>
        </w:rPr>
        <w:t>长江</w:t>
      </w:r>
      <w:r w:rsidRPr="003C5586">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тем самым преградив традиционный путь транспортировки риса</w:t>
      </w:r>
      <w:r>
        <w:rPr>
          <w:rFonts w:ascii="Times New Roman" w:hAnsi="Times New Roman" w:cs="Times New Roman"/>
          <w:sz w:val="28"/>
          <w:szCs w:val="28"/>
          <w:lang w:eastAsia="ru-RU"/>
        </w:rPr>
        <w:t xml:space="preserve"> из Гуандуна</w:t>
      </w:r>
      <w:r w:rsidRPr="00385DCF">
        <w:rPr>
          <w:rFonts w:ascii="Times New Roman" w:hAnsi="Times New Roman" w:cs="Times New Roman"/>
          <w:sz w:val="28"/>
          <w:szCs w:val="28"/>
          <w:lang w:eastAsia="ru-RU"/>
        </w:rPr>
        <w:t xml:space="preserve"> в Фуцзянь </w:t>
      </w:r>
      <w:r>
        <w:rPr>
          <w:rFonts w:ascii="Times New Roman" w:hAnsi="Times New Roman" w:cs="Times New Roman"/>
          <w:sz w:val="28"/>
          <w:szCs w:val="28"/>
          <w:lang w:eastAsia="ru-RU"/>
        </w:rPr>
        <w:t xml:space="preserve">и </w:t>
      </w:r>
      <w:r w:rsidRPr="00385DCF">
        <w:rPr>
          <w:rFonts w:ascii="Times New Roman" w:hAnsi="Times New Roman" w:cs="Times New Roman"/>
          <w:sz w:val="28"/>
          <w:szCs w:val="28"/>
          <w:lang w:eastAsia="ru-RU"/>
        </w:rPr>
        <w:t>в Северный Китай. Это привело к массовому голоду</w:t>
      </w:r>
      <w:r>
        <w:rPr>
          <w:rStyle w:val="af4"/>
          <w:rFonts w:ascii="Times New Roman" w:hAnsi="Times New Roman" w:cs="Times New Roman"/>
          <w:sz w:val="28"/>
          <w:szCs w:val="28"/>
          <w:lang w:eastAsia="ru-RU"/>
        </w:rPr>
        <w:footnoteReference w:id="558"/>
      </w:r>
      <w:r w:rsidRPr="00385DCF">
        <w:rPr>
          <w:rFonts w:ascii="Times New Roman" w:hAnsi="Times New Roman" w:cs="Times New Roman"/>
          <w:sz w:val="28"/>
          <w:szCs w:val="28"/>
          <w:lang w:eastAsia="ru-RU"/>
        </w:rPr>
        <w:t xml:space="preserve">. </w:t>
      </w:r>
    </w:p>
    <w:p w14:paraId="568EC30D" w14:textId="3DDD76CB" w:rsidR="003C4895" w:rsidRDefault="003C4895" w:rsidP="003C4895">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Пекинский императорский двор добивался</w:t>
      </w:r>
      <w:r w:rsidRPr="004A72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обеспечения</w:t>
      </w:r>
      <w:r w:rsidRPr="00385DCF">
        <w:rPr>
          <w:rFonts w:ascii="Times New Roman" w:hAnsi="Times New Roman" w:cs="Times New Roman"/>
          <w:sz w:val="28"/>
          <w:szCs w:val="28"/>
          <w:lang w:eastAsia="ru-RU"/>
        </w:rPr>
        <w:t xml:space="preserve"> крупномасштабного импорта иностранного риса для облегчения положения, назначив </w:t>
      </w:r>
      <w:r>
        <w:rPr>
          <w:rFonts w:ascii="Times New Roman" w:hAnsi="Times New Roman" w:cs="Times New Roman"/>
          <w:sz w:val="28"/>
          <w:szCs w:val="28"/>
          <w:lang w:eastAsia="ru-RU"/>
        </w:rPr>
        <w:t>Гуанчжоу</w:t>
      </w:r>
      <w:r w:rsidRPr="00385DCF">
        <w:rPr>
          <w:rFonts w:ascii="Times New Roman" w:hAnsi="Times New Roman" w:cs="Times New Roman"/>
          <w:sz w:val="28"/>
          <w:szCs w:val="28"/>
          <w:lang w:eastAsia="ru-RU"/>
        </w:rPr>
        <w:t xml:space="preserve"> в качестве пункт</w:t>
      </w:r>
      <w:r>
        <w:rPr>
          <w:rFonts w:ascii="Times New Roman" w:hAnsi="Times New Roman" w:cs="Times New Roman"/>
          <w:sz w:val="28"/>
          <w:szCs w:val="28"/>
          <w:lang w:eastAsia="ru-RU"/>
        </w:rPr>
        <w:t>а</w:t>
      </w:r>
      <w:r w:rsidRPr="00385DCF">
        <w:rPr>
          <w:rFonts w:ascii="Times New Roman" w:hAnsi="Times New Roman" w:cs="Times New Roman"/>
          <w:sz w:val="28"/>
          <w:szCs w:val="28"/>
          <w:lang w:eastAsia="ru-RU"/>
        </w:rPr>
        <w:t xml:space="preserve"> сбора и поручив генерал-губернатору </w:t>
      </w:r>
      <w:r>
        <w:rPr>
          <w:rFonts w:ascii="Times New Roman" w:hAnsi="Times New Roman" w:cs="Times New Roman"/>
          <w:sz w:val="28"/>
          <w:szCs w:val="28"/>
          <w:lang w:eastAsia="ru-RU"/>
        </w:rPr>
        <w:t>Гуандун</w:t>
      </w:r>
      <w:r w:rsidRPr="00385DCF">
        <w:rPr>
          <w:rFonts w:ascii="Times New Roman" w:hAnsi="Times New Roman" w:cs="Times New Roman"/>
          <w:sz w:val="28"/>
          <w:szCs w:val="28"/>
          <w:lang w:eastAsia="ru-RU"/>
        </w:rPr>
        <w:t xml:space="preserve">а закупить из стран Юго-Восточной Азии несколько сотен тысяч пикулей риса (свыше 6000 </w:t>
      </w:r>
      <w:r>
        <w:rPr>
          <w:rFonts w:ascii="Times New Roman" w:hAnsi="Times New Roman" w:cs="Times New Roman"/>
          <w:sz w:val="28"/>
          <w:szCs w:val="28"/>
          <w:lang w:eastAsia="ru-RU"/>
        </w:rPr>
        <w:t>т</w:t>
      </w:r>
      <w:r w:rsidR="005E2881">
        <w:rPr>
          <w:rFonts w:ascii="Times New Roman" w:hAnsi="Times New Roman" w:cs="Times New Roman"/>
          <w:sz w:val="28"/>
          <w:szCs w:val="28"/>
          <w:lang w:eastAsia="ru-RU"/>
        </w:rPr>
        <w:t>онн</w:t>
      </w:r>
      <w:r w:rsidRPr="00385D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год</w:t>
      </w:r>
      <w:r>
        <w:rPr>
          <w:rStyle w:val="af4"/>
          <w:rFonts w:ascii="Times New Roman" w:hAnsi="Times New Roman" w:cs="Times New Roman"/>
          <w:sz w:val="28"/>
          <w:szCs w:val="28"/>
          <w:lang w:eastAsia="ru-RU"/>
        </w:rPr>
        <w:footnoteReference w:id="559"/>
      </w:r>
      <w:r w:rsidRPr="00385DCF">
        <w:rPr>
          <w:rFonts w:ascii="Times New Roman" w:hAnsi="Times New Roman" w:cs="Times New Roman"/>
          <w:sz w:val="28"/>
          <w:szCs w:val="28"/>
          <w:lang w:eastAsia="ru-RU"/>
        </w:rPr>
        <w:t xml:space="preserve">. </w:t>
      </w:r>
    </w:p>
    <w:p w14:paraId="008EFA13" w14:textId="38B92CA5" w:rsidR="003C4895" w:rsidRDefault="003C4895" w:rsidP="00136CE4">
      <w:pPr>
        <w:spacing w:after="0" w:line="360" w:lineRule="auto"/>
        <w:ind w:firstLine="708"/>
        <w:jc w:val="both"/>
        <w:rPr>
          <w:rFonts w:ascii="Times New Roman" w:hAnsi="Times New Roman" w:cs="Times New Roman"/>
          <w:sz w:val="28"/>
          <w:szCs w:val="28"/>
          <w:lang w:eastAsia="ru-RU"/>
        </w:rPr>
      </w:pPr>
      <w:r w:rsidRPr="00385DCF">
        <w:rPr>
          <w:rFonts w:ascii="Times New Roman" w:hAnsi="Times New Roman" w:cs="Times New Roman"/>
          <w:sz w:val="28"/>
          <w:szCs w:val="28"/>
          <w:lang w:eastAsia="ru-RU"/>
        </w:rPr>
        <w:t>В тот период экспорт риса в Китай</w:t>
      </w:r>
      <w:r>
        <w:rPr>
          <w:rFonts w:ascii="Times New Roman" w:hAnsi="Times New Roman" w:cs="Times New Roman"/>
          <w:sz w:val="28"/>
          <w:szCs w:val="28"/>
          <w:lang w:eastAsia="ru-RU"/>
        </w:rPr>
        <w:t xml:space="preserve"> по-прежнему продолжал</w:t>
      </w:r>
      <w:r w:rsidRPr="00385DCF">
        <w:rPr>
          <w:rFonts w:ascii="Times New Roman" w:hAnsi="Times New Roman" w:cs="Times New Roman"/>
          <w:sz w:val="28"/>
          <w:szCs w:val="28"/>
          <w:lang w:eastAsia="ru-RU"/>
        </w:rPr>
        <w:t xml:space="preserve"> приноси</w:t>
      </w:r>
      <w:r>
        <w:rPr>
          <w:rFonts w:ascii="Times New Roman" w:hAnsi="Times New Roman" w:cs="Times New Roman"/>
          <w:sz w:val="28"/>
          <w:szCs w:val="28"/>
          <w:lang w:eastAsia="ru-RU"/>
        </w:rPr>
        <w:t>ть</w:t>
      </w:r>
      <w:r w:rsidRPr="00385DCF">
        <w:rPr>
          <w:rFonts w:ascii="Times New Roman" w:hAnsi="Times New Roman" w:cs="Times New Roman"/>
          <w:sz w:val="28"/>
          <w:szCs w:val="28"/>
          <w:lang w:eastAsia="ru-RU"/>
        </w:rPr>
        <w:t xml:space="preserve"> большой доход Сиаму. По продаже риса</w:t>
      </w:r>
      <w:r>
        <w:rPr>
          <w:rFonts w:ascii="Times New Roman" w:hAnsi="Times New Roman" w:cs="Times New Roman"/>
          <w:sz w:val="28"/>
          <w:szCs w:val="28"/>
          <w:lang w:eastAsia="ru-RU"/>
        </w:rPr>
        <w:t xml:space="preserve"> в Китай</w:t>
      </w:r>
      <w:r w:rsidRPr="00385DCF">
        <w:rPr>
          <w:rFonts w:ascii="Times New Roman" w:hAnsi="Times New Roman" w:cs="Times New Roman"/>
          <w:sz w:val="28"/>
          <w:szCs w:val="28"/>
          <w:lang w:eastAsia="ru-RU"/>
        </w:rPr>
        <w:t xml:space="preserve"> Сиам занимал первое место, Сингапур </w:t>
      </w:r>
      <w:r>
        <w:rPr>
          <w:rFonts w:ascii="Times New Roman" w:hAnsi="Times New Roman" w:cs="Times New Roman"/>
          <w:sz w:val="28"/>
          <w:szCs w:val="28"/>
          <w:lang w:eastAsia="ru-RU"/>
        </w:rPr>
        <w:t>–</w:t>
      </w:r>
      <w:r w:rsidRPr="00385DCF">
        <w:rPr>
          <w:rFonts w:ascii="Times New Roman" w:hAnsi="Times New Roman" w:cs="Times New Roman"/>
          <w:sz w:val="28"/>
          <w:szCs w:val="28"/>
          <w:lang w:eastAsia="ru-RU"/>
        </w:rPr>
        <w:t xml:space="preserve"> второе. К 1870 г. Китай по-прежнему оставался основным рынком сбыта сиамского риса, однако королевство также осуществляло поставки риса в Японию, </w:t>
      </w:r>
      <w:r>
        <w:rPr>
          <w:rFonts w:ascii="Times New Roman" w:hAnsi="Times New Roman" w:cs="Times New Roman"/>
          <w:sz w:val="28"/>
          <w:szCs w:val="28"/>
          <w:lang w:eastAsia="ru-RU"/>
        </w:rPr>
        <w:t>в другие страны Юго-Восточной Азии</w:t>
      </w:r>
      <w:r w:rsidRPr="00385DCF">
        <w:rPr>
          <w:rFonts w:ascii="Times New Roman" w:hAnsi="Times New Roman" w:cs="Times New Roman"/>
          <w:sz w:val="28"/>
          <w:szCs w:val="28"/>
          <w:lang w:eastAsia="ru-RU"/>
        </w:rPr>
        <w:t xml:space="preserve"> и даже в Австралию. Во время правления</w:t>
      </w:r>
      <w:r>
        <w:rPr>
          <w:rFonts w:ascii="Times New Roman" w:hAnsi="Times New Roman" w:cs="Times New Roman"/>
          <w:sz w:val="28"/>
          <w:szCs w:val="28"/>
          <w:lang w:eastAsia="ru-RU"/>
        </w:rPr>
        <w:t xml:space="preserve"> малолетнего</w:t>
      </w:r>
      <w:r w:rsidRPr="00385DCF">
        <w:rPr>
          <w:rFonts w:ascii="Times New Roman" w:hAnsi="Times New Roman" w:cs="Times New Roman"/>
          <w:sz w:val="28"/>
          <w:szCs w:val="28"/>
          <w:lang w:eastAsia="ru-RU"/>
        </w:rPr>
        <w:t xml:space="preserve"> императора </w:t>
      </w:r>
      <w:r w:rsidRPr="00BE1973">
        <w:rPr>
          <w:rFonts w:ascii="Times New Roman" w:hAnsi="Times New Roman" w:cs="Times New Roman"/>
          <w:sz w:val="28"/>
          <w:szCs w:val="28"/>
          <w:lang w:eastAsia="ru-RU"/>
        </w:rPr>
        <w:t>Тунчжи</w:t>
      </w:r>
      <w:r w:rsidRPr="00385DCF">
        <w:rPr>
          <w:rFonts w:ascii="Times New Roman" w:hAnsi="Times New Roman" w:cs="Times New Roman"/>
          <w:sz w:val="28"/>
          <w:szCs w:val="28"/>
          <w:lang w:eastAsia="ru-RU"/>
        </w:rPr>
        <w:t xml:space="preserve"> </w:t>
      </w:r>
      <w:r w:rsidRPr="00BE1973">
        <w:rPr>
          <w:rFonts w:ascii="Times New Roman" w:hAnsi="Times New Roman" w:cs="Times New Roman"/>
          <w:sz w:val="28"/>
          <w:szCs w:val="28"/>
          <w:lang w:val="ru" w:eastAsia="ru-RU"/>
        </w:rPr>
        <w:t>(</w:t>
      </w:r>
      <w:r w:rsidRPr="00BE1973">
        <w:rPr>
          <w:rFonts w:ascii="Times New Roman" w:hAnsi="Times New Roman" w:cs="Times New Roman"/>
          <w:i/>
          <w:iCs/>
          <w:sz w:val="28"/>
          <w:szCs w:val="28"/>
          <w:lang w:val="ru" w:eastAsia="ru-RU"/>
        </w:rPr>
        <w:t>к</w:t>
      </w:r>
      <w:r>
        <w:rPr>
          <w:rFonts w:ascii="Times New Roman" w:hAnsi="Times New Roman" w:cs="Times New Roman"/>
          <w:i/>
          <w:iCs/>
          <w:sz w:val="28"/>
          <w:szCs w:val="28"/>
          <w:lang w:val="ru" w:eastAsia="ru-RU"/>
        </w:rPr>
        <w:t xml:space="preserve">ит. </w:t>
      </w:r>
      <w:r w:rsidRPr="00F93355">
        <w:rPr>
          <w:rFonts w:ascii="SimSun" w:eastAsia="SimSun" w:hAnsi="SimSun" w:cs="Arial"/>
          <w:color w:val="202122"/>
          <w:sz w:val="28"/>
          <w:szCs w:val="28"/>
          <w:shd w:val="clear" w:color="auto" w:fill="FFFFFF"/>
        </w:rPr>
        <w:t>同</w:t>
      </w:r>
      <w:r w:rsidRPr="00F93355">
        <w:rPr>
          <w:rFonts w:ascii="SimSun" w:eastAsia="SimSun" w:hAnsi="SimSun" w:cs="MS Gothic" w:hint="eastAsia"/>
          <w:color w:val="202122"/>
          <w:sz w:val="28"/>
          <w:szCs w:val="28"/>
          <w:shd w:val="clear" w:color="auto" w:fill="FFFFFF"/>
        </w:rPr>
        <w:t>治</w:t>
      </w:r>
      <w:r w:rsidRPr="00BE1973">
        <w:rPr>
          <w:rFonts w:ascii="Times New Roman" w:hAnsi="Times New Roman" w:cs="Times New Roman"/>
          <w:sz w:val="28"/>
          <w:szCs w:val="28"/>
          <w:lang w:eastAsia="ru-RU"/>
        </w:rPr>
        <w:t xml:space="preserve">; годы жизни: </w:t>
      </w:r>
      <w:r w:rsidRPr="00BE1973">
        <w:rPr>
          <w:rFonts w:ascii="Times New Roman" w:hAnsi="Times New Roman" w:cs="Times New Roman"/>
          <w:sz w:val="28"/>
          <w:szCs w:val="28"/>
          <w:lang w:val="ru" w:eastAsia="ru-RU"/>
        </w:rPr>
        <w:t>1</w:t>
      </w:r>
      <w:r>
        <w:rPr>
          <w:rFonts w:ascii="Times New Roman" w:hAnsi="Times New Roman" w:cs="Times New Roman"/>
          <w:sz w:val="28"/>
          <w:szCs w:val="28"/>
          <w:lang w:val="ru" w:eastAsia="ru-RU"/>
        </w:rPr>
        <w:t>856</w:t>
      </w:r>
      <w:r w:rsidRPr="00BE1973">
        <w:rPr>
          <w:rFonts w:ascii="Times New Roman" w:hAnsi="Times New Roman" w:cs="Times New Roman"/>
          <w:sz w:val="28"/>
          <w:szCs w:val="28"/>
          <w:lang w:eastAsia="ru-RU"/>
        </w:rPr>
        <w:t>–</w:t>
      </w:r>
      <w:r w:rsidRPr="00BE1973">
        <w:rPr>
          <w:rFonts w:ascii="Times New Roman" w:hAnsi="Times New Roman" w:cs="Times New Roman"/>
          <w:sz w:val="28"/>
          <w:szCs w:val="28"/>
          <w:lang w:val="ru" w:eastAsia="ru-RU"/>
        </w:rPr>
        <w:t>1</w:t>
      </w:r>
      <w:r>
        <w:rPr>
          <w:rFonts w:ascii="Times New Roman" w:hAnsi="Times New Roman" w:cs="Times New Roman"/>
          <w:sz w:val="28"/>
          <w:szCs w:val="28"/>
          <w:lang w:val="ru" w:eastAsia="ru-RU"/>
        </w:rPr>
        <w:t>875</w:t>
      </w:r>
      <w:r w:rsidRPr="00BE1973">
        <w:rPr>
          <w:rFonts w:ascii="Times New Roman" w:hAnsi="Times New Roman" w:cs="Times New Roman"/>
          <w:sz w:val="28"/>
          <w:szCs w:val="28"/>
          <w:lang w:eastAsia="ru-RU"/>
        </w:rPr>
        <w:t>; годы правления:</w:t>
      </w:r>
      <w:r>
        <w:rPr>
          <w:rFonts w:ascii="Times New Roman" w:hAnsi="Times New Roman" w:cs="Times New Roman"/>
          <w:sz w:val="28"/>
          <w:szCs w:val="28"/>
          <w:lang w:val="ru" w:eastAsia="ru-RU"/>
        </w:rPr>
        <w:t xml:space="preserve"> 1861–1875</w:t>
      </w:r>
      <w:r w:rsidRPr="00BE1973">
        <w:rPr>
          <w:rFonts w:ascii="Times New Roman" w:hAnsi="Times New Roman" w:cs="Times New Roman"/>
          <w:sz w:val="28"/>
          <w:szCs w:val="28"/>
          <w:lang w:val="ru" w:eastAsia="ru-RU"/>
        </w:rPr>
        <w:t>)</w:t>
      </w:r>
      <w:r w:rsidRPr="00BE1973">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 xml:space="preserve">в Китай </w:t>
      </w:r>
      <w:r>
        <w:rPr>
          <w:rFonts w:ascii="Times New Roman" w:hAnsi="Times New Roman" w:cs="Times New Roman"/>
          <w:sz w:val="28"/>
          <w:szCs w:val="28"/>
          <w:lang w:eastAsia="ru-RU"/>
        </w:rPr>
        <w:t>доставлялось</w:t>
      </w:r>
      <w:r w:rsidRPr="00385DCF">
        <w:rPr>
          <w:rFonts w:ascii="Times New Roman" w:hAnsi="Times New Roman" w:cs="Times New Roman"/>
          <w:sz w:val="28"/>
          <w:szCs w:val="28"/>
          <w:lang w:eastAsia="ru-RU"/>
        </w:rPr>
        <w:t xml:space="preserve"> более десяти миллионов пикулей</w:t>
      </w:r>
      <w:r>
        <w:rPr>
          <w:rStyle w:val="af4"/>
          <w:rFonts w:ascii="Times New Roman" w:hAnsi="Times New Roman" w:cs="Times New Roman"/>
          <w:sz w:val="28"/>
          <w:szCs w:val="28"/>
          <w:lang w:eastAsia="ru-RU"/>
        </w:rPr>
        <w:footnoteReference w:id="560"/>
      </w:r>
      <w:r w:rsidRPr="00385DCF">
        <w:rPr>
          <w:rFonts w:ascii="Times New Roman" w:hAnsi="Times New Roman" w:cs="Times New Roman"/>
          <w:sz w:val="28"/>
          <w:szCs w:val="28"/>
          <w:lang w:eastAsia="ru-RU"/>
        </w:rPr>
        <w:t xml:space="preserve"> риса в год. К концу 1850</w:t>
      </w:r>
      <w:r>
        <w:rPr>
          <w:rFonts w:ascii="Times New Roman" w:hAnsi="Times New Roman" w:cs="Times New Roman"/>
          <w:sz w:val="28"/>
          <w:szCs w:val="28"/>
          <w:lang w:eastAsia="ru-RU"/>
        </w:rPr>
        <w:t>-х</w:t>
      </w:r>
      <w:r w:rsidRPr="00385DCF">
        <w:rPr>
          <w:rFonts w:ascii="Times New Roman" w:hAnsi="Times New Roman" w:cs="Times New Roman"/>
          <w:sz w:val="28"/>
          <w:szCs w:val="28"/>
          <w:lang w:eastAsia="ru-RU"/>
        </w:rPr>
        <w:t xml:space="preserve"> гг. </w:t>
      </w:r>
      <w:r>
        <w:rPr>
          <w:rFonts w:ascii="Times New Roman" w:hAnsi="Times New Roman" w:cs="Times New Roman"/>
          <w:sz w:val="28"/>
          <w:szCs w:val="28"/>
          <w:lang w:eastAsia="ru-RU"/>
        </w:rPr>
        <w:t xml:space="preserve">в одном </w:t>
      </w:r>
      <w:r w:rsidRPr="00385DCF">
        <w:rPr>
          <w:rFonts w:ascii="Times New Roman" w:hAnsi="Times New Roman" w:cs="Times New Roman"/>
          <w:sz w:val="28"/>
          <w:szCs w:val="28"/>
          <w:lang w:eastAsia="ru-RU"/>
        </w:rPr>
        <w:t>только</w:t>
      </w:r>
      <w:r>
        <w:rPr>
          <w:rFonts w:ascii="Times New Roman" w:hAnsi="Times New Roman" w:cs="Times New Roman"/>
          <w:sz w:val="28"/>
          <w:szCs w:val="28"/>
          <w:lang w:eastAsia="ru-RU"/>
        </w:rPr>
        <w:t xml:space="preserve"> сиамском городе</w:t>
      </w:r>
      <w:r w:rsidRPr="00385DCF">
        <w:rPr>
          <w:rFonts w:ascii="Times New Roman" w:hAnsi="Times New Roman" w:cs="Times New Roman"/>
          <w:sz w:val="28"/>
          <w:szCs w:val="28"/>
          <w:lang w:eastAsia="ru-RU"/>
        </w:rPr>
        <w:t xml:space="preserve"> </w:t>
      </w:r>
      <w:r w:rsidRPr="00421968">
        <w:rPr>
          <w:rFonts w:ascii="Times New Roman" w:hAnsi="Times New Roman" w:cs="Times New Roman"/>
          <w:sz w:val="28"/>
          <w:szCs w:val="28"/>
          <w:lang w:eastAsia="ru-RU"/>
        </w:rPr>
        <w:t>Накхонпатхом</w:t>
      </w:r>
      <w:r>
        <w:rPr>
          <w:rFonts w:ascii="Times New Roman" w:hAnsi="Times New Roman" w:cs="Times New Roman"/>
          <w:sz w:val="28"/>
          <w:szCs w:val="28"/>
          <w:lang w:eastAsia="ru-RU"/>
        </w:rPr>
        <w:t>е</w:t>
      </w:r>
      <w:r w:rsidRPr="0042196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насчитывалось</w:t>
      </w:r>
      <w:r w:rsidRPr="00385DCF">
        <w:rPr>
          <w:rFonts w:ascii="Times New Roman" w:hAnsi="Times New Roman" w:cs="Times New Roman"/>
          <w:sz w:val="28"/>
          <w:szCs w:val="28"/>
          <w:lang w:eastAsia="ru-RU"/>
        </w:rPr>
        <w:t xml:space="preserve"> до трех или четырех сотен рисовых мельниц</w:t>
      </w:r>
      <w:r>
        <w:rPr>
          <w:rFonts w:ascii="Times New Roman" w:hAnsi="Times New Roman" w:cs="Times New Roman"/>
          <w:sz w:val="28"/>
          <w:szCs w:val="28"/>
          <w:lang w:eastAsia="ru-RU"/>
        </w:rPr>
        <w:t xml:space="preserve">. </w:t>
      </w:r>
      <w:r w:rsidRPr="00385DCF">
        <w:rPr>
          <w:rFonts w:ascii="Times New Roman" w:hAnsi="Times New Roman" w:cs="Times New Roman"/>
          <w:sz w:val="28"/>
          <w:szCs w:val="28"/>
          <w:lang w:eastAsia="ru-RU"/>
        </w:rPr>
        <w:t>Тем не менее контроль рисовой промышленности и торговли Сиама продолжал</w:t>
      </w:r>
      <w:r>
        <w:rPr>
          <w:rFonts w:ascii="Times New Roman" w:hAnsi="Times New Roman" w:cs="Times New Roman"/>
          <w:sz w:val="28"/>
          <w:szCs w:val="28"/>
          <w:lang w:eastAsia="ru-RU"/>
        </w:rPr>
        <w:t xml:space="preserve"> преимущественно</w:t>
      </w:r>
      <w:r w:rsidRPr="00385DCF">
        <w:rPr>
          <w:rFonts w:ascii="Times New Roman" w:hAnsi="Times New Roman" w:cs="Times New Roman"/>
          <w:sz w:val="28"/>
          <w:szCs w:val="28"/>
          <w:lang w:eastAsia="ru-RU"/>
        </w:rPr>
        <w:t xml:space="preserve"> оставаться в руках китайцев</w:t>
      </w:r>
      <w:r>
        <w:rPr>
          <w:rStyle w:val="af4"/>
          <w:rFonts w:ascii="Times New Roman" w:hAnsi="Times New Roman" w:cs="Times New Roman"/>
          <w:sz w:val="28"/>
          <w:szCs w:val="28"/>
          <w:lang w:eastAsia="ru-RU"/>
        </w:rPr>
        <w:footnoteReference w:id="561"/>
      </w:r>
      <w:r w:rsidRPr="00385DCF">
        <w:rPr>
          <w:rFonts w:ascii="Times New Roman" w:hAnsi="Times New Roman" w:cs="Times New Roman"/>
          <w:sz w:val="28"/>
          <w:szCs w:val="28"/>
          <w:lang w:eastAsia="ru-RU"/>
        </w:rPr>
        <w:t xml:space="preserve">. </w:t>
      </w:r>
    </w:p>
    <w:p w14:paraId="33DF718C" w14:textId="7762A5DB" w:rsidR="003C4895" w:rsidRPr="00991E8A" w:rsidRDefault="003C4895" w:rsidP="003C4895">
      <w:pPr>
        <w:spacing w:after="0" w:line="360" w:lineRule="auto"/>
        <w:ind w:firstLine="708"/>
        <w:jc w:val="both"/>
        <w:rPr>
          <w:rFonts w:ascii="Times New Roman" w:hAnsi="Times New Roman" w:cs="Times New Roman"/>
          <w:sz w:val="28"/>
          <w:szCs w:val="28"/>
          <w:lang w:eastAsia="ru-RU"/>
        </w:rPr>
      </w:pPr>
      <w:r w:rsidRPr="00991E8A">
        <w:rPr>
          <w:rFonts w:ascii="Times New Roman" w:hAnsi="Times New Roman" w:cs="Times New Roman"/>
          <w:sz w:val="28"/>
          <w:szCs w:val="28"/>
          <w:lang w:eastAsia="ru-RU"/>
        </w:rPr>
        <w:t xml:space="preserve">Китайские </w:t>
      </w:r>
      <w:r>
        <w:rPr>
          <w:rFonts w:ascii="Times New Roman" w:hAnsi="Times New Roman" w:cs="Times New Roman"/>
          <w:sz w:val="28"/>
          <w:szCs w:val="28"/>
          <w:lang w:eastAsia="ru-RU"/>
        </w:rPr>
        <w:t>сообщества в Сиаме</w:t>
      </w:r>
      <w:r w:rsidRPr="00991E8A">
        <w:rPr>
          <w:rFonts w:ascii="Times New Roman" w:hAnsi="Times New Roman" w:cs="Times New Roman"/>
          <w:sz w:val="28"/>
          <w:szCs w:val="28"/>
          <w:lang w:eastAsia="ru-RU"/>
        </w:rPr>
        <w:t xml:space="preserve"> не создавались до второй половины XIX в. До этого времени любое подобие </w:t>
      </w:r>
      <w:r w:rsidR="00136CE4">
        <w:rPr>
          <w:rFonts w:ascii="Times New Roman" w:hAnsi="Times New Roman" w:cs="Times New Roman"/>
          <w:sz w:val="28"/>
          <w:szCs w:val="28"/>
          <w:lang w:eastAsia="ru-RU"/>
        </w:rPr>
        <w:t xml:space="preserve">торговой </w:t>
      </w:r>
      <w:r w:rsidRPr="00991E8A">
        <w:rPr>
          <w:rFonts w:ascii="Times New Roman" w:hAnsi="Times New Roman" w:cs="Times New Roman"/>
          <w:sz w:val="28"/>
          <w:szCs w:val="28"/>
          <w:lang w:eastAsia="ru-RU"/>
        </w:rPr>
        <w:t xml:space="preserve">организации за пределами семьи было сосредоточено вокруг храма, </w:t>
      </w:r>
      <w:r>
        <w:rPr>
          <w:rFonts w:ascii="Times New Roman" w:hAnsi="Times New Roman" w:cs="Times New Roman"/>
          <w:sz w:val="28"/>
          <w:szCs w:val="28"/>
          <w:lang w:eastAsia="ru-RU"/>
        </w:rPr>
        <w:t xml:space="preserve">куда, как правило, не включалась зарубежная торговля. </w:t>
      </w:r>
      <w:r w:rsidRPr="00991E8A">
        <w:rPr>
          <w:rFonts w:ascii="Times New Roman" w:hAnsi="Times New Roman" w:cs="Times New Roman"/>
          <w:sz w:val="28"/>
          <w:szCs w:val="28"/>
          <w:lang w:eastAsia="ru-RU"/>
        </w:rPr>
        <w:t xml:space="preserve">Таким образом, похоже, что китайцы в Сиаме в то время были отдельными капиталистами, вокруг которых развивалась морская торговля. </w:t>
      </w:r>
      <w:r>
        <w:rPr>
          <w:rFonts w:ascii="Times New Roman" w:hAnsi="Times New Roman" w:cs="Times New Roman"/>
          <w:sz w:val="28"/>
          <w:szCs w:val="28"/>
          <w:lang w:eastAsia="ru-RU"/>
        </w:rPr>
        <w:t xml:space="preserve">Что касается торговых организаций </w:t>
      </w:r>
      <w:r w:rsidRPr="00991E8A">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Сямыне</w:t>
      </w:r>
      <w:r w:rsidRPr="00991E8A">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Гуанчжоу</w:t>
      </w:r>
      <w:r w:rsidRPr="00991E8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то именно они </w:t>
      </w:r>
      <w:r w:rsidRPr="00991E8A">
        <w:rPr>
          <w:rFonts w:ascii="Times New Roman" w:hAnsi="Times New Roman" w:cs="Times New Roman"/>
          <w:sz w:val="28"/>
          <w:szCs w:val="28"/>
          <w:lang w:eastAsia="ru-RU"/>
        </w:rPr>
        <w:t xml:space="preserve">были наиболее значимыми в том, что касалось торговли с Сиамом. </w:t>
      </w:r>
      <w:r>
        <w:rPr>
          <w:rFonts w:ascii="Times New Roman" w:hAnsi="Times New Roman" w:cs="Times New Roman"/>
          <w:sz w:val="28"/>
          <w:szCs w:val="28"/>
          <w:lang w:eastAsia="ru-RU"/>
        </w:rPr>
        <w:t xml:space="preserve">Например, </w:t>
      </w:r>
      <w:r w:rsidRPr="00991E8A">
        <w:rPr>
          <w:rFonts w:ascii="Times New Roman" w:hAnsi="Times New Roman" w:cs="Times New Roman"/>
          <w:sz w:val="28"/>
          <w:szCs w:val="28"/>
          <w:lang w:eastAsia="ru-RU"/>
        </w:rPr>
        <w:t xml:space="preserve">торговцы </w:t>
      </w:r>
      <w:r>
        <w:rPr>
          <w:rFonts w:ascii="Times New Roman" w:hAnsi="Times New Roman" w:cs="Times New Roman"/>
          <w:sz w:val="28"/>
          <w:szCs w:val="28"/>
          <w:lang w:eastAsia="ru-RU"/>
        </w:rPr>
        <w:t>из Сямыня</w:t>
      </w:r>
      <w:r w:rsidRPr="00991E8A">
        <w:rPr>
          <w:rFonts w:ascii="Times New Roman" w:hAnsi="Times New Roman" w:cs="Times New Roman"/>
          <w:sz w:val="28"/>
          <w:szCs w:val="28"/>
          <w:lang w:eastAsia="ru-RU"/>
        </w:rPr>
        <w:t xml:space="preserve"> преобладали в торговле</w:t>
      </w:r>
      <w:r>
        <w:rPr>
          <w:rFonts w:ascii="Times New Roman" w:hAnsi="Times New Roman" w:cs="Times New Roman"/>
          <w:sz w:val="28"/>
          <w:szCs w:val="28"/>
          <w:lang w:eastAsia="ru-RU"/>
        </w:rPr>
        <w:t xml:space="preserve"> с</w:t>
      </w:r>
      <w:r w:rsidRPr="00991E8A">
        <w:rPr>
          <w:rFonts w:ascii="Times New Roman" w:hAnsi="Times New Roman" w:cs="Times New Roman"/>
          <w:sz w:val="28"/>
          <w:szCs w:val="28"/>
          <w:lang w:eastAsia="ru-RU"/>
        </w:rPr>
        <w:t xml:space="preserve"> Юго-Восточной Азии, </w:t>
      </w:r>
      <w:r>
        <w:rPr>
          <w:rFonts w:ascii="Times New Roman" w:hAnsi="Times New Roman" w:cs="Times New Roman"/>
          <w:sz w:val="28"/>
          <w:szCs w:val="28"/>
          <w:lang w:eastAsia="ru-RU"/>
        </w:rPr>
        <w:t xml:space="preserve">они </w:t>
      </w:r>
      <w:r w:rsidRPr="00991E8A">
        <w:rPr>
          <w:rFonts w:ascii="Times New Roman" w:hAnsi="Times New Roman" w:cs="Times New Roman"/>
          <w:sz w:val="28"/>
          <w:szCs w:val="28"/>
          <w:lang w:eastAsia="ru-RU"/>
        </w:rPr>
        <w:t>занимал</w:t>
      </w:r>
      <w:r>
        <w:rPr>
          <w:rFonts w:ascii="Times New Roman" w:hAnsi="Times New Roman" w:cs="Times New Roman"/>
          <w:sz w:val="28"/>
          <w:szCs w:val="28"/>
          <w:lang w:eastAsia="ru-RU"/>
        </w:rPr>
        <w:t>ись</w:t>
      </w:r>
      <w:r w:rsidRPr="00991E8A">
        <w:rPr>
          <w:rFonts w:ascii="Times New Roman" w:hAnsi="Times New Roman" w:cs="Times New Roman"/>
          <w:sz w:val="28"/>
          <w:szCs w:val="28"/>
          <w:lang w:eastAsia="ru-RU"/>
        </w:rPr>
        <w:t xml:space="preserve"> почти исключительно </w:t>
      </w:r>
      <w:r>
        <w:rPr>
          <w:rFonts w:ascii="Times New Roman" w:hAnsi="Times New Roman" w:cs="Times New Roman"/>
          <w:sz w:val="28"/>
          <w:szCs w:val="28"/>
          <w:lang w:eastAsia="ru-RU"/>
        </w:rPr>
        <w:t>сиамско-китайской</w:t>
      </w:r>
      <w:r w:rsidRPr="00991E8A">
        <w:rPr>
          <w:rFonts w:ascii="Times New Roman" w:hAnsi="Times New Roman" w:cs="Times New Roman"/>
          <w:sz w:val="28"/>
          <w:szCs w:val="28"/>
          <w:lang w:eastAsia="ru-RU"/>
        </w:rPr>
        <w:t xml:space="preserve"> торговлей</w:t>
      </w:r>
      <w:r>
        <w:rPr>
          <w:rStyle w:val="af4"/>
          <w:rFonts w:ascii="Times New Roman" w:hAnsi="Times New Roman" w:cs="Times New Roman"/>
          <w:sz w:val="28"/>
          <w:szCs w:val="28"/>
          <w:lang w:eastAsia="ru-RU"/>
        </w:rPr>
        <w:footnoteReference w:id="562"/>
      </w:r>
      <w:r w:rsidRPr="00991E8A">
        <w:rPr>
          <w:rFonts w:ascii="Times New Roman" w:hAnsi="Times New Roman" w:cs="Times New Roman"/>
          <w:sz w:val="28"/>
          <w:szCs w:val="28"/>
          <w:lang w:eastAsia="ru-RU"/>
        </w:rPr>
        <w:t>.</w:t>
      </w:r>
    </w:p>
    <w:p w14:paraId="2C9578E2" w14:textId="39E25F6C" w:rsidR="003C4895" w:rsidRDefault="003C4895" w:rsidP="00136CE4">
      <w:pPr>
        <w:spacing w:after="0" w:line="360" w:lineRule="auto"/>
        <w:ind w:firstLine="708"/>
        <w:jc w:val="both"/>
        <w:rPr>
          <w:rFonts w:ascii="Times New Roman" w:hAnsi="Times New Roman" w:cs="Times New Roman"/>
          <w:sz w:val="28"/>
          <w:szCs w:val="28"/>
          <w:lang w:eastAsia="ru-RU"/>
        </w:rPr>
      </w:pPr>
      <w:r w:rsidRPr="00991E8A">
        <w:rPr>
          <w:rFonts w:ascii="Times New Roman" w:hAnsi="Times New Roman" w:cs="Times New Roman"/>
          <w:sz w:val="28"/>
          <w:szCs w:val="28"/>
          <w:lang w:eastAsia="ru-RU"/>
        </w:rPr>
        <w:t xml:space="preserve">Когда в 1728 г. в качестве международного порта для торговли открыли </w:t>
      </w:r>
      <w:r>
        <w:rPr>
          <w:rFonts w:ascii="Times New Roman" w:hAnsi="Times New Roman" w:cs="Times New Roman"/>
          <w:sz w:val="28"/>
          <w:szCs w:val="28"/>
          <w:lang w:eastAsia="ru-RU"/>
        </w:rPr>
        <w:t>Сямынь</w:t>
      </w:r>
      <w:r w:rsidRPr="00991E8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китайским судам </w:t>
      </w:r>
      <w:r w:rsidRPr="00991E8A">
        <w:rPr>
          <w:rFonts w:ascii="Times New Roman" w:hAnsi="Times New Roman" w:cs="Times New Roman"/>
          <w:sz w:val="28"/>
          <w:szCs w:val="28"/>
          <w:lang w:eastAsia="ru-RU"/>
        </w:rPr>
        <w:t xml:space="preserve">было разрешено отправлять чай за границу. В 1857 г. чай был запрещен к экспорту, поскольку императорский двор опасался большого </w:t>
      </w:r>
      <w:r w:rsidR="00136CE4">
        <w:rPr>
          <w:rFonts w:ascii="Times New Roman" w:hAnsi="Times New Roman" w:cs="Times New Roman"/>
          <w:sz w:val="28"/>
          <w:szCs w:val="28"/>
          <w:lang w:eastAsia="ru-RU"/>
        </w:rPr>
        <w:t xml:space="preserve">количества </w:t>
      </w:r>
      <w:r w:rsidRPr="00991E8A">
        <w:rPr>
          <w:rFonts w:ascii="Times New Roman" w:hAnsi="Times New Roman" w:cs="Times New Roman"/>
          <w:sz w:val="28"/>
          <w:szCs w:val="28"/>
          <w:lang w:eastAsia="ru-RU"/>
        </w:rPr>
        <w:t xml:space="preserve">экспорта данного товара. </w:t>
      </w:r>
      <w:r>
        <w:rPr>
          <w:rFonts w:ascii="Times New Roman" w:hAnsi="Times New Roman" w:cs="Times New Roman"/>
          <w:sz w:val="28"/>
          <w:szCs w:val="28"/>
          <w:lang w:eastAsia="ru-RU"/>
        </w:rPr>
        <w:t>Н</w:t>
      </w:r>
      <w:r w:rsidRPr="00991E8A">
        <w:rPr>
          <w:rFonts w:ascii="Times New Roman" w:hAnsi="Times New Roman" w:cs="Times New Roman"/>
          <w:sz w:val="28"/>
          <w:szCs w:val="28"/>
          <w:lang w:eastAsia="ru-RU"/>
        </w:rPr>
        <w:t xml:space="preserve">есмотря на это </w:t>
      </w:r>
      <w:r>
        <w:rPr>
          <w:rFonts w:ascii="Times New Roman" w:hAnsi="Times New Roman" w:cs="Times New Roman"/>
          <w:sz w:val="28"/>
          <w:szCs w:val="28"/>
          <w:lang w:eastAsia="ru-RU"/>
        </w:rPr>
        <w:t xml:space="preserve">китайские </w:t>
      </w:r>
      <w:r w:rsidRPr="00991E8A">
        <w:rPr>
          <w:rFonts w:ascii="Times New Roman" w:hAnsi="Times New Roman" w:cs="Times New Roman"/>
          <w:sz w:val="28"/>
          <w:szCs w:val="28"/>
          <w:lang w:eastAsia="ru-RU"/>
        </w:rPr>
        <w:t xml:space="preserve">суда все еще могли перевозить </w:t>
      </w:r>
      <w:r>
        <w:rPr>
          <w:rFonts w:ascii="Times New Roman" w:hAnsi="Times New Roman" w:cs="Times New Roman"/>
          <w:sz w:val="28"/>
          <w:szCs w:val="28"/>
          <w:lang w:eastAsia="ru-RU"/>
        </w:rPr>
        <w:t>чай</w:t>
      </w:r>
      <w:r w:rsidRPr="00991E8A">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Цзяннань</w:t>
      </w:r>
      <w:r w:rsidRPr="00991E8A">
        <w:rPr>
          <w:rFonts w:ascii="Times New Roman" w:hAnsi="Times New Roman" w:cs="Times New Roman"/>
          <w:sz w:val="28"/>
          <w:szCs w:val="28"/>
          <w:lang w:eastAsia="ru-RU"/>
        </w:rPr>
        <w:t>, Тяньцзинь</w:t>
      </w:r>
      <w:r>
        <w:rPr>
          <w:rFonts w:ascii="Times New Roman" w:hAnsi="Times New Roman" w:cs="Times New Roman"/>
          <w:sz w:val="28"/>
          <w:szCs w:val="28"/>
          <w:lang w:eastAsia="ru-RU"/>
        </w:rPr>
        <w:t xml:space="preserve"> </w:t>
      </w:r>
      <w:r w:rsidRPr="00991E8A">
        <w:rPr>
          <w:rFonts w:ascii="Times New Roman" w:hAnsi="Times New Roman" w:cs="Times New Roman"/>
          <w:sz w:val="28"/>
          <w:szCs w:val="28"/>
          <w:lang w:eastAsia="ru-RU"/>
        </w:rPr>
        <w:t>и другие прибрежные районы</w:t>
      </w:r>
      <w:r>
        <w:rPr>
          <w:rStyle w:val="af4"/>
          <w:rFonts w:ascii="Times New Roman" w:hAnsi="Times New Roman" w:cs="Times New Roman"/>
          <w:sz w:val="28"/>
          <w:szCs w:val="28"/>
          <w:lang w:eastAsia="ru-RU"/>
        </w:rPr>
        <w:footnoteReference w:id="563"/>
      </w:r>
      <w:r>
        <w:rPr>
          <w:rFonts w:ascii="Times New Roman" w:hAnsi="Times New Roman" w:cs="Times New Roman"/>
          <w:sz w:val="28"/>
          <w:szCs w:val="28"/>
          <w:lang w:eastAsia="ru-RU"/>
        </w:rPr>
        <w:t>.</w:t>
      </w:r>
    </w:p>
    <w:p w14:paraId="3D6F7982" w14:textId="6DC8D03E" w:rsidR="006C531D" w:rsidRDefault="00433FED" w:rsidP="00433FE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136CE4" w:rsidRPr="00EA47C2">
        <w:rPr>
          <w:rFonts w:ascii="Times New Roman" w:hAnsi="Times New Roman" w:cs="Times New Roman"/>
          <w:sz w:val="28"/>
          <w:szCs w:val="28"/>
          <w:lang w:eastAsia="ru-RU"/>
        </w:rPr>
        <w:t>оскольку королевский двор начал больше концентрироваться на сборе налогов и меньше уделять внимание морской торговле</w:t>
      </w:r>
      <w:r>
        <w:rPr>
          <w:rFonts w:ascii="Times New Roman" w:hAnsi="Times New Roman" w:cs="Times New Roman"/>
          <w:sz w:val="28"/>
          <w:szCs w:val="28"/>
          <w:lang w:eastAsia="ru-RU"/>
        </w:rPr>
        <w:t>, в</w:t>
      </w:r>
      <w:r w:rsidR="006C531D" w:rsidRPr="00EA47C2">
        <w:rPr>
          <w:rFonts w:ascii="Times New Roman" w:hAnsi="Times New Roman" w:cs="Times New Roman"/>
          <w:sz w:val="28"/>
          <w:szCs w:val="28"/>
          <w:lang w:eastAsia="ru-RU"/>
        </w:rPr>
        <w:t xml:space="preserve">о время правления Рамы IV тайные общества стали более могущественными. Возросшая налоговая зависимость от доходов таких видов деятельности, как лотерея, азартные игры, производство и продажа спиртных напитков, еще больше укрепила позиции тайных обществ. Более того, во время правления Рамы IV опиум, объявленный вне закона, стал легализован для китайских жителей. При поддержке тайных обществ китайцы на своих плантациях </w:t>
      </w:r>
      <w:r>
        <w:rPr>
          <w:rFonts w:ascii="Times New Roman" w:hAnsi="Times New Roman" w:cs="Times New Roman"/>
          <w:sz w:val="28"/>
          <w:szCs w:val="28"/>
          <w:lang w:eastAsia="ru-RU"/>
        </w:rPr>
        <w:t xml:space="preserve">в Сиаме </w:t>
      </w:r>
      <w:r w:rsidR="006C531D" w:rsidRPr="00EA47C2">
        <w:rPr>
          <w:rFonts w:ascii="Times New Roman" w:hAnsi="Times New Roman" w:cs="Times New Roman"/>
          <w:sz w:val="28"/>
          <w:szCs w:val="28"/>
          <w:lang w:eastAsia="ru-RU"/>
        </w:rPr>
        <w:t>стали заниматься выращиванием опиума</w:t>
      </w:r>
      <w:r w:rsidR="006C531D">
        <w:rPr>
          <w:rStyle w:val="af4"/>
          <w:rFonts w:ascii="Times New Roman" w:hAnsi="Times New Roman" w:cs="Times New Roman"/>
          <w:sz w:val="28"/>
          <w:szCs w:val="28"/>
          <w:lang w:eastAsia="ru-RU"/>
        </w:rPr>
        <w:footnoteReference w:id="564"/>
      </w:r>
      <w:r w:rsidR="006C531D" w:rsidRPr="00EA47C2">
        <w:rPr>
          <w:rFonts w:ascii="Times New Roman" w:hAnsi="Times New Roman" w:cs="Times New Roman"/>
          <w:sz w:val="28"/>
          <w:szCs w:val="28"/>
          <w:lang w:eastAsia="ru-RU"/>
        </w:rPr>
        <w:t>.</w:t>
      </w:r>
    </w:p>
    <w:p w14:paraId="48068716" w14:textId="395B903F"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При Раме IV морская торговля с Китаем п</w:t>
      </w:r>
      <w:r w:rsidR="00E4734B">
        <w:rPr>
          <w:rFonts w:ascii="Times New Roman" w:hAnsi="Times New Roman" w:cs="Times New Roman"/>
          <w:sz w:val="28"/>
          <w:szCs w:val="28"/>
        </w:rPr>
        <w:t>ретерпела</w:t>
      </w:r>
      <w:r w:rsidRPr="00C43A97">
        <w:rPr>
          <w:rFonts w:ascii="Times New Roman" w:hAnsi="Times New Roman" w:cs="Times New Roman"/>
          <w:sz w:val="28"/>
          <w:szCs w:val="28"/>
        </w:rPr>
        <w:t xml:space="preserve"> еще один спад. Китай, который испытывал проблемы с европейскими странами, стал терять свои позиции в экономической деятельности Сиама. Уменьшение заинтересованности императорского двора иллюстрируется ухудшением отношений со странами-данниками. После заключения </w:t>
      </w:r>
      <w:bookmarkStart w:id="262" w:name="_Hlk105098855"/>
      <w:r>
        <w:rPr>
          <w:rFonts w:ascii="Times New Roman" w:hAnsi="Times New Roman" w:cs="Times New Roman"/>
          <w:sz w:val="28"/>
          <w:szCs w:val="28"/>
        </w:rPr>
        <w:t>«</w:t>
      </w:r>
      <w:r w:rsidRPr="00C43A97">
        <w:rPr>
          <w:rFonts w:ascii="Times New Roman" w:hAnsi="Times New Roman" w:cs="Times New Roman"/>
          <w:sz w:val="28"/>
          <w:szCs w:val="28"/>
        </w:rPr>
        <w:t>договора</w:t>
      </w:r>
      <w:r>
        <w:rPr>
          <w:rFonts w:ascii="Times New Roman" w:hAnsi="Times New Roman" w:cs="Times New Roman"/>
          <w:sz w:val="28"/>
          <w:szCs w:val="28"/>
        </w:rPr>
        <w:t xml:space="preserve"> Боуринга»</w:t>
      </w:r>
      <w:r w:rsidRPr="00C43A97">
        <w:rPr>
          <w:rFonts w:ascii="Times New Roman" w:hAnsi="Times New Roman" w:cs="Times New Roman"/>
          <w:sz w:val="28"/>
          <w:szCs w:val="28"/>
        </w:rPr>
        <w:t xml:space="preserve"> </w:t>
      </w:r>
      <w:bookmarkEnd w:id="262"/>
      <w:r w:rsidRPr="00C43A97">
        <w:rPr>
          <w:rFonts w:ascii="Times New Roman" w:hAnsi="Times New Roman" w:cs="Times New Roman"/>
          <w:sz w:val="28"/>
          <w:szCs w:val="28"/>
        </w:rPr>
        <w:t>в 1855 г. Рама IV был вынужден впервые по-настоящему открыть свою страну для Запада. В результате китайцы столкнулись с конкуренцией со стороны Запада, а сиамское правительство было вынуждено вводить больше налогов на морскую торговлю</w:t>
      </w:r>
      <w:r>
        <w:rPr>
          <w:rStyle w:val="af4"/>
          <w:rFonts w:ascii="Times New Roman" w:hAnsi="Times New Roman" w:cs="Times New Roman"/>
          <w:sz w:val="28"/>
          <w:szCs w:val="28"/>
        </w:rPr>
        <w:footnoteReference w:id="565"/>
      </w:r>
      <w:r w:rsidRPr="00C43A97">
        <w:rPr>
          <w:rFonts w:ascii="Times New Roman" w:hAnsi="Times New Roman" w:cs="Times New Roman"/>
          <w:sz w:val="28"/>
          <w:szCs w:val="28"/>
        </w:rPr>
        <w:t>.</w:t>
      </w:r>
    </w:p>
    <w:p w14:paraId="3D794463" w14:textId="799A1A85" w:rsidR="006C531D" w:rsidRPr="00C43A97" w:rsidRDefault="006C531D" w:rsidP="006C531D">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Кроме того, Сиам потерял высокий статус торгового центра в Восточных морях. Поскольку после открытия Гонконга в качестве международного свободного порта британцы получили новый доступ к рынку Китая, что лишило Сиама прежнего статуса главного поставщика китайских товаров. Данное событие непосредственно способствовало распространению сиамских </w:t>
      </w:r>
      <w:r w:rsidR="002E5724">
        <w:rPr>
          <w:rFonts w:ascii="Times New Roman" w:hAnsi="Times New Roman" w:cs="Times New Roman"/>
          <w:sz w:val="28"/>
          <w:szCs w:val="28"/>
        </w:rPr>
        <w:t xml:space="preserve">торговых </w:t>
      </w:r>
      <w:r w:rsidRPr="00C43A97">
        <w:rPr>
          <w:rFonts w:ascii="Times New Roman" w:hAnsi="Times New Roman" w:cs="Times New Roman"/>
          <w:sz w:val="28"/>
          <w:szCs w:val="28"/>
        </w:rPr>
        <w:t>интересов на другие районы, в частности на быстрорастущий порт Сингапур. Сиам больше не ограничивался в первую очередь торговлей с Китаем</w:t>
      </w:r>
      <w:r>
        <w:rPr>
          <w:rStyle w:val="af4"/>
          <w:rFonts w:ascii="Times New Roman" w:hAnsi="Times New Roman" w:cs="Times New Roman"/>
          <w:sz w:val="28"/>
          <w:szCs w:val="28"/>
        </w:rPr>
        <w:footnoteReference w:id="566"/>
      </w:r>
      <w:r w:rsidRPr="00C43A97">
        <w:rPr>
          <w:rFonts w:ascii="Times New Roman" w:hAnsi="Times New Roman" w:cs="Times New Roman"/>
          <w:sz w:val="28"/>
          <w:szCs w:val="28"/>
        </w:rPr>
        <w:t>.</w:t>
      </w:r>
    </w:p>
    <w:p w14:paraId="38DBA32B" w14:textId="54C1F41C" w:rsidR="006C531D" w:rsidRDefault="006C531D" w:rsidP="00E4734B">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В это время торговля Китая также стала больше ориентироваться на западные страны, а прочные экономические связи, существовавшие между портами </w:t>
      </w:r>
      <w:r w:rsidR="00433FED">
        <w:rPr>
          <w:rFonts w:ascii="Times New Roman" w:hAnsi="Times New Roman" w:cs="Times New Roman"/>
          <w:sz w:val="28"/>
          <w:szCs w:val="28"/>
        </w:rPr>
        <w:t>ю</w:t>
      </w:r>
      <w:r w:rsidRPr="00C43A97">
        <w:rPr>
          <w:rFonts w:ascii="Times New Roman" w:hAnsi="Times New Roman" w:cs="Times New Roman"/>
          <w:sz w:val="28"/>
          <w:szCs w:val="28"/>
        </w:rPr>
        <w:t>го-</w:t>
      </w:r>
      <w:r w:rsidR="00433FED">
        <w:rPr>
          <w:rFonts w:ascii="Times New Roman" w:hAnsi="Times New Roman" w:cs="Times New Roman"/>
          <w:sz w:val="28"/>
          <w:szCs w:val="28"/>
        </w:rPr>
        <w:t>в</w:t>
      </w:r>
      <w:r w:rsidRPr="00C43A97">
        <w:rPr>
          <w:rFonts w:ascii="Times New Roman" w:hAnsi="Times New Roman" w:cs="Times New Roman"/>
          <w:sz w:val="28"/>
          <w:szCs w:val="28"/>
        </w:rPr>
        <w:t xml:space="preserve">осточного </w:t>
      </w:r>
      <w:r w:rsidR="00433FED">
        <w:rPr>
          <w:rFonts w:ascii="Times New Roman" w:hAnsi="Times New Roman" w:cs="Times New Roman"/>
          <w:sz w:val="28"/>
          <w:szCs w:val="28"/>
        </w:rPr>
        <w:t xml:space="preserve">региона </w:t>
      </w:r>
      <w:r w:rsidRPr="00C43A97">
        <w:rPr>
          <w:rFonts w:ascii="Times New Roman" w:hAnsi="Times New Roman" w:cs="Times New Roman"/>
          <w:sz w:val="28"/>
          <w:szCs w:val="28"/>
        </w:rPr>
        <w:t>Китая и Юго-Восточной Азией, начали ослабевать. Запад вместе со своим более крупным капиталом и большим количеством кораблей пришел на смену основной зарубежной деятельности</w:t>
      </w:r>
      <w:r w:rsidR="00E4734B">
        <w:rPr>
          <w:rFonts w:ascii="Times New Roman" w:hAnsi="Times New Roman" w:cs="Times New Roman"/>
          <w:sz w:val="28"/>
          <w:szCs w:val="28"/>
        </w:rPr>
        <w:t>,</w:t>
      </w:r>
      <w:r w:rsidR="00433FED">
        <w:rPr>
          <w:rFonts w:ascii="Times New Roman" w:hAnsi="Times New Roman" w:cs="Times New Roman"/>
          <w:sz w:val="28"/>
          <w:szCs w:val="28"/>
        </w:rPr>
        <w:t xml:space="preserve"> менее</w:t>
      </w:r>
      <w:r w:rsidRPr="00C43A97">
        <w:rPr>
          <w:rFonts w:ascii="Times New Roman" w:hAnsi="Times New Roman" w:cs="Times New Roman"/>
          <w:sz w:val="28"/>
          <w:szCs w:val="28"/>
        </w:rPr>
        <w:t xml:space="preserve"> организованной</w:t>
      </w:r>
      <w:r w:rsidR="00433FED">
        <w:rPr>
          <w:rFonts w:ascii="Times New Roman" w:hAnsi="Times New Roman" w:cs="Times New Roman"/>
          <w:sz w:val="28"/>
          <w:szCs w:val="28"/>
        </w:rPr>
        <w:t xml:space="preserve"> китайской</w:t>
      </w:r>
      <w:r w:rsidRPr="00C43A97">
        <w:rPr>
          <w:rFonts w:ascii="Times New Roman" w:hAnsi="Times New Roman" w:cs="Times New Roman"/>
          <w:sz w:val="28"/>
          <w:szCs w:val="28"/>
        </w:rPr>
        <w:t xml:space="preserve"> морской торговли. Тем не менее, это не означало полной остановки </w:t>
      </w:r>
      <w:r w:rsidR="00433FED">
        <w:rPr>
          <w:rFonts w:ascii="Times New Roman" w:hAnsi="Times New Roman" w:cs="Times New Roman"/>
          <w:sz w:val="28"/>
          <w:szCs w:val="28"/>
        </w:rPr>
        <w:t>китайской морской</w:t>
      </w:r>
      <w:r w:rsidRPr="00C43A97">
        <w:rPr>
          <w:rFonts w:ascii="Times New Roman" w:hAnsi="Times New Roman" w:cs="Times New Roman"/>
          <w:sz w:val="28"/>
          <w:szCs w:val="28"/>
        </w:rPr>
        <w:t xml:space="preserve"> торговли. </w:t>
      </w:r>
      <w:r w:rsidR="0041623E">
        <w:rPr>
          <w:rFonts w:ascii="Times New Roman" w:hAnsi="Times New Roman" w:cs="Times New Roman"/>
          <w:sz w:val="28"/>
          <w:szCs w:val="28"/>
        </w:rPr>
        <w:t>Китайская</w:t>
      </w:r>
      <w:r w:rsidRPr="00C43A97">
        <w:rPr>
          <w:rFonts w:ascii="Times New Roman" w:hAnsi="Times New Roman" w:cs="Times New Roman"/>
          <w:sz w:val="28"/>
          <w:szCs w:val="28"/>
        </w:rPr>
        <w:t xml:space="preserve"> морская торговля продолжала выполнять такие важные экономические функции, как транспортировка грузов вдоль китайского побережья и водных путей в места, недоступные </w:t>
      </w:r>
      <w:bookmarkStart w:id="264" w:name="_Hlk105095906"/>
      <w:r w:rsidRPr="00C43A97">
        <w:rPr>
          <w:rFonts w:ascii="Times New Roman" w:hAnsi="Times New Roman" w:cs="Times New Roman"/>
          <w:sz w:val="28"/>
          <w:szCs w:val="28"/>
        </w:rPr>
        <w:t>для более крупных судов западного типа</w:t>
      </w:r>
      <w:bookmarkEnd w:id="264"/>
      <w:r w:rsidRPr="00C43A97">
        <w:rPr>
          <w:rFonts w:ascii="Times New Roman" w:hAnsi="Times New Roman" w:cs="Times New Roman"/>
          <w:sz w:val="28"/>
          <w:szCs w:val="28"/>
        </w:rPr>
        <w:t>, или в районы, где западные интересы были слабы</w:t>
      </w:r>
      <w:r>
        <w:rPr>
          <w:rStyle w:val="af4"/>
          <w:rFonts w:ascii="Times New Roman" w:hAnsi="Times New Roman" w:cs="Times New Roman"/>
          <w:sz w:val="28"/>
          <w:szCs w:val="28"/>
        </w:rPr>
        <w:footnoteReference w:id="567"/>
      </w:r>
      <w:r w:rsidRPr="00C43A97">
        <w:rPr>
          <w:rFonts w:ascii="Times New Roman" w:hAnsi="Times New Roman" w:cs="Times New Roman"/>
          <w:sz w:val="28"/>
          <w:szCs w:val="28"/>
        </w:rPr>
        <w:t>.</w:t>
      </w:r>
    </w:p>
    <w:p w14:paraId="259B705F" w14:textId="648995CA" w:rsidR="003955DC" w:rsidRPr="00C43A97" w:rsidRDefault="003955DC" w:rsidP="003955DC">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Помимо приостановки отправок миссий с «данью», другим очевидным фактором, повлиявшим на состояние морской торговли после 1850-х гг., был продолжающийся политический упадок династии Цин, усугубленный восстанием </w:t>
      </w:r>
      <w:r>
        <w:rPr>
          <w:rFonts w:ascii="Times New Roman" w:hAnsi="Times New Roman" w:cs="Times New Roman"/>
          <w:sz w:val="28"/>
          <w:szCs w:val="28"/>
        </w:rPr>
        <w:t>«т</w:t>
      </w:r>
      <w:r w:rsidRPr="00C43A97">
        <w:rPr>
          <w:rFonts w:ascii="Times New Roman" w:hAnsi="Times New Roman" w:cs="Times New Roman"/>
          <w:sz w:val="28"/>
          <w:szCs w:val="28"/>
        </w:rPr>
        <w:t>айпинов</w:t>
      </w:r>
      <w:r>
        <w:rPr>
          <w:rFonts w:ascii="Times New Roman" w:hAnsi="Times New Roman" w:cs="Times New Roman"/>
          <w:sz w:val="28"/>
          <w:szCs w:val="28"/>
        </w:rPr>
        <w:t>»</w:t>
      </w:r>
      <w:r w:rsidRPr="00C43A97">
        <w:rPr>
          <w:rFonts w:ascii="Times New Roman" w:hAnsi="Times New Roman" w:cs="Times New Roman"/>
          <w:sz w:val="28"/>
          <w:szCs w:val="28"/>
        </w:rPr>
        <w:t xml:space="preserve">. К 1863 г. все морские перевозки во внешней торговле в районе Чаочжоу были захвачены западными судами, которые были сосредоточены в новом порту </w:t>
      </w:r>
      <w:r>
        <w:rPr>
          <w:rFonts w:ascii="Times New Roman" w:hAnsi="Times New Roman" w:cs="Times New Roman"/>
          <w:sz w:val="28"/>
          <w:szCs w:val="28"/>
        </w:rPr>
        <w:t>Шаньто</w:t>
      </w:r>
      <w:r w:rsidRPr="00C43A97">
        <w:rPr>
          <w:rFonts w:ascii="Times New Roman" w:hAnsi="Times New Roman" w:cs="Times New Roman"/>
          <w:sz w:val="28"/>
          <w:szCs w:val="28"/>
        </w:rPr>
        <w:t>.</w:t>
      </w:r>
      <w:r w:rsidRPr="004E1100">
        <w:rPr>
          <w:rFonts w:ascii="Times New Roman" w:hAnsi="Times New Roman" w:cs="Times New Roman"/>
          <w:sz w:val="28"/>
          <w:szCs w:val="28"/>
        </w:rPr>
        <w:t xml:space="preserve"> </w:t>
      </w:r>
      <w:r w:rsidRPr="00C43A97">
        <w:rPr>
          <w:rFonts w:ascii="Times New Roman" w:hAnsi="Times New Roman" w:cs="Times New Roman"/>
          <w:sz w:val="28"/>
          <w:szCs w:val="28"/>
        </w:rPr>
        <w:t>Перевозка эмигрантов теперь осуществлялась более крупными и быстрыми западными судами, особенно в северо-восточном Гуандуне и южном Фуцзян</w:t>
      </w:r>
      <w:r>
        <w:rPr>
          <w:rFonts w:ascii="Times New Roman" w:hAnsi="Times New Roman" w:cs="Times New Roman"/>
          <w:sz w:val="28"/>
          <w:szCs w:val="28"/>
        </w:rPr>
        <w:t>и</w:t>
      </w:r>
      <w:r w:rsidRPr="00C43A97">
        <w:rPr>
          <w:rFonts w:ascii="Times New Roman" w:hAnsi="Times New Roman" w:cs="Times New Roman"/>
          <w:sz w:val="28"/>
          <w:szCs w:val="28"/>
        </w:rPr>
        <w:t>.</w:t>
      </w:r>
      <w:r w:rsidRPr="004E1100">
        <w:rPr>
          <w:rFonts w:ascii="Times New Roman" w:hAnsi="Times New Roman" w:cs="Times New Roman"/>
          <w:sz w:val="28"/>
          <w:szCs w:val="28"/>
        </w:rPr>
        <w:t xml:space="preserve"> </w:t>
      </w:r>
      <w:r w:rsidRPr="00C43A97">
        <w:rPr>
          <w:rFonts w:ascii="Times New Roman" w:hAnsi="Times New Roman" w:cs="Times New Roman"/>
          <w:sz w:val="28"/>
          <w:szCs w:val="28"/>
        </w:rPr>
        <w:t xml:space="preserve">На обратном пути </w:t>
      </w:r>
      <w:r w:rsidR="002E789E">
        <w:rPr>
          <w:rFonts w:ascii="Times New Roman" w:hAnsi="Times New Roman" w:cs="Times New Roman"/>
          <w:sz w:val="28"/>
          <w:szCs w:val="28"/>
        </w:rPr>
        <w:t>в юго-восточный регион Китая</w:t>
      </w:r>
      <w:r w:rsidRPr="00C43A97">
        <w:rPr>
          <w:rFonts w:ascii="Times New Roman" w:hAnsi="Times New Roman" w:cs="Times New Roman"/>
          <w:sz w:val="28"/>
          <w:szCs w:val="28"/>
        </w:rPr>
        <w:t xml:space="preserve"> европейские корабли также доставляли необходимые продукты питания, например, рис из Сиама</w:t>
      </w:r>
      <w:r>
        <w:rPr>
          <w:rStyle w:val="af4"/>
          <w:rFonts w:ascii="Times New Roman" w:hAnsi="Times New Roman" w:cs="Times New Roman"/>
          <w:sz w:val="28"/>
          <w:szCs w:val="28"/>
        </w:rPr>
        <w:footnoteReference w:id="568"/>
      </w:r>
      <w:r w:rsidRPr="00C43A97">
        <w:rPr>
          <w:rFonts w:ascii="Times New Roman" w:hAnsi="Times New Roman" w:cs="Times New Roman"/>
          <w:sz w:val="28"/>
          <w:szCs w:val="28"/>
        </w:rPr>
        <w:t>.</w:t>
      </w:r>
    </w:p>
    <w:p w14:paraId="5732B378" w14:textId="77777777" w:rsidR="003955DC" w:rsidRPr="00C43A97" w:rsidRDefault="003955DC" w:rsidP="003955DC">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В Сиаме из-за конкуренции с западными бригами и пароходами флот из более чем 400 джонок, занятых в </w:t>
      </w:r>
      <w:r>
        <w:rPr>
          <w:rFonts w:ascii="Times New Roman" w:hAnsi="Times New Roman" w:cs="Times New Roman"/>
          <w:sz w:val="28"/>
          <w:szCs w:val="28"/>
        </w:rPr>
        <w:t>сиамско</w:t>
      </w:r>
      <w:r w:rsidRPr="00C43A97">
        <w:rPr>
          <w:rFonts w:ascii="Times New Roman" w:hAnsi="Times New Roman" w:cs="Times New Roman"/>
          <w:sz w:val="28"/>
          <w:szCs w:val="28"/>
        </w:rPr>
        <w:t xml:space="preserve">-китайской торговле, сократился до сотни. Последняя из сиамского флота джонка, принадлежавшая сиамскому дворянину, этническому китайцу по имени </w:t>
      </w:r>
      <w:r>
        <w:rPr>
          <w:rFonts w:ascii="Times New Roman" w:hAnsi="Times New Roman" w:cs="Times New Roman"/>
          <w:sz w:val="28"/>
          <w:szCs w:val="28"/>
        </w:rPr>
        <w:t>Пхрая</w:t>
      </w:r>
      <w:r w:rsidRPr="00C43A97">
        <w:rPr>
          <w:rFonts w:ascii="Times New Roman" w:hAnsi="Times New Roman" w:cs="Times New Roman"/>
          <w:sz w:val="28"/>
          <w:szCs w:val="28"/>
        </w:rPr>
        <w:t xml:space="preserve"> П</w:t>
      </w:r>
      <w:r>
        <w:rPr>
          <w:rFonts w:ascii="Times New Roman" w:hAnsi="Times New Roman" w:cs="Times New Roman"/>
          <w:sz w:val="28"/>
          <w:szCs w:val="28"/>
        </w:rPr>
        <w:t>х</w:t>
      </w:r>
      <w:r w:rsidRPr="00C43A97">
        <w:rPr>
          <w:rFonts w:ascii="Times New Roman" w:hAnsi="Times New Roman" w:cs="Times New Roman"/>
          <w:sz w:val="28"/>
          <w:szCs w:val="28"/>
        </w:rPr>
        <w:t>исанп</w:t>
      </w:r>
      <w:r>
        <w:rPr>
          <w:rFonts w:ascii="Times New Roman" w:hAnsi="Times New Roman" w:cs="Times New Roman"/>
          <w:sz w:val="28"/>
          <w:szCs w:val="28"/>
        </w:rPr>
        <w:t>х</w:t>
      </w:r>
      <w:r w:rsidRPr="00C43A97">
        <w:rPr>
          <w:rFonts w:ascii="Times New Roman" w:hAnsi="Times New Roman" w:cs="Times New Roman"/>
          <w:sz w:val="28"/>
          <w:szCs w:val="28"/>
        </w:rPr>
        <w:t>онп</w:t>
      </w:r>
      <w:r>
        <w:rPr>
          <w:rFonts w:ascii="Times New Roman" w:hAnsi="Times New Roman" w:cs="Times New Roman"/>
          <w:sz w:val="28"/>
          <w:szCs w:val="28"/>
        </w:rPr>
        <w:t>х</w:t>
      </w:r>
      <w:r w:rsidRPr="00C43A97">
        <w:rPr>
          <w:rFonts w:ascii="Times New Roman" w:hAnsi="Times New Roman" w:cs="Times New Roman"/>
          <w:sz w:val="28"/>
          <w:szCs w:val="28"/>
        </w:rPr>
        <w:t>ани</w:t>
      </w:r>
      <w:r>
        <w:rPr>
          <w:rFonts w:ascii="Times New Roman" w:hAnsi="Times New Roman" w:cs="Times New Roman"/>
          <w:sz w:val="28"/>
          <w:szCs w:val="28"/>
        </w:rPr>
        <w:t>т</w:t>
      </w:r>
      <w:r w:rsidRPr="00BF5834">
        <w:rPr>
          <w:rFonts w:hint="cs"/>
        </w:rPr>
        <w:t xml:space="preserve"> </w:t>
      </w:r>
      <w:r w:rsidRPr="00406D1B">
        <w:rPr>
          <w:rFonts w:ascii="Times New Roman" w:hAnsi="Times New Roman" w:cs="Times New Roman"/>
          <w:sz w:val="28"/>
          <w:szCs w:val="28"/>
        </w:rPr>
        <w:t>(</w:t>
      </w:r>
      <w:r w:rsidRPr="00406D1B">
        <w:rPr>
          <w:rFonts w:ascii="Times New Roman" w:hAnsi="Times New Roman" w:cs="Times New Roman"/>
          <w:i/>
          <w:iCs/>
          <w:sz w:val="28"/>
          <w:szCs w:val="28"/>
        </w:rPr>
        <w:t>тайск.</w:t>
      </w:r>
      <w:r w:rsidRPr="00406D1B">
        <w:rPr>
          <w:rFonts w:ascii="Times New Roman" w:hAnsi="Times New Roman" w:cs="Times New Roman"/>
          <w:sz w:val="28"/>
          <w:szCs w:val="28"/>
        </w:rPr>
        <w:t xml:space="preserve"> </w:t>
      </w:r>
      <w:r w:rsidRPr="00406D1B">
        <w:rPr>
          <w:rFonts w:ascii="Sarabun" w:hAnsi="Sarabun" w:cs="Sarabun" w:hint="cs"/>
          <w:sz w:val="28"/>
          <w:szCs w:val="28"/>
        </w:rPr>
        <w:t>พระยาพิศาลผลพานิชย์</w:t>
      </w:r>
      <w:r w:rsidRPr="00406D1B">
        <w:rPr>
          <w:rFonts w:cs="Angsana New"/>
          <w:sz w:val="28"/>
          <w:szCs w:val="28"/>
        </w:rPr>
        <w:t>)</w:t>
      </w:r>
      <w:r w:rsidRPr="00C43A97">
        <w:rPr>
          <w:rFonts w:ascii="Times New Roman" w:hAnsi="Times New Roman" w:cs="Times New Roman"/>
          <w:sz w:val="28"/>
          <w:szCs w:val="28"/>
        </w:rPr>
        <w:t xml:space="preserve">, потерпела крушение в море в 1874 г. К 1890 г. западными кораблями были вытеснены и суда, принадлежавшие королю и другим придворным. Количество западных судов, которые вели торговлю с Бангкоком, увеличилось до </w:t>
      </w:r>
      <w:r>
        <w:rPr>
          <w:rFonts w:ascii="Times New Roman" w:hAnsi="Times New Roman" w:cs="Times New Roman"/>
          <w:sz w:val="28"/>
          <w:szCs w:val="28"/>
        </w:rPr>
        <w:t>200</w:t>
      </w:r>
      <w:r w:rsidRPr="00C43A97">
        <w:rPr>
          <w:rFonts w:ascii="Times New Roman" w:hAnsi="Times New Roman" w:cs="Times New Roman"/>
          <w:sz w:val="28"/>
          <w:szCs w:val="28"/>
        </w:rPr>
        <w:t xml:space="preserve"> кораблей в год. В 1850 г. из примерно 332 иностранных судов, заходивших в Сиам, почти все были китайскими джонками, за исключением четырех британских и американских судов. Однако к 1880-м гг. британцы захватили более 70% ежегодных перевозок Сиама, в то время как китайская морская торговля сократилась в среднем до 2-3% в год</w:t>
      </w:r>
      <w:r>
        <w:rPr>
          <w:rStyle w:val="af4"/>
          <w:rFonts w:ascii="Times New Roman" w:hAnsi="Times New Roman" w:cs="Times New Roman"/>
          <w:sz w:val="28"/>
          <w:szCs w:val="28"/>
        </w:rPr>
        <w:footnoteReference w:id="569"/>
      </w:r>
      <w:r w:rsidRPr="00C43A97">
        <w:rPr>
          <w:rFonts w:ascii="Times New Roman" w:hAnsi="Times New Roman" w:cs="Times New Roman"/>
          <w:sz w:val="28"/>
          <w:szCs w:val="28"/>
        </w:rPr>
        <w:t xml:space="preserve">. </w:t>
      </w:r>
    </w:p>
    <w:p w14:paraId="4F1BDCF5" w14:textId="55276C7F" w:rsidR="003955DC" w:rsidRPr="00C43A97" w:rsidRDefault="003955DC" w:rsidP="003955DC">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На ранних этапах британской торговли с Сиамом британские корабли сначала проводили торговлю в Китае, а затем направлялись в Сиам. Для покупки сиамских товаров они использовали серебро из Китая. В связи с тем, что в тот период сиамские монетные дворы не могли производить достаточно</w:t>
      </w:r>
      <w:r w:rsidR="002E5724">
        <w:rPr>
          <w:rFonts w:ascii="Times New Roman" w:hAnsi="Times New Roman" w:cs="Times New Roman"/>
          <w:sz w:val="28"/>
          <w:szCs w:val="28"/>
        </w:rPr>
        <w:t>го</w:t>
      </w:r>
      <w:r w:rsidRPr="00C43A97">
        <w:rPr>
          <w:rFonts w:ascii="Times New Roman" w:hAnsi="Times New Roman" w:cs="Times New Roman"/>
          <w:sz w:val="28"/>
          <w:szCs w:val="28"/>
        </w:rPr>
        <w:t xml:space="preserve"> количеств</w:t>
      </w:r>
      <w:r w:rsidR="002E5724">
        <w:rPr>
          <w:rFonts w:ascii="Times New Roman" w:hAnsi="Times New Roman" w:cs="Times New Roman"/>
          <w:sz w:val="28"/>
          <w:szCs w:val="28"/>
        </w:rPr>
        <w:t>а</w:t>
      </w:r>
      <w:r w:rsidRPr="00C43A97">
        <w:rPr>
          <w:rFonts w:ascii="Times New Roman" w:hAnsi="Times New Roman" w:cs="Times New Roman"/>
          <w:sz w:val="28"/>
          <w:szCs w:val="28"/>
        </w:rPr>
        <w:t xml:space="preserve"> серебряных монет для расширяющегося рынка, королевский двор Сиама начал принимать китайские серебряные </w:t>
      </w:r>
      <w:r w:rsidR="00C74D12">
        <w:rPr>
          <w:rFonts w:ascii="Times New Roman" w:hAnsi="Times New Roman" w:cs="Times New Roman"/>
          <w:sz w:val="28"/>
          <w:szCs w:val="28"/>
        </w:rPr>
        <w:t>монеты</w:t>
      </w:r>
      <w:r w:rsidRPr="00C43A97">
        <w:rPr>
          <w:rFonts w:ascii="Times New Roman" w:hAnsi="Times New Roman" w:cs="Times New Roman"/>
          <w:sz w:val="28"/>
          <w:szCs w:val="28"/>
        </w:rPr>
        <w:t xml:space="preserve"> и вводить их в местное обращение как часть национальной валюты после того, как на монетах была отчеканена сиамская королевская эмблема в виде короны. Таким образом, британские корабли стали выполнять функцию джонки в традиционной </w:t>
      </w:r>
      <w:r>
        <w:rPr>
          <w:rFonts w:ascii="Times New Roman" w:hAnsi="Times New Roman" w:cs="Times New Roman"/>
          <w:sz w:val="28"/>
          <w:szCs w:val="28"/>
        </w:rPr>
        <w:t>сиамско</w:t>
      </w:r>
      <w:r w:rsidRPr="00C43A97">
        <w:rPr>
          <w:rFonts w:ascii="Times New Roman" w:hAnsi="Times New Roman" w:cs="Times New Roman"/>
          <w:sz w:val="28"/>
          <w:szCs w:val="28"/>
        </w:rPr>
        <w:t xml:space="preserve">-китайской морской торговле. Несмотря на </w:t>
      </w:r>
      <w:r w:rsidR="00C779B6">
        <w:rPr>
          <w:rFonts w:ascii="Times New Roman" w:hAnsi="Times New Roman" w:cs="Times New Roman"/>
          <w:sz w:val="28"/>
          <w:szCs w:val="28"/>
        </w:rPr>
        <w:t xml:space="preserve">то, что джонки из Китая </w:t>
      </w:r>
      <w:r w:rsidRPr="00C43A97">
        <w:rPr>
          <w:rFonts w:ascii="Times New Roman" w:hAnsi="Times New Roman" w:cs="Times New Roman"/>
          <w:sz w:val="28"/>
          <w:szCs w:val="28"/>
        </w:rPr>
        <w:t>наход</w:t>
      </w:r>
      <w:r w:rsidR="00C779B6">
        <w:rPr>
          <w:rFonts w:ascii="Times New Roman" w:hAnsi="Times New Roman" w:cs="Times New Roman"/>
          <w:sz w:val="28"/>
          <w:szCs w:val="28"/>
        </w:rPr>
        <w:t>ились</w:t>
      </w:r>
      <w:r w:rsidRPr="00C43A97">
        <w:rPr>
          <w:rFonts w:ascii="Times New Roman" w:hAnsi="Times New Roman" w:cs="Times New Roman"/>
          <w:sz w:val="28"/>
          <w:szCs w:val="28"/>
        </w:rPr>
        <w:t xml:space="preserve"> в тени западной конкуренции,</w:t>
      </w:r>
      <w:r w:rsidR="00C779B6">
        <w:rPr>
          <w:rFonts w:ascii="Times New Roman" w:hAnsi="Times New Roman" w:cs="Times New Roman"/>
          <w:sz w:val="28"/>
          <w:szCs w:val="28"/>
        </w:rPr>
        <w:t xml:space="preserve"> они</w:t>
      </w:r>
      <w:r w:rsidRPr="00C43A97">
        <w:rPr>
          <w:rFonts w:ascii="Times New Roman" w:hAnsi="Times New Roman" w:cs="Times New Roman"/>
          <w:sz w:val="28"/>
          <w:szCs w:val="28"/>
        </w:rPr>
        <w:t xml:space="preserve"> продолжали </w:t>
      </w:r>
      <w:r w:rsidR="00C779B6">
        <w:rPr>
          <w:rFonts w:ascii="Times New Roman" w:hAnsi="Times New Roman" w:cs="Times New Roman"/>
          <w:sz w:val="28"/>
          <w:szCs w:val="28"/>
        </w:rPr>
        <w:t xml:space="preserve">плавать для </w:t>
      </w:r>
      <w:r w:rsidRPr="00C43A97">
        <w:rPr>
          <w:rFonts w:ascii="Times New Roman" w:hAnsi="Times New Roman" w:cs="Times New Roman"/>
          <w:sz w:val="28"/>
          <w:szCs w:val="28"/>
        </w:rPr>
        <w:t>торгов</w:t>
      </w:r>
      <w:r w:rsidR="00C779B6">
        <w:rPr>
          <w:rFonts w:ascii="Times New Roman" w:hAnsi="Times New Roman" w:cs="Times New Roman"/>
          <w:sz w:val="28"/>
          <w:szCs w:val="28"/>
        </w:rPr>
        <w:t>ли</w:t>
      </w:r>
      <w:r w:rsidRPr="00C43A97">
        <w:rPr>
          <w:rFonts w:ascii="Times New Roman" w:hAnsi="Times New Roman" w:cs="Times New Roman"/>
          <w:sz w:val="28"/>
          <w:szCs w:val="28"/>
        </w:rPr>
        <w:t xml:space="preserve"> с Юго-Восточной Азией</w:t>
      </w:r>
      <w:r w:rsidR="00B25EB1">
        <w:rPr>
          <w:rFonts w:ascii="Times New Roman" w:hAnsi="Times New Roman" w:cs="Times New Roman"/>
          <w:sz w:val="28"/>
          <w:szCs w:val="28"/>
        </w:rPr>
        <w:t xml:space="preserve">, </w:t>
      </w:r>
      <w:r w:rsidRPr="00C43A97">
        <w:rPr>
          <w:rFonts w:ascii="Times New Roman" w:hAnsi="Times New Roman" w:cs="Times New Roman"/>
          <w:sz w:val="28"/>
          <w:szCs w:val="28"/>
        </w:rPr>
        <w:t xml:space="preserve">особенно с Сиамом, однако количество крупных джонок неуклонно сокращалось. Например, число торговцев из Гуандуна, составлявшее в 1858 г. 400 человек, десять лет спустя сократилось до 300. Однако небольшие джонки, особенно с </w:t>
      </w:r>
      <w:r>
        <w:rPr>
          <w:rFonts w:ascii="Times New Roman" w:hAnsi="Times New Roman" w:cs="Times New Roman"/>
          <w:sz w:val="28"/>
          <w:szCs w:val="28"/>
        </w:rPr>
        <w:t>остров</w:t>
      </w:r>
      <w:r w:rsidRPr="00C43A97">
        <w:rPr>
          <w:rFonts w:ascii="Times New Roman" w:hAnsi="Times New Roman" w:cs="Times New Roman"/>
          <w:sz w:val="28"/>
          <w:szCs w:val="28"/>
        </w:rPr>
        <w:t>а Хайнань, оставались характерной чертой Бангкока вплоть до Первой мировой войны</w:t>
      </w:r>
      <w:r w:rsidR="00B25EB1">
        <w:rPr>
          <w:rFonts w:ascii="Times New Roman" w:hAnsi="Times New Roman" w:cs="Times New Roman"/>
          <w:sz w:val="28"/>
          <w:szCs w:val="28"/>
        </w:rPr>
        <w:t xml:space="preserve"> (годы</w:t>
      </w:r>
      <w:r w:rsidR="00B25EB1" w:rsidRPr="00B25EB1">
        <w:rPr>
          <w:rFonts w:ascii="Times New Roman" w:hAnsi="Times New Roman" w:cs="Times New Roman"/>
          <w:sz w:val="28"/>
          <w:szCs w:val="28"/>
        </w:rPr>
        <w:t>: 1914–1918)</w:t>
      </w:r>
      <w:r>
        <w:rPr>
          <w:rStyle w:val="af4"/>
          <w:rFonts w:ascii="Times New Roman" w:hAnsi="Times New Roman" w:cs="Times New Roman"/>
          <w:sz w:val="28"/>
          <w:szCs w:val="28"/>
        </w:rPr>
        <w:footnoteReference w:id="570"/>
      </w:r>
      <w:r w:rsidRPr="00C43A97">
        <w:rPr>
          <w:rFonts w:ascii="Times New Roman" w:hAnsi="Times New Roman" w:cs="Times New Roman"/>
          <w:sz w:val="28"/>
          <w:szCs w:val="28"/>
        </w:rPr>
        <w:t>.</w:t>
      </w:r>
    </w:p>
    <w:p w14:paraId="7AF87F16" w14:textId="4FB19F9F" w:rsidR="003955DC" w:rsidRPr="00C43A97" w:rsidRDefault="003955DC" w:rsidP="003955DC">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Несмотря на очевидное ослабление прежней экспансивной </w:t>
      </w:r>
      <w:r>
        <w:rPr>
          <w:rFonts w:ascii="Times New Roman" w:hAnsi="Times New Roman" w:cs="Times New Roman"/>
          <w:sz w:val="28"/>
          <w:szCs w:val="28"/>
        </w:rPr>
        <w:t>сиамско</w:t>
      </w:r>
      <w:r w:rsidRPr="00C43A97">
        <w:rPr>
          <w:rFonts w:ascii="Times New Roman" w:hAnsi="Times New Roman" w:cs="Times New Roman"/>
          <w:sz w:val="28"/>
          <w:szCs w:val="28"/>
        </w:rPr>
        <w:t>-китайской морской торговли, китайское влияние в Сиаме продолжало неуклонно расти. Внешняя торговля китайцев, проживающих в Сиаме, не прекращалась. В 1859 г. помимо бригов, принадлежащих королю, они также владели несколькими судами, которые совершали два рейса в год: в Китай и в Сингапур</w:t>
      </w:r>
      <w:r>
        <w:rPr>
          <w:rStyle w:val="af4"/>
          <w:rFonts w:ascii="Times New Roman" w:hAnsi="Times New Roman" w:cs="Times New Roman"/>
          <w:sz w:val="28"/>
          <w:szCs w:val="28"/>
        </w:rPr>
        <w:footnoteReference w:id="571"/>
      </w:r>
      <w:r w:rsidRPr="00C43A97">
        <w:rPr>
          <w:rFonts w:ascii="Times New Roman" w:hAnsi="Times New Roman" w:cs="Times New Roman"/>
          <w:sz w:val="28"/>
          <w:szCs w:val="28"/>
        </w:rPr>
        <w:t>.</w:t>
      </w:r>
    </w:p>
    <w:p w14:paraId="2B975C99" w14:textId="77777777" w:rsidR="00C779B6" w:rsidRDefault="003955DC" w:rsidP="00C779B6">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 xml:space="preserve">Внутренние сельскохозяйственные монополии </w:t>
      </w:r>
      <w:r w:rsidR="00C779B6">
        <w:rPr>
          <w:rFonts w:ascii="Times New Roman" w:hAnsi="Times New Roman" w:cs="Times New Roman"/>
          <w:sz w:val="28"/>
          <w:szCs w:val="28"/>
        </w:rPr>
        <w:t xml:space="preserve">в Сиаме </w:t>
      </w:r>
      <w:r w:rsidRPr="00C43A97">
        <w:rPr>
          <w:rFonts w:ascii="Times New Roman" w:hAnsi="Times New Roman" w:cs="Times New Roman"/>
          <w:sz w:val="28"/>
          <w:szCs w:val="28"/>
        </w:rPr>
        <w:t>стали той областью, в которой китайцы оказались наиболее доминирующими. После заключения договоров</w:t>
      </w:r>
      <w:r w:rsidR="00C779B6">
        <w:rPr>
          <w:rFonts w:ascii="Times New Roman" w:hAnsi="Times New Roman" w:cs="Times New Roman"/>
          <w:sz w:val="28"/>
          <w:szCs w:val="28"/>
        </w:rPr>
        <w:t xml:space="preserve"> Сиама</w:t>
      </w:r>
      <w:r w:rsidRPr="00C43A97">
        <w:rPr>
          <w:rFonts w:ascii="Times New Roman" w:hAnsi="Times New Roman" w:cs="Times New Roman"/>
          <w:sz w:val="28"/>
          <w:szCs w:val="28"/>
        </w:rPr>
        <w:t xml:space="preserve"> с различными западными странами в налоговой системе в земледельческой сфере китайская экономическая база укоренилась сильнее чем когда-либо. В связи с тем, что западным торговцам было разрешено свободно торговать по фиксированным тарифным ставкам, доходам от внешней торговли королевского двора был нанесен еще один удар. Это означало еще большую зависимость доходов от налогов с сельского хозяйства. Вследствие этого королевский двор Сиама снова обратился к предприимчивым китайцам, и они продолжили заниматься налоговой системой в сфере земледелия. Данный шаг был предпринят, чтобы блокировать или уравновесить любое серьезное вторжение западного капитализма. В начале правления Рамы IV было создано </w:t>
      </w:r>
      <w:r w:rsidRPr="00606A13">
        <w:rPr>
          <w:rFonts w:ascii="Times New Roman" w:hAnsi="Times New Roman" w:cs="Times New Roman"/>
          <w:sz w:val="28"/>
          <w:szCs w:val="28"/>
        </w:rPr>
        <w:t xml:space="preserve">38 </w:t>
      </w:r>
      <w:r w:rsidRPr="00C43A97">
        <w:rPr>
          <w:rFonts w:ascii="Times New Roman" w:hAnsi="Times New Roman" w:cs="Times New Roman"/>
          <w:sz w:val="28"/>
          <w:szCs w:val="28"/>
        </w:rPr>
        <w:t>новы</w:t>
      </w:r>
      <w:r>
        <w:rPr>
          <w:rFonts w:ascii="Times New Roman" w:hAnsi="Times New Roman" w:cs="Times New Roman"/>
          <w:sz w:val="28"/>
          <w:szCs w:val="28"/>
        </w:rPr>
        <w:t>х</w:t>
      </w:r>
      <w:r w:rsidRPr="00C43A97">
        <w:rPr>
          <w:rFonts w:ascii="Times New Roman" w:hAnsi="Times New Roman" w:cs="Times New Roman"/>
          <w:sz w:val="28"/>
          <w:szCs w:val="28"/>
        </w:rPr>
        <w:t xml:space="preserve"> плантаций, включая опиумные плантации</w:t>
      </w:r>
      <w:r>
        <w:rPr>
          <w:rStyle w:val="af4"/>
          <w:rFonts w:ascii="Times New Roman" w:hAnsi="Times New Roman" w:cs="Times New Roman"/>
          <w:sz w:val="28"/>
          <w:szCs w:val="28"/>
        </w:rPr>
        <w:footnoteReference w:id="572"/>
      </w:r>
      <w:r w:rsidRPr="00C43A97">
        <w:rPr>
          <w:rFonts w:ascii="Times New Roman" w:hAnsi="Times New Roman" w:cs="Times New Roman"/>
          <w:sz w:val="28"/>
          <w:szCs w:val="28"/>
        </w:rPr>
        <w:t>.</w:t>
      </w:r>
    </w:p>
    <w:p w14:paraId="20827331" w14:textId="68C8330C" w:rsidR="003955DC" w:rsidRPr="00C43A97" w:rsidRDefault="003955DC" w:rsidP="00C779B6">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В дополнение к расширению налоговой системы сиамский королевский двор, учитывая разрешенную в тот период времени открытую торговлю, опасался большого европейского капитала, который мог вызвать экономический кризис внутри страны за счет скупки таких товаров первой необходимости, как рис и другие продукты питания. Поэтому еще одной мерой, предпринятой Рамой IV под фактическим руководством Чаопрайя Сисуриявонга</w:t>
      </w:r>
      <w:r>
        <w:rPr>
          <w:rFonts w:ascii="Times New Roman" w:hAnsi="Times New Roman" w:cs="Times New Roman"/>
          <w:sz w:val="28"/>
          <w:szCs w:val="28"/>
        </w:rPr>
        <w:t xml:space="preserve"> (</w:t>
      </w:r>
      <w:r>
        <w:rPr>
          <w:rFonts w:ascii="Times New Roman" w:hAnsi="Times New Roman" w:cs="Times New Roman"/>
          <w:i/>
          <w:iCs/>
          <w:sz w:val="28"/>
          <w:szCs w:val="28"/>
        </w:rPr>
        <w:t xml:space="preserve">тайск. </w:t>
      </w:r>
      <w:r w:rsidRPr="00B46B80">
        <w:rPr>
          <w:rFonts w:ascii="Sarabun" w:hAnsi="Sarabun" w:cs="Sarabun" w:hint="cs"/>
          <w:sz w:val="28"/>
          <w:szCs w:val="28"/>
        </w:rPr>
        <w:t>เจ้าพระยา ศรีสุริยวงศ์</w:t>
      </w:r>
      <w:r>
        <w:rPr>
          <w:rFonts w:ascii="Times New Roman" w:hAnsi="Times New Roman" w:cs="Times New Roman"/>
          <w:sz w:val="28"/>
          <w:szCs w:val="28"/>
        </w:rPr>
        <w:t>)</w:t>
      </w:r>
      <w:r w:rsidRPr="00C43A97">
        <w:rPr>
          <w:rFonts w:ascii="Times New Roman" w:hAnsi="Times New Roman" w:cs="Times New Roman"/>
          <w:sz w:val="28"/>
          <w:szCs w:val="28"/>
        </w:rPr>
        <w:t>, близкого советника короля, было общее развитие страны. Проекты по строительству каналов, дорог и мостов были предприняты для того, чтобы облегчить сообщение и открыть больше земель для сельскохозяйственного развития. В данных государственных проектах было задействовано большое количество китайских иммигрант</w:t>
      </w:r>
      <w:r>
        <w:rPr>
          <w:rFonts w:ascii="Times New Roman" w:hAnsi="Times New Roman" w:cs="Times New Roman"/>
          <w:sz w:val="28"/>
          <w:szCs w:val="28"/>
        </w:rPr>
        <w:t>ов</w:t>
      </w:r>
      <w:r>
        <w:rPr>
          <w:rStyle w:val="af4"/>
          <w:rFonts w:ascii="Times New Roman" w:hAnsi="Times New Roman" w:cs="Times New Roman"/>
          <w:sz w:val="28"/>
          <w:szCs w:val="28"/>
        </w:rPr>
        <w:footnoteReference w:id="573"/>
      </w:r>
      <w:r w:rsidRPr="00C43A97">
        <w:rPr>
          <w:rFonts w:ascii="Times New Roman" w:hAnsi="Times New Roman" w:cs="Times New Roman"/>
          <w:sz w:val="28"/>
          <w:szCs w:val="28"/>
        </w:rPr>
        <w:t>. В 1855 г. правительство построило свой первый пароход. К началу 1860-х гг. торговый флот страны состоял из 23 пароходов и 76 судов</w:t>
      </w:r>
      <w:r>
        <w:rPr>
          <w:rStyle w:val="af4"/>
          <w:rFonts w:ascii="Times New Roman" w:hAnsi="Times New Roman" w:cs="Times New Roman"/>
          <w:sz w:val="28"/>
          <w:szCs w:val="28"/>
        </w:rPr>
        <w:footnoteReference w:id="574"/>
      </w:r>
      <w:r w:rsidRPr="00C43A97">
        <w:rPr>
          <w:rFonts w:ascii="Times New Roman" w:hAnsi="Times New Roman" w:cs="Times New Roman"/>
          <w:sz w:val="28"/>
          <w:szCs w:val="28"/>
        </w:rPr>
        <w:t>.</w:t>
      </w:r>
    </w:p>
    <w:p w14:paraId="6BF49106" w14:textId="15DA8E26" w:rsidR="003955DC" w:rsidRDefault="003955DC" w:rsidP="003C4895">
      <w:pPr>
        <w:spacing w:after="0" w:line="360" w:lineRule="auto"/>
        <w:ind w:firstLine="708"/>
        <w:jc w:val="both"/>
        <w:rPr>
          <w:rFonts w:ascii="Times New Roman" w:hAnsi="Times New Roman" w:cs="Times New Roman"/>
          <w:sz w:val="28"/>
          <w:szCs w:val="28"/>
          <w:lang w:eastAsia="ru-RU"/>
        </w:rPr>
      </w:pPr>
      <w:r w:rsidRPr="00C43A97">
        <w:rPr>
          <w:rFonts w:ascii="Times New Roman" w:hAnsi="Times New Roman" w:cs="Times New Roman"/>
          <w:sz w:val="28"/>
          <w:szCs w:val="28"/>
        </w:rPr>
        <w:t>В разгар таких событий китайские торговцы в Сиаме продолжали активно участвовать в экономической сфере королевства. К 1860 г. они плыли на пароходах в Китай для торговли</w:t>
      </w:r>
      <w:r>
        <w:rPr>
          <w:rStyle w:val="af4"/>
          <w:rFonts w:ascii="Times New Roman" w:hAnsi="Times New Roman" w:cs="Times New Roman"/>
          <w:sz w:val="28"/>
          <w:szCs w:val="28"/>
        </w:rPr>
        <w:footnoteReference w:id="575"/>
      </w:r>
      <w:r w:rsidRPr="00C43A97">
        <w:rPr>
          <w:rFonts w:ascii="Times New Roman" w:hAnsi="Times New Roman" w:cs="Times New Roman"/>
          <w:sz w:val="28"/>
          <w:szCs w:val="28"/>
        </w:rPr>
        <w:t>. Китайцы зарекомендовали себя ловкими бизнесменами, которые быстро приспо</w:t>
      </w:r>
      <w:r w:rsidR="00C779B6">
        <w:rPr>
          <w:rFonts w:ascii="Times New Roman" w:hAnsi="Times New Roman" w:cs="Times New Roman"/>
          <w:sz w:val="28"/>
          <w:szCs w:val="28"/>
        </w:rPr>
        <w:t>собились</w:t>
      </w:r>
      <w:r w:rsidRPr="00C43A97">
        <w:rPr>
          <w:rFonts w:ascii="Times New Roman" w:hAnsi="Times New Roman" w:cs="Times New Roman"/>
          <w:sz w:val="28"/>
          <w:szCs w:val="28"/>
        </w:rPr>
        <w:t xml:space="preserve"> к меняющимся условиям</w:t>
      </w:r>
      <w:r>
        <w:rPr>
          <w:rStyle w:val="af4"/>
          <w:rFonts w:ascii="Times New Roman" w:hAnsi="Times New Roman" w:cs="Times New Roman"/>
          <w:sz w:val="28"/>
          <w:szCs w:val="28"/>
        </w:rPr>
        <w:footnoteReference w:id="576"/>
      </w:r>
      <w:r w:rsidRPr="00C43A97">
        <w:rPr>
          <w:rFonts w:ascii="Times New Roman" w:hAnsi="Times New Roman" w:cs="Times New Roman"/>
          <w:sz w:val="28"/>
          <w:szCs w:val="28"/>
        </w:rPr>
        <w:t>.</w:t>
      </w:r>
    </w:p>
    <w:p w14:paraId="17BE0275" w14:textId="4E78BF9A" w:rsidR="006B5F49" w:rsidRPr="00F7695D" w:rsidRDefault="006B5F49" w:rsidP="009725C2">
      <w:pPr>
        <w:keepNext/>
        <w:keepLines/>
        <w:spacing w:before="40" w:line="360" w:lineRule="auto"/>
        <w:jc w:val="center"/>
        <w:outlineLvl w:val="1"/>
        <w:rPr>
          <w:rFonts w:ascii="Times New Roman" w:eastAsia="Arial" w:hAnsi="Times New Roman" w:cs="Times New Roman"/>
          <w:b/>
          <w:bCs/>
          <w:color w:val="000000" w:themeColor="text1"/>
          <w:sz w:val="28"/>
          <w:szCs w:val="28"/>
          <w:lang w:eastAsia="ru-RU"/>
        </w:rPr>
      </w:pPr>
      <w:bookmarkStart w:id="269" w:name="_Toc105621507"/>
      <w:r w:rsidRPr="006B5F49">
        <w:rPr>
          <w:rFonts w:ascii="Times New Roman" w:eastAsia="Arial" w:hAnsi="Times New Roman" w:cs="Times New Roman"/>
          <w:b/>
          <w:bCs/>
          <w:color w:val="000000" w:themeColor="text1"/>
          <w:sz w:val="28"/>
          <w:szCs w:val="28"/>
          <w:lang w:val="ru" w:eastAsia="ru-RU"/>
        </w:rPr>
        <w:t xml:space="preserve">2.5. </w:t>
      </w:r>
      <w:r w:rsidR="00470D80" w:rsidRPr="00A1697A">
        <w:rPr>
          <w:rFonts w:ascii="Times New Roman" w:eastAsia="Arial" w:hAnsi="Times New Roman" w:cs="Times New Roman"/>
          <w:b/>
          <w:bCs/>
          <w:color w:val="000000" w:themeColor="text1"/>
          <w:sz w:val="28"/>
          <w:szCs w:val="28"/>
          <w:lang w:val="ru" w:eastAsia="ru-RU"/>
        </w:rPr>
        <w:t>Сиам и Китай в период правления</w:t>
      </w:r>
      <w:r w:rsidR="00F7695D">
        <w:rPr>
          <w:rFonts w:ascii="Times New Roman" w:eastAsia="Arial" w:hAnsi="Times New Roman" w:cs="Times New Roman"/>
          <w:b/>
          <w:bCs/>
          <w:color w:val="000000" w:themeColor="text1"/>
          <w:sz w:val="28"/>
          <w:szCs w:val="28"/>
          <w:lang w:val="ru" w:eastAsia="ru-RU"/>
        </w:rPr>
        <w:t xml:space="preserve"> короля</w:t>
      </w:r>
      <w:r w:rsidR="00470D80" w:rsidRPr="00A1697A">
        <w:rPr>
          <w:rFonts w:ascii="Times New Roman" w:eastAsia="Arial" w:hAnsi="Times New Roman" w:cs="Times New Roman"/>
          <w:b/>
          <w:bCs/>
          <w:color w:val="000000" w:themeColor="text1"/>
          <w:sz w:val="28"/>
          <w:szCs w:val="28"/>
          <w:lang w:val="ru" w:eastAsia="ru-RU"/>
        </w:rPr>
        <w:t xml:space="preserve"> Рамы</w:t>
      </w:r>
      <w:r w:rsidR="00470D80" w:rsidRPr="00A1697A">
        <w:rPr>
          <w:rFonts w:ascii="Times New Roman" w:eastAsia="Arial" w:hAnsi="Times New Roman" w:cs="Times New Roman"/>
          <w:b/>
          <w:bCs/>
          <w:color w:val="000000" w:themeColor="text1"/>
          <w:sz w:val="28"/>
          <w:szCs w:val="28"/>
          <w:lang w:eastAsia="ru-RU"/>
        </w:rPr>
        <w:t xml:space="preserve"> </w:t>
      </w:r>
      <w:r w:rsidR="00470D80">
        <w:rPr>
          <w:rFonts w:ascii="Times New Roman" w:eastAsia="Arial" w:hAnsi="Times New Roman" w:cs="Times New Roman"/>
          <w:b/>
          <w:bCs/>
          <w:color w:val="000000" w:themeColor="text1"/>
          <w:sz w:val="28"/>
          <w:szCs w:val="28"/>
          <w:lang w:val="en-US" w:eastAsia="ru-RU"/>
        </w:rPr>
        <w:t>V</w:t>
      </w:r>
      <w:r w:rsidR="00F7695D">
        <w:rPr>
          <w:rFonts w:ascii="Times New Roman" w:eastAsia="Arial" w:hAnsi="Times New Roman" w:cs="Times New Roman"/>
          <w:b/>
          <w:bCs/>
          <w:color w:val="000000" w:themeColor="text1"/>
          <w:sz w:val="28"/>
          <w:szCs w:val="28"/>
          <w:lang w:eastAsia="ru-RU"/>
        </w:rPr>
        <w:t xml:space="preserve"> (</w:t>
      </w:r>
      <w:r w:rsidR="00F7695D" w:rsidRPr="00F7695D">
        <w:rPr>
          <w:rFonts w:ascii="Times New Roman" w:eastAsia="Arial" w:hAnsi="Times New Roman" w:cs="Times New Roman"/>
          <w:b/>
          <w:bCs/>
          <w:color w:val="000000" w:themeColor="text1"/>
          <w:sz w:val="28"/>
          <w:szCs w:val="28"/>
          <w:lang w:eastAsia="ru-RU"/>
        </w:rPr>
        <w:t>1868–1910)</w:t>
      </w:r>
      <w:bookmarkEnd w:id="269"/>
    </w:p>
    <w:p w14:paraId="39E74531" w14:textId="5DB9C7F4" w:rsidR="00AA0F9A" w:rsidRDefault="00AA0F9A" w:rsidP="002D044E">
      <w:pPr>
        <w:spacing w:after="0" w:line="360" w:lineRule="auto"/>
        <w:ind w:firstLine="708"/>
        <w:jc w:val="both"/>
        <w:rPr>
          <w:rFonts w:ascii="Times New Roman" w:hAnsi="Times New Roman" w:cs="Times New Roman"/>
          <w:sz w:val="28"/>
          <w:szCs w:val="28"/>
        </w:rPr>
      </w:pPr>
      <w:r w:rsidRPr="00AA0F9A">
        <w:rPr>
          <w:rFonts w:ascii="Times New Roman" w:hAnsi="Times New Roman" w:cs="Times New Roman"/>
          <w:sz w:val="28"/>
          <w:szCs w:val="28"/>
        </w:rPr>
        <w:t xml:space="preserve">После заключения </w:t>
      </w:r>
      <w:r w:rsidR="004D33B5">
        <w:rPr>
          <w:rFonts w:ascii="Times New Roman" w:hAnsi="Times New Roman" w:cs="Times New Roman"/>
          <w:sz w:val="28"/>
          <w:szCs w:val="28"/>
        </w:rPr>
        <w:t>«</w:t>
      </w:r>
      <w:r w:rsidR="004D33B5" w:rsidRPr="00C43A97">
        <w:rPr>
          <w:rFonts w:ascii="Times New Roman" w:hAnsi="Times New Roman" w:cs="Times New Roman"/>
          <w:sz w:val="28"/>
          <w:szCs w:val="28"/>
        </w:rPr>
        <w:t>договора</w:t>
      </w:r>
      <w:r w:rsidR="004D33B5">
        <w:rPr>
          <w:rFonts w:ascii="Times New Roman" w:hAnsi="Times New Roman" w:cs="Times New Roman"/>
          <w:sz w:val="28"/>
          <w:szCs w:val="28"/>
        </w:rPr>
        <w:t xml:space="preserve"> Боуринга»</w:t>
      </w:r>
      <w:r w:rsidR="004D33B5" w:rsidRPr="00C43A97">
        <w:rPr>
          <w:rFonts w:ascii="Times New Roman" w:hAnsi="Times New Roman" w:cs="Times New Roman"/>
          <w:sz w:val="28"/>
          <w:szCs w:val="28"/>
        </w:rPr>
        <w:t xml:space="preserve"> </w:t>
      </w:r>
      <w:r w:rsidRPr="00AA0F9A">
        <w:rPr>
          <w:rFonts w:ascii="Times New Roman" w:hAnsi="Times New Roman" w:cs="Times New Roman"/>
          <w:sz w:val="28"/>
          <w:szCs w:val="28"/>
        </w:rPr>
        <w:t>и постепенной колонизации материковой части Юго-Восточной Азии к 1880-м г</w:t>
      </w:r>
      <w:r w:rsidR="004D33B5">
        <w:rPr>
          <w:rFonts w:ascii="Times New Roman" w:hAnsi="Times New Roman" w:cs="Times New Roman"/>
          <w:sz w:val="28"/>
          <w:szCs w:val="28"/>
        </w:rPr>
        <w:t>г.</w:t>
      </w:r>
      <w:r w:rsidRPr="00AA0F9A">
        <w:rPr>
          <w:rFonts w:ascii="Times New Roman" w:hAnsi="Times New Roman" w:cs="Times New Roman"/>
          <w:sz w:val="28"/>
          <w:szCs w:val="28"/>
        </w:rPr>
        <w:t>, как правило, считается, что дипломатические отношения Сиама с соседними странами были заменены отношениями с колониальными державами. Однако тайские архивные документы свидетельствуют о том, что между Сиамом и другими азиатскими странами, особенно Китаем, велись непрерывные переговоры, и что такие отношения все еще составляли важную часть сиамской дипломатии после 1855 г.</w:t>
      </w:r>
      <w:r w:rsidR="004D33B5">
        <w:rPr>
          <w:rStyle w:val="af4"/>
          <w:rFonts w:ascii="Times New Roman" w:hAnsi="Times New Roman" w:cs="Times New Roman"/>
          <w:sz w:val="28"/>
          <w:szCs w:val="28"/>
        </w:rPr>
        <w:footnoteReference w:id="577"/>
      </w:r>
      <w:r w:rsidRPr="00AA0F9A">
        <w:rPr>
          <w:rFonts w:ascii="Times New Roman" w:hAnsi="Times New Roman" w:cs="Times New Roman"/>
          <w:sz w:val="28"/>
          <w:szCs w:val="28"/>
        </w:rPr>
        <w:t xml:space="preserve"> </w:t>
      </w:r>
    </w:p>
    <w:p w14:paraId="6A26154A" w14:textId="62AFB95A" w:rsidR="004706A3" w:rsidRDefault="00AA0F9A" w:rsidP="002D04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231B1" w:rsidRPr="00C43A97">
        <w:rPr>
          <w:rFonts w:ascii="Times New Roman" w:hAnsi="Times New Roman" w:cs="Times New Roman"/>
          <w:sz w:val="28"/>
          <w:szCs w:val="28"/>
        </w:rPr>
        <w:t xml:space="preserve">скоре после вступления на престол Рамы V Чулалонгкорна, сына короля Монгкута, правительство Сиама, поняв, что некоторые суда продолжают вести торговлю с Китаем, намекнули китайскому правительству, что сиамцы хотели бы направить посольство в Пекин через Тяньцзинь при одном условии: данное посольство должно быть встречено как европейское посольство. Цинский императорский двор по-прежнему считал Сиам своим данником и вследствие этого отклонил данное предложение. В 1875 г. Китай потребовал дани от Сиама, однако королевство снова применило тактику затягивания </w:t>
      </w:r>
      <w:r w:rsidR="004706A3">
        <w:rPr>
          <w:rFonts w:ascii="Times New Roman" w:hAnsi="Times New Roman" w:cs="Times New Roman"/>
          <w:sz w:val="28"/>
          <w:szCs w:val="28"/>
        </w:rPr>
        <w:t xml:space="preserve">и </w:t>
      </w:r>
      <w:r w:rsidR="001231B1" w:rsidRPr="00C43A97">
        <w:rPr>
          <w:rFonts w:ascii="Times New Roman" w:hAnsi="Times New Roman" w:cs="Times New Roman"/>
          <w:sz w:val="28"/>
          <w:szCs w:val="28"/>
        </w:rPr>
        <w:t xml:space="preserve">не отправило миссию с </w:t>
      </w:r>
      <w:r w:rsidR="000066D2" w:rsidRPr="00C43A97">
        <w:rPr>
          <w:rFonts w:ascii="Times New Roman" w:hAnsi="Times New Roman" w:cs="Times New Roman"/>
          <w:sz w:val="28"/>
          <w:szCs w:val="28"/>
        </w:rPr>
        <w:t>данью</w:t>
      </w:r>
      <w:r w:rsidR="001231B1" w:rsidRPr="00C43A97">
        <w:rPr>
          <w:rFonts w:ascii="Times New Roman" w:hAnsi="Times New Roman" w:cs="Times New Roman"/>
          <w:sz w:val="28"/>
          <w:szCs w:val="28"/>
        </w:rPr>
        <w:t>. Три года спустя в Бангкоке остановился китайский аристократ по имени</w:t>
      </w:r>
      <w:r w:rsidR="008A63CB">
        <w:rPr>
          <w:rFonts w:ascii="Times New Roman" w:hAnsi="Times New Roman" w:cs="Times New Roman"/>
          <w:sz w:val="28"/>
          <w:szCs w:val="28"/>
        </w:rPr>
        <w:t xml:space="preserve"> </w:t>
      </w:r>
      <w:r w:rsidR="008A63CB" w:rsidRPr="008A63CB">
        <w:rPr>
          <w:rFonts w:ascii="Times New Roman" w:hAnsi="Times New Roman" w:cs="Times New Roman"/>
          <w:sz w:val="28"/>
          <w:szCs w:val="28"/>
        </w:rPr>
        <w:t>Цзэн Цзицзэ</w:t>
      </w:r>
      <w:r w:rsidR="008A63CB">
        <w:rPr>
          <w:rFonts w:ascii="Times New Roman" w:hAnsi="Times New Roman" w:cs="Times New Roman"/>
          <w:sz w:val="28"/>
          <w:szCs w:val="28"/>
        </w:rPr>
        <w:t xml:space="preserve"> (</w:t>
      </w:r>
      <w:r w:rsidR="008A63CB" w:rsidRPr="003812AA">
        <w:rPr>
          <w:rFonts w:ascii="Times New Roman" w:hAnsi="Times New Roman" w:cs="Times New Roman"/>
          <w:i/>
          <w:iCs/>
          <w:sz w:val="28"/>
          <w:szCs w:val="28"/>
        </w:rPr>
        <w:t>кит.</w:t>
      </w:r>
      <w:r w:rsidR="008A63CB">
        <w:rPr>
          <w:rFonts w:ascii="Times New Roman" w:hAnsi="Times New Roman" w:cs="Times New Roman"/>
          <w:sz w:val="28"/>
          <w:szCs w:val="28"/>
        </w:rPr>
        <w:t xml:space="preserve"> </w:t>
      </w:r>
      <w:r w:rsidR="003812AA" w:rsidRPr="003812AA">
        <w:rPr>
          <w:rFonts w:ascii="Times New Roman" w:hAnsi="Times New Roman" w:cs="Times New Roman" w:hint="eastAsia"/>
          <w:sz w:val="28"/>
          <w:szCs w:val="28"/>
        </w:rPr>
        <w:t>曾纪泽</w:t>
      </w:r>
      <w:r w:rsidR="003812AA" w:rsidRPr="003812AA">
        <w:rPr>
          <w:rFonts w:ascii="Times New Roman" w:hAnsi="Times New Roman" w:cs="Times New Roman"/>
          <w:sz w:val="28"/>
          <w:szCs w:val="28"/>
        </w:rPr>
        <w:t xml:space="preserve">; </w:t>
      </w:r>
      <w:r w:rsidR="003812AA">
        <w:rPr>
          <w:rFonts w:ascii="Times New Roman" w:hAnsi="Times New Roman" w:cs="Times New Roman"/>
          <w:sz w:val="28"/>
          <w:szCs w:val="28"/>
        </w:rPr>
        <w:t>годы жизни</w:t>
      </w:r>
      <w:r w:rsidR="003812AA" w:rsidRPr="003812AA">
        <w:rPr>
          <w:rFonts w:ascii="Times New Roman" w:hAnsi="Times New Roman" w:cs="Times New Roman"/>
          <w:sz w:val="28"/>
          <w:szCs w:val="28"/>
        </w:rPr>
        <w:t>: 1839–1890)</w:t>
      </w:r>
      <w:r w:rsidR="001231B1" w:rsidRPr="00C43A97">
        <w:rPr>
          <w:rFonts w:ascii="Times New Roman" w:hAnsi="Times New Roman" w:cs="Times New Roman"/>
          <w:sz w:val="28"/>
          <w:szCs w:val="28"/>
        </w:rPr>
        <w:t xml:space="preserve">, который направлялся в Лондон, чтобы занять пост посла. В Сиаме он потребовал выплатить дань и заключить новый торговый договор. </w:t>
      </w:r>
      <w:bookmarkStart w:id="271" w:name="_Hlk105100973"/>
      <w:r w:rsidR="001231B1" w:rsidRPr="00C43A97">
        <w:rPr>
          <w:rFonts w:ascii="Times New Roman" w:hAnsi="Times New Roman" w:cs="Times New Roman"/>
          <w:sz w:val="28"/>
          <w:szCs w:val="28"/>
        </w:rPr>
        <w:t>Обе просьбы были вежливо отклонены</w:t>
      </w:r>
      <w:bookmarkEnd w:id="271"/>
      <w:r w:rsidR="001231B1" w:rsidRPr="00C43A97">
        <w:rPr>
          <w:rFonts w:ascii="Times New Roman" w:hAnsi="Times New Roman" w:cs="Times New Roman"/>
          <w:sz w:val="28"/>
          <w:szCs w:val="28"/>
        </w:rPr>
        <w:t xml:space="preserve"> сиамским королевским двором</w:t>
      </w:r>
      <w:r w:rsidR="004706A3">
        <w:rPr>
          <w:rStyle w:val="af4"/>
          <w:rFonts w:ascii="Times New Roman" w:hAnsi="Times New Roman" w:cs="Times New Roman"/>
          <w:sz w:val="28"/>
          <w:szCs w:val="28"/>
        </w:rPr>
        <w:footnoteReference w:id="578"/>
      </w:r>
      <w:r w:rsidR="001231B1" w:rsidRPr="00C43A97">
        <w:rPr>
          <w:rFonts w:ascii="Times New Roman" w:hAnsi="Times New Roman" w:cs="Times New Roman"/>
          <w:sz w:val="28"/>
          <w:szCs w:val="28"/>
        </w:rPr>
        <w:t xml:space="preserve">. </w:t>
      </w:r>
    </w:p>
    <w:p w14:paraId="2F32E794" w14:textId="77777777" w:rsidR="00FE0084" w:rsidRDefault="004706A3" w:rsidP="00FE0084">
      <w:pPr>
        <w:spacing w:after="0" w:line="360" w:lineRule="auto"/>
        <w:ind w:firstLine="708"/>
        <w:jc w:val="both"/>
        <w:rPr>
          <w:rFonts w:ascii="Times New Roman" w:hAnsi="Times New Roman" w:cs="Times New Roman"/>
          <w:sz w:val="28"/>
          <w:szCs w:val="28"/>
        </w:rPr>
      </w:pPr>
      <w:r w:rsidRPr="004706A3">
        <w:rPr>
          <w:rFonts w:ascii="Times New Roman" w:hAnsi="Times New Roman" w:cs="Times New Roman"/>
          <w:sz w:val="28"/>
          <w:szCs w:val="28"/>
        </w:rPr>
        <w:t>После нескольких безуспешных просьб о</w:t>
      </w:r>
      <w:r>
        <w:rPr>
          <w:rFonts w:ascii="Times New Roman" w:hAnsi="Times New Roman" w:cs="Times New Roman"/>
          <w:sz w:val="28"/>
          <w:szCs w:val="28"/>
        </w:rPr>
        <w:t xml:space="preserve"> возобновлении</w:t>
      </w:r>
      <w:r w:rsidRPr="004706A3">
        <w:rPr>
          <w:rFonts w:ascii="Times New Roman" w:hAnsi="Times New Roman" w:cs="Times New Roman"/>
          <w:sz w:val="28"/>
          <w:szCs w:val="28"/>
        </w:rPr>
        <w:t xml:space="preserve"> дани в 1860</w:t>
      </w:r>
      <w:r w:rsidR="00EE4887">
        <w:rPr>
          <w:rFonts w:ascii="Times New Roman" w:hAnsi="Times New Roman" w:cs="Times New Roman"/>
          <w:sz w:val="28"/>
          <w:szCs w:val="28"/>
        </w:rPr>
        <w:t>–</w:t>
      </w:r>
      <w:r w:rsidRPr="004706A3">
        <w:rPr>
          <w:rFonts w:ascii="Times New Roman" w:hAnsi="Times New Roman" w:cs="Times New Roman"/>
          <w:sz w:val="28"/>
          <w:szCs w:val="28"/>
        </w:rPr>
        <w:t xml:space="preserve">1870-х гг. чиновники из </w:t>
      </w:r>
      <w:r w:rsidR="00EB7CB9" w:rsidRPr="00EB7CB9">
        <w:rPr>
          <w:rFonts w:ascii="Times New Roman" w:hAnsi="Times New Roman" w:cs="Times New Roman"/>
          <w:sz w:val="28"/>
          <w:szCs w:val="28"/>
        </w:rPr>
        <w:t xml:space="preserve">Гуанчжоу </w:t>
      </w:r>
      <w:r w:rsidRPr="004706A3">
        <w:rPr>
          <w:rFonts w:ascii="Times New Roman" w:hAnsi="Times New Roman" w:cs="Times New Roman"/>
          <w:sz w:val="28"/>
          <w:szCs w:val="28"/>
        </w:rPr>
        <w:t>обратились к Сиаму с еще одной просьбой о</w:t>
      </w:r>
      <w:r w:rsidR="00EE4887">
        <w:rPr>
          <w:rFonts w:ascii="Times New Roman" w:hAnsi="Times New Roman" w:cs="Times New Roman"/>
          <w:sz w:val="28"/>
          <w:szCs w:val="28"/>
        </w:rPr>
        <w:t xml:space="preserve">б отправки </w:t>
      </w:r>
      <w:r w:rsidRPr="004706A3">
        <w:rPr>
          <w:rFonts w:ascii="Times New Roman" w:hAnsi="Times New Roman" w:cs="Times New Roman"/>
          <w:sz w:val="28"/>
          <w:szCs w:val="28"/>
        </w:rPr>
        <w:t>дани в августе 1881 г. В Бангкок был доставлен адресованный королю Сиама манифест, в котором было объявлено о кончине вдовствующей императрицы</w:t>
      </w:r>
      <w:r w:rsidR="00572936">
        <w:rPr>
          <w:rFonts w:ascii="Times New Roman" w:hAnsi="Times New Roman" w:cs="Times New Roman"/>
          <w:sz w:val="28"/>
          <w:szCs w:val="28"/>
        </w:rPr>
        <w:t xml:space="preserve"> </w:t>
      </w:r>
      <w:r w:rsidR="00572936" w:rsidRPr="00572936">
        <w:rPr>
          <w:rFonts w:ascii="Times New Roman" w:hAnsi="Times New Roman" w:cs="Times New Roman"/>
          <w:sz w:val="28"/>
          <w:szCs w:val="28"/>
        </w:rPr>
        <w:t>Цыань</w:t>
      </w:r>
      <w:r w:rsidR="00572936">
        <w:rPr>
          <w:rFonts w:ascii="Times New Roman" w:hAnsi="Times New Roman" w:cs="Times New Roman"/>
          <w:sz w:val="28"/>
          <w:szCs w:val="28"/>
        </w:rPr>
        <w:t xml:space="preserve"> (</w:t>
      </w:r>
      <w:r w:rsidR="00D17E99" w:rsidRPr="00D17E99">
        <w:rPr>
          <w:rFonts w:ascii="Times New Roman" w:hAnsi="Times New Roman" w:cs="Times New Roman"/>
          <w:i/>
          <w:iCs/>
          <w:sz w:val="28"/>
          <w:szCs w:val="28"/>
        </w:rPr>
        <w:t>кит.</w:t>
      </w:r>
      <w:r w:rsidR="00D17E99">
        <w:rPr>
          <w:rFonts w:ascii="Times New Roman" w:hAnsi="Times New Roman" w:cs="Times New Roman"/>
          <w:sz w:val="28"/>
          <w:szCs w:val="28"/>
        </w:rPr>
        <w:t xml:space="preserve"> </w:t>
      </w:r>
      <w:r w:rsidR="00D17E99" w:rsidRPr="00D17E99">
        <w:rPr>
          <w:rFonts w:ascii="SimSun" w:eastAsia="SimSun" w:hAnsi="SimSun" w:cs="Times New Roman" w:hint="eastAsia"/>
          <w:sz w:val="28"/>
          <w:szCs w:val="28"/>
        </w:rPr>
        <w:t>慈安太后</w:t>
      </w:r>
      <w:r w:rsidR="00D17E99" w:rsidRPr="0098552F">
        <w:rPr>
          <w:rFonts w:ascii="Times New Roman" w:hAnsi="Times New Roman" w:cs="Times New Roman"/>
          <w:sz w:val="28"/>
          <w:szCs w:val="28"/>
        </w:rPr>
        <w:t xml:space="preserve">; </w:t>
      </w:r>
      <w:r w:rsidR="0098552F">
        <w:rPr>
          <w:rFonts w:ascii="Times New Roman" w:hAnsi="Times New Roman" w:cs="Times New Roman"/>
          <w:sz w:val="28"/>
          <w:szCs w:val="28"/>
        </w:rPr>
        <w:t>годы жизни</w:t>
      </w:r>
      <w:r w:rsidR="0098552F" w:rsidRPr="0098552F">
        <w:rPr>
          <w:rFonts w:ascii="Times New Roman" w:hAnsi="Times New Roman" w:cs="Times New Roman"/>
          <w:sz w:val="28"/>
          <w:szCs w:val="28"/>
        </w:rPr>
        <w:t>: 1837–1881)</w:t>
      </w:r>
      <w:r w:rsidRPr="004706A3">
        <w:rPr>
          <w:rFonts w:ascii="Times New Roman" w:hAnsi="Times New Roman" w:cs="Times New Roman"/>
          <w:sz w:val="28"/>
          <w:szCs w:val="28"/>
        </w:rPr>
        <w:t xml:space="preserve">. Вместе с манифестом были доставлены письма от </w:t>
      </w:r>
      <w:r w:rsidR="000D3BD3">
        <w:rPr>
          <w:rFonts w:ascii="Times New Roman" w:hAnsi="Times New Roman" w:cs="Times New Roman"/>
          <w:sz w:val="28"/>
          <w:szCs w:val="28"/>
        </w:rPr>
        <w:t>генерал-губернатора</w:t>
      </w:r>
      <w:r w:rsidR="0000137F" w:rsidRPr="0000137F">
        <w:rPr>
          <w:rFonts w:ascii="Times New Roman" w:hAnsi="Times New Roman" w:cs="Times New Roman"/>
          <w:sz w:val="28"/>
          <w:szCs w:val="28"/>
        </w:rPr>
        <w:t xml:space="preserve"> </w:t>
      </w:r>
      <w:bookmarkStart w:id="273" w:name="_Hlk105104412"/>
      <w:r w:rsidR="00EB7CB9" w:rsidRPr="00EB7CB9">
        <w:rPr>
          <w:rFonts w:ascii="Times New Roman" w:hAnsi="Times New Roman" w:cs="Times New Roman"/>
          <w:sz w:val="28"/>
          <w:szCs w:val="28"/>
        </w:rPr>
        <w:t>Гуанчжоу</w:t>
      </w:r>
      <w:bookmarkEnd w:id="273"/>
      <w:r w:rsidRPr="004706A3">
        <w:rPr>
          <w:rFonts w:ascii="Times New Roman" w:hAnsi="Times New Roman" w:cs="Times New Roman"/>
          <w:sz w:val="28"/>
          <w:szCs w:val="28"/>
        </w:rPr>
        <w:t>, который отвечал за дела Сиама, Вьетнама и Рюкю в</w:t>
      </w:r>
      <w:r w:rsidR="0000137F" w:rsidRPr="0000137F">
        <w:rPr>
          <w:rFonts w:ascii="Times New Roman" w:hAnsi="Times New Roman" w:cs="Times New Roman"/>
          <w:sz w:val="28"/>
          <w:szCs w:val="28"/>
        </w:rPr>
        <w:t xml:space="preserve"> Гуанчжоу</w:t>
      </w:r>
      <w:r w:rsidRPr="004706A3">
        <w:rPr>
          <w:rFonts w:ascii="Times New Roman" w:hAnsi="Times New Roman" w:cs="Times New Roman"/>
          <w:sz w:val="28"/>
          <w:szCs w:val="28"/>
        </w:rPr>
        <w:t xml:space="preserve">. В письме </w:t>
      </w:r>
      <w:r w:rsidR="0000137F">
        <w:rPr>
          <w:rFonts w:ascii="Times New Roman" w:hAnsi="Times New Roman" w:cs="Times New Roman"/>
          <w:sz w:val="28"/>
          <w:szCs w:val="28"/>
        </w:rPr>
        <w:t xml:space="preserve">от </w:t>
      </w:r>
      <w:r w:rsidR="000D3BD3">
        <w:rPr>
          <w:rFonts w:ascii="Times New Roman" w:hAnsi="Times New Roman" w:cs="Times New Roman"/>
          <w:sz w:val="28"/>
          <w:szCs w:val="28"/>
        </w:rPr>
        <w:t>генерал-губернатора</w:t>
      </w:r>
      <w:r w:rsidR="0000137F">
        <w:rPr>
          <w:rFonts w:ascii="Times New Roman" w:hAnsi="Times New Roman" w:cs="Times New Roman"/>
          <w:sz w:val="28"/>
          <w:szCs w:val="28"/>
        </w:rPr>
        <w:t xml:space="preserve"> </w:t>
      </w:r>
      <w:r w:rsidR="000D3BD3" w:rsidRPr="004706A3">
        <w:rPr>
          <w:rFonts w:ascii="Times New Roman" w:hAnsi="Times New Roman" w:cs="Times New Roman"/>
          <w:sz w:val="28"/>
          <w:szCs w:val="28"/>
        </w:rPr>
        <w:t>сиамскому министру иностранных и финансовых дел</w:t>
      </w:r>
      <w:r w:rsidR="000D3BD3" w:rsidRPr="003C1EEE">
        <w:rPr>
          <w:rFonts w:ascii="Times New Roman" w:hAnsi="Times New Roman" w:cs="Times New Roman"/>
          <w:sz w:val="28"/>
          <w:szCs w:val="28"/>
        </w:rPr>
        <w:t xml:space="preserve"> Пхрая</w:t>
      </w:r>
      <w:r w:rsidR="000D3BD3" w:rsidRPr="004706A3">
        <w:rPr>
          <w:rFonts w:ascii="Times New Roman" w:hAnsi="Times New Roman" w:cs="Times New Roman"/>
          <w:sz w:val="28"/>
          <w:szCs w:val="28"/>
        </w:rPr>
        <w:t xml:space="preserve"> </w:t>
      </w:r>
      <w:r w:rsidRPr="004706A3">
        <w:rPr>
          <w:rFonts w:ascii="Times New Roman" w:hAnsi="Times New Roman" w:cs="Times New Roman"/>
          <w:sz w:val="28"/>
          <w:szCs w:val="28"/>
        </w:rPr>
        <w:t>Пхраклангу содержалась просьба к Сиаму возобнов</w:t>
      </w:r>
      <w:r w:rsidR="000D3BD3">
        <w:rPr>
          <w:rFonts w:ascii="Times New Roman" w:hAnsi="Times New Roman" w:cs="Times New Roman"/>
          <w:sz w:val="28"/>
          <w:szCs w:val="28"/>
        </w:rPr>
        <w:t>ить</w:t>
      </w:r>
      <w:r w:rsidRPr="004706A3">
        <w:rPr>
          <w:rFonts w:ascii="Times New Roman" w:hAnsi="Times New Roman" w:cs="Times New Roman"/>
          <w:sz w:val="28"/>
          <w:szCs w:val="28"/>
        </w:rPr>
        <w:t xml:space="preserve"> отправк</w:t>
      </w:r>
      <w:r w:rsidR="000D3BD3">
        <w:rPr>
          <w:rFonts w:ascii="Times New Roman" w:hAnsi="Times New Roman" w:cs="Times New Roman"/>
          <w:sz w:val="28"/>
          <w:szCs w:val="28"/>
        </w:rPr>
        <w:t>у</w:t>
      </w:r>
      <w:r w:rsidRPr="004706A3">
        <w:rPr>
          <w:rFonts w:ascii="Times New Roman" w:hAnsi="Times New Roman" w:cs="Times New Roman"/>
          <w:sz w:val="28"/>
          <w:szCs w:val="28"/>
        </w:rPr>
        <w:t xml:space="preserve"> дани через</w:t>
      </w:r>
      <w:r w:rsidR="000D3BD3">
        <w:rPr>
          <w:rFonts w:ascii="Times New Roman" w:hAnsi="Times New Roman" w:cs="Times New Roman"/>
          <w:sz w:val="28"/>
          <w:szCs w:val="28"/>
        </w:rPr>
        <w:t xml:space="preserve"> </w:t>
      </w:r>
      <w:r w:rsidR="000D3BD3" w:rsidRPr="00EB7CB9">
        <w:rPr>
          <w:rFonts w:ascii="Times New Roman" w:hAnsi="Times New Roman" w:cs="Times New Roman"/>
          <w:sz w:val="28"/>
          <w:szCs w:val="28"/>
        </w:rPr>
        <w:t>Гуанчжоу</w:t>
      </w:r>
      <w:r w:rsidR="000D3BD3">
        <w:rPr>
          <w:rStyle w:val="af4"/>
          <w:rFonts w:ascii="Times New Roman" w:hAnsi="Times New Roman" w:cs="Times New Roman"/>
          <w:sz w:val="28"/>
          <w:szCs w:val="28"/>
        </w:rPr>
        <w:footnoteReference w:id="579"/>
      </w:r>
      <w:r w:rsidRPr="004706A3">
        <w:rPr>
          <w:rFonts w:ascii="Times New Roman" w:hAnsi="Times New Roman" w:cs="Times New Roman"/>
          <w:sz w:val="28"/>
          <w:szCs w:val="28"/>
        </w:rPr>
        <w:t>.</w:t>
      </w:r>
    </w:p>
    <w:p w14:paraId="21DBE769" w14:textId="0922FF02" w:rsidR="00A7680F" w:rsidRDefault="00FE0084" w:rsidP="00FE0084">
      <w:pPr>
        <w:spacing w:after="0" w:line="360" w:lineRule="auto"/>
        <w:ind w:firstLine="708"/>
        <w:jc w:val="both"/>
        <w:rPr>
          <w:rFonts w:ascii="Times New Roman" w:hAnsi="Times New Roman" w:cs="Times New Roman"/>
          <w:sz w:val="28"/>
          <w:szCs w:val="28"/>
        </w:rPr>
      </w:pPr>
      <w:r w:rsidRPr="00FE0084">
        <w:rPr>
          <w:rFonts w:ascii="Times New Roman" w:hAnsi="Times New Roman" w:cs="Times New Roman"/>
          <w:sz w:val="28"/>
          <w:szCs w:val="28"/>
        </w:rPr>
        <w:t xml:space="preserve">Однако, учитывая тот факт, что это было письмо от </w:t>
      </w:r>
      <w:bookmarkStart w:id="275" w:name="_Hlk105108133"/>
      <w:r>
        <w:rPr>
          <w:rFonts w:ascii="Times New Roman" w:hAnsi="Times New Roman" w:cs="Times New Roman"/>
          <w:sz w:val="28"/>
          <w:szCs w:val="28"/>
        </w:rPr>
        <w:t>генерал-</w:t>
      </w:r>
      <w:r w:rsidRPr="00FE0084">
        <w:rPr>
          <w:rFonts w:ascii="Times New Roman" w:hAnsi="Times New Roman" w:cs="Times New Roman"/>
          <w:sz w:val="28"/>
          <w:szCs w:val="28"/>
        </w:rPr>
        <w:t>губернатора Гуанчжоу</w:t>
      </w:r>
      <w:bookmarkEnd w:id="275"/>
      <w:r w:rsidRPr="00FE0084">
        <w:rPr>
          <w:rFonts w:ascii="Times New Roman" w:hAnsi="Times New Roman" w:cs="Times New Roman"/>
          <w:sz w:val="28"/>
          <w:szCs w:val="28"/>
        </w:rPr>
        <w:t xml:space="preserve"> с просьбой о возобновлении отправки дани, и опасаясь</w:t>
      </w:r>
      <w:r w:rsidR="00633ACA" w:rsidRPr="00633ACA">
        <w:rPr>
          <w:rFonts w:ascii="Times New Roman" w:hAnsi="Times New Roman" w:cs="Times New Roman"/>
          <w:sz w:val="28"/>
          <w:szCs w:val="28"/>
        </w:rPr>
        <w:t xml:space="preserve"> </w:t>
      </w:r>
      <w:r w:rsidR="00633ACA">
        <w:rPr>
          <w:rFonts w:ascii="Times New Roman" w:hAnsi="Times New Roman" w:cs="Times New Roman"/>
          <w:sz w:val="28"/>
          <w:szCs w:val="28"/>
        </w:rPr>
        <w:t>того</w:t>
      </w:r>
      <w:r w:rsidRPr="00FE0084">
        <w:rPr>
          <w:rFonts w:ascii="Times New Roman" w:hAnsi="Times New Roman" w:cs="Times New Roman"/>
          <w:sz w:val="28"/>
          <w:szCs w:val="28"/>
        </w:rPr>
        <w:t xml:space="preserve">, что Китай, в свою очередь, потребует </w:t>
      </w:r>
      <w:r>
        <w:rPr>
          <w:rFonts w:ascii="Times New Roman" w:hAnsi="Times New Roman" w:cs="Times New Roman"/>
          <w:sz w:val="28"/>
          <w:szCs w:val="28"/>
        </w:rPr>
        <w:t xml:space="preserve">заключения </w:t>
      </w:r>
      <w:r w:rsidRPr="00FE0084">
        <w:rPr>
          <w:rFonts w:ascii="Times New Roman" w:hAnsi="Times New Roman" w:cs="Times New Roman"/>
          <w:sz w:val="28"/>
          <w:szCs w:val="28"/>
        </w:rPr>
        <w:t xml:space="preserve">договора, если Сиам откажется от предоставления дани, </w:t>
      </w:r>
      <w:r>
        <w:rPr>
          <w:rFonts w:ascii="Times New Roman" w:hAnsi="Times New Roman" w:cs="Times New Roman"/>
          <w:sz w:val="28"/>
          <w:szCs w:val="28"/>
        </w:rPr>
        <w:t xml:space="preserve">Пхрая </w:t>
      </w:r>
      <w:r w:rsidRPr="00FE0084">
        <w:rPr>
          <w:rFonts w:ascii="Times New Roman" w:hAnsi="Times New Roman" w:cs="Times New Roman"/>
          <w:sz w:val="28"/>
          <w:szCs w:val="28"/>
        </w:rPr>
        <w:t>Пхракланг в своем ответном письме выразил глубокие соболезнования короля Сиама в связи с кончиной вдовствующей императрицы и его сожалений по поводу неоднократного отклонения предложения со стороны Сиама отправить дань через Тяньцзинь</w:t>
      </w:r>
      <w:r>
        <w:rPr>
          <w:rStyle w:val="af4"/>
          <w:rFonts w:ascii="Times New Roman" w:hAnsi="Times New Roman" w:cs="Times New Roman"/>
          <w:sz w:val="28"/>
          <w:szCs w:val="28"/>
        </w:rPr>
        <w:footnoteReference w:id="580"/>
      </w:r>
      <w:r w:rsidRPr="00FE0084">
        <w:rPr>
          <w:rFonts w:ascii="Times New Roman" w:hAnsi="Times New Roman" w:cs="Times New Roman"/>
          <w:sz w:val="28"/>
          <w:szCs w:val="28"/>
        </w:rPr>
        <w:t>.</w:t>
      </w:r>
    </w:p>
    <w:p w14:paraId="22EBEBCF" w14:textId="27D940D3" w:rsidR="00A7680F" w:rsidRPr="00A7680F" w:rsidRDefault="00FE0084" w:rsidP="009862F1">
      <w:pPr>
        <w:spacing w:after="0" w:line="360" w:lineRule="auto"/>
        <w:ind w:firstLine="708"/>
        <w:jc w:val="both"/>
        <w:rPr>
          <w:rFonts w:ascii="Times New Roman" w:hAnsi="Times New Roman" w:cs="Times New Roman"/>
          <w:sz w:val="28"/>
          <w:szCs w:val="28"/>
        </w:rPr>
      </w:pPr>
      <w:r w:rsidRPr="00FE0084">
        <w:rPr>
          <w:rFonts w:ascii="Times New Roman" w:hAnsi="Times New Roman" w:cs="Times New Roman"/>
          <w:sz w:val="28"/>
          <w:szCs w:val="28"/>
        </w:rPr>
        <w:t xml:space="preserve"> </w:t>
      </w:r>
      <w:r w:rsidR="0025570D">
        <w:rPr>
          <w:rFonts w:ascii="Times New Roman" w:hAnsi="Times New Roman" w:cs="Times New Roman"/>
          <w:sz w:val="28"/>
          <w:szCs w:val="28"/>
        </w:rPr>
        <w:t>В</w:t>
      </w:r>
      <w:r w:rsidR="00A7680F" w:rsidRPr="00A7680F">
        <w:rPr>
          <w:rFonts w:ascii="Times New Roman" w:hAnsi="Times New Roman" w:cs="Times New Roman"/>
          <w:sz w:val="28"/>
          <w:szCs w:val="28"/>
        </w:rPr>
        <w:t xml:space="preserve"> ответном письме </w:t>
      </w:r>
      <w:r w:rsidR="00A7680F">
        <w:rPr>
          <w:rFonts w:ascii="Times New Roman" w:hAnsi="Times New Roman" w:cs="Times New Roman"/>
          <w:sz w:val="28"/>
          <w:szCs w:val="28"/>
        </w:rPr>
        <w:t xml:space="preserve">от </w:t>
      </w:r>
      <w:bookmarkStart w:id="277" w:name="_Hlk105108498"/>
      <w:r w:rsidR="00A7680F">
        <w:rPr>
          <w:rFonts w:ascii="Times New Roman" w:hAnsi="Times New Roman" w:cs="Times New Roman"/>
          <w:sz w:val="28"/>
          <w:szCs w:val="28"/>
        </w:rPr>
        <w:t>генерал-</w:t>
      </w:r>
      <w:r w:rsidR="00A7680F" w:rsidRPr="00FE0084">
        <w:rPr>
          <w:rFonts w:ascii="Times New Roman" w:hAnsi="Times New Roman" w:cs="Times New Roman"/>
          <w:sz w:val="28"/>
          <w:szCs w:val="28"/>
        </w:rPr>
        <w:t>губернатора Гуанчжоу</w:t>
      </w:r>
      <w:r w:rsidR="00A7680F" w:rsidRPr="00A7680F">
        <w:rPr>
          <w:rFonts w:ascii="Times New Roman" w:hAnsi="Times New Roman" w:cs="Times New Roman"/>
          <w:sz w:val="28"/>
          <w:szCs w:val="28"/>
        </w:rPr>
        <w:t xml:space="preserve"> </w:t>
      </w:r>
      <w:bookmarkEnd w:id="277"/>
      <w:r w:rsidR="00A7680F" w:rsidRPr="00A7680F">
        <w:rPr>
          <w:rFonts w:ascii="Times New Roman" w:hAnsi="Times New Roman" w:cs="Times New Roman"/>
          <w:sz w:val="28"/>
          <w:szCs w:val="28"/>
        </w:rPr>
        <w:t xml:space="preserve">от 1882 г. помимо просьбы о возобновлении отправки дани, также содержалась критика Сиама в том, </w:t>
      </w:r>
      <w:r w:rsidR="00633ACA">
        <w:rPr>
          <w:rFonts w:ascii="Times New Roman" w:hAnsi="Times New Roman" w:cs="Times New Roman"/>
          <w:sz w:val="28"/>
          <w:szCs w:val="28"/>
        </w:rPr>
        <w:t xml:space="preserve">что </w:t>
      </w:r>
      <w:r w:rsidR="00A7680F" w:rsidRPr="00A7680F">
        <w:rPr>
          <w:rFonts w:ascii="Times New Roman" w:hAnsi="Times New Roman" w:cs="Times New Roman"/>
          <w:sz w:val="28"/>
          <w:szCs w:val="28"/>
        </w:rPr>
        <w:t>Сиам ставит себя на одно место с Китаем, а сиамские чиновники используют неподобающие выражения в письмах к китайским чиновникам</w:t>
      </w:r>
      <w:r w:rsidR="00A7680F">
        <w:rPr>
          <w:rStyle w:val="af4"/>
          <w:rFonts w:ascii="Times New Roman" w:hAnsi="Times New Roman" w:cs="Times New Roman"/>
          <w:sz w:val="28"/>
          <w:szCs w:val="28"/>
        </w:rPr>
        <w:footnoteReference w:id="581"/>
      </w:r>
      <w:r w:rsidR="00A7680F" w:rsidRPr="00A7680F">
        <w:rPr>
          <w:rFonts w:ascii="Times New Roman" w:hAnsi="Times New Roman" w:cs="Times New Roman"/>
          <w:sz w:val="28"/>
          <w:szCs w:val="28"/>
        </w:rPr>
        <w:t xml:space="preserve">. В письме </w:t>
      </w:r>
      <w:bookmarkStart w:id="279" w:name="_Hlk105109804"/>
      <w:r w:rsidR="00A7680F" w:rsidRPr="00A7680F">
        <w:rPr>
          <w:rFonts w:ascii="Times New Roman" w:hAnsi="Times New Roman" w:cs="Times New Roman"/>
          <w:sz w:val="28"/>
          <w:szCs w:val="28"/>
        </w:rPr>
        <w:t xml:space="preserve">главе департамента </w:t>
      </w:r>
      <w:r w:rsidR="00E222F4">
        <w:rPr>
          <w:rFonts w:ascii="Times New Roman" w:hAnsi="Times New Roman" w:cs="Times New Roman"/>
          <w:sz w:val="28"/>
          <w:szCs w:val="28"/>
        </w:rPr>
        <w:t>К</w:t>
      </w:r>
      <w:r w:rsidR="00A83D10" w:rsidRPr="00A83D10">
        <w:rPr>
          <w:rFonts w:ascii="Times New Roman" w:hAnsi="Times New Roman" w:cs="Times New Roman"/>
          <w:sz w:val="28"/>
          <w:szCs w:val="28"/>
        </w:rPr>
        <w:t>роммата</w:t>
      </w:r>
      <w:bookmarkEnd w:id="279"/>
      <w:r w:rsidR="00A7680F" w:rsidRPr="00A7680F">
        <w:rPr>
          <w:rFonts w:ascii="Times New Roman" w:hAnsi="Times New Roman" w:cs="Times New Roman"/>
          <w:sz w:val="28"/>
          <w:szCs w:val="28"/>
        </w:rPr>
        <w:t>, который отвечал за дела</w:t>
      </w:r>
      <w:r w:rsidR="009862F1">
        <w:rPr>
          <w:rFonts w:ascii="Times New Roman" w:hAnsi="Times New Roman" w:cs="Times New Roman"/>
          <w:sz w:val="28"/>
          <w:szCs w:val="28"/>
        </w:rPr>
        <w:t xml:space="preserve"> с</w:t>
      </w:r>
      <w:r w:rsidR="00A7680F" w:rsidRPr="00A7680F">
        <w:rPr>
          <w:rFonts w:ascii="Times New Roman" w:hAnsi="Times New Roman" w:cs="Times New Roman"/>
          <w:sz w:val="28"/>
          <w:szCs w:val="28"/>
        </w:rPr>
        <w:t xml:space="preserve"> Кита</w:t>
      </w:r>
      <w:r w:rsidR="009862F1">
        <w:rPr>
          <w:rFonts w:ascii="Times New Roman" w:hAnsi="Times New Roman" w:cs="Times New Roman"/>
          <w:sz w:val="28"/>
          <w:szCs w:val="28"/>
        </w:rPr>
        <w:t>ем</w:t>
      </w:r>
      <w:r w:rsidR="00A7680F" w:rsidRPr="00A7680F">
        <w:rPr>
          <w:rFonts w:ascii="Times New Roman" w:hAnsi="Times New Roman" w:cs="Times New Roman"/>
          <w:sz w:val="28"/>
          <w:szCs w:val="28"/>
        </w:rPr>
        <w:t xml:space="preserve">, включая китайскую общину в Сиаме, </w:t>
      </w:r>
      <w:r w:rsidR="00A83D10">
        <w:rPr>
          <w:rFonts w:ascii="Times New Roman" w:hAnsi="Times New Roman" w:cs="Times New Roman"/>
          <w:sz w:val="28"/>
          <w:szCs w:val="28"/>
        </w:rPr>
        <w:t>генерал-</w:t>
      </w:r>
      <w:r w:rsidR="00A83D10" w:rsidRPr="00FE0084">
        <w:rPr>
          <w:rFonts w:ascii="Times New Roman" w:hAnsi="Times New Roman" w:cs="Times New Roman"/>
          <w:sz w:val="28"/>
          <w:szCs w:val="28"/>
        </w:rPr>
        <w:t>губернатор Гуанчжоу</w:t>
      </w:r>
      <w:r w:rsidR="00A83D10" w:rsidRPr="00A7680F">
        <w:rPr>
          <w:rFonts w:ascii="Times New Roman" w:hAnsi="Times New Roman" w:cs="Times New Roman"/>
          <w:sz w:val="28"/>
          <w:szCs w:val="28"/>
        </w:rPr>
        <w:t xml:space="preserve"> </w:t>
      </w:r>
      <w:r w:rsidR="00A7680F" w:rsidRPr="00A7680F">
        <w:rPr>
          <w:rFonts w:ascii="Times New Roman" w:hAnsi="Times New Roman" w:cs="Times New Roman"/>
          <w:sz w:val="28"/>
          <w:szCs w:val="28"/>
        </w:rPr>
        <w:t xml:space="preserve">потребовал, чтобы Сиам соблюдал надлежащие церемониальные процедуры, например, запуск салюта в честь Китая. </w:t>
      </w:r>
      <w:r w:rsidR="009862F1">
        <w:rPr>
          <w:rFonts w:ascii="Times New Roman" w:hAnsi="Times New Roman" w:cs="Times New Roman"/>
          <w:sz w:val="28"/>
          <w:szCs w:val="28"/>
        </w:rPr>
        <w:t xml:space="preserve">Он </w:t>
      </w:r>
      <w:r w:rsidR="00A7680F" w:rsidRPr="00A7680F">
        <w:rPr>
          <w:rFonts w:ascii="Times New Roman" w:hAnsi="Times New Roman" w:cs="Times New Roman"/>
          <w:sz w:val="28"/>
          <w:szCs w:val="28"/>
        </w:rPr>
        <w:t xml:space="preserve">потребовал, чтобы сиамцы продемонстрировали высочайшее уважение к Китаю для того, чтобы другие иностранные послы не смотрели свысока на китайского императора. Более того, объяснив, что Китай уже подавил всех мятежников и прилагает усилия для вооружения, и что китайский император всегда демонстрировал глубокое милосердие и высокую добродетель по отношению к своим вассальным государствам, посылая армии для их защиты, </w:t>
      </w:r>
      <w:bookmarkStart w:id="280" w:name="_Hlk105108896"/>
      <w:r w:rsidR="009862F1">
        <w:rPr>
          <w:rFonts w:ascii="Times New Roman" w:hAnsi="Times New Roman" w:cs="Times New Roman"/>
          <w:sz w:val="28"/>
          <w:szCs w:val="28"/>
        </w:rPr>
        <w:t>генерал-</w:t>
      </w:r>
      <w:r w:rsidR="009862F1" w:rsidRPr="00FE0084">
        <w:rPr>
          <w:rFonts w:ascii="Times New Roman" w:hAnsi="Times New Roman" w:cs="Times New Roman"/>
          <w:sz w:val="28"/>
          <w:szCs w:val="28"/>
        </w:rPr>
        <w:t>губернатор Гуанчжоу</w:t>
      </w:r>
      <w:r w:rsidR="009862F1" w:rsidRPr="00A7680F">
        <w:rPr>
          <w:rFonts w:ascii="Times New Roman" w:hAnsi="Times New Roman" w:cs="Times New Roman"/>
          <w:sz w:val="28"/>
          <w:szCs w:val="28"/>
        </w:rPr>
        <w:t xml:space="preserve"> </w:t>
      </w:r>
      <w:bookmarkEnd w:id="280"/>
      <w:r w:rsidR="00A7680F" w:rsidRPr="00A7680F">
        <w:rPr>
          <w:rFonts w:ascii="Times New Roman" w:hAnsi="Times New Roman" w:cs="Times New Roman"/>
          <w:sz w:val="28"/>
          <w:szCs w:val="28"/>
        </w:rPr>
        <w:t>снова попросил Сиам начать посылать дань через Гуанчжоу, уже не настаивая на маршрут</w:t>
      </w:r>
      <w:r w:rsidR="009862F1">
        <w:rPr>
          <w:rFonts w:ascii="Times New Roman" w:hAnsi="Times New Roman" w:cs="Times New Roman"/>
          <w:sz w:val="28"/>
          <w:szCs w:val="28"/>
        </w:rPr>
        <w:t>е</w:t>
      </w:r>
      <w:r w:rsidR="00A7680F" w:rsidRPr="00A7680F">
        <w:rPr>
          <w:rFonts w:ascii="Times New Roman" w:hAnsi="Times New Roman" w:cs="Times New Roman"/>
          <w:sz w:val="28"/>
          <w:szCs w:val="28"/>
        </w:rPr>
        <w:t xml:space="preserve"> через Тяньцзинь. Он также упомянул, что Китай собрал армию, чтобы помочь Вьетнаму в борьбе против </w:t>
      </w:r>
      <w:r w:rsidR="009862F1" w:rsidRPr="00A7680F">
        <w:rPr>
          <w:rFonts w:ascii="Times New Roman" w:hAnsi="Times New Roman" w:cs="Times New Roman"/>
          <w:sz w:val="28"/>
          <w:szCs w:val="28"/>
        </w:rPr>
        <w:t>Франции,</w:t>
      </w:r>
      <w:r w:rsidR="00A7680F" w:rsidRPr="00A7680F">
        <w:rPr>
          <w:rFonts w:ascii="Times New Roman" w:hAnsi="Times New Roman" w:cs="Times New Roman"/>
          <w:sz w:val="28"/>
          <w:szCs w:val="28"/>
        </w:rPr>
        <w:t xml:space="preserve"> и </w:t>
      </w:r>
      <w:r w:rsidR="009862F1">
        <w:rPr>
          <w:rFonts w:ascii="Times New Roman" w:hAnsi="Times New Roman" w:cs="Times New Roman"/>
          <w:sz w:val="28"/>
          <w:szCs w:val="28"/>
        </w:rPr>
        <w:t xml:space="preserve">чтобы также </w:t>
      </w:r>
      <w:r w:rsidR="00A7680F" w:rsidRPr="00A7680F">
        <w:rPr>
          <w:rFonts w:ascii="Times New Roman" w:hAnsi="Times New Roman" w:cs="Times New Roman"/>
          <w:sz w:val="28"/>
          <w:szCs w:val="28"/>
        </w:rPr>
        <w:t>сдержать японскую интервенцию в Корее и на островах Рюкю</w:t>
      </w:r>
      <w:r w:rsidR="009862F1">
        <w:rPr>
          <w:rStyle w:val="af4"/>
          <w:rFonts w:ascii="Times New Roman" w:hAnsi="Times New Roman" w:cs="Times New Roman"/>
          <w:sz w:val="28"/>
          <w:szCs w:val="28"/>
        </w:rPr>
        <w:footnoteReference w:id="582"/>
      </w:r>
      <w:r w:rsidR="00A7680F" w:rsidRPr="00A7680F">
        <w:rPr>
          <w:rFonts w:ascii="Times New Roman" w:hAnsi="Times New Roman" w:cs="Times New Roman"/>
          <w:sz w:val="28"/>
          <w:szCs w:val="28"/>
        </w:rPr>
        <w:t>.</w:t>
      </w:r>
    </w:p>
    <w:p w14:paraId="68D302D0" w14:textId="54B299D8" w:rsidR="00A7680F" w:rsidRPr="00A7680F" w:rsidRDefault="00A7680F" w:rsidP="009A2FAC">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 xml:space="preserve">Король </w:t>
      </w:r>
      <w:r w:rsidR="009A2FAC">
        <w:rPr>
          <w:rFonts w:ascii="Times New Roman" w:hAnsi="Times New Roman" w:cs="Times New Roman"/>
          <w:sz w:val="28"/>
          <w:szCs w:val="28"/>
        </w:rPr>
        <w:t xml:space="preserve">Рама </w:t>
      </w:r>
      <w:r w:rsidR="009A2FAC">
        <w:rPr>
          <w:rFonts w:ascii="Times New Roman" w:hAnsi="Times New Roman" w:cs="Times New Roman"/>
          <w:sz w:val="28"/>
          <w:szCs w:val="28"/>
          <w:lang w:val="en-US"/>
        </w:rPr>
        <w:t>V</w:t>
      </w:r>
      <w:r w:rsidR="009A2FAC" w:rsidRPr="009A2FAC">
        <w:rPr>
          <w:rFonts w:ascii="Times New Roman" w:hAnsi="Times New Roman" w:cs="Times New Roman"/>
          <w:sz w:val="28"/>
          <w:szCs w:val="28"/>
        </w:rPr>
        <w:t xml:space="preserve"> </w:t>
      </w:r>
      <w:r w:rsidRPr="00A7680F">
        <w:rPr>
          <w:rFonts w:ascii="Times New Roman" w:hAnsi="Times New Roman" w:cs="Times New Roman"/>
          <w:sz w:val="28"/>
          <w:szCs w:val="28"/>
        </w:rPr>
        <w:t>Чулалонгкорн, расстроенный отношением</w:t>
      </w:r>
      <w:r w:rsidR="009A2FAC" w:rsidRPr="009A2FAC">
        <w:rPr>
          <w:rFonts w:ascii="Times New Roman" w:hAnsi="Times New Roman" w:cs="Times New Roman"/>
          <w:sz w:val="28"/>
          <w:szCs w:val="28"/>
        </w:rPr>
        <w:t xml:space="preserve"> </w:t>
      </w:r>
      <w:r w:rsidR="009A2FAC">
        <w:rPr>
          <w:rFonts w:ascii="Times New Roman" w:hAnsi="Times New Roman" w:cs="Times New Roman"/>
          <w:sz w:val="28"/>
          <w:szCs w:val="28"/>
        </w:rPr>
        <w:t>генерал-</w:t>
      </w:r>
      <w:r w:rsidR="009A2FAC" w:rsidRPr="00FE0084">
        <w:rPr>
          <w:rFonts w:ascii="Times New Roman" w:hAnsi="Times New Roman" w:cs="Times New Roman"/>
          <w:sz w:val="28"/>
          <w:szCs w:val="28"/>
        </w:rPr>
        <w:t>губернатора Гуанчжоу</w:t>
      </w:r>
      <w:r w:rsidRPr="00A7680F">
        <w:rPr>
          <w:rFonts w:ascii="Times New Roman" w:hAnsi="Times New Roman" w:cs="Times New Roman"/>
          <w:sz w:val="28"/>
          <w:szCs w:val="28"/>
        </w:rPr>
        <w:t xml:space="preserve">, отклонил просьбу о королевской аудиенции </w:t>
      </w:r>
      <w:r w:rsidR="009A2FAC">
        <w:rPr>
          <w:rFonts w:ascii="Times New Roman" w:hAnsi="Times New Roman" w:cs="Times New Roman"/>
          <w:sz w:val="28"/>
          <w:szCs w:val="28"/>
        </w:rPr>
        <w:t xml:space="preserve">с китайским послом </w:t>
      </w:r>
      <w:r w:rsidRPr="00A7680F">
        <w:rPr>
          <w:rFonts w:ascii="Times New Roman" w:hAnsi="Times New Roman" w:cs="Times New Roman"/>
          <w:sz w:val="28"/>
          <w:szCs w:val="28"/>
        </w:rPr>
        <w:t xml:space="preserve">и </w:t>
      </w:r>
      <w:r w:rsidR="009A2FAC">
        <w:rPr>
          <w:rFonts w:ascii="Times New Roman" w:hAnsi="Times New Roman" w:cs="Times New Roman"/>
          <w:sz w:val="28"/>
          <w:szCs w:val="28"/>
        </w:rPr>
        <w:t xml:space="preserve">проведении </w:t>
      </w:r>
      <w:r w:rsidRPr="00A7680F">
        <w:rPr>
          <w:rFonts w:ascii="Times New Roman" w:hAnsi="Times New Roman" w:cs="Times New Roman"/>
          <w:sz w:val="28"/>
          <w:szCs w:val="28"/>
        </w:rPr>
        <w:t>церемониальных процедур</w:t>
      </w:r>
      <w:r w:rsidR="009A2FAC">
        <w:rPr>
          <w:rFonts w:ascii="Times New Roman" w:hAnsi="Times New Roman" w:cs="Times New Roman"/>
          <w:sz w:val="28"/>
          <w:szCs w:val="28"/>
        </w:rPr>
        <w:t xml:space="preserve">. Король Рама </w:t>
      </w:r>
      <w:r w:rsidR="009A2FAC">
        <w:rPr>
          <w:rFonts w:ascii="Times New Roman" w:hAnsi="Times New Roman" w:cs="Times New Roman"/>
          <w:sz w:val="28"/>
          <w:szCs w:val="28"/>
          <w:lang w:val="en-US"/>
        </w:rPr>
        <w:t>V</w:t>
      </w:r>
      <w:r w:rsidR="009A2FAC" w:rsidRPr="009A2FAC">
        <w:rPr>
          <w:rFonts w:ascii="Times New Roman" w:hAnsi="Times New Roman" w:cs="Times New Roman"/>
          <w:sz w:val="28"/>
          <w:szCs w:val="28"/>
        </w:rPr>
        <w:t xml:space="preserve"> </w:t>
      </w:r>
      <w:r w:rsidR="009A2FAC">
        <w:rPr>
          <w:rFonts w:ascii="Times New Roman" w:hAnsi="Times New Roman" w:cs="Times New Roman"/>
          <w:sz w:val="28"/>
          <w:szCs w:val="28"/>
        </w:rPr>
        <w:t xml:space="preserve">также </w:t>
      </w:r>
      <w:r w:rsidRPr="00A7680F">
        <w:rPr>
          <w:rFonts w:ascii="Times New Roman" w:hAnsi="Times New Roman" w:cs="Times New Roman"/>
          <w:sz w:val="28"/>
          <w:szCs w:val="28"/>
        </w:rPr>
        <w:t>приказал своим чиновникам</w:t>
      </w:r>
      <w:r w:rsidR="00CC244D" w:rsidRPr="00CC244D">
        <w:rPr>
          <w:rFonts w:ascii="Times New Roman" w:hAnsi="Times New Roman" w:cs="Times New Roman"/>
          <w:sz w:val="28"/>
          <w:szCs w:val="28"/>
        </w:rPr>
        <w:t xml:space="preserve"> </w:t>
      </w:r>
      <w:r w:rsidR="00CC244D" w:rsidRPr="00A7680F">
        <w:rPr>
          <w:rFonts w:ascii="Times New Roman" w:hAnsi="Times New Roman" w:cs="Times New Roman"/>
          <w:sz w:val="28"/>
          <w:szCs w:val="28"/>
        </w:rPr>
        <w:t>в течение двух недель</w:t>
      </w:r>
      <w:r w:rsidRPr="00A7680F">
        <w:rPr>
          <w:rFonts w:ascii="Times New Roman" w:hAnsi="Times New Roman" w:cs="Times New Roman"/>
          <w:sz w:val="28"/>
          <w:szCs w:val="28"/>
        </w:rPr>
        <w:t xml:space="preserve"> отправить </w:t>
      </w:r>
      <w:r w:rsidR="009A2FAC">
        <w:rPr>
          <w:rFonts w:ascii="Times New Roman" w:hAnsi="Times New Roman" w:cs="Times New Roman"/>
          <w:sz w:val="28"/>
          <w:szCs w:val="28"/>
        </w:rPr>
        <w:t>китайского посла</w:t>
      </w:r>
      <w:r w:rsidRPr="00A7680F">
        <w:rPr>
          <w:rFonts w:ascii="Times New Roman" w:hAnsi="Times New Roman" w:cs="Times New Roman"/>
          <w:sz w:val="28"/>
          <w:szCs w:val="28"/>
        </w:rPr>
        <w:t xml:space="preserve"> обратно в Гуанчжоу. В ответных письмах от </w:t>
      </w:r>
      <w:r w:rsidR="009A2FAC">
        <w:rPr>
          <w:rFonts w:ascii="Times New Roman" w:hAnsi="Times New Roman" w:cs="Times New Roman"/>
          <w:sz w:val="28"/>
          <w:szCs w:val="28"/>
        </w:rPr>
        <w:t xml:space="preserve">Пхрая </w:t>
      </w:r>
      <w:r w:rsidRPr="00A7680F">
        <w:rPr>
          <w:rFonts w:ascii="Times New Roman" w:hAnsi="Times New Roman" w:cs="Times New Roman"/>
          <w:sz w:val="28"/>
          <w:szCs w:val="28"/>
        </w:rPr>
        <w:t>Пхракланга генерал-губернатору Гуанчжоу подтверждалось получение писем из Китая, сообщалось, что содержание было передано сиамскому королю должным образом</w:t>
      </w:r>
      <w:r w:rsidR="00CC244D" w:rsidRPr="00CC244D">
        <w:rPr>
          <w:rFonts w:ascii="Times New Roman" w:hAnsi="Times New Roman" w:cs="Times New Roman"/>
          <w:sz w:val="28"/>
          <w:szCs w:val="28"/>
        </w:rPr>
        <w:t xml:space="preserve">. </w:t>
      </w:r>
      <w:r w:rsidR="009F0C35">
        <w:rPr>
          <w:rFonts w:ascii="Times New Roman" w:hAnsi="Times New Roman" w:cs="Times New Roman"/>
          <w:sz w:val="28"/>
          <w:szCs w:val="28"/>
        </w:rPr>
        <w:t>Что касалось вопроса</w:t>
      </w:r>
      <w:r w:rsidR="00CC244D">
        <w:rPr>
          <w:rFonts w:ascii="Times New Roman" w:hAnsi="Times New Roman" w:cs="Times New Roman"/>
          <w:sz w:val="28"/>
          <w:szCs w:val="28"/>
        </w:rPr>
        <w:t xml:space="preserve"> о </w:t>
      </w:r>
      <w:r w:rsidRPr="00A7680F">
        <w:rPr>
          <w:rFonts w:ascii="Times New Roman" w:hAnsi="Times New Roman" w:cs="Times New Roman"/>
          <w:sz w:val="28"/>
          <w:szCs w:val="28"/>
        </w:rPr>
        <w:t>невежливости</w:t>
      </w:r>
      <w:r w:rsidR="009F0C35">
        <w:rPr>
          <w:rFonts w:ascii="Times New Roman" w:hAnsi="Times New Roman" w:cs="Times New Roman"/>
          <w:sz w:val="28"/>
          <w:szCs w:val="28"/>
        </w:rPr>
        <w:t xml:space="preserve"> со стороны королевства</w:t>
      </w:r>
      <w:r w:rsidRPr="00A7680F">
        <w:rPr>
          <w:rFonts w:ascii="Times New Roman" w:hAnsi="Times New Roman" w:cs="Times New Roman"/>
          <w:sz w:val="28"/>
          <w:szCs w:val="28"/>
        </w:rPr>
        <w:t xml:space="preserve">, </w:t>
      </w:r>
      <w:r w:rsidR="009F0C35">
        <w:rPr>
          <w:rFonts w:ascii="Times New Roman" w:hAnsi="Times New Roman" w:cs="Times New Roman"/>
          <w:sz w:val="28"/>
          <w:szCs w:val="28"/>
        </w:rPr>
        <w:t xml:space="preserve">то </w:t>
      </w:r>
      <w:r w:rsidR="00CC244D">
        <w:rPr>
          <w:rFonts w:ascii="Times New Roman" w:hAnsi="Times New Roman" w:cs="Times New Roman"/>
          <w:sz w:val="28"/>
          <w:szCs w:val="28"/>
        </w:rPr>
        <w:t xml:space="preserve">Пхрая </w:t>
      </w:r>
      <w:r w:rsidR="00CC244D" w:rsidRPr="00A7680F">
        <w:rPr>
          <w:rFonts w:ascii="Times New Roman" w:hAnsi="Times New Roman" w:cs="Times New Roman"/>
          <w:sz w:val="28"/>
          <w:szCs w:val="28"/>
        </w:rPr>
        <w:t>Пхракланг</w:t>
      </w:r>
      <w:r w:rsidR="00CC244D">
        <w:rPr>
          <w:rFonts w:ascii="Times New Roman" w:hAnsi="Times New Roman" w:cs="Times New Roman"/>
          <w:sz w:val="28"/>
          <w:szCs w:val="28"/>
        </w:rPr>
        <w:t xml:space="preserve"> ответил, </w:t>
      </w:r>
      <w:r w:rsidRPr="00A7680F">
        <w:rPr>
          <w:rFonts w:ascii="Times New Roman" w:hAnsi="Times New Roman" w:cs="Times New Roman"/>
          <w:sz w:val="28"/>
          <w:szCs w:val="28"/>
        </w:rPr>
        <w:t>что Сиам следовал сиамским обычаям без какого-либо намерения показаться грубым</w:t>
      </w:r>
      <w:r w:rsidR="009A2FAC">
        <w:rPr>
          <w:rFonts w:ascii="Times New Roman" w:hAnsi="Times New Roman" w:cs="Times New Roman"/>
          <w:sz w:val="28"/>
          <w:szCs w:val="28"/>
        </w:rPr>
        <w:t xml:space="preserve"> для китайской империи</w:t>
      </w:r>
      <w:r w:rsidR="009A2FAC">
        <w:rPr>
          <w:rStyle w:val="af4"/>
          <w:rFonts w:ascii="Times New Roman" w:hAnsi="Times New Roman" w:cs="Times New Roman"/>
          <w:sz w:val="28"/>
          <w:szCs w:val="28"/>
        </w:rPr>
        <w:footnoteReference w:id="583"/>
      </w:r>
      <w:r w:rsidRPr="00A7680F">
        <w:rPr>
          <w:rFonts w:ascii="Times New Roman" w:hAnsi="Times New Roman" w:cs="Times New Roman"/>
          <w:sz w:val="28"/>
          <w:szCs w:val="28"/>
        </w:rPr>
        <w:t>.</w:t>
      </w:r>
    </w:p>
    <w:p w14:paraId="1A265FC0" w14:textId="0A1E9A37" w:rsidR="00A7680F" w:rsidRPr="001424CB" w:rsidRDefault="00A7680F" w:rsidP="00C20509">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 xml:space="preserve">Несмотря на то, что Сиам отклонил просьбу о возобновлении отправки дани, королевство серьезно восприняло новость о военном вмешательстве Китая в дела Вьетнама, Кореи и Рюкю как указание на то, что китайская империя может </w:t>
      </w:r>
      <w:r w:rsidR="00621BA2">
        <w:rPr>
          <w:rFonts w:ascii="Times New Roman" w:hAnsi="Times New Roman" w:cs="Times New Roman"/>
          <w:sz w:val="28"/>
          <w:szCs w:val="28"/>
        </w:rPr>
        <w:t xml:space="preserve">также военным путем </w:t>
      </w:r>
      <w:r w:rsidRPr="00A7680F">
        <w:rPr>
          <w:rFonts w:ascii="Times New Roman" w:hAnsi="Times New Roman" w:cs="Times New Roman"/>
          <w:sz w:val="28"/>
          <w:szCs w:val="28"/>
        </w:rPr>
        <w:t>в</w:t>
      </w:r>
      <w:r w:rsidR="009F0C35">
        <w:rPr>
          <w:rFonts w:ascii="Times New Roman" w:hAnsi="Times New Roman" w:cs="Times New Roman"/>
          <w:sz w:val="28"/>
          <w:szCs w:val="28"/>
        </w:rPr>
        <w:t>торгнуться</w:t>
      </w:r>
      <w:r w:rsidRPr="00A7680F">
        <w:rPr>
          <w:rFonts w:ascii="Times New Roman" w:hAnsi="Times New Roman" w:cs="Times New Roman"/>
          <w:sz w:val="28"/>
          <w:szCs w:val="28"/>
        </w:rPr>
        <w:t xml:space="preserve"> </w:t>
      </w:r>
      <w:r w:rsidR="00621BA2">
        <w:rPr>
          <w:rFonts w:ascii="Times New Roman" w:hAnsi="Times New Roman" w:cs="Times New Roman"/>
          <w:sz w:val="28"/>
          <w:szCs w:val="28"/>
        </w:rPr>
        <w:t xml:space="preserve">и </w:t>
      </w:r>
      <w:r w:rsidRPr="00A7680F">
        <w:rPr>
          <w:rFonts w:ascii="Times New Roman" w:hAnsi="Times New Roman" w:cs="Times New Roman"/>
          <w:sz w:val="28"/>
          <w:szCs w:val="28"/>
        </w:rPr>
        <w:t xml:space="preserve">в Сиам. </w:t>
      </w:r>
      <w:r w:rsidR="00621BA2">
        <w:rPr>
          <w:rFonts w:ascii="Times New Roman" w:hAnsi="Times New Roman" w:cs="Times New Roman"/>
          <w:sz w:val="28"/>
          <w:szCs w:val="28"/>
        </w:rPr>
        <w:t xml:space="preserve">Также Сиама достигли </w:t>
      </w:r>
      <w:r w:rsidRPr="00A7680F">
        <w:rPr>
          <w:rFonts w:ascii="Times New Roman" w:hAnsi="Times New Roman" w:cs="Times New Roman"/>
          <w:sz w:val="28"/>
          <w:szCs w:val="28"/>
        </w:rPr>
        <w:t xml:space="preserve">новости о политических беспорядках на юге Китая вдоль китайско-вьетнамской границы. Кроме того, </w:t>
      </w:r>
      <w:r w:rsidR="00621BA2">
        <w:rPr>
          <w:rFonts w:ascii="Times New Roman" w:hAnsi="Times New Roman" w:cs="Times New Roman"/>
          <w:sz w:val="28"/>
          <w:szCs w:val="28"/>
        </w:rPr>
        <w:t xml:space="preserve">правительство </w:t>
      </w:r>
      <w:r w:rsidRPr="00A7680F">
        <w:rPr>
          <w:rFonts w:ascii="Times New Roman" w:hAnsi="Times New Roman" w:cs="Times New Roman"/>
          <w:sz w:val="28"/>
          <w:szCs w:val="28"/>
        </w:rPr>
        <w:t>Сиам</w:t>
      </w:r>
      <w:r w:rsidR="00621BA2">
        <w:rPr>
          <w:rFonts w:ascii="Times New Roman" w:hAnsi="Times New Roman" w:cs="Times New Roman"/>
          <w:sz w:val="28"/>
          <w:szCs w:val="28"/>
        </w:rPr>
        <w:t>а</w:t>
      </w:r>
      <w:r w:rsidRPr="00A7680F">
        <w:rPr>
          <w:rFonts w:ascii="Times New Roman" w:hAnsi="Times New Roman" w:cs="Times New Roman"/>
          <w:sz w:val="28"/>
          <w:szCs w:val="28"/>
        </w:rPr>
        <w:t xml:space="preserve"> получил</w:t>
      </w:r>
      <w:r w:rsidR="00621BA2">
        <w:rPr>
          <w:rFonts w:ascii="Times New Roman" w:hAnsi="Times New Roman" w:cs="Times New Roman"/>
          <w:sz w:val="28"/>
          <w:szCs w:val="28"/>
        </w:rPr>
        <w:t>о</w:t>
      </w:r>
      <w:r w:rsidRPr="00A7680F">
        <w:rPr>
          <w:rFonts w:ascii="Times New Roman" w:hAnsi="Times New Roman" w:cs="Times New Roman"/>
          <w:sz w:val="28"/>
          <w:szCs w:val="28"/>
        </w:rPr>
        <w:t xml:space="preserve"> информацию о том, что </w:t>
      </w:r>
      <w:r w:rsidR="00621BA2">
        <w:rPr>
          <w:rFonts w:ascii="Times New Roman" w:hAnsi="Times New Roman" w:cs="Times New Roman"/>
          <w:sz w:val="28"/>
          <w:szCs w:val="28"/>
        </w:rPr>
        <w:t>китайский</w:t>
      </w:r>
      <w:r w:rsidR="005B74E8">
        <w:rPr>
          <w:rFonts w:ascii="Times New Roman" w:hAnsi="Times New Roman" w:cs="Times New Roman"/>
          <w:sz w:val="28"/>
          <w:szCs w:val="28"/>
        </w:rPr>
        <w:t xml:space="preserve"> сановник</w:t>
      </w:r>
      <w:r w:rsidR="00621BA2">
        <w:rPr>
          <w:rFonts w:ascii="Times New Roman" w:hAnsi="Times New Roman" w:cs="Times New Roman"/>
          <w:sz w:val="28"/>
          <w:szCs w:val="28"/>
        </w:rPr>
        <w:t xml:space="preserve"> </w:t>
      </w:r>
      <w:r w:rsidRPr="00A7680F">
        <w:rPr>
          <w:rFonts w:ascii="Times New Roman" w:hAnsi="Times New Roman" w:cs="Times New Roman"/>
          <w:sz w:val="28"/>
          <w:szCs w:val="28"/>
        </w:rPr>
        <w:t xml:space="preserve">Ли Хунчжан </w:t>
      </w:r>
      <w:r w:rsidR="005B74E8" w:rsidRPr="005B74E8">
        <w:rPr>
          <w:rFonts w:ascii="Times New Roman" w:hAnsi="Times New Roman" w:cs="Times New Roman"/>
          <w:sz w:val="28"/>
          <w:szCs w:val="28"/>
        </w:rPr>
        <w:t>(</w:t>
      </w:r>
      <w:r w:rsidR="005B74E8" w:rsidRPr="005B74E8">
        <w:rPr>
          <w:rFonts w:ascii="Times New Roman" w:hAnsi="Times New Roman" w:cs="Times New Roman"/>
          <w:i/>
          <w:iCs/>
          <w:sz w:val="28"/>
          <w:szCs w:val="28"/>
        </w:rPr>
        <w:t>кит.</w:t>
      </w:r>
      <w:r w:rsidR="005B74E8" w:rsidRPr="005B74E8">
        <w:rPr>
          <w:rFonts w:ascii="Times New Roman" w:hAnsi="Times New Roman" w:cs="Times New Roman"/>
          <w:sz w:val="28"/>
          <w:szCs w:val="28"/>
        </w:rPr>
        <w:t> </w:t>
      </w:r>
      <w:r w:rsidR="005B74E8" w:rsidRPr="005B74E8">
        <w:rPr>
          <w:rFonts w:ascii="SimSun" w:eastAsia="SimSun" w:hAnsi="SimSun" w:cs="Times New Roman"/>
          <w:sz w:val="28"/>
          <w:szCs w:val="28"/>
        </w:rPr>
        <w:t>李鴻章</w:t>
      </w:r>
      <w:r w:rsidR="005B74E8" w:rsidRPr="005B74E8">
        <w:rPr>
          <w:rFonts w:ascii="Times New Roman" w:hAnsi="Times New Roman" w:cs="Times New Roman"/>
          <w:sz w:val="28"/>
          <w:szCs w:val="28"/>
        </w:rPr>
        <w:t xml:space="preserve">; </w:t>
      </w:r>
      <w:r w:rsidR="005B74E8">
        <w:rPr>
          <w:rFonts w:ascii="Times New Roman" w:hAnsi="Times New Roman" w:cs="Times New Roman"/>
          <w:sz w:val="28"/>
          <w:szCs w:val="28"/>
        </w:rPr>
        <w:t>годы жизни</w:t>
      </w:r>
      <w:r w:rsidR="005B74E8" w:rsidRPr="005B74E8">
        <w:rPr>
          <w:rFonts w:ascii="Times New Roman" w:hAnsi="Times New Roman" w:cs="Times New Roman"/>
          <w:sz w:val="28"/>
          <w:szCs w:val="28"/>
        </w:rPr>
        <w:t xml:space="preserve">: 1823–1901) </w:t>
      </w:r>
      <w:r w:rsidRPr="00A7680F">
        <w:rPr>
          <w:rFonts w:ascii="Times New Roman" w:hAnsi="Times New Roman" w:cs="Times New Roman"/>
          <w:sz w:val="28"/>
          <w:szCs w:val="28"/>
        </w:rPr>
        <w:t>приказал своим чиновникам собрать большое количество вооруженных сил в различных городах южного Китая, таких как Гуанчжоу и Шаньтоу</w:t>
      </w:r>
      <w:r w:rsidR="005B74E8">
        <w:rPr>
          <w:rStyle w:val="af4"/>
          <w:rFonts w:ascii="Times New Roman" w:hAnsi="Times New Roman" w:cs="Times New Roman"/>
          <w:sz w:val="28"/>
          <w:szCs w:val="28"/>
        </w:rPr>
        <w:footnoteReference w:id="584"/>
      </w:r>
      <w:r w:rsidRPr="00A7680F">
        <w:rPr>
          <w:rFonts w:ascii="Times New Roman" w:hAnsi="Times New Roman" w:cs="Times New Roman"/>
          <w:sz w:val="28"/>
          <w:szCs w:val="28"/>
        </w:rPr>
        <w:t>.</w:t>
      </w:r>
    </w:p>
    <w:p w14:paraId="1B023882" w14:textId="4A2341B2" w:rsidR="00A7680F" w:rsidRPr="00A7680F" w:rsidRDefault="00A7680F" w:rsidP="00BE4B30">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 xml:space="preserve">С целью прояснения ситуации с помощью различных </w:t>
      </w:r>
      <w:r w:rsidR="00C20509">
        <w:rPr>
          <w:rFonts w:ascii="Times New Roman" w:hAnsi="Times New Roman" w:cs="Times New Roman"/>
          <w:sz w:val="28"/>
          <w:szCs w:val="28"/>
        </w:rPr>
        <w:t xml:space="preserve">источников </w:t>
      </w:r>
      <w:r w:rsidRPr="00A7680F">
        <w:rPr>
          <w:rFonts w:ascii="Times New Roman" w:hAnsi="Times New Roman" w:cs="Times New Roman"/>
          <w:sz w:val="28"/>
          <w:szCs w:val="28"/>
        </w:rPr>
        <w:t>информаци</w:t>
      </w:r>
      <w:r w:rsidR="00C20509">
        <w:rPr>
          <w:rFonts w:ascii="Times New Roman" w:hAnsi="Times New Roman" w:cs="Times New Roman"/>
          <w:sz w:val="28"/>
          <w:szCs w:val="28"/>
        </w:rPr>
        <w:t>и</w:t>
      </w:r>
      <w:r w:rsidRPr="00A7680F">
        <w:rPr>
          <w:rFonts w:ascii="Times New Roman" w:hAnsi="Times New Roman" w:cs="Times New Roman"/>
          <w:sz w:val="28"/>
          <w:szCs w:val="28"/>
        </w:rPr>
        <w:t xml:space="preserve"> Сиам попытался прояснить намерения чиновников из Гуанчжоу. Одним из них было конфиденциальное письмо от члена французской миссии в Гуанчжоу, в котором говорилось, что, если Китай продолжит нынешнюю политику активного вмешательства в более мелкие государства-данники, европейские государства «не будут расположены предоставлять Китаю править морями и народами Азии»</w:t>
      </w:r>
      <w:r w:rsidR="00C20509">
        <w:rPr>
          <w:rStyle w:val="af4"/>
          <w:rFonts w:ascii="Times New Roman" w:hAnsi="Times New Roman" w:cs="Times New Roman"/>
          <w:sz w:val="28"/>
          <w:szCs w:val="28"/>
        </w:rPr>
        <w:footnoteReference w:id="585"/>
      </w:r>
      <w:r w:rsidRPr="00A7680F">
        <w:rPr>
          <w:rFonts w:ascii="Times New Roman" w:hAnsi="Times New Roman" w:cs="Times New Roman"/>
          <w:sz w:val="28"/>
          <w:szCs w:val="28"/>
        </w:rPr>
        <w:t>. Однако это не успокоило Сиам, поскольку в 1884 г. лично Ли Хунчжан запросил отправить дань</w:t>
      </w:r>
      <w:r w:rsidR="00C20509">
        <w:rPr>
          <w:rFonts w:ascii="Times New Roman" w:hAnsi="Times New Roman" w:cs="Times New Roman"/>
          <w:sz w:val="28"/>
          <w:szCs w:val="28"/>
        </w:rPr>
        <w:t xml:space="preserve"> из королевства Сиам</w:t>
      </w:r>
      <w:r w:rsidRPr="00A7680F">
        <w:rPr>
          <w:rFonts w:ascii="Times New Roman" w:hAnsi="Times New Roman" w:cs="Times New Roman"/>
          <w:sz w:val="28"/>
          <w:szCs w:val="28"/>
        </w:rPr>
        <w:t xml:space="preserve">. Письмо от китайского чиновника в Пекине дошло до </w:t>
      </w:r>
      <w:r w:rsidR="00480290" w:rsidRPr="00A7680F">
        <w:rPr>
          <w:rFonts w:ascii="Times New Roman" w:hAnsi="Times New Roman" w:cs="Times New Roman"/>
          <w:sz w:val="28"/>
          <w:szCs w:val="28"/>
        </w:rPr>
        <w:t>глав</w:t>
      </w:r>
      <w:r w:rsidR="00480290">
        <w:rPr>
          <w:rFonts w:ascii="Times New Roman" w:hAnsi="Times New Roman" w:cs="Times New Roman"/>
          <w:sz w:val="28"/>
          <w:szCs w:val="28"/>
        </w:rPr>
        <w:t>ы</w:t>
      </w:r>
      <w:r w:rsidR="00480290" w:rsidRPr="00A7680F">
        <w:rPr>
          <w:rFonts w:ascii="Times New Roman" w:hAnsi="Times New Roman" w:cs="Times New Roman"/>
          <w:sz w:val="28"/>
          <w:szCs w:val="28"/>
        </w:rPr>
        <w:t xml:space="preserve"> департамента </w:t>
      </w:r>
      <w:r w:rsidR="00E222F4">
        <w:rPr>
          <w:rFonts w:ascii="Times New Roman" w:hAnsi="Times New Roman" w:cs="Times New Roman"/>
          <w:sz w:val="28"/>
          <w:szCs w:val="28"/>
        </w:rPr>
        <w:t>К</w:t>
      </w:r>
      <w:r w:rsidR="00480290" w:rsidRPr="00A83D10">
        <w:rPr>
          <w:rFonts w:ascii="Times New Roman" w:hAnsi="Times New Roman" w:cs="Times New Roman"/>
          <w:sz w:val="28"/>
          <w:szCs w:val="28"/>
        </w:rPr>
        <w:t>роммата</w:t>
      </w:r>
      <w:r w:rsidR="00480290" w:rsidRPr="00A7680F">
        <w:rPr>
          <w:rFonts w:ascii="Times New Roman" w:hAnsi="Times New Roman" w:cs="Times New Roman"/>
          <w:sz w:val="28"/>
          <w:szCs w:val="28"/>
        </w:rPr>
        <w:t xml:space="preserve"> </w:t>
      </w:r>
      <w:r w:rsidRPr="00A7680F">
        <w:rPr>
          <w:rFonts w:ascii="Times New Roman" w:hAnsi="Times New Roman" w:cs="Times New Roman"/>
          <w:sz w:val="28"/>
          <w:szCs w:val="28"/>
        </w:rPr>
        <w:t xml:space="preserve">в мае 1884 г. </w:t>
      </w:r>
      <w:r w:rsidR="00480290">
        <w:rPr>
          <w:rFonts w:ascii="Times New Roman" w:hAnsi="Times New Roman" w:cs="Times New Roman"/>
          <w:sz w:val="28"/>
          <w:szCs w:val="28"/>
        </w:rPr>
        <w:t xml:space="preserve">Китайский чиновник </w:t>
      </w:r>
      <w:r w:rsidRPr="00A7680F">
        <w:rPr>
          <w:rFonts w:ascii="Times New Roman" w:hAnsi="Times New Roman" w:cs="Times New Roman"/>
          <w:sz w:val="28"/>
          <w:szCs w:val="28"/>
        </w:rPr>
        <w:t xml:space="preserve">напомнил </w:t>
      </w:r>
      <w:r w:rsidR="009F0C35">
        <w:rPr>
          <w:rFonts w:ascii="Times New Roman" w:hAnsi="Times New Roman" w:cs="Times New Roman"/>
          <w:sz w:val="28"/>
          <w:szCs w:val="28"/>
        </w:rPr>
        <w:t xml:space="preserve">королевству </w:t>
      </w:r>
      <w:r w:rsidRPr="00A7680F">
        <w:rPr>
          <w:rFonts w:ascii="Times New Roman" w:hAnsi="Times New Roman" w:cs="Times New Roman"/>
          <w:sz w:val="28"/>
          <w:szCs w:val="28"/>
        </w:rPr>
        <w:t>Сиам о е</w:t>
      </w:r>
      <w:r w:rsidR="009F0C35">
        <w:rPr>
          <w:rFonts w:ascii="Times New Roman" w:hAnsi="Times New Roman" w:cs="Times New Roman"/>
          <w:sz w:val="28"/>
          <w:szCs w:val="28"/>
        </w:rPr>
        <w:t>го</w:t>
      </w:r>
      <w:r w:rsidRPr="00A7680F">
        <w:rPr>
          <w:rFonts w:ascii="Times New Roman" w:hAnsi="Times New Roman" w:cs="Times New Roman"/>
          <w:sz w:val="28"/>
          <w:szCs w:val="28"/>
        </w:rPr>
        <w:t xml:space="preserve"> долге отдать дань уважения Китаю, сославшись на указание Ли Хунчжана. Копии этих писем были направлены принцем </w:t>
      </w:r>
      <w:r w:rsidR="00480290">
        <w:rPr>
          <w:rFonts w:ascii="Times New Roman" w:hAnsi="Times New Roman" w:cs="Times New Roman"/>
          <w:sz w:val="28"/>
          <w:szCs w:val="28"/>
        </w:rPr>
        <w:t>Девавонг (</w:t>
      </w:r>
      <w:r w:rsidR="00480290" w:rsidRPr="00772CA6">
        <w:rPr>
          <w:rFonts w:ascii="Times New Roman" w:hAnsi="Times New Roman" w:cs="Times New Roman"/>
          <w:i/>
          <w:iCs/>
          <w:sz w:val="28"/>
          <w:szCs w:val="28"/>
        </w:rPr>
        <w:t>тайск.</w:t>
      </w:r>
      <w:r w:rsidR="00480290">
        <w:rPr>
          <w:rFonts w:ascii="Times New Roman" w:hAnsi="Times New Roman" w:cs="Times New Roman"/>
          <w:i/>
          <w:iCs/>
          <w:sz w:val="28"/>
          <w:szCs w:val="28"/>
        </w:rPr>
        <w:t xml:space="preserve"> </w:t>
      </w:r>
      <w:r w:rsidR="00480290" w:rsidRPr="00772CA6">
        <w:rPr>
          <w:rFonts w:ascii="Sarabun" w:hAnsi="Sarabun" w:cs="Sarabun" w:hint="cs"/>
          <w:sz w:val="28"/>
          <w:szCs w:val="28"/>
        </w:rPr>
        <w:t>สมเด็จพระเจ้าบรมวงศ์เธอ กรมพระยาเทวะวงศ์วโรปการ</w:t>
      </w:r>
      <w:r w:rsidR="00480290" w:rsidRPr="00772CA6">
        <w:rPr>
          <w:rFonts w:ascii="Times New Roman" w:hAnsi="Times New Roman" w:cs="Times New Roman"/>
          <w:sz w:val="28"/>
          <w:szCs w:val="28"/>
        </w:rPr>
        <w:t>;</w:t>
      </w:r>
      <w:r w:rsidR="00480290" w:rsidRPr="00772CA6">
        <w:rPr>
          <w:rFonts w:ascii="Sarabun" w:hAnsi="Sarabun" w:cs="Sarabun"/>
          <w:sz w:val="28"/>
          <w:szCs w:val="28"/>
        </w:rPr>
        <w:t xml:space="preserve"> </w:t>
      </w:r>
      <w:r w:rsidR="00480290">
        <w:rPr>
          <w:rFonts w:ascii="Times New Roman" w:hAnsi="Times New Roman" w:cs="Times New Roman"/>
          <w:sz w:val="28"/>
          <w:szCs w:val="28"/>
        </w:rPr>
        <w:t>годы жизни</w:t>
      </w:r>
      <w:r w:rsidR="00480290" w:rsidRPr="00772CA6">
        <w:rPr>
          <w:rFonts w:ascii="Times New Roman" w:hAnsi="Times New Roman" w:cs="Times New Roman"/>
          <w:sz w:val="28"/>
          <w:szCs w:val="28"/>
        </w:rPr>
        <w:t xml:space="preserve">: </w:t>
      </w:r>
      <w:r w:rsidR="00480290" w:rsidRPr="00E2617B">
        <w:rPr>
          <w:rFonts w:ascii="Times New Roman" w:hAnsi="Times New Roman" w:cs="Times New Roman"/>
          <w:sz w:val="28"/>
          <w:szCs w:val="28"/>
        </w:rPr>
        <w:t>1858–1923</w:t>
      </w:r>
      <w:r w:rsidR="00480290">
        <w:rPr>
          <w:rFonts w:ascii="Times New Roman" w:hAnsi="Times New Roman" w:cs="Times New Roman"/>
          <w:sz w:val="28"/>
          <w:szCs w:val="28"/>
        </w:rPr>
        <w:t>)</w:t>
      </w:r>
      <w:r w:rsidRPr="00A7680F">
        <w:rPr>
          <w:rFonts w:ascii="Times New Roman" w:hAnsi="Times New Roman" w:cs="Times New Roman"/>
          <w:sz w:val="28"/>
          <w:szCs w:val="28"/>
        </w:rPr>
        <w:t xml:space="preserve"> </w:t>
      </w:r>
      <w:r w:rsidR="00574E7D">
        <w:rPr>
          <w:rFonts w:ascii="Times New Roman" w:hAnsi="Times New Roman" w:cs="Times New Roman"/>
          <w:sz w:val="28"/>
          <w:szCs w:val="28"/>
        </w:rPr>
        <w:t>с</w:t>
      </w:r>
      <w:r w:rsidR="00574E7D" w:rsidRPr="00574E7D">
        <w:rPr>
          <w:rFonts w:ascii="Times New Roman" w:hAnsi="Times New Roman" w:cs="Times New Roman"/>
          <w:sz w:val="28"/>
          <w:szCs w:val="28"/>
        </w:rPr>
        <w:t>эр</w:t>
      </w:r>
      <w:r w:rsidR="00574E7D">
        <w:rPr>
          <w:rFonts w:ascii="Times New Roman" w:hAnsi="Times New Roman" w:cs="Times New Roman"/>
          <w:sz w:val="28"/>
          <w:szCs w:val="28"/>
        </w:rPr>
        <w:t>у</w:t>
      </w:r>
      <w:r w:rsidR="00574E7D" w:rsidRPr="00574E7D">
        <w:rPr>
          <w:rFonts w:ascii="Times New Roman" w:hAnsi="Times New Roman" w:cs="Times New Roman"/>
          <w:sz w:val="28"/>
          <w:szCs w:val="28"/>
        </w:rPr>
        <w:t xml:space="preserve"> Эрнест</w:t>
      </w:r>
      <w:r w:rsidR="00574E7D">
        <w:rPr>
          <w:rFonts w:ascii="Times New Roman" w:hAnsi="Times New Roman" w:cs="Times New Roman"/>
          <w:sz w:val="28"/>
          <w:szCs w:val="28"/>
        </w:rPr>
        <w:t>у</w:t>
      </w:r>
      <w:r w:rsidR="00574E7D" w:rsidRPr="00574E7D">
        <w:rPr>
          <w:rFonts w:ascii="Times New Roman" w:hAnsi="Times New Roman" w:cs="Times New Roman"/>
          <w:sz w:val="28"/>
          <w:szCs w:val="28"/>
        </w:rPr>
        <w:t xml:space="preserve"> Мейсон</w:t>
      </w:r>
      <w:r w:rsidR="00574E7D">
        <w:rPr>
          <w:rFonts w:ascii="Times New Roman" w:hAnsi="Times New Roman" w:cs="Times New Roman"/>
          <w:sz w:val="28"/>
          <w:szCs w:val="28"/>
        </w:rPr>
        <w:t xml:space="preserve">у </w:t>
      </w:r>
      <w:r w:rsidR="00574E7D" w:rsidRPr="00574E7D">
        <w:rPr>
          <w:rFonts w:ascii="Times New Roman" w:hAnsi="Times New Roman" w:cs="Times New Roman"/>
          <w:sz w:val="28"/>
          <w:szCs w:val="28"/>
        </w:rPr>
        <w:t>Сатоу</w:t>
      </w:r>
      <w:r w:rsidR="00574E7D">
        <w:rPr>
          <w:rFonts w:ascii="Times New Roman" w:hAnsi="Times New Roman" w:cs="Times New Roman"/>
          <w:sz w:val="28"/>
          <w:szCs w:val="28"/>
        </w:rPr>
        <w:t xml:space="preserve"> (</w:t>
      </w:r>
      <w:r w:rsidR="00574E7D" w:rsidRPr="00574E7D">
        <w:rPr>
          <w:rFonts w:ascii="Times New Roman" w:hAnsi="Times New Roman" w:cs="Times New Roman"/>
          <w:i/>
          <w:iCs/>
          <w:sz w:val="28"/>
          <w:szCs w:val="28"/>
        </w:rPr>
        <w:t>англ.</w:t>
      </w:r>
      <w:r w:rsidR="00574E7D" w:rsidRPr="00574E7D">
        <w:rPr>
          <w:rFonts w:ascii="Times New Roman" w:hAnsi="Times New Roman" w:cs="Times New Roman"/>
          <w:sz w:val="28"/>
          <w:szCs w:val="28"/>
        </w:rPr>
        <w:t xml:space="preserve"> Sir Ernest Mason Satow; </w:t>
      </w:r>
      <w:r w:rsidR="00574E7D">
        <w:rPr>
          <w:rFonts w:ascii="Times New Roman" w:hAnsi="Times New Roman" w:cs="Times New Roman"/>
          <w:sz w:val="28"/>
          <w:szCs w:val="28"/>
        </w:rPr>
        <w:t>годы жизни</w:t>
      </w:r>
      <w:r w:rsidR="00574E7D" w:rsidRPr="00574E7D">
        <w:rPr>
          <w:rFonts w:ascii="Times New Roman" w:hAnsi="Times New Roman" w:cs="Times New Roman"/>
          <w:sz w:val="28"/>
          <w:szCs w:val="28"/>
        </w:rPr>
        <w:t>: 1843–1929)</w:t>
      </w:r>
      <w:r w:rsidRPr="00A7680F">
        <w:rPr>
          <w:rFonts w:ascii="Times New Roman" w:hAnsi="Times New Roman" w:cs="Times New Roman"/>
          <w:sz w:val="28"/>
          <w:szCs w:val="28"/>
        </w:rPr>
        <w:t>, британскому дипломатическому представителю в Бангкоке</w:t>
      </w:r>
      <w:r w:rsidR="00574E7D" w:rsidRPr="00574E7D">
        <w:rPr>
          <w:rFonts w:ascii="Times New Roman" w:hAnsi="Times New Roman" w:cs="Times New Roman"/>
          <w:sz w:val="28"/>
          <w:szCs w:val="28"/>
        </w:rPr>
        <w:t xml:space="preserve"> </w:t>
      </w:r>
      <w:r w:rsidR="00574E7D">
        <w:rPr>
          <w:rFonts w:ascii="Times New Roman" w:hAnsi="Times New Roman" w:cs="Times New Roman"/>
          <w:sz w:val="28"/>
          <w:szCs w:val="28"/>
        </w:rPr>
        <w:t>с 1884 по 1887 гг</w:t>
      </w:r>
      <w:r w:rsidRPr="00A7680F">
        <w:rPr>
          <w:rFonts w:ascii="Times New Roman" w:hAnsi="Times New Roman" w:cs="Times New Roman"/>
          <w:sz w:val="28"/>
          <w:szCs w:val="28"/>
        </w:rPr>
        <w:t>. Слова Ли Хунчжана гласят следующее:</w:t>
      </w:r>
      <w:r w:rsidR="00574E7D">
        <w:rPr>
          <w:rFonts w:ascii="Times New Roman" w:hAnsi="Times New Roman" w:cs="Times New Roman"/>
          <w:sz w:val="28"/>
          <w:szCs w:val="28"/>
        </w:rPr>
        <w:t xml:space="preserve"> </w:t>
      </w:r>
      <w:r w:rsidRPr="00A7680F">
        <w:rPr>
          <w:rFonts w:ascii="Times New Roman" w:hAnsi="Times New Roman" w:cs="Times New Roman"/>
          <w:sz w:val="28"/>
          <w:szCs w:val="28"/>
        </w:rPr>
        <w:t>«В то время как Сиам является феодалом Китая, который более двухсот лет регулярно платил дань и до сих пор проявлял почтительное послушание</w:t>
      </w:r>
      <w:r w:rsidR="009400DD">
        <w:rPr>
          <w:rFonts w:ascii="Times New Roman" w:hAnsi="Times New Roman" w:cs="Times New Roman"/>
          <w:sz w:val="28"/>
          <w:szCs w:val="28"/>
        </w:rPr>
        <w:t>. В</w:t>
      </w:r>
      <w:r w:rsidRPr="00A7680F">
        <w:rPr>
          <w:rFonts w:ascii="Times New Roman" w:hAnsi="Times New Roman" w:cs="Times New Roman"/>
          <w:sz w:val="28"/>
          <w:szCs w:val="28"/>
        </w:rPr>
        <w:t>о время правления</w:t>
      </w:r>
      <w:r w:rsidR="009400DD">
        <w:rPr>
          <w:rFonts w:ascii="Times New Roman" w:hAnsi="Times New Roman" w:cs="Times New Roman"/>
          <w:sz w:val="28"/>
          <w:szCs w:val="28"/>
        </w:rPr>
        <w:t xml:space="preserve"> императора </w:t>
      </w:r>
      <w:r w:rsidR="009400DD" w:rsidRPr="009400DD">
        <w:rPr>
          <w:rFonts w:ascii="Times New Roman" w:hAnsi="Times New Roman" w:cs="Times New Roman"/>
          <w:sz w:val="28"/>
          <w:szCs w:val="28"/>
        </w:rPr>
        <w:t>Сяньфэн</w:t>
      </w:r>
      <w:r w:rsidRPr="00A7680F">
        <w:rPr>
          <w:rFonts w:ascii="Times New Roman" w:hAnsi="Times New Roman" w:cs="Times New Roman"/>
          <w:sz w:val="28"/>
          <w:szCs w:val="28"/>
        </w:rPr>
        <w:t xml:space="preserve">, когда империя была втянута в </w:t>
      </w:r>
      <w:r w:rsidR="009F0C35">
        <w:rPr>
          <w:rFonts w:ascii="Times New Roman" w:hAnsi="Times New Roman" w:cs="Times New Roman"/>
          <w:sz w:val="28"/>
          <w:szCs w:val="28"/>
        </w:rPr>
        <w:t>урегулирование</w:t>
      </w:r>
      <w:r w:rsidRPr="00A7680F">
        <w:rPr>
          <w:rFonts w:ascii="Times New Roman" w:hAnsi="Times New Roman" w:cs="Times New Roman"/>
          <w:sz w:val="28"/>
          <w:szCs w:val="28"/>
        </w:rPr>
        <w:t xml:space="preserve"> конфликтов, а коммуникаци</w:t>
      </w:r>
      <w:r w:rsidR="00AE1CCF">
        <w:rPr>
          <w:rFonts w:ascii="Times New Roman" w:hAnsi="Times New Roman" w:cs="Times New Roman"/>
          <w:sz w:val="28"/>
          <w:szCs w:val="28"/>
        </w:rPr>
        <w:t>я</w:t>
      </w:r>
      <w:r w:rsidRPr="00A7680F">
        <w:rPr>
          <w:rFonts w:ascii="Times New Roman" w:hAnsi="Times New Roman" w:cs="Times New Roman"/>
          <w:sz w:val="28"/>
          <w:szCs w:val="28"/>
        </w:rPr>
        <w:t xml:space="preserve"> был</w:t>
      </w:r>
      <w:r w:rsidR="00AE1CCF">
        <w:rPr>
          <w:rFonts w:ascii="Times New Roman" w:hAnsi="Times New Roman" w:cs="Times New Roman"/>
          <w:sz w:val="28"/>
          <w:szCs w:val="28"/>
        </w:rPr>
        <w:t>а</w:t>
      </w:r>
      <w:r w:rsidRPr="00A7680F">
        <w:rPr>
          <w:rFonts w:ascii="Times New Roman" w:hAnsi="Times New Roman" w:cs="Times New Roman"/>
          <w:sz w:val="28"/>
          <w:szCs w:val="28"/>
        </w:rPr>
        <w:t xml:space="preserve"> нарушен</w:t>
      </w:r>
      <w:r w:rsidR="00AE1CCF">
        <w:rPr>
          <w:rFonts w:ascii="Times New Roman" w:hAnsi="Times New Roman" w:cs="Times New Roman"/>
          <w:sz w:val="28"/>
          <w:szCs w:val="28"/>
        </w:rPr>
        <w:t>а</w:t>
      </w:r>
      <w:r w:rsidRPr="00A7680F">
        <w:rPr>
          <w:rFonts w:ascii="Times New Roman" w:hAnsi="Times New Roman" w:cs="Times New Roman"/>
          <w:sz w:val="28"/>
          <w:szCs w:val="28"/>
        </w:rPr>
        <w:t>, это привело к тому, что многие годы королевство Сиам не отдавало дань уважения. Однако мы знаем, что королевство Сиам</w:t>
      </w:r>
      <w:r w:rsidR="009400DD">
        <w:rPr>
          <w:rFonts w:ascii="Times New Roman" w:hAnsi="Times New Roman" w:cs="Times New Roman"/>
          <w:sz w:val="28"/>
          <w:szCs w:val="28"/>
        </w:rPr>
        <w:t xml:space="preserve"> практикует </w:t>
      </w:r>
      <w:r w:rsidRPr="00A7680F">
        <w:rPr>
          <w:rFonts w:ascii="Times New Roman" w:hAnsi="Times New Roman" w:cs="Times New Roman"/>
          <w:sz w:val="28"/>
          <w:szCs w:val="28"/>
        </w:rPr>
        <w:t>праведность и п</w:t>
      </w:r>
      <w:r w:rsidR="009400DD">
        <w:rPr>
          <w:rFonts w:ascii="Times New Roman" w:hAnsi="Times New Roman" w:cs="Times New Roman"/>
          <w:sz w:val="28"/>
          <w:szCs w:val="28"/>
        </w:rPr>
        <w:t>очитает</w:t>
      </w:r>
      <w:r w:rsidRPr="00A7680F">
        <w:rPr>
          <w:rFonts w:ascii="Times New Roman" w:hAnsi="Times New Roman" w:cs="Times New Roman"/>
          <w:sz w:val="28"/>
          <w:szCs w:val="28"/>
        </w:rPr>
        <w:t xml:space="preserve"> истину. Королевство никогда не проявляло небрежности по отношению к Китаю и всегда помнило о своих обязанностях. В связи с этим китайской империи также следует относиться к королевству с уважением, а не держаться в стороне</w:t>
      </w:r>
      <w:r w:rsidR="00BE4B30">
        <w:rPr>
          <w:rFonts w:ascii="Times New Roman" w:hAnsi="Times New Roman" w:cs="Times New Roman"/>
          <w:sz w:val="28"/>
          <w:szCs w:val="28"/>
        </w:rPr>
        <w:t>»</w:t>
      </w:r>
      <w:r w:rsidR="00BE4B30">
        <w:rPr>
          <w:rStyle w:val="af4"/>
          <w:rFonts w:ascii="Times New Roman" w:hAnsi="Times New Roman" w:cs="Times New Roman"/>
          <w:sz w:val="28"/>
          <w:szCs w:val="28"/>
        </w:rPr>
        <w:footnoteReference w:id="586"/>
      </w:r>
      <w:r w:rsidR="00BE4B30">
        <w:rPr>
          <w:rFonts w:ascii="Times New Roman" w:hAnsi="Times New Roman" w:cs="Times New Roman"/>
          <w:sz w:val="28"/>
          <w:szCs w:val="28"/>
        </w:rPr>
        <w:t>.</w:t>
      </w:r>
    </w:p>
    <w:p w14:paraId="3F3E82F5" w14:textId="2F3D8A3B" w:rsidR="00A7680F" w:rsidRDefault="00BE4B30" w:rsidP="00A768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Сатоу</w:t>
      </w:r>
      <w:r w:rsidR="00A7680F" w:rsidRPr="00A7680F">
        <w:rPr>
          <w:rFonts w:ascii="Times New Roman" w:hAnsi="Times New Roman" w:cs="Times New Roman"/>
          <w:sz w:val="28"/>
          <w:szCs w:val="28"/>
        </w:rPr>
        <w:t xml:space="preserve"> отметил, что угроза китайского посланника во время его последнего визита, указывающая на то, что </w:t>
      </w:r>
      <w:r>
        <w:rPr>
          <w:rFonts w:ascii="Times New Roman" w:hAnsi="Times New Roman" w:cs="Times New Roman"/>
          <w:sz w:val="28"/>
          <w:szCs w:val="28"/>
        </w:rPr>
        <w:t>«</w:t>
      </w:r>
      <w:r w:rsidR="00A7680F" w:rsidRPr="00A7680F">
        <w:rPr>
          <w:rFonts w:ascii="Times New Roman" w:hAnsi="Times New Roman" w:cs="Times New Roman"/>
          <w:sz w:val="28"/>
          <w:szCs w:val="28"/>
        </w:rPr>
        <w:t xml:space="preserve">требование [о дани] будет предъявлено в следующий раз </w:t>
      </w:r>
      <w:r>
        <w:rPr>
          <w:rFonts w:ascii="Times New Roman" w:hAnsi="Times New Roman" w:cs="Times New Roman"/>
          <w:sz w:val="28"/>
          <w:szCs w:val="28"/>
        </w:rPr>
        <w:t xml:space="preserve">с помощью </w:t>
      </w:r>
      <w:r w:rsidR="00A7680F" w:rsidRPr="00A7680F">
        <w:rPr>
          <w:rFonts w:ascii="Times New Roman" w:hAnsi="Times New Roman" w:cs="Times New Roman"/>
          <w:sz w:val="28"/>
          <w:szCs w:val="28"/>
        </w:rPr>
        <w:t>военн</w:t>
      </w:r>
      <w:r>
        <w:rPr>
          <w:rFonts w:ascii="Times New Roman" w:hAnsi="Times New Roman" w:cs="Times New Roman"/>
          <w:sz w:val="28"/>
          <w:szCs w:val="28"/>
        </w:rPr>
        <w:t>ого</w:t>
      </w:r>
      <w:r w:rsidR="00A7680F" w:rsidRPr="00A7680F">
        <w:rPr>
          <w:rFonts w:ascii="Times New Roman" w:hAnsi="Times New Roman" w:cs="Times New Roman"/>
          <w:sz w:val="28"/>
          <w:szCs w:val="28"/>
        </w:rPr>
        <w:t xml:space="preserve"> судн</w:t>
      </w:r>
      <w:r>
        <w:rPr>
          <w:rFonts w:ascii="Times New Roman" w:hAnsi="Times New Roman" w:cs="Times New Roman"/>
          <w:sz w:val="28"/>
          <w:szCs w:val="28"/>
        </w:rPr>
        <w:t>а»,</w:t>
      </w:r>
      <w:r w:rsidR="00A7680F" w:rsidRPr="00A7680F">
        <w:rPr>
          <w:rFonts w:ascii="Times New Roman" w:hAnsi="Times New Roman" w:cs="Times New Roman"/>
          <w:sz w:val="28"/>
          <w:szCs w:val="28"/>
        </w:rPr>
        <w:t xml:space="preserve"> вызвала у сиамского правительства большое «опасение </w:t>
      </w:r>
      <w:r>
        <w:rPr>
          <w:rFonts w:ascii="Times New Roman" w:hAnsi="Times New Roman" w:cs="Times New Roman"/>
          <w:sz w:val="28"/>
          <w:szCs w:val="28"/>
        </w:rPr>
        <w:t xml:space="preserve">о прибытии </w:t>
      </w:r>
      <w:r w:rsidR="00A7680F" w:rsidRPr="00A7680F">
        <w:rPr>
          <w:rFonts w:ascii="Times New Roman" w:hAnsi="Times New Roman" w:cs="Times New Roman"/>
          <w:sz w:val="28"/>
          <w:szCs w:val="28"/>
        </w:rPr>
        <w:t>канонерск</w:t>
      </w:r>
      <w:r>
        <w:rPr>
          <w:rFonts w:ascii="Times New Roman" w:hAnsi="Times New Roman" w:cs="Times New Roman"/>
          <w:sz w:val="28"/>
          <w:szCs w:val="28"/>
        </w:rPr>
        <w:t>ой</w:t>
      </w:r>
      <w:r w:rsidR="00A7680F" w:rsidRPr="00A7680F">
        <w:rPr>
          <w:rFonts w:ascii="Times New Roman" w:hAnsi="Times New Roman" w:cs="Times New Roman"/>
          <w:sz w:val="28"/>
          <w:szCs w:val="28"/>
        </w:rPr>
        <w:t xml:space="preserve"> лодк</w:t>
      </w:r>
      <w:r>
        <w:rPr>
          <w:rFonts w:ascii="Times New Roman" w:hAnsi="Times New Roman" w:cs="Times New Roman"/>
          <w:sz w:val="28"/>
          <w:szCs w:val="28"/>
        </w:rPr>
        <w:t>и</w:t>
      </w:r>
      <w:r w:rsidR="00A7680F" w:rsidRPr="00A7680F">
        <w:rPr>
          <w:rFonts w:ascii="Times New Roman" w:hAnsi="Times New Roman" w:cs="Times New Roman"/>
          <w:sz w:val="28"/>
          <w:szCs w:val="28"/>
        </w:rPr>
        <w:t xml:space="preserve">». </w:t>
      </w:r>
      <w:r>
        <w:rPr>
          <w:rFonts w:ascii="Times New Roman" w:hAnsi="Times New Roman" w:cs="Times New Roman"/>
          <w:sz w:val="28"/>
          <w:szCs w:val="28"/>
        </w:rPr>
        <w:t>Сиамское правительство</w:t>
      </w:r>
      <w:r w:rsidR="00A7680F" w:rsidRPr="00A7680F">
        <w:rPr>
          <w:rFonts w:ascii="Times New Roman" w:hAnsi="Times New Roman" w:cs="Times New Roman"/>
          <w:sz w:val="28"/>
          <w:szCs w:val="28"/>
        </w:rPr>
        <w:t xml:space="preserve"> полагал</w:t>
      </w:r>
      <w:r>
        <w:rPr>
          <w:rFonts w:ascii="Times New Roman" w:hAnsi="Times New Roman" w:cs="Times New Roman"/>
          <w:sz w:val="28"/>
          <w:szCs w:val="28"/>
        </w:rPr>
        <w:t>о</w:t>
      </w:r>
      <w:r w:rsidR="00A7680F" w:rsidRPr="00A7680F">
        <w:rPr>
          <w:rFonts w:ascii="Times New Roman" w:hAnsi="Times New Roman" w:cs="Times New Roman"/>
          <w:sz w:val="28"/>
          <w:szCs w:val="28"/>
        </w:rPr>
        <w:t>, что Ли Хунчжан, возможно, «захочет провести в отношении Сиама политику, подобную той, которая была столь успешной в Корее два года назад»</w:t>
      </w:r>
      <w:r>
        <w:rPr>
          <w:rStyle w:val="af4"/>
          <w:rFonts w:ascii="Times New Roman" w:hAnsi="Times New Roman" w:cs="Times New Roman"/>
          <w:sz w:val="28"/>
          <w:szCs w:val="28"/>
        </w:rPr>
        <w:footnoteReference w:id="587"/>
      </w:r>
      <w:r w:rsidR="00A7680F" w:rsidRPr="00A7680F">
        <w:rPr>
          <w:rFonts w:ascii="Times New Roman" w:hAnsi="Times New Roman" w:cs="Times New Roman"/>
          <w:sz w:val="28"/>
          <w:szCs w:val="28"/>
        </w:rPr>
        <w:t>. Это побудило сиамцев наращивать свои вооруженные силы для обороны. Чтобы не пропустить ни одну китайскую канонерскую лодку, король Чулалонгкорн размести</w:t>
      </w:r>
      <w:r>
        <w:rPr>
          <w:rFonts w:ascii="Times New Roman" w:hAnsi="Times New Roman" w:cs="Times New Roman"/>
          <w:sz w:val="28"/>
          <w:szCs w:val="28"/>
        </w:rPr>
        <w:t>л свои</w:t>
      </w:r>
      <w:r w:rsidR="00A7680F" w:rsidRPr="00A7680F">
        <w:rPr>
          <w:rFonts w:ascii="Times New Roman" w:hAnsi="Times New Roman" w:cs="Times New Roman"/>
          <w:sz w:val="28"/>
          <w:szCs w:val="28"/>
        </w:rPr>
        <w:t xml:space="preserve"> военн</w:t>
      </w:r>
      <w:r>
        <w:rPr>
          <w:rFonts w:ascii="Times New Roman" w:hAnsi="Times New Roman" w:cs="Times New Roman"/>
          <w:sz w:val="28"/>
          <w:szCs w:val="28"/>
        </w:rPr>
        <w:t>ые</w:t>
      </w:r>
      <w:r w:rsidR="00A7680F" w:rsidRPr="00A7680F">
        <w:rPr>
          <w:rFonts w:ascii="Times New Roman" w:hAnsi="Times New Roman" w:cs="Times New Roman"/>
          <w:sz w:val="28"/>
          <w:szCs w:val="28"/>
        </w:rPr>
        <w:t xml:space="preserve"> суд</w:t>
      </w:r>
      <w:r>
        <w:rPr>
          <w:rFonts w:ascii="Times New Roman" w:hAnsi="Times New Roman" w:cs="Times New Roman"/>
          <w:sz w:val="28"/>
          <w:szCs w:val="28"/>
        </w:rPr>
        <w:t>а</w:t>
      </w:r>
      <w:r w:rsidR="00A7680F" w:rsidRPr="00A7680F">
        <w:rPr>
          <w:rFonts w:ascii="Times New Roman" w:hAnsi="Times New Roman" w:cs="Times New Roman"/>
          <w:sz w:val="28"/>
          <w:szCs w:val="28"/>
        </w:rPr>
        <w:t xml:space="preserve"> в устье реки Менам и усилил оборону юго-восточных прибрежных районов новыми укреплениями</w:t>
      </w:r>
      <w:r w:rsidR="008939C1">
        <w:rPr>
          <w:rStyle w:val="af4"/>
          <w:rFonts w:ascii="Times New Roman" w:hAnsi="Times New Roman" w:cs="Times New Roman"/>
          <w:sz w:val="28"/>
          <w:szCs w:val="28"/>
        </w:rPr>
        <w:footnoteReference w:id="588"/>
      </w:r>
      <w:r w:rsidR="00A7680F" w:rsidRPr="00A7680F">
        <w:rPr>
          <w:rFonts w:ascii="Times New Roman" w:hAnsi="Times New Roman" w:cs="Times New Roman"/>
          <w:sz w:val="28"/>
          <w:szCs w:val="28"/>
        </w:rPr>
        <w:t>.</w:t>
      </w:r>
    </w:p>
    <w:p w14:paraId="2104E59B" w14:textId="77777777" w:rsidR="008939C1" w:rsidRPr="00C43A97" w:rsidRDefault="008939C1" w:rsidP="008939C1">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Финальная нота прозвучала в 1882 г., когда Сиам официально отказался от всех своих обязательств по уплате дани Китаю и заявил, что признает только западную систему международных отношений. Разрывая свои официальные отношения с Китаем, Сиам подтвердил свои более тесные экономические связи с Великобританией</w:t>
      </w:r>
      <w:r>
        <w:rPr>
          <w:rStyle w:val="af4"/>
          <w:rFonts w:ascii="Times New Roman" w:hAnsi="Times New Roman" w:cs="Times New Roman"/>
          <w:sz w:val="28"/>
          <w:szCs w:val="28"/>
        </w:rPr>
        <w:footnoteReference w:id="589"/>
      </w:r>
      <w:r w:rsidRPr="00C43A97">
        <w:rPr>
          <w:rFonts w:ascii="Times New Roman" w:hAnsi="Times New Roman" w:cs="Times New Roman"/>
          <w:sz w:val="28"/>
          <w:szCs w:val="28"/>
        </w:rPr>
        <w:t>.</w:t>
      </w:r>
    </w:p>
    <w:p w14:paraId="37FC463B" w14:textId="77777777" w:rsidR="008F14E9" w:rsidRDefault="008939C1" w:rsidP="008F14E9">
      <w:pPr>
        <w:spacing w:after="0" w:line="360" w:lineRule="auto"/>
        <w:ind w:firstLine="708"/>
        <w:jc w:val="both"/>
        <w:rPr>
          <w:rFonts w:ascii="Times New Roman" w:hAnsi="Times New Roman" w:cs="Times New Roman"/>
          <w:sz w:val="28"/>
          <w:szCs w:val="28"/>
        </w:rPr>
      </w:pPr>
      <w:r w:rsidRPr="00C43A97">
        <w:rPr>
          <w:rFonts w:ascii="Times New Roman" w:hAnsi="Times New Roman" w:cs="Times New Roman"/>
          <w:sz w:val="28"/>
          <w:szCs w:val="28"/>
        </w:rPr>
        <w:t>Решение о прекращении отправки миссий с данью означало завершение официальной сиамской торговл</w:t>
      </w:r>
      <w:r>
        <w:rPr>
          <w:rFonts w:ascii="Times New Roman" w:hAnsi="Times New Roman" w:cs="Times New Roman"/>
          <w:sz w:val="28"/>
          <w:szCs w:val="28"/>
        </w:rPr>
        <w:t>и</w:t>
      </w:r>
      <w:r w:rsidRPr="00C43A97">
        <w:rPr>
          <w:rFonts w:ascii="Times New Roman" w:hAnsi="Times New Roman" w:cs="Times New Roman"/>
          <w:sz w:val="28"/>
          <w:szCs w:val="28"/>
        </w:rPr>
        <w:t xml:space="preserve"> с Китаем, ранее санкционированной представлением дани</w:t>
      </w:r>
      <w:r>
        <w:rPr>
          <w:rStyle w:val="af4"/>
          <w:rFonts w:ascii="Times New Roman" w:hAnsi="Times New Roman" w:cs="Times New Roman"/>
          <w:sz w:val="28"/>
          <w:szCs w:val="28"/>
        </w:rPr>
        <w:footnoteReference w:id="590"/>
      </w:r>
      <w:r w:rsidRPr="00C43A97">
        <w:rPr>
          <w:rFonts w:ascii="Times New Roman" w:hAnsi="Times New Roman" w:cs="Times New Roman"/>
          <w:sz w:val="28"/>
          <w:szCs w:val="28"/>
        </w:rPr>
        <w:t xml:space="preserve">. </w:t>
      </w:r>
    </w:p>
    <w:p w14:paraId="3D16D2FA" w14:textId="41082592" w:rsidR="00A7680F" w:rsidRPr="00A7680F" w:rsidRDefault="00A7680F" w:rsidP="005158F7">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Следующие переговоры состоялись в Лондоне. Несмотря на то, что эти переговоры были началом обсуждения договора между странами, Сиам обнаружил нежелание Китая признавать Сиам в качестве суверен</w:t>
      </w:r>
      <w:r w:rsidR="00AE1CCF">
        <w:rPr>
          <w:rFonts w:ascii="Times New Roman" w:hAnsi="Times New Roman" w:cs="Times New Roman"/>
          <w:sz w:val="28"/>
          <w:szCs w:val="28"/>
        </w:rPr>
        <w:t>ного государства</w:t>
      </w:r>
      <w:r w:rsidR="008F14E9">
        <w:rPr>
          <w:rStyle w:val="af4"/>
          <w:rFonts w:ascii="Times New Roman" w:hAnsi="Times New Roman" w:cs="Times New Roman"/>
          <w:sz w:val="28"/>
          <w:szCs w:val="28"/>
        </w:rPr>
        <w:footnoteReference w:id="591"/>
      </w:r>
      <w:r w:rsidRPr="00A7680F">
        <w:rPr>
          <w:rFonts w:ascii="Times New Roman" w:hAnsi="Times New Roman" w:cs="Times New Roman"/>
          <w:sz w:val="28"/>
          <w:szCs w:val="28"/>
        </w:rPr>
        <w:t>.</w:t>
      </w:r>
    </w:p>
    <w:p w14:paraId="7389C852" w14:textId="5D5E3B6C" w:rsidR="00A7680F" w:rsidRPr="00A7680F" w:rsidRDefault="00A7680F" w:rsidP="00CD2E70">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 xml:space="preserve">6 марта 1886 г. в сиамском посольстве в Лондоне сиамский министр, принц </w:t>
      </w:r>
      <w:bookmarkStart w:id="286" w:name="_Hlk105112229"/>
      <w:r w:rsidR="00490D47">
        <w:rPr>
          <w:rFonts w:ascii="Times New Roman" w:hAnsi="Times New Roman" w:cs="Times New Roman"/>
          <w:sz w:val="28"/>
          <w:szCs w:val="28"/>
        </w:rPr>
        <w:t xml:space="preserve">Пхра </w:t>
      </w:r>
      <w:r w:rsidRPr="00A7680F">
        <w:rPr>
          <w:rFonts w:ascii="Times New Roman" w:hAnsi="Times New Roman" w:cs="Times New Roman"/>
          <w:sz w:val="28"/>
          <w:szCs w:val="28"/>
        </w:rPr>
        <w:t>Наре</w:t>
      </w:r>
      <w:r w:rsidR="00490D47">
        <w:rPr>
          <w:rFonts w:ascii="Times New Roman" w:hAnsi="Times New Roman" w:cs="Times New Roman"/>
          <w:sz w:val="28"/>
          <w:szCs w:val="28"/>
        </w:rPr>
        <w:t>т</w:t>
      </w:r>
      <w:r w:rsidRPr="00A7680F">
        <w:rPr>
          <w:rFonts w:ascii="Times New Roman" w:hAnsi="Times New Roman" w:cs="Times New Roman"/>
          <w:sz w:val="28"/>
          <w:szCs w:val="28"/>
        </w:rPr>
        <w:t xml:space="preserve"> Варари</w:t>
      </w:r>
      <w:r w:rsidR="00490D47">
        <w:rPr>
          <w:rFonts w:ascii="Times New Roman" w:hAnsi="Times New Roman" w:cs="Times New Roman"/>
          <w:sz w:val="28"/>
          <w:szCs w:val="28"/>
        </w:rPr>
        <w:t>т</w:t>
      </w:r>
      <w:bookmarkEnd w:id="286"/>
      <w:r w:rsidR="00490D47">
        <w:rPr>
          <w:rFonts w:ascii="Times New Roman" w:hAnsi="Times New Roman" w:cs="Times New Roman"/>
          <w:sz w:val="28"/>
          <w:szCs w:val="28"/>
        </w:rPr>
        <w:t xml:space="preserve"> </w:t>
      </w:r>
      <w:r w:rsidR="00490D47" w:rsidRPr="00490D47">
        <w:rPr>
          <w:rFonts w:ascii="Times New Roman" w:hAnsi="Times New Roman" w:cs="Times New Roman"/>
          <w:sz w:val="28"/>
          <w:szCs w:val="28"/>
        </w:rPr>
        <w:t>(</w:t>
      </w:r>
      <w:r w:rsidR="00490D47" w:rsidRPr="00490D47">
        <w:rPr>
          <w:rFonts w:ascii="Times New Roman" w:hAnsi="Times New Roman" w:cs="Times New Roman"/>
          <w:i/>
          <w:iCs/>
          <w:sz w:val="28"/>
          <w:szCs w:val="28"/>
        </w:rPr>
        <w:t>тайск.</w:t>
      </w:r>
      <w:r w:rsidR="00490D47">
        <w:rPr>
          <w:rFonts w:ascii="Times New Roman" w:hAnsi="Times New Roman" w:cs="Times New Roman"/>
          <w:sz w:val="28"/>
          <w:szCs w:val="28"/>
        </w:rPr>
        <w:t xml:space="preserve"> </w:t>
      </w:r>
      <w:r w:rsidR="00490D47" w:rsidRPr="00490D47">
        <w:rPr>
          <w:rFonts w:ascii="Sarabun" w:hAnsi="Sarabun" w:cs="Sarabun"/>
          <w:sz w:val="28"/>
          <w:szCs w:val="28"/>
        </w:rPr>
        <w:t>พระเจ้าบรมวงศ์เธอ กรมพระนเรศรวรฤทธิ์</w:t>
      </w:r>
      <w:r w:rsidR="00490D47" w:rsidRPr="00490D47">
        <w:rPr>
          <w:rFonts w:ascii="Times New Roman" w:hAnsi="Times New Roman" w:cs="Times New Roman"/>
          <w:sz w:val="28"/>
          <w:szCs w:val="28"/>
        </w:rPr>
        <w:t>; годы жизни: 1855–1925)</w:t>
      </w:r>
      <w:r w:rsidRPr="00A7680F">
        <w:rPr>
          <w:rFonts w:ascii="Times New Roman" w:hAnsi="Times New Roman" w:cs="Times New Roman"/>
          <w:sz w:val="28"/>
          <w:szCs w:val="28"/>
        </w:rPr>
        <w:t xml:space="preserve">, провёл аудиенцию с китайским </w:t>
      </w:r>
      <w:r w:rsidR="00490D47">
        <w:rPr>
          <w:rFonts w:ascii="Times New Roman" w:hAnsi="Times New Roman" w:cs="Times New Roman"/>
          <w:sz w:val="28"/>
          <w:szCs w:val="28"/>
        </w:rPr>
        <w:t>дипломатом</w:t>
      </w:r>
      <w:r w:rsidRPr="00A7680F">
        <w:rPr>
          <w:rFonts w:ascii="Times New Roman" w:hAnsi="Times New Roman" w:cs="Times New Roman"/>
          <w:sz w:val="28"/>
          <w:szCs w:val="28"/>
        </w:rPr>
        <w:t xml:space="preserve"> </w:t>
      </w:r>
      <w:r w:rsidR="00490D47">
        <w:rPr>
          <w:rFonts w:ascii="Times New Roman" w:hAnsi="Times New Roman" w:cs="Times New Roman"/>
          <w:sz w:val="28"/>
          <w:szCs w:val="28"/>
        </w:rPr>
        <w:t>Цзэн Цзицзэ</w:t>
      </w:r>
      <w:r w:rsidRPr="00A7680F">
        <w:rPr>
          <w:rFonts w:ascii="Times New Roman" w:hAnsi="Times New Roman" w:cs="Times New Roman"/>
          <w:sz w:val="28"/>
          <w:szCs w:val="28"/>
        </w:rPr>
        <w:t>.</w:t>
      </w:r>
      <w:r w:rsidR="00490D47">
        <w:rPr>
          <w:rFonts w:ascii="Times New Roman" w:hAnsi="Times New Roman" w:cs="Times New Roman"/>
          <w:sz w:val="28"/>
          <w:szCs w:val="28"/>
        </w:rPr>
        <w:t xml:space="preserve"> </w:t>
      </w:r>
      <w:r w:rsidRPr="00A7680F">
        <w:rPr>
          <w:rFonts w:ascii="Times New Roman" w:hAnsi="Times New Roman" w:cs="Times New Roman"/>
          <w:sz w:val="28"/>
          <w:szCs w:val="28"/>
        </w:rPr>
        <w:t xml:space="preserve">Несмотря на то, что они оба согласились с тем, что для Китая и Сиама важно поддерживать хорошие отношения друг с другом путем возобновления дипломатических отношений, их взгляды на характер отношений, которые должны были быть реализованы, не совсем совпадали друг с другом. Принц </w:t>
      </w:r>
      <w:bookmarkStart w:id="287" w:name="_Hlk105112481"/>
      <w:r w:rsidR="00CD2E70">
        <w:rPr>
          <w:rFonts w:ascii="Times New Roman" w:hAnsi="Times New Roman" w:cs="Times New Roman"/>
          <w:sz w:val="28"/>
          <w:szCs w:val="28"/>
        </w:rPr>
        <w:t xml:space="preserve">Пхра </w:t>
      </w:r>
      <w:r w:rsidR="00CD2E70" w:rsidRPr="00A7680F">
        <w:rPr>
          <w:rFonts w:ascii="Times New Roman" w:hAnsi="Times New Roman" w:cs="Times New Roman"/>
          <w:sz w:val="28"/>
          <w:szCs w:val="28"/>
        </w:rPr>
        <w:t>Наре</w:t>
      </w:r>
      <w:r w:rsidR="00CD2E70">
        <w:rPr>
          <w:rFonts w:ascii="Times New Roman" w:hAnsi="Times New Roman" w:cs="Times New Roman"/>
          <w:sz w:val="28"/>
          <w:szCs w:val="28"/>
        </w:rPr>
        <w:t>т</w:t>
      </w:r>
      <w:r w:rsidR="00CD2E70" w:rsidRPr="00A7680F">
        <w:rPr>
          <w:rFonts w:ascii="Times New Roman" w:hAnsi="Times New Roman" w:cs="Times New Roman"/>
          <w:sz w:val="28"/>
          <w:szCs w:val="28"/>
        </w:rPr>
        <w:t xml:space="preserve"> Варари</w:t>
      </w:r>
      <w:r w:rsidR="00CD2E70">
        <w:rPr>
          <w:rFonts w:ascii="Times New Roman" w:hAnsi="Times New Roman" w:cs="Times New Roman"/>
          <w:sz w:val="28"/>
          <w:szCs w:val="28"/>
        </w:rPr>
        <w:t>т</w:t>
      </w:r>
      <w:bookmarkEnd w:id="287"/>
      <w:r w:rsidRPr="00A7680F">
        <w:rPr>
          <w:rFonts w:ascii="Times New Roman" w:hAnsi="Times New Roman" w:cs="Times New Roman"/>
          <w:sz w:val="28"/>
          <w:szCs w:val="28"/>
        </w:rPr>
        <w:t xml:space="preserve"> выразил свое понимание того, что отношения между странами в прошлом заключались в обмене послов и в обмене «подарков», а не дани. Он также раскритиковал тех, кто считал Сиам государством-данником Китая, за то, что они не знают обычаев Востока</w:t>
      </w:r>
      <w:r w:rsidR="00CD2E70">
        <w:rPr>
          <w:rFonts w:ascii="Times New Roman" w:hAnsi="Times New Roman" w:cs="Times New Roman"/>
          <w:sz w:val="28"/>
          <w:szCs w:val="28"/>
        </w:rPr>
        <w:t xml:space="preserve"> и не </w:t>
      </w:r>
      <w:r w:rsidRPr="00A7680F">
        <w:rPr>
          <w:rFonts w:ascii="Times New Roman" w:hAnsi="Times New Roman" w:cs="Times New Roman"/>
          <w:sz w:val="28"/>
          <w:szCs w:val="28"/>
        </w:rPr>
        <w:t>зна</w:t>
      </w:r>
      <w:r w:rsidR="00CD2E70">
        <w:rPr>
          <w:rFonts w:ascii="Times New Roman" w:hAnsi="Times New Roman" w:cs="Times New Roman"/>
          <w:sz w:val="28"/>
          <w:szCs w:val="28"/>
        </w:rPr>
        <w:t>ют</w:t>
      </w:r>
      <w:r w:rsidRPr="00A7680F">
        <w:rPr>
          <w:rFonts w:ascii="Times New Roman" w:hAnsi="Times New Roman" w:cs="Times New Roman"/>
          <w:sz w:val="28"/>
          <w:szCs w:val="28"/>
        </w:rPr>
        <w:t xml:space="preserve"> того факта, что китайские императоры также посылали «подарки» в Сиам. Он также предложил «установить дипломатические отношения между двумя странами на примере дипломатических отношений между европейскими </w:t>
      </w:r>
      <w:r w:rsidR="00CF1E22">
        <w:rPr>
          <w:rFonts w:ascii="Times New Roman" w:hAnsi="Times New Roman" w:cs="Times New Roman"/>
          <w:sz w:val="28"/>
          <w:szCs w:val="28"/>
        </w:rPr>
        <w:t>государствами</w:t>
      </w:r>
      <w:r w:rsidRPr="00A7680F">
        <w:rPr>
          <w:rFonts w:ascii="Times New Roman" w:hAnsi="Times New Roman" w:cs="Times New Roman"/>
          <w:sz w:val="28"/>
          <w:szCs w:val="28"/>
        </w:rPr>
        <w:t>»</w:t>
      </w:r>
      <w:r w:rsidR="00CD2E70">
        <w:rPr>
          <w:rStyle w:val="af4"/>
          <w:rFonts w:ascii="Times New Roman" w:hAnsi="Times New Roman" w:cs="Times New Roman"/>
          <w:sz w:val="28"/>
          <w:szCs w:val="28"/>
        </w:rPr>
        <w:footnoteReference w:id="592"/>
      </w:r>
      <w:r w:rsidRPr="00A7680F">
        <w:rPr>
          <w:rFonts w:ascii="Times New Roman" w:hAnsi="Times New Roman" w:cs="Times New Roman"/>
          <w:sz w:val="28"/>
          <w:szCs w:val="28"/>
        </w:rPr>
        <w:t xml:space="preserve">. </w:t>
      </w:r>
    </w:p>
    <w:p w14:paraId="5A930017" w14:textId="37198EDA" w:rsidR="00A7680F" w:rsidRPr="00A7680F" w:rsidRDefault="00490D47" w:rsidP="008E73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Цзэн Цзицзэ</w:t>
      </w:r>
      <w:r w:rsidR="00A7680F" w:rsidRPr="00A7680F">
        <w:rPr>
          <w:rFonts w:ascii="Times New Roman" w:hAnsi="Times New Roman" w:cs="Times New Roman"/>
          <w:sz w:val="28"/>
          <w:szCs w:val="28"/>
        </w:rPr>
        <w:t xml:space="preserve"> согласился</w:t>
      </w:r>
      <w:r w:rsidR="00CD2E70">
        <w:rPr>
          <w:rFonts w:ascii="Times New Roman" w:hAnsi="Times New Roman" w:cs="Times New Roman"/>
          <w:sz w:val="28"/>
          <w:szCs w:val="28"/>
        </w:rPr>
        <w:t xml:space="preserve"> с тем</w:t>
      </w:r>
      <w:r w:rsidR="00A7680F" w:rsidRPr="00A7680F">
        <w:rPr>
          <w:rFonts w:ascii="Times New Roman" w:hAnsi="Times New Roman" w:cs="Times New Roman"/>
          <w:sz w:val="28"/>
          <w:szCs w:val="28"/>
        </w:rPr>
        <w:t xml:space="preserve">, что рассмотрение подарков, присланных из Сиама, в качестве дани или знака сюзеренитета Китая над Сиамом было ошибочным. Однако в то же время он выразил надежду, что «сиамцы будут относиться к Китаю как к старшему брату и проявлять </w:t>
      </w:r>
      <w:r w:rsidR="00CD2E70" w:rsidRPr="00A7680F">
        <w:rPr>
          <w:rFonts w:ascii="Times New Roman" w:hAnsi="Times New Roman" w:cs="Times New Roman"/>
          <w:sz w:val="28"/>
          <w:szCs w:val="28"/>
        </w:rPr>
        <w:t>соответствующее уважение</w:t>
      </w:r>
      <w:r w:rsidR="00A7680F" w:rsidRPr="00A7680F">
        <w:rPr>
          <w:rFonts w:ascii="Times New Roman" w:hAnsi="Times New Roman" w:cs="Times New Roman"/>
          <w:sz w:val="28"/>
          <w:szCs w:val="28"/>
        </w:rPr>
        <w:t xml:space="preserve">». Он также посоветовал принцу </w:t>
      </w:r>
      <w:r w:rsidR="00CD2E70">
        <w:rPr>
          <w:rFonts w:ascii="Times New Roman" w:hAnsi="Times New Roman" w:cs="Times New Roman"/>
          <w:sz w:val="28"/>
          <w:szCs w:val="28"/>
        </w:rPr>
        <w:t xml:space="preserve">Пхра </w:t>
      </w:r>
      <w:r w:rsidR="00CD2E70" w:rsidRPr="00A7680F">
        <w:rPr>
          <w:rFonts w:ascii="Times New Roman" w:hAnsi="Times New Roman" w:cs="Times New Roman"/>
          <w:sz w:val="28"/>
          <w:szCs w:val="28"/>
        </w:rPr>
        <w:t>Наре</w:t>
      </w:r>
      <w:r w:rsidR="00CD2E70">
        <w:rPr>
          <w:rFonts w:ascii="Times New Roman" w:hAnsi="Times New Roman" w:cs="Times New Roman"/>
          <w:sz w:val="28"/>
          <w:szCs w:val="28"/>
        </w:rPr>
        <w:t>т</w:t>
      </w:r>
      <w:r w:rsidR="00CD2E70" w:rsidRPr="00A7680F">
        <w:rPr>
          <w:rFonts w:ascii="Times New Roman" w:hAnsi="Times New Roman" w:cs="Times New Roman"/>
          <w:sz w:val="28"/>
          <w:szCs w:val="28"/>
        </w:rPr>
        <w:t xml:space="preserve"> Варари</w:t>
      </w:r>
      <w:r w:rsidR="00CD2E70">
        <w:rPr>
          <w:rFonts w:ascii="Times New Roman" w:hAnsi="Times New Roman" w:cs="Times New Roman"/>
          <w:sz w:val="28"/>
          <w:szCs w:val="28"/>
        </w:rPr>
        <w:t xml:space="preserve">ту </w:t>
      </w:r>
      <w:r w:rsidR="00A7680F" w:rsidRPr="00A7680F">
        <w:rPr>
          <w:rFonts w:ascii="Times New Roman" w:hAnsi="Times New Roman" w:cs="Times New Roman"/>
          <w:sz w:val="28"/>
          <w:szCs w:val="28"/>
        </w:rPr>
        <w:t xml:space="preserve">«помнить о том, что Китай </w:t>
      </w:r>
      <w:r w:rsidR="00FA461E">
        <w:rPr>
          <w:rFonts w:ascii="Times New Roman" w:hAnsi="Times New Roman" w:cs="Times New Roman"/>
          <w:sz w:val="28"/>
          <w:szCs w:val="28"/>
        </w:rPr>
        <w:t>–</w:t>
      </w:r>
      <w:r w:rsidR="00A7680F" w:rsidRPr="00A7680F">
        <w:rPr>
          <w:rFonts w:ascii="Times New Roman" w:hAnsi="Times New Roman" w:cs="Times New Roman"/>
          <w:sz w:val="28"/>
          <w:szCs w:val="28"/>
        </w:rPr>
        <w:t xml:space="preserve"> большая страна, </w:t>
      </w:r>
      <w:r w:rsidR="00FA461E">
        <w:rPr>
          <w:rFonts w:ascii="Times New Roman" w:hAnsi="Times New Roman" w:cs="Times New Roman"/>
          <w:sz w:val="28"/>
          <w:szCs w:val="28"/>
        </w:rPr>
        <w:t xml:space="preserve">в которой проживают </w:t>
      </w:r>
      <w:r w:rsidR="00A7680F" w:rsidRPr="00A7680F">
        <w:rPr>
          <w:rFonts w:ascii="Times New Roman" w:hAnsi="Times New Roman" w:cs="Times New Roman"/>
          <w:sz w:val="28"/>
          <w:szCs w:val="28"/>
        </w:rPr>
        <w:t>люд</w:t>
      </w:r>
      <w:r w:rsidR="00FA461E">
        <w:rPr>
          <w:rFonts w:ascii="Times New Roman" w:hAnsi="Times New Roman" w:cs="Times New Roman"/>
          <w:sz w:val="28"/>
          <w:szCs w:val="28"/>
        </w:rPr>
        <w:t xml:space="preserve">и </w:t>
      </w:r>
      <w:r w:rsidR="00A7680F" w:rsidRPr="00A7680F">
        <w:rPr>
          <w:rFonts w:ascii="Times New Roman" w:hAnsi="Times New Roman" w:cs="Times New Roman"/>
          <w:sz w:val="28"/>
          <w:szCs w:val="28"/>
        </w:rPr>
        <w:t>с разными взглядами</w:t>
      </w:r>
      <w:r w:rsidR="00FA461E">
        <w:rPr>
          <w:rFonts w:ascii="Times New Roman" w:hAnsi="Times New Roman" w:cs="Times New Roman"/>
          <w:sz w:val="28"/>
          <w:szCs w:val="28"/>
        </w:rPr>
        <w:t>. К</w:t>
      </w:r>
      <w:r w:rsidR="00A7680F" w:rsidRPr="00A7680F">
        <w:rPr>
          <w:rFonts w:ascii="Times New Roman" w:hAnsi="Times New Roman" w:cs="Times New Roman"/>
          <w:sz w:val="28"/>
          <w:szCs w:val="28"/>
        </w:rPr>
        <w:t>итайское правительство не может пренебрегать</w:t>
      </w:r>
      <w:r w:rsidR="00FA461E">
        <w:rPr>
          <w:rFonts w:ascii="Times New Roman" w:hAnsi="Times New Roman" w:cs="Times New Roman"/>
          <w:sz w:val="28"/>
          <w:szCs w:val="28"/>
        </w:rPr>
        <w:t xml:space="preserve"> их мнением. Н</w:t>
      </w:r>
      <w:r w:rsidR="00A7680F" w:rsidRPr="00A7680F">
        <w:rPr>
          <w:rFonts w:ascii="Times New Roman" w:hAnsi="Times New Roman" w:cs="Times New Roman"/>
          <w:sz w:val="28"/>
          <w:szCs w:val="28"/>
        </w:rPr>
        <w:t xml:space="preserve">екоторые из них </w:t>
      </w:r>
      <w:r w:rsidR="00FA461E">
        <w:rPr>
          <w:rFonts w:ascii="Times New Roman" w:hAnsi="Times New Roman" w:cs="Times New Roman"/>
          <w:sz w:val="28"/>
          <w:szCs w:val="28"/>
        </w:rPr>
        <w:t>могут счесть</w:t>
      </w:r>
      <w:r w:rsidR="00A7680F" w:rsidRPr="00A7680F">
        <w:rPr>
          <w:rFonts w:ascii="Times New Roman" w:hAnsi="Times New Roman" w:cs="Times New Roman"/>
          <w:sz w:val="28"/>
          <w:szCs w:val="28"/>
        </w:rPr>
        <w:t>, что Китай, вступая на такой курс переговоров, делает то, что противоречит достоинству империи»</w:t>
      </w:r>
      <w:r w:rsidR="00FA461E">
        <w:rPr>
          <w:rStyle w:val="af4"/>
          <w:rFonts w:ascii="Times New Roman" w:hAnsi="Times New Roman" w:cs="Times New Roman"/>
          <w:sz w:val="28"/>
          <w:szCs w:val="28"/>
        </w:rPr>
        <w:footnoteReference w:id="593"/>
      </w:r>
      <w:r w:rsidR="00A7680F" w:rsidRPr="00A7680F">
        <w:rPr>
          <w:rFonts w:ascii="Times New Roman" w:hAnsi="Times New Roman" w:cs="Times New Roman"/>
          <w:sz w:val="28"/>
          <w:szCs w:val="28"/>
        </w:rPr>
        <w:t>. Несмотря н</w:t>
      </w:r>
      <w:r w:rsidR="008E7331">
        <w:rPr>
          <w:rFonts w:ascii="Times New Roman" w:hAnsi="Times New Roman" w:cs="Times New Roman"/>
          <w:sz w:val="28"/>
          <w:szCs w:val="28"/>
        </w:rPr>
        <w:t>а</w:t>
      </w:r>
      <w:r w:rsidR="00A7680F" w:rsidRPr="00A7680F">
        <w:rPr>
          <w:rFonts w:ascii="Times New Roman" w:hAnsi="Times New Roman" w:cs="Times New Roman"/>
          <w:sz w:val="28"/>
          <w:szCs w:val="28"/>
        </w:rPr>
        <w:t xml:space="preserve"> то, что аудиенция закончилась тем, что о</w:t>
      </w:r>
      <w:r w:rsidR="00FA461E">
        <w:rPr>
          <w:rFonts w:ascii="Times New Roman" w:hAnsi="Times New Roman" w:cs="Times New Roman"/>
          <w:sz w:val="28"/>
          <w:szCs w:val="28"/>
        </w:rPr>
        <w:t>бе стороны</w:t>
      </w:r>
      <w:r w:rsidR="00A7680F" w:rsidRPr="00A7680F">
        <w:rPr>
          <w:rFonts w:ascii="Times New Roman" w:hAnsi="Times New Roman" w:cs="Times New Roman"/>
          <w:sz w:val="28"/>
          <w:szCs w:val="28"/>
        </w:rPr>
        <w:t xml:space="preserve"> выразили намерение приложить усилия, чтобы повлиять на правительства своих стран в пользу проведения прямых переговоров, Сиам продолж</w:t>
      </w:r>
      <w:r w:rsidR="008E7331">
        <w:rPr>
          <w:rFonts w:ascii="Times New Roman" w:hAnsi="Times New Roman" w:cs="Times New Roman"/>
          <w:sz w:val="28"/>
          <w:szCs w:val="28"/>
        </w:rPr>
        <w:t>и</w:t>
      </w:r>
      <w:r w:rsidR="00A7680F" w:rsidRPr="00A7680F">
        <w:rPr>
          <w:rFonts w:ascii="Times New Roman" w:hAnsi="Times New Roman" w:cs="Times New Roman"/>
          <w:sz w:val="28"/>
          <w:szCs w:val="28"/>
        </w:rPr>
        <w:t xml:space="preserve">л проявлять осторожность в отношении переговоров </w:t>
      </w:r>
      <w:r w:rsidR="008E7331">
        <w:rPr>
          <w:rFonts w:ascii="Times New Roman" w:hAnsi="Times New Roman" w:cs="Times New Roman"/>
          <w:sz w:val="28"/>
          <w:szCs w:val="28"/>
        </w:rPr>
        <w:t>с целью</w:t>
      </w:r>
      <w:r w:rsidR="00A7680F" w:rsidRPr="00A7680F">
        <w:rPr>
          <w:rFonts w:ascii="Times New Roman" w:hAnsi="Times New Roman" w:cs="Times New Roman"/>
          <w:sz w:val="28"/>
          <w:szCs w:val="28"/>
        </w:rPr>
        <w:t xml:space="preserve"> заключени</w:t>
      </w:r>
      <w:r w:rsidR="008E7331">
        <w:rPr>
          <w:rFonts w:ascii="Times New Roman" w:hAnsi="Times New Roman" w:cs="Times New Roman"/>
          <w:sz w:val="28"/>
          <w:szCs w:val="28"/>
        </w:rPr>
        <w:t>я</w:t>
      </w:r>
      <w:r w:rsidR="00A7680F" w:rsidRPr="00A7680F">
        <w:rPr>
          <w:rFonts w:ascii="Times New Roman" w:hAnsi="Times New Roman" w:cs="Times New Roman"/>
          <w:sz w:val="28"/>
          <w:szCs w:val="28"/>
        </w:rPr>
        <w:t xml:space="preserve"> договора с Китаем</w:t>
      </w:r>
      <w:r w:rsidR="008E7331">
        <w:rPr>
          <w:rStyle w:val="af4"/>
          <w:rFonts w:ascii="Times New Roman" w:hAnsi="Times New Roman" w:cs="Times New Roman"/>
          <w:sz w:val="28"/>
          <w:szCs w:val="28"/>
        </w:rPr>
        <w:footnoteReference w:id="594"/>
      </w:r>
      <w:r w:rsidR="00A7680F" w:rsidRPr="00A7680F">
        <w:rPr>
          <w:rFonts w:ascii="Times New Roman" w:hAnsi="Times New Roman" w:cs="Times New Roman"/>
          <w:sz w:val="28"/>
          <w:szCs w:val="28"/>
        </w:rPr>
        <w:t>.</w:t>
      </w:r>
    </w:p>
    <w:p w14:paraId="294A5490" w14:textId="3C4C8199" w:rsidR="00A7680F" w:rsidRPr="00A7680F" w:rsidRDefault="00A7680F" w:rsidP="00ED40B3">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В январе 1888 г. Бангкок посетила китайская</w:t>
      </w:r>
      <w:r w:rsidR="00AF0CC2">
        <w:rPr>
          <w:rFonts w:ascii="Times New Roman" w:hAnsi="Times New Roman" w:cs="Times New Roman"/>
          <w:sz w:val="28"/>
          <w:szCs w:val="28"/>
        </w:rPr>
        <w:t xml:space="preserve"> миссия</w:t>
      </w:r>
      <w:r w:rsidRPr="00A7680F">
        <w:rPr>
          <w:rFonts w:ascii="Times New Roman" w:hAnsi="Times New Roman" w:cs="Times New Roman"/>
          <w:sz w:val="28"/>
          <w:szCs w:val="28"/>
        </w:rPr>
        <w:t>.</w:t>
      </w:r>
      <w:r w:rsidR="008E7331" w:rsidRPr="008E7331">
        <w:rPr>
          <w:rFonts w:ascii="Times New Roman" w:hAnsi="Times New Roman" w:cs="Times New Roman"/>
          <w:sz w:val="28"/>
          <w:szCs w:val="28"/>
        </w:rPr>
        <w:t xml:space="preserve"> </w:t>
      </w:r>
      <w:r w:rsidRPr="00A7680F">
        <w:rPr>
          <w:rFonts w:ascii="Times New Roman" w:hAnsi="Times New Roman" w:cs="Times New Roman"/>
          <w:sz w:val="28"/>
          <w:szCs w:val="28"/>
        </w:rPr>
        <w:t>По указу императора данный визит был частью поездки с целью изучения различных китайских общин в</w:t>
      </w:r>
      <w:r w:rsidR="00AF0CC2">
        <w:rPr>
          <w:rFonts w:ascii="Times New Roman" w:hAnsi="Times New Roman" w:cs="Times New Roman"/>
          <w:sz w:val="28"/>
          <w:szCs w:val="28"/>
        </w:rPr>
        <w:t xml:space="preserve"> таких регионах, как</w:t>
      </w:r>
      <w:r w:rsidRPr="00A7680F">
        <w:rPr>
          <w:rFonts w:ascii="Times New Roman" w:hAnsi="Times New Roman" w:cs="Times New Roman"/>
          <w:sz w:val="28"/>
          <w:szCs w:val="28"/>
        </w:rPr>
        <w:t xml:space="preserve"> Яв</w:t>
      </w:r>
      <w:r w:rsidR="00AF0CC2">
        <w:rPr>
          <w:rFonts w:ascii="Times New Roman" w:hAnsi="Times New Roman" w:cs="Times New Roman"/>
          <w:sz w:val="28"/>
          <w:szCs w:val="28"/>
        </w:rPr>
        <w:t>а</w:t>
      </w:r>
      <w:r w:rsidRPr="00A7680F">
        <w:rPr>
          <w:rFonts w:ascii="Times New Roman" w:hAnsi="Times New Roman" w:cs="Times New Roman"/>
          <w:sz w:val="28"/>
          <w:szCs w:val="28"/>
        </w:rPr>
        <w:t>, Суматр</w:t>
      </w:r>
      <w:r w:rsidR="00AF0CC2">
        <w:rPr>
          <w:rFonts w:ascii="Times New Roman" w:hAnsi="Times New Roman" w:cs="Times New Roman"/>
          <w:sz w:val="28"/>
          <w:szCs w:val="28"/>
        </w:rPr>
        <w:t>а</w:t>
      </w:r>
      <w:r w:rsidRPr="00A7680F">
        <w:rPr>
          <w:rFonts w:ascii="Times New Roman" w:hAnsi="Times New Roman" w:cs="Times New Roman"/>
          <w:sz w:val="28"/>
          <w:szCs w:val="28"/>
        </w:rPr>
        <w:t>, Британск</w:t>
      </w:r>
      <w:r w:rsidR="00AF0CC2">
        <w:rPr>
          <w:rFonts w:ascii="Times New Roman" w:hAnsi="Times New Roman" w:cs="Times New Roman"/>
          <w:sz w:val="28"/>
          <w:szCs w:val="28"/>
        </w:rPr>
        <w:t>ая</w:t>
      </w:r>
      <w:r w:rsidRPr="00A7680F">
        <w:rPr>
          <w:rFonts w:ascii="Times New Roman" w:hAnsi="Times New Roman" w:cs="Times New Roman"/>
          <w:sz w:val="28"/>
          <w:szCs w:val="28"/>
        </w:rPr>
        <w:t xml:space="preserve"> Малай</w:t>
      </w:r>
      <w:r w:rsidR="00AF0CC2">
        <w:rPr>
          <w:rFonts w:ascii="Times New Roman" w:hAnsi="Times New Roman" w:cs="Times New Roman"/>
          <w:sz w:val="28"/>
          <w:szCs w:val="28"/>
        </w:rPr>
        <w:t xml:space="preserve">я </w:t>
      </w:r>
      <w:r w:rsidRPr="00A7680F">
        <w:rPr>
          <w:rFonts w:ascii="Times New Roman" w:hAnsi="Times New Roman" w:cs="Times New Roman"/>
          <w:sz w:val="28"/>
          <w:szCs w:val="28"/>
        </w:rPr>
        <w:t>и Австрали</w:t>
      </w:r>
      <w:r w:rsidR="00AF0CC2">
        <w:rPr>
          <w:rFonts w:ascii="Times New Roman" w:hAnsi="Times New Roman" w:cs="Times New Roman"/>
          <w:sz w:val="28"/>
          <w:szCs w:val="28"/>
        </w:rPr>
        <w:t>я</w:t>
      </w:r>
      <w:r w:rsidRPr="00A7680F">
        <w:rPr>
          <w:rFonts w:ascii="Times New Roman" w:hAnsi="Times New Roman" w:cs="Times New Roman"/>
          <w:sz w:val="28"/>
          <w:szCs w:val="28"/>
        </w:rPr>
        <w:t>. Члены миссии встретились с министром иностранных дел Сиама и получили информацию об экспорте и импорте, переписи населения и положении китайского населения в королевстве. Что касается вопроса о заключении договора, они поинтересовались недавним договором между Японией и Сиамом. Также они раскритиковали Францию за угнетени</w:t>
      </w:r>
      <w:r w:rsidR="00AF0CC2">
        <w:rPr>
          <w:rFonts w:ascii="Times New Roman" w:hAnsi="Times New Roman" w:cs="Times New Roman"/>
          <w:sz w:val="28"/>
          <w:szCs w:val="28"/>
        </w:rPr>
        <w:t>е</w:t>
      </w:r>
      <w:r w:rsidRPr="00A7680F">
        <w:rPr>
          <w:rFonts w:ascii="Times New Roman" w:hAnsi="Times New Roman" w:cs="Times New Roman"/>
          <w:sz w:val="28"/>
          <w:szCs w:val="28"/>
        </w:rPr>
        <w:t xml:space="preserve"> Китая и заявили о необходимости изучения международного права. </w:t>
      </w:r>
      <w:r w:rsidR="00AF0CC2">
        <w:rPr>
          <w:rFonts w:ascii="Times New Roman" w:hAnsi="Times New Roman" w:cs="Times New Roman"/>
          <w:sz w:val="28"/>
          <w:szCs w:val="28"/>
        </w:rPr>
        <w:t xml:space="preserve">Кроме того, </w:t>
      </w:r>
      <w:r w:rsidRPr="00A7680F">
        <w:rPr>
          <w:rFonts w:ascii="Times New Roman" w:hAnsi="Times New Roman" w:cs="Times New Roman"/>
          <w:sz w:val="28"/>
          <w:szCs w:val="28"/>
        </w:rPr>
        <w:t xml:space="preserve">китайская миссия выразила </w:t>
      </w:r>
      <w:r w:rsidR="00AF0CC2">
        <w:rPr>
          <w:rFonts w:ascii="Times New Roman" w:hAnsi="Times New Roman" w:cs="Times New Roman"/>
          <w:sz w:val="28"/>
          <w:szCs w:val="28"/>
        </w:rPr>
        <w:t>позицию китайской империи</w:t>
      </w:r>
      <w:r w:rsidRPr="00A7680F">
        <w:rPr>
          <w:rFonts w:ascii="Times New Roman" w:hAnsi="Times New Roman" w:cs="Times New Roman"/>
          <w:sz w:val="28"/>
          <w:szCs w:val="28"/>
        </w:rPr>
        <w:t xml:space="preserve"> </w:t>
      </w:r>
      <w:r w:rsidR="00CF1E22">
        <w:rPr>
          <w:rFonts w:ascii="Times New Roman" w:hAnsi="Times New Roman" w:cs="Times New Roman"/>
          <w:sz w:val="28"/>
          <w:szCs w:val="28"/>
        </w:rPr>
        <w:t>в</w:t>
      </w:r>
      <w:r w:rsidRPr="00A7680F">
        <w:rPr>
          <w:rFonts w:ascii="Times New Roman" w:hAnsi="Times New Roman" w:cs="Times New Roman"/>
          <w:sz w:val="28"/>
          <w:szCs w:val="28"/>
        </w:rPr>
        <w:t xml:space="preserve"> том, что </w:t>
      </w:r>
      <w:r w:rsidR="00AF0CC2" w:rsidRPr="00A7680F">
        <w:rPr>
          <w:rFonts w:ascii="Times New Roman" w:hAnsi="Times New Roman" w:cs="Times New Roman"/>
          <w:sz w:val="28"/>
          <w:szCs w:val="28"/>
        </w:rPr>
        <w:t>заключение договора с между двумя странами невозможно</w:t>
      </w:r>
      <w:r w:rsidR="00AF0CC2">
        <w:rPr>
          <w:rFonts w:ascii="Times New Roman" w:hAnsi="Times New Roman" w:cs="Times New Roman"/>
          <w:sz w:val="28"/>
          <w:szCs w:val="28"/>
        </w:rPr>
        <w:t>, поскольку</w:t>
      </w:r>
      <w:r w:rsidR="00AF0CC2" w:rsidRPr="00A7680F">
        <w:rPr>
          <w:rFonts w:ascii="Times New Roman" w:hAnsi="Times New Roman" w:cs="Times New Roman"/>
          <w:sz w:val="28"/>
          <w:szCs w:val="28"/>
        </w:rPr>
        <w:t xml:space="preserve"> </w:t>
      </w:r>
      <w:r w:rsidRPr="00A7680F">
        <w:rPr>
          <w:rFonts w:ascii="Times New Roman" w:hAnsi="Times New Roman" w:cs="Times New Roman"/>
          <w:sz w:val="28"/>
          <w:szCs w:val="28"/>
        </w:rPr>
        <w:t>Китай не признает Сиам</w:t>
      </w:r>
      <w:r w:rsidR="00AF0CC2">
        <w:rPr>
          <w:rFonts w:ascii="Times New Roman" w:hAnsi="Times New Roman" w:cs="Times New Roman"/>
          <w:sz w:val="28"/>
          <w:szCs w:val="28"/>
        </w:rPr>
        <w:t xml:space="preserve"> в качестве</w:t>
      </w:r>
      <w:r w:rsidRPr="00A7680F">
        <w:rPr>
          <w:rFonts w:ascii="Times New Roman" w:hAnsi="Times New Roman" w:cs="Times New Roman"/>
          <w:sz w:val="28"/>
          <w:szCs w:val="28"/>
        </w:rPr>
        <w:t xml:space="preserve"> независи</w:t>
      </w:r>
      <w:r w:rsidR="00AF0CC2">
        <w:rPr>
          <w:rFonts w:ascii="Times New Roman" w:hAnsi="Times New Roman" w:cs="Times New Roman"/>
          <w:sz w:val="28"/>
          <w:szCs w:val="28"/>
        </w:rPr>
        <w:t>мого</w:t>
      </w:r>
      <w:r w:rsidRPr="00A7680F">
        <w:rPr>
          <w:rFonts w:ascii="Times New Roman" w:hAnsi="Times New Roman" w:cs="Times New Roman"/>
          <w:sz w:val="28"/>
          <w:szCs w:val="28"/>
        </w:rPr>
        <w:t xml:space="preserve"> государств</w:t>
      </w:r>
      <w:r w:rsidR="00AF0CC2">
        <w:rPr>
          <w:rFonts w:ascii="Times New Roman" w:hAnsi="Times New Roman" w:cs="Times New Roman"/>
          <w:sz w:val="28"/>
          <w:szCs w:val="28"/>
        </w:rPr>
        <w:t>а</w:t>
      </w:r>
      <w:r w:rsidRPr="00A7680F">
        <w:rPr>
          <w:rFonts w:ascii="Times New Roman" w:hAnsi="Times New Roman" w:cs="Times New Roman"/>
          <w:sz w:val="28"/>
          <w:szCs w:val="28"/>
        </w:rPr>
        <w:t xml:space="preserve">. </w:t>
      </w:r>
      <w:r w:rsidR="00AF0CC2">
        <w:rPr>
          <w:rFonts w:ascii="Times New Roman" w:hAnsi="Times New Roman" w:cs="Times New Roman"/>
          <w:sz w:val="28"/>
          <w:szCs w:val="28"/>
        </w:rPr>
        <w:t>Члены китайской миссии также</w:t>
      </w:r>
      <w:r w:rsidRPr="00A7680F">
        <w:rPr>
          <w:rFonts w:ascii="Times New Roman" w:hAnsi="Times New Roman" w:cs="Times New Roman"/>
          <w:sz w:val="28"/>
          <w:szCs w:val="28"/>
        </w:rPr>
        <w:t xml:space="preserve"> упомянули о слабости сиамск</w:t>
      </w:r>
      <w:r w:rsidR="00CF1E22">
        <w:rPr>
          <w:rFonts w:ascii="Times New Roman" w:hAnsi="Times New Roman" w:cs="Times New Roman"/>
          <w:sz w:val="28"/>
          <w:szCs w:val="28"/>
        </w:rPr>
        <w:t>ой армии</w:t>
      </w:r>
      <w:r w:rsidRPr="00A7680F">
        <w:rPr>
          <w:rFonts w:ascii="Times New Roman" w:hAnsi="Times New Roman" w:cs="Times New Roman"/>
          <w:sz w:val="28"/>
          <w:szCs w:val="28"/>
        </w:rPr>
        <w:t xml:space="preserve"> и </w:t>
      </w:r>
      <w:r w:rsidR="00A721C2">
        <w:rPr>
          <w:rFonts w:ascii="Times New Roman" w:hAnsi="Times New Roman" w:cs="Times New Roman"/>
          <w:sz w:val="28"/>
          <w:szCs w:val="28"/>
        </w:rPr>
        <w:t>ее</w:t>
      </w:r>
      <w:r w:rsidRPr="00A7680F">
        <w:rPr>
          <w:rFonts w:ascii="Times New Roman" w:hAnsi="Times New Roman" w:cs="Times New Roman"/>
          <w:sz w:val="28"/>
          <w:szCs w:val="28"/>
        </w:rPr>
        <w:t xml:space="preserve"> неспособности противостоять китайским войскам</w:t>
      </w:r>
      <w:r w:rsidR="00ED40B3">
        <w:rPr>
          <w:rStyle w:val="af4"/>
          <w:rFonts w:ascii="Times New Roman" w:hAnsi="Times New Roman" w:cs="Times New Roman"/>
          <w:sz w:val="28"/>
          <w:szCs w:val="28"/>
        </w:rPr>
        <w:footnoteReference w:id="595"/>
      </w:r>
      <w:r w:rsidR="00ED40B3">
        <w:rPr>
          <w:rFonts w:ascii="Times New Roman" w:hAnsi="Times New Roman" w:cs="Times New Roman"/>
          <w:sz w:val="28"/>
          <w:szCs w:val="28"/>
        </w:rPr>
        <w:t>.</w:t>
      </w:r>
    </w:p>
    <w:p w14:paraId="154F7136" w14:textId="149C4094" w:rsidR="00A7680F" w:rsidRPr="00A7680F" w:rsidRDefault="00A7680F" w:rsidP="00BD7742">
      <w:pPr>
        <w:spacing w:after="0" w:line="360" w:lineRule="auto"/>
        <w:ind w:firstLine="708"/>
        <w:jc w:val="both"/>
        <w:rPr>
          <w:rFonts w:ascii="Times New Roman" w:hAnsi="Times New Roman" w:cs="Times New Roman"/>
          <w:sz w:val="28"/>
          <w:szCs w:val="28"/>
        </w:rPr>
      </w:pPr>
      <w:r w:rsidRPr="00A7680F">
        <w:rPr>
          <w:rFonts w:ascii="Times New Roman" w:hAnsi="Times New Roman" w:cs="Times New Roman"/>
          <w:sz w:val="28"/>
          <w:szCs w:val="28"/>
        </w:rPr>
        <w:t>С колонизацией верхней Бирмы англичанами и французским завоеванием северного Вьетнама после их победы над Китаем в китайско-французской войне Сиам в середине 1880-х гг. столкнулся с территориальными претензиями англичан и французов на свои периферийные районы, которые Сиам рассматривал как свои собственные «даннические» государства.</w:t>
      </w:r>
      <w:r w:rsidR="00ED40B3">
        <w:rPr>
          <w:rFonts w:ascii="Times New Roman" w:hAnsi="Times New Roman" w:cs="Times New Roman"/>
          <w:sz w:val="28"/>
          <w:szCs w:val="28"/>
        </w:rPr>
        <w:t xml:space="preserve"> </w:t>
      </w:r>
      <w:r w:rsidRPr="00A7680F">
        <w:rPr>
          <w:rFonts w:ascii="Times New Roman" w:hAnsi="Times New Roman" w:cs="Times New Roman"/>
          <w:sz w:val="28"/>
          <w:szCs w:val="28"/>
        </w:rPr>
        <w:t>С целью защиты своей территориальной целостности центральное правительство в Бангкоке попыталось усилить свой контроль над «зависимыми» государствами, направив королевских уполномоченных в такие районы, как Чиангмай и П</w:t>
      </w:r>
      <w:r w:rsidR="00ED40B3">
        <w:rPr>
          <w:rFonts w:ascii="Times New Roman" w:hAnsi="Times New Roman" w:cs="Times New Roman"/>
          <w:sz w:val="28"/>
          <w:szCs w:val="28"/>
        </w:rPr>
        <w:t>х</w:t>
      </w:r>
      <w:r w:rsidRPr="00A7680F">
        <w:rPr>
          <w:rFonts w:ascii="Times New Roman" w:hAnsi="Times New Roman" w:cs="Times New Roman"/>
          <w:sz w:val="28"/>
          <w:szCs w:val="28"/>
        </w:rPr>
        <w:t>укет</w:t>
      </w:r>
      <w:r w:rsidR="00BD7742" w:rsidRPr="00BD7742">
        <w:t xml:space="preserve"> </w:t>
      </w:r>
      <w:r w:rsidR="00BD7742" w:rsidRPr="00BD7742">
        <w:rPr>
          <w:rFonts w:ascii="Times New Roman" w:hAnsi="Times New Roman" w:cs="Times New Roman"/>
          <w:sz w:val="28"/>
          <w:szCs w:val="28"/>
        </w:rPr>
        <w:t>(</w:t>
      </w:r>
      <w:r w:rsidR="00BD7742" w:rsidRPr="00BD7742">
        <w:rPr>
          <w:rFonts w:ascii="Times New Roman" w:hAnsi="Times New Roman" w:cs="Times New Roman"/>
          <w:i/>
          <w:iCs/>
          <w:sz w:val="28"/>
          <w:szCs w:val="28"/>
        </w:rPr>
        <w:t>тайск.</w:t>
      </w:r>
      <w:r w:rsidR="00BD7742" w:rsidRPr="00BD7742">
        <w:rPr>
          <w:rFonts w:ascii="Times New Roman" w:hAnsi="Times New Roman" w:cs="Times New Roman"/>
          <w:sz w:val="28"/>
          <w:szCs w:val="28"/>
        </w:rPr>
        <w:t xml:space="preserve"> </w:t>
      </w:r>
      <w:r w:rsidR="00BD7742" w:rsidRPr="00BD7742">
        <w:rPr>
          <w:rFonts w:ascii="Sarabun" w:hAnsi="Sarabun" w:cs="Sarabun"/>
          <w:sz w:val="28"/>
          <w:szCs w:val="28"/>
        </w:rPr>
        <w:t>ภูเก็ต</w:t>
      </w:r>
      <w:r w:rsidR="00BD7742">
        <w:rPr>
          <w:rFonts w:ascii="Times New Roman" w:hAnsi="Times New Roman" w:cs="Times New Roman"/>
          <w:sz w:val="28"/>
          <w:szCs w:val="28"/>
        </w:rPr>
        <w:t>)</w:t>
      </w:r>
      <w:r w:rsidRPr="00A7680F">
        <w:rPr>
          <w:rFonts w:ascii="Times New Roman" w:hAnsi="Times New Roman" w:cs="Times New Roman"/>
          <w:sz w:val="28"/>
          <w:szCs w:val="28"/>
        </w:rPr>
        <w:t>. Продвижение Франции и Сиама в районы среднего и верхнего</w:t>
      </w:r>
      <w:r w:rsidR="00ED40B3">
        <w:rPr>
          <w:rFonts w:ascii="Times New Roman" w:hAnsi="Times New Roman" w:cs="Times New Roman"/>
          <w:sz w:val="28"/>
          <w:szCs w:val="28"/>
        </w:rPr>
        <w:t xml:space="preserve"> течения реки </w:t>
      </w:r>
      <w:r w:rsidRPr="00A7680F">
        <w:rPr>
          <w:rFonts w:ascii="Times New Roman" w:hAnsi="Times New Roman" w:cs="Times New Roman"/>
          <w:sz w:val="28"/>
          <w:szCs w:val="28"/>
        </w:rPr>
        <w:t xml:space="preserve">Меконг привело к военным столкновениям между двумя этими странами, </w:t>
      </w:r>
      <w:r w:rsidR="00A721C2">
        <w:rPr>
          <w:rFonts w:ascii="Times New Roman" w:hAnsi="Times New Roman" w:cs="Times New Roman"/>
          <w:sz w:val="28"/>
          <w:szCs w:val="28"/>
        </w:rPr>
        <w:t>итогом</w:t>
      </w:r>
      <w:r w:rsidRPr="00A7680F">
        <w:rPr>
          <w:rFonts w:ascii="Times New Roman" w:hAnsi="Times New Roman" w:cs="Times New Roman"/>
          <w:sz w:val="28"/>
          <w:szCs w:val="28"/>
        </w:rPr>
        <w:t xml:space="preserve"> которых стал франко-сиамский кризис 1893 г. В результате Сиам был вынужден согласиться с требованиями Франции, а именно, королевство Сиама уступило Франции лаосские королевства к востоку от реки Меконг и должно было выплатить три миллиона франков в качестве контрибуции за оккупацию </w:t>
      </w:r>
      <w:r w:rsidR="00BD7742" w:rsidRPr="008D3A39">
        <w:rPr>
          <w:rFonts w:ascii="Times New Roman" w:eastAsia="Times New Roman" w:hAnsi="Times New Roman" w:cs="Times New Roman"/>
          <w:sz w:val="28"/>
          <w:szCs w:val="28"/>
        </w:rPr>
        <w:t>Чантхабури</w:t>
      </w:r>
      <w:r w:rsidR="00BD7742" w:rsidRPr="00A7680F">
        <w:rPr>
          <w:rFonts w:ascii="Times New Roman" w:hAnsi="Times New Roman" w:cs="Times New Roman"/>
          <w:sz w:val="28"/>
          <w:szCs w:val="28"/>
        </w:rPr>
        <w:t xml:space="preserve"> </w:t>
      </w:r>
      <w:r w:rsidRPr="00A7680F">
        <w:rPr>
          <w:rFonts w:ascii="Times New Roman" w:hAnsi="Times New Roman" w:cs="Times New Roman"/>
          <w:sz w:val="28"/>
          <w:szCs w:val="28"/>
        </w:rPr>
        <w:t>и Трата</w:t>
      </w:r>
      <w:r w:rsidR="00BD7742">
        <w:rPr>
          <w:rFonts w:ascii="Times New Roman" w:hAnsi="Times New Roman" w:cs="Times New Roman"/>
          <w:sz w:val="28"/>
          <w:szCs w:val="28"/>
        </w:rPr>
        <w:t xml:space="preserve"> </w:t>
      </w:r>
      <w:r w:rsidR="00BD7742" w:rsidRPr="00BD7742">
        <w:rPr>
          <w:rFonts w:ascii="Times New Roman" w:hAnsi="Times New Roman" w:cs="Times New Roman"/>
          <w:sz w:val="28"/>
          <w:szCs w:val="28"/>
        </w:rPr>
        <w:t>(</w:t>
      </w:r>
      <w:r w:rsidR="00BD7742" w:rsidRPr="00BD7742">
        <w:rPr>
          <w:rFonts w:ascii="Times New Roman" w:hAnsi="Times New Roman" w:cs="Times New Roman"/>
          <w:i/>
          <w:iCs/>
          <w:sz w:val="28"/>
          <w:szCs w:val="28"/>
        </w:rPr>
        <w:t>тайск.</w:t>
      </w:r>
      <w:r w:rsidR="00BD7742" w:rsidRPr="00BD7742">
        <w:rPr>
          <w:rFonts w:ascii="Times New Roman" w:hAnsi="Times New Roman" w:cs="Times New Roman"/>
          <w:sz w:val="28"/>
          <w:szCs w:val="28"/>
        </w:rPr>
        <w:t xml:space="preserve"> </w:t>
      </w:r>
      <w:r w:rsidR="00BD7742" w:rsidRPr="00BD7742">
        <w:rPr>
          <w:rFonts w:ascii="Sarabun" w:hAnsi="Sarabun" w:cs="Sarabun"/>
          <w:sz w:val="28"/>
          <w:szCs w:val="28"/>
        </w:rPr>
        <w:t>ตราด</w:t>
      </w:r>
      <w:r w:rsidR="00BD7742" w:rsidRPr="00BD7742">
        <w:rPr>
          <w:rFonts w:ascii="Times New Roman" w:hAnsi="Times New Roman" w:cs="Times New Roman"/>
          <w:sz w:val="28"/>
          <w:szCs w:val="28"/>
        </w:rPr>
        <w:t>)</w:t>
      </w:r>
      <w:r w:rsidRPr="00A7680F">
        <w:rPr>
          <w:rFonts w:ascii="Times New Roman" w:hAnsi="Times New Roman" w:cs="Times New Roman"/>
          <w:sz w:val="28"/>
          <w:szCs w:val="28"/>
        </w:rPr>
        <w:t>, расположенных в восточных прибрежных районах Сиамского</w:t>
      </w:r>
      <w:r w:rsidR="00BD7742">
        <w:rPr>
          <w:rFonts w:ascii="Times New Roman" w:hAnsi="Times New Roman" w:cs="Times New Roman"/>
          <w:sz w:val="28"/>
          <w:szCs w:val="28"/>
        </w:rPr>
        <w:t xml:space="preserve"> </w:t>
      </w:r>
      <w:r w:rsidRPr="00A7680F">
        <w:rPr>
          <w:rFonts w:ascii="Times New Roman" w:hAnsi="Times New Roman" w:cs="Times New Roman"/>
          <w:sz w:val="28"/>
          <w:szCs w:val="28"/>
        </w:rPr>
        <w:t>залива</w:t>
      </w:r>
      <w:r w:rsidR="00BD7742">
        <w:rPr>
          <w:rStyle w:val="af4"/>
          <w:rFonts w:ascii="Times New Roman" w:hAnsi="Times New Roman" w:cs="Times New Roman"/>
          <w:sz w:val="28"/>
          <w:szCs w:val="28"/>
        </w:rPr>
        <w:footnoteReference w:id="596"/>
      </w:r>
      <w:r w:rsidRPr="00A7680F">
        <w:rPr>
          <w:rFonts w:ascii="Times New Roman" w:hAnsi="Times New Roman" w:cs="Times New Roman"/>
          <w:sz w:val="28"/>
          <w:szCs w:val="28"/>
        </w:rPr>
        <w:t xml:space="preserve">. </w:t>
      </w:r>
    </w:p>
    <w:p w14:paraId="26A45942" w14:textId="3B031E61" w:rsidR="001A6120" w:rsidRDefault="00F74538" w:rsidP="007557FF">
      <w:pPr>
        <w:spacing w:after="0" w:line="360" w:lineRule="auto"/>
        <w:ind w:firstLine="708"/>
        <w:jc w:val="both"/>
        <w:rPr>
          <w:rFonts w:ascii="Times New Roman" w:hAnsi="Times New Roman" w:cs="Times New Roman"/>
          <w:sz w:val="28"/>
          <w:szCs w:val="28"/>
        </w:rPr>
      </w:pPr>
      <w:r w:rsidRPr="00F74538">
        <w:rPr>
          <w:rFonts w:ascii="Times New Roman" w:hAnsi="Times New Roman" w:cs="Times New Roman"/>
          <w:sz w:val="28"/>
          <w:szCs w:val="28"/>
        </w:rPr>
        <w:t>Принц Присданг</w:t>
      </w:r>
      <w:r>
        <w:rPr>
          <w:rFonts w:ascii="Times New Roman" w:hAnsi="Times New Roman" w:cs="Times New Roman"/>
          <w:sz w:val="28"/>
          <w:szCs w:val="28"/>
        </w:rPr>
        <w:t xml:space="preserve"> (</w:t>
      </w:r>
      <w:r w:rsidRPr="00F74538">
        <w:rPr>
          <w:rFonts w:ascii="Times New Roman" w:hAnsi="Times New Roman" w:cs="Times New Roman"/>
          <w:i/>
          <w:iCs/>
          <w:sz w:val="28"/>
          <w:szCs w:val="28"/>
        </w:rPr>
        <w:t>тайск.</w:t>
      </w:r>
      <w:r w:rsidRPr="00F74538">
        <w:rPr>
          <w:rFonts w:ascii="Times New Roman" w:hAnsi="Times New Roman" w:cs="Times New Roman"/>
          <w:sz w:val="28"/>
          <w:szCs w:val="28"/>
        </w:rPr>
        <w:t xml:space="preserve"> </w:t>
      </w:r>
      <w:r w:rsidRPr="00F74538">
        <w:rPr>
          <w:rFonts w:ascii="Sarabun" w:hAnsi="Sarabun" w:cs="Sarabun"/>
          <w:sz w:val="28"/>
          <w:szCs w:val="28"/>
        </w:rPr>
        <w:t>พระวรวงศ์เธอ พระองค์เจ้าปฤษฎางค์</w:t>
      </w:r>
      <w:r w:rsidRPr="00F74538">
        <w:rPr>
          <w:rFonts w:ascii="Times New Roman" w:hAnsi="Times New Roman" w:cs="Times New Roman"/>
          <w:sz w:val="28"/>
          <w:szCs w:val="28"/>
        </w:rPr>
        <w:t>;</w:t>
      </w:r>
      <w:r>
        <w:rPr>
          <w:rFonts w:ascii="Times New Roman" w:hAnsi="Times New Roman" w:cs="Times New Roman"/>
          <w:sz w:val="28"/>
          <w:szCs w:val="28"/>
        </w:rPr>
        <w:t xml:space="preserve"> годы жизни</w:t>
      </w:r>
      <w:r w:rsidRPr="00F74538">
        <w:rPr>
          <w:rFonts w:ascii="Times New Roman" w:hAnsi="Times New Roman" w:cs="Times New Roman"/>
          <w:sz w:val="28"/>
          <w:szCs w:val="28"/>
        </w:rPr>
        <w:t>:</w:t>
      </w:r>
      <w:r>
        <w:rPr>
          <w:rFonts w:ascii="Times New Roman" w:hAnsi="Times New Roman" w:cs="Times New Roman"/>
          <w:sz w:val="28"/>
          <w:szCs w:val="28"/>
        </w:rPr>
        <w:t xml:space="preserve"> </w:t>
      </w:r>
      <w:r w:rsidRPr="00F74538">
        <w:rPr>
          <w:rFonts w:ascii="Times New Roman" w:hAnsi="Times New Roman" w:cs="Times New Roman"/>
          <w:sz w:val="28"/>
          <w:szCs w:val="28"/>
        </w:rPr>
        <w:t>1851–1935)</w:t>
      </w:r>
      <w:r w:rsidR="00A7680F" w:rsidRPr="00A7680F">
        <w:rPr>
          <w:rFonts w:ascii="Times New Roman" w:hAnsi="Times New Roman" w:cs="Times New Roman"/>
          <w:sz w:val="28"/>
          <w:szCs w:val="28"/>
        </w:rPr>
        <w:t xml:space="preserve">, первый сиамский посол в Европе, </w:t>
      </w:r>
      <w:r w:rsidR="007557FF" w:rsidRPr="00A7680F">
        <w:rPr>
          <w:rFonts w:ascii="Times New Roman" w:hAnsi="Times New Roman" w:cs="Times New Roman"/>
          <w:sz w:val="28"/>
          <w:szCs w:val="28"/>
        </w:rPr>
        <w:t>в июле 1884 г</w:t>
      </w:r>
      <w:r w:rsidR="007557FF">
        <w:rPr>
          <w:rFonts w:ascii="Times New Roman" w:hAnsi="Times New Roman" w:cs="Times New Roman"/>
          <w:sz w:val="28"/>
          <w:szCs w:val="28"/>
        </w:rPr>
        <w:t xml:space="preserve">. </w:t>
      </w:r>
      <w:r w:rsidR="00A7680F" w:rsidRPr="00A7680F">
        <w:rPr>
          <w:rFonts w:ascii="Times New Roman" w:hAnsi="Times New Roman" w:cs="Times New Roman"/>
          <w:sz w:val="28"/>
          <w:szCs w:val="28"/>
        </w:rPr>
        <w:t xml:space="preserve">в письме принцу </w:t>
      </w:r>
      <w:r w:rsidR="00480290">
        <w:rPr>
          <w:rFonts w:ascii="Times New Roman" w:hAnsi="Times New Roman" w:cs="Times New Roman"/>
          <w:sz w:val="28"/>
          <w:szCs w:val="28"/>
        </w:rPr>
        <w:t>Девавонг</w:t>
      </w:r>
      <w:r w:rsidR="00A7680F" w:rsidRPr="00A7680F">
        <w:rPr>
          <w:rFonts w:ascii="Times New Roman" w:hAnsi="Times New Roman" w:cs="Times New Roman"/>
          <w:sz w:val="28"/>
          <w:szCs w:val="28"/>
        </w:rPr>
        <w:t xml:space="preserve"> </w:t>
      </w:r>
      <w:r>
        <w:rPr>
          <w:rFonts w:ascii="Times New Roman" w:hAnsi="Times New Roman" w:cs="Times New Roman"/>
          <w:sz w:val="28"/>
          <w:szCs w:val="28"/>
        </w:rPr>
        <w:t>прокомментировал</w:t>
      </w:r>
      <w:r w:rsidR="00A7680F" w:rsidRPr="00A7680F">
        <w:rPr>
          <w:rFonts w:ascii="Times New Roman" w:hAnsi="Times New Roman" w:cs="Times New Roman"/>
          <w:sz w:val="28"/>
          <w:szCs w:val="28"/>
        </w:rPr>
        <w:t xml:space="preserve"> военно</w:t>
      </w:r>
      <w:r>
        <w:rPr>
          <w:rFonts w:ascii="Times New Roman" w:hAnsi="Times New Roman" w:cs="Times New Roman"/>
          <w:sz w:val="28"/>
          <w:szCs w:val="28"/>
        </w:rPr>
        <w:t>е</w:t>
      </w:r>
      <w:r w:rsidR="00A7680F" w:rsidRPr="00A7680F">
        <w:rPr>
          <w:rFonts w:ascii="Times New Roman" w:hAnsi="Times New Roman" w:cs="Times New Roman"/>
          <w:sz w:val="28"/>
          <w:szCs w:val="28"/>
        </w:rPr>
        <w:t xml:space="preserve"> столкновени</w:t>
      </w:r>
      <w:r>
        <w:rPr>
          <w:rFonts w:ascii="Times New Roman" w:hAnsi="Times New Roman" w:cs="Times New Roman"/>
          <w:sz w:val="28"/>
          <w:szCs w:val="28"/>
        </w:rPr>
        <w:t>е</w:t>
      </w:r>
      <w:r w:rsidR="00A7680F" w:rsidRPr="00A7680F">
        <w:rPr>
          <w:rFonts w:ascii="Times New Roman" w:hAnsi="Times New Roman" w:cs="Times New Roman"/>
          <w:sz w:val="28"/>
          <w:szCs w:val="28"/>
        </w:rPr>
        <w:t xml:space="preserve"> между Китаем и Францией</w:t>
      </w:r>
      <w:r w:rsidR="007557FF">
        <w:rPr>
          <w:rFonts w:ascii="Times New Roman" w:hAnsi="Times New Roman" w:cs="Times New Roman"/>
          <w:sz w:val="28"/>
          <w:szCs w:val="28"/>
        </w:rPr>
        <w:t xml:space="preserve"> и </w:t>
      </w:r>
      <w:r w:rsidR="00A7680F" w:rsidRPr="00A7680F">
        <w:rPr>
          <w:rFonts w:ascii="Times New Roman" w:hAnsi="Times New Roman" w:cs="Times New Roman"/>
          <w:sz w:val="28"/>
          <w:szCs w:val="28"/>
        </w:rPr>
        <w:t xml:space="preserve">вопрос о </w:t>
      </w:r>
      <w:r>
        <w:rPr>
          <w:rFonts w:ascii="Times New Roman" w:hAnsi="Times New Roman" w:cs="Times New Roman"/>
          <w:sz w:val="28"/>
          <w:szCs w:val="28"/>
        </w:rPr>
        <w:t xml:space="preserve">возобновлении отправки дани </w:t>
      </w:r>
      <w:r w:rsidR="00A7680F" w:rsidRPr="00A7680F">
        <w:rPr>
          <w:rFonts w:ascii="Times New Roman" w:hAnsi="Times New Roman" w:cs="Times New Roman"/>
          <w:sz w:val="28"/>
          <w:szCs w:val="28"/>
        </w:rPr>
        <w:t>от Ли Хунчжана</w:t>
      </w:r>
      <w:r w:rsidR="007557FF">
        <w:rPr>
          <w:rFonts w:ascii="Times New Roman" w:hAnsi="Times New Roman" w:cs="Times New Roman"/>
          <w:sz w:val="28"/>
          <w:szCs w:val="28"/>
        </w:rPr>
        <w:t xml:space="preserve"> таким образом</w:t>
      </w:r>
      <w:r w:rsidR="007557FF" w:rsidRPr="007557FF">
        <w:rPr>
          <w:rFonts w:ascii="Times New Roman" w:hAnsi="Times New Roman" w:cs="Times New Roman"/>
          <w:sz w:val="28"/>
          <w:szCs w:val="28"/>
        </w:rPr>
        <w:t>:</w:t>
      </w:r>
      <w:r w:rsidR="00A7680F" w:rsidRPr="00A7680F">
        <w:rPr>
          <w:rFonts w:ascii="Times New Roman" w:hAnsi="Times New Roman" w:cs="Times New Roman"/>
          <w:sz w:val="28"/>
          <w:szCs w:val="28"/>
        </w:rPr>
        <w:t xml:space="preserve"> </w:t>
      </w:r>
      <w:r w:rsidR="007557FF" w:rsidRPr="007557FF">
        <w:rPr>
          <w:rFonts w:ascii="Times New Roman" w:hAnsi="Times New Roman" w:cs="Times New Roman"/>
          <w:sz w:val="28"/>
          <w:szCs w:val="28"/>
        </w:rPr>
        <w:t>«</w:t>
      </w:r>
      <w:r w:rsidR="007557FF">
        <w:rPr>
          <w:rFonts w:ascii="Times New Roman" w:hAnsi="Times New Roman" w:cs="Times New Roman"/>
          <w:sz w:val="28"/>
          <w:szCs w:val="28"/>
        </w:rPr>
        <w:t>Борьба между этими странами предоставляет королевству Сиам дополнительное время для обеспечения собственной безопасности»</w:t>
      </w:r>
      <w:r w:rsidR="007557FF">
        <w:rPr>
          <w:rStyle w:val="af4"/>
          <w:rFonts w:ascii="Times New Roman" w:hAnsi="Times New Roman" w:cs="Times New Roman"/>
          <w:sz w:val="28"/>
          <w:szCs w:val="28"/>
        </w:rPr>
        <w:footnoteReference w:id="597"/>
      </w:r>
      <w:r w:rsidR="007557FF" w:rsidRPr="007557FF">
        <w:rPr>
          <w:rFonts w:ascii="Times New Roman" w:hAnsi="Times New Roman" w:cs="Times New Roman"/>
          <w:sz w:val="28"/>
          <w:szCs w:val="28"/>
        </w:rPr>
        <w:t>.</w:t>
      </w:r>
      <w:r w:rsidR="0040201D">
        <w:rPr>
          <w:rFonts w:ascii="Times New Roman" w:hAnsi="Times New Roman" w:cs="Times New Roman"/>
          <w:sz w:val="28"/>
          <w:szCs w:val="28"/>
        </w:rPr>
        <w:t xml:space="preserve"> </w:t>
      </w:r>
    </w:p>
    <w:p w14:paraId="01B13959" w14:textId="34F6C7B1" w:rsidR="001947CD" w:rsidRPr="006A35BA" w:rsidRDefault="001947CD" w:rsidP="00A0798A">
      <w:pPr>
        <w:spacing w:after="0" w:line="360" w:lineRule="auto"/>
        <w:ind w:firstLine="708"/>
        <w:jc w:val="both"/>
        <w:rPr>
          <w:rFonts w:ascii="Times New Roman" w:eastAsia="SimSun" w:hAnsi="Times New Roman" w:cs="Times New Roman"/>
          <w:sz w:val="28"/>
          <w:szCs w:val="28"/>
        </w:rPr>
      </w:pPr>
      <w:r>
        <w:rPr>
          <w:rFonts w:ascii="Times New Roman" w:hAnsi="Times New Roman" w:cs="Times New Roman"/>
          <w:sz w:val="28"/>
          <w:szCs w:val="28"/>
        </w:rPr>
        <w:t xml:space="preserve">Тем не менее, в конце </w:t>
      </w:r>
      <w:r>
        <w:rPr>
          <w:rFonts w:ascii="Times New Roman" w:hAnsi="Times New Roman" w:cs="Times New Roman"/>
          <w:sz w:val="28"/>
          <w:szCs w:val="28"/>
          <w:lang w:val="en-US"/>
        </w:rPr>
        <w:t>XIX</w:t>
      </w:r>
      <w:r w:rsidRPr="001947CD">
        <w:rPr>
          <w:rFonts w:ascii="Times New Roman" w:hAnsi="Times New Roman" w:cs="Times New Roman"/>
          <w:sz w:val="28"/>
          <w:szCs w:val="28"/>
        </w:rPr>
        <w:t xml:space="preserve"> </w:t>
      </w:r>
      <w:r>
        <w:rPr>
          <w:rFonts w:ascii="Times New Roman" w:hAnsi="Times New Roman" w:cs="Times New Roman"/>
          <w:sz w:val="28"/>
          <w:szCs w:val="28"/>
        </w:rPr>
        <w:t>в.</w:t>
      </w:r>
      <w:r w:rsidR="0025361E">
        <w:rPr>
          <w:rFonts w:ascii="Times New Roman" w:hAnsi="Times New Roman" w:cs="Times New Roman"/>
          <w:sz w:val="28"/>
          <w:szCs w:val="28"/>
        </w:rPr>
        <w:t xml:space="preserve"> ослабленная китайская империя обратила свое внимание на решение своих </w:t>
      </w:r>
      <w:r w:rsidR="0025361E">
        <w:rPr>
          <w:rFonts w:ascii="Times New Roman" w:hAnsi="Times New Roman" w:cs="Times New Roman"/>
          <w:sz w:val="28"/>
          <w:szCs w:val="28"/>
        </w:rPr>
        <w:t>внутренни</w:t>
      </w:r>
      <w:r w:rsidR="0025361E">
        <w:rPr>
          <w:rFonts w:ascii="Times New Roman" w:hAnsi="Times New Roman" w:cs="Times New Roman"/>
          <w:sz w:val="28"/>
          <w:szCs w:val="28"/>
        </w:rPr>
        <w:t>х</w:t>
      </w:r>
      <w:r w:rsidR="0025361E">
        <w:rPr>
          <w:rFonts w:ascii="Times New Roman" w:hAnsi="Times New Roman" w:cs="Times New Roman"/>
          <w:sz w:val="28"/>
          <w:szCs w:val="28"/>
        </w:rPr>
        <w:t xml:space="preserve"> проблем</w:t>
      </w:r>
      <w:r w:rsidR="0025361E">
        <w:rPr>
          <w:rFonts w:ascii="Times New Roman" w:hAnsi="Times New Roman" w:cs="Times New Roman"/>
          <w:sz w:val="28"/>
          <w:szCs w:val="28"/>
        </w:rPr>
        <w:t xml:space="preserve">, особенно </w:t>
      </w:r>
      <w:r>
        <w:rPr>
          <w:rFonts w:ascii="Times New Roman" w:hAnsi="Times New Roman" w:cs="Times New Roman"/>
          <w:sz w:val="28"/>
          <w:szCs w:val="28"/>
        </w:rPr>
        <w:t xml:space="preserve">после восстания </w:t>
      </w:r>
      <w:r w:rsidR="0025361E">
        <w:rPr>
          <w:rFonts w:ascii="Times New Roman" w:hAnsi="Times New Roman" w:cs="Times New Roman"/>
          <w:sz w:val="28"/>
          <w:szCs w:val="28"/>
        </w:rPr>
        <w:t>«</w:t>
      </w:r>
      <w:r w:rsidR="0025361E" w:rsidRPr="0025361E">
        <w:rPr>
          <w:rFonts w:ascii="Times New Roman" w:hAnsi="Times New Roman" w:cs="Times New Roman"/>
          <w:sz w:val="28"/>
          <w:szCs w:val="28"/>
        </w:rPr>
        <w:t>ихэтуаней</w:t>
      </w:r>
      <w:r w:rsidR="0025361E">
        <w:rPr>
          <w:rFonts w:ascii="Times New Roman" w:hAnsi="Times New Roman" w:cs="Times New Roman"/>
          <w:sz w:val="28"/>
          <w:szCs w:val="28"/>
        </w:rPr>
        <w:t>» (</w:t>
      </w:r>
      <w:r w:rsidR="006A35BA" w:rsidRPr="006A35BA">
        <w:rPr>
          <w:rFonts w:ascii="Times New Roman" w:hAnsi="Times New Roman" w:cs="Times New Roman"/>
          <w:i/>
          <w:iCs/>
          <w:sz w:val="28"/>
          <w:szCs w:val="28"/>
        </w:rPr>
        <w:t>кит.</w:t>
      </w:r>
      <w:r w:rsidR="006A35BA">
        <w:rPr>
          <w:rFonts w:ascii="Times New Roman" w:hAnsi="Times New Roman" w:cs="Times New Roman"/>
          <w:sz w:val="28"/>
          <w:szCs w:val="28"/>
        </w:rPr>
        <w:t xml:space="preserve"> </w:t>
      </w:r>
      <w:r w:rsidR="006A35BA" w:rsidRPr="006A35BA">
        <w:rPr>
          <w:rFonts w:ascii="SimSun" w:eastAsia="SimSun" w:hAnsi="SimSun" w:cs="Times New Roman" w:hint="eastAsia"/>
          <w:sz w:val="28"/>
          <w:szCs w:val="28"/>
        </w:rPr>
        <w:t>义和团运动</w:t>
      </w:r>
      <w:r w:rsidR="006A35BA" w:rsidRPr="006A35BA">
        <w:rPr>
          <w:rFonts w:ascii="SimSun" w:eastAsia="SimSun" w:hAnsi="SimSun" w:cs="Times New Roman"/>
          <w:sz w:val="28"/>
          <w:szCs w:val="28"/>
        </w:rPr>
        <w:t xml:space="preserve">; </w:t>
      </w:r>
      <w:r w:rsidR="006A35BA" w:rsidRPr="006A35BA">
        <w:rPr>
          <w:rFonts w:ascii="Times New Roman" w:eastAsia="SimSun" w:hAnsi="Times New Roman" w:cs="Times New Roman"/>
          <w:sz w:val="28"/>
          <w:szCs w:val="28"/>
        </w:rPr>
        <w:t>годы: 1898–1901)</w:t>
      </w:r>
      <w:r w:rsidR="00C15C28">
        <w:rPr>
          <w:rFonts w:ascii="Times New Roman" w:eastAsia="SimSun" w:hAnsi="Times New Roman" w:cs="Times New Roman"/>
          <w:sz w:val="28"/>
          <w:szCs w:val="28"/>
        </w:rPr>
        <w:t xml:space="preserve">, вследствие этого обсуждение подписания договора между королевством Сиам и китайской империи было окончательно остановлено. В 1911 г. империя Цин прекратила свое существование, и вплоть до 1946 г. </w:t>
      </w:r>
      <w:r w:rsidR="00A0798A">
        <w:rPr>
          <w:rFonts w:ascii="Times New Roman" w:eastAsia="SimSun" w:hAnsi="Times New Roman" w:cs="Times New Roman"/>
          <w:sz w:val="28"/>
          <w:szCs w:val="28"/>
        </w:rPr>
        <w:t xml:space="preserve">страны </w:t>
      </w:r>
      <w:r w:rsidR="00A0798A" w:rsidRPr="00A0798A">
        <w:rPr>
          <w:rFonts w:ascii="Times New Roman" w:eastAsia="SimSun" w:hAnsi="Times New Roman" w:cs="Times New Roman"/>
          <w:sz w:val="28"/>
          <w:szCs w:val="28"/>
        </w:rPr>
        <w:t>не имели</w:t>
      </w:r>
      <w:r w:rsidR="00A0798A">
        <w:rPr>
          <w:rFonts w:ascii="Times New Roman" w:eastAsia="SimSun" w:hAnsi="Times New Roman" w:cs="Times New Roman"/>
          <w:sz w:val="28"/>
          <w:szCs w:val="28"/>
        </w:rPr>
        <w:t xml:space="preserve"> </w:t>
      </w:r>
      <w:r w:rsidR="00A0798A" w:rsidRPr="00A0798A">
        <w:rPr>
          <w:rFonts w:ascii="Times New Roman" w:eastAsia="SimSun" w:hAnsi="Times New Roman" w:cs="Times New Roman"/>
          <w:sz w:val="28"/>
          <w:szCs w:val="28"/>
        </w:rPr>
        <w:t>никаких официальных дипломатических контактов</w:t>
      </w:r>
      <w:r w:rsidR="00A0798A">
        <w:rPr>
          <w:rStyle w:val="af4"/>
          <w:rFonts w:ascii="Times New Roman" w:eastAsia="SimSun" w:hAnsi="Times New Roman" w:cs="Times New Roman"/>
          <w:sz w:val="28"/>
          <w:szCs w:val="28"/>
        </w:rPr>
        <w:footnoteReference w:id="598"/>
      </w:r>
      <w:r w:rsidR="00A0798A">
        <w:rPr>
          <w:rFonts w:ascii="Times New Roman" w:eastAsia="SimSun" w:hAnsi="Times New Roman" w:cs="Times New Roman"/>
          <w:sz w:val="28"/>
          <w:szCs w:val="28"/>
        </w:rPr>
        <w:t>.</w:t>
      </w:r>
    </w:p>
    <w:p w14:paraId="3085ECE6" w14:textId="610B7301" w:rsidR="001A6120" w:rsidRDefault="0088109A" w:rsidP="00A1427F">
      <w:pPr>
        <w:spacing w:after="0" w:line="360" w:lineRule="auto"/>
        <w:ind w:firstLine="708"/>
        <w:jc w:val="both"/>
        <w:rPr>
          <w:rFonts w:ascii="Times New Roman" w:hAnsi="Times New Roman" w:cs="Times New Roman"/>
          <w:b/>
          <w:bCs/>
          <w:sz w:val="28"/>
          <w:szCs w:val="28"/>
        </w:rPr>
      </w:pPr>
      <w:r w:rsidRPr="0067210C">
        <w:rPr>
          <w:rFonts w:ascii="Times New Roman" w:hAnsi="Times New Roman" w:cs="Times New Roman"/>
          <w:b/>
          <w:bCs/>
          <w:sz w:val="28"/>
          <w:szCs w:val="28"/>
        </w:rPr>
        <w:t xml:space="preserve">Выводы по Главе </w:t>
      </w:r>
      <w:r>
        <w:rPr>
          <w:rFonts w:ascii="Times New Roman" w:hAnsi="Times New Roman" w:cs="Times New Roman"/>
          <w:b/>
          <w:bCs/>
          <w:sz w:val="28"/>
          <w:szCs w:val="28"/>
          <w:lang w:val="en-US"/>
        </w:rPr>
        <w:t>II</w:t>
      </w:r>
      <w:r w:rsidRPr="0067210C">
        <w:rPr>
          <w:rFonts w:ascii="Times New Roman" w:hAnsi="Times New Roman" w:cs="Times New Roman"/>
          <w:b/>
          <w:bCs/>
          <w:sz w:val="28"/>
          <w:szCs w:val="28"/>
        </w:rPr>
        <w:t>:</w:t>
      </w:r>
    </w:p>
    <w:p w14:paraId="5B181A5F" w14:textId="43103D46" w:rsidR="001A6120" w:rsidRPr="0088109A" w:rsidRDefault="0088109A" w:rsidP="00A1427F">
      <w:pPr>
        <w:spacing w:after="0" w:line="360" w:lineRule="auto"/>
        <w:ind w:firstLine="708"/>
        <w:jc w:val="both"/>
        <w:rPr>
          <w:rFonts w:ascii="Times New Roman" w:hAnsi="Times New Roman" w:cs="Times New Roman"/>
          <w:sz w:val="28"/>
          <w:szCs w:val="28"/>
        </w:rPr>
      </w:pPr>
      <w:r w:rsidRPr="0088109A">
        <w:rPr>
          <w:rFonts w:ascii="Times New Roman" w:hAnsi="Times New Roman" w:cs="Times New Roman"/>
          <w:b/>
          <w:bCs/>
          <w:sz w:val="28"/>
          <w:szCs w:val="28"/>
        </w:rPr>
        <w:t xml:space="preserve">1) </w:t>
      </w:r>
      <w:r w:rsidRPr="0088109A">
        <w:rPr>
          <w:rFonts w:ascii="Times New Roman" w:hAnsi="Times New Roman" w:cs="Times New Roman"/>
          <w:sz w:val="28"/>
          <w:szCs w:val="28"/>
        </w:rPr>
        <w:t xml:space="preserve">Заключение </w:t>
      </w:r>
      <w:r w:rsidR="007A3C9F">
        <w:rPr>
          <w:rFonts w:ascii="Times New Roman" w:hAnsi="Times New Roman" w:cs="Times New Roman"/>
          <w:sz w:val="28"/>
          <w:szCs w:val="28"/>
        </w:rPr>
        <w:t>«</w:t>
      </w:r>
      <w:r w:rsidRPr="0088109A">
        <w:rPr>
          <w:rFonts w:ascii="Times New Roman" w:hAnsi="Times New Roman" w:cs="Times New Roman"/>
          <w:sz w:val="28"/>
          <w:szCs w:val="28"/>
        </w:rPr>
        <w:t>договора Боуринга</w:t>
      </w:r>
      <w:r w:rsidR="007A3C9F">
        <w:rPr>
          <w:rFonts w:ascii="Times New Roman" w:hAnsi="Times New Roman" w:cs="Times New Roman"/>
          <w:sz w:val="28"/>
          <w:szCs w:val="28"/>
        </w:rPr>
        <w:t>»</w:t>
      </w:r>
      <w:r w:rsidRPr="0088109A">
        <w:rPr>
          <w:rFonts w:ascii="Times New Roman" w:hAnsi="Times New Roman" w:cs="Times New Roman"/>
          <w:sz w:val="28"/>
          <w:szCs w:val="28"/>
        </w:rPr>
        <w:t xml:space="preserve"> в 1855 г. является важным событием, ознаменовавшее переход в межгосударственных отношениях Сиама от устаревшей китайской даннической системы к современной вестфальской системе; </w:t>
      </w:r>
    </w:p>
    <w:p w14:paraId="1297698B" w14:textId="796992A2" w:rsidR="001A6120" w:rsidRPr="0088109A" w:rsidRDefault="0088109A" w:rsidP="00A1427F">
      <w:pPr>
        <w:spacing w:after="0" w:line="360" w:lineRule="auto"/>
        <w:ind w:firstLine="708"/>
        <w:jc w:val="both"/>
        <w:rPr>
          <w:rFonts w:ascii="Times New Roman" w:hAnsi="Times New Roman" w:cs="Times New Roman"/>
          <w:sz w:val="28"/>
          <w:szCs w:val="28"/>
        </w:rPr>
      </w:pPr>
      <w:r w:rsidRPr="0088109A">
        <w:rPr>
          <w:rFonts w:ascii="Times New Roman" w:hAnsi="Times New Roman" w:cs="Times New Roman"/>
          <w:b/>
          <w:bCs/>
          <w:sz w:val="28"/>
          <w:szCs w:val="28"/>
        </w:rPr>
        <w:t>2)</w:t>
      </w:r>
      <w:r w:rsidRPr="0088109A">
        <w:rPr>
          <w:rFonts w:ascii="Times New Roman" w:hAnsi="Times New Roman" w:cs="Times New Roman"/>
          <w:sz w:val="28"/>
          <w:szCs w:val="28"/>
        </w:rPr>
        <w:t xml:space="preserve"> Несмотря на то, что после 185</w:t>
      </w:r>
      <w:r w:rsidR="00D45D74">
        <w:rPr>
          <w:rFonts w:ascii="Times New Roman" w:hAnsi="Times New Roman" w:cs="Times New Roman"/>
          <w:sz w:val="28"/>
          <w:szCs w:val="28"/>
        </w:rPr>
        <w:t>4</w:t>
      </w:r>
      <w:r w:rsidRPr="0088109A">
        <w:rPr>
          <w:rFonts w:ascii="Times New Roman" w:hAnsi="Times New Roman" w:cs="Times New Roman"/>
          <w:sz w:val="28"/>
          <w:szCs w:val="28"/>
        </w:rPr>
        <w:t xml:space="preserve"> г. Рама IV Монгкут и Рама V Чулалонгкорн перестали посылать дань Китаю, ни для Сиама, ни для Китая это не означало конец даннических отношений. </w:t>
      </w:r>
      <w:r w:rsidR="00D607FC">
        <w:rPr>
          <w:rFonts w:ascii="Times New Roman" w:hAnsi="Times New Roman" w:cs="Times New Roman"/>
          <w:sz w:val="28"/>
          <w:szCs w:val="28"/>
        </w:rPr>
        <w:t xml:space="preserve">Несмотря на то, что Сиам </w:t>
      </w:r>
      <w:r w:rsidR="007771A6">
        <w:rPr>
          <w:rFonts w:ascii="Times New Roman" w:hAnsi="Times New Roman" w:cs="Times New Roman"/>
          <w:sz w:val="28"/>
          <w:szCs w:val="28"/>
        </w:rPr>
        <w:t>отменить систему номинального вассалитета</w:t>
      </w:r>
      <w:r w:rsidR="00D607FC">
        <w:rPr>
          <w:rFonts w:ascii="Times New Roman" w:hAnsi="Times New Roman" w:cs="Times New Roman"/>
          <w:sz w:val="28"/>
          <w:szCs w:val="28"/>
        </w:rPr>
        <w:t xml:space="preserve">, королевство не могло объявить о полном прекращении предоставления дани, поскольку боялось </w:t>
      </w:r>
      <w:r w:rsidR="00D45D74">
        <w:rPr>
          <w:rFonts w:ascii="Times New Roman" w:hAnsi="Times New Roman" w:cs="Times New Roman"/>
          <w:sz w:val="28"/>
          <w:szCs w:val="28"/>
        </w:rPr>
        <w:t>возможных негативных последствий от китайцев, которые проживали в королевстве. Вследствие этого, королевство прибегло к тактике лавирования в вопросе дани, которую Китай продолжал требовать вплоть д</w:t>
      </w:r>
      <w:r w:rsidRPr="0088109A">
        <w:rPr>
          <w:rFonts w:ascii="Times New Roman" w:hAnsi="Times New Roman" w:cs="Times New Roman"/>
          <w:sz w:val="28"/>
          <w:szCs w:val="28"/>
        </w:rPr>
        <w:t>о середины 1880-х гг.; </w:t>
      </w:r>
    </w:p>
    <w:p w14:paraId="2BAFE5C1" w14:textId="471F86EB" w:rsidR="001A6120" w:rsidRPr="0088109A" w:rsidRDefault="00ED0067" w:rsidP="00A1427F">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3</w:t>
      </w:r>
      <w:r w:rsidR="0088109A" w:rsidRPr="0088109A">
        <w:rPr>
          <w:rFonts w:ascii="Times New Roman" w:hAnsi="Times New Roman" w:cs="Times New Roman"/>
          <w:b/>
          <w:bCs/>
          <w:sz w:val="28"/>
          <w:szCs w:val="28"/>
        </w:rPr>
        <w:t>)</w:t>
      </w:r>
      <w:r w:rsidR="0088109A" w:rsidRPr="0088109A">
        <w:rPr>
          <w:rFonts w:ascii="Times New Roman" w:hAnsi="Times New Roman" w:cs="Times New Roman"/>
          <w:sz w:val="28"/>
          <w:szCs w:val="28"/>
        </w:rPr>
        <w:t xml:space="preserve"> Кроме того, период после 1855 г. обычно изображается по оси колонизатор-жертва: Сиам, жертва колониальной угрозы, успешно избежал полной колонизации благодаря усилиям короля Чулалонгкорна, членов королевской семьи и высокопоставленных чиновников. Чтобы соответствовать стандартам «цивилизации», установленным западными державами, корол</w:t>
      </w:r>
      <w:r w:rsidR="00137EF7">
        <w:rPr>
          <w:rFonts w:ascii="Times New Roman" w:hAnsi="Times New Roman" w:cs="Times New Roman"/>
          <w:sz w:val="28"/>
          <w:szCs w:val="28"/>
        </w:rPr>
        <w:t>ь</w:t>
      </w:r>
      <w:r w:rsidR="0088109A" w:rsidRPr="0088109A">
        <w:rPr>
          <w:rFonts w:ascii="Times New Roman" w:hAnsi="Times New Roman" w:cs="Times New Roman"/>
          <w:sz w:val="28"/>
          <w:szCs w:val="28"/>
        </w:rPr>
        <w:t xml:space="preserve"> и его администрация гибко реагировали на угрозы, проводив реформы и пожертвовав часть своей территории британцам и французам. С другой стороны, отношения между Сиамом и Китаем или другими азиатскими странами, уже не могут в</w:t>
      </w:r>
      <w:r w:rsidR="00137EF7">
        <w:rPr>
          <w:rFonts w:ascii="Times New Roman" w:hAnsi="Times New Roman" w:cs="Times New Roman"/>
          <w:sz w:val="28"/>
          <w:szCs w:val="28"/>
        </w:rPr>
        <w:t>литься</w:t>
      </w:r>
      <w:r w:rsidR="0088109A" w:rsidRPr="0088109A">
        <w:rPr>
          <w:rFonts w:ascii="Times New Roman" w:hAnsi="Times New Roman" w:cs="Times New Roman"/>
          <w:sz w:val="28"/>
          <w:szCs w:val="28"/>
        </w:rPr>
        <w:t xml:space="preserve"> в новую систему международных отношений, ориентированных на Запад. Исключением является отношения с Японией, поскольку она стала образцом для модернизации Сиама;</w:t>
      </w:r>
    </w:p>
    <w:p w14:paraId="46A8AC61" w14:textId="362F673F" w:rsidR="00411CC6" w:rsidRDefault="00ED0067" w:rsidP="00A065F4">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4</w:t>
      </w:r>
      <w:r w:rsidR="0088109A" w:rsidRPr="0088109A">
        <w:rPr>
          <w:rFonts w:ascii="Times New Roman" w:hAnsi="Times New Roman" w:cs="Times New Roman"/>
          <w:b/>
          <w:bCs/>
          <w:sz w:val="28"/>
          <w:szCs w:val="28"/>
        </w:rPr>
        <w:t>)</w:t>
      </w:r>
      <w:r w:rsidR="0088109A" w:rsidRPr="0088109A">
        <w:rPr>
          <w:rFonts w:ascii="Times New Roman" w:hAnsi="Times New Roman" w:cs="Times New Roman"/>
          <w:sz w:val="28"/>
          <w:szCs w:val="28"/>
        </w:rPr>
        <w:t xml:space="preserve"> Таким образом, для Сиама китайский вопрос всегда занимал важное</w:t>
      </w:r>
      <w:r w:rsidR="00E2617B" w:rsidRPr="00E2617B">
        <w:rPr>
          <w:rFonts w:ascii="Times New Roman" w:hAnsi="Times New Roman" w:cs="Times New Roman"/>
          <w:sz w:val="28"/>
          <w:szCs w:val="28"/>
        </w:rPr>
        <w:t xml:space="preserve"> </w:t>
      </w:r>
      <w:r w:rsidR="00E2617B">
        <w:rPr>
          <w:rFonts w:ascii="Times New Roman" w:hAnsi="Times New Roman" w:cs="Times New Roman"/>
          <w:sz w:val="28"/>
          <w:szCs w:val="28"/>
        </w:rPr>
        <w:t>место</w:t>
      </w:r>
      <w:r w:rsidR="0088109A" w:rsidRPr="0088109A">
        <w:rPr>
          <w:rFonts w:ascii="Times New Roman" w:hAnsi="Times New Roman" w:cs="Times New Roman"/>
          <w:sz w:val="28"/>
          <w:szCs w:val="28"/>
        </w:rPr>
        <w:t>. Вследствие этого с середины XIX в. межгосударственные отношения Сиама были рассмотрены в региональном контексте Азии. Это, в свою очередь, потребовало поместить Сиам в контекст западной, колониальной и модернизационной структуры, и наложить одновременно исторические контексты, которые долгое время существовали в Азии. Это позволило уделить больше внимания пересекающимся и взаимосвязанным аспектам различных систем межгосударственных отношений, таких как даннические, вестфальские и колониальные отношения.</w:t>
      </w:r>
    </w:p>
    <w:p w14:paraId="06683C30" w14:textId="77777777" w:rsidR="00D532E4" w:rsidRDefault="00D532E4">
      <w:pPr>
        <w:rPr>
          <w:rFonts w:ascii="Times New Roman" w:eastAsiaTheme="majorEastAsia" w:hAnsi="Times New Roman" w:cs="Times New Roman"/>
          <w:b/>
          <w:bCs/>
          <w:color w:val="000000" w:themeColor="text1"/>
          <w:sz w:val="28"/>
          <w:szCs w:val="28"/>
          <w:lang w:val="ru" w:eastAsia="ru-RU"/>
        </w:rPr>
      </w:pPr>
      <w:bookmarkStart w:id="290" w:name="_Toc74035061"/>
      <w:bookmarkStart w:id="291" w:name="_Toc74035062"/>
      <w:r>
        <w:rPr>
          <w:rFonts w:ascii="Times New Roman" w:hAnsi="Times New Roman" w:cs="Times New Roman"/>
          <w:b/>
          <w:bCs/>
          <w:color w:val="000000" w:themeColor="text1"/>
          <w:sz w:val="28"/>
          <w:szCs w:val="28"/>
          <w:lang w:val="ru" w:eastAsia="ru-RU"/>
        </w:rPr>
        <w:br w:type="page"/>
      </w:r>
    </w:p>
    <w:p w14:paraId="79119BCA" w14:textId="3AD3FB8F" w:rsidR="00D532E4" w:rsidRDefault="001F4933" w:rsidP="00D532E4">
      <w:pPr>
        <w:pStyle w:val="1"/>
        <w:spacing w:after="240"/>
        <w:jc w:val="center"/>
        <w:rPr>
          <w:rFonts w:ascii="Times New Roman" w:hAnsi="Times New Roman" w:cs="Times New Roman"/>
          <w:b/>
          <w:bCs/>
          <w:color w:val="000000" w:themeColor="text1"/>
          <w:sz w:val="28"/>
          <w:szCs w:val="28"/>
          <w:lang w:val="ru" w:eastAsia="ru-RU"/>
        </w:rPr>
      </w:pPr>
      <w:bookmarkStart w:id="292" w:name="_Toc105621508"/>
      <w:r w:rsidRPr="001F4933">
        <w:rPr>
          <w:rFonts w:ascii="Times New Roman" w:hAnsi="Times New Roman" w:cs="Times New Roman"/>
          <w:b/>
          <w:bCs/>
          <w:color w:val="000000" w:themeColor="text1"/>
          <w:sz w:val="28"/>
          <w:szCs w:val="28"/>
          <w:lang w:val="ru" w:eastAsia="ru-RU"/>
        </w:rPr>
        <w:t>Заключение</w:t>
      </w:r>
      <w:bookmarkEnd w:id="292"/>
    </w:p>
    <w:p w14:paraId="67238EC5" w14:textId="7F314171" w:rsidR="000F2C31" w:rsidRDefault="00506EEC" w:rsidP="00506EEC">
      <w:pPr>
        <w:spacing w:after="0" w:line="360" w:lineRule="auto"/>
        <w:ind w:firstLine="720"/>
        <w:jc w:val="both"/>
        <w:rPr>
          <w:rFonts w:ascii="Times New Roman" w:eastAsia="Times New Roman" w:hAnsi="Times New Roman" w:cs="Times New Roman"/>
          <w:sz w:val="28"/>
          <w:szCs w:val="28"/>
        </w:rPr>
      </w:pPr>
      <w:bookmarkStart w:id="293" w:name="_Hlk74661552"/>
      <w:r w:rsidRPr="00506EEC">
        <w:rPr>
          <w:rFonts w:ascii="Times New Roman" w:eastAsia="Times New Roman" w:hAnsi="Times New Roman" w:cs="Times New Roman"/>
          <w:b/>
          <w:bCs/>
          <w:sz w:val="28"/>
          <w:szCs w:val="28"/>
        </w:rPr>
        <w:t>1)</w:t>
      </w:r>
      <w:r>
        <w:rPr>
          <w:rFonts w:ascii="Times New Roman" w:eastAsia="Times New Roman" w:hAnsi="Times New Roman" w:cs="Times New Roman"/>
          <w:sz w:val="28"/>
          <w:szCs w:val="28"/>
        </w:rPr>
        <w:t xml:space="preserve"> </w:t>
      </w:r>
      <w:r w:rsidR="000F2C31">
        <w:rPr>
          <w:rFonts w:ascii="Times New Roman" w:eastAsia="Times New Roman" w:hAnsi="Times New Roman" w:cs="Times New Roman"/>
          <w:sz w:val="28"/>
          <w:szCs w:val="28"/>
        </w:rPr>
        <w:t>Правители обеих стран на всем протяжении исследуемого периода старались поддерживать близкие торговые и дипломатические связи.</w:t>
      </w:r>
      <w:r>
        <w:rPr>
          <w:rFonts w:ascii="Times New Roman" w:eastAsia="Times New Roman" w:hAnsi="Times New Roman" w:cs="Times New Roman"/>
          <w:sz w:val="28"/>
          <w:szCs w:val="28"/>
        </w:rPr>
        <w:t xml:space="preserve"> </w:t>
      </w:r>
      <w:r w:rsidR="000F2C31">
        <w:rPr>
          <w:rFonts w:ascii="Times New Roman" w:eastAsia="Times New Roman" w:hAnsi="Times New Roman" w:cs="Times New Roman"/>
          <w:sz w:val="28"/>
          <w:szCs w:val="28"/>
        </w:rPr>
        <w:t>Как известно, морская торговля между Сиамом и Китаем существовала со времен династии Юань, тем не менее, только в период правления династии Цин в полной мере проявились экономические и социальные преимущества данной торговли.</w:t>
      </w:r>
      <w:r w:rsidR="00A065F4" w:rsidRPr="00A065F4">
        <w:rPr>
          <w:rFonts w:ascii="Times New Roman" w:eastAsia="Times New Roman" w:hAnsi="Times New Roman" w:cs="Times New Roman"/>
          <w:sz w:val="28"/>
          <w:szCs w:val="28"/>
        </w:rPr>
        <w:t xml:space="preserve"> </w:t>
      </w:r>
      <w:r w:rsidR="00240F89">
        <w:rPr>
          <w:rFonts w:ascii="Times New Roman" w:eastAsia="Times New Roman" w:hAnsi="Times New Roman" w:cs="Times New Roman"/>
          <w:sz w:val="28"/>
          <w:szCs w:val="28"/>
        </w:rPr>
        <w:t xml:space="preserve">А именно, в </w:t>
      </w:r>
      <w:r w:rsidR="00A065F4">
        <w:rPr>
          <w:rFonts w:ascii="Times New Roman" w:eastAsia="Times New Roman" w:hAnsi="Times New Roman" w:cs="Times New Roman"/>
          <w:sz w:val="28"/>
          <w:szCs w:val="28"/>
        </w:rPr>
        <w:t>период</w:t>
      </w:r>
      <w:r w:rsidR="00240F89">
        <w:rPr>
          <w:rFonts w:ascii="Times New Roman" w:eastAsia="Times New Roman" w:hAnsi="Times New Roman" w:cs="Times New Roman"/>
          <w:sz w:val="28"/>
          <w:szCs w:val="28"/>
        </w:rPr>
        <w:t xml:space="preserve"> династии Цин по сравнению с периодами династии Юань и Мин был самый большой приток китайски</w:t>
      </w:r>
      <w:r w:rsidR="0035355C">
        <w:rPr>
          <w:rFonts w:ascii="Times New Roman" w:eastAsia="Times New Roman" w:hAnsi="Times New Roman" w:cs="Times New Roman"/>
          <w:sz w:val="28"/>
          <w:szCs w:val="28"/>
        </w:rPr>
        <w:t>х</w:t>
      </w:r>
      <w:r w:rsidR="00240F89">
        <w:rPr>
          <w:rFonts w:ascii="Times New Roman" w:eastAsia="Times New Roman" w:hAnsi="Times New Roman" w:cs="Times New Roman"/>
          <w:sz w:val="28"/>
          <w:szCs w:val="28"/>
        </w:rPr>
        <w:t xml:space="preserve"> иммигрантов, которые взяли на себя ответственность в осуществлении торговой деятельности между двумя странами, что способствовало экономическому процветанию как населения королевства Сиам, так</w:t>
      </w:r>
      <w:r w:rsidR="004829BB">
        <w:rPr>
          <w:rFonts w:ascii="Times New Roman" w:eastAsia="Times New Roman" w:hAnsi="Times New Roman" w:cs="Times New Roman"/>
          <w:sz w:val="28"/>
          <w:szCs w:val="28"/>
        </w:rPr>
        <w:t xml:space="preserve"> и</w:t>
      </w:r>
      <w:r w:rsidR="00240F89">
        <w:rPr>
          <w:rFonts w:ascii="Times New Roman" w:eastAsia="Times New Roman" w:hAnsi="Times New Roman" w:cs="Times New Roman"/>
          <w:sz w:val="28"/>
          <w:szCs w:val="28"/>
        </w:rPr>
        <w:t xml:space="preserve"> населения китайской империи. </w:t>
      </w:r>
    </w:p>
    <w:p w14:paraId="5A291134" w14:textId="461E7435" w:rsidR="000F2C31" w:rsidRDefault="00506EEC" w:rsidP="000F2C31">
      <w:pPr>
        <w:spacing w:after="0" w:line="360" w:lineRule="auto"/>
        <w:ind w:firstLine="720"/>
        <w:jc w:val="both"/>
        <w:rPr>
          <w:rFonts w:ascii="Times New Roman" w:eastAsia="Times New Roman" w:hAnsi="Times New Roman" w:cs="Times New Roman"/>
          <w:sz w:val="28"/>
          <w:szCs w:val="28"/>
        </w:rPr>
      </w:pPr>
      <w:r w:rsidRPr="00506EEC">
        <w:rPr>
          <w:rFonts w:ascii="Times New Roman" w:eastAsia="Times New Roman" w:hAnsi="Times New Roman" w:cs="Times New Roman"/>
          <w:b/>
          <w:bCs/>
          <w:sz w:val="28"/>
          <w:szCs w:val="28"/>
        </w:rPr>
        <w:t>2)</w:t>
      </w:r>
      <w:r>
        <w:rPr>
          <w:rFonts w:ascii="Times New Roman" w:eastAsia="Times New Roman" w:hAnsi="Times New Roman" w:cs="Times New Roman"/>
          <w:sz w:val="28"/>
          <w:szCs w:val="28"/>
        </w:rPr>
        <w:t xml:space="preserve"> </w:t>
      </w:r>
      <w:r w:rsidR="000F2C31">
        <w:rPr>
          <w:rFonts w:ascii="Times New Roman" w:eastAsia="Times New Roman" w:hAnsi="Times New Roman" w:cs="Times New Roman"/>
          <w:sz w:val="28"/>
          <w:szCs w:val="28"/>
        </w:rPr>
        <w:t>С точки зрения китайской империи, торговля</w:t>
      </w:r>
      <w:r w:rsidR="00023B2E">
        <w:rPr>
          <w:rFonts w:ascii="Times New Roman" w:eastAsia="Times New Roman" w:hAnsi="Times New Roman" w:cs="Times New Roman"/>
          <w:sz w:val="28"/>
          <w:szCs w:val="28"/>
        </w:rPr>
        <w:t xml:space="preserve"> с Сиамом</w:t>
      </w:r>
      <w:r w:rsidR="000F2C31">
        <w:rPr>
          <w:rFonts w:ascii="Times New Roman" w:eastAsia="Times New Roman" w:hAnsi="Times New Roman" w:cs="Times New Roman"/>
          <w:sz w:val="28"/>
          <w:szCs w:val="28"/>
        </w:rPr>
        <w:t xml:space="preserve"> с самого начала рассматривалась в рамках официальной вассальной системы</w:t>
      </w:r>
      <w:r w:rsidR="004829BB">
        <w:rPr>
          <w:rFonts w:ascii="Times New Roman" w:eastAsia="Times New Roman" w:hAnsi="Times New Roman" w:cs="Times New Roman"/>
          <w:sz w:val="28"/>
          <w:szCs w:val="28"/>
        </w:rPr>
        <w:t>. Китайская империя придавала особое значение частоте</w:t>
      </w:r>
      <w:r w:rsidR="000F2C31">
        <w:rPr>
          <w:rFonts w:ascii="Times New Roman" w:eastAsia="Times New Roman" w:hAnsi="Times New Roman" w:cs="Times New Roman"/>
          <w:sz w:val="28"/>
          <w:szCs w:val="28"/>
        </w:rPr>
        <w:t xml:space="preserve"> отправки миссий с </w:t>
      </w:r>
      <w:r w:rsidR="000066D2">
        <w:rPr>
          <w:rFonts w:ascii="Times New Roman" w:eastAsia="Times New Roman" w:hAnsi="Times New Roman" w:cs="Times New Roman"/>
          <w:sz w:val="28"/>
          <w:szCs w:val="28"/>
        </w:rPr>
        <w:t>данью</w:t>
      </w:r>
      <w:r w:rsidR="000F2C31">
        <w:rPr>
          <w:rFonts w:ascii="Times New Roman" w:eastAsia="Times New Roman" w:hAnsi="Times New Roman" w:cs="Times New Roman"/>
          <w:sz w:val="28"/>
          <w:szCs w:val="28"/>
        </w:rPr>
        <w:t xml:space="preserve"> из подчиненного государства</w:t>
      </w:r>
      <w:r w:rsidR="004829BB">
        <w:rPr>
          <w:rFonts w:ascii="Times New Roman" w:eastAsia="Times New Roman" w:hAnsi="Times New Roman" w:cs="Times New Roman"/>
          <w:sz w:val="28"/>
          <w:szCs w:val="28"/>
        </w:rPr>
        <w:t>, поскольку оно выражало</w:t>
      </w:r>
      <w:r w:rsidR="000F2C31">
        <w:rPr>
          <w:rFonts w:ascii="Times New Roman" w:eastAsia="Times New Roman" w:hAnsi="Times New Roman" w:cs="Times New Roman"/>
          <w:sz w:val="28"/>
          <w:szCs w:val="28"/>
        </w:rPr>
        <w:t xml:space="preserve"> почтения пекинскому двору</w:t>
      </w:r>
      <w:r w:rsidR="004829BB">
        <w:rPr>
          <w:rFonts w:ascii="Times New Roman" w:eastAsia="Times New Roman" w:hAnsi="Times New Roman" w:cs="Times New Roman"/>
          <w:sz w:val="28"/>
          <w:szCs w:val="28"/>
        </w:rPr>
        <w:t xml:space="preserve"> и, следовательно, </w:t>
      </w:r>
      <w:r w:rsidR="000F2C31">
        <w:rPr>
          <w:rFonts w:ascii="Times New Roman" w:eastAsia="Times New Roman" w:hAnsi="Times New Roman" w:cs="Times New Roman"/>
          <w:sz w:val="28"/>
          <w:szCs w:val="28"/>
        </w:rPr>
        <w:t>поддерж</w:t>
      </w:r>
      <w:r w:rsidR="004829BB">
        <w:rPr>
          <w:rFonts w:ascii="Times New Roman" w:eastAsia="Times New Roman" w:hAnsi="Times New Roman" w:cs="Times New Roman"/>
          <w:sz w:val="28"/>
          <w:szCs w:val="28"/>
        </w:rPr>
        <w:t xml:space="preserve">ивало </w:t>
      </w:r>
      <w:r w:rsidR="000F2C31">
        <w:rPr>
          <w:rFonts w:ascii="Times New Roman" w:eastAsia="Times New Roman" w:hAnsi="Times New Roman" w:cs="Times New Roman"/>
          <w:sz w:val="28"/>
          <w:szCs w:val="28"/>
        </w:rPr>
        <w:t xml:space="preserve">подобного рода отношений между двумя государствами. Цинский Китай унаследовал как конфуцианское пренебрежение к коммерциализму и соответствующую веру в незаменимость сельского хозяйства, так и неоконфуцианскую философию национальной безопасности, </w:t>
      </w:r>
      <w:r w:rsidR="00023B2E">
        <w:rPr>
          <w:rFonts w:ascii="Times New Roman" w:eastAsia="Times New Roman" w:hAnsi="Times New Roman" w:cs="Times New Roman"/>
          <w:sz w:val="28"/>
          <w:szCs w:val="28"/>
        </w:rPr>
        <w:t xml:space="preserve">основанную </w:t>
      </w:r>
      <w:r w:rsidR="000F2C31">
        <w:rPr>
          <w:rFonts w:ascii="Times New Roman" w:eastAsia="Times New Roman" w:hAnsi="Times New Roman" w:cs="Times New Roman"/>
          <w:sz w:val="28"/>
          <w:szCs w:val="28"/>
        </w:rPr>
        <w:t>на добровольной полуизоляции и на неравных отношениях с иностранными государствами. В основе данной доктрины основополагающим фактором является то, что Китай обладает самодостаточной сельскохозяйственной экономикой и материально независим от внешнего мира, и несмотря на это он может предоставлять материальные выгоды тем иностранным государствам, которые желают стать его данниками. Вследствие этого, можно утверждать, что и Китай, и Сиам имели общее мнение на тему взаимовыгодных даннических и торговых отношений. Концепция, согласно которой конфуцианская маньчжурская империя позволяла «варварским» государствам участвовать в материальном превосходстве китайской цивилизации, соответствовала основополагающей сиамской теории о том, что отношения с Поднебесной преимущественно являются коммерческими.</w:t>
      </w:r>
    </w:p>
    <w:p w14:paraId="7485D878" w14:textId="21D6F764" w:rsidR="000F2C31" w:rsidRDefault="00506EEC" w:rsidP="000F2C31">
      <w:pPr>
        <w:spacing w:after="0" w:line="360" w:lineRule="auto"/>
        <w:ind w:firstLine="720"/>
        <w:jc w:val="both"/>
        <w:rPr>
          <w:rFonts w:ascii="Times New Roman" w:eastAsia="Times New Roman" w:hAnsi="Times New Roman" w:cs="Times New Roman"/>
          <w:sz w:val="28"/>
          <w:szCs w:val="28"/>
        </w:rPr>
      </w:pPr>
      <w:r w:rsidRPr="00506EEC">
        <w:rPr>
          <w:rFonts w:ascii="Times New Roman" w:eastAsia="Times New Roman" w:hAnsi="Times New Roman" w:cs="Times New Roman"/>
          <w:b/>
          <w:bCs/>
          <w:sz w:val="28"/>
          <w:szCs w:val="28"/>
        </w:rPr>
        <w:t>3)</w:t>
      </w:r>
      <w:r>
        <w:rPr>
          <w:rFonts w:ascii="Times New Roman" w:eastAsia="Times New Roman" w:hAnsi="Times New Roman" w:cs="Times New Roman"/>
          <w:sz w:val="28"/>
          <w:szCs w:val="28"/>
        </w:rPr>
        <w:t xml:space="preserve"> </w:t>
      </w:r>
      <w:r w:rsidR="000F2C31">
        <w:rPr>
          <w:rFonts w:ascii="Times New Roman" w:eastAsia="Times New Roman" w:hAnsi="Times New Roman" w:cs="Times New Roman"/>
          <w:sz w:val="28"/>
          <w:szCs w:val="28"/>
        </w:rPr>
        <w:t xml:space="preserve">Тем не менее </w:t>
      </w:r>
      <w:r w:rsidR="00023B2E">
        <w:rPr>
          <w:rFonts w:ascii="Times New Roman" w:eastAsia="Times New Roman" w:hAnsi="Times New Roman" w:cs="Times New Roman"/>
          <w:sz w:val="28"/>
          <w:szCs w:val="28"/>
        </w:rPr>
        <w:t xml:space="preserve">за </w:t>
      </w:r>
      <w:r w:rsidR="000F2C31">
        <w:rPr>
          <w:rFonts w:ascii="Times New Roman" w:eastAsia="Times New Roman" w:hAnsi="Times New Roman" w:cs="Times New Roman"/>
          <w:sz w:val="28"/>
          <w:szCs w:val="28"/>
        </w:rPr>
        <w:t>таким взаимным признанием того, что дань и торговля составляют единое целое, скрывалось основное расхождение в официальных взглядах на характер и масштабы такого взаимодействия. Что касается китайского правительства, то торговля была</w:t>
      </w:r>
      <w:r w:rsidR="006F13CD">
        <w:rPr>
          <w:rFonts w:ascii="Times New Roman" w:eastAsia="Times New Roman" w:hAnsi="Times New Roman" w:cs="Times New Roman"/>
          <w:sz w:val="28"/>
          <w:szCs w:val="28"/>
        </w:rPr>
        <w:t xml:space="preserve"> </w:t>
      </w:r>
      <w:r w:rsidR="000F2C31">
        <w:rPr>
          <w:rFonts w:ascii="Times New Roman" w:eastAsia="Times New Roman" w:hAnsi="Times New Roman" w:cs="Times New Roman"/>
          <w:sz w:val="28"/>
          <w:szCs w:val="28"/>
        </w:rPr>
        <w:t>второстепенным вопросом и на самом деле строго соответствовала основному политическому принципу, а именно манипуляци</w:t>
      </w:r>
      <w:r w:rsidR="0035355C">
        <w:rPr>
          <w:rFonts w:ascii="Times New Roman" w:eastAsia="Times New Roman" w:hAnsi="Times New Roman" w:cs="Times New Roman"/>
          <w:sz w:val="28"/>
          <w:szCs w:val="28"/>
        </w:rPr>
        <w:t>я</w:t>
      </w:r>
      <w:r w:rsidR="000F2C31">
        <w:rPr>
          <w:rFonts w:ascii="Times New Roman" w:eastAsia="Times New Roman" w:hAnsi="Times New Roman" w:cs="Times New Roman"/>
          <w:sz w:val="28"/>
          <w:szCs w:val="28"/>
        </w:rPr>
        <w:t xml:space="preserve"> иностранными государствами с помощью торговли. Это, в свою очередь, привело к тому, что торговля стала проводиться в рамках данной политики. Что касается королевства </w:t>
      </w:r>
      <w:r w:rsidR="0037504F">
        <w:rPr>
          <w:rFonts w:ascii="Times New Roman" w:eastAsia="Times New Roman" w:hAnsi="Times New Roman" w:cs="Times New Roman"/>
          <w:sz w:val="28"/>
          <w:szCs w:val="28"/>
        </w:rPr>
        <w:t>Сиам</w:t>
      </w:r>
      <w:r w:rsidR="000F2C31">
        <w:rPr>
          <w:rFonts w:ascii="Times New Roman" w:eastAsia="Times New Roman" w:hAnsi="Times New Roman" w:cs="Times New Roman"/>
          <w:sz w:val="28"/>
          <w:szCs w:val="28"/>
        </w:rPr>
        <w:t xml:space="preserve">, то для него морская торговля традиционно рассматривалась как одно из важных средств получения прибыли, торговля являлась самоцелью, а отправление посольств с </w:t>
      </w:r>
      <w:r w:rsidR="000066D2">
        <w:rPr>
          <w:rFonts w:ascii="Times New Roman" w:eastAsia="Times New Roman" w:hAnsi="Times New Roman" w:cs="Times New Roman"/>
          <w:sz w:val="28"/>
          <w:szCs w:val="28"/>
        </w:rPr>
        <w:t>данью</w:t>
      </w:r>
      <w:r w:rsidR="000F2C31">
        <w:rPr>
          <w:rFonts w:ascii="Times New Roman" w:eastAsia="Times New Roman" w:hAnsi="Times New Roman" w:cs="Times New Roman"/>
          <w:sz w:val="28"/>
          <w:szCs w:val="28"/>
        </w:rPr>
        <w:t xml:space="preserve"> рассматривалось как одна из форм коммерческих инвестиций.</w:t>
      </w:r>
    </w:p>
    <w:p w14:paraId="4DCE78F7" w14:textId="5890A332" w:rsidR="000F2C31" w:rsidRDefault="000F2C31" w:rsidP="000F2C3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06EEC" w:rsidRPr="00506EEC">
        <w:rPr>
          <w:rFonts w:ascii="Times New Roman" w:eastAsia="Times New Roman" w:hAnsi="Times New Roman" w:cs="Times New Roman"/>
          <w:b/>
          <w:bCs/>
          <w:sz w:val="28"/>
          <w:szCs w:val="28"/>
        </w:rPr>
        <w:t>4)</w:t>
      </w:r>
      <w:r w:rsidR="00506E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Прежде всего, государства-данники получали прибыль от внешней торговли, а это, в свою очередь, </w:t>
      </w:r>
      <w:r w:rsidR="006F13CD">
        <w:rPr>
          <w:rFonts w:ascii="Times New Roman" w:eastAsia="Times New Roman" w:hAnsi="Times New Roman" w:cs="Times New Roman"/>
          <w:sz w:val="28"/>
          <w:szCs w:val="28"/>
        </w:rPr>
        <w:t xml:space="preserve">в зависимости от внутриполитического положения в империи </w:t>
      </w:r>
      <w:r>
        <w:rPr>
          <w:rFonts w:ascii="Times New Roman" w:eastAsia="Times New Roman" w:hAnsi="Times New Roman" w:cs="Times New Roman"/>
          <w:sz w:val="28"/>
          <w:szCs w:val="28"/>
        </w:rPr>
        <w:t>привлекало и сам Китай. В периоды спокойствия китайское правительство разрешало вести морскую торговлю со странами Ю</w:t>
      </w:r>
      <w:r w:rsidR="0037504F">
        <w:rPr>
          <w:rFonts w:ascii="Times New Roman" w:eastAsia="Times New Roman" w:hAnsi="Times New Roman" w:cs="Times New Roman"/>
          <w:sz w:val="28"/>
          <w:szCs w:val="28"/>
        </w:rPr>
        <w:t>го-</w:t>
      </w:r>
      <w:r>
        <w:rPr>
          <w:rFonts w:ascii="Times New Roman" w:eastAsia="Times New Roman" w:hAnsi="Times New Roman" w:cs="Times New Roman"/>
          <w:sz w:val="28"/>
          <w:szCs w:val="28"/>
        </w:rPr>
        <w:t>В</w:t>
      </w:r>
      <w:r w:rsidR="0037504F">
        <w:rPr>
          <w:rFonts w:ascii="Times New Roman" w:eastAsia="Times New Roman" w:hAnsi="Times New Roman" w:cs="Times New Roman"/>
          <w:sz w:val="28"/>
          <w:szCs w:val="28"/>
        </w:rPr>
        <w:t xml:space="preserve">осточной </w:t>
      </w:r>
      <w:r>
        <w:rPr>
          <w:rFonts w:ascii="Times New Roman" w:eastAsia="Times New Roman" w:hAnsi="Times New Roman" w:cs="Times New Roman"/>
          <w:sz w:val="28"/>
          <w:szCs w:val="28"/>
        </w:rPr>
        <w:t>А</w:t>
      </w:r>
      <w:r w:rsidR="0037504F">
        <w:rPr>
          <w:rFonts w:ascii="Times New Roman" w:eastAsia="Times New Roman" w:hAnsi="Times New Roman" w:cs="Times New Roman"/>
          <w:sz w:val="28"/>
          <w:szCs w:val="28"/>
        </w:rPr>
        <w:t>зии</w:t>
      </w:r>
      <w:r>
        <w:rPr>
          <w:rFonts w:ascii="Times New Roman" w:eastAsia="Times New Roman" w:hAnsi="Times New Roman" w:cs="Times New Roman"/>
          <w:sz w:val="28"/>
          <w:szCs w:val="28"/>
        </w:rPr>
        <w:t xml:space="preserve"> на юго-восточном побережье Китая часто с помощью местных чиновников, которые сами получали выгоду от торговли. Даже во времена </w:t>
      </w:r>
      <w:r w:rsidR="00035048">
        <w:rPr>
          <w:rFonts w:ascii="Times New Roman" w:eastAsia="Times New Roman" w:hAnsi="Times New Roman" w:cs="Times New Roman"/>
          <w:sz w:val="28"/>
          <w:szCs w:val="28"/>
        </w:rPr>
        <w:t xml:space="preserve">морских </w:t>
      </w:r>
      <w:r>
        <w:rPr>
          <w:rFonts w:ascii="Times New Roman" w:eastAsia="Times New Roman" w:hAnsi="Times New Roman" w:cs="Times New Roman"/>
          <w:sz w:val="28"/>
          <w:szCs w:val="28"/>
        </w:rPr>
        <w:t>запрет</w:t>
      </w:r>
      <w:r w:rsidR="00035048">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торговцы </w:t>
      </w:r>
      <w:r w:rsidR="00035048">
        <w:rPr>
          <w:rFonts w:ascii="Times New Roman" w:eastAsia="Times New Roman" w:hAnsi="Times New Roman" w:cs="Times New Roman"/>
          <w:sz w:val="28"/>
          <w:szCs w:val="28"/>
        </w:rPr>
        <w:t>шли на риск и давали взятки</w:t>
      </w:r>
      <w:r>
        <w:rPr>
          <w:rFonts w:ascii="Times New Roman" w:eastAsia="Times New Roman" w:hAnsi="Times New Roman" w:cs="Times New Roman"/>
          <w:sz w:val="28"/>
          <w:szCs w:val="28"/>
        </w:rPr>
        <w:t xml:space="preserve"> местным чиновникам, чтобы</w:t>
      </w:r>
      <w:r w:rsidR="00035048">
        <w:rPr>
          <w:rFonts w:ascii="Times New Roman" w:eastAsia="Times New Roman" w:hAnsi="Times New Roman" w:cs="Times New Roman"/>
          <w:sz w:val="28"/>
          <w:szCs w:val="28"/>
        </w:rPr>
        <w:t xml:space="preserve"> продолжать свою торговую деятельность</w:t>
      </w:r>
      <w:r>
        <w:rPr>
          <w:rFonts w:ascii="Times New Roman" w:eastAsia="Times New Roman" w:hAnsi="Times New Roman" w:cs="Times New Roman"/>
          <w:sz w:val="28"/>
          <w:szCs w:val="28"/>
        </w:rPr>
        <w:t>. Следовательно, можно сказать, что внешняя торговля в качестве регулярных двусторонних отношений, возможно, и не соответствовала конфуцианскому мировоззрению китайского государства, однако</w:t>
      </w:r>
      <w:r w:rsidR="00A90AD2">
        <w:rPr>
          <w:rFonts w:ascii="Times New Roman" w:eastAsia="Times New Roman" w:hAnsi="Times New Roman" w:cs="Times New Roman"/>
          <w:sz w:val="28"/>
          <w:szCs w:val="28"/>
        </w:rPr>
        <w:t xml:space="preserve"> составляла одну из важнейших частей в экономике страны.</w:t>
      </w:r>
    </w:p>
    <w:p w14:paraId="050381DD" w14:textId="13F7FD5E" w:rsidR="000F2C31" w:rsidRDefault="00506EEC" w:rsidP="000F2C31">
      <w:pPr>
        <w:spacing w:after="0" w:line="360" w:lineRule="auto"/>
        <w:ind w:firstLine="720"/>
        <w:jc w:val="both"/>
        <w:rPr>
          <w:rFonts w:ascii="Times New Roman" w:eastAsia="Times New Roman" w:hAnsi="Times New Roman" w:cs="Times New Roman"/>
          <w:sz w:val="28"/>
          <w:szCs w:val="28"/>
        </w:rPr>
      </w:pPr>
      <w:r w:rsidRPr="00506EEC">
        <w:rPr>
          <w:rFonts w:ascii="Times New Roman" w:eastAsia="Times New Roman" w:hAnsi="Times New Roman" w:cs="Times New Roman"/>
          <w:b/>
          <w:bCs/>
          <w:sz w:val="28"/>
          <w:szCs w:val="28"/>
        </w:rPr>
        <w:t>5)</w:t>
      </w:r>
      <w:r>
        <w:rPr>
          <w:rFonts w:ascii="Times New Roman" w:eastAsia="Times New Roman" w:hAnsi="Times New Roman" w:cs="Times New Roman"/>
          <w:sz w:val="28"/>
          <w:szCs w:val="28"/>
        </w:rPr>
        <w:t xml:space="preserve"> </w:t>
      </w:r>
      <w:r w:rsidR="000F2C31">
        <w:rPr>
          <w:rFonts w:ascii="Times New Roman" w:eastAsia="Times New Roman" w:hAnsi="Times New Roman" w:cs="Times New Roman"/>
          <w:sz w:val="28"/>
          <w:szCs w:val="28"/>
        </w:rPr>
        <w:t xml:space="preserve">Политика и действия императоров Канси, Юнчжэна и Цяньлуна продемонстрировали значительный прагматизм. Они никогда напрямую </w:t>
      </w:r>
      <w:r w:rsidR="00A90AD2">
        <w:rPr>
          <w:rFonts w:ascii="Times New Roman" w:eastAsia="Times New Roman" w:hAnsi="Times New Roman" w:cs="Times New Roman"/>
          <w:sz w:val="28"/>
          <w:szCs w:val="28"/>
        </w:rPr>
        <w:t xml:space="preserve">не соглашались </w:t>
      </w:r>
      <w:r w:rsidR="000F2C31">
        <w:rPr>
          <w:rFonts w:ascii="Times New Roman" w:eastAsia="Times New Roman" w:hAnsi="Times New Roman" w:cs="Times New Roman"/>
          <w:sz w:val="28"/>
          <w:szCs w:val="28"/>
        </w:rPr>
        <w:t xml:space="preserve">с утверждением Аютии о реальных мотивах отправки миссий дани, тем не менее, </w:t>
      </w:r>
      <w:r w:rsidR="00A90AD2">
        <w:rPr>
          <w:rFonts w:ascii="Times New Roman" w:eastAsia="Times New Roman" w:hAnsi="Times New Roman" w:cs="Times New Roman"/>
          <w:sz w:val="28"/>
          <w:szCs w:val="28"/>
        </w:rPr>
        <w:t xml:space="preserve">закрывали глаза на </w:t>
      </w:r>
      <w:r w:rsidR="000F2C31">
        <w:rPr>
          <w:rFonts w:ascii="Times New Roman" w:eastAsia="Times New Roman" w:hAnsi="Times New Roman" w:cs="Times New Roman"/>
          <w:sz w:val="28"/>
          <w:szCs w:val="28"/>
        </w:rPr>
        <w:t>ряд сиамских действий, которые противоречили сложившейся гипотезе, регулирующей даннические отношения. Например, использование сиамцами китайцев для управления своей торговл</w:t>
      </w:r>
      <w:r w:rsidR="0035355C">
        <w:rPr>
          <w:rFonts w:ascii="Times New Roman" w:eastAsia="Times New Roman" w:hAnsi="Times New Roman" w:cs="Times New Roman"/>
          <w:sz w:val="28"/>
          <w:szCs w:val="28"/>
        </w:rPr>
        <w:t>и</w:t>
      </w:r>
      <w:r w:rsidR="000F2C31">
        <w:rPr>
          <w:rFonts w:ascii="Times New Roman" w:eastAsia="Times New Roman" w:hAnsi="Times New Roman" w:cs="Times New Roman"/>
          <w:sz w:val="28"/>
          <w:szCs w:val="28"/>
        </w:rPr>
        <w:t xml:space="preserve"> с Китаем было актом, </w:t>
      </w:r>
      <w:r w:rsidR="004D41C1">
        <w:rPr>
          <w:rFonts w:ascii="Times New Roman" w:eastAsia="Times New Roman" w:hAnsi="Times New Roman" w:cs="Times New Roman"/>
          <w:sz w:val="28"/>
          <w:szCs w:val="28"/>
        </w:rPr>
        <w:t xml:space="preserve">противоречившим </w:t>
      </w:r>
      <w:r w:rsidR="000F2C31">
        <w:rPr>
          <w:rFonts w:ascii="Times New Roman" w:eastAsia="Times New Roman" w:hAnsi="Times New Roman" w:cs="Times New Roman"/>
          <w:sz w:val="28"/>
          <w:szCs w:val="28"/>
        </w:rPr>
        <w:t xml:space="preserve">надлежащему конфуцианскому порядку, </w:t>
      </w:r>
      <w:r w:rsidR="004D41C1">
        <w:rPr>
          <w:rFonts w:ascii="Times New Roman" w:eastAsia="Times New Roman" w:hAnsi="Times New Roman" w:cs="Times New Roman"/>
          <w:sz w:val="28"/>
          <w:szCs w:val="28"/>
        </w:rPr>
        <w:t xml:space="preserve">который </w:t>
      </w:r>
      <w:r w:rsidR="000F2C31">
        <w:rPr>
          <w:rFonts w:ascii="Times New Roman" w:eastAsia="Times New Roman" w:hAnsi="Times New Roman" w:cs="Times New Roman"/>
          <w:sz w:val="28"/>
          <w:szCs w:val="28"/>
        </w:rPr>
        <w:t>регулир</w:t>
      </w:r>
      <w:r w:rsidR="009D3CA9">
        <w:rPr>
          <w:rFonts w:ascii="Times New Roman" w:eastAsia="Times New Roman" w:hAnsi="Times New Roman" w:cs="Times New Roman"/>
          <w:sz w:val="28"/>
          <w:szCs w:val="28"/>
        </w:rPr>
        <w:t>ов</w:t>
      </w:r>
      <w:r w:rsidR="004D41C1">
        <w:rPr>
          <w:rFonts w:ascii="Times New Roman" w:eastAsia="Times New Roman" w:hAnsi="Times New Roman" w:cs="Times New Roman"/>
          <w:sz w:val="28"/>
          <w:szCs w:val="28"/>
        </w:rPr>
        <w:t>ал</w:t>
      </w:r>
      <w:r w:rsidR="000F2C31">
        <w:rPr>
          <w:rFonts w:ascii="Times New Roman" w:eastAsia="Times New Roman" w:hAnsi="Times New Roman" w:cs="Times New Roman"/>
          <w:sz w:val="28"/>
          <w:szCs w:val="28"/>
        </w:rPr>
        <w:t xml:space="preserve"> отношения между китайцами и «варварами»: тем не менее сиамцы </w:t>
      </w:r>
      <w:r w:rsidR="00A90AD2">
        <w:rPr>
          <w:rFonts w:ascii="Times New Roman" w:eastAsia="Times New Roman" w:hAnsi="Times New Roman" w:cs="Times New Roman"/>
          <w:sz w:val="28"/>
          <w:szCs w:val="28"/>
        </w:rPr>
        <w:t xml:space="preserve">смогли </w:t>
      </w:r>
      <w:r w:rsidR="000F2C31">
        <w:rPr>
          <w:rFonts w:ascii="Times New Roman" w:eastAsia="Times New Roman" w:hAnsi="Times New Roman" w:cs="Times New Roman"/>
          <w:sz w:val="28"/>
          <w:szCs w:val="28"/>
        </w:rPr>
        <w:t>получи</w:t>
      </w:r>
      <w:r w:rsidR="00A90AD2">
        <w:rPr>
          <w:rFonts w:ascii="Times New Roman" w:eastAsia="Times New Roman" w:hAnsi="Times New Roman" w:cs="Times New Roman"/>
          <w:sz w:val="28"/>
          <w:szCs w:val="28"/>
        </w:rPr>
        <w:t>ть</w:t>
      </w:r>
      <w:r w:rsidR="000F2C31">
        <w:rPr>
          <w:rFonts w:ascii="Times New Roman" w:eastAsia="Times New Roman" w:hAnsi="Times New Roman" w:cs="Times New Roman"/>
          <w:sz w:val="28"/>
          <w:szCs w:val="28"/>
        </w:rPr>
        <w:t xml:space="preserve"> разрешение от императоров.</w:t>
      </w:r>
    </w:p>
    <w:p w14:paraId="4826622B" w14:textId="2C1267A5" w:rsidR="00BA5350" w:rsidRDefault="000F2C31" w:rsidP="00EB107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06EEC" w:rsidRPr="00506EEC">
        <w:rPr>
          <w:rFonts w:ascii="Times New Roman" w:eastAsia="Times New Roman" w:hAnsi="Times New Roman" w:cs="Times New Roman"/>
          <w:b/>
          <w:bCs/>
          <w:sz w:val="28"/>
          <w:szCs w:val="28"/>
        </w:rPr>
        <w:t>6)</w:t>
      </w:r>
      <w:r w:rsidR="00506E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 несмотря на вышеупомянутую дихотомию, даннические отношения между Сиамом и Китаем поддерживались на удовлетворительном уровне</w:t>
      </w:r>
      <w:r w:rsidR="0035355C">
        <w:rPr>
          <w:rFonts w:ascii="Times New Roman" w:eastAsia="Times New Roman" w:hAnsi="Times New Roman" w:cs="Times New Roman"/>
          <w:sz w:val="28"/>
          <w:szCs w:val="28"/>
        </w:rPr>
        <w:t xml:space="preserve"> до 1855 г</w:t>
      </w:r>
      <w:r>
        <w:rPr>
          <w:rFonts w:ascii="Times New Roman" w:eastAsia="Times New Roman" w:hAnsi="Times New Roman" w:cs="Times New Roman"/>
          <w:sz w:val="28"/>
          <w:szCs w:val="28"/>
        </w:rPr>
        <w:t xml:space="preserve">. </w:t>
      </w:r>
      <w:r w:rsidR="0035355C">
        <w:rPr>
          <w:rFonts w:ascii="Times New Roman" w:eastAsia="Times New Roman" w:hAnsi="Times New Roman" w:cs="Times New Roman"/>
          <w:sz w:val="28"/>
          <w:szCs w:val="28"/>
        </w:rPr>
        <w:t>Данные отношения</w:t>
      </w:r>
      <w:r>
        <w:rPr>
          <w:rFonts w:ascii="Times New Roman" w:eastAsia="Times New Roman" w:hAnsi="Times New Roman" w:cs="Times New Roman"/>
          <w:sz w:val="28"/>
          <w:szCs w:val="28"/>
        </w:rPr>
        <w:t xml:space="preserve"> выявил</w:t>
      </w:r>
      <w:r w:rsidR="0035355C">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значительную способность к адаптации в рамках ограничений, налагаемых китайской системой. </w:t>
      </w:r>
      <w:bookmarkEnd w:id="293"/>
    </w:p>
    <w:p w14:paraId="05EFBDE1" w14:textId="5FFE7452" w:rsidR="00CE6B92" w:rsidRPr="00EB107D" w:rsidRDefault="005A326D" w:rsidP="00BA5350">
      <w:pPr>
        <w:spacing w:after="0" w:line="360" w:lineRule="auto"/>
        <w:ind w:firstLine="708"/>
        <w:jc w:val="both"/>
        <w:rPr>
          <w:rFonts w:ascii="Times New Roman" w:eastAsia="Times New Roman" w:hAnsi="Times New Roman" w:cs="Times New Roman"/>
          <w:sz w:val="28"/>
          <w:szCs w:val="28"/>
        </w:rPr>
      </w:pPr>
      <w:r w:rsidRPr="00BA5350">
        <w:rPr>
          <w:rFonts w:ascii="Times New Roman" w:eastAsia="Times New Roman" w:hAnsi="Times New Roman" w:cs="Times New Roman"/>
          <w:b/>
          <w:bCs/>
          <w:sz w:val="28"/>
          <w:szCs w:val="28"/>
        </w:rPr>
        <w:t>7)</w:t>
      </w:r>
      <w:r w:rsidRPr="005A32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5A326D">
        <w:rPr>
          <w:rFonts w:ascii="Times New Roman" w:eastAsia="Times New Roman" w:hAnsi="Times New Roman" w:cs="Times New Roman"/>
          <w:sz w:val="28"/>
          <w:szCs w:val="28"/>
        </w:rPr>
        <w:t xml:space="preserve">аже после заключения договоров с </w:t>
      </w:r>
      <w:r>
        <w:rPr>
          <w:rFonts w:ascii="Times New Roman" w:eastAsia="Times New Roman" w:hAnsi="Times New Roman" w:cs="Times New Roman"/>
          <w:sz w:val="28"/>
          <w:szCs w:val="28"/>
        </w:rPr>
        <w:t>Великобританией</w:t>
      </w:r>
      <w:r w:rsidRPr="005A326D">
        <w:rPr>
          <w:rFonts w:ascii="Times New Roman" w:eastAsia="Times New Roman" w:hAnsi="Times New Roman" w:cs="Times New Roman"/>
          <w:sz w:val="28"/>
          <w:szCs w:val="28"/>
        </w:rPr>
        <w:t xml:space="preserve"> и другими западными государствами с середины 1850-х г</w:t>
      </w:r>
      <w:r>
        <w:rPr>
          <w:rFonts w:ascii="Times New Roman" w:eastAsia="Times New Roman" w:hAnsi="Times New Roman" w:cs="Times New Roman"/>
          <w:sz w:val="28"/>
          <w:szCs w:val="28"/>
        </w:rPr>
        <w:t>г.</w:t>
      </w:r>
      <w:r w:rsidRPr="005A32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Отношения между королевством </w:t>
      </w:r>
      <w:r w:rsidRPr="005A326D">
        <w:rPr>
          <w:rFonts w:ascii="Times New Roman" w:eastAsia="Times New Roman" w:hAnsi="Times New Roman" w:cs="Times New Roman"/>
          <w:sz w:val="28"/>
          <w:szCs w:val="28"/>
        </w:rPr>
        <w:t xml:space="preserve">Сиам </w:t>
      </w:r>
      <w:r>
        <w:rPr>
          <w:rFonts w:ascii="Times New Roman" w:eastAsia="Times New Roman" w:hAnsi="Times New Roman" w:cs="Times New Roman"/>
          <w:sz w:val="28"/>
          <w:szCs w:val="28"/>
        </w:rPr>
        <w:t xml:space="preserve">и китайской империей не были полностью разорваны. Это связано с тем, что </w:t>
      </w:r>
      <w:r w:rsidRPr="005A326D">
        <w:rPr>
          <w:rFonts w:ascii="Times New Roman" w:eastAsia="Times New Roman" w:hAnsi="Times New Roman" w:cs="Times New Roman"/>
          <w:sz w:val="28"/>
          <w:szCs w:val="28"/>
        </w:rPr>
        <w:t>Китай все еще казался сильным, несмотря на</w:t>
      </w:r>
      <w:r>
        <w:rPr>
          <w:rFonts w:ascii="Times New Roman" w:eastAsia="Times New Roman" w:hAnsi="Times New Roman" w:cs="Times New Roman"/>
          <w:sz w:val="28"/>
          <w:szCs w:val="28"/>
        </w:rPr>
        <w:t xml:space="preserve"> внутренние беспорядки</w:t>
      </w:r>
      <w:r w:rsidRPr="005A326D">
        <w:rPr>
          <w:rFonts w:ascii="Times New Roman" w:eastAsia="Times New Roman" w:hAnsi="Times New Roman" w:cs="Times New Roman"/>
          <w:sz w:val="28"/>
          <w:szCs w:val="28"/>
        </w:rPr>
        <w:t xml:space="preserve"> и вмешательств</w:t>
      </w:r>
      <w:r>
        <w:rPr>
          <w:rFonts w:ascii="Times New Roman" w:eastAsia="Times New Roman" w:hAnsi="Times New Roman" w:cs="Times New Roman"/>
          <w:sz w:val="28"/>
          <w:szCs w:val="28"/>
        </w:rPr>
        <w:t>о</w:t>
      </w:r>
      <w:r w:rsidRPr="005A326D">
        <w:rPr>
          <w:rFonts w:ascii="Times New Roman" w:eastAsia="Times New Roman" w:hAnsi="Times New Roman" w:cs="Times New Roman"/>
          <w:sz w:val="28"/>
          <w:szCs w:val="28"/>
        </w:rPr>
        <w:t xml:space="preserve"> западных держав. </w:t>
      </w:r>
      <w:r>
        <w:rPr>
          <w:rFonts w:ascii="Times New Roman" w:eastAsia="Times New Roman" w:hAnsi="Times New Roman" w:cs="Times New Roman"/>
          <w:sz w:val="28"/>
          <w:szCs w:val="28"/>
        </w:rPr>
        <w:t>Сиамские</w:t>
      </w:r>
      <w:r w:rsidRPr="005A326D">
        <w:rPr>
          <w:rFonts w:ascii="Times New Roman" w:eastAsia="Times New Roman" w:hAnsi="Times New Roman" w:cs="Times New Roman"/>
          <w:sz w:val="28"/>
          <w:szCs w:val="28"/>
        </w:rPr>
        <w:t xml:space="preserve"> записи переговоров с Китаем в середине 1880-х г</w:t>
      </w:r>
      <w:r w:rsidR="003A1723">
        <w:rPr>
          <w:rFonts w:ascii="Times New Roman" w:eastAsia="Times New Roman" w:hAnsi="Times New Roman" w:cs="Times New Roman"/>
          <w:sz w:val="28"/>
          <w:szCs w:val="28"/>
        </w:rPr>
        <w:t>г.</w:t>
      </w:r>
      <w:r w:rsidRPr="005A326D">
        <w:rPr>
          <w:rFonts w:ascii="Times New Roman" w:eastAsia="Times New Roman" w:hAnsi="Times New Roman" w:cs="Times New Roman"/>
          <w:sz w:val="28"/>
          <w:szCs w:val="28"/>
        </w:rPr>
        <w:t xml:space="preserve">, свидетельствуют о том, что </w:t>
      </w:r>
      <w:r w:rsidR="003A1723">
        <w:rPr>
          <w:rFonts w:ascii="Times New Roman" w:eastAsia="Times New Roman" w:hAnsi="Times New Roman" w:cs="Times New Roman"/>
          <w:sz w:val="28"/>
          <w:szCs w:val="28"/>
        </w:rPr>
        <w:t>«</w:t>
      </w:r>
      <w:r w:rsidRPr="005A326D">
        <w:rPr>
          <w:rFonts w:ascii="Times New Roman" w:eastAsia="Times New Roman" w:hAnsi="Times New Roman" w:cs="Times New Roman"/>
          <w:sz w:val="28"/>
          <w:szCs w:val="28"/>
        </w:rPr>
        <w:t>китайский вопрос</w:t>
      </w:r>
      <w:r w:rsidR="003A1723">
        <w:rPr>
          <w:rFonts w:ascii="Times New Roman" w:eastAsia="Times New Roman" w:hAnsi="Times New Roman" w:cs="Times New Roman"/>
          <w:sz w:val="28"/>
          <w:szCs w:val="28"/>
        </w:rPr>
        <w:t>»</w:t>
      </w:r>
      <w:r w:rsidRPr="005A326D">
        <w:rPr>
          <w:rFonts w:ascii="Times New Roman" w:eastAsia="Times New Roman" w:hAnsi="Times New Roman" w:cs="Times New Roman"/>
          <w:sz w:val="28"/>
          <w:szCs w:val="28"/>
        </w:rPr>
        <w:t xml:space="preserve"> был вопросом </w:t>
      </w:r>
      <w:r w:rsidR="003A1723">
        <w:rPr>
          <w:rFonts w:ascii="Times New Roman" w:eastAsia="Times New Roman" w:hAnsi="Times New Roman" w:cs="Times New Roman"/>
          <w:sz w:val="28"/>
          <w:szCs w:val="28"/>
        </w:rPr>
        <w:t xml:space="preserve">первоочередной </w:t>
      </w:r>
      <w:r w:rsidRPr="005A326D">
        <w:rPr>
          <w:rFonts w:ascii="Times New Roman" w:eastAsia="Times New Roman" w:hAnsi="Times New Roman" w:cs="Times New Roman"/>
          <w:sz w:val="28"/>
          <w:szCs w:val="28"/>
        </w:rPr>
        <w:t>важности,</w:t>
      </w:r>
      <w:r w:rsidR="003A1723">
        <w:rPr>
          <w:rFonts w:ascii="Times New Roman" w:eastAsia="Times New Roman" w:hAnsi="Times New Roman" w:cs="Times New Roman"/>
          <w:sz w:val="28"/>
          <w:szCs w:val="28"/>
        </w:rPr>
        <w:t xml:space="preserve"> решение </w:t>
      </w:r>
      <w:r w:rsidRPr="005A326D">
        <w:rPr>
          <w:rFonts w:ascii="Times New Roman" w:eastAsia="Times New Roman" w:hAnsi="Times New Roman" w:cs="Times New Roman"/>
          <w:sz w:val="28"/>
          <w:szCs w:val="28"/>
        </w:rPr>
        <w:t>котор</w:t>
      </w:r>
      <w:r w:rsidR="003A1723">
        <w:rPr>
          <w:rFonts w:ascii="Times New Roman" w:eastAsia="Times New Roman" w:hAnsi="Times New Roman" w:cs="Times New Roman"/>
          <w:sz w:val="28"/>
          <w:szCs w:val="28"/>
        </w:rPr>
        <w:t>ого для правительства Сиама</w:t>
      </w:r>
      <w:r w:rsidRPr="005A326D">
        <w:rPr>
          <w:rFonts w:ascii="Times New Roman" w:eastAsia="Times New Roman" w:hAnsi="Times New Roman" w:cs="Times New Roman"/>
          <w:sz w:val="28"/>
          <w:szCs w:val="28"/>
        </w:rPr>
        <w:t xml:space="preserve"> было чрезвычайно т</w:t>
      </w:r>
      <w:r w:rsidR="00632A05">
        <w:rPr>
          <w:rFonts w:ascii="Times New Roman" w:eastAsia="Times New Roman" w:hAnsi="Times New Roman" w:cs="Times New Roman"/>
          <w:sz w:val="28"/>
          <w:szCs w:val="28"/>
        </w:rPr>
        <w:t>яжелым</w:t>
      </w:r>
      <w:r w:rsidRPr="005A326D">
        <w:rPr>
          <w:rFonts w:ascii="Times New Roman" w:eastAsia="Times New Roman" w:hAnsi="Times New Roman" w:cs="Times New Roman"/>
          <w:sz w:val="28"/>
          <w:szCs w:val="28"/>
        </w:rPr>
        <w:t>.</w:t>
      </w:r>
      <w:r w:rsidR="003A1723">
        <w:rPr>
          <w:rFonts w:ascii="Times New Roman" w:eastAsia="Times New Roman" w:hAnsi="Times New Roman" w:cs="Times New Roman"/>
          <w:sz w:val="28"/>
          <w:szCs w:val="28"/>
        </w:rPr>
        <w:t xml:space="preserve"> Период</w:t>
      </w:r>
      <w:r w:rsidRPr="005A326D">
        <w:rPr>
          <w:rFonts w:ascii="Times New Roman" w:eastAsia="Times New Roman" w:hAnsi="Times New Roman" w:cs="Times New Roman"/>
          <w:sz w:val="28"/>
          <w:szCs w:val="28"/>
        </w:rPr>
        <w:t xml:space="preserve"> 1880-</w:t>
      </w:r>
      <w:r w:rsidR="003A1723">
        <w:rPr>
          <w:rFonts w:ascii="Times New Roman" w:eastAsia="Times New Roman" w:hAnsi="Times New Roman" w:cs="Times New Roman"/>
          <w:sz w:val="28"/>
          <w:szCs w:val="28"/>
        </w:rPr>
        <w:t>х</w:t>
      </w:r>
      <w:r w:rsidRPr="005A326D">
        <w:rPr>
          <w:rFonts w:ascii="Times New Roman" w:eastAsia="Times New Roman" w:hAnsi="Times New Roman" w:cs="Times New Roman"/>
          <w:sz w:val="28"/>
          <w:szCs w:val="28"/>
        </w:rPr>
        <w:t xml:space="preserve"> г</w:t>
      </w:r>
      <w:r w:rsidR="003A1723">
        <w:rPr>
          <w:rFonts w:ascii="Times New Roman" w:eastAsia="Times New Roman" w:hAnsi="Times New Roman" w:cs="Times New Roman"/>
          <w:sz w:val="28"/>
          <w:szCs w:val="28"/>
        </w:rPr>
        <w:t>г.</w:t>
      </w:r>
      <w:r w:rsidRPr="005A326D">
        <w:rPr>
          <w:rFonts w:ascii="Times New Roman" w:eastAsia="Times New Roman" w:hAnsi="Times New Roman" w:cs="Times New Roman"/>
          <w:sz w:val="28"/>
          <w:szCs w:val="28"/>
        </w:rPr>
        <w:t xml:space="preserve"> был двояким критическим периодом для отношений </w:t>
      </w:r>
      <w:r w:rsidR="00887BD3">
        <w:rPr>
          <w:rFonts w:ascii="Times New Roman" w:eastAsia="Times New Roman" w:hAnsi="Times New Roman" w:cs="Times New Roman"/>
          <w:sz w:val="28"/>
          <w:szCs w:val="28"/>
        </w:rPr>
        <w:t>между Сиамом и</w:t>
      </w:r>
      <w:r w:rsidRPr="005A326D">
        <w:rPr>
          <w:rFonts w:ascii="Times New Roman" w:eastAsia="Times New Roman" w:hAnsi="Times New Roman" w:cs="Times New Roman"/>
          <w:sz w:val="28"/>
          <w:szCs w:val="28"/>
        </w:rPr>
        <w:t xml:space="preserve"> Китаем</w:t>
      </w:r>
      <w:r w:rsidR="00887BD3">
        <w:rPr>
          <w:rFonts w:ascii="Times New Roman" w:eastAsia="Times New Roman" w:hAnsi="Times New Roman" w:cs="Times New Roman"/>
          <w:sz w:val="28"/>
          <w:szCs w:val="28"/>
        </w:rPr>
        <w:t>. Э</w:t>
      </w:r>
      <w:r w:rsidRPr="005A326D">
        <w:rPr>
          <w:rFonts w:ascii="Times New Roman" w:eastAsia="Times New Roman" w:hAnsi="Times New Roman" w:cs="Times New Roman"/>
          <w:sz w:val="28"/>
          <w:szCs w:val="28"/>
        </w:rPr>
        <w:t xml:space="preserve">то был период, когда Китай усилил свои требования </w:t>
      </w:r>
      <w:r w:rsidR="00887BD3">
        <w:rPr>
          <w:rFonts w:ascii="Times New Roman" w:eastAsia="Times New Roman" w:hAnsi="Times New Roman" w:cs="Times New Roman"/>
          <w:sz w:val="28"/>
          <w:szCs w:val="28"/>
        </w:rPr>
        <w:t xml:space="preserve">о возобновлении отправки </w:t>
      </w:r>
      <w:r w:rsidRPr="005A326D">
        <w:rPr>
          <w:rFonts w:ascii="Times New Roman" w:eastAsia="Times New Roman" w:hAnsi="Times New Roman" w:cs="Times New Roman"/>
          <w:sz w:val="28"/>
          <w:szCs w:val="28"/>
        </w:rPr>
        <w:t>дани</w:t>
      </w:r>
      <w:r w:rsidR="00887BD3">
        <w:rPr>
          <w:rFonts w:ascii="Times New Roman" w:eastAsia="Times New Roman" w:hAnsi="Times New Roman" w:cs="Times New Roman"/>
          <w:sz w:val="28"/>
          <w:szCs w:val="28"/>
        </w:rPr>
        <w:t xml:space="preserve"> и когда наступил</w:t>
      </w:r>
      <w:r w:rsidRPr="005A326D">
        <w:rPr>
          <w:rFonts w:ascii="Times New Roman" w:eastAsia="Times New Roman" w:hAnsi="Times New Roman" w:cs="Times New Roman"/>
          <w:sz w:val="28"/>
          <w:szCs w:val="28"/>
        </w:rPr>
        <w:t xml:space="preserve"> поворотный момент в переговорах</w:t>
      </w:r>
      <w:r w:rsidR="00887BD3">
        <w:rPr>
          <w:rFonts w:ascii="Times New Roman" w:eastAsia="Times New Roman" w:hAnsi="Times New Roman" w:cs="Times New Roman"/>
          <w:sz w:val="28"/>
          <w:szCs w:val="28"/>
        </w:rPr>
        <w:t xml:space="preserve">, где </w:t>
      </w:r>
      <w:r w:rsidRPr="005A326D">
        <w:rPr>
          <w:rFonts w:ascii="Times New Roman" w:eastAsia="Times New Roman" w:hAnsi="Times New Roman" w:cs="Times New Roman"/>
          <w:sz w:val="28"/>
          <w:szCs w:val="28"/>
        </w:rPr>
        <w:t xml:space="preserve">оба </w:t>
      </w:r>
      <w:r w:rsidR="00887BD3">
        <w:rPr>
          <w:rFonts w:ascii="Times New Roman" w:eastAsia="Times New Roman" w:hAnsi="Times New Roman" w:cs="Times New Roman"/>
          <w:sz w:val="28"/>
          <w:szCs w:val="28"/>
        </w:rPr>
        <w:t xml:space="preserve">государства </w:t>
      </w:r>
      <w:r w:rsidRPr="005A326D">
        <w:rPr>
          <w:rFonts w:ascii="Times New Roman" w:eastAsia="Times New Roman" w:hAnsi="Times New Roman" w:cs="Times New Roman"/>
          <w:sz w:val="28"/>
          <w:szCs w:val="28"/>
        </w:rPr>
        <w:t>начали обсуждать возможность заключения договора. Процесс переговоров с Китаем в 1880-х г</w:t>
      </w:r>
      <w:r w:rsidR="00887BD3">
        <w:rPr>
          <w:rFonts w:ascii="Times New Roman" w:eastAsia="Times New Roman" w:hAnsi="Times New Roman" w:cs="Times New Roman"/>
          <w:sz w:val="28"/>
          <w:szCs w:val="28"/>
        </w:rPr>
        <w:t>г.</w:t>
      </w:r>
      <w:r w:rsidRPr="005A326D">
        <w:rPr>
          <w:rFonts w:ascii="Times New Roman" w:eastAsia="Times New Roman" w:hAnsi="Times New Roman" w:cs="Times New Roman"/>
          <w:sz w:val="28"/>
          <w:szCs w:val="28"/>
        </w:rPr>
        <w:t xml:space="preserve">, описанный </w:t>
      </w:r>
      <w:r w:rsidR="00887BD3">
        <w:rPr>
          <w:rFonts w:ascii="Times New Roman" w:eastAsia="Times New Roman" w:hAnsi="Times New Roman" w:cs="Times New Roman"/>
          <w:sz w:val="28"/>
          <w:szCs w:val="28"/>
        </w:rPr>
        <w:t>выше</w:t>
      </w:r>
      <w:r w:rsidRPr="005A326D">
        <w:rPr>
          <w:rFonts w:ascii="Times New Roman" w:eastAsia="Times New Roman" w:hAnsi="Times New Roman" w:cs="Times New Roman"/>
          <w:sz w:val="28"/>
          <w:szCs w:val="28"/>
        </w:rPr>
        <w:t xml:space="preserve">, позволяет </w:t>
      </w:r>
      <w:r w:rsidR="00887BD3">
        <w:rPr>
          <w:rFonts w:ascii="Times New Roman" w:eastAsia="Times New Roman" w:hAnsi="Times New Roman" w:cs="Times New Roman"/>
          <w:sz w:val="28"/>
          <w:szCs w:val="28"/>
        </w:rPr>
        <w:t>заключить</w:t>
      </w:r>
      <w:r w:rsidRPr="005A326D">
        <w:rPr>
          <w:rFonts w:ascii="Times New Roman" w:eastAsia="Times New Roman" w:hAnsi="Times New Roman" w:cs="Times New Roman"/>
          <w:sz w:val="28"/>
          <w:szCs w:val="28"/>
        </w:rPr>
        <w:t xml:space="preserve">, что </w:t>
      </w:r>
      <w:r w:rsidR="00887BD3" w:rsidRPr="005A326D">
        <w:rPr>
          <w:rFonts w:ascii="Times New Roman" w:eastAsia="Times New Roman" w:hAnsi="Times New Roman" w:cs="Times New Roman"/>
          <w:sz w:val="28"/>
          <w:szCs w:val="28"/>
        </w:rPr>
        <w:t xml:space="preserve">в то время </w:t>
      </w:r>
      <w:r w:rsidR="00887BD3">
        <w:rPr>
          <w:rFonts w:ascii="Times New Roman" w:eastAsia="Times New Roman" w:hAnsi="Times New Roman" w:cs="Times New Roman"/>
          <w:sz w:val="28"/>
          <w:szCs w:val="28"/>
        </w:rPr>
        <w:t>для Сиама «</w:t>
      </w:r>
      <w:r w:rsidRPr="005A326D">
        <w:rPr>
          <w:rFonts w:ascii="Times New Roman" w:eastAsia="Times New Roman" w:hAnsi="Times New Roman" w:cs="Times New Roman"/>
          <w:sz w:val="28"/>
          <w:szCs w:val="28"/>
        </w:rPr>
        <w:t>китайский вопрос</w:t>
      </w:r>
      <w:r w:rsidR="00887BD3">
        <w:rPr>
          <w:rFonts w:ascii="Times New Roman" w:eastAsia="Times New Roman" w:hAnsi="Times New Roman" w:cs="Times New Roman"/>
          <w:sz w:val="28"/>
          <w:szCs w:val="28"/>
        </w:rPr>
        <w:t>»</w:t>
      </w:r>
      <w:r w:rsidRPr="005A326D">
        <w:rPr>
          <w:rFonts w:ascii="Times New Roman" w:eastAsia="Times New Roman" w:hAnsi="Times New Roman" w:cs="Times New Roman"/>
          <w:sz w:val="28"/>
          <w:szCs w:val="28"/>
        </w:rPr>
        <w:t xml:space="preserve"> был </w:t>
      </w:r>
      <w:r w:rsidR="00887BD3">
        <w:rPr>
          <w:rFonts w:ascii="Times New Roman" w:eastAsia="Times New Roman" w:hAnsi="Times New Roman" w:cs="Times New Roman"/>
          <w:sz w:val="28"/>
          <w:szCs w:val="28"/>
        </w:rPr>
        <w:t xml:space="preserve">важен в равной степени, </w:t>
      </w:r>
      <w:r w:rsidRPr="005A326D">
        <w:rPr>
          <w:rFonts w:ascii="Times New Roman" w:eastAsia="Times New Roman" w:hAnsi="Times New Roman" w:cs="Times New Roman"/>
          <w:sz w:val="28"/>
          <w:szCs w:val="28"/>
        </w:rPr>
        <w:t>как и угроза со стороны западных колониальных держав.</w:t>
      </w:r>
    </w:p>
    <w:p w14:paraId="23585F91" w14:textId="3ED74C95" w:rsidR="00ED0067" w:rsidRPr="00CA0D71" w:rsidRDefault="00506EEC" w:rsidP="00F65B9D">
      <w:pPr>
        <w:spacing w:after="0" w:line="360" w:lineRule="auto"/>
        <w:ind w:firstLine="708"/>
        <w:jc w:val="both"/>
        <w:rPr>
          <w:rFonts w:ascii="Times New Roman" w:hAnsi="Times New Roman" w:cs="Times New Roman"/>
          <w:sz w:val="28"/>
          <w:szCs w:val="28"/>
        </w:rPr>
      </w:pPr>
      <w:r w:rsidRPr="00506EEC">
        <w:rPr>
          <w:rFonts w:ascii="Times New Roman" w:hAnsi="Times New Roman" w:cs="Times New Roman"/>
          <w:b/>
          <w:bCs/>
          <w:sz w:val="28"/>
          <w:szCs w:val="28"/>
        </w:rPr>
        <w:t>8)</w:t>
      </w:r>
      <w:r>
        <w:rPr>
          <w:rFonts w:ascii="Times New Roman" w:hAnsi="Times New Roman" w:cs="Times New Roman"/>
          <w:sz w:val="28"/>
          <w:szCs w:val="28"/>
        </w:rPr>
        <w:t xml:space="preserve"> </w:t>
      </w:r>
      <w:r w:rsidR="00BF1FE1" w:rsidRPr="00BF1FE1">
        <w:rPr>
          <w:rFonts w:ascii="Times New Roman" w:hAnsi="Times New Roman" w:cs="Times New Roman"/>
          <w:sz w:val="28"/>
          <w:szCs w:val="28"/>
        </w:rPr>
        <w:t xml:space="preserve">Таким образом, </w:t>
      </w:r>
      <w:r w:rsidR="00BA5350">
        <w:rPr>
          <w:rFonts w:ascii="Times New Roman" w:hAnsi="Times New Roman" w:cs="Times New Roman"/>
          <w:sz w:val="28"/>
          <w:szCs w:val="28"/>
        </w:rPr>
        <w:t xml:space="preserve">пик </w:t>
      </w:r>
      <w:r w:rsidR="00BF1FE1" w:rsidRPr="00BF1FE1">
        <w:rPr>
          <w:rFonts w:ascii="Times New Roman" w:hAnsi="Times New Roman" w:cs="Times New Roman"/>
          <w:sz w:val="28"/>
          <w:szCs w:val="28"/>
        </w:rPr>
        <w:t>межгосударственны</w:t>
      </w:r>
      <w:r w:rsidR="00BA5350">
        <w:rPr>
          <w:rFonts w:ascii="Times New Roman" w:hAnsi="Times New Roman" w:cs="Times New Roman"/>
          <w:sz w:val="28"/>
          <w:szCs w:val="28"/>
        </w:rPr>
        <w:t>х</w:t>
      </w:r>
      <w:r w:rsidR="00BF1FE1" w:rsidRPr="00BF1FE1">
        <w:rPr>
          <w:rFonts w:ascii="Times New Roman" w:hAnsi="Times New Roman" w:cs="Times New Roman"/>
          <w:sz w:val="28"/>
          <w:szCs w:val="28"/>
        </w:rPr>
        <w:t xml:space="preserve"> отношени</w:t>
      </w:r>
      <w:r w:rsidR="00BA5350">
        <w:rPr>
          <w:rFonts w:ascii="Times New Roman" w:hAnsi="Times New Roman" w:cs="Times New Roman"/>
          <w:sz w:val="28"/>
          <w:szCs w:val="28"/>
        </w:rPr>
        <w:t>й между</w:t>
      </w:r>
      <w:r w:rsidR="00BF1FE1" w:rsidRPr="00BF1FE1">
        <w:rPr>
          <w:rFonts w:ascii="Times New Roman" w:hAnsi="Times New Roman" w:cs="Times New Roman"/>
          <w:sz w:val="28"/>
          <w:szCs w:val="28"/>
        </w:rPr>
        <w:t xml:space="preserve"> </w:t>
      </w:r>
      <w:r w:rsidR="00C06CB0">
        <w:rPr>
          <w:rFonts w:ascii="Times New Roman" w:hAnsi="Times New Roman" w:cs="Times New Roman"/>
          <w:sz w:val="28"/>
          <w:szCs w:val="28"/>
        </w:rPr>
        <w:t>Сиам</w:t>
      </w:r>
      <w:r w:rsidR="00BA5350">
        <w:rPr>
          <w:rFonts w:ascii="Times New Roman" w:hAnsi="Times New Roman" w:cs="Times New Roman"/>
          <w:sz w:val="28"/>
          <w:szCs w:val="28"/>
        </w:rPr>
        <w:t>ом</w:t>
      </w:r>
      <w:r w:rsidR="00C06CB0">
        <w:rPr>
          <w:rFonts w:ascii="Times New Roman" w:hAnsi="Times New Roman" w:cs="Times New Roman"/>
          <w:sz w:val="28"/>
          <w:szCs w:val="28"/>
        </w:rPr>
        <w:t xml:space="preserve"> и Китая </w:t>
      </w:r>
      <w:r w:rsidR="00BF1FE1" w:rsidRPr="00BF1FE1">
        <w:rPr>
          <w:rFonts w:ascii="Times New Roman" w:hAnsi="Times New Roman" w:cs="Times New Roman"/>
          <w:sz w:val="28"/>
          <w:szCs w:val="28"/>
        </w:rPr>
        <w:t>в период 1</w:t>
      </w:r>
      <w:r w:rsidR="00490735">
        <w:rPr>
          <w:rFonts w:ascii="Times New Roman" w:hAnsi="Times New Roman" w:cs="Times New Roman"/>
          <w:sz w:val="28"/>
          <w:szCs w:val="28"/>
        </w:rPr>
        <w:t xml:space="preserve">238–1911 </w:t>
      </w:r>
      <w:r w:rsidR="00BF1FE1" w:rsidRPr="00BF1FE1">
        <w:rPr>
          <w:rFonts w:ascii="Times New Roman" w:hAnsi="Times New Roman" w:cs="Times New Roman"/>
          <w:sz w:val="28"/>
          <w:szCs w:val="28"/>
        </w:rPr>
        <w:t>гг. был достигнут в первой половине X</w:t>
      </w:r>
      <w:r w:rsidR="00490735">
        <w:rPr>
          <w:rFonts w:ascii="Times New Roman" w:hAnsi="Times New Roman" w:cs="Times New Roman"/>
          <w:sz w:val="28"/>
          <w:szCs w:val="28"/>
          <w:lang w:val="en-US"/>
        </w:rPr>
        <w:t>VIII</w:t>
      </w:r>
      <w:r w:rsidR="00BF1FE1" w:rsidRPr="00BF1FE1">
        <w:rPr>
          <w:rFonts w:ascii="Times New Roman" w:hAnsi="Times New Roman" w:cs="Times New Roman"/>
          <w:sz w:val="28"/>
          <w:szCs w:val="28"/>
        </w:rPr>
        <w:t xml:space="preserve"> в., а затем начался постепенный спад</w:t>
      </w:r>
      <w:r w:rsidR="00490735" w:rsidRPr="00490735">
        <w:rPr>
          <w:rFonts w:ascii="Times New Roman" w:hAnsi="Times New Roman" w:cs="Times New Roman"/>
          <w:sz w:val="28"/>
          <w:szCs w:val="28"/>
        </w:rPr>
        <w:t>:</w:t>
      </w:r>
      <w:r w:rsidR="00BF1FE1" w:rsidRPr="00BF1FE1">
        <w:rPr>
          <w:rFonts w:ascii="Times New Roman" w:hAnsi="Times New Roman" w:cs="Times New Roman"/>
          <w:sz w:val="28"/>
          <w:szCs w:val="28"/>
        </w:rPr>
        <w:t xml:space="preserve"> Китай начал проводить политику закрытия страны, результатом которого стало существенное сокращение внешнеполитических связей</w:t>
      </w:r>
      <w:r w:rsidR="00490735" w:rsidRPr="00490735">
        <w:rPr>
          <w:rFonts w:ascii="Times New Roman" w:hAnsi="Times New Roman" w:cs="Times New Roman"/>
          <w:sz w:val="28"/>
          <w:szCs w:val="28"/>
        </w:rPr>
        <w:t xml:space="preserve">; </w:t>
      </w:r>
      <w:r w:rsidR="00490735">
        <w:rPr>
          <w:rFonts w:ascii="Times New Roman" w:hAnsi="Times New Roman" w:cs="Times New Roman"/>
          <w:sz w:val="28"/>
          <w:szCs w:val="28"/>
        </w:rPr>
        <w:t>активизация европейских стран на азиатском регионе.</w:t>
      </w:r>
      <w:r w:rsidR="00BF1FE1" w:rsidRPr="00BF1FE1">
        <w:rPr>
          <w:rFonts w:ascii="Times New Roman" w:hAnsi="Times New Roman" w:cs="Times New Roman"/>
          <w:sz w:val="28"/>
          <w:szCs w:val="28"/>
        </w:rPr>
        <w:t xml:space="preserve"> Это привело к тому, что королевство </w:t>
      </w:r>
      <w:r w:rsidR="00490735">
        <w:rPr>
          <w:rFonts w:ascii="Times New Roman" w:hAnsi="Times New Roman" w:cs="Times New Roman"/>
          <w:sz w:val="28"/>
          <w:szCs w:val="28"/>
        </w:rPr>
        <w:t>Сиам</w:t>
      </w:r>
      <w:r w:rsidR="00BF1FE1" w:rsidRPr="00BF1FE1">
        <w:rPr>
          <w:rFonts w:ascii="Times New Roman" w:hAnsi="Times New Roman" w:cs="Times New Roman"/>
          <w:sz w:val="28"/>
          <w:szCs w:val="28"/>
        </w:rPr>
        <w:t xml:space="preserve"> в X</w:t>
      </w:r>
      <w:r w:rsidR="00490735">
        <w:rPr>
          <w:rFonts w:ascii="Times New Roman" w:hAnsi="Times New Roman" w:cs="Times New Roman"/>
          <w:sz w:val="28"/>
          <w:szCs w:val="28"/>
          <w:lang w:val="en-US"/>
        </w:rPr>
        <w:t>IX</w:t>
      </w:r>
      <w:r w:rsidR="00BF1FE1" w:rsidRPr="00BF1FE1">
        <w:rPr>
          <w:rFonts w:ascii="Times New Roman" w:hAnsi="Times New Roman" w:cs="Times New Roman"/>
          <w:sz w:val="28"/>
          <w:szCs w:val="28"/>
        </w:rPr>
        <w:t xml:space="preserve"> в. было обеспокоено больше взаимоотношениями с другими странами</w:t>
      </w:r>
      <w:r w:rsidR="00A33BFE">
        <w:rPr>
          <w:rFonts w:ascii="Times New Roman" w:hAnsi="Times New Roman" w:cs="Times New Roman"/>
          <w:sz w:val="28"/>
          <w:szCs w:val="28"/>
        </w:rPr>
        <w:t>. Тем не менее, после заключения «договора Боуринга» Сиам изменил свое отношение к статусу номинального вассалитета, которое было веками установлено с Китаем.</w:t>
      </w:r>
      <w:r w:rsidR="00F65B9D">
        <w:rPr>
          <w:rFonts w:ascii="Times New Roman" w:hAnsi="Times New Roman" w:cs="Times New Roman"/>
          <w:sz w:val="28"/>
          <w:szCs w:val="28"/>
        </w:rPr>
        <w:t xml:space="preserve"> Н</w:t>
      </w:r>
      <w:r w:rsidR="00A33BFE">
        <w:rPr>
          <w:rFonts w:ascii="Times New Roman" w:hAnsi="Times New Roman" w:cs="Times New Roman"/>
          <w:sz w:val="28"/>
          <w:szCs w:val="28"/>
        </w:rPr>
        <w:t xml:space="preserve">есмотря на то, что королевство перестало отправлять дань, Сиам не хотел </w:t>
      </w:r>
      <w:r w:rsidR="00F65B9D">
        <w:rPr>
          <w:rFonts w:ascii="Times New Roman" w:hAnsi="Times New Roman" w:cs="Times New Roman"/>
          <w:sz w:val="28"/>
          <w:szCs w:val="28"/>
        </w:rPr>
        <w:t>расторгать отношения с Китаем, а наоборот стремился заключить договор, который предоставлял бы равные права как Сиаму, так и Китаю. Тем не менее, данная позиция не удовлетворяла интересы Китая и продолжавшиеся во второй половине</w:t>
      </w:r>
      <w:r w:rsidR="00F65B9D" w:rsidRPr="00F65B9D">
        <w:rPr>
          <w:rFonts w:ascii="Times New Roman" w:hAnsi="Times New Roman" w:cs="Times New Roman"/>
          <w:sz w:val="28"/>
          <w:szCs w:val="28"/>
        </w:rPr>
        <w:t xml:space="preserve"> </w:t>
      </w:r>
      <w:r w:rsidR="00F65B9D">
        <w:rPr>
          <w:rFonts w:ascii="Times New Roman" w:hAnsi="Times New Roman" w:cs="Times New Roman"/>
          <w:sz w:val="28"/>
          <w:szCs w:val="28"/>
          <w:lang w:val="en-US"/>
        </w:rPr>
        <w:t>XIX</w:t>
      </w:r>
      <w:r w:rsidR="00F65B9D" w:rsidRPr="00F65B9D">
        <w:rPr>
          <w:rFonts w:ascii="Times New Roman" w:hAnsi="Times New Roman" w:cs="Times New Roman"/>
          <w:sz w:val="28"/>
          <w:szCs w:val="28"/>
        </w:rPr>
        <w:t xml:space="preserve"> </w:t>
      </w:r>
      <w:r w:rsidR="00F65B9D">
        <w:rPr>
          <w:rFonts w:ascii="Times New Roman" w:hAnsi="Times New Roman" w:cs="Times New Roman"/>
          <w:sz w:val="28"/>
          <w:szCs w:val="28"/>
        </w:rPr>
        <w:t>в.</w:t>
      </w:r>
      <w:r w:rsidR="00C4650E">
        <w:rPr>
          <w:rFonts w:ascii="Times New Roman" w:hAnsi="Times New Roman" w:cs="Times New Roman"/>
          <w:sz w:val="28"/>
          <w:szCs w:val="28"/>
        </w:rPr>
        <w:t xml:space="preserve"> переговоры не привели к заключению договора. </w:t>
      </w:r>
      <w:r w:rsidR="00F65B9D">
        <w:rPr>
          <w:rFonts w:ascii="Times New Roman" w:hAnsi="Times New Roman" w:cs="Times New Roman"/>
          <w:sz w:val="28"/>
          <w:szCs w:val="28"/>
        </w:rPr>
        <w:t xml:space="preserve"> </w:t>
      </w:r>
    </w:p>
    <w:p w14:paraId="41EFB11B" w14:textId="083B7B69" w:rsidR="00D532E4" w:rsidRPr="00D532E4" w:rsidRDefault="00D532E4" w:rsidP="0025570D">
      <w:pPr>
        <w:spacing w:before="240" w:line="360" w:lineRule="auto"/>
        <w:jc w:val="center"/>
        <w:rPr>
          <w:rFonts w:ascii="Times New Roman" w:eastAsia="Arial" w:hAnsi="Times New Roman" w:cs="Times New Roman"/>
          <w:b/>
          <w:bCs/>
          <w:sz w:val="28"/>
          <w:szCs w:val="28"/>
          <w:lang w:eastAsia="ru-RU"/>
        </w:rPr>
      </w:pPr>
      <w:r w:rsidRPr="00D532E4">
        <w:rPr>
          <w:rFonts w:ascii="Times New Roman" w:eastAsia="Arial" w:hAnsi="Times New Roman" w:cs="Times New Roman"/>
          <w:b/>
          <w:bCs/>
          <w:sz w:val="28"/>
          <w:szCs w:val="28"/>
          <w:lang w:eastAsia="ru-RU"/>
        </w:rPr>
        <w:t>Периодизаци</w:t>
      </w:r>
      <w:r w:rsidR="004D679C">
        <w:rPr>
          <w:rFonts w:ascii="Times New Roman" w:eastAsia="Arial" w:hAnsi="Times New Roman" w:cs="Times New Roman"/>
          <w:b/>
          <w:bCs/>
          <w:sz w:val="28"/>
          <w:szCs w:val="28"/>
          <w:lang w:eastAsia="ru-RU"/>
        </w:rPr>
        <w:t>я</w:t>
      </w:r>
      <w:r w:rsidRPr="00D532E4">
        <w:rPr>
          <w:rFonts w:ascii="Times New Roman" w:eastAsia="Arial" w:hAnsi="Times New Roman" w:cs="Times New Roman"/>
          <w:b/>
          <w:bCs/>
          <w:sz w:val="28"/>
          <w:szCs w:val="28"/>
          <w:lang w:eastAsia="ru-RU"/>
        </w:rPr>
        <w:t xml:space="preserve"> истории </w:t>
      </w:r>
      <w:r w:rsidR="00817CE1">
        <w:rPr>
          <w:rFonts w:ascii="Times New Roman" w:eastAsia="Arial" w:hAnsi="Times New Roman" w:cs="Times New Roman"/>
          <w:b/>
          <w:bCs/>
          <w:sz w:val="28"/>
          <w:szCs w:val="28"/>
          <w:lang w:eastAsia="ru-RU"/>
        </w:rPr>
        <w:t>сиам</w:t>
      </w:r>
      <w:r w:rsidR="004D679C">
        <w:rPr>
          <w:rFonts w:ascii="Times New Roman" w:eastAsia="Arial" w:hAnsi="Times New Roman" w:cs="Times New Roman"/>
          <w:b/>
          <w:bCs/>
          <w:sz w:val="28"/>
          <w:szCs w:val="28"/>
          <w:lang w:eastAsia="ru-RU"/>
        </w:rPr>
        <w:t>ск</w:t>
      </w:r>
      <w:r w:rsidR="00817CE1">
        <w:rPr>
          <w:rFonts w:ascii="Times New Roman" w:eastAsia="Arial" w:hAnsi="Times New Roman" w:cs="Times New Roman"/>
          <w:b/>
          <w:bCs/>
          <w:sz w:val="28"/>
          <w:szCs w:val="28"/>
          <w:lang w:eastAsia="ru-RU"/>
        </w:rPr>
        <w:t>о-</w:t>
      </w:r>
      <w:r w:rsidRPr="00D532E4">
        <w:rPr>
          <w:rFonts w:ascii="Times New Roman" w:eastAsia="Arial" w:hAnsi="Times New Roman" w:cs="Times New Roman"/>
          <w:b/>
          <w:bCs/>
          <w:sz w:val="28"/>
          <w:szCs w:val="28"/>
          <w:lang w:eastAsia="ru-RU"/>
        </w:rPr>
        <w:t>китайских отношений</w:t>
      </w:r>
      <w:r w:rsidR="004D679C">
        <w:rPr>
          <w:rFonts w:ascii="Times New Roman" w:eastAsia="Arial" w:hAnsi="Times New Roman" w:cs="Times New Roman"/>
          <w:b/>
          <w:bCs/>
          <w:sz w:val="28"/>
          <w:szCs w:val="28"/>
          <w:lang w:eastAsia="ru-RU"/>
        </w:rPr>
        <w:t xml:space="preserve"> с 1238 г.</w:t>
      </w:r>
      <w:r w:rsidRPr="00D532E4">
        <w:rPr>
          <w:rFonts w:ascii="Times New Roman" w:eastAsia="Arial" w:hAnsi="Times New Roman" w:cs="Times New Roman"/>
          <w:b/>
          <w:bCs/>
          <w:sz w:val="28"/>
          <w:szCs w:val="28"/>
          <w:lang w:eastAsia="ru-RU"/>
        </w:rPr>
        <w:t xml:space="preserve"> до 1911 г.</w:t>
      </w:r>
    </w:p>
    <w:tbl>
      <w:tblPr>
        <w:tblStyle w:val="af5"/>
        <w:tblW w:w="0" w:type="auto"/>
        <w:tblLook w:val="04A0" w:firstRow="1" w:lastRow="0" w:firstColumn="1" w:lastColumn="0" w:noHBand="0" w:noVBand="1"/>
      </w:tblPr>
      <w:tblGrid>
        <w:gridCol w:w="1817"/>
        <w:gridCol w:w="2349"/>
        <w:gridCol w:w="1676"/>
        <w:gridCol w:w="3786"/>
      </w:tblGrid>
      <w:tr w:rsidR="00D532E4" w14:paraId="59410FD8" w14:textId="77777777" w:rsidTr="004D35BF">
        <w:tc>
          <w:tcPr>
            <w:tcW w:w="2336" w:type="dxa"/>
          </w:tcPr>
          <w:p w14:paraId="236A20E4" w14:textId="5157A852" w:rsidR="00D532E4" w:rsidRPr="00021E8E" w:rsidRDefault="00D532E4" w:rsidP="004D35BF">
            <w:pPr>
              <w:jc w:val="center"/>
              <w:rPr>
                <w:rFonts w:ascii="Times New Roman" w:hAnsi="Times New Roman" w:cs="Times New Roman"/>
                <w:b/>
                <w:bCs/>
                <w:sz w:val="28"/>
                <w:szCs w:val="28"/>
              </w:rPr>
            </w:pPr>
            <w:r w:rsidRPr="00021E8E">
              <w:rPr>
                <w:rFonts w:ascii="Times New Roman" w:hAnsi="Times New Roman" w:cs="Times New Roman"/>
                <w:b/>
                <w:bCs/>
                <w:sz w:val="28"/>
                <w:szCs w:val="28"/>
              </w:rPr>
              <w:t xml:space="preserve">Период в истории </w:t>
            </w:r>
            <w:r w:rsidR="00817CE1">
              <w:rPr>
                <w:rFonts w:ascii="Times New Roman" w:hAnsi="Times New Roman" w:cs="Times New Roman"/>
                <w:b/>
                <w:bCs/>
                <w:sz w:val="28"/>
                <w:szCs w:val="28"/>
              </w:rPr>
              <w:t>сиам</w:t>
            </w:r>
            <w:r w:rsidR="004D679C">
              <w:rPr>
                <w:rFonts w:ascii="Times New Roman" w:hAnsi="Times New Roman" w:cs="Times New Roman"/>
                <w:b/>
                <w:bCs/>
                <w:sz w:val="28"/>
                <w:szCs w:val="28"/>
              </w:rPr>
              <w:t>ск</w:t>
            </w:r>
            <w:r w:rsidR="00817CE1">
              <w:rPr>
                <w:rFonts w:ascii="Times New Roman" w:hAnsi="Times New Roman" w:cs="Times New Roman"/>
                <w:b/>
                <w:bCs/>
                <w:sz w:val="28"/>
                <w:szCs w:val="28"/>
              </w:rPr>
              <w:t>о-</w:t>
            </w:r>
            <w:r w:rsidRPr="00021E8E">
              <w:rPr>
                <w:rFonts w:ascii="Times New Roman" w:hAnsi="Times New Roman" w:cs="Times New Roman"/>
                <w:b/>
                <w:bCs/>
                <w:sz w:val="28"/>
                <w:szCs w:val="28"/>
              </w:rPr>
              <w:t>китайских отношений</w:t>
            </w:r>
          </w:p>
        </w:tc>
        <w:tc>
          <w:tcPr>
            <w:tcW w:w="2336" w:type="dxa"/>
          </w:tcPr>
          <w:p w14:paraId="397C9AA1" w14:textId="77777777" w:rsidR="00D532E4" w:rsidRPr="00021E8E" w:rsidRDefault="00D532E4" w:rsidP="004D35BF">
            <w:pPr>
              <w:jc w:val="center"/>
              <w:rPr>
                <w:rFonts w:ascii="Times New Roman" w:hAnsi="Times New Roman" w:cs="Times New Roman"/>
                <w:b/>
                <w:bCs/>
                <w:sz w:val="28"/>
                <w:szCs w:val="28"/>
              </w:rPr>
            </w:pPr>
            <w:r w:rsidRPr="00021E8E">
              <w:rPr>
                <w:rFonts w:ascii="Times New Roman" w:hAnsi="Times New Roman" w:cs="Times New Roman"/>
                <w:b/>
                <w:bCs/>
                <w:sz w:val="28"/>
                <w:szCs w:val="28"/>
              </w:rPr>
              <w:t>Период в истории Сиама</w:t>
            </w:r>
          </w:p>
        </w:tc>
        <w:tc>
          <w:tcPr>
            <w:tcW w:w="2336" w:type="dxa"/>
          </w:tcPr>
          <w:p w14:paraId="7C44D71F" w14:textId="77777777" w:rsidR="00D532E4" w:rsidRPr="00021E8E" w:rsidRDefault="00D532E4" w:rsidP="004D35BF">
            <w:pPr>
              <w:jc w:val="center"/>
              <w:rPr>
                <w:rFonts w:ascii="Times New Roman" w:hAnsi="Times New Roman" w:cs="Times New Roman"/>
                <w:b/>
                <w:bCs/>
                <w:sz w:val="28"/>
                <w:szCs w:val="28"/>
              </w:rPr>
            </w:pPr>
            <w:r w:rsidRPr="00021E8E">
              <w:rPr>
                <w:rFonts w:ascii="Times New Roman" w:hAnsi="Times New Roman" w:cs="Times New Roman"/>
                <w:b/>
                <w:bCs/>
                <w:sz w:val="28"/>
                <w:szCs w:val="28"/>
              </w:rPr>
              <w:t>Период в истории Китая</w:t>
            </w:r>
          </w:p>
        </w:tc>
        <w:tc>
          <w:tcPr>
            <w:tcW w:w="2337" w:type="dxa"/>
          </w:tcPr>
          <w:p w14:paraId="77FDA8C9" w14:textId="77777777" w:rsidR="00D532E4" w:rsidRPr="00021E8E" w:rsidRDefault="00D532E4" w:rsidP="004D35BF">
            <w:pPr>
              <w:jc w:val="center"/>
              <w:rPr>
                <w:rFonts w:ascii="Times New Roman" w:hAnsi="Times New Roman" w:cs="Times New Roman"/>
                <w:b/>
                <w:bCs/>
                <w:sz w:val="28"/>
                <w:szCs w:val="28"/>
              </w:rPr>
            </w:pPr>
            <w:r w:rsidRPr="00021E8E">
              <w:rPr>
                <w:rFonts w:ascii="Times New Roman" w:hAnsi="Times New Roman" w:cs="Times New Roman"/>
                <w:b/>
                <w:bCs/>
                <w:sz w:val="28"/>
                <w:szCs w:val="28"/>
              </w:rPr>
              <w:t>Характеристика/специфика</w:t>
            </w:r>
          </w:p>
        </w:tc>
      </w:tr>
      <w:tr w:rsidR="00D532E4" w14:paraId="550DA96B" w14:textId="77777777" w:rsidTr="004D35BF">
        <w:tc>
          <w:tcPr>
            <w:tcW w:w="2336" w:type="dxa"/>
          </w:tcPr>
          <w:p w14:paraId="3009AFCE" w14:textId="77777777"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Первое китайское посольство в Сукотай–1350 г. (основание Аютии)</w:t>
            </w:r>
          </w:p>
        </w:tc>
        <w:tc>
          <w:tcPr>
            <w:tcW w:w="2336" w:type="dxa"/>
          </w:tcPr>
          <w:p w14:paraId="7EAA3F9C"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1238–1350</w:t>
            </w:r>
          </w:p>
        </w:tc>
        <w:tc>
          <w:tcPr>
            <w:tcW w:w="2336" w:type="dxa"/>
          </w:tcPr>
          <w:p w14:paraId="64573257" w14:textId="7DD7F6B6"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960–1279 – правление Сун </w:t>
            </w:r>
            <w:r w:rsidR="006C107E" w:rsidRPr="006C107E">
              <w:rPr>
                <w:rFonts w:ascii="Times New Roman" w:hAnsi="Times New Roman" w:cs="Times New Roman" w:hint="eastAsia"/>
                <w:sz w:val="28"/>
                <w:szCs w:val="28"/>
              </w:rPr>
              <w:t>(</w:t>
            </w:r>
            <w:r w:rsidR="006C107E" w:rsidRPr="006C107E">
              <w:rPr>
                <w:rFonts w:ascii="Times New Roman" w:hAnsi="Times New Roman" w:cs="Times New Roman"/>
                <w:i/>
                <w:iCs/>
                <w:sz w:val="28"/>
                <w:szCs w:val="28"/>
              </w:rPr>
              <w:t>кит.</w:t>
            </w:r>
            <w:r w:rsidR="006C107E">
              <w:rPr>
                <w:rFonts w:ascii="Times New Roman" w:hAnsi="Times New Roman" w:cs="Times New Roman"/>
                <w:sz w:val="28"/>
                <w:szCs w:val="28"/>
              </w:rPr>
              <w:t xml:space="preserve"> </w:t>
            </w:r>
            <w:r w:rsidR="006C107E" w:rsidRPr="006C107E">
              <w:rPr>
                <w:rFonts w:ascii="SimSun" w:eastAsia="SimSun" w:hAnsi="SimSun" w:cs="Times New Roman" w:hint="eastAsia"/>
                <w:sz w:val="28"/>
                <w:szCs w:val="28"/>
              </w:rPr>
              <w:t>宋朝</w:t>
            </w:r>
            <w:r w:rsidR="006C107E">
              <w:rPr>
                <w:rFonts w:ascii="Times New Roman" w:hAnsi="Times New Roman" w:cs="Times New Roman" w:hint="eastAsia"/>
                <w:sz w:val="28"/>
                <w:szCs w:val="28"/>
              </w:rPr>
              <w:t>)</w:t>
            </w:r>
            <w:r w:rsidR="006C107E">
              <w:rPr>
                <w:rFonts w:ascii="Times New Roman" w:hAnsi="Times New Roman" w:cs="Times New Roman"/>
                <w:sz w:val="28"/>
                <w:szCs w:val="28"/>
              </w:rPr>
              <w:t xml:space="preserve"> </w:t>
            </w:r>
            <w:r>
              <w:rPr>
                <w:rFonts w:ascii="Times New Roman" w:hAnsi="Times New Roman" w:cs="Times New Roman"/>
                <w:sz w:val="28"/>
                <w:szCs w:val="28"/>
              </w:rPr>
              <w:t>в Китае</w:t>
            </w:r>
          </w:p>
          <w:p w14:paraId="00331863"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1271–1368 – правление Юань в Китае</w:t>
            </w:r>
          </w:p>
        </w:tc>
        <w:tc>
          <w:tcPr>
            <w:tcW w:w="2337" w:type="dxa"/>
          </w:tcPr>
          <w:p w14:paraId="433B4D34" w14:textId="70304820"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Первое централизованное государство в Сиаме в 1238 г., Китай впервые прислал посольство в </w:t>
            </w:r>
            <w:r w:rsidR="00876E6B">
              <w:rPr>
                <w:rFonts w:ascii="Times New Roman" w:hAnsi="Times New Roman" w:cs="Times New Roman"/>
                <w:sz w:val="28"/>
                <w:szCs w:val="28"/>
              </w:rPr>
              <w:t>1282</w:t>
            </w:r>
            <w:r>
              <w:rPr>
                <w:rFonts w:ascii="Times New Roman" w:hAnsi="Times New Roman" w:cs="Times New Roman"/>
                <w:sz w:val="28"/>
                <w:szCs w:val="28"/>
              </w:rPr>
              <w:t xml:space="preserve"> г. Империя Сун официальных отношений с сиамскими политическими образованиями до их объединения под властью Сукотай не имела. </w:t>
            </w:r>
          </w:p>
        </w:tc>
      </w:tr>
      <w:tr w:rsidR="00D532E4" w14:paraId="4DCDA5A4" w14:textId="77777777" w:rsidTr="004D35BF">
        <w:tc>
          <w:tcPr>
            <w:tcW w:w="2336" w:type="dxa"/>
          </w:tcPr>
          <w:p w14:paraId="08295AD2" w14:textId="77777777"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1350–1569</w:t>
            </w:r>
          </w:p>
        </w:tc>
        <w:tc>
          <w:tcPr>
            <w:tcW w:w="2336" w:type="dxa"/>
          </w:tcPr>
          <w:p w14:paraId="358DE1D0"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1350–1569 – раннеаютийский период истории Сиама</w:t>
            </w:r>
          </w:p>
        </w:tc>
        <w:tc>
          <w:tcPr>
            <w:tcW w:w="2336" w:type="dxa"/>
          </w:tcPr>
          <w:p w14:paraId="1F1CB2E5" w14:textId="13CF7BFB"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1271–1368 –</w:t>
            </w:r>
            <w:r w:rsidR="00E222CF">
              <w:rPr>
                <w:rFonts w:ascii="Times New Roman" w:hAnsi="Times New Roman" w:cs="Times New Roman"/>
                <w:sz w:val="28"/>
                <w:szCs w:val="28"/>
              </w:rPr>
              <w:t xml:space="preserve"> </w:t>
            </w:r>
            <w:r>
              <w:rPr>
                <w:rFonts w:ascii="Times New Roman" w:hAnsi="Times New Roman" w:cs="Times New Roman"/>
                <w:sz w:val="28"/>
                <w:szCs w:val="28"/>
              </w:rPr>
              <w:t>Юань в Китае</w:t>
            </w:r>
          </w:p>
          <w:p w14:paraId="2B07B5DD"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1338–1644 - Мин</w:t>
            </w:r>
          </w:p>
        </w:tc>
        <w:tc>
          <w:tcPr>
            <w:tcW w:w="2337" w:type="dxa"/>
          </w:tcPr>
          <w:p w14:paraId="61D89B60" w14:textId="0FB47717" w:rsidR="00D532E4" w:rsidRPr="00C17AB2"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 xml:space="preserve">Юань в кризисе, контакты временно остановились. </w:t>
            </w:r>
            <w:r w:rsidR="00876E6B">
              <w:rPr>
                <w:rFonts w:ascii="Times New Roman" w:hAnsi="Times New Roman" w:cs="Times New Roman"/>
                <w:sz w:val="28"/>
                <w:szCs w:val="28"/>
              </w:rPr>
              <w:t>К власти п</w:t>
            </w:r>
            <w:r>
              <w:rPr>
                <w:rFonts w:ascii="Times New Roman" w:hAnsi="Times New Roman" w:cs="Times New Roman"/>
                <w:sz w:val="28"/>
                <w:szCs w:val="28"/>
              </w:rPr>
              <w:t>ришла</w:t>
            </w:r>
            <w:r w:rsidR="00876E6B">
              <w:rPr>
                <w:rFonts w:ascii="Times New Roman" w:hAnsi="Times New Roman" w:cs="Times New Roman"/>
                <w:sz w:val="28"/>
                <w:szCs w:val="28"/>
              </w:rPr>
              <w:t xml:space="preserve"> династия</w:t>
            </w:r>
            <w:r>
              <w:rPr>
                <w:rFonts w:ascii="Times New Roman" w:hAnsi="Times New Roman" w:cs="Times New Roman"/>
                <w:sz w:val="28"/>
                <w:szCs w:val="28"/>
              </w:rPr>
              <w:t xml:space="preserve"> Мин, Чжу Юаньчжан одним из первых направил посольство в Аютию</w:t>
            </w:r>
            <w:r w:rsidR="00876E6B">
              <w:rPr>
                <w:rFonts w:ascii="Times New Roman" w:hAnsi="Times New Roman" w:cs="Times New Roman"/>
                <w:sz w:val="28"/>
                <w:szCs w:val="28"/>
              </w:rPr>
              <w:t xml:space="preserve"> в 1369 </w:t>
            </w:r>
            <w:r>
              <w:rPr>
                <w:rFonts w:ascii="Times New Roman" w:hAnsi="Times New Roman" w:cs="Times New Roman"/>
                <w:sz w:val="28"/>
                <w:szCs w:val="28"/>
              </w:rPr>
              <w:t>г.</w:t>
            </w:r>
            <w:r w:rsidR="00D95ED1">
              <w:rPr>
                <w:rFonts w:ascii="Times New Roman" w:hAnsi="Times New Roman" w:cs="Times New Roman"/>
                <w:sz w:val="28"/>
                <w:szCs w:val="28"/>
              </w:rPr>
              <w:t xml:space="preserve"> В данный период Аютия старалась отправлять посольства каждые два года</w:t>
            </w:r>
            <w:r>
              <w:rPr>
                <w:rFonts w:ascii="Times New Roman" w:hAnsi="Times New Roman" w:cs="Times New Roman"/>
                <w:sz w:val="28"/>
                <w:szCs w:val="28"/>
              </w:rPr>
              <w:t xml:space="preserve">. 1569 </w:t>
            </w:r>
            <w:r w:rsidR="006C107E">
              <w:rPr>
                <w:rFonts w:ascii="Times New Roman" w:hAnsi="Times New Roman" w:cs="Times New Roman"/>
                <w:sz w:val="28"/>
                <w:szCs w:val="28"/>
              </w:rPr>
              <w:t xml:space="preserve">г. </w:t>
            </w:r>
            <w:r>
              <w:rPr>
                <w:rFonts w:ascii="Times New Roman" w:hAnsi="Times New Roman" w:cs="Times New Roman"/>
                <w:sz w:val="28"/>
                <w:szCs w:val="28"/>
              </w:rPr>
              <w:t>– первое бирманское завоевание Аютии, контакты с Китаем временно прекратились.</w:t>
            </w:r>
          </w:p>
        </w:tc>
      </w:tr>
      <w:tr w:rsidR="00D532E4" w14:paraId="0A891290" w14:textId="77777777" w:rsidTr="004D35BF">
        <w:tc>
          <w:tcPr>
            <w:tcW w:w="2336" w:type="dxa"/>
          </w:tcPr>
          <w:p w14:paraId="65585067" w14:textId="2264112E"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1590</w:t>
            </w:r>
            <w:r w:rsidR="005312F5">
              <w:rPr>
                <w:rFonts w:ascii="Times New Roman" w:hAnsi="Times New Roman" w:cs="Times New Roman"/>
                <w:sz w:val="28"/>
                <w:szCs w:val="28"/>
              </w:rPr>
              <w:t>–</w:t>
            </w:r>
            <w:r>
              <w:rPr>
                <w:rFonts w:ascii="Times New Roman" w:hAnsi="Times New Roman" w:cs="Times New Roman"/>
                <w:sz w:val="28"/>
                <w:szCs w:val="28"/>
              </w:rPr>
              <w:t xml:space="preserve">1767 </w:t>
            </w:r>
          </w:p>
        </w:tc>
        <w:tc>
          <w:tcPr>
            <w:tcW w:w="2336" w:type="dxa"/>
          </w:tcPr>
          <w:p w14:paraId="081178BB" w14:textId="6CFA1B65"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1590</w:t>
            </w:r>
            <w:r w:rsidR="005312F5">
              <w:rPr>
                <w:rFonts w:ascii="Times New Roman" w:hAnsi="Times New Roman" w:cs="Times New Roman"/>
                <w:sz w:val="28"/>
                <w:szCs w:val="28"/>
              </w:rPr>
              <w:t>–</w:t>
            </w:r>
            <w:r>
              <w:rPr>
                <w:rFonts w:ascii="Times New Roman" w:hAnsi="Times New Roman" w:cs="Times New Roman"/>
                <w:sz w:val="28"/>
                <w:szCs w:val="28"/>
              </w:rPr>
              <w:t>1767 – позднеаютийский перио</w:t>
            </w:r>
            <w:r w:rsidR="00E222CF">
              <w:rPr>
                <w:rFonts w:ascii="Times New Roman" w:hAnsi="Times New Roman" w:cs="Times New Roman"/>
                <w:sz w:val="28"/>
                <w:szCs w:val="28"/>
              </w:rPr>
              <w:t>д</w:t>
            </w:r>
          </w:p>
        </w:tc>
        <w:tc>
          <w:tcPr>
            <w:tcW w:w="2336" w:type="dxa"/>
          </w:tcPr>
          <w:p w14:paraId="21515455" w14:textId="77777777"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1338–1644 – Мин</w:t>
            </w:r>
          </w:p>
          <w:p w14:paraId="481D15C6" w14:textId="33DEB5B4"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 xml:space="preserve">1644–1911 </w:t>
            </w:r>
            <w:r w:rsidR="00C71503">
              <w:rPr>
                <w:rFonts w:ascii="Times New Roman" w:hAnsi="Times New Roman" w:cs="Times New Roman"/>
                <w:sz w:val="28"/>
                <w:szCs w:val="28"/>
              </w:rPr>
              <w:t>–</w:t>
            </w:r>
            <w:r>
              <w:rPr>
                <w:rFonts w:ascii="Times New Roman" w:hAnsi="Times New Roman" w:cs="Times New Roman"/>
                <w:sz w:val="28"/>
                <w:szCs w:val="28"/>
              </w:rPr>
              <w:t xml:space="preserve"> Цин</w:t>
            </w:r>
          </w:p>
        </w:tc>
        <w:tc>
          <w:tcPr>
            <w:tcW w:w="2337" w:type="dxa"/>
          </w:tcPr>
          <w:p w14:paraId="1ED91F0E" w14:textId="2E456C28" w:rsidR="00D532E4" w:rsidRDefault="000E3AFE" w:rsidP="004D35BF">
            <w:pPr>
              <w:spacing w:line="360" w:lineRule="auto"/>
              <w:rPr>
                <w:rFonts w:ascii="Times New Roman" w:hAnsi="Times New Roman" w:cs="Times New Roman"/>
                <w:sz w:val="28"/>
                <w:szCs w:val="28"/>
              </w:rPr>
            </w:pPr>
            <w:r>
              <w:rPr>
                <w:rFonts w:ascii="Times New Roman" w:hAnsi="Times New Roman" w:cs="Times New Roman"/>
                <w:sz w:val="28"/>
                <w:szCs w:val="28"/>
              </w:rPr>
              <w:t xml:space="preserve">В Китае к власти пришла династия Цин, </w:t>
            </w:r>
            <w:r w:rsidR="005D73C9">
              <w:rPr>
                <w:rFonts w:ascii="Times New Roman" w:hAnsi="Times New Roman" w:cs="Times New Roman"/>
                <w:sz w:val="28"/>
                <w:szCs w:val="28"/>
              </w:rPr>
              <w:t>в 1647 г.</w:t>
            </w:r>
            <w:r>
              <w:rPr>
                <w:rFonts w:ascii="Times New Roman" w:hAnsi="Times New Roman" w:cs="Times New Roman"/>
                <w:sz w:val="28"/>
                <w:szCs w:val="28"/>
              </w:rPr>
              <w:t xml:space="preserve"> </w:t>
            </w:r>
            <w:r w:rsidR="005D73C9">
              <w:rPr>
                <w:rFonts w:ascii="Times New Roman" w:hAnsi="Times New Roman" w:cs="Times New Roman"/>
                <w:sz w:val="28"/>
                <w:szCs w:val="28"/>
              </w:rPr>
              <w:t xml:space="preserve">она </w:t>
            </w:r>
            <w:r>
              <w:rPr>
                <w:rFonts w:ascii="Times New Roman" w:hAnsi="Times New Roman" w:cs="Times New Roman"/>
                <w:sz w:val="28"/>
                <w:szCs w:val="28"/>
              </w:rPr>
              <w:t xml:space="preserve">отправила свое </w:t>
            </w:r>
            <w:r w:rsidR="005D73C9">
              <w:rPr>
                <w:rFonts w:ascii="Times New Roman" w:hAnsi="Times New Roman" w:cs="Times New Roman"/>
                <w:sz w:val="28"/>
                <w:szCs w:val="28"/>
              </w:rPr>
              <w:t>приглашение на отправку посольства из Сиама. Король Аютии в 1652 г. отправил свое первое посольство в Цинский Китай.</w:t>
            </w:r>
            <w:r>
              <w:rPr>
                <w:rFonts w:ascii="Times New Roman" w:hAnsi="Times New Roman" w:cs="Times New Roman"/>
                <w:sz w:val="28"/>
                <w:szCs w:val="28"/>
              </w:rPr>
              <w:t xml:space="preserve"> </w:t>
            </w:r>
            <w:r w:rsidR="00D95ED1">
              <w:rPr>
                <w:rFonts w:ascii="Times New Roman" w:hAnsi="Times New Roman" w:cs="Times New Roman"/>
                <w:sz w:val="28"/>
                <w:szCs w:val="28"/>
              </w:rPr>
              <w:t xml:space="preserve">Усиление отношений между Сиамом и Китаем, поскольку королевство стало одним из главных поставщиком риса в данный период. </w:t>
            </w:r>
            <w:r w:rsidR="00D95ED1" w:rsidRPr="001377F4">
              <w:rPr>
                <w:rFonts w:ascii="Times New Roman" w:eastAsia="Times New Roman" w:hAnsi="Times New Roman" w:cs="Times New Roman"/>
                <w:sz w:val="28"/>
                <w:szCs w:val="28"/>
                <w:highlight w:val="white"/>
                <w:lang w:val="ru" w:eastAsia="ru-RU"/>
              </w:rPr>
              <w:t>В</w:t>
            </w:r>
            <w:r w:rsidR="00D95ED1">
              <w:rPr>
                <w:rFonts w:ascii="Times New Roman" w:eastAsia="Times New Roman" w:hAnsi="Times New Roman" w:cs="Times New Roman"/>
                <w:sz w:val="28"/>
                <w:szCs w:val="28"/>
                <w:highlight w:val="white"/>
                <w:lang w:val="ru" w:eastAsia="ru-RU"/>
              </w:rPr>
              <w:t>ведение морских запретов Китаем привело к расцвету неофициальной частной торговли</w:t>
            </w:r>
            <w:r>
              <w:rPr>
                <w:rFonts w:ascii="Times New Roman" w:eastAsia="Times New Roman" w:hAnsi="Times New Roman" w:cs="Times New Roman"/>
                <w:sz w:val="28"/>
                <w:szCs w:val="28"/>
                <w:highlight w:val="white"/>
                <w:lang w:val="ru" w:eastAsia="ru-RU"/>
              </w:rPr>
              <w:t xml:space="preserve"> и к</w:t>
            </w:r>
            <w:r w:rsidR="00D95ED1" w:rsidRPr="001377F4">
              <w:rPr>
                <w:rFonts w:ascii="Times New Roman" w:eastAsia="Times New Roman" w:hAnsi="Times New Roman" w:cs="Times New Roman"/>
                <w:sz w:val="28"/>
                <w:szCs w:val="28"/>
                <w:highlight w:val="white"/>
                <w:lang w:val="ru" w:eastAsia="ru-RU"/>
              </w:rPr>
              <w:t xml:space="preserve"> </w:t>
            </w:r>
            <w:r>
              <w:rPr>
                <w:rFonts w:ascii="Times New Roman" w:eastAsia="Times New Roman" w:hAnsi="Times New Roman" w:cs="Times New Roman"/>
                <w:sz w:val="28"/>
                <w:szCs w:val="28"/>
                <w:highlight w:val="white"/>
                <w:lang w:val="ru" w:eastAsia="ru-RU"/>
              </w:rPr>
              <w:t xml:space="preserve">увеличению </w:t>
            </w:r>
            <w:r w:rsidR="00D95ED1" w:rsidRPr="001377F4">
              <w:rPr>
                <w:rFonts w:ascii="Times New Roman" w:eastAsia="Times New Roman" w:hAnsi="Times New Roman" w:cs="Times New Roman"/>
                <w:sz w:val="28"/>
                <w:szCs w:val="28"/>
                <w:highlight w:val="white"/>
                <w:lang w:val="ru" w:eastAsia="ru-RU"/>
              </w:rPr>
              <w:t>поток</w:t>
            </w:r>
            <w:r>
              <w:rPr>
                <w:rFonts w:ascii="Times New Roman" w:eastAsia="Times New Roman" w:hAnsi="Times New Roman" w:cs="Times New Roman"/>
                <w:sz w:val="28"/>
                <w:szCs w:val="28"/>
                <w:highlight w:val="white"/>
                <w:lang w:val="ru" w:eastAsia="ru-RU"/>
              </w:rPr>
              <w:t>а</w:t>
            </w:r>
            <w:r w:rsidR="00D95ED1" w:rsidRPr="001377F4">
              <w:rPr>
                <w:rFonts w:ascii="Times New Roman" w:eastAsia="Times New Roman" w:hAnsi="Times New Roman" w:cs="Times New Roman"/>
                <w:sz w:val="28"/>
                <w:szCs w:val="28"/>
                <w:highlight w:val="white"/>
                <w:lang w:val="ru" w:eastAsia="ru-RU"/>
              </w:rPr>
              <w:t xml:space="preserve"> эмигрантов из Китая</w:t>
            </w:r>
            <w:r>
              <w:rPr>
                <w:rFonts w:ascii="Times New Roman" w:eastAsia="Times New Roman" w:hAnsi="Times New Roman" w:cs="Times New Roman"/>
                <w:sz w:val="28"/>
                <w:szCs w:val="28"/>
                <w:lang w:val="ru" w:eastAsia="ru-RU"/>
              </w:rPr>
              <w:t xml:space="preserve"> в Сиам. </w:t>
            </w:r>
            <w:r w:rsidR="005D73C9">
              <w:rPr>
                <w:rFonts w:ascii="Times New Roman" w:eastAsia="Times New Roman" w:hAnsi="Times New Roman" w:cs="Times New Roman"/>
                <w:sz w:val="28"/>
                <w:szCs w:val="28"/>
                <w:lang w:val="ru" w:eastAsia="ru-RU"/>
              </w:rPr>
              <w:t xml:space="preserve">В 1767 г. разрушение Аютии Бирмой, прекращение отношений с Китаем. </w:t>
            </w:r>
          </w:p>
        </w:tc>
      </w:tr>
      <w:tr w:rsidR="00D532E4" w14:paraId="39879193" w14:textId="77777777" w:rsidTr="004D35BF">
        <w:tc>
          <w:tcPr>
            <w:tcW w:w="2336" w:type="dxa"/>
          </w:tcPr>
          <w:p w14:paraId="4799D3D0" w14:textId="785907D8"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1767</w:t>
            </w:r>
            <w:r w:rsidR="005312F5">
              <w:rPr>
                <w:rFonts w:ascii="Times New Roman" w:hAnsi="Times New Roman" w:cs="Times New Roman"/>
                <w:sz w:val="28"/>
                <w:szCs w:val="28"/>
              </w:rPr>
              <w:t>–</w:t>
            </w:r>
            <w:r>
              <w:rPr>
                <w:rFonts w:ascii="Times New Roman" w:hAnsi="Times New Roman" w:cs="Times New Roman"/>
                <w:sz w:val="28"/>
                <w:szCs w:val="28"/>
              </w:rPr>
              <w:t xml:space="preserve">1782 </w:t>
            </w:r>
          </w:p>
        </w:tc>
        <w:tc>
          <w:tcPr>
            <w:tcW w:w="2336" w:type="dxa"/>
          </w:tcPr>
          <w:p w14:paraId="735FA08F"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Тхонбури</w:t>
            </w:r>
          </w:p>
        </w:tc>
        <w:tc>
          <w:tcPr>
            <w:tcW w:w="2336" w:type="dxa"/>
          </w:tcPr>
          <w:p w14:paraId="369F9186"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1644–1911 - Цин</w:t>
            </w:r>
          </w:p>
        </w:tc>
        <w:tc>
          <w:tcPr>
            <w:tcW w:w="2337" w:type="dxa"/>
          </w:tcPr>
          <w:p w14:paraId="229E9A06" w14:textId="64A1B91B"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Таксин</w:t>
            </w:r>
            <w:r w:rsidR="00C4650E">
              <w:rPr>
                <w:rFonts w:ascii="Times New Roman" w:hAnsi="Times New Roman" w:cs="Times New Roman"/>
                <w:sz w:val="28"/>
                <w:szCs w:val="28"/>
              </w:rPr>
              <w:t xml:space="preserve"> </w:t>
            </w:r>
            <w:r>
              <w:rPr>
                <w:rFonts w:ascii="Times New Roman" w:hAnsi="Times New Roman" w:cs="Times New Roman"/>
                <w:sz w:val="28"/>
                <w:szCs w:val="28"/>
              </w:rPr>
              <w:t>–</w:t>
            </w:r>
            <w:r w:rsidR="00A34B3E">
              <w:rPr>
                <w:rFonts w:ascii="Times New Roman" w:hAnsi="Times New Roman" w:cs="Times New Roman"/>
                <w:sz w:val="28"/>
                <w:szCs w:val="28"/>
              </w:rPr>
              <w:t xml:space="preserve"> наполовину </w:t>
            </w:r>
            <w:r>
              <w:rPr>
                <w:rFonts w:ascii="Times New Roman" w:hAnsi="Times New Roman" w:cs="Times New Roman"/>
                <w:sz w:val="28"/>
                <w:szCs w:val="28"/>
              </w:rPr>
              <w:t>китаец, Китай – главный партнер и союзник, сюзерен</w:t>
            </w:r>
            <w:r w:rsidR="00A34B3E">
              <w:rPr>
                <w:rFonts w:ascii="Times New Roman" w:hAnsi="Times New Roman" w:cs="Times New Roman"/>
                <w:sz w:val="28"/>
                <w:szCs w:val="28"/>
              </w:rPr>
              <w:t>. Тем не менее Китай</w:t>
            </w:r>
            <w:r>
              <w:rPr>
                <w:rFonts w:ascii="Times New Roman" w:hAnsi="Times New Roman" w:cs="Times New Roman"/>
                <w:sz w:val="28"/>
                <w:szCs w:val="28"/>
              </w:rPr>
              <w:t xml:space="preserve"> не помог Таксину сохранить власть,</w:t>
            </w:r>
            <w:r w:rsidR="00765CD7">
              <w:rPr>
                <w:rFonts w:ascii="Times New Roman" w:hAnsi="Times New Roman" w:cs="Times New Roman"/>
                <w:sz w:val="28"/>
                <w:szCs w:val="28"/>
              </w:rPr>
              <w:t xml:space="preserve"> поскольку</w:t>
            </w:r>
            <w:r>
              <w:rPr>
                <w:rFonts w:ascii="Times New Roman" w:hAnsi="Times New Roman" w:cs="Times New Roman"/>
                <w:sz w:val="28"/>
                <w:szCs w:val="28"/>
              </w:rPr>
              <w:t xml:space="preserve"> Цин была занята </w:t>
            </w:r>
            <w:r w:rsidR="00765CD7">
              <w:rPr>
                <w:rFonts w:ascii="Times New Roman" w:hAnsi="Times New Roman" w:cs="Times New Roman"/>
                <w:sz w:val="28"/>
                <w:szCs w:val="28"/>
              </w:rPr>
              <w:t xml:space="preserve">войнами с Тибетом, Бирмой и </w:t>
            </w:r>
            <w:r w:rsidR="00721FE4">
              <w:rPr>
                <w:rFonts w:ascii="Times New Roman" w:hAnsi="Times New Roman" w:cs="Times New Roman"/>
                <w:sz w:val="28"/>
                <w:szCs w:val="28"/>
              </w:rPr>
              <w:t xml:space="preserve">Вьетнамом. </w:t>
            </w:r>
          </w:p>
        </w:tc>
      </w:tr>
      <w:tr w:rsidR="00D532E4" w14:paraId="16264526" w14:textId="77777777" w:rsidTr="004D35BF">
        <w:tc>
          <w:tcPr>
            <w:tcW w:w="2336" w:type="dxa"/>
          </w:tcPr>
          <w:p w14:paraId="20E8937D" w14:textId="77777777"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1782–1911</w:t>
            </w:r>
          </w:p>
        </w:tc>
        <w:tc>
          <w:tcPr>
            <w:tcW w:w="2336" w:type="dxa"/>
          </w:tcPr>
          <w:p w14:paraId="156EE925"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Эра Раттанакосин (Бангкокский период истории Сиама)</w:t>
            </w:r>
          </w:p>
        </w:tc>
        <w:tc>
          <w:tcPr>
            <w:tcW w:w="2336" w:type="dxa"/>
          </w:tcPr>
          <w:p w14:paraId="5AF2F5E6" w14:textId="77777777" w:rsidR="00D532E4" w:rsidRDefault="00D532E4" w:rsidP="004D35BF">
            <w:pPr>
              <w:spacing w:line="360" w:lineRule="auto"/>
              <w:jc w:val="center"/>
              <w:rPr>
                <w:rFonts w:ascii="Times New Roman" w:hAnsi="Times New Roman" w:cs="Times New Roman"/>
                <w:sz w:val="28"/>
                <w:szCs w:val="28"/>
              </w:rPr>
            </w:pPr>
            <w:r>
              <w:rPr>
                <w:rFonts w:ascii="Times New Roman" w:hAnsi="Times New Roman" w:cs="Times New Roman"/>
                <w:sz w:val="28"/>
                <w:szCs w:val="28"/>
              </w:rPr>
              <w:t>1644–1911 - Цин</w:t>
            </w:r>
          </w:p>
        </w:tc>
        <w:tc>
          <w:tcPr>
            <w:tcW w:w="2337" w:type="dxa"/>
          </w:tcPr>
          <w:p w14:paraId="35D06101" w14:textId="2074CD5E" w:rsidR="00D532E4" w:rsidRDefault="00D532E4" w:rsidP="004D35BF">
            <w:pPr>
              <w:spacing w:line="360" w:lineRule="auto"/>
              <w:rPr>
                <w:rFonts w:ascii="Times New Roman" w:hAnsi="Times New Roman" w:cs="Times New Roman"/>
                <w:sz w:val="28"/>
                <w:szCs w:val="28"/>
              </w:rPr>
            </w:pPr>
            <w:r>
              <w:rPr>
                <w:rFonts w:ascii="Times New Roman" w:hAnsi="Times New Roman" w:cs="Times New Roman"/>
                <w:sz w:val="28"/>
                <w:szCs w:val="28"/>
              </w:rPr>
              <w:t>Кризис геополитического миропорядка в А</w:t>
            </w:r>
            <w:r w:rsidR="00A34B3E">
              <w:rPr>
                <w:rFonts w:ascii="Times New Roman" w:hAnsi="Times New Roman" w:cs="Times New Roman"/>
                <w:sz w:val="28"/>
                <w:szCs w:val="28"/>
              </w:rPr>
              <w:t>зиатско-</w:t>
            </w:r>
            <w:r>
              <w:rPr>
                <w:rFonts w:ascii="Times New Roman" w:hAnsi="Times New Roman" w:cs="Times New Roman"/>
                <w:sz w:val="28"/>
                <w:szCs w:val="28"/>
              </w:rPr>
              <w:t>Т</w:t>
            </w:r>
            <w:r w:rsidR="00A34B3E">
              <w:rPr>
                <w:rFonts w:ascii="Times New Roman" w:hAnsi="Times New Roman" w:cs="Times New Roman"/>
                <w:sz w:val="28"/>
                <w:szCs w:val="28"/>
              </w:rPr>
              <w:t>ихоокеанском регионе</w:t>
            </w:r>
            <w:r>
              <w:rPr>
                <w:rFonts w:ascii="Times New Roman" w:hAnsi="Times New Roman" w:cs="Times New Roman"/>
                <w:sz w:val="28"/>
                <w:szCs w:val="28"/>
              </w:rPr>
              <w:t>, Китай утрачивает статус гегемона, даннические отношения пресекаются</w:t>
            </w:r>
            <w:r w:rsidR="0015272F">
              <w:rPr>
                <w:rFonts w:ascii="Times New Roman" w:hAnsi="Times New Roman" w:cs="Times New Roman"/>
                <w:sz w:val="28"/>
                <w:szCs w:val="28"/>
              </w:rPr>
              <w:t xml:space="preserve">. И Китай и Сиам подписали </w:t>
            </w:r>
            <w:r>
              <w:rPr>
                <w:rFonts w:ascii="Times New Roman" w:hAnsi="Times New Roman" w:cs="Times New Roman"/>
                <w:sz w:val="28"/>
                <w:szCs w:val="28"/>
              </w:rPr>
              <w:t>неравноправные договоры</w:t>
            </w:r>
            <w:r w:rsidR="0015272F">
              <w:rPr>
                <w:rFonts w:ascii="Times New Roman" w:hAnsi="Times New Roman" w:cs="Times New Roman"/>
                <w:sz w:val="28"/>
                <w:szCs w:val="28"/>
              </w:rPr>
              <w:t xml:space="preserve"> с европейскими странами</w:t>
            </w:r>
            <w:r>
              <w:rPr>
                <w:rFonts w:ascii="Times New Roman" w:hAnsi="Times New Roman" w:cs="Times New Roman"/>
                <w:sz w:val="28"/>
                <w:szCs w:val="28"/>
              </w:rPr>
              <w:t xml:space="preserve">. </w:t>
            </w:r>
          </w:p>
        </w:tc>
      </w:tr>
    </w:tbl>
    <w:p w14:paraId="5084A1A0" w14:textId="0278D608" w:rsidR="00411CC6" w:rsidRPr="001F4933" w:rsidRDefault="00411CC6" w:rsidP="00D532E4">
      <w:pPr>
        <w:pStyle w:val="1"/>
        <w:spacing w:after="240" w:line="360" w:lineRule="auto"/>
        <w:jc w:val="both"/>
        <w:rPr>
          <w:rFonts w:ascii="Times New Roman" w:hAnsi="Times New Roman" w:cs="Times New Roman"/>
          <w:b/>
          <w:bCs/>
          <w:sz w:val="28"/>
          <w:szCs w:val="28"/>
          <w:lang w:val="ru" w:eastAsia="ru-RU"/>
        </w:rPr>
      </w:pPr>
      <w:r w:rsidRPr="001F4933">
        <w:rPr>
          <w:rFonts w:ascii="Times New Roman" w:hAnsi="Times New Roman" w:cs="Times New Roman"/>
          <w:b/>
          <w:bCs/>
          <w:sz w:val="28"/>
          <w:szCs w:val="28"/>
          <w:lang w:val="ru" w:eastAsia="ru-RU"/>
        </w:rPr>
        <w:br w:type="page"/>
      </w:r>
    </w:p>
    <w:p w14:paraId="316A7A0C" w14:textId="1F7D166E" w:rsidR="00C71503" w:rsidRDefault="00DB183A" w:rsidP="0074084F">
      <w:pPr>
        <w:keepNext/>
        <w:keepLines/>
        <w:spacing w:before="400" w:after="0" w:line="360" w:lineRule="auto"/>
        <w:jc w:val="center"/>
        <w:outlineLvl w:val="0"/>
        <w:rPr>
          <w:rFonts w:ascii="Times New Roman" w:eastAsia="Arial" w:hAnsi="Times New Roman" w:cs="Times New Roman"/>
          <w:b/>
          <w:bCs/>
          <w:sz w:val="28"/>
          <w:szCs w:val="28"/>
          <w:lang w:val="ru" w:eastAsia="ru-RU"/>
        </w:rPr>
      </w:pPr>
      <w:bookmarkStart w:id="294" w:name="_Toc105621509"/>
      <w:r w:rsidRPr="00DB183A">
        <w:rPr>
          <w:rFonts w:ascii="Times New Roman" w:eastAsia="Arial" w:hAnsi="Times New Roman" w:cs="Times New Roman"/>
          <w:b/>
          <w:bCs/>
          <w:sz w:val="28"/>
          <w:szCs w:val="28"/>
          <w:lang w:val="ru" w:eastAsia="ru-RU"/>
        </w:rPr>
        <w:t>Список использованных источников и литературы</w:t>
      </w:r>
      <w:bookmarkEnd w:id="290"/>
      <w:bookmarkEnd w:id="294"/>
    </w:p>
    <w:p w14:paraId="38D20615" w14:textId="35DE6F8E" w:rsidR="00C71503" w:rsidRPr="00C71503" w:rsidRDefault="00C71503" w:rsidP="0074084F">
      <w:pPr>
        <w:spacing w:before="240" w:after="0" w:line="360" w:lineRule="auto"/>
        <w:jc w:val="center"/>
        <w:rPr>
          <w:rFonts w:ascii="Times New Roman" w:eastAsia="Arial" w:hAnsi="Times New Roman" w:cs="Times New Roman"/>
          <w:b/>
          <w:bCs/>
          <w:sz w:val="28"/>
          <w:szCs w:val="28"/>
          <w:lang w:eastAsia="ru-RU"/>
        </w:rPr>
      </w:pPr>
      <w:r w:rsidRPr="00C71503">
        <w:rPr>
          <w:rFonts w:ascii="Times New Roman" w:eastAsia="Arial" w:hAnsi="Times New Roman" w:cs="Times New Roman"/>
          <w:b/>
          <w:bCs/>
          <w:sz w:val="28"/>
          <w:szCs w:val="28"/>
          <w:lang w:val="ru" w:eastAsia="ru-RU"/>
        </w:rPr>
        <w:t>Источники</w:t>
      </w:r>
    </w:p>
    <w:p w14:paraId="24681DDE" w14:textId="77777777" w:rsidR="0074084F" w:rsidRPr="00A1681E" w:rsidRDefault="0074084F" w:rsidP="0074084F">
      <w:pPr>
        <w:spacing w:before="240" w:line="360" w:lineRule="auto"/>
        <w:ind w:left="360"/>
        <w:jc w:val="center"/>
        <w:rPr>
          <w:rFonts w:ascii="Times New Roman" w:eastAsia="Arial" w:hAnsi="Times New Roman" w:cs="Times New Roman"/>
          <w:sz w:val="28"/>
          <w:szCs w:val="28"/>
          <w:lang w:val="en-US" w:eastAsia="ru-RU"/>
        </w:rPr>
      </w:pPr>
      <w:r>
        <w:rPr>
          <w:rFonts w:ascii="Times New Roman" w:eastAsia="Arial" w:hAnsi="Times New Roman" w:cs="Times New Roman"/>
          <w:sz w:val="28"/>
          <w:szCs w:val="28"/>
          <w:lang w:eastAsia="ru-RU"/>
        </w:rPr>
        <w:t>На английском языке</w:t>
      </w:r>
      <w:r>
        <w:rPr>
          <w:rFonts w:ascii="Times New Roman" w:eastAsia="Arial" w:hAnsi="Times New Roman" w:cs="Times New Roman"/>
          <w:sz w:val="28"/>
          <w:szCs w:val="28"/>
          <w:lang w:val="en-US" w:eastAsia="ru-RU"/>
        </w:rPr>
        <w:t>:</w:t>
      </w:r>
    </w:p>
    <w:p w14:paraId="494E8745" w14:textId="77777777" w:rsidR="0074084F" w:rsidRDefault="0074084F" w:rsidP="00BB25C1">
      <w:pPr>
        <w:pStyle w:val="a4"/>
        <w:numPr>
          <w:ilvl w:val="0"/>
          <w:numId w:val="12"/>
        </w:numPr>
        <w:spacing w:before="240" w:line="360" w:lineRule="auto"/>
        <w:jc w:val="both"/>
        <w:rPr>
          <w:rFonts w:ascii="Times New Roman" w:eastAsia="Arial" w:hAnsi="Times New Roman" w:cs="Times New Roman"/>
          <w:sz w:val="28"/>
          <w:szCs w:val="28"/>
          <w:lang w:val="en-US" w:eastAsia="ru-RU"/>
        </w:rPr>
      </w:pPr>
      <w:bookmarkStart w:id="295" w:name="_Hlk105599015"/>
      <w:bookmarkStart w:id="296" w:name="_Hlk105599103"/>
      <w:r w:rsidRPr="00266977">
        <w:rPr>
          <w:rFonts w:ascii="Times New Roman" w:eastAsia="Arial" w:hAnsi="Times New Roman" w:cs="Times New Roman"/>
          <w:sz w:val="28"/>
          <w:szCs w:val="28"/>
          <w:lang w:val="en-US" w:eastAsia="ru-RU"/>
        </w:rPr>
        <w:t>Roberts E</w:t>
      </w:r>
      <w:r>
        <w:rPr>
          <w:rFonts w:ascii="Times New Roman" w:eastAsia="Arial" w:hAnsi="Times New Roman" w:cs="Times New Roman"/>
          <w:sz w:val="28"/>
          <w:szCs w:val="28"/>
          <w:lang w:val="en-US" w:eastAsia="ru-RU"/>
        </w:rPr>
        <w:t xml:space="preserve">. </w:t>
      </w:r>
      <w:bookmarkStart w:id="297" w:name="_Hlk105616363"/>
      <w:r w:rsidRPr="00266977">
        <w:rPr>
          <w:rFonts w:ascii="Times New Roman" w:eastAsia="Arial" w:hAnsi="Times New Roman" w:cs="Times New Roman"/>
          <w:sz w:val="28"/>
          <w:szCs w:val="28"/>
          <w:lang w:val="en-US" w:eastAsia="ru-RU"/>
        </w:rPr>
        <w:t>Embassy to the eastern courts of Cochin-China, Siam, and Muscat</w:t>
      </w:r>
      <w:r>
        <w:rPr>
          <w:rFonts w:ascii="Times New Roman" w:eastAsia="Arial" w:hAnsi="Times New Roman" w:cs="Times New Roman"/>
          <w:sz w:val="28"/>
          <w:szCs w:val="28"/>
          <w:lang w:val="en-US" w:eastAsia="ru-RU"/>
        </w:rPr>
        <w:t xml:space="preserve"> </w:t>
      </w:r>
      <w:r w:rsidRPr="00266977">
        <w:rPr>
          <w:rFonts w:ascii="Times New Roman" w:eastAsia="Arial" w:hAnsi="Times New Roman" w:cs="Times New Roman"/>
          <w:sz w:val="28"/>
          <w:szCs w:val="28"/>
          <w:lang w:val="en-US" w:eastAsia="ru-RU"/>
        </w:rPr>
        <w:t>during the years 1832</w:t>
      </w:r>
      <w:r>
        <w:rPr>
          <w:rFonts w:ascii="Times New Roman" w:eastAsia="Arial" w:hAnsi="Times New Roman" w:cs="Times New Roman"/>
          <w:sz w:val="28"/>
          <w:szCs w:val="28"/>
          <w:lang w:val="en-US" w:eastAsia="ru-RU"/>
        </w:rPr>
        <w:t>, 183</w:t>
      </w:r>
      <w:r w:rsidRPr="00266977">
        <w:rPr>
          <w:rFonts w:ascii="Times New Roman" w:eastAsia="Arial" w:hAnsi="Times New Roman" w:cs="Times New Roman"/>
          <w:sz w:val="28"/>
          <w:szCs w:val="28"/>
          <w:lang w:val="en-US" w:eastAsia="ru-RU"/>
        </w:rPr>
        <w:t>3</w:t>
      </w:r>
      <w:r>
        <w:rPr>
          <w:rFonts w:ascii="Times New Roman" w:eastAsia="Arial" w:hAnsi="Times New Roman" w:cs="Times New Roman"/>
          <w:sz w:val="28"/>
          <w:szCs w:val="28"/>
          <w:lang w:val="en-US" w:eastAsia="ru-RU"/>
        </w:rPr>
        <w:t>, 183</w:t>
      </w:r>
      <w:r w:rsidRPr="00266977">
        <w:rPr>
          <w:rFonts w:ascii="Times New Roman" w:eastAsia="Arial" w:hAnsi="Times New Roman" w:cs="Times New Roman"/>
          <w:sz w:val="28"/>
          <w:szCs w:val="28"/>
          <w:lang w:val="en-US" w:eastAsia="ru-RU"/>
        </w:rPr>
        <w:t>4</w:t>
      </w:r>
      <w:r>
        <w:rPr>
          <w:rFonts w:ascii="Times New Roman" w:eastAsia="Arial" w:hAnsi="Times New Roman" w:cs="Times New Roman"/>
          <w:sz w:val="28"/>
          <w:szCs w:val="28"/>
          <w:lang w:val="en-US" w:eastAsia="ru-RU"/>
        </w:rPr>
        <w:t>. New York, 1834</w:t>
      </w:r>
      <w:bookmarkEnd w:id="295"/>
      <w:r>
        <w:rPr>
          <w:rFonts w:ascii="Times New Roman" w:eastAsia="Arial" w:hAnsi="Times New Roman" w:cs="Times New Roman"/>
          <w:sz w:val="28"/>
          <w:szCs w:val="28"/>
          <w:lang w:val="en-US" w:eastAsia="ru-RU"/>
        </w:rPr>
        <w:t xml:space="preserve">. </w:t>
      </w:r>
      <w:bookmarkEnd w:id="296"/>
      <w:bookmarkEnd w:id="297"/>
      <w:r>
        <w:rPr>
          <w:rFonts w:ascii="Times New Roman" w:eastAsia="Arial" w:hAnsi="Times New Roman" w:cs="Times New Roman"/>
          <w:sz w:val="28"/>
          <w:szCs w:val="28"/>
          <w:lang w:val="en-US" w:eastAsia="ru-RU"/>
        </w:rPr>
        <w:t>432 p.</w:t>
      </w:r>
    </w:p>
    <w:p w14:paraId="33DEDD20" w14:textId="17D55056" w:rsidR="0074084F" w:rsidRPr="00BB25C1" w:rsidRDefault="0074084F" w:rsidP="00BB25C1">
      <w:pPr>
        <w:pStyle w:val="a4"/>
        <w:numPr>
          <w:ilvl w:val="0"/>
          <w:numId w:val="12"/>
        </w:numPr>
        <w:spacing w:before="240" w:line="360" w:lineRule="auto"/>
        <w:jc w:val="both"/>
        <w:rPr>
          <w:rFonts w:ascii="Times New Roman" w:eastAsia="Arial" w:hAnsi="Times New Roman" w:cs="Times New Roman"/>
          <w:sz w:val="28"/>
          <w:szCs w:val="28"/>
          <w:lang w:val="en-US" w:eastAsia="ru-RU"/>
        </w:rPr>
      </w:pPr>
      <w:bookmarkStart w:id="298" w:name="_Hlk105616403"/>
      <w:r w:rsidRPr="00A1681E">
        <w:rPr>
          <w:rFonts w:ascii="Times New Roman" w:eastAsia="Arial" w:hAnsi="Times New Roman" w:cs="Times New Roman"/>
          <w:sz w:val="28"/>
          <w:szCs w:val="28"/>
          <w:lang w:val="en-US" w:eastAsia="ru-RU"/>
        </w:rPr>
        <w:t>The Chinese Repository. Reprinted. Tokyo, Maruzen. 1968.</w:t>
      </w:r>
      <w:r w:rsidR="008C78EF">
        <w:rPr>
          <w:rFonts w:ascii="Times New Roman" w:eastAsia="Arial" w:hAnsi="Times New Roman" w:cs="Times New Roman"/>
          <w:sz w:val="28"/>
          <w:szCs w:val="28"/>
          <w:lang w:val="en-US" w:eastAsia="ru-RU"/>
        </w:rPr>
        <w:t xml:space="preserve"> </w:t>
      </w:r>
      <w:r w:rsidR="008C78EF" w:rsidRPr="00A1681E">
        <w:rPr>
          <w:rFonts w:ascii="Times New Roman" w:eastAsia="Arial" w:hAnsi="Times New Roman" w:cs="Times New Roman"/>
          <w:sz w:val="28"/>
          <w:szCs w:val="28"/>
          <w:lang w:val="en-US" w:eastAsia="ru-RU"/>
        </w:rPr>
        <w:t xml:space="preserve">Vol. </w:t>
      </w:r>
      <w:r w:rsidR="008C78EF">
        <w:rPr>
          <w:rFonts w:ascii="Times New Roman" w:eastAsia="Arial" w:hAnsi="Times New Roman" w:cs="Times New Roman"/>
          <w:sz w:val="28"/>
          <w:szCs w:val="28"/>
          <w:lang w:val="en-US" w:eastAsia="ru-RU"/>
        </w:rPr>
        <w:t>4</w:t>
      </w:r>
      <w:r w:rsidR="008C78EF" w:rsidRPr="00A1681E">
        <w:rPr>
          <w:rFonts w:ascii="Times New Roman" w:eastAsia="Arial" w:hAnsi="Times New Roman" w:cs="Times New Roman"/>
          <w:sz w:val="28"/>
          <w:szCs w:val="28"/>
          <w:lang w:val="en-US" w:eastAsia="ru-RU"/>
        </w:rPr>
        <w:t xml:space="preserve">. </w:t>
      </w:r>
      <w:bookmarkEnd w:id="298"/>
      <w:r>
        <w:rPr>
          <w:rFonts w:ascii="Times New Roman" w:eastAsia="Arial" w:hAnsi="Times New Roman" w:cs="Times New Roman"/>
          <w:sz w:val="28"/>
          <w:szCs w:val="28"/>
          <w:lang w:val="en-US" w:eastAsia="ru-RU"/>
        </w:rPr>
        <w:t>600 p.</w:t>
      </w:r>
    </w:p>
    <w:p w14:paraId="62E67D6F" w14:textId="202483BE" w:rsidR="00C71503" w:rsidRPr="00C71503" w:rsidRDefault="00C71503" w:rsidP="0074084F">
      <w:pPr>
        <w:spacing w:after="240" w:line="360" w:lineRule="auto"/>
        <w:jc w:val="center"/>
        <w:rPr>
          <w:rFonts w:ascii="Times New Roman" w:eastAsia="Arial" w:hAnsi="Times New Roman" w:cs="Times New Roman"/>
          <w:sz w:val="28"/>
          <w:szCs w:val="28"/>
          <w:lang w:val="en-US" w:eastAsia="ru-RU"/>
        </w:rPr>
      </w:pPr>
      <w:r>
        <w:rPr>
          <w:rFonts w:ascii="Times New Roman" w:eastAsia="Arial" w:hAnsi="Times New Roman" w:cs="Times New Roman"/>
          <w:sz w:val="28"/>
          <w:szCs w:val="28"/>
          <w:lang w:val="ru" w:eastAsia="ru-RU"/>
        </w:rPr>
        <w:t>На тайском языке</w:t>
      </w:r>
      <w:r>
        <w:rPr>
          <w:rFonts w:ascii="Times New Roman" w:eastAsia="Arial" w:hAnsi="Times New Roman" w:cs="Times New Roman"/>
          <w:sz w:val="28"/>
          <w:szCs w:val="28"/>
          <w:lang w:val="en-US" w:eastAsia="ru-RU"/>
        </w:rPr>
        <w:t xml:space="preserve">: </w:t>
      </w:r>
    </w:p>
    <w:p w14:paraId="5B41CE47" w14:textId="6CD05994" w:rsidR="00C71503" w:rsidRPr="00D86E96" w:rsidRDefault="00C71503" w:rsidP="0074084F">
      <w:pPr>
        <w:pStyle w:val="a4"/>
        <w:numPr>
          <w:ilvl w:val="0"/>
          <w:numId w:val="12"/>
        </w:numPr>
        <w:spacing w:line="360" w:lineRule="auto"/>
        <w:jc w:val="both"/>
        <w:rPr>
          <w:rFonts w:ascii="Times New Roman" w:eastAsia="Arial" w:hAnsi="Times New Roman" w:cs="Times New Roman"/>
          <w:sz w:val="28"/>
          <w:szCs w:val="28"/>
          <w:lang w:val="en-US" w:eastAsia="ru-RU"/>
        </w:rPr>
      </w:pPr>
      <w:bookmarkStart w:id="299" w:name="_Hlk105121644"/>
      <w:r w:rsidRPr="00D86E96">
        <w:rPr>
          <w:rFonts w:ascii="Sarabun" w:eastAsia="Arial" w:hAnsi="Sarabun" w:cs="Sarabun"/>
          <w:sz w:val="28"/>
          <w:szCs w:val="28"/>
          <w:lang w:val="en-US" w:eastAsia="ru-RU"/>
        </w:rPr>
        <w:t>จดหมายเหตุกรุงรัตนโกสินทร์รัชกาลที่สอง</w:t>
      </w:r>
      <w:r w:rsidR="00244F8D" w:rsidRPr="00D86E96">
        <w:rPr>
          <w:rFonts w:ascii="Sarabun" w:eastAsia="Arial" w:hAnsi="Sarabun" w:cs="Sarabun"/>
          <w:sz w:val="28"/>
          <w:szCs w:val="28"/>
          <w:lang w:val="en-US" w:eastAsia="ru-RU"/>
        </w:rPr>
        <w:t xml:space="preserve"> กรุงเทพมหานคร แผนกเอกสารลายมือ </w:t>
      </w:r>
      <w:bookmarkStart w:id="300" w:name="_Hlk105615740"/>
      <w:r w:rsidR="00244F8D" w:rsidRPr="00D86E96">
        <w:rPr>
          <w:rFonts w:ascii="Sarabun" w:eastAsia="Arial" w:hAnsi="Sarabun" w:cs="Sarabun"/>
          <w:sz w:val="28"/>
          <w:szCs w:val="28"/>
          <w:lang w:val="en-US" w:eastAsia="ru-RU"/>
        </w:rPr>
        <w:t>หอสมุดแห่งชาติ</w:t>
      </w:r>
      <w:bookmarkEnd w:id="300"/>
      <w:r w:rsidR="00244F8D" w:rsidRPr="00D86E96">
        <w:rPr>
          <w:rFonts w:ascii="Times New Roman" w:eastAsia="Arial" w:hAnsi="Times New Roman" w:cs="Times New Roman"/>
          <w:sz w:val="28"/>
          <w:szCs w:val="28"/>
          <w:lang w:val="en-US" w:eastAsia="ru-RU"/>
        </w:rPr>
        <w:t xml:space="preserve"> </w:t>
      </w:r>
      <w:bookmarkEnd w:id="299"/>
      <w:r w:rsidR="00251D3E" w:rsidRPr="00251D3E">
        <w:rPr>
          <w:rFonts w:ascii="Times New Roman" w:eastAsia="Arial" w:hAnsi="Times New Roman" w:cs="Times New Roman"/>
          <w:sz w:val="28"/>
          <w:szCs w:val="28"/>
          <w:lang w:val="en-US" w:eastAsia="ru-RU"/>
        </w:rPr>
        <w:t>2528</w:t>
      </w:r>
      <w:r w:rsidR="00251D3E" w:rsidRPr="00251D3E">
        <w:rPr>
          <w:rFonts w:ascii="Times New Roman" w:eastAsia="Arial" w:hAnsi="Times New Roman" w:cs="Times New Roman"/>
          <w:sz w:val="28"/>
          <w:szCs w:val="28"/>
          <w:lang w:val="en-US" w:eastAsia="ru-RU"/>
        </w:rPr>
        <w:t xml:space="preserve"> </w:t>
      </w:r>
      <w:r w:rsidR="00251D3E" w:rsidRPr="00251D3E">
        <w:rPr>
          <w:rFonts w:ascii="Times New Roman" w:eastAsia="Arial" w:hAnsi="Times New Roman" w:cs="Times New Roman"/>
          <w:sz w:val="28"/>
          <w:szCs w:val="28"/>
          <w:lang w:val="en-US" w:eastAsia="ru-RU"/>
        </w:rPr>
        <w:t xml:space="preserve">154 </w:t>
      </w:r>
      <w:r w:rsidR="00251D3E" w:rsidRPr="00251D3E">
        <w:rPr>
          <w:rFonts w:ascii="Sarabun" w:eastAsia="Arial" w:hAnsi="Sarabun" w:cs="Sarabun"/>
          <w:sz w:val="28"/>
          <w:szCs w:val="28"/>
          <w:lang w:val="en-US" w:eastAsia="ru-RU"/>
        </w:rPr>
        <w:t>หน้า</w:t>
      </w:r>
      <w:r w:rsidR="00251D3E">
        <w:rPr>
          <w:rFonts w:ascii="Times New Roman" w:eastAsia="Arial" w:hAnsi="Times New Roman" w:cs="Times New Roman"/>
          <w:sz w:val="28"/>
          <w:szCs w:val="28"/>
          <w:lang w:val="en-US" w:eastAsia="ru-RU"/>
        </w:rPr>
        <w:t xml:space="preserve"> </w:t>
      </w:r>
      <w:r w:rsidR="00244F8D" w:rsidRPr="00D86E96">
        <w:rPr>
          <w:rFonts w:ascii="Times New Roman" w:eastAsia="Arial" w:hAnsi="Times New Roman" w:cs="Times New Roman"/>
          <w:sz w:val="28"/>
          <w:szCs w:val="28"/>
          <w:lang w:val="en-US" w:eastAsia="ru-RU"/>
        </w:rPr>
        <w:t xml:space="preserve">[Документы правления Рамы II династии Раттанакосин. </w:t>
      </w:r>
      <w:bookmarkStart w:id="301" w:name="_Hlk105615756"/>
      <w:r w:rsidR="00244F8D" w:rsidRPr="00D86E96">
        <w:rPr>
          <w:rFonts w:ascii="Times New Roman" w:eastAsia="Arial" w:hAnsi="Times New Roman" w:cs="Times New Roman"/>
          <w:sz w:val="28"/>
          <w:szCs w:val="28"/>
          <w:lang w:val="en-US" w:eastAsia="ru-RU"/>
        </w:rPr>
        <w:t>Бангкок</w:t>
      </w:r>
      <w:r w:rsidR="00EC7223">
        <w:rPr>
          <w:rFonts w:ascii="Times New Roman" w:eastAsia="Arial" w:hAnsi="Times New Roman" w:cs="Times New Roman"/>
          <w:sz w:val="28"/>
          <w:szCs w:val="28"/>
          <w:lang w:val="en-US" w:eastAsia="ru-RU"/>
        </w:rPr>
        <w:t>:</w:t>
      </w:r>
      <w:bookmarkEnd w:id="301"/>
      <w:r w:rsidR="00244F8D" w:rsidRPr="00D86E96">
        <w:rPr>
          <w:rFonts w:ascii="Times New Roman" w:eastAsia="Arial" w:hAnsi="Times New Roman" w:cs="Times New Roman"/>
          <w:sz w:val="28"/>
          <w:szCs w:val="28"/>
          <w:lang w:val="en-US" w:eastAsia="ru-RU"/>
        </w:rPr>
        <w:t xml:space="preserve"> Отдел рукописных документов, Национальная библиотека</w:t>
      </w:r>
      <w:r w:rsidR="00251D3E">
        <w:rPr>
          <w:rFonts w:ascii="Times New Roman" w:eastAsia="Arial" w:hAnsi="Times New Roman" w:cs="Times New Roman"/>
          <w:sz w:val="28"/>
          <w:szCs w:val="28"/>
          <w:lang w:val="en-US" w:eastAsia="ru-RU"/>
        </w:rPr>
        <w:t>, 1985. 154 c.</w:t>
      </w:r>
      <w:r w:rsidR="00244F8D" w:rsidRPr="00D86E96">
        <w:rPr>
          <w:rFonts w:ascii="Times New Roman" w:eastAsia="Arial" w:hAnsi="Times New Roman" w:cs="Times New Roman"/>
          <w:sz w:val="28"/>
          <w:szCs w:val="28"/>
          <w:lang w:val="en-US" w:eastAsia="ru-RU"/>
        </w:rPr>
        <w:t>]</w:t>
      </w:r>
      <w:r w:rsidR="00A1681E">
        <w:rPr>
          <w:rFonts w:ascii="Times New Roman" w:eastAsia="Arial" w:hAnsi="Times New Roman" w:cs="Times New Roman"/>
          <w:sz w:val="28"/>
          <w:szCs w:val="28"/>
          <w:lang w:val="en-US" w:eastAsia="ru-RU"/>
        </w:rPr>
        <w:t>.</w:t>
      </w:r>
    </w:p>
    <w:p w14:paraId="2FB1733D" w14:textId="4E8C94E0" w:rsidR="00C80C6A" w:rsidRPr="009722E6" w:rsidRDefault="00C80C6A"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bookmarkStart w:id="302" w:name="_Hlk105597966"/>
      <w:bookmarkStart w:id="303" w:name="_Hlk105616691"/>
      <w:r w:rsidRPr="003C737D">
        <w:rPr>
          <w:rFonts w:ascii="Sarabun" w:eastAsia="Arial" w:hAnsi="Sarabun" w:cs="Sarabun"/>
          <w:sz w:val="28"/>
          <w:szCs w:val="28"/>
          <w:lang w:val="en-US" w:eastAsia="ru-RU"/>
        </w:rPr>
        <w:t>จดหมายเหตุมิชันนารีอเมริกัน</w:t>
      </w:r>
      <w:r w:rsidRPr="003C737D">
        <w:rPr>
          <w:rFonts w:ascii="Sarabun" w:eastAsia="Arial" w:hAnsi="Sarabun" w:cs="Sarabun"/>
          <w:sz w:val="28"/>
          <w:szCs w:val="28"/>
          <w:lang w:val="en-US" w:eastAsia="ru-RU"/>
        </w:rPr>
        <w:t xml:space="preserve"> </w:t>
      </w:r>
      <w:r w:rsidRPr="003C737D">
        <w:rPr>
          <w:rFonts w:ascii="Sarabun" w:eastAsia="Arial" w:hAnsi="Sarabun" w:cs="Sarabun"/>
          <w:sz w:val="28"/>
          <w:szCs w:val="28"/>
          <w:lang w:val="en-US" w:eastAsia="ru-RU"/>
        </w:rPr>
        <w:t>ประชุมพงศาวดาร</w:t>
      </w:r>
      <w:r w:rsidRPr="003C737D">
        <w:rPr>
          <w:rFonts w:ascii="Sarabun" w:eastAsia="Arial" w:hAnsi="Sarabun" w:cs="Sarabun"/>
          <w:sz w:val="28"/>
          <w:szCs w:val="28"/>
          <w:lang w:val="en-US" w:eastAsia="ru-RU"/>
        </w:rPr>
        <w:t xml:space="preserve"> </w:t>
      </w:r>
      <w:r w:rsidRPr="003C737D">
        <w:rPr>
          <w:rFonts w:ascii="Sarabun" w:eastAsia="MS Mincho" w:hAnsi="Sarabun" w:cs="Sarabun"/>
          <w:color w:val="000000"/>
          <w:sz w:val="28"/>
          <w:szCs w:val="28"/>
          <w:lang w:eastAsia="ru-RU"/>
        </w:rPr>
        <w:t>ฉบับหอสมุดแห่งชาติ</w:t>
      </w:r>
      <w:r w:rsidR="00FD44DD" w:rsidRPr="003C737D">
        <w:rPr>
          <w:rFonts w:ascii="Sarabun" w:eastAsia="MS Mincho" w:hAnsi="Sarabun" w:cs="Sarabun"/>
          <w:color w:val="000000"/>
          <w:sz w:val="28"/>
          <w:szCs w:val="28"/>
          <w:lang w:val="en-US" w:eastAsia="ru-RU"/>
        </w:rPr>
        <w:t xml:space="preserve"> </w:t>
      </w:r>
      <w:r w:rsidR="00FD44DD" w:rsidRPr="003C737D">
        <w:rPr>
          <w:rFonts w:ascii="Sarabun" w:eastAsia="MS Mincho" w:hAnsi="Sarabun" w:cs="Sarabun"/>
          <w:color w:val="000000"/>
          <w:sz w:val="28"/>
          <w:szCs w:val="28"/>
          <w:lang w:val="en-US" w:eastAsia="ru-RU"/>
        </w:rPr>
        <w:t xml:space="preserve">ภาคที่ </w:t>
      </w:r>
      <w:r w:rsidR="00FD44DD" w:rsidRPr="003C737D">
        <w:rPr>
          <w:rFonts w:ascii="Times New Roman" w:eastAsia="MS Mincho" w:hAnsi="Times New Roman" w:cs="Times New Roman"/>
          <w:color w:val="000000"/>
          <w:sz w:val="28"/>
          <w:szCs w:val="28"/>
          <w:lang w:val="en-US" w:eastAsia="ru-RU"/>
        </w:rPr>
        <w:t>31</w:t>
      </w:r>
      <w:r w:rsidR="00FD44DD" w:rsidRPr="003C737D">
        <w:rPr>
          <w:rFonts w:ascii="Sarabun" w:eastAsia="MS Mincho" w:hAnsi="Sarabun" w:cs="Sarabun"/>
          <w:color w:val="000000"/>
          <w:sz w:val="28"/>
          <w:szCs w:val="28"/>
          <w:lang w:val="en-US" w:eastAsia="ru-RU"/>
        </w:rPr>
        <w:t xml:space="preserve"> </w:t>
      </w:r>
      <w:r w:rsidR="00FD44DD" w:rsidRPr="003C737D">
        <w:rPr>
          <w:rFonts w:ascii="Sarabun" w:eastAsia="Times New Roman" w:hAnsi="Sarabun" w:cs="Sarabun"/>
          <w:bCs/>
          <w:color w:val="000000"/>
          <w:kern w:val="2"/>
          <w:sz w:val="28"/>
          <w:szCs w:val="28"/>
          <w:lang w:val="en-US" w:eastAsia="ja-JP"/>
        </w:rPr>
        <w:t>กรุงเทพมหานคร</w:t>
      </w:r>
      <w:r w:rsidR="00FD44DD" w:rsidRPr="003C737D">
        <w:rPr>
          <w:rFonts w:ascii="Sarabun" w:eastAsia="Times New Roman" w:hAnsi="Sarabun" w:cs="Sarabun"/>
          <w:bCs/>
          <w:color w:val="000000"/>
          <w:kern w:val="2"/>
          <w:sz w:val="28"/>
          <w:szCs w:val="28"/>
          <w:lang w:val="en-US" w:eastAsia="ja-JP"/>
        </w:rPr>
        <w:t xml:space="preserve"> </w:t>
      </w:r>
      <w:r w:rsidR="00EC7223" w:rsidRPr="00D86E96">
        <w:rPr>
          <w:rFonts w:ascii="Sarabun" w:eastAsia="Arial" w:hAnsi="Sarabun" w:cs="Sarabun"/>
          <w:sz w:val="28"/>
          <w:szCs w:val="28"/>
          <w:lang w:val="en-US" w:eastAsia="ru-RU"/>
        </w:rPr>
        <w:t>หอสมุดแห่งชาติ</w:t>
      </w:r>
      <w:r w:rsidR="00EC7223">
        <w:rPr>
          <w:rFonts w:ascii="Sarabun" w:eastAsia="Arial" w:hAnsi="Sarabun" w:cs="Sarabun"/>
          <w:sz w:val="28"/>
          <w:szCs w:val="28"/>
          <w:lang w:val="en-US" w:eastAsia="ru-RU"/>
        </w:rPr>
        <w:t xml:space="preserve"> </w:t>
      </w:r>
      <w:r w:rsidR="00FD44DD" w:rsidRPr="003C737D">
        <w:rPr>
          <w:rFonts w:ascii="Times New Roman" w:eastAsia="Times New Roman" w:hAnsi="Times New Roman" w:cs="Times New Roman"/>
          <w:bCs/>
          <w:color w:val="000000"/>
          <w:kern w:val="2"/>
          <w:sz w:val="28"/>
          <w:szCs w:val="28"/>
          <w:lang w:val="en-US" w:eastAsia="ja-JP"/>
        </w:rPr>
        <w:t xml:space="preserve">2507 </w:t>
      </w:r>
      <w:bookmarkEnd w:id="303"/>
      <w:r w:rsidR="00FD44DD" w:rsidRPr="003C737D">
        <w:rPr>
          <w:rFonts w:ascii="Times New Roman" w:eastAsia="Times New Roman" w:hAnsi="Times New Roman" w:cs="Times New Roman"/>
          <w:bCs/>
          <w:color w:val="000000"/>
          <w:kern w:val="2"/>
          <w:sz w:val="28"/>
          <w:szCs w:val="28"/>
          <w:lang w:val="en-US" w:eastAsia="ja-JP"/>
        </w:rPr>
        <w:t>82</w:t>
      </w:r>
      <w:r w:rsidR="00FD44DD" w:rsidRPr="003C737D">
        <w:rPr>
          <w:rFonts w:ascii="Sarabun" w:eastAsia="Times New Roman" w:hAnsi="Sarabun" w:cs="Sarabun"/>
          <w:bCs/>
          <w:color w:val="000000"/>
          <w:kern w:val="2"/>
          <w:sz w:val="28"/>
          <w:szCs w:val="28"/>
          <w:lang w:val="en-US" w:eastAsia="ja-JP"/>
        </w:rPr>
        <w:t xml:space="preserve"> หน้า</w:t>
      </w:r>
      <w:r w:rsidR="00FD44DD">
        <w:rPr>
          <w:rFonts w:ascii="Sarabun" w:eastAsia="Times New Roman" w:hAnsi="Sarabun" w:cs="Sarabun"/>
          <w:bCs/>
          <w:color w:val="000000"/>
          <w:kern w:val="2"/>
          <w:sz w:val="28"/>
          <w:szCs w:val="28"/>
          <w:lang w:val="en-US" w:eastAsia="ja-JP"/>
        </w:rPr>
        <w:t xml:space="preserve"> </w:t>
      </w:r>
      <w:bookmarkEnd w:id="302"/>
      <w:r w:rsidR="00FD44DD" w:rsidRPr="009722E6">
        <w:rPr>
          <w:rFonts w:ascii="Times New Roman" w:eastAsia="Times New Roman" w:hAnsi="Times New Roman" w:cs="Times New Roman"/>
          <w:bCs/>
          <w:color w:val="000000"/>
          <w:kern w:val="2"/>
          <w:sz w:val="28"/>
          <w:szCs w:val="28"/>
          <w:lang w:val="en-US" w:eastAsia="ja-JP"/>
        </w:rPr>
        <w:t>[</w:t>
      </w:r>
      <w:r w:rsidR="003C737D" w:rsidRPr="009722E6">
        <w:rPr>
          <w:rFonts w:ascii="Times New Roman" w:eastAsia="Times New Roman" w:hAnsi="Times New Roman" w:cs="Times New Roman"/>
          <w:bCs/>
          <w:color w:val="000000"/>
          <w:kern w:val="2"/>
          <w:sz w:val="28"/>
          <w:szCs w:val="28"/>
          <w:lang w:val="en-US" w:eastAsia="ja-JP"/>
        </w:rPr>
        <w:t xml:space="preserve">Документы </w:t>
      </w:r>
      <w:r w:rsidR="00EF4FA2" w:rsidRPr="009722E6">
        <w:rPr>
          <w:rFonts w:ascii="Times New Roman" w:eastAsia="Times New Roman" w:hAnsi="Times New Roman" w:cs="Times New Roman"/>
          <w:bCs/>
          <w:color w:val="000000"/>
          <w:kern w:val="2"/>
          <w:sz w:val="28"/>
          <w:szCs w:val="28"/>
          <w:lang w:eastAsia="ja-JP"/>
        </w:rPr>
        <w:t>про</w:t>
      </w:r>
      <w:r w:rsidR="00EF4FA2" w:rsidRPr="009722E6">
        <w:rPr>
          <w:rFonts w:ascii="Times New Roman" w:eastAsia="Times New Roman" w:hAnsi="Times New Roman" w:cs="Times New Roman"/>
          <w:bCs/>
          <w:color w:val="000000"/>
          <w:kern w:val="2"/>
          <w:sz w:val="28"/>
          <w:szCs w:val="28"/>
          <w:lang w:val="en-US" w:eastAsia="ja-JP"/>
        </w:rPr>
        <w:t xml:space="preserve"> </w:t>
      </w:r>
      <w:r w:rsidR="003C737D" w:rsidRPr="009722E6">
        <w:rPr>
          <w:rFonts w:ascii="Times New Roman" w:eastAsia="Times New Roman" w:hAnsi="Times New Roman" w:cs="Times New Roman"/>
          <w:bCs/>
          <w:color w:val="000000"/>
          <w:kern w:val="2"/>
          <w:sz w:val="28"/>
          <w:szCs w:val="28"/>
          <w:lang w:val="en-US" w:eastAsia="ja-JP"/>
        </w:rPr>
        <w:t>американских миссионеров</w:t>
      </w:r>
      <w:r w:rsidR="003C737D" w:rsidRPr="009722E6">
        <w:rPr>
          <w:rFonts w:ascii="Times New Roman" w:eastAsia="Times New Roman" w:hAnsi="Times New Roman" w:cs="Times New Roman"/>
          <w:bCs/>
          <w:color w:val="000000"/>
          <w:kern w:val="2"/>
          <w:sz w:val="28"/>
          <w:szCs w:val="28"/>
          <w:lang w:val="en-US" w:eastAsia="ja-JP"/>
        </w:rPr>
        <w:t>.</w:t>
      </w:r>
      <w:r w:rsidR="00EF4FA2" w:rsidRPr="009722E6">
        <w:rPr>
          <w:rFonts w:ascii="Times New Roman" w:eastAsia="Times New Roman" w:hAnsi="Times New Roman" w:cs="Times New Roman"/>
          <w:bCs/>
          <w:color w:val="000000"/>
          <w:kern w:val="2"/>
          <w:sz w:val="28"/>
          <w:szCs w:val="28"/>
          <w:lang w:val="en-US" w:eastAsia="ja-JP"/>
        </w:rPr>
        <w:t xml:space="preserve"> </w:t>
      </w:r>
      <w:r w:rsidR="00EC7223" w:rsidRPr="00D86E96">
        <w:rPr>
          <w:rFonts w:ascii="Times New Roman" w:eastAsia="Arial" w:hAnsi="Times New Roman" w:cs="Times New Roman"/>
          <w:sz w:val="28"/>
          <w:szCs w:val="28"/>
          <w:lang w:val="en-US" w:eastAsia="ru-RU"/>
        </w:rPr>
        <w:t>Бангкок</w:t>
      </w:r>
      <w:r w:rsidR="00EC7223">
        <w:rPr>
          <w:rFonts w:ascii="Times New Roman" w:eastAsia="Arial" w:hAnsi="Times New Roman" w:cs="Times New Roman"/>
          <w:sz w:val="28"/>
          <w:szCs w:val="28"/>
          <w:lang w:val="en-US" w:eastAsia="ru-RU"/>
        </w:rPr>
        <w:t>:</w:t>
      </w:r>
      <w:r w:rsidR="00EC7223">
        <w:rPr>
          <w:rFonts w:ascii="Times New Roman" w:eastAsia="Arial" w:hAnsi="Times New Roman" w:cs="Times New Roman"/>
          <w:sz w:val="28"/>
          <w:szCs w:val="28"/>
          <w:lang w:val="en-US" w:eastAsia="ru-RU"/>
        </w:rPr>
        <w:t xml:space="preserve"> </w:t>
      </w:r>
      <w:r w:rsidR="00FD44DD" w:rsidRPr="009722E6">
        <w:rPr>
          <w:rFonts w:ascii="Times New Roman" w:eastAsia="Times New Roman" w:hAnsi="Times New Roman" w:cs="Times New Roman"/>
          <w:bCs/>
          <w:color w:val="000000"/>
          <w:kern w:val="2"/>
          <w:sz w:val="28"/>
          <w:szCs w:val="28"/>
          <w:lang w:val="en-US" w:eastAsia="ja-JP"/>
        </w:rPr>
        <w:t>Национальная библиотека</w:t>
      </w:r>
      <w:r w:rsidR="00EF4FA2" w:rsidRPr="00EC7223">
        <w:rPr>
          <w:rFonts w:ascii="Times New Roman" w:eastAsia="Times New Roman" w:hAnsi="Times New Roman" w:cs="Times New Roman"/>
          <w:bCs/>
          <w:color w:val="000000"/>
          <w:kern w:val="2"/>
          <w:sz w:val="28"/>
          <w:szCs w:val="28"/>
          <w:lang w:val="en-US" w:eastAsia="ja-JP"/>
        </w:rPr>
        <w:t xml:space="preserve">, </w:t>
      </w:r>
      <w:r w:rsidR="00EF4FA2" w:rsidRPr="009722E6">
        <w:rPr>
          <w:rFonts w:ascii="Times New Roman" w:eastAsia="Times New Roman" w:hAnsi="Times New Roman" w:cs="Times New Roman"/>
          <w:bCs/>
          <w:color w:val="000000"/>
          <w:kern w:val="2"/>
          <w:sz w:val="28"/>
          <w:szCs w:val="28"/>
          <w:lang w:val="en-US" w:eastAsia="ja-JP"/>
        </w:rPr>
        <w:t xml:space="preserve">1964. </w:t>
      </w:r>
      <w:r w:rsidR="00EC7223">
        <w:rPr>
          <w:rFonts w:ascii="Times New Roman" w:eastAsia="Times New Roman" w:hAnsi="Times New Roman" w:cs="Times New Roman"/>
          <w:bCs/>
          <w:color w:val="000000"/>
          <w:kern w:val="2"/>
          <w:sz w:val="28"/>
          <w:szCs w:val="28"/>
          <w:lang w:val="en-US" w:eastAsia="ja-JP"/>
        </w:rPr>
        <w:t>N</w:t>
      </w:r>
      <w:r w:rsidR="00EF4FA2" w:rsidRPr="009722E6">
        <w:rPr>
          <w:rFonts w:ascii="Times New Roman" w:eastAsia="Times New Roman" w:hAnsi="Times New Roman" w:cs="Times New Roman"/>
          <w:bCs/>
          <w:color w:val="000000"/>
          <w:kern w:val="2"/>
          <w:sz w:val="28"/>
          <w:szCs w:val="28"/>
          <w:lang w:val="en-US" w:eastAsia="ja-JP"/>
        </w:rPr>
        <w:t xml:space="preserve"> </w:t>
      </w:r>
      <w:r w:rsidR="00EF4FA2" w:rsidRPr="009722E6">
        <w:rPr>
          <w:rFonts w:ascii="Times New Roman" w:eastAsia="Times New Roman" w:hAnsi="Times New Roman" w:cs="Times New Roman"/>
          <w:bCs/>
          <w:color w:val="000000"/>
          <w:kern w:val="2"/>
          <w:sz w:val="28"/>
          <w:szCs w:val="28"/>
          <w:lang w:val="en-US" w:eastAsia="ja-JP"/>
        </w:rPr>
        <w:t>3</w:t>
      </w:r>
      <w:r w:rsidR="00EF4FA2" w:rsidRPr="00EC7223">
        <w:rPr>
          <w:rFonts w:ascii="Times New Roman" w:eastAsia="Times New Roman" w:hAnsi="Times New Roman" w:cs="Times New Roman"/>
          <w:bCs/>
          <w:color w:val="000000"/>
          <w:kern w:val="2"/>
          <w:sz w:val="28"/>
          <w:szCs w:val="28"/>
          <w:lang w:val="en-US" w:eastAsia="ja-JP"/>
        </w:rPr>
        <w:t xml:space="preserve">1. 82 </w:t>
      </w:r>
      <w:r w:rsidR="00EF4FA2" w:rsidRPr="009722E6">
        <w:rPr>
          <w:rFonts w:ascii="Times New Roman" w:eastAsia="Times New Roman" w:hAnsi="Times New Roman" w:cs="Times New Roman"/>
          <w:bCs/>
          <w:color w:val="000000"/>
          <w:kern w:val="2"/>
          <w:sz w:val="28"/>
          <w:szCs w:val="28"/>
          <w:lang w:eastAsia="ja-JP"/>
        </w:rPr>
        <w:t>с</w:t>
      </w:r>
      <w:r w:rsidR="00EF4FA2" w:rsidRPr="00EC7223">
        <w:rPr>
          <w:rFonts w:ascii="Times New Roman" w:eastAsia="Times New Roman" w:hAnsi="Times New Roman" w:cs="Times New Roman"/>
          <w:bCs/>
          <w:color w:val="000000"/>
          <w:kern w:val="2"/>
          <w:sz w:val="28"/>
          <w:szCs w:val="28"/>
          <w:lang w:val="en-US" w:eastAsia="ja-JP"/>
        </w:rPr>
        <w:t>.</w:t>
      </w:r>
      <w:r w:rsidR="00FD44DD" w:rsidRPr="009722E6">
        <w:rPr>
          <w:rFonts w:ascii="Times New Roman" w:eastAsia="Times New Roman" w:hAnsi="Times New Roman" w:cs="Times New Roman"/>
          <w:bCs/>
          <w:color w:val="000000"/>
          <w:kern w:val="2"/>
          <w:sz w:val="28"/>
          <w:szCs w:val="28"/>
          <w:lang w:val="en-US" w:eastAsia="ja-JP"/>
        </w:rPr>
        <w:t>].</w:t>
      </w:r>
    </w:p>
    <w:p w14:paraId="78715AD3" w14:textId="77777777" w:rsidR="00D86E96" w:rsidRPr="00D86E96" w:rsidRDefault="00D86E96" w:rsidP="0063327E">
      <w:pPr>
        <w:spacing w:before="240" w:line="360" w:lineRule="auto"/>
        <w:jc w:val="center"/>
        <w:rPr>
          <w:rFonts w:ascii="Times New Roman" w:eastAsia="Arial" w:hAnsi="Times New Roman" w:cs="Times New Roman"/>
          <w:b/>
          <w:bCs/>
          <w:sz w:val="28"/>
          <w:szCs w:val="28"/>
          <w:lang w:eastAsia="ru-RU"/>
        </w:rPr>
      </w:pPr>
      <w:r w:rsidRPr="00D86E96">
        <w:rPr>
          <w:rFonts w:ascii="Times New Roman" w:eastAsia="Arial" w:hAnsi="Times New Roman" w:cs="Times New Roman"/>
          <w:b/>
          <w:bCs/>
          <w:sz w:val="28"/>
          <w:szCs w:val="28"/>
          <w:lang w:eastAsia="ru-RU"/>
        </w:rPr>
        <w:t>Научная литература</w:t>
      </w:r>
    </w:p>
    <w:p w14:paraId="19E48AA2" w14:textId="2FB65953" w:rsidR="00820A20" w:rsidRPr="00D86E96" w:rsidRDefault="00D86E96" w:rsidP="0074084F">
      <w:pPr>
        <w:spacing w:line="360" w:lineRule="auto"/>
        <w:jc w:val="center"/>
        <w:rPr>
          <w:rFonts w:ascii="Times New Roman" w:eastAsia="Arial" w:hAnsi="Times New Roman" w:cs="Times New Roman"/>
          <w:sz w:val="28"/>
          <w:szCs w:val="28"/>
          <w:lang w:eastAsia="ru-RU"/>
        </w:rPr>
      </w:pPr>
      <w:r w:rsidRPr="00D86E96">
        <w:rPr>
          <w:rFonts w:ascii="Times New Roman" w:eastAsia="Arial" w:hAnsi="Times New Roman" w:cs="Times New Roman"/>
          <w:sz w:val="28"/>
          <w:szCs w:val="28"/>
          <w:lang w:eastAsia="ru-RU"/>
        </w:rPr>
        <w:t>На русском языке:</w:t>
      </w:r>
    </w:p>
    <w:p w14:paraId="41EB2A6B" w14:textId="595D7AAF" w:rsidR="00A5640B" w:rsidRDefault="00DB183A"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bookmarkStart w:id="304" w:name="_Hlk105616767"/>
      <w:r w:rsidRPr="00A5640B">
        <w:rPr>
          <w:rFonts w:ascii="Times New Roman" w:eastAsia="Arial" w:hAnsi="Times New Roman" w:cs="Times New Roman"/>
          <w:sz w:val="28"/>
          <w:szCs w:val="28"/>
          <w:lang w:val="ru" w:eastAsia="ru-RU"/>
        </w:rPr>
        <w:t>Берзин Э. О. История Таиланда: (краткий очерк</w:t>
      </w:r>
      <w:r w:rsidR="00092BAB" w:rsidRPr="00092BAB">
        <w:rPr>
          <w:rFonts w:ascii="Times New Roman" w:eastAsia="Arial" w:hAnsi="Times New Roman" w:cs="Times New Roman"/>
          <w:sz w:val="28"/>
          <w:szCs w:val="28"/>
          <w:lang w:eastAsia="ru-RU"/>
        </w:rPr>
        <w:t>)</w:t>
      </w:r>
      <w:r w:rsidRPr="00A5640B">
        <w:rPr>
          <w:rFonts w:ascii="Times New Roman" w:eastAsia="Arial" w:hAnsi="Times New Roman" w:cs="Times New Roman"/>
          <w:sz w:val="28"/>
          <w:szCs w:val="28"/>
          <w:lang w:val="ru" w:eastAsia="ru-RU"/>
        </w:rPr>
        <w:t>.</w:t>
      </w:r>
      <w:r w:rsidR="00962A37" w:rsidRPr="00A5640B">
        <w:rPr>
          <w:rFonts w:ascii="Times New Roman" w:eastAsia="Arial" w:hAnsi="Times New Roman" w:cs="Times New Roman"/>
          <w:sz w:val="28"/>
          <w:szCs w:val="28"/>
          <w:lang w:eastAsia="ru-RU"/>
        </w:rPr>
        <w:t xml:space="preserve"> </w:t>
      </w:r>
      <w:r w:rsidRPr="00A5640B">
        <w:rPr>
          <w:rFonts w:ascii="Times New Roman" w:eastAsia="Arial" w:hAnsi="Times New Roman" w:cs="Times New Roman"/>
          <w:sz w:val="28"/>
          <w:szCs w:val="28"/>
          <w:lang w:val="ru" w:eastAsia="ru-RU"/>
        </w:rPr>
        <w:t>М.</w:t>
      </w:r>
      <w:r w:rsidR="009722E6">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 Наука, 1973.</w:t>
      </w:r>
      <w:r w:rsidR="00BE763B">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320 с.</w:t>
      </w:r>
    </w:p>
    <w:bookmarkEnd w:id="304"/>
    <w:p w14:paraId="09FC046E" w14:textId="72386D6E" w:rsidR="00A5640B" w:rsidRDefault="00DB183A"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sidRPr="00A5640B">
        <w:rPr>
          <w:rFonts w:ascii="Times New Roman" w:eastAsia="Arial" w:hAnsi="Times New Roman" w:cs="Times New Roman"/>
          <w:sz w:val="28"/>
          <w:szCs w:val="28"/>
          <w:lang w:val="ru" w:eastAsia="ru-RU"/>
        </w:rPr>
        <w:t xml:space="preserve">Бокщанин А. А. </w:t>
      </w:r>
      <w:bookmarkStart w:id="305" w:name="_Hlk105616858"/>
      <w:r w:rsidRPr="00A5640B">
        <w:rPr>
          <w:rFonts w:ascii="Times New Roman" w:eastAsia="Arial" w:hAnsi="Times New Roman" w:cs="Times New Roman"/>
          <w:sz w:val="28"/>
          <w:szCs w:val="28"/>
          <w:lang w:val="ru" w:eastAsia="ru-RU"/>
        </w:rPr>
        <w:t>Китай и страны южных морей в XIV</w:t>
      </w:r>
      <w:r w:rsidR="00BE763B">
        <w:rPr>
          <w:rFonts w:ascii="Times New Roman" w:eastAsia="Arial" w:hAnsi="Times New Roman" w:cs="Times New Roman"/>
          <w:sz w:val="28"/>
          <w:szCs w:val="28"/>
          <w:lang w:val="ru" w:eastAsia="ru-RU"/>
        </w:rPr>
        <w:t>–</w:t>
      </w:r>
      <w:r w:rsidRPr="00A5640B">
        <w:rPr>
          <w:rFonts w:ascii="Times New Roman" w:eastAsia="Arial" w:hAnsi="Times New Roman" w:cs="Times New Roman"/>
          <w:sz w:val="28"/>
          <w:szCs w:val="28"/>
          <w:lang w:val="ru" w:eastAsia="ru-RU"/>
        </w:rPr>
        <w:t>XVI вв. М.</w:t>
      </w:r>
      <w:r w:rsidR="009722E6">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 Наука, 1968.</w:t>
      </w:r>
      <w:r w:rsidR="00BE763B">
        <w:rPr>
          <w:rFonts w:ascii="Times New Roman" w:eastAsia="Arial" w:hAnsi="Times New Roman" w:cs="Times New Roman"/>
          <w:sz w:val="28"/>
          <w:szCs w:val="28"/>
          <w:lang w:val="ru" w:eastAsia="ru-RU"/>
        </w:rPr>
        <w:t xml:space="preserve"> </w:t>
      </w:r>
      <w:bookmarkEnd w:id="305"/>
      <w:r w:rsidRPr="00A5640B">
        <w:rPr>
          <w:rFonts w:ascii="Times New Roman" w:eastAsia="Arial" w:hAnsi="Times New Roman" w:cs="Times New Roman"/>
          <w:sz w:val="28"/>
          <w:szCs w:val="28"/>
          <w:lang w:val="ru" w:eastAsia="ru-RU"/>
        </w:rPr>
        <w:t>211 с.</w:t>
      </w:r>
    </w:p>
    <w:p w14:paraId="3C8222D8" w14:textId="0055F04B" w:rsidR="00A5640B" w:rsidRDefault="00DB183A"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sidRPr="00A5640B">
        <w:rPr>
          <w:rFonts w:ascii="Times New Roman" w:eastAsia="Arial" w:hAnsi="Times New Roman" w:cs="Times New Roman"/>
          <w:sz w:val="28"/>
          <w:szCs w:val="28"/>
          <w:lang w:val="ru" w:eastAsia="ru-RU"/>
        </w:rPr>
        <w:t xml:space="preserve">Крюков М. В. </w:t>
      </w:r>
      <w:bookmarkStart w:id="306" w:name="_Hlk105616907"/>
      <w:r w:rsidRPr="00A5640B">
        <w:rPr>
          <w:rFonts w:ascii="Times New Roman" w:eastAsia="Arial" w:hAnsi="Times New Roman" w:cs="Times New Roman"/>
          <w:sz w:val="28"/>
          <w:szCs w:val="28"/>
          <w:lang w:val="ru" w:eastAsia="ru-RU"/>
        </w:rPr>
        <w:t>История Китая с древнейших времен до наших дней.</w:t>
      </w:r>
      <w:r w:rsidR="00092BAB" w:rsidRPr="00092BAB">
        <w:rPr>
          <w:rFonts w:ascii="Times New Roman" w:eastAsia="Arial" w:hAnsi="Times New Roman" w:cs="Times New Roman"/>
          <w:sz w:val="28"/>
          <w:szCs w:val="28"/>
          <w:lang w:eastAsia="ru-RU"/>
        </w:rPr>
        <w:t xml:space="preserve"> </w:t>
      </w:r>
      <w:r w:rsidRPr="00A5640B">
        <w:rPr>
          <w:rFonts w:ascii="Times New Roman" w:eastAsia="Arial" w:hAnsi="Times New Roman" w:cs="Times New Roman"/>
          <w:sz w:val="28"/>
          <w:szCs w:val="28"/>
          <w:lang w:val="ru" w:eastAsia="ru-RU"/>
        </w:rPr>
        <w:t>М.</w:t>
      </w:r>
      <w:r w:rsidR="009722E6">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w:t>
      </w:r>
      <w:r w:rsidR="00092BAB">
        <w:rPr>
          <w:rFonts w:ascii="Times New Roman" w:eastAsia="Arial" w:hAnsi="Times New Roman" w:cs="Times New Roman"/>
          <w:sz w:val="28"/>
          <w:szCs w:val="28"/>
          <w:lang w:val="en-US" w:eastAsia="ru-RU"/>
        </w:rPr>
        <w:t xml:space="preserve"> </w:t>
      </w:r>
      <w:r w:rsidRPr="00A5640B">
        <w:rPr>
          <w:rFonts w:ascii="Times New Roman" w:eastAsia="Arial" w:hAnsi="Times New Roman" w:cs="Times New Roman"/>
          <w:sz w:val="28"/>
          <w:szCs w:val="28"/>
          <w:lang w:val="ru" w:eastAsia="ru-RU"/>
        </w:rPr>
        <w:t>Наука, 1974.</w:t>
      </w:r>
      <w:r w:rsidR="00BE763B">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534 с.</w:t>
      </w:r>
      <w:bookmarkEnd w:id="306"/>
    </w:p>
    <w:p w14:paraId="656901EF" w14:textId="0677CB29" w:rsidR="00A5640B" w:rsidRDefault="00DB183A"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sidRPr="00A5640B">
        <w:rPr>
          <w:rFonts w:ascii="Times New Roman" w:eastAsia="Arial" w:hAnsi="Times New Roman" w:cs="Times New Roman"/>
          <w:sz w:val="28"/>
          <w:szCs w:val="28"/>
          <w:lang w:val="ru" w:eastAsia="ru-RU"/>
        </w:rPr>
        <w:t xml:space="preserve">Меликсетов А. В. </w:t>
      </w:r>
      <w:bookmarkStart w:id="307" w:name="_Hlk105616956"/>
      <w:r w:rsidRPr="00A5640B">
        <w:rPr>
          <w:rFonts w:ascii="Times New Roman" w:eastAsia="Arial" w:hAnsi="Times New Roman" w:cs="Times New Roman"/>
          <w:sz w:val="28"/>
          <w:szCs w:val="28"/>
          <w:lang w:val="ru" w:eastAsia="ru-RU"/>
        </w:rPr>
        <w:t>История Китая.</w:t>
      </w:r>
      <w:r w:rsidR="00092BAB" w:rsidRPr="00092BAB">
        <w:rPr>
          <w:rFonts w:ascii="Times New Roman" w:eastAsia="Arial" w:hAnsi="Times New Roman" w:cs="Times New Roman"/>
          <w:sz w:val="28"/>
          <w:szCs w:val="28"/>
          <w:lang w:eastAsia="ru-RU"/>
        </w:rPr>
        <w:t xml:space="preserve"> </w:t>
      </w:r>
      <w:r w:rsidRPr="00A5640B">
        <w:rPr>
          <w:rFonts w:ascii="Times New Roman" w:eastAsia="Arial" w:hAnsi="Times New Roman" w:cs="Times New Roman"/>
          <w:sz w:val="28"/>
          <w:szCs w:val="28"/>
          <w:lang w:val="ru" w:eastAsia="ru-RU"/>
        </w:rPr>
        <w:t>М.</w:t>
      </w:r>
      <w:r w:rsidR="009722E6">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 МГУ: Оникс 21 век, 2004.</w:t>
      </w:r>
      <w:r w:rsidR="00BE763B">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751 с.</w:t>
      </w:r>
    </w:p>
    <w:bookmarkEnd w:id="307"/>
    <w:p w14:paraId="32C64B6A" w14:textId="0969A6EF" w:rsidR="00A5640B" w:rsidRDefault="00DB183A"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sidRPr="00A5640B">
        <w:rPr>
          <w:rFonts w:ascii="Times New Roman" w:eastAsia="Arial" w:hAnsi="Times New Roman" w:cs="Times New Roman"/>
          <w:sz w:val="28"/>
          <w:szCs w:val="28"/>
          <w:lang w:val="ru" w:eastAsia="ru-RU"/>
        </w:rPr>
        <w:t xml:space="preserve">Мосяков Д. В., Тюрин, В. А. </w:t>
      </w:r>
      <w:bookmarkStart w:id="308" w:name="_Hlk105617004"/>
      <w:r w:rsidRPr="00A5640B">
        <w:rPr>
          <w:rFonts w:ascii="Times New Roman" w:eastAsia="Arial" w:hAnsi="Times New Roman" w:cs="Times New Roman"/>
          <w:sz w:val="28"/>
          <w:szCs w:val="28"/>
          <w:lang w:val="ru" w:eastAsia="ru-RU"/>
        </w:rPr>
        <w:t>История Юго-Восточной Азии. М.</w:t>
      </w:r>
      <w:r w:rsidR="009722E6">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 Восточный университет</w:t>
      </w:r>
      <w:r w:rsidR="00BE763B">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2004.</w:t>
      </w:r>
      <w:r w:rsidR="00BE763B">
        <w:rPr>
          <w:rFonts w:ascii="Times New Roman" w:eastAsia="Arial" w:hAnsi="Times New Roman" w:cs="Times New Roman"/>
          <w:sz w:val="28"/>
          <w:szCs w:val="28"/>
          <w:lang w:val="ru" w:eastAsia="ru-RU"/>
        </w:rPr>
        <w:t xml:space="preserve"> </w:t>
      </w:r>
      <w:r w:rsidRPr="00A5640B">
        <w:rPr>
          <w:rFonts w:ascii="Times New Roman" w:eastAsia="Arial" w:hAnsi="Times New Roman" w:cs="Times New Roman"/>
          <w:sz w:val="28"/>
          <w:szCs w:val="28"/>
          <w:lang w:val="ru" w:eastAsia="ru-RU"/>
        </w:rPr>
        <w:t>497 с.</w:t>
      </w:r>
      <w:bookmarkEnd w:id="308"/>
    </w:p>
    <w:p w14:paraId="10508684" w14:textId="6313C1DA" w:rsidR="00A5640B" w:rsidRDefault="009722E6"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Pr>
          <w:rFonts w:ascii="Times New Roman" w:eastAsia="Arial" w:hAnsi="Times New Roman" w:cs="Times New Roman"/>
          <w:sz w:val="28"/>
          <w:szCs w:val="28"/>
          <w:lang w:val="ru" w:eastAsia="ru-RU"/>
        </w:rPr>
        <w:t xml:space="preserve"> </w:t>
      </w:r>
      <w:r w:rsidR="00DB183A" w:rsidRPr="00A5640B">
        <w:rPr>
          <w:rFonts w:ascii="Times New Roman" w:eastAsia="Arial" w:hAnsi="Times New Roman" w:cs="Times New Roman"/>
          <w:sz w:val="28"/>
          <w:szCs w:val="28"/>
          <w:lang w:val="ru" w:eastAsia="ru-RU"/>
        </w:rPr>
        <w:t xml:space="preserve">Ребрикова Н. В. </w:t>
      </w:r>
      <w:bookmarkStart w:id="309" w:name="_Hlk105617077"/>
      <w:r w:rsidR="00DB183A" w:rsidRPr="00A5640B">
        <w:rPr>
          <w:rFonts w:ascii="Times New Roman" w:eastAsia="Arial" w:hAnsi="Times New Roman" w:cs="Times New Roman"/>
          <w:sz w:val="28"/>
          <w:szCs w:val="28"/>
          <w:lang w:val="ru" w:eastAsia="ru-RU"/>
        </w:rPr>
        <w:t>Таиланд: социально-экономическая история (</w:t>
      </w:r>
      <w:r w:rsidR="00962A37" w:rsidRPr="00A5640B">
        <w:rPr>
          <w:rFonts w:ascii="Times New Roman" w:eastAsia="Arial" w:hAnsi="Times New Roman" w:cs="Times New Roman"/>
          <w:sz w:val="28"/>
          <w:szCs w:val="28"/>
          <w:lang w:val="ru" w:eastAsia="ru-RU"/>
        </w:rPr>
        <w:t>XIII–XVIII</w:t>
      </w:r>
      <w:r w:rsidR="00DB183A" w:rsidRPr="00A5640B">
        <w:rPr>
          <w:rFonts w:ascii="Times New Roman" w:eastAsia="Arial" w:hAnsi="Times New Roman" w:cs="Times New Roman"/>
          <w:sz w:val="28"/>
          <w:szCs w:val="28"/>
          <w:lang w:val="ru" w:eastAsia="ru-RU"/>
        </w:rPr>
        <w:t xml:space="preserve"> вв.). М.: Наука, 1977. 286 с. </w:t>
      </w:r>
      <w:bookmarkEnd w:id="309"/>
    </w:p>
    <w:p w14:paraId="4B8C1E45" w14:textId="21A4D706" w:rsidR="00490085" w:rsidRPr="00490085" w:rsidRDefault="009722E6" w:rsidP="002949FB">
      <w:pPr>
        <w:pStyle w:val="a4"/>
        <w:numPr>
          <w:ilvl w:val="0"/>
          <w:numId w:val="12"/>
        </w:numPr>
        <w:spacing w:line="360" w:lineRule="auto"/>
        <w:jc w:val="both"/>
        <w:rPr>
          <w:rFonts w:ascii="Times New Roman" w:eastAsia="Arial" w:hAnsi="Times New Roman" w:cs="Times New Roman"/>
          <w:sz w:val="28"/>
          <w:szCs w:val="28"/>
          <w:lang w:val="ru" w:eastAsia="ru-RU"/>
        </w:rPr>
      </w:pPr>
      <w:r>
        <w:rPr>
          <w:rFonts w:ascii="Times New Roman" w:eastAsia="Arial" w:hAnsi="Times New Roman" w:cs="Times New Roman"/>
          <w:sz w:val="28"/>
          <w:szCs w:val="28"/>
          <w:lang w:val="ru" w:eastAsia="ru-RU"/>
        </w:rPr>
        <w:t xml:space="preserve"> </w:t>
      </w:r>
      <w:r w:rsidR="00490085" w:rsidRPr="00490085">
        <w:rPr>
          <w:rFonts w:ascii="Times New Roman" w:eastAsia="Arial" w:hAnsi="Times New Roman" w:cs="Times New Roman"/>
          <w:sz w:val="28"/>
          <w:szCs w:val="28"/>
          <w:lang w:val="ru" w:eastAsia="ru-RU"/>
        </w:rPr>
        <w:t>Тихвинский</w:t>
      </w:r>
      <w:r w:rsidR="00490085" w:rsidRPr="00490085">
        <w:rPr>
          <w:rFonts w:ascii="Times New Roman" w:eastAsia="Arial" w:hAnsi="Times New Roman" w:cs="Times New Roman"/>
          <w:sz w:val="28"/>
          <w:szCs w:val="28"/>
          <w:lang w:val="ru" w:eastAsia="ru-RU"/>
        </w:rPr>
        <w:t xml:space="preserve"> </w:t>
      </w:r>
      <w:r w:rsidR="00490085" w:rsidRPr="00490085">
        <w:rPr>
          <w:rFonts w:ascii="Times New Roman" w:eastAsia="Arial" w:hAnsi="Times New Roman" w:cs="Times New Roman"/>
          <w:sz w:val="28"/>
          <w:szCs w:val="28"/>
          <w:lang w:val="ru" w:eastAsia="ru-RU"/>
        </w:rPr>
        <w:t xml:space="preserve">С. Л. </w:t>
      </w:r>
      <w:bookmarkStart w:id="310" w:name="_Hlk105617120"/>
      <w:r w:rsidR="00490085" w:rsidRPr="00490085">
        <w:rPr>
          <w:rFonts w:ascii="Times New Roman" w:eastAsia="Arial" w:hAnsi="Times New Roman" w:cs="Times New Roman"/>
          <w:sz w:val="28"/>
          <w:szCs w:val="28"/>
          <w:lang w:val="ru" w:eastAsia="ru-RU"/>
        </w:rPr>
        <w:t>Китай и соседи в древности и средневековье. М.</w:t>
      </w:r>
      <w:r>
        <w:rPr>
          <w:rFonts w:ascii="Times New Roman" w:eastAsia="Arial" w:hAnsi="Times New Roman" w:cs="Times New Roman"/>
          <w:sz w:val="28"/>
          <w:szCs w:val="28"/>
          <w:lang w:val="ru" w:eastAsia="ru-RU"/>
        </w:rPr>
        <w:t xml:space="preserve"> </w:t>
      </w:r>
      <w:r w:rsidR="00490085" w:rsidRPr="00490085">
        <w:rPr>
          <w:rFonts w:ascii="Times New Roman" w:eastAsia="Arial" w:hAnsi="Times New Roman" w:cs="Times New Roman"/>
          <w:sz w:val="28"/>
          <w:szCs w:val="28"/>
          <w:lang w:val="ru" w:eastAsia="ru-RU"/>
        </w:rPr>
        <w:t>:</w:t>
      </w:r>
      <w:r w:rsidR="002949FB">
        <w:rPr>
          <w:rFonts w:ascii="Times New Roman" w:eastAsia="Arial" w:hAnsi="Times New Roman" w:cs="Times New Roman"/>
          <w:sz w:val="28"/>
          <w:szCs w:val="28"/>
          <w:lang w:val="en-US" w:eastAsia="ru-RU"/>
        </w:rPr>
        <w:t xml:space="preserve"> </w:t>
      </w:r>
      <w:r w:rsidR="00490085" w:rsidRPr="00490085">
        <w:rPr>
          <w:rFonts w:ascii="Times New Roman" w:eastAsia="Arial" w:hAnsi="Times New Roman" w:cs="Times New Roman"/>
          <w:sz w:val="28"/>
          <w:szCs w:val="28"/>
          <w:lang w:val="ru" w:eastAsia="ru-RU"/>
        </w:rPr>
        <w:t>Наука</w:t>
      </w:r>
      <w:r w:rsidR="002949FB">
        <w:rPr>
          <w:rFonts w:ascii="Times New Roman" w:eastAsia="Arial" w:hAnsi="Times New Roman" w:cs="Times New Roman"/>
          <w:sz w:val="28"/>
          <w:szCs w:val="28"/>
          <w:lang w:val="en-US" w:eastAsia="ru-RU"/>
        </w:rPr>
        <w:t xml:space="preserve">, </w:t>
      </w:r>
      <w:r w:rsidR="00490085" w:rsidRPr="00490085">
        <w:rPr>
          <w:rFonts w:ascii="Times New Roman" w:eastAsia="Arial" w:hAnsi="Times New Roman" w:cs="Times New Roman"/>
          <w:sz w:val="28"/>
          <w:szCs w:val="28"/>
          <w:lang w:val="ru" w:eastAsia="ru-RU"/>
        </w:rPr>
        <w:t>1970.</w:t>
      </w:r>
      <w:r w:rsidR="00490085">
        <w:rPr>
          <w:rFonts w:ascii="Times New Roman" w:eastAsia="Arial" w:hAnsi="Times New Roman" w:cs="Times New Roman"/>
          <w:sz w:val="28"/>
          <w:szCs w:val="28"/>
          <w:lang w:val="ru" w:eastAsia="ru-RU"/>
        </w:rPr>
        <w:t xml:space="preserve"> </w:t>
      </w:r>
      <w:r w:rsidR="00490085" w:rsidRPr="00490085">
        <w:rPr>
          <w:rFonts w:ascii="Times New Roman" w:eastAsia="Arial" w:hAnsi="Times New Roman" w:cs="Times New Roman"/>
          <w:sz w:val="28"/>
          <w:szCs w:val="28"/>
          <w:lang w:val="ru" w:eastAsia="ru-RU"/>
        </w:rPr>
        <w:t>274 с.</w:t>
      </w:r>
    </w:p>
    <w:bookmarkEnd w:id="310"/>
    <w:p w14:paraId="11C082D3" w14:textId="6BD64976" w:rsidR="00A5640B" w:rsidRDefault="002949FB"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sidRPr="002949FB">
        <w:rPr>
          <w:rFonts w:ascii="Times New Roman" w:eastAsia="Arial" w:hAnsi="Times New Roman" w:cs="Times New Roman"/>
          <w:sz w:val="28"/>
          <w:szCs w:val="28"/>
          <w:lang w:eastAsia="ru-RU"/>
        </w:rPr>
        <w:t xml:space="preserve"> </w:t>
      </w:r>
      <w:r w:rsidR="00DB183A" w:rsidRPr="00A5640B">
        <w:rPr>
          <w:rFonts w:ascii="Times New Roman" w:eastAsia="Arial" w:hAnsi="Times New Roman" w:cs="Times New Roman"/>
          <w:sz w:val="28"/>
          <w:szCs w:val="28"/>
          <w:lang w:val="ru" w:eastAsia="ru-RU"/>
        </w:rPr>
        <w:t xml:space="preserve">Тихвинский С. Л. </w:t>
      </w:r>
      <w:bookmarkStart w:id="311" w:name="_Hlk105617184"/>
      <w:r w:rsidR="00DB183A" w:rsidRPr="00A5640B">
        <w:rPr>
          <w:rFonts w:ascii="Times New Roman" w:eastAsia="Arial" w:hAnsi="Times New Roman" w:cs="Times New Roman"/>
          <w:sz w:val="28"/>
          <w:szCs w:val="28"/>
          <w:lang w:val="ru" w:eastAsia="ru-RU"/>
        </w:rPr>
        <w:t>Китай и соседи в новое и новейшее время</w:t>
      </w:r>
      <w:bookmarkStart w:id="312" w:name="_Hlk105575857"/>
      <w:r w:rsidR="00DB183A" w:rsidRPr="00A5640B">
        <w:rPr>
          <w:rFonts w:ascii="Times New Roman" w:eastAsia="Arial" w:hAnsi="Times New Roman" w:cs="Times New Roman"/>
          <w:sz w:val="28"/>
          <w:szCs w:val="28"/>
          <w:lang w:val="ru" w:eastAsia="ru-RU"/>
        </w:rPr>
        <w:t>.</w:t>
      </w:r>
      <w:r w:rsidR="00962A37" w:rsidRPr="00A5640B">
        <w:rPr>
          <w:rFonts w:ascii="Times New Roman" w:eastAsia="Arial" w:hAnsi="Times New Roman" w:cs="Times New Roman"/>
          <w:sz w:val="28"/>
          <w:szCs w:val="28"/>
          <w:lang w:eastAsia="ru-RU"/>
        </w:rPr>
        <w:t xml:space="preserve"> </w:t>
      </w:r>
      <w:r w:rsidR="00DB183A" w:rsidRPr="00A5640B">
        <w:rPr>
          <w:rFonts w:ascii="Times New Roman" w:eastAsia="Arial" w:hAnsi="Times New Roman" w:cs="Times New Roman"/>
          <w:sz w:val="28"/>
          <w:szCs w:val="28"/>
          <w:lang w:val="ru" w:eastAsia="ru-RU"/>
        </w:rPr>
        <w:t>М.</w:t>
      </w:r>
      <w:r w:rsidR="009722E6">
        <w:rPr>
          <w:rFonts w:ascii="Times New Roman" w:eastAsia="Arial" w:hAnsi="Times New Roman" w:cs="Times New Roman"/>
          <w:sz w:val="28"/>
          <w:szCs w:val="28"/>
          <w:lang w:val="ru" w:eastAsia="ru-RU"/>
        </w:rPr>
        <w:t xml:space="preserve"> </w:t>
      </w:r>
      <w:r w:rsidR="00DB183A" w:rsidRPr="00A5640B">
        <w:rPr>
          <w:rFonts w:ascii="Times New Roman" w:eastAsia="Arial" w:hAnsi="Times New Roman" w:cs="Times New Roman"/>
          <w:sz w:val="28"/>
          <w:szCs w:val="28"/>
          <w:lang w:val="ru" w:eastAsia="ru-RU"/>
        </w:rPr>
        <w:t>: Наука, 1982.</w:t>
      </w:r>
      <w:bookmarkEnd w:id="311"/>
      <w:r w:rsidR="00BE763B">
        <w:rPr>
          <w:rFonts w:ascii="Times New Roman" w:eastAsia="Arial" w:hAnsi="Times New Roman" w:cs="Times New Roman"/>
          <w:sz w:val="28"/>
          <w:szCs w:val="28"/>
          <w:lang w:val="ru" w:eastAsia="ru-RU"/>
        </w:rPr>
        <w:t xml:space="preserve"> </w:t>
      </w:r>
      <w:r w:rsidR="00DB183A" w:rsidRPr="00A5640B">
        <w:rPr>
          <w:rFonts w:ascii="Times New Roman" w:eastAsia="Arial" w:hAnsi="Times New Roman" w:cs="Times New Roman"/>
          <w:sz w:val="28"/>
          <w:szCs w:val="28"/>
          <w:lang w:val="ru" w:eastAsia="ru-RU"/>
        </w:rPr>
        <w:t>454 с.</w:t>
      </w:r>
    </w:p>
    <w:bookmarkEnd w:id="312"/>
    <w:p w14:paraId="67DDAAC5" w14:textId="353D3D69" w:rsidR="00D3798F" w:rsidRPr="00701522" w:rsidRDefault="009722E6" w:rsidP="002949FB">
      <w:pPr>
        <w:pStyle w:val="a4"/>
        <w:numPr>
          <w:ilvl w:val="0"/>
          <w:numId w:val="12"/>
        </w:numPr>
        <w:spacing w:after="0" w:line="360" w:lineRule="auto"/>
        <w:jc w:val="both"/>
        <w:rPr>
          <w:rFonts w:ascii="Times New Roman" w:eastAsia="Arial" w:hAnsi="Times New Roman" w:cs="Times New Roman"/>
          <w:sz w:val="28"/>
          <w:szCs w:val="28"/>
          <w:lang w:val="ru" w:eastAsia="ru-RU"/>
        </w:rPr>
      </w:pPr>
      <w:r>
        <w:rPr>
          <w:rFonts w:ascii="Times New Roman" w:eastAsia="Arial" w:hAnsi="Times New Roman" w:cs="Times New Roman"/>
          <w:sz w:val="28"/>
          <w:szCs w:val="28"/>
          <w:lang w:val="ru" w:eastAsia="ru-RU"/>
        </w:rPr>
        <w:t xml:space="preserve"> </w:t>
      </w:r>
      <w:r w:rsidR="00DB183A" w:rsidRPr="00A5640B">
        <w:rPr>
          <w:rFonts w:ascii="Times New Roman" w:eastAsia="Arial" w:hAnsi="Times New Roman" w:cs="Times New Roman"/>
          <w:sz w:val="28"/>
          <w:szCs w:val="28"/>
          <w:lang w:val="ru" w:eastAsia="ru-RU"/>
        </w:rPr>
        <w:t xml:space="preserve">Холл Д. Дж. Е. </w:t>
      </w:r>
      <w:bookmarkStart w:id="313" w:name="_Hlk105617237"/>
      <w:r w:rsidR="00DB183A" w:rsidRPr="00A5640B">
        <w:rPr>
          <w:rFonts w:ascii="Times New Roman" w:eastAsia="Arial" w:hAnsi="Times New Roman" w:cs="Times New Roman"/>
          <w:sz w:val="28"/>
          <w:szCs w:val="28"/>
          <w:lang w:val="ru" w:eastAsia="ru-RU"/>
        </w:rPr>
        <w:t>История Юго-Восточной Азии. М.</w:t>
      </w:r>
      <w:r>
        <w:rPr>
          <w:rFonts w:ascii="Times New Roman" w:eastAsia="Arial" w:hAnsi="Times New Roman" w:cs="Times New Roman"/>
          <w:sz w:val="28"/>
          <w:szCs w:val="28"/>
          <w:lang w:val="ru" w:eastAsia="ru-RU"/>
        </w:rPr>
        <w:t xml:space="preserve"> </w:t>
      </w:r>
      <w:r w:rsidR="00DB183A" w:rsidRPr="00A5640B">
        <w:rPr>
          <w:rFonts w:ascii="Times New Roman" w:eastAsia="Arial" w:hAnsi="Times New Roman" w:cs="Times New Roman"/>
          <w:sz w:val="28"/>
          <w:szCs w:val="28"/>
          <w:lang w:val="ru" w:eastAsia="ru-RU"/>
        </w:rPr>
        <w:t>: Издательство Иностранной Литературы</w:t>
      </w:r>
      <w:r w:rsidR="00BE763B">
        <w:rPr>
          <w:rFonts w:ascii="Times New Roman" w:eastAsia="Arial" w:hAnsi="Times New Roman" w:cs="Times New Roman"/>
          <w:sz w:val="28"/>
          <w:szCs w:val="28"/>
          <w:lang w:val="ru" w:eastAsia="ru-RU"/>
        </w:rPr>
        <w:t xml:space="preserve">, </w:t>
      </w:r>
      <w:r w:rsidR="00DB183A" w:rsidRPr="00BE763B">
        <w:rPr>
          <w:rFonts w:ascii="Times New Roman" w:eastAsia="Arial" w:hAnsi="Times New Roman" w:cs="Times New Roman"/>
          <w:sz w:val="28"/>
          <w:szCs w:val="28"/>
          <w:lang w:eastAsia="ru-RU"/>
        </w:rPr>
        <w:t>1958.</w:t>
      </w:r>
      <w:r w:rsidR="00BE763B">
        <w:rPr>
          <w:rFonts w:ascii="Times New Roman" w:eastAsia="Arial" w:hAnsi="Times New Roman" w:cs="Times New Roman"/>
          <w:sz w:val="28"/>
          <w:szCs w:val="28"/>
          <w:lang w:eastAsia="ru-RU"/>
        </w:rPr>
        <w:t xml:space="preserve"> </w:t>
      </w:r>
      <w:r w:rsidR="00DB183A" w:rsidRPr="00BE763B">
        <w:rPr>
          <w:rFonts w:ascii="Times New Roman" w:eastAsia="Arial" w:hAnsi="Times New Roman" w:cs="Times New Roman"/>
          <w:sz w:val="28"/>
          <w:szCs w:val="28"/>
          <w:lang w:eastAsia="ru-RU"/>
        </w:rPr>
        <w:t xml:space="preserve">597 </w:t>
      </w:r>
      <w:r w:rsidR="00DB183A" w:rsidRPr="00A5640B">
        <w:rPr>
          <w:rFonts w:ascii="Times New Roman" w:eastAsia="Arial" w:hAnsi="Times New Roman" w:cs="Times New Roman"/>
          <w:sz w:val="28"/>
          <w:szCs w:val="28"/>
          <w:lang w:val="ru" w:eastAsia="ru-RU"/>
        </w:rPr>
        <w:t>с</w:t>
      </w:r>
      <w:r w:rsidR="00DB183A" w:rsidRPr="00BE763B">
        <w:rPr>
          <w:rFonts w:ascii="Times New Roman" w:eastAsia="Arial" w:hAnsi="Times New Roman" w:cs="Times New Roman"/>
          <w:sz w:val="28"/>
          <w:szCs w:val="28"/>
          <w:lang w:eastAsia="ru-RU"/>
        </w:rPr>
        <w:t>.</w:t>
      </w:r>
      <w:bookmarkEnd w:id="313"/>
    </w:p>
    <w:p w14:paraId="572A0873" w14:textId="77777777" w:rsidR="00DB183A" w:rsidRPr="00DB183A" w:rsidRDefault="00DB183A" w:rsidP="0074084F">
      <w:pPr>
        <w:spacing w:before="240" w:after="240" w:line="360" w:lineRule="auto"/>
        <w:jc w:val="center"/>
        <w:rPr>
          <w:rFonts w:ascii="Times New Roman" w:eastAsia="Arial" w:hAnsi="Times New Roman" w:cs="Times New Roman"/>
          <w:sz w:val="28"/>
          <w:szCs w:val="28"/>
          <w:lang w:val="en-US" w:eastAsia="ru-RU"/>
        </w:rPr>
      </w:pPr>
      <w:r w:rsidRPr="00DB183A">
        <w:rPr>
          <w:rFonts w:ascii="Times New Roman" w:eastAsia="Arial" w:hAnsi="Times New Roman" w:cs="Times New Roman"/>
          <w:sz w:val="28"/>
          <w:szCs w:val="28"/>
          <w:lang w:val="ru" w:eastAsia="ru-RU"/>
        </w:rPr>
        <w:t>На</w:t>
      </w:r>
      <w:r w:rsidRPr="00DB183A">
        <w:rPr>
          <w:rFonts w:ascii="Times New Roman" w:eastAsia="Arial" w:hAnsi="Times New Roman" w:cs="Times New Roman"/>
          <w:sz w:val="28"/>
          <w:szCs w:val="28"/>
          <w:lang w:val="en-US" w:eastAsia="ru-RU"/>
        </w:rPr>
        <w:t xml:space="preserve"> </w:t>
      </w:r>
      <w:r w:rsidRPr="00DB183A">
        <w:rPr>
          <w:rFonts w:ascii="Times New Roman" w:eastAsia="Arial" w:hAnsi="Times New Roman" w:cs="Times New Roman"/>
          <w:sz w:val="28"/>
          <w:szCs w:val="28"/>
          <w:lang w:val="ru" w:eastAsia="ru-RU"/>
        </w:rPr>
        <w:t>английском</w:t>
      </w:r>
      <w:r w:rsidRPr="00DB183A">
        <w:rPr>
          <w:rFonts w:ascii="Times New Roman" w:eastAsia="Arial" w:hAnsi="Times New Roman" w:cs="Times New Roman"/>
          <w:sz w:val="28"/>
          <w:szCs w:val="28"/>
          <w:lang w:val="en-US" w:eastAsia="ru-RU"/>
        </w:rPr>
        <w:t xml:space="preserve"> </w:t>
      </w:r>
      <w:r w:rsidRPr="00DB183A">
        <w:rPr>
          <w:rFonts w:ascii="Times New Roman" w:eastAsia="Arial" w:hAnsi="Times New Roman" w:cs="Times New Roman"/>
          <w:sz w:val="28"/>
          <w:szCs w:val="28"/>
          <w:lang w:val="ru" w:eastAsia="ru-RU"/>
        </w:rPr>
        <w:t>языке</w:t>
      </w:r>
      <w:r w:rsidRPr="00DB183A">
        <w:rPr>
          <w:rFonts w:ascii="Times New Roman" w:eastAsia="Arial" w:hAnsi="Times New Roman" w:cs="Times New Roman"/>
          <w:sz w:val="28"/>
          <w:szCs w:val="28"/>
          <w:lang w:val="en-US" w:eastAsia="ru-RU"/>
        </w:rPr>
        <w:t>:</w:t>
      </w:r>
    </w:p>
    <w:p w14:paraId="22C9C148" w14:textId="1D44BE38" w:rsidR="00A5640B" w:rsidRPr="00F34EC0" w:rsidRDefault="009722E6"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9722E6">
        <w:rPr>
          <w:rFonts w:ascii="Times New Roman" w:eastAsia="Arial" w:hAnsi="Times New Roman" w:cs="Times New Roman"/>
          <w:sz w:val="28"/>
          <w:szCs w:val="28"/>
          <w:lang w:val="en-US" w:eastAsia="ru-RU"/>
        </w:rPr>
        <w:t xml:space="preserve"> </w:t>
      </w:r>
      <w:r w:rsidR="00DB183A" w:rsidRPr="00A5640B">
        <w:rPr>
          <w:rFonts w:ascii="Times New Roman" w:eastAsia="Arial" w:hAnsi="Times New Roman" w:cs="Times New Roman"/>
          <w:sz w:val="28"/>
          <w:szCs w:val="28"/>
          <w:lang w:val="en-US" w:eastAsia="ru-RU"/>
        </w:rPr>
        <w:t xml:space="preserve">Anderson J. </w:t>
      </w:r>
      <w:bookmarkStart w:id="314" w:name="_Hlk105617291"/>
      <w:r w:rsidR="00DB183A" w:rsidRPr="00A5640B">
        <w:rPr>
          <w:rFonts w:ascii="Times New Roman" w:eastAsia="Arial" w:hAnsi="Times New Roman" w:cs="Times New Roman"/>
          <w:sz w:val="28"/>
          <w:szCs w:val="28"/>
          <w:lang w:val="en-US" w:eastAsia="ru-RU"/>
        </w:rPr>
        <w:t>English Intercourse with Siam in the Seventeenth Century. London, 18</w:t>
      </w:r>
      <w:r w:rsidR="000C7C8F" w:rsidRPr="009722E6">
        <w:rPr>
          <w:rFonts w:ascii="Times New Roman" w:eastAsia="Arial" w:hAnsi="Times New Roman" w:cs="Times New Roman"/>
          <w:sz w:val="28"/>
          <w:szCs w:val="28"/>
          <w:lang w:val="en-US" w:eastAsia="ru-RU"/>
        </w:rPr>
        <w:t>9</w:t>
      </w:r>
      <w:r w:rsidR="00DB183A" w:rsidRPr="00A5640B">
        <w:rPr>
          <w:rFonts w:ascii="Times New Roman" w:eastAsia="Arial" w:hAnsi="Times New Roman" w:cs="Times New Roman"/>
          <w:sz w:val="28"/>
          <w:szCs w:val="28"/>
          <w:lang w:val="en-US" w:eastAsia="ru-RU"/>
        </w:rPr>
        <w:t>0.</w:t>
      </w:r>
      <w:bookmarkEnd w:id="314"/>
      <w:r w:rsidR="000C7C8F">
        <w:rPr>
          <w:rFonts w:ascii="Times New Roman" w:eastAsia="Arial" w:hAnsi="Times New Roman" w:cs="Times New Roman"/>
          <w:sz w:val="28"/>
          <w:szCs w:val="28"/>
          <w:lang w:val="en-US" w:eastAsia="ru-RU"/>
        </w:rPr>
        <w:t xml:space="preserve"> 520 </w:t>
      </w:r>
      <w:r w:rsidR="00962A37" w:rsidRPr="00A5640B">
        <w:rPr>
          <w:rFonts w:ascii="Times New Roman" w:eastAsia="Arial" w:hAnsi="Times New Roman" w:cs="Times New Roman"/>
          <w:sz w:val="28"/>
          <w:szCs w:val="28"/>
          <w:lang w:val="en-US" w:eastAsia="ru-RU"/>
        </w:rPr>
        <w:t>p</w:t>
      </w:r>
      <w:r w:rsidR="00DB183A" w:rsidRPr="00A5640B">
        <w:rPr>
          <w:rFonts w:ascii="Times New Roman" w:eastAsia="Arial" w:hAnsi="Times New Roman" w:cs="Times New Roman"/>
          <w:sz w:val="28"/>
          <w:szCs w:val="28"/>
          <w:lang w:val="en-US" w:eastAsia="ru-RU"/>
        </w:rPr>
        <w:t>.</w:t>
      </w:r>
    </w:p>
    <w:p w14:paraId="265769CC" w14:textId="435BF447" w:rsidR="00F34EC0" w:rsidRDefault="00F34EC0"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Pr>
          <w:rFonts w:ascii="Times New Roman" w:eastAsia="Arial" w:hAnsi="Times New Roman" w:cs="Times New Roman"/>
          <w:sz w:val="28"/>
          <w:szCs w:val="28"/>
          <w:lang w:val="en-US" w:eastAsia="ru-RU"/>
        </w:rPr>
        <w:t xml:space="preserve"> </w:t>
      </w:r>
      <w:r w:rsidRPr="00F34EC0">
        <w:rPr>
          <w:rFonts w:ascii="Times New Roman" w:eastAsia="Arial" w:hAnsi="Times New Roman" w:cs="Times New Roman"/>
          <w:sz w:val="28"/>
          <w:szCs w:val="28"/>
          <w:lang w:val="en-US" w:eastAsia="ru-RU"/>
        </w:rPr>
        <w:t xml:space="preserve">Bacon G. </w:t>
      </w:r>
      <w:bookmarkStart w:id="315" w:name="_Hlk105617372"/>
      <w:r w:rsidRPr="00F34EC0">
        <w:rPr>
          <w:rFonts w:ascii="Times New Roman" w:eastAsia="Arial" w:hAnsi="Times New Roman" w:cs="Times New Roman"/>
          <w:sz w:val="28"/>
          <w:szCs w:val="28"/>
          <w:lang w:val="en-US" w:eastAsia="ru-RU"/>
        </w:rPr>
        <w:t xml:space="preserve">Siam: </w:t>
      </w:r>
      <w:bookmarkStart w:id="316" w:name="_Hlk105617332"/>
      <w:r w:rsidRPr="00F34EC0">
        <w:rPr>
          <w:rFonts w:ascii="Times New Roman" w:eastAsia="Arial" w:hAnsi="Times New Roman" w:cs="Times New Roman"/>
          <w:sz w:val="28"/>
          <w:szCs w:val="28"/>
          <w:lang w:val="en-US" w:eastAsia="ru-RU"/>
        </w:rPr>
        <w:t>The Land of the White Elephant as It Was and Is. New York</w:t>
      </w:r>
      <w:r w:rsidR="00C4769D">
        <w:rPr>
          <w:rFonts w:ascii="Times New Roman" w:eastAsia="Arial" w:hAnsi="Times New Roman" w:cs="Times New Roman"/>
          <w:sz w:val="28"/>
          <w:szCs w:val="28"/>
          <w:lang w:eastAsia="ru-RU"/>
        </w:rPr>
        <w:t>,</w:t>
      </w:r>
      <w:r w:rsidRPr="00F34EC0">
        <w:rPr>
          <w:rFonts w:ascii="Times New Roman" w:eastAsia="Arial" w:hAnsi="Times New Roman" w:cs="Times New Roman"/>
          <w:sz w:val="28"/>
          <w:szCs w:val="28"/>
          <w:lang w:val="en-US" w:eastAsia="ru-RU"/>
        </w:rPr>
        <w:t xml:space="preserve"> 1881.</w:t>
      </w:r>
      <w:bookmarkEnd w:id="315"/>
      <w:r w:rsidRPr="00F34EC0">
        <w:rPr>
          <w:rFonts w:ascii="Times New Roman" w:eastAsia="Arial" w:hAnsi="Times New Roman" w:cs="Times New Roman"/>
          <w:sz w:val="28"/>
          <w:szCs w:val="28"/>
          <w:lang w:val="en-US" w:eastAsia="ru-RU"/>
        </w:rPr>
        <w:t xml:space="preserve"> </w:t>
      </w:r>
      <w:bookmarkEnd w:id="316"/>
      <w:r>
        <w:rPr>
          <w:rFonts w:ascii="Times New Roman" w:eastAsia="Arial" w:hAnsi="Times New Roman" w:cs="Times New Roman"/>
          <w:sz w:val="28"/>
          <w:szCs w:val="28"/>
          <w:lang w:val="en-US" w:eastAsia="ru-RU"/>
        </w:rPr>
        <w:t>360 p</w:t>
      </w:r>
      <w:r w:rsidRPr="00F34EC0">
        <w:rPr>
          <w:rFonts w:ascii="Times New Roman" w:eastAsia="Arial" w:hAnsi="Times New Roman" w:cs="Times New Roman"/>
          <w:sz w:val="28"/>
          <w:szCs w:val="28"/>
          <w:lang w:val="en-US" w:eastAsia="ru-RU"/>
        </w:rPr>
        <w:t>.</w:t>
      </w:r>
    </w:p>
    <w:p w14:paraId="64C0A58A" w14:textId="15928067" w:rsidR="00A5640B" w:rsidRDefault="00A5640B"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A5640B">
        <w:rPr>
          <w:rFonts w:ascii="Times New Roman" w:eastAsia="Arial" w:hAnsi="Times New Roman" w:cs="Times New Roman"/>
          <w:sz w:val="28"/>
          <w:szCs w:val="28"/>
          <w:lang w:val="en-US" w:eastAsia="ru-RU"/>
        </w:rPr>
        <w:t xml:space="preserve"> </w:t>
      </w:r>
      <w:r w:rsidR="00DB183A" w:rsidRPr="00A5640B">
        <w:rPr>
          <w:rFonts w:ascii="Times New Roman" w:eastAsia="Arial" w:hAnsi="Times New Roman" w:cs="Times New Roman"/>
          <w:sz w:val="28"/>
          <w:szCs w:val="28"/>
          <w:lang w:val="en-US" w:eastAsia="ru-RU"/>
        </w:rPr>
        <w:t xml:space="preserve">Baker C., Phongpaichit P. </w:t>
      </w:r>
      <w:bookmarkStart w:id="317" w:name="_Hlk105617443"/>
      <w:r w:rsidR="00DB183A" w:rsidRPr="00A5640B">
        <w:rPr>
          <w:rFonts w:ascii="Times New Roman" w:eastAsia="Arial" w:hAnsi="Times New Roman" w:cs="Times New Roman"/>
          <w:sz w:val="28"/>
          <w:szCs w:val="28"/>
          <w:lang w:val="en-US" w:eastAsia="ru-RU"/>
        </w:rPr>
        <w:t>A History of Thailand. 3rd edition. Melbourne, Australia: Cambridge University Press</w:t>
      </w:r>
      <w:r w:rsidR="00D3798F" w:rsidRPr="00D3798F">
        <w:rPr>
          <w:rFonts w:ascii="Times New Roman" w:eastAsia="Arial" w:hAnsi="Times New Roman" w:cs="Times New Roman"/>
          <w:sz w:val="28"/>
          <w:szCs w:val="28"/>
          <w:lang w:val="en-US" w:eastAsia="ru-RU"/>
        </w:rPr>
        <w:t>,</w:t>
      </w:r>
      <w:r w:rsidR="00DB183A" w:rsidRPr="00A5640B">
        <w:rPr>
          <w:rFonts w:ascii="Times New Roman" w:eastAsia="Arial" w:hAnsi="Times New Roman" w:cs="Times New Roman"/>
          <w:sz w:val="28"/>
          <w:szCs w:val="28"/>
          <w:lang w:val="en-US" w:eastAsia="ru-RU"/>
        </w:rPr>
        <w:t xml:space="preserve"> 2014.</w:t>
      </w:r>
      <w:r w:rsidR="00962A37" w:rsidRPr="00A5640B">
        <w:rPr>
          <w:rFonts w:ascii="Times New Roman" w:eastAsia="Arial" w:hAnsi="Times New Roman" w:cs="Times New Roman"/>
          <w:sz w:val="28"/>
          <w:szCs w:val="28"/>
          <w:lang w:val="en-US" w:eastAsia="ru-RU"/>
        </w:rPr>
        <w:t xml:space="preserve"> </w:t>
      </w:r>
      <w:r w:rsidR="00DB183A" w:rsidRPr="00A5640B">
        <w:rPr>
          <w:rFonts w:ascii="Times New Roman" w:eastAsia="Arial" w:hAnsi="Times New Roman" w:cs="Times New Roman"/>
          <w:sz w:val="28"/>
          <w:szCs w:val="28"/>
          <w:lang w:val="en-US" w:eastAsia="ru-RU"/>
        </w:rPr>
        <w:t>344 p.</w:t>
      </w:r>
    </w:p>
    <w:bookmarkEnd w:id="317"/>
    <w:p w14:paraId="3054AA8A" w14:textId="4EA90B0A" w:rsidR="00C07D93" w:rsidRDefault="00C07D93"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C07D93">
        <w:rPr>
          <w:rFonts w:ascii="Times New Roman" w:eastAsia="Arial" w:hAnsi="Times New Roman" w:cs="Times New Roman"/>
          <w:sz w:val="28"/>
          <w:szCs w:val="28"/>
          <w:lang w:val="en-US" w:eastAsia="ru-RU"/>
        </w:rPr>
        <w:t xml:space="preserve"> Blagden C. O. </w:t>
      </w:r>
      <w:bookmarkStart w:id="318" w:name="_Hlk105617482"/>
      <w:r w:rsidRPr="00C07D93">
        <w:rPr>
          <w:rFonts w:ascii="Times New Roman" w:eastAsia="Arial" w:hAnsi="Times New Roman" w:cs="Times New Roman"/>
          <w:sz w:val="28"/>
          <w:szCs w:val="28"/>
          <w:lang w:val="en-US" w:eastAsia="ru-RU"/>
        </w:rPr>
        <w:t>Siam and the Malay Peninsula</w:t>
      </w:r>
      <w:r w:rsidR="00C4769D" w:rsidRPr="00C4769D">
        <w:rPr>
          <w:rFonts w:ascii="Times New Roman" w:eastAsia="Arial" w:hAnsi="Times New Roman" w:cs="Times New Roman"/>
          <w:sz w:val="28"/>
          <w:szCs w:val="28"/>
          <w:lang w:val="en-US" w:eastAsia="ru-RU"/>
        </w:rPr>
        <w:t xml:space="preserve"> </w:t>
      </w:r>
      <w:r w:rsidR="00C4769D" w:rsidRPr="00C4769D">
        <w:rPr>
          <w:rFonts w:ascii="Times New Roman" w:hAnsi="Times New Roman" w:cs="Times New Roman"/>
          <w:lang w:val="en-US"/>
        </w:rPr>
        <w:t>//</w:t>
      </w:r>
      <w:r w:rsidR="00C4769D" w:rsidRPr="00C4769D">
        <w:rPr>
          <w:rFonts w:ascii="Times New Roman" w:hAnsi="Times New Roman" w:cs="Times New Roman"/>
          <w:lang w:val="en-US"/>
        </w:rPr>
        <w:t xml:space="preserve"> </w:t>
      </w:r>
      <w:r w:rsidRPr="00C07D93">
        <w:rPr>
          <w:rFonts w:ascii="Times New Roman" w:eastAsia="Arial" w:hAnsi="Times New Roman" w:cs="Times New Roman"/>
          <w:sz w:val="28"/>
          <w:szCs w:val="28"/>
          <w:lang w:val="en-US" w:eastAsia="ru-RU"/>
        </w:rPr>
        <w:t xml:space="preserve">The Journal of the Royal Asiatic Society of Great Britain and Ireland. </w:t>
      </w:r>
      <w:r w:rsidRPr="00C4769D">
        <w:rPr>
          <w:rFonts w:ascii="Times New Roman" w:eastAsia="Arial" w:hAnsi="Times New Roman" w:cs="Times New Roman"/>
          <w:sz w:val="28"/>
          <w:szCs w:val="28"/>
          <w:lang w:val="en-US" w:eastAsia="ru-RU"/>
        </w:rPr>
        <w:t>1906</w:t>
      </w:r>
      <w:r w:rsidR="00C4769D" w:rsidRPr="00F14E47">
        <w:rPr>
          <w:rFonts w:ascii="Times New Roman" w:eastAsia="Arial" w:hAnsi="Times New Roman" w:cs="Times New Roman"/>
          <w:sz w:val="28"/>
          <w:szCs w:val="28"/>
          <w:lang w:val="en-US" w:eastAsia="ru-RU"/>
        </w:rPr>
        <w:t>.</w:t>
      </w:r>
      <w:bookmarkEnd w:id="318"/>
      <w:r w:rsidRPr="00C4769D">
        <w:rPr>
          <w:rFonts w:ascii="Times New Roman" w:eastAsia="Arial" w:hAnsi="Times New Roman" w:cs="Times New Roman"/>
          <w:sz w:val="28"/>
          <w:szCs w:val="28"/>
          <w:lang w:val="en-US" w:eastAsia="ru-RU"/>
        </w:rPr>
        <w:t xml:space="preserve"> </w:t>
      </w:r>
      <w:r w:rsidR="00C4769D">
        <w:rPr>
          <w:rFonts w:ascii="Times New Roman" w:eastAsia="Arial" w:hAnsi="Times New Roman" w:cs="Times New Roman"/>
          <w:sz w:val="28"/>
          <w:szCs w:val="28"/>
          <w:lang w:val="en-US" w:eastAsia="ru-RU"/>
        </w:rPr>
        <w:t>P</w:t>
      </w:r>
      <w:r w:rsidRPr="00C4769D">
        <w:rPr>
          <w:rFonts w:ascii="Times New Roman" w:eastAsia="Arial" w:hAnsi="Times New Roman" w:cs="Times New Roman"/>
          <w:sz w:val="28"/>
          <w:szCs w:val="28"/>
          <w:lang w:val="en-US" w:eastAsia="ru-RU"/>
        </w:rPr>
        <w:t>. 107</w:t>
      </w:r>
      <w:r w:rsidR="00F21BCC">
        <w:rPr>
          <w:rFonts w:ascii="Times New Roman" w:eastAsia="Arial" w:hAnsi="Times New Roman" w:cs="Times New Roman"/>
          <w:sz w:val="28"/>
          <w:szCs w:val="28"/>
          <w:lang w:val="en-US" w:eastAsia="ru-RU"/>
        </w:rPr>
        <w:t xml:space="preserve"> </w:t>
      </w:r>
      <w:r w:rsidR="002949FB">
        <w:rPr>
          <w:rFonts w:ascii="Times New Roman" w:eastAsia="Arial" w:hAnsi="Times New Roman" w:cs="Times New Roman"/>
          <w:sz w:val="28"/>
          <w:szCs w:val="28"/>
          <w:lang w:val="en-US" w:eastAsia="ru-RU"/>
        </w:rPr>
        <w:t>–</w:t>
      </w:r>
      <w:r w:rsidR="00F21BCC">
        <w:rPr>
          <w:rFonts w:ascii="Times New Roman" w:eastAsia="Arial" w:hAnsi="Times New Roman" w:cs="Times New Roman"/>
          <w:sz w:val="28"/>
          <w:szCs w:val="28"/>
          <w:lang w:val="en-US" w:eastAsia="ru-RU"/>
        </w:rPr>
        <w:t xml:space="preserve"> </w:t>
      </w:r>
      <w:r w:rsidRPr="00C4769D">
        <w:rPr>
          <w:rFonts w:ascii="Times New Roman" w:eastAsia="Arial" w:hAnsi="Times New Roman" w:cs="Times New Roman"/>
          <w:sz w:val="28"/>
          <w:szCs w:val="28"/>
          <w:lang w:val="en-US" w:eastAsia="ru-RU"/>
        </w:rPr>
        <w:t>119.</w:t>
      </w:r>
    </w:p>
    <w:p w14:paraId="7AE54A69" w14:textId="44E280C6" w:rsidR="000B7DDB" w:rsidRDefault="000B7DDB"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Pr>
          <w:rFonts w:ascii="Times New Roman" w:eastAsia="Arial" w:hAnsi="Times New Roman" w:cs="Times New Roman"/>
          <w:sz w:val="28"/>
          <w:szCs w:val="28"/>
          <w:lang w:val="en-US" w:eastAsia="ru-RU"/>
        </w:rPr>
        <w:t xml:space="preserve"> </w:t>
      </w:r>
      <w:bookmarkStart w:id="319" w:name="_Hlk103961672"/>
      <w:r>
        <w:rPr>
          <w:rFonts w:ascii="Times New Roman" w:eastAsia="Arial" w:hAnsi="Times New Roman" w:cs="Times New Roman"/>
          <w:sz w:val="28"/>
          <w:szCs w:val="28"/>
          <w:lang w:val="en-US" w:eastAsia="ru-RU"/>
        </w:rPr>
        <w:t>Bowring</w:t>
      </w:r>
      <w:r w:rsidR="00C572D6">
        <w:rPr>
          <w:rFonts w:ascii="Times New Roman" w:eastAsia="Arial" w:hAnsi="Times New Roman" w:cs="Times New Roman"/>
          <w:sz w:val="28"/>
          <w:szCs w:val="28"/>
          <w:lang w:val="en-US" w:eastAsia="ru-RU"/>
        </w:rPr>
        <w:t xml:space="preserve">, </w:t>
      </w:r>
      <w:r w:rsidR="00C572D6" w:rsidRPr="00C572D6">
        <w:rPr>
          <w:rFonts w:ascii="Times New Roman" w:eastAsia="Arial" w:hAnsi="Times New Roman" w:cs="Times New Roman"/>
          <w:sz w:val="28"/>
          <w:szCs w:val="28"/>
          <w:lang w:val="en-US" w:eastAsia="ru-RU"/>
        </w:rPr>
        <w:t>Sir John</w:t>
      </w:r>
      <w:r w:rsidR="00C572D6">
        <w:rPr>
          <w:rFonts w:ascii="Times New Roman" w:eastAsia="Arial" w:hAnsi="Times New Roman" w:cs="Times New Roman"/>
          <w:sz w:val="28"/>
          <w:szCs w:val="28"/>
          <w:lang w:val="en-US" w:eastAsia="ru-RU"/>
        </w:rPr>
        <w:t xml:space="preserve">. </w:t>
      </w:r>
      <w:bookmarkStart w:id="320" w:name="_Hlk105617528"/>
      <w:r w:rsidR="00C572D6" w:rsidRPr="00C572D6">
        <w:rPr>
          <w:rFonts w:ascii="Times New Roman" w:eastAsia="Arial" w:hAnsi="Times New Roman" w:cs="Times New Roman"/>
          <w:sz w:val="28"/>
          <w:szCs w:val="28"/>
          <w:lang w:val="en-US" w:eastAsia="ru-RU"/>
        </w:rPr>
        <w:t xml:space="preserve">The Kingdom and People of Siam. Oxford in Asia Historical Reprints. </w:t>
      </w:r>
      <w:r w:rsidR="00C572D6">
        <w:rPr>
          <w:rFonts w:ascii="Times New Roman" w:eastAsia="Arial" w:hAnsi="Times New Roman" w:cs="Times New Roman"/>
          <w:sz w:val="28"/>
          <w:szCs w:val="28"/>
          <w:lang w:val="en-US" w:eastAsia="ru-RU"/>
        </w:rPr>
        <w:t xml:space="preserve">London. </w:t>
      </w:r>
      <w:r w:rsidR="00C572D6" w:rsidRPr="00C572D6">
        <w:rPr>
          <w:rFonts w:ascii="Times New Roman" w:eastAsia="Arial" w:hAnsi="Times New Roman" w:cs="Times New Roman"/>
          <w:sz w:val="28"/>
          <w:szCs w:val="28"/>
          <w:lang w:val="en-US" w:eastAsia="ru-RU"/>
        </w:rPr>
        <w:t>Oxford University Press</w:t>
      </w:r>
      <w:r w:rsidR="00D3798F" w:rsidRPr="00C4769D">
        <w:rPr>
          <w:rFonts w:ascii="Times New Roman" w:eastAsia="Arial" w:hAnsi="Times New Roman" w:cs="Times New Roman"/>
          <w:sz w:val="28"/>
          <w:szCs w:val="28"/>
          <w:lang w:val="en-US" w:eastAsia="ru-RU"/>
        </w:rPr>
        <w:t>,</w:t>
      </w:r>
      <w:r w:rsidR="00C572D6">
        <w:rPr>
          <w:rFonts w:ascii="Times New Roman" w:eastAsia="Arial" w:hAnsi="Times New Roman" w:cs="Times New Roman"/>
          <w:sz w:val="28"/>
          <w:szCs w:val="28"/>
          <w:lang w:val="en-US" w:eastAsia="ru-RU"/>
        </w:rPr>
        <w:t xml:space="preserve"> </w:t>
      </w:r>
      <w:r w:rsidR="00C572D6" w:rsidRPr="00C572D6">
        <w:rPr>
          <w:rFonts w:ascii="Times New Roman" w:eastAsia="Arial" w:hAnsi="Times New Roman" w:cs="Times New Roman"/>
          <w:sz w:val="28"/>
          <w:szCs w:val="28"/>
          <w:lang w:val="en-US" w:eastAsia="ru-RU"/>
        </w:rPr>
        <w:t>1969.</w:t>
      </w:r>
      <w:r w:rsidR="00C572D6">
        <w:rPr>
          <w:rFonts w:ascii="Times New Roman" w:eastAsia="Arial" w:hAnsi="Times New Roman" w:cs="Times New Roman"/>
          <w:sz w:val="28"/>
          <w:szCs w:val="28"/>
          <w:lang w:val="en-US" w:eastAsia="ru-RU"/>
        </w:rPr>
        <w:t xml:space="preserve"> </w:t>
      </w:r>
      <w:r w:rsidR="00D450B7">
        <w:rPr>
          <w:rFonts w:ascii="Times New Roman" w:eastAsia="Arial" w:hAnsi="Times New Roman" w:cs="Times New Roman"/>
          <w:sz w:val="28"/>
          <w:szCs w:val="28"/>
          <w:lang w:val="en-US" w:eastAsia="ru-RU"/>
        </w:rPr>
        <w:t xml:space="preserve">Vol </w:t>
      </w:r>
      <w:r w:rsidR="00D450B7">
        <w:rPr>
          <w:rFonts w:ascii="Times New Roman" w:eastAsia="Arial" w:hAnsi="Times New Roman" w:cs="Times New Roman"/>
          <w:sz w:val="28"/>
          <w:szCs w:val="28"/>
          <w:lang w:val="en-US" w:eastAsia="ru-RU"/>
        </w:rPr>
        <w:t>1</w:t>
      </w:r>
      <w:r w:rsidR="00D450B7" w:rsidRPr="00C572D6">
        <w:rPr>
          <w:rFonts w:ascii="Times New Roman" w:eastAsia="Arial" w:hAnsi="Times New Roman" w:cs="Times New Roman"/>
          <w:sz w:val="28"/>
          <w:szCs w:val="28"/>
          <w:lang w:val="en-US" w:eastAsia="ru-RU"/>
        </w:rPr>
        <w:t>.</w:t>
      </w:r>
      <w:bookmarkEnd w:id="320"/>
      <w:r w:rsidR="00D450B7" w:rsidRPr="00C572D6">
        <w:rPr>
          <w:rFonts w:ascii="Times New Roman" w:eastAsia="Arial" w:hAnsi="Times New Roman" w:cs="Times New Roman"/>
          <w:sz w:val="28"/>
          <w:szCs w:val="28"/>
          <w:lang w:val="en-US" w:eastAsia="ru-RU"/>
        </w:rPr>
        <w:t xml:space="preserve"> </w:t>
      </w:r>
      <w:r w:rsidR="00C572D6" w:rsidRPr="00C572D6">
        <w:rPr>
          <w:rFonts w:ascii="Times New Roman" w:eastAsia="Arial" w:hAnsi="Times New Roman" w:cs="Times New Roman"/>
          <w:sz w:val="28"/>
          <w:szCs w:val="28"/>
          <w:lang w:val="en-US" w:eastAsia="ru-RU"/>
        </w:rPr>
        <w:t xml:space="preserve">482 p. </w:t>
      </w:r>
    </w:p>
    <w:bookmarkEnd w:id="319"/>
    <w:p w14:paraId="5672B46B" w14:textId="44E101C3" w:rsidR="00881F64" w:rsidRDefault="00881F64"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881F64">
        <w:rPr>
          <w:rFonts w:ascii="Times New Roman" w:eastAsia="Arial" w:hAnsi="Times New Roman" w:cs="Times New Roman"/>
          <w:sz w:val="28"/>
          <w:szCs w:val="28"/>
          <w:lang w:val="en-US" w:eastAsia="ru-RU"/>
        </w:rPr>
        <w:t xml:space="preserve"> Cady John F. </w:t>
      </w:r>
      <w:bookmarkStart w:id="321" w:name="_Hlk105617576"/>
      <w:r w:rsidRPr="00881F64">
        <w:rPr>
          <w:rFonts w:ascii="Times New Roman" w:eastAsia="Arial" w:hAnsi="Times New Roman" w:cs="Times New Roman"/>
          <w:sz w:val="28"/>
          <w:szCs w:val="28"/>
          <w:lang w:val="en-US" w:eastAsia="ru-RU"/>
        </w:rPr>
        <w:t xml:space="preserve">Southeast Asia: Its Historical Development. New York: McGraw-Hill Book Company, 1964. </w:t>
      </w:r>
      <w:bookmarkEnd w:id="321"/>
      <w:r w:rsidRPr="00881F64">
        <w:rPr>
          <w:rFonts w:ascii="Times New Roman" w:eastAsia="Arial" w:hAnsi="Times New Roman" w:cs="Times New Roman"/>
          <w:sz w:val="28"/>
          <w:szCs w:val="28"/>
          <w:lang w:val="en-US" w:eastAsia="ru-RU"/>
        </w:rPr>
        <w:t xml:space="preserve">657 </w:t>
      </w:r>
      <w:r>
        <w:rPr>
          <w:rFonts w:ascii="Times New Roman" w:eastAsia="Arial" w:hAnsi="Times New Roman" w:cs="Times New Roman"/>
          <w:sz w:val="28"/>
          <w:szCs w:val="28"/>
          <w:lang w:val="en-US" w:eastAsia="ru-RU"/>
        </w:rPr>
        <w:t>p</w:t>
      </w:r>
      <w:r w:rsidRPr="00881F64">
        <w:rPr>
          <w:rFonts w:ascii="Times New Roman" w:eastAsia="Arial" w:hAnsi="Times New Roman" w:cs="Times New Roman"/>
          <w:sz w:val="28"/>
          <w:szCs w:val="28"/>
          <w:lang w:val="en-US" w:eastAsia="ru-RU"/>
        </w:rPr>
        <w:t>.</w:t>
      </w:r>
    </w:p>
    <w:p w14:paraId="28586CBB" w14:textId="28854344" w:rsidR="009D23CB" w:rsidRDefault="009D23CB"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Pr>
          <w:rFonts w:ascii="Times New Roman" w:eastAsia="Arial" w:hAnsi="Times New Roman" w:cs="Times New Roman"/>
          <w:sz w:val="28"/>
          <w:szCs w:val="28"/>
          <w:lang w:val="en-US" w:eastAsia="ru-RU"/>
        </w:rPr>
        <w:t xml:space="preserve"> </w:t>
      </w:r>
      <w:r w:rsidRPr="009D23CB">
        <w:rPr>
          <w:rFonts w:ascii="Times New Roman" w:eastAsia="Arial" w:hAnsi="Times New Roman" w:cs="Times New Roman"/>
          <w:sz w:val="28"/>
          <w:szCs w:val="28"/>
          <w:lang w:val="en-US" w:eastAsia="ru-RU"/>
        </w:rPr>
        <w:t>Chakrabongse</w:t>
      </w:r>
      <w:r w:rsidR="00881F64" w:rsidRPr="00652A00">
        <w:rPr>
          <w:rFonts w:ascii="Times New Roman" w:eastAsia="Arial" w:hAnsi="Times New Roman" w:cs="Times New Roman"/>
          <w:sz w:val="28"/>
          <w:szCs w:val="28"/>
          <w:lang w:val="en-US" w:eastAsia="ru-RU"/>
        </w:rPr>
        <w:t xml:space="preserve"> </w:t>
      </w:r>
      <w:r w:rsidRPr="009D23CB">
        <w:rPr>
          <w:rFonts w:ascii="Times New Roman" w:eastAsia="Arial" w:hAnsi="Times New Roman" w:cs="Times New Roman"/>
          <w:sz w:val="28"/>
          <w:szCs w:val="28"/>
          <w:lang w:val="en-US" w:eastAsia="ru-RU"/>
        </w:rPr>
        <w:t xml:space="preserve">Prince Chula. </w:t>
      </w:r>
      <w:bookmarkStart w:id="322" w:name="_Hlk105617619"/>
      <w:r w:rsidRPr="009D23CB">
        <w:rPr>
          <w:rFonts w:ascii="Times New Roman" w:eastAsia="Arial" w:hAnsi="Times New Roman" w:cs="Times New Roman"/>
          <w:sz w:val="28"/>
          <w:szCs w:val="28"/>
          <w:lang w:val="en-US" w:eastAsia="ru-RU"/>
        </w:rPr>
        <w:t>Lords of Life: A History of the Kings of Thailand. 2nd ed. London, Alvin Redman, 1967.</w:t>
      </w:r>
      <w:bookmarkEnd w:id="322"/>
      <w:r>
        <w:rPr>
          <w:rFonts w:ascii="Times New Roman" w:eastAsia="Arial" w:hAnsi="Times New Roman" w:cs="Times New Roman"/>
          <w:sz w:val="28"/>
          <w:szCs w:val="28"/>
          <w:lang w:val="en-US" w:eastAsia="ru-RU"/>
        </w:rPr>
        <w:t xml:space="preserve"> </w:t>
      </w:r>
      <w:r w:rsidRPr="009D23CB">
        <w:rPr>
          <w:rFonts w:ascii="Times New Roman" w:eastAsia="Arial" w:hAnsi="Times New Roman" w:cs="Times New Roman"/>
          <w:sz w:val="28"/>
          <w:szCs w:val="28"/>
          <w:lang w:eastAsia="ru-RU"/>
        </w:rPr>
        <w:t>352</w:t>
      </w:r>
      <w:r>
        <w:rPr>
          <w:rFonts w:ascii="Times New Roman" w:eastAsia="Arial" w:hAnsi="Times New Roman" w:cs="Times New Roman"/>
          <w:sz w:val="28"/>
          <w:szCs w:val="28"/>
          <w:lang w:val="en-US" w:eastAsia="ru-RU"/>
        </w:rPr>
        <w:t xml:space="preserve"> p. </w:t>
      </w:r>
    </w:p>
    <w:p w14:paraId="6549A9A0" w14:textId="6F7F57D3" w:rsidR="00A5640B" w:rsidRDefault="00A5640B"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0549F6">
        <w:rPr>
          <w:rFonts w:ascii="Times New Roman" w:eastAsia="Arial" w:hAnsi="Times New Roman" w:cs="Times New Roman"/>
          <w:sz w:val="28"/>
          <w:szCs w:val="28"/>
          <w:lang w:val="en-US" w:eastAsia="ru-RU"/>
        </w:rPr>
        <w:t xml:space="preserve"> </w:t>
      </w:r>
      <w:bookmarkStart w:id="323" w:name="_Hlk105617993"/>
      <w:r w:rsidR="00FB7AB5" w:rsidRPr="00A5640B">
        <w:rPr>
          <w:rFonts w:ascii="Times New Roman" w:eastAsia="Arial" w:hAnsi="Times New Roman" w:cs="Times New Roman"/>
          <w:sz w:val="28"/>
          <w:szCs w:val="28"/>
          <w:lang w:val="en-US" w:eastAsia="ru-RU"/>
        </w:rPr>
        <w:t>Chan Jia Hao. Ayutthaya kingdom and China: beyond Tributary relationship</w:t>
      </w:r>
      <w:r w:rsidR="00F21BCC">
        <w:rPr>
          <w:rFonts w:ascii="Times New Roman" w:eastAsia="Arial" w:hAnsi="Times New Roman" w:cs="Times New Roman"/>
          <w:sz w:val="28"/>
          <w:szCs w:val="28"/>
          <w:lang w:val="en-US" w:eastAsia="ru-RU"/>
        </w:rPr>
        <w:t xml:space="preserve"> </w:t>
      </w:r>
      <w:bookmarkStart w:id="324" w:name="_Hlk105613909"/>
      <w:r w:rsidR="00F21BCC" w:rsidRPr="00F21BCC">
        <w:rPr>
          <w:rFonts w:ascii="Times New Roman" w:eastAsia="Arial" w:hAnsi="Times New Roman" w:cs="Times New Roman"/>
          <w:sz w:val="28"/>
          <w:szCs w:val="28"/>
          <w:lang w:val="en-US" w:eastAsia="ru-RU"/>
        </w:rPr>
        <w:t>//</w:t>
      </w:r>
      <w:bookmarkEnd w:id="324"/>
      <w:r w:rsidR="00F21BCC">
        <w:rPr>
          <w:rFonts w:ascii="Times New Roman" w:eastAsia="Arial" w:hAnsi="Times New Roman" w:cs="Times New Roman"/>
          <w:sz w:val="28"/>
          <w:szCs w:val="28"/>
          <w:lang w:val="en-US" w:eastAsia="ru-RU"/>
        </w:rPr>
        <w:t xml:space="preserve"> </w:t>
      </w:r>
      <w:r w:rsidR="00FB7AB5" w:rsidRPr="00A5640B">
        <w:rPr>
          <w:rFonts w:ascii="Times New Roman" w:eastAsia="Arial" w:hAnsi="Times New Roman" w:cs="Times New Roman"/>
          <w:sz w:val="28"/>
          <w:szCs w:val="28"/>
          <w:lang w:val="en-US" w:eastAsia="ru-RU"/>
        </w:rPr>
        <w:t>National University of Singapore. 2022.</w:t>
      </w:r>
      <w:r w:rsidR="00237B1C" w:rsidRPr="00F21BCC">
        <w:rPr>
          <w:rFonts w:ascii="Times New Roman" w:eastAsia="Arial" w:hAnsi="Times New Roman" w:cs="Times New Roman"/>
          <w:sz w:val="28"/>
          <w:szCs w:val="28"/>
          <w:lang w:val="en-US" w:eastAsia="ru-RU"/>
        </w:rPr>
        <w:t xml:space="preserve"> </w:t>
      </w:r>
      <w:r w:rsidR="00F21BCC">
        <w:rPr>
          <w:rFonts w:ascii="Times New Roman" w:eastAsia="Arial" w:hAnsi="Times New Roman" w:cs="Times New Roman"/>
          <w:sz w:val="28"/>
          <w:szCs w:val="28"/>
          <w:lang w:val="en-US" w:eastAsia="ru-RU"/>
        </w:rPr>
        <w:t xml:space="preserve">P. 1 – </w:t>
      </w:r>
      <w:r w:rsidR="00237B1C" w:rsidRPr="00F21BCC">
        <w:rPr>
          <w:rFonts w:ascii="Times New Roman" w:eastAsia="Arial" w:hAnsi="Times New Roman" w:cs="Times New Roman"/>
          <w:sz w:val="28"/>
          <w:szCs w:val="28"/>
          <w:lang w:val="en-US" w:eastAsia="ru-RU"/>
        </w:rPr>
        <w:t>12</w:t>
      </w:r>
      <w:r w:rsidR="00237B1C">
        <w:rPr>
          <w:rFonts w:ascii="Times New Roman" w:eastAsia="Arial" w:hAnsi="Times New Roman" w:cs="Times New Roman"/>
          <w:sz w:val="28"/>
          <w:szCs w:val="28"/>
          <w:lang w:val="en-US" w:eastAsia="ru-RU"/>
        </w:rPr>
        <w:t>.</w:t>
      </w:r>
      <w:bookmarkEnd w:id="323"/>
    </w:p>
    <w:p w14:paraId="2CFC2070" w14:textId="4DE66B50" w:rsidR="009C45F0" w:rsidRDefault="009C45F0"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9C45F0">
        <w:rPr>
          <w:rFonts w:ascii="Times New Roman" w:eastAsia="Arial" w:hAnsi="Times New Roman" w:cs="Times New Roman"/>
          <w:sz w:val="28"/>
          <w:szCs w:val="28"/>
          <w:lang w:val="en-US" w:eastAsia="ru-RU"/>
        </w:rPr>
        <w:t xml:space="preserve"> Fairbank J. K. and Teng S. Y. </w:t>
      </w:r>
      <w:bookmarkStart w:id="325" w:name="_Hlk105618035"/>
      <w:r w:rsidRPr="009C45F0">
        <w:rPr>
          <w:rFonts w:ascii="Times New Roman" w:eastAsia="Arial" w:hAnsi="Times New Roman" w:cs="Times New Roman"/>
          <w:sz w:val="28"/>
          <w:szCs w:val="28"/>
          <w:lang w:val="en-US" w:eastAsia="ru-RU"/>
        </w:rPr>
        <w:t>On the Qing Tributary System</w:t>
      </w:r>
      <w:r w:rsidR="00F21BCC">
        <w:rPr>
          <w:rFonts w:ascii="Times New Roman" w:eastAsia="Arial" w:hAnsi="Times New Roman" w:cs="Times New Roman"/>
          <w:sz w:val="28"/>
          <w:szCs w:val="28"/>
          <w:lang w:val="en-US" w:eastAsia="ru-RU"/>
        </w:rPr>
        <w:t xml:space="preserve"> </w:t>
      </w:r>
      <w:r w:rsidR="00F21BCC" w:rsidRPr="00F21BCC">
        <w:rPr>
          <w:rFonts w:ascii="Times New Roman" w:eastAsia="Arial" w:hAnsi="Times New Roman" w:cs="Times New Roman"/>
          <w:sz w:val="28"/>
          <w:szCs w:val="28"/>
          <w:lang w:val="en-US" w:eastAsia="ru-RU"/>
        </w:rPr>
        <w:t>//</w:t>
      </w:r>
      <w:r w:rsidR="00F21BCC">
        <w:rPr>
          <w:rFonts w:ascii="Times New Roman" w:eastAsia="Arial" w:hAnsi="Times New Roman" w:cs="Times New Roman"/>
          <w:sz w:val="28"/>
          <w:szCs w:val="28"/>
          <w:lang w:val="en-US" w:eastAsia="ru-RU"/>
        </w:rPr>
        <w:t xml:space="preserve"> </w:t>
      </w:r>
      <w:r w:rsidRPr="009C45F0">
        <w:rPr>
          <w:rFonts w:ascii="Times New Roman" w:eastAsia="Arial" w:hAnsi="Times New Roman" w:cs="Times New Roman"/>
          <w:sz w:val="28"/>
          <w:szCs w:val="28"/>
          <w:lang w:val="en-US" w:eastAsia="ru-RU"/>
        </w:rPr>
        <w:t>Harvard Journal of Asiatic Studies.</w:t>
      </w:r>
      <w:r w:rsidRPr="002E7D36">
        <w:rPr>
          <w:rFonts w:ascii="Times New Roman" w:eastAsia="Arial" w:hAnsi="Times New Roman" w:cs="Times New Roman"/>
          <w:sz w:val="28"/>
          <w:szCs w:val="28"/>
          <w:lang w:val="en-US" w:eastAsia="ru-RU"/>
        </w:rPr>
        <w:t xml:space="preserve"> </w:t>
      </w:r>
      <w:r w:rsidR="002949FB" w:rsidRPr="00F21BCC">
        <w:rPr>
          <w:rFonts w:ascii="Times New Roman" w:eastAsia="Arial" w:hAnsi="Times New Roman" w:cs="Times New Roman"/>
          <w:sz w:val="28"/>
          <w:szCs w:val="28"/>
          <w:lang w:val="en-US" w:eastAsia="ru-RU"/>
        </w:rPr>
        <w:t>1941</w:t>
      </w:r>
      <w:r w:rsidR="002949FB">
        <w:rPr>
          <w:rFonts w:ascii="Times New Roman" w:eastAsia="Arial" w:hAnsi="Times New Roman" w:cs="Times New Roman"/>
          <w:sz w:val="28"/>
          <w:szCs w:val="28"/>
          <w:lang w:val="en-US" w:eastAsia="ru-RU"/>
        </w:rPr>
        <w:t>.</w:t>
      </w:r>
      <w:r w:rsidRPr="00F21BCC">
        <w:rPr>
          <w:rFonts w:ascii="Times New Roman" w:eastAsia="Arial" w:hAnsi="Times New Roman" w:cs="Times New Roman"/>
          <w:sz w:val="28"/>
          <w:szCs w:val="28"/>
          <w:lang w:val="en-US" w:eastAsia="ru-RU"/>
        </w:rPr>
        <w:t>Vol. 6</w:t>
      </w:r>
      <w:r w:rsidR="002949FB">
        <w:rPr>
          <w:rFonts w:ascii="Times New Roman" w:eastAsia="Arial" w:hAnsi="Times New Roman" w:cs="Times New Roman"/>
          <w:sz w:val="28"/>
          <w:szCs w:val="28"/>
          <w:lang w:val="en-US" w:eastAsia="ru-RU"/>
        </w:rPr>
        <w:t>.</w:t>
      </w:r>
      <w:r w:rsidRPr="00F21BCC">
        <w:rPr>
          <w:rFonts w:ascii="Times New Roman" w:eastAsia="Arial" w:hAnsi="Times New Roman" w:cs="Times New Roman"/>
          <w:sz w:val="28"/>
          <w:szCs w:val="28"/>
          <w:lang w:val="en-US" w:eastAsia="ru-RU"/>
        </w:rPr>
        <w:t xml:space="preserve"> </w:t>
      </w:r>
      <w:bookmarkStart w:id="326" w:name="_Hlk105099346"/>
      <w:r w:rsidRPr="00F21BCC">
        <w:rPr>
          <w:rFonts w:ascii="Times New Roman" w:eastAsia="Arial" w:hAnsi="Times New Roman" w:cs="Times New Roman"/>
          <w:sz w:val="28"/>
          <w:szCs w:val="28"/>
          <w:lang w:val="en-US" w:eastAsia="ru-RU"/>
        </w:rPr>
        <w:t>N</w:t>
      </w:r>
      <w:bookmarkEnd w:id="326"/>
      <w:r w:rsidR="002949FB">
        <w:rPr>
          <w:rFonts w:ascii="Times New Roman" w:eastAsia="Arial" w:hAnsi="Times New Roman" w:cs="Times New Roman"/>
          <w:sz w:val="28"/>
          <w:szCs w:val="28"/>
          <w:lang w:val="en-US" w:eastAsia="ru-RU"/>
        </w:rPr>
        <w:t xml:space="preserve"> </w:t>
      </w:r>
      <w:r w:rsidRPr="00F21BCC">
        <w:rPr>
          <w:rFonts w:ascii="Times New Roman" w:eastAsia="Arial" w:hAnsi="Times New Roman" w:cs="Times New Roman"/>
          <w:sz w:val="28"/>
          <w:szCs w:val="28"/>
          <w:lang w:val="en-US" w:eastAsia="ru-RU"/>
        </w:rPr>
        <w:t>2.</w:t>
      </w:r>
      <w:bookmarkEnd w:id="325"/>
      <w:r w:rsidR="00717BC8">
        <w:rPr>
          <w:rFonts w:ascii="Times New Roman" w:eastAsia="Arial" w:hAnsi="Times New Roman" w:cs="Times New Roman"/>
          <w:sz w:val="28"/>
          <w:szCs w:val="28"/>
          <w:lang w:val="en-US" w:eastAsia="ru-RU"/>
        </w:rPr>
        <w:t xml:space="preserve"> P</w:t>
      </w:r>
      <w:r w:rsidR="008435C5" w:rsidRPr="00F21BCC">
        <w:rPr>
          <w:rFonts w:ascii="Times New Roman" w:eastAsia="Arial" w:hAnsi="Times New Roman" w:cs="Times New Roman"/>
          <w:sz w:val="28"/>
          <w:szCs w:val="28"/>
          <w:lang w:val="en-US" w:eastAsia="ru-RU"/>
        </w:rPr>
        <w:t>. 135</w:t>
      </w:r>
      <w:r w:rsidR="002949FB">
        <w:rPr>
          <w:rFonts w:ascii="Times New Roman" w:eastAsia="Arial" w:hAnsi="Times New Roman" w:cs="Times New Roman"/>
          <w:sz w:val="28"/>
          <w:szCs w:val="28"/>
          <w:lang w:val="en-US" w:eastAsia="ru-RU"/>
        </w:rPr>
        <w:t xml:space="preserve"> – </w:t>
      </w:r>
      <w:r w:rsidR="008435C5" w:rsidRPr="00F21BCC">
        <w:rPr>
          <w:rFonts w:ascii="Times New Roman" w:eastAsia="Arial" w:hAnsi="Times New Roman" w:cs="Times New Roman"/>
          <w:sz w:val="28"/>
          <w:szCs w:val="28"/>
          <w:lang w:val="en-US" w:eastAsia="ru-RU"/>
        </w:rPr>
        <w:t>246.</w:t>
      </w:r>
    </w:p>
    <w:p w14:paraId="48312B54" w14:textId="49EC31D3" w:rsidR="00E17FDD" w:rsidRPr="00E17FDD" w:rsidRDefault="00E17FDD" w:rsidP="0074084F">
      <w:pPr>
        <w:pStyle w:val="a4"/>
        <w:numPr>
          <w:ilvl w:val="0"/>
          <w:numId w:val="12"/>
        </w:numPr>
        <w:spacing w:line="360" w:lineRule="auto"/>
        <w:rPr>
          <w:rFonts w:ascii="Times New Roman" w:eastAsia="Arial" w:hAnsi="Times New Roman" w:cs="Times New Roman"/>
          <w:sz w:val="28"/>
          <w:szCs w:val="28"/>
          <w:lang w:val="en-US" w:eastAsia="ru-RU"/>
        </w:rPr>
      </w:pPr>
      <w:r>
        <w:rPr>
          <w:rFonts w:ascii="Times New Roman" w:eastAsia="Arial" w:hAnsi="Times New Roman" w:cs="Times New Roman"/>
          <w:sz w:val="28"/>
          <w:szCs w:val="28"/>
          <w:lang w:val="en-US" w:eastAsia="ru-RU"/>
        </w:rPr>
        <w:t xml:space="preserve"> </w:t>
      </w:r>
      <w:r w:rsidR="00843078" w:rsidRPr="00843078">
        <w:rPr>
          <w:rFonts w:ascii="Times New Roman" w:eastAsia="Arial" w:hAnsi="Times New Roman" w:cs="Times New Roman"/>
          <w:sz w:val="28"/>
          <w:szCs w:val="28"/>
          <w:lang w:val="en-US" w:eastAsia="ru-RU"/>
        </w:rPr>
        <w:t xml:space="preserve">Graham W. A. </w:t>
      </w:r>
      <w:bookmarkStart w:id="327" w:name="_Hlk105618089"/>
      <w:r w:rsidR="00843078" w:rsidRPr="00843078">
        <w:rPr>
          <w:rFonts w:ascii="Times New Roman" w:eastAsia="Arial" w:hAnsi="Times New Roman" w:cs="Times New Roman"/>
          <w:sz w:val="28"/>
          <w:szCs w:val="28"/>
          <w:lang w:val="en-US" w:eastAsia="ru-RU"/>
        </w:rPr>
        <w:t>Siam. Vol 2. London, Alexander Moring Ltd., The De La More Press, 1924.</w:t>
      </w:r>
      <w:bookmarkEnd w:id="327"/>
      <w:r w:rsidR="004E1100">
        <w:rPr>
          <w:rFonts w:ascii="Times New Roman" w:eastAsia="Arial" w:hAnsi="Times New Roman" w:cs="Times New Roman"/>
          <w:sz w:val="28"/>
          <w:szCs w:val="28"/>
          <w:lang w:val="en-US" w:eastAsia="ru-RU"/>
        </w:rPr>
        <w:t xml:space="preserve"> 600 p.</w:t>
      </w:r>
    </w:p>
    <w:p w14:paraId="760C13E1" w14:textId="133E1B6B" w:rsidR="00A37584" w:rsidRPr="00CE6B92" w:rsidRDefault="00A5640B"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0549F6">
        <w:rPr>
          <w:rFonts w:ascii="Times New Roman" w:eastAsia="Times New Roman" w:hAnsi="Times New Roman" w:cs="Times New Roman"/>
          <w:sz w:val="28"/>
          <w:szCs w:val="28"/>
          <w:lang w:val="en-US" w:eastAsia="ru-RU"/>
        </w:rPr>
        <w:t xml:space="preserve"> </w:t>
      </w:r>
      <w:bookmarkStart w:id="328" w:name="_Hlk103962166"/>
      <w:r w:rsidR="00A37584" w:rsidRPr="00717BC8">
        <w:rPr>
          <w:rFonts w:ascii="Times New Roman" w:eastAsia="Times New Roman" w:hAnsi="Times New Roman" w:cs="Times New Roman"/>
          <w:sz w:val="28"/>
          <w:szCs w:val="28"/>
          <w:lang w:val="en-US" w:eastAsia="ru-RU"/>
        </w:rPr>
        <w:t xml:space="preserve">Ingram J. C. </w:t>
      </w:r>
      <w:bookmarkStart w:id="329" w:name="_Hlk105618128"/>
      <w:r w:rsidR="00A37584" w:rsidRPr="00717BC8">
        <w:rPr>
          <w:rFonts w:ascii="Times New Roman" w:eastAsia="Times New Roman" w:hAnsi="Times New Roman" w:cs="Times New Roman"/>
          <w:sz w:val="28"/>
          <w:szCs w:val="28"/>
          <w:lang w:val="en-US" w:eastAsia="ru-RU"/>
        </w:rPr>
        <w:t>Economic change in Thailand since 1850. Stanford University Press: Stanford, Calif., 1971.</w:t>
      </w:r>
      <w:bookmarkEnd w:id="329"/>
      <w:r w:rsidR="00A37584" w:rsidRPr="00717BC8">
        <w:rPr>
          <w:rFonts w:ascii="Times New Roman" w:eastAsia="Times New Roman" w:hAnsi="Times New Roman" w:cs="Times New Roman"/>
          <w:sz w:val="28"/>
          <w:szCs w:val="28"/>
          <w:lang w:val="en-US" w:eastAsia="ru-RU"/>
        </w:rPr>
        <w:t xml:space="preserve"> </w:t>
      </w:r>
      <w:bookmarkEnd w:id="328"/>
      <w:r w:rsidR="00A37584" w:rsidRPr="00717BC8">
        <w:rPr>
          <w:rFonts w:ascii="Times New Roman" w:eastAsia="Times New Roman" w:hAnsi="Times New Roman" w:cs="Times New Roman"/>
          <w:sz w:val="28"/>
          <w:szCs w:val="28"/>
          <w:lang w:val="en-US" w:eastAsia="ru-RU"/>
        </w:rPr>
        <w:t>352 p.</w:t>
      </w:r>
    </w:p>
    <w:p w14:paraId="50AE97EF" w14:textId="131DFC59" w:rsidR="00CE6B92" w:rsidRPr="00717BC8" w:rsidRDefault="00CE6B92"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Pr="00CE6B92">
        <w:rPr>
          <w:rFonts w:ascii="Times New Roman" w:eastAsia="Times New Roman" w:hAnsi="Times New Roman" w:cs="Times New Roman"/>
          <w:sz w:val="28"/>
          <w:szCs w:val="28"/>
          <w:lang w:val="en-US" w:eastAsia="ru-RU"/>
        </w:rPr>
        <w:t xml:space="preserve">Koizumi J. </w:t>
      </w:r>
      <w:bookmarkStart w:id="330" w:name="_Hlk105618168"/>
      <w:r w:rsidRPr="00CE6B92">
        <w:rPr>
          <w:rFonts w:ascii="Times New Roman" w:eastAsia="Times New Roman" w:hAnsi="Times New Roman" w:cs="Times New Roman"/>
          <w:sz w:val="28"/>
          <w:szCs w:val="28"/>
          <w:lang w:val="en-US" w:eastAsia="ru-RU"/>
        </w:rPr>
        <w:t>Siamese Inter-State Relations in the Late Nineteenth Century: From An Asian Regional Perspective</w:t>
      </w:r>
      <w:bookmarkStart w:id="331" w:name="_Hlk105614702"/>
      <w:r w:rsidR="00D908C7">
        <w:rPr>
          <w:rFonts w:ascii="Times New Roman" w:eastAsia="Times New Roman" w:hAnsi="Times New Roman" w:cs="Times New Roman"/>
          <w:sz w:val="28"/>
          <w:szCs w:val="28"/>
          <w:lang w:val="en-US" w:eastAsia="ru-RU"/>
        </w:rPr>
        <w:t xml:space="preserve"> </w:t>
      </w:r>
      <w:r w:rsidR="00D908C7" w:rsidRPr="00D908C7">
        <w:rPr>
          <w:rFonts w:ascii="Times New Roman" w:eastAsia="Times New Roman" w:hAnsi="Times New Roman" w:cs="Times New Roman"/>
          <w:sz w:val="28"/>
          <w:szCs w:val="28"/>
          <w:lang w:val="en-US" w:eastAsia="ru-RU"/>
        </w:rPr>
        <w:t>//</w:t>
      </w:r>
      <w:r w:rsidR="00D908C7">
        <w:rPr>
          <w:rFonts w:ascii="Times New Roman" w:eastAsia="Times New Roman" w:hAnsi="Times New Roman" w:cs="Times New Roman"/>
          <w:sz w:val="28"/>
          <w:szCs w:val="28"/>
          <w:lang w:val="en-US" w:eastAsia="ru-RU"/>
        </w:rPr>
        <w:t xml:space="preserve"> </w:t>
      </w:r>
      <w:bookmarkEnd w:id="331"/>
      <w:r w:rsidRPr="00CE6B92">
        <w:rPr>
          <w:rFonts w:ascii="Times New Roman" w:eastAsia="Times New Roman" w:hAnsi="Times New Roman" w:cs="Times New Roman"/>
          <w:sz w:val="28"/>
          <w:szCs w:val="28"/>
          <w:lang w:val="en-US" w:eastAsia="ru-RU"/>
        </w:rPr>
        <w:t>Taiwan Journal of Southeast Asian Studies.</w:t>
      </w:r>
      <w:r w:rsidR="00D908C7">
        <w:rPr>
          <w:rFonts w:ascii="Times New Roman" w:eastAsia="Times New Roman" w:hAnsi="Times New Roman" w:cs="Times New Roman"/>
          <w:sz w:val="28"/>
          <w:szCs w:val="28"/>
          <w:lang w:val="en-US" w:eastAsia="ru-RU"/>
        </w:rPr>
        <w:t xml:space="preserve"> </w:t>
      </w:r>
      <w:r w:rsidR="00D908C7" w:rsidRPr="00CE6B92">
        <w:rPr>
          <w:rFonts w:ascii="Times New Roman" w:eastAsia="Times New Roman" w:hAnsi="Times New Roman" w:cs="Times New Roman"/>
          <w:sz w:val="28"/>
          <w:szCs w:val="28"/>
          <w:lang w:val="en-US" w:eastAsia="ru-RU"/>
        </w:rPr>
        <w:t>2008.</w:t>
      </w:r>
      <w:r w:rsidR="00D908C7">
        <w:rPr>
          <w:rFonts w:ascii="Times New Roman" w:eastAsia="Times New Roman" w:hAnsi="Times New Roman" w:cs="Times New Roman"/>
          <w:sz w:val="28"/>
          <w:szCs w:val="28"/>
          <w:lang w:val="en-US" w:eastAsia="ru-RU"/>
        </w:rPr>
        <w:t xml:space="preserve"> </w:t>
      </w:r>
      <w:bookmarkStart w:id="332" w:name="_Hlk105614731"/>
      <w:r w:rsidRPr="00CE6B92">
        <w:rPr>
          <w:rFonts w:ascii="Times New Roman" w:eastAsia="Times New Roman" w:hAnsi="Times New Roman" w:cs="Times New Roman"/>
          <w:sz w:val="28"/>
          <w:szCs w:val="28"/>
          <w:lang w:val="en-US" w:eastAsia="ru-RU"/>
        </w:rPr>
        <w:t>Vol. 5</w:t>
      </w:r>
      <w:r w:rsidR="00D908C7">
        <w:rPr>
          <w:rFonts w:ascii="Times New Roman" w:eastAsia="Times New Roman" w:hAnsi="Times New Roman" w:cs="Times New Roman"/>
          <w:sz w:val="28"/>
          <w:szCs w:val="28"/>
          <w:lang w:val="en-US" w:eastAsia="ru-RU"/>
        </w:rPr>
        <w:t>.</w:t>
      </w:r>
      <w:r w:rsidRPr="00CE6B92">
        <w:rPr>
          <w:rFonts w:ascii="Times New Roman" w:eastAsia="Times New Roman" w:hAnsi="Times New Roman" w:cs="Times New Roman"/>
          <w:sz w:val="28"/>
          <w:szCs w:val="28"/>
          <w:lang w:val="en-US" w:eastAsia="ru-RU"/>
        </w:rPr>
        <w:t xml:space="preserve"> N</w:t>
      </w:r>
      <w:r w:rsidR="00D908C7">
        <w:rPr>
          <w:rFonts w:ascii="Times New Roman" w:eastAsia="Times New Roman" w:hAnsi="Times New Roman" w:cs="Times New Roman"/>
          <w:sz w:val="28"/>
          <w:szCs w:val="28"/>
          <w:lang w:val="en-US" w:eastAsia="ru-RU"/>
        </w:rPr>
        <w:t xml:space="preserve"> </w:t>
      </w:r>
      <w:r w:rsidRPr="00CE6B92">
        <w:rPr>
          <w:rFonts w:ascii="Times New Roman" w:eastAsia="Times New Roman" w:hAnsi="Times New Roman" w:cs="Times New Roman"/>
          <w:sz w:val="28"/>
          <w:szCs w:val="28"/>
          <w:lang w:val="en-US" w:eastAsia="ru-RU"/>
        </w:rPr>
        <w:t>1.</w:t>
      </w:r>
      <w:bookmarkEnd w:id="330"/>
      <w:r w:rsidRPr="00CE6B92">
        <w:rPr>
          <w:rFonts w:ascii="Times New Roman" w:eastAsia="Times New Roman" w:hAnsi="Times New Roman" w:cs="Times New Roman"/>
          <w:sz w:val="28"/>
          <w:szCs w:val="28"/>
          <w:lang w:val="en-US" w:eastAsia="ru-RU"/>
        </w:rPr>
        <w:t xml:space="preserve"> </w:t>
      </w:r>
      <w:bookmarkEnd w:id="332"/>
      <w:r w:rsidR="00D908C7">
        <w:rPr>
          <w:rFonts w:ascii="Times New Roman" w:eastAsia="Times New Roman" w:hAnsi="Times New Roman" w:cs="Times New Roman"/>
          <w:sz w:val="28"/>
          <w:szCs w:val="28"/>
          <w:lang w:val="en-US" w:eastAsia="ru-RU"/>
        </w:rPr>
        <w:t>P</w:t>
      </w:r>
      <w:r w:rsidRPr="00CE6B92">
        <w:rPr>
          <w:rFonts w:ascii="Times New Roman" w:eastAsia="Times New Roman" w:hAnsi="Times New Roman" w:cs="Times New Roman"/>
          <w:sz w:val="28"/>
          <w:szCs w:val="28"/>
          <w:lang w:val="en-US" w:eastAsia="ru-RU"/>
        </w:rPr>
        <w:t>. 65</w:t>
      </w:r>
      <w:r w:rsidR="00D908C7">
        <w:rPr>
          <w:rFonts w:ascii="Times New Roman" w:eastAsia="Times New Roman" w:hAnsi="Times New Roman" w:cs="Times New Roman"/>
          <w:sz w:val="28"/>
          <w:szCs w:val="28"/>
          <w:lang w:val="en-US" w:eastAsia="ru-RU"/>
        </w:rPr>
        <w:t xml:space="preserve"> – </w:t>
      </w:r>
      <w:r w:rsidRPr="00CE6B92">
        <w:rPr>
          <w:rFonts w:ascii="Times New Roman" w:eastAsia="Times New Roman" w:hAnsi="Times New Roman" w:cs="Times New Roman"/>
          <w:sz w:val="28"/>
          <w:szCs w:val="28"/>
          <w:lang w:val="en-US" w:eastAsia="ru-RU"/>
        </w:rPr>
        <w:t>92</w:t>
      </w:r>
    </w:p>
    <w:p w14:paraId="2885BF45" w14:textId="3F733B91" w:rsidR="002D586D" w:rsidRPr="002D586D" w:rsidRDefault="005A6705"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5A6705">
        <w:rPr>
          <w:rFonts w:ascii="Times New Roman" w:eastAsia="Times New Roman" w:hAnsi="Times New Roman" w:cs="Times New Roman"/>
          <w:sz w:val="28"/>
          <w:szCs w:val="28"/>
          <w:lang w:val="en-US" w:eastAsia="ru-RU"/>
        </w:rPr>
        <w:t xml:space="preserve"> </w:t>
      </w:r>
      <w:r w:rsidRPr="005A6705">
        <w:rPr>
          <w:rFonts w:ascii="Times New Roman" w:eastAsia="Arial" w:hAnsi="Times New Roman" w:cs="Times New Roman"/>
          <w:sz w:val="28"/>
          <w:szCs w:val="28"/>
          <w:shd w:val="clear" w:color="auto" w:fill="FFFFFF"/>
          <w:lang w:val="en-US" w:eastAsia="ru-RU"/>
        </w:rPr>
        <w:t xml:space="preserve">Masuda E. </w:t>
      </w:r>
      <w:bookmarkStart w:id="333" w:name="_Hlk105618210"/>
      <w:r w:rsidRPr="005A6705">
        <w:rPr>
          <w:rFonts w:ascii="Times New Roman" w:eastAsia="Arial" w:hAnsi="Times New Roman" w:cs="Times New Roman"/>
          <w:sz w:val="28"/>
          <w:szCs w:val="28"/>
          <w:shd w:val="clear" w:color="auto" w:fill="FFFFFF"/>
          <w:lang w:val="en-US" w:eastAsia="ru-RU"/>
        </w:rPr>
        <w:t>The Fall of Ayutthaya and Siam’s Disrupted Order of Tribute to China (1767–1782)</w:t>
      </w:r>
      <w:r w:rsidR="00D908C7">
        <w:rPr>
          <w:rFonts w:ascii="Times New Roman" w:eastAsia="Times New Roman" w:hAnsi="Times New Roman" w:cs="Times New Roman"/>
          <w:sz w:val="28"/>
          <w:szCs w:val="28"/>
          <w:lang w:val="en-US" w:eastAsia="ru-RU"/>
        </w:rPr>
        <w:t xml:space="preserve"> </w:t>
      </w:r>
      <w:bookmarkStart w:id="334" w:name="_Hlk105614850"/>
      <w:r w:rsidR="00D908C7" w:rsidRPr="00D908C7">
        <w:rPr>
          <w:rFonts w:ascii="Times New Roman" w:eastAsia="Times New Roman" w:hAnsi="Times New Roman" w:cs="Times New Roman"/>
          <w:sz w:val="28"/>
          <w:szCs w:val="28"/>
          <w:lang w:val="en-US" w:eastAsia="ru-RU"/>
        </w:rPr>
        <w:t>//</w:t>
      </w:r>
      <w:r w:rsidR="00D908C7">
        <w:rPr>
          <w:rFonts w:ascii="Times New Roman" w:eastAsia="Times New Roman" w:hAnsi="Times New Roman" w:cs="Times New Roman"/>
          <w:sz w:val="28"/>
          <w:szCs w:val="28"/>
          <w:lang w:val="en-US" w:eastAsia="ru-RU"/>
        </w:rPr>
        <w:t xml:space="preserve"> </w:t>
      </w:r>
      <w:bookmarkEnd w:id="334"/>
      <w:r w:rsidRPr="005A6705">
        <w:rPr>
          <w:rFonts w:ascii="Times New Roman" w:eastAsia="Arial" w:hAnsi="Times New Roman" w:cs="Times New Roman"/>
          <w:sz w:val="28"/>
          <w:szCs w:val="28"/>
          <w:shd w:val="clear" w:color="auto" w:fill="FFFFFF"/>
          <w:lang w:val="en-US" w:eastAsia="ru-RU"/>
        </w:rPr>
        <w:t>Taiwan Journal of Southeast Asian Studies. 2007.</w:t>
      </w:r>
      <w:r w:rsidR="00D908C7" w:rsidRPr="00D908C7">
        <w:rPr>
          <w:rFonts w:ascii="Times New Roman" w:eastAsia="Times New Roman" w:hAnsi="Times New Roman" w:cs="Times New Roman"/>
          <w:sz w:val="28"/>
          <w:szCs w:val="28"/>
          <w:lang w:val="en-US" w:eastAsia="ru-RU"/>
        </w:rPr>
        <w:t xml:space="preserve"> </w:t>
      </w:r>
      <w:r w:rsidR="00D908C7" w:rsidRPr="00CE6B92">
        <w:rPr>
          <w:rFonts w:ascii="Times New Roman" w:eastAsia="Times New Roman" w:hAnsi="Times New Roman" w:cs="Times New Roman"/>
          <w:sz w:val="28"/>
          <w:szCs w:val="28"/>
          <w:lang w:val="en-US" w:eastAsia="ru-RU"/>
        </w:rPr>
        <w:t xml:space="preserve">Vol. </w:t>
      </w:r>
      <w:r w:rsidR="00D908C7">
        <w:rPr>
          <w:rFonts w:ascii="Times New Roman" w:eastAsia="Times New Roman" w:hAnsi="Times New Roman" w:cs="Times New Roman"/>
          <w:sz w:val="28"/>
          <w:szCs w:val="28"/>
          <w:lang w:val="en-US" w:eastAsia="ru-RU"/>
        </w:rPr>
        <w:t>4</w:t>
      </w:r>
      <w:r w:rsidR="00D908C7">
        <w:rPr>
          <w:rFonts w:ascii="Times New Roman" w:eastAsia="Times New Roman" w:hAnsi="Times New Roman" w:cs="Times New Roman"/>
          <w:sz w:val="28"/>
          <w:szCs w:val="28"/>
          <w:lang w:val="en-US" w:eastAsia="ru-RU"/>
        </w:rPr>
        <w:t>.</w:t>
      </w:r>
      <w:r w:rsidR="00D908C7" w:rsidRPr="00CE6B92">
        <w:rPr>
          <w:rFonts w:ascii="Times New Roman" w:eastAsia="Times New Roman" w:hAnsi="Times New Roman" w:cs="Times New Roman"/>
          <w:sz w:val="28"/>
          <w:szCs w:val="28"/>
          <w:lang w:val="en-US" w:eastAsia="ru-RU"/>
        </w:rPr>
        <w:t xml:space="preserve"> N</w:t>
      </w:r>
      <w:r w:rsidR="00D908C7">
        <w:rPr>
          <w:rFonts w:ascii="Times New Roman" w:eastAsia="Times New Roman" w:hAnsi="Times New Roman" w:cs="Times New Roman"/>
          <w:sz w:val="28"/>
          <w:szCs w:val="28"/>
          <w:lang w:val="en-US" w:eastAsia="ru-RU"/>
        </w:rPr>
        <w:t xml:space="preserve"> </w:t>
      </w:r>
      <w:r w:rsidR="00D908C7">
        <w:rPr>
          <w:rFonts w:ascii="Times New Roman" w:eastAsia="Times New Roman" w:hAnsi="Times New Roman" w:cs="Times New Roman"/>
          <w:sz w:val="28"/>
          <w:szCs w:val="28"/>
          <w:lang w:val="en-US" w:eastAsia="ru-RU"/>
        </w:rPr>
        <w:t>2</w:t>
      </w:r>
      <w:r w:rsidR="00D908C7" w:rsidRPr="00CE6B92">
        <w:rPr>
          <w:rFonts w:ascii="Times New Roman" w:eastAsia="Times New Roman" w:hAnsi="Times New Roman" w:cs="Times New Roman"/>
          <w:sz w:val="28"/>
          <w:szCs w:val="28"/>
          <w:lang w:val="en-US" w:eastAsia="ru-RU"/>
        </w:rPr>
        <w:t>.</w:t>
      </w:r>
      <w:bookmarkEnd w:id="333"/>
      <w:r w:rsidR="00D908C7" w:rsidRPr="00CE6B92">
        <w:rPr>
          <w:rFonts w:ascii="Times New Roman" w:eastAsia="Times New Roman" w:hAnsi="Times New Roman" w:cs="Times New Roman"/>
          <w:sz w:val="28"/>
          <w:szCs w:val="28"/>
          <w:lang w:val="en-US" w:eastAsia="ru-RU"/>
        </w:rPr>
        <w:t xml:space="preserve"> </w:t>
      </w:r>
      <w:r w:rsidRPr="005A6705">
        <w:rPr>
          <w:rFonts w:ascii="Times New Roman" w:eastAsia="Arial" w:hAnsi="Times New Roman" w:cs="Times New Roman"/>
          <w:sz w:val="28"/>
          <w:szCs w:val="28"/>
          <w:shd w:val="clear" w:color="auto" w:fill="FFFFFF"/>
          <w:lang w:val="en-US" w:eastAsia="ru-RU"/>
        </w:rPr>
        <w:t xml:space="preserve"> </w:t>
      </w:r>
      <w:r w:rsidR="00717BC8">
        <w:rPr>
          <w:rFonts w:ascii="Times New Roman" w:eastAsia="Arial" w:hAnsi="Times New Roman" w:cs="Times New Roman"/>
          <w:sz w:val="28"/>
          <w:szCs w:val="28"/>
          <w:shd w:val="clear" w:color="auto" w:fill="FFFFFF"/>
          <w:lang w:val="en-US" w:eastAsia="ru-RU"/>
        </w:rPr>
        <w:t xml:space="preserve">P. </w:t>
      </w:r>
      <w:r w:rsidRPr="005A6705">
        <w:rPr>
          <w:rFonts w:ascii="Times New Roman" w:eastAsia="Arial" w:hAnsi="Times New Roman" w:cs="Times New Roman"/>
          <w:sz w:val="28"/>
          <w:szCs w:val="28"/>
          <w:shd w:val="clear" w:color="auto" w:fill="FFFFFF"/>
          <w:lang w:val="en-US" w:eastAsia="ru-RU"/>
        </w:rPr>
        <w:t>75</w:t>
      </w:r>
      <w:r w:rsidR="00D908C7">
        <w:rPr>
          <w:rFonts w:ascii="Times New Roman" w:eastAsia="Arial" w:hAnsi="Times New Roman" w:cs="Times New Roman"/>
          <w:sz w:val="28"/>
          <w:szCs w:val="28"/>
          <w:shd w:val="clear" w:color="auto" w:fill="FFFFFF"/>
          <w:lang w:val="en-US" w:eastAsia="ru-RU"/>
        </w:rPr>
        <w:t xml:space="preserve"> </w:t>
      </w:r>
      <w:r w:rsidRPr="005A6705">
        <w:rPr>
          <w:rFonts w:ascii="Times New Roman" w:eastAsia="Arial" w:hAnsi="Times New Roman" w:cs="Times New Roman"/>
          <w:sz w:val="28"/>
          <w:szCs w:val="28"/>
          <w:shd w:val="clear" w:color="auto" w:fill="FFFFFF"/>
          <w:lang w:val="en-US" w:eastAsia="ru-RU"/>
        </w:rPr>
        <w:t>–</w:t>
      </w:r>
      <w:r w:rsidR="00D908C7">
        <w:rPr>
          <w:rFonts w:ascii="Times New Roman" w:eastAsia="Arial" w:hAnsi="Times New Roman" w:cs="Times New Roman"/>
          <w:sz w:val="28"/>
          <w:szCs w:val="28"/>
          <w:shd w:val="clear" w:color="auto" w:fill="FFFFFF"/>
          <w:lang w:val="en-US" w:eastAsia="ru-RU"/>
        </w:rPr>
        <w:t xml:space="preserve"> </w:t>
      </w:r>
      <w:r w:rsidRPr="005A6705">
        <w:rPr>
          <w:rFonts w:ascii="Times New Roman" w:eastAsia="Arial" w:hAnsi="Times New Roman" w:cs="Times New Roman"/>
          <w:sz w:val="28"/>
          <w:szCs w:val="28"/>
          <w:shd w:val="clear" w:color="auto" w:fill="FFFFFF"/>
          <w:lang w:val="en-US" w:eastAsia="ru-RU"/>
        </w:rPr>
        <w:t>128.</w:t>
      </w:r>
    </w:p>
    <w:p w14:paraId="0A1D763B" w14:textId="0B67EE5F" w:rsidR="005A6705" w:rsidRPr="00E83C21" w:rsidRDefault="002D586D"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Pr>
          <w:rFonts w:ascii="Times New Roman" w:eastAsia="Arial" w:hAnsi="Times New Roman" w:cs="Times New Roman"/>
          <w:sz w:val="28"/>
          <w:szCs w:val="28"/>
          <w:shd w:val="clear" w:color="auto" w:fill="FFFFFF"/>
          <w:lang w:val="en-US" w:eastAsia="ru-RU"/>
        </w:rPr>
        <w:t xml:space="preserve"> </w:t>
      </w:r>
      <w:r w:rsidR="00DB183A" w:rsidRPr="002D586D">
        <w:rPr>
          <w:rFonts w:ascii="Times New Roman" w:eastAsia="Roboto" w:hAnsi="Times New Roman" w:cs="Times New Roman"/>
          <w:sz w:val="28"/>
          <w:szCs w:val="28"/>
          <w:lang w:val="en-US" w:eastAsia="ru-RU"/>
        </w:rPr>
        <w:t>Morse</w:t>
      </w:r>
      <w:r w:rsidR="005A6705" w:rsidRPr="002D586D">
        <w:rPr>
          <w:rFonts w:ascii="Times New Roman" w:eastAsia="Roboto" w:hAnsi="Times New Roman" w:cs="Times New Roman"/>
          <w:sz w:val="28"/>
          <w:szCs w:val="28"/>
          <w:lang w:val="en-US" w:eastAsia="ru-RU"/>
        </w:rPr>
        <w:t xml:space="preserve"> H. B. </w:t>
      </w:r>
      <w:bookmarkStart w:id="335" w:name="_Hlk105618279"/>
      <w:r w:rsidR="00DB183A" w:rsidRPr="002D586D">
        <w:rPr>
          <w:rFonts w:ascii="Times New Roman" w:eastAsia="Roboto" w:hAnsi="Times New Roman" w:cs="Times New Roman"/>
          <w:sz w:val="28"/>
          <w:szCs w:val="28"/>
          <w:lang w:val="en-US" w:eastAsia="ru-RU"/>
        </w:rPr>
        <w:t xml:space="preserve">The Chronicles of the East India Company Trading to China, 1635–1834. Oxford, 1926. </w:t>
      </w:r>
      <w:r w:rsidR="00DB183A" w:rsidRPr="002D586D">
        <w:rPr>
          <w:rFonts w:ascii="Times New Roman" w:eastAsia="Arial" w:hAnsi="Times New Roman" w:cs="Times New Roman"/>
          <w:sz w:val="28"/>
          <w:szCs w:val="28"/>
          <w:shd w:val="clear" w:color="auto" w:fill="FFFFFF"/>
          <w:lang w:val="en-US" w:eastAsia="ru-RU"/>
        </w:rPr>
        <w:t>Vol.</w:t>
      </w:r>
      <w:r w:rsidR="00680801" w:rsidRPr="002D586D">
        <w:rPr>
          <w:rFonts w:ascii="Times New Roman" w:eastAsia="Arial" w:hAnsi="Times New Roman" w:cs="Times New Roman"/>
          <w:sz w:val="28"/>
          <w:szCs w:val="28"/>
          <w:shd w:val="clear" w:color="auto" w:fill="FFFFFF"/>
          <w:lang w:val="en-US" w:eastAsia="ru-RU"/>
        </w:rPr>
        <w:t xml:space="preserve"> I–V. </w:t>
      </w:r>
      <w:bookmarkEnd w:id="335"/>
      <w:r w:rsidRPr="002D586D">
        <w:rPr>
          <w:rFonts w:ascii="Times New Roman" w:eastAsia="Arial" w:hAnsi="Times New Roman" w:cs="Times New Roman"/>
          <w:sz w:val="28"/>
          <w:szCs w:val="28"/>
          <w:shd w:val="clear" w:color="auto" w:fill="FFFFFF"/>
          <w:lang w:val="en-US" w:eastAsia="ru-RU"/>
        </w:rPr>
        <w:t>1840 p.</w:t>
      </w:r>
    </w:p>
    <w:p w14:paraId="2D30659D" w14:textId="6860CE95" w:rsidR="00E83C21" w:rsidRPr="00860333" w:rsidRDefault="00E83C21"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Pr>
          <w:rFonts w:ascii="Times New Roman" w:eastAsia="Arial" w:hAnsi="Times New Roman" w:cs="Times New Roman"/>
          <w:sz w:val="28"/>
          <w:szCs w:val="28"/>
          <w:shd w:val="clear" w:color="auto" w:fill="FFFFFF"/>
          <w:lang w:val="en-US" w:eastAsia="ru-RU"/>
        </w:rPr>
        <w:t xml:space="preserve"> </w:t>
      </w:r>
      <w:r w:rsidRPr="00E83C21">
        <w:rPr>
          <w:rFonts w:ascii="Times New Roman" w:eastAsia="Arial" w:hAnsi="Times New Roman" w:cs="Times New Roman"/>
          <w:sz w:val="28"/>
          <w:szCs w:val="28"/>
          <w:shd w:val="clear" w:color="auto" w:fill="FFFFFF"/>
          <w:lang w:val="en-US" w:eastAsia="ru-RU"/>
        </w:rPr>
        <w:t xml:space="preserve">Rabibhadana A. </w:t>
      </w:r>
      <w:bookmarkStart w:id="336" w:name="_Hlk105618324"/>
      <w:r w:rsidRPr="00E83C21">
        <w:rPr>
          <w:rFonts w:ascii="Times New Roman" w:eastAsia="Arial" w:hAnsi="Times New Roman" w:cs="Times New Roman"/>
          <w:sz w:val="28"/>
          <w:szCs w:val="28"/>
          <w:shd w:val="clear" w:color="auto" w:fill="FFFFFF"/>
          <w:lang w:val="en-US" w:eastAsia="ru-RU"/>
        </w:rPr>
        <w:t>The organization of Thai Society in the Early Bangkok Period, 1782–1873. Southeast Asia Program Data Paper</w:t>
      </w:r>
      <w:r w:rsidR="00D908C7">
        <w:rPr>
          <w:rFonts w:ascii="Times New Roman" w:eastAsia="Arial" w:hAnsi="Times New Roman" w:cs="Times New Roman"/>
          <w:sz w:val="28"/>
          <w:szCs w:val="28"/>
          <w:shd w:val="clear" w:color="auto" w:fill="FFFFFF"/>
          <w:lang w:val="en-US" w:eastAsia="ru-RU"/>
        </w:rPr>
        <w:t xml:space="preserve">. </w:t>
      </w:r>
      <w:r w:rsidRPr="00E83C21">
        <w:rPr>
          <w:rFonts w:ascii="Times New Roman" w:eastAsia="Arial" w:hAnsi="Times New Roman" w:cs="Times New Roman"/>
          <w:sz w:val="28"/>
          <w:szCs w:val="28"/>
          <w:shd w:val="clear" w:color="auto" w:fill="FFFFFF"/>
          <w:lang w:val="en-US" w:eastAsia="ru-RU"/>
        </w:rPr>
        <w:t>Ithaca, Cornell University, 1969.</w:t>
      </w:r>
      <w:bookmarkEnd w:id="336"/>
      <w:r w:rsidRPr="00E83C21">
        <w:rPr>
          <w:rFonts w:ascii="Times New Roman" w:eastAsia="Arial" w:hAnsi="Times New Roman" w:cs="Times New Roman"/>
          <w:sz w:val="28"/>
          <w:szCs w:val="28"/>
          <w:shd w:val="clear" w:color="auto" w:fill="FFFFFF"/>
          <w:lang w:val="en-US" w:eastAsia="ru-RU"/>
        </w:rPr>
        <w:t xml:space="preserve"> 247 p.</w:t>
      </w:r>
    </w:p>
    <w:p w14:paraId="0AB3F8D2" w14:textId="0344B786" w:rsidR="00860333" w:rsidRPr="00860333" w:rsidRDefault="00860333"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860333">
        <w:rPr>
          <w:rFonts w:ascii="Times New Roman" w:eastAsia="Arial" w:hAnsi="Times New Roman" w:cs="Times New Roman"/>
          <w:sz w:val="28"/>
          <w:szCs w:val="28"/>
          <w:shd w:val="clear" w:color="auto" w:fill="FFFFFF"/>
          <w:lang w:val="en-US" w:eastAsia="ru-RU"/>
        </w:rPr>
        <w:t xml:space="preserve"> </w:t>
      </w:r>
      <w:r w:rsidRPr="00860333">
        <w:rPr>
          <w:rFonts w:ascii="Times New Roman" w:eastAsia="Arial" w:hAnsi="Times New Roman" w:cs="Times New Roman"/>
          <w:sz w:val="28"/>
          <w:szCs w:val="28"/>
          <w:shd w:val="clear" w:color="auto" w:fill="FFFFFF"/>
          <w:lang w:val="en-US" w:eastAsia="ru-RU"/>
        </w:rPr>
        <w:t xml:space="preserve">Shi Zhihong. </w:t>
      </w:r>
      <w:bookmarkStart w:id="337" w:name="_Hlk105618351"/>
      <w:r w:rsidRPr="00860333">
        <w:rPr>
          <w:rFonts w:ascii="Times New Roman" w:eastAsia="Arial" w:hAnsi="Times New Roman" w:cs="Times New Roman"/>
          <w:sz w:val="28"/>
          <w:szCs w:val="28"/>
          <w:shd w:val="clear" w:color="auto" w:fill="FFFFFF"/>
          <w:lang w:val="en-US" w:eastAsia="ru-RU"/>
        </w:rPr>
        <w:t>China’s Overseas Trade Policy and Its Historical Results: 1522 – 1840</w:t>
      </w:r>
      <w:r w:rsidR="00D908C7">
        <w:rPr>
          <w:rFonts w:ascii="Times New Roman" w:eastAsia="Arial" w:hAnsi="Times New Roman" w:cs="Times New Roman"/>
          <w:sz w:val="28"/>
          <w:szCs w:val="28"/>
          <w:shd w:val="clear" w:color="auto" w:fill="FFFFFF"/>
          <w:lang w:val="en-US" w:eastAsia="ru-RU"/>
        </w:rPr>
        <w:t xml:space="preserve"> </w:t>
      </w:r>
      <w:r w:rsidR="00D908C7" w:rsidRPr="00D908C7">
        <w:rPr>
          <w:rFonts w:ascii="Times New Roman" w:eastAsia="Times New Roman" w:hAnsi="Times New Roman" w:cs="Times New Roman"/>
          <w:sz w:val="28"/>
          <w:szCs w:val="28"/>
          <w:lang w:val="en-US" w:eastAsia="ru-RU"/>
        </w:rPr>
        <w:t>//</w:t>
      </w:r>
      <w:r w:rsidR="00D908C7">
        <w:rPr>
          <w:rFonts w:ascii="Times New Roman" w:eastAsia="Times New Roman" w:hAnsi="Times New Roman" w:cs="Times New Roman"/>
          <w:sz w:val="28"/>
          <w:szCs w:val="28"/>
          <w:lang w:val="en-US" w:eastAsia="ru-RU"/>
        </w:rPr>
        <w:t xml:space="preserve"> </w:t>
      </w:r>
      <w:r w:rsidRPr="00614DC6">
        <w:rPr>
          <w:rFonts w:ascii="Times New Roman" w:eastAsia="Arial" w:hAnsi="Times New Roman" w:cs="Times New Roman"/>
          <w:sz w:val="28"/>
          <w:szCs w:val="28"/>
          <w:shd w:val="clear" w:color="auto" w:fill="FFFFFF"/>
          <w:lang w:val="en-US" w:eastAsia="ru-RU"/>
        </w:rPr>
        <w:t>Routledge. 2006.</w:t>
      </w:r>
      <w:bookmarkEnd w:id="337"/>
      <w:r w:rsidRPr="00614DC6">
        <w:rPr>
          <w:rFonts w:ascii="Times New Roman" w:eastAsia="Arial" w:hAnsi="Times New Roman" w:cs="Times New Roman"/>
          <w:sz w:val="28"/>
          <w:szCs w:val="28"/>
          <w:shd w:val="clear" w:color="auto" w:fill="FFFFFF"/>
          <w:lang w:val="en-US" w:eastAsia="ru-RU"/>
        </w:rPr>
        <w:t xml:space="preserve"> </w:t>
      </w:r>
      <w:r w:rsidR="00614DC6">
        <w:rPr>
          <w:rFonts w:ascii="Times New Roman" w:eastAsia="Arial" w:hAnsi="Times New Roman" w:cs="Times New Roman"/>
          <w:sz w:val="28"/>
          <w:szCs w:val="28"/>
          <w:shd w:val="clear" w:color="auto" w:fill="FFFFFF"/>
          <w:lang w:val="en-US" w:eastAsia="ru-RU"/>
        </w:rPr>
        <w:t xml:space="preserve">P. 1 – </w:t>
      </w:r>
      <w:r w:rsidRPr="00614DC6">
        <w:rPr>
          <w:rFonts w:ascii="Times New Roman" w:eastAsia="Arial" w:hAnsi="Times New Roman" w:cs="Times New Roman"/>
          <w:sz w:val="28"/>
          <w:szCs w:val="28"/>
          <w:shd w:val="clear" w:color="auto" w:fill="FFFFFF"/>
          <w:lang w:val="en-US" w:eastAsia="ru-RU"/>
        </w:rPr>
        <w:t>20.</w:t>
      </w:r>
    </w:p>
    <w:p w14:paraId="4E20FE8B" w14:textId="30983D74" w:rsidR="00CC6F3A" w:rsidRPr="002D586D" w:rsidRDefault="00CC6F3A"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CC6F3A">
        <w:rPr>
          <w:rFonts w:ascii="Times New Roman" w:eastAsia="Arial" w:hAnsi="Times New Roman" w:cs="Times New Roman"/>
          <w:sz w:val="28"/>
          <w:szCs w:val="28"/>
          <w:shd w:val="clear" w:color="auto" w:fill="FFFFFF"/>
          <w:lang w:val="en-US" w:eastAsia="ru-RU"/>
        </w:rPr>
        <w:t xml:space="preserve"> </w:t>
      </w:r>
      <w:r w:rsidRPr="00CC6F3A">
        <w:rPr>
          <w:rFonts w:ascii="Times New Roman" w:eastAsia="Arial" w:hAnsi="Times New Roman" w:cs="Times New Roman"/>
          <w:sz w:val="28"/>
          <w:szCs w:val="28"/>
          <w:shd w:val="clear" w:color="auto" w:fill="FFFFFF"/>
          <w:lang w:val="en-US" w:eastAsia="ru-RU"/>
        </w:rPr>
        <w:t>Skinner G.</w:t>
      </w:r>
      <w:r w:rsidR="00614DC6">
        <w:rPr>
          <w:rFonts w:ascii="Times New Roman" w:eastAsia="Arial" w:hAnsi="Times New Roman" w:cs="Times New Roman"/>
          <w:sz w:val="28"/>
          <w:szCs w:val="28"/>
          <w:shd w:val="clear" w:color="auto" w:fill="FFFFFF"/>
          <w:lang w:val="en-US" w:eastAsia="ru-RU"/>
        </w:rPr>
        <w:t xml:space="preserve"> </w:t>
      </w:r>
      <w:r w:rsidRPr="00CC6F3A">
        <w:rPr>
          <w:rFonts w:ascii="Times New Roman" w:eastAsia="Arial" w:hAnsi="Times New Roman" w:cs="Times New Roman"/>
          <w:sz w:val="28"/>
          <w:szCs w:val="28"/>
          <w:shd w:val="clear" w:color="auto" w:fill="FFFFFF"/>
          <w:lang w:val="en-US" w:eastAsia="ru-RU"/>
        </w:rPr>
        <w:t xml:space="preserve">W. </w:t>
      </w:r>
      <w:bookmarkStart w:id="338" w:name="_Hlk105618386"/>
      <w:r w:rsidRPr="00CC6F3A">
        <w:rPr>
          <w:rFonts w:ascii="Times New Roman" w:eastAsia="Arial" w:hAnsi="Times New Roman" w:cs="Times New Roman"/>
          <w:sz w:val="28"/>
          <w:szCs w:val="28"/>
          <w:shd w:val="clear" w:color="auto" w:fill="FFFFFF"/>
          <w:lang w:val="en-US" w:eastAsia="ru-RU"/>
        </w:rPr>
        <w:t xml:space="preserve">Chinese Assimilation and Thai Politics // J. Asian Studies. </w:t>
      </w:r>
      <w:r w:rsidRPr="00860333">
        <w:rPr>
          <w:rFonts w:ascii="Times New Roman" w:eastAsia="Arial" w:hAnsi="Times New Roman" w:cs="Times New Roman"/>
          <w:sz w:val="28"/>
          <w:szCs w:val="28"/>
          <w:shd w:val="clear" w:color="auto" w:fill="FFFFFF"/>
          <w:lang w:val="en-US" w:eastAsia="ru-RU"/>
        </w:rPr>
        <w:t>1957. Vol. 16</w:t>
      </w:r>
      <w:r w:rsidR="00614DC6">
        <w:rPr>
          <w:rFonts w:ascii="Times New Roman" w:eastAsia="Arial" w:hAnsi="Times New Roman" w:cs="Times New Roman"/>
          <w:sz w:val="28"/>
          <w:szCs w:val="28"/>
          <w:shd w:val="clear" w:color="auto" w:fill="FFFFFF"/>
          <w:lang w:val="en-US" w:eastAsia="ru-RU"/>
        </w:rPr>
        <w:t>.</w:t>
      </w:r>
      <w:r w:rsidRPr="00860333">
        <w:rPr>
          <w:rFonts w:ascii="Times New Roman" w:eastAsia="Arial" w:hAnsi="Times New Roman" w:cs="Times New Roman"/>
          <w:sz w:val="28"/>
          <w:szCs w:val="28"/>
          <w:shd w:val="clear" w:color="auto" w:fill="FFFFFF"/>
          <w:lang w:val="en-US" w:eastAsia="ru-RU"/>
        </w:rPr>
        <w:t xml:space="preserve"> N 2.</w:t>
      </w:r>
      <w:bookmarkEnd w:id="338"/>
      <w:r w:rsidRPr="00860333">
        <w:rPr>
          <w:rFonts w:ascii="Times New Roman" w:eastAsia="Arial" w:hAnsi="Times New Roman" w:cs="Times New Roman"/>
          <w:sz w:val="28"/>
          <w:szCs w:val="28"/>
          <w:shd w:val="clear" w:color="auto" w:fill="FFFFFF"/>
          <w:lang w:val="en-US" w:eastAsia="ru-RU"/>
        </w:rPr>
        <w:t xml:space="preserve"> P. 237</w:t>
      </w:r>
      <w:r w:rsidR="00614DC6">
        <w:rPr>
          <w:rFonts w:ascii="Times New Roman" w:eastAsia="Arial" w:hAnsi="Times New Roman" w:cs="Times New Roman"/>
          <w:sz w:val="28"/>
          <w:szCs w:val="28"/>
          <w:shd w:val="clear" w:color="auto" w:fill="FFFFFF"/>
          <w:lang w:val="en-US" w:eastAsia="ru-RU"/>
        </w:rPr>
        <w:t xml:space="preserve"> </w:t>
      </w:r>
      <w:r w:rsidRPr="00860333">
        <w:rPr>
          <w:rFonts w:ascii="Times New Roman" w:eastAsia="Arial" w:hAnsi="Times New Roman" w:cs="Times New Roman"/>
          <w:sz w:val="28"/>
          <w:szCs w:val="28"/>
          <w:shd w:val="clear" w:color="auto" w:fill="FFFFFF"/>
          <w:lang w:val="en-US" w:eastAsia="ru-RU"/>
        </w:rPr>
        <w:t>–</w:t>
      </w:r>
      <w:r w:rsidR="00614DC6">
        <w:rPr>
          <w:rFonts w:ascii="Times New Roman" w:eastAsia="Arial" w:hAnsi="Times New Roman" w:cs="Times New Roman"/>
          <w:sz w:val="28"/>
          <w:szCs w:val="28"/>
          <w:shd w:val="clear" w:color="auto" w:fill="FFFFFF"/>
          <w:lang w:val="en-US" w:eastAsia="ru-RU"/>
        </w:rPr>
        <w:t xml:space="preserve"> </w:t>
      </w:r>
      <w:r w:rsidRPr="00860333">
        <w:rPr>
          <w:rFonts w:ascii="Times New Roman" w:eastAsia="Arial" w:hAnsi="Times New Roman" w:cs="Times New Roman"/>
          <w:sz w:val="28"/>
          <w:szCs w:val="28"/>
          <w:shd w:val="clear" w:color="auto" w:fill="FFFFFF"/>
          <w:lang w:val="en-US" w:eastAsia="ru-RU"/>
        </w:rPr>
        <w:t>250.</w:t>
      </w:r>
    </w:p>
    <w:p w14:paraId="2047FA78" w14:textId="7FF134D4" w:rsidR="003F313B" w:rsidRPr="003F313B" w:rsidRDefault="003F313B"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0A449F">
        <w:rPr>
          <w:rFonts w:ascii="Times New Roman" w:eastAsia="Arial" w:hAnsi="Times New Roman" w:cs="Times New Roman"/>
          <w:sz w:val="28"/>
          <w:szCs w:val="28"/>
          <w:lang w:val="en-US" w:eastAsia="ru-RU"/>
        </w:rPr>
        <w:t xml:space="preserve"> </w:t>
      </w:r>
      <w:bookmarkStart w:id="339" w:name="_Hlk103642707"/>
      <w:r w:rsidRPr="003F313B">
        <w:rPr>
          <w:rFonts w:ascii="Times New Roman" w:eastAsia="Arial" w:hAnsi="Times New Roman" w:cs="Times New Roman"/>
          <w:sz w:val="28"/>
          <w:szCs w:val="28"/>
          <w:lang w:val="en-US" w:eastAsia="ru-RU"/>
        </w:rPr>
        <w:t>Skinner G. W.</w:t>
      </w:r>
      <w:r w:rsidRPr="000A449F">
        <w:rPr>
          <w:rFonts w:ascii="Times New Roman" w:eastAsia="Arial" w:hAnsi="Times New Roman" w:cs="Times New Roman"/>
          <w:sz w:val="28"/>
          <w:szCs w:val="28"/>
          <w:lang w:val="en-US" w:eastAsia="ru-RU"/>
        </w:rPr>
        <w:t xml:space="preserve"> </w:t>
      </w:r>
      <w:bookmarkStart w:id="340" w:name="_Hlk105618418"/>
      <w:r w:rsidR="000A449F">
        <w:rPr>
          <w:rFonts w:ascii="Times New Roman" w:eastAsia="Arial" w:hAnsi="Times New Roman" w:cs="Times New Roman"/>
          <w:sz w:val="28"/>
          <w:szCs w:val="28"/>
          <w:lang w:val="en-US" w:eastAsia="ru-RU"/>
        </w:rPr>
        <w:t>Chinese Society in Thailand: An Analytical History. Ithaca</w:t>
      </w:r>
      <w:r w:rsidR="001B01EB" w:rsidRPr="001B01EB">
        <w:rPr>
          <w:rFonts w:ascii="Times New Roman" w:eastAsia="Arial" w:hAnsi="Times New Roman" w:cs="Times New Roman"/>
          <w:sz w:val="28"/>
          <w:szCs w:val="28"/>
          <w:lang w:val="en-US" w:eastAsia="ru-RU"/>
        </w:rPr>
        <w:t xml:space="preserve">: </w:t>
      </w:r>
      <w:r w:rsidR="000A449F" w:rsidRPr="000A449F">
        <w:rPr>
          <w:rFonts w:ascii="Times New Roman" w:eastAsia="Arial" w:hAnsi="Times New Roman" w:cs="Times New Roman"/>
          <w:sz w:val="28"/>
          <w:szCs w:val="28"/>
          <w:lang w:val="en-US" w:eastAsia="ru-RU"/>
        </w:rPr>
        <w:t>Cornell University Press</w:t>
      </w:r>
      <w:r w:rsidR="00614DC6">
        <w:rPr>
          <w:rFonts w:ascii="Times New Roman" w:eastAsia="Arial" w:hAnsi="Times New Roman" w:cs="Times New Roman"/>
          <w:sz w:val="28"/>
          <w:szCs w:val="28"/>
          <w:lang w:val="en-US" w:eastAsia="ru-RU"/>
        </w:rPr>
        <w:t>,</w:t>
      </w:r>
      <w:r w:rsidR="000A449F" w:rsidRPr="000A449F">
        <w:rPr>
          <w:rFonts w:ascii="Times New Roman" w:eastAsia="Arial" w:hAnsi="Times New Roman" w:cs="Times New Roman"/>
          <w:sz w:val="28"/>
          <w:szCs w:val="28"/>
          <w:lang w:val="en-US" w:eastAsia="ru-RU"/>
        </w:rPr>
        <w:t xml:space="preserve"> 195</w:t>
      </w:r>
      <w:r w:rsidR="000A449F">
        <w:rPr>
          <w:rFonts w:ascii="Times New Roman" w:eastAsia="Arial" w:hAnsi="Times New Roman" w:cs="Times New Roman"/>
          <w:sz w:val="28"/>
          <w:szCs w:val="28"/>
          <w:lang w:val="en-US" w:eastAsia="ru-RU"/>
        </w:rPr>
        <w:t>7</w:t>
      </w:r>
      <w:r w:rsidR="001B01EB">
        <w:rPr>
          <w:rFonts w:ascii="Times New Roman" w:eastAsia="Arial" w:hAnsi="Times New Roman" w:cs="Times New Roman"/>
          <w:sz w:val="28"/>
          <w:szCs w:val="28"/>
          <w:lang w:eastAsia="ru-RU"/>
        </w:rPr>
        <w:t>.</w:t>
      </w:r>
      <w:r w:rsidR="000A449F">
        <w:rPr>
          <w:rFonts w:ascii="Times New Roman" w:eastAsia="Arial" w:hAnsi="Times New Roman" w:cs="Times New Roman"/>
          <w:sz w:val="28"/>
          <w:szCs w:val="28"/>
          <w:lang w:val="en-US" w:eastAsia="ru-RU"/>
        </w:rPr>
        <w:t xml:space="preserve"> </w:t>
      </w:r>
      <w:bookmarkEnd w:id="339"/>
      <w:bookmarkEnd w:id="340"/>
      <w:r w:rsidR="000A449F" w:rsidRPr="002D586D">
        <w:rPr>
          <w:rFonts w:ascii="Times New Roman" w:eastAsia="Arial" w:hAnsi="Times New Roman" w:cs="Times New Roman"/>
          <w:sz w:val="28"/>
          <w:szCs w:val="28"/>
          <w:lang w:val="en-US" w:eastAsia="ru-RU"/>
        </w:rPr>
        <w:t>488 p</w:t>
      </w:r>
      <w:r w:rsidR="000A449F">
        <w:rPr>
          <w:rFonts w:ascii="Times New Roman" w:eastAsia="Arial" w:hAnsi="Times New Roman" w:cs="Times New Roman"/>
          <w:sz w:val="28"/>
          <w:szCs w:val="28"/>
          <w:lang w:val="en-US" w:eastAsia="ru-RU"/>
        </w:rPr>
        <w:t>.</w:t>
      </w:r>
      <w:r w:rsidR="001B01EB" w:rsidRPr="001B01EB">
        <w:rPr>
          <w:rFonts w:ascii="Times New Roman" w:eastAsia="Arial" w:hAnsi="Times New Roman" w:cs="Times New Roman"/>
          <w:sz w:val="28"/>
          <w:szCs w:val="28"/>
          <w:lang w:val="en-US" w:eastAsia="ru-RU"/>
        </w:rPr>
        <w:t xml:space="preserve"> </w:t>
      </w:r>
    </w:p>
    <w:p w14:paraId="0E86934F" w14:textId="2D2650C8" w:rsidR="005A6705" w:rsidRPr="00D05808" w:rsidRDefault="005A6705" w:rsidP="00D05808">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5A6705">
        <w:rPr>
          <w:rFonts w:ascii="Times New Roman" w:eastAsia="Arial" w:hAnsi="Times New Roman" w:cs="Times New Roman"/>
          <w:sz w:val="28"/>
          <w:szCs w:val="28"/>
          <w:shd w:val="clear" w:color="auto" w:fill="FFFFFF"/>
          <w:lang w:val="en-US" w:eastAsia="ru-RU"/>
        </w:rPr>
        <w:t xml:space="preserve"> </w:t>
      </w:r>
      <w:bookmarkStart w:id="341" w:name="_Hlk103642358"/>
      <w:r w:rsidR="00DB183A" w:rsidRPr="005A6705">
        <w:rPr>
          <w:rFonts w:ascii="Times New Roman" w:eastAsia="Arial" w:hAnsi="Times New Roman" w:cs="Times New Roman"/>
          <w:sz w:val="28"/>
          <w:szCs w:val="28"/>
          <w:shd w:val="clear" w:color="auto" w:fill="FFFFFF"/>
          <w:lang w:val="en-US" w:eastAsia="ru-RU"/>
        </w:rPr>
        <w:t>Skinner G. W</w:t>
      </w:r>
      <w:r w:rsidR="006E66DC" w:rsidRPr="005A6705">
        <w:rPr>
          <w:rFonts w:ascii="Times New Roman" w:eastAsia="Arial" w:hAnsi="Times New Roman" w:cs="Times New Roman"/>
          <w:sz w:val="28"/>
          <w:szCs w:val="28"/>
          <w:shd w:val="clear" w:color="auto" w:fill="FFFFFF"/>
          <w:lang w:val="en-US" w:eastAsia="ru-RU"/>
        </w:rPr>
        <w:t>.</w:t>
      </w:r>
      <w:r w:rsidR="003F313B" w:rsidRPr="003F313B">
        <w:rPr>
          <w:rFonts w:ascii="Times New Roman" w:eastAsia="Arial" w:hAnsi="Times New Roman" w:cs="Times New Roman"/>
          <w:sz w:val="28"/>
          <w:szCs w:val="28"/>
          <w:shd w:val="clear" w:color="auto" w:fill="FFFFFF"/>
          <w:lang w:val="en-US" w:eastAsia="ru-RU"/>
        </w:rPr>
        <w:t xml:space="preserve"> </w:t>
      </w:r>
      <w:bookmarkStart w:id="342" w:name="_Hlk105618448"/>
      <w:bookmarkEnd w:id="341"/>
      <w:r w:rsidR="00DB183A" w:rsidRPr="005A6705">
        <w:rPr>
          <w:rFonts w:ascii="Times New Roman" w:eastAsia="Arial" w:hAnsi="Times New Roman" w:cs="Times New Roman"/>
          <w:sz w:val="28"/>
          <w:szCs w:val="28"/>
          <w:shd w:val="clear" w:color="auto" w:fill="FFFFFF"/>
          <w:lang w:val="en-US" w:eastAsia="ru-RU"/>
        </w:rPr>
        <w:t xml:space="preserve">Leadership and Power in the Chinese Community of Thailand. </w:t>
      </w:r>
      <w:r w:rsidR="00860333">
        <w:rPr>
          <w:rFonts w:ascii="Times New Roman" w:eastAsia="Arial" w:hAnsi="Times New Roman" w:cs="Times New Roman"/>
          <w:sz w:val="28"/>
          <w:szCs w:val="28"/>
          <w:shd w:val="clear" w:color="auto" w:fill="FFFFFF"/>
          <w:lang w:val="en-US" w:eastAsia="ru-RU"/>
        </w:rPr>
        <w:t>Ithaca</w:t>
      </w:r>
      <w:r w:rsidR="00DB183A" w:rsidRPr="005A6705">
        <w:rPr>
          <w:rFonts w:ascii="Times New Roman" w:eastAsia="Arial" w:hAnsi="Times New Roman" w:cs="Times New Roman"/>
          <w:sz w:val="28"/>
          <w:szCs w:val="28"/>
          <w:shd w:val="clear" w:color="auto" w:fill="FFFFFF"/>
          <w:lang w:val="en-US" w:eastAsia="ru-RU"/>
        </w:rPr>
        <w:t>: Cornell University Press</w:t>
      </w:r>
      <w:r w:rsidR="00614DC6">
        <w:rPr>
          <w:rFonts w:ascii="Times New Roman" w:eastAsia="Arial" w:hAnsi="Times New Roman" w:cs="Times New Roman"/>
          <w:sz w:val="28"/>
          <w:szCs w:val="28"/>
          <w:shd w:val="clear" w:color="auto" w:fill="FFFFFF"/>
          <w:lang w:val="en-US" w:eastAsia="ru-RU"/>
        </w:rPr>
        <w:t>,</w:t>
      </w:r>
      <w:r w:rsidR="00DB183A" w:rsidRPr="005A6705">
        <w:rPr>
          <w:rFonts w:ascii="Times New Roman" w:eastAsia="Arial" w:hAnsi="Times New Roman" w:cs="Times New Roman"/>
          <w:sz w:val="28"/>
          <w:szCs w:val="28"/>
          <w:shd w:val="clear" w:color="auto" w:fill="FFFFFF"/>
          <w:lang w:val="en-US" w:eastAsia="ru-RU"/>
        </w:rPr>
        <w:t xml:space="preserve"> 1958</w:t>
      </w:r>
      <w:r w:rsidR="001B01EB">
        <w:rPr>
          <w:rFonts w:ascii="Times New Roman" w:eastAsia="Arial" w:hAnsi="Times New Roman" w:cs="Times New Roman"/>
          <w:sz w:val="28"/>
          <w:szCs w:val="28"/>
          <w:shd w:val="clear" w:color="auto" w:fill="FFFFFF"/>
          <w:lang w:eastAsia="ru-RU"/>
        </w:rPr>
        <w:t>.</w:t>
      </w:r>
      <w:bookmarkEnd w:id="342"/>
      <w:r w:rsidR="008F5C44">
        <w:rPr>
          <w:rFonts w:ascii="Times New Roman" w:eastAsia="Arial" w:hAnsi="Times New Roman" w:cs="Times New Roman"/>
          <w:sz w:val="28"/>
          <w:szCs w:val="28"/>
          <w:shd w:val="clear" w:color="auto" w:fill="FFFFFF"/>
          <w:lang w:val="en-US" w:eastAsia="ru-RU"/>
        </w:rPr>
        <w:t xml:space="preserve"> </w:t>
      </w:r>
      <w:r w:rsidR="00DB183A" w:rsidRPr="005A6705">
        <w:rPr>
          <w:rFonts w:ascii="Times New Roman" w:eastAsia="Arial" w:hAnsi="Times New Roman" w:cs="Times New Roman"/>
          <w:sz w:val="28"/>
          <w:szCs w:val="28"/>
          <w:shd w:val="clear" w:color="auto" w:fill="FFFFFF"/>
          <w:lang w:val="en-US" w:eastAsia="ru-RU"/>
        </w:rPr>
        <w:t>363 p.</w:t>
      </w:r>
    </w:p>
    <w:p w14:paraId="61CCDDD3" w14:textId="658ADB35" w:rsidR="003F002C" w:rsidRDefault="003F002C"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3F002C">
        <w:rPr>
          <w:rFonts w:ascii="Times New Roman" w:eastAsia="Arial" w:hAnsi="Times New Roman" w:cs="Times New Roman"/>
          <w:sz w:val="28"/>
          <w:szCs w:val="28"/>
          <w:shd w:val="clear" w:color="auto" w:fill="FFFFFF"/>
          <w:lang w:val="en-US" w:eastAsia="ru-RU"/>
        </w:rPr>
        <w:t xml:space="preserve"> </w:t>
      </w:r>
      <w:bookmarkStart w:id="343" w:name="_Hlk105618501"/>
      <w:r w:rsidRPr="003F002C">
        <w:rPr>
          <w:rFonts w:ascii="Times New Roman" w:eastAsia="Arial" w:hAnsi="Times New Roman" w:cs="Times New Roman"/>
          <w:sz w:val="28"/>
          <w:szCs w:val="28"/>
          <w:shd w:val="clear" w:color="auto" w:fill="FFFFFF"/>
          <w:lang w:val="en-US" w:eastAsia="ru-RU"/>
        </w:rPr>
        <w:t xml:space="preserve">The Encyclopedia of the Chinese Overseas. Ed. by L. Pan. Surrey: Curzon Press, 1999. </w:t>
      </w:r>
      <w:bookmarkEnd w:id="343"/>
      <w:r w:rsidRPr="003F002C">
        <w:rPr>
          <w:rFonts w:ascii="Times New Roman" w:eastAsia="Arial" w:hAnsi="Times New Roman" w:cs="Times New Roman"/>
          <w:sz w:val="28"/>
          <w:szCs w:val="28"/>
          <w:shd w:val="clear" w:color="auto" w:fill="FFFFFF"/>
          <w:lang w:eastAsia="ru-RU"/>
        </w:rPr>
        <w:t>399 p.</w:t>
      </w:r>
    </w:p>
    <w:p w14:paraId="5EA3772F" w14:textId="04425C5A" w:rsidR="00A54BB3" w:rsidRDefault="00A54BB3"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A54BB3">
        <w:rPr>
          <w:rFonts w:ascii="Times New Roman" w:eastAsia="Arial" w:hAnsi="Times New Roman" w:cs="Times New Roman"/>
          <w:sz w:val="28"/>
          <w:szCs w:val="28"/>
          <w:shd w:val="clear" w:color="auto" w:fill="FFFFFF"/>
          <w:lang w:val="en-US" w:eastAsia="ru-RU"/>
        </w:rPr>
        <w:t xml:space="preserve"> Vella Walter F. </w:t>
      </w:r>
      <w:bookmarkStart w:id="344" w:name="_Hlk105618527"/>
      <w:r w:rsidRPr="00A54BB3">
        <w:rPr>
          <w:rFonts w:ascii="Times New Roman" w:eastAsia="Arial" w:hAnsi="Times New Roman" w:cs="Times New Roman"/>
          <w:sz w:val="28"/>
          <w:szCs w:val="28"/>
          <w:shd w:val="clear" w:color="auto" w:fill="FFFFFF"/>
          <w:lang w:val="en-US" w:eastAsia="ru-RU"/>
        </w:rPr>
        <w:t>Siam Under Rama III. Locust Valley, N. Y.: J. J. Augustin Incorporated, 1957.</w:t>
      </w:r>
      <w:r w:rsidR="006D18B7">
        <w:rPr>
          <w:rFonts w:ascii="Times New Roman" w:eastAsia="Arial" w:hAnsi="Times New Roman" w:cs="Times New Roman"/>
          <w:sz w:val="28"/>
          <w:szCs w:val="28"/>
          <w:shd w:val="clear" w:color="auto" w:fill="FFFFFF"/>
          <w:lang w:val="en-US" w:eastAsia="ru-RU"/>
        </w:rPr>
        <w:t xml:space="preserve"> </w:t>
      </w:r>
      <w:bookmarkEnd w:id="344"/>
      <w:r w:rsidRPr="00A54BB3">
        <w:rPr>
          <w:rFonts w:ascii="Times New Roman" w:eastAsia="Arial" w:hAnsi="Times New Roman" w:cs="Times New Roman"/>
          <w:sz w:val="28"/>
          <w:szCs w:val="28"/>
          <w:shd w:val="clear" w:color="auto" w:fill="FFFFFF"/>
          <w:lang w:val="en-US" w:eastAsia="ru-RU"/>
        </w:rPr>
        <w:t xml:space="preserve">180 </w:t>
      </w:r>
      <w:r>
        <w:rPr>
          <w:rFonts w:ascii="Times New Roman" w:eastAsia="Arial" w:hAnsi="Times New Roman" w:cs="Times New Roman"/>
          <w:sz w:val="28"/>
          <w:szCs w:val="28"/>
          <w:shd w:val="clear" w:color="auto" w:fill="FFFFFF"/>
          <w:lang w:val="en-US" w:eastAsia="ru-RU"/>
        </w:rPr>
        <w:t>p</w:t>
      </w:r>
      <w:r w:rsidRPr="00A54BB3">
        <w:rPr>
          <w:rFonts w:ascii="Times New Roman" w:eastAsia="Arial" w:hAnsi="Times New Roman" w:cs="Times New Roman"/>
          <w:sz w:val="28"/>
          <w:szCs w:val="28"/>
          <w:shd w:val="clear" w:color="auto" w:fill="FFFFFF"/>
          <w:lang w:val="en-US" w:eastAsia="ru-RU"/>
        </w:rPr>
        <w:t>.</w:t>
      </w:r>
    </w:p>
    <w:p w14:paraId="612690BA" w14:textId="1863DF4C" w:rsidR="005A6705" w:rsidRPr="00096F19" w:rsidRDefault="00FD7EEF"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Pr>
          <w:rFonts w:ascii="Times New Roman" w:eastAsia="Arial" w:hAnsi="Times New Roman" w:cs="Times New Roman"/>
          <w:sz w:val="28"/>
          <w:szCs w:val="28"/>
          <w:lang w:val="en-US" w:eastAsia="ru-RU"/>
        </w:rPr>
        <w:t xml:space="preserve"> </w:t>
      </w:r>
      <w:r w:rsidR="00DB183A" w:rsidRPr="005A6705">
        <w:rPr>
          <w:rFonts w:ascii="Times New Roman" w:eastAsia="Arial" w:hAnsi="Times New Roman" w:cs="Times New Roman"/>
          <w:sz w:val="28"/>
          <w:szCs w:val="28"/>
          <w:lang w:val="en-US" w:eastAsia="ru-RU"/>
        </w:rPr>
        <w:t>Viraphol S</w:t>
      </w:r>
      <w:r w:rsidR="005A6705" w:rsidRPr="005A6705">
        <w:rPr>
          <w:rFonts w:ascii="Times New Roman" w:eastAsia="Arial" w:hAnsi="Times New Roman" w:cs="Times New Roman"/>
          <w:sz w:val="28"/>
          <w:szCs w:val="28"/>
          <w:lang w:val="en-US" w:eastAsia="ru-RU"/>
        </w:rPr>
        <w:t>.</w:t>
      </w:r>
      <w:r>
        <w:rPr>
          <w:rFonts w:ascii="Times New Roman" w:eastAsia="Arial" w:hAnsi="Times New Roman" w:cs="Times New Roman"/>
          <w:sz w:val="28"/>
          <w:szCs w:val="28"/>
          <w:lang w:val="en-US" w:eastAsia="ru-RU"/>
        </w:rPr>
        <w:t xml:space="preserve"> </w:t>
      </w:r>
      <w:bookmarkStart w:id="345" w:name="_Hlk105618628"/>
      <w:r w:rsidR="00DB183A" w:rsidRPr="005A6705">
        <w:rPr>
          <w:rFonts w:ascii="Times New Roman" w:eastAsia="Times New Roman" w:hAnsi="Times New Roman" w:cs="Times New Roman"/>
          <w:sz w:val="28"/>
          <w:szCs w:val="28"/>
          <w:lang w:val="en-US" w:eastAsia="ru-RU"/>
        </w:rPr>
        <w:t>Tribute and Profit: Sino-Siamese Trade, 1652–1853. Cambridge, Mass., Harvard University Press, 1977. 419</w:t>
      </w:r>
      <w:r w:rsidR="006D18B7">
        <w:rPr>
          <w:rFonts w:ascii="Times New Roman" w:eastAsia="Times New Roman" w:hAnsi="Times New Roman" w:cs="Times New Roman"/>
          <w:sz w:val="28"/>
          <w:szCs w:val="28"/>
          <w:lang w:val="en-US" w:eastAsia="ru-RU"/>
        </w:rPr>
        <w:t xml:space="preserve"> p</w:t>
      </w:r>
      <w:r w:rsidR="00DB183A" w:rsidRPr="005A6705">
        <w:rPr>
          <w:rFonts w:ascii="Times New Roman" w:eastAsia="Times New Roman" w:hAnsi="Times New Roman" w:cs="Times New Roman"/>
          <w:sz w:val="28"/>
          <w:szCs w:val="28"/>
          <w:lang w:val="en-US" w:eastAsia="ru-RU"/>
        </w:rPr>
        <w:t>.</w:t>
      </w:r>
      <w:bookmarkEnd w:id="345"/>
    </w:p>
    <w:p w14:paraId="275AF70D" w14:textId="4C9A6962" w:rsidR="00096F19" w:rsidRPr="00096F19" w:rsidRDefault="00096F19" w:rsidP="0074084F">
      <w:pPr>
        <w:pStyle w:val="a4"/>
        <w:numPr>
          <w:ilvl w:val="0"/>
          <w:numId w:val="12"/>
        </w:numPr>
        <w:spacing w:after="0" w:line="360" w:lineRule="auto"/>
        <w:jc w:val="both"/>
        <w:rPr>
          <w:rFonts w:ascii="Times New Roman" w:eastAsia="Arial" w:hAnsi="Times New Roman" w:cs="Times New Roman"/>
          <w:sz w:val="28"/>
          <w:szCs w:val="28"/>
          <w:lang w:val="en-US" w:eastAsia="ru-RU"/>
        </w:rPr>
      </w:pPr>
      <w:r w:rsidRPr="00096F19">
        <w:rPr>
          <w:rFonts w:ascii="Times New Roman" w:eastAsia="Arial" w:hAnsi="Times New Roman" w:cs="Times New Roman"/>
          <w:sz w:val="28"/>
          <w:szCs w:val="28"/>
          <w:lang w:val="en-US" w:eastAsia="ru-RU"/>
        </w:rPr>
        <w:t xml:space="preserve"> </w:t>
      </w:r>
      <w:bookmarkStart w:id="346" w:name="_Hlk103700407"/>
      <w:r w:rsidRPr="00096F19">
        <w:rPr>
          <w:rFonts w:ascii="Times New Roman" w:eastAsia="Arial" w:hAnsi="Times New Roman" w:cs="Times New Roman"/>
          <w:sz w:val="28"/>
          <w:szCs w:val="28"/>
          <w:lang w:val="en-US" w:eastAsia="ru-RU"/>
        </w:rPr>
        <w:t>Wales, H.</w:t>
      </w:r>
      <w:r>
        <w:rPr>
          <w:rFonts w:ascii="Times New Roman" w:eastAsia="Arial" w:hAnsi="Times New Roman" w:cs="Times New Roman"/>
          <w:sz w:val="28"/>
          <w:szCs w:val="28"/>
          <w:lang w:val="en-US" w:eastAsia="ru-RU"/>
        </w:rPr>
        <w:t xml:space="preserve"> </w:t>
      </w:r>
      <w:r w:rsidRPr="00096F19">
        <w:rPr>
          <w:rFonts w:ascii="Times New Roman" w:eastAsia="Arial" w:hAnsi="Times New Roman" w:cs="Times New Roman"/>
          <w:sz w:val="28"/>
          <w:szCs w:val="28"/>
          <w:lang w:val="en-US" w:eastAsia="ru-RU"/>
        </w:rPr>
        <w:t xml:space="preserve">G. Quaritch, </w:t>
      </w:r>
      <w:bookmarkStart w:id="347" w:name="_Hlk105618656"/>
      <w:r w:rsidRPr="00096F19">
        <w:rPr>
          <w:rFonts w:ascii="Times New Roman" w:eastAsia="Arial" w:hAnsi="Times New Roman" w:cs="Times New Roman"/>
          <w:sz w:val="28"/>
          <w:szCs w:val="28"/>
          <w:lang w:val="en-US" w:eastAsia="ru-RU"/>
        </w:rPr>
        <w:t>Ancient Siamese government and administration. New York, Paragon Book Reprint Corp., 1965.</w:t>
      </w:r>
      <w:bookmarkEnd w:id="347"/>
      <w:r w:rsidRPr="00096F19">
        <w:rPr>
          <w:rFonts w:ascii="Times New Roman" w:eastAsia="Arial" w:hAnsi="Times New Roman" w:cs="Times New Roman"/>
          <w:sz w:val="28"/>
          <w:szCs w:val="28"/>
          <w:lang w:val="en-US" w:eastAsia="ru-RU"/>
        </w:rPr>
        <w:t xml:space="preserve"> 263 </w:t>
      </w:r>
      <w:r>
        <w:rPr>
          <w:rFonts w:ascii="Times New Roman" w:eastAsia="Arial" w:hAnsi="Times New Roman" w:cs="Times New Roman"/>
          <w:sz w:val="28"/>
          <w:szCs w:val="28"/>
          <w:lang w:val="en-US" w:eastAsia="ru-RU"/>
        </w:rPr>
        <w:t xml:space="preserve">p. </w:t>
      </w:r>
      <w:bookmarkEnd w:id="346"/>
    </w:p>
    <w:p w14:paraId="29EEA1F2" w14:textId="34A1086B" w:rsidR="005A6705" w:rsidRPr="005A6705" w:rsidRDefault="006E4208"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6E4208">
        <w:rPr>
          <w:rFonts w:ascii="Times New Roman" w:eastAsia="Arial" w:hAnsi="Times New Roman" w:cs="Times New Roman"/>
          <w:sz w:val="28"/>
          <w:szCs w:val="28"/>
          <w:lang w:val="en-US" w:eastAsia="ru-RU"/>
        </w:rPr>
        <w:t xml:space="preserve"> </w:t>
      </w:r>
      <w:r w:rsidR="00A5640B" w:rsidRPr="005A6705">
        <w:rPr>
          <w:rFonts w:ascii="Times New Roman" w:eastAsia="Arial" w:hAnsi="Times New Roman" w:cs="Times New Roman"/>
          <w:sz w:val="28"/>
          <w:szCs w:val="28"/>
          <w:lang w:val="en-US" w:eastAsia="ru-RU"/>
        </w:rPr>
        <w:t xml:space="preserve">Wenk K. </w:t>
      </w:r>
      <w:bookmarkStart w:id="348" w:name="_Hlk105618681"/>
      <w:r w:rsidR="00A5640B" w:rsidRPr="005A6705">
        <w:rPr>
          <w:rFonts w:ascii="Times New Roman" w:eastAsia="Arial" w:hAnsi="Times New Roman" w:cs="Times New Roman"/>
          <w:sz w:val="28"/>
          <w:szCs w:val="28"/>
          <w:lang w:val="en-US" w:eastAsia="ru-RU"/>
        </w:rPr>
        <w:t>The Restoration of Thailand Under Rama I, 1782–1809</w:t>
      </w:r>
      <w:r w:rsidR="00614DC6">
        <w:rPr>
          <w:rFonts w:ascii="Times New Roman" w:eastAsia="Arial" w:hAnsi="Times New Roman" w:cs="Times New Roman"/>
          <w:sz w:val="28"/>
          <w:szCs w:val="28"/>
          <w:lang w:val="en-US" w:eastAsia="ru-RU"/>
        </w:rPr>
        <w:t xml:space="preserve"> </w:t>
      </w:r>
      <w:r w:rsidR="00614DC6" w:rsidRPr="00614DC6">
        <w:rPr>
          <w:rFonts w:ascii="Times New Roman" w:eastAsia="Arial" w:hAnsi="Times New Roman" w:cs="Times New Roman"/>
          <w:sz w:val="28"/>
          <w:szCs w:val="28"/>
          <w:lang w:val="en-US" w:eastAsia="ru-RU"/>
        </w:rPr>
        <w:t>/</w:t>
      </w:r>
      <w:r w:rsidR="00614DC6">
        <w:rPr>
          <w:rFonts w:ascii="Times New Roman" w:eastAsia="Arial" w:hAnsi="Times New Roman" w:cs="Times New Roman"/>
          <w:sz w:val="28"/>
          <w:szCs w:val="28"/>
          <w:lang w:val="en-US" w:eastAsia="ru-RU"/>
        </w:rPr>
        <w:t xml:space="preserve"> </w:t>
      </w:r>
      <w:r w:rsidR="00A5640B" w:rsidRPr="005A6705">
        <w:rPr>
          <w:rFonts w:ascii="Times New Roman" w:eastAsia="Arial" w:hAnsi="Times New Roman" w:cs="Times New Roman"/>
          <w:sz w:val="28"/>
          <w:szCs w:val="28"/>
          <w:lang w:val="en-US" w:eastAsia="ru-RU"/>
        </w:rPr>
        <w:t>Translated by Greeley Stahl. Tucson: University of Arizona Press, 1968</w:t>
      </w:r>
      <w:r w:rsidR="006D18B7">
        <w:rPr>
          <w:rFonts w:ascii="Times New Roman" w:eastAsia="Arial" w:hAnsi="Times New Roman" w:cs="Times New Roman"/>
          <w:sz w:val="28"/>
          <w:szCs w:val="28"/>
          <w:lang w:val="en-US" w:eastAsia="ru-RU"/>
        </w:rPr>
        <w:t xml:space="preserve">. </w:t>
      </w:r>
      <w:bookmarkEnd w:id="348"/>
      <w:r w:rsidR="00A5640B" w:rsidRPr="005A6705">
        <w:rPr>
          <w:rFonts w:ascii="Times New Roman" w:eastAsia="Arial" w:hAnsi="Times New Roman" w:cs="Times New Roman"/>
          <w:sz w:val="28"/>
          <w:szCs w:val="28"/>
          <w:lang w:val="en-US" w:eastAsia="ru-RU"/>
        </w:rPr>
        <w:t>149 p.</w:t>
      </w:r>
    </w:p>
    <w:p w14:paraId="3A5D089C" w14:textId="56445808" w:rsidR="00F319C0" w:rsidRPr="00F319C0" w:rsidRDefault="006E4208"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6E4208">
        <w:rPr>
          <w:rFonts w:ascii="Times New Roman" w:eastAsia="Arial" w:hAnsi="Times New Roman" w:cs="Times New Roman"/>
          <w:sz w:val="28"/>
          <w:szCs w:val="28"/>
          <w:lang w:val="en-US" w:eastAsia="ru-RU"/>
        </w:rPr>
        <w:t xml:space="preserve"> </w:t>
      </w:r>
      <w:r w:rsidR="00DB183A" w:rsidRPr="005A6705">
        <w:rPr>
          <w:rFonts w:ascii="Times New Roman" w:eastAsia="Arial" w:hAnsi="Times New Roman" w:cs="Times New Roman"/>
          <w:sz w:val="28"/>
          <w:szCs w:val="28"/>
          <w:lang w:val="en-US" w:eastAsia="ru-RU"/>
        </w:rPr>
        <w:t xml:space="preserve">Wyatt D. K. Thailand: </w:t>
      </w:r>
      <w:bookmarkStart w:id="349" w:name="_Hlk105618715"/>
      <w:r w:rsidR="00DB183A" w:rsidRPr="005A6705">
        <w:rPr>
          <w:rFonts w:ascii="Times New Roman" w:eastAsia="Arial" w:hAnsi="Times New Roman" w:cs="Times New Roman"/>
          <w:sz w:val="28"/>
          <w:szCs w:val="28"/>
          <w:lang w:val="en-US" w:eastAsia="ru-RU"/>
        </w:rPr>
        <w:t>A Short History (2nd ed.). Chiang Mai. Silkworm Books</w:t>
      </w:r>
      <w:r w:rsidR="006D18B7">
        <w:rPr>
          <w:rFonts w:ascii="Times New Roman" w:eastAsia="Arial" w:hAnsi="Times New Roman" w:cs="Times New Roman"/>
          <w:sz w:val="28"/>
          <w:szCs w:val="28"/>
          <w:lang w:val="en-US" w:eastAsia="ru-RU"/>
        </w:rPr>
        <w:t xml:space="preserve">, </w:t>
      </w:r>
      <w:r w:rsidR="00DB183A" w:rsidRPr="005A6705">
        <w:rPr>
          <w:rFonts w:ascii="Times New Roman" w:eastAsia="Arial" w:hAnsi="Times New Roman" w:cs="Times New Roman"/>
          <w:sz w:val="28"/>
          <w:szCs w:val="28"/>
          <w:lang w:val="en-US" w:eastAsia="ru-RU"/>
        </w:rPr>
        <w:t>2004.</w:t>
      </w:r>
      <w:r w:rsidR="00962A37" w:rsidRPr="005A6705">
        <w:rPr>
          <w:rFonts w:ascii="Times New Roman" w:eastAsia="Arial" w:hAnsi="Times New Roman" w:cs="Times New Roman"/>
          <w:sz w:val="28"/>
          <w:szCs w:val="28"/>
          <w:lang w:val="en-US" w:eastAsia="ru-RU"/>
        </w:rPr>
        <w:t xml:space="preserve"> </w:t>
      </w:r>
      <w:r w:rsidR="00DB183A" w:rsidRPr="005A6705">
        <w:rPr>
          <w:rFonts w:ascii="Times New Roman" w:eastAsia="Arial" w:hAnsi="Times New Roman" w:cs="Times New Roman"/>
          <w:sz w:val="28"/>
          <w:szCs w:val="28"/>
          <w:lang w:val="en-US" w:eastAsia="ru-RU"/>
        </w:rPr>
        <w:t xml:space="preserve">352 </w:t>
      </w:r>
      <w:r w:rsidR="00DB183A" w:rsidRPr="005A6705">
        <w:rPr>
          <w:rFonts w:ascii="Times New Roman" w:eastAsia="Arial" w:hAnsi="Times New Roman" w:cs="Times New Roman"/>
          <w:sz w:val="28"/>
          <w:szCs w:val="28"/>
          <w:lang w:val="ru" w:eastAsia="ru-RU"/>
        </w:rPr>
        <w:t>р</w:t>
      </w:r>
      <w:r w:rsidR="00DB183A" w:rsidRPr="005A6705">
        <w:rPr>
          <w:rFonts w:ascii="Times New Roman" w:eastAsia="Arial" w:hAnsi="Times New Roman" w:cs="Times New Roman"/>
          <w:sz w:val="28"/>
          <w:szCs w:val="28"/>
          <w:lang w:val="en-US" w:eastAsia="ru-RU"/>
        </w:rPr>
        <w:t>.</w:t>
      </w:r>
      <w:bookmarkEnd w:id="349"/>
      <w:r w:rsidR="002F6444">
        <w:rPr>
          <w:rFonts w:ascii="Times New Roman" w:eastAsia="Arial" w:hAnsi="Times New Roman" w:cs="Times New Roman"/>
          <w:sz w:val="28"/>
          <w:szCs w:val="28"/>
          <w:lang w:val="en-US" w:eastAsia="ru-RU"/>
        </w:rPr>
        <w:t xml:space="preserve"> </w:t>
      </w:r>
    </w:p>
    <w:p w14:paraId="6E2534D7" w14:textId="3430971A" w:rsidR="00F319C0" w:rsidRPr="00F319C0" w:rsidRDefault="00F319C0" w:rsidP="0074084F">
      <w:pPr>
        <w:pStyle w:val="a4"/>
        <w:spacing w:before="240" w:line="360" w:lineRule="auto"/>
        <w:jc w:val="center"/>
        <w:rPr>
          <w:rFonts w:ascii="Times New Roman" w:eastAsia="Arial" w:hAnsi="Times New Roman" w:cs="Times New Roman"/>
          <w:sz w:val="28"/>
          <w:szCs w:val="28"/>
          <w:shd w:val="clear" w:color="auto" w:fill="FFFFFF"/>
          <w:lang w:val="en-US" w:eastAsia="ru-RU"/>
        </w:rPr>
      </w:pPr>
      <w:r w:rsidRPr="00F319C0">
        <w:rPr>
          <w:rFonts w:ascii="Times New Roman" w:eastAsia="Arial" w:hAnsi="Times New Roman" w:cs="Times New Roman"/>
          <w:sz w:val="28"/>
          <w:szCs w:val="28"/>
          <w:shd w:val="clear" w:color="auto" w:fill="FFFFFF"/>
          <w:lang w:val="en-US" w:eastAsia="ru-RU"/>
        </w:rPr>
        <w:t>На тайском языке:</w:t>
      </w:r>
    </w:p>
    <w:p w14:paraId="2108EE21" w14:textId="5D81C95F" w:rsidR="002C5681" w:rsidRPr="00F23DCF" w:rsidRDefault="00AA3302" w:rsidP="00F23DC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AA3302">
        <w:rPr>
          <w:rFonts w:eastAsia="Times New Roman" w:cs="Sarabun"/>
          <w:bCs/>
          <w:color w:val="000000"/>
          <w:kern w:val="2"/>
          <w:sz w:val="28"/>
          <w:szCs w:val="28"/>
          <w:lang w:val="en-US" w:eastAsia="ja-JP"/>
        </w:rPr>
        <w:t xml:space="preserve"> </w:t>
      </w:r>
      <w:bookmarkStart w:id="350" w:name="_Hlk105618753"/>
      <w:r w:rsidR="00FB7AB5" w:rsidRPr="00F319C0">
        <w:rPr>
          <w:rFonts w:ascii="Sarabun" w:eastAsia="Times New Roman" w:hAnsi="Sarabun" w:cs="Sarabun" w:hint="cs"/>
          <w:bCs/>
          <w:color w:val="000000"/>
          <w:kern w:val="2"/>
          <w:sz w:val="28"/>
          <w:szCs w:val="28"/>
          <w:lang w:val="en-US" w:eastAsia="ja-JP"/>
        </w:rPr>
        <w:t>กาญจนี</w:t>
      </w:r>
      <w:r w:rsidR="00F56CBF" w:rsidRPr="00F319C0">
        <w:rPr>
          <w:rFonts w:ascii="Sarabun" w:eastAsia="Times New Roman" w:hAnsi="Sarabun" w:cs="Sarabun"/>
          <w:bCs/>
          <w:color w:val="000000"/>
          <w:kern w:val="2"/>
          <w:sz w:val="28"/>
          <w:szCs w:val="28"/>
          <w:lang w:val="en-US" w:eastAsia="ja-JP"/>
        </w:rPr>
        <w:t>,</w:t>
      </w:r>
      <w:r w:rsidR="00FB7AB5" w:rsidRPr="00F319C0">
        <w:rPr>
          <w:rFonts w:ascii="Sarabun" w:eastAsia="Times New Roman" w:hAnsi="Sarabun" w:cs="Sarabun" w:hint="cs"/>
          <w:bCs/>
          <w:color w:val="000000"/>
          <w:kern w:val="2"/>
          <w:sz w:val="28"/>
          <w:szCs w:val="28"/>
          <w:lang w:val="en-US" w:eastAsia="ja-JP"/>
        </w:rPr>
        <w:t xml:space="preserve"> ละอองศรี ความสัมพันธ์ในระบบบรรณาการระหว่างจีนกับไทย ค.ศ.</w:t>
      </w:r>
      <w:r w:rsidR="00FB7AB5" w:rsidRPr="00F319C0">
        <w:rPr>
          <w:rFonts w:ascii="Times New Roman" w:eastAsia="Times New Roman" w:hAnsi="Times New Roman" w:cs="Times New Roman"/>
          <w:bCs/>
          <w:color w:val="000000"/>
          <w:kern w:val="2"/>
          <w:sz w:val="28"/>
          <w:szCs w:val="28"/>
          <w:lang w:val="en-US" w:eastAsia="ja-JP"/>
        </w:rPr>
        <w:t xml:space="preserve"> 1282-1853. </w:t>
      </w:r>
      <w:r w:rsidR="00FB7AB5" w:rsidRPr="00F319C0">
        <w:rPr>
          <w:rFonts w:ascii="Sarabun" w:eastAsia="Times New Roman" w:hAnsi="Sarabun" w:cs="Sarabun" w:hint="cs"/>
          <w:bCs/>
          <w:color w:val="000000"/>
          <w:kern w:val="2"/>
          <w:sz w:val="28"/>
          <w:szCs w:val="28"/>
          <w:lang w:val="en-US" w:eastAsia="ja-JP"/>
        </w:rPr>
        <w:t xml:space="preserve">มูลนิธิโครงการตำรา สังคมศาสตร์และมนุษยศาสตร์ </w:t>
      </w:r>
      <w:bookmarkStart w:id="351" w:name="_Hlk105597141"/>
      <w:r w:rsidR="00FB7AB5" w:rsidRPr="00F319C0">
        <w:rPr>
          <w:rFonts w:ascii="Sarabun" w:eastAsia="Times New Roman" w:hAnsi="Sarabun" w:cs="Sarabun" w:hint="cs"/>
          <w:bCs/>
          <w:color w:val="000000"/>
          <w:kern w:val="2"/>
          <w:sz w:val="28"/>
          <w:szCs w:val="28"/>
          <w:lang w:val="en-US" w:eastAsia="ja-JP"/>
        </w:rPr>
        <w:t>กรุงเทพมหานคร</w:t>
      </w:r>
      <w:bookmarkEnd w:id="351"/>
      <w:r w:rsidR="00FB7AB5" w:rsidRPr="00F319C0">
        <w:rPr>
          <w:rFonts w:ascii="Times New Roman" w:eastAsia="Times New Roman" w:hAnsi="Times New Roman" w:cs="Times New Roman"/>
          <w:bCs/>
          <w:color w:val="000000"/>
          <w:kern w:val="2"/>
          <w:sz w:val="28"/>
          <w:szCs w:val="28"/>
          <w:lang w:val="en-US" w:eastAsia="ja-JP"/>
        </w:rPr>
        <w:t xml:space="preserve"> </w:t>
      </w:r>
      <w:r w:rsidR="00DE6B3C" w:rsidRPr="00F319C0">
        <w:rPr>
          <w:rFonts w:ascii="Times New Roman" w:eastAsia="Times New Roman" w:hAnsi="Times New Roman" w:cs="Times New Roman"/>
          <w:bCs/>
          <w:color w:val="000000"/>
          <w:kern w:val="2"/>
          <w:sz w:val="28"/>
          <w:szCs w:val="28"/>
          <w:lang w:val="en-US" w:eastAsia="ja-JP"/>
        </w:rPr>
        <w:t>2525</w:t>
      </w:r>
      <w:bookmarkEnd w:id="350"/>
      <w:r w:rsidR="00DE6B3C" w:rsidRPr="00F319C0">
        <w:rPr>
          <w:rFonts w:ascii="Times New Roman" w:eastAsia="Times New Roman" w:hAnsi="Times New Roman" w:cs="Times New Roman"/>
          <w:bCs/>
          <w:color w:val="000000"/>
          <w:kern w:val="2"/>
          <w:sz w:val="28"/>
          <w:szCs w:val="28"/>
          <w:lang w:val="en-US" w:eastAsia="ja-JP"/>
        </w:rPr>
        <w:t xml:space="preserve"> 213</w:t>
      </w:r>
      <w:r w:rsidR="00DE6B3C" w:rsidRPr="00F319C0">
        <w:rPr>
          <w:lang w:val="en-US"/>
        </w:rPr>
        <w:t xml:space="preserve"> </w:t>
      </w:r>
      <w:r w:rsidR="00DE6B3C" w:rsidRPr="00F319C0">
        <w:rPr>
          <w:rFonts w:ascii="Sarabun" w:eastAsia="Times New Roman" w:hAnsi="Sarabun" w:cs="Sarabun" w:hint="cs"/>
          <w:bCs/>
          <w:color w:val="000000"/>
          <w:kern w:val="2"/>
          <w:sz w:val="28"/>
          <w:szCs w:val="28"/>
          <w:lang w:val="en-US" w:eastAsia="ja-JP"/>
        </w:rPr>
        <w:t>หน้า</w:t>
      </w:r>
      <w:r w:rsidR="00DE6B3C" w:rsidRPr="00F319C0">
        <w:rPr>
          <w:rFonts w:ascii="Sarabun" w:eastAsia="Times New Roman" w:hAnsi="Sarabun" w:cs="Sarabun"/>
          <w:bCs/>
          <w:color w:val="000000"/>
          <w:kern w:val="2"/>
          <w:sz w:val="28"/>
          <w:szCs w:val="28"/>
          <w:lang w:val="en-US" w:eastAsia="ja-JP"/>
        </w:rPr>
        <w:t xml:space="preserve">. </w:t>
      </w:r>
      <w:bookmarkStart w:id="352" w:name="_Hlk105120931"/>
      <w:r w:rsidR="00DE6B3C" w:rsidRPr="00F319C0">
        <w:rPr>
          <w:rFonts w:ascii="Times New Roman" w:eastAsia="Times New Roman" w:hAnsi="Times New Roman" w:cs="Times New Roman"/>
          <w:bCs/>
          <w:color w:val="000000"/>
          <w:kern w:val="2"/>
          <w:sz w:val="28"/>
          <w:szCs w:val="28"/>
          <w:lang w:eastAsia="ja-JP"/>
        </w:rPr>
        <w:t>[Кантени Лаонгси. Даннические отношения между Китаем и Сиамом</w:t>
      </w:r>
      <w:r w:rsidR="00B90F2B" w:rsidRPr="00F319C0">
        <w:rPr>
          <w:rFonts w:ascii="Times New Roman" w:eastAsia="Times New Roman" w:hAnsi="Times New Roman" w:cs="Times New Roman"/>
          <w:bCs/>
          <w:color w:val="000000"/>
          <w:kern w:val="2"/>
          <w:sz w:val="28"/>
          <w:szCs w:val="28"/>
          <w:lang w:eastAsia="ja-JP"/>
        </w:rPr>
        <w:t xml:space="preserve"> в период </w:t>
      </w:r>
      <w:r w:rsidR="00DE6B3C" w:rsidRPr="00F319C0">
        <w:rPr>
          <w:rFonts w:ascii="Times New Roman" w:eastAsia="Times New Roman" w:hAnsi="Times New Roman" w:cs="Times New Roman"/>
          <w:bCs/>
          <w:color w:val="000000"/>
          <w:kern w:val="2"/>
          <w:sz w:val="28"/>
          <w:szCs w:val="28"/>
          <w:lang w:eastAsia="ja-JP"/>
        </w:rPr>
        <w:t>1282</w:t>
      </w:r>
      <w:r w:rsidR="00B90F2B" w:rsidRPr="00F319C0">
        <w:rPr>
          <w:rFonts w:ascii="Times New Roman" w:eastAsia="Times New Roman" w:hAnsi="Times New Roman" w:cs="Times New Roman"/>
          <w:bCs/>
          <w:color w:val="000000"/>
          <w:kern w:val="2"/>
          <w:sz w:val="28"/>
          <w:szCs w:val="28"/>
          <w:lang w:eastAsia="ja-JP"/>
        </w:rPr>
        <w:t>–</w:t>
      </w:r>
      <w:r w:rsidR="00DE6B3C" w:rsidRPr="00F319C0">
        <w:rPr>
          <w:rFonts w:ascii="Times New Roman" w:eastAsia="Times New Roman" w:hAnsi="Times New Roman" w:cs="Times New Roman"/>
          <w:bCs/>
          <w:color w:val="000000"/>
          <w:kern w:val="2"/>
          <w:sz w:val="28"/>
          <w:szCs w:val="28"/>
          <w:lang w:eastAsia="ja-JP"/>
        </w:rPr>
        <w:t xml:space="preserve">1853 гг. </w:t>
      </w:r>
      <w:r w:rsidR="00B90F2B" w:rsidRPr="00F319C0">
        <w:rPr>
          <w:rFonts w:ascii="Times New Roman" w:eastAsia="Times New Roman" w:hAnsi="Times New Roman" w:cs="Times New Roman"/>
          <w:color w:val="000000"/>
          <w:kern w:val="2"/>
          <w:sz w:val="28"/>
          <w:szCs w:val="28"/>
          <w:lang w:eastAsia="ja-JP"/>
        </w:rPr>
        <w:t>Издательство</w:t>
      </w:r>
      <w:r w:rsidR="00B90F2B" w:rsidRPr="00F319C0">
        <w:rPr>
          <w:rFonts w:ascii="Times New Roman" w:eastAsia="Times New Roman" w:hAnsi="Times New Roman" w:cs="Times New Roman"/>
          <w:bCs/>
          <w:color w:val="000000"/>
          <w:kern w:val="2"/>
          <w:sz w:val="28"/>
          <w:szCs w:val="28"/>
          <w:lang w:eastAsia="ja-JP"/>
        </w:rPr>
        <w:t> учебной</w:t>
      </w:r>
      <w:r w:rsidR="00AC10E9">
        <w:rPr>
          <w:rFonts w:ascii="Times New Roman" w:eastAsia="Times New Roman" w:hAnsi="Times New Roman" w:cs="Times New Roman"/>
          <w:bCs/>
          <w:color w:val="000000"/>
          <w:kern w:val="2"/>
          <w:sz w:val="28"/>
          <w:szCs w:val="28"/>
          <w:lang w:val="en-US" w:eastAsia="ja-JP"/>
        </w:rPr>
        <w:t xml:space="preserve"> </w:t>
      </w:r>
      <w:r w:rsidR="00B90F2B" w:rsidRPr="00F319C0">
        <w:rPr>
          <w:rFonts w:ascii="Times New Roman" w:eastAsia="Times New Roman" w:hAnsi="Times New Roman" w:cs="Times New Roman"/>
          <w:bCs/>
          <w:color w:val="000000"/>
          <w:kern w:val="2"/>
          <w:sz w:val="28"/>
          <w:szCs w:val="28"/>
          <w:lang w:eastAsia="ja-JP"/>
        </w:rPr>
        <w:t xml:space="preserve">литературы. Социальные и гуманитарные науки. </w:t>
      </w:r>
      <w:r w:rsidR="00234486" w:rsidRPr="00F319C0">
        <w:rPr>
          <w:rFonts w:ascii="Times New Roman" w:eastAsia="Times New Roman" w:hAnsi="Times New Roman" w:cs="Times New Roman"/>
          <w:bCs/>
          <w:color w:val="000000"/>
          <w:kern w:val="2"/>
          <w:sz w:val="28"/>
          <w:szCs w:val="28"/>
          <w:lang w:eastAsia="ja-JP"/>
        </w:rPr>
        <w:t>Бангкок, 1982. 213 с.</w:t>
      </w:r>
      <w:r w:rsidR="00DE6B3C" w:rsidRPr="00F319C0">
        <w:rPr>
          <w:rFonts w:ascii="Times New Roman" w:eastAsia="Times New Roman" w:hAnsi="Times New Roman" w:cs="Times New Roman"/>
          <w:bCs/>
          <w:color w:val="000000"/>
          <w:kern w:val="2"/>
          <w:sz w:val="28"/>
          <w:szCs w:val="28"/>
          <w:lang w:eastAsia="ja-JP"/>
        </w:rPr>
        <w:t>]</w:t>
      </w:r>
    </w:p>
    <w:bookmarkEnd w:id="352"/>
    <w:p w14:paraId="125C89B6" w14:textId="525041CB" w:rsidR="00F319C0" w:rsidRPr="00AC10E9" w:rsidRDefault="00AA3302"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Pr>
          <w:rFonts w:ascii="Sarabun" w:eastAsia="MS Mincho" w:hAnsi="Sarabun" w:cs="Sarabun" w:hint="cs"/>
          <w:color w:val="000000"/>
          <w:sz w:val="28"/>
          <w:szCs w:val="28"/>
          <w:cs/>
          <w:lang w:eastAsia="ru-RU" w:bidi="th-TH"/>
        </w:rPr>
        <w:t xml:space="preserve"> </w:t>
      </w:r>
      <w:bookmarkStart w:id="353" w:name="_Hlk105618857"/>
      <w:r w:rsidR="00550B98" w:rsidRPr="00F319C0">
        <w:rPr>
          <w:rFonts w:ascii="Sarabun" w:eastAsia="MS Mincho" w:hAnsi="Sarabun" w:cs="Sarabun" w:hint="cs"/>
          <w:color w:val="000000"/>
          <w:sz w:val="28"/>
          <w:szCs w:val="28"/>
          <w:cs/>
          <w:lang w:eastAsia="ru-RU" w:bidi="th-TH"/>
        </w:rPr>
        <w:t>ความสัมพันธ์ของอาณาจักรอยุธยากับชาติต่างๆในทวีป</w:t>
      </w:r>
      <w:r w:rsidR="00F319C0" w:rsidRPr="00F319C0">
        <w:rPr>
          <w:rFonts w:ascii="Sarabun" w:eastAsia="MS Mincho" w:hAnsi="Sarabun" w:cs="Sarabun" w:hint="cs"/>
          <w:color w:val="000000"/>
          <w:sz w:val="28"/>
          <w:szCs w:val="28"/>
          <w:lang w:val="en-US" w:eastAsia="ru-RU" w:bidi="th-TH"/>
        </w:rPr>
        <w:t>เอเซีย</w:t>
      </w:r>
      <w:r w:rsidR="00EC7223">
        <w:rPr>
          <w:rFonts w:ascii="Times New Roman" w:eastAsia="MS Mincho" w:hAnsi="Times New Roman" w:cs="Times New Roman"/>
          <w:color w:val="000000"/>
          <w:sz w:val="28"/>
          <w:szCs w:val="28"/>
          <w:lang w:val="en-US" w:eastAsia="ru-RU"/>
        </w:rPr>
        <w:t xml:space="preserve"> </w:t>
      </w:r>
      <w:r w:rsidR="00550B98" w:rsidRPr="00F319C0">
        <w:rPr>
          <w:rFonts w:ascii="Times New Roman" w:eastAsia="MS Mincho" w:hAnsi="Times New Roman" w:cs="Times New Roman"/>
          <w:color w:val="000000"/>
          <w:sz w:val="28"/>
          <w:szCs w:val="28"/>
          <w:lang w:val="en-US" w:eastAsia="ru-RU"/>
        </w:rPr>
        <w:t>[</w:t>
      </w:r>
      <w:r w:rsidR="00550B98" w:rsidRPr="00F319C0">
        <w:rPr>
          <w:rFonts w:ascii="Times New Roman" w:eastAsia="MS Mincho" w:hAnsi="Times New Roman" w:cs="Times New Roman"/>
          <w:color w:val="000000"/>
          <w:sz w:val="28"/>
          <w:szCs w:val="28"/>
          <w:lang w:eastAsia="ru-RU" w:bidi="th-TH"/>
        </w:rPr>
        <w:t>Межгосударственные</w:t>
      </w:r>
      <w:r w:rsidR="00550B98" w:rsidRPr="00F319C0">
        <w:rPr>
          <w:rFonts w:ascii="Times New Roman" w:eastAsia="MS Mincho" w:hAnsi="Times New Roman" w:cs="Times New Roman"/>
          <w:color w:val="000000"/>
          <w:sz w:val="28"/>
          <w:szCs w:val="28"/>
          <w:lang w:val="en-US" w:eastAsia="ru-RU" w:bidi="th-TH"/>
        </w:rPr>
        <w:t xml:space="preserve"> </w:t>
      </w:r>
      <w:r w:rsidR="00550B98" w:rsidRPr="00F319C0">
        <w:rPr>
          <w:rFonts w:ascii="Times New Roman" w:eastAsia="MS Mincho" w:hAnsi="Times New Roman" w:cs="Times New Roman"/>
          <w:color w:val="000000"/>
          <w:sz w:val="28"/>
          <w:szCs w:val="28"/>
          <w:lang w:eastAsia="ru-RU" w:bidi="th-TH"/>
        </w:rPr>
        <w:t>отношения</w:t>
      </w:r>
      <w:r w:rsidR="00550B98" w:rsidRPr="00F319C0">
        <w:rPr>
          <w:rFonts w:ascii="Times New Roman" w:eastAsia="MS Mincho" w:hAnsi="Times New Roman" w:cs="Times New Roman"/>
          <w:color w:val="000000"/>
          <w:sz w:val="28"/>
          <w:szCs w:val="28"/>
          <w:lang w:val="en-US" w:eastAsia="ru-RU" w:bidi="th-TH"/>
        </w:rPr>
        <w:t xml:space="preserve"> </w:t>
      </w:r>
      <w:r w:rsidR="00550B98" w:rsidRPr="00F319C0">
        <w:rPr>
          <w:rFonts w:ascii="Times New Roman" w:eastAsia="MS Mincho" w:hAnsi="Times New Roman" w:cs="Times New Roman"/>
          <w:color w:val="000000"/>
          <w:sz w:val="28"/>
          <w:szCs w:val="28"/>
          <w:lang w:eastAsia="ru-RU" w:bidi="th-TH"/>
        </w:rPr>
        <w:t>королевства</w:t>
      </w:r>
      <w:r w:rsidR="00550B98" w:rsidRPr="00F319C0">
        <w:rPr>
          <w:rFonts w:ascii="Times New Roman" w:eastAsia="MS Mincho" w:hAnsi="Times New Roman" w:cs="Times New Roman"/>
          <w:color w:val="000000"/>
          <w:sz w:val="28"/>
          <w:szCs w:val="28"/>
          <w:lang w:val="en-US" w:eastAsia="ru-RU" w:bidi="th-TH"/>
        </w:rPr>
        <w:t xml:space="preserve"> </w:t>
      </w:r>
      <w:r w:rsidR="00550B98" w:rsidRPr="00F319C0">
        <w:rPr>
          <w:rFonts w:ascii="Times New Roman" w:eastAsia="MS Mincho" w:hAnsi="Times New Roman" w:cs="Times New Roman"/>
          <w:color w:val="000000"/>
          <w:sz w:val="28"/>
          <w:szCs w:val="28"/>
          <w:lang w:eastAsia="ru-RU" w:bidi="th-TH"/>
        </w:rPr>
        <w:t>Аютия</w:t>
      </w:r>
      <w:r w:rsidR="00550B98" w:rsidRPr="00F319C0">
        <w:rPr>
          <w:rFonts w:ascii="Times New Roman" w:eastAsia="MS Mincho" w:hAnsi="Times New Roman" w:cs="Times New Roman"/>
          <w:color w:val="000000"/>
          <w:sz w:val="28"/>
          <w:szCs w:val="28"/>
          <w:lang w:val="en-US" w:eastAsia="ru-RU" w:bidi="th-TH"/>
        </w:rPr>
        <w:t xml:space="preserve"> </w:t>
      </w:r>
      <w:r w:rsidR="00550B98" w:rsidRPr="00F319C0">
        <w:rPr>
          <w:rFonts w:ascii="Times New Roman" w:eastAsia="MS Mincho" w:hAnsi="Times New Roman" w:cs="Times New Roman"/>
          <w:color w:val="000000"/>
          <w:sz w:val="28"/>
          <w:szCs w:val="28"/>
          <w:lang w:eastAsia="ru-RU" w:bidi="th-TH"/>
        </w:rPr>
        <w:t>с</w:t>
      </w:r>
      <w:r w:rsidR="00550B98" w:rsidRPr="00F319C0">
        <w:rPr>
          <w:rFonts w:ascii="Times New Roman" w:eastAsia="MS Mincho" w:hAnsi="Times New Roman" w:cs="Times New Roman"/>
          <w:color w:val="000000"/>
          <w:sz w:val="28"/>
          <w:szCs w:val="28"/>
          <w:lang w:val="en-US" w:eastAsia="ru-RU" w:bidi="th-TH"/>
        </w:rPr>
        <w:t xml:space="preserve"> </w:t>
      </w:r>
      <w:r w:rsidR="00550B98" w:rsidRPr="00F319C0">
        <w:rPr>
          <w:rFonts w:ascii="Times New Roman" w:eastAsia="MS Mincho" w:hAnsi="Times New Roman" w:cs="Times New Roman"/>
          <w:color w:val="000000"/>
          <w:sz w:val="28"/>
          <w:szCs w:val="28"/>
          <w:lang w:eastAsia="ru-RU" w:bidi="th-TH"/>
        </w:rPr>
        <w:t>азиатскими</w:t>
      </w:r>
      <w:r w:rsidR="00550B98" w:rsidRPr="00F319C0">
        <w:rPr>
          <w:rFonts w:ascii="Times New Roman" w:eastAsia="MS Mincho" w:hAnsi="Times New Roman" w:cs="Times New Roman"/>
          <w:color w:val="000000"/>
          <w:sz w:val="28"/>
          <w:szCs w:val="28"/>
          <w:lang w:val="en-US" w:eastAsia="ru-RU" w:bidi="th-TH"/>
        </w:rPr>
        <w:t xml:space="preserve"> </w:t>
      </w:r>
      <w:r w:rsidR="00550B98" w:rsidRPr="00F319C0">
        <w:rPr>
          <w:rFonts w:ascii="Times New Roman" w:eastAsia="MS Mincho" w:hAnsi="Times New Roman" w:cs="Times New Roman"/>
          <w:color w:val="000000"/>
          <w:sz w:val="28"/>
          <w:szCs w:val="28"/>
          <w:lang w:eastAsia="ru-RU" w:bidi="th-TH"/>
        </w:rPr>
        <w:t>странами</w:t>
      </w:r>
      <w:r w:rsidR="00550B98" w:rsidRPr="00F319C0">
        <w:rPr>
          <w:rFonts w:ascii="Times New Roman" w:eastAsia="MS Mincho" w:hAnsi="Times New Roman" w:cs="Times New Roman"/>
          <w:color w:val="000000"/>
          <w:sz w:val="28"/>
          <w:szCs w:val="28"/>
          <w:lang w:val="en-US" w:eastAsia="ru-RU"/>
        </w:rPr>
        <w:t xml:space="preserve">]. </w:t>
      </w:r>
      <w:hyperlink r:id="rId8" w:history="1">
        <w:r w:rsidR="00EC7223" w:rsidRPr="00BF5D37">
          <w:rPr>
            <w:rStyle w:val="a3"/>
            <w:rFonts w:ascii="Times New Roman" w:eastAsia="MS Mincho" w:hAnsi="Times New Roman" w:cs="Times New Roman"/>
            <w:sz w:val="28"/>
            <w:szCs w:val="28"/>
            <w:lang w:val="en-US" w:eastAsia="ru-RU"/>
          </w:rPr>
          <w:t>URL: https://sites.google.com/site/somyoschamnongsooth/wicha-s22102-prawatisastr/khwam-samphanth-khxng-xanacakr-xyuthya-kab-chati-tang-ni-thwipxecheiy</w:t>
        </w:r>
      </w:hyperlink>
      <w:r w:rsidR="00550B98" w:rsidRPr="00AC10E9">
        <w:rPr>
          <w:rFonts w:ascii="Times New Roman" w:eastAsia="MS Mincho" w:hAnsi="Times New Roman" w:cs="Times New Roman"/>
          <w:color w:val="000000"/>
          <w:sz w:val="28"/>
          <w:szCs w:val="28"/>
          <w:lang w:val="en-US" w:eastAsia="ru-RU"/>
        </w:rPr>
        <w:t>.</w:t>
      </w:r>
      <w:bookmarkEnd w:id="353"/>
      <w:r w:rsidR="00F23DCF">
        <w:rPr>
          <w:rFonts w:ascii="Times New Roman" w:eastAsia="MS Mincho" w:hAnsi="Times New Roman" w:cs="Times New Roman"/>
          <w:color w:val="000000"/>
          <w:sz w:val="28"/>
          <w:szCs w:val="28"/>
          <w:lang w:val="en-US" w:eastAsia="ru-RU"/>
        </w:rPr>
        <w:t xml:space="preserve"> </w:t>
      </w:r>
      <w:r w:rsidR="00F23DCF" w:rsidRPr="00F23DCF">
        <w:rPr>
          <w:rFonts w:ascii="Times New Roman" w:eastAsia="MS Mincho" w:hAnsi="Times New Roman" w:cs="Times New Roman"/>
          <w:color w:val="000000"/>
          <w:sz w:val="28"/>
          <w:szCs w:val="28"/>
          <w:lang w:eastAsia="ru-RU"/>
        </w:rPr>
        <w:t>(дата обращения: 01.05.20)</w:t>
      </w:r>
    </w:p>
    <w:p w14:paraId="0E2C6AAF" w14:textId="3C323E9F" w:rsidR="00F319C0" w:rsidRPr="002C5681" w:rsidRDefault="00AA3302" w:rsidP="002C5681">
      <w:pPr>
        <w:pStyle w:val="a4"/>
        <w:numPr>
          <w:ilvl w:val="0"/>
          <w:numId w:val="12"/>
        </w:numPr>
        <w:spacing w:after="0" w:line="360" w:lineRule="auto"/>
        <w:jc w:val="both"/>
        <w:rPr>
          <w:rFonts w:ascii="Times New Roman" w:eastAsia="Arial" w:hAnsi="Times New Roman" w:cs="Times New Roman"/>
          <w:sz w:val="28"/>
          <w:szCs w:val="28"/>
          <w:shd w:val="clear" w:color="auto" w:fill="FFFFFF"/>
          <w:lang w:eastAsia="ru-RU"/>
        </w:rPr>
      </w:pPr>
      <w:r w:rsidRPr="00AC10E9">
        <w:rPr>
          <w:rFonts w:eastAsia="Arial Unicode MS" w:cs="Sarabun"/>
          <w:sz w:val="28"/>
          <w:szCs w:val="28"/>
          <w:lang w:val="en-US"/>
        </w:rPr>
        <w:t xml:space="preserve"> </w:t>
      </w:r>
      <w:r w:rsidR="002C5681" w:rsidRPr="00AA3302">
        <w:rPr>
          <w:rFonts w:ascii="Sarabun" w:eastAsia="MS Mincho" w:hAnsi="Sarabun" w:cs="Sarabun" w:hint="cs"/>
          <w:color w:val="000000"/>
          <w:sz w:val="28"/>
          <w:szCs w:val="28"/>
          <w:lang w:eastAsia="ru-RU"/>
        </w:rPr>
        <w:t>ทิพกรวงศ์</w:t>
      </w:r>
      <w:r w:rsidR="002C5681" w:rsidRPr="002C5681">
        <w:rPr>
          <w:rFonts w:ascii="Sarabun" w:eastAsia="MS Mincho" w:hAnsi="Sarabun" w:cs="Sarabun" w:hint="cs"/>
          <w:color w:val="000000"/>
          <w:sz w:val="28"/>
          <w:szCs w:val="28"/>
          <w:lang w:val="en-US" w:eastAsia="ru-RU"/>
        </w:rPr>
        <w:t xml:space="preserve"> </w:t>
      </w:r>
      <w:r w:rsidR="002C5681" w:rsidRPr="00AA3302">
        <w:rPr>
          <w:rFonts w:ascii="Sarabun" w:eastAsia="MS Mincho" w:hAnsi="Sarabun" w:cs="Sarabun" w:hint="cs"/>
          <w:color w:val="000000"/>
          <w:sz w:val="28"/>
          <w:szCs w:val="28"/>
          <w:lang w:eastAsia="ru-RU"/>
        </w:rPr>
        <w:t>เจ้าพระยา</w:t>
      </w:r>
      <w:r w:rsidR="002C5681" w:rsidRPr="002C5681">
        <w:rPr>
          <w:rFonts w:ascii="Sarabun" w:eastAsia="MS Mincho" w:hAnsi="Sarabun" w:cs="Sarabun" w:hint="cs"/>
          <w:color w:val="000000"/>
          <w:sz w:val="28"/>
          <w:szCs w:val="28"/>
          <w:lang w:val="en-US" w:eastAsia="ru-RU"/>
        </w:rPr>
        <w:t xml:space="preserve"> </w:t>
      </w:r>
      <w:bookmarkStart w:id="354" w:name="_Hlk105618914"/>
      <w:r w:rsidR="002C5681" w:rsidRPr="00AA3302">
        <w:rPr>
          <w:rFonts w:ascii="Sarabun" w:eastAsia="MS Mincho" w:hAnsi="Sarabun" w:cs="Sarabun" w:hint="cs"/>
          <w:color w:val="000000"/>
          <w:sz w:val="28"/>
          <w:szCs w:val="28"/>
          <w:lang w:eastAsia="ru-RU"/>
        </w:rPr>
        <w:t>พระราชพงศาวดารกรุงรัตนโกสินทร์รัชกาลที่หนึ่งรัชกาลที่สอง</w:t>
      </w:r>
      <w:r w:rsidR="002C5681" w:rsidRPr="002C5681">
        <w:rPr>
          <w:rFonts w:ascii="Sarabun" w:eastAsia="MS Mincho" w:hAnsi="Sarabun" w:cs="Sarabun" w:hint="cs"/>
          <w:color w:val="000000"/>
          <w:sz w:val="28"/>
          <w:szCs w:val="28"/>
          <w:lang w:val="en-US" w:eastAsia="ru-RU"/>
        </w:rPr>
        <w:t xml:space="preserve"> </w:t>
      </w:r>
      <w:bookmarkStart w:id="355" w:name="_Hlk105596497"/>
      <w:r w:rsidR="002C5681" w:rsidRPr="00AA3302">
        <w:rPr>
          <w:rFonts w:ascii="Sarabun" w:eastAsia="MS Mincho" w:hAnsi="Sarabun" w:cs="Sarabun" w:hint="cs"/>
          <w:color w:val="000000"/>
          <w:sz w:val="28"/>
          <w:szCs w:val="28"/>
          <w:lang w:eastAsia="ru-RU"/>
        </w:rPr>
        <w:t>ฉบับหอสมุดแห่งชาติ</w:t>
      </w:r>
      <w:r w:rsidR="002C5681" w:rsidRPr="002C5681">
        <w:rPr>
          <w:rFonts w:ascii="Sarabun" w:eastAsia="MS Mincho" w:hAnsi="Sarabun" w:cs="Sarabun" w:hint="cs"/>
          <w:color w:val="000000"/>
          <w:sz w:val="28"/>
          <w:szCs w:val="28"/>
          <w:lang w:val="en-US" w:eastAsia="ru-RU"/>
        </w:rPr>
        <w:t xml:space="preserve"> </w:t>
      </w:r>
      <w:bookmarkEnd w:id="355"/>
      <w:r w:rsidR="002C5681" w:rsidRPr="00AA3302">
        <w:rPr>
          <w:rFonts w:ascii="Sarabun" w:eastAsia="MS Mincho" w:hAnsi="Sarabun" w:cs="Sarabun" w:hint="cs"/>
          <w:color w:val="000000"/>
          <w:sz w:val="28"/>
          <w:szCs w:val="28"/>
          <w:lang w:eastAsia="ru-RU"/>
        </w:rPr>
        <w:t>กรุงเทพมหานคร</w:t>
      </w:r>
      <w:r w:rsidR="002C5681" w:rsidRPr="002C5681">
        <w:rPr>
          <w:rFonts w:ascii="Sarabun" w:eastAsia="MS Mincho" w:hAnsi="Sarabun" w:cs="Sarabun" w:hint="cs"/>
          <w:color w:val="000000"/>
          <w:sz w:val="28"/>
          <w:szCs w:val="28"/>
          <w:lang w:val="en-US" w:eastAsia="ru-RU"/>
        </w:rPr>
        <w:t xml:space="preserve"> </w:t>
      </w:r>
      <w:r w:rsidR="002C5681" w:rsidRPr="002C5681">
        <w:rPr>
          <w:rFonts w:ascii="Times New Roman" w:eastAsia="MS Mincho" w:hAnsi="Times New Roman" w:cs="Times New Roman"/>
          <w:color w:val="000000"/>
          <w:sz w:val="28"/>
          <w:szCs w:val="28"/>
          <w:lang w:val="en-US" w:eastAsia="ru-RU"/>
        </w:rPr>
        <w:t>2505</w:t>
      </w:r>
      <w:bookmarkEnd w:id="354"/>
      <w:r w:rsidR="002C5681" w:rsidRPr="002C5681">
        <w:rPr>
          <w:rFonts w:ascii="Sarabun" w:eastAsia="MS Mincho" w:hAnsi="Sarabun" w:cs="Sarabun"/>
          <w:color w:val="000000"/>
          <w:sz w:val="28"/>
          <w:szCs w:val="28"/>
          <w:lang w:val="en-US" w:eastAsia="ru-RU"/>
        </w:rPr>
        <w:t xml:space="preserve"> </w:t>
      </w:r>
      <w:r w:rsidR="002C5681" w:rsidRPr="002C5681">
        <w:rPr>
          <w:rFonts w:ascii="Times New Roman" w:eastAsia="MS Mincho" w:hAnsi="Times New Roman" w:cs="Times New Roman"/>
          <w:color w:val="000000"/>
          <w:sz w:val="28"/>
          <w:szCs w:val="28"/>
          <w:lang w:val="en-US" w:eastAsia="ru-RU"/>
        </w:rPr>
        <w:t xml:space="preserve">175 </w:t>
      </w:r>
      <w:bookmarkStart w:id="356" w:name="_Hlk104052846"/>
      <w:r w:rsidR="002C5681" w:rsidRPr="00AA3302">
        <w:rPr>
          <w:rFonts w:ascii="Sarabun" w:eastAsia="MS Mincho" w:hAnsi="Sarabun" w:cs="Sarabun" w:hint="cs"/>
          <w:color w:val="000000"/>
          <w:sz w:val="28"/>
          <w:szCs w:val="28"/>
          <w:lang w:eastAsia="ru-RU"/>
        </w:rPr>
        <w:t>หน้า</w:t>
      </w:r>
      <w:bookmarkEnd w:id="356"/>
      <w:r w:rsidR="002C5681" w:rsidRPr="002C5681">
        <w:rPr>
          <w:rFonts w:ascii="Times New Roman" w:eastAsia="MS Mincho" w:hAnsi="Times New Roman" w:cs="Times New Roman"/>
          <w:color w:val="000000"/>
          <w:sz w:val="28"/>
          <w:szCs w:val="28"/>
          <w:lang w:val="en-US" w:eastAsia="ru-RU"/>
        </w:rPr>
        <w:t xml:space="preserve"> [</w:t>
      </w:r>
      <w:r w:rsidR="002C5681" w:rsidRPr="00AA3302">
        <w:rPr>
          <w:rFonts w:ascii="Times New Roman" w:eastAsia="MS Mincho" w:hAnsi="Times New Roman" w:cs="Times New Roman"/>
          <w:color w:val="000000"/>
          <w:sz w:val="28"/>
          <w:szCs w:val="28"/>
          <w:lang w:eastAsia="ru-RU"/>
        </w:rPr>
        <w:t>Тхиппакоравон</w:t>
      </w:r>
      <w:r w:rsidR="002C5681" w:rsidRPr="002C5681">
        <w:rPr>
          <w:rFonts w:ascii="Times New Roman" w:eastAsia="MS Mincho" w:hAnsi="Times New Roman" w:cs="Times New Roman"/>
          <w:color w:val="000000"/>
          <w:sz w:val="28"/>
          <w:szCs w:val="28"/>
          <w:lang w:val="en-US" w:eastAsia="ru-RU"/>
        </w:rPr>
        <w:t xml:space="preserve"> </w:t>
      </w:r>
      <w:r w:rsidR="002C5681" w:rsidRPr="00AA3302">
        <w:rPr>
          <w:rFonts w:ascii="Times New Roman" w:eastAsia="MS Mincho" w:hAnsi="Times New Roman" w:cs="Times New Roman"/>
          <w:color w:val="000000"/>
          <w:sz w:val="28"/>
          <w:szCs w:val="28"/>
          <w:lang w:eastAsia="ru-RU"/>
        </w:rPr>
        <w:t>Чаопрайя</w:t>
      </w:r>
      <w:r w:rsidR="002C5681" w:rsidRPr="002C5681">
        <w:rPr>
          <w:rFonts w:ascii="Times New Roman" w:eastAsia="MS Mincho" w:hAnsi="Times New Roman" w:cs="Times New Roman"/>
          <w:color w:val="000000"/>
          <w:sz w:val="28"/>
          <w:szCs w:val="28"/>
          <w:lang w:val="en-US" w:eastAsia="ru-RU"/>
        </w:rPr>
        <w:t xml:space="preserve">. </w:t>
      </w:r>
      <w:r w:rsidR="002C5681" w:rsidRPr="00AA3302">
        <w:rPr>
          <w:rFonts w:ascii="Times New Roman" w:eastAsia="MS Mincho" w:hAnsi="Times New Roman" w:cs="Times New Roman"/>
          <w:color w:val="000000"/>
          <w:sz w:val="28"/>
          <w:szCs w:val="28"/>
          <w:lang w:eastAsia="ru-RU"/>
        </w:rPr>
        <w:t>Королевские хроники Первого и Второго царствования Бангкокской династии Раттанакосин</w:t>
      </w:r>
      <w:r w:rsidR="002C5681" w:rsidRPr="0063327E">
        <w:rPr>
          <w:rFonts w:ascii="Times New Roman" w:eastAsia="MS Mincho" w:hAnsi="Times New Roman" w:cs="Times New Roman"/>
          <w:color w:val="000000"/>
          <w:sz w:val="28"/>
          <w:szCs w:val="28"/>
          <w:lang w:eastAsia="ru-RU"/>
        </w:rPr>
        <w:t xml:space="preserve">. </w:t>
      </w:r>
      <w:r w:rsidR="002C5681" w:rsidRPr="00AA3302">
        <w:rPr>
          <w:rFonts w:ascii="Times New Roman" w:eastAsia="MS Mincho" w:hAnsi="Times New Roman" w:cs="Times New Roman"/>
          <w:color w:val="000000"/>
          <w:sz w:val="28"/>
          <w:szCs w:val="28"/>
          <w:lang w:eastAsia="ru-RU"/>
        </w:rPr>
        <w:t>Бангкок</w:t>
      </w:r>
      <w:r w:rsidR="002C5681" w:rsidRPr="002C5681">
        <w:rPr>
          <w:rFonts w:ascii="Times New Roman" w:eastAsia="MS Mincho" w:hAnsi="Times New Roman" w:cs="Times New Roman"/>
          <w:color w:val="000000"/>
          <w:sz w:val="28"/>
          <w:szCs w:val="28"/>
          <w:lang w:eastAsia="ru-RU"/>
        </w:rPr>
        <w:t xml:space="preserve">: </w:t>
      </w:r>
      <w:r w:rsidR="002C5681" w:rsidRPr="00AA3302">
        <w:rPr>
          <w:rFonts w:ascii="Times New Roman" w:eastAsia="MS Mincho" w:hAnsi="Times New Roman" w:cs="Times New Roman"/>
          <w:color w:val="000000"/>
          <w:sz w:val="28"/>
          <w:szCs w:val="28"/>
          <w:lang w:eastAsia="ru-RU"/>
        </w:rPr>
        <w:t>Национальная библиотека</w:t>
      </w:r>
      <w:r w:rsidR="002C5681" w:rsidRPr="002C5681">
        <w:rPr>
          <w:rFonts w:ascii="Times New Roman" w:eastAsia="MS Mincho" w:hAnsi="Times New Roman" w:cs="Times New Roman"/>
          <w:color w:val="000000"/>
          <w:sz w:val="28"/>
          <w:szCs w:val="28"/>
          <w:lang w:eastAsia="ru-RU"/>
        </w:rPr>
        <w:t>,</w:t>
      </w:r>
      <w:r w:rsidR="002C5681" w:rsidRPr="00AA3302">
        <w:rPr>
          <w:rFonts w:ascii="Times New Roman" w:eastAsia="MS Mincho" w:hAnsi="Times New Roman" w:cs="Times New Roman"/>
          <w:color w:val="000000"/>
          <w:sz w:val="28"/>
          <w:szCs w:val="28"/>
          <w:lang w:eastAsia="ru-RU"/>
        </w:rPr>
        <w:t xml:space="preserve"> 1962. 300 с.]. </w:t>
      </w:r>
    </w:p>
    <w:p w14:paraId="1E09B70F" w14:textId="6F7A1D51" w:rsidR="00AA3302" w:rsidRPr="002C5681" w:rsidRDefault="00AA3302" w:rsidP="002C5681">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sidRPr="00EC7223">
        <w:rPr>
          <w:rFonts w:eastAsia="MS Mincho" w:cs="Sarabun"/>
          <w:color w:val="000000"/>
          <w:sz w:val="28"/>
          <w:szCs w:val="28"/>
          <w:lang w:eastAsia="ru-RU"/>
        </w:rPr>
        <w:t xml:space="preserve"> </w:t>
      </w:r>
      <w:r w:rsidR="00F319C0" w:rsidRPr="00F319C0">
        <w:rPr>
          <w:rFonts w:ascii="Sarabun" w:eastAsia="MS Mincho" w:hAnsi="Sarabun" w:cs="Sarabun" w:hint="cs"/>
          <w:color w:val="000000"/>
          <w:sz w:val="28"/>
          <w:szCs w:val="28"/>
          <w:lang w:val="en-US" w:eastAsia="ru-RU"/>
        </w:rPr>
        <w:t>วิชาประวัติศาสตร์และตำนาน</w:t>
      </w:r>
      <w:r w:rsidR="00F319C0" w:rsidRPr="00F319C0">
        <w:rPr>
          <w:rFonts w:ascii="Times New Roman" w:eastAsia="MS Mincho" w:hAnsi="Times New Roman" w:cs="Times New Roman"/>
          <w:color w:val="000000"/>
          <w:sz w:val="28"/>
          <w:szCs w:val="28"/>
          <w:lang w:eastAsia="ru-RU"/>
        </w:rPr>
        <w:t xml:space="preserve"> </w:t>
      </w:r>
      <w:r w:rsidR="00550B98" w:rsidRPr="00F319C0">
        <w:rPr>
          <w:rFonts w:ascii="Times New Roman" w:eastAsia="MS Mincho" w:hAnsi="Times New Roman" w:cs="Times New Roman"/>
          <w:color w:val="000000"/>
          <w:sz w:val="28"/>
          <w:szCs w:val="28"/>
          <w:lang w:eastAsia="ru-RU" w:bidi="th-TH"/>
        </w:rPr>
        <w:t>[Исторические хроники].</w:t>
      </w:r>
      <w:r w:rsidR="00EC7223" w:rsidRPr="00EC7223">
        <w:rPr>
          <w:rFonts w:ascii="Times New Roman" w:eastAsia="MS Mincho" w:hAnsi="Times New Roman" w:cs="Times New Roman"/>
          <w:color w:val="000000"/>
          <w:sz w:val="28"/>
          <w:szCs w:val="28"/>
          <w:lang w:eastAsia="ru-RU" w:bidi="th-TH"/>
        </w:rPr>
        <w:t xml:space="preserve"> </w:t>
      </w:r>
      <w:hyperlink r:id="rId9" w:history="1">
        <w:r w:rsidR="00EC7223" w:rsidRPr="00BF5D37">
          <w:rPr>
            <w:rStyle w:val="a3"/>
            <w:rFonts w:ascii="Times New Roman" w:eastAsia="MS Mincho" w:hAnsi="Times New Roman" w:cs="Times New Roman"/>
            <w:sz w:val="28"/>
            <w:szCs w:val="28"/>
            <w:lang w:val="en-US" w:eastAsia="ru-RU"/>
          </w:rPr>
          <w:t>URL: https://sites.google.com/site/kunruxsasaechao/histrory-m-2/01-phathnakardan-khwam-samphanth-rahwang-prathes</w:t>
        </w:r>
      </w:hyperlink>
      <w:r w:rsidR="00550B98" w:rsidRPr="00EC7223">
        <w:rPr>
          <w:rFonts w:ascii="Times New Roman" w:eastAsia="MS Mincho" w:hAnsi="Times New Roman" w:cs="Times New Roman"/>
          <w:color w:val="000000"/>
          <w:sz w:val="28"/>
          <w:szCs w:val="28"/>
          <w:lang w:val="en-US" w:eastAsia="ru-RU"/>
        </w:rPr>
        <w:t>.</w:t>
      </w:r>
      <w:r w:rsidR="002E6181">
        <w:rPr>
          <w:rFonts w:ascii="Times New Roman" w:eastAsia="MS Mincho" w:hAnsi="Times New Roman" w:cs="Times New Roman"/>
          <w:color w:val="000000"/>
          <w:sz w:val="28"/>
          <w:szCs w:val="28"/>
          <w:lang w:val="en-US" w:eastAsia="ru-RU"/>
        </w:rPr>
        <w:t xml:space="preserve"> </w:t>
      </w:r>
      <w:r w:rsidR="002E6181" w:rsidRPr="002E6181">
        <w:rPr>
          <w:rFonts w:ascii="Times New Roman" w:eastAsia="MS Mincho" w:hAnsi="Times New Roman" w:cs="Times New Roman"/>
          <w:color w:val="000000"/>
          <w:sz w:val="28"/>
          <w:szCs w:val="28"/>
          <w:lang w:val="en-US" w:eastAsia="ru-RU"/>
        </w:rPr>
        <w:t>(дата обращения: 01.05.20)</w:t>
      </w:r>
    </w:p>
    <w:p w14:paraId="0DBF8AF1" w14:textId="215D190F" w:rsidR="00AA3302" w:rsidRPr="00AA3302" w:rsidRDefault="00AA3302"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eastAsia="ru-RU"/>
        </w:rPr>
      </w:pPr>
      <w:r w:rsidRPr="002C5681">
        <w:rPr>
          <w:rFonts w:ascii="Times New Roman" w:eastAsia="MS Mincho" w:hAnsi="Times New Roman" w:cs="Times New Roman"/>
          <w:color w:val="000000"/>
          <w:sz w:val="28"/>
          <w:szCs w:val="28"/>
          <w:lang w:val="en-US" w:eastAsia="ru-RU"/>
        </w:rPr>
        <w:t xml:space="preserve"> </w:t>
      </w:r>
      <w:r w:rsidR="00515EDF" w:rsidRPr="00AA3302">
        <w:rPr>
          <w:rFonts w:ascii="Sarabun" w:eastAsia="MS Mincho" w:hAnsi="Sarabun" w:cs="Sarabun" w:hint="cs"/>
          <w:color w:val="000000"/>
          <w:sz w:val="28"/>
          <w:szCs w:val="28"/>
          <w:lang w:eastAsia="ru-RU"/>
        </w:rPr>
        <w:t>โอภาส</w:t>
      </w:r>
      <w:r w:rsidR="00515EDF" w:rsidRPr="002C5681">
        <w:rPr>
          <w:rFonts w:ascii="Sarabun" w:eastAsia="MS Mincho" w:hAnsi="Sarabun" w:cs="Sarabun" w:hint="cs"/>
          <w:color w:val="000000"/>
          <w:sz w:val="28"/>
          <w:szCs w:val="28"/>
          <w:lang w:val="en-US" w:eastAsia="ru-RU"/>
        </w:rPr>
        <w:t xml:space="preserve"> </w:t>
      </w:r>
      <w:r w:rsidR="00515EDF" w:rsidRPr="00AA3302">
        <w:rPr>
          <w:rFonts w:ascii="Sarabun" w:eastAsia="MS Mincho" w:hAnsi="Sarabun" w:cs="Sarabun" w:hint="cs"/>
          <w:color w:val="000000"/>
          <w:sz w:val="28"/>
          <w:szCs w:val="28"/>
          <w:lang w:eastAsia="ru-RU"/>
        </w:rPr>
        <w:t>เสวิกุล</w:t>
      </w:r>
      <w:r w:rsidR="00515EDF" w:rsidRPr="002C5681">
        <w:rPr>
          <w:rFonts w:ascii="Sarabun" w:eastAsia="MS Mincho" w:hAnsi="Sarabun" w:cs="Sarabun" w:hint="cs"/>
          <w:color w:val="000000"/>
          <w:sz w:val="28"/>
          <w:szCs w:val="28"/>
          <w:lang w:val="en-US" w:eastAsia="ru-RU"/>
        </w:rPr>
        <w:t xml:space="preserve"> </w:t>
      </w:r>
      <w:r w:rsidR="00515EDF" w:rsidRPr="00AA3302">
        <w:rPr>
          <w:rFonts w:ascii="Sarabun" w:eastAsia="MS Mincho" w:hAnsi="Sarabun" w:cs="Sarabun" w:hint="cs"/>
          <w:color w:val="000000"/>
          <w:sz w:val="28"/>
          <w:szCs w:val="28"/>
          <w:lang w:eastAsia="ru-RU"/>
        </w:rPr>
        <w:t>พระราชบิดาแห่งการปฏิรูป</w:t>
      </w:r>
      <w:r w:rsidR="00515EDF" w:rsidRPr="002C5681">
        <w:rPr>
          <w:rFonts w:ascii="Sarabun" w:eastAsia="MS Mincho" w:hAnsi="Sarabun" w:cs="Sarabun" w:hint="cs"/>
          <w:color w:val="000000"/>
          <w:sz w:val="28"/>
          <w:szCs w:val="28"/>
          <w:lang w:val="en-US" w:eastAsia="ru-RU"/>
        </w:rPr>
        <w:t xml:space="preserve"> </w:t>
      </w:r>
      <w:r w:rsidR="007F44D3" w:rsidRPr="00AA3302">
        <w:rPr>
          <w:rFonts w:ascii="Sarabun" w:eastAsia="MS Mincho" w:hAnsi="Sarabun" w:cs="Sarabun" w:hint="cs"/>
          <w:color w:val="000000"/>
          <w:sz w:val="28"/>
          <w:szCs w:val="28"/>
          <w:lang w:val="en-US" w:eastAsia="ru-RU"/>
        </w:rPr>
        <w:t>กรุงเทพมหานคร</w:t>
      </w:r>
      <w:r w:rsidR="00515EDF" w:rsidRPr="002C5681">
        <w:rPr>
          <w:rFonts w:ascii="Times New Roman" w:eastAsia="MS Mincho" w:hAnsi="Times New Roman" w:cs="Times New Roman"/>
          <w:color w:val="000000"/>
          <w:sz w:val="28"/>
          <w:szCs w:val="28"/>
          <w:lang w:val="en-US" w:eastAsia="ru-RU"/>
        </w:rPr>
        <w:t xml:space="preserve"> 2513 </w:t>
      </w:r>
      <w:r w:rsidR="007F1158" w:rsidRPr="002C5681">
        <w:rPr>
          <w:rFonts w:ascii="Times New Roman" w:eastAsia="MS Mincho" w:hAnsi="Times New Roman" w:cs="Times New Roman"/>
          <w:color w:val="000000"/>
          <w:sz w:val="28"/>
          <w:szCs w:val="28"/>
          <w:lang w:val="en-US" w:eastAsia="ru-RU"/>
        </w:rPr>
        <w:t xml:space="preserve">596 </w:t>
      </w:r>
      <w:r w:rsidR="007F1158" w:rsidRPr="00AA3302">
        <w:rPr>
          <w:rFonts w:ascii="Sarabun" w:eastAsia="MS Mincho" w:hAnsi="Sarabun" w:cs="Sarabun" w:hint="cs"/>
          <w:color w:val="000000"/>
          <w:sz w:val="28"/>
          <w:szCs w:val="28"/>
          <w:lang w:eastAsia="ru-RU"/>
        </w:rPr>
        <w:t>หน้า</w:t>
      </w:r>
      <w:r w:rsidR="007F1158" w:rsidRPr="002C5681">
        <w:rPr>
          <w:rFonts w:eastAsia="MS Mincho" w:cs="Sarabun"/>
          <w:color w:val="000000"/>
          <w:sz w:val="28"/>
          <w:szCs w:val="28"/>
          <w:lang w:val="en-US" w:eastAsia="ru-RU"/>
        </w:rPr>
        <w:t xml:space="preserve"> </w:t>
      </w:r>
      <w:r w:rsidR="007F1158" w:rsidRPr="002C5681">
        <w:rPr>
          <w:rFonts w:ascii="Times New Roman" w:eastAsia="MS Mincho" w:hAnsi="Times New Roman" w:cs="Times New Roman"/>
          <w:color w:val="000000"/>
          <w:sz w:val="28"/>
          <w:szCs w:val="28"/>
          <w:lang w:val="en-US" w:eastAsia="ru-RU"/>
        </w:rPr>
        <w:t>[</w:t>
      </w:r>
      <w:r w:rsidR="007F1158" w:rsidRPr="00AA3302">
        <w:rPr>
          <w:rFonts w:ascii="Times New Roman" w:eastAsia="MS Mincho" w:hAnsi="Times New Roman" w:cs="Times New Roman"/>
          <w:color w:val="000000"/>
          <w:sz w:val="28"/>
          <w:szCs w:val="28"/>
          <w:lang w:eastAsia="ru-RU"/>
        </w:rPr>
        <w:t>О</w:t>
      </w:r>
      <w:r w:rsidR="007F44D3" w:rsidRPr="00AA3302">
        <w:rPr>
          <w:rFonts w:ascii="Times New Roman" w:eastAsia="MS Mincho" w:hAnsi="Times New Roman" w:cs="Times New Roman"/>
          <w:color w:val="000000"/>
          <w:sz w:val="28"/>
          <w:szCs w:val="28"/>
          <w:lang w:eastAsia="ru-RU"/>
        </w:rPr>
        <w:t>пхат</w:t>
      </w:r>
      <w:r w:rsidR="007F44D3" w:rsidRPr="002C5681">
        <w:rPr>
          <w:rFonts w:ascii="Times New Roman" w:eastAsia="MS Mincho" w:hAnsi="Times New Roman" w:cs="Times New Roman"/>
          <w:color w:val="000000"/>
          <w:sz w:val="28"/>
          <w:szCs w:val="28"/>
          <w:lang w:val="en-US" w:eastAsia="ru-RU"/>
        </w:rPr>
        <w:t xml:space="preserve"> </w:t>
      </w:r>
      <w:r w:rsidR="007F44D3" w:rsidRPr="00AA3302">
        <w:rPr>
          <w:rFonts w:ascii="Times New Roman" w:eastAsia="MS Mincho" w:hAnsi="Times New Roman" w:cs="Times New Roman"/>
          <w:color w:val="000000"/>
          <w:sz w:val="28"/>
          <w:szCs w:val="28"/>
          <w:lang w:eastAsia="ru-RU"/>
        </w:rPr>
        <w:t>Севикун</w:t>
      </w:r>
      <w:r w:rsidR="007F44D3" w:rsidRPr="002C5681">
        <w:rPr>
          <w:rFonts w:ascii="Times New Roman" w:eastAsia="MS Mincho" w:hAnsi="Times New Roman" w:cs="Times New Roman"/>
          <w:color w:val="000000"/>
          <w:sz w:val="28"/>
          <w:szCs w:val="28"/>
          <w:lang w:val="en-US" w:eastAsia="ru-RU"/>
        </w:rPr>
        <w:t xml:space="preserve">. </w:t>
      </w:r>
      <w:r w:rsidR="007F44D3" w:rsidRPr="00AA3302">
        <w:rPr>
          <w:rFonts w:ascii="Times New Roman" w:eastAsia="MS Mincho" w:hAnsi="Times New Roman" w:cs="Times New Roman"/>
          <w:color w:val="000000"/>
          <w:sz w:val="28"/>
          <w:szCs w:val="28"/>
          <w:lang w:eastAsia="ru-RU"/>
        </w:rPr>
        <w:t xml:space="preserve">Отец реформ, Рама </w:t>
      </w:r>
      <w:r w:rsidR="007F44D3" w:rsidRPr="00AA3302">
        <w:rPr>
          <w:rFonts w:ascii="Times New Roman" w:eastAsia="MS Mincho" w:hAnsi="Times New Roman" w:cs="Times New Roman"/>
          <w:color w:val="000000"/>
          <w:sz w:val="28"/>
          <w:szCs w:val="28"/>
          <w:lang w:val="en-US" w:eastAsia="ru-RU"/>
        </w:rPr>
        <w:t>IV</w:t>
      </w:r>
      <w:r w:rsidR="007F44D3" w:rsidRPr="00AA3302">
        <w:rPr>
          <w:rFonts w:ascii="Times New Roman" w:eastAsia="MS Mincho" w:hAnsi="Times New Roman" w:cs="Times New Roman"/>
          <w:color w:val="000000"/>
          <w:sz w:val="28"/>
          <w:szCs w:val="28"/>
          <w:lang w:eastAsia="ru-RU"/>
        </w:rPr>
        <w:t>. Бангкок</w:t>
      </w:r>
      <w:r w:rsidR="0063327E" w:rsidRPr="002C5681">
        <w:rPr>
          <w:rFonts w:ascii="Times New Roman" w:eastAsia="MS Mincho" w:hAnsi="Times New Roman" w:cs="Times New Roman"/>
          <w:color w:val="000000"/>
          <w:sz w:val="28"/>
          <w:szCs w:val="28"/>
          <w:lang w:eastAsia="ru-RU"/>
        </w:rPr>
        <w:t xml:space="preserve">, </w:t>
      </w:r>
      <w:r w:rsidR="007F44D3" w:rsidRPr="00AA3302">
        <w:rPr>
          <w:rFonts w:ascii="Times New Roman" w:eastAsia="MS Mincho" w:hAnsi="Times New Roman" w:cs="Times New Roman"/>
          <w:color w:val="000000"/>
          <w:sz w:val="28"/>
          <w:szCs w:val="28"/>
          <w:lang w:eastAsia="ru-RU"/>
        </w:rPr>
        <w:t xml:space="preserve">1970. 596 </w:t>
      </w:r>
      <w:r w:rsidR="007F44D3" w:rsidRPr="00AA3302">
        <w:rPr>
          <w:rFonts w:ascii="Times New Roman" w:eastAsia="MS Mincho" w:hAnsi="Times New Roman" w:cs="Times New Roman"/>
          <w:color w:val="000000"/>
          <w:sz w:val="28"/>
          <w:szCs w:val="28"/>
          <w:lang w:val="en-US" w:eastAsia="ru-RU"/>
        </w:rPr>
        <w:t>c</w:t>
      </w:r>
      <w:r w:rsidR="007F44D3" w:rsidRPr="00AA3302">
        <w:rPr>
          <w:rFonts w:ascii="Times New Roman" w:eastAsia="MS Mincho" w:hAnsi="Times New Roman" w:cs="Times New Roman"/>
          <w:color w:val="000000"/>
          <w:sz w:val="28"/>
          <w:szCs w:val="28"/>
          <w:lang w:eastAsia="ru-RU"/>
        </w:rPr>
        <w:t>.</w:t>
      </w:r>
      <w:r w:rsidR="007F1158" w:rsidRPr="00AA3302">
        <w:rPr>
          <w:rFonts w:ascii="Times New Roman" w:eastAsia="MS Mincho" w:hAnsi="Times New Roman" w:cs="Times New Roman"/>
          <w:color w:val="000000"/>
          <w:sz w:val="28"/>
          <w:szCs w:val="28"/>
          <w:lang w:eastAsia="ru-RU"/>
        </w:rPr>
        <w:t>]</w:t>
      </w:r>
    </w:p>
    <w:p w14:paraId="6351D984" w14:textId="708C8326" w:rsidR="00AA3302" w:rsidRPr="00AA3302" w:rsidRDefault="00AA3302" w:rsidP="0074084F">
      <w:pPr>
        <w:spacing w:before="240" w:line="360" w:lineRule="auto"/>
        <w:ind w:left="360"/>
        <w:jc w:val="center"/>
        <w:rPr>
          <w:rFonts w:ascii="Times New Roman" w:eastAsia="Arial" w:hAnsi="Times New Roman" w:cs="Times New Roman"/>
          <w:sz w:val="28"/>
          <w:szCs w:val="28"/>
          <w:shd w:val="clear" w:color="auto" w:fill="FFFFFF"/>
          <w:lang w:eastAsia="ru-RU"/>
        </w:rPr>
      </w:pPr>
      <w:r w:rsidRPr="00AA3302">
        <w:rPr>
          <w:rFonts w:ascii="Times New Roman" w:eastAsia="Arial" w:hAnsi="Times New Roman" w:cs="Times New Roman"/>
          <w:sz w:val="28"/>
          <w:szCs w:val="28"/>
          <w:shd w:val="clear" w:color="auto" w:fill="FFFFFF"/>
          <w:lang w:eastAsia="ru-RU"/>
        </w:rPr>
        <w:t>На китайском языке:</w:t>
      </w:r>
    </w:p>
    <w:p w14:paraId="5FF4E22A" w14:textId="4E54C56A" w:rsidR="00AA3302" w:rsidRPr="0063327E" w:rsidRDefault="0063327E"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Pr>
          <w:rFonts w:eastAsia="SimSun" w:cs="Yu Gothic UI" w:hint="eastAsia"/>
          <w:color w:val="000000"/>
          <w:sz w:val="28"/>
          <w:szCs w:val="28"/>
          <w:lang w:eastAsia="ru-RU"/>
        </w:rPr>
        <w:t xml:space="preserve"> </w:t>
      </w:r>
      <w:r w:rsidR="00550B98" w:rsidRPr="00AA3302">
        <w:rPr>
          <w:rFonts w:ascii="SimSun" w:eastAsia="SimSun" w:hAnsi="SimSun" w:cs="Yu Gothic UI" w:hint="eastAsia"/>
          <w:color w:val="000000"/>
          <w:sz w:val="28"/>
          <w:szCs w:val="28"/>
          <w:lang w:eastAsia="ru-RU"/>
        </w:rPr>
        <w:t>文化相似性和中泰</w:t>
      </w:r>
      <w:r w:rsidR="00550B98" w:rsidRPr="00AA3302">
        <w:rPr>
          <w:rFonts w:ascii="SimSun" w:eastAsia="SimSun" w:hAnsi="SimSun" w:cs="MS Gothic" w:hint="eastAsia"/>
          <w:color w:val="000000"/>
          <w:sz w:val="28"/>
          <w:szCs w:val="28"/>
          <w:lang w:eastAsia="ru-RU"/>
        </w:rPr>
        <w:t>关系：</w:t>
      </w:r>
      <w:r w:rsidR="00550B98" w:rsidRPr="00AA3302">
        <w:rPr>
          <w:rFonts w:ascii="SimSun" w:eastAsia="SimSun" w:hAnsi="SimSun" w:cs="SimSun" w:hint="eastAsia"/>
          <w:color w:val="000000"/>
          <w:sz w:val="28"/>
          <w:szCs w:val="28"/>
          <w:lang w:eastAsia="ru-RU"/>
        </w:rPr>
        <w:t>历史的视角</w:t>
      </w:r>
      <w:r w:rsidR="00550B98" w:rsidRPr="00AA3302">
        <w:rPr>
          <w:rFonts w:ascii="SimSun" w:eastAsia="SimSun" w:hAnsi="Times New Roman" w:cs="SimSun" w:hint="eastAsia"/>
          <w:color w:val="000000"/>
          <w:sz w:val="28"/>
          <w:szCs w:val="28"/>
          <w:lang w:eastAsia="ru-RU"/>
        </w:rPr>
        <w:t xml:space="preserve"> </w:t>
      </w:r>
      <w:r w:rsidR="00550B98" w:rsidRPr="00AA3302">
        <w:rPr>
          <w:rFonts w:ascii="Times New Roman" w:eastAsia="MS Mincho" w:hAnsi="Times New Roman" w:cs="Times New Roman"/>
          <w:color w:val="000000"/>
          <w:sz w:val="28"/>
          <w:szCs w:val="28"/>
          <w:lang w:eastAsia="ru-RU" w:bidi="th-TH"/>
        </w:rPr>
        <w:t>[Культурное сходство и китайско</w:t>
      </w:r>
      <w:r w:rsidR="00550B98" w:rsidRPr="00AA3302">
        <w:rPr>
          <w:rFonts w:ascii="Times New Roman" w:eastAsia="MS Mincho" w:hAnsi="Times New Roman" w:cs="Times New Roman"/>
          <w:color w:val="000000"/>
          <w:sz w:val="28"/>
          <w:szCs w:val="28"/>
          <w:lang w:eastAsia="ru-RU"/>
        </w:rPr>
        <w:t>-</w:t>
      </w:r>
      <w:r w:rsidR="00550B98" w:rsidRPr="00AA3302">
        <w:rPr>
          <w:rFonts w:ascii="Times New Roman" w:eastAsia="MS Mincho" w:hAnsi="Times New Roman" w:cs="Times New Roman"/>
          <w:color w:val="000000"/>
          <w:sz w:val="28"/>
          <w:szCs w:val="28"/>
          <w:lang w:eastAsia="ru-RU" w:bidi="th-TH"/>
        </w:rPr>
        <w:t xml:space="preserve">тайские отношения: историческая перспектива]. </w:t>
      </w:r>
      <w:bookmarkStart w:id="357" w:name="_Hlk105619155"/>
      <w:r>
        <w:rPr>
          <w:rFonts w:ascii="Times New Roman" w:eastAsia="MS Mincho" w:hAnsi="Times New Roman" w:cs="Times New Roman"/>
          <w:sz w:val="28"/>
          <w:szCs w:val="28"/>
          <w:lang w:val="en-US" w:eastAsia="ru-RU"/>
        </w:rPr>
        <w:fldChar w:fldCharType="begin"/>
      </w:r>
      <w:r w:rsidRPr="0063327E">
        <w:rPr>
          <w:rFonts w:ascii="Times New Roman" w:eastAsia="MS Mincho" w:hAnsi="Times New Roman" w:cs="Times New Roman"/>
          <w:sz w:val="28"/>
          <w:szCs w:val="28"/>
          <w:lang w:eastAsia="ru-RU"/>
        </w:rPr>
        <w:instrText xml:space="preserve"> </w:instrText>
      </w:r>
      <w:r>
        <w:rPr>
          <w:rFonts w:ascii="Times New Roman" w:eastAsia="MS Mincho" w:hAnsi="Times New Roman" w:cs="Times New Roman"/>
          <w:sz w:val="28"/>
          <w:szCs w:val="28"/>
          <w:lang w:val="en-US" w:eastAsia="ru-RU"/>
        </w:rPr>
        <w:instrText>HYPERLINK</w:instrText>
      </w:r>
      <w:r w:rsidRPr="0063327E">
        <w:rPr>
          <w:rFonts w:ascii="Times New Roman" w:eastAsia="MS Mincho" w:hAnsi="Times New Roman" w:cs="Times New Roman"/>
          <w:sz w:val="28"/>
          <w:szCs w:val="28"/>
          <w:lang w:eastAsia="ru-RU"/>
        </w:rPr>
        <w:instrText xml:space="preserve"> "</w:instrText>
      </w:r>
      <w:r w:rsidRPr="0063327E">
        <w:rPr>
          <w:rFonts w:ascii="Times New Roman" w:eastAsia="MS Mincho" w:hAnsi="Times New Roman" w:cs="Times New Roman"/>
          <w:sz w:val="28"/>
          <w:szCs w:val="28"/>
          <w:lang w:val="en-US" w:eastAsia="ru-RU"/>
        </w:rPr>
        <w:instrText>URL</w:instrText>
      </w:r>
      <w:r w:rsidRPr="0063327E">
        <w:rPr>
          <w:rFonts w:ascii="Times New Roman" w:eastAsia="MS Mincho" w:hAnsi="Times New Roman" w:cs="Times New Roman"/>
          <w:sz w:val="28"/>
          <w:szCs w:val="28"/>
          <w:lang w:eastAsia="ru-RU"/>
        </w:rPr>
        <w:instrText xml:space="preserve">: </w:instrText>
      </w:r>
      <w:r w:rsidRPr="0063327E">
        <w:rPr>
          <w:rFonts w:ascii="Times New Roman" w:eastAsia="MS Mincho" w:hAnsi="Times New Roman" w:cs="Times New Roman"/>
          <w:sz w:val="28"/>
          <w:szCs w:val="28"/>
          <w:lang w:val="en-US" w:eastAsia="ru-RU"/>
        </w:rPr>
        <w:instrText>https</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www</w:instrText>
      </w:r>
      <w:r w:rsidRPr="0063327E">
        <w:rPr>
          <w:rFonts w:ascii="Times New Roman" w:eastAsia="MS Mincho" w:hAnsi="Times New Roman" w:cs="Times New Roman"/>
          <w:sz w:val="28"/>
          <w:szCs w:val="28"/>
          <w:lang w:eastAsia="ru-RU"/>
        </w:rPr>
        <w:instrText>.1</w:instrText>
      </w:r>
      <w:r w:rsidRPr="0063327E">
        <w:rPr>
          <w:rFonts w:ascii="Times New Roman" w:eastAsia="MS Mincho" w:hAnsi="Times New Roman" w:cs="Times New Roman"/>
          <w:sz w:val="28"/>
          <w:szCs w:val="28"/>
          <w:lang w:val="en-US" w:eastAsia="ru-RU"/>
        </w:rPr>
        <w:instrText>xuezhe</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exuezhe</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com</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Qk</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art</w:instrText>
      </w:r>
      <w:r w:rsidRPr="0063327E">
        <w:rPr>
          <w:rFonts w:ascii="Times New Roman" w:eastAsia="MS Mincho" w:hAnsi="Times New Roman" w:cs="Times New Roman"/>
          <w:sz w:val="28"/>
          <w:szCs w:val="28"/>
          <w:lang w:eastAsia="ru-RU"/>
        </w:rPr>
        <w:instrText>/497318?</w:instrText>
      </w:r>
      <w:r w:rsidRPr="0063327E">
        <w:rPr>
          <w:rFonts w:ascii="Times New Roman" w:eastAsia="MS Mincho" w:hAnsi="Times New Roman" w:cs="Times New Roman"/>
          <w:sz w:val="28"/>
          <w:szCs w:val="28"/>
          <w:lang w:val="en-US" w:eastAsia="ru-RU"/>
        </w:rPr>
        <w:instrText>dbcode</w:instrText>
      </w:r>
      <w:r w:rsidRPr="0063327E">
        <w:rPr>
          <w:rFonts w:ascii="Times New Roman" w:eastAsia="MS Mincho" w:hAnsi="Times New Roman" w:cs="Times New Roman"/>
          <w:sz w:val="28"/>
          <w:szCs w:val="28"/>
          <w:lang w:eastAsia="ru-RU"/>
        </w:rPr>
        <w:instrText>=1&amp;</w:instrText>
      </w:r>
      <w:r w:rsidRPr="0063327E">
        <w:rPr>
          <w:rFonts w:ascii="Times New Roman" w:eastAsia="MS Mincho" w:hAnsi="Times New Roman" w:cs="Times New Roman"/>
          <w:sz w:val="28"/>
          <w:szCs w:val="28"/>
          <w:lang w:val="en-US" w:eastAsia="ru-RU"/>
        </w:rPr>
        <w:instrText>flag</w:instrText>
      </w:r>
      <w:r w:rsidRPr="0063327E">
        <w:rPr>
          <w:rFonts w:ascii="Times New Roman" w:eastAsia="MS Mincho" w:hAnsi="Times New Roman" w:cs="Times New Roman"/>
          <w:sz w:val="28"/>
          <w:szCs w:val="28"/>
          <w:lang w:eastAsia="ru-RU"/>
        </w:rPr>
        <w:instrText xml:space="preserve">=2" </w:instrText>
      </w:r>
      <w:r>
        <w:rPr>
          <w:rFonts w:ascii="Times New Roman" w:eastAsia="MS Mincho" w:hAnsi="Times New Roman" w:cs="Times New Roman"/>
          <w:sz w:val="28"/>
          <w:szCs w:val="28"/>
          <w:lang w:val="en-US" w:eastAsia="ru-RU"/>
        </w:rPr>
        <w:fldChar w:fldCharType="separate"/>
      </w:r>
      <w:r w:rsidRPr="00BF5D37">
        <w:rPr>
          <w:rStyle w:val="a3"/>
          <w:rFonts w:ascii="Times New Roman" w:eastAsia="MS Mincho" w:hAnsi="Times New Roman" w:cs="Times New Roman"/>
          <w:sz w:val="28"/>
          <w:szCs w:val="28"/>
          <w:lang w:val="en-US" w:eastAsia="ru-RU"/>
        </w:rPr>
        <w:t>URL: https://www.1xuezhe.exuezhe.com/Qk/art/497318?dbcode=1&amp;flag=2</w:t>
      </w:r>
      <w:r>
        <w:rPr>
          <w:rFonts w:ascii="Times New Roman" w:eastAsia="MS Mincho" w:hAnsi="Times New Roman" w:cs="Times New Roman"/>
          <w:sz w:val="28"/>
          <w:szCs w:val="28"/>
          <w:lang w:val="en-US" w:eastAsia="ru-RU"/>
        </w:rPr>
        <w:fldChar w:fldCharType="end"/>
      </w:r>
      <w:r w:rsidR="00550B98" w:rsidRPr="0063327E">
        <w:rPr>
          <w:rFonts w:ascii="Times New Roman" w:eastAsia="MS Mincho" w:hAnsi="Times New Roman" w:cs="Times New Roman"/>
          <w:color w:val="000000"/>
          <w:sz w:val="28"/>
          <w:szCs w:val="28"/>
          <w:lang w:val="en-US" w:eastAsia="ru-RU"/>
        </w:rPr>
        <w:t>.</w:t>
      </w:r>
      <w:bookmarkEnd w:id="357"/>
      <w:r w:rsidR="002E6181">
        <w:rPr>
          <w:rFonts w:ascii="Times New Roman" w:eastAsia="MS Mincho" w:hAnsi="Times New Roman" w:cs="Times New Roman"/>
          <w:color w:val="000000"/>
          <w:sz w:val="28"/>
          <w:szCs w:val="28"/>
          <w:lang w:val="en-US" w:eastAsia="ru-RU"/>
        </w:rPr>
        <w:t xml:space="preserve"> </w:t>
      </w:r>
      <w:r w:rsidR="002E6181" w:rsidRPr="002E6181">
        <w:rPr>
          <w:rFonts w:ascii="Times New Roman" w:eastAsia="MS Mincho" w:hAnsi="Times New Roman" w:cs="Times New Roman"/>
          <w:color w:val="000000"/>
          <w:sz w:val="28"/>
          <w:szCs w:val="28"/>
          <w:lang w:val="en-US" w:eastAsia="ru-RU"/>
        </w:rPr>
        <w:t xml:space="preserve">(дата обращения: </w:t>
      </w:r>
      <w:r w:rsidR="002E6181">
        <w:rPr>
          <w:rFonts w:ascii="Times New Roman" w:eastAsia="MS Mincho" w:hAnsi="Times New Roman" w:cs="Times New Roman"/>
          <w:color w:val="000000"/>
          <w:sz w:val="28"/>
          <w:szCs w:val="28"/>
          <w:lang w:val="en-US" w:eastAsia="ru-RU"/>
        </w:rPr>
        <w:t>15</w:t>
      </w:r>
      <w:r w:rsidR="002E6181" w:rsidRPr="002E6181">
        <w:rPr>
          <w:rFonts w:ascii="Times New Roman" w:eastAsia="MS Mincho" w:hAnsi="Times New Roman" w:cs="Times New Roman"/>
          <w:color w:val="000000"/>
          <w:sz w:val="28"/>
          <w:szCs w:val="28"/>
          <w:lang w:val="en-US" w:eastAsia="ru-RU"/>
        </w:rPr>
        <w:t>.05.2</w:t>
      </w:r>
      <w:r w:rsidR="002E6181">
        <w:rPr>
          <w:rFonts w:ascii="Times New Roman" w:eastAsia="MS Mincho" w:hAnsi="Times New Roman" w:cs="Times New Roman"/>
          <w:color w:val="000000"/>
          <w:sz w:val="28"/>
          <w:szCs w:val="28"/>
          <w:lang w:val="en-US" w:eastAsia="ru-RU"/>
        </w:rPr>
        <w:t>1</w:t>
      </w:r>
      <w:r w:rsidR="002E6181" w:rsidRPr="002E6181">
        <w:rPr>
          <w:rFonts w:ascii="Times New Roman" w:eastAsia="MS Mincho" w:hAnsi="Times New Roman" w:cs="Times New Roman"/>
          <w:color w:val="000000"/>
          <w:sz w:val="28"/>
          <w:szCs w:val="28"/>
          <w:lang w:val="en-US" w:eastAsia="ru-RU"/>
        </w:rPr>
        <w:t>)</w:t>
      </w:r>
    </w:p>
    <w:p w14:paraId="28DBD4D1" w14:textId="0D1EDEE7" w:rsidR="00AA3302" w:rsidRPr="009B5C5E" w:rsidRDefault="0063327E"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eastAsia="ru-RU"/>
        </w:rPr>
      </w:pPr>
      <w:r w:rsidRPr="009B5C5E">
        <w:rPr>
          <w:rFonts w:ascii="Yu Gothic UI" w:eastAsia="Yu Gothic UI" w:hAnsi="Times New Roman" w:cs="Yu Gothic UI" w:hint="eastAsia"/>
          <w:color w:val="000000"/>
          <w:sz w:val="28"/>
          <w:szCs w:val="28"/>
          <w:lang w:eastAsia="ru-RU"/>
        </w:rPr>
        <w:t xml:space="preserve"> </w:t>
      </w:r>
      <w:r w:rsidR="00550B98" w:rsidRPr="0063327E">
        <w:rPr>
          <w:rFonts w:ascii="SimSun" w:eastAsia="SimSun" w:hAnsi="SimSun" w:cs="Yu Gothic UI" w:hint="eastAsia"/>
          <w:color w:val="000000"/>
          <w:sz w:val="28"/>
          <w:szCs w:val="28"/>
          <w:lang w:eastAsia="ru-RU"/>
        </w:rPr>
        <w:t>泰国</w:t>
      </w:r>
      <w:r w:rsidR="00550B98" w:rsidRPr="0063327E">
        <w:rPr>
          <w:rFonts w:ascii="SimSun" w:eastAsia="SimSun" w:hAnsi="SimSun" w:cs="SimSun" w:hint="eastAsia"/>
          <w:color w:val="000000"/>
          <w:sz w:val="28"/>
          <w:szCs w:val="28"/>
          <w:lang w:eastAsia="ru-RU"/>
        </w:rPr>
        <w:t>历史</w:t>
      </w:r>
      <w:r w:rsidR="00550B98" w:rsidRPr="00AA3302">
        <w:rPr>
          <w:rFonts w:ascii="SimSun" w:eastAsia="SimSun" w:hAnsi="Times New Roman" w:cs="SimSun" w:hint="eastAsia"/>
          <w:color w:val="000000"/>
          <w:sz w:val="28"/>
          <w:szCs w:val="28"/>
          <w:lang w:eastAsia="ru-RU"/>
        </w:rPr>
        <w:t xml:space="preserve"> </w:t>
      </w:r>
      <w:r w:rsidR="00550B98" w:rsidRPr="00AA3302">
        <w:rPr>
          <w:rFonts w:ascii="Times New Roman" w:eastAsia="MS Mincho" w:hAnsi="Times New Roman" w:cs="Times New Roman"/>
          <w:color w:val="000000"/>
          <w:sz w:val="28"/>
          <w:szCs w:val="28"/>
          <w:lang w:eastAsia="ru-RU" w:bidi="th-TH"/>
        </w:rPr>
        <w:t xml:space="preserve">[История Таиланда]. </w:t>
      </w:r>
      <w:hyperlink r:id="rId10" w:history="1">
        <w:r w:rsidRPr="00BF5D37">
          <w:rPr>
            <w:rStyle w:val="a3"/>
            <w:rFonts w:ascii="Times New Roman" w:eastAsia="MS Mincho" w:hAnsi="Times New Roman" w:cs="Times New Roman"/>
            <w:sz w:val="28"/>
            <w:szCs w:val="28"/>
            <w:lang w:val="en-US" w:eastAsia="ru-RU"/>
          </w:rPr>
          <w:t>URL</w:t>
        </w:r>
        <w:r w:rsidRPr="009B5C5E">
          <w:rPr>
            <w:rStyle w:val="a3"/>
            <w:rFonts w:ascii="Times New Roman" w:eastAsia="MS Mincho" w:hAnsi="Times New Roman" w:cs="Times New Roman"/>
            <w:sz w:val="28"/>
            <w:szCs w:val="28"/>
            <w:lang w:eastAsia="ru-RU"/>
          </w:rPr>
          <w:t xml:space="preserve">: </w:t>
        </w:r>
        <w:r w:rsidRPr="00BF5D37">
          <w:rPr>
            <w:rStyle w:val="a3"/>
            <w:rFonts w:ascii="Times New Roman" w:eastAsia="MS Mincho" w:hAnsi="Times New Roman" w:cs="Times New Roman"/>
            <w:sz w:val="28"/>
            <w:szCs w:val="28"/>
            <w:lang w:val="en-US" w:eastAsia="ru-RU"/>
          </w:rPr>
          <w:t>https</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baike</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baidu</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com</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item</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E</w:t>
        </w:r>
        <w:r w:rsidRPr="009B5C5E">
          <w:rPr>
            <w:rStyle w:val="a3"/>
            <w:rFonts w:ascii="Times New Roman" w:eastAsia="MS Mincho" w:hAnsi="Times New Roman" w:cs="Times New Roman"/>
            <w:sz w:val="28"/>
            <w:szCs w:val="28"/>
            <w:lang w:eastAsia="ru-RU"/>
          </w:rPr>
          <w:t>6%</w:t>
        </w:r>
        <w:r w:rsidRPr="00BF5D37">
          <w:rPr>
            <w:rStyle w:val="a3"/>
            <w:rFonts w:ascii="Times New Roman" w:eastAsia="MS Mincho" w:hAnsi="Times New Roman" w:cs="Times New Roman"/>
            <w:sz w:val="28"/>
            <w:szCs w:val="28"/>
            <w:lang w:val="en-US" w:eastAsia="ru-RU"/>
          </w:rPr>
          <w:t>B</w:t>
        </w:r>
        <w:r w:rsidRPr="009B5C5E">
          <w:rPr>
            <w:rStyle w:val="a3"/>
            <w:rFonts w:ascii="Times New Roman" w:eastAsia="MS Mincho" w:hAnsi="Times New Roman" w:cs="Times New Roman"/>
            <w:sz w:val="28"/>
            <w:szCs w:val="28"/>
            <w:lang w:eastAsia="ru-RU"/>
          </w:rPr>
          <w:t>3%</w:t>
        </w:r>
        <w:r w:rsidRPr="00BF5D37">
          <w:rPr>
            <w:rStyle w:val="a3"/>
            <w:rFonts w:ascii="Times New Roman" w:eastAsia="MS Mincho" w:hAnsi="Times New Roman" w:cs="Times New Roman"/>
            <w:sz w:val="28"/>
            <w:szCs w:val="28"/>
            <w:lang w:val="en-US" w:eastAsia="ru-RU"/>
          </w:rPr>
          <w:t>B</w:t>
        </w:r>
        <w:r w:rsidRPr="009B5C5E">
          <w:rPr>
            <w:rStyle w:val="a3"/>
            <w:rFonts w:ascii="Times New Roman" w:eastAsia="MS Mincho" w:hAnsi="Times New Roman" w:cs="Times New Roman"/>
            <w:sz w:val="28"/>
            <w:szCs w:val="28"/>
            <w:lang w:eastAsia="ru-RU"/>
          </w:rPr>
          <w:t>0%</w:t>
        </w:r>
        <w:r w:rsidRPr="00BF5D37">
          <w:rPr>
            <w:rStyle w:val="a3"/>
            <w:rFonts w:ascii="Times New Roman" w:eastAsia="MS Mincho" w:hAnsi="Times New Roman" w:cs="Times New Roman"/>
            <w:sz w:val="28"/>
            <w:szCs w:val="28"/>
            <w:lang w:val="en-US" w:eastAsia="ru-RU"/>
          </w:rPr>
          <w:t>E</w:t>
        </w:r>
        <w:r w:rsidRPr="009B5C5E">
          <w:rPr>
            <w:rStyle w:val="a3"/>
            <w:rFonts w:ascii="Times New Roman" w:eastAsia="MS Mincho" w:hAnsi="Times New Roman" w:cs="Times New Roman"/>
            <w:sz w:val="28"/>
            <w:szCs w:val="28"/>
            <w:lang w:eastAsia="ru-RU"/>
          </w:rPr>
          <w:t>5%9</w:t>
        </w:r>
        <w:r w:rsidRPr="00BF5D37">
          <w:rPr>
            <w:rStyle w:val="a3"/>
            <w:rFonts w:ascii="Times New Roman" w:eastAsia="MS Mincho" w:hAnsi="Times New Roman" w:cs="Times New Roman"/>
            <w:sz w:val="28"/>
            <w:szCs w:val="28"/>
            <w:lang w:val="en-US" w:eastAsia="ru-RU"/>
          </w:rPr>
          <w:t>B</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BD</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E</w:t>
        </w:r>
        <w:r w:rsidRPr="009B5C5E">
          <w:rPr>
            <w:rStyle w:val="a3"/>
            <w:rFonts w:ascii="Times New Roman" w:eastAsia="MS Mincho" w:hAnsi="Times New Roman" w:cs="Times New Roman"/>
            <w:sz w:val="28"/>
            <w:szCs w:val="28"/>
            <w:lang w:eastAsia="ru-RU"/>
          </w:rPr>
          <w:t>5%8</w:t>
        </w:r>
        <w:r w:rsidRPr="00BF5D37">
          <w:rPr>
            <w:rStyle w:val="a3"/>
            <w:rFonts w:ascii="Times New Roman" w:eastAsia="MS Mincho" w:hAnsi="Times New Roman" w:cs="Times New Roman"/>
            <w:sz w:val="28"/>
            <w:szCs w:val="28"/>
            <w:lang w:val="en-US" w:eastAsia="ru-RU"/>
          </w:rPr>
          <w:t>E</w:t>
        </w:r>
        <w:r w:rsidRPr="009B5C5E">
          <w:rPr>
            <w:rStyle w:val="a3"/>
            <w:rFonts w:ascii="Times New Roman" w:eastAsia="MS Mincho" w:hAnsi="Times New Roman" w:cs="Times New Roman"/>
            <w:sz w:val="28"/>
            <w:szCs w:val="28"/>
            <w:lang w:eastAsia="ru-RU"/>
          </w:rPr>
          <w:t>%86%</w:t>
        </w:r>
        <w:r w:rsidRPr="00BF5D37">
          <w:rPr>
            <w:rStyle w:val="a3"/>
            <w:rFonts w:ascii="Times New Roman" w:eastAsia="MS Mincho" w:hAnsi="Times New Roman" w:cs="Times New Roman"/>
            <w:sz w:val="28"/>
            <w:szCs w:val="28"/>
            <w:lang w:val="en-US" w:eastAsia="ru-RU"/>
          </w:rPr>
          <w:t>E</w:t>
        </w:r>
        <w:r w:rsidRPr="009B5C5E">
          <w:rPr>
            <w:rStyle w:val="a3"/>
            <w:rFonts w:ascii="Times New Roman" w:eastAsia="MS Mincho" w:hAnsi="Times New Roman" w:cs="Times New Roman"/>
            <w:sz w:val="28"/>
            <w:szCs w:val="28"/>
            <w:lang w:eastAsia="ru-RU"/>
          </w:rPr>
          <w:t>5%8</w:t>
        </w:r>
        <w:r w:rsidRPr="00BF5D37">
          <w:rPr>
            <w:rStyle w:val="a3"/>
            <w:rFonts w:ascii="Times New Roman" w:eastAsia="MS Mincho" w:hAnsi="Times New Roman" w:cs="Times New Roman"/>
            <w:sz w:val="28"/>
            <w:szCs w:val="28"/>
            <w:lang w:val="en-US" w:eastAsia="ru-RU"/>
          </w:rPr>
          <w:t>F</w:t>
        </w:r>
        <w:r w:rsidRPr="009B5C5E">
          <w:rPr>
            <w:rStyle w:val="a3"/>
            <w:rFonts w:ascii="Times New Roman" w:eastAsia="MS Mincho" w:hAnsi="Times New Roman" w:cs="Times New Roman"/>
            <w:sz w:val="28"/>
            <w:szCs w:val="28"/>
            <w:lang w:eastAsia="ru-RU"/>
          </w:rPr>
          <w:t>%</w:t>
        </w:r>
        <w:r w:rsidRPr="00BF5D37">
          <w:rPr>
            <w:rStyle w:val="a3"/>
            <w:rFonts w:ascii="Times New Roman" w:eastAsia="MS Mincho" w:hAnsi="Times New Roman" w:cs="Times New Roman"/>
            <w:sz w:val="28"/>
            <w:szCs w:val="28"/>
            <w:lang w:val="en-US" w:eastAsia="ru-RU"/>
          </w:rPr>
          <w:t>B</w:t>
        </w:r>
        <w:r w:rsidRPr="009B5C5E">
          <w:rPr>
            <w:rStyle w:val="a3"/>
            <w:rFonts w:ascii="Times New Roman" w:eastAsia="MS Mincho" w:hAnsi="Times New Roman" w:cs="Times New Roman"/>
            <w:sz w:val="28"/>
            <w:szCs w:val="28"/>
            <w:lang w:eastAsia="ru-RU"/>
          </w:rPr>
          <w:t>2</w:t>
        </w:r>
      </w:hyperlink>
      <w:r w:rsidR="00550B98" w:rsidRPr="009B5C5E">
        <w:rPr>
          <w:rFonts w:ascii="Times New Roman" w:eastAsia="MS Mincho" w:hAnsi="Times New Roman" w:cs="Times New Roman"/>
          <w:color w:val="000000"/>
          <w:sz w:val="28"/>
          <w:szCs w:val="28"/>
          <w:lang w:eastAsia="ru-RU"/>
        </w:rPr>
        <w:t>.</w:t>
      </w:r>
      <w:r w:rsidR="009B5C5E" w:rsidRPr="009B5C5E">
        <w:rPr>
          <w:rFonts w:ascii="Times New Roman" w:eastAsia="MS Mincho" w:hAnsi="Times New Roman" w:cs="Times New Roman"/>
          <w:color w:val="000000"/>
          <w:sz w:val="28"/>
          <w:szCs w:val="28"/>
          <w:lang w:eastAsia="ru-RU"/>
        </w:rPr>
        <w:t xml:space="preserve"> </w:t>
      </w:r>
      <w:r w:rsidR="009B5C5E" w:rsidRPr="009B5C5E">
        <w:rPr>
          <w:rFonts w:ascii="Times New Roman" w:eastAsia="MS Mincho" w:hAnsi="Times New Roman" w:cs="Times New Roman"/>
          <w:color w:val="000000"/>
          <w:sz w:val="28"/>
          <w:szCs w:val="28"/>
          <w:lang w:eastAsia="ru-RU"/>
        </w:rPr>
        <w:t>(дата обращения: 01.05.20)</w:t>
      </w:r>
    </w:p>
    <w:p w14:paraId="715F88E3" w14:textId="7FF73D84" w:rsidR="002534F4" w:rsidRPr="0063327E" w:rsidRDefault="0063327E" w:rsidP="0074084F">
      <w:pPr>
        <w:pStyle w:val="a4"/>
        <w:numPr>
          <w:ilvl w:val="0"/>
          <w:numId w:val="12"/>
        </w:numPr>
        <w:spacing w:after="0" w:line="360" w:lineRule="auto"/>
        <w:jc w:val="both"/>
        <w:rPr>
          <w:rFonts w:ascii="Times New Roman" w:eastAsia="Arial" w:hAnsi="Times New Roman" w:cs="Times New Roman"/>
          <w:sz w:val="28"/>
          <w:szCs w:val="28"/>
          <w:shd w:val="clear" w:color="auto" w:fill="FFFFFF"/>
          <w:lang w:val="en-US" w:eastAsia="ru-RU"/>
        </w:rPr>
      </w:pPr>
      <w:r>
        <w:rPr>
          <w:rFonts w:eastAsia="SimSun" w:cs="Yu Gothic UI" w:hint="eastAsia"/>
          <w:color w:val="000000"/>
          <w:sz w:val="28"/>
          <w:szCs w:val="28"/>
          <w:lang w:eastAsia="ru-RU"/>
        </w:rPr>
        <w:t xml:space="preserve"> </w:t>
      </w:r>
      <w:r w:rsidR="00550B98" w:rsidRPr="0063327E">
        <w:rPr>
          <w:rFonts w:ascii="SimSun" w:eastAsia="SimSun" w:hAnsi="SimSun" w:cs="Yu Gothic UI" w:hint="eastAsia"/>
          <w:color w:val="000000"/>
          <w:sz w:val="28"/>
          <w:szCs w:val="28"/>
          <w:lang w:eastAsia="ru-RU"/>
        </w:rPr>
        <w:t>中泰</w:t>
      </w:r>
      <w:r w:rsidR="00550B98" w:rsidRPr="0063327E">
        <w:rPr>
          <w:rFonts w:ascii="SimSun" w:eastAsia="SimSun" w:hAnsi="SimSun" w:cs="MS Gothic" w:hint="eastAsia"/>
          <w:color w:val="000000"/>
          <w:sz w:val="28"/>
          <w:szCs w:val="28"/>
          <w:lang w:eastAsia="ru-RU"/>
        </w:rPr>
        <w:t>关系史</w:t>
      </w:r>
      <w:r>
        <w:rPr>
          <w:rFonts w:eastAsia="SimSun" w:cs="MS Gothic" w:hint="eastAsia"/>
          <w:color w:val="000000"/>
          <w:sz w:val="28"/>
          <w:szCs w:val="28"/>
          <w:lang w:eastAsia="ru-RU"/>
        </w:rPr>
        <w:t xml:space="preserve"> </w:t>
      </w:r>
      <w:r w:rsidR="00550B98" w:rsidRPr="00AA3302">
        <w:rPr>
          <w:rFonts w:ascii="Times New Roman" w:eastAsia="MS Mincho" w:hAnsi="Times New Roman" w:cs="Times New Roman"/>
          <w:color w:val="000000"/>
          <w:sz w:val="28"/>
          <w:szCs w:val="28"/>
          <w:lang w:eastAsia="ru-RU" w:bidi="th-TH"/>
        </w:rPr>
        <w:t>[История китайско</w:t>
      </w:r>
      <w:r w:rsidR="00550B98" w:rsidRPr="00AA3302">
        <w:rPr>
          <w:rFonts w:ascii="Times New Roman" w:eastAsia="MS Mincho" w:hAnsi="Times New Roman" w:cs="Times New Roman"/>
          <w:color w:val="000000"/>
          <w:sz w:val="28"/>
          <w:szCs w:val="28"/>
          <w:lang w:eastAsia="ru-RU"/>
        </w:rPr>
        <w:t>-</w:t>
      </w:r>
      <w:r w:rsidR="00550B98" w:rsidRPr="00AA3302">
        <w:rPr>
          <w:rFonts w:ascii="Times New Roman" w:eastAsia="MS Mincho" w:hAnsi="Times New Roman" w:cs="Times New Roman"/>
          <w:color w:val="000000"/>
          <w:sz w:val="28"/>
          <w:szCs w:val="28"/>
          <w:lang w:eastAsia="ru-RU" w:bidi="th-TH"/>
        </w:rPr>
        <w:t xml:space="preserve">тайских отношений]. </w:t>
      </w:r>
      <w:bookmarkStart w:id="358" w:name="_Hlk105619362"/>
      <w:r>
        <w:rPr>
          <w:rFonts w:ascii="Times New Roman" w:eastAsia="MS Mincho" w:hAnsi="Times New Roman" w:cs="Times New Roman"/>
          <w:sz w:val="28"/>
          <w:szCs w:val="28"/>
          <w:lang w:val="en-US" w:eastAsia="ru-RU"/>
        </w:rPr>
        <w:fldChar w:fldCharType="begin"/>
      </w:r>
      <w:r w:rsidRPr="0063327E">
        <w:rPr>
          <w:rFonts w:ascii="Times New Roman" w:eastAsia="MS Mincho" w:hAnsi="Times New Roman" w:cs="Times New Roman"/>
          <w:sz w:val="28"/>
          <w:szCs w:val="28"/>
          <w:lang w:eastAsia="ru-RU"/>
        </w:rPr>
        <w:instrText xml:space="preserve"> </w:instrText>
      </w:r>
      <w:r>
        <w:rPr>
          <w:rFonts w:ascii="Times New Roman" w:eastAsia="MS Mincho" w:hAnsi="Times New Roman" w:cs="Times New Roman"/>
          <w:sz w:val="28"/>
          <w:szCs w:val="28"/>
          <w:lang w:val="en-US" w:eastAsia="ru-RU"/>
        </w:rPr>
        <w:instrText>HYPERLINK</w:instrText>
      </w:r>
      <w:r w:rsidRPr="0063327E">
        <w:rPr>
          <w:rFonts w:ascii="Times New Roman" w:eastAsia="MS Mincho" w:hAnsi="Times New Roman" w:cs="Times New Roman"/>
          <w:sz w:val="28"/>
          <w:szCs w:val="28"/>
          <w:lang w:eastAsia="ru-RU"/>
        </w:rPr>
        <w:instrText xml:space="preserve"> "</w:instrText>
      </w:r>
      <w:r w:rsidRPr="0063327E">
        <w:rPr>
          <w:rFonts w:ascii="Times New Roman" w:eastAsia="MS Mincho" w:hAnsi="Times New Roman" w:cs="Times New Roman"/>
          <w:sz w:val="28"/>
          <w:szCs w:val="28"/>
          <w:lang w:val="en-US" w:eastAsia="ru-RU"/>
        </w:rPr>
        <w:instrText>URL</w:instrText>
      </w:r>
      <w:r w:rsidRPr="0063327E">
        <w:rPr>
          <w:rFonts w:ascii="Times New Roman" w:eastAsia="MS Mincho" w:hAnsi="Times New Roman" w:cs="Times New Roman"/>
          <w:sz w:val="28"/>
          <w:szCs w:val="28"/>
          <w:lang w:eastAsia="ru-RU"/>
        </w:rPr>
        <w:instrText xml:space="preserve">: </w:instrText>
      </w:r>
      <w:r w:rsidRPr="0063327E">
        <w:rPr>
          <w:rFonts w:ascii="Times New Roman" w:eastAsia="MS Mincho" w:hAnsi="Times New Roman" w:cs="Times New Roman"/>
          <w:sz w:val="28"/>
          <w:szCs w:val="28"/>
          <w:lang w:val="en-US" w:eastAsia="ru-RU"/>
        </w:rPr>
        <w:instrText>file</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C</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Users</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0%9</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0%</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0%</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1%82%</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0%</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0%</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0%</w:instrText>
      </w:r>
      <w:r w:rsidRPr="0063327E">
        <w:rPr>
          <w:rFonts w:ascii="Times New Roman" w:eastAsia="MS Mincho" w:hAnsi="Times New Roman" w:cs="Times New Roman"/>
          <w:sz w:val="28"/>
          <w:szCs w:val="28"/>
          <w:lang w:val="en-US" w:eastAsia="ru-RU"/>
        </w:rPr>
        <w:instrText>BB</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1%8</w:instrText>
      </w:r>
      <w:r w:rsidRPr="0063327E">
        <w:rPr>
          <w:rFonts w:ascii="Times New Roman" w:eastAsia="MS Mincho" w:hAnsi="Times New Roman" w:cs="Times New Roman"/>
          <w:sz w:val="28"/>
          <w:szCs w:val="28"/>
          <w:lang w:val="en-US" w:eastAsia="ru-RU"/>
        </w:rPr>
        <w:instrText>C</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D</w:instrText>
      </w:r>
      <w:r w:rsidRPr="0063327E">
        <w:rPr>
          <w:rFonts w:ascii="Times New Roman" w:eastAsia="MS Mincho" w:hAnsi="Times New Roman" w:cs="Times New Roman"/>
          <w:sz w:val="28"/>
          <w:szCs w:val="28"/>
          <w:lang w:eastAsia="ru-RU"/>
        </w:rPr>
        <w:instrText>1%8</w:instrText>
      </w:r>
      <w:r w:rsidRPr="0063327E">
        <w:rPr>
          <w:rFonts w:ascii="Times New Roman" w:eastAsia="MS Mincho" w:hAnsi="Times New Roman" w:cs="Times New Roman"/>
          <w:sz w:val="28"/>
          <w:szCs w:val="28"/>
          <w:lang w:val="en-US" w:eastAsia="ru-RU"/>
        </w:rPr>
        <w:instrText>F</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Downloads</w:instrText>
      </w:r>
      <w:r w:rsidRPr="0063327E">
        <w:rPr>
          <w:rFonts w:ascii="Times New Roman" w:eastAsia="MS Mincho" w:hAnsi="Times New Roman" w:cs="Times New Roman"/>
          <w:sz w:val="28"/>
          <w:szCs w:val="28"/>
          <w:lang w:eastAsia="ru-RU"/>
        </w:rPr>
        <w:instrText>/14.%20%</w:instrText>
      </w:r>
      <w:r w:rsidRPr="0063327E">
        <w:rPr>
          <w:rFonts w:ascii="Times New Roman" w:eastAsia="MS Mincho" w:hAnsi="Times New Roman" w:cs="Times New Roman"/>
          <w:sz w:val="28"/>
          <w:szCs w:val="28"/>
          <w:lang w:val="en-US" w:eastAsia="ru-RU"/>
        </w:rPr>
        <w:instrText>E</w:instrText>
      </w:r>
      <w:r w:rsidRPr="0063327E">
        <w:rPr>
          <w:rFonts w:ascii="Times New Roman" w:eastAsia="MS Mincho" w:hAnsi="Times New Roman" w:cs="Times New Roman"/>
          <w:sz w:val="28"/>
          <w:szCs w:val="28"/>
          <w:lang w:eastAsia="ru-RU"/>
        </w:rPr>
        <w:instrText>4%</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8%</w:instrText>
      </w:r>
      <w:r w:rsidRPr="0063327E">
        <w:rPr>
          <w:rFonts w:ascii="Times New Roman" w:eastAsia="MS Mincho" w:hAnsi="Times New Roman" w:cs="Times New Roman"/>
          <w:sz w:val="28"/>
          <w:szCs w:val="28"/>
          <w:lang w:val="en-US" w:eastAsia="ru-RU"/>
        </w:rPr>
        <w:instrText>AD</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E</w:instrText>
      </w:r>
      <w:r w:rsidRPr="0063327E">
        <w:rPr>
          <w:rFonts w:ascii="Times New Roman" w:eastAsia="MS Mincho" w:hAnsi="Times New Roman" w:cs="Times New Roman"/>
          <w:sz w:val="28"/>
          <w:szCs w:val="28"/>
          <w:lang w:eastAsia="ru-RU"/>
        </w:rPr>
        <w:instrText>6%</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3%</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0%</w:instrText>
      </w:r>
      <w:r w:rsidRPr="0063327E">
        <w:rPr>
          <w:rFonts w:ascii="Times New Roman" w:eastAsia="MS Mincho" w:hAnsi="Times New Roman" w:cs="Times New Roman"/>
          <w:sz w:val="28"/>
          <w:szCs w:val="28"/>
          <w:lang w:val="en-US" w:eastAsia="ru-RU"/>
        </w:rPr>
        <w:instrText>E</w:instrText>
      </w:r>
      <w:r w:rsidRPr="0063327E">
        <w:rPr>
          <w:rFonts w:ascii="Times New Roman" w:eastAsia="MS Mincho" w:hAnsi="Times New Roman" w:cs="Times New Roman"/>
          <w:sz w:val="28"/>
          <w:szCs w:val="28"/>
          <w:lang w:eastAsia="ru-RU"/>
        </w:rPr>
        <w:instrText>5%85%</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3%</w:instrText>
      </w:r>
      <w:r w:rsidRPr="0063327E">
        <w:rPr>
          <w:rFonts w:ascii="Times New Roman" w:eastAsia="MS Mincho" w:hAnsi="Times New Roman" w:cs="Times New Roman"/>
          <w:sz w:val="28"/>
          <w:szCs w:val="28"/>
          <w:lang w:val="en-US" w:eastAsia="ru-RU"/>
        </w:rPr>
        <w:instrText>E</w:instrText>
      </w:r>
      <w:r w:rsidRPr="0063327E">
        <w:rPr>
          <w:rFonts w:ascii="Times New Roman" w:eastAsia="MS Mincho" w:hAnsi="Times New Roman" w:cs="Times New Roman"/>
          <w:sz w:val="28"/>
          <w:szCs w:val="28"/>
          <w:lang w:eastAsia="ru-RU"/>
        </w:rPr>
        <w:instrText>7%</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3%</w:instrText>
      </w:r>
      <w:r w:rsidRPr="0063327E">
        <w:rPr>
          <w:rFonts w:ascii="Times New Roman" w:eastAsia="MS Mincho" w:hAnsi="Times New Roman" w:cs="Times New Roman"/>
          <w:sz w:val="28"/>
          <w:szCs w:val="28"/>
          <w:lang w:val="en-US" w:eastAsia="ru-RU"/>
        </w:rPr>
        <w:instrText>BB</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E</w:instrText>
      </w:r>
      <w:r w:rsidRPr="0063327E">
        <w:rPr>
          <w:rFonts w:ascii="Times New Roman" w:eastAsia="MS Mincho" w:hAnsi="Times New Roman" w:cs="Times New Roman"/>
          <w:sz w:val="28"/>
          <w:szCs w:val="28"/>
          <w:lang w:eastAsia="ru-RU"/>
        </w:rPr>
        <w:instrText>5%8</w:instrText>
      </w:r>
      <w:r w:rsidRPr="0063327E">
        <w:rPr>
          <w:rFonts w:ascii="Times New Roman" w:eastAsia="MS Mincho" w:hAnsi="Times New Roman" w:cs="Times New Roman"/>
          <w:sz w:val="28"/>
          <w:szCs w:val="28"/>
          <w:lang w:val="en-US" w:eastAsia="ru-RU"/>
        </w:rPr>
        <w:instrText>F</w:instrText>
      </w:r>
      <w:r w:rsidRPr="0063327E">
        <w:rPr>
          <w:rFonts w:ascii="Times New Roman" w:eastAsia="MS Mincho" w:hAnsi="Times New Roman" w:cs="Times New Roman"/>
          <w:sz w:val="28"/>
          <w:szCs w:val="28"/>
          <w:lang w:eastAsia="ru-RU"/>
        </w:rPr>
        <w:instrText>%</w:instrText>
      </w:r>
      <w:r w:rsidRPr="0063327E">
        <w:rPr>
          <w:rFonts w:ascii="Times New Roman" w:eastAsia="MS Mincho" w:hAnsi="Times New Roman" w:cs="Times New Roman"/>
          <w:sz w:val="28"/>
          <w:szCs w:val="28"/>
          <w:lang w:val="en-US" w:eastAsia="ru-RU"/>
        </w:rPr>
        <w:instrText>B</w:instrText>
      </w:r>
      <w:r w:rsidRPr="0063327E">
        <w:rPr>
          <w:rFonts w:ascii="Times New Roman" w:eastAsia="MS Mincho" w:hAnsi="Times New Roman" w:cs="Times New Roman"/>
          <w:sz w:val="28"/>
          <w:szCs w:val="28"/>
          <w:lang w:eastAsia="ru-RU"/>
        </w:rPr>
        <w:instrText>2.</w:instrText>
      </w:r>
      <w:r w:rsidRPr="0063327E">
        <w:rPr>
          <w:rFonts w:ascii="Times New Roman" w:eastAsia="MS Mincho" w:hAnsi="Times New Roman" w:cs="Times New Roman"/>
          <w:sz w:val="28"/>
          <w:szCs w:val="28"/>
          <w:lang w:val="en-US" w:eastAsia="ru-RU"/>
        </w:rPr>
        <w:instrText>pdf</w:instrText>
      </w:r>
      <w:r w:rsidRPr="0063327E">
        <w:rPr>
          <w:rFonts w:ascii="Times New Roman" w:eastAsia="MS Mincho" w:hAnsi="Times New Roman" w:cs="Times New Roman"/>
          <w:sz w:val="28"/>
          <w:szCs w:val="28"/>
          <w:lang w:eastAsia="ru-RU"/>
        </w:rPr>
        <w:instrText xml:space="preserve">" </w:instrText>
      </w:r>
      <w:r>
        <w:rPr>
          <w:rFonts w:ascii="Times New Roman" w:eastAsia="MS Mincho" w:hAnsi="Times New Roman" w:cs="Times New Roman"/>
          <w:sz w:val="28"/>
          <w:szCs w:val="28"/>
          <w:lang w:val="en-US" w:eastAsia="ru-RU"/>
        </w:rPr>
        <w:fldChar w:fldCharType="separate"/>
      </w:r>
      <w:r w:rsidRPr="00BF5D37">
        <w:rPr>
          <w:rStyle w:val="a3"/>
          <w:rFonts w:ascii="Times New Roman" w:eastAsia="MS Mincho" w:hAnsi="Times New Roman" w:cs="Times New Roman"/>
          <w:sz w:val="28"/>
          <w:szCs w:val="28"/>
          <w:lang w:val="en-US" w:eastAsia="ru-RU"/>
        </w:rPr>
        <w:t>URL: file:///C:/Users/%D0%9D%D0%B0%D1%82%D0%B0%D0%BB%D1%8C%D1%8F/Downloads/14.%20%E4%B8%AD%E6%B3%B0%E5%85%B3%E7%B3%BB%E5%8F%B2.pdf</w:t>
      </w:r>
      <w:r>
        <w:rPr>
          <w:rFonts w:ascii="Times New Roman" w:eastAsia="MS Mincho" w:hAnsi="Times New Roman" w:cs="Times New Roman"/>
          <w:sz w:val="28"/>
          <w:szCs w:val="28"/>
          <w:lang w:val="en-US" w:eastAsia="ru-RU"/>
        </w:rPr>
        <w:fldChar w:fldCharType="end"/>
      </w:r>
      <w:r w:rsidR="00550B98" w:rsidRPr="0063327E">
        <w:rPr>
          <w:rFonts w:ascii="Times New Roman" w:eastAsia="MS Mincho" w:hAnsi="Times New Roman" w:cs="Times New Roman"/>
          <w:color w:val="000000"/>
          <w:sz w:val="28"/>
          <w:szCs w:val="28"/>
          <w:lang w:val="en-US" w:eastAsia="ru-RU"/>
        </w:rPr>
        <w:t>.</w:t>
      </w:r>
      <w:bookmarkEnd w:id="358"/>
      <w:r w:rsidR="009B5C5E">
        <w:rPr>
          <w:rFonts w:ascii="Times New Roman" w:eastAsia="MS Mincho" w:hAnsi="Times New Roman" w:cs="Times New Roman"/>
          <w:color w:val="000000"/>
          <w:sz w:val="28"/>
          <w:szCs w:val="28"/>
          <w:lang w:val="en-US" w:eastAsia="ru-RU"/>
        </w:rPr>
        <w:t xml:space="preserve"> </w:t>
      </w:r>
      <w:r w:rsidR="009B5C5E" w:rsidRPr="009B5C5E">
        <w:rPr>
          <w:rFonts w:ascii="Times New Roman" w:eastAsia="MS Mincho" w:hAnsi="Times New Roman" w:cs="Times New Roman"/>
          <w:color w:val="000000"/>
          <w:sz w:val="28"/>
          <w:szCs w:val="28"/>
          <w:lang w:val="en-US" w:eastAsia="ru-RU"/>
        </w:rPr>
        <w:t>(дата обращения: 01.05.20)</w:t>
      </w:r>
    </w:p>
    <w:p w14:paraId="0522B3E7" w14:textId="688D5A78" w:rsidR="002534F4" w:rsidRPr="0063327E" w:rsidRDefault="002534F4"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11D4A016" w14:textId="23C588AF" w:rsidR="002534F4" w:rsidRPr="0063327E" w:rsidRDefault="002534F4"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6C19586B" w14:textId="074205DA"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0AE73ED0" w14:textId="3E23512C"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6BEDE5B7" w14:textId="0343001F"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3C6857B0" w14:textId="5E97B4C0"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7CFE0143" w14:textId="5D2B6F22"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6653536D" w14:textId="29E26416"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6D265ACF" w14:textId="184150E5"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1CC90DB4" w14:textId="58781815"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1240BDFD" w14:textId="379DD296"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3CA490C5" w14:textId="4831068F"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1BD57F4F" w14:textId="55B8224C" w:rsidR="00701522" w:rsidRPr="0063327E" w:rsidRDefault="00701522" w:rsidP="0074084F">
      <w:pPr>
        <w:spacing w:after="0" w:line="360" w:lineRule="auto"/>
        <w:jc w:val="both"/>
        <w:rPr>
          <w:rFonts w:ascii="Times New Roman" w:eastAsia="Arial" w:hAnsi="Times New Roman" w:cs="Times New Roman"/>
          <w:sz w:val="28"/>
          <w:szCs w:val="28"/>
          <w:shd w:val="clear" w:color="auto" w:fill="FFFFFF"/>
          <w:lang w:val="en-US" w:eastAsia="ru-RU"/>
        </w:rPr>
      </w:pPr>
    </w:p>
    <w:p w14:paraId="57257CDE" w14:textId="5434332E" w:rsidR="0063327E" w:rsidRDefault="0063327E" w:rsidP="00604076">
      <w:pPr>
        <w:rPr>
          <w:shd w:val="clear" w:color="auto" w:fill="FFFFFF"/>
          <w:lang w:val="en-US" w:eastAsia="ru-RU"/>
        </w:rPr>
      </w:pPr>
    </w:p>
    <w:p w14:paraId="719C4014" w14:textId="16CB2D12" w:rsidR="0063327E" w:rsidRDefault="0063327E" w:rsidP="0063327E">
      <w:pPr>
        <w:rPr>
          <w:lang w:val="en-US" w:eastAsia="ru-RU"/>
        </w:rPr>
      </w:pPr>
    </w:p>
    <w:p w14:paraId="0B8CDA11" w14:textId="51596CC5" w:rsidR="00060A20" w:rsidRDefault="00060A20" w:rsidP="00604076">
      <w:pPr>
        <w:rPr>
          <w:lang w:val="en-US" w:eastAsia="ru-RU"/>
        </w:rPr>
      </w:pPr>
    </w:p>
    <w:p w14:paraId="6EAEA631" w14:textId="3AAA6192" w:rsidR="00604076" w:rsidRDefault="00604076" w:rsidP="00604076">
      <w:pPr>
        <w:rPr>
          <w:lang w:val="en-US" w:eastAsia="ru-RU"/>
        </w:rPr>
      </w:pPr>
    </w:p>
    <w:p w14:paraId="356DFF86" w14:textId="77777777" w:rsidR="00604076" w:rsidRPr="009B5C5E" w:rsidRDefault="00604076" w:rsidP="00604076">
      <w:pPr>
        <w:rPr>
          <w:lang w:val="en-US" w:eastAsia="ru-RU"/>
        </w:rPr>
      </w:pPr>
    </w:p>
    <w:p w14:paraId="44297740" w14:textId="7800F0DE" w:rsidR="00543567" w:rsidRDefault="00543567" w:rsidP="0074084F">
      <w:pPr>
        <w:keepNext/>
        <w:keepLines/>
        <w:spacing w:before="400" w:after="120" w:line="360" w:lineRule="auto"/>
        <w:jc w:val="center"/>
        <w:outlineLvl w:val="0"/>
        <w:rPr>
          <w:rFonts w:ascii="Times New Roman" w:eastAsia="Arial" w:hAnsi="Times New Roman" w:cs="Times New Roman"/>
          <w:b/>
          <w:bCs/>
          <w:sz w:val="28"/>
          <w:szCs w:val="28"/>
          <w:lang w:val="ru" w:eastAsia="ru-RU"/>
        </w:rPr>
      </w:pPr>
      <w:bookmarkStart w:id="359" w:name="_Toc105621510"/>
      <w:r w:rsidRPr="00543567">
        <w:rPr>
          <w:rFonts w:ascii="Times New Roman" w:eastAsia="Arial" w:hAnsi="Times New Roman" w:cs="Times New Roman"/>
          <w:b/>
          <w:bCs/>
          <w:sz w:val="28"/>
          <w:szCs w:val="28"/>
          <w:lang w:eastAsia="ru-RU"/>
        </w:rPr>
        <w:t>При</w:t>
      </w:r>
      <w:r w:rsidRPr="00543567">
        <w:rPr>
          <w:rFonts w:ascii="Times New Roman" w:eastAsia="Arial" w:hAnsi="Times New Roman" w:cs="Times New Roman"/>
          <w:b/>
          <w:bCs/>
          <w:sz w:val="28"/>
          <w:szCs w:val="28"/>
          <w:lang w:val="ru" w:eastAsia="ru-RU"/>
        </w:rPr>
        <w:t>ложения</w:t>
      </w:r>
      <w:bookmarkEnd w:id="291"/>
      <w:bookmarkEnd w:id="359"/>
    </w:p>
    <w:p w14:paraId="54FEB150" w14:textId="77777777" w:rsidR="002534F4" w:rsidRPr="008D3A39" w:rsidRDefault="002534F4" w:rsidP="0074084F">
      <w:pPr>
        <w:spacing w:line="360" w:lineRule="auto"/>
        <w:jc w:val="center"/>
        <w:rPr>
          <w:rFonts w:ascii="Times New Roman" w:hAnsi="Times New Roman" w:cs="Times New Roman"/>
          <w:sz w:val="28"/>
          <w:szCs w:val="28"/>
        </w:rPr>
      </w:pPr>
      <w:r w:rsidRPr="008D3A39">
        <w:rPr>
          <w:rFonts w:ascii="Times New Roman" w:hAnsi="Times New Roman" w:cs="Times New Roman"/>
          <w:sz w:val="28"/>
          <w:szCs w:val="28"/>
        </w:rPr>
        <w:t>Карта Китая и Сиама</w:t>
      </w:r>
      <w:r w:rsidRPr="008D3A39">
        <w:rPr>
          <w:rStyle w:val="af4"/>
          <w:rFonts w:ascii="Times New Roman" w:hAnsi="Times New Roman" w:cs="Times New Roman"/>
          <w:sz w:val="28"/>
          <w:szCs w:val="28"/>
        </w:rPr>
        <w:footnoteReference w:id="599"/>
      </w:r>
    </w:p>
    <w:p w14:paraId="4CBE0380" w14:textId="7562C522" w:rsidR="002534F4" w:rsidRPr="002534F4" w:rsidRDefault="002534F4" w:rsidP="0074084F">
      <w:pPr>
        <w:spacing w:line="360" w:lineRule="auto"/>
        <w:jc w:val="center"/>
        <w:rPr>
          <w:lang w:eastAsia="ru-RU"/>
        </w:rPr>
      </w:pPr>
      <w:r w:rsidRPr="008D3A39">
        <w:rPr>
          <w:rFonts w:ascii="Times New Roman" w:hAnsi="Times New Roman" w:cs="Times New Roman"/>
          <w:noProof/>
          <w:sz w:val="28"/>
          <w:szCs w:val="28"/>
        </w:rPr>
        <w:drawing>
          <wp:inline distT="0" distB="0" distL="0" distR="0" wp14:anchorId="6931A5A8" wp14:editId="30AD050F">
            <wp:extent cx="4679987" cy="6601460"/>
            <wp:effectExtent l="0" t="0" r="635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0529" cy="6616330"/>
                    </a:xfrm>
                    <a:prstGeom prst="rect">
                      <a:avLst/>
                    </a:prstGeom>
                    <a:noFill/>
                  </pic:spPr>
                </pic:pic>
              </a:graphicData>
            </a:graphic>
          </wp:inline>
        </w:drawing>
      </w:r>
    </w:p>
    <w:p w14:paraId="0C79A255" w14:textId="77777777" w:rsidR="002534F4" w:rsidRDefault="002534F4" w:rsidP="0074084F">
      <w:pPr>
        <w:spacing w:after="240" w:line="360" w:lineRule="auto"/>
        <w:jc w:val="center"/>
        <w:rPr>
          <w:rFonts w:ascii="Times New Roman" w:eastAsia="Times New Roman" w:hAnsi="Times New Roman" w:cs="Times New Roman"/>
          <w:b/>
          <w:sz w:val="28"/>
          <w:szCs w:val="28"/>
        </w:rPr>
      </w:pPr>
      <w:bookmarkStart w:id="360" w:name="_Hlk103707648"/>
      <w:bookmarkStart w:id="361" w:name="_Hlk74032176"/>
      <w:bookmarkStart w:id="362" w:name="_Hlk74032282"/>
      <w:bookmarkStart w:id="363" w:name="_Hlk74032084"/>
    </w:p>
    <w:p w14:paraId="3048F446" w14:textId="77777777" w:rsidR="002534F4" w:rsidRDefault="002534F4" w:rsidP="0074084F">
      <w:pPr>
        <w:spacing w:after="240" w:line="360" w:lineRule="auto"/>
        <w:jc w:val="center"/>
        <w:rPr>
          <w:rFonts w:ascii="Times New Roman" w:eastAsia="Times New Roman" w:hAnsi="Times New Roman" w:cs="Times New Roman"/>
          <w:b/>
          <w:sz w:val="28"/>
          <w:szCs w:val="28"/>
        </w:rPr>
      </w:pPr>
    </w:p>
    <w:bookmarkEnd w:id="360"/>
    <w:bookmarkEnd w:id="361"/>
    <w:bookmarkEnd w:id="362"/>
    <w:bookmarkEnd w:id="363"/>
    <w:p w14:paraId="52A80A28" w14:textId="77777777" w:rsidR="00A27CFA" w:rsidRDefault="00A27CFA" w:rsidP="0074084F">
      <w:pPr>
        <w:spacing w:after="0" w:line="360" w:lineRule="auto"/>
        <w:jc w:val="both"/>
        <w:rPr>
          <w:rFonts w:ascii="Arial" w:eastAsia="Arial" w:hAnsi="Arial" w:cs="Arial"/>
          <w:lang w:eastAsia="ru-RU"/>
        </w:rPr>
      </w:pPr>
    </w:p>
    <w:sectPr w:rsidR="00A27CFA" w:rsidSect="00B42059">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5866" w14:textId="77777777" w:rsidR="00C4363E" w:rsidRDefault="00C4363E" w:rsidP="0039725C">
      <w:pPr>
        <w:spacing w:after="0" w:line="240" w:lineRule="auto"/>
      </w:pPr>
      <w:r>
        <w:separator/>
      </w:r>
    </w:p>
  </w:endnote>
  <w:endnote w:type="continuationSeparator" w:id="0">
    <w:p w14:paraId="724C90AA" w14:textId="77777777" w:rsidR="00C4363E" w:rsidRDefault="00C4363E" w:rsidP="0039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rabun">
    <w:altName w:val="Browallia New"/>
    <w:panose1 w:val="00000500000000000000"/>
    <w:charset w:val="00"/>
    <w:family w:val="auto"/>
    <w:pitch w:val="variable"/>
    <w:sig w:usb0="21000007" w:usb1="00000001" w:usb2="00000000" w:usb3="00000000" w:csb0="00010193"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2FF" w:usb1="5000205B" w:usb2="00000020" w:usb3="00000000" w:csb0="000001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4C82" w14:textId="77777777" w:rsidR="00C4363E" w:rsidRDefault="00C4363E" w:rsidP="0039725C">
      <w:pPr>
        <w:spacing w:after="0" w:line="240" w:lineRule="auto"/>
      </w:pPr>
      <w:r>
        <w:separator/>
      </w:r>
    </w:p>
  </w:footnote>
  <w:footnote w:type="continuationSeparator" w:id="0">
    <w:p w14:paraId="1DBF92A0" w14:textId="77777777" w:rsidR="00C4363E" w:rsidRDefault="00C4363E" w:rsidP="0039725C">
      <w:pPr>
        <w:spacing w:after="0" w:line="240" w:lineRule="auto"/>
      </w:pPr>
      <w:r>
        <w:continuationSeparator/>
      </w:r>
    </w:p>
  </w:footnote>
  <w:footnote w:id="1">
    <w:p w14:paraId="6698B840" w14:textId="046C5C9F" w:rsidR="0039725C" w:rsidRPr="00E941B9"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До революции 1932 г. тайское королевство </w:t>
      </w:r>
      <w:r w:rsidR="002C7D1B" w:rsidRPr="00E941B9">
        <w:rPr>
          <w:rFonts w:ascii="Times New Roman" w:eastAsia="Times New Roman" w:hAnsi="Times New Roman" w:cs="Times New Roman"/>
          <w:sz w:val="20"/>
          <w:szCs w:val="20"/>
        </w:rPr>
        <w:t xml:space="preserve">официально </w:t>
      </w:r>
      <w:r w:rsidRPr="00E941B9">
        <w:rPr>
          <w:rFonts w:ascii="Times New Roman" w:eastAsia="Times New Roman" w:hAnsi="Times New Roman" w:cs="Times New Roman"/>
          <w:sz w:val="20"/>
          <w:szCs w:val="20"/>
        </w:rPr>
        <w:t xml:space="preserve">называлось Сиам. Далее в настоящей работе топонимы Сиам и Таиланд используются как взаимозаменяемые. </w:t>
      </w:r>
    </w:p>
  </w:footnote>
  <w:footnote w:id="2">
    <w:p w14:paraId="6D07608A" w14:textId="16F41D02" w:rsidR="00A42068" w:rsidRPr="008228C1" w:rsidRDefault="00A42068" w:rsidP="008228C1">
      <w:pPr>
        <w:pStyle w:val="af6"/>
        <w:shd w:val="clear" w:color="auto" w:fill="FFFFFF"/>
        <w:spacing w:before="0" w:beforeAutospacing="0" w:after="0" w:afterAutospacing="0"/>
        <w:jc w:val="both"/>
        <w:rPr>
          <w:color w:val="202122"/>
          <w:sz w:val="20"/>
          <w:szCs w:val="20"/>
        </w:rPr>
      </w:pPr>
      <w:r w:rsidRPr="00E941B9">
        <w:rPr>
          <w:rStyle w:val="af4"/>
          <w:sz w:val="20"/>
          <w:szCs w:val="20"/>
        </w:rPr>
        <w:footnoteRef/>
      </w:r>
      <w:r w:rsidRPr="00E941B9">
        <w:rPr>
          <w:color w:val="202122"/>
          <w:sz w:val="20"/>
          <w:szCs w:val="20"/>
        </w:rPr>
        <w:t xml:space="preserve"> После революции 1939 г. абсолютная монархия была заменена конституционной монархией. </w:t>
      </w:r>
    </w:p>
  </w:footnote>
  <w:footnote w:id="3">
    <w:p w14:paraId="5D50626E" w14:textId="3ED8938D" w:rsidR="0039725C" w:rsidRPr="00E941B9" w:rsidRDefault="0039725C" w:rsidP="00804D9A">
      <w:pPr>
        <w:spacing w:after="0" w:line="240" w:lineRule="auto"/>
        <w:jc w:val="both"/>
        <w:rPr>
          <w:rFonts w:ascii="Times New Roman" w:eastAsia="Times New Roman" w:hAnsi="Times New Roman" w:cs="Times New Roman"/>
          <w:sz w:val="20"/>
          <w:szCs w:val="20"/>
          <w:lang w:val="en-US"/>
        </w:rPr>
      </w:pPr>
      <w:r w:rsidRPr="00E941B9">
        <w:rPr>
          <w:rFonts w:ascii="Times New Roman" w:hAnsi="Times New Roman" w:cs="Times New Roman"/>
          <w:sz w:val="20"/>
          <w:szCs w:val="20"/>
          <w:vertAlign w:val="superscript"/>
        </w:rPr>
        <w:footnoteRef/>
      </w:r>
      <w:r w:rsidRPr="00E941B9">
        <w:rPr>
          <w:rFonts w:ascii="Times New Roman" w:hAnsi="Times New Roman" w:cs="Times New Roman"/>
          <w:sz w:val="20"/>
          <w:szCs w:val="20"/>
          <w:lang w:val="en-US"/>
        </w:rPr>
        <w:t xml:space="preserve"> </w:t>
      </w:r>
      <w:r w:rsidR="00D74EFE">
        <w:rPr>
          <w:rFonts w:ascii="Times New Roman" w:hAnsi="Times New Roman" w:cs="Times New Roman"/>
          <w:sz w:val="20"/>
          <w:szCs w:val="20"/>
          <w:lang w:val="en-US"/>
        </w:rPr>
        <w:t>Viraphol, S.</w:t>
      </w:r>
      <w:r w:rsidRPr="00E941B9">
        <w:rPr>
          <w:rFonts w:ascii="Times New Roman" w:hAnsi="Times New Roman" w:cs="Times New Roman"/>
          <w:sz w:val="20"/>
          <w:szCs w:val="20"/>
          <w:lang w:val="en-US"/>
        </w:rPr>
        <w:t xml:space="preserve"> </w:t>
      </w:r>
      <w:r w:rsidR="00F23DCF" w:rsidRPr="00F23DCF">
        <w:rPr>
          <w:rFonts w:ascii="Times New Roman" w:eastAsia="Times New Roman" w:hAnsi="Times New Roman" w:cs="Times New Roman"/>
          <w:sz w:val="20"/>
          <w:szCs w:val="20"/>
          <w:lang w:val="en-US"/>
        </w:rPr>
        <w:t>Tribute and Profit: Sino-Siamese Trade, 1652–1853. Cambridge, Mass., Harvard University Press, 1977. 419 p.</w:t>
      </w:r>
    </w:p>
  </w:footnote>
  <w:footnote w:id="4">
    <w:p w14:paraId="6FDD035B" w14:textId="3D7C2E59" w:rsidR="0039725C" w:rsidRPr="00982CD3"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982CD3">
        <w:rPr>
          <w:rFonts w:ascii="Times New Roman" w:eastAsia="Times New Roman" w:hAnsi="Times New Roman" w:cs="Times New Roman"/>
          <w:sz w:val="20"/>
          <w:szCs w:val="20"/>
        </w:rPr>
        <w:t xml:space="preserve"> </w:t>
      </w:r>
      <w:r w:rsidR="004A0DDF">
        <w:rPr>
          <w:rFonts w:ascii="Times New Roman" w:eastAsia="Times New Roman" w:hAnsi="Times New Roman" w:cs="Times New Roman"/>
          <w:sz w:val="20"/>
          <w:szCs w:val="20"/>
        </w:rPr>
        <w:t>Мосяков</w:t>
      </w:r>
      <w:r w:rsidR="004A0DDF" w:rsidRPr="00982CD3">
        <w:rPr>
          <w:rFonts w:ascii="Times New Roman" w:eastAsia="Times New Roman" w:hAnsi="Times New Roman" w:cs="Times New Roman"/>
          <w:sz w:val="20"/>
          <w:szCs w:val="20"/>
        </w:rPr>
        <w:t xml:space="preserve">, </w:t>
      </w:r>
      <w:r w:rsidR="004A0DDF">
        <w:rPr>
          <w:rFonts w:ascii="Times New Roman" w:eastAsia="Times New Roman" w:hAnsi="Times New Roman" w:cs="Times New Roman"/>
          <w:sz w:val="20"/>
          <w:szCs w:val="20"/>
        </w:rPr>
        <w:t>Д</w:t>
      </w:r>
      <w:r w:rsidR="004A0DDF" w:rsidRPr="00982CD3">
        <w:rPr>
          <w:rFonts w:ascii="Times New Roman" w:eastAsia="Times New Roman" w:hAnsi="Times New Roman" w:cs="Times New Roman"/>
          <w:sz w:val="20"/>
          <w:szCs w:val="20"/>
        </w:rPr>
        <w:t>.</w:t>
      </w:r>
      <w:r w:rsidR="004A0DDF">
        <w:rPr>
          <w:rFonts w:ascii="Times New Roman" w:eastAsia="Times New Roman" w:hAnsi="Times New Roman" w:cs="Times New Roman"/>
          <w:sz w:val="20"/>
          <w:szCs w:val="20"/>
        </w:rPr>
        <w:t>В</w:t>
      </w:r>
      <w:r w:rsidR="004A0DDF" w:rsidRPr="00982CD3">
        <w:rPr>
          <w:rFonts w:ascii="Times New Roman" w:eastAsia="Times New Roman" w:hAnsi="Times New Roman" w:cs="Times New Roman"/>
          <w:sz w:val="20"/>
          <w:szCs w:val="20"/>
        </w:rPr>
        <w:t xml:space="preserve">., </w:t>
      </w:r>
      <w:r w:rsidR="004A0DDF">
        <w:rPr>
          <w:rFonts w:ascii="Times New Roman" w:eastAsia="Times New Roman" w:hAnsi="Times New Roman" w:cs="Times New Roman"/>
          <w:sz w:val="20"/>
          <w:szCs w:val="20"/>
        </w:rPr>
        <w:t>Тюрин</w:t>
      </w:r>
      <w:r w:rsidR="004A0DDF" w:rsidRPr="00982CD3">
        <w:rPr>
          <w:rFonts w:ascii="Times New Roman" w:eastAsia="Times New Roman" w:hAnsi="Times New Roman" w:cs="Times New Roman"/>
          <w:sz w:val="20"/>
          <w:szCs w:val="20"/>
        </w:rPr>
        <w:t xml:space="preserve">, </w:t>
      </w:r>
      <w:r w:rsidR="004A0DDF">
        <w:rPr>
          <w:rFonts w:ascii="Times New Roman" w:eastAsia="Times New Roman" w:hAnsi="Times New Roman" w:cs="Times New Roman"/>
          <w:sz w:val="20"/>
          <w:szCs w:val="20"/>
        </w:rPr>
        <w:t>В</w:t>
      </w:r>
      <w:r w:rsidR="004A0DDF" w:rsidRPr="00982CD3">
        <w:rPr>
          <w:rFonts w:ascii="Times New Roman" w:eastAsia="Times New Roman" w:hAnsi="Times New Roman" w:cs="Times New Roman"/>
          <w:sz w:val="20"/>
          <w:szCs w:val="20"/>
        </w:rPr>
        <w:t>.</w:t>
      </w:r>
      <w:r w:rsidR="004A0DDF">
        <w:rPr>
          <w:rFonts w:ascii="Times New Roman" w:eastAsia="Times New Roman" w:hAnsi="Times New Roman" w:cs="Times New Roman"/>
          <w:sz w:val="20"/>
          <w:szCs w:val="20"/>
        </w:rPr>
        <w:t>А</w:t>
      </w:r>
      <w:r w:rsidR="004A0DDF" w:rsidRPr="00982CD3">
        <w:rPr>
          <w:rFonts w:ascii="Times New Roman" w:eastAsia="Times New Roman" w:hAnsi="Times New Roman" w:cs="Times New Roman"/>
          <w:sz w:val="20"/>
          <w:szCs w:val="20"/>
        </w:rPr>
        <w:t>.</w:t>
      </w:r>
      <w:r w:rsidRPr="00982CD3">
        <w:rPr>
          <w:rFonts w:ascii="Times New Roman" w:eastAsia="Times New Roman" w:hAnsi="Times New Roman" w:cs="Times New Roman"/>
          <w:sz w:val="20"/>
          <w:szCs w:val="20"/>
        </w:rPr>
        <w:t xml:space="preserve"> </w:t>
      </w:r>
      <w:r w:rsidR="00982CD3" w:rsidRPr="00982CD3">
        <w:rPr>
          <w:rFonts w:ascii="Times New Roman" w:eastAsia="Times New Roman" w:hAnsi="Times New Roman" w:cs="Times New Roman"/>
          <w:sz w:val="20"/>
          <w:szCs w:val="20"/>
        </w:rPr>
        <w:t>История Юго-Восточной Азии. М. : Восточный университет, 2004. 497 с.</w:t>
      </w:r>
    </w:p>
  </w:footnote>
  <w:footnote w:id="5">
    <w:p w14:paraId="2014235F" w14:textId="02532132" w:rsidR="0039725C" w:rsidRPr="004336D4"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462AE1">
        <w:rPr>
          <w:rFonts w:ascii="Times New Roman" w:eastAsia="Times New Roman" w:hAnsi="Times New Roman" w:cs="Times New Roman"/>
          <w:sz w:val="20"/>
          <w:szCs w:val="20"/>
        </w:rPr>
        <w:t>Берзин, Э.О.</w:t>
      </w:r>
      <w:r w:rsidRPr="00E941B9">
        <w:rPr>
          <w:rFonts w:ascii="Times New Roman" w:eastAsia="Times New Roman" w:hAnsi="Times New Roman" w:cs="Times New Roman"/>
          <w:sz w:val="20"/>
          <w:szCs w:val="20"/>
        </w:rPr>
        <w:t xml:space="preserve"> </w:t>
      </w:r>
      <w:r w:rsidR="00982CD3" w:rsidRPr="00982CD3">
        <w:rPr>
          <w:rFonts w:ascii="Times New Roman" w:eastAsia="Times New Roman" w:hAnsi="Times New Roman" w:cs="Times New Roman"/>
          <w:sz w:val="20"/>
          <w:szCs w:val="20"/>
        </w:rPr>
        <w:t xml:space="preserve">История Таиланда: (краткий очерк). М. : Наука, 1973. </w:t>
      </w:r>
      <w:r w:rsidR="00982CD3" w:rsidRPr="004336D4">
        <w:rPr>
          <w:rFonts w:ascii="Times New Roman" w:eastAsia="Times New Roman" w:hAnsi="Times New Roman" w:cs="Times New Roman"/>
          <w:sz w:val="20"/>
          <w:szCs w:val="20"/>
        </w:rPr>
        <w:t>320 с.</w:t>
      </w:r>
    </w:p>
  </w:footnote>
  <w:footnote w:id="6">
    <w:p w14:paraId="143C068D" w14:textId="6492F910" w:rsidR="002A4714" w:rsidRPr="004336D4" w:rsidRDefault="002A4714" w:rsidP="002A4714">
      <w:pPr>
        <w:spacing w:after="0" w:line="240" w:lineRule="auto"/>
        <w:jc w:val="both"/>
        <w:rPr>
          <w:rFonts w:ascii="Times New Roman" w:eastAsia="Times New Roman" w:hAnsi="Times New Roman" w:cs="Times New Roman"/>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Холл, Д.Дж.Е.</w:t>
      </w:r>
      <w:r w:rsidRPr="00E941B9">
        <w:rPr>
          <w:rFonts w:ascii="Times New Roman" w:eastAsia="Times New Roman" w:hAnsi="Times New Roman" w:cs="Times New Roman"/>
          <w:sz w:val="20"/>
          <w:szCs w:val="20"/>
        </w:rPr>
        <w:t xml:space="preserve"> </w:t>
      </w:r>
      <w:r w:rsidR="004336D4" w:rsidRPr="004336D4">
        <w:rPr>
          <w:rFonts w:ascii="Times New Roman" w:eastAsia="Times New Roman" w:hAnsi="Times New Roman" w:cs="Times New Roman"/>
          <w:sz w:val="20"/>
          <w:szCs w:val="20"/>
        </w:rPr>
        <w:t>История Юго-Восточной Азии. М. : Издательство Иностранной Литературы, 1958. 597 с.</w:t>
      </w:r>
    </w:p>
  </w:footnote>
  <w:footnote w:id="7">
    <w:p w14:paraId="3F9DB766" w14:textId="77C42133" w:rsidR="0039725C" w:rsidRPr="004336D4"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462AE1">
        <w:rPr>
          <w:rFonts w:ascii="Times New Roman" w:eastAsia="Times New Roman" w:hAnsi="Times New Roman" w:cs="Times New Roman"/>
          <w:sz w:val="20"/>
          <w:szCs w:val="20"/>
        </w:rPr>
        <w:t>Ребрикова, Н.В.</w:t>
      </w:r>
      <w:r w:rsidRPr="00E941B9">
        <w:rPr>
          <w:rFonts w:ascii="Times New Roman" w:eastAsia="Times New Roman" w:hAnsi="Times New Roman" w:cs="Times New Roman"/>
          <w:sz w:val="20"/>
          <w:szCs w:val="20"/>
        </w:rPr>
        <w:t xml:space="preserve"> </w:t>
      </w:r>
      <w:r w:rsidR="004336D4" w:rsidRPr="004336D4">
        <w:rPr>
          <w:rFonts w:ascii="Times New Roman" w:eastAsia="Times New Roman" w:hAnsi="Times New Roman" w:cs="Times New Roman"/>
          <w:sz w:val="20"/>
          <w:szCs w:val="20"/>
        </w:rPr>
        <w:t>Таиланд: социально-экономическая история (</w:t>
      </w:r>
      <w:r w:rsidR="004336D4" w:rsidRPr="004336D4">
        <w:rPr>
          <w:rFonts w:ascii="Times New Roman" w:eastAsia="Times New Roman" w:hAnsi="Times New Roman" w:cs="Times New Roman"/>
          <w:sz w:val="20"/>
          <w:szCs w:val="20"/>
          <w:lang w:val="en-US"/>
        </w:rPr>
        <w:t>XIII</w:t>
      </w:r>
      <w:r w:rsidR="004336D4" w:rsidRPr="004336D4">
        <w:rPr>
          <w:rFonts w:ascii="Times New Roman" w:eastAsia="Times New Roman" w:hAnsi="Times New Roman" w:cs="Times New Roman"/>
          <w:sz w:val="20"/>
          <w:szCs w:val="20"/>
        </w:rPr>
        <w:t>–</w:t>
      </w:r>
      <w:r w:rsidR="004336D4" w:rsidRPr="004336D4">
        <w:rPr>
          <w:rFonts w:ascii="Times New Roman" w:eastAsia="Times New Roman" w:hAnsi="Times New Roman" w:cs="Times New Roman"/>
          <w:sz w:val="20"/>
          <w:szCs w:val="20"/>
          <w:lang w:val="en-US"/>
        </w:rPr>
        <w:t>XVIII</w:t>
      </w:r>
      <w:r w:rsidR="004336D4" w:rsidRPr="004336D4">
        <w:rPr>
          <w:rFonts w:ascii="Times New Roman" w:eastAsia="Times New Roman" w:hAnsi="Times New Roman" w:cs="Times New Roman"/>
          <w:sz w:val="20"/>
          <w:szCs w:val="20"/>
        </w:rPr>
        <w:t xml:space="preserve"> вв.). М.: Наука, 1977. 286 с.</w:t>
      </w:r>
    </w:p>
  </w:footnote>
  <w:footnote w:id="8">
    <w:p w14:paraId="0AE50894" w14:textId="72230EE4" w:rsidR="0039725C" w:rsidRPr="00E941B9"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462AE1">
        <w:rPr>
          <w:rFonts w:ascii="Times New Roman" w:eastAsia="Times New Roman" w:hAnsi="Times New Roman" w:cs="Times New Roman"/>
          <w:sz w:val="20"/>
          <w:szCs w:val="20"/>
        </w:rPr>
        <w:t>Бокщанин, А.А.</w:t>
      </w:r>
      <w:r w:rsidRPr="00E941B9">
        <w:rPr>
          <w:rFonts w:ascii="Times New Roman" w:eastAsia="Times New Roman" w:hAnsi="Times New Roman" w:cs="Times New Roman"/>
          <w:sz w:val="20"/>
          <w:szCs w:val="20"/>
        </w:rPr>
        <w:t xml:space="preserve"> </w:t>
      </w:r>
      <w:r w:rsidR="00982CD3" w:rsidRPr="00982CD3">
        <w:rPr>
          <w:rFonts w:ascii="Times New Roman" w:eastAsia="Times New Roman" w:hAnsi="Times New Roman" w:cs="Times New Roman"/>
          <w:sz w:val="20"/>
          <w:szCs w:val="20"/>
        </w:rPr>
        <w:t xml:space="preserve">Китай и страны южных морей в XIV–XVI вв. М. : Наука, 1968. </w:t>
      </w:r>
      <w:r w:rsidRPr="00E941B9">
        <w:rPr>
          <w:rFonts w:ascii="Times New Roman" w:eastAsia="Times New Roman" w:hAnsi="Times New Roman" w:cs="Times New Roman"/>
          <w:sz w:val="20"/>
          <w:szCs w:val="20"/>
        </w:rPr>
        <w:t>211 с.</w:t>
      </w:r>
    </w:p>
  </w:footnote>
  <w:footnote w:id="9">
    <w:p w14:paraId="0F86C2F3" w14:textId="428B57E2" w:rsidR="0039725C" w:rsidRPr="004336D4"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462AE1">
        <w:rPr>
          <w:rFonts w:ascii="Times New Roman" w:eastAsia="Times New Roman" w:hAnsi="Times New Roman" w:cs="Times New Roman"/>
          <w:sz w:val="20"/>
          <w:szCs w:val="20"/>
        </w:rPr>
        <w:t>Тихвинский, С.Л.</w:t>
      </w:r>
      <w:r w:rsidRPr="00E941B9">
        <w:rPr>
          <w:rFonts w:ascii="Times New Roman" w:eastAsia="Times New Roman" w:hAnsi="Times New Roman" w:cs="Times New Roman"/>
          <w:sz w:val="20"/>
          <w:szCs w:val="20"/>
        </w:rPr>
        <w:t xml:space="preserve"> </w:t>
      </w:r>
      <w:r w:rsidR="004336D4" w:rsidRPr="004336D4">
        <w:rPr>
          <w:rFonts w:ascii="Times New Roman" w:eastAsia="Times New Roman" w:hAnsi="Times New Roman" w:cs="Times New Roman"/>
          <w:sz w:val="20"/>
          <w:szCs w:val="20"/>
        </w:rPr>
        <w:t>Китай и соседи в новое и новейшее время. М. : Наука, 1982.</w:t>
      </w:r>
      <w:r w:rsidR="004336D4" w:rsidRPr="004336D4">
        <w:rPr>
          <w:rFonts w:ascii="Times New Roman" w:eastAsia="Times New Roman" w:hAnsi="Times New Roman" w:cs="Times New Roman"/>
          <w:sz w:val="20"/>
          <w:szCs w:val="20"/>
        </w:rPr>
        <w:t xml:space="preserve"> </w:t>
      </w:r>
      <w:r w:rsidRPr="00E941B9">
        <w:rPr>
          <w:rFonts w:ascii="Times New Roman" w:eastAsia="Times New Roman" w:hAnsi="Times New Roman" w:cs="Times New Roman"/>
          <w:sz w:val="20"/>
          <w:szCs w:val="20"/>
        </w:rPr>
        <w:t>454 с.</w:t>
      </w:r>
      <w:r w:rsidR="004336D4" w:rsidRPr="004336D4">
        <w:rPr>
          <w:rFonts w:ascii="Times New Roman" w:eastAsia="Times New Roman" w:hAnsi="Times New Roman" w:cs="Times New Roman"/>
          <w:sz w:val="20"/>
          <w:szCs w:val="20"/>
        </w:rPr>
        <w:t xml:space="preserve"> </w:t>
      </w:r>
    </w:p>
  </w:footnote>
  <w:footnote w:id="10">
    <w:p w14:paraId="3FF1AC0F" w14:textId="7E871A8D" w:rsidR="0039725C" w:rsidRPr="00982CD3" w:rsidRDefault="0039725C"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332D98">
        <w:rPr>
          <w:rFonts w:ascii="Times New Roman" w:eastAsia="Times New Roman" w:hAnsi="Times New Roman" w:cs="Times New Roman"/>
          <w:sz w:val="20"/>
          <w:szCs w:val="20"/>
        </w:rPr>
        <w:t>Меликсетов, А.В.</w:t>
      </w:r>
      <w:r w:rsidRPr="00E941B9">
        <w:rPr>
          <w:rFonts w:ascii="Times New Roman" w:eastAsia="Times New Roman" w:hAnsi="Times New Roman" w:cs="Times New Roman"/>
          <w:sz w:val="20"/>
          <w:szCs w:val="20"/>
        </w:rPr>
        <w:t xml:space="preserve"> </w:t>
      </w:r>
      <w:r w:rsidR="00982CD3" w:rsidRPr="00982CD3">
        <w:rPr>
          <w:rFonts w:ascii="Times New Roman" w:eastAsia="Times New Roman" w:hAnsi="Times New Roman" w:cs="Times New Roman"/>
          <w:sz w:val="20"/>
          <w:szCs w:val="20"/>
        </w:rPr>
        <w:t>История Китая. М. : МГУ: Оникс 21 век, 2004. 751 с.</w:t>
      </w:r>
    </w:p>
  </w:footnote>
  <w:footnote w:id="11">
    <w:p w14:paraId="356295BD" w14:textId="4F47AD33" w:rsidR="0039725C" w:rsidRPr="00E0628A" w:rsidRDefault="0039725C" w:rsidP="00804D9A">
      <w:pPr>
        <w:spacing w:after="0" w:line="240" w:lineRule="auto"/>
        <w:jc w:val="both"/>
        <w:rPr>
          <w:rFonts w:ascii="Times New Roman" w:eastAsia="Times New Roman" w:hAnsi="Times New Roman" w:cs="Times New Roman"/>
          <w:sz w:val="20"/>
          <w:szCs w:val="20"/>
          <w:lang w:val="en-US"/>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332D98">
        <w:rPr>
          <w:rFonts w:ascii="Times New Roman" w:eastAsia="Times New Roman" w:hAnsi="Times New Roman" w:cs="Times New Roman"/>
          <w:sz w:val="20"/>
          <w:szCs w:val="20"/>
        </w:rPr>
        <w:t>Крюков, М.В.</w:t>
      </w:r>
      <w:r w:rsidRPr="00E941B9">
        <w:rPr>
          <w:rFonts w:ascii="Times New Roman" w:eastAsia="Times New Roman" w:hAnsi="Times New Roman" w:cs="Times New Roman"/>
          <w:sz w:val="20"/>
          <w:szCs w:val="20"/>
        </w:rPr>
        <w:t xml:space="preserve"> </w:t>
      </w:r>
      <w:r w:rsidR="00982CD3" w:rsidRPr="00982CD3">
        <w:rPr>
          <w:rFonts w:ascii="Times New Roman" w:eastAsia="Times New Roman" w:hAnsi="Times New Roman" w:cs="Times New Roman"/>
          <w:sz w:val="20"/>
          <w:szCs w:val="20"/>
        </w:rPr>
        <w:t xml:space="preserve">История Китая с древнейших времен до наших дней. М. : Наука, 1974. </w:t>
      </w:r>
      <w:r w:rsidR="00982CD3" w:rsidRPr="00982CD3">
        <w:rPr>
          <w:rFonts w:ascii="Times New Roman" w:eastAsia="Times New Roman" w:hAnsi="Times New Roman" w:cs="Times New Roman"/>
          <w:sz w:val="20"/>
          <w:szCs w:val="20"/>
          <w:lang w:val="en-US"/>
        </w:rPr>
        <w:t>534 с.</w:t>
      </w:r>
    </w:p>
  </w:footnote>
  <w:footnote w:id="12">
    <w:p w14:paraId="221748C8" w14:textId="491716D7" w:rsidR="0039725C" w:rsidRPr="00E941B9" w:rsidRDefault="0039725C" w:rsidP="00804D9A">
      <w:pPr>
        <w:spacing w:after="0" w:line="240" w:lineRule="auto"/>
        <w:jc w:val="both"/>
        <w:rPr>
          <w:rFonts w:ascii="Times New Roman" w:eastAsia="Times New Roman" w:hAnsi="Times New Roman" w:cs="Times New Roman"/>
          <w:sz w:val="20"/>
          <w:szCs w:val="20"/>
          <w:lang w:val="en-US"/>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lang w:val="en-US"/>
        </w:rPr>
        <w:t xml:space="preserve"> </w:t>
      </w:r>
      <w:r w:rsidR="004A0DDF">
        <w:rPr>
          <w:rFonts w:ascii="Times New Roman" w:eastAsia="Times New Roman" w:hAnsi="Times New Roman" w:cs="Times New Roman"/>
          <w:sz w:val="20"/>
          <w:szCs w:val="20"/>
          <w:lang w:val="en-US"/>
        </w:rPr>
        <w:t>Wyatt, D.K.</w:t>
      </w:r>
      <w:r w:rsidRPr="00E941B9">
        <w:rPr>
          <w:rFonts w:ascii="Times New Roman" w:eastAsia="Times New Roman" w:hAnsi="Times New Roman" w:cs="Times New Roman"/>
          <w:sz w:val="20"/>
          <w:szCs w:val="20"/>
          <w:lang w:val="en-US"/>
        </w:rPr>
        <w:t xml:space="preserve"> </w:t>
      </w:r>
      <w:r w:rsidR="00F23DCF" w:rsidRPr="00F23DCF">
        <w:rPr>
          <w:rFonts w:ascii="Times New Roman" w:eastAsia="Times New Roman" w:hAnsi="Times New Roman" w:cs="Times New Roman"/>
          <w:sz w:val="20"/>
          <w:szCs w:val="20"/>
          <w:lang w:val="en-US"/>
        </w:rPr>
        <w:t>A Short History (2nd ed.). Chiang Mai. Silkworm Books, 2004. 352 р.</w:t>
      </w:r>
    </w:p>
  </w:footnote>
  <w:footnote w:id="13">
    <w:p w14:paraId="724FE151" w14:textId="7A7AFD62" w:rsidR="0039725C" w:rsidRPr="00E941B9" w:rsidRDefault="0039725C" w:rsidP="00804D9A">
      <w:pPr>
        <w:spacing w:after="0" w:line="240" w:lineRule="auto"/>
        <w:jc w:val="both"/>
        <w:rPr>
          <w:rFonts w:ascii="Times New Roman" w:eastAsia="Times New Roman" w:hAnsi="Times New Roman" w:cs="Times New Roman"/>
          <w:sz w:val="20"/>
          <w:szCs w:val="20"/>
          <w:lang w:val="en-US"/>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lang w:val="en-US"/>
        </w:rPr>
        <w:t xml:space="preserve"> </w:t>
      </w:r>
      <w:r w:rsidR="00E17FDD">
        <w:rPr>
          <w:rFonts w:ascii="Times New Roman" w:eastAsia="Times New Roman" w:hAnsi="Times New Roman" w:cs="Times New Roman"/>
          <w:sz w:val="20"/>
          <w:szCs w:val="20"/>
          <w:lang w:val="en-US"/>
        </w:rPr>
        <w:t>Baker C., Phongpaichit P.</w:t>
      </w:r>
      <w:r w:rsidRPr="00E941B9">
        <w:rPr>
          <w:rFonts w:ascii="Times New Roman" w:eastAsia="Times New Roman" w:hAnsi="Times New Roman" w:cs="Times New Roman"/>
          <w:sz w:val="20"/>
          <w:szCs w:val="20"/>
          <w:lang w:val="en-US"/>
        </w:rPr>
        <w:t xml:space="preserve"> </w:t>
      </w:r>
      <w:r w:rsidR="00F14E47" w:rsidRPr="00F14E47">
        <w:rPr>
          <w:rFonts w:ascii="Times New Roman" w:eastAsia="Times New Roman" w:hAnsi="Times New Roman" w:cs="Times New Roman"/>
          <w:sz w:val="20"/>
          <w:szCs w:val="20"/>
          <w:lang w:val="en-US"/>
        </w:rPr>
        <w:t>A History of Thailand. 3rd edition. Melbourne, Australia: Cambridge University Press, 2014. 344 p.</w:t>
      </w:r>
    </w:p>
  </w:footnote>
  <w:footnote w:id="14">
    <w:p w14:paraId="20F7E414" w14:textId="77777777" w:rsidR="002632F3" w:rsidRPr="00E941B9" w:rsidRDefault="002632F3" w:rsidP="00804D9A">
      <w:pPr>
        <w:spacing w:after="0" w:line="240" w:lineRule="auto"/>
        <w:jc w:val="both"/>
        <w:rPr>
          <w:rFonts w:ascii="Times New Roman" w:eastAsia="Times New Roman" w:hAnsi="Times New Roman" w:cs="Times New Roman"/>
          <w:sz w:val="20"/>
          <w:szCs w:val="20"/>
          <w:lang w:val="en-US"/>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lang w:val="en-US"/>
        </w:rPr>
        <w:t xml:space="preserve"> </w:t>
      </w:r>
      <w:bookmarkStart w:id="11" w:name="_Hlk105539561"/>
      <w:r w:rsidRPr="00E941B9">
        <w:rPr>
          <w:rFonts w:ascii="Times New Roman" w:eastAsia="Times New Roman" w:hAnsi="Times New Roman" w:cs="Times New Roman"/>
          <w:sz w:val="20"/>
          <w:szCs w:val="20"/>
          <w:lang w:val="en-US"/>
        </w:rPr>
        <w:t>Wyatt, D.K. Thailand: A Short History. P. 30.</w:t>
      </w:r>
    </w:p>
    <w:bookmarkEnd w:id="11"/>
  </w:footnote>
  <w:footnote w:id="15">
    <w:p w14:paraId="60F59427" w14:textId="77777777" w:rsidR="002632F3" w:rsidRPr="00E941B9" w:rsidRDefault="002632F3"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lang w:val="en-US"/>
        </w:rPr>
        <w:t xml:space="preserve"> </w:t>
      </w:r>
      <w:r w:rsidRPr="00E941B9">
        <w:rPr>
          <w:rFonts w:ascii="Times New Roman" w:eastAsia="Times New Roman" w:hAnsi="Times New Roman" w:cs="Times New Roman"/>
          <w:sz w:val="20"/>
          <w:szCs w:val="20"/>
        </w:rPr>
        <w:t>Берзин</w:t>
      </w:r>
      <w:r w:rsidRPr="00E941B9">
        <w:rPr>
          <w:rFonts w:ascii="Times New Roman" w:eastAsia="Times New Roman" w:hAnsi="Times New Roman" w:cs="Times New Roman"/>
          <w:sz w:val="20"/>
          <w:szCs w:val="20"/>
          <w:lang w:val="en-US"/>
        </w:rPr>
        <w:t xml:space="preserve">, </w:t>
      </w:r>
      <w:r w:rsidRPr="00E941B9">
        <w:rPr>
          <w:rFonts w:ascii="Times New Roman" w:eastAsia="Times New Roman" w:hAnsi="Times New Roman" w:cs="Times New Roman"/>
          <w:sz w:val="20"/>
          <w:szCs w:val="20"/>
        </w:rPr>
        <w:t>Э</w:t>
      </w:r>
      <w:r w:rsidRPr="00E941B9">
        <w:rPr>
          <w:rFonts w:ascii="Times New Roman" w:eastAsia="Times New Roman" w:hAnsi="Times New Roman" w:cs="Times New Roman"/>
          <w:sz w:val="20"/>
          <w:szCs w:val="20"/>
          <w:lang w:val="en-US"/>
        </w:rPr>
        <w:t>.</w:t>
      </w:r>
      <w:r w:rsidRPr="00E941B9">
        <w:rPr>
          <w:rFonts w:ascii="Times New Roman" w:eastAsia="Times New Roman" w:hAnsi="Times New Roman" w:cs="Times New Roman"/>
          <w:sz w:val="20"/>
          <w:szCs w:val="20"/>
        </w:rPr>
        <w:t>О</w:t>
      </w:r>
      <w:r w:rsidRPr="00E941B9">
        <w:rPr>
          <w:rFonts w:ascii="Times New Roman" w:eastAsia="Times New Roman" w:hAnsi="Times New Roman" w:cs="Times New Roman"/>
          <w:sz w:val="20"/>
          <w:szCs w:val="20"/>
          <w:lang w:val="en-US"/>
        </w:rPr>
        <w:t xml:space="preserve">. </w:t>
      </w:r>
      <w:r w:rsidRPr="00E941B9">
        <w:rPr>
          <w:rFonts w:ascii="Times New Roman" w:eastAsia="Times New Roman" w:hAnsi="Times New Roman" w:cs="Times New Roman"/>
          <w:sz w:val="20"/>
          <w:szCs w:val="20"/>
        </w:rPr>
        <w:t>История</w:t>
      </w:r>
      <w:r w:rsidRPr="00E941B9">
        <w:rPr>
          <w:rFonts w:ascii="Times New Roman" w:eastAsia="Times New Roman" w:hAnsi="Times New Roman" w:cs="Times New Roman"/>
          <w:sz w:val="20"/>
          <w:szCs w:val="20"/>
          <w:lang w:val="en-US"/>
        </w:rPr>
        <w:t xml:space="preserve"> </w:t>
      </w:r>
      <w:r w:rsidRPr="00E941B9">
        <w:rPr>
          <w:rFonts w:ascii="Times New Roman" w:eastAsia="Times New Roman" w:hAnsi="Times New Roman" w:cs="Times New Roman"/>
          <w:sz w:val="20"/>
          <w:szCs w:val="20"/>
        </w:rPr>
        <w:t>Таиланда</w:t>
      </w:r>
      <w:r w:rsidRPr="00E941B9">
        <w:rPr>
          <w:rFonts w:ascii="Times New Roman" w:eastAsia="Times New Roman" w:hAnsi="Times New Roman" w:cs="Times New Roman"/>
          <w:sz w:val="20"/>
          <w:szCs w:val="20"/>
          <w:lang w:val="en-US"/>
        </w:rPr>
        <w:t>: (</w:t>
      </w:r>
      <w:r w:rsidRPr="00E941B9">
        <w:rPr>
          <w:rFonts w:ascii="Times New Roman" w:eastAsia="Times New Roman" w:hAnsi="Times New Roman" w:cs="Times New Roman"/>
          <w:sz w:val="20"/>
          <w:szCs w:val="20"/>
        </w:rPr>
        <w:t>краткий</w:t>
      </w:r>
      <w:r w:rsidRPr="00E941B9">
        <w:rPr>
          <w:rFonts w:ascii="Times New Roman" w:eastAsia="Times New Roman" w:hAnsi="Times New Roman" w:cs="Times New Roman"/>
          <w:sz w:val="20"/>
          <w:szCs w:val="20"/>
          <w:lang w:val="en-US"/>
        </w:rPr>
        <w:t xml:space="preserve"> </w:t>
      </w:r>
      <w:r w:rsidRPr="00E941B9">
        <w:rPr>
          <w:rFonts w:ascii="Times New Roman" w:eastAsia="Times New Roman" w:hAnsi="Times New Roman" w:cs="Times New Roman"/>
          <w:sz w:val="20"/>
          <w:szCs w:val="20"/>
        </w:rPr>
        <w:t>очерк</w:t>
      </w:r>
      <w:r w:rsidRPr="00E941B9">
        <w:rPr>
          <w:rFonts w:ascii="Times New Roman" w:eastAsia="Times New Roman" w:hAnsi="Times New Roman" w:cs="Times New Roman"/>
          <w:sz w:val="20"/>
          <w:szCs w:val="20"/>
          <w:lang w:val="en-US"/>
        </w:rPr>
        <w:t xml:space="preserve">). </w:t>
      </w:r>
      <w:r w:rsidRPr="00E941B9">
        <w:rPr>
          <w:rFonts w:ascii="Times New Roman" w:eastAsia="Times New Roman" w:hAnsi="Times New Roman" w:cs="Times New Roman"/>
          <w:sz w:val="20"/>
          <w:szCs w:val="20"/>
        </w:rPr>
        <w:t>С. 40.</w:t>
      </w:r>
    </w:p>
  </w:footnote>
  <w:footnote w:id="16">
    <w:p w14:paraId="4841818C" w14:textId="0E71EA2A" w:rsidR="002632F3" w:rsidRPr="00E941B9" w:rsidRDefault="002632F3"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4A0DDF">
        <w:rPr>
          <w:rFonts w:ascii="Times New Roman" w:eastAsia="Times New Roman" w:hAnsi="Times New Roman" w:cs="Times New Roman"/>
          <w:sz w:val="20"/>
          <w:szCs w:val="20"/>
        </w:rPr>
        <w:t>Мосяков, Д.В., Тюрин, В.А.</w:t>
      </w:r>
      <w:r w:rsidRPr="00E941B9">
        <w:rPr>
          <w:rFonts w:ascii="Times New Roman" w:eastAsia="Times New Roman" w:hAnsi="Times New Roman" w:cs="Times New Roman"/>
          <w:sz w:val="20"/>
          <w:szCs w:val="20"/>
        </w:rPr>
        <w:t xml:space="preserve"> История Юго-Восточной Азии. С. 18.</w:t>
      </w:r>
    </w:p>
  </w:footnote>
  <w:footnote w:id="17">
    <w:p w14:paraId="1413A87C" w14:textId="77777777" w:rsidR="002632F3" w:rsidRPr="00E941B9" w:rsidRDefault="002632F3"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bookmarkStart w:id="13" w:name="_Hlk101732366"/>
      <w:r w:rsidRPr="00E941B9">
        <w:rPr>
          <w:rFonts w:ascii="Times New Roman" w:eastAsia="Times New Roman" w:hAnsi="Times New Roman" w:cs="Times New Roman"/>
          <w:sz w:val="20"/>
          <w:szCs w:val="20"/>
        </w:rPr>
        <w:t xml:space="preserve">Берзин, Э.О. История Таиланда: (краткий очерк). </w:t>
      </w:r>
      <w:bookmarkEnd w:id="13"/>
      <w:r w:rsidRPr="00E941B9">
        <w:rPr>
          <w:rFonts w:ascii="Times New Roman" w:eastAsia="Times New Roman" w:hAnsi="Times New Roman" w:cs="Times New Roman"/>
          <w:sz w:val="20"/>
          <w:szCs w:val="20"/>
        </w:rPr>
        <w:t>С. 43.</w:t>
      </w:r>
    </w:p>
  </w:footnote>
  <w:footnote w:id="18">
    <w:p w14:paraId="5133619B" w14:textId="4F5D1376" w:rsidR="002632F3" w:rsidRPr="00E941B9" w:rsidRDefault="002632F3" w:rsidP="00804D9A">
      <w:pPr>
        <w:spacing w:after="0" w:line="240" w:lineRule="auto"/>
        <w:jc w:val="both"/>
        <w:rPr>
          <w:rFonts w:ascii="Times New Roman" w:eastAsia="Times New Roman" w:hAnsi="Times New Roman" w:cs="Times New Roman"/>
          <w:sz w:val="20"/>
          <w:szCs w:val="20"/>
        </w:rPr>
      </w:pPr>
      <w:r w:rsidRPr="00E941B9">
        <w:rPr>
          <w:rFonts w:ascii="Times New Roman" w:hAnsi="Times New Roman" w:cs="Times New Roman"/>
          <w:sz w:val="20"/>
          <w:szCs w:val="20"/>
          <w:vertAlign w:val="superscript"/>
        </w:rPr>
        <w:footnoteRef/>
      </w:r>
      <w:r w:rsidRPr="00E941B9">
        <w:rPr>
          <w:rFonts w:ascii="Times New Roman" w:eastAsia="Times New Roman" w:hAnsi="Times New Roman" w:cs="Times New Roman"/>
          <w:sz w:val="20"/>
          <w:szCs w:val="20"/>
        </w:rPr>
        <w:t xml:space="preserve"> </w:t>
      </w:r>
      <w:r w:rsidR="00E03B3A" w:rsidRPr="00E941B9">
        <w:rPr>
          <w:rFonts w:ascii="Times New Roman" w:eastAsia="Times New Roman" w:hAnsi="Times New Roman" w:cs="Times New Roman"/>
          <w:sz w:val="20"/>
          <w:szCs w:val="20"/>
        </w:rPr>
        <w:t xml:space="preserve">Там же. С. </w:t>
      </w:r>
      <w:r w:rsidRPr="00E941B9">
        <w:rPr>
          <w:rFonts w:ascii="Times New Roman" w:eastAsia="Times New Roman" w:hAnsi="Times New Roman" w:cs="Times New Roman"/>
          <w:sz w:val="20"/>
          <w:szCs w:val="20"/>
        </w:rPr>
        <w:t>44–45.</w:t>
      </w:r>
    </w:p>
  </w:footnote>
  <w:footnote w:id="19">
    <w:p w14:paraId="10DDD97A" w14:textId="7A08D12F" w:rsidR="00DB4D72" w:rsidRPr="00BD1636" w:rsidRDefault="00DB4D72" w:rsidP="000A1BD0">
      <w:pPr>
        <w:pStyle w:val="af2"/>
        <w:jc w:val="both"/>
        <w:rPr>
          <w:rFonts w:ascii="Times New Roman" w:hAnsi="Times New Roman" w:cs="Times New Roman"/>
          <w:color w:val="000000" w:themeColor="text1"/>
        </w:rPr>
      </w:pPr>
      <w:r w:rsidRPr="00BD1636">
        <w:rPr>
          <w:rStyle w:val="af4"/>
          <w:rFonts w:ascii="Times New Roman" w:hAnsi="Times New Roman" w:cs="Times New Roman"/>
          <w:color w:val="000000" w:themeColor="text1"/>
        </w:rPr>
        <w:footnoteRef/>
      </w:r>
      <w:r w:rsidRPr="00BD1636">
        <w:rPr>
          <w:rFonts w:ascii="Times New Roman" w:hAnsi="Times New Roman" w:cs="Times New Roman"/>
          <w:color w:val="000000" w:themeColor="text1"/>
        </w:rPr>
        <w:t xml:space="preserve"> </w:t>
      </w:r>
      <w:r w:rsidR="00E03B3A" w:rsidRPr="00BD1636">
        <w:rPr>
          <w:rFonts w:ascii="Times New Roman" w:hAnsi="Times New Roman" w:cs="Times New Roman"/>
          <w:color w:val="000000" w:themeColor="text1"/>
          <w:shd w:val="clear" w:color="auto" w:fill="FFFFFF"/>
        </w:rPr>
        <w:t>Д</w:t>
      </w:r>
      <w:r w:rsidRPr="00BD1636">
        <w:rPr>
          <w:rFonts w:ascii="Times New Roman" w:hAnsi="Times New Roman" w:cs="Times New Roman"/>
          <w:color w:val="000000" w:themeColor="text1"/>
          <w:shd w:val="clear" w:color="auto" w:fill="FFFFFF"/>
        </w:rPr>
        <w:t>ревнее </w:t>
      </w:r>
      <w:hyperlink r:id="rId1" w:tooltip="Малайский архипелаг" w:history="1">
        <w:r w:rsidRPr="00BD1636">
          <w:rPr>
            <w:rStyle w:val="a3"/>
            <w:rFonts w:ascii="Times New Roman" w:hAnsi="Times New Roman" w:cs="Times New Roman"/>
            <w:color w:val="000000" w:themeColor="text1"/>
            <w:u w:val="none"/>
            <w:shd w:val="clear" w:color="auto" w:fill="FFFFFF"/>
          </w:rPr>
          <w:t>малайское</w:t>
        </w:r>
      </w:hyperlink>
      <w:r w:rsidRPr="00BD1636">
        <w:rPr>
          <w:rFonts w:ascii="Times New Roman" w:hAnsi="Times New Roman" w:cs="Times New Roman"/>
          <w:color w:val="000000" w:themeColor="text1"/>
          <w:shd w:val="clear" w:color="auto" w:fill="FFFFFF"/>
        </w:rPr>
        <w:t> царство с центром на острове </w:t>
      </w:r>
      <w:hyperlink r:id="rId2" w:tooltip="Суматра" w:history="1">
        <w:r w:rsidRPr="00BD1636">
          <w:rPr>
            <w:rStyle w:val="a3"/>
            <w:rFonts w:ascii="Times New Roman" w:hAnsi="Times New Roman" w:cs="Times New Roman"/>
            <w:color w:val="000000" w:themeColor="text1"/>
            <w:u w:val="none"/>
            <w:shd w:val="clear" w:color="auto" w:fill="FFFFFF"/>
          </w:rPr>
          <w:t>Суматра</w:t>
        </w:r>
      </w:hyperlink>
      <w:r w:rsidRPr="00BD1636">
        <w:rPr>
          <w:rFonts w:ascii="Times New Roman" w:hAnsi="Times New Roman" w:cs="Times New Roman"/>
          <w:color w:val="000000" w:themeColor="text1"/>
          <w:shd w:val="clear" w:color="auto" w:fill="FFFFFF"/>
        </w:rPr>
        <w:t>, распространявшееся также на острова Малайского архипелага и на побережье Юго-восточной Азии. Своё начало берёт по разным источникам от </w:t>
      </w:r>
      <w:hyperlink r:id="rId3" w:tooltip="200" w:history="1">
        <w:r w:rsidRPr="00BD1636">
          <w:rPr>
            <w:rStyle w:val="a3"/>
            <w:rFonts w:ascii="Times New Roman" w:hAnsi="Times New Roman" w:cs="Times New Roman"/>
            <w:color w:val="000000" w:themeColor="text1"/>
            <w:u w:val="none"/>
            <w:shd w:val="clear" w:color="auto" w:fill="FFFFFF"/>
          </w:rPr>
          <w:t>200</w:t>
        </w:r>
      </w:hyperlink>
      <w:r w:rsidRPr="00BD1636">
        <w:rPr>
          <w:rFonts w:ascii="Times New Roman" w:hAnsi="Times New Roman" w:cs="Times New Roman"/>
          <w:color w:val="000000" w:themeColor="text1"/>
          <w:shd w:val="clear" w:color="auto" w:fill="FFFFFF"/>
        </w:rPr>
        <w:t> до </w:t>
      </w:r>
      <w:hyperlink r:id="rId4" w:tooltip="500" w:history="1">
        <w:r w:rsidRPr="00BD1636">
          <w:rPr>
            <w:rStyle w:val="a3"/>
            <w:rFonts w:ascii="Times New Roman" w:hAnsi="Times New Roman" w:cs="Times New Roman"/>
            <w:color w:val="000000" w:themeColor="text1"/>
            <w:u w:val="none"/>
            <w:shd w:val="clear" w:color="auto" w:fill="FFFFFF"/>
          </w:rPr>
          <w:t>500</w:t>
        </w:r>
      </w:hyperlink>
      <w:r w:rsidRPr="00BD1636">
        <w:rPr>
          <w:rFonts w:ascii="Times New Roman" w:hAnsi="Times New Roman" w:cs="Times New Roman"/>
          <w:color w:val="000000" w:themeColor="text1"/>
          <w:shd w:val="clear" w:color="auto" w:fill="FFFFFF"/>
        </w:rPr>
        <w:t> гг. н. э. Государство прекратило существование около </w:t>
      </w:r>
      <w:hyperlink r:id="rId5" w:tooltip="1400" w:history="1">
        <w:r w:rsidRPr="00BD1636">
          <w:rPr>
            <w:rStyle w:val="a3"/>
            <w:rFonts w:ascii="Times New Roman" w:hAnsi="Times New Roman" w:cs="Times New Roman"/>
            <w:color w:val="000000" w:themeColor="text1"/>
            <w:u w:val="none"/>
            <w:shd w:val="clear" w:color="auto" w:fill="FFFFFF"/>
          </w:rPr>
          <w:t>1400</w:t>
        </w:r>
      </w:hyperlink>
      <w:r w:rsidR="001E0581">
        <w:rPr>
          <w:rStyle w:val="a3"/>
          <w:rFonts w:ascii="Times New Roman" w:hAnsi="Times New Roman" w:cs="Times New Roman"/>
          <w:color w:val="000000" w:themeColor="text1"/>
          <w:u w:val="none"/>
          <w:shd w:val="clear" w:color="auto" w:fill="FFFFFF"/>
        </w:rPr>
        <w:t xml:space="preserve"> г</w:t>
      </w:r>
      <w:r w:rsidRPr="00BD1636">
        <w:rPr>
          <w:rFonts w:ascii="Times New Roman" w:hAnsi="Times New Roman" w:cs="Times New Roman"/>
          <w:color w:val="000000" w:themeColor="text1"/>
          <w:shd w:val="clear" w:color="auto" w:fill="FFFFFF"/>
        </w:rPr>
        <w:t>.</w:t>
      </w:r>
    </w:p>
  </w:footnote>
  <w:footnote w:id="20">
    <w:p w14:paraId="3B3458DE" w14:textId="4B04D596" w:rsidR="002632F3" w:rsidRPr="00BD1636" w:rsidRDefault="002632F3" w:rsidP="000A1BD0">
      <w:pPr>
        <w:spacing w:after="0" w:line="240" w:lineRule="auto"/>
        <w:jc w:val="both"/>
        <w:rPr>
          <w:rFonts w:ascii="Times New Roman" w:eastAsia="Times New Roman" w:hAnsi="Times New Roman" w:cs="Times New Roman"/>
          <w:color w:val="000000" w:themeColor="text1"/>
          <w:sz w:val="20"/>
          <w:szCs w:val="20"/>
        </w:rPr>
      </w:pPr>
      <w:r w:rsidRPr="00BD1636">
        <w:rPr>
          <w:rFonts w:ascii="Times New Roman" w:hAnsi="Times New Roman" w:cs="Times New Roman"/>
          <w:color w:val="000000" w:themeColor="text1"/>
          <w:sz w:val="20"/>
          <w:szCs w:val="20"/>
          <w:vertAlign w:val="superscript"/>
        </w:rPr>
        <w:footnoteRef/>
      </w:r>
      <w:r w:rsidR="00E941B9" w:rsidRPr="00BD1636">
        <w:rPr>
          <w:rFonts w:ascii="Times New Roman" w:eastAsia="Times New Roman" w:hAnsi="Times New Roman" w:cs="Times New Roman"/>
          <w:color w:val="000000" w:themeColor="text1"/>
          <w:sz w:val="20"/>
          <w:szCs w:val="20"/>
        </w:rPr>
        <w:t xml:space="preserve"> </w:t>
      </w:r>
      <w:bookmarkStart w:id="14" w:name="_Hlk101733224"/>
      <w:r w:rsidR="00E941B9" w:rsidRPr="00BD1636">
        <w:rPr>
          <w:rFonts w:ascii="Times New Roman" w:eastAsia="Times New Roman" w:hAnsi="Times New Roman" w:cs="Times New Roman"/>
          <w:color w:val="000000" w:themeColor="text1"/>
          <w:sz w:val="20"/>
          <w:szCs w:val="20"/>
        </w:rPr>
        <w:t>Берзин, Э.О. История Таиланда: (краткий очерк).</w:t>
      </w:r>
      <w:bookmarkEnd w:id="14"/>
      <w:r w:rsidRPr="00BD1636">
        <w:rPr>
          <w:rFonts w:ascii="Times New Roman" w:eastAsia="Times New Roman" w:hAnsi="Times New Roman" w:cs="Times New Roman"/>
          <w:color w:val="000000" w:themeColor="text1"/>
          <w:sz w:val="20"/>
          <w:szCs w:val="20"/>
        </w:rPr>
        <w:t xml:space="preserve"> С. 46.</w:t>
      </w:r>
    </w:p>
  </w:footnote>
  <w:footnote w:id="21">
    <w:p w14:paraId="197FEC73" w14:textId="77777777" w:rsidR="002632F3" w:rsidRPr="00BD1636" w:rsidRDefault="002632F3" w:rsidP="000A1BD0">
      <w:pPr>
        <w:spacing w:after="0" w:line="240" w:lineRule="auto"/>
        <w:jc w:val="both"/>
        <w:rPr>
          <w:rFonts w:ascii="Times New Roman" w:eastAsia="Times New Roman" w:hAnsi="Times New Roman" w:cs="Times New Roman"/>
          <w:color w:val="000000" w:themeColor="text1"/>
          <w:sz w:val="20"/>
          <w:szCs w:val="20"/>
        </w:rPr>
      </w:pPr>
      <w:r w:rsidRPr="00BD1636">
        <w:rPr>
          <w:rFonts w:ascii="Times New Roman" w:hAnsi="Times New Roman" w:cs="Times New Roman"/>
          <w:color w:val="000000" w:themeColor="text1"/>
          <w:sz w:val="20"/>
          <w:szCs w:val="20"/>
          <w:vertAlign w:val="superscript"/>
        </w:rPr>
        <w:footnoteRef/>
      </w:r>
      <w:r w:rsidRPr="00BD1636">
        <w:rPr>
          <w:rFonts w:ascii="Times New Roman" w:eastAsia="Times New Roman" w:hAnsi="Times New Roman" w:cs="Times New Roman"/>
          <w:color w:val="000000" w:themeColor="text1"/>
          <w:sz w:val="20"/>
          <w:szCs w:val="20"/>
        </w:rPr>
        <w:t xml:space="preserve"> </w:t>
      </w:r>
      <w:bookmarkStart w:id="15" w:name="_Hlk101728689"/>
      <w:r w:rsidRPr="00BD1636">
        <w:rPr>
          <w:rFonts w:ascii="Times New Roman" w:eastAsia="Times New Roman" w:hAnsi="Times New Roman" w:cs="Times New Roman"/>
          <w:color w:val="000000" w:themeColor="text1"/>
          <w:sz w:val="20"/>
          <w:szCs w:val="20"/>
        </w:rPr>
        <w:t xml:space="preserve">Там же. </w:t>
      </w:r>
      <w:bookmarkEnd w:id="15"/>
      <w:r w:rsidRPr="00BD1636">
        <w:rPr>
          <w:rFonts w:ascii="Times New Roman" w:eastAsia="Times New Roman" w:hAnsi="Times New Roman" w:cs="Times New Roman"/>
          <w:color w:val="000000" w:themeColor="text1"/>
          <w:sz w:val="20"/>
          <w:szCs w:val="20"/>
        </w:rPr>
        <w:t>С. 45.</w:t>
      </w:r>
    </w:p>
  </w:footnote>
  <w:footnote w:id="22">
    <w:p w14:paraId="5B9EC63A" w14:textId="2621142A" w:rsidR="002632F3" w:rsidRPr="00BD1636" w:rsidRDefault="002632F3" w:rsidP="000A1BD0">
      <w:pPr>
        <w:spacing w:after="0" w:line="240" w:lineRule="auto"/>
        <w:jc w:val="both"/>
        <w:rPr>
          <w:rFonts w:ascii="Times New Roman" w:eastAsia="Times New Roman" w:hAnsi="Times New Roman" w:cs="Times New Roman"/>
          <w:color w:val="000000" w:themeColor="text1"/>
          <w:sz w:val="20"/>
          <w:szCs w:val="20"/>
        </w:rPr>
      </w:pPr>
      <w:r w:rsidRPr="00BD1636">
        <w:rPr>
          <w:rFonts w:ascii="Times New Roman" w:hAnsi="Times New Roman" w:cs="Times New Roman"/>
          <w:color w:val="000000" w:themeColor="text1"/>
          <w:sz w:val="20"/>
          <w:szCs w:val="20"/>
          <w:vertAlign w:val="superscript"/>
        </w:rPr>
        <w:footnoteRef/>
      </w:r>
      <w:r w:rsidR="00BD1636">
        <w:rPr>
          <w:rFonts w:ascii="Times New Roman" w:eastAsia="Times New Roman" w:hAnsi="Times New Roman" w:cs="Times New Roman"/>
          <w:color w:val="000000" w:themeColor="text1"/>
          <w:sz w:val="20"/>
          <w:szCs w:val="20"/>
        </w:rPr>
        <w:t xml:space="preserve"> Там же. </w:t>
      </w:r>
    </w:p>
  </w:footnote>
  <w:footnote w:id="23">
    <w:p w14:paraId="75277FBA" w14:textId="537DE3F8" w:rsidR="002632F3" w:rsidRPr="00E53D85" w:rsidRDefault="002632F3" w:rsidP="00E53D85">
      <w:pPr>
        <w:spacing w:after="0" w:line="240" w:lineRule="auto"/>
        <w:jc w:val="both"/>
        <w:rPr>
          <w:rFonts w:ascii="Times New Roman" w:eastAsia="Times New Roman" w:hAnsi="Times New Roman" w:cs="Times New Roman"/>
          <w:sz w:val="20"/>
          <w:szCs w:val="20"/>
        </w:rPr>
      </w:pPr>
      <w:r w:rsidRPr="00E53D85">
        <w:rPr>
          <w:rFonts w:ascii="Times New Roman" w:hAnsi="Times New Roman" w:cs="Times New Roman"/>
          <w:sz w:val="20"/>
          <w:szCs w:val="20"/>
          <w:vertAlign w:val="superscript"/>
        </w:rPr>
        <w:footnoteRef/>
      </w:r>
      <w:r w:rsidRPr="00E53D85">
        <w:rPr>
          <w:rFonts w:ascii="Times New Roman" w:eastAsia="Times New Roman" w:hAnsi="Times New Roman" w:cs="Times New Roman"/>
          <w:sz w:val="20"/>
          <w:szCs w:val="20"/>
        </w:rPr>
        <w:t xml:space="preserve"> </w:t>
      </w:r>
      <w:r w:rsidR="00E53D85" w:rsidRPr="00E53D85">
        <w:rPr>
          <w:rFonts w:ascii="Times New Roman" w:eastAsia="Times New Roman" w:hAnsi="Times New Roman" w:cs="Times New Roman"/>
          <w:sz w:val="20"/>
          <w:szCs w:val="20"/>
        </w:rPr>
        <w:t>Берзин, Э.О. История Таиланда: (краткий очерк).</w:t>
      </w:r>
      <w:r w:rsidRPr="00E53D85">
        <w:rPr>
          <w:rFonts w:ascii="Times New Roman" w:eastAsia="Times New Roman" w:hAnsi="Times New Roman" w:cs="Times New Roman"/>
          <w:sz w:val="20"/>
          <w:szCs w:val="20"/>
        </w:rPr>
        <w:t xml:space="preserve"> С. 46.</w:t>
      </w:r>
    </w:p>
  </w:footnote>
  <w:footnote w:id="24">
    <w:p w14:paraId="075BE88D" w14:textId="77777777" w:rsidR="002632F3" w:rsidRPr="00E53D85" w:rsidRDefault="002632F3" w:rsidP="00E53D85">
      <w:pPr>
        <w:spacing w:after="0" w:line="240" w:lineRule="auto"/>
        <w:jc w:val="both"/>
        <w:rPr>
          <w:rFonts w:ascii="Times New Roman" w:eastAsia="Times New Roman" w:hAnsi="Times New Roman" w:cs="Times New Roman"/>
          <w:sz w:val="20"/>
          <w:szCs w:val="20"/>
        </w:rPr>
      </w:pPr>
      <w:r w:rsidRPr="00E53D85">
        <w:rPr>
          <w:rFonts w:ascii="Times New Roman" w:hAnsi="Times New Roman" w:cs="Times New Roman"/>
          <w:sz w:val="20"/>
          <w:szCs w:val="20"/>
          <w:vertAlign w:val="superscript"/>
        </w:rPr>
        <w:footnoteRef/>
      </w:r>
      <w:r w:rsidRPr="00E53D85">
        <w:rPr>
          <w:rFonts w:ascii="Times New Roman" w:eastAsia="Times New Roman" w:hAnsi="Times New Roman" w:cs="Times New Roman"/>
          <w:sz w:val="20"/>
          <w:szCs w:val="20"/>
        </w:rPr>
        <w:t xml:space="preserve"> Там же.</w:t>
      </w:r>
    </w:p>
  </w:footnote>
  <w:footnote w:id="25">
    <w:p w14:paraId="6BF524F0" w14:textId="77777777" w:rsidR="002632F3" w:rsidRPr="00E0139A" w:rsidRDefault="002632F3" w:rsidP="00E53D85">
      <w:pPr>
        <w:spacing w:after="0" w:line="240" w:lineRule="auto"/>
        <w:jc w:val="both"/>
        <w:rPr>
          <w:rFonts w:ascii="Times New Roman" w:eastAsia="Times New Roman" w:hAnsi="Times New Roman" w:cs="Times New Roman"/>
          <w:sz w:val="20"/>
          <w:szCs w:val="20"/>
        </w:rPr>
      </w:pPr>
      <w:r w:rsidRPr="00E53D85">
        <w:rPr>
          <w:rFonts w:ascii="Times New Roman" w:hAnsi="Times New Roman" w:cs="Times New Roman"/>
          <w:sz w:val="20"/>
          <w:szCs w:val="20"/>
          <w:vertAlign w:val="superscript"/>
        </w:rPr>
        <w:footnoteRef/>
      </w:r>
      <w:r w:rsidRPr="00E0139A">
        <w:rPr>
          <w:rFonts w:ascii="Times New Roman" w:eastAsia="Times New Roman" w:hAnsi="Times New Roman" w:cs="Times New Roman"/>
          <w:sz w:val="20"/>
          <w:szCs w:val="20"/>
        </w:rPr>
        <w:t xml:space="preserve"> </w:t>
      </w:r>
      <w:r w:rsidRPr="00E53D85">
        <w:rPr>
          <w:rFonts w:ascii="Times New Roman" w:eastAsia="Times New Roman" w:hAnsi="Times New Roman" w:cs="Times New Roman"/>
          <w:sz w:val="20"/>
          <w:szCs w:val="20"/>
        </w:rPr>
        <w:t>Там</w:t>
      </w:r>
      <w:r w:rsidRPr="00E0139A">
        <w:rPr>
          <w:rFonts w:ascii="Times New Roman" w:eastAsia="Times New Roman" w:hAnsi="Times New Roman" w:cs="Times New Roman"/>
          <w:sz w:val="20"/>
          <w:szCs w:val="20"/>
        </w:rPr>
        <w:t xml:space="preserve"> </w:t>
      </w:r>
      <w:r w:rsidRPr="00E53D85">
        <w:rPr>
          <w:rFonts w:ascii="Times New Roman" w:eastAsia="Times New Roman" w:hAnsi="Times New Roman" w:cs="Times New Roman"/>
          <w:sz w:val="20"/>
          <w:szCs w:val="20"/>
        </w:rPr>
        <w:t>же</w:t>
      </w:r>
      <w:r w:rsidRPr="00E0139A">
        <w:rPr>
          <w:rFonts w:ascii="Times New Roman" w:eastAsia="Times New Roman" w:hAnsi="Times New Roman" w:cs="Times New Roman"/>
          <w:sz w:val="20"/>
          <w:szCs w:val="20"/>
        </w:rPr>
        <w:t xml:space="preserve">. </w:t>
      </w:r>
    </w:p>
  </w:footnote>
  <w:footnote w:id="26">
    <w:p w14:paraId="36970279" w14:textId="0EFBF8FD" w:rsidR="002632F3" w:rsidRPr="00E53D85" w:rsidRDefault="002632F3" w:rsidP="00EF3F79">
      <w:pPr>
        <w:spacing w:after="0" w:line="240" w:lineRule="auto"/>
        <w:jc w:val="both"/>
        <w:rPr>
          <w:rFonts w:ascii="Times New Roman" w:eastAsia="Times New Roman" w:hAnsi="Times New Roman" w:cs="Times New Roman"/>
          <w:sz w:val="20"/>
          <w:szCs w:val="20"/>
        </w:rPr>
      </w:pPr>
      <w:r w:rsidRPr="00E53D85">
        <w:rPr>
          <w:rFonts w:ascii="Times New Roman" w:hAnsi="Times New Roman" w:cs="Times New Roman"/>
          <w:sz w:val="20"/>
          <w:szCs w:val="20"/>
          <w:vertAlign w:val="superscript"/>
        </w:rPr>
        <w:footnoteRef/>
      </w:r>
      <w:r w:rsidRPr="00E53D85">
        <w:rPr>
          <w:rFonts w:ascii="Times New Roman" w:eastAsia="Times New Roman" w:hAnsi="Times New Roman" w:cs="Times New Roman"/>
          <w:sz w:val="20"/>
          <w:szCs w:val="20"/>
          <w:lang w:val="en-US"/>
        </w:rPr>
        <w:t xml:space="preserve"> </w:t>
      </w:r>
      <w:r w:rsidR="004A0DDF">
        <w:rPr>
          <w:rFonts w:ascii="Times New Roman" w:eastAsia="Times New Roman" w:hAnsi="Times New Roman" w:cs="Times New Roman"/>
          <w:sz w:val="20"/>
          <w:szCs w:val="20"/>
          <w:lang w:val="en-US"/>
        </w:rPr>
        <w:t xml:space="preserve">Wyatt, D.K. </w:t>
      </w:r>
      <w:r w:rsidRPr="00E53D85">
        <w:rPr>
          <w:rFonts w:ascii="Times New Roman" w:eastAsia="Times New Roman" w:hAnsi="Times New Roman" w:cs="Times New Roman"/>
          <w:sz w:val="20"/>
          <w:szCs w:val="20"/>
          <w:lang w:val="en-US"/>
        </w:rPr>
        <w:t xml:space="preserve">Thailand: A Short History. </w:t>
      </w:r>
      <w:r w:rsidRPr="00E53D85">
        <w:rPr>
          <w:rFonts w:ascii="Times New Roman" w:eastAsia="Times New Roman" w:hAnsi="Times New Roman" w:cs="Times New Roman"/>
          <w:sz w:val="20"/>
          <w:szCs w:val="20"/>
        </w:rPr>
        <w:t>P. 37.</w:t>
      </w:r>
    </w:p>
  </w:footnote>
  <w:footnote w:id="27">
    <w:p w14:paraId="5A46BC63" w14:textId="77777777" w:rsidR="002632F3" w:rsidRPr="005D5372" w:rsidRDefault="002632F3" w:rsidP="00EF3F79">
      <w:pPr>
        <w:spacing w:after="0" w:line="240" w:lineRule="auto"/>
        <w:jc w:val="both"/>
        <w:rPr>
          <w:rFonts w:ascii="Times New Roman" w:eastAsia="Times New Roman" w:hAnsi="Times New Roman" w:cs="Times New Roman"/>
          <w:sz w:val="20"/>
          <w:szCs w:val="20"/>
          <w:lang w:val="en-US"/>
        </w:rPr>
      </w:pPr>
      <w:r w:rsidRPr="00BF356A">
        <w:rPr>
          <w:rFonts w:ascii="Times New Roman" w:hAnsi="Times New Roman" w:cs="Times New Roman"/>
          <w:sz w:val="20"/>
          <w:szCs w:val="20"/>
          <w:vertAlign w:val="superscript"/>
        </w:rPr>
        <w:footnoteRef/>
      </w:r>
      <w:r w:rsidRPr="00BF356A">
        <w:rPr>
          <w:rFonts w:ascii="Times New Roman" w:eastAsia="Times New Roman" w:hAnsi="Times New Roman" w:cs="Times New Roman"/>
          <w:sz w:val="20"/>
          <w:szCs w:val="20"/>
        </w:rPr>
        <w:t xml:space="preserve"> Берзин, Э.О. История Таиланда: (краткий очерк). С</w:t>
      </w:r>
      <w:r w:rsidRPr="005D5372">
        <w:rPr>
          <w:rFonts w:ascii="Times New Roman" w:eastAsia="Times New Roman" w:hAnsi="Times New Roman" w:cs="Times New Roman"/>
          <w:sz w:val="20"/>
          <w:szCs w:val="20"/>
          <w:lang w:val="en-US"/>
        </w:rPr>
        <w:t>. 47.</w:t>
      </w:r>
    </w:p>
  </w:footnote>
  <w:footnote w:id="28">
    <w:p w14:paraId="55C1FE91" w14:textId="76AA906E" w:rsidR="00C225BB" w:rsidRPr="00C17247" w:rsidRDefault="00C225BB" w:rsidP="00EF3F79">
      <w:pPr>
        <w:pStyle w:val="af2"/>
        <w:jc w:val="both"/>
        <w:rPr>
          <w:rFonts w:ascii="Times New Roman" w:hAnsi="Times New Roman" w:cs="Times New Roman"/>
          <w:lang w:val="en-US"/>
        </w:rPr>
      </w:pPr>
      <w:r w:rsidRPr="00C17247">
        <w:rPr>
          <w:rStyle w:val="af4"/>
          <w:rFonts w:ascii="Times New Roman" w:hAnsi="Times New Roman" w:cs="Times New Roman"/>
        </w:rPr>
        <w:footnoteRef/>
      </w:r>
      <w:r w:rsidRPr="00C17247">
        <w:rPr>
          <w:rFonts w:ascii="Times New Roman" w:hAnsi="Times New Roman" w:cs="Times New Roman"/>
          <w:lang w:val="en-US"/>
        </w:rPr>
        <w:t xml:space="preserve"> </w:t>
      </w:r>
      <w:r w:rsidR="001B01EB" w:rsidRPr="00C17247">
        <w:rPr>
          <w:rFonts w:ascii="Times New Roman" w:hAnsi="Times New Roman" w:cs="Times New Roman"/>
          <w:lang w:val="en-US"/>
        </w:rPr>
        <w:t xml:space="preserve">Skinner G.W. </w:t>
      </w:r>
      <w:r w:rsidR="00D05808" w:rsidRPr="00D05808">
        <w:rPr>
          <w:rFonts w:ascii="Times New Roman" w:hAnsi="Times New Roman" w:cs="Times New Roman"/>
          <w:lang w:val="en-US"/>
        </w:rPr>
        <w:t xml:space="preserve">Chinese Society in Thailand: An Analytical History. Ithaca: Cornell University Press, 1957. </w:t>
      </w:r>
      <w:r w:rsidRPr="00C17247">
        <w:rPr>
          <w:rFonts w:ascii="Times New Roman" w:hAnsi="Times New Roman" w:cs="Times New Roman"/>
          <w:lang w:val="en-US"/>
        </w:rPr>
        <w:t>P. 2.</w:t>
      </w:r>
    </w:p>
  </w:footnote>
  <w:footnote w:id="29">
    <w:p w14:paraId="66B61966" w14:textId="0BE770D9" w:rsidR="002632F3" w:rsidRPr="005D5372" w:rsidRDefault="002632F3" w:rsidP="00EF3F79">
      <w:pPr>
        <w:spacing w:after="0" w:line="240" w:lineRule="auto"/>
        <w:jc w:val="both"/>
        <w:rPr>
          <w:rFonts w:ascii="Times New Roman" w:eastAsia="Times New Roman" w:hAnsi="Times New Roman" w:cs="Times New Roman"/>
          <w:sz w:val="20"/>
          <w:szCs w:val="20"/>
          <w:lang w:val="en-US"/>
        </w:rPr>
      </w:pPr>
      <w:r w:rsidRPr="00BF356A">
        <w:rPr>
          <w:rFonts w:ascii="Times New Roman" w:hAnsi="Times New Roman" w:cs="Times New Roman"/>
          <w:sz w:val="20"/>
          <w:szCs w:val="20"/>
          <w:vertAlign w:val="superscript"/>
        </w:rPr>
        <w:footnoteRef/>
      </w:r>
      <w:r w:rsidRPr="005D5372">
        <w:rPr>
          <w:rFonts w:ascii="Times New Roman" w:eastAsia="Gungsuh" w:hAnsi="Times New Roman" w:cs="Times New Roman"/>
          <w:sz w:val="20"/>
          <w:szCs w:val="20"/>
          <w:lang w:val="en-US"/>
        </w:rPr>
        <w:t xml:space="preserve"> </w:t>
      </w:r>
      <w:r w:rsidRPr="0079745A">
        <w:rPr>
          <w:rFonts w:ascii="SimSun" w:eastAsia="SimSun" w:hAnsi="SimSun" w:cs="Times New Roman"/>
          <w:sz w:val="20"/>
          <w:szCs w:val="20"/>
        </w:rPr>
        <w:t>文化相似性和中泰关系</w:t>
      </w:r>
      <w:r w:rsidRPr="005D5372">
        <w:rPr>
          <w:rFonts w:ascii="SimSun" w:eastAsia="SimSun" w:hAnsi="SimSun" w:cs="Times New Roman"/>
          <w:sz w:val="20"/>
          <w:szCs w:val="20"/>
          <w:lang w:val="en-US"/>
        </w:rPr>
        <w:t>：</w:t>
      </w:r>
      <w:r w:rsidRPr="0079745A">
        <w:rPr>
          <w:rFonts w:ascii="SimSun" w:eastAsia="SimSun" w:hAnsi="SimSun" w:cs="Times New Roman"/>
          <w:sz w:val="20"/>
          <w:szCs w:val="20"/>
        </w:rPr>
        <w:t>历史的视角</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Культурное</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сходство</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и</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китайско</w:t>
      </w:r>
      <w:r w:rsidRPr="005D5372">
        <w:rPr>
          <w:rFonts w:ascii="Times New Roman" w:eastAsia="Gungsuh" w:hAnsi="Times New Roman" w:cs="Times New Roman"/>
          <w:sz w:val="20"/>
          <w:szCs w:val="20"/>
          <w:lang w:val="en-US"/>
        </w:rPr>
        <w:t>-</w:t>
      </w:r>
      <w:r w:rsidRPr="00BF356A">
        <w:rPr>
          <w:rFonts w:ascii="Times New Roman" w:eastAsia="Gungsuh" w:hAnsi="Times New Roman" w:cs="Times New Roman"/>
          <w:sz w:val="20"/>
          <w:szCs w:val="20"/>
        </w:rPr>
        <w:t>тайские</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отношения</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историческая</w:t>
      </w:r>
      <w:r w:rsidRPr="005D5372">
        <w:rPr>
          <w:rFonts w:ascii="Times New Roman" w:eastAsia="Gungsuh" w:hAnsi="Times New Roman" w:cs="Times New Roman"/>
          <w:sz w:val="20"/>
          <w:szCs w:val="20"/>
          <w:lang w:val="en-US"/>
        </w:rPr>
        <w:t xml:space="preserve"> </w:t>
      </w:r>
      <w:r w:rsidRPr="00BF356A">
        <w:rPr>
          <w:rFonts w:ascii="Times New Roman" w:eastAsia="Gungsuh" w:hAnsi="Times New Roman" w:cs="Times New Roman"/>
          <w:sz w:val="20"/>
          <w:szCs w:val="20"/>
        </w:rPr>
        <w:t>перспектива</w:t>
      </w:r>
      <w:r w:rsidRPr="005D5372">
        <w:rPr>
          <w:rFonts w:ascii="Times New Roman" w:eastAsia="Gungsuh" w:hAnsi="Times New Roman" w:cs="Times New Roman"/>
          <w:sz w:val="20"/>
          <w:szCs w:val="20"/>
          <w:lang w:val="en-US"/>
        </w:rPr>
        <w:t xml:space="preserve">]. </w:t>
      </w:r>
      <w:r w:rsidRPr="002E6181">
        <w:rPr>
          <w:rFonts w:ascii="Times New Roman" w:eastAsia="Gungsuh" w:hAnsi="Times New Roman" w:cs="Times New Roman"/>
          <w:sz w:val="20"/>
          <w:szCs w:val="20"/>
          <w:lang w:val="en-US"/>
        </w:rPr>
        <w:t>URL:</w:t>
      </w:r>
      <w:r w:rsidR="002E6181">
        <w:rPr>
          <w:rFonts w:ascii="Times New Roman" w:eastAsia="Gungsuh" w:hAnsi="Times New Roman" w:cs="Times New Roman"/>
          <w:sz w:val="20"/>
          <w:szCs w:val="20"/>
          <w:lang w:val="en-US"/>
        </w:rPr>
        <w:t xml:space="preserve"> </w:t>
      </w:r>
      <w:hyperlink r:id="rId6" w:history="1">
        <w:r w:rsidR="002E6181" w:rsidRPr="00BF5D37">
          <w:rPr>
            <w:rStyle w:val="a3"/>
            <w:rFonts w:ascii="Times New Roman" w:eastAsia="Times New Roman" w:hAnsi="Times New Roman" w:cs="Times New Roman"/>
            <w:sz w:val="20"/>
            <w:szCs w:val="20"/>
            <w:lang w:val="en-US"/>
          </w:rPr>
          <w:t>https://www.1xuezhe.exuezhe.com/Qk/art/497318?dbcode=1&amp;flag=2</w:t>
        </w:r>
      </w:hyperlink>
      <w:r w:rsidRPr="002E6181">
        <w:rPr>
          <w:rFonts w:ascii="Times New Roman" w:eastAsia="Times New Roman" w:hAnsi="Times New Roman" w:cs="Times New Roman"/>
          <w:sz w:val="20"/>
          <w:szCs w:val="20"/>
          <w:lang w:val="en-US"/>
        </w:rPr>
        <w:t xml:space="preserve">. </w:t>
      </w:r>
      <w:bookmarkStart w:id="16" w:name="_Hlk105619141"/>
      <w:r w:rsidRPr="005D5372">
        <w:rPr>
          <w:rFonts w:ascii="Times New Roman" w:eastAsia="Times New Roman" w:hAnsi="Times New Roman" w:cs="Times New Roman"/>
          <w:sz w:val="20"/>
          <w:szCs w:val="20"/>
          <w:lang w:val="en-US"/>
        </w:rPr>
        <w:t>(</w:t>
      </w:r>
      <w:r w:rsidRPr="00BF356A">
        <w:rPr>
          <w:rFonts w:ascii="Times New Roman" w:eastAsia="Times New Roman" w:hAnsi="Times New Roman" w:cs="Times New Roman"/>
          <w:sz w:val="20"/>
          <w:szCs w:val="20"/>
        </w:rPr>
        <w:t>дата</w:t>
      </w:r>
      <w:r w:rsidRPr="005D5372">
        <w:rPr>
          <w:rFonts w:ascii="Times New Roman" w:eastAsia="Times New Roman" w:hAnsi="Times New Roman" w:cs="Times New Roman"/>
          <w:sz w:val="20"/>
          <w:szCs w:val="20"/>
          <w:lang w:val="en-US"/>
        </w:rPr>
        <w:t xml:space="preserve"> </w:t>
      </w:r>
      <w:r w:rsidRPr="00BF356A">
        <w:rPr>
          <w:rFonts w:ascii="Times New Roman" w:eastAsia="Times New Roman" w:hAnsi="Times New Roman" w:cs="Times New Roman"/>
          <w:sz w:val="20"/>
          <w:szCs w:val="20"/>
        </w:rPr>
        <w:t>обращения</w:t>
      </w:r>
      <w:r w:rsidRPr="005D5372">
        <w:rPr>
          <w:rFonts w:ascii="Times New Roman" w:eastAsia="Times New Roman" w:hAnsi="Times New Roman" w:cs="Times New Roman"/>
          <w:sz w:val="20"/>
          <w:szCs w:val="20"/>
          <w:lang w:val="en-US"/>
        </w:rPr>
        <w:t xml:space="preserve">: </w:t>
      </w:r>
      <w:r w:rsidR="002E6181">
        <w:rPr>
          <w:rFonts w:ascii="Times New Roman" w:eastAsia="Times New Roman" w:hAnsi="Times New Roman" w:cs="Times New Roman"/>
          <w:sz w:val="20"/>
          <w:szCs w:val="20"/>
          <w:lang w:val="en-US"/>
        </w:rPr>
        <w:t>15</w:t>
      </w:r>
      <w:r w:rsidRPr="005D5372">
        <w:rPr>
          <w:rFonts w:ascii="Times New Roman" w:eastAsia="Times New Roman" w:hAnsi="Times New Roman" w:cs="Times New Roman"/>
          <w:sz w:val="20"/>
          <w:szCs w:val="20"/>
          <w:lang w:val="en-US"/>
        </w:rPr>
        <w:t>.05.2</w:t>
      </w:r>
      <w:r w:rsidR="002E6181">
        <w:rPr>
          <w:rFonts w:ascii="Times New Roman" w:eastAsia="Times New Roman" w:hAnsi="Times New Roman" w:cs="Times New Roman"/>
          <w:sz w:val="20"/>
          <w:szCs w:val="20"/>
          <w:lang w:val="en-US"/>
        </w:rPr>
        <w:t>1</w:t>
      </w:r>
      <w:r w:rsidRPr="005D5372">
        <w:rPr>
          <w:rFonts w:ascii="Times New Roman" w:eastAsia="Times New Roman" w:hAnsi="Times New Roman" w:cs="Times New Roman"/>
          <w:sz w:val="20"/>
          <w:szCs w:val="20"/>
          <w:lang w:val="en-US"/>
        </w:rPr>
        <w:t>)</w:t>
      </w:r>
    </w:p>
    <w:bookmarkEnd w:id="16"/>
  </w:footnote>
  <w:footnote w:id="30">
    <w:p w14:paraId="1357315A" w14:textId="707DA47B" w:rsidR="00F47FD8" w:rsidRPr="003F002C" w:rsidRDefault="00F47FD8" w:rsidP="00EF3F79">
      <w:pPr>
        <w:pStyle w:val="af2"/>
        <w:jc w:val="both"/>
        <w:rPr>
          <w:rFonts w:ascii="Times New Roman" w:hAnsi="Times New Roman" w:cs="Times New Roman"/>
        </w:rPr>
      </w:pPr>
      <w:r w:rsidRPr="003F002C">
        <w:rPr>
          <w:rStyle w:val="af4"/>
          <w:rFonts w:ascii="Times New Roman" w:hAnsi="Times New Roman" w:cs="Times New Roman"/>
        </w:rPr>
        <w:footnoteRef/>
      </w:r>
      <w:r w:rsidRPr="003F002C">
        <w:rPr>
          <w:rFonts w:ascii="Times New Roman" w:hAnsi="Times New Roman" w:cs="Times New Roman"/>
          <w:lang w:val="en-US"/>
        </w:rPr>
        <w:t xml:space="preserve"> </w:t>
      </w:r>
      <w:r w:rsidR="00D05808" w:rsidRPr="00D05808">
        <w:rPr>
          <w:rFonts w:ascii="Times New Roman" w:hAnsi="Times New Roman" w:cs="Times New Roman"/>
          <w:lang w:val="en-US"/>
        </w:rPr>
        <w:t xml:space="preserve">The Encyclopedia of the Chinese Overseas. Ed. by L. Pan. </w:t>
      </w:r>
      <w:r w:rsidR="00D05808" w:rsidRPr="00D05808">
        <w:rPr>
          <w:rFonts w:ascii="Times New Roman" w:hAnsi="Times New Roman" w:cs="Times New Roman"/>
        </w:rPr>
        <w:t xml:space="preserve">Surrey: Curzon Press, 1999. </w:t>
      </w:r>
      <w:r w:rsidR="003F002C" w:rsidRPr="003F002C">
        <w:rPr>
          <w:rFonts w:ascii="Times New Roman" w:hAnsi="Times New Roman" w:cs="Times New Roman"/>
        </w:rPr>
        <w:t xml:space="preserve">P. </w:t>
      </w:r>
      <w:r w:rsidR="003F002C">
        <w:rPr>
          <w:rFonts w:ascii="Times New Roman" w:hAnsi="Times New Roman" w:cs="Times New Roman"/>
        </w:rPr>
        <w:t>218</w:t>
      </w:r>
      <w:r w:rsidR="003F002C" w:rsidRPr="003F002C">
        <w:rPr>
          <w:rFonts w:ascii="Times New Roman" w:hAnsi="Times New Roman" w:cs="Times New Roman"/>
        </w:rPr>
        <w:t>.</w:t>
      </w:r>
    </w:p>
  </w:footnote>
  <w:footnote w:id="31">
    <w:p w14:paraId="72F94C6C" w14:textId="77777777" w:rsidR="002632F3" w:rsidRPr="00BF356A" w:rsidRDefault="002632F3" w:rsidP="00EF3F79">
      <w:pPr>
        <w:spacing w:after="0" w:line="240" w:lineRule="auto"/>
        <w:jc w:val="both"/>
        <w:rPr>
          <w:rFonts w:ascii="Times New Roman" w:eastAsia="Times New Roman" w:hAnsi="Times New Roman" w:cs="Times New Roman"/>
          <w:sz w:val="20"/>
          <w:szCs w:val="20"/>
        </w:rPr>
      </w:pPr>
      <w:r w:rsidRPr="00BF356A">
        <w:rPr>
          <w:rFonts w:ascii="Times New Roman" w:hAnsi="Times New Roman" w:cs="Times New Roman"/>
          <w:sz w:val="20"/>
          <w:szCs w:val="20"/>
          <w:vertAlign w:val="superscript"/>
        </w:rPr>
        <w:footnoteRef/>
      </w:r>
      <w:r w:rsidRPr="00BF356A">
        <w:rPr>
          <w:rFonts w:ascii="Times New Roman" w:eastAsia="Times New Roman" w:hAnsi="Times New Roman" w:cs="Times New Roman"/>
          <w:sz w:val="20"/>
          <w:szCs w:val="20"/>
        </w:rPr>
        <w:t xml:space="preserve"> Берзин, Э.О. История Таиланда: (краткий очерк). С. 47.</w:t>
      </w:r>
    </w:p>
  </w:footnote>
  <w:footnote w:id="32">
    <w:p w14:paraId="60F5BA6D" w14:textId="10CE7C5D" w:rsidR="002632F3" w:rsidRPr="005D5372" w:rsidRDefault="002632F3" w:rsidP="00BF356A">
      <w:pPr>
        <w:spacing w:after="0" w:line="240" w:lineRule="auto"/>
        <w:jc w:val="both"/>
        <w:rPr>
          <w:rFonts w:ascii="Times New Roman" w:eastAsia="Times New Roman" w:hAnsi="Times New Roman" w:cs="Times New Roman"/>
          <w:sz w:val="20"/>
          <w:szCs w:val="20"/>
          <w:lang w:val="en-US"/>
        </w:rPr>
      </w:pPr>
      <w:r w:rsidRPr="002F6444">
        <w:rPr>
          <w:rFonts w:ascii="Times New Roman" w:hAnsi="Times New Roman" w:cs="Times New Roman"/>
          <w:sz w:val="20"/>
          <w:szCs w:val="20"/>
          <w:vertAlign w:val="superscript"/>
        </w:rPr>
        <w:footnoteRef/>
      </w:r>
      <w:bookmarkStart w:id="18" w:name="_Hlk43491988"/>
      <w:r w:rsidR="00BF356A" w:rsidRPr="002F6444">
        <w:rPr>
          <w:rFonts w:ascii="Times New Roman" w:eastAsia="Times New Roman" w:hAnsi="Times New Roman" w:cs="Times New Roman"/>
          <w:sz w:val="20"/>
          <w:szCs w:val="20"/>
        </w:rPr>
        <w:t xml:space="preserve"> </w:t>
      </w:r>
      <w:r w:rsidR="003616A1" w:rsidRPr="002F6444">
        <w:rPr>
          <w:rFonts w:ascii="Times New Roman" w:eastAsia="Times New Roman" w:hAnsi="Times New Roman" w:cs="Times New Roman"/>
          <w:sz w:val="20"/>
          <w:szCs w:val="20"/>
        </w:rPr>
        <w:t xml:space="preserve">Берзин, Э.О. История Таиланда: (краткий очерк). </w:t>
      </w:r>
      <w:bookmarkEnd w:id="18"/>
      <w:r w:rsidRPr="002F6444">
        <w:rPr>
          <w:rFonts w:ascii="Times New Roman" w:eastAsia="Times New Roman" w:hAnsi="Times New Roman" w:cs="Times New Roman"/>
          <w:sz w:val="20"/>
          <w:szCs w:val="20"/>
        </w:rPr>
        <w:t>С</w:t>
      </w:r>
      <w:r w:rsidRPr="005D5372">
        <w:rPr>
          <w:rFonts w:ascii="Times New Roman" w:eastAsia="Times New Roman" w:hAnsi="Times New Roman" w:cs="Times New Roman"/>
          <w:sz w:val="20"/>
          <w:szCs w:val="20"/>
          <w:lang w:val="en-US"/>
        </w:rPr>
        <w:t>. 50.</w:t>
      </w:r>
    </w:p>
  </w:footnote>
  <w:footnote w:id="33">
    <w:p w14:paraId="3137F8C7" w14:textId="72390868" w:rsidR="003E016E" w:rsidRPr="005D5372" w:rsidRDefault="003E016E" w:rsidP="002F6444">
      <w:pPr>
        <w:spacing w:after="0" w:line="240" w:lineRule="auto"/>
        <w:jc w:val="both"/>
        <w:rPr>
          <w:rFonts w:ascii="Times New Roman" w:eastAsia="Times New Roman" w:hAnsi="Times New Roman" w:cs="Times New Roman"/>
          <w:sz w:val="20"/>
          <w:szCs w:val="20"/>
        </w:rPr>
      </w:pPr>
      <w:r w:rsidRPr="002F6444">
        <w:rPr>
          <w:rStyle w:val="af4"/>
          <w:rFonts w:ascii="Times New Roman" w:hAnsi="Times New Roman" w:cs="Times New Roman"/>
        </w:rPr>
        <w:footnoteRef/>
      </w:r>
      <w:r w:rsidRPr="002F6444">
        <w:rPr>
          <w:rFonts w:ascii="Times New Roman" w:hAnsi="Times New Roman" w:cs="Times New Roman"/>
          <w:lang w:val="en-US"/>
        </w:rPr>
        <w:t xml:space="preserve"> </w:t>
      </w:r>
      <w:r w:rsidR="002F6444" w:rsidRPr="002F6444">
        <w:rPr>
          <w:rFonts w:ascii="Times New Roman" w:eastAsia="Times New Roman" w:hAnsi="Times New Roman" w:cs="Times New Roman"/>
          <w:sz w:val="20"/>
          <w:szCs w:val="20"/>
          <w:lang w:val="en-US"/>
        </w:rPr>
        <w:t>Wyatt, D.K. Thailand: A Short History. P</w:t>
      </w:r>
      <w:r w:rsidR="002F6444" w:rsidRPr="005D5372">
        <w:rPr>
          <w:rFonts w:ascii="Times New Roman" w:eastAsia="Times New Roman" w:hAnsi="Times New Roman" w:cs="Times New Roman"/>
          <w:sz w:val="20"/>
          <w:szCs w:val="20"/>
        </w:rPr>
        <w:t>. 30.</w:t>
      </w:r>
    </w:p>
  </w:footnote>
  <w:footnote w:id="34">
    <w:p w14:paraId="4DFDD6B7" w14:textId="5840B0B6" w:rsidR="002632F3" w:rsidRPr="002F6444" w:rsidRDefault="002632F3" w:rsidP="004A18B1">
      <w:pPr>
        <w:spacing w:after="0" w:line="240" w:lineRule="auto"/>
        <w:jc w:val="both"/>
        <w:rPr>
          <w:rFonts w:ascii="Times New Roman" w:eastAsia="Times New Roman" w:hAnsi="Times New Roman" w:cs="Times New Roman"/>
          <w:sz w:val="20"/>
          <w:szCs w:val="20"/>
        </w:rPr>
      </w:pPr>
      <w:r w:rsidRPr="002F6444">
        <w:rPr>
          <w:rFonts w:ascii="Times New Roman" w:hAnsi="Times New Roman" w:cs="Times New Roman"/>
          <w:sz w:val="20"/>
          <w:szCs w:val="20"/>
          <w:vertAlign w:val="superscript"/>
        </w:rPr>
        <w:footnoteRef/>
      </w:r>
      <w:r w:rsidRPr="002F6444">
        <w:rPr>
          <w:rFonts w:ascii="Times New Roman" w:eastAsia="Times New Roman" w:hAnsi="Times New Roman" w:cs="Times New Roman"/>
          <w:sz w:val="20"/>
          <w:szCs w:val="20"/>
        </w:rPr>
        <w:t xml:space="preserve"> </w:t>
      </w:r>
      <w:bookmarkStart w:id="19" w:name="_Hlk102764905"/>
      <w:r w:rsidR="003616A1" w:rsidRPr="002F6444">
        <w:rPr>
          <w:rFonts w:ascii="Times New Roman" w:eastAsia="Times New Roman" w:hAnsi="Times New Roman" w:cs="Times New Roman"/>
          <w:sz w:val="20"/>
          <w:szCs w:val="20"/>
        </w:rPr>
        <w:t xml:space="preserve">Там же. </w:t>
      </w:r>
      <w:r w:rsidRPr="002F6444">
        <w:rPr>
          <w:rFonts w:ascii="Times New Roman" w:eastAsia="Times New Roman" w:hAnsi="Times New Roman" w:cs="Times New Roman"/>
          <w:sz w:val="20"/>
          <w:szCs w:val="20"/>
        </w:rPr>
        <w:t>С. 51-52.</w:t>
      </w:r>
    </w:p>
    <w:bookmarkEnd w:id="19"/>
  </w:footnote>
  <w:footnote w:id="35">
    <w:p w14:paraId="1E2312A2" w14:textId="21CD3C76" w:rsidR="002632F3" w:rsidRPr="003616A1" w:rsidRDefault="002632F3" w:rsidP="004A18B1">
      <w:pPr>
        <w:spacing w:after="0" w:line="240" w:lineRule="auto"/>
        <w:jc w:val="both"/>
        <w:rPr>
          <w:rFonts w:ascii="Times New Roman" w:eastAsia="Times New Roman" w:hAnsi="Times New Roman" w:cs="Times New Roman"/>
          <w:sz w:val="20"/>
          <w:szCs w:val="20"/>
        </w:rPr>
      </w:pPr>
      <w:r w:rsidRPr="003616A1">
        <w:rPr>
          <w:rFonts w:ascii="Times New Roman" w:hAnsi="Times New Roman" w:cs="Times New Roman"/>
          <w:sz w:val="20"/>
          <w:szCs w:val="20"/>
          <w:vertAlign w:val="superscript"/>
        </w:rPr>
        <w:footnoteRef/>
      </w:r>
      <w:r w:rsidRPr="003616A1">
        <w:rPr>
          <w:rFonts w:ascii="Times New Roman" w:eastAsia="Times New Roman" w:hAnsi="Times New Roman" w:cs="Times New Roman"/>
          <w:sz w:val="20"/>
          <w:szCs w:val="20"/>
        </w:rPr>
        <w:t xml:space="preserve"> </w:t>
      </w:r>
      <w:r w:rsidR="004A18B1" w:rsidRPr="003616A1">
        <w:rPr>
          <w:rFonts w:ascii="Times New Roman" w:eastAsia="Times New Roman" w:hAnsi="Times New Roman" w:cs="Times New Roman"/>
          <w:sz w:val="20"/>
          <w:szCs w:val="20"/>
        </w:rPr>
        <w:t xml:space="preserve">Там же. </w:t>
      </w:r>
      <w:r w:rsidRPr="003616A1">
        <w:rPr>
          <w:rFonts w:ascii="Times New Roman" w:eastAsia="Times New Roman" w:hAnsi="Times New Roman" w:cs="Times New Roman"/>
          <w:sz w:val="20"/>
          <w:szCs w:val="20"/>
        </w:rPr>
        <w:t>С. 56.</w:t>
      </w:r>
    </w:p>
  </w:footnote>
  <w:footnote w:id="36">
    <w:p w14:paraId="428E96C3" w14:textId="41BED5A6" w:rsidR="002632F3" w:rsidRPr="00BE3784" w:rsidRDefault="002632F3" w:rsidP="004A18B1">
      <w:pPr>
        <w:spacing w:after="0" w:line="240" w:lineRule="auto"/>
        <w:jc w:val="both"/>
        <w:rPr>
          <w:rFonts w:ascii="Times New Roman" w:eastAsia="Times New Roman" w:hAnsi="Times New Roman" w:cs="Times New Roman"/>
          <w:sz w:val="24"/>
          <w:szCs w:val="24"/>
        </w:rPr>
      </w:pPr>
      <w:r w:rsidRPr="004A18B1">
        <w:rPr>
          <w:rFonts w:ascii="Times New Roman" w:hAnsi="Times New Roman" w:cs="Times New Roman"/>
          <w:sz w:val="20"/>
          <w:szCs w:val="20"/>
          <w:vertAlign w:val="superscript"/>
        </w:rPr>
        <w:footnoteRef/>
      </w:r>
      <w:r w:rsidRPr="004A18B1">
        <w:rPr>
          <w:rFonts w:ascii="Times New Roman" w:eastAsia="Times New Roman" w:hAnsi="Times New Roman" w:cs="Times New Roman"/>
          <w:sz w:val="20"/>
          <w:szCs w:val="20"/>
        </w:rPr>
        <w:t xml:space="preserve"> </w:t>
      </w:r>
      <w:r w:rsidR="003616A1" w:rsidRPr="00D6741C">
        <w:rPr>
          <w:rFonts w:ascii="Times New Roman" w:eastAsia="Times New Roman" w:hAnsi="Times New Roman" w:cs="Times New Roman"/>
          <w:sz w:val="20"/>
          <w:szCs w:val="20"/>
        </w:rPr>
        <w:t>Берзин, Э.О. История Таиланда: (краткий очерк). С. 56.</w:t>
      </w:r>
    </w:p>
  </w:footnote>
  <w:footnote w:id="37">
    <w:p w14:paraId="733A7C5F" w14:textId="49885EA0" w:rsidR="002632F3" w:rsidRPr="00D6741C" w:rsidRDefault="002632F3" w:rsidP="007F25FE">
      <w:pPr>
        <w:spacing w:after="0" w:line="240" w:lineRule="auto"/>
        <w:jc w:val="both"/>
        <w:rPr>
          <w:rFonts w:ascii="Times New Roman" w:eastAsia="Times New Roman" w:hAnsi="Times New Roman" w:cs="Times New Roman"/>
          <w:sz w:val="20"/>
          <w:szCs w:val="20"/>
        </w:rPr>
      </w:pPr>
      <w:r w:rsidRPr="00D6741C">
        <w:rPr>
          <w:rFonts w:ascii="Times New Roman" w:hAnsi="Times New Roman" w:cs="Times New Roman"/>
          <w:sz w:val="20"/>
          <w:szCs w:val="20"/>
          <w:vertAlign w:val="superscript"/>
        </w:rPr>
        <w:footnoteRef/>
      </w:r>
      <w:r w:rsidRPr="00D6741C">
        <w:rPr>
          <w:rFonts w:ascii="Times New Roman" w:eastAsia="Times New Roman" w:hAnsi="Times New Roman" w:cs="Times New Roman"/>
          <w:sz w:val="20"/>
          <w:szCs w:val="20"/>
        </w:rPr>
        <w:t xml:space="preserve"> </w:t>
      </w:r>
      <w:r w:rsidR="003616A1" w:rsidRPr="004A18B1">
        <w:rPr>
          <w:rFonts w:ascii="Times New Roman" w:eastAsia="Times New Roman" w:hAnsi="Times New Roman" w:cs="Times New Roman"/>
          <w:sz w:val="20"/>
          <w:szCs w:val="20"/>
        </w:rPr>
        <w:t>Там же.</w:t>
      </w:r>
      <w:r w:rsidR="003616A1" w:rsidRPr="00BE3784">
        <w:rPr>
          <w:rFonts w:ascii="Times New Roman" w:eastAsia="Times New Roman" w:hAnsi="Times New Roman" w:cs="Times New Roman"/>
          <w:sz w:val="24"/>
          <w:szCs w:val="24"/>
        </w:rPr>
        <w:t xml:space="preserve"> </w:t>
      </w:r>
    </w:p>
  </w:footnote>
  <w:footnote w:id="38">
    <w:p w14:paraId="14CD7E03" w14:textId="4A40BA9B" w:rsidR="00061F80" w:rsidRPr="00D6741C" w:rsidRDefault="00061F80" w:rsidP="007F25FE">
      <w:pPr>
        <w:spacing w:after="0" w:line="240" w:lineRule="auto"/>
        <w:jc w:val="both"/>
        <w:rPr>
          <w:rFonts w:ascii="Times New Roman" w:eastAsia="Times New Roman" w:hAnsi="Times New Roman" w:cs="Times New Roman"/>
          <w:sz w:val="20"/>
          <w:szCs w:val="20"/>
        </w:rPr>
      </w:pPr>
      <w:r w:rsidRPr="00D6741C">
        <w:rPr>
          <w:rFonts w:ascii="Times New Roman" w:hAnsi="Times New Roman" w:cs="Times New Roman"/>
          <w:sz w:val="20"/>
          <w:szCs w:val="20"/>
          <w:vertAlign w:val="superscript"/>
        </w:rPr>
        <w:footnoteRef/>
      </w:r>
      <w:r w:rsidRPr="00D6741C">
        <w:rPr>
          <w:rFonts w:ascii="Times New Roman" w:eastAsia="Times New Roman" w:hAnsi="Times New Roman" w:cs="Times New Roman"/>
          <w:sz w:val="20"/>
          <w:szCs w:val="20"/>
        </w:rPr>
        <w:t xml:space="preserve"> </w:t>
      </w:r>
      <w:r w:rsidR="004A0DDF">
        <w:rPr>
          <w:rFonts w:ascii="Times New Roman" w:eastAsia="Times New Roman" w:hAnsi="Times New Roman" w:cs="Times New Roman"/>
          <w:sz w:val="20"/>
          <w:szCs w:val="20"/>
        </w:rPr>
        <w:t>Мосяков, Д.В., Тюрин, В.А.</w:t>
      </w:r>
      <w:r w:rsidRPr="00D6741C">
        <w:rPr>
          <w:rFonts w:ascii="Times New Roman" w:eastAsia="Times New Roman" w:hAnsi="Times New Roman" w:cs="Times New Roman"/>
          <w:sz w:val="20"/>
          <w:szCs w:val="20"/>
        </w:rPr>
        <w:t xml:space="preserve"> История Юго-Восточной Азии. С. 19. </w:t>
      </w:r>
    </w:p>
  </w:footnote>
  <w:footnote w:id="39">
    <w:p w14:paraId="13A462D9" w14:textId="59C8148D" w:rsidR="006241AC" w:rsidRPr="00D6741C" w:rsidRDefault="006241AC" w:rsidP="007F25FE">
      <w:pPr>
        <w:pStyle w:val="af2"/>
        <w:jc w:val="both"/>
        <w:rPr>
          <w:rFonts w:ascii="Times New Roman" w:hAnsi="Times New Roman" w:cs="Times New Roman"/>
        </w:rPr>
      </w:pPr>
      <w:r w:rsidRPr="00D6741C">
        <w:rPr>
          <w:rStyle w:val="af4"/>
          <w:rFonts w:ascii="Times New Roman" w:hAnsi="Times New Roman" w:cs="Times New Roman"/>
        </w:rPr>
        <w:footnoteRef/>
      </w:r>
      <w:r w:rsidRPr="00D6741C">
        <w:rPr>
          <w:rFonts w:ascii="Times New Roman" w:hAnsi="Times New Roman" w:cs="Times New Roman"/>
        </w:rPr>
        <w:t xml:space="preserve"> </w:t>
      </w:r>
      <w:r w:rsidRPr="00D6741C">
        <w:rPr>
          <w:rFonts w:ascii="Times New Roman" w:eastAsia="Gungsuh" w:hAnsi="Times New Roman" w:cs="Times New Roman"/>
          <w:highlight w:val="white"/>
          <w:lang w:val="ru" w:eastAsia="ru-RU"/>
        </w:rPr>
        <w:t>В Китае в то время собирательно называли все государства Юго-Восточной Азии в совокупности</w:t>
      </w:r>
      <w:r w:rsidRPr="00D6741C">
        <w:rPr>
          <w:rFonts w:ascii="Times New Roman" w:eastAsia="Gungsuh" w:hAnsi="Times New Roman" w:cs="Times New Roman"/>
          <w:lang w:val="ru" w:eastAsia="ru-RU"/>
        </w:rPr>
        <w:t>.</w:t>
      </w:r>
    </w:p>
  </w:footnote>
  <w:footnote w:id="40">
    <w:p w14:paraId="2A680333" w14:textId="3440C281" w:rsidR="00061F80" w:rsidRPr="00505961" w:rsidRDefault="00061F80" w:rsidP="007F25FE">
      <w:pPr>
        <w:spacing w:after="0" w:line="240" w:lineRule="auto"/>
        <w:jc w:val="both"/>
        <w:rPr>
          <w:rFonts w:ascii="Times New Roman" w:eastAsia="Times New Roman" w:hAnsi="Times New Roman" w:cs="Times New Roman"/>
          <w:sz w:val="20"/>
          <w:szCs w:val="20"/>
        </w:rPr>
      </w:pPr>
      <w:r w:rsidRPr="00D6741C">
        <w:rPr>
          <w:rFonts w:ascii="Times New Roman" w:hAnsi="Times New Roman" w:cs="Times New Roman"/>
          <w:sz w:val="20"/>
          <w:szCs w:val="20"/>
          <w:vertAlign w:val="superscript"/>
        </w:rPr>
        <w:footnoteRef/>
      </w:r>
      <w:r w:rsidRPr="00505961">
        <w:rPr>
          <w:rFonts w:ascii="Times New Roman" w:eastAsia="Times New Roman" w:hAnsi="Times New Roman" w:cs="Times New Roman"/>
          <w:sz w:val="20"/>
          <w:szCs w:val="20"/>
          <w:lang w:val="en-US"/>
        </w:rPr>
        <w:t xml:space="preserve"> </w:t>
      </w:r>
      <w:r w:rsidR="004A0DDF">
        <w:rPr>
          <w:rFonts w:ascii="Times New Roman" w:eastAsia="Times New Roman" w:hAnsi="Times New Roman" w:cs="Times New Roman"/>
          <w:sz w:val="20"/>
          <w:szCs w:val="20"/>
          <w:lang w:val="en-US"/>
        </w:rPr>
        <w:t>Wyatt, D.K.</w:t>
      </w:r>
      <w:r w:rsidRPr="00505961">
        <w:rPr>
          <w:rFonts w:ascii="Times New Roman" w:eastAsia="Times New Roman" w:hAnsi="Times New Roman" w:cs="Times New Roman"/>
          <w:sz w:val="20"/>
          <w:szCs w:val="20"/>
          <w:lang w:val="en-US"/>
        </w:rPr>
        <w:t xml:space="preserve"> </w:t>
      </w:r>
      <w:r w:rsidR="00505961" w:rsidRPr="00505961">
        <w:rPr>
          <w:rFonts w:ascii="Times New Roman" w:eastAsia="Times New Roman" w:hAnsi="Times New Roman" w:cs="Times New Roman"/>
          <w:sz w:val="20"/>
          <w:szCs w:val="20"/>
          <w:lang w:val="en-US"/>
        </w:rPr>
        <w:t>Thailand: A Short History. P</w:t>
      </w:r>
      <w:r w:rsidR="00505961" w:rsidRPr="00505961">
        <w:rPr>
          <w:rFonts w:ascii="Times New Roman" w:eastAsia="Times New Roman" w:hAnsi="Times New Roman" w:cs="Times New Roman"/>
          <w:sz w:val="20"/>
          <w:szCs w:val="20"/>
        </w:rPr>
        <w:t>.</w:t>
      </w:r>
      <w:r w:rsidRPr="00505961">
        <w:rPr>
          <w:rFonts w:ascii="Times New Roman" w:eastAsia="Times New Roman" w:hAnsi="Times New Roman" w:cs="Times New Roman"/>
          <w:sz w:val="20"/>
          <w:szCs w:val="20"/>
        </w:rPr>
        <w:t xml:space="preserve"> 51-52.</w:t>
      </w:r>
    </w:p>
  </w:footnote>
  <w:footnote w:id="41">
    <w:p w14:paraId="4AC6BB00" w14:textId="1D3FF850" w:rsidR="00061F80" w:rsidRPr="00D6741C" w:rsidRDefault="00061F80" w:rsidP="007F25FE">
      <w:pPr>
        <w:spacing w:after="0" w:line="240" w:lineRule="auto"/>
        <w:jc w:val="both"/>
        <w:rPr>
          <w:rFonts w:ascii="Times New Roman" w:eastAsia="Times New Roman" w:hAnsi="Times New Roman" w:cs="Times New Roman"/>
          <w:sz w:val="20"/>
          <w:szCs w:val="20"/>
        </w:rPr>
      </w:pPr>
      <w:r w:rsidRPr="00D6741C">
        <w:rPr>
          <w:rFonts w:ascii="Times New Roman" w:hAnsi="Times New Roman" w:cs="Times New Roman"/>
          <w:sz w:val="20"/>
          <w:szCs w:val="20"/>
          <w:vertAlign w:val="superscript"/>
        </w:rPr>
        <w:footnoteRef/>
      </w:r>
      <w:r w:rsidRPr="00D6741C">
        <w:rPr>
          <w:rFonts w:ascii="Times New Roman" w:eastAsia="Times New Roman" w:hAnsi="Times New Roman" w:cs="Times New Roman"/>
          <w:sz w:val="20"/>
          <w:szCs w:val="20"/>
        </w:rPr>
        <w:t xml:space="preserve"> </w:t>
      </w:r>
      <w:r w:rsidR="00462AE1">
        <w:rPr>
          <w:rFonts w:ascii="Times New Roman" w:eastAsia="Times New Roman" w:hAnsi="Times New Roman" w:cs="Times New Roman"/>
          <w:sz w:val="20"/>
          <w:szCs w:val="20"/>
        </w:rPr>
        <w:t>Бокщанин, А.А.</w:t>
      </w:r>
      <w:r w:rsidRPr="00D6741C">
        <w:rPr>
          <w:rFonts w:ascii="Times New Roman" w:eastAsia="Times New Roman" w:hAnsi="Times New Roman" w:cs="Times New Roman"/>
          <w:sz w:val="20"/>
          <w:szCs w:val="20"/>
        </w:rPr>
        <w:t xml:space="preserve"> Китай и страны южных морей в XIV</w:t>
      </w:r>
      <w:r w:rsidR="00F9425B" w:rsidRPr="00D6741C">
        <w:rPr>
          <w:rFonts w:ascii="Times New Roman" w:eastAsia="Times New Roman" w:hAnsi="Times New Roman" w:cs="Times New Roman"/>
          <w:sz w:val="20"/>
          <w:szCs w:val="20"/>
        </w:rPr>
        <w:t>–</w:t>
      </w:r>
      <w:r w:rsidRPr="00D6741C">
        <w:rPr>
          <w:rFonts w:ascii="Times New Roman" w:eastAsia="Times New Roman" w:hAnsi="Times New Roman" w:cs="Times New Roman"/>
          <w:sz w:val="20"/>
          <w:szCs w:val="20"/>
        </w:rPr>
        <w:t>XVI вв. С. 6.</w:t>
      </w:r>
    </w:p>
  </w:footnote>
  <w:footnote w:id="42">
    <w:p w14:paraId="4500BC40" w14:textId="44196F4F" w:rsidR="00061F80" w:rsidRPr="00D6741C" w:rsidRDefault="00061F80" w:rsidP="007F25FE">
      <w:pPr>
        <w:spacing w:after="0" w:line="240" w:lineRule="auto"/>
        <w:jc w:val="both"/>
        <w:rPr>
          <w:rFonts w:ascii="Times New Roman" w:eastAsia="Times New Roman" w:hAnsi="Times New Roman" w:cs="Times New Roman"/>
          <w:sz w:val="20"/>
          <w:szCs w:val="20"/>
        </w:rPr>
      </w:pPr>
      <w:r w:rsidRPr="00D6741C">
        <w:rPr>
          <w:rFonts w:ascii="Times New Roman" w:hAnsi="Times New Roman" w:cs="Times New Roman"/>
          <w:sz w:val="20"/>
          <w:szCs w:val="20"/>
          <w:vertAlign w:val="superscript"/>
        </w:rPr>
        <w:footnoteRef/>
      </w:r>
      <w:r w:rsidRPr="00332D98">
        <w:rPr>
          <w:rFonts w:ascii="Sarabun" w:eastAsia="Arial Unicode MS" w:hAnsi="Sarabun" w:cs="Sarabun" w:hint="cs"/>
          <w:sz w:val="20"/>
          <w:szCs w:val="20"/>
        </w:rPr>
        <w:t>วิชาประวัติศาสตร์และตำนาน</w:t>
      </w:r>
      <w:r w:rsidRPr="00D6741C">
        <w:rPr>
          <w:rFonts w:ascii="Times New Roman" w:eastAsia="Arial Unicode MS" w:hAnsi="Times New Roman" w:cs="Times New Roman"/>
          <w:sz w:val="20"/>
          <w:szCs w:val="20"/>
        </w:rPr>
        <w:t xml:space="preserve"> [Исторические хроники]. </w:t>
      </w:r>
      <w:r w:rsidRPr="002E6181">
        <w:rPr>
          <w:rFonts w:ascii="Times New Roman" w:eastAsia="Arial Unicode MS" w:hAnsi="Times New Roman" w:cs="Times New Roman"/>
          <w:sz w:val="20"/>
          <w:szCs w:val="20"/>
          <w:lang w:val="en-US"/>
        </w:rPr>
        <w:t>URL:</w:t>
      </w:r>
      <w:r w:rsidR="002E6181">
        <w:rPr>
          <w:rFonts w:ascii="Times New Roman" w:eastAsia="Arial Unicode MS" w:hAnsi="Times New Roman" w:cs="Times New Roman"/>
          <w:sz w:val="20"/>
          <w:szCs w:val="20"/>
          <w:lang w:val="en-US"/>
        </w:rPr>
        <w:t xml:space="preserve"> </w:t>
      </w:r>
      <w:hyperlink r:id="rId7" w:history="1">
        <w:r w:rsidR="002E6181" w:rsidRPr="00BF5D37">
          <w:rPr>
            <w:rStyle w:val="a3"/>
            <w:rFonts w:ascii="Times New Roman" w:eastAsia="Times New Roman" w:hAnsi="Times New Roman" w:cs="Times New Roman"/>
            <w:sz w:val="20"/>
            <w:szCs w:val="20"/>
            <w:lang w:val="en-US"/>
          </w:rPr>
          <w:t>https://sites.google.com/site/kunruxsasaechao/histrory-m-2/01-phathnakar-dan-khwam-samphanth-rahwang-prathes</w:t>
        </w:r>
      </w:hyperlink>
      <w:r w:rsidRPr="002E6181">
        <w:rPr>
          <w:rFonts w:ascii="Times New Roman" w:eastAsia="Times New Roman" w:hAnsi="Times New Roman" w:cs="Times New Roman"/>
          <w:sz w:val="20"/>
          <w:szCs w:val="20"/>
          <w:lang w:val="en-US"/>
        </w:rPr>
        <w:t xml:space="preserve">. </w:t>
      </w:r>
      <w:bookmarkStart w:id="22" w:name="_Hlk105619058"/>
      <w:r w:rsidRPr="00D6741C">
        <w:rPr>
          <w:rFonts w:ascii="Times New Roman" w:eastAsia="Times New Roman" w:hAnsi="Times New Roman" w:cs="Times New Roman"/>
          <w:sz w:val="20"/>
          <w:szCs w:val="20"/>
        </w:rPr>
        <w:t>(дата обращения: 01.05.20)</w:t>
      </w:r>
      <w:bookmarkEnd w:id="22"/>
    </w:p>
  </w:footnote>
  <w:footnote w:id="43">
    <w:p w14:paraId="3F397DBC" w14:textId="5F5A7615" w:rsidR="00061F80" w:rsidRPr="00286FFE" w:rsidRDefault="00061F80" w:rsidP="007F25FE">
      <w:pPr>
        <w:spacing w:after="0" w:line="240" w:lineRule="auto"/>
        <w:jc w:val="both"/>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Бокщанин, А.А. Китай и страны южных морей в XIV</w:t>
      </w:r>
      <w:r w:rsidR="00F9425B" w:rsidRPr="00286FFE">
        <w:rPr>
          <w:rFonts w:ascii="Times New Roman" w:eastAsia="Times New Roman" w:hAnsi="Times New Roman" w:cs="Times New Roman"/>
          <w:sz w:val="20"/>
          <w:szCs w:val="20"/>
        </w:rPr>
        <w:t>–</w:t>
      </w:r>
      <w:r w:rsidRPr="00286FFE">
        <w:rPr>
          <w:rFonts w:ascii="Times New Roman" w:eastAsia="Times New Roman" w:hAnsi="Times New Roman" w:cs="Times New Roman"/>
          <w:sz w:val="20"/>
          <w:szCs w:val="20"/>
        </w:rPr>
        <w:t xml:space="preserve">XVI вв. С. 7. </w:t>
      </w:r>
    </w:p>
  </w:footnote>
  <w:footnote w:id="44">
    <w:p w14:paraId="1B99713D" w14:textId="6F837303" w:rsidR="00061F80" w:rsidRPr="00286FFE" w:rsidRDefault="00061F80" w:rsidP="00061F80">
      <w:pPr>
        <w:spacing w:after="0" w:line="240" w:lineRule="auto"/>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w:t>
      </w:r>
      <w:r w:rsidR="00462AE1" w:rsidRPr="00286FFE">
        <w:rPr>
          <w:rFonts w:ascii="Times New Roman" w:eastAsia="Times New Roman" w:hAnsi="Times New Roman" w:cs="Times New Roman"/>
          <w:sz w:val="20"/>
          <w:szCs w:val="20"/>
        </w:rPr>
        <w:t>Берзин, Э.О.</w:t>
      </w:r>
      <w:r w:rsidRPr="00286FFE">
        <w:rPr>
          <w:rFonts w:ascii="Times New Roman" w:eastAsia="Times New Roman" w:hAnsi="Times New Roman" w:cs="Times New Roman"/>
          <w:sz w:val="20"/>
          <w:szCs w:val="20"/>
        </w:rPr>
        <w:t xml:space="preserve"> История Таиланда: (краткий очерк). С. 78.</w:t>
      </w:r>
    </w:p>
  </w:footnote>
  <w:footnote w:id="45">
    <w:p w14:paraId="6899DFC3" w14:textId="02B061F7" w:rsidR="00061F80" w:rsidRPr="00286FFE" w:rsidRDefault="00061F80" w:rsidP="00061F80">
      <w:pPr>
        <w:spacing w:after="0" w:line="240" w:lineRule="auto"/>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hAnsi="Times New Roman" w:cs="Times New Roman"/>
          <w:sz w:val="20"/>
          <w:szCs w:val="20"/>
        </w:rPr>
        <w:t xml:space="preserve"> </w:t>
      </w:r>
      <w:r w:rsidRPr="00286FFE">
        <w:rPr>
          <w:rFonts w:ascii="Times New Roman" w:eastAsia="Times New Roman" w:hAnsi="Times New Roman" w:cs="Times New Roman"/>
          <w:sz w:val="20"/>
          <w:szCs w:val="20"/>
        </w:rPr>
        <w:t>Бокщанин, А.А. Китай и страны южных морей в XIV</w:t>
      </w:r>
      <w:r w:rsidR="00F9425B" w:rsidRPr="00286FFE">
        <w:rPr>
          <w:rFonts w:ascii="Times New Roman" w:eastAsia="Times New Roman" w:hAnsi="Times New Roman" w:cs="Times New Roman"/>
          <w:sz w:val="20"/>
          <w:szCs w:val="20"/>
        </w:rPr>
        <w:t>–</w:t>
      </w:r>
      <w:r w:rsidRPr="00286FFE">
        <w:rPr>
          <w:rFonts w:ascii="Times New Roman" w:eastAsia="Times New Roman" w:hAnsi="Times New Roman" w:cs="Times New Roman"/>
          <w:sz w:val="20"/>
          <w:szCs w:val="20"/>
        </w:rPr>
        <w:t>XVI вв. С. 19.</w:t>
      </w:r>
    </w:p>
  </w:footnote>
  <w:footnote w:id="46">
    <w:p w14:paraId="722A3B4A" w14:textId="6215173C" w:rsidR="00061F80" w:rsidRPr="004336D4" w:rsidRDefault="00061F80" w:rsidP="00061F80">
      <w:pPr>
        <w:spacing w:after="0" w:line="240" w:lineRule="auto"/>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hAnsi="Times New Roman" w:cs="Times New Roman"/>
          <w:sz w:val="20"/>
          <w:szCs w:val="20"/>
        </w:rPr>
        <w:t xml:space="preserve"> </w:t>
      </w:r>
      <w:r w:rsidR="00462AE1" w:rsidRPr="00286FFE">
        <w:rPr>
          <w:rFonts w:ascii="Times New Roman" w:eastAsia="Times New Roman" w:hAnsi="Times New Roman" w:cs="Times New Roman"/>
          <w:sz w:val="20"/>
          <w:szCs w:val="20"/>
        </w:rPr>
        <w:t>Тихвинский, С.Л.</w:t>
      </w:r>
      <w:r w:rsidRPr="00286FFE">
        <w:rPr>
          <w:rFonts w:ascii="Times New Roman" w:eastAsia="Times New Roman" w:hAnsi="Times New Roman" w:cs="Times New Roman"/>
          <w:sz w:val="20"/>
          <w:szCs w:val="20"/>
        </w:rPr>
        <w:t xml:space="preserve"> </w:t>
      </w:r>
      <w:r w:rsidR="004336D4" w:rsidRPr="004336D4">
        <w:rPr>
          <w:rFonts w:ascii="Times New Roman" w:eastAsia="Times New Roman" w:hAnsi="Times New Roman" w:cs="Times New Roman"/>
          <w:sz w:val="20"/>
          <w:szCs w:val="20"/>
        </w:rPr>
        <w:t xml:space="preserve">Китай и соседи в древности и средневековье. М. : Наука, 1970. </w:t>
      </w:r>
      <w:r w:rsidRPr="00286FFE">
        <w:rPr>
          <w:rFonts w:ascii="Times New Roman" w:eastAsia="Times New Roman" w:hAnsi="Times New Roman" w:cs="Times New Roman"/>
          <w:sz w:val="20"/>
          <w:szCs w:val="20"/>
        </w:rPr>
        <w:t>С. 169.</w:t>
      </w:r>
      <w:r w:rsidR="004336D4" w:rsidRPr="004336D4">
        <w:rPr>
          <w:rFonts w:ascii="Times New Roman" w:eastAsia="Times New Roman" w:hAnsi="Times New Roman" w:cs="Times New Roman"/>
          <w:sz w:val="20"/>
          <w:szCs w:val="20"/>
        </w:rPr>
        <w:t xml:space="preserve"> </w:t>
      </w:r>
    </w:p>
  </w:footnote>
  <w:footnote w:id="47">
    <w:p w14:paraId="593184F6" w14:textId="111C7EC9" w:rsidR="00061F80" w:rsidRPr="00286FFE" w:rsidRDefault="00061F80" w:rsidP="00061F80">
      <w:pPr>
        <w:spacing w:after="0" w:line="240" w:lineRule="auto"/>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w:t>
      </w:r>
      <w:bookmarkStart w:id="23" w:name="_Hlk43493136"/>
      <w:r w:rsidRPr="00286FFE">
        <w:rPr>
          <w:rFonts w:ascii="Times New Roman" w:eastAsia="Times New Roman" w:hAnsi="Times New Roman" w:cs="Times New Roman"/>
          <w:sz w:val="20"/>
          <w:szCs w:val="20"/>
        </w:rPr>
        <w:t>Бокщанин, А.А. Китай и страны южных морей в XIV</w:t>
      </w:r>
      <w:r w:rsidR="00F9425B" w:rsidRPr="00286FFE">
        <w:rPr>
          <w:rFonts w:ascii="Times New Roman" w:eastAsia="Times New Roman" w:hAnsi="Times New Roman" w:cs="Times New Roman"/>
          <w:sz w:val="20"/>
          <w:szCs w:val="20"/>
        </w:rPr>
        <w:t>–</w:t>
      </w:r>
      <w:r w:rsidRPr="00286FFE">
        <w:rPr>
          <w:rFonts w:ascii="Times New Roman" w:eastAsia="Times New Roman" w:hAnsi="Times New Roman" w:cs="Times New Roman"/>
          <w:sz w:val="20"/>
          <w:szCs w:val="20"/>
        </w:rPr>
        <w:t xml:space="preserve">XVI вв. </w:t>
      </w:r>
      <w:bookmarkEnd w:id="23"/>
      <w:r w:rsidRPr="00286FFE">
        <w:rPr>
          <w:rFonts w:ascii="Times New Roman" w:eastAsia="Times New Roman" w:hAnsi="Times New Roman" w:cs="Times New Roman"/>
          <w:sz w:val="20"/>
          <w:szCs w:val="20"/>
        </w:rPr>
        <w:t>С. 19-20.</w:t>
      </w:r>
    </w:p>
  </w:footnote>
  <w:footnote w:id="48">
    <w:p w14:paraId="5BC6AD9A" w14:textId="442D2E7E" w:rsidR="00061F80" w:rsidRPr="00286FFE" w:rsidRDefault="00061F80" w:rsidP="00061F80">
      <w:pPr>
        <w:spacing w:after="0" w:line="240" w:lineRule="auto"/>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00286FFE">
        <w:rPr>
          <w:rFonts w:ascii="Times New Roman" w:eastAsia="Times New Roman" w:hAnsi="Times New Roman" w:cs="Times New Roman"/>
          <w:sz w:val="20"/>
          <w:szCs w:val="20"/>
        </w:rPr>
        <w:t xml:space="preserve"> </w:t>
      </w:r>
      <w:r w:rsidR="003616A1" w:rsidRPr="00286FFE">
        <w:rPr>
          <w:rFonts w:ascii="Times New Roman" w:eastAsia="Times New Roman" w:hAnsi="Times New Roman" w:cs="Times New Roman"/>
          <w:sz w:val="20"/>
          <w:szCs w:val="20"/>
        </w:rPr>
        <w:t>Бокщанин, А.А. Китай и страны южных морей в XIV–XVI вв.</w:t>
      </w:r>
      <w:r w:rsidR="003616A1">
        <w:rPr>
          <w:rFonts w:ascii="Times New Roman" w:eastAsia="Times New Roman" w:hAnsi="Times New Roman" w:cs="Times New Roman"/>
          <w:sz w:val="20"/>
          <w:szCs w:val="20"/>
        </w:rPr>
        <w:t xml:space="preserve"> </w:t>
      </w:r>
      <w:r w:rsidRPr="00286FFE">
        <w:rPr>
          <w:rFonts w:ascii="Times New Roman" w:eastAsia="Times New Roman" w:hAnsi="Times New Roman" w:cs="Times New Roman"/>
          <w:sz w:val="20"/>
          <w:szCs w:val="20"/>
        </w:rPr>
        <w:t>С. 27.</w:t>
      </w:r>
    </w:p>
  </w:footnote>
  <w:footnote w:id="49">
    <w:p w14:paraId="6FFEDDC9" w14:textId="0F3FDB3C"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sz w:val="20"/>
          <w:szCs w:val="20"/>
          <w:vertAlign w:val="superscript"/>
        </w:rPr>
        <w:footnoteRef/>
      </w:r>
      <w:r w:rsidRPr="00286FFE">
        <w:rPr>
          <w:rFonts w:ascii="Times New Roman" w:eastAsia="Times New Roman" w:hAnsi="Times New Roman" w:cs="Times New Roman"/>
          <w:sz w:val="20"/>
          <w:szCs w:val="20"/>
        </w:rPr>
        <w:t xml:space="preserve"> </w:t>
      </w:r>
      <w:r w:rsidR="00332D98" w:rsidRPr="00286FFE">
        <w:rPr>
          <w:rFonts w:ascii="Times New Roman" w:eastAsia="Times New Roman" w:hAnsi="Times New Roman" w:cs="Times New Roman"/>
          <w:sz w:val="20"/>
          <w:szCs w:val="20"/>
        </w:rPr>
        <w:t>Крюков, М.В.</w:t>
      </w:r>
      <w:r w:rsidRPr="00286FFE">
        <w:rPr>
          <w:rFonts w:ascii="Times New Roman" w:eastAsia="Times New Roman" w:hAnsi="Times New Roman" w:cs="Times New Roman"/>
          <w:sz w:val="20"/>
          <w:szCs w:val="20"/>
        </w:rPr>
        <w:t xml:space="preserve"> История Китая с древнейших времен до наших дней. С. 133.</w:t>
      </w:r>
    </w:p>
  </w:footnote>
  <w:footnote w:id="50">
    <w:p w14:paraId="1F8F56FE" w14:textId="3289DFF4"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00C450A5">
        <w:rPr>
          <w:rFonts w:ascii="Times New Roman" w:eastAsia="Arial Unicode MS" w:hAnsi="Times New Roman" w:cs="Times New Roman"/>
          <w:sz w:val="20"/>
          <w:szCs w:val="20"/>
        </w:rPr>
        <w:t xml:space="preserve"> </w:t>
      </w:r>
      <w:r w:rsidRPr="00286FFE">
        <w:rPr>
          <w:rFonts w:ascii="Sarabun" w:eastAsia="Arial Unicode MS" w:hAnsi="Sarabun" w:cs="Sarabun" w:hint="cs"/>
          <w:sz w:val="20"/>
          <w:szCs w:val="20"/>
        </w:rPr>
        <w:t>ความสัมพันธ์ของอาณาจักรอยุธยากับชาติต่างๆในทวีป</w:t>
      </w:r>
      <w:r w:rsidR="00CD52F9" w:rsidRPr="00CD52F9">
        <w:rPr>
          <w:rFonts w:ascii="Sarabun" w:eastAsia="Arial Unicode MS" w:hAnsi="Sarabun" w:cs="Sarabun"/>
          <w:sz w:val="20"/>
          <w:szCs w:val="20"/>
        </w:rPr>
        <w:t>เอเซีย</w:t>
      </w:r>
      <w:r w:rsidRPr="00286FFE">
        <w:rPr>
          <w:rFonts w:ascii="Sarabun" w:eastAsia="Arial Unicode MS" w:hAnsi="Sarabun" w:cs="Sarabun" w:hint="cs"/>
          <w:sz w:val="20"/>
          <w:szCs w:val="20"/>
        </w:rPr>
        <w:t xml:space="preserve"> </w:t>
      </w:r>
      <w:r w:rsidRPr="00286FFE">
        <w:rPr>
          <w:rFonts w:ascii="Times New Roman" w:eastAsia="Arial Unicode MS" w:hAnsi="Times New Roman" w:cs="Times New Roman"/>
          <w:sz w:val="20"/>
          <w:szCs w:val="20"/>
        </w:rPr>
        <w:t xml:space="preserve">[Межгосударственные отношения королевства Аютия с азиатскими странами]. </w:t>
      </w:r>
      <w:r w:rsidRPr="00F23DCF">
        <w:rPr>
          <w:rFonts w:ascii="Times New Roman" w:eastAsia="Arial Unicode MS" w:hAnsi="Times New Roman" w:cs="Times New Roman"/>
          <w:sz w:val="20"/>
          <w:szCs w:val="20"/>
          <w:lang w:val="en-US"/>
        </w:rPr>
        <w:t>URL:</w:t>
      </w:r>
      <w:r w:rsidR="00F23DCF" w:rsidRPr="00F23DCF">
        <w:rPr>
          <w:rFonts w:ascii="Times New Roman" w:eastAsia="Arial Unicode MS" w:hAnsi="Times New Roman" w:cs="Times New Roman"/>
          <w:sz w:val="20"/>
          <w:szCs w:val="20"/>
          <w:lang w:val="en-US"/>
        </w:rPr>
        <w:t xml:space="preserve"> </w:t>
      </w:r>
      <w:hyperlink r:id="rId8" w:history="1">
        <w:r w:rsidR="00F23DCF" w:rsidRPr="00F23DCF">
          <w:rPr>
            <w:rStyle w:val="a3"/>
            <w:rFonts w:ascii="Times New Roman" w:eastAsia="Times New Roman" w:hAnsi="Times New Roman" w:cs="Times New Roman"/>
            <w:sz w:val="20"/>
            <w:szCs w:val="20"/>
            <w:lang w:val="en-US"/>
          </w:rPr>
          <w:t>https://sites.google.com/site/somyoschamnongsooth/wicha-s22102-prawatisastr/khwam-samphanth-khxng-xanacakr-xyuthya-kab-chati-tang-ni-thwip-xecheiy</w:t>
        </w:r>
      </w:hyperlink>
      <w:r w:rsidRPr="00F23DCF">
        <w:rPr>
          <w:rFonts w:ascii="Times New Roman" w:eastAsia="Times New Roman" w:hAnsi="Times New Roman" w:cs="Times New Roman"/>
          <w:sz w:val="20"/>
          <w:szCs w:val="20"/>
          <w:lang w:val="en-US"/>
        </w:rPr>
        <w:t xml:space="preserve">. </w:t>
      </w:r>
      <w:bookmarkStart w:id="24" w:name="_Hlk105618886"/>
      <w:r w:rsidRPr="00286FFE">
        <w:rPr>
          <w:rFonts w:ascii="Times New Roman" w:eastAsia="Times New Roman" w:hAnsi="Times New Roman" w:cs="Times New Roman"/>
          <w:sz w:val="20"/>
          <w:szCs w:val="20"/>
        </w:rPr>
        <w:t>(дата обращения: 01.05.20)</w:t>
      </w:r>
      <w:bookmarkEnd w:id="24"/>
    </w:p>
  </w:footnote>
  <w:footnote w:id="51">
    <w:p w14:paraId="59090233" w14:textId="2AE1BB09"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w:t>
      </w:r>
      <w:r w:rsidR="00462AE1" w:rsidRPr="00286FFE">
        <w:rPr>
          <w:rFonts w:ascii="Times New Roman" w:eastAsia="Times New Roman" w:hAnsi="Times New Roman" w:cs="Times New Roman"/>
          <w:sz w:val="20"/>
          <w:szCs w:val="20"/>
        </w:rPr>
        <w:t>Тихвинский, С.Л.</w:t>
      </w:r>
      <w:r w:rsidRPr="00286FFE">
        <w:rPr>
          <w:rFonts w:ascii="Times New Roman" w:eastAsia="Times New Roman" w:hAnsi="Times New Roman" w:cs="Times New Roman"/>
          <w:sz w:val="20"/>
          <w:szCs w:val="20"/>
        </w:rPr>
        <w:t xml:space="preserve"> Китай и соседи в древности и средневековье. С. 169.</w:t>
      </w:r>
    </w:p>
  </w:footnote>
  <w:footnote w:id="52">
    <w:p w14:paraId="49A633A5" w14:textId="12A37247" w:rsidR="00061F80" w:rsidRPr="00D05808" w:rsidRDefault="00061F80" w:rsidP="00C450A5">
      <w:pPr>
        <w:spacing w:after="0" w:line="240" w:lineRule="auto"/>
        <w:jc w:val="both"/>
        <w:rPr>
          <w:rFonts w:ascii="Times New Roman" w:eastAsia="Times New Roman" w:hAnsi="Times New Roman" w:cs="Times New Roman"/>
          <w:sz w:val="20"/>
          <w:szCs w:val="20"/>
          <w:lang w:val="en-US"/>
        </w:rPr>
      </w:pPr>
      <w:r w:rsidRPr="00CC6F3A">
        <w:rPr>
          <w:rFonts w:ascii="Times New Roman" w:hAnsi="Times New Roman" w:cs="Times New Roman"/>
          <w:sz w:val="20"/>
          <w:szCs w:val="20"/>
          <w:vertAlign w:val="superscript"/>
        </w:rPr>
        <w:footnoteRef/>
      </w:r>
      <w:r w:rsidRPr="00CC6F3A">
        <w:rPr>
          <w:rFonts w:ascii="Times New Roman" w:eastAsia="Times New Roman" w:hAnsi="Times New Roman" w:cs="Times New Roman"/>
          <w:sz w:val="20"/>
          <w:szCs w:val="20"/>
          <w:lang w:val="en-US"/>
        </w:rPr>
        <w:t xml:space="preserve"> </w:t>
      </w:r>
      <w:r w:rsidR="00CC6F3A" w:rsidRPr="00CC6F3A">
        <w:rPr>
          <w:rFonts w:ascii="Times New Roman" w:eastAsia="Times New Roman" w:hAnsi="Times New Roman" w:cs="Times New Roman"/>
          <w:sz w:val="20"/>
          <w:szCs w:val="20"/>
          <w:lang w:val="en-US"/>
        </w:rPr>
        <w:t>Skinner</w:t>
      </w:r>
      <w:r w:rsidR="00163AA1">
        <w:rPr>
          <w:rFonts w:ascii="Times New Roman" w:eastAsia="Times New Roman" w:hAnsi="Times New Roman" w:cs="Times New Roman"/>
          <w:sz w:val="20"/>
          <w:szCs w:val="20"/>
          <w:lang w:val="en-US"/>
        </w:rPr>
        <w:t>,</w:t>
      </w:r>
      <w:r w:rsidR="00CC6F3A" w:rsidRPr="00CC6F3A">
        <w:rPr>
          <w:rFonts w:ascii="Times New Roman" w:eastAsia="Times New Roman" w:hAnsi="Times New Roman" w:cs="Times New Roman"/>
          <w:sz w:val="20"/>
          <w:szCs w:val="20"/>
          <w:lang w:val="en-US"/>
        </w:rPr>
        <w:t xml:space="preserve"> G.W. </w:t>
      </w:r>
      <w:r w:rsidR="00D05808" w:rsidRPr="00D05808">
        <w:rPr>
          <w:rFonts w:ascii="Times New Roman" w:eastAsia="Times New Roman" w:hAnsi="Times New Roman" w:cs="Times New Roman"/>
          <w:sz w:val="20"/>
          <w:szCs w:val="20"/>
          <w:lang w:val="en-US"/>
        </w:rPr>
        <w:t>Chinese Assimilation and Thai Politics // J. Asian Studies. 1957. Vol. 16. N 2.</w:t>
      </w:r>
      <w:r w:rsidR="00D05808">
        <w:rPr>
          <w:rFonts w:ascii="Times New Roman" w:eastAsia="Times New Roman" w:hAnsi="Times New Roman" w:cs="Times New Roman"/>
          <w:sz w:val="20"/>
          <w:szCs w:val="20"/>
          <w:lang w:val="en-US"/>
        </w:rPr>
        <w:t xml:space="preserve"> </w:t>
      </w:r>
      <w:r w:rsidR="00CC6F3A" w:rsidRPr="00D05808">
        <w:rPr>
          <w:rFonts w:ascii="Times New Roman" w:eastAsia="Times New Roman" w:hAnsi="Times New Roman" w:cs="Times New Roman"/>
          <w:sz w:val="20"/>
          <w:szCs w:val="20"/>
          <w:lang w:val="en-US"/>
        </w:rPr>
        <w:t>P. 240.</w:t>
      </w:r>
    </w:p>
  </w:footnote>
  <w:footnote w:id="53">
    <w:p w14:paraId="081827F9" w14:textId="0B505B31"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w:t>
      </w:r>
      <w:bookmarkStart w:id="25" w:name="_Hlk105116976"/>
      <w:r w:rsidRPr="00286FFE">
        <w:rPr>
          <w:rFonts w:ascii="Times New Roman" w:eastAsia="Times New Roman" w:hAnsi="Times New Roman" w:cs="Times New Roman"/>
          <w:sz w:val="20"/>
          <w:szCs w:val="20"/>
        </w:rPr>
        <w:t>Бокщанин, А.А. Китай и страны южных морей в XIV</w:t>
      </w:r>
      <w:r w:rsidR="00F9425B" w:rsidRPr="00286FFE">
        <w:rPr>
          <w:rFonts w:ascii="Times New Roman" w:eastAsia="Times New Roman" w:hAnsi="Times New Roman" w:cs="Times New Roman"/>
          <w:sz w:val="20"/>
          <w:szCs w:val="20"/>
        </w:rPr>
        <w:t>–</w:t>
      </w:r>
      <w:r w:rsidRPr="00286FFE">
        <w:rPr>
          <w:rFonts w:ascii="Times New Roman" w:eastAsia="Times New Roman" w:hAnsi="Times New Roman" w:cs="Times New Roman"/>
          <w:sz w:val="20"/>
          <w:szCs w:val="20"/>
        </w:rPr>
        <w:t xml:space="preserve">XVI вв. </w:t>
      </w:r>
      <w:bookmarkEnd w:id="25"/>
      <w:r w:rsidRPr="00286FFE">
        <w:rPr>
          <w:rFonts w:ascii="Times New Roman" w:eastAsia="Times New Roman" w:hAnsi="Times New Roman" w:cs="Times New Roman"/>
          <w:sz w:val="20"/>
          <w:szCs w:val="20"/>
        </w:rPr>
        <w:t>С. 22.</w:t>
      </w:r>
    </w:p>
  </w:footnote>
  <w:footnote w:id="54">
    <w:p w14:paraId="21C22592" w14:textId="77777777"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Там же. С. 26.</w:t>
      </w:r>
    </w:p>
  </w:footnote>
  <w:footnote w:id="55">
    <w:p w14:paraId="302808AA" w14:textId="77777777"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rFonts w:ascii="Times New Roman" w:hAnsi="Times New Roman" w:cs="Times New Roman"/>
          <w:sz w:val="20"/>
          <w:szCs w:val="20"/>
          <w:vertAlign w:val="superscript"/>
        </w:rPr>
        <w:footnoteRef/>
      </w:r>
      <w:r w:rsidRPr="00286FFE">
        <w:rPr>
          <w:rFonts w:ascii="Times New Roman" w:eastAsia="Times New Roman" w:hAnsi="Times New Roman" w:cs="Times New Roman"/>
          <w:sz w:val="20"/>
          <w:szCs w:val="20"/>
        </w:rPr>
        <w:t xml:space="preserve"> Там же. С. 21.</w:t>
      </w:r>
    </w:p>
  </w:footnote>
  <w:footnote w:id="56">
    <w:p w14:paraId="0AE12532" w14:textId="7F53B815" w:rsidR="00061F80" w:rsidRPr="00286FFE" w:rsidRDefault="00061F80" w:rsidP="00C450A5">
      <w:pPr>
        <w:spacing w:after="0" w:line="240" w:lineRule="auto"/>
        <w:jc w:val="both"/>
        <w:rPr>
          <w:rFonts w:ascii="Times New Roman" w:eastAsia="Times New Roman" w:hAnsi="Times New Roman" w:cs="Times New Roman"/>
          <w:sz w:val="20"/>
          <w:szCs w:val="20"/>
        </w:rPr>
      </w:pPr>
      <w:r w:rsidRPr="00286FFE">
        <w:rPr>
          <w:sz w:val="20"/>
          <w:szCs w:val="20"/>
          <w:vertAlign w:val="superscript"/>
        </w:rPr>
        <w:footnoteRef/>
      </w:r>
      <w:r w:rsidR="00570FF6">
        <w:rPr>
          <w:rFonts w:ascii="Times New Roman" w:eastAsia="Times New Roman" w:hAnsi="Times New Roman" w:cs="Times New Roman"/>
          <w:sz w:val="20"/>
          <w:szCs w:val="20"/>
        </w:rPr>
        <w:t xml:space="preserve"> </w:t>
      </w:r>
      <w:r w:rsidR="003616A1" w:rsidRPr="00286FFE">
        <w:rPr>
          <w:rFonts w:ascii="Times New Roman" w:eastAsia="Times New Roman" w:hAnsi="Times New Roman" w:cs="Times New Roman"/>
          <w:sz w:val="20"/>
          <w:szCs w:val="20"/>
        </w:rPr>
        <w:t>Бокщанин, А.А. Китай и страны южных морей в XIV–XVI вв.</w:t>
      </w:r>
      <w:r w:rsidR="003616A1">
        <w:rPr>
          <w:rFonts w:ascii="Times New Roman" w:eastAsia="Times New Roman" w:hAnsi="Times New Roman" w:cs="Times New Roman"/>
          <w:sz w:val="20"/>
          <w:szCs w:val="20"/>
        </w:rPr>
        <w:t xml:space="preserve"> </w:t>
      </w:r>
      <w:r w:rsidRPr="00286FFE">
        <w:rPr>
          <w:rFonts w:ascii="Times New Roman" w:eastAsia="Times New Roman" w:hAnsi="Times New Roman" w:cs="Times New Roman"/>
          <w:sz w:val="20"/>
          <w:szCs w:val="20"/>
        </w:rPr>
        <w:t>С. 21-22.</w:t>
      </w:r>
    </w:p>
  </w:footnote>
  <w:footnote w:id="57">
    <w:p w14:paraId="741C411C" w14:textId="31E84D8C" w:rsidR="00061F80" w:rsidRPr="00570FF6" w:rsidRDefault="00061F80" w:rsidP="00C450A5">
      <w:pPr>
        <w:spacing w:after="0" w:line="240" w:lineRule="auto"/>
        <w:jc w:val="both"/>
        <w:rPr>
          <w:rFonts w:ascii="Times New Roman" w:eastAsia="Times New Roman" w:hAnsi="Times New Roman" w:cs="Times New Roman"/>
          <w:sz w:val="20"/>
          <w:szCs w:val="20"/>
        </w:rPr>
      </w:pPr>
      <w:r w:rsidRPr="00570FF6">
        <w:rPr>
          <w:sz w:val="20"/>
          <w:szCs w:val="20"/>
          <w:vertAlign w:val="superscript"/>
        </w:rPr>
        <w:footnoteRef/>
      </w:r>
      <w:r w:rsidRPr="00570FF6">
        <w:rPr>
          <w:rFonts w:ascii="Times New Roman" w:eastAsia="Times New Roman" w:hAnsi="Times New Roman" w:cs="Times New Roman"/>
          <w:sz w:val="20"/>
          <w:szCs w:val="20"/>
        </w:rPr>
        <w:t xml:space="preserve"> </w:t>
      </w:r>
      <w:r w:rsidR="00462AE1" w:rsidRPr="00570FF6">
        <w:rPr>
          <w:rFonts w:ascii="Times New Roman" w:eastAsia="Times New Roman" w:hAnsi="Times New Roman" w:cs="Times New Roman"/>
          <w:sz w:val="20"/>
          <w:szCs w:val="20"/>
        </w:rPr>
        <w:t>Тихвинский, С.Л.</w:t>
      </w:r>
      <w:r w:rsidRPr="00570FF6">
        <w:rPr>
          <w:rFonts w:ascii="Times New Roman" w:eastAsia="Times New Roman" w:hAnsi="Times New Roman" w:cs="Times New Roman"/>
          <w:sz w:val="20"/>
          <w:szCs w:val="20"/>
        </w:rPr>
        <w:t xml:space="preserve"> Китай и соседи в новое и новейшее время. С</w:t>
      </w:r>
      <w:r w:rsidR="00570FF6">
        <w:rPr>
          <w:rFonts w:ascii="Times New Roman" w:eastAsia="Times New Roman" w:hAnsi="Times New Roman" w:cs="Times New Roman"/>
          <w:sz w:val="20"/>
          <w:szCs w:val="20"/>
        </w:rPr>
        <w:t>.</w:t>
      </w:r>
      <w:r w:rsidRPr="00570FF6">
        <w:rPr>
          <w:rFonts w:ascii="Times New Roman" w:eastAsia="Times New Roman" w:hAnsi="Times New Roman" w:cs="Times New Roman"/>
          <w:sz w:val="20"/>
          <w:szCs w:val="20"/>
        </w:rPr>
        <w:t xml:space="preserve"> 18.</w:t>
      </w:r>
    </w:p>
  </w:footnote>
  <w:footnote w:id="58">
    <w:p w14:paraId="641D1C39" w14:textId="77777777" w:rsidR="00061F80" w:rsidRPr="00570FF6" w:rsidRDefault="00061F80" w:rsidP="00C450A5">
      <w:pPr>
        <w:spacing w:after="0" w:line="240" w:lineRule="auto"/>
        <w:jc w:val="both"/>
        <w:rPr>
          <w:rFonts w:ascii="Times New Roman" w:eastAsia="Times New Roman" w:hAnsi="Times New Roman" w:cs="Times New Roman"/>
          <w:sz w:val="20"/>
          <w:szCs w:val="20"/>
        </w:rPr>
      </w:pPr>
      <w:r w:rsidRPr="00570FF6">
        <w:rPr>
          <w:sz w:val="20"/>
          <w:szCs w:val="20"/>
          <w:vertAlign w:val="superscript"/>
        </w:rPr>
        <w:footnoteRef/>
      </w:r>
      <w:r w:rsidRPr="00570FF6">
        <w:rPr>
          <w:rFonts w:ascii="Times New Roman" w:eastAsia="Times New Roman" w:hAnsi="Times New Roman" w:cs="Times New Roman"/>
          <w:sz w:val="20"/>
          <w:szCs w:val="20"/>
        </w:rPr>
        <w:t xml:space="preserve"> Мосяков, Д. В. Политика Китая в Юго-Восточной Азии: от прошлого к настоящему. ― М.: Институт востоковедения РАН, 2012. С. 11.</w:t>
      </w:r>
    </w:p>
  </w:footnote>
  <w:footnote w:id="59">
    <w:p w14:paraId="4BD0B26A" w14:textId="310A32E7" w:rsidR="00061F80" w:rsidRPr="00570FF6" w:rsidRDefault="00061F80" w:rsidP="00C450A5">
      <w:pPr>
        <w:spacing w:after="0" w:line="240" w:lineRule="auto"/>
        <w:jc w:val="both"/>
        <w:rPr>
          <w:rFonts w:ascii="Times New Roman" w:eastAsia="Times New Roman" w:hAnsi="Times New Roman" w:cs="Times New Roman"/>
          <w:sz w:val="20"/>
          <w:szCs w:val="20"/>
        </w:rPr>
      </w:pPr>
      <w:r w:rsidRPr="00570FF6">
        <w:rPr>
          <w:sz w:val="20"/>
          <w:szCs w:val="20"/>
          <w:vertAlign w:val="superscript"/>
        </w:rPr>
        <w:footnoteRef/>
      </w:r>
      <w:r w:rsidRPr="00570FF6">
        <w:rPr>
          <w:rFonts w:ascii="Times New Roman" w:eastAsia="Times New Roman" w:hAnsi="Times New Roman" w:cs="Times New Roman"/>
          <w:sz w:val="20"/>
          <w:szCs w:val="20"/>
        </w:rPr>
        <w:t xml:space="preserve"> </w:t>
      </w:r>
      <w:r w:rsidR="00462AE1" w:rsidRPr="00570FF6">
        <w:rPr>
          <w:rFonts w:ascii="Times New Roman" w:eastAsia="Times New Roman" w:hAnsi="Times New Roman" w:cs="Times New Roman"/>
          <w:sz w:val="20"/>
          <w:szCs w:val="20"/>
        </w:rPr>
        <w:t>Тихвинский, С</w:t>
      </w:r>
      <w:r w:rsidR="00E16359">
        <w:rPr>
          <w:rFonts w:ascii="Times New Roman" w:eastAsia="Times New Roman" w:hAnsi="Times New Roman" w:cs="Times New Roman"/>
          <w:sz w:val="20"/>
          <w:szCs w:val="20"/>
        </w:rPr>
        <w:t>.</w:t>
      </w:r>
      <w:r w:rsidR="00462AE1" w:rsidRPr="00570FF6">
        <w:rPr>
          <w:rFonts w:ascii="Times New Roman" w:eastAsia="Times New Roman" w:hAnsi="Times New Roman" w:cs="Times New Roman"/>
          <w:sz w:val="20"/>
          <w:szCs w:val="20"/>
        </w:rPr>
        <w:t>Л.</w:t>
      </w:r>
      <w:r w:rsidRPr="00570FF6">
        <w:rPr>
          <w:rFonts w:ascii="Times New Roman" w:eastAsia="Times New Roman" w:hAnsi="Times New Roman" w:cs="Times New Roman"/>
          <w:sz w:val="20"/>
          <w:szCs w:val="20"/>
        </w:rPr>
        <w:t xml:space="preserve"> Китай и соседи в новое и новейшее время. С. 16-17. </w:t>
      </w:r>
    </w:p>
  </w:footnote>
  <w:footnote w:id="60">
    <w:p w14:paraId="20145D61" w14:textId="3F46E9FD" w:rsidR="00061F80" w:rsidRPr="00570FF6" w:rsidRDefault="00061F80" w:rsidP="00C450A5">
      <w:pPr>
        <w:spacing w:after="0" w:line="240" w:lineRule="auto"/>
        <w:jc w:val="both"/>
        <w:rPr>
          <w:rFonts w:ascii="Times New Roman" w:eastAsia="Times New Roman" w:hAnsi="Times New Roman" w:cs="Times New Roman"/>
          <w:sz w:val="20"/>
          <w:szCs w:val="20"/>
        </w:rPr>
      </w:pPr>
      <w:r w:rsidRPr="00570FF6">
        <w:rPr>
          <w:sz w:val="20"/>
          <w:szCs w:val="20"/>
          <w:vertAlign w:val="superscript"/>
        </w:rPr>
        <w:footnoteRef/>
      </w:r>
      <w:r w:rsidRPr="00570FF6">
        <w:rPr>
          <w:rFonts w:ascii="Times New Roman" w:eastAsia="Times New Roman" w:hAnsi="Times New Roman" w:cs="Times New Roman"/>
          <w:sz w:val="20"/>
          <w:szCs w:val="20"/>
        </w:rPr>
        <w:t xml:space="preserve"> Берзин, Э.О. История Таиланда: (краткий очерк). С.</w:t>
      </w:r>
      <w:r w:rsidR="00A01249">
        <w:rPr>
          <w:rFonts w:ascii="Times New Roman" w:eastAsia="Times New Roman" w:hAnsi="Times New Roman" w:cs="Times New Roman"/>
          <w:sz w:val="20"/>
          <w:szCs w:val="20"/>
        </w:rPr>
        <w:t xml:space="preserve"> </w:t>
      </w:r>
      <w:r w:rsidRPr="00570FF6">
        <w:rPr>
          <w:rFonts w:ascii="Times New Roman" w:eastAsia="Times New Roman" w:hAnsi="Times New Roman" w:cs="Times New Roman"/>
          <w:sz w:val="20"/>
          <w:szCs w:val="20"/>
        </w:rPr>
        <w:t>78-79.</w:t>
      </w:r>
    </w:p>
  </w:footnote>
  <w:footnote w:id="61">
    <w:p w14:paraId="484F09FC" w14:textId="56489870" w:rsidR="00061F80" w:rsidRPr="00570FF6" w:rsidRDefault="00061F80" w:rsidP="00C450A5">
      <w:pPr>
        <w:spacing w:after="0" w:line="240" w:lineRule="auto"/>
        <w:jc w:val="both"/>
        <w:rPr>
          <w:rFonts w:ascii="Times New Roman" w:eastAsia="Times New Roman" w:hAnsi="Times New Roman" w:cs="Times New Roman"/>
          <w:sz w:val="20"/>
          <w:szCs w:val="20"/>
        </w:rPr>
      </w:pPr>
      <w:r w:rsidRPr="00570FF6">
        <w:rPr>
          <w:sz w:val="20"/>
          <w:szCs w:val="20"/>
          <w:vertAlign w:val="superscript"/>
        </w:rPr>
        <w:footnoteRef/>
      </w:r>
      <w:r w:rsidRPr="00570FF6">
        <w:rPr>
          <w:rFonts w:ascii="Times New Roman" w:eastAsia="Times New Roman" w:hAnsi="Times New Roman" w:cs="Times New Roman"/>
          <w:sz w:val="20"/>
          <w:szCs w:val="20"/>
        </w:rPr>
        <w:t xml:space="preserve"> </w:t>
      </w:r>
      <w:r w:rsidR="00462AE1" w:rsidRPr="00570FF6">
        <w:rPr>
          <w:rFonts w:ascii="Times New Roman" w:eastAsia="Times New Roman" w:hAnsi="Times New Roman" w:cs="Times New Roman"/>
          <w:sz w:val="20"/>
          <w:szCs w:val="20"/>
        </w:rPr>
        <w:t>Ребрикова, Н.В.</w:t>
      </w:r>
      <w:r w:rsidRPr="00570FF6">
        <w:rPr>
          <w:rFonts w:ascii="Times New Roman" w:eastAsia="Times New Roman" w:hAnsi="Times New Roman" w:cs="Times New Roman"/>
          <w:sz w:val="20"/>
          <w:szCs w:val="20"/>
        </w:rPr>
        <w:t xml:space="preserve"> Таиланд: социально-экономическая история (XIII</w:t>
      </w:r>
      <w:r w:rsidR="00F9425B" w:rsidRPr="00570FF6">
        <w:rPr>
          <w:rFonts w:ascii="Times New Roman" w:eastAsia="Times New Roman" w:hAnsi="Times New Roman" w:cs="Times New Roman"/>
          <w:sz w:val="20"/>
          <w:szCs w:val="20"/>
        </w:rPr>
        <w:t>–</w:t>
      </w:r>
      <w:r w:rsidRPr="00570FF6">
        <w:rPr>
          <w:rFonts w:ascii="Times New Roman" w:eastAsia="Times New Roman" w:hAnsi="Times New Roman" w:cs="Times New Roman"/>
          <w:sz w:val="20"/>
          <w:szCs w:val="20"/>
        </w:rPr>
        <w:t xml:space="preserve">XVIII вв.). С. 133. </w:t>
      </w:r>
    </w:p>
  </w:footnote>
  <w:footnote w:id="62">
    <w:p w14:paraId="1B3EE7C9" w14:textId="55202184" w:rsidR="00061F80" w:rsidRPr="00570FF6" w:rsidRDefault="00061F80" w:rsidP="00C450A5">
      <w:pPr>
        <w:spacing w:after="0" w:line="240" w:lineRule="auto"/>
        <w:jc w:val="both"/>
        <w:rPr>
          <w:rFonts w:ascii="Times New Roman" w:eastAsia="Times New Roman" w:hAnsi="Times New Roman" w:cs="Times New Roman"/>
          <w:sz w:val="20"/>
          <w:szCs w:val="20"/>
        </w:rPr>
      </w:pPr>
      <w:r w:rsidRPr="00570FF6">
        <w:rPr>
          <w:sz w:val="20"/>
          <w:szCs w:val="20"/>
          <w:vertAlign w:val="superscript"/>
        </w:rPr>
        <w:footnoteRef/>
      </w:r>
      <w:r w:rsidRPr="00570FF6">
        <w:rPr>
          <w:rFonts w:ascii="Times New Roman" w:eastAsia="Times New Roman" w:hAnsi="Times New Roman" w:cs="Times New Roman"/>
          <w:sz w:val="20"/>
          <w:szCs w:val="20"/>
        </w:rPr>
        <w:t xml:space="preserve"> </w:t>
      </w:r>
      <w:bookmarkStart w:id="26" w:name="_Hlk102770194"/>
      <w:r w:rsidRPr="00570FF6">
        <w:rPr>
          <w:rFonts w:ascii="Times New Roman" w:eastAsia="Times New Roman" w:hAnsi="Times New Roman" w:cs="Times New Roman"/>
          <w:sz w:val="20"/>
          <w:szCs w:val="20"/>
        </w:rPr>
        <w:t>Бокщанин, А.А. Китай и страны южных морей в XIV</w:t>
      </w:r>
      <w:r w:rsidR="00F9425B" w:rsidRPr="00570FF6">
        <w:rPr>
          <w:rFonts w:ascii="Times New Roman" w:eastAsia="Times New Roman" w:hAnsi="Times New Roman" w:cs="Times New Roman"/>
          <w:sz w:val="20"/>
          <w:szCs w:val="20"/>
        </w:rPr>
        <w:t>–</w:t>
      </w:r>
      <w:r w:rsidRPr="00570FF6">
        <w:rPr>
          <w:rFonts w:ascii="Times New Roman" w:eastAsia="Times New Roman" w:hAnsi="Times New Roman" w:cs="Times New Roman"/>
          <w:sz w:val="20"/>
          <w:szCs w:val="20"/>
        </w:rPr>
        <w:t>XVI вв.</w:t>
      </w:r>
      <w:bookmarkEnd w:id="26"/>
      <w:r w:rsidRPr="00570FF6">
        <w:rPr>
          <w:rFonts w:ascii="Times New Roman" w:eastAsia="Times New Roman" w:hAnsi="Times New Roman" w:cs="Times New Roman"/>
          <w:sz w:val="20"/>
          <w:szCs w:val="20"/>
        </w:rPr>
        <w:t xml:space="preserve"> С. 27.</w:t>
      </w:r>
    </w:p>
  </w:footnote>
  <w:footnote w:id="63">
    <w:p w14:paraId="02022BBC" w14:textId="6210A919" w:rsidR="00061F80" w:rsidRPr="000066D2" w:rsidRDefault="00061F80" w:rsidP="00616C0B">
      <w:pPr>
        <w:spacing w:after="0" w:line="240" w:lineRule="auto"/>
        <w:rPr>
          <w:rFonts w:ascii="Times New Roman" w:eastAsia="Times New Roman" w:hAnsi="Times New Roman" w:cs="Times New Roman"/>
          <w:sz w:val="20"/>
          <w:szCs w:val="20"/>
        </w:rPr>
      </w:pPr>
      <w:r w:rsidRPr="000066D2">
        <w:rPr>
          <w:sz w:val="20"/>
          <w:szCs w:val="20"/>
          <w:vertAlign w:val="superscript"/>
        </w:rPr>
        <w:footnoteRef/>
      </w:r>
      <w:r w:rsidRPr="000066D2">
        <w:rPr>
          <w:rFonts w:ascii="Times New Roman" w:eastAsia="Times New Roman" w:hAnsi="Times New Roman" w:cs="Times New Roman"/>
          <w:sz w:val="20"/>
          <w:szCs w:val="20"/>
        </w:rPr>
        <w:t xml:space="preserve"> </w:t>
      </w:r>
      <w:r w:rsidR="002A0F3D">
        <w:rPr>
          <w:rFonts w:ascii="Times New Roman" w:eastAsia="Times New Roman" w:hAnsi="Times New Roman" w:cs="Times New Roman"/>
          <w:sz w:val="20"/>
          <w:szCs w:val="20"/>
        </w:rPr>
        <w:t>Там же.</w:t>
      </w:r>
      <w:r w:rsidRPr="000066D2">
        <w:rPr>
          <w:rFonts w:ascii="Times New Roman" w:eastAsia="Times New Roman" w:hAnsi="Times New Roman" w:cs="Times New Roman"/>
          <w:sz w:val="20"/>
          <w:szCs w:val="20"/>
        </w:rPr>
        <w:t xml:space="preserve"> С. 28-29. </w:t>
      </w:r>
    </w:p>
  </w:footnote>
  <w:footnote w:id="64">
    <w:p w14:paraId="28548E22" w14:textId="6EB72ABD" w:rsidR="00061F80" w:rsidRPr="000066D2" w:rsidRDefault="00061F80" w:rsidP="00616C0B">
      <w:pPr>
        <w:spacing w:after="0" w:line="240" w:lineRule="auto"/>
        <w:rPr>
          <w:rFonts w:ascii="Times New Roman" w:eastAsia="Times New Roman" w:hAnsi="Times New Roman" w:cs="Times New Roman"/>
          <w:sz w:val="20"/>
          <w:szCs w:val="20"/>
        </w:rPr>
      </w:pPr>
      <w:r w:rsidRPr="000066D2">
        <w:rPr>
          <w:sz w:val="20"/>
          <w:szCs w:val="20"/>
          <w:vertAlign w:val="superscript"/>
        </w:rPr>
        <w:footnoteRef/>
      </w:r>
      <w:r w:rsidRPr="000066D2">
        <w:rPr>
          <w:rFonts w:ascii="Times New Roman" w:eastAsia="Times New Roman" w:hAnsi="Times New Roman" w:cs="Times New Roman"/>
          <w:sz w:val="20"/>
          <w:szCs w:val="20"/>
        </w:rPr>
        <w:t xml:space="preserve"> </w:t>
      </w:r>
      <w:r w:rsidR="000066D2" w:rsidRPr="000066D2">
        <w:rPr>
          <w:rFonts w:ascii="Times New Roman" w:eastAsia="Times New Roman" w:hAnsi="Times New Roman" w:cs="Times New Roman"/>
          <w:sz w:val="20"/>
          <w:szCs w:val="20"/>
        </w:rPr>
        <w:t>Там же</w:t>
      </w:r>
      <w:r w:rsidRPr="000066D2">
        <w:rPr>
          <w:rFonts w:ascii="Times New Roman" w:eastAsia="Times New Roman" w:hAnsi="Times New Roman" w:cs="Times New Roman"/>
          <w:sz w:val="20"/>
          <w:szCs w:val="20"/>
        </w:rPr>
        <w:t>. С. 29.</w:t>
      </w:r>
    </w:p>
  </w:footnote>
  <w:footnote w:id="65">
    <w:p w14:paraId="4EDD8917" w14:textId="77777777" w:rsidR="00061F80" w:rsidRPr="000066D2" w:rsidRDefault="00061F80" w:rsidP="00616C0B">
      <w:pPr>
        <w:spacing w:after="0" w:line="240" w:lineRule="auto"/>
        <w:rPr>
          <w:rFonts w:ascii="Times New Roman" w:eastAsia="Times New Roman" w:hAnsi="Times New Roman" w:cs="Times New Roman"/>
          <w:sz w:val="20"/>
          <w:szCs w:val="20"/>
        </w:rPr>
      </w:pPr>
      <w:r w:rsidRPr="000066D2">
        <w:rPr>
          <w:sz w:val="20"/>
          <w:szCs w:val="20"/>
          <w:vertAlign w:val="superscript"/>
        </w:rPr>
        <w:footnoteRef/>
      </w:r>
      <w:r w:rsidRPr="000066D2">
        <w:rPr>
          <w:rFonts w:ascii="Times New Roman" w:eastAsia="Times New Roman" w:hAnsi="Times New Roman" w:cs="Times New Roman"/>
          <w:sz w:val="20"/>
          <w:szCs w:val="20"/>
        </w:rPr>
        <w:t xml:space="preserve"> Там же. </w:t>
      </w:r>
    </w:p>
  </w:footnote>
  <w:footnote w:id="66">
    <w:p w14:paraId="23E126ED" w14:textId="77777777" w:rsidR="00061F80" w:rsidRPr="000066D2" w:rsidRDefault="00061F80" w:rsidP="00616C0B">
      <w:pPr>
        <w:spacing w:after="0" w:line="240" w:lineRule="auto"/>
        <w:rPr>
          <w:rFonts w:ascii="Times New Roman" w:eastAsia="Times New Roman" w:hAnsi="Times New Roman" w:cs="Times New Roman"/>
          <w:sz w:val="20"/>
          <w:szCs w:val="20"/>
        </w:rPr>
      </w:pPr>
      <w:r w:rsidRPr="000066D2">
        <w:rPr>
          <w:sz w:val="20"/>
          <w:szCs w:val="20"/>
          <w:vertAlign w:val="superscript"/>
        </w:rPr>
        <w:footnoteRef/>
      </w:r>
      <w:r w:rsidRPr="000066D2">
        <w:rPr>
          <w:rFonts w:ascii="Times New Roman" w:eastAsia="Times New Roman" w:hAnsi="Times New Roman" w:cs="Times New Roman"/>
          <w:sz w:val="20"/>
          <w:szCs w:val="20"/>
        </w:rPr>
        <w:t xml:space="preserve"> Там же. С. 28-29. </w:t>
      </w:r>
    </w:p>
  </w:footnote>
  <w:footnote w:id="67">
    <w:p w14:paraId="0F9F1756" w14:textId="77777777" w:rsidR="00061F80" w:rsidRPr="000066D2" w:rsidRDefault="00061F80" w:rsidP="00616C0B">
      <w:pPr>
        <w:spacing w:after="0" w:line="240" w:lineRule="auto"/>
        <w:rPr>
          <w:rFonts w:ascii="Times New Roman" w:eastAsia="Times New Roman" w:hAnsi="Times New Roman" w:cs="Times New Roman"/>
          <w:sz w:val="20"/>
          <w:szCs w:val="20"/>
        </w:rPr>
      </w:pPr>
      <w:r w:rsidRPr="000066D2">
        <w:rPr>
          <w:rFonts w:ascii="Times New Roman" w:hAnsi="Times New Roman" w:cs="Times New Roman"/>
          <w:sz w:val="20"/>
          <w:szCs w:val="20"/>
          <w:vertAlign w:val="superscript"/>
        </w:rPr>
        <w:footnoteRef/>
      </w:r>
      <w:r w:rsidRPr="000066D2">
        <w:rPr>
          <w:rFonts w:ascii="Times New Roman" w:eastAsia="Times New Roman" w:hAnsi="Times New Roman" w:cs="Times New Roman"/>
          <w:sz w:val="20"/>
          <w:szCs w:val="20"/>
        </w:rPr>
        <w:t xml:space="preserve"> Там же. С. 29. </w:t>
      </w:r>
    </w:p>
  </w:footnote>
  <w:footnote w:id="68">
    <w:p w14:paraId="1FAA7C62" w14:textId="09FA33BB" w:rsidR="00061F80" w:rsidRPr="000066D2" w:rsidRDefault="00061F80" w:rsidP="00616C0B">
      <w:pPr>
        <w:spacing w:after="0" w:line="240" w:lineRule="auto"/>
        <w:rPr>
          <w:rFonts w:ascii="Times New Roman" w:eastAsia="Times New Roman" w:hAnsi="Times New Roman" w:cs="Times New Roman"/>
          <w:sz w:val="20"/>
          <w:szCs w:val="20"/>
        </w:rPr>
      </w:pPr>
      <w:r w:rsidRPr="000066D2">
        <w:rPr>
          <w:rFonts w:ascii="Times New Roman" w:hAnsi="Times New Roman" w:cs="Times New Roman"/>
          <w:sz w:val="20"/>
          <w:szCs w:val="20"/>
          <w:vertAlign w:val="superscript"/>
        </w:rPr>
        <w:footnoteRef/>
      </w:r>
      <w:r w:rsidRPr="000066D2">
        <w:rPr>
          <w:rFonts w:ascii="Times New Roman" w:eastAsia="Times New Roman" w:hAnsi="Times New Roman" w:cs="Times New Roman"/>
          <w:sz w:val="20"/>
          <w:szCs w:val="20"/>
        </w:rPr>
        <w:t xml:space="preserve"> </w:t>
      </w:r>
      <w:r w:rsidR="00462AE1" w:rsidRPr="000066D2">
        <w:rPr>
          <w:rFonts w:ascii="Times New Roman" w:eastAsia="Times New Roman" w:hAnsi="Times New Roman" w:cs="Times New Roman"/>
          <w:sz w:val="20"/>
          <w:szCs w:val="20"/>
        </w:rPr>
        <w:t>Тихвинский, С.Л.</w:t>
      </w:r>
      <w:r w:rsidRPr="000066D2">
        <w:rPr>
          <w:rFonts w:ascii="Times New Roman" w:eastAsia="Times New Roman" w:hAnsi="Times New Roman" w:cs="Times New Roman"/>
          <w:sz w:val="20"/>
          <w:szCs w:val="20"/>
        </w:rPr>
        <w:t xml:space="preserve"> Китай и соседи в древности и средневековье. С. 170.</w:t>
      </w:r>
    </w:p>
  </w:footnote>
  <w:footnote w:id="69">
    <w:p w14:paraId="09DCE2CB" w14:textId="49BFF2F8" w:rsidR="00061F80" w:rsidRPr="001F01D4" w:rsidRDefault="00061F80" w:rsidP="00616C0B">
      <w:pPr>
        <w:spacing w:after="0" w:line="240" w:lineRule="auto"/>
        <w:rPr>
          <w:rFonts w:ascii="Times New Roman" w:eastAsia="Times New Roman" w:hAnsi="Times New Roman" w:cs="Times New Roman"/>
          <w:sz w:val="20"/>
          <w:szCs w:val="20"/>
        </w:rPr>
      </w:pPr>
      <w:r w:rsidRPr="001F01D4">
        <w:rPr>
          <w:rFonts w:ascii="Times New Roman" w:hAnsi="Times New Roman" w:cs="Times New Roman"/>
          <w:sz w:val="20"/>
          <w:szCs w:val="20"/>
          <w:vertAlign w:val="superscript"/>
        </w:rPr>
        <w:footnoteRef/>
      </w:r>
      <w:r w:rsidRPr="001F01D4">
        <w:rPr>
          <w:rFonts w:ascii="Times New Roman" w:eastAsia="Times New Roman" w:hAnsi="Times New Roman" w:cs="Times New Roman"/>
          <w:sz w:val="20"/>
          <w:szCs w:val="20"/>
        </w:rPr>
        <w:t xml:space="preserve"> </w:t>
      </w:r>
      <w:r w:rsidR="00E246EA" w:rsidRPr="001F01D4">
        <w:rPr>
          <w:rFonts w:ascii="Times New Roman" w:eastAsia="Times New Roman" w:hAnsi="Times New Roman" w:cs="Times New Roman"/>
          <w:sz w:val="20"/>
          <w:szCs w:val="20"/>
        </w:rPr>
        <w:t xml:space="preserve">Бокщанин, А.А. Китай и страны южных морей в XIV–XVI вв. </w:t>
      </w:r>
      <w:r w:rsidRPr="001F01D4">
        <w:rPr>
          <w:rFonts w:ascii="Times New Roman" w:eastAsia="Times New Roman" w:hAnsi="Times New Roman" w:cs="Times New Roman"/>
          <w:sz w:val="20"/>
          <w:szCs w:val="20"/>
        </w:rPr>
        <w:t>С. 32.</w:t>
      </w:r>
    </w:p>
  </w:footnote>
  <w:footnote w:id="70">
    <w:p w14:paraId="79F53C4A" w14:textId="5CE94B2A" w:rsidR="00061F80" w:rsidRPr="001F01D4" w:rsidRDefault="00061F80" w:rsidP="00616C0B">
      <w:pPr>
        <w:spacing w:after="0" w:line="240" w:lineRule="auto"/>
        <w:rPr>
          <w:rFonts w:ascii="Times New Roman" w:eastAsia="Times New Roman" w:hAnsi="Times New Roman" w:cs="Times New Roman"/>
          <w:sz w:val="20"/>
          <w:szCs w:val="20"/>
        </w:rPr>
      </w:pPr>
      <w:r w:rsidRPr="001F01D4">
        <w:rPr>
          <w:rFonts w:ascii="Times New Roman" w:hAnsi="Times New Roman" w:cs="Times New Roman"/>
          <w:sz w:val="20"/>
          <w:szCs w:val="20"/>
          <w:vertAlign w:val="superscript"/>
        </w:rPr>
        <w:footnoteRef/>
      </w:r>
      <w:r w:rsidRPr="001F01D4">
        <w:rPr>
          <w:rFonts w:ascii="Times New Roman" w:eastAsia="Times New Roman" w:hAnsi="Times New Roman" w:cs="Times New Roman"/>
          <w:sz w:val="20"/>
          <w:szCs w:val="20"/>
        </w:rPr>
        <w:t xml:space="preserve"> </w:t>
      </w:r>
      <w:r w:rsidR="001F01D4" w:rsidRPr="001F01D4">
        <w:rPr>
          <w:rFonts w:ascii="Times New Roman" w:eastAsia="Times New Roman" w:hAnsi="Times New Roman" w:cs="Times New Roman"/>
          <w:sz w:val="20"/>
          <w:szCs w:val="20"/>
        </w:rPr>
        <w:t xml:space="preserve">Там же. </w:t>
      </w:r>
      <w:r w:rsidRPr="001F01D4">
        <w:rPr>
          <w:rFonts w:ascii="Times New Roman" w:eastAsia="Times New Roman" w:hAnsi="Times New Roman" w:cs="Times New Roman"/>
          <w:sz w:val="20"/>
          <w:szCs w:val="20"/>
        </w:rPr>
        <w:t xml:space="preserve">С. 32. </w:t>
      </w:r>
    </w:p>
  </w:footnote>
  <w:footnote w:id="71">
    <w:p w14:paraId="4B8A885C" w14:textId="01CC5F48" w:rsidR="003361E3" w:rsidRPr="001F01D4" w:rsidRDefault="003361E3" w:rsidP="00616C0B">
      <w:pPr>
        <w:spacing w:after="0" w:line="240" w:lineRule="auto"/>
        <w:rPr>
          <w:rFonts w:ascii="Times New Roman" w:hAnsi="Times New Roman" w:cs="Times New Roman"/>
          <w:sz w:val="20"/>
          <w:szCs w:val="20"/>
        </w:rPr>
      </w:pPr>
      <w:r w:rsidRPr="001F01D4">
        <w:rPr>
          <w:rStyle w:val="af4"/>
          <w:rFonts w:ascii="Times New Roman" w:hAnsi="Times New Roman" w:cs="Times New Roman"/>
          <w:sz w:val="20"/>
          <w:szCs w:val="20"/>
        </w:rPr>
        <w:footnoteRef/>
      </w:r>
      <w:r w:rsidRPr="001F01D4">
        <w:rPr>
          <w:rFonts w:ascii="Times New Roman" w:hAnsi="Times New Roman" w:cs="Times New Roman"/>
          <w:sz w:val="20"/>
          <w:szCs w:val="20"/>
        </w:rPr>
        <w:t xml:space="preserve"> Ван (</w:t>
      </w:r>
      <w:r w:rsidRPr="00C450A5">
        <w:rPr>
          <w:rFonts w:ascii="Times New Roman" w:hAnsi="Times New Roman" w:cs="Times New Roman"/>
          <w:i/>
          <w:iCs/>
          <w:sz w:val="20"/>
          <w:szCs w:val="20"/>
        </w:rPr>
        <w:t>кит.</w:t>
      </w:r>
      <w:r w:rsidRPr="001F01D4">
        <w:rPr>
          <w:rFonts w:ascii="Times New Roman" w:hAnsi="Times New Roman" w:cs="Times New Roman"/>
          <w:sz w:val="20"/>
          <w:szCs w:val="20"/>
        </w:rPr>
        <w:t xml:space="preserve"> </w:t>
      </w:r>
      <w:r w:rsidRPr="00C450A5">
        <w:rPr>
          <w:rFonts w:ascii="SimSun" w:eastAsia="SimSun" w:hAnsi="SimSun" w:cs="Times New Roman"/>
          <w:sz w:val="20"/>
          <w:szCs w:val="20"/>
        </w:rPr>
        <w:t>王</w:t>
      </w:r>
      <w:r w:rsidRPr="001F01D4">
        <w:rPr>
          <w:rFonts w:ascii="Times New Roman" w:hAnsi="Times New Roman" w:cs="Times New Roman"/>
          <w:sz w:val="20"/>
          <w:szCs w:val="20"/>
        </w:rPr>
        <w:t>)</w:t>
      </w:r>
      <w:r w:rsidR="001F01D4">
        <w:rPr>
          <w:rFonts w:ascii="Times New Roman" w:hAnsi="Times New Roman" w:cs="Times New Roman"/>
          <w:sz w:val="20"/>
          <w:szCs w:val="20"/>
        </w:rPr>
        <w:t xml:space="preserve"> </w:t>
      </w:r>
      <w:r w:rsidR="00F9425B" w:rsidRPr="001F01D4">
        <w:rPr>
          <w:rFonts w:ascii="Times New Roman" w:hAnsi="Times New Roman" w:cs="Times New Roman"/>
          <w:sz w:val="20"/>
          <w:szCs w:val="20"/>
        </w:rPr>
        <w:t>–</w:t>
      </w:r>
      <w:r w:rsidR="001F01D4">
        <w:rPr>
          <w:rFonts w:ascii="Times New Roman" w:hAnsi="Times New Roman" w:cs="Times New Roman"/>
          <w:sz w:val="20"/>
          <w:szCs w:val="20"/>
        </w:rPr>
        <w:t xml:space="preserve"> </w:t>
      </w:r>
      <w:r w:rsidRPr="001F01D4">
        <w:rPr>
          <w:rFonts w:ascii="Times New Roman" w:hAnsi="Times New Roman" w:cs="Times New Roman"/>
          <w:sz w:val="20"/>
          <w:szCs w:val="20"/>
        </w:rPr>
        <w:t xml:space="preserve">титул правителя в странах ханьского (китайского) культурного влияния. </w:t>
      </w:r>
    </w:p>
  </w:footnote>
  <w:footnote w:id="72">
    <w:p w14:paraId="1A6B8539" w14:textId="77777777" w:rsidR="00061F80" w:rsidRPr="001F01D4" w:rsidRDefault="00061F80" w:rsidP="00616C0B">
      <w:pPr>
        <w:spacing w:after="0" w:line="240" w:lineRule="auto"/>
        <w:rPr>
          <w:rFonts w:ascii="Times New Roman" w:eastAsia="Times New Roman" w:hAnsi="Times New Roman" w:cs="Times New Roman"/>
          <w:sz w:val="20"/>
          <w:szCs w:val="20"/>
        </w:rPr>
      </w:pPr>
      <w:r w:rsidRPr="001F01D4">
        <w:rPr>
          <w:rFonts w:ascii="Times New Roman" w:hAnsi="Times New Roman" w:cs="Times New Roman"/>
          <w:sz w:val="20"/>
          <w:szCs w:val="20"/>
          <w:vertAlign w:val="superscript"/>
        </w:rPr>
        <w:footnoteRef/>
      </w:r>
      <w:r w:rsidRPr="001F01D4">
        <w:rPr>
          <w:rFonts w:ascii="Times New Roman" w:eastAsia="Times New Roman" w:hAnsi="Times New Roman" w:cs="Times New Roman"/>
          <w:sz w:val="20"/>
          <w:szCs w:val="20"/>
        </w:rPr>
        <w:t xml:space="preserve"> Там же. С. 32-33.</w:t>
      </w:r>
    </w:p>
  </w:footnote>
  <w:footnote w:id="73">
    <w:p w14:paraId="29E299E6" w14:textId="77777777" w:rsidR="00061F80" w:rsidRPr="001F01D4" w:rsidRDefault="00061F80" w:rsidP="00616C0B">
      <w:pPr>
        <w:spacing w:after="0" w:line="240" w:lineRule="auto"/>
        <w:rPr>
          <w:rFonts w:ascii="Times New Roman" w:eastAsia="Times New Roman" w:hAnsi="Times New Roman" w:cs="Times New Roman"/>
          <w:sz w:val="20"/>
          <w:szCs w:val="20"/>
        </w:rPr>
      </w:pPr>
      <w:r w:rsidRPr="001F01D4">
        <w:rPr>
          <w:sz w:val="20"/>
          <w:szCs w:val="20"/>
          <w:vertAlign w:val="superscript"/>
        </w:rPr>
        <w:footnoteRef/>
      </w:r>
      <w:r w:rsidRPr="001F01D4">
        <w:rPr>
          <w:rFonts w:ascii="Times New Roman" w:eastAsia="Times New Roman" w:hAnsi="Times New Roman" w:cs="Times New Roman"/>
          <w:sz w:val="20"/>
          <w:szCs w:val="20"/>
        </w:rPr>
        <w:t xml:space="preserve"> Там же. С. 33.</w:t>
      </w:r>
    </w:p>
  </w:footnote>
  <w:footnote w:id="74">
    <w:p w14:paraId="7536DD40" w14:textId="77777777" w:rsidR="00061F80" w:rsidRPr="00E246EA" w:rsidRDefault="00061F80" w:rsidP="00616C0B">
      <w:pPr>
        <w:spacing w:after="0" w:line="240" w:lineRule="auto"/>
        <w:rPr>
          <w:rFonts w:ascii="Times New Roman" w:eastAsia="Times New Roman" w:hAnsi="Times New Roman" w:cs="Times New Roman"/>
          <w:sz w:val="20"/>
          <w:szCs w:val="20"/>
        </w:rPr>
      </w:pPr>
      <w:r w:rsidRPr="001F01D4">
        <w:rPr>
          <w:sz w:val="20"/>
          <w:szCs w:val="20"/>
          <w:vertAlign w:val="superscript"/>
        </w:rPr>
        <w:footnoteRef/>
      </w:r>
      <w:r w:rsidRPr="001F01D4">
        <w:rPr>
          <w:rFonts w:ascii="Times New Roman" w:eastAsia="Times New Roman" w:hAnsi="Times New Roman" w:cs="Times New Roman"/>
          <w:sz w:val="20"/>
          <w:szCs w:val="20"/>
        </w:rPr>
        <w:t xml:space="preserve"> Там же. С. 33-34.</w:t>
      </w:r>
    </w:p>
  </w:footnote>
  <w:footnote w:id="75">
    <w:p w14:paraId="1FC02DB5" w14:textId="5D22FDF1" w:rsidR="00E61F07" w:rsidRPr="00616C0B" w:rsidRDefault="00E61F07" w:rsidP="00E61F07">
      <w:pPr>
        <w:pStyle w:val="af2"/>
        <w:rPr>
          <w:rFonts w:ascii="Times New Roman" w:hAnsi="Times New Roman" w:cs="Times New Roman"/>
        </w:rPr>
      </w:pPr>
      <w:r w:rsidRPr="00616C0B">
        <w:rPr>
          <w:rStyle w:val="af4"/>
          <w:rFonts w:ascii="Times New Roman" w:hAnsi="Times New Roman" w:cs="Times New Roman"/>
        </w:rPr>
        <w:footnoteRef/>
      </w:r>
      <w:r w:rsidRPr="00616C0B">
        <w:rPr>
          <w:rFonts w:ascii="Times New Roman" w:hAnsi="Times New Roman" w:cs="Times New Roman"/>
        </w:rPr>
        <w:t xml:space="preserve"> </w:t>
      </w:r>
      <w:r w:rsidR="002A0F3D">
        <w:rPr>
          <w:rFonts w:ascii="Times New Roman" w:eastAsia="Gungsuh" w:hAnsi="Times New Roman" w:cs="Times New Roman"/>
          <w:highlight w:val="white"/>
          <w:lang w:val="ru" w:eastAsia="ru-RU"/>
        </w:rPr>
        <w:t>С тех пор</w:t>
      </w:r>
      <w:r w:rsidR="002A0F3D" w:rsidRPr="00616C0B">
        <w:rPr>
          <w:rFonts w:ascii="Times New Roman" w:eastAsia="Gungsuh" w:hAnsi="Times New Roman" w:cs="Times New Roman"/>
          <w:highlight w:val="white"/>
          <w:lang w:val="ru" w:eastAsia="ru-RU"/>
        </w:rPr>
        <w:t xml:space="preserve"> </w:t>
      </w:r>
      <w:r w:rsidRPr="00616C0B">
        <w:rPr>
          <w:rFonts w:ascii="Times New Roman" w:eastAsia="Gungsuh" w:hAnsi="Times New Roman" w:cs="Times New Roman"/>
          <w:highlight w:val="white"/>
          <w:lang w:val="ru" w:eastAsia="ru-RU"/>
        </w:rPr>
        <w:t>данное наименование</w:t>
      </w:r>
      <w:r w:rsidR="002A0F3D">
        <w:rPr>
          <w:rFonts w:ascii="Times New Roman" w:eastAsia="Gungsuh" w:hAnsi="Times New Roman" w:cs="Times New Roman"/>
          <w:highlight w:val="white"/>
          <w:lang w:val="ru" w:eastAsia="ru-RU"/>
        </w:rPr>
        <w:t xml:space="preserve"> на долгое время</w:t>
      </w:r>
      <w:r w:rsidRPr="00616C0B">
        <w:rPr>
          <w:rFonts w:ascii="Times New Roman" w:eastAsia="Gungsuh" w:hAnsi="Times New Roman" w:cs="Times New Roman"/>
          <w:highlight w:val="white"/>
          <w:lang w:val="ru" w:eastAsia="ru-RU"/>
        </w:rPr>
        <w:t xml:space="preserve"> закрепилось за страной в китайской документации.</w:t>
      </w:r>
    </w:p>
  </w:footnote>
  <w:footnote w:id="76">
    <w:p w14:paraId="54D2D224" w14:textId="1DF3D301" w:rsidR="00061F80" w:rsidRPr="00616C0B" w:rsidRDefault="00061F80" w:rsidP="003361E3">
      <w:pPr>
        <w:spacing w:after="0" w:line="240" w:lineRule="auto"/>
        <w:rPr>
          <w:rFonts w:ascii="Times New Roman" w:eastAsia="Times New Roman" w:hAnsi="Times New Roman" w:cs="Times New Roman"/>
          <w:sz w:val="20"/>
          <w:szCs w:val="20"/>
        </w:rPr>
      </w:pPr>
      <w:r w:rsidRPr="00616C0B">
        <w:rPr>
          <w:rFonts w:ascii="Times New Roman" w:hAnsi="Times New Roman" w:cs="Times New Roman"/>
          <w:sz w:val="20"/>
          <w:szCs w:val="20"/>
          <w:vertAlign w:val="superscript"/>
        </w:rPr>
        <w:footnoteRef/>
      </w:r>
      <w:r w:rsidRPr="00616C0B">
        <w:rPr>
          <w:rFonts w:ascii="Times New Roman" w:eastAsia="Times New Roman" w:hAnsi="Times New Roman" w:cs="Times New Roman"/>
          <w:sz w:val="20"/>
          <w:szCs w:val="20"/>
        </w:rPr>
        <w:t xml:space="preserve"> </w:t>
      </w:r>
      <w:r w:rsidR="00462AE1" w:rsidRPr="00616C0B">
        <w:rPr>
          <w:rFonts w:ascii="Times New Roman" w:eastAsia="Times New Roman" w:hAnsi="Times New Roman" w:cs="Times New Roman"/>
          <w:sz w:val="20"/>
          <w:szCs w:val="20"/>
        </w:rPr>
        <w:t>Ребрикова, Н.В.</w:t>
      </w:r>
      <w:r w:rsidRPr="00616C0B">
        <w:rPr>
          <w:rFonts w:ascii="Times New Roman" w:eastAsia="Times New Roman" w:hAnsi="Times New Roman" w:cs="Times New Roman"/>
          <w:sz w:val="20"/>
          <w:szCs w:val="20"/>
        </w:rPr>
        <w:t xml:space="preserve"> Таиланд: социально-экономическая история (XIII</w:t>
      </w:r>
      <w:r w:rsidR="00F9425B" w:rsidRPr="00616C0B">
        <w:rPr>
          <w:rFonts w:ascii="Times New Roman" w:eastAsia="Times New Roman" w:hAnsi="Times New Roman" w:cs="Times New Roman"/>
          <w:sz w:val="20"/>
          <w:szCs w:val="20"/>
        </w:rPr>
        <w:t>–</w:t>
      </w:r>
      <w:r w:rsidRPr="00616C0B">
        <w:rPr>
          <w:rFonts w:ascii="Times New Roman" w:eastAsia="Times New Roman" w:hAnsi="Times New Roman" w:cs="Times New Roman"/>
          <w:sz w:val="20"/>
          <w:szCs w:val="20"/>
        </w:rPr>
        <w:t xml:space="preserve">XVIII вв.). С. 134. </w:t>
      </w:r>
    </w:p>
  </w:footnote>
  <w:footnote w:id="77">
    <w:p w14:paraId="36D48C84" w14:textId="1110D2EB" w:rsidR="00061F80" w:rsidRPr="00616C0B" w:rsidRDefault="00061F80" w:rsidP="002A039A">
      <w:pPr>
        <w:spacing w:after="0" w:line="240" w:lineRule="auto"/>
        <w:rPr>
          <w:rFonts w:ascii="Times New Roman" w:eastAsia="Times New Roman" w:hAnsi="Times New Roman" w:cs="Times New Roman"/>
          <w:sz w:val="20"/>
          <w:szCs w:val="20"/>
        </w:rPr>
      </w:pPr>
      <w:r w:rsidRPr="00616C0B">
        <w:rPr>
          <w:rFonts w:ascii="Times New Roman" w:hAnsi="Times New Roman" w:cs="Times New Roman"/>
          <w:sz w:val="20"/>
          <w:szCs w:val="20"/>
          <w:vertAlign w:val="superscript"/>
        </w:rPr>
        <w:footnoteRef/>
      </w:r>
      <w:r w:rsidRPr="00616C0B">
        <w:rPr>
          <w:rFonts w:ascii="Times New Roman" w:eastAsia="Times New Roman" w:hAnsi="Times New Roman" w:cs="Times New Roman"/>
          <w:sz w:val="20"/>
          <w:szCs w:val="20"/>
        </w:rPr>
        <w:t xml:space="preserve"> </w:t>
      </w:r>
      <w:r w:rsidR="00D565B3" w:rsidRPr="00D565B3">
        <w:rPr>
          <w:rFonts w:ascii="Times New Roman" w:eastAsia="Times New Roman" w:hAnsi="Times New Roman" w:cs="Times New Roman"/>
          <w:sz w:val="20"/>
          <w:szCs w:val="20"/>
        </w:rPr>
        <w:t xml:space="preserve">Бокщанин, А.А. Китай и страны южных морей в </w:t>
      </w:r>
      <w:r w:rsidR="00371417">
        <w:rPr>
          <w:rFonts w:ascii="Times New Roman" w:eastAsia="Times New Roman" w:hAnsi="Times New Roman" w:cs="Times New Roman"/>
          <w:sz w:val="20"/>
          <w:szCs w:val="20"/>
        </w:rPr>
        <w:t>XIV–XVI вв.</w:t>
      </w:r>
      <w:r w:rsidR="00D565B3" w:rsidRPr="00D565B3">
        <w:rPr>
          <w:rFonts w:ascii="Times New Roman" w:eastAsia="Times New Roman" w:hAnsi="Times New Roman" w:cs="Times New Roman"/>
          <w:sz w:val="20"/>
          <w:szCs w:val="20"/>
        </w:rPr>
        <w:t xml:space="preserve"> С. 34.</w:t>
      </w:r>
      <w:r w:rsidRPr="00616C0B">
        <w:rPr>
          <w:rFonts w:ascii="Times New Roman" w:eastAsia="Times New Roman" w:hAnsi="Times New Roman" w:cs="Times New Roman"/>
          <w:sz w:val="20"/>
          <w:szCs w:val="20"/>
        </w:rPr>
        <w:t xml:space="preserve"> </w:t>
      </w:r>
    </w:p>
  </w:footnote>
  <w:footnote w:id="78">
    <w:p w14:paraId="131F6AD7" w14:textId="2316968B" w:rsidR="00061F80" w:rsidRPr="00616C0B" w:rsidRDefault="00061F80" w:rsidP="002A039A">
      <w:pPr>
        <w:spacing w:after="0" w:line="240" w:lineRule="auto"/>
        <w:rPr>
          <w:rFonts w:ascii="Times New Roman" w:eastAsia="Times New Roman" w:hAnsi="Times New Roman" w:cs="Times New Roman"/>
          <w:sz w:val="20"/>
          <w:szCs w:val="20"/>
        </w:rPr>
      </w:pPr>
      <w:r w:rsidRPr="00616C0B">
        <w:rPr>
          <w:rFonts w:ascii="Times New Roman" w:hAnsi="Times New Roman" w:cs="Times New Roman"/>
          <w:sz w:val="20"/>
          <w:szCs w:val="20"/>
          <w:vertAlign w:val="superscript"/>
        </w:rPr>
        <w:footnoteRef/>
      </w:r>
      <w:bookmarkStart w:id="27" w:name="_Hlk43494246"/>
      <w:r w:rsidR="00D565B3">
        <w:rPr>
          <w:rFonts w:ascii="Times New Roman" w:eastAsia="Times New Roman" w:hAnsi="Times New Roman" w:cs="Times New Roman"/>
          <w:sz w:val="20"/>
          <w:szCs w:val="20"/>
        </w:rPr>
        <w:t xml:space="preserve"> Там же</w:t>
      </w:r>
      <w:r w:rsidRPr="00616C0B">
        <w:rPr>
          <w:rFonts w:ascii="Times New Roman" w:eastAsia="Times New Roman" w:hAnsi="Times New Roman" w:cs="Times New Roman"/>
          <w:sz w:val="20"/>
          <w:szCs w:val="20"/>
        </w:rPr>
        <w:t>.</w:t>
      </w:r>
    </w:p>
    <w:bookmarkEnd w:id="27"/>
  </w:footnote>
  <w:footnote w:id="79">
    <w:p w14:paraId="3FF70544" w14:textId="38824DCD" w:rsidR="00061F80" w:rsidRPr="00616C0B" w:rsidRDefault="00061F80" w:rsidP="002A039A">
      <w:pPr>
        <w:spacing w:after="0" w:line="240" w:lineRule="auto"/>
        <w:rPr>
          <w:rFonts w:ascii="Times New Roman" w:eastAsia="Times New Roman" w:hAnsi="Times New Roman" w:cs="Times New Roman"/>
          <w:sz w:val="20"/>
          <w:szCs w:val="20"/>
        </w:rPr>
      </w:pPr>
      <w:r w:rsidRPr="00616C0B">
        <w:rPr>
          <w:rFonts w:ascii="Times New Roman" w:hAnsi="Times New Roman" w:cs="Times New Roman"/>
          <w:sz w:val="20"/>
          <w:szCs w:val="20"/>
          <w:vertAlign w:val="superscript"/>
        </w:rPr>
        <w:footnoteRef/>
      </w:r>
      <w:r w:rsidRPr="00616C0B">
        <w:rPr>
          <w:rFonts w:ascii="Times New Roman" w:eastAsia="Times New Roman" w:hAnsi="Times New Roman" w:cs="Times New Roman"/>
          <w:sz w:val="20"/>
          <w:szCs w:val="20"/>
        </w:rPr>
        <w:t xml:space="preserve"> </w:t>
      </w:r>
      <w:r w:rsidR="00D565B3">
        <w:rPr>
          <w:rFonts w:ascii="Times New Roman" w:eastAsia="Times New Roman" w:hAnsi="Times New Roman" w:cs="Times New Roman"/>
          <w:sz w:val="20"/>
          <w:szCs w:val="20"/>
        </w:rPr>
        <w:t>Там же</w:t>
      </w:r>
      <w:r w:rsidR="00D565B3" w:rsidRPr="00616C0B">
        <w:rPr>
          <w:rFonts w:ascii="Times New Roman" w:eastAsia="Times New Roman" w:hAnsi="Times New Roman" w:cs="Times New Roman"/>
          <w:sz w:val="20"/>
          <w:szCs w:val="20"/>
        </w:rPr>
        <w:t>.</w:t>
      </w:r>
      <w:r w:rsidR="00D565B3">
        <w:rPr>
          <w:rFonts w:ascii="Times New Roman" w:eastAsia="Times New Roman" w:hAnsi="Times New Roman" w:cs="Times New Roman"/>
          <w:sz w:val="20"/>
          <w:szCs w:val="20"/>
        </w:rPr>
        <w:t xml:space="preserve"> </w:t>
      </w:r>
      <w:r w:rsidRPr="00616C0B">
        <w:rPr>
          <w:rFonts w:ascii="Times New Roman" w:eastAsia="Times New Roman" w:hAnsi="Times New Roman" w:cs="Times New Roman"/>
          <w:sz w:val="20"/>
          <w:szCs w:val="20"/>
        </w:rPr>
        <w:t xml:space="preserve">С. 35. </w:t>
      </w:r>
    </w:p>
  </w:footnote>
  <w:footnote w:id="80">
    <w:p w14:paraId="0291D627" w14:textId="70218EA5" w:rsidR="00061F80" w:rsidRPr="00E01FAC" w:rsidRDefault="00061F80" w:rsidP="00630343">
      <w:pPr>
        <w:spacing w:after="0" w:line="240" w:lineRule="auto"/>
        <w:rPr>
          <w:rFonts w:ascii="Times New Roman" w:eastAsia="Times New Roman" w:hAnsi="Times New Roman" w:cs="Times New Roman"/>
          <w:sz w:val="20"/>
          <w:szCs w:val="20"/>
        </w:rPr>
      </w:pPr>
      <w:r w:rsidRPr="00E01FAC">
        <w:rPr>
          <w:sz w:val="20"/>
          <w:szCs w:val="20"/>
          <w:vertAlign w:val="superscript"/>
        </w:rPr>
        <w:footnoteRef/>
      </w:r>
      <w:r w:rsidRPr="00E01FAC">
        <w:rPr>
          <w:rFonts w:ascii="Times New Roman" w:eastAsia="Times New Roman" w:hAnsi="Times New Roman" w:cs="Times New Roman"/>
          <w:sz w:val="20"/>
          <w:szCs w:val="20"/>
        </w:rPr>
        <w:t xml:space="preserve"> </w:t>
      </w:r>
      <w:bookmarkStart w:id="28" w:name="_Hlk105117061"/>
      <w:r w:rsidR="00E01FAC" w:rsidRPr="00E01FAC">
        <w:rPr>
          <w:rFonts w:ascii="Times New Roman" w:eastAsia="Times New Roman" w:hAnsi="Times New Roman" w:cs="Times New Roman"/>
          <w:sz w:val="20"/>
          <w:szCs w:val="20"/>
        </w:rPr>
        <w:t xml:space="preserve">Бокщанин, А.А. Китай и страны южных морей в XIV–XVI вв. </w:t>
      </w:r>
      <w:bookmarkEnd w:id="28"/>
      <w:r w:rsidRPr="00E01FAC">
        <w:rPr>
          <w:rFonts w:ascii="Times New Roman" w:eastAsia="Times New Roman" w:hAnsi="Times New Roman" w:cs="Times New Roman"/>
          <w:sz w:val="20"/>
          <w:szCs w:val="20"/>
        </w:rPr>
        <w:t>С. 38.</w:t>
      </w:r>
    </w:p>
  </w:footnote>
  <w:footnote w:id="81">
    <w:p w14:paraId="2FD13E7B" w14:textId="77777777" w:rsidR="00061F80" w:rsidRPr="00E01FAC" w:rsidRDefault="00061F80" w:rsidP="00630343">
      <w:pPr>
        <w:spacing w:after="0" w:line="240" w:lineRule="auto"/>
        <w:rPr>
          <w:rFonts w:ascii="Times New Roman" w:eastAsia="Times New Roman" w:hAnsi="Times New Roman" w:cs="Times New Roman"/>
          <w:sz w:val="20"/>
          <w:szCs w:val="20"/>
        </w:rPr>
      </w:pPr>
      <w:r w:rsidRPr="00E01FAC">
        <w:rPr>
          <w:sz w:val="20"/>
          <w:szCs w:val="20"/>
          <w:vertAlign w:val="superscript"/>
        </w:rPr>
        <w:footnoteRef/>
      </w:r>
      <w:r w:rsidRPr="00E01FAC">
        <w:rPr>
          <w:rFonts w:ascii="Times New Roman" w:eastAsia="Times New Roman" w:hAnsi="Times New Roman" w:cs="Times New Roman"/>
          <w:sz w:val="20"/>
          <w:szCs w:val="20"/>
        </w:rPr>
        <w:t xml:space="preserve"> Там же.</w:t>
      </w:r>
    </w:p>
  </w:footnote>
  <w:footnote w:id="82">
    <w:p w14:paraId="0956C3E4" w14:textId="3A1A1D76" w:rsidR="00061F80" w:rsidRPr="00E01FAC" w:rsidRDefault="00061F80" w:rsidP="00630343">
      <w:pPr>
        <w:spacing w:after="0" w:line="240" w:lineRule="auto"/>
        <w:rPr>
          <w:rFonts w:ascii="Times New Roman" w:eastAsia="Times New Roman" w:hAnsi="Times New Roman" w:cs="Times New Roman"/>
          <w:sz w:val="20"/>
          <w:szCs w:val="20"/>
        </w:rPr>
      </w:pPr>
      <w:r w:rsidRPr="00E01FAC">
        <w:rPr>
          <w:sz w:val="20"/>
          <w:szCs w:val="20"/>
          <w:vertAlign w:val="superscript"/>
        </w:rPr>
        <w:footnoteRef/>
      </w:r>
      <w:r w:rsidRPr="00E01FAC">
        <w:rPr>
          <w:rFonts w:ascii="Times New Roman" w:eastAsia="Times New Roman" w:hAnsi="Times New Roman" w:cs="Times New Roman"/>
          <w:sz w:val="20"/>
          <w:szCs w:val="20"/>
        </w:rPr>
        <w:t xml:space="preserve"> </w:t>
      </w:r>
      <w:r w:rsidR="00E01FAC" w:rsidRPr="00E01FAC">
        <w:rPr>
          <w:rFonts w:ascii="Times New Roman" w:eastAsia="Times New Roman" w:hAnsi="Times New Roman" w:cs="Times New Roman"/>
          <w:sz w:val="20"/>
          <w:szCs w:val="20"/>
        </w:rPr>
        <w:t xml:space="preserve">Там же. </w:t>
      </w:r>
      <w:bookmarkStart w:id="29" w:name="_Hlk105117080"/>
      <w:r w:rsidRPr="00E01FAC">
        <w:rPr>
          <w:rFonts w:ascii="Times New Roman" w:eastAsia="Times New Roman" w:hAnsi="Times New Roman" w:cs="Times New Roman"/>
          <w:sz w:val="20"/>
          <w:szCs w:val="20"/>
        </w:rPr>
        <w:t>С. 39.</w:t>
      </w:r>
    </w:p>
    <w:bookmarkEnd w:id="29"/>
  </w:footnote>
  <w:footnote w:id="83">
    <w:p w14:paraId="60A5A5B8" w14:textId="62B52198" w:rsidR="00061F80" w:rsidRPr="00E01FAC" w:rsidRDefault="00061F80" w:rsidP="00630343">
      <w:pPr>
        <w:spacing w:after="0" w:line="240" w:lineRule="auto"/>
        <w:rPr>
          <w:rFonts w:ascii="Times New Roman" w:eastAsia="Times New Roman" w:hAnsi="Times New Roman" w:cs="Times New Roman"/>
          <w:sz w:val="20"/>
          <w:szCs w:val="20"/>
        </w:rPr>
      </w:pPr>
      <w:r w:rsidRPr="00E01FAC">
        <w:rPr>
          <w:sz w:val="20"/>
          <w:szCs w:val="20"/>
          <w:vertAlign w:val="superscript"/>
        </w:rPr>
        <w:footnoteRef/>
      </w:r>
      <w:r w:rsidRPr="00E01FAC">
        <w:rPr>
          <w:rFonts w:ascii="Times New Roman" w:eastAsia="Times New Roman" w:hAnsi="Times New Roman" w:cs="Times New Roman"/>
          <w:sz w:val="20"/>
          <w:szCs w:val="20"/>
        </w:rPr>
        <w:t xml:space="preserve"> Там же.</w:t>
      </w:r>
    </w:p>
  </w:footnote>
  <w:footnote w:id="84">
    <w:p w14:paraId="4DD35DE8" w14:textId="742AA60D" w:rsidR="00061F80" w:rsidRPr="00E01FAC" w:rsidRDefault="00061F80" w:rsidP="00630343">
      <w:pPr>
        <w:spacing w:after="0" w:line="240" w:lineRule="auto"/>
        <w:rPr>
          <w:rFonts w:ascii="Times New Roman" w:eastAsia="Times New Roman" w:hAnsi="Times New Roman" w:cs="Times New Roman"/>
          <w:sz w:val="20"/>
          <w:szCs w:val="20"/>
        </w:rPr>
      </w:pPr>
      <w:r w:rsidRPr="00E01FAC">
        <w:rPr>
          <w:sz w:val="20"/>
          <w:szCs w:val="20"/>
          <w:vertAlign w:val="superscript"/>
        </w:rPr>
        <w:footnoteRef/>
      </w:r>
      <w:r w:rsidRPr="00E01FAC">
        <w:rPr>
          <w:rFonts w:ascii="Times New Roman" w:eastAsia="Times New Roman" w:hAnsi="Times New Roman" w:cs="Times New Roman"/>
          <w:sz w:val="20"/>
          <w:szCs w:val="20"/>
        </w:rPr>
        <w:t xml:space="preserve"> </w:t>
      </w:r>
      <w:r w:rsidR="0085627A" w:rsidRPr="00E01FAC">
        <w:rPr>
          <w:rFonts w:ascii="Times New Roman" w:eastAsia="Times New Roman" w:hAnsi="Times New Roman" w:cs="Times New Roman"/>
          <w:sz w:val="20"/>
          <w:szCs w:val="20"/>
        </w:rPr>
        <w:t>Бокщанин, А.А. Китай и страны южных морей в XIV–XVI вв. С. 39.</w:t>
      </w:r>
    </w:p>
  </w:footnote>
  <w:footnote w:id="85">
    <w:p w14:paraId="40C673DC" w14:textId="77777777" w:rsidR="00061F80" w:rsidRPr="00E01FAC" w:rsidRDefault="00061F80" w:rsidP="00630343">
      <w:pPr>
        <w:spacing w:after="0" w:line="240" w:lineRule="auto"/>
        <w:rPr>
          <w:sz w:val="20"/>
          <w:szCs w:val="20"/>
        </w:rPr>
      </w:pPr>
      <w:r w:rsidRPr="00E01FAC">
        <w:rPr>
          <w:sz w:val="20"/>
          <w:szCs w:val="20"/>
          <w:vertAlign w:val="superscript"/>
        </w:rPr>
        <w:footnoteRef/>
      </w:r>
      <w:r w:rsidRPr="00E01FAC">
        <w:rPr>
          <w:rFonts w:ascii="Times New Roman" w:eastAsia="Times New Roman" w:hAnsi="Times New Roman" w:cs="Times New Roman"/>
          <w:sz w:val="20"/>
          <w:szCs w:val="20"/>
        </w:rPr>
        <w:t xml:space="preserve"> Там же. </w:t>
      </w:r>
    </w:p>
  </w:footnote>
  <w:footnote w:id="86">
    <w:p w14:paraId="18578BF3" w14:textId="0F128BB5" w:rsidR="00061F80" w:rsidRPr="00FE7C04" w:rsidRDefault="00061F80" w:rsidP="00974960">
      <w:pPr>
        <w:spacing w:after="0" w:line="240" w:lineRule="auto"/>
        <w:jc w:val="both"/>
        <w:rPr>
          <w:rFonts w:ascii="Times New Roman" w:hAnsi="Times New Roman" w:cs="Times New Roman"/>
          <w:sz w:val="20"/>
          <w:szCs w:val="20"/>
        </w:rPr>
      </w:pPr>
      <w:r w:rsidRPr="00FE7C04">
        <w:rPr>
          <w:sz w:val="20"/>
          <w:szCs w:val="20"/>
          <w:vertAlign w:val="superscript"/>
        </w:rPr>
        <w:footnoteRef/>
      </w:r>
      <w:r w:rsidRPr="00FE7C04">
        <w:rPr>
          <w:rFonts w:ascii="Sarabun" w:eastAsia="Arial Unicode MS" w:hAnsi="Sarabun" w:cs="Sarabun" w:hint="cs"/>
          <w:sz w:val="20"/>
          <w:szCs w:val="20"/>
        </w:rPr>
        <w:t>วิชาประวัติศาสตร์และตำนาน</w:t>
      </w:r>
      <w:r w:rsidRPr="00FE7C04">
        <w:rPr>
          <w:rFonts w:ascii="Times New Roman" w:eastAsia="Arial Unicode MS" w:hAnsi="Times New Roman" w:cs="Times New Roman"/>
          <w:sz w:val="20"/>
          <w:szCs w:val="20"/>
        </w:rPr>
        <w:t xml:space="preserve"> [Исторические хроники]. </w:t>
      </w:r>
      <w:r w:rsidRPr="002E6181">
        <w:rPr>
          <w:rFonts w:ascii="Times New Roman" w:eastAsia="Arial Unicode MS" w:hAnsi="Times New Roman" w:cs="Times New Roman"/>
          <w:sz w:val="20"/>
          <w:szCs w:val="20"/>
          <w:lang w:val="en-US"/>
        </w:rPr>
        <w:t>URL:</w:t>
      </w:r>
      <w:r w:rsidR="002E6181">
        <w:rPr>
          <w:rFonts w:ascii="Times New Roman" w:eastAsia="Arial Unicode MS" w:hAnsi="Times New Roman" w:cs="Times New Roman"/>
          <w:sz w:val="20"/>
          <w:szCs w:val="20"/>
          <w:lang w:val="en-US"/>
        </w:rPr>
        <w:t xml:space="preserve"> </w:t>
      </w:r>
      <w:hyperlink r:id="rId9">
        <w:r w:rsidRPr="002E6181">
          <w:rPr>
            <w:rFonts w:ascii="Times New Roman" w:eastAsia="Times New Roman" w:hAnsi="Times New Roman" w:cs="Times New Roman"/>
            <w:color w:val="1155CC"/>
            <w:sz w:val="20"/>
            <w:szCs w:val="20"/>
            <w:u w:val="single"/>
            <w:lang w:val="en-US"/>
          </w:rPr>
          <w:t>https://sites.google.com/site/kunruxsasaechao/histrory-m-2/01-phathnakar-dan-khwam-samphanth-rahwang-prathes</w:t>
        </w:r>
      </w:hyperlink>
      <w:r w:rsidRPr="002E6181">
        <w:rPr>
          <w:rFonts w:ascii="Times New Roman" w:eastAsia="Times New Roman" w:hAnsi="Times New Roman" w:cs="Times New Roman"/>
          <w:sz w:val="20"/>
          <w:szCs w:val="20"/>
          <w:lang w:val="en-US"/>
        </w:rPr>
        <w:t xml:space="preserve">. </w:t>
      </w:r>
      <w:r w:rsidRPr="00FE7C04">
        <w:rPr>
          <w:rFonts w:ascii="Times New Roman" w:eastAsia="Times New Roman" w:hAnsi="Times New Roman" w:cs="Times New Roman"/>
          <w:sz w:val="20"/>
          <w:szCs w:val="20"/>
        </w:rPr>
        <w:t>(дата обращения: 01.05.20)</w:t>
      </w:r>
    </w:p>
  </w:footnote>
  <w:footnote w:id="87">
    <w:p w14:paraId="71A0B8A0" w14:textId="6E54A07B" w:rsidR="00061F80" w:rsidRPr="00FE7C04" w:rsidRDefault="00061F80" w:rsidP="00974960">
      <w:pPr>
        <w:spacing w:after="0" w:line="240" w:lineRule="auto"/>
        <w:jc w:val="both"/>
        <w:rPr>
          <w:rFonts w:ascii="Times New Roman" w:eastAsia="Times New Roman" w:hAnsi="Times New Roman" w:cs="Times New Roman"/>
          <w:sz w:val="20"/>
          <w:szCs w:val="20"/>
        </w:rPr>
      </w:pPr>
      <w:r w:rsidRPr="00FE7C04">
        <w:rPr>
          <w:sz w:val="20"/>
          <w:szCs w:val="20"/>
          <w:vertAlign w:val="superscript"/>
        </w:rPr>
        <w:footnoteRef/>
      </w:r>
      <w:r w:rsidR="00F0101B">
        <w:rPr>
          <w:rFonts w:ascii="Times New Roman" w:eastAsia="Times New Roman" w:hAnsi="Times New Roman" w:cs="Times New Roman"/>
          <w:sz w:val="20"/>
          <w:szCs w:val="20"/>
        </w:rPr>
        <w:t xml:space="preserve"> </w:t>
      </w:r>
      <w:r w:rsidR="00F0101B" w:rsidRPr="00FE7C04">
        <w:rPr>
          <w:rFonts w:ascii="Times New Roman" w:eastAsia="Times New Roman" w:hAnsi="Times New Roman" w:cs="Times New Roman"/>
          <w:sz w:val="20"/>
          <w:szCs w:val="20"/>
        </w:rPr>
        <w:t>Бокщанин, А.А. Китай и страны южных морей в XIV–XVI вв</w:t>
      </w:r>
      <w:r w:rsidR="00F0101B">
        <w:rPr>
          <w:rFonts w:ascii="Times New Roman" w:eastAsia="Times New Roman" w:hAnsi="Times New Roman" w:cs="Times New Roman"/>
          <w:sz w:val="20"/>
          <w:szCs w:val="20"/>
        </w:rPr>
        <w:t>.</w:t>
      </w:r>
      <w:r w:rsidR="00F0101B" w:rsidRPr="00FE7C04">
        <w:rPr>
          <w:rFonts w:ascii="Times New Roman" w:eastAsia="Times New Roman" w:hAnsi="Times New Roman" w:cs="Times New Roman"/>
          <w:sz w:val="20"/>
          <w:szCs w:val="20"/>
        </w:rPr>
        <w:t xml:space="preserve"> </w:t>
      </w:r>
      <w:r w:rsidRPr="00FE7C04">
        <w:rPr>
          <w:rFonts w:ascii="Times New Roman" w:eastAsia="Times New Roman" w:hAnsi="Times New Roman" w:cs="Times New Roman"/>
          <w:sz w:val="20"/>
          <w:szCs w:val="20"/>
        </w:rPr>
        <w:t>С. 39-40.</w:t>
      </w:r>
    </w:p>
  </w:footnote>
  <w:footnote w:id="88">
    <w:p w14:paraId="12C45E8B" w14:textId="623AF865" w:rsidR="00061F80" w:rsidRPr="00FE7C04" w:rsidRDefault="00061F80" w:rsidP="00974960">
      <w:pPr>
        <w:spacing w:after="0" w:line="240" w:lineRule="auto"/>
        <w:jc w:val="both"/>
        <w:rPr>
          <w:rFonts w:ascii="Times New Roman" w:eastAsia="Times New Roman" w:hAnsi="Times New Roman" w:cs="Times New Roman"/>
          <w:sz w:val="20"/>
          <w:szCs w:val="20"/>
        </w:rPr>
      </w:pPr>
      <w:r w:rsidRPr="00FE7C04">
        <w:rPr>
          <w:sz w:val="20"/>
          <w:szCs w:val="20"/>
          <w:vertAlign w:val="superscript"/>
        </w:rPr>
        <w:footnoteRef/>
      </w:r>
      <w:r w:rsidRPr="00FE7C04">
        <w:rPr>
          <w:rFonts w:ascii="Times New Roman" w:eastAsia="Times New Roman" w:hAnsi="Times New Roman" w:cs="Times New Roman"/>
          <w:sz w:val="20"/>
          <w:szCs w:val="20"/>
        </w:rPr>
        <w:t xml:space="preserve"> </w:t>
      </w:r>
      <w:r w:rsidR="0085627A" w:rsidRPr="00FE7C04">
        <w:rPr>
          <w:rFonts w:ascii="Times New Roman" w:eastAsia="Times New Roman" w:hAnsi="Times New Roman" w:cs="Times New Roman"/>
          <w:sz w:val="20"/>
          <w:szCs w:val="20"/>
        </w:rPr>
        <w:t>Бокщанин, А.А. Китай и страны южных морей в XIV–XVI вв.</w:t>
      </w:r>
      <w:r w:rsidRPr="00FE7C04">
        <w:rPr>
          <w:rFonts w:ascii="Times New Roman" w:eastAsia="Times New Roman" w:hAnsi="Times New Roman" w:cs="Times New Roman"/>
          <w:sz w:val="20"/>
          <w:szCs w:val="20"/>
        </w:rPr>
        <w:t xml:space="preserve"> С. 42.</w:t>
      </w:r>
    </w:p>
  </w:footnote>
  <w:footnote w:id="89">
    <w:p w14:paraId="126BB851" w14:textId="43F48300" w:rsidR="00061F80" w:rsidRPr="00FE7C04" w:rsidRDefault="00061F80" w:rsidP="00974960">
      <w:pPr>
        <w:spacing w:after="0" w:line="240" w:lineRule="auto"/>
        <w:jc w:val="both"/>
        <w:rPr>
          <w:rFonts w:ascii="Times New Roman" w:eastAsia="Times New Roman" w:hAnsi="Times New Roman" w:cs="Times New Roman"/>
          <w:sz w:val="20"/>
          <w:szCs w:val="20"/>
        </w:rPr>
      </w:pPr>
      <w:r w:rsidRPr="00FE7C04">
        <w:rPr>
          <w:sz w:val="20"/>
          <w:szCs w:val="20"/>
          <w:vertAlign w:val="superscript"/>
        </w:rPr>
        <w:footnoteRef/>
      </w:r>
      <w:r w:rsidRPr="00FE7C04">
        <w:rPr>
          <w:rFonts w:ascii="Sarabun" w:eastAsia="Arial Unicode MS" w:hAnsi="Sarabun" w:cs="Sarabun" w:hint="cs"/>
          <w:sz w:val="20"/>
          <w:szCs w:val="20"/>
        </w:rPr>
        <w:t>วิชาประวัติศาสตร์และตำนาน</w:t>
      </w:r>
      <w:r w:rsidRPr="00FE7C04">
        <w:rPr>
          <w:rFonts w:ascii="Times New Roman" w:eastAsia="Arial Unicode MS" w:hAnsi="Times New Roman" w:cs="Times New Roman"/>
          <w:sz w:val="20"/>
          <w:szCs w:val="20"/>
        </w:rPr>
        <w:t xml:space="preserve"> [Исторические хроники]. </w:t>
      </w:r>
      <w:r w:rsidRPr="002E6181">
        <w:rPr>
          <w:rFonts w:ascii="Times New Roman" w:eastAsia="Arial Unicode MS" w:hAnsi="Times New Roman" w:cs="Times New Roman"/>
          <w:sz w:val="20"/>
          <w:szCs w:val="20"/>
          <w:lang w:val="en-US"/>
        </w:rPr>
        <w:t>URL:</w:t>
      </w:r>
      <w:r w:rsidR="002E6181">
        <w:rPr>
          <w:rFonts w:ascii="Times New Roman" w:eastAsia="Arial Unicode MS" w:hAnsi="Times New Roman" w:cs="Times New Roman"/>
          <w:sz w:val="20"/>
          <w:szCs w:val="20"/>
          <w:lang w:val="en-US"/>
        </w:rPr>
        <w:t xml:space="preserve"> </w:t>
      </w:r>
      <w:hyperlink r:id="rId10" w:history="1">
        <w:r w:rsidR="002E6181" w:rsidRPr="00BF5D37">
          <w:rPr>
            <w:rStyle w:val="a3"/>
            <w:rFonts w:ascii="Times New Roman" w:eastAsia="Times New Roman" w:hAnsi="Times New Roman" w:cs="Times New Roman"/>
            <w:sz w:val="20"/>
            <w:szCs w:val="20"/>
            <w:lang w:val="en-US"/>
          </w:rPr>
          <w:t>https://sites.google.com/site/kunruxsasaechao/histrory-m-2/01-phathnakar-dan-khwam-samphanth-rahwang-prathes</w:t>
        </w:r>
      </w:hyperlink>
      <w:r w:rsidRPr="002E6181">
        <w:rPr>
          <w:rFonts w:ascii="Times New Roman" w:eastAsia="Times New Roman" w:hAnsi="Times New Roman" w:cs="Times New Roman"/>
          <w:sz w:val="20"/>
          <w:szCs w:val="20"/>
          <w:lang w:val="en-US"/>
        </w:rPr>
        <w:t xml:space="preserve">. </w:t>
      </w:r>
      <w:r w:rsidRPr="00FE7C04">
        <w:rPr>
          <w:rFonts w:ascii="Times New Roman" w:eastAsia="Times New Roman" w:hAnsi="Times New Roman" w:cs="Times New Roman"/>
          <w:sz w:val="20"/>
          <w:szCs w:val="20"/>
        </w:rPr>
        <w:t>(дата обращения: 01.05.20)</w:t>
      </w:r>
    </w:p>
  </w:footnote>
  <w:footnote w:id="90">
    <w:p w14:paraId="498AA948" w14:textId="1D5A3A9F" w:rsidR="00061F80" w:rsidRPr="00FE7C04" w:rsidRDefault="00061F80" w:rsidP="00974960">
      <w:pPr>
        <w:spacing w:after="0" w:line="240" w:lineRule="auto"/>
        <w:jc w:val="both"/>
        <w:rPr>
          <w:rFonts w:ascii="Times New Roman" w:eastAsia="Times New Roman" w:hAnsi="Times New Roman" w:cs="Times New Roman"/>
          <w:sz w:val="20"/>
          <w:szCs w:val="20"/>
        </w:rPr>
      </w:pPr>
      <w:r w:rsidRPr="00FE7C04">
        <w:rPr>
          <w:rFonts w:ascii="Times New Roman" w:hAnsi="Times New Roman" w:cs="Times New Roman"/>
          <w:sz w:val="20"/>
          <w:szCs w:val="20"/>
          <w:vertAlign w:val="superscript"/>
        </w:rPr>
        <w:footnoteRef/>
      </w:r>
      <w:r w:rsidRPr="00FE7C04">
        <w:rPr>
          <w:rFonts w:ascii="Times New Roman" w:eastAsia="Times New Roman" w:hAnsi="Times New Roman" w:cs="Times New Roman"/>
          <w:sz w:val="20"/>
          <w:szCs w:val="20"/>
        </w:rPr>
        <w:t xml:space="preserve"> </w:t>
      </w:r>
      <w:r w:rsidR="00462AE1" w:rsidRPr="00FE7C04">
        <w:rPr>
          <w:rFonts w:ascii="Times New Roman" w:eastAsia="Times New Roman" w:hAnsi="Times New Roman" w:cs="Times New Roman"/>
          <w:sz w:val="20"/>
          <w:szCs w:val="20"/>
        </w:rPr>
        <w:t>Тихвинский, С.Л.</w:t>
      </w:r>
      <w:r w:rsidRPr="00FE7C04">
        <w:rPr>
          <w:rFonts w:ascii="Times New Roman" w:eastAsia="Times New Roman" w:hAnsi="Times New Roman" w:cs="Times New Roman"/>
          <w:sz w:val="20"/>
          <w:szCs w:val="20"/>
        </w:rPr>
        <w:t xml:space="preserve"> Китай и соседи в новое и новейшее время. С. 18.</w:t>
      </w:r>
    </w:p>
  </w:footnote>
  <w:footnote w:id="91">
    <w:p w14:paraId="678D0F4A" w14:textId="4563B7E4" w:rsidR="00061F80" w:rsidRPr="00E37F3E" w:rsidRDefault="00061F80" w:rsidP="00974960">
      <w:pPr>
        <w:spacing w:after="0" w:line="240" w:lineRule="auto"/>
        <w:jc w:val="both"/>
        <w:rPr>
          <w:rFonts w:ascii="Times New Roman" w:eastAsia="Times New Roman" w:hAnsi="Times New Roman" w:cs="Times New Roman"/>
          <w:sz w:val="20"/>
          <w:szCs w:val="20"/>
        </w:rPr>
      </w:pPr>
      <w:r w:rsidRPr="00E37F3E">
        <w:rPr>
          <w:rFonts w:ascii="Times New Roman" w:hAnsi="Times New Roman" w:cs="Times New Roman"/>
          <w:sz w:val="20"/>
          <w:szCs w:val="20"/>
          <w:vertAlign w:val="superscript"/>
        </w:rPr>
        <w:footnoteRef/>
      </w:r>
      <w:r w:rsidRPr="00E37F3E">
        <w:rPr>
          <w:rFonts w:ascii="Times New Roman" w:eastAsia="Times New Roman" w:hAnsi="Times New Roman" w:cs="Times New Roman"/>
          <w:sz w:val="20"/>
          <w:szCs w:val="20"/>
        </w:rPr>
        <w:t xml:space="preserve"> Бокщанин, А.А. Китай и страны южных морей в XIV</w:t>
      </w:r>
      <w:r w:rsidR="00F9425B" w:rsidRPr="00E37F3E">
        <w:rPr>
          <w:rFonts w:ascii="Times New Roman" w:eastAsia="Times New Roman" w:hAnsi="Times New Roman" w:cs="Times New Roman"/>
          <w:sz w:val="20"/>
          <w:szCs w:val="20"/>
        </w:rPr>
        <w:t>–</w:t>
      </w:r>
      <w:r w:rsidRPr="00E37F3E">
        <w:rPr>
          <w:rFonts w:ascii="Times New Roman" w:eastAsia="Times New Roman" w:hAnsi="Times New Roman" w:cs="Times New Roman"/>
          <w:sz w:val="20"/>
          <w:szCs w:val="20"/>
        </w:rPr>
        <w:t>XVI вв. С.43.</w:t>
      </w:r>
    </w:p>
  </w:footnote>
  <w:footnote w:id="92">
    <w:p w14:paraId="29906572" w14:textId="247AB695" w:rsidR="00061F80" w:rsidRPr="00E37F3E" w:rsidRDefault="00061F80" w:rsidP="00974960">
      <w:pPr>
        <w:spacing w:after="0" w:line="240" w:lineRule="auto"/>
        <w:jc w:val="both"/>
        <w:rPr>
          <w:rFonts w:ascii="Times New Roman" w:eastAsia="Times New Roman" w:hAnsi="Times New Roman" w:cs="Times New Roman"/>
          <w:sz w:val="20"/>
          <w:szCs w:val="20"/>
        </w:rPr>
      </w:pPr>
      <w:r w:rsidRPr="00E37F3E">
        <w:rPr>
          <w:rFonts w:ascii="Times New Roman" w:hAnsi="Times New Roman" w:cs="Times New Roman"/>
          <w:sz w:val="20"/>
          <w:szCs w:val="20"/>
          <w:vertAlign w:val="superscript"/>
        </w:rPr>
        <w:footnoteRef/>
      </w:r>
      <w:r w:rsidRPr="00E37F3E">
        <w:rPr>
          <w:rFonts w:ascii="SimSun" w:eastAsia="SimSun" w:hAnsi="SimSun" w:cs="MS Mincho" w:hint="eastAsia"/>
          <w:sz w:val="20"/>
          <w:szCs w:val="20"/>
        </w:rPr>
        <w:t>中泰</w:t>
      </w:r>
      <w:r w:rsidRPr="00E37F3E">
        <w:rPr>
          <w:rFonts w:ascii="SimSun" w:eastAsia="SimSun" w:hAnsi="SimSun" w:cs="MS Gothic" w:hint="eastAsia"/>
          <w:sz w:val="20"/>
          <w:szCs w:val="20"/>
        </w:rPr>
        <w:t>关系史</w:t>
      </w:r>
      <w:r w:rsidRPr="00E37F3E">
        <w:rPr>
          <w:rFonts w:ascii="Times New Roman" w:eastAsia="Gungsuh" w:hAnsi="Times New Roman" w:cs="Times New Roman"/>
          <w:sz w:val="20"/>
          <w:szCs w:val="20"/>
        </w:rPr>
        <w:t xml:space="preserve"> [История китайско-тайских отношений]. </w:t>
      </w:r>
      <w:hyperlink r:id="rId11" w:history="1">
        <w:r w:rsidR="009B5C5E" w:rsidRPr="009B5C5E">
          <w:rPr>
            <w:rStyle w:val="a3"/>
            <w:rFonts w:ascii="Times New Roman" w:eastAsia="Gungsuh" w:hAnsi="Times New Roman" w:cs="Times New Roman"/>
            <w:sz w:val="20"/>
            <w:szCs w:val="20"/>
            <w:lang w:val="en-US"/>
          </w:rPr>
          <w:t>URL: file:///C:/Users/%D0%9D%D0%B0%D1%82%D0%B0%D0%BB%D1%8C%D1%8F/Downloads/14.%20%E4%B8%AD%E6%B3%B0%E5%85%B3%E7%B3%BB%E5%8F%B2.pdf</w:t>
        </w:r>
      </w:hyperlink>
      <w:r w:rsidR="009B5C5E" w:rsidRPr="009B5C5E">
        <w:rPr>
          <w:rFonts w:ascii="Times New Roman" w:eastAsia="Gungsuh" w:hAnsi="Times New Roman" w:cs="Times New Roman"/>
          <w:sz w:val="20"/>
          <w:szCs w:val="20"/>
          <w:lang w:val="en-US"/>
        </w:rPr>
        <w:t>.</w:t>
      </w:r>
      <w:r w:rsidR="009B5C5E" w:rsidRPr="009B5C5E">
        <w:rPr>
          <w:rFonts w:ascii="Times New Roman" w:eastAsia="Gungsuh" w:hAnsi="Times New Roman" w:cs="Times New Roman"/>
          <w:sz w:val="20"/>
          <w:szCs w:val="20"/>
          <w:lang w:val="en-US"/>
        </w:rPr>
        <w:t xml:space="preserve"> </w:t>
      </w:r>
      <w:r w:rsidRPr="00E37F3E">
        <w:rPr>
          <w:rFonts w:ascii="Times New Roman" w:eastAsia="Gungsuh" w:hAnsi="Times New Roman" w:cs="Times New Roman"/>
          <w:sz w:val="20"/>
          <w:szCs w:val="20"/>
        </w:rPr>
        <w:t>(дата обращения: 01.05.20)</w:t>
      </w:r>
    </w:p>
  </w:footnote>
  <w:footnote w:id="93">
    <w:p w14:paraId="23909EE8" w14:textId="15AC1227" w:rsidR="00061F80" w:rsidRPr="00E37F3E" w:rsidRDefault="00061F80" w:rsidP="00974960">
      <w:pPr>
        <w:spacing w:after="0" w:line="240" w:lineRule="auto"/>
        <w:jc w:val="both"/>
        <w:rPr>
          <w:rFonts w:ascii="Times New Roman" w:eastAsia="Times New Roman" w:hAnsi="Times New Roman" w:cs="Times New Roman"/>
          <w:sz w:val="20"/>
          <w:szCs w:val="20"/>
        </w:rPr>
      </w:pPr>
      <w:r w:rsidRPr="00E37F3E">
        <w:rPr>
          <w:rFonts w:ascii="Times New Roman" w:hAnsi="Times New Roman" w:cs="Times New Roman"/>
          <w:sz w:val="20"/>
          <w:szCs w:val="20"/>
          <w:vertAlign w:val="superscript"/>
        </w:rPr>
        <w:footnoteRef/>
      </w:r>
      <w:r w:rsidRPr="00E37F3E">
        <w:rPr>
          <w:rFonts w:ascii="Times New Roman" w:eastAsia="Times New Roman" w:hAnsi="Times New Roman" w:cs="Times New Roman"/>
          <w:sz w:val="20"/>
          <w:szCs w:val="20"/>
        </w:rPr>
        <w:t xml:space="preserve"> Бокщанин, А.А. Китай и страны южных морей в XIV</w:t>
      </w:r>
      <w:r w:rsidR="00F9425B" w:rsidRPr="00E37F3E">
        <w:rPr>
          <w:rFonts w:ascii="Times New Roman" w:eastAsia="Times New Roman" w:hAnsi="Times New Roman" w:cs="Times New Roman"/>
          <w:sz w:val="20"/>
          <w:szCs w:val="20"/>
        </w:rPr>
        <w:t>–</w:t>
      </w:r>
      <w:r w:rsidRPr="00E37F3E">
        <w:rPr>
          <w:rFonts w:ascii="Times New Roman" w:eastAsia="Times New Roman" w:hAnsi="Times New Roman" w:cs="Times New Roman"/>
          <w:sz w:val="20"/>
          <w:szCs w:val="20"/>
        </w:rPr>
        <w:t>XVI вв. С. 43.</w:t>
      </w:r>
    </w:p>
  </w:footnote>
  <w:footnote w:id="94">
    <w:p w14:paraId="151BD2D3" w14:textId="5CD671FA" w:rsidR="000144EA" w:rsidRDefault="000144EA">
      <w:pPr>
        <w:pStyle w:val="af2"/>
      </w:pPr>
      <w:r w:rsidRPr="00F23DCF">
        <w:rPr>
          <w:rStyle w:val="af4"/>
          <w:rFonts w:ascii="Times New Roman" w:hAnsi="Times New Roman" w:cs="Times New Roman"/>
        </w:rPr>
        <w:footnoteRef/>
      </w:r>
      <w:r>
        <w:t xml:space="preserve"> </w:t>
      </w:r>
      <w:r w:rsidR="00F23DCF" w:rsidRPr="00F23DCF">
        <w:rPr>
          <w:rFonts w:ascii="Sarabun" w:hAnsi="Sarabun" w:cs="Sarabun"/>
        </w:rPr>
        <w:t>กาญจนี, ละอองศรี ความสัมพันธ์ในระบบบรรณาการระหว่างจีนกับไทย ค.ศ.</w:t>
      </w:r>
      <w:r w:rsidR="00F23DCF" w:rsidRPr="00F23DCF">
        <w:rPr>
          <w:rFonts w:ascii="Times New Roman" w:hAnsi="Times New Roman" w:cs="Times New Roman"/>
        </w:rPr>
        <w:t xml:space="preserve"> 1282-1853. </w:t>
      </w:r>
      <w:r w:rsidR="00F23DCF" w:rsidRPr="00F23DCF">
        <w:rPr>
          <w:rFonts w:ascii="Sarabun" w:hAnsi="Sarabun" w:cs="Sarabun"/>
        </w:rPr>
        <w:t>มูลนิธิโครงการตำรา สังคมศาสตร์และมนุษยศาสตร์ กรุงเทพมหานคร</w:t>
      </w:r>
      <w:r w:rsidR="00F23DCF" w:rsidRPr="00F23DCF">
        <w:rPr>
          <w:rFonts w:ascii="Times New Roman" w:hAnsi="Times New Roman" w:cs="Times New Roman"/>
        </w:rPr>
        <w:t xml:space="preserve"> 2525</w:t>
      </w:r>
      <w:r w:rsidR="00F23DCF" w:rsidRPr="00F23DCF">
        <w:rPr>
          <w:rFonts w:ascii="Times New Roman" w:hAnsi="Times New Roman" w:cs="Times New Roman"/>
        </w:rPr>
        <w:t xml:space="preserve">. </w:t>
      </w:r>
      <w:r w:rsidRPr="00AD6130">
        <w:rPr>
          <w:rFonts w:ascii="Times New Roman" w:hAnsi="Times New Roman" w:cs="Times New Roman"/>
          <w:lang w:val="en-US"/>
        </w:rPr>
        <w:t>P</w:t>
      </w:r>
      <w:r w:rsidRPr="00AD6130">
        <w:rPr>
          <w:rFonts w:ascii="Times New Roman" w:hAnsi="Times New Roman" w:cs="Times New Roman"/>
        </w:rPr>
        <w:t xml:space="preserve">. </w:t>
      </w:r>
      <w:r w:rsidRPr="00F319C0">
        <w:rPr>
          <w:rFonts w:ascii="Times New Roman" w:hAnsi="Times New Roman" w:cs="Times New Roman"/>
        </w:rPr>
        <w:t>117.</w:t>
      </w:r>
    </w:p>
  </w:footnote>
  <w:footnote w:id="95">
    <w:p w14:paraId="7E2CF19C" w14:textId="708D979D" w:rsidR="00061F80" w:rsidRPr="00E37F3E" w:rsidRDefault="00061F80" w:rsidP="00974960">
      <w:pPr>
        <w:spacing w:after="0" w:line="240" w:lineRule="auto"/>
        <w:jc w:val="both"/>
        <w:rPr>
          <w:rFonts w:ascii="Times New Roman" w:eastAsia="Times New Roman" w:hAnsi="Times New Roman" w:cs="Times New Roman"/>
          <w:sz w:val="20"/>
          <w:szCs w:val="20"/>
        </w:rPr>
      </w:pPr>
      <w:r w:rsidRPr="00E37F3E">
        <w:rPr>
          <w:sz w:val="20"/>
          <w:szCs w:val="20"/>
          <w:vertAlign w:val="superscript"/>
        </w:rPr>
        <w:footnoteRef/>
      </w:r>
      <w:r w:rsidR="00E37F3E">
        <w:rPr>
          <w:rFonts w:ascii="Times New Roman" w:eastAsia="Times New Roman" w:hAnsi="Times New Roman" w:cs="Times New Roman"/>
          <w:sz w:val="20"/>
          <w:szCs w:val="20"/>
        </w:rPr>
        <w:t xml:space="preserve"> </w:t>
      </w:r>
      <w:r w:rsidR="0085627A" w:rsidRPr="00FE7C04">
        <w:rPr>
          <w:rFonts w:ascii="Times New Roman" w:eastAsia="Times New Roman" w:hAnsi="Times New Roman" w:cs="Times New Roman"/>
          <w:sz w:val="20"/>
          <w:szCs w:val="20"/>
        </w:rPr>
        <w:t>Бокщанин, А.А. Китай и страны южных морей в XIV–XVI вв.</w:t>
      </w:r>
      <w:r w:rsidRPr="00E37F3E">
        <w:rPr>
          <w:rFonts w:ascii="Times New Roman" w:eastAsia="Times New Roman" w:hAnsi="Times New Roman" w:cs="Times New Roman"/>
          <w:sz w:val="20"/>
          <w:szCs w:val="20"/>
        </w:rPr>
        <w:t xml:space="preserve"> С. 44</w:t>
      </w:r>
      <w:r w:rsidR="00E37F3E">
        <w:rPr>
          <w:rFonts w:ascii="Times New Roman" w:eastAsia="Times New Roman" w:hAnsi="Times New Roman" w:cs="Times New Roman"/>
          <w:sz w:val="20"/>
          <w:szCs w:val="20"/>
        </w:rPr>
        <w:t>–</w:t>
      </w:r>
      <w:r w:rsidRPr="00E37F3E">
        <w:rPr>
          <w:rFonts w:ascii="Times New Roman" w:eastAsia="Times New Roman" w:hAnsi="Times New Roman" w:cs="Times New Roman"/>
          <w:sz w:val="20"/>
          <w:szCs w:val="20"/>
        </w:rPr>
        <w:t>45.</w:t>
      </w:r>
    </w:p>
  </w:footnote>
  <w:footnote w:id="96">
    <w:p w14:paraId="1D3DEAE1" w14:textId="77777777" w:rsidR="00061F80" w:rsidRPr="00E37F3E" w:rsidRDefault="00061F80" w:rsidP="00974960">
      <w:pPr>
        <w:spacing w:after="0" w:line="240" w:lineRule="auto"/>
        <w:jc w:val="both"/>
        <w:rPr>
          <w:rFonts w:ascii="Times New Roman" w:eastAsia="Times New Roman" w:hAnsi="Times New Roman" w:cs="Times New Roman"/>
          <w:sz w:val="20"/>
          <w:szCs w:val="20"/>
        </w:rPr>
      </w:pPr>
      <w:r w:rsidRPr="00E37F3E">
        <w:rPr>
          <w:sz w:val="20"/>
          <w:szCs w:val="20"/>
          <w:vertAlign w:val="superscript"/>
        </w:rPr>
        <w:footnoteRef/>
      </w:r>
      <w:r w:rsidRPr="00E37F3E">
        <w:rPr>
          <w:rFonts w:ascii="Times New Roman" w:eastAsia="Times New Roman" w:hAnsi="Times New Roman" w:cs="Times New Roman"/>
          <w:sz w:val="20"/>
          <w:szCs w:val="20"/>
        </w:rPr>
        <w:t xml:space="preserve"> Там же. С. 154.</w:t>
      </w:r>
    </w:p>
  </w:footnote>
  <w:footnote w:id="97">
    <w:p w14:paraId="009936A6" w14:textId="77777777" w:rsidR="00A03342" w:rsidRPr="00E37F3E" w:rsidRDefault="00A03342" w:rsidP="00974960">
      <w:pPr>
        <w:spacing w:after="0" w:line="240" w:lineRule="auto"/>
        <w:jc w:val="both"/>
        <w:rPr>
          <w:rFonts w:ascii="Times New Roman" w:eastAsia="Times New Roman" w:hAnsi="Times New Roman" w:cs="Times New Roman"/>
          <w:sz w:val="20"/>
          <w:szCs w:val="20"/>
        </w:rPr>
      </w:pPr>
      <w:r w:rsidRPr="00E37F3E">
        <w:rPr>
          <w:sz w:val="20"/>
          <w:szCs w:val="20"/>
          <w:vertAlign w:val="superscript"/>
        </w:rPr>
        <w:footnoteRef/>
      </w:r>
      <w:r w:rsidRPr="00E37F3E">
        <w:rPr>
          <w:sz w:val="20"/>
          <w:szCs w:val="20"/>
        </w:rPr>
        <w:t xml:space="preserve"> </w:t>
      </w:r>
      <w:r w:rsidRPr="00E37F3E">
        <w:rPr>
          <w:rFonts w:ascii="Times New Roman" w:eastAsia="Times New Roman" w:hAnsi="Times New Roman" w:cs="Times New Roman"/>
          <w:sz w:val="20"/>
          <w:szCs w:val="20"/>
        </w:rPr>
        <w:t xml:space="preserve">Там же. </w:t>
      </w:r>
    </w:p>
  </w:footnote>
  <w:footnote w:id="98">
    <w:p w14:paraId="0E6E01C7" w14:textId="447559FA" w:rsidR="00A16644" w:rsidRPr="00842373" w:rsidRDefault="00A16644" w:rsidP="00A16644">
      <w:pPr>
        <w:spacing w:after="0" w:line="240" w:lineRule="auto"/>
        <w:rPr>
          <w:rFonts w:ascii="Times New Roman" w:eastAsia="Times New Roman" w:hAnsi="Times New Roman" w:cs="Times New Roman"/>
          <w:sz w:val="20"/>
          <w:szCs w:val="20"/>
        </w:rPr>
      </w:pPr>
      <w:r w:rsidRPr="00842373">
        <w:rPr>
          <w:rFonts w:ascii="Times New Roman" w:hAnsi="Times New Roman" w:cs="Times New Roman"/>
          <w:sz w:val="20"/>
          <w:szCs w:val="20"/>
          <w:vertAlign w:val="superscript"/>
        </w:rPr>
        <w:footnoteRef/>
      </w:r>
      <w:r w:rsidR="0085627A">
        <w:rPr>
          <w:rFonts w:ascii="Times New Roman" w:eastAsia="Times New Roman" w:hAnsi="Times New Roman" w:cs="Times New Roman"/>
          <w:sz w:val="20"/>
          <w:szCs w:val="20"/>
        </w:rPr>
        <w:t xml:space="preserve"> Там же</w:t>
      </w:r>
      <w:r w:rsidRPr="00842373">
        <w:rPr>
          <w:rFonts w:ascii="Times New Roman" w:eastAsia="Times New Roman" w:hAnsi="Times New Roman" w:cs="Times New Roman"/>
          <w:sz w:val="20"/>
          <w:szCs w:val="20"/>
        </w:rPr>
        <w:t>. С. 155.</w:t>
      </w:r>
    </w:p>
  </w:footnote>
  <w:footnote w:id="99">
    <w:p w14:paraId="4433C2E8" w14:textId="77777777" w:rsidR="00061F80" w:rsidRPr="00842373" w:rsidRDefault="00061F80" w:rsidP="00A03342">
      <w:pPr>
        <w:spacing w:after="0" w:line="240" w:lineRule="auto"/>
        <w:rPr>
          <w:rFonts w:ascii="Times New Roman" w:eastAsia="Times New Roman" w:hAnsi="Times New Roman" w:cs="Times New Roman"/>
          <w:sz w:val="20"/>
          <w:szCs w:val="20"/>
        </w:rPr>
      </w:pPr>
      <w:r w:rsidRPr="00842373">
        <w:rPr>
          <w:rFonts w:ascii="Times New Roman" w:hAnsi="Times New Roman" w:cs="Times New Roman"/>
          <w:sz w:val="20"/>
          <w:szCs w:val="20"/>
          <w:vertAlign w:val="superscript"/>
        </w:rPr>
        <w:footnoteRef/>
      </w:r>
      <w:r w:rsidRPr="00842373">
        <w:rPr>
          <w:rFonts w:ascii="Times New Roman" w:eastAsia="Times New Roman" w:hAnsi="Times New Roman" w:cs="Times New Roman"/>
          <w:sz w:val="20"/>
          <w:szCs w:val="20"/>
        </w:rPr>
        <w:t xml:space="preserve"> Там же.</w:t>
      </w:r>
    </w:p>
  </w:footnote>
  <w:footnote w:id="100">
    <w:p w14:paraId="10C90BC3" w14:textId="77777777" w:rsidR="00061F80" w:rsidRPr="00842373" w:rsidRDefault="00061F80" w:rsidP="00A03342">
      <w:pPr>
        <w:spacing w:after="0" w:line="240" w:lineRule="auto"/>
        <w:rPr>
          <w:rFonts w:ascii="Times New Roman" w:eastAsia="Times New Roman" w:hAnsi="Times New Roman" w:cs="Times New Roman"/>
          <w:sz w:val="20"/>
          <w:szCs w:val="20"/>
        </w:rPr>
      </w:pPr>
      <w:r w:rsidRPr="00842373">
        <w:rPr>
          <w:rFonts w:ascii="Times New Roman" w:hAnsi="Times New Roman" w:cs="Times New Roman"/>
          <w:sz w:val="20"/>
          <w:szCs w:val="20"/>
          <w:vertAlign w:val="superscript"/>
        </w:rPr>
        <w:footnoteRef/>
      </w:r>
      <w:r w:rsidRPr="00842373">
        <w:rPr>
          <w:rFonts w:ascii="Times New Roman" w:eastAsia="Times New Roman" w:hAnsi="Times New Roman" w:cs="Times New Roman"/>
          <w:sz w:val="20"/>
          <w:szCs w:val="20"/>
        </w:rPr>
        <w:t xml:space="preserve"> Там же.</w:t>
      </w:r>
    </w:p>
  </w:footnote>
  <w:footnote w:id="101">
    <w:p w14:paraId="0BD4E447" w14:textId="7E3ED0C1" w:rsidR="00061F80" w:rsidRPr="00842373" w:rsidRDefault="00061F80" w:rsidP="00D155C0">
      <w:pPr>
        <w:spacing w:after="0" w:line="240" w:lineRule="auto"/>
        <w:rPr>
          <w:rFonts w:ascii="Times New Roman" w:eastAsia="Times New Roman" w:hAnsi="Times New Roman" w:cs="Times New Roman"/>
          <w:sz w:val="20"/>
          <w:szCs w:val="20"/>
        </w:rPr>
      </w:pPr>
      <w:r w:rsidRPr="00842373">
        <w:rPr>
          <w:rFonts w:ascii="Times New Roman" w:hAnsi="Times New Roman" w:cs="Times New Roman"/>
          <w:sz w:val="20"/>
          <w:szCs w:val="20"/>
          <w:vertAlign w:val="superscript"/>
        </w:rPr>
        <w:footnoteRef/>
      </w:r>
      <w:r w:rsidRPr="00842373">
        <w:rPr>
          <w:rFonts w:ascii="Times New Roman" w:eastAsia="Times New Roman" w:hAnsi="Times New Roman" w:cs="Times New Roman"/>
          <w:sz w:val="20"/>
          <w:szCs w:val="20"/>
        </w:rPr>
        <w:t xml:space="preserve"> </w:t>
      </w:r>
      <w:r w:rsidR="0085627A" w:rsidRPr="00FE7C04">
        <w:rPr>
          <w:rFonts w:ascii="Times New Roman" w:eastAsia="Times New Roman" w:hAnsi="Times New Roman" w:cs="Times New Roman"/>
          <w:sz w:val="20"/>
          <w:szCs w:val="20"/>
        </w:rPr>
        <w:t xml:space="preserve">Бокщанин, А.А. Китай и страны южных морей в XIV–XVI вв. </w:t>
      </w:r>
      <w:r w:rsidRPr="00842373">
        <w:rPr>
          <w:rFonts w:ascii="Times New Roman" w:eastAsia="Times New Roman" w:hAnsi="Times New Roman" w:cs="Times New Roman"/>
          <w:sz w:val="20"/>
          <w:szCs w:val="20"/>
        </w:rPr>
        <w:t>С. 155-156.</w:t>
      </w:r>
    </w:p>
  </w:footnote>
  <w:footnote w:id="102">
    <w:p w14:paraId="01462042" w14:textId="77777777" w:rsidR="00061F80" w:rsidRPr="00842373" w:rsidRDefault="00061F80" w:rsidP="00D155C0">
      <w:pPr>
        <w:spacing w:after="0" w:line="240" w:lineRule="auto"/>
        <w:rPr>
          <w:rFonts w:ascii="Times New Roman" w:eastAsia="Times New Roman" w:hAnsi="Times New Roman" w:cs="Times New Roman"/>
          <w:sz w:val="20"/>
          <w:szCs w:val="20"/>
        </w:rPr>
      </w:pPr>
      <w:r w:rsidRPr="00842373">
        <w:rPr>
          <w:rFonts w:ascii="Times New Roman" w:hAnsi="Times New Roman" w:cs="Times New Roman"/>
          <w:sz w:val="20"/>
          <w:szCs w:val="20"/>
          <w:vertAlign w:val="superscript"/>
        </w:rPr>
        <w:footnoteRef/>
      </w:r>
      <w:r w:rsidRPr="00842373">
        <w:rPr>
          <w:rFonts w:ascii="Times New Roman" w:eastAsia="Times New Roman" w:hAnsi="Times New Roman" w:cs="Times New Roman"/>
          <w:sz w:val="20"/>
          <w:szCs w:val="20"/>
        </w:rPr>
        <w:t xml:space="preserve"> Там же. С. 41.</w:t>
      </w:r>
    </w:p>
  </w:footnote>
  <w:footnote w:id="103">
    <w:p w14:paraId="7A503ABF" w14:textId="77777777" w:rsidR="00061F80" w:rsidRPr="00842373" w:rsidRDefault="00061F80" w:rsidP="00842373">
      <w:pPr>
        <w:spacing w:after="0" w:line="240" w:lineRule="auto"/>
        <w:rPr>
          <w:rFonts w:ascii="Times New Roman" w:eastAsia="Times New Roman" w:hAnsi="Times New Roman" w:cs="Times New Roman"/>
          <w:sz w:val="20"/>
          <w:szCs w:val="20"/>
        </w:rPr>
      </w:pPr>
      <w:r w:rsidRPr="00842373">
        <w:rPr>
          <w:rFonts w:ascii="Times New Roman" w:hAnsi="Times New Roman" w:cs="Times New Roman"/>
          <w:sz w:val="20"/>
          <w:szCs w:val="20"/>
          <w:vertAlign w:val="superscript"/>
        </w:rPr>
        <w:footnoteRef/>
      </w:r>
      <w:r w:rsidRPr="00842373">
        <w:rPr>
          <w:rFonts w:ascii="Times New Roman" w:eastAsia="Times New Roman" w:hAnsi="Times New Roman" w:cs="Times New Roman"/>
          <w:sz w:val="20"/>
          <w:szCs w:val="20"/>
        </w:rPr>
        <w:t xml:space="preserve"> Там же. С. 35.</w:t>
      </w:r>
    </w:p>
  </w:footnote>
  <w:footnote w:id="104">
    <w:p w14:paraId="0A3B02F2" w14:textId="1EDE7D18" w:rsidR="008428D5" w:rsidRPr="00D05808" w:rsidRDefault="008428D5" w:rsidP="008428D5">
      <w:pPr>
        <w:pStyle w:val="af2"/>
        <w:rPr>
          <w:rFonts w:ascii="Times New Roman" w:hAnsi="Times New Roman" w:cs="Times New Roman"/>
          <w:lang w:val="en-US"/>
        </w:rPr>
      </w:pPr>
      <w:r w:rsidRPr="008428D5">
        <w:rPr>
          <w:rStyle w:val="af4"/>
          <w:rFonts w:ascii="Times New Roman" w:hAnsi="Times New Roman" w:cs="Times New Roman"/>
        </w:rPr>
        <w:footnoteRef/>
      </w:r>
      <w:r w:rsidRPr="008428D5">
        <w:rPr>
          <w:rFonts w:ascii="Times New Roman" w:hAnsi="Times New Roman" w:cs="Times New Roman"/>
          <w:lang w:val="en-US"/>
        </w:rPr>
        <w:t xml:space="preserve"> </w:t>
      </w:r>
      <w:r w:rsidRPr="008428D5">
        <w:rPr>
          <w:rFonts w:ascii="Times New Roman" w:hAnsi="Times New Roman" w:cs="Times New Roman"/>
          <w:lang w:val="en-US"/>
        </w:rPr>
        <w:t>Shi Zhihong.</w:t>
      </w:r>
      <w:r w:rsidR="00D05808">
        <w:rPr>
          <w:rFonts w:ascii="Times New Roman" w:hAnsi="Times New Roman" w:cs="Times New Roman"/>
          <w:lang w:val="en-US"/>
        </w:rPr>
        <w:t xml:space="preserve"> </w:t>
      </w:r>
      <w:r w:rsidR="00D05808" w:rsidRPr="00D05808">
        <w:rPr>
          <w:rFonts w:ascii="Times New Roman" w:hAnsi="Times New Roman" w:cs="Times New Roman"/>
          <w:lang w:val="en-US"/>
        </w:rPr>
        <w:t>China’s Overseas Trade Policy and Its Historical Results: 1522 – 1840 // Routledge. 2006.</w:t>
      </w:r>
      <w:r w:rsidR="00D05808">
        <w:rPr>
          <w:rFonts w:ascii="Times New Roman" w:hAnsi="Times New Roman" w:cs="Times New Roman"/>
          <w:lang w:val="en-US"/>
        </w:rPr>
        <w:t xml:space="preserve"> </w:t>
      </w:r>
      <w:r w:rsidRPr="00D05808">
        <w:rPr>
          <w:rFonts w:ascii="Times New Roman" w:hAnsi="Times New Roman" w:cs="Times New Roman"/>
          <w:lang w:val="en-US"/>
        </w:rPr>
        <w:t>P. 5.</w:t>
      </w:r>
    </w:p>
  </w:footnote>
  <w:footnote w:id="105">
    <w:p w14:paraId="2F66F9AE" w14:textId="77777777"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Берзин, Э.О. История Таиланда: (краткий очерк). С. 80.</w:t>
      </w:r>
    </w:p>
  </w:footnote>
  <w:footnote w:id="106">
    <w:p w14:paraId="1C8565F3" w14:textId="55A38193"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w:t>
      </w:r>
      <w:r w:rsidR="00462AE1" w:rsidRPr="00F650C0">
        <w:rPr>
          <w:rFonts w:ascii="Times New Roman" w:eastAsia="Times New Roman" w:hAnsi="Times New Roman" w:cs="Times New Roman"/>
          <w:sz w:val="20"/>
          <w:szCs w:val="20"/>
        </w:rPr>
        <w:t>Тихвинский, С.Л.</w:t>
      </w:r>
      <w:r w:rsidRPr="00F650C0">
        <w:rPr>
          <w:rFonts w:ascii="Times New Roman" w:eastAsia="Times New Roman" w:hAnsi="Times New Roman" w:cs="Times New Roman"/>
          <w:sz w:val="20"/>
          <w:szCs w:val="20"/>
        </w:rPr>
        <w:t xml:space="preserve"> Китай и соседи в древности и средневековье. С. 170.</w:t>
      </w:r>
    </w:p>
  </w:footnote>
  <w:footnote w:id="107">
    <w:p w14:paraId="44A4D7AB" w14:textId="3DFA463F"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Gungsuh" w:hAnsi="Times New Roman" w:cs="Times New Roman"/>
          <w:sz w:val="20"/>
          <w:szCs w:val="20"/>
        </w:rPr>
        <w:t xml:space="preserve"> Цзинь (</w:t>
      </w:r>
      <w:r w:rsidRPr="00F650C0">
        <w:rPr>
          <w:rFonts w:ascii="Times New Roman" w:eastAsia="Gungsuh" w:hAnsi="Times New Roman" w:cs="Times New Roman"/>
          <w:i/>
          <w:iCs/>
          <w:sz w:val="20"/>
          <w:szCs w:val="20"/>
        </w:rPr>
        <w:t>кит.</w:t>
      </w:r>
      <w:r w:rsidRPr="00F650C0">
        <w:rPr>
          <w:rFonts w:ascii="Times New Roman" w:eastAsia="Gungsuh" w:hAnsi="Times New Roman" w:cs="Times New Roman"/>
          <w:sz w:val="20"/>
          <w:szCs w:val="20"/>
        </w:rPr>
        <w:t xml:space="preserve"> </w:t>
      </w:r>
      <w:r w:rsidRPr="00F650C0">
        <w:rPr>
          <w:rFonts w:ascii="SimSun" w:eastAsia="SimSun" w:hAnsi="SimSun" w:cs="Times New Roman"/>
          <w:sz w:val="20"/>
          <w:szCs w:val="20"/>
        </w:rPr>
        <w:t>斤</w:t>
      </w:r>
      <w:r w:rsidRPr="00F650C0">
        <w:rPr>
          <w:rFonts w:ascii="Times New Roman" w:eastAsia="Gungsuh" w:hAnsi="Times New Roman" w:cs="Times New Roman"/>
          <w:sz w:val="20"/>
          <w:szCs w:val="20"/>
        </w:rPr>
        <w:t>)</w:t>
      </w:r>
      <w:r w:rsidR="00F650C0">
        <w:rPr>
          <w:rFonts w:ascii="Times New Roman" w:eastAsia="Gungsuh" w:hAnsi="Times New Roman" w:cs="Times New Roman"/>
          <w:sz w:val="20"/>
          <w:szCs w:val="20"/>
        </w:rPr>
        <w:t xml:space="preserve"> </w:t>
      </w:r>
      <w:r w:rsidR="00F9425B" w:rsidRPr="00F650C0">
        <w:rPr>
          <w:rFonts w:ascii="Times New Roman" w:eastAsia="Gungsuh" w:hAnsi="Times New Roman" w:cs="Times New Roman"/>
          <w:sz w:val="20"/>
          <w:szCs w:val="20"/>
        </w:rPr>
        <w:t>–</w:t>
      </w:r>
      <w:r w:rsidR="00F650C0">
        <w:rPr>
          <w:rFonts w:ascii="Times New Roman" w:eastAsia="Gungsuh" w:hAnsi="Times New Roman" w:cs="Times New Roman"/>
          <w:sz w:val="20"/>
          <w:szCs w:val="20"/>
        </w:rPr>
        <w:t xml:space="preserve"> </w:t>
      </w:r>
      <w:r w:rsidRPr="00F650C0">
        <w:rPr>
          <w:rFonts w:ascii="Times New Roman" w:eastAsia="Gungsuh" w:hAnsi="Times New Roman" w:cs="Times New Roman"/>
          <w:sz w:val="20"/>
          <w:szCs w:val="20"/>
        </w:rPr>
        <w:t>традиционная китайская мера веса, которая в настоящее время составляет 500 граммов.</w:t>
      </w:r>
    </w:p>
  </w:footnote>
  <w:footnote w:id="108">
    <w:p w14:paraId="02F2A466" w14:textId="4F2DDCC5"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w:t>
      </w:r>
      <w:r w:rsidR="00462AE1" w:rsidRPr="00F650C0">
        <w:rPr>
          <w:rFonts w:ascii="Times New Roman" w:eastAsia="Times New Roman" w:hAnsi="Times New Roman" w:cs="Times New Roman"/>
          <w:sz w:val="20"/>
          <w:szCs w:val="20"/>
        </w:rPr>
        <w:t>Ребрикова, Н.В.</w:t>
      </w:r>
      <w:r w:rsidRPr="00F650C0">
        <w:rPr>
          <w:rFonts w:ascii="Times New Roman" w:eastAsia="Times New Roman" w:hAnsi="Times New Roman" w:cs="Times New Roman"/>
          <w:sz w:val="20"/>
          <w:szCs w:val="20"/>
        </w:rPr>
        <w:t xml:space="preserve"> Таиланд: социально-экономическая история (XIII</w:t>
      </w:r>
      <w:r w:rsidR="00F9425B" w:rsidRPr="00F650C0">
        <w:rPr>
          <w:rFonts w:ascii="Times New Roman" w:eastAsia="Times New Roman" w:hAnsi="Times New Roman" w:cs="Times New Roman"/>
          <w:sz w:val="20"/>
          <w:szCs w:val="20"/>
        </w:rPr>
        <w:t>–</w:t>
      </w:r>
      <w:r w:rsidRPr="00F650C0">
        <w:rPr>
          <w:rFonts w:ascii="Times New Roman" w:eastAsia="Times New Roman" w:hAnsi="Times New Roman" w:cs="Times New Roman"/>
          <w:sz w:val="20"/>
          <w:szCs w:val="20"/>
        </w:rPr>
        <w:t xml:space="preserve">XVIII вв.). С. 134. </w:t>
      </w:r>
    </w:p>
  </w:footnote>
  <w:footnote w:id="109">
    <w:p w14:paraId="6C785580" w14:textId="0B946D0D"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Бокщанин, А.А. Китай и страны южных морей в XIV</w:t>
      </w:r>
      <w:r w:rsidR="00F9425B" w:rsidRPr="00F650C0">
        <w:rPr>
          <w:rFonts w:ascii="Times New Roman" w:eastAsia="Times New Roman" w:hAnsi="Times New Roman" w:cs="Times New Roman"/>
          <w:sz w:val="20"/>
          <w:szCs w:val="20"/>
        </w:rPr>
        <w:t>–</w:t>
      </w:r>
      <w:r w:rsidRPr="00F650C0">
        <w:rPr>
          <w:rFonts w:ascii="Times New Roman" w:eastAsia="Times New Roman" w:hAnsi="Times New Roman" w:cs="Times New Roman"/>
          <w:sz w:val="20"/>
          <w:szCs w:val="20"/>
        </w:rPr>
        <w:t>XVI вв. С. 45.</w:t>
      </w:r>
    </w:p>
  </w:footnote>
  <w:footnote w:id="110">
    <w:p w14:paraId="5F74F52D" w14:textId="77777777"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Там же. С. 46-47.</w:t>
      </w:r>
    </w:p>
  </w:footnote>
  <w:footnote w:id="111">
    <w:p w14:paraId="24EEABEC" w14:textId="77777777" w:rsidR="00061F80" w:rsidRPr="00F650C0" w:rsidRDefault="00061F80" w:rsidP="00974960">
      <w:pPr>
        <w:spacing w:after="0" w:line="240" w:lineRule="auto"/>
        <w:jc w:val="both"/>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Берзин, Э.О. История Таиланда: (краткий очерк). С. 80.</w:t>
      </w:r>
    </w:p>
  </w:footnote>
  <w:footnote w:id="112">
    <w:p w14:paraId="734637C6" w14:textId="7183BE5C" w:rsidR="00061F80" w:rsidRPr="00F650C0" w:rsidRDefault="00061F80" w:rsidP="00F650C0">
      <w:pPr>
        <w:spacing w:after="0" w:line="240" w:lineRule="auto"/>
        <w:rPr>
          <w:rFonts w:ascii="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w:t>
      </w:r>
      <w:r w:rsidR="00462AE1" w:rsidRPr="00F650C0">
        <w:rPr>
          <w:rFonts w:ascii="Times New Roman" w:eastAsia="Times New Roman" w:hAnsi="Times New Roman" w:cs="Times New Roman"/>
          <w:sz w:val="20"/>
          <w:szCs w:val="20"/>
        </w:rPr>
        <w:t>Ребрикова, Н.В.</w:t>
      </w:r>
      <w:r w:rsidRPr="00F650C0">
        <w:rPr>
          <w:rFonts w:ascii="Times New Roman" w:eastAsia="Times New Roman" w:hAnsi="Times New Roman" w:cs="Times New Roman"/>
          <w:sz w:val="20"/>
          <w:szCs w:val="20"/>
        </w:rPr>
        <w:t xml:space="preserve"> Таиланд: социально-экономическая история (XIII</w:t>
      </w:r>
      <w:r w:rsidR="00F9425B" w:rsidRPr="00F650C0">
        <w:rPr>
          <w:rFonts w:ascii="Times New Roman" w:eastAsia="Times New Roman" w:hAnsi="Times New Roman" w:cs="Times New Roman"/>
          <w:sz w:val="20"/>
          <w:szCs w:val="20"/>
        </w:rPr>
        <w:t>–</w:t>
      </w:r>
      <w:r w:rsidRPr="00F650C0">
        <w:rPr>
          <w:rFonts w:ascii="Times New Roman" w:eastAsia="Times New Roman" w:hAnsi="Times New Roman" w:cs="Times New Roman"/>
          <w:sz w:val="20"/>
          <w:szCs w:val="20"/>
        </w:rPr>
        <w:t>XVIII вв.). С. 133.</w:t>
      </w:r>
      <w:r w:rsidRPr="00F650C0">
        <w:rPr>
          <w:rFonts w:ascii="Times New Roman" w:hAnsi="Times New Roman" w:cs="Times New Roman"/>
          <w:sz w:val="20"/>
          <w:szCs w:val="20"/>
        </w:rPr>
        <w:t xml:space="preserve"> </w:t>
      </w:r>
    </w:p>
  </w:footnote>
  <w:footnote w:id="113">
    <w:p w14:paraId="67D6AC3A" w14:textId="5496FDBC" w:rsidR="00061F80" w:rsidRPr="00F650C0" w:rsidRDefault="00061F80" w:rsidP="00F650C0">
      <w:pPr>
        <w:spacing w:after="0" w:line="240" w:lineRule="auto"/>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Бокщанин, А.А. Китай и страны южных морей в XIV</w:t>
      </w:r>
      <w:r w:rsidR="00F9425B" w:rsidRPr="00F650C0">
        <w:rPr>
          <w:rFonts w:ascii="Times New Roman" w:eastAsia="Times New Roman" w:hAnsi="Times New Roman" w:cs="Times New Roman"/>
          <w:sz w:val="20"/>
          <w:szCs w:val="20"/>
        </w:rPr>
        <w:t>–</w:t>
      </w:r>
      <w:r w:rsidRPr="00F650C0">
        <w:rPr>
          <w:rFonts w:ascii="Times New Roman" w:eastAsia="Times New Roman" w:hAnsi="Times New Roman" w:cs="Times New Roman"/>
          <w:sz w:val="20"/>
          <w:szCs w:val="20"/>
        </w:rPr>
        <w:t>XVI вв. С. 49.</w:t>
      </w:r>
    </w:p>
  </w:footnote>
  <w:footnote w:id="114">
    <w:p w14:paraId="319A0C4E" w14:textId="77777777" w:rsidR="00061F80" w:rsidRPr="00F650C0" w:rsidRDefault="00061F80" w:rsidP="00F650C0">
      <w:pPr>
        <w:spacing w:after="0" w:line="240" w:lineRule="auto"/>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Берзин, Э.О. История Таиланда: (краткий очерк). С. 78-79.</w:t>
      </w:r>
    </w:p>
  </w:footnote>
  <w:footnote w:id="115">
    <w:p w14:paraId="7DD6E100" w14:textId="35FF25B7" w:rsidR="00061F80" w:rsidRPr="00F650C0" w:rsidRDefault="00061F80" w:rsidP="00F650C0">
      <w:pPr>
        <w:spacing w:after="0" w:line="240" w:lineRule="auto"/>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Бокщанин, А.А. Китай и страны южных морей в XIV</w:t>
      </w:r>
      <w:r w:rsidR="00F9425B" w:rsidRPr="00F650C0">
        <w:rPr>
          <w:rFonts w:ascii="Times New Roman" w:eastAsia="Times New Roman" w:hAnsi="Times New Roman" w:cs="Times New Roman"/>
          <w:sz w:val="20"/>
          <w:szCs w:val="20"/>
        </w:rPr>
        <w:t>–</w:t>
      </w:r>
      <w:r w:rsidRPr="00F650C0">
        <w:rPr>
          <w:rFonts w:ascii="Times New Roman" w:eastAsia="Times New Roman" w:hAnsi="Times New Roman" w:cs="Times New Roman"/>
          <w:sz w:val="20"/>
          <w:szCs w:val="20"/>
        </w:rPr>
        <w:t>XVI вв. С. 53.</w:t>
      </w:r>
    </w:p>
  </w:footnote>
  <w:footnote w:id="116">
    <w:p w14:paraId="3782C6F2" w14:textId="77777777" w:rsidR="00061F80" w:rsidRPr="00F650C0" w:rsidRDefault="00061F80" w:rsidP="00F650C0">
      <w:pPr>
        <w:spacing w:after="0" w:line="240" w:lineRule="auto"/>
        <w:rPr>
          <w:rFonts w:ascii="Times New Roman" w:eastAsia="Times New Roman" w:hAnsi="Times New Roman" w:cs="Times New Roman"/>
          <w:sz w:val="20"/>
          <w:szCs w:val="20"/>
        </w:rPr>
      </w:pPr>
      <w:r w:rsidRPr="00F650C0">
        <w:rPr>
          <w:rFonts w:ascii="Times New Roman" w:hAnsi="Times New Roman" w:cs="Times New Roman"/>
          <w:sz w:val="20"/>
          <w:szCs w:val="20"/>
          <w:vertAlign w:val="superscript"/>
        </w:rPr>
        <w:footnoteRef/>
      </w:r>
      <w:r w:rsidRPr="00F650C0">
        <w:rPr>
          <w:rFonts w:ascii="Times New Roman" w:eastAsia="Times New Roman" w:hAnsi="Times New Roman" w:cs="Times New Roman"/>
          <w:sz w:val="20"/>
          <w:szCs w:val="20"/>
        </w:rPr>
        <w:t xml:space="preserve"> Там же.</w:t>
      </w:r>
    </w:p>
  </w:footnote>
  <w:footnote w:id="117">
    <w:p w14:paraId="2F16F4D4" w14:textId="5AE9D279" w:rsidR="00061F80" w:rsidRPr="00A20D5F" w:rsidRDefault="00061F80" w:rsidP="00974960">
      <w:pPr>
        <w:spacing w:after="0" w:line="240" w:lineRule="auto"/>
        <w:jc w:val="both"/>
        <w:rPr>
          <w:rFonts w:ascii="Times New Roman" w:eastAsia="Times New Roman" w:hAnsi="Times New Roman" w:cs="Times New Roman"/>
          <w:sz w:val="20"/>
          <w:szCs w:val="20"/>
        </w:rPr>
      </w:pPr>
      <w:r w:rsidRPr="00A20D5F">
        <w:rPr>
          <w:rFonts w:ascii="Times New Roman" w:hAnsi="Times New Roman" w:cs="Times New Roman"/>
          <w:sz w:val="20"/>
          <w:szCs w:val="20"/>
          <w:vertAlign w:val="superscript"/>
        </w:rPr>
        <w:footnoteRef/>
      </w:r>
      <w:r w:rsidRPr="00A20D5F">
        <w:rPr>
          <w:rFonts w:ascii="Times New Roman" w:eastAsia="Times New Roman" w:hAnsi="Times New Roman" w:cs="Times New Roman"/>
          <w:sz w:val="20"/>
          <w:szCs w:val="20"/>
        </w:rPr>
        <w:t xml:space="preserve"> </w:t>
      </w:r>
      <w:r w:rsidR="00462AE1" w:rsidRPr="00A20D5F">
        <w:rPr>
          <w:rFonts w:ascii="Times New Roman" w:eastAsia="Times New Roman" w:hAnsi="Times New Roman" w:cs="Times New Roman"/>
          <w:sz w:val="20"/>
          <w:szCs w:val="20"/>
        </w:rPr>
        <w:t>Тихвинский, С.Л.</w:t>
      </w:r>
      <w:r w:rsidRPr="00A20D5F">
        <w:rPr>
          <w:rFonts w:ascii="Times New Roman" w:eastAsia="Times New Roman" w:hAnsi="Times New Roman" w:cs="Times New Roman"/>
          <w:sz w:val="20"/>
          <w:szCs w:val="20"/>
        </w:rPr>
        <w:t xml:space="preserve"> Китай и соседи в новое и новейшее время. С. 17.</w:t>
      </w:r>
    </w:p>
  </w:footnote>
  <w:footnote w:id="118">
    <w:p w14:paraId="0C6EB1DF" w14:textId="77777777" w:rsidR="00061F80" w:rsidRPr="00A20D5F" w:rsidRDefault="00061F80" w:rsidP="00974960">
      <w:pPr>
        <w:spacing w:after="0" w:line="240" w:lineRule="auto"/>
        <w:jc w:val="both"/>
        <w:rPr>
          <w:rFonts w:ascii="Times New Roman" w:eastAsia="Times New Roman" w:hAnsi="Times New Roman" w:cs="Times New Roman"/>
          <w:sz w:val="20"/>
          <w:szCs w:val="20"/>
        </w:rPr>
      </w:pPr>
      <w:r w:rsidRPr="00A20D5F">
        <w:rPr>
          <w:rFonts w:ascii="Times New Roman" w:hAnsi="Times New Roman" w:cs="Times New Roman"/>
          <w:sz w:val="20"/>
          <w:szCs w:val="20"/>
          <w:vertAlign w:val="superscript"/>
        </w:rPr>
        <w:footnoteRef/>
      </w:r>
      <w:r w:rsidRPr="00A20D5F">
        <w:rPr>
          <w:rFonts w:ascii="Times New Roman" w:eastAsia="Times New Roman" w:hAnsi="Times New Roman" w:cs="Times New Roman"/>
          <w:sz w:val="20"/>
          <w:szCs w:val="20"/>
        </w:rPr>
        <w:t xml:space="preserve"> Берзин, Э.О. История Таиланда: (краткий очерк). С. 80.</w:t>
      </w:r>
    </w:p>
  </w:footnote>
  <w:footnote w:id="119">
    <w:p w14:paraId="5C3E1F5A" w14:textId="7BC05816" w:rsidR="00061F80" w:rsidRPr="00A20D5F" w:rsidRDefault="00061F80" w:rsidP="00974960">
      <w:pPr>
        <w:spacing w:after="0" w:line="240" w:lineRule="auto"/>
        <w:jc w:val="both"/>
        <w:rPr>
          <w:rFonts w:ascii="Times New Roman" w:eastAsia="Times New Roman" w:hAnsi="Times New Roman" w:cs="Times New Roman"/>
          <w:sz w:val="20"/>
          <w:szCs w:val="20"/>
        </w:rPr>
      </w:pPr>
      <w:r w:rsidRPr="00A20D5F">
        <w:rPr>
          <w:rFonts w:ascii="Times New Roman" w:hAnsi="Times New Roman" w:cs="Times New Roman"/>
          <w:sz w:val="20"/>
          <w:szCs w:val="20"/>
          <w:vertAlign w:val="superscript"/>
        </w:rPr>
        <w:footnoteRef/>
      </w:r>
      <w:r w:rsidRPr="00A20D5F">
        <w:rPr>
          <w:rFonts w:ascii="Times New Roman" w:hAnsi="Times New Roman" w:cs="Times New Roman"/>
          <w:sz w:val="20"/>
          <w:szCs w:val="20"/>
        </w:rPr>
        <w:t xml:space="preserve"> </w:t>
      </w:r>
      <w:r w:rsidRPr="00A20D5F">
        <w:rPr>
          <w:rFonts w:ascii="Times New Roman" w:eastAsia="Times New Roman" w:hAnsi="Times New Roman" w:cs="Times New Roman"/>
          <w:sz w:val="20"/>
          <w:szCs w:val="20"/>
        </w:rPr>
        <w:t>Бокщанин, А.А. Китай и страны южных морей в XIV</w:t>
      </w:r>
      <w:r w:rsidR="00F9425B" w:rsidRPr="00A20D5F">
        <w:rPr>
          <w:rFonts w:ascii="Times New Roman" w:eastAsia="Times New Roman" w:hAnsi="Times New Roman" w:cs="Times New Roman"/>
          <w:sz w:val="20"/>
          <w:szCs w:val="20"/>
        </w:rPr>
        <w:t>–</w:t>
      </w:r>
      <w:r w:rsidRPr="00A20D5F">
        <w:rPr>
          <w:rFonts w:ascii="Times New Roman" w:eastAsia="Times New Roman" w:hAnsi="Times New Roman" w:cs="Times New Roman"/>
          <w:sz w:val="20"/>
          <w:szCs w:val="20"/>
        </w:rPr>
        <w:t>XVI вв. С. 50-51.</w:t>
      </w:r>
    </w:p>
  </w:footnote>
  <w:footnote w:id="120">
    <w:p w14:paraId="5645994F" w14:textId="77777777" w:rsidR="00061F80" w:rsidRPr="00A20D5F" w:rsidRDefault="00061F80" w:rsidP="00974960">
      <w:pPr>
        <w:spacing w:after="0" w:line="240" w:lineRule="auto"/>
        <w:jc w:val="both"/>
        <w:rPr>
          <w:rFonts w:ascii="Times New Roman" w:eastAsia="Times New Roman" w:hAnsi="Times New Roman" w:cs="Times New Roman"/>
          <w:sz w:val="20"/>
          <w:szCs w:val="20"/>
        </w:rPr>
      </w:pPr>
      <w:r w:rsidRPr="00A20D5F">
        <w:rPr>
          <w:rFonts w:ascii="Times New Roman" w:hAnsi="Times New Roman" w:cs="Times New Roman"/>
          <w:sz w:val="20"/>
          <w:szCs w:val="20"/>
          <w:vertAlign w:val="superscript"/>
        </w:rPr>
        <w:footnoteRef/>
      </w:r>
      <w:r w:rsidRPr="00A20D5F">
        <w:rPr>
          <w:rFonts w:ascii="Times New Roman" w:eastAsia="Times New Roman" w:hAnsi="Times New Roman" w:cs="Times New Roman"/>
          <w:sz w:val="20"/>
          <w:szCs w:val="20"/>
        </w:rPr>
        <w:t xml:space="preserve"> Там же.</w:t>
      </w:r>
    </w:p>
  </w:footnote>
  <w:footnote w:id="121">
    <w:p w14:paraId="47174ED4" w14:textId="77777777" w:rsidR="00061F80" w:rsidRPr="00A20D5F" w:rsidRDefault="00061F80" w:rsidP="00974960">
      <w:pPr>
        <w:spacing w:after="0" w:line="240" w:lineRule="auto"/>
        <w:jc w:val="both"/>
        <w:rPr>
          <w:rFonts w:ascii="Times New Roman" w:eastAsia="Times New Roman" w:hAnsi="Times New Roman" w:cs="Times New Roman"/>
          <w:sz w:val="20"/>
          <w:szCs w:val="20"/>
        </w:rPr>
      </w:pPr>
      <w:r w:rsidRPr="00A20D5F">
        <w:rPr>
          <w:rFonts w:ascii="Times New Roman" w:hAnsi="Times New Roman" w:cs="Times New Roman"/>
          <w:sz w:val="20"/>
          <w:szCs w:val="20"/>
          <w:vertAlign w:val="superscript"/>
        </w:rPr>
        <w:footnoteRef/>
      </w:r>
      <w:r w:rsidRPr="00A20D5F">
        <w:rPr>
          <w:rFonts w:ascii="Times New Roman" w:eastAsia="Times New Roman" w:hAnsi="Times New Roman" w:cs="Times New Roman"/>
          <w:sz w:val="20"/>
          <w:szCs w:val="20"/>
        </w:rPr>
        <w:t xml:space="preserve"> Там же. С. 51.</w:t>
      </w:r>
    </w:p>
  </w:footnote>
  <w:footnote w:id="122">
    <w:p w14:paraId="76533F24" w14:textId="634B0F08" w:rsidR="00061F80" w:rsidRPr="00A20D5F" w:rsidRDefault="00061F80" w:rsidP="00974960">
      <w:pPr>
        <w:spacing w:after="0" w:line="240" w:lineRule="auto"/>
        <w:jc w:val="both"/>
        <w:rPr>
          <w:rFonts w:ascii="Times New Roman" w:eastAsia="Times New Roman" w:hAnsi="Times New Roman" w:cs="Times New Roman"/>
          <w:sz w:val="20"/>
          <w:szCs w:val="20"/>
        </w:rPr>
      </w:pPr>
      <w:r w:rsidRPr="00A20D5F">
        <w:rPr>
          <w:rFonts w:ascii="Times New Roman" w:hAnsi="Times New Roman" w:cs="Times New Roman"/>
          <w:sz w:val="20"/>
          <w:szCs w:val="20"/>
          <w:vertAlign w:val="superscript"/>
        </w:rPr>
        <w:footnoteRef/>
      </w:r>
      <w:r w:rsidR="00A20D5F">
        <w:rPr>
          <w:rFonts w:ascii="Times New Roman" w:eastAsia="Times New Roman" w:hAnsi="Times New Roman" w:cs="Times New Roman"/>
          <w:sz w:val="20"/>
          <w:szCs w:val="20"/>
        </w:rPr>
        <w:t xml:space="preserve"> Там же</w:t>
      </w:r>
      <w:r w:rsidRPr="00A20D5F">
        <w:rPr>
          <w:rFonts w:ascii="Times New Roman" w:eastAsia="Times New Roman" w:hAnsi="Times New Roman" w:cs="Times New Roman"/>
          <w:sz w:val="20"/>
          <w:szCs w:val="20"/>
        </w:rPr>
        <w:t xml:space="preserve">. С. 140. </w:t>
      </w:r>
    </w:p>
  </w:footnote>
  <w:footnote w:id="123">
    <w:p w14:paraId="72AA4402" w14:textId="0B264FA3" w:rsidR="00061F80" w:rsidRPr="000E6ED0" w:rsidRDefault="00061F80" w:rsidP="000E6ED0">
      <w:pPr>
        <w:spacing w:after="0" w:line="240" w:lineRule="auto"/>
        <w:rPr>
          <w:rFonts w:ascii="Times New Roman" w:eastAsia="Times New Roman" w:hAnsi="Times New Roman" w:cs="Times New Roman"/>
          <w:sz w:val="20"/>
          <w:szCs w:val="20"/>
        </w:rPr>
      </w:pPr>
      <w:r w:rsidRPr="000E6ED0">
        <w:rPr>
          <w:sz w:val="20"/>
          <w:szCs w:val="20"/>
          <w:vertAlign w:val="superscript"/>
        </w:rPr>
        <w:footnoteRef/>
      </w:r>
      <w:r w:rsidR="0085627A">
        <w:rPr>
          <w:rFonts w:ascii="Times New Roman" w:eastAsia="Times New Roman" w:hAnsi="Times New Roman" w:cs="Times New Roman"/>
          <w:sz w:val="20"/>
          <w:szCs w:val="20"/>
        </w:rPr>
        <w:t xml:space="preserve"> Там же</w:t>
      </w:r>
      <w:r w:rsidRPr="000E6ED0">
        <w:rPr>
          <w:rFonts w:ascii="Times New Roman" w:eastAsia="Times New Roman" w:hAnsi="Times New Roman" w:cs="Times New Roman"/>
          <w:sz w:val="20"/>
          <w:szCs w:val="20"/>
        </w:rPr>
        <w:t xml:space="preserve">. С. 141. </w:t>
      </w:r>
    </w:p>
  </w:footnote>
  <w:footnote w:id="124">
    <w:p w14:paraId="287D5FBF" w14:textId="77777777" w:rsidR="00061F80" w:rsidRPr="000E6ED0" w:rsidRDefault="00061F80" w:rsidP="000E6ED0">
      <w:pPr>
        <w:spacing w:after="0" w:line="240" w:lineRule="auto"/>
        <w:rPr>
          <w:rFonts w:ascii="Times New Roman" w:eastAsia="Times New Roman" w:hAnsi="Times New Roman" w:cs="Times New Roman"/>
          <w:sz w:val="20"/>
          <w:szCs w:val="20"/>
        </w:rPr>
      </w:pPr>
      <w:r w:rsidRPr="000E6ED0">
        <w:rPr>
          <w:sz w:val="20"/>
          <w:szCs w:val="20"/>
          <w:vertAlign w:val="superscript"/>
        </w:rPr>
        <w:footnoteRef/>
      </w:r>
      <w:r w:rsidRPr="000E6ED0">
        <w:rPr>
          <w:rFonts w:ascii="Times New Roman" w:eastAsia="Times New Roman" w:hAnsi="Times New Roman" w:cs="Times New Roman"/>
          <w:sz w:val="20"/>
          <w:szCs w:val="20"/>
        </w:rPr>
        <w:t xml:space="preserve"> Берзин, Э.О. История Таиланда: (краткий очерк). С. 79.</w:t>
      </w:r>
    </w:p>
  </w:footnote>
  <w:footnote w:id="125">
    <w:p w14:paraId="6CCED8EF" w14:textId="199D6C12" w:rsidR="00061F80" w:rsidRPr="000E6ED0" w:rsidRDefault="00061F80" w:rsidP="000E6ED0">
      <w:pPr>
        <w:spacing w:after="0" w:line="240" w:lineRule="auto"/>
        <w:rPr>
          <w:rFonts w:ascii="Times New Roman" w:eastAsia="Times New Roman" w:hAnsi="Times New Roman" w:cs="Times New Roman"/>
          <w:sz w:val="20"/>
          <w:szCs w:val="20"/>
          <w:lang w:val="en-US"/>
        </w:rPr>
      </w:pPr>
      <w:r w:rsidRPr="000E6ED0">
        <w:rPr>
          <w:sz w:val="20"/>
          <w:szCs w:val="20"/>
          <w:vertAlign w:val="superscript"/>
        </w:rPr>
        <w:footnoteRef/>
      </w:r>
      <w:r w:rsidRPr="000E6ED0">
        <w:rPr>
          <w:rFonts w:ascii="Times New Roman" w:eastAsia="Times New Roman" w:hAnsi="Times New Roman" w:cs="Times New Roman"/>
          <w:sz w:val="20"/>
          <w:szCs w:val="20"/>
        </w:rPr>
        <w:t xml:space="preserve"> Бокщанин, А.А. Китай и страны южных морей в XIV</w:t>
      </w:r>
      <w:r w:rsidR="00F9425B" w:rsidRPr="000E6ED0">
        <w:rPr>
          <w:rFonts w:ascii="Times New Roman" w:eastAsia="Times New Roman" w:hAnsi="Times New Roman" w:cs="Times New Roman"/>
          <w:sz w:val="20"/>
          <w:szCs w:val="20"/>
        </w:rPr>
        <w:t>–</w:t>
      </w:r>
      <w:r w:rsidRPr="000E6ED0">
        <w:rPr>
          <w:rFonts w:ascii="Times New Roman" w:eastAsia="Times New Roman" w:hAnsi="Times New Roman" w:cs="Times New Roman"/>
          <w:sz w:val="20"/>
          <w:szCs w:val="20"/>
        </w:rPr>
        <w:t>XVI вв. С</w:t>
      </w:r>
      <w:r w:rsidRPr="000E6ED0">
        <w:rPr>
          <w:rFonts w:ascii="Times New Roman" w:eastAsia="Times New Roman" w:hAnsi="Times New Roman" w:cs="Times New Roman"/>
          <w:sz w:val="20"/>
          <w:szCs w:val="20"/>
          <w:lang w:val="en-US"/>
        </w:rPr>
        <w:t>. 52.</w:t>
      </w:r>
    </w:p>
  </w:footnote>
  <w:footnote w:id="126">
    <w:p w14:paraId="56652BA7" w14:textId="532715DE" w:rsidR="00061F80" w:rsidRPr="00BF109F" w:rsidRDefault="00061F80" w:rsidP="00BF109F">
      <w:pPr>
        <w:spacing w:after="0" w:line="240" w:lineRule="auto"/>
        <w:rPr>
          <w:rFonts w:ascii="Times New Roman" w:eastAsia="Times New Roman" w:hAnsi="Times New Roman" w:cs="Times New Roman"/>
          <w:sz w:val="20"/>
          <w:szCs w:val="20"/>
        </w:rPr>
      </w:pPr>
      <w:r w:rsidRPr="00BF109F">
        <w:rPr>
          <w:rFonts w:ascii="Times New Roman" w:hAnsi="Times New Roman" w:cs="Times New Roman"/>
          <w:sz w:val="20"/>
          <w:szCs w:val="20"/>
          <w:vertAlign w:val="superscript"/>
        </w:rPr>
        <w:footnoteRef/>
      </w:r>
      <w:r w:rsidRPr="00BF109F">
        <w:rPr>
          <w:rFonts w:ascii="Times New Roman" w:eastAsia="Times New Roman" w:hAnsi="Times New Roman" w:cs="Times New Roman"/>
          <w:sz w:val="20"/>
          <w:szCs w:val="20"/>
          <w:lang w:val="en-US"/>
        </w:rPr>
        <w:t xml:space="preserve"> </w:t>
      </w:r>
      <w:r w:rsidR="004A0DDF" w:rsidRPr="00BF109F">
        <w:rPr>
          <w:rFonts w:ascii="Times New Roman" w:eastAsia="Times New Roman" w:hAnsi="Times New Roman" w:cs="Times New Roman"/>
          <w:sz w:val="20"/>
          <w:szCs w:val="20"/>
          <w:lang w:val="en-US"/>
        </w:rPr>
        <w:t xml:space="preserve">Wyatt, D.K. </w:t>
      </w:r>
      <w:r w:rsidRPr="00BF109F">
        <w:rPr>
          <w:rFonts w:ascii="Times New Roman" w:eastAsia="Times New Roman" w:hAnsi="Times New Roman" w:cs="Times New Roman"/>
          <w:sz w:val="20"/>
          <w:szCs w:val="20"/>
          <w:lang w:val="en-US"/>
        </w:rPr>
        <w:t xml:space="preserve">Thailand: A Short History. </w:t>
      </w:r>
      <w:r w:rsidRPr="00BF109F">
        <w:rPr>
          <w:rFonts w:ascii="Times New Roman" w:eastAsia="Times New Roman" w:hAnsi="Times New Roman" w:cs="Times New Roman"/>
          <w:sz w:val="20"/>
          <w:szCs w:val="20"/>
        </w:rPr>
        <w:t>P. 56.</w:t>
      </w:r>
    </w:p>
  </w:footnote>
  <w:footnote w:id="127">
    <w:p w14:paraId="024895FD" w14:textId="11A01391" w:rsidR="00061F80" w:rsidRPr="00BF109F" w:rsidRDefault="00061F80" w:rsidP="00BF109F">
      <w:pPr>
        <w:spacing w:after="0" w:line="240" w:lineRule="auto"/>
        <w:rPr>
          <w:rFonts w:ascii="Times New Roman" w:eastAsia="Times New Roman" w:hAnsi="Times New Roman" w:cs="Times New Roman"/>
          <w:sz w:val="20"/>
          <w:szCs w:val="20"/>
        </w:rPr>
      </w:pPr>
      <w:r w:rsidRPr="00BF109F">
        <w:rPr>
          <w:rFonts w:ascii="Times New Roman" w:hAnsi="Times New Roman" w:cs="Times New Roman"/>
          <w:sz w:val="20"/>
          <w:szCs w:val="20"/>
          <w:vertAlign w:val="superscript"/>
        </w:rPr>
        <w:footnoteRef/>
      </w:r>
      <w:r w:rsidRPr="00BF109F">
        <w:rPr>
          <w:rFonts w:ascii="Times New Roman" w:eastAsia="Times New Roman" w:hAnsi="Times New Roman" w:cs="Times New Roman"/>
          <w:sz w:val="20"/>
          <w:szCs w:val="20"/>
        </w:rPr>
        <w:t xml:space="preserve"> </w:t>
      </w:r>
      <w:r w:rsidR="00462AE1" w:rsidRPr="00BF109F">
        <w:rPr>
          <w:rFonts w:ascii="Times New Roman" w:eastAsia="Times New Roman" w:hAnsi="Times New Roman" w:cs="Times New Roman"/>
          <w:sz w:val="20"/>
          <w:szCs w:val="20"/>
        </w:rPr>
        <w:t>Ребрикова, Н.В.</w:t>
      </w:r>
      <w:r w:rsidRPr="00BF109F">
        <w:rPr>
          <w:rFonts w:ascii="Times New Roman" w:eastAsia="Times New Roman" w:hAnsi="Times New Roman" w:cs="Times New Roman"/>
          <w:sz w:val="20"/>
          <w:szCs w:val="20"/>
        </w:rPr>
        <w:t xml:space="preserve"> Таиланд: социально-экономическая история (XIII</w:t>
      </w:r>
      <w:r w:rsidR="00F9425B" w:rsidRPr="00BF109F">
        <w:rPr>
          <w:rFonts w:ascii="Times New Roman" w:eastAsia="Times New Roman" w:hAnsi="Times New Roman" w:cs="Times New Roman"/>
          <w:sz w:val="20"/>
          <w:szCs w:val="20"/>
        </w:rPr>
        <w:t>–</w:t>
      </w:r>
      <w:r w:rsidRPr="00BF109F">
        <w:rPr>
          <w:rFonts w:ascii="Times New Roman" w:eastAsia="Times New Roman" w:hAnsi="Times New Roman" w:cs="Times New Roman"/>
          <w:sz w:val="20"/>
          <w:szCs w:val="20"/>
        </w:rPr>
        <w:t xml:space="preserve">XVIII вв.). С. 142. </w:t>
      </w:r>
    </w:p>
  </w:footnote>
  <w:footnote w:id="128">
    <w:p w14:paraId="12C95CFA" w14:textId="187ECFC6" w:rsidR="00061F80" w:rsidRPr="00BF109F" w:rsidRDefault="00061F80" w:rsidP="00BF109F">
      <w:pPr>
        <w:spacing w:after="0" w:line="240" w:lineRule="auto"/>
        <w:rPr>
          <w:rFonts w:ascii="Times New Roman" w:eastAsia="Times New Roman" w:hAnsi="Times New Roman" w:cs="Times New Roman"/>
          <w:sz w:val="20"/>
          <w:szCs w:val="20"/>
        </w:rPr>
      </w:pPr>
      <w:r w:rsidRPr="00BF109F">
        <w:rPr>
          <w:rFonts w:ascii="Times New Roman" w:hAnsi="Times New Roman" w:cs="Times New Roman"/>
          <w:sz w:val="20"/>
          <w:szCs w:val="20"/>
          <w:vertAlign w:val="superscript"/>
        </w:rPr>
        <w:footnoteRef/>
      </w:r>
      <w:r w:rsidRPr="00BF109F">
        <w:rPr>
          <w:rFonts w:ascii="Times New Roman" w:eastAsia="Times New Roman" w:hAnsi="Times New Roman" w:cs="Times New Roman"/>
          <w:sz w:val="20"/>
          <w:szCs w:val="20"/>
        </w:rPr>
        <w:t xml:space="preserve"> </w:t>
      </w:r>
      <w:r w:rsidR="00BF109F" w:rsidRPr="00BF109F">
        <w:rPr>
          <w:rFonts w:ascii="Times New Roman" w:eastAsia="Times New Roman" w:hAnsi="Times New Roman" w:cs="Times New Roman"/>
          <w:sz w:val="20"/>
          <w:szCs w:val="20"/>
        </w:rPr>
        <w:t xml:space="preserve">Бокщанин, А.А. Китай и страны южных морей в </w:t>
      </w:r>
      <w:r w:rsidR="00371417">
        <w:rPr>
          <w:rFonts w:ascii="Times New Roman" w:eastAsia="Times New Roman" w:hAnsi="Times New Roman" w:cs="Times New Roman"/>
          <w:sz w:val="20"/>
          <w:szCs w:val="20"/>
        </w:rPr>
        <w:t>XIV–XVI вв.</w:t>
      </w:r>
      <w:r w:rsidR="00BF109F">
        <w:rPr>
          <w:rFonts w:ascii="Times New Roman" w:eastAsia="Times New Roman" w:hAnsi="Times New Roman" w:cs="Times New Roman"/>
          <w:sz w:val="20"/>
          <w:szCs w:val="20"/>
        </w:rPr>
        <w:t xml:space="preserve"> </w:t>
      </w:r>
      <w:r w:rsidRPr="00BF109F">
        <w:rPr>
          <w:rFonts w:ascii="Times New Roman" w:eastAsia="Times New Roman" w:hAnsi="Times New Roman" w:cs="Times New Roman"/>
          <w:sz w:val="20"/>
          <w:szCs w:val="20"/>
        </w:rPr>
        <w:t>С. 56.</w:t>
      </w:r>
    </w:p>
  </w:footnote>
  <w:footnote w:id="129">
    <w:p w14:paraId="796B0687" w14:textId="46AC932C" w:rsidR="001377F4" w:rsidRPr="00BF109F" w:rsidRDefault="001377F4" w:rsidP="00BF109F">
      <w:pPr>
        <w:spacing w:after="0" w:line="240" w:lineRule="auto"/>
        <w:rPr>
          <w:rFonts w:ascii="Times New Roman" w:eastAsia="Times New Roman" w:hAnsi="Times New Roman" w:cs="Times New Roman"/>
          <w:sz w:val="20"/>
          <w:szCs w:val="20"/>
        </w:rPr>
      </w:pPr>
      <w:r w:rsidRPr="00BF109F">
        <w:rPr>
          <w:rFonts w:ascii="Times New Roman" w:hAnsi="Times New Roman" w:cs="Times New Roman"/>
          <w:sz w:val="20"/>
          <w:szCs w:val="20"/>
          <w:vertAlign w:val="superscript"/>
        </w:rPr>
        <w:footnoteRef/>
      </w:r>
      <w:r w:rsidRPr="00BF109F">
        <w:rPr>
          <w:rFonts w:ascii="Times New Roman" w:eastAsia="Times New Roman" w:hAnsi="Times New Roman" w:cs="Times New Roman"/>
          <w:sz w:val="20"/>
          <w:szCs w:val="20"/>
        </w:rPr>
        <w:t xml:space="preserve"> </w:t>
      </w:r>
      <w:r w:rsidR="00462AE1" w:rsidRPr="00BF109F">
        <w:rPr>
          <w:rFonts w:ascii="Times New Roman" w:eastAsia="Times New Roman" w:hAnsi="Times New Roman" w:cs="Times New Roman"/>
          <w:sz w:val="20"/>
          <w:szCs w:val="20"/>
        </w:rPr>
        <w:t>Ребрикова, Н.В.</w:t>
      </w:r>
      <w:r w:rsidRPr="00BF109F">
        <w:rPr>
          <w:rFonts w:ascii="Times New Roman" w:eastAsia="Times New Roman" w:hAnsi="Times New Roman" w:cs="Times New Roman"/>
          <w:sz w:val="20"/>
          <w:szCs w:val="20"/>
        </w:rPr>
        <w:t xml:space="preserve"> Таиланд: социально-экономическая история (XIII</w:t>
      </w:r>
      <w:r w:rsidR="00F9425B" w:rsidRPr="00BF109F">
        <w:rPr>
          <w:rFonts w:ascii="Times New Roman" w:eastAsia="Times New Roman" w:hAnsi="Times New Roman" w:cs="Times New Roman"/>
          <w:sz w:val="20"/>
          <w:szCs w:val="20"/>
        </w:rPr>
        <w:t>–</w:t>
      </w:r>
      <w:r w:rsidRPr="00BF109F">
        <w:rPr>
          <w:rFonts w:ascii="Times New Roman" w:eastAsia="Times New Roman" w:hAnsi="Times New Roman" w:cs="Times New Roman"/>
          <w:sz w:val="20"/>
          <w:szCs w:val="20"/>
        </w:rPr>
        <w:t>XVIII вв.). С. 133-134.</w:t>
      </w:r>
    </w:p>
  </w:footnote>
  <w:footnote w:id="130">
    <w:p w14:paraId="7D9ACB59" w14:textId="1F9FD6A7" w:rsidR="001377F4" w:rsidRPr="00BF109F" w:rsidRDefault="001377F4" w:rsidP="00BF109F">
      <w:pPr>
        <w:spacing w:after="0" w:line="240" w:lineRule="auto"/>
        <w:rPr>
          <w:rFonts w:ascii="Times New Roman" w:eastAsia="Times New Roman" w:hAnsi="Times New Roman" w:cs="Times New Roman"/>
          <w:sz w:val="20"/>
          <w:szCs w:val="20"/>
        </w:rPr>
      </w:pPr>
      <w:r w:rsidRPr="00BF109F">
        <w:rPr>
          <w:rFonts w:ascii="Times New Roman" w:hAnsi="Times New Roman" w:cs="Times New Roman"/>
          <w:sz w:val="20"/>
          <w:szCs w:val="20"/>
          <w:vertAlign w:val="superscript"/>
        </w:rPr>
        <w:footnoteRef/>
      </w:r>
      <w:r w:rsidRPr="00BF109F">
        <w:rPr>
          <w:rFonts w:ascii="Times New Roman" w:eastAsia="Times New Roman" w:hAnsi="Times New Roman" w:cs="Times New Roman"/>
          <w:sz w:val="20"/>
          <w:szCs w:val="20"/>
        </w:rPr>
        <w:t xml:space="preserve"> </w:t>
      </w:r>
      <w:r w:rsidR="00BF109F" w:rsidRPr="00BF109F">
        <w:rPr>
          <w:rFonts w:ascii="Times New Roman" w:eastAsia="Times New Roman" w:hAnsi="Times New Roman" w:cs="Times New Roman"/>
          <w:sz w:val="20"/>
          <w:szCs w:val="20"/>
        </w:rPr>
        <w:t xml:space="preserve">Бокщанин, А.А. Китай и страны южных морей в </w:t>
      </w:r>
      <w:r w:rsidR="00371417">
        <w:rPr>
          <w:rFonts w:ascii="Times New Roman" w:eastAsia="Times New Roman" w:hAnsi="Times New Roman" w:cs="Times New Roman"/>
          <w:sz w:val="20"/>
          <w:szCs w:val="20"/>
        </w:rPr>
        <w:t>XIV–XVI вв.</w:t>
      </w:r>
      <w:r w:rsidR="00BF109F" w:rsidRPr="00BF109F">
        <w:rPr>
          <w:rFonts w:ascii="Times New Roman" w:eastAsia="Times New Roman" w:hAnsi="Times New Roman" w:cs="Times New Roman"/>
          <w:sz w:val="20"/>
          <w:szCs w:val="20"/>
        </w:rPr>
        <w:t xml:space="preserve"> С. 111.</w:t>
      </w:r>
    </w:p>
  </w:footnote>
  <w:footnote w:id="131">
    <w:p w14:paraId="139CDA67" w14:textId="68EEB277"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w:t>
      </w:r>
      <w:r w:rsidR="00462AE1" w:rsidRPr="00F80EF1">
        <w:rPr>
          <w:rFonts w:ascii="Times New Roman" w:eastAsia="Times New Roman" w:hAnsi="Times New Roman" w:cs="Times New Roman"/>
          <w:sz w:val="20"/>
          <w:szCs w:val="20"/>
        </w:rPr>
        <w:t>Ребрикова, Н.В.</w:t>
      </w:r>
      <w:r w:rsidRPr="00F80EF1">
        <w:rPr>
          <w:rFonts w:ascii="Times New Roman" w:eastAsia="Times New Roman" w:hAnsi="Times New Roman" w:cs="Times New Roman"/>
          <w:sz w:val="20"/>
          <w:szCs w:val="20"/>
        </w:rPr>
        <w:t xml:space="preserve"> Таиланд: социально-экономическая история (XIII</w:t>
      </w:r>
      <w:r w:rsidR="00F9425B" w:rsidRPr="00F80EF1">
        <w:rPr>
          <w:rFonts w:ascii="Times New Roman" w:eastAsia="Times New Roman" w:hAnsi="Times New Roman" w:cs="Times New Roman"/>
          <w:sz w:val="20"/>
          <w:szCs w:val="20"/>
        </w:rPr>
        <w:t>–</w:t>
      </w:r>
      <w:r w:rsidRPr="00F80EF1">
        <w:rPr>
          <w:rFonts w:ascii="Times New Roman" w:eastAsia="Times New Roman" w:hAnsi="Times New Roman" w:cs="Times New Roman"/>
          <w:sz w:val="20"/>
          <w:szCs w:val="20"/>
        </w:rPr>
        <w:t>XVIII вв.). С. 141.</w:t>
      </w:r>
    </w:p>
  </w:footnote>
  <w:footnote w:id="132">
    <w:p w14:paraId="037360BD" w14:textId="77777777"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Меликсетова, А.В. История Китая. С. 257-258. </w:t>
      </w:r>
    </w:p>
  </w:footnote>
  <w:footnote w:id="133">
    <w:p w14:paraId="7C52D26D" w14:textId="4A5FA4CF"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Бокщанин, А.А. Китай и страны южных морей в XIV</w:t>
      </w:r>
      <w:r w:rsidR="00F9425B" w:rsidRPr="00F80EF1">
        <w:rPr>
          <w:rFonts w:ascii="Times New Roman" w:eastAsia="Times New Roman" w:hAnsi="Times New Roman" w:cs="Times New Roman"/>
          <w:sz w:val="20"/>
          <w:szCs w:val="20"/>
        </w:rPr>
        <w:t>–</w:t>
      </w:r>
      <w:r w:rsidRPr="00F80EF1">
        <w:rPr>
          <w:rFonts w:ascii="Times New Roman" w:eastAsia="Times New Roman" w:hAnsi="Times New Roman" w:cs="Times New Roman"/>
          <w:sz w:val="20"/>
          <w:szCs w:val="20"/>
        </w:rPr>
        <w:t>XVI вв. С. 60.</w:t>
      </w:r>
    </w:p>
  </w:footnote>
  <w:footnote w:id="134">
    <w:p w14:paraId="105FA067" w14:textId="4053DD81"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w:t>
      </w:r>
      <w:r w:rsidR="00462AE1" w:rsidRPr="00F80EF1">
        <w:rPr>
          <w:rFonts w:ascii="Times New Roman" w:eastAsia="Times New Roman" w:hAnsi="Times New Roman" w:cs="Times New Roman"/>
          <w:sz w:val="20"/>
          <w:szCs w:val="20"/>
        </w:rPr>
        <w:t>Тихвинский, С.Л.</w:t>
      </w:r>
      <w:r w:rsidRPr="00F80EF1">
        <w:rPr>
          <w:rFonts w:ascii="Times New Roman" w:eastAsia="Times New Roman" w:hAnsi="Times New Roman" w:cs="Times New Roman"/>
          <w:sz w:val="20"/>
          <w:szCs w:val="20"/>
        </w:rPr>
        <w:t xml:space="preserve"> Китай и соседи в древности и средневековье. С. 170.</w:t>
      </w:r>
    </w:p>
  </w:footnote>
  <w:footnote w:id="135">
    <w:p w14:paraId="3F994C2F" w14:textId="5B5AEBC2"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Бокщанин, А.А. Китай и страны южных морей в XIV</w:t>
      </w:r>
      <w:r w:rsidR="00F9425B" w:rsidRPr="00F80EF1">
        <w:rPr>
          <w:rFonts w:ascii="Times New Roman" w:eastAsia="Times New Roman" w:hAnsi="Times New Roman" w:cs="Times New Roman"/>
          <w:sz w:val="20"/>
          <w:szCs w:val="20"/>
        </w:rPr>
        <w:t>–</w:t>
      </w:r>
      <w:r w:rsidRPr="00F80EF1">
        <w:rPr>
          <w:rFonts w:ascii="Times New Roman" w:eastAsia="Times New Roman" w:hAnsi="Times New Roman" w:cs="Times New Roman"/>
          <w:sz w:val="20"/>
          <w:szCs w:val="20"/>
        </w:rPr>
        <w:t>XVI вв. С. 60.</w:t>
      </w:r>
    </w:p>
  </w:footnote>
  <w:footnote w:id="136">
    <w:p w14:paraId="48244B4A" w14:textId="2B3EE40E"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w:t>
      </w:r>
      <w:r w:rsidR="00332D98" w:rsidRPr="00F80EF1">
        <w:rPr>
          <w:rFonts w:ascii="Times New Roman" w:eastAsia="Times New Roman" w:hAnsi="Times New Roman" w:cs="Times New Roman"/>
          <w:sz w:val="20"/>
          <w:szCs w:val="20"/>
        </w:rPr>
        <w:t>Крюков, М.В.</w:t>
      </w:r>
      <w:r w:rsidRPr="00F80EF1">
        <w:rPr>
          <w:rFonts w:ascii="Times New Roman" w:eastAsia="Times New Roman" w:hAnsi="Times New Roman" w:cs="Times New Roman"/>
          <w:sz w:val="20"/>
          <w:szCs w:val="20"/>
        </w:rPr>
        <w:t xml:space="preserve"> История Китая с древнейших времен до наших дней. C. 135.</w:t>
      </w:r>
    </w:p>
  </w:footnote>
  <w:footnote w:id="137">
    <w:p w14:paraId="33694048" w14:textId="6481AE76" w:rsidR="001377F4" w:rsidRPr="00F80EF1" w:rsidRDefault="001377F4" w:rsidP="00F80EF1">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Pr="00F80EF1">
        <w:rPr>
          <w:rFonts w:ascii="Times New Roman" w:eastAsia="Times New Roman" w:hAnsi="Times New Roman" w:cs="Times New Roman"/>
          <w:sz w:val="20"/>
          <w:szCs w:val="20"/>
        </w:rPr>
        <w:t xml:space="preserve"> Бокщанин, А.А. Китай и страны южных морей в XIV</w:t>
      </w:r>
      <w:r w:rsidR="00F9425B" w:rsidRPr="00F80EF1">
        <w:rPr>
          <w:rFonts w:ascii="Times New Roman" w:eastAsia="Times New Roman" w:hAnsi="Times New Roman" w:cs="Times New Roman"/>
          <w:sz w:val="20"/>
          <w:szCs w:val="20"/>
        </w:rPr>
        <w:t>–</w:t>
      </w:r>
      <w:r w:rsidRPr="00F80EF1">
        <w:rPr>
          <w:rFonts w:ascii="Times New Roman" w:eastAsia="Times New Roman" w:hAnsi="Times New Roman" w:cs="Times New Roman"/>
          <w:sz w:val="20"/>
          <w:szCs w:val="20"/>
        </w:rPr>
        <w:t>XVI вв. С. 60-61.</w:t>
      </w:r>
    </w:p>
  </w:footnote>
  <w:footnote w:id="138">
    <w:p w14:paraId="467703F7" w14:textId="0EDEECAF" w:rsidR="001377F4" w:rsidRPr="00F80EF1" w:rsidRDefault="001377F4" w:rsidP="00950E9B">
      <w:pPr>
        <w:spacing w:after="0" w:line="240" w:lineRule="auto"/>
        <w:rPr>
          <w:rFonts w:ascii="Times New Roman" w:eastAsia="Times New Roman" w:hAnsi="Times New Roman" w:cs="Times New Roman"/>
          <w:sz w:val="20"/>
          <w:szCs w:val="20"/>
        </w:rPr>
      </w:pPr>
      <w:r w:rsidRPr="00F80EF1">
        <w:rPr>
          <w:rFonts w:ascii="Times New Roman" w:hAnsi="Times New Roman" w:cs="Times New Roman"/>
          <w:sz w:val="20"/>
          <w:szCs w:val="20"/>
          <w:vertAlign w:val="superscript"/>
        </w:rPr>
        <w:footnoteRef/>
      </w:r>
      <w:r w:rsidR="00F80EF1">
        <w:rPr>
          <w:rFonts w:ascii="Times New Roman" w:eastAsia="Times New Roman" w:hAnsi="Times New Roman" w:cs="Times New Roman"/>
          <w:sz w:val="20"/>
          <w:szCs w:val="20"/>
        </w:rPr>
        <w:t xml:space="preserve"> Там же</w:t>
      </w:r>
      <w:r w:rsidRPr="00F80EF1">
        <w:rPr>
          <w:rFonts w:ascii="Times New Roman" w:eastAsia="Times New Roman" w:hAnsi="Times New Roman" w:cs="Times New Roman"/>
          <w:sz w:val="20"/>
          <w:szCs w:val="20"/>
        </w:rPr>
        <w:t>. С. 61.</w:t>
      </w:r>
    </w:p>
  </w:footnote>
  <w:footnote w:id="139">
    <w:p w14:paraId="5EDFEF06" w14:textId="2AD438EB" w:rsidR="001377F4" w:rsidRPr="006F10F8" w:rsidRDefault="001377F4" w:rsidP="00974960">
      <w:pPr>
        <w:spacing w:after="0" w:line="240" w:lineRule="auto"/>
        <w:jc w:val="both"/>
        <w:rPr>
          <w:rFonts w:ascii="Times New Roman" w:eastAsia="Times New Roman" w:hAnsi="Times New Roman" w:cs="Times New Roman"/>
          <w:sz w:val="20"/>
          <w:szCs w:val="20"/>
        </w:rPr>
      </w:pPr>
      <w:r w:rsidRPr="006F10F8">
        <w:rPr>
          <w:sz w:val="20"/>
          <w:szCs w:val="20"/>
          <w:vertAlign w:val="superscript"/>
        </w:rPr>
        <w:footnoteRef/>
      </w:r>
      <w:r w:rsidRPr="006F10F8">
        <w:rPr>
          <w:rFonts w:ascii="Times New Roman" w:eastAsia="Times New Roman" w:hAnsi="Times New Roman" w:cs="Times New Roman"/>
          <w:sz w:val="20"/>
          <w:szCs w:val="20"/>
        </w:rPr>
        <w:t xml:space="preserve"> Бокщанин, А.А. Китай и страны южных морей в XIV</w:t>
      </w:r>
      <w:r w:rsidR="00F9425B" w:rsidRPr="006F10F8">
        <w:rPr>
          <w:rFonts w:ascii="Times New Roman" w:eastAsia="Times New Roman" w:hAnsi="Times New Roman" w:cs="Times New Roman"/>
          <w:sz w:val="20"/>
          <w:szCs w:val="20"/>
        </w:rPr>
        <w:t>–</w:t>
      </w:r>
      <w:r w:rsidRPr="006F10F8">
        <w:rPr>
          <w:rFonts w:ascii="Times New Roman" w:eastAsia="Times New Roman" w:hAnsi="Times New Roman" w:cs="Times New Roman"/>
          <w:sz w:val="20"/>
          <w:szCs w:val="20"/>
        </w:rPr>
        <w:t xml:space="preserve">XVI вв. С. 61-62. </w:t>
      </w:r>
    </w:p>
  </w:footnote>
  <w:footnote w:id="140">
    <w:p w14:paraId="4FE1A048" w14:textId="22BE6C1F" w:rsidR="001377F4" w:rsidRPr="006F10F8" w:rsidRDefault="001377F4" w:rsidP="00974960">
      <w:pPr>
        <w:spacing w:after="0" w:line="240" w:lineRule="auto"/>
        <w:jc w:val="both"/>
        <w:rPr>
          <w:rFonts w:ascii="Times New Roman" w:eastAsia="Times New Roman" w:hAnsi="Times New Roman" w:cs="Times New Roman"/>
          <w:sz w:val="20"/>
          <w:szCs w:val="20"/>
        </w:rPr>
      </w:pPr>
      <w:r w:rsidRPr="006F10F8">
        <w:rPr>
          <w:sz w:val="20"/>
          <w:szCs w:val="20"/>
          <w:vertAlign w:val="superscript"/>
        </w:rPr>
        <w:footnoteRef/>
      </w:r>
      <w:r w:rsidRPr="006F10F8">
        <w:rPr>
          <w:rFonts w:ascii="Times New Roman" w:eastAsia="Times New Roman" w:hAnsi="Times New Roman" w:cs="Times New Roman"/>
          <w:sz w:val="20"/>
          <w:szCs w:val="20"/>
        </w:rPr>
        <w:t xml:space="preserve"> </w:t>
      </w:r>
      <w:r w:rsidR="00332D98" w:rsidRPr="006F10F8">
        <w:rPr>
          <w:rFonts w:ascii="Times New Roman" w:eastAsia="Times New Roman" w:hAnsi="Times New Roman" w:cs="Times New Roman"/>
          <w:sz w:val="20"/>
          <w:szCs w:val="20"/>
        </w:rPr>
        <w:t>Крюков, М.В.</w:t>
      </w:r>
      <w:r w:rsidRPr="006F10F8">
        <w:rPr>
          <w:rFonts w:ascii="Times New Roman" w:eastAsia="Times New Roman" w:hAnsi="Times New Roman" w:cs="Times New Roman"/>
          <w:sz w:val="20"/>
          <w:szCs w:val="20"/>
        </w:rPr>
        <w:t xml:space="preserve"> История Китая с древнейших времен до наших дней. C. 135.</w:t>
      </w:r>
    </w:p>
  </w:footnote>
  <w:footnote w:id="141">
    <w:p w14:paraId="1DCEC19A" w14:textId="32A1BE75" w:rsidR="001377F4" w:rsidRPr="006F10F8" w:rsidRDefault="001377F4" w:rsidP="00974960">
      <w:pPr>
        <w:spacing w:after="0" w:line="240" w:lineRule="auto"/>
        <w:jc w:val="both"/>
        <w:rPr>
          <w:rFonts w:ascii="Times New Roman" w:eastAsia="Times New Roman" w:hAnsi="Times New Roman" w:cs="Times New Roman"/>
          <w:sz w:val="20"/>
          <w:szCs w:val="20"/>
        </w:rPr>
      </w:pPr>
      <w:r w:rsidRPr="006F10F8">
        <w:rPr>
          <w:sz w:val="20"/>
          <w:szCs w:val="20"/>
          <w:vertAlign w:val="superscript"/>
        </w:rPr>
        <w:footnoteRef/>
      </w:r>
      <w:r w:rsidRPr="006F10F8">
        <w:rPr>
          <w:rFonts w:ascii="Times New Roman" w:eastAsia="Times New Roman" w:hAnsi="Times New Roman" w:cs="Times New Roman"/>
          <w:sz w:val="20"/>
          <w:szCs w:val="20"/>
        </w:rPr>
        <w:t xml:space="preserve"> Бокщанин, А.А. Китай и страны южных морей в XIV</w:t>
      </w:r>
      <w:r w:rsidR="00F9425B" w:rsidRPr="006F10F8">
        <w:rPr>
          <w:rFonts w:ascii="Times New Roman" w:eastAsia="Times New Roman" w:hAnsi="Times New Roman" w:cs="Times New Roman"/>
          <w:sz w:val="20"/>
          <w:szCs w:val="20"/>
        </w:rPr>
        <w:t>–</w:t>
      </w:r>
      <w:r w:rsidRPr="006F10F8">
        <w:rPr>
          <w:rFonts w:ascii="Times New Roman" w:eastAsia="Times New Roman" w:hAnsi="Times New Roman" w:cs="Times New Roman"/>
          <w:sz w:val="20"/>
          <w:szCs w:val="20"/>
        </w:rPr>
        <w:t>XVI вв. С. 62.</w:t>
      </w:r>
    </w:p>
  </w:footnote>
  <w:footnote w:id="142">
    <w:p w14:paraId="51537696" w14:textId="77AA86F6" w:rsidR="001377F4" w:rsidRPr="006F10F8" w:rsidRDefault="001377F4" w:rsidP="00974960">
      <w:pPr>
        <w:spacing w:after="0" w:line="240" w:lineRule="auto"/>
        <w:jc w:val="both"/>
        <w:rPr>
          <w:rFonts w:ascii="Times New Roman" w:eastAsia="Times New Roman" w:hAnsi="Times New Roman" w:cs="Times New Roman"/>
          <w:sz w:val="20"/>
          <w:szCs w:val="20"/>
        </w:rPr>
      </w:pPr>
      <w:r w:rsidRPr="006F10F8">
        <w:rPr>
          <w:sz w:val="20"/>
          <w:szCs w:val="20"/>
          <w:vertAlign w:val="superscript"/>
        </w:rPr>
        <w:footnoteRef/>
      </w:r>
      <w:r w:rsidRPr="006F10F8">
        <w:rPr>
          <w:rFonts w:ascii="Times New Roman" w:eastAsia="Times New Roman" w:hAnsi="Times New Roman" w:cs="Times New Roman"/>
          <w:sz w:val="20"/>
          <w:szCs w:val="20"/>
        </w:rPr>
        <w:t xml:space="preserve"> </w:t>
      </w:r>
      <w:r w:rsidR="00332D98" w:rsidRPr="006F10F8">
        <w:rPr>
          <w:rFonts w:ascii="Times New Roman" w:eastAsia="Times New Roman" w:hAnsi="Times New Roman" w:cs="Times New Roman"/>
          <w:sz w:val="20"/>
          <w:szCs w:val="20"/>
        </w:rPr>
        <w:t>Крюков, М.В.</w:t>
      </w:r>
      <w:r w:rsidRPr="006F10F8">
        <w:rPr>
          <w:rFonts w:ascii="Times New Roman" w:eastAsia="Times New Roman" w:hAnsi="Times New Roman" w:cs="Times New Roman"/>
          <w:sz w:val="20"/>
          <w:szCs w:val="20"/>
        </w:rPr>
        <w:t xml:space="preserve"> История Китая с древнейших времен до наших дней. C. 135.</w:t>
      </w:r>
    </w:p>
  </w:footnote>
  <w:footnote w:id="143">
    <w:p w14:paraId="37404F13" w14:textId="77777777" w:rsidR="001377F4" w:rsidRPr="006F10F8" w:rsidRDefault="001377F4" w:rsidP="00974960">
      <w:pPr>
        <w:spacing w:after="0" w:line="240" w:lineRule="auto"/>
        <w:jc w:val="both"/>
        <w:rPr>
          <w:rFonts w:ascii="Times New Roman" w:eastAsia="Times New Roman" w:hAnsi="Times New Roman" w:cs="Times New Roman"/>
          <w:sz w:val="20"/>
          <w:szCs w:val="20"/>
        </w:rPr>
      </w:pPr>
      <w:r w:rsidRPr="006F10F8">
        <w:rPr>
          <w:sz w:val="20"/>
          <w:szCs w:val="20"/>
          <w:vertAlign w:val="superscript"/>
        </w:rPr>
        <w:footnoteRef/>
      </w:r>
      <w:r w:rsidRPr="006F10F8">
        <w:rPr>
          <w:rFonts w:ascii="Times New Roman" w:eastAsia="Times New Roman" w:hAnsi="Times New Roman" w:cs="Times New Roman"/>
          <w:sz w:val="20"/>
          <w:szCs w:val="20"/>
        </w:rPr>
        <w:t xml:space="preserve"> Там же.</w:t>
      </w:r>
    </w:p>
  </w:footnote>
  <w:footnote w:id="144">
    <w:p w14:paraId="39265735" w14:textId="21213775" w:rsidR="001377F4" w:rsidRPr="009B5C5E" w:rsidRDefault="001377F4" w:rsidP="00974960">
      <w:pPr>
        <w:spacing w:after="0" w:line="240" w:lineRule="auto"/>
        <w:jc w:val="both"/>
        <w:rPr>
          <w:rFonts w:ascii="Times New Roman" w:hAnsi="Times New Roman" w:cs="Times New Roman"/>
          <w:sz w:val="20"/>
          <w:szCs w:val="20"/>
          <w:lang w:val="en-US"/>
        </w:rPr>
      </w:pPr>
      <w:r w:rsidRPr="006F10F8">
        <w:rPr>
          <w:sz w:val="20"/>
          <w:szCs w:val="20"/>
          <w:vertAlign w:val="superscript"/>
        </w:rPr>
        <w:footnoteRef/>
      </w:r>
      <w:r w:rsidRPr="006F10F8">
        <w:rPr>
          <w:rFonts w:ascii="SimSun" w:eastAsia="SimSun" w:hAnsi="SimSun" w:cs="MS Mincho" w:hint="eastAsia"/>
          <w:sz w:val="20"/>
          <w:szCs w:val="20"/>
        </w:rPr>
        <w:t>中泰</w:t>
      </w:r>
      <w:r w:rsidRPr="006F10F8">
        <w:rPr>
          <w:rFonts w:ascii="SimSun" w:eastAsia="SimSun" w:hAnsi="SimSun" w:cs="MS Gothic" w:hint="eastAsia"/>
          <w:sz w:val="20"/>
          <w:szCs w:val="20"/>
        </w:rPr>
        <w:t>关系史</w:t>
      </w:r>
      <w:r w:rsidRPr="006F10F8">
        <w:rPr>
          <w:rFonts w:ascii="Times New Roman" w:eastAsia="Gungsuh" w:hAnsi="Times New Roman" w:cs="Times New Roman"/>
          <w:sz w:val="20"/>
          <w:szCs w:val="20"/>
        </w:rPr>
        <w:t xml:space="preserve"> [История китайско-тайских отношений]. </w:t>
      </w:r>
      <w:hyperlink r:id="rId12" w:history="1">
        <w:r w:rsidR="009B5C5E" w:rsidRPr="009B5C5E">
          <w:rPr>
            <w:rStyle w:val="a3"/>
            <w:rFonts w:ascii="Times New Roman" w:eastAsia="Gungsuh" w:hAnsi="Times New Roman" w:cs="Times New Roman"/>
            <w:sz w:val="20"/>
            <w:szCs w:val="20"/>
            <w:lang w:val="en-US"/>
          </w:rPr>
          <w:t>URL: file:///C:/Users/%D0%9D%D0%B0%D1%82%D0%B0%D0%BB%D1%8C%D1%8F/Downloads/14.%20%E4%B8%AD%E6%B3%B0%E5%85%B3%E7%B3%BB%E5%8F%B2.pdf</w:t>
        </w:r>
      </w:hyperlink>
      <w:r w:rsidR="009B5C5E" w:rsidRPr="009B5C5E">
        <w:rPr>
          <w:rFonts w:ascii="Times New Roman" w:eastAsia="Gungsuh" w:hAnsi="Times New Roman" w:cs="Times New Roman"/>
          <w:sz w:val="20"/>
          <w:szCs w:val="20"/>
          <w:lang w:val="en-US"/>
        </w:rPr>
        <w:t>.</w:t>
      </w:r>
      <w:r w:rsidRPr="009B5C5E">
        <w:rPr>
          <w:rFonts w:ascii="Times New Roman" w:eastAsia="Gungsuh" w:hAnsi="Times New Roman" w:cs="Times New Roman"/>
          <w:sz w:val="20"/>
          <w:szCs w:val="20"/>
          <w:lang w:val="en-US"/>
        </w:rPr>
        <w:t xml:space="preserve"> </w:t>
      </w:r>
      <w:bookmarkStart w:id="32" w:name="_Hlk105619333"/>
      <w:r w:rsidRPr="009B5C5E">
        <w:rPr>
          <w:rFonts w:ascii="Times New Roman" w:eastAsia="Gungsuh" w:hAnsi="Times New Roman" w:cs="Times New Roman"/>
          <w:sz w:val="20"/>
          <w:szCs w:val="20"/>
          <w:lang w:val="en-US"/>
        </w:rPr>
        <w:t>(</w:t>
      </w:r>
      <w:r w:rsidRPr="006F10F8">
        <w:rPr>
          <w:rFonts w:ascii="Times New Roman" w:eastAsia="Gungsuh" w:hAnsi="Times New Roman" w:cs="Times New Roman"/>
          <w:sz w:val="20"/>
          <w:szCs w:val="20"/>
        </w:rPr>
        <w:t>дата</w:t>
      </w:r>
      <w:r w:rsidRPr="009B5C5E">
        <w:rPr>
          <w:rFonts w:ascii="Times New Roman" w:eastAsia="Gungsuh" w:hAnsi="Times New Roman" w:cs="Times New Roman"/>
          <w:sz w:val="20"/>
          <w:szCs w:val="20"/>
          <w:lang w:val="en-US"/>
        </w:rPr>
        <w:t xml:space="preserve"> </w:t>
      </w:r>
      <w:r w:rsidRPr="006F10F8">
        <w:rPr>
          <w:rFonts w:ascii="Times New Roman" w:eastAsia="Gungsuh" w:hAnsi="Times New Roman" w:cs="Times New Roman"/>
          <w:sz w:val="20"/>
          <w:szCs w:val="20"/>
        </w:rPr>
        <w:t>обращения</w:t>
      </w:r>
      <w:r w:rsidRPr="009B5C5E">
        <w:rPr>
          <w:rFonts w:ascii="Times New Roman" w:eastAsia="Gungsuh" w:hAnsi="Times New Roman" w:cs="Times New Roman"/>
          <w:sz w:val="20"/>
          <w:szCs w:val="20"/>
          <w:lang w:val="en-US"/>
        </w:rPr>
        <w:t>: 01.05.20)</w:t>
      </w:r>
      <w:bookmarkEnd w:id="32"/>
    </w:p>
  </w:footnote>
  <w:footnote w:id="145">
    <w:p w14:paraId="0EEC54CA" w14:textId="77777777"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Берзин, Э.О. История Таиланда: (краткий очерк). С. 81.</w:t>
      </w:r>
    </w:p>
  </w:footnote>
  <w:footnote w:id="146">
    <w:p w14:paraId="1B7D7644" w14:textId="09AE5D16"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w:t>
      </w:r>
      <w:r w:rsidR="00462AE1" w:rsidRPr="002A782E">
        <w:rPr>
          <w:rFonts w:ascii="Times New Roman" w:eastAsia="Times New Roman" w:hAnsi="Times New Roman" w:cs="Times New Roman"/>
          <w:sz w:val="20"/>
          <w:szCs w:val="20"/>
        </w:rPr>
        <w:t>Тихвинский, С.Л.</w:t>
      </w:r>
      <w:r w:rsidRPr="002A782E">
        <w:rPr>
          <w:rFonts w:ascii="Times New Roman" w:eastAsia="Times New Roman" w:hAnsi="Times New Roman" w:cs="Times New Roman"/>
          <w:sz w:val="20"/>
          <w:szCs w:val="20"/>
        </w:rPr>
        <w:t xml:space="preserve"> Китай и соседи в древности и средневековье. С. 170.</w:t>
      </w:r>
    </w:p>
  </w:footnote>
  <w:footnote w:id="147">
    <w:p w14:paraId="372EE0FA" w14:textId="77777777"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Меликсетов, А.В. История Китая. С. 257-258. </w:t>
      </w:r>
    </w:p>
  </w:footnote>
  <w:footnote w:id="148">
    <w:p w14:paraId="1C799B3B" w14:textId="6098504F" w:rsidR="001377F4" w:rsidRPr="002A782E" w:rsidRDefault="001377F4" w:rsidP="002A782E">
      <w:pPr>
        <w:spacing w:after="0" w:line="240" w:lineRule="auto"/>
        <w:rPr>
          <w:rFonts w:ascii="Times New Roman" w:eastAsia="Times New Roman" w:hAnsi="Times New Roman" w:cs="Times New Roman"/>
          <w:b/>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w:t>
      </w:r>
      <w:bookmarkStart w:id="33" w:name="_Hlk43496344"/>
      <w:r w:rsidRPr="002A782E">
        <w:rPr>
          <w:rFonts w:ascii="Times New Roman" w:eastAsia="Times New Roman" w:hAnsi="Times New Roman" w:cs="Times New Roman"/>
          <w:sz w:val="20"/>
          <w:szCs w:val="20"/>
        </w:rPr>
        <w:t>Бокщанин, А.А. Китай и страны южных морей в XIV</w:t>
      </w:r>
      <w:r w:rsidR="00F9425B" w:rsidRPr="002A782E">
        <w:rPr>
          <w:rFonts w:ascii="Times New Roman" w:eastAsia="Times New Roman" w:hAnsi="Times New Roman" w:cs="Times New Roman"/>
          <w:sz w:val="20"/>
          <w:szCs w:val="20"/>
        </w:rPr>
        <w:t>–</w:t>
      </w:r>
      <w:r w:rsidRPr="002A782E">
        <w:rPr>
          <w:rFonts w:ascii="Times New Roman" w:eastAsia="Times New Roman" w:hAnsi="Times New Roman" w:cs="Times New Roman"/>
          <w:sz w:val="20"/>
          <w:szCs w:val="20"/>
        </w:rPr>
        <w:t xml:space="preserve">XVI вв. </w:t>
      </w:r>
      <w:bookmarkEnd w:id="33"/>
      <w:r w:rsidRPr="002A782E">
        <w:rPr>
          <w:rFonts w:ascii="Times New Roman" w:eastAsia="Times New Roman" w:hAnsi="Times New Roman" w:cs="Times New Roman"/>
          <w:sz w:val="20"/>
          <w:szCs w:val="20"/>
        </w:rPr>
        <w:t>С. 63.</w:t>
      </w:r>
    </w:p>
  </w:footnote>
  <w:footnote w:id="149">
    <w:p w14:paraId="7D3A7C55" w14:textId="38719FAE" w:rsidR="00AA17AE" w:rsidRPr="002A782E" w:rsidRDefault="00AA17AE"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w:t>
      </w:r>
      <w:r w:rsidR="00332D98" w:rsidRPr="002A782E">
        <w:rPr>
          <w:rFonts w:ascii="Times New Roman" w:eastAsia="Times New Roman" w:hAnsi="Times New Roman" w:cs="Times New Roman"/>
          <w:sz w:val="20"/>
          <w:szCs w:val="20"/>
        </w:rPr>
        <w:t>Крюков, М.В.</w:t>
      </w:r>
      <w:r w:rsidRPr="002A782E">
        <w:rPr>
          <w:rFonts w:ascii="Times New Roman" w:eastAsia="Times New Roman" w:hAnsi="Times New Roman" w:cs="Times New Roman"/>
          <w:sz w:val="20"/>
          <w:szCs w:val="20"/>
        </w:rPr>
        <w:t xml:space="preserve"> История Китая с древнейших времен до наших дней. C. 134-135.</w:t>
      </w:r>
    </w:p>
  </w:footnote>
  <w:footnote w:id="150">
    <w:p w14:paraId="48774FAE" w14:textId="77777777"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Берзин, Э.О. История Таиланда: (краткий очерк). С. 81.</w:t>
      </w:r>
    </w:p>
  </w:footnote>
  <w:footnote w:id="151">
    <w:p w14:paraId="24389A0F" w14:textId="72CE41FC"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w:t>
      </w:r>
      <w:r w:rsidR="00462AE1" w:rsidRPr="002A782E">
        <w:rPr>
          <w:rFonts w:ascii="Times New Roman" w:eastAsia="Times New Roman" w:hAnsi="Times New Roman" w:cs="Times New Roman"/>
          <w:sz w:val="20"/>
          <w:szCs w:val="20"/>
        </w:rPr>
        <w:t>Ребрикова, Н.В.</w:t>
      </w:r>
      <w:r w:rsidRPr="002A782E">
        <w:rPr>
          <w:rFonts w:ascii="Times New Roman" w:eastAsia="Times New Roman" w:hAnsi="Times New Roman" w:cs="Times New Roman"/>
          <w:sz w:val="20"/>
          <w:szCs w:val="20"/>
        </w:rPr>
        <w:t xml:space="preserve"> Таиланд: социально-экономическая история (XIII</w:t>
      </w:r>
      <w:r w:rsidR="00F9425B" w:rsidRPr="002A782E">
        <w:rPr>
          <w:rFonts w:ascii="Times New Roman" w:eastAsia="Times New Roman" w:hAnsi="Times New Roman" w:cs="Times New Roman"/>
          <w:sz w:val="20"/>
          <w:szCs w:val="20"/>
        </w:rPr>
        <w:t>–</w:t>
      </w:r>
      <w:r w:rsidRPr="002A782E">
        <w:rPr>
          <w:rFonts w:ascii="Times New Roman" w:eastAsia="Times New Roman" w:hAnsi="Times New Roman" w:cs="Times New Roman"/>
          <w:sz w:val="20"/>
          <w:szCs w:val="20"/>
        </w:rPr>
        <w:t>XVIII вв.). С. 142.</w:t>
      </w:r>
    </w:p>
  </w:footnote>
  <w:footnote w:id="152">
    <w:p w14:paraId="2A7AEEBE" w14:textId="77777777"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Берзин, Э.О. История Таиланда: (краткий очерк). С. 81.</w:t>
      </w:r>
    </w:p>
  </w:footnote>
  <w:footnote w:id="153">
    <w:p w14:paraId="43AA2D29" w14:textId="07F96E07" w:rsidR="001377F4" w:rsidRPr="002A782E" w:rsidRDefault="001377F4" w:rsidP="002A782E">
      <w:pPr>
        <w:spacing w:after="0" w:line="240" w:lineRule="auto"/>
        <w:rPr>
          <w:rFonts w:ascii="Times New Roman" w:eastAsia="Times New Roman" w:hAnsi="Times New Roman" w:cs="Times New Roman"/>
          <w:sz w:val="20"/>
          <w:szCs w:val="20"/>
        </w:rPr>
      </w:pPr>
      <w:r w:rsidRPr="002A782E">
        <w:rPr>
          <w:rFonts w:ascii="Times New Roman" w:hAnsi="Times New Roman" w:cs="Times New Roman"/>
          <w:sz w:val="20"/>
          <w:szCs w:val="20"/>
          <w:vertAlign w:val="superscript"/>
        </w:rPr>
        <w:footnoteRef/>
      </w:r>
      <w:r w:rsidRPr="002A782E">
        <w:rPr>
          <w:rFonts w:ascii="Times New Roman" w:eastAsia="Times New Roman" w:hAnsi="Times New Roman" w:cs="Times New Roman"/>
          <w:sz w:val="20"/>
          <w:szCs w:val="20"/>
        </w:rPr>
        <w:t xml:space="preserve"> </w:t>
      </w:r>
      <w:r w:rsidR="00462AE1" w:rsidRPr="002A782E">
        <w:rPr>
          <w:rFonts w:ascii="Times New Roman" w:eastAsia="Times New Roman" w:hAnsi="Times New Roman" w:cs="Times New Roman"/>
          <w:sz w:val="20"/>
          <w:szCs w:val="20"/>
        </w:rPr>
        <w:t>Тихвинский, С.Л.</w:t>
      </w:r>
      <w:r w:rsidRPr="002A782E">
        <w:rPr>
          <w:rFonts w:ascii="Times New Roman" w:eastAsia="Times New Roman" w:hAnsi="Times New Roman" w:cs="Times New Roman"/>
          <w:sz w:val="20"/>
          <w:szCs w:val="20"/>
        </w:rPr>
        <w:t xml:space="preserve"> Китай и соседи в древности и средневековье. С. 171.</w:t>
      </w:r>
    </w:p>
  </w:footnote>
  <w:footnote w:id="154">
    <w:p w14:paraId="05B1B6E3" w14:textId="14BA4BBC" w:rsidR="001377F4" w:rsidRPr="00087540" w:rsidRDefault="001377F4" w:rsidP="00087540">
      <w:pPr>
        <w:spacing w:after="0" w:line="240" w:lineRule="auto"/>
        <w:rPr>
          <w:rFonts w:ascii="Times New Roman" w:eastAsia="Times New Roman" w:hAnsi="Times New Roman" w:cs="Times New Roman"/>
          <w:sz w:val="20"/>
          <w:szCs w:val="20"/>
        </w:rPr>
      </w:pPr>
      <w:r w:rsidRPr="00087540">
        <w:rPr>
          <w:sz w:val="20"/>
          <w:szCs w:val="20"/>
          <w:vertAlign w:val="superscript"/>
        </w:rPr>
        <w:footnoteRef/>
      </w:r>
      <w:r w:rsidRPr="00087540">
        <w:rPr>
          <w:rFonts w:ascii="Times New Roman" w:eastAsia="Times New Roman" w:hAnsi="Times New Roman" w:cs="Times New Roman"/>
          <w:sz w:val="20"/>
          <w:szCs w:val="20"/>
        </w:rPr>
        <w:t xml:space="preserve"> </w:t>
      </w:r>
      <w:r w:rsidR="00332D98" w:rsidRPr="00087540">
        <w:rPr>
          <w:rFonts w:ascii="Times New Roman" w:eastAsia="Times New Roman" w:hAnsi="Times New Roman" w:cs="Times New Roman"/>
          <w:sz w:val="20"/>
          <w:szCs w:val="20"/>
        </w:rPr>
        <w:t>Крюков, М.В.</w:t>
      </w:r>
      <w:r w:rsidRPr="00087540">
        <w:rPr>
          <w:rFonts w:ascii="Times New Roman" w:eastAsia="Times New Roman" w:hAnsi="Times New Roman" w:cs="Times New Roman"/>
          <w:sz w:val="20"/>
          <w:szCs w:val="20"/>
        </w:rPr>
        <w:t xml:space="preserve"> История Китая с древнейших времен до наших дней. C. 135.</w:t>
      </w:r>
    </w:p>
  </w:footnote>
  <w:footnote w:id="155">
    <w:p w14:paraId="0DC1C6E2" w14:textId="39B205E2" w:rsidR="001377F4" w:rsidRPr="00087540" w:rsidRDefault="001377F4" w:rsidP="00087540">
      <w:pPr>
        <w:spacing w:after="0" w:line="240" w:lineRule="auto"/>
        <w:rPr>
          <w:rFonts w:ascii="Times New Roman" w:eastAsia="Times New Roman" w:hAnsi="Times New Roman" w:cs="Times New Roman"/>
          <w:sz w:val="20"/>
          <w:szCs w:val="20"/>
        </w:rPr>
      </w:pPr>
      <w:r w:rsidRPr="00087540">
        <w:rPr>
          <w:sz w:val="20"/>
          <w:szCs w:val="20"/>
          <w:vertAlign w:val="superscript"/>
        </w:rPr>
        <w:footnoteRef/>
      </w:r>
      <w:r w:rsidRPr="00087540">
        <w:rPr>
          <w:rFonts w:ascii="Times New Roman" w:eastAsia="Times New Roman" w:hAnsi="Times New Roman" w:cs="Times New Roman"/>
          <w:sz w:val="20"/>
          <w:szCs w:val="20"/>
        </w:rPr>
        <w:t xml:space="preserve"> Бокщанин, А.А. Китай и страны южных морей в XIV</w:t>
      </w:r>
      <w:r w:rsidR="00F9425B" w:rsidRPr="00087540">
        <w:rPr>
          <w:rFonts w:ascii="Times New Roman" w:eastAsia="Times New Roman" w:hAnsi="Times New Roman" w:cs="Times New Roman"/>
          <w:sz w:val="20"/>
          <w:szCs w:val="20"/>
        </w:rPr>
        <w:t>–</w:t>
      </w:r>
      <w:r w:rsidRPr="00087540">
        <w:rPr>
          <w:rFonts w:ascii="Times New Roman" w:eastAsia="Times New Roman" w:hAnsi="Times New Roman" w:cs="Times New Roman"/>
          <w:sz w:val="20"/>
          <w:szCs w:val="20"/>
        </w:rPr>
        <w:t>XVI вв. С. 148.</w:t>
      </w:r>
    </w:p>
  </w:footnote>
  <w:footnote w:id="156">
    <w:p w14:paraId="5DF78A37" w14:textId="74717CCC" w:rsidR="001377F4" w:rsidRPr="00087540" w:rsidRDefault="001377F4" w:rsidP="00087540">
      <w:pPr>
        <w:spacing w:after="0" w:line="240" w:lineRule="auto"/>
        <w:rPr>
          <w:rFonts w:ascii="Times New Roman" w:eastAsia="Times New Roman" w:hAnsi="Times New Roman" w:cs="Times New Roman"/>
          <w:sz w:val="20"/>
          <w:szCs w:val="20"/>
        </w:rPr>
      </w:pPr>
      <w:r w:rsidRPr="00087540">
        <w:rPr>
          <w:sz w:val="20"/>
          <w:szCs w:val="20"/>
          <w:vertAlign w:val="superscript"/>
        </w:rPr>
        <w:footnoteRef/>
      </w:r>
      <w:r w:rsidRPr="00087540">
        <w:rPr>
          <w:rFonts w:ascii="Times New Roman" w:eastAsia="Times New Roman" w:hAnsi="Times New Roman" w:cs="Times New Roman"/>
          <w:sz w:val="20"/>
          <w:szCs w:val="20"/>
        </w:rPr>
        <w:t xml:space="preserve"> </w:t>
      </w:r>
      <w:r w:rsidR="00462AE1" w:rsidRPr="00087540">
        <w:rPr>
          <w:rFonts w:ascii="Times New Roman" w:eastAsia="Times New Roman" w:hAnsi="Times New Roman" w:cs="Times New Roman"/>
          <w:sz w:val="20"/>
          <w:szCs w:val="20"/>
        </w:rPr>
        <w:t>Тихвинский, С.Л.</w:t>
      </w:r>
      <w:r w:rsidRPr="00087540">
        <w:rPr>
          <w:rFonts w:ascii="Times New Roman" w:eastAsia="Times New Roman" w:hAnsi="Times New Roman" w:cs="Times New Roman"/>
          <w:sz w:val="20"/>
          <w:szCs w:val="20"/>
        </w:rPr>
        <w:t xml:space="preserve"> Китай и соседи в древности и средневековье. С. 171.</w:t>
      </w:r>
    </w:p>
  </w:footnote>
  <w:footnote w:id="157">
    <w:p w14:paraId="7C7E5012" w14:textId="5D6332E6" w:rsidR="001377F4" w:rsidRPr="00087540" w:rsidRDefault="001377F4" w:rsidP="00087540">
      <w:pPr>
        <w:spacing w:after="0" w:line="240" w:lineRule="auto"/>
        <w:rPr>
          <w:rFonts w:ascii="Times New Roman" w:eastAsia="Times New Roman" w:hAnsi="Times New Roman" w:cs="Times New Roman"/>
          <w:sz w:val="20"/>
          <w:szCs w:val="20"/>
        </w:rPr>
      </w:pPr>
      <w:r w:rsidRPr="00087540">
        <w:rPr>
          <w:sz w:val="20"/>
          <w:szCs w:val="20"/>
          <w:vertAlign w:val="superscript"/>
        </w:rPr>
        <w:footnoteRef/>
      </w:r>
      <w:r w:rsidRPr="00087540">
        <w:rPr>
          <w:rFonts w:ascii="Times New Roman" w:eastAsia="Times New Roman" w:hAnsi="Times New Roman" w:cs="Times New Roman"/>
          <w:sz w:val="20"/>
          <w:szCs w:val="20"/>
        </w:rPr>
        <w:t xml:space="preserve"> Бокщанин, А.А. Китай и страны южных морей в XIV</w:t>
      </w:r>
      <w:r w:rsidR="00F9425B" w:rsidRPr="00087540">
        <w:rPr>
          <w:rFonts w:ascii="Times New Roman" w:eastAsia="Times New Roman" w:hAnsi="Times New Roman" w:cs="Times New Roman"/>
          <w:sz w:val="20"/>
          <w:szCs w:val="20"/>
        </w:rPr>
        <w:t>–</w:t>
      </w:r>
      <w:r w:rsidRPr="00087540">
        <w:rPr>
          <w:rFonts w:ascii="Times New Roman" w:eastAsia="Times New Roman" w:hAnsi="Times New Roman" w:cs="Times New Roman"/>
          <w:sz w:val="20"/>
          <w:szCs w:val="20"/>
        </w:rPr>
        <w:t>XVI вв. С. 80.</w:t>
      </w:r>
    </w:p>
  </w:footnote>
  <w:footnote w:id="158">
    <w:p w14:paraId="357258CC" w14:textId="6C7473A5" w:rsidR="001377F4" w:rsidRPr="00087540" w:rsidRDefault="001377F4" w:rsidP="00087540">
      <w:pPr>
        <w:spacing w:after="0" w:line="240" w:lineRule="auto"/>
        <w:rPr>
          <w:rFonts w:ascii="Times New Roman" w:eastAsia="Times New Roman" w:hAnsi="Times New Roman" w:cs="Times New Roman"/>
          <w:sz w:val="20"/>
          <w:szCs w:val="20"/>
        </w:rPr>
      </w:pPr>
      <w:r w:rsidRPr="00087540">
        <w:rPr>
          <w:rFonts w:ascii="Times New Roman" w:hAnsi="Times New Roman" w:cs="Times New Roman"/>
          <w:sz w:val="20"/>
          <w:szCs w:val="20"/>
          <w:vertAlign w:val="superscript"/>
        </w:rPr>
        <w:footnoteRef/>
      </w:r>
      <w:r w:rsidR="005B3B90">
        <w:rPr>
          <w:rFonts w:ascii="Times New Roman" w:eastAsia="Times New Roman" w:hAnsi="Times New Roman" w:cs="Times New Roman"/>
          <w:sz w:val="20"/>
          <w:szCs w:val="20"/>
        </w:rPr>
        <w:t xml:space="preserve"> Там же</w:t>
      </w:r>
      <w:r w:rsidRPr="00087540">
        <w:rPr>
          <w:rFonts w:ascii="Times New Roman" w:eastAsia="Times New Roman" w:hAnsi="Times New Roman" w:cs="Times New Roman"/>
          <w:sz w:val="20"/>
          <w:szCs w:val="20"/>
        </w:rPr>
        <w:t>. С. 81.</w:t>
      </w:r>
    </w:p>
  </w:footnote>
  <w:footnote w:id="159">
    <w:p w14:paraId="6AE50E11" w14:textId="3DB5CA70" w:rsidR="001377F4" w:rsidRPr="00087540" w:rsidRDefault="001377F4" w:rsidP="00087540">
      <w:pPr>
        <w:spacing w:after="0" w:line="240" w:lineRule="auto"/>
        <w:rPr>
          <w:rFonts w:ascii="Times New Roman" w:eastAsia="Times New Roman" w:hAnsi="Times New Roman" w:cs="Times New Roman"/>
          <w:sz w:val="20"/>
          <w:szCs w:val="20"/>
        </w:rPr>
      </w:pPr>
      <w:r w:rsidRPr="00087540">
        <w:rPr>
          <w:sz w:val="20"/>
          <w:szCs w:val="20"/>
          <w:vertAlign w:val="superscript"/>
        </w:rPr>
        <w:footnoteRef/>
      </w:r>
      <w:r w:rsidR="005B3B90">
        <w:rPr>
          <w:rFonts w:ascii="Times New Roman" w:eastAsia="Times New Roman" w:hAnsi="Times New Roman" w:cs="Times New Roman"/>
          <w:sz w:val="20"/>
          <w:szCs w:val="20"/>
        </w:rPr>
        <w:t xml:space="preserve"> Там же</w:t>
      </w:r>
      <w:r w:rsidRPr="00087540">
        <w:rPr>
          <w:rFonts w:ascii="Times New Roman" w:eastAsia="Times New Roman" w:hAnsi="Times New Roman" w:cs="Times New Roman"/>
          <w:sz w:val="20"/>
          <w:szCs w:val="20"/>
        </w:rPr>
        <w:t xml:space="preserve">. С. 82. </w:t>
      </w:r>
    </w:p>
  </w:footnote>
  <w:footnote w:id="160">
    <w:p w14:paraId="37EB49AE" w14:textId="77777777" w:rsidR="001377F4" w:rsidRPr="00087540" w:rsidRDefault="001377F4" w:rsidP="00D36BAF">
      <w:pPr>
        <w:spacing w:after="0" w:line="240" w:lineRule="auto"/>
        <w:rPr>
          <w:rFonts w:ascii="Times New Roman" w:eastAsia="Times New Roman" w:hAnsi="Times New Roman" w:cs="Times New Roman"/>
          <w:sz w:val="20"/>
          <w:szCs w:val="20"/>
        </w:rPr>
      </w:pPr>
      <w:r w:rsidRPr="00087540">
        <w:rPr>
          <w:sz w:val="20"/>
          <w:szCs w:val="20"/>
          <w:vertAlign w:val="superscript"/>
        </w:rPr>
        <w:footnoteRef/>
      </w:r>
      <w:r w:rsidRPr="00087540">
        <w:rPr>
          <w:rFonts w:ascii="Times New Roman" w:eastAsia="Times New Roman" w:hAnsi="Times New Roman" w:cs="Times New Roman"/>
          <w:sz w:val="20"/>
          <w:szCs w:val="20"/>
        </w:rPr>
        <w:t xml:space="preserve"> Берзин, Э.О. История Таиланда: (краткий очерк). С. 81.</w:t>
      </w:r>
    </w:p>
  </w:footnote>
  <w:footnote w:id="161">
    <w:p w14:paraId="7C87DB58" w14:textId="0C1B3AA2"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eastAsia="Times New Roman" w:hAnsi="Times New Roman" w:cs="Times New Roman"/>
          <w:sz w:val="20"/>
          <w:szCs w:val="20"/>
        </w:rPr>
        <w:t xml:space="preserve"> Бокщанин, А.А. Китай и страны южных морей в XIV</w:t>
      </w:r>
      <w:r w:rsidR="00F9425B" w:rsidRPr="00194E07">
        <w:rPr>
          <w:rFonts w:ascii="Times New Roman" w:eastAsia="Times New Roman" w:hAnsi="Times New Roman" w:cs="Times New Roman"/>
          <w:sz w:val="20"/>
          <w:szCs w:val="20"/>
        </w:rPr>
        <w:t>–</w:t>
      </w:r>
      <w:r w:rsidRPr="00194E07">
        <w:rPr>
          <w:rFonts w:ascii="Times New Roman" w:eastAsia="Times New Roman" w:hAnsi="Times New Roman" w:cs="Times New Roman"/>
          <w:sz w:val="20"/>
          <w:szCs w:val="20"/>
        </w:rPr>
        <w:t>XVI вв. С. 83.</w:t>
      </w:r>
    </w:p>
  </w:footnote>
  <w:footnote w:id="162">
    <w:p w14:paraId="190E4C9B" w14:textId="3765BB49"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eastAsia="Times New Roman" w:hAnsi="Times New Roman" w:cs="Times New Roman"/>
          <w:sz w:val="20"/>
          <w:szCs w:val="20"/>
        </w:rPr>
        <w:t xml:space="preserve"> </w:t>
      </w:r>
      <w:r w:rsidR="0085627A" w:rsidRPr="00FE7C04">
        <w:rPr>
          <w:rFonts w:ascii="Times New Roman" w:eastAsia="Times New Roman" w:hAnsi="Times New Roman" w:cs="Times New Roman"/>
          <w:sz w:val="20"/>
          <w:szCs w:val="20"/>
        </w:rPr>
        <w:t xml:space="preserve">Бокщанин, А.А. Китай и страны южных морей в XIV–XVI вв. </w:t>
      </w:r>
      <w:r w:rsidRPr="00194E07">
        <w:rPr>
          <w:rFonts w:ascii="Times New Roman" w:eastAsia="Times New Roman" w:hAnsi="Times New Roman" w:cs="Times New Roman"/>
          <w:sz w:val="20"/>
          <w:szCs w:val="20"/>
        </w:rPr>
        <w:t>С. 85-86.</w:t>
      </w:r>
    </w:p>
  </w:footnote>
  <w:footnote w:id="163">
    <w:p w14:paraId="3AE9B39F" w14:textId="7F8AE59C"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00194E07">
        <w:rPr>
          <w:rFonts w:ascii="Times New Roman" w:eastAsia="Times New Roman" w:hAnsi="Times New Roman" w:cs="Times New Roman"/>
          <w:sz w:val="20"/>
          <w:szCs w:val="20"/>
        </w:rPr>
        <w:t xml:space="preserve"> Там же</w:t>
      </w:r>
      <w:r w:rsidRPr="00194E07">
        <w:rPr>
          <w:rFonts w:ascii="Times New Roman" w:eastAsia="Times New Roman" w:hAnsi="Times New Roman" w:cs="Times New Roman"/>
          <w:sz w:val="20"/>
          <w:szCs w:val="20"/>
        </w:rPr>
        <w:t>. С. 86.</w:t>
      </w:r>
    </w:p>
  </w:footnote>
  <w:footnote w:id="164">
    <w:p w14:paraId="329CBEF1" w14:textId="77777777"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hAnsi="Times New Roman" w:cs="Times New Roman"/>
          <w:sz w:val="20"/>
          <w:szCs w:val="20"/>
        </w:rPr>
        <w:t xml:space="preserve"> </w:t>
      </w:r>
      <w:r w:rsidRPr="00194E07">
        <w:rPr>
          <w:rFonts w:ascii="Times New Roman" w:eastAsia="Times New Roman" w:hAnsi="Times New Roman" w:cs="Times New Roman"/>
          <w:sz w:val="20"/>
          <w:szCs w:val="20"/>
        </w:rPr>
        <w:t>Там же. С. 87.</w:t>
      </w:r>
    </w:p>
  </w:footnote>
  <w:footnote w:id="165">
    <w:p w14:paraId="4255F7C5" w14:textId="0C074F20" w:rsidR="001377F4" w:rsidRPr="00EC682E" w:rsidRDefault="001377F4" w:rsidP="00194E07">
      <w:pPr>
        <w:spacing w:after="0" w:line="240" w:lineRule="auto"/>
        <w:rPr>
          <w:rFonts w:ascii="Times New Roman" w:eastAsia="Times New Roman" w:hAnsi="Times New Roman" w:cs="Times New Roman"/>
          <w:sz w:val="20"/>
          <w:szCs w:val="20"/>
          <w:lang w:val="en-US"/>
        </w:rPr>
      </w:pPr>
      <w:r w:rsidRPr="00194E07">
        <w:rPr>
          <w:rFonts w:ascii="Times New Roman" w:hAnsi="Times New Roman" w:cs="Times New Roman"/>
          <w:sz w:val="20"/>
          <w:szCs w:val="20"/>
          <w:vertAlign w:val="superscript"/>
        </w:rPr>
        <w:footnoteRef/>
      </w:r>
      <w:r w:rsidRPr="00194E07">
        <w:rPr>
          <w:rFonts w:ascii="Times New Roman" w:eastAsia="Times New Roman" w:hAnsi="Times New Roman" w:cs="Times New Roman"/>
          <w:sz w:val="20"/>
          <w:szCs w:val="20"/>
        </w:rPr>
        <w:t xml:space="preserve"> </w:t>
      </w:r>
      <w:r w:rsidR="00194E07" w:rsidRPr="00194E07">
        <w:rPr>
          <w:rFonts w:ascii="Times New Roman" w:eastAsia="Times New Roman" w:hAnsi="Times New Roman" w:cs="Times New Roman"/>
          <w:sz w:val="20"/>
          <w:szCs w:val="20"/>
        </w:rPr>
        <w:t>Бокщанин, А.А. Китай и страны южных морей в XIV — XVI вв.</w:t>
      </w:r>
      <w:r w:rsidRPr="00194E07">
        <w:rPr>
          <w:rFonts w:ascii="Times New Roman" w:eastAsia="Times New Roman" w:hAnsi="Times New Roman" w:cs="Times New Roman"/>
          <w:sz w:val="20"/>
          <w:szCs w:val="20"/>
        </w:rPr>
        <w:t xml:space="preserve"> С</w:t>
      </w:r>
      <w:r w:rsidRPr="00EC682E">
        <w:rPr>
          <w:rFonts w:ascii="Times New Roman" w:eastAsia="Times New Roman" w:hAnsi="Times New Roman" w:cs="Times New Roman"/>
          <w:sz w:val="20"/>
          <w:szCs w:val="20"/>
          <w:lang w:val="en-US"/>
        </w:rPr>
        <w:t>. 102.</w:t>
      </w:r>
    </w:p>
  </w:footnote>
  <w:footnote w:id="166">
    <w:p w14:paraId="770F20B2" w14:textId="51F56824" w:rsidR="001377F4" w:rsidRPr="009512D0" w:rsidRDefault="001377F4" w:rsidP="00194E07">
      <w:pPr>
        <w:spacing w:after="0" w:line="240" w:lineRule="auto"/>
        <w:rPr>
          <w:rFonts w:ascii="Times New Roman" w:eastAsia="Times New Roman" w:hAnsi="Times New Roman" w:cs="Times New Roman"/>
          <w:sz w:val="20"/>
          <w:szCs w:val="20"/>
          <w:lang w:val="en-US"/>
        </w:rPr>
      </w:pPr>
      <w:r w:rsidRPr="00194E07">
        <w:rPr>
          <w:rFonts w:ascii="Times New Roman" w:hAnsi="Times New Roman" w:cs="Times New Roman"/>
          <w:sz w:val="20"/>
          <w:szCs w:val="20"/>
          <w:vertAlign w:val="superscript"/>
        </w:rPr>
        <w:footnoteRef/>
      </w:r>
      <w:r w:rsidR="00C07D93" w:rsidRPr="00C07D93">
        <w:rPr>
          <w:rFonts w:ascii="Times New Roman" w:eastAsia="Times New Roman" w:hAnsi="Times New Roman" w:cs="Times New Roman"/>
          <w:sz w:val="20"/>
          <w:szCs w:val="20"/>
          <w:lang w:val="en-US"/>
        </w:rPr>
        <w:t xml:space="preserve"> </w:t>
      </w:r>
      <w:bookmarkStart w:id="34" w:name="_Hlk104928727"/>
      <w:r w:rsidR="00C07D93" w:rsidRPr="00C07D93">
        <w:rPr>
          <w:rFonts w:ascii="Times New Roman" w:eastAsia="Times New Roman" w:hAnsi="Times New Roman" w:cs="Times New Roman"/>
          <w:sz w:val="20"/>
          <w:szCs w:val="20"/>
          <w:lang w:val="en-US"/>
        </w:rPr>
        <w:t xml:space="preserve">Blagden C. O. </w:t>
      </w:r>
      <w:r w:rsidR="00F14E47" w:rsidRPr="00F14E47">
        <w:rPr>
          <w:rFonts w:ascii="Times New Roman" w:eastAsia="Times New Roman" w:hAnsi="Times New Roman" w:cs="Times New Roman"/>
          <w:sz w:val="20"/>
          <w:szCs w:val="20"/>
          <w:lang w:val="en-US"/>
        </w:rPr>
        <w:t>Siam and the Malay Peninsula // The Journal of the Royal Asiatic Society of Great Britain and Ireland. 1906.</w:t>
      </w:r>
      <w:r w:rsidR="00F14E47">
        <w:rPr>
          <w:rFonts w:ascii="Times New Roman" w:eastAsia="Times New Roman" w:hAnsi="Times New Roman" w:cs="Times New Roman"/>
          <w:sz w:val="20"/>
          <w:szCs w:val="20"/>
          <w:lang w:val="en-US"/>
        </w:rPr>
        <w:t xml:space="preserve"> </w:t>
      </w:r>
      <w:r w:rsidR="005060DE">
        <w:rPr>
          <w:rFonts w:ascii="Times New Roman" w:eastAsia="Times New Roman" w:hAnsi="Times New Roman" w:cs="Times New Roman"/>
          <w:sz w:val="20"/>
          <w:szCs w:val="20"/>
          <w:lang w:val="en-US"/>
        </w:rPr>
        <w:t>P.</w:t>
      </w:r>
      <w:bookmarkEnd w:id="34"/>
      <w:r w:rsidR="005060DE">
        <w:rPr>
          <w:rFonts w:ascii="Times New Roman" w:eastAsia="Times New Roman" w:hAnsi="Times New Roman" w:cs="Times New Roman"/>
          <w:sz w:val="20"/>
          <w:szCs w:val="20"/>
          <w:lang w:val="en-US"/>
        </w:rPr>
        <w:t xml:space="preserve"> 110. </w:t>
      </w:r>
    </w:p>
  </w:footnote>
  <w:footnote w:id="167">
    <w:p w14:paraId="1A664E98" w14:textId="413143C8"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hAnsi="Times New Roman" w:cs="Times New Roman"/>
          <w:sz w:val="20"/>
          <w:szCs w:val="20"/>
          <w:lang w:val="en-US"/>
        </w:rPr>
        <w:t xml:space="preserve"> </w:t>
      </w:r>
      <w:r w:rsidR="00E17FDD">
        <w:rPr>
          <w:rFonts w:ascii="Times New Roman" w:eastAsia="Times New Roman" w:hAnsi="Times New Roman" w:cs="Times New Roman"/>
          <w:sz w:val="20"/>
          <w:szCs w:val="20"/>
          <w:lang w:val="en-US"/>
        </w:rPr>
        <w:t>Baker C., Phongpaichit P.</w:t>
      </w:r>
      <w:r w:rsidRPr="00194E07">
        <w:rPr>
          <w:rFonts w:ascii="Times New Roman" w:eastAsia="Times New Roman" w:hAnsi="Times New Roman" w:cs="Times New Roman"/>
          <w:sz w:val="20"/>
          <w:szCs w:val="20"/>
          <w:lang w:val="en-US"/>
        </w:rPr>
        <w:t xml:space="preserve"> A History of Thailand. P</w:t>
      </w:r>
      <w:r w:rsidRPr="00194E07">
        <w:rPr>
          <w:rFonts w:ascii="Times New Roman" w:eastAsia="Times New Roman" w:hAnsi="Times New Roman" w:cs="Times New Roman"/>
          <w:sz w:val="20"/>
          <w:szCs w:val="20"/>
        </w:rPr>
        <w:t>. 10.</w:t>
      </w:r>
    </w:p>
  </w:footnote>
  <w:footnote w:id="168">
    <w:p w14:paraId="5544B34A" w14:textId="26C0C646"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eastAsia="Times New Roman" w:hAnsi="Times New Roman" w:cs="Times New Roman"/>
          <w:sz w:val="20"/>
          <w:szCs w:val="20"/>
        </w:rPr>
        <w:t xml:space="preserve"> </w:t>
      </w:r>
      <w:r w:rsidR="00194E07" w:rsidRPr="00194E07">
        <w:rPr>
          <w:rFonts w:ascii="Times New Roman" w:eastAsia="Times New Roman" w:hAnsi="Times New Roman" w:cs="Times New Roman"/>
          <w:sz w:val="20"/>
          <w:szCs w:val="20"/>
        </w:rPr>
        <w:t>Бокщанин, А.А. Китай и страны южных морей в XIV — XVI вв</w:t>
      </w:r>
      <w:r w:rsidRPr="00194E07">
        <w:rPr>
          <w:rFonts w:ascii="Times New Roman" w:eastAsia="Times New Roman" w:hAnsi="Times New Roman" w:cs="Times New Roman"/>
          <w:sz w:val="20"/>
          <w:szCs w:val="20"/>
        </w:rPr>
        <w:t>. С. 93-94.</w:t>
      </w:r>
    </w:p>
  </w:footnote>
  <w:footnote w:id="169">
    <w:p w14:paraId="479F0728" w14:textId="77777777"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eastAsia="Times New Roman" w:hAnsi="Times New Roman" w:cs="Times New Roman"/>
          <w:sz w:val="20"/>
          <w:szCs w:val="20"/>
        </w:rPr>
        <w:t xml:space="preserve"> Берзин, Э.О. История Таиланда: (краткий очерк). С. 81.</w:t>
      </w:r>
    </w:p>
  </w:footnote>
  <w:footnote w:id="170">
    <w:p w14:paraId="3AE26B3D" w14:textId="0C7BF74A" w:rsidR="001377F4" w:rsidRPr="00194E07" w:rsidRDefault="001377F4" w:rsidP="00194E07">
      <w:pPr>
        <w:spacing w:after="0" w:line="240" w:lineRule="auto"/>
        <w:rPr>
          <w:rFonts w:ascii="Times New Roman" w:eastAsia="Times New Roman" w:hAnsi="Times New Roman" w:cs="Times New Roman"/>
          <w:sz w:val="20"/>
          <w:szCs w:val="20"/>
        </w:rPr>
      </w:pPr>
      <w:r w:rsidRPr="00194E07">
        <w:rPr>
          <w:rFonts w:ascii="Times New Roman" w:hAnsi="Times New Roman" w:cs="Times New Roman"/>
          <w:sz w:val="20"/>
          <w:szCs w:val="20"/>
          <w:vertAlign w:val="superscript"/>
        </w:rPr>
        <w:footnoteRef/>
      </w:r>
      <w:r w:rsidRPr="00194E07">
        <w:rPr>
          <w:rFonts w:ascii="Times New Roman" w:eastAsia="Times New Roman" w:hAnsi="Times New Roman" w:cs="Times New Roman"/>
          <w:sz w:val="20"/>
          <w:szCs w:val="20"/>
        </w:rPr>
        <w:t xml:space="preserve"> Бокщанин, А.А. Китай и страны южных морей в XIV</w:t>
      </w:r>
      <w:r w:rsidR="00F9425B" w:rsidRPr="00194E07">
        <w:rPr>
          <w:rFonts w:ascii="Times New Roman" w:eastAsia="Times New Roman" w:hAnsi="Times New Roman" w:cs="Times New Roman"/>
          <w:sz w:val="20"/>
          <w:szCs w:val="20"/>
        </w:rPr>
        <w:t>–</w:t>
      </w:r>
      <w:r w:rsidRPr="00194E07">
        <w:rPr>
          <w:rFonts w:ascii="Times New Roman" w:eastAsia="Times New Roman" w:hAnsi="Times New Roman" w:cs="Times New Roman"/>
          <w:sz w:val="20"/>
          <w:szCs w:val="20"/>
        </w:rPr>
        <w:t>XVI вв. С. 94.</w:t>
      </w:r>
    </w:p>
  </w:footnote>
  <w:footnote w:id="171">
    <w:p w14:paraId="6EB423FB" w14:textId="66FB097B" w:rsidR="001377F4" w:rsidRPr="00FE7AD8" w:rsidRDefault="001377F4" w:rsidP="00FE7AD8">
      <w:pPr>
        <w:spacing w:after="0" w:line="240" w:lineRule="auto"/>
        <w:rPr>
          <w:rFonts w:ascii="Times New Roman" w:eastAsia="Times New Roman" w:hAnsi="Times New Roman" w:cs="Times New Roman"/>
          <w:sz w:val="20"/>
          <w:szCs w:val="20"/>
        </w:rPr>
      </w:pPr>
      <w:r w:rsidRPr="00FE7AD8">
        <w:rPr>
          <w:rFonts w:ascii="Times New Roman" w:hAnsi="Times New Roman" w:cs="Times New Roman"/>
          <w:sz w:val="20"/>
          <w:szCs w:val="20"/>
          <w:vertAlign w:val="superscript"/>
        </w:rPr>
        <w:footnoteRef/>
      </w:r>
      <w:r w:rsidRPr="00FE7AD8">
        <w:rPr>
          <w:rFonts w:ascii="Times New Roman" w:eastAsia="Times New Roman" w:hAnsi="Times New Roman" w:cs="Times New Roman"/>
          <w:sz w:val="20"/>
          <w:szCs w:val="20"/>
        </w:rPr>
        <w:t xml:space="preserve"> </w:t>
      </w:r>
      <w:r w:rsidR="00FE7AD8" w:rsidRPr="00FE7AD8">
        <w:rPr>
          <w:rFonts w:ascii="Times New Roman" w:eastAsia="Times New Roman" w:hAnsi="Times New Roman" w:cs="Times New Roman"/>
          <w:sz w:val="20"/>
          <w:szCs w:val="20"/>
        </w:rPr>
        <w:t>Бокщанин, А.А. Китай и страны южных морей в XIV–XVI вв.</w:t>
      </w:r>
      <w:r w:rsidR="00FE7AD8">
        <w:rPr>
          <w:rFonts w:ascii="Times New Roman" w:eastAsia="Times New Roman" w:hAnsi="Times New Roman" w:cs="Times New Roman"/>
          <w:sz w:val="20"/>
          <w:szCs w:val="20"/>
        </w:rPr>
        <w:t xml:space="preserve"> </w:t>
      </w:r>
      <w:r w:rsidRPr="00FE7AD8">
        <w:rPr>
          <w:rFonts w:ascii="Times New Roman" w:eastAsia="Times New Roman" w:hAnsi="Times New Roman" w:cs="Times New Roman"/>
          <w:sz w:val="20"/>
          <w:szCs w:val="20"/>
        </w:rPr>
        <w:t>С. 95.</w:t>
      </w:r>
    </w:p>
  </w:footnote>
  <w:footnote w:id="172">
    <w:p w14:paraId="7D7208FF" w14:textId="352D0C92" w:rsidR="001377F4" w:rsidRPr="00FE7AD8" w:rsidRDefault="001377F4" w:rsidP="00FE7AD8">
      <w:pPr>
        <w:spacing w:after="0" w:line="240" w:lineRule="auto"/>
        <w:rPr>
          <w:rFonts w:ascii="Times New Roman" w:eastAsia="Times New Roman" w:hAnsi="Times New Roman" w:cs="Times New Roman"/>
          <w:sz w:val="20"/>
          <w:szCs w:val="20"/>
        </w:rPr>
      </w:pPr>
      <w:r w:rsidRPr="00FE7AD8">
        <w:rPr>
          <w:rFonts w:ascii="Times New Roman" w:hAnsi="Times New Roman" w:cs="Times New Roman"/>
          <w:sz w:val="20"/>
          <w:szCs w:val="20"/>
          <w:vertAlign w:val="superscript"/>
        </w:rPr>
        <w:footnoteRef/>
      </w:r>
      <w:r w:rsidRPr="00FE7AD8">
        <w:rPr>
          <w:rFonts w:ascii="Times New Roman" w:eastAsia="Times New Roman" w:hAnsi="Times New Roman" w:cs="Times New Roman"/>
          <w:sz w:val="20"/>
          <w:szCs w:val="20"/>
        </w:rPr>
        <w:t xml:space="preserve"> </w:t>
      </w:r>
      <w:r w:rsidR="00462AE1" w:rsidRPr="00FE7AD8">
        <w:rPr>
          <w:rFonts w:ascii="Times New Roman" w:eastAsia="Times New Roman" w:hAnsi="Times New Roman" w:cs="Times New Roman"/>
          <w:sz w:val="20"/>
          <w:szCs w:val="20"/>
        </w:rPr>
        <w:t>Холл, Д.Дж.Е.</w:t>
      </w:r>
      <w:r w:rsidRPr="00FE7AD8">
        <w:rPr>
          <w:rFonts w:ascii="Times New Roman" w:eastAsia="Times New Roman" w:hAnsi="Times New Roman" w:cs="Times New Roman"/>
          <w:sz w:val="20"/>
          <w:szCs w:val="20"/>
        </w:rPr>
        <w:t xml:space="preserve"> История Юго-Восточной Азии. С. 138.</w:t>
      </w:r>
    </w:p>
  </w:footnote>
  <w:footnote w:id="173">
    <w:p w14:paraId="1AD026A2" w14:textId="77777777" w:rsidR="001377F4" w:rsidRPr="00FE7AD8" w:rsidRDefault="001377F4" w:rsidP="00FE7AD8">
      <w:pPr>
        <w:spacing w:after="0" w:line="240" w:lineRule="auto"/>
        <w:rPr>
          <w:rFonts w:ascii="Times New Roman" w:eastAsia="Times New Roman" w:hAnsi="Times New Roman" w:cs="Times New Roman"/>
          <w:sz w:val="20"/>
          <w:szCs w:val="20"/>
        </w:rPr>
      </w:pPr>
      <w:r w:rsidRPr="00FE7AD8">
        <w:rPr>
          <w:rFonts w:ascii="Times New Roman" w:hAnsi="Times New Roman" w:cs="Times New Roman"/>
          <w:sz w:val="20"/>
          <w:szCs w:val="20"/>
          <w:vertAlign w:val="superscript"/>
        </w:rPr>
        <w:footnoteRef/>
      </w:r>
      <w:r w:rsidRPr="00FE7AD8">
        <w:rPr>
          <w:rFonts w:ascii="Times New Roman" w:hAnsi="Times New Roman" w:cs="Times New Roman"/>
          <w:sz w:val="20"/>
          <w:szCs w:val="20"/>
        </w:rPr>
        <w:t xml:space="preserve"> </w:t>
      </w:r>
      <w:r w:rsidRPr="00FE7AD8">
        <w:rPr>
          <w:rFonts w:ascii="Times New Roman" w:eastAsia="Times New Roman" w:hAnsi="Times New Roman" w:cs="Times New Roman"/>
          <w:sz w:val="20"/>
          <w:szCs w:val="20"/>
        </w:rPr>
        <w:t>Берзин, Э.О. История Таиланда: (краткий очерк). С. 82.</w:t>
      </w:r>
    </w:p>
  </w:footnote>
  <w:footnote w:id="174">
    <w:p w14:paraId="05BC0E37" w14:textId="2A85CD31" w:rsidR="001377F4" w:rsidRPr="00FE7AD8" w:rsidRDefault="001377F4" w:rsidP="00FE7AD8">
      <w:pPr>
        <w:spacing w:after="0" w:line="240" w:lineRule="auto"/>
        <w:rPr>
          <w:rFonts w:ascii="Times New Roman" w:eastAsia="Times New Roman" w:hAnsi="Times New Roman" w:cs="Times New Roman"/>
          <w:sz w:val="20"/>
          <w:szCs w:val="20"/>
        </w:rPr>
      </w:pPr>
      <w:r w:rsidRPr="00FE7AD8">
        <w:rPr>
          <w:rFonts w:ascii="Times New Roman" w:hAnsi="Times New Roman" w:cs="Times New Roman"/>
          <w:sz w:val="20"/>
          <w:szCs w:val="20"/>
          <w:vertAlign w:val="superscript"/>
        </w:rPr>
        <w:footnoteRef/>
      </w:r>
      <w:r w:rsidRPr="00FE7AD8">
        <w:rPr>
          <w:rFonts w:ascii="Times New Roman" w:eastAsia="Times New Roman" w:hAnsi="Times New Roman" w:cs="Times New Roman"/>
          <w:sz w:val="20"/>
          <w:szCs w:val="20"/>
        </w:rPr>
        <w:t xml:space="preserve"> </w:t>
      </w:r>
      <w:r w:rsidR="00462AE1" w:rsidRPr="00FE7AD8">
        <w:rPr>
          <w:rFonts w:ascii="Times New Roman" w:eastAsia="Times New Roman" w:hAnsi="Times New Roman" w:cs="Times New Roman"/>
          <w:sz w:val="20"/>
          <w:szCs w:val="20"/>
        </w:rPr>
        <w:t>Тихвинский, С.Л.</w:t>
      </w:r>
      <w:r w:rsidRPr="00FE7AD8">
        <w:rPr>
          <w:rFonts w:ascii="Times New Roman" w:eastAsia="Times New Roman" w:hAnsi="Times New Roman" w:cs="Times New Roman"/>
          <w:sz w:val="20"/>
          <w:szCs w:val="20"/>
        </w:rPr>
        <w:t xml:space="preserve"> Китай и соседи в древности и средневековье. С. 172.</w:t>
      </w:r>
    </w:p>
  </w:footnote>
  <w:footnote w:id="175">
    <w:p w14:paraId="1A7A0E34" w14:textId="6F29CF88" w:rsidR="001377F4" w:rsidRPr="00A04174" w:rsidRDefault="001377F4" w:rsidP="00A04174">
      <w:pPr>
        <w:spacing w:after="0" w:line="240" w:lineRule="auto"/>
        <w:rPr>
          <w:rFonts w:ascii="Times New Roman" w:eastAsia="Times New Roman" w:hAnsi="Times New Roman" w:cs="Times New Roman"/>
          <w:sz w:val="20"/>
          <w:szCs w:val="20"/>
        </w:rPr>
      </w:pPr>
      <w:r w:rsidRPr="00A04174">
        <w:rPr>
          <w:rFonts w:ascii="Times New Roman" w:hAnsi="Times New Roman" w:cs="Times New Roman"/>
          <w:sz w:val="20"/>
          <w:szCs w:val="20"/>
          <w:vertAlign w:val="superscript"/>
        </w:rPr>
        <w:footnoteRef/>
      </w:r>
      <w:r w:rsidRPr="00A04174">
        <w:rPr>
          <w:rFonts w:ascii="Times New Roman" w:eastAsia="Times New Roman" w:hAnsi="Times New Roman" w:cs="Times New Roman"/>
          <w:sz w:val="20"/>
          <w:szCs w:val="20"/>
        </w:rPr>
        <w:t xml:space="preserve"> </w:t>
      </w:r>
      <w:r w:rsidR="00462AE1" w:rsidRPr="00A04174">
        <w:rPr>
          <w:rFonts w:ascii="Times New Roman" w:eastAsia="Times New Roman" w:hAnsi="Times New Roman" w:cs="Times New Roman"/>
          <w:sz w:val="20"/>
          <w:szCs w:val="20"/>
        </w:rPr>
        <w:t>Ребрикова, Н.В.</w:t>
      </w:r>
      <w:r w:rsidRPr="00A04174">
        <w:rPr>
          <w:rFonts w:ascii="Times New Roman" w:eastAsia="Times New Roman" w:hAnsi="Times New Roman" w:cs="Times New Roman"/>
          <w:sz w:val="20"/>
          <w:szCs w:val="20"/>
        </w:rPr>
        <w:t xml:space="preserve"> Таиланд: социально-экономическая история (XIII</w:t>
      </w:r>
      <w:r w:rsidR="00F9425B" w:rsidRPr="00A04174">
        <w:rPr>
          <w:rFonts w:ascii="Times New Roman" w:eastAsia="Times New Roman" w:hAnsi="Times New Roman" w:cs="Times New Roman"/>
          <w:sz w:val="20"/>
          <w:szCs w:val="20"/>
        </w:rPr>
        <w:t>–</w:t>
      </w:r>
      <w:r w:rsidRPr="00A04174">
        <w:rPr>
          <w:rFonts w:ascii="Times New Roman" w:eastAsia="Times New Roman" w:hAnsi="Times New Roman" w:cs="Times New Roman"/>
          <w:sz w:val="20"/>
          <w:szCs w:val="20"/>
        </w:rPr>
        <w:t>XVIII вв.). С. 141.</w:t>
      </w:r>
    </w:p>
  </w:footnote>
  <w:footnote w:id="176">
    <w:p w14:paraId="6BBDA81E" w14:textId="29DF77E3" w:rsidR="00AD6130" w:rsidRPr="003835F8" w:rsidRDefault="00AD6130" w:rsidP="00AD6130">
      <w:pPr>
        <w:pStyle w:val="af2"/>
        <w:jc w:val="both"/>
        <w:rPr>
          <w:rFonts w:ascii="Times New Roman" w:hAnsi="Times New Roman" w:cs="Times New Roman"/>
        </w:rPr>
      </w:pPr>
      <w:r w:rsidRPr="00AD6130">
        <w:rPr>
          <w:rStyle w:val="af4"/>
          <w:rFonts w:ascii="Times New Roman" w:hAnsi="Times New Roman" w:cs="Times New Roman"/>
        </w:rPr>
        <w:footnoteRef/>
      </w:r>
      <w:r w:rsidRPr="00AD6130">
        <w:rPr>
          <w:rFonts w:ascii="Times New Roman" w:hAnsi="Times New Roman" w:cs="Times New Roman"/>
        </w:rPr>
        <w:t xml:space="preserve"> </w:t>
      </w:r>
      <w:r w:rsidRPr="00AD6130">
        <w:rPr>
          <w:rFonts w:ascii="Sarabun" w:hAnsi="Sarabun" w:cs="Sarabun" w:hint="cs"/>
        </w:rPr>
        <w:t>กาญจนี, ละอองศรี ความสัมพันธ์ในระบบบรรณาการระหว่างจีนกับไทย ค.ศ.</w:t>
      </w:r>
      <w:r w:rsidRPr="00AD6130">
        <w:rPr>
          <w:rFonts w:ascii="Times New Roman" w:hAnsi="Times New Roman" w:cs="Times New Roman"/>
        </w:rPr>
        <w:t xml:space="preserve"> 1282-1853. </w:t>
      </w:r>
      <w:r w:rsidRPr="00AD6130">
        <w:rPr>
          <w:rFonts w:ascii="Times New Roman" w:hAnsi="Times New Roman" w:cs="Times New Roman"/>
          <w:lang w:val="en-US"/>
        </w:rPr>
        <w:t>P</w:t>
      </w:r>
      <w:r w:rsidRPr="00AD6130">
        <w:rPr>
          <w:rFonts w:ascii="Times New Roman" w:hAnsi="Times New Roman" w:cs="Times New Roman"/>
        </w:rPr>
        <w:t xml:space="preserve">. </w:t>
      </w:r>
      <w:r w:rsidRPr="003835F8">
        <w:rPr>
          <w:rFonts w:ascii="Times New Roman" w:hAnsi="Times New Roman" w:cs="Times New Roman"/>
        </w:rPr>
        <w:t xml:space="preserve">117. </w:t>
      </w:r>
    </w:p>
  </w:footnote>
  <w:footnote w:id="177">
    <w:p w14:paraId="577F9989" w14:textId="0A7F3CEC" w:rsidR="001377F4" w:rsidRPr="00A04174" w:rsidRDefault="001377F4" w:rsidP="00A04174">
      <w:pPr>
        <w:spacing w:after="0" w:line="240" w:lineRule="auto"/>
        <w:rPr>
          <w:rFonts w:ascii="Times New Roman" w:eastAsia="Times New Roman" w:hAnsi="Times New Roman" w:cs="Times New Roman"/>
          <w:sz w:val="20"/>
          <w:szCs w:val="20"/>
        </w:rPr>
      </w:pPr>
      <w:r w:rsidRPr="00A04174">
        <w:rPr>
          <w:rFonts w:ascii="Times New Roman" w:hAnsi="Times New Roman" w:cs="Times New Roman"/>
          <w:sz w:val="20"/>
          <w:szCs w:val="20"/>
          <w:vertAlign w:val="superscript"/>
        </w:rPr>
        <w:footnoteRef/>
      </w:r>
      <w:r w:rsidRPr="00A04174">
        <w:rPr>
          <w:rFonts w:ascii="Times New Roman" w:eastAsia="Times New Roman" w:hAnsi="Times New Roman" w:cs="Times New Roman"/>
          <w:sz w:val="20"/>
          <w:szCs w:val="20"/>
        </w:rPr>
        <w:t xml:space="preserve"> </w:t>
      </w:r>
      <w:r w:rsidR="00462AE1" w:rsidRPr="00A04174">
        <w:rPr>
          <w:rFonts w:ascii="Times New Roman" w:eastAsia="Times New Roman" w:hAnsi="Times New Roman" w:cs="Times New Roman"/>
          <w:sz w:val="20"/>
          <w:szCs w:val="20"/>
        </w:rPr>
        <w:t>Тихвинский, С.Л.</w:t>
      </w:r>
      <w:r w:rsidRPr="00A04174">
        <w:rPr>
          <w:rFonts w:ascii="Times New Roman" w:eastAsia="Times New Roman" w:hAnsi="Times New Roman" w:cs="Times New Roman"/>
          <w:sz w:val="20"/>
          <w:szCs w:val="20"/>
        </w:rPr>
        <w:t xml:space="preserve"> Китай и соседи в древности и средневековье. С. 172.</w:t>
      </w:r>
    </w:p>
  </w:footnote>
  <w:footnote w:id="178">
    <w:p w14:paraId="553202E5" w14:textId="77777777" w:rsidR="001377F4" w:rsidRPr="00A04174" w:rsidRDefault="001377F4" w:rsidP="00A04174">
      <w:pPr>
        <w:spacing w:after="0" w:line="240" w:lineRule="auto"/>
        <w:rPr>
          <w:rFonts w:ascii="Times New Roman" w:eastAsia="Times New Roman" w:hAnsi="Times New Roman" w:cs="Times New Roman"/>
          <w:sz w:val="20"/>
          <w:szCs w:val="20"/>
        </w:rPr>
      </w:pPr>
      <w:r w:rsidRPr="00A04174">
        <w:rPr>
          <w:rFonts w:ascii="Times New Roman" w:hAnsi="Times New Roman" w:cs="Times New Roman"/>
          <w:sz w:val="20"/>
          <w:szCs w:val="20"/>
          <w:vertAlign w:val="superscript"/>
        </w:rPr>
        <w:footnoteRef/>
      </w:r>
      <w:r w:rsidRPr="00A04174">
        <w:rPr>
          <w:rFonts w:ascii="Times New Roman" w:eastAsia="Times New Roman" w:hAnsi="Times New Roman" w:cs="Times New Roman"/>
          <w:sz w:val="20"/>
          <w:szCs w:val="20"/>
        </w:rPr>
        <w:t xml:space="preserve"> Берзин, Э.О. История Таиланда: (краткий очерк). С. 80.</w:t>
      </w:r>
    </w:p>
  </w:footnote>
  <w:footnote w:id="179">
    <w:p w14:paraId="7AA5FB22" w14:textId="77777777" w:rsidR="001377F4" w:rsidRPr="00A04174" w:rsidRDefault="001377F4" w:rsidP="00A04174">
      <w:pPr>
        <w:spacing w:after="0" w:line="240" w:lineRule="auto"/>
        <w:rPr>
          <w:rFonts w:ascii="Times New Roman" w:eastAsia="Times New Roman" w:hAnsi="Times New Roman" w:cs="Times New Roman"/>
          <w:sz w:val="20"/>
          <w:szCs w:val="20"/>
        </w:rPr>
      </w:pPr>
      <w:r w:rsidRPr="00A04174">
        <w:rPr>
          <w:rFonts w:ascii="Times New Roman" w:hAnsi="Times New Roman" w:cs="Times New Roman"/>
          <w:sz w:val="20"/>
          <w:szCs w:val="20"/>
          <w:vertAlign w:val="superscript"/>
        </w:rPr>
        <w:footnoteRef/>
      </w:r>
      <w:r w:rsidRPr="00A04174">
        <w:rPr>
          <w:rFonts w:ascii="Times New Roman" w:eastAsia="Times New Roman" w:hAnsi="Times New Roman" w:cs="Times New Roman"/>
          <w:sz w:val="20"/>
          <w:szCs w:val="20"/>
        </w:rPr>
        <w:t xml:space="preserve"> Там же. С. 79.</w:t>
      </w:r>
    </w:p>
  </w:footnote>
  <w:footnote w:id="180">
    <w:p w14:paraId="4CA02F6D" w14:textId="1287ACA9" w:rsidR="001377F4" w:rsidRPr="00A04174" w:rsidRDefault="001377F4" w:rsidP="00A04174">
      <w:pPr>
        <w:spacing w:after="0" w:line="240" w:lineRule="auto"/>
        <w:rPr>
          <w:rFonts w:ascii="Times New Roman" w:eastAsia="Times New Roman" w:hAnsi="Times New Roman" w:cs="Times New Roman"/>
          <w:sz w:val="20"/>
          <w:szCs w:val="20"/>
        </w:rPr>
      </w:pPr>
      <w:r w:rsidRPr="00A04174">
        <w:rPr>
          <w:rFonts w:ascii="Times New Roman" w:hAnsi="Times New Roman" w:cs="Times New Roman"/>
          <w:sz w:val="20"/>
          <w:szCs w:val="20"/>
          <w:vertAlign w:val="superscript"/>
        </w:rPr>
        <w:footnoteRef/>
      </w:r>
      <w:r w:rsidRPr="00A04174">
        <w:rPr>
          <w:rFonts w:ascii="Times New Roman" w:hAnsi="Times New Roman" w:cs="Times New Roman"/>
          <w:sz w:val="20"/>
          <w:szCs w:val="20"/>
        </w:rPr>
        <w:t xml:space="preserve"> </w:t>
      </w:r>
      <w:r w:rsidR="00462AE1" w:rsidRPr="00A04174">
        <w:rPr>
          <w:rFonts w:ascii="Times New Roman" w:eastAsia="Times New Roman" w:hAnsi="Times New Roman" w:cs="Times New Roman"/>
          <w:sz w:val="20"/>
          <w:szCs w:val="20"/>
        </w:rPr>
        <w:t>Тихвинский, С.Л.</w:t>
      </w:r>
      <w:r w:rsidRPr="00A04174">
        <w:rPr>
          <w:rFonts w:ascii="Times New Roman" w:eastAsia="Times New Roman" w:hAnsi="Times New Roman" w:cs="Times New Roman"/>
          <w:sz w:val="20"/>
          <w:szCs w:val="20"/>
        </w:rPr>
        <w:t xml:space="preserve"> Китай и соседи в древности и средневековье. С. 173.</w:t>
      </w:r>
    </w:p>
  </w:footnote>
  <w:footnote w:id="181">
    <w:p w14:paraId="38484DFA" w14:textId="1A9D6F2D" w:rsidR="001377F4" w:rsidRPr="00A04174" w:rsidRDefault="001377F4" w:rsidP="00A04174">
      <w:pPr>
        <w:spacing w:after="0" w:line="240" w:lineRule="auto"/>
        <w:rPr>
          <w:rFonts w:ascii="Times New Roman" w:eastAsia="Times New Roman" w:hAnsi="Times New Roman" w:cs="Times New Roman"/>
          <w:sz w:val="20"/>
          <w:szCs w:val="20"/>
        </w:rPr>
      </w:pPr>
      <w:r w:rsidRPr="00A04174">
        <w:rPr>
          <w:rFonts w:ascii="Times New Roman" w:hAnsi="Times New Roman" w:cs="Times New Roman"/>
          <w:sz w:val="20"/>
          <w:szCs w:val="20"/>
          <w:vertAlign w:val="superscript"/>
        </w:rPr>
        <w:footnoteRef/>
      </w:r>
      <w:r w:rsidRPr="00A04174">
        <w:rPr>
          <w:rFonts w:ascii="Times New Roman" w:eastAsia="Times New Roman" w:hAnsi="Times New Roman" w:cs="Times New Roman"/>
          <w:sz w:val="20"/>
          <w:szCs w:val="20"/>
        </w:rPr>
        <w:t xml:space="preserve"> Бокщанин, А.А. Китай и страны южных морей в XIV</w:t>
      </w:r>
      <w:r w:rsidR="00F9425B" w:rsidRPr="00A04174">
        <w:rPr>
          <w:rFonts w:ascii="Times New Roman" w:eastAsia="Times New Roman" w:hAnsi="Times New Roman" w:cs="Times New Roman"/>
          <w:sz w:val="20"/>
          <w:szCs w:val="20"/>
        </w:rPr>
        <w:t>–</w:t>
      </w:r>
      <w:r w:rsidRPr="00A04174">
        <w:rPr>
          <w:rFonts w:ascii="Times New Roman" w:eastAsia="Times New Roman" w:hAnsi="Times New Roman" w:cs="Times New Roman"/>
          <w:sz w:val="20"/>
          <w:szCs w:val="20"/>
        </w:rPr>
        <w:t>XVI вв. С. 143.</w:t>
      </w:r>
    </w:p>
  </w:footnote>
  <w:footnote w:id="182">
    <w:p w14:paraId="48E44071" w14:textId="1D8BDC96" w:rsidR="001377F4" w:rsidRPr="007A7FCE" w:rsidRDefault="001377F4" w:rsidP="007A7FCE">
      <w:pPr>
        <w:spacing w:after="0" w:line="240" w:lineRule="auto"/>
        <w:rPr>
          <w:rFonts w:ascii="Times New Roman" w:hAnsi="Times New Roman" w:cs="Times New Roman"/>
          <w:sz w:val="20"/>
          <w:szCs w:val="20"/>
        </w:rPr>
      </w:pPr>
      <w:r w:rsidRPr="007A7FCE">
        <w:rPr>
          <w:rFonts w:ascii="Times New Roman" w:hAnsi="Times New Roman" w:cs="Times New Roman"/>
          <w:sz w:val="20"/>
          <w:szCs w:val="20"/>
          <w:vertAlign w:val="superscript"/>
        </w:rPr>
        <w:footnoteRef/>
      </w:r>
      <w:r w:rsidR="003340BA">
        <w:rPr>
          <w:rFonts w:ascii="Times New Roman" w:eastAsia="Times New Roman" w:hAnsi="Times New Roman" w:cs="Times New Roman"/>
          <w:sz w:val="20"/>
          <w:szCs w:val="20"/>
        </w:rPr>
        <w:t xml:space="preserve"> Там же</w:t>
      </w:r>
      <w:r w:rsidRPr="007A7FCE">
        <w:rPr>
          <w:rFonts w:ascii="Times New Roman" w:eastAsia="Times New Roman" w:hAnsi="Times New Roman" w:cs="Times New Roman"/>
          <w:sz w:val="20"/>
          <w:szCs w:val="20"/>
        </w:rPr>
        <w:t>. С. 144.</w:t>
      </w:r>
    </w:p>
  </w:footnote>
  <w:footnote w:id="183">
    <w:p w14:paraId="2EB5B607" w14:textId="77777777"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Там же. С. 154.</w:t>
      </w:r>
    </w:p>
  </w:footnote>
  <w:footnote w:id="184">
    <w:p w14:paraId="0C14F0C1" w14:textId="77777777"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Берзин, Э.О. История Таиланда: (краткий очерк). С. 79.</w:t>
      </w:r>
    </w:p>
  </w:footnote>
  <w:footnote w:id="185">
    <w:p w14:paraId="52AECC63" w14:textId="5FB61FF5"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w:t>
      </w:r>
      <w:r w:rsidR="004A003B" w:rsidRPr="004A003B">
        <w:rPr>
          <w:rFonts w:ascii="Times New Roman" w:eastAsia="Times New Roman" w:hAnsi="Times New Roman" w:cs="Times New Roman"/>
          <w:sz w:val="20"/>
          <w:szCs w:val="20"/>
        </w:rPr>
        <w:t>Бокщанин, А.А. Китай и страны южных морей в XIV — XVI вв. С. 147.</w:t>
      </w:r>
    </w:p>
  </w:footnote>
  <w:footnote w:id="186">
    <w:p w14:paraId="16E3E608" w14:textId="77777777"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Там же. С. 147-148.</w:t>
      </w:r>
    </w:p>
  </w:footnote>
  <w:footnote w:id="187">
    <w:p w14:paraId="3FFC823E" w14:textId="77777777"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Там же. С. 148.</w:t>
      </w:r>
    </w:p>
  </w:footnote>
  <w:footnote w:id="188">
    <w:p w14:paraId="0AF2E265" w14:textId="25D4E8A9"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w:t>
      </w:r>
      <w:r w:rsidR="00462AE1" w:rsidRPr="007A7FCE">
        <w:rPr>
          <w:rFonts w:ascii="Times New Roman" w:eastAsia="Times New Roman" w:hAnsi="Times New Roman" w:cs="Times New Roman"/>
          <w:sz w:val="20"/>
          <w:szCs w:val="20"/>
        </w:rPr>
        <w:t>Тихвинский, С.Л.</w:t>
      </w:r>
      <w:r w:rsidRPr="007A7FCE">
        <w:rPr>
          <w:rFonts w:ascii="Times New Roman" w:eastAsia="Times New Roman" w:hAnsi="Times New Roman" w:cs="Times New Roman"/>
          <w:sz w:val="20"/>
          <w:szCs w:val="20"/>
        </w:rPr>
        <w:t xml:space="preserve"> Китай и соседи в новое и новейшее время. C. 335.</w:t>
      </w:r>
    </w:p>
  </w:footnote>
  <w:footnote w:id="189">
    <w:p w14:paraId="22E3EE39" w14:textId="1DA155A5"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w:t>
      </w:r>
      <w:r w:rsidR="00462AE1" w:rsidRPr="007A7FCE">
        <w:rPr>
          <w:rFonts w:ascii="Times New Roman" w:eastAsia="Times New Roman" w:hAnsi="Times New Roman" w:cs="Times New Roman"/>
          <w:sz w:val="20"/>
          <w:szCs w:val="20"/>
        </w:rPr>
        <w:t>Тихвинский, С.Л.</w:t>
      </w:r>
      <w:r w:rsidRPr="007A7FCE">
        <w:rPr>
          <w:rFonts w:ascii="Times New Roman" w:eastAsia="Times New Roman" w:hAnsi="Times New Roman" w:cs="Times New Roman"/>
          <w:sz w:val="20"/>
          <w:szCs w:val="20"/>
        </w:rPr>
        <w:t xml:space="preserve"> Китай и соседи в древности и средневековье. С. 172.</w:t>
      </w:r>
    </w:p>
  </w:footnote>
  <w:footnote w:id="190">
    <w:p w14:paraId="1D36B6A8" w14:textId="51F99D67"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w:t>
      </w:r>
      <w:bookmarkStart w:id="37" w:name="_Hlk105117315"/>
      <w:r w:rsidR="00462AE1" w:rsidRPr="007A7FCE">
        <w:rPr>
          <w:rFonts w:ascii="Times New Roman" w:eastAsia="Times New Roman" w:hAnsi="Times New Roman" w:cs="Times New Roman"/>
          <w:sz w:val="20"/>
          <w:szCs w:val="20"/>
        </w:rPr>
        <w:t>Тихвинский, С.Л.</w:t>
      </w:r>
      <w:r w:rsidRPr="007A7FCE">
        <w:rPr>
          <w:rFonts w:ascii="Times New Roman" w:eastAsia="Times New Roman" w:hAnsi="Times New Roman" w:cs="Times New Roman"/>
          <w:sz w:val="20"/>
          <w:szCs w:val="20"/>
        </w:rPr>
        <w:t xml:space="preserve"> Китай и соседи в новое и новейшее время. </w:t>
      </w:r>
      <w:bookmarkEnd w:id="37"/>
      <w:r w:rsidRPr="007A7FCE">
        <w:rPr>
          <w:rFonts w:ascii="Times New Roman" w:eastAsia="Times New Roman" w:hAnsi="Times New Roman" w:cs="Times New Roman"/>
          <w:sz w:val="20"/>
          <w:szCs w:val="20"/>
        </w:rPr>
        <w:t>C. 335.</w:t>
      </w:r>
    </w:p>
  </w:footnote>
  <w:footnote w:id="191">
    <w:p w14:paraId="570A1C7A" w14:textId="5787BD8E" w:rsidR="001377F4" w:rsidRPr="007A7FCE" w:rsidRDefault="001377F4" w:rsidP="007A7FCE">
      <w:pPr>
        <w:spacing w:after="0" w:line="240" w:lineRule="auto"/>
        <w:rPr>
          <w:rFonts w:ascii="Times New Roman" w:eastAsia="Times New Roman" w:hAnsi="Times New Roman" w:cs="Times New Roman"/>
          <w:sz w:val="20"/>
          <w:szCs w:val="20"/>
        </w:rPr>
      </w:pPr>
      <w:r w:rsidRPr="007A7FCE">
        <w:rPr>
          <w:rFonts w:ascii="Times New Roman" w:hAnsi="Times New Roman" w:cs="Times New Roman"/>
          <w:sz w:val="20"/>
          <w:szCs w:val="20"/>
          <w:vertAlign w:val="superscript"/>
        </w:rPr>
        <w:footnoteRef/>
      </w:r>
      <w:r w:rsidRPr="007A7FCE">
        <w:rPr>
          <w:rFonts w:ascii="Times New Roman" w:eastAsia="Times New Roman" w:hAnsi="Times New Roman" w:cs="Times New Roman"/>
          <w:sz w:val="20"/>
          <w:szCs w:val="20"/>
        </w:rPr>
        <w:t xml:space="preserve"> </w:t>
      </w:r>
      <w:r w:rsidR="003340BA" w:rsidRPr="007A7FCE">
        <w:rPr>
          <w:rFonts w:ascii="Times New Roman" w:eastAsia="Times New Roman" w:hAnsi="Times New Roman" w:cs="Times New Roman"/>
          <w:sz w:val="20"/>
          <w:szCs w:val="20"/>
        </w:rPr>
        <w:t>Тихвинский, С.Л. Китай и соседи в новое и новейшее время.</w:t>
      </w:r>
      <w:r w:rsidRPr="007A7FCE">
        <w:rPr>
          <w:rFonts w:ascii="Times New Roman" w:eastAsia="Times New Roman" w:hAnsi="Times New Roman" w:cs="Times New Roman"/>
          <w:sz w:val="20"/>
          <w:szCs w:val="20"/>
        </w:rPr>
        <w:t xml:space="preserve"> С. 302.</w:t>
      </w:r>
    </w:p>
  </w:footnote>
  <w:footnote w:id="192">
    <w:p w14:paraId="39F35F2B" w14:textId="452A28FB" w:rsidR="001377F4" w:rsidRPr="009D611E" w:rsidRDefault="001377F4" w:rsidP="00974960">
      <w:pPr>
        <w:spacing w:after="0" w:line="240" w:lineRule="auto"/>
        <w:jc w:val="both"/>
        <w:rPr>
          <w:rFonts w:ascii="Times New Roman" w:eastAsia="Times New Roman" w:hAnsi="Times New Roman" w:cs="Times New Roman"/>
          <w:sz w:val="20"/>
          <w:szCs w:val="20"/>
        </w:rPr>
      </w:pPr>
      <w:r w:rsidRPr="009D611E">
        <w:rPr>
          <w:sz w:val="20"/>
          <w:szCs w:val="20"/>
          <w:vertAlign w:val="superscript"/>
        </w:rPr>
        <w:footnoteRef/>
      </w:r>
      <w:r w:rsidRPr="009D611E">
        <w:rPr>
          <w:rFonts w:ascii="Times New Roman" w:eastAsia="Times New Roman" w:hAnsi="Times New Roman" w:cs="Times New Roman"/>
          <w:sz w:val="20"/>
          <w:szCs w:val="20"/>
        </w:rPr>
        <w:t xml:space="preserve"> Бокщанин, А.А. Китай и страны южных морей в XIV</w:t>
      </w:r>
      <w:r w:rsidR="00F9425B" w:rsidRPr="009D611E">
        <w:rPr>
          <w:rFonts w:ascii="Times New Roman" w:eastAsia="Times New Roman" w:hAnsi="Times New Roman" w:cs="Times New Roman"/>
          <w:sz w:val="20"/>
          <w:szCs w:val="20"/>
        </w:rPr>
        <w:t>–</w:t>
      </w:r>
      <w:r w:rsidRPr="009D611E">
        <w:rPr>
          <w:rFonts w:ascii="Times New Roman" w:eastAsia="Times New Roman" w:hAnsi="Times New Roman" w:cs="Times New Roman"/>
          <w:sz w:val="20"/>
          <w:szCs w:val="20"/>
        </w:rPr>
        <w:t>XVI вв. С. 103.</w:t>
      </w:r>
    </w:p>
  </w:footnote>
  <w:footnote w:id="193">
    <w:p w14:paraId="4896CF36" w14:textId="3C3F8080" w:rsidR="001377F4" w:rsidRPr="009D611E" w:rsidRDefault="001377F4" w:rsidP="00974960">
      <w:pPr>
        <w:spacing w:after="0" w:line="240" w:lineRule="auto"/>
        <w:jc w:val="both"/>
        <w:rPr>
          <w:rFonts w:ascii="Times New Roman" w:eastAsia="Times New Roman" w:hAnsi="Times New Roman" w:cs="Times New Roman"/>
          <w:sz w:val="20"/>
          <w:szCs w:val="20"/>
        </w:rPr>
      </w:pPr>
      <w:r w:rsidRPr="009D611E">
        <w:rPr>
          <w:sz w:val="20"/>
          <w:szCs w:val="20"/>
          <w:vertAlign w:val="superscript"/>
        </w:rPr>
        <w:footnoteRef/>
      </w:r>
      <w:r w:rsidRPr="009D611E">
        <w:rPr>
          <w:rFonts w:ascii="MS Mincho" w:eastAsia="MS Mincho" w:hAnsi="MS Mincho" w:cs="MS Mincho" w:hint="eastAsia"/>
          <w:sz w:val="20"/>
          <w:szCs w:val="20"/>
        </w:rPr>
        <w:t>泰国</w:t>
      </w:r>
      <w:r w:rsidRPr="009D611E">
        <w:rPr>
          <w:rFonts w:ascii="SimSun" w:eastAsia="SimSun" w:hAnsi="SimSun" w:cs="SimSun" w:hint="eastAsia"/>
          <w:sz w:val="20"/>
          <w:szCs w:val="20"/>
        </w:rPr>
        <w:t>历</w:t>
      </w:r>
      <w:r w:rsidRPr="009D611E">
        <w:rPr>
          <w:rFonts w:ascii="MS Mincho" w:eastAsia="MS Mincho" w:hAnsi="MS Mincho" w:cs="MS Mincho" w:hint="eastAsia"/>
          <w:sz w:val="20"/>
          <w:szCs w:val="20"/>
        </w:rPr>
        <w:t>史</w:t>
      </w:r>
      <w:r w:rsidRPr="009D611E">
        <w:rPr>
          <w:rFonts w:ascii="Times New Roman" w:eastAsia="Gungsuh" w:hAnsi="Times New Roman" w:cs="Times New Roman"/>
          <w:sz w:val="20"/>
          <w:szCs w:val="20"/>
        </w:rPr>
        <w:t xml:space="preserve"> [История Таиланда]. </w:t>
      </w:r>
      <w:r w:rsidRPr="009B5C5E">
        <w:rPr>
          <w:rFonts w:ascii="Times New Roman" w:eastAsia="Gungsuh" w:hAnsi="Times New Roman" w:cs="Times New Roman"/>
          <w:sz w:val="20"/>
          <w:szCs w:val="20"/>
          <w:lang w:val="en-US"/>
        </w:rPr>
        <w:t>URL:</w:t>
      </w:r>
      <w:r w:rsidR="009B5C5E">
        <w:rPr>
          <w:rFonts w:ascii="Times New Roman" w:eastAsia="Gungsuh" w:hAnsi="Times New Roman" w:cs="Times New Roman"/>
          <w:sz w:val="20"/>
          <w:szCs w:val="20"/>
          <w:lang w:val="en-US"/>
        </w:rPr>
        <w:t xml:space="preserve"> </w:t>
      </w:r>
      <w:hyperlink r:id="rId13" w:history="1">
        <w:r w:rsidR="009B5C5E" w:rsidRPr="00BF5D37">
          <w:rPr>
            <w:rStyle w:val="a3"/>
            <w:rFonts w:ascii="Times New Roman" w:eastAsia="Times New Roman" w:hAnsi="Times New Roman" w:cs="Times New Roman"/>
            <w:sz w:val="20"/>
            <w:szCs w:val="20"/>
            <w:lang w:val="en-US"/>
          </w:rPr>
          <w:t>https://baike.baidu.com/item/%E6%B3%B0%E5%9B%BD%E5%8E%86%E5%8F%B2</w:t>
        </w:r>
      </w:hyperlink>
      <w:r w:rsidRPr="009B5C5E">
        <w:rPr>
          <w:rFonts w:ascii="Times New Roman" w:eastAsia="Times New Roman" w:hAnsi="Times New Roman" w:cs="Times New Roman"/>
          <w:sz w:val="20"/>
          <w:szCs w:val="20"/>
          <w:lang w:val="en-US"/>
        </w:rPr>
        <w:t xml:space="preserve">. </w:t>
      </w:r>
      <w:bookmarkStart w:id="38" w:name="_Hlk105619270"/>
      <w:r w:rsidRPr="009D611E">
        <w:rPr>
          <w:rFonts w:ascii="Times New Roman" w:eastAsia="Times New Roman" w:hAnsi="Times New Roman" w:cs="Times New Roman"/>
          <w:sz w:val="20"/>
          <w:szCs w:val="20"/>
        </w:rPr>
        <w:t>(дата обращения: 01.05.20)</w:t>
      </w:r>
      <w:bookmarkEnd w:id="38"/>
    </w:p>
  </w:footnote>
  <w:footnote w:id="194">
    <w:p w14:paraId="5C98153F" w14:textId="3ED9A46C" w:rsidR="001377F4" w:rsidRPr="009D611E" w:rsidRDefault="001377F4" w:rsidP="00974960">
      <w:pPr>
        <w:spacing w:after="0" w:line="240" w:lineRule="auto"/>
        <w:jc w:val="both"/>
        <w:rPr>
          <w:rFonts w:ascii="Times New Roman" w:eastAsia="Times New Roman" w:hAnsi="Times New Roman" w:cs="Times New Roman"/>
          <w:sz w:val="20"/>
          <w:szCs w:val="20"/>
        </w:rPr>
      </w:pPr>
      <w:r w:rsidRPr="009D611E">
        <w:rPr>
          <w:sz w:val="20"/>
          <w:szCs w:val="20"/>
          <w:vertAlign w:val="superscript"/>
        </w:rPr>
        <w:footnoteRef/>
      </w:r>
      <w:r w:rsidRPr="009D611E">
        <w:rPr>
          <w:rFonts w:ascii="Times New Roman" w:eastAsia="Times New Roman" w:hAnsi="Times New Roman" w:cs="Times New Roman"/>
          <w:sz w:val="20"/>
          <w:szCs w:val="20"/>
        </w:rPr>
        <w:t xml:space="preserve"> Бокщанин, А.А. Китай и страны южных морей в XIV</w:t>
      </w:r>
      <w:r w:rsidR="00F9425B" w:rsidRPr="009D611E">
        <w:rPr>
          <w:rFonts w:ascii="Times New Roman" w:eastAsia="Times New Roman" w:hAnsi="Times New Roman" w:cs="Times New Roman"/>
          <w:sz w:val="20"/>
          <w:szCs w:val="20"/>
        </w:rPr>
        <w:t>–</w:t>
      </w:r>
      <w:r w:rsidRPr="009D611E">
        <w:rPr>
          <w:rFonts w:ascii="Times New Roman" w:eastAsia="Times New Roman" w:hAnsi="Times New Roman" w:cs="Times New Roman"/>
          <w:sz w:val="20"/>
          <w:szCs w:val="20"/>
        </w:rPr>
        <w:t>XVI вв. С. 105.</w:t>
      </w:r>
    </w:p>
  </w:footnote>
  <w:footnote w:id="195">
    <w:p w14:paraId="5173E86E" w14:textId="709CB9B2" w:rsidR="001377F4" w:rsidRPr="009D611E" w:rsidRDefault="001377F4" w:rsidP="00974960">
      <w:pPr>
        <w:spacing w:after="0" w:line="240" w:lineRule="auto"/>
        <w:jc w:val="both"/>
        <w:rPr>
          <w:rFonts w:ascii="Times New Roman" w:eastAsia="Times New Roman" w:hAnsi="Times New Roman" w:cs="Times New Roman"/>
          <w:sz w:val="20"/>
          <w:szCs w:val="20"/>
        </w:rPr>
      </w:pPr>
      <w:r w:rsidRPr="009D611E">
        <w:rPr>
          <w:sz w:val="20"/>
          <w:szCs w:val="20"/>
          <w:vertAlign w:val="superscript"/>
        </w:rPr>
        <w:footnoteRef/>
      </w:r>
      <w:r w:rsidRPr="009D611E">
        <w:rPr>
          <w:rFonts w:ascii="Times New Roman" w:eastAsia="Times New Roman" w:hAnsi="Times New Roman" w:cs="Times New Roman"/>
          <w:sz w:val="20"/>
          <w:szCs w:val="20"/>
        </w:rPr>
        <w:t xml:space="preserve"> </w:t>
      </w:r>
      <w:r w:rsidR="00462AE1" w:rsidRPr="009D611E">
        <w:rPr>
          <w:rFonts w:ascii="Times New Roman" w:eastAsia="Times New Roman" w:hAnsi="Times New Roman" w:cs="Times New Roman"/>
          <w:sz w:val="20"/>
          <w:szCs w:val="20"/>
        </w:rPr>
        <w:t>Тихвинский, С.Л.</w:t>
      </w:r>
      <w:r w:rsidRPr="009D611E">
        <w:rPr>
          <w:rFonts w:ascii="Times New Roman" w:eastAsia="Times New Roman" w:hAnsi="Times New Roman" w:cs="Times New Roman"/>
          <w:sz w:val="20"/>
          <w:szCs w:val="20"/>
        </w:rPr>
        <w:t xml:space="preserve"> Китай и соседи в древности и средневековье. С. 173.</w:t>
      </w:r>
    </w:p>
  </w:footnote>
  <w:footnote w:id="196">
    <w:p w14:paraId="66A895EE" w14:textId="268BB7B7" w:rsidR="001377F4" w:rsidRPr="009D611E" w:rsidRDefault="001377F4" w:rsidP="00974960">
      <w:pPr>
        <w:spacing w:after="0" w:line="240" w:lineRule="auto"/>
        <w:jc w:val="both"/>
        <w:rPr>
          <w:rFonts w:ascii="Times New Roman" w:eastAsia="Times New Roman" w:hAnsi="Times New Roman" w:cs="Times New Roman"/>
          <w:sz w:val="20"/>
          <w:szCs w:val="20"/>
        </w:rPr>
      </w:pPr>
      <w:r w:rsidRPr="009D611E">
        <w:rPr>
          <w:sz w:val="20"/>
          <w:szCs w:val="20"/>
          <w:vertAlign w:val="superscript"/>
        </w:rPr>
        <w:footnoteRef/>
      </w:r>
      <w:r w:rsidRPr="009D611E">
        <w:rPr>
          <w:rFonts w:ascii="Times New Roman" w:eastAsia="Times New Roman" w:hAnsi="Times New Roman" w:cs="Times New Roman"/>
          <w:sz w:val="20"/>
          <w:szCs w:val="20"/>
        </w:rPr>
        <w:t xml:space="preserve"> Бокщанин, А.А. Китай и страны южных морей в XIV</w:t>
      </w:r>
      <w:r w:rsidR="00F9425B" w:rsidRPr="009D611E">
        <w:rPr>
          <w:rFonts w:ascii="Times New Roman" w:eastAsia="Times New Roman" w:hAnsi="Times New Roman" w:cs="Times New Roman"/>
          <w:sz w:val="20"/>
          <w:szCs w:val="20"/>
        </w:rPr>
        <w:t>–</w:t>
      </w:r>
      <w:r w:rsidRPr="009D611E">
        <w:rPr>
          <w:rFonts w:ascii="Times New Roman" w:eastAsia="Times New Roman" w:hAnsi="Times New Roman" w:cs="Times New Roman"/>
          <w:sz w:val="20"/>
          <w:szCs w:val="20"/>
        </w:rPr>
        <w:t>XVI вв. С. 105.</w:t>
      </w:r>
    </w:p>
  </w:footnote>
  <w:footnote w:id="197">
    <w:p w14:paraId="6C8CC0B9" w14:textId="0306D04C" w:rsidR="001377F4" w:rsidRPr="000C1FDD" w:rsidRDefault="001377F4" w:rsidP="000C1FDD">
      <w:pPr>
        <w:spacing w:after="0" w:line="240" w:lineRule="auto"/>
        <w:rPr>
          <w:rFonts w:ascii="Times New Roman" w:eastAsia="Times New Roman" w:hAnsi="Times New Roman" w:cs="Times New Roman"/>
          <w:sz w:val="20"/>
          <w:szCs w:val="20"/>
        </w:rPr>
      </w:pPr>
      <w:r w:rsidRPr="000C1FDD">
        <w:rPr>
          <w:sz w:val="20"/>
          <w:szCs w:val="20"/>
          <w:vertAlign w:val="superscript"/>
        </w:rPr>
        <w:footnoteRef/>
      </w:r>
      <w:r w:rsidRPr="000C1FDD">
        <w:rPr>
          <w:rFonts w:ascii="Times New Roman" w:eastAsia="Times New Roman" w:hAnsi="Times New Roman" w:cs="Times New Roman"/>
          <w:sz w:val="20"/>
          <w:szCs w:val="20"/>
        </w:rPr>
        <w:t xml:space="preserve"> </w:t>
      </w:r>
      <w:r w:rsidR="00462AE1" w:rsidRPr="000C1FDD">
        <w:rPr>
          <w:rFonts w:ascii="Times New Roman" w:eastAsia="Times New Roman" w:hAnsi="Times New Roman" w:cs="Times New Roman"/>
          <w:sz w:val="20"/>
          <w:szCs w:val="20"/>
        </w:rPr>
        <w:t>Тихвинский, С.Л.</w:t>
      </w:r>
      <w:r w:rsidRPr="000C1FDD">
        <w:rPr>
          <w:rFonts w:ascii="Times New Roman" w:eastAsia="Times New Roman" w:hAnsi="Times New Roman" w:cs="Times New Roman"/>
          <w:sz w:val="20"/>
          <w:szCs w:val="20"/>
        </w:rPr>
        <w:t xml:space="preserve"> Китай и соседи в древности и средневековье. С. 173.</w:t>
      </w:r>
    </w:p>
  </w:footnote>
  <w:footnote w:id="198">
    <w:p w14:paraId="7B0690F2" w14:textId="6B53E4E5" w:rsidR="001377F4" w:rsidRPr="000C1FDD" w:rsidRDefault="001377F4" w:rsidP="000C1FDD">
      <w:pPr>
        <w:spacing w:after="0" w:line="240" w:lineRule="auto"/>
        <w:rPr>
          <w:rFonts w:ascii="Times New Roman" w:eastAsia="Times New Roman" w:hAnsi="Times New Roman" w:cs="Times New Roman"/>
          <w:sz w:val="20"/>
          <w:szCs w:val="20"/>
        </w:rPr>
      </w:pPr>
      <w:r w:rsidRPr="000C1FDD">
        <w:rPr>
          <w:sz w:val="20"/>
          <w:szCs w:val="20"/>
          <w:vertAlign w:val="superscript"/>
        </w:rPr>
        <w:footnoteRef/>
      </w:r>
      <w:r w:rsidRPr="000C1FDD">
        <w:rPr>
          <w:rFonts w:ascii="Times New Roman" w:eastAsia="Times New Roman" w:hAnsi="Times New Roman" w:cs="Times New Roman"/>
          <w:sz w:val="20"/>
          <w:szCs w:val="20"/>
        </w:rPr>
        <w:t xml:space="preserve"> </w:t>
      </w:r>
      <w:r w:rsidR="00AD4641" w:rsidRPr="00AD4641">
        <w:rPr>
          <w:rFonts w:ascii="Times New Roman" w:eastAsia="Times New Roman" w:hAnsi="Times New Roman" w:cs="Times New Roman"/>
          <w:sz w:val="20"/>
          <w:szCs w:val="20"/>
        </w:rPr>
        <w:t>Бокщанин, А.А. Китай и страны южных морей в XIV — XVI вв. С. 110</w:t>
      </w:r>
      <w:r w:rsidRPr="000C1FDD">
        <w:rPr>
          <w:rFonts w:ascii="Times New Roman" w:eastAsia="Times New Roman" w:hAnsi="Times New Roman" w:cs="Times New Roman"/>
          <w:sz w:val="20"/>
          <w:szCs w:val="20"/>
        </w:rPr>
        <w:t>.</w:t>
      </w:r>
    </w:p>
  </w:footnote>
  <w:footnote w:id="199">
    <w:p w14:paraId="45F37EC3" w14:textId="77777777" w:rsidR="001377F4" w:rsidRPr="000C1FDD" w:rsidRDefault="001377F4" w:rsidP="000C1FDD">
      <w:pPr>
        <w:spacing w:after="0" w:line="240" w:lineRule="auto"/>
        <w:rPr>
          <w:rFonts w:ascii="Times New Roman" w:eastAsia="Times New Roman" w:hAnsi="Times New Roman" w:cs="Times New Roman"/>
          <w:sz w:val="20"/>
          <w:szCs w:val="20"/>
        </w:rPr>
      </w:pPr>
      <w:r w:rsidRPr="000C1FDD">
        <w:rPr>
          <w:sz w:val="20"/>
          <w:szCs w:val="20"/>
          <w:vertAlign w:val="superscript"/>
        </w:rPr>
        <w:footnoteRef/>
      </w:r>
      <w:r w:rsidRPr="000C1FDD">
        <w:rPr>
          <w:rFonts w:ascii="Times New Roman" w:eastAsia="Times New Roman" w:hAnsi="Times New Roman" w:cs="Times New Roman"/>
          <w:sz w:val="20"/>
          <w:szCs w:val="20"/>
        </w:rPr>
        <w:t xml:space="preserve"> Там же. С. 112. </w:t>
      </w:r>
    </w:p>
  </w:footnote>
  <w:footnote w:id="200">
    <w:p w14:paraId="2952D994" w14:textId="4D90B14F" w:rsidR="001377F4" w:rsidRPr="000C1FDD" w:rsidRDefault="001377F4" w:rsidP="000C1FDD">
      <w:pPr>
        <w:spacing w:after="0" w:line="240" w:lineRule="auto"/>
        <w:rPr>
          <w:rFonts w:ascii="Times New Roman" w:eastAsia="Times New Roman" w:hAnsi="Times New Roman" w:cs="Times New Roman"/>
          <w:sz w:val="20"/>
          <w:szCs w:val="20"/>
        </w:rPr>
      </w:pPr>
      <w:r w:rsidRPr="000C1FDD">
        <w:rPr>
          <w:sz w:val="20"/>
          <w:szCs w:val="20"/>
          <w:vertAlign w:val="superscript"/>
        </w:rPr>
        <w:footnoteRef/>
      </w:r>
      <w:r w:rsidRPr="000C1FDD">
        <w:rPr>
          <w:rFonts w:ascii="Times New Roman" w:eastAsia="Times New Roman" w:hAnsi="Times New Roman" w:cs="Times New Roman"/>
          <w:sz w:val="20"/>
          <w:szCs w:val="20"/>
        </w:rPr>
        <w:t xml:space="preserve"> </w:t>
      </w:r>
      <w:r w:rsidR="00332D98" w:rsidRPr="000C1FDD">
        <w:rPr>
          <w:rFonts w:ascii="Times New Roman" w:eastAsia="Times New Roman" w:hAnsi="Times New Roman" w:cs="Times New Roman"/>
          <w:sz w:val="20"/>
          <w:szCs w:val="20"/>
        </w:rPr>
        <w:t>Крюков, М.В.</w:t>
      </w:r>
      <w:r w:rsidRPr="000C1FDD">
        <w:rPr>
          <w:rFonts w:ascii="Times New Roman" w:eastAsia="Times New Roman" w:hAnsi="Times New Roman" w:cs="Times New Roman"/>
          <w:sz w:val="20"/>
          <w:szCs w:val="20"/>
        </w:rPr>
        <w:t xml:space="preserve"> История Китая с древнейших времен до наших дней. C. 135.</w:t>
      </w:r>
    </w:p>
  </w:footnote>
  <w:footnote w:id="201">
    <w:p w14:paraId="6A71DB54" w14:textId="6789F696" w:rsidR="001377F4" w:rsidRPr="000C1FDD" w:rsidRDefault="001377F4" w:rsidP="000C1FDD">
      <w:pPr>
        <w:spacing w:after="0" w:line="240" w:lineRule="auto"/>
        <w:rPr>
          <w:rFonts w:ascii="Times New Roman" w:eastAsia="Times New Roman" w:hAnsi="Times New Roman" w:cs="Times New Roman"/>
          <w:sz w:val="20"/>
          <w:szCs w:val="20"/>
        </w:rPr>
      </w:pPr>
      <w:r w:rsidRPr="000C1FDD">
        <w:rPr>
          <w:sz w:val="20"/>
          <w:szCs w:val="20"/>
          <w:vertAlign w:val="superscript"/>
        </w:rPr>
        <w:footnoteRef/>
      </w:r>
      <w:r w:rsidRPr="000C1FDD">
        <w:rPr>
          <w:rFonts w:ascii="Times New Roman" w:eastAsia="Times New Roman" w:hAnsi="Times New Roman" w:cs="Times New Roman"/>
          <w:sz w:val="20"/>
          <w:szCs w:val="20"/>
        </w:rPr>
        <w:t xml:space="preserve"> Бокщанин, А.А. Китай и страны южных морей в XIV</w:t>
      </w:r>
      <w:r w:rsidR="00F9425B" w:rsidRPr="000C1FDD">
        <w:rPr>
          <w:rFonts w:ascii="Times New Roman" w:eastAsia="Times New Roman" w:hAnsi="Times New Roman" w:cs="Times New Roman"/>
          <w:sz w:val="20"/>
          <w:szCs w:val="20"/>
        </w:rPr>
        <w:t>–</w:t>
      </w:r>
      <w:r w:rsidRPr="000C1FDD">
        <w:rPr>
          <w:rFonts w:ascii="Times New Roman" w:eastAsia="Times New Roman" w:hAnsi="Times New Roman" w:cs="Times New Roman"/>
          <w:sz w:val="20"/>
          <w:szCs w:val="20"/>
        </w:rPr>
        <w:t>XVI вв. С. 113.</w:t>
      </w:r>
    </w:p>
  </w:footnote>
  <w:footnote w:id="202">
    <w:p w14:paraId="2CF81A2E" w14:textId="5280EE4E" w:rsidR="001377F4" w:rsidRPr="000C1FDD" w:rsidRDefault="001377F4" w:rsidP="000C1FDD">
      <w:pPr>
        <w:spacing w:after="0" w:line="240" w:lineRule="auto"/>
        <w:rPr>
          <w:rFonts w:ascii="Times New Roman" w:eastAsia="Times New Roman" w:hAnsi="Times New Roman" w:cs="Times New Roman"/>
          <w:sz w:val="20"/>
          <w:szCs w:val="20"/>
        </w:rPr>
      </w:pPr>
      <w:r w:rsidRPr="000C1FDD">
        <w:rPr>
          <w:sz w:val="20"/>
          <w:szCs w:val="20"/>
          <w:vertAlign w:val="superscript"/>
        </w:rPr>
        <w:footnoteRef/>
      </w:r>
      <w:r w:rsidRPr="000C1FDD">
        <w:rPr>
          <w:rFonts w:ascii="Times New Roman" w:eastAsia="Times New Roman" w:hAnsi="Times New Roman" w:cs="Times New Roman"/>
          <w:sz w:val="20"/>
          <w:szCs w:val="20"/>
        </w:rPr>
        <w:t xml:space="preserve"> </w:t>
      </w:r>
      <w:r w:rsidR="003340BA" w:rsidRPr="006B1570">
        <w:rPr>
          <w:rFonts w:ascii="Times New Roman" w:eastAsia="Times New Roman" w:hAnsi="Times New Roman" w:cs="Times New Roman"/>
          <w:sz w:val="20"/>
          <w:szCs w:val="20"/>
        </w:rPr>
        <w:t xml:space="preserve">Бокщанин, А.А. Китай и страны южных морей в XIV–XVI вв. </w:t>
      </w:r>
      <w:r w:rsidRPr="000C1FDD">
        <w:rPr>
          <w:rFonts w:ascii="Times New Roman" w:eastAsia="Times New Roman" w:hAnsi="Times New Roman" w:cs="Times New Roman"/>
          <w:sz w:val="20"/>
          <w:szCs w:val="20"/>
        </w:rPr>
        <w:t>С. 112-113.</w:t>
      </w:r>
    </w:p>
  </w:footnote>
  <w:footnote w:id="203">
    <w:p w14:paraId="4511296F" w14:textId="1D09227D"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w:t>
      </w:r>
      <w:r w:rsidR="003340BA" w:rsidRPr="000C1FDD">
        <w:rPr>
          <w:rFonts w:ascii="Times New Roman" w:eastAsia="Times New Roman" w:hAnsi="Times New Roman" w:cs="Times New Roman"/>
          <w:sz w:val="20"/>
          <w:szCs w:val="20"/>
        </w:rPr>
        <w:t xml:space="preserve">Там же. </w:t>
      </w:r>
      <w:r w:rsidRPr="006B1570">
        <w:rPr>
          <w:rFonts w:ascii="Times New Roman" w:eastAsia="Times New Roman" w:hAnsi="Times New Roman" w:cs="Times New Roman"/>
          <w:sz w:val="20"/>
          <w:szCs w:val="20"/>
        </w:rPr>
        <w:t>С. 114.</w:t>
      </w:r>
    </w:p>
  </w:footnote>
  <w:footnote w:id="204">
    <w:p w14:paraId="4F3D78F8" w14:textId="0E603514"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w:t>
      </w:r>
      <w:r w:rsidR="006B1570" w:rsidRPr="006B1570">
        <w:rPr>
          <w:rFonts w:ascii="Times New Roman" w:eastAsia="Times New Roman" w:hAnsi="Times New Roman" w:cs="Times New Roman"/>
          <w:sz w:val="20"/>
          <w:szCs w:val="20"/>
        </w:rPr>
        <w:t xml:space="preserve">Там же. </w:t>
      </w:r>
      <w:r w:rsidRPr="006B1570">
        <w:rPr>
          <w:rFonts w:ascii="Times New Roman" w:eastAsia="Times New Roman" w:hAnsi="Times New Roman" w:cs="Times New Roman"/>
          <w:sz w:val="20"/>
          <w:szCs w:val="20"/>
        </w:rPr>
        <w:t>С. 113-114.</w:t>
      </w:r>
    </w:p>
  </w:footnote>
  <w:footnote w:id="205">
    <w:p w14:paraId="04569318" w14:textId="77777777"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Берзин, Э.О. История Таиланда: (краткий очерк). С. 81.</w:t>
      </w:r>
    </w:p>
  </w:footnote>
  <w:footnote w:id="206">
    <w:p w14:paraId="0855C0C3" w14:textId="5836BFBD"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Бокщанин, А.А. Китай и страны южных морей в XIV</w:t>
      </w:r>
      <w:r w:rsidR="00F9425B" w:rsidRPr="006B1570">
        <w:rPr>
          <w:rFonts w:ascii="Times New Roman" w:eastAsia="Times New Roman" w:hAnsi="Times New Roman" w:cs="Times New Roman"/>
          <w:sz w:val="20"/>
          <w:szCs w:val="20"/>
        </w:rPr>
        <w:t>–</w:t>
      </w:r>
      <w:r w:rsidRPr="006B1570">
        <w:rPr>
          <w:rFonts w:ascii="Times New Roman" w:eastAsia="Times New Roman" w:hAnsi="Times New Roman" w:cs="Times New Roman"/>
          <w:sz w:val="20"/>
          <w:szCs w:val="20"/>
        </w:rPr>
        <w:t>XVI вв. С. 115.</w:t>
      </w:r>
    </w:p>
  </w:footnote>
  <w:footnote w:id="207">
    <w:p w14:paraId="5CD09F6D" w14:textId="77777777"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Берзин, Э.О. История Таиланда: (краткий очерк). С. 81.</w:t>
      </w:r>
    </w:p>
  </w:footnote>
  <w:footnote w:id="208">
    <w:p w14:paraId="4A810757" w14:textId="472595F2"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w:t>
      </w:r>
      <w:bookmarkStart w:id="39" w:name="_Hlk105117375"/>
      <w:r w:rsidRPr="006B1570">
        <w:rPr>
          <w:rFonts w:ascii="Times New Roman" w:eastAsia="Times New Roman" w:hAnsi="Times New Roman" w:cs="Times New Roman"/>
          <w:sz w:val="20"/>
          <w:szCs w:val="20"/>
        </w:rPr>
        <w:t>Бокщанин, А.А. Китай и страны южных морей в XIV</w:t>
      </w:r>
      <w:r w:rsidR="00F9425B" w:rsidRPr="006B1570">
        <w:rPr>
          <w:rFonts w:ascii="Times New Roman" w:eastAsia="Times New Roman" w:hAnsi="Times New Roman" w:cs="Times New Roman"/>
          <w:sz w:val="20"/>
          <w:szCs w:val="20"/>
        </w:rPr>
        <w:t>–</w:t>
      </w:r>
      <w:r w:rsidRPr="006B1570">
        <w:rPr>
          <w:rFonts w:ascii="Times New Roman" w:eastAsia="Times New Roman" w:hAnsi="Times New Roman" w:cs="Times New Roman"/>
          <w:sz w:val="20"/>
          <w:szCs w:val="20"/>
        </w:rPr>
        <w:t>XVI вв. С. 115-116.</w:t>
      </w:r>
    </w:p>
    <w:bookmarkEnd w:id="39"/>
  </w:footnote>
  <w:footnote w:id="209">
    <w:p w14:paraId="53038047" w14:textId="186AB64A" w:rsidR="001377F4" w:rsidRPr="006B1570" w:rsidRDefault="001377F4" w:rsidP="006B1570">
      <w:pPr>
        <w:spacing w:after="0" w:line="240" w:lineRule="auto"/>
        <w:rPr>
          <w:rFonts w:ascii="Times New Roman" w:eastAsia="Times New Roman" w:hAnsi="Times New Roman" w:cs="Times New Roman"/>
          <w:sz w:val="20"/>
          <w:szCs w:val="20"/>
        </w:rPr>
      </w:pPr>
      <w:r w:rsidRPr="006B1570">
        <w:rPr>
          <w:rFonts w:ascii="Times New Roman" w:hAnsi="Times New Roman" w:cs="Times New Roman"/>
          <w:sz w:val="20"/>
          <w:szCs w:val="20"/>
          <w:vertAlign w:val="superscript"/>
        </w:rPr>
        <w:footnoteRef/>
      </w:r>
      <w:r w:rsidRPr="006B1570">
        <w:rPr>
          <w:rFonts w:ascii="Times New Roman" w:eastAsia="Times New Roman" w:hAnsi="Times New Roman" w:cs="Times New Roman"/>
          <w:sz w:val="20"/>
          <w:szCs w:val="20"/>
        </w:rPr>
        <w:t xml:space="preserve"> </w:t>
      </w:r>
      <w:r w:rsidR="008405AF" w:rsidRPr="006B1570">
        <w:rPr>
          <w:rFonts w:ascii="Times New Roman" w:eastAsia="Times New Roman" w:hAnsi="Times New Roman" w:cs="Times New Roman"/>
          <w:sz w:val="20"/>
          <w:szCs w:val="20"/>
        </w:rPr>
        <w:t>Бокщанин, А.А. Китай и страны южных морей в XIV–XVI вв. С. 115-116.</w:t>
      </w:r>
    </w:p>
  </w:footnote>
  <w:footnote w:id="210">
    <w:p w14:paraId="3294E05C" w14:textId="1BCB03B3" w:rsidR="001377F4" w:rsidRPr="008F42C6" w:rsidRDefault="001377F4" w:rsidP="008F42C6">
      <w:pPr>
        <w:spacing w:after="0" w:line="240" w:lineRule="auto"/>
        <w:rPr>
          <w:rFonts w:ascii="Times New Roman" w:eastAsia="Times New Roman" w:hAnsi="Times New Roman" w:cs="Times New Roman"/>
          <w:b/>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w:t>
      </w:r>
      <w:r w:rsidR="00462AE1" w:rsidRPr="008F42C6">
        <w:rPr>
          <w:rFonts w:ascii="Times New Roman" w:eastAsia="Times New Roman" w:hAnsi="Times New Roman" w:cs="Times New Roman"/>
          <w:sz w:val="20"/>
          <w:szCs w:val="20"/>
        </w:rPr>
        <w:t>Тихвинский, С.Л.</w:t>
      </w:r>
      <w:r w:rsidRPr="008F42C6">
        <w:rPr>
          <w:rFonts w:ascii="Times New Roman" w:eastAsia="Times New Roman" w:hAnsi="Times New Roman" w:cs="Times New Roman"/>
          <w:sz w:val="20"/>
          <w:szCs w:val="20"/>
        </w:rPr>
        <w:t xml:space="preserve"> Китай и соседи в древности и средневековье. С. 171.</w:t>
      </w:r>
    </w:p>
  </w:footnote>
  <w:footnote w:id="211">
    <w:p w14:paraId="14700417" w14:textId="77777777"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Меликсетов, А.В. История Китая. С. 258. </w:t>
      </w:r>
    </w:p>
  </w:footnote>
  <w:footnote w:id="212">
    <w:p w14:paraId="28599197" w14:textId="77777777"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Берзин, Э.О. История Таиланда: (краткий очерк). С. 81.</w:t>
      </w:r>
    </w:p>
  </w:footnote>
  <w:footnote w:id="213">
    <w:p w14:paraId="0F332048" w14:textId="67A94FF9"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w:t>
      </w:r>
      <w:r w:rsidR="00332D98" w:rsidRPr="008F42C6">
        <w:rPr>
          <w:rFonts w:ascii="Times New Roman" w:eastAsia="Times New Roman" w:hAnsi="Times New Roman" w:cs="Times New Roman"/>
          <w:sz w:val="20"/>
          <w:szCs w:val="20"/>
        </w:rPr>
        <w:t>Крюков, М.В.</w:t>
      </w:r>
      <w:r w:rsidRPr="008F42C6">
        <w:rPr>
          <w:rFonts w:ascii="Times New Roman" w:eastAsia="Times New Roman" w:hAnsi="Times New Roman" w:cs="Times New Roman"/>
          <w:sz w:val="20"/>
          <w:szCs w:val="20"/>
        </w:rPr>
        <w:t xml:space="preserve"> История Китая с древнейших времен до наших дней. C. 136. </w:t>
      </w:r>
    </w:p>
  </w:footnote>
  <w:footnote w:id="214">
    <w:p w14:paraId="7BE02E74" w14:textId="119CFF25"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w:t>
      </w:r>
      <w:r w:rsidR="00D67A9D" w:rsidRPr="00D67A9D">
        <w:rPr>
          <w:rFonts w:ascii="Times New Roman" w:eastAsia="Times New Roman" w:hAnsi="Times New Roman" w:cs="Times New Roman"/>
          <w:sz w:val="20"/>
          <w:szCs w:val="20"/>
        </w:rPr>
        <w:t xml:space="preserve">Бокщанин, А.А. Китай и страны южных морей в XIV–XVI вв. </w:t>
      </w:r>
      <w:r w:rsidRPr="008F42C6">
        <w:rPr>
          <w:rFonts w:ascii="Times New Roman" w:eastAsia="Times New Roman" w:hAnsi="Times New Roman" w:cs="Times New Roman"/>
          <w:sz w:val="20"/>
          <w:szCs w:val="20"/>
        </w:rPr>
        <w:t xml:space="preserve">С. 117. </w:t>
      </w:r>
    </w:p>
  </w:footnote>
  <w:footnote w:id="215">
    <w:p w14:paraId="62630E00" w14:textId="77777777"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Берзин, Э.О. История Таиланда: (краткий очерк). С. 82.</w:t>
      </w:r>
    </w:p>
  </w:footnote>
  <w:footnote w:id="216">
    <w:p w14:paraId="0D1D0B91" w14:textId="07CFDD91"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Бокщанин, А.А. Китай и страны южных морей в XIV</w:t>
      </w:r>
      <w:r w:rsidR="00F9425B" w:rsidRPr="008F42C6">
        <w:rPr>
          <w:rFonts w:ascii="Times New Roman" w:eastAsia="Times New Roman" w:hAnsi="Times New Roman" w:cs="Times New Roman"/>
          <w:sz w:val="20"/>
          <w:szCs w:val="20"/>
        </w:rPr>
        <w:t>–</w:t>
      </w:r>
      <w:r w:rsidRPr="008F42C6">
        <w:rPr>
          <w:rFonts w:ascii="Times New Roman" w:eastAsia="Times New Roman" w:hAnsi="Times New Roman" w:cs="Times New Roman"/>
          <w:sz w:val="20"/>
          <w:szCs w:val="20"/>
        </w:rPr>
        <w:t xml:space="preserve">XVI вв. С. </w:t>
      </w:r>
      <w:r w:rsidR="00F411E3" w:rsidRPr="008F42C6">
        <w:rPr>
          <w:rFonts w:ascii="Times New Roman" w:eastAsia="Times New Roman" w:hAnsi="Times New Roman" w:cs="Times New Roman"/>
          <w:sz w:val="20"/>
          <w:szCs w:val="20"/>
        </w:rPr>
        <w:t>118–119</w:t>
      </w:r>
      <w:r w:rsidRPr="008F42C6">
        <w:rPr>
          <w:rFonts w:ascii="Times New Roman" w:eastAsia="Times New Roman" w:hAnsi="Times New Roman" w:cs="Times New Roman"/>
          <w:sz w:val="20"/>
          <w:szCs w:val="20"/>
        </w:rPr>
        <w:t>.</w:t>
      </w:r>
    </w:p>
  </w:footnote>
  <w:footnote w:id="217">
    <w:p w14:paraId="2E516CEE" w14:textId="77777777"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Берзин, Э.О. История Таиланда: (краткий очерк). С. 81.</w:t>
      </w:r>
    </w:p>
  </w:footnote>
  <w:footnote w:id="218">
    <w:p w14:paraId="389E3239" w14:textId="5F791B87" w:rsidR="001377F4" w:rsidRPr="008F42C6" w:rsidRDefault="001377F4" w:rsidP="008F42C6">
      <w:pPr>
        <w:spacing w:after="0" w:line="240" w:lineRule="auto"/>
        <w:rPr>
          <w:rFonts w:ascii="Times New Roman" w:eastAsia="Times New Roman" w:hAnsi="Times New Roman" w:cs="Times New Roman"/>
          <w:sz w:val="20"/>
          <w:szCs w:val="20"/>
        </w:rPr>
      </w:pPr>
      <w:r w:rsidRPr="008F42C6">
        <w:rPr>
          <w:rFonts w:ascii="Times New Roman" w:hAnsi="Times New Roman" w:cs="Times New Roman"/>
          <w:sz w:val="20"/>
          <w:szCs w:val="20"/>
          <w:vertAlign w:val="superscript"/>
        </w:rPr>
        <w:footnoteRef/>
      </w:r>
      <w:r w:rsidRPr="008F42C6">
        <w:rPr>
          <w:rFonts w:ascii="Times New Roman" w:eastAsia="Times New Roman" w:hAnsi="Times New Roman" w:cs="Times New Roman"/>
          <w:sz w:val="20"/>
          <w:szCs w:val="20"/>
        </w:rPr>
        <w:t xml:space="preserve"> Бокщанин, А.А. Китай и страны южных морей в XIV</w:t>
      </w:r>
      <w:r w:rsidR="00F9425B" w:rsidRPr="008F42C6">
        <w:rPr>
          <w:rFonts w:ascii="Times New Roman" w:eastAsia="Times New Roman" w:hAnsi="Times New Roman" w:cs="Times New Roman"/>
          <w:sz w:val="20"/>
          <w:szCs w:val="20"/>
        </w:rPr>
        <w:t>–</w:t>
      </w:r>
      <w:r w:rsidRPr="008F42C6">
        <w:rPr>
          <w:rFonts w:ascii="Times New Roman" w:eastAsia="Times New Roman" w:hAnsi="Times New Roman" w:cs="Times New Roman"/>
          <w:sz w:val="20"/>
          <w:szCs w:val="20"/>
        </w:rPr>
        <w:t>XVI вв. С. 120.</w:t>
      </w:r>
    </w:p>
  </w:footnote>
  <w:footnote w:id="219">
    <w:p w14:paraId="27F987BB" w14:textId="44E6263A" w:rsidR="001377F4" w:rsidRPr="003F5AAF" w:rsidRDefault="001377F4" w:rsidP="003F5AAF">
      <w:pPr>
        <w:spacing w:after="0" w:line="240" w:lineRule="auto"/>
        <w:rPr>
          <w:rFonts w:ascii="Times New Roman" w:eastAsia="Times New Roman" w:hAnsi="Times New Roman" w:cs="Times New Roman"/>
          <w:sz w:val="20"/>
          <w:szCs w:val="20"/>
        </w:rPr>
      </w:pPr>
      <w:r w:rsidRPr="003F5AAF">
        <w:rPr>
          <w:rFonts w:ascii="Times New Roman" w:hAnsi="Times New Roman" w:cs="Times New Roman"/>
          <w:sz w:val="20"/>
          <w:szCs w:val="20"/>
          <w:vertAlign w:val="superscript"/>
        </w:rPr>
        <w:footnoteRef/>
      </w:r>
      <w:r w:rsidRPr="003F5AAF">
        <w:rPr>
          <w:rFonts w:ascii="Times New Roman" w:eastAsia="Times New Roman" w:hAnsi="Times New Roman" w:cs="Times New Roman"/>
          <w:sz w:val="20"/>
          <w:szCs w:val="20"/>
        </w:rPr>
        <w:t xml:space="preserve"> </w:t>
      </w:r>
      <w:r w:rsidR="00332D98" w:rsidRPr="003F5AAF">
        <w:rPr>
          <w:rFonts w:ascii="Times New Roman" w:eastAsia="Times New Roman" w:hAnsi="Times New Roman" w:cs="Times New Roman"/>
          <w:sz w:val="20"/>
          <w:szCs w:val="20"/>
        </w:rPr>
        <w:t>Крюков, М.В.</w:t>
      </w:r>
      <w:r w:rsidRPr="003F5AAF">
        <w:rPr>
          <w:rFonts w:ascii="Times New Roman" w:eastAsia="Times New Roman" w:hAnsi="Times New Roman" w:cs="Times New Roman"/>
          <w:sz w:val="20"/>
          <w:szCs w:val="20"/>
        </w:rPr>
        <w:t xml:space="preserve"> История Китая с древнейших времен до наших дней. C. 136.</w:t>
      </w:r>
    </w:p>
  </w:footnote>
  <w:footnote w:id="220">
    <w:p w14:paraId="2AD8CE4D" w14:textId="62F0E99E" w:rsidR="001377F4" w:rsidRPr="003F5AAF" w:rsidRDefault="001377F4" w:rsidP="003F5AAF">
      <w:pPr>
        <w:spacing w:after="0" w:line="240" w:lineRule="auto"/>
        <w:rPr>
          <w:rFonts w:ascii="Times New Roman" w:eastAsia="Times New Roman" w:hAnsi="Times New Roman" w:cs="Times New Roman"/>
          <w:sz w:val="20"/>
          <w:szCs w:val="20"/>
        </w:rPr>
      </w:pPr>
      <w:r w:rsidRPr="003F5AAF">
        <w:rPr>
          <w:rFonts w:ascii="Times New Roman" w:hAnsi="Times New Roman" w:cs="Times New Roman"/>
          <w:sz w:val="20"/>
          <w:szCs w:val="20"/>
          <w:vertAlign w:val="superscript"/>
        </w:rPr>
        <w:footnoteRef/>
      </w:r>
      <w:r w:rsidRPr="003F5AAF">
        <w:rPr>
          <w:rFonts w:ascii="Times New Roman" w:eastAsia="Times New Roman" w:hAnsi="Times New Roman" w:cs="Times New Roman"/>
          <w:sz w:val="20"/>
          <w:szCs w:val="20"/>
        </w:rPr>
        <w:t xml:space="preserve"> Бокщанин, А.А. Китай и страны южных морей в XIV</w:t>
      </w:r>
      <w:r w:rsidR="00F9425B" w:rsidRPr="003F5AAF">
        <w:rPr>
          <w:rFonts w:ascii="Times New Roman" w:eastAsia="Times New Roman" w:hAnsi="Times New Roman" w:cs="Times New Roman"/>
          <w:sz w:val="20"/>
          <w:szCs w:val="20"/>
        </w:rPr>
        <w:t>–</w:t>
      </w:r>
      <w:r w:rsidRPr="003F5AAF">
        <w:rPr>
          <w:rFonts w:ascii="Times New Roman" w:eastAsia="Times New Roman" w:hAnsi="Times New Roman" w:cs="Times New Roman"/>
          <w:sz w:val="20"/>
          <w:szCs w:val="20"/>
        </w:rPr>
        <w:t>XVI вв. С. 121.</w:t>
      </w:r>
    </w:p>
  </w:footnote>
  <w:footnote w:id="221">
    <w:p w14:paraId="5A6F30BE" w14:textId="77777777" w:rsidR="001377F4" w:rsidRPr="003F5AAF" w:rsidRDefault="001377F4" w:rsidP="003F5AAF">
      <w:pPr>
        <w:spacing w:after="0" w:line="240" w:lineRule="auto"/>
        <w:rPr>
          <w:rFonts w:ascii="Times New Roman" w:eastAsia="Times New Roman" w:hAnsi="Times New Roman" w:cs="Times New Roman"/>
          <w:sz w:val="20"/>
          <w:szCs w:val="20"/>
        </w:rPr>
      </w:pPr>
      <w:r w:rsidRPr="003F5AAF">
        <w:rPr>
          <w:rFonts w:ascii="Times New Roman" w:hAnsi="Times New Roman" w:cs="Times New Roman"/>
          <w:sz w:val="20"/>
          <w:szCs w:val="20"/>
          <w:vertAlign w:val="superscript"/>
        </w:rPr>
        <w:footnoteRef/>
      </w:r>
      <w:r w:rsidRPr="003F5AAF">
        <w:rPr>
          <w:rFonts w:ascii="Times New Roman" w:eastAsia="Times New Roman" w:hAnsi="Times New Roman" w:cs="Times New Roman"/>
          <w:sz w:val="20"/>
          <w:szCs w:val="20"/>
        </w:rPr>
        <w:t xml:space="preserve"> Берзин, Э.О. История Таиланда: (краткий очерк). С. 81.</w:t>
      </w:r>
    </w:p>
  </w:footnote>
  <w:footnote w:id="222">
    <w:p w14:paraId="76ADE1E1" w14:textId="47965A8E" w:rsidR="001377F4" w:rsidRPr="003F5AAF" w:rsidRDefault="001377F4" w:rsidP="003F5AAF">
      <w:pPr>
        <w:spacing w:after="0" w:line="240" w:lineRule="auto"/>
        <w:rPr>
          <w:rFonts w:ascii="Times New Roman" w:eastAsia="Times New Roman" w:hAnsi="Times New Roman" w:cs="Times New Roman"/>
          <w:sz w:val="20"/>
          <w:szCs w:val="20"/>
        </w:rPr>
      </w:pPr>
      <w:r w:rsidRPr="003F5AAF">
        <w:rPr>
          <w:rFonts w:ascii="Times New Roman" w:hAnsi="Times New Roman" w:cs="Times New Roman"/>
          <w:sz w:val="20"/>
          <w:szCs w:val="20"/>
          <w:vertAlign w:val="superscript"/>
        </w:rPr>
        <w:footnoteRef/>
      </w:r>
      <w:r w:rsidRPr="003F5AAF">
        <w:rPr>
          <w:rFonts w:ascii="Times New Roman" w:eastAsia="Times New Roman" w:hAnsi="Times New Roman" w:cs="Times New Roman"/>
          <w:sz w:val="20"/>
          <w:szCs w:val="20"/>
        </w:rPr>
        <w:t xml:space="preserve"> Бокщанин, А.А. Китай и страны южных морей в XIV</w:t>
      </w:r>
      <w:r w:rsidR="00F9425B" w:rsidRPr="003F5AAF">
        <w:rPr>
          <w:rFonts w:ascii="Times New Roman" w:eastAsia="Times New Roman" w:hAnsi="Times New Roman" w:cs="Times New Roman"/>
          <w:sz w:val="20"/>
          <w:szCs w:val="20"/>
        </w:rPr>
        <w:t>–</w:t>
      </w:r>
      <w:r w:rsidRPr="003F5AAF">
        <w:rPr>
          <w:rFonts w:ascii="Times New Roman" w:eastAsia="Times New Roman" w:hAnsi="Times New Roman" w:cs="Times New Roman"/>
          <w:sz w:val="20"/>
          <w:szCs w:val="20"/>
        </w:rPr>
        <w:t>XVI вв. С. 122.</w:t>
      </w:r>
    </w:p>
  </w:footnote>
  <w:footnote w:id="223">
    <w:p w14:paraId="56E1F420" w14:textId="4735ACF3" w:rsidR="001377F4" w:rsidRPr="003F5AAF" w:rsidRDefault="001377F4" w:rsidP="003F5AAF">
      <w:pPr>
        <w:spacing w:after="0" w:line="240" w:lineRule="auto"/>
        <w:rPr>
          <w:rFonts w:ascii="Times New Roman" w:eastAsia="Times New Roman" w:hAnsi="Times New Roman" w:cs="Times New Roman"/>
          <w:sz w:val="20"/>
          <w:szCs w:val="20"/>
        </w:rPr>
      </w:pPr>
      <w:r w:rsidRPr="003F5AAF">
        <w:rPr>
          <w:rFonts w:ascii="Times New Roman" w:hAnsi="Times New Roman" w:cs="Times New Roman"/>
          <w:sz w:val="20"/>
          <w:szCs w:val="20"/>
          <w:vertAlign w:val="superscript"/>
        </w:rPr>
        <w:footnoteRef/>
      </w:r>
      <w:r w:rsidRPr="003F5AAF">
        <w:rPr>
          <w:rFonts w:ascii="Times New Roman" w:eastAsia="Times New Roman" w:hAnsi="Times New Roman" w:cs="Times New Roman"/>
          <w:sz w:val="20"/>
          <w:szCs w:val="20"/>
        </w:rPr>
        <w:t xml:space="preserve"> </w:t>
      </w:r>
      <w:r w:rsidR="00462AE1" w:rsidRPr="003F5AAF">
        <w:rPr>
          <w:rFonts w:ascii="Times New Roman" w:eastAsia="Times New Roman" w:hAnsi="Times New Roman" w:cs="Times New Roman"/>
          <w:sz w:val="20"/>
          <w:szCs w:val="20"/>
        </w:rPr>
        <w:t>Тихвинский, С.Л.</w:t>
      </w:r>
      <w:r w:rsidRPr="003F5AAF">
        <w:rPr>
          <w:rFonts w:ascii="Times New Roman" w:eastAsia="Times New Roman" w:hAnsi="Times New Roman" w:cs="Times New Roman"/>
          <w:sz w:val="20"/>
          <w:szCs w:val="20"/>
        </w:rPr>
        <w:t xml:space="preserve"> Китай и соседи в древности и средневековье. С. 172.</w:t>
      </w:r>
    </w:p>
  </w:footnote>
  <w:footnote w:id="224">
    <w:p w14:paraId="66BDF9DF" w14:textId="3537BAFB" w:rsidR="00E62089" w:rsidRPr="003F5AAF" w:rsidRDefault="00E62089" w:rsidP="003F5AAF">
      <w:pPr>
        <w:pStyle w:val="af2"/>
        <w:rPr>
          <w:rFonts w:ascii="Times New Roman" w:hAnsi="Times New Roman" w:cs="Times New Roman"/>
        </w:rPr>
      </w:pPr>
      <w:r w:rsidRPr="003F5AAF">
        <w:rPr>
          <w:rStyle w:val="af4"/>
          <w:rFonts w:ascii="Times New Roman" w:hAnsi="Times New Roman" w:cs="Times New Roman"/>
        </w:rPr>
        <w:footnoteRef/>
      </w:r>
      <w:r w:rsidRPr="003F5AAF">
        <w:rPr>
          <w:rFonts w:ascii="Times New Roman" w:hAnsi="Times New Roman" w:cs="Times New Roman"/>
        </w:rPr>
        <w:t xml:space="preserve"> В 1767 г</w:t>
      </w:r>
      <w:r w:rsidR="00A378AB" w:rsidRPr="003F5AAF">
        <w:rPr>
          <w:rFonts w:ascii="Times New Roman" w:hAnsi="Times New Roman" w:cs="Times New Roman"/>
        </w:rPr>
        <w:t>.</w:t>
      </w:r>
      <w:r w:rsidRPr="003F5AAF">
        <w:rPr>
          <w:rFonts w:ascii="Times New Roman" w:hAnsi="Times New Roman" w:cs="Times New Roman"/>
        </w:rPr>
        <w:t xml:space="preserve"> город перешёл под </w:t>
      </w:r>
      <w:r w:rsidR="00A378AB" w:rsidRPr="003F5AAF">
        <w:rPr>
          <w:rFonts w:ascii="Times New Roman" w:hAnsi="Times New Roman" w:cs="Times New Roman"/>
        </w:rPr>
        <w:t xml:space="preserve">бирманский </w:t>
      </w:r>
      <w:r w:rsidRPr="003F5AAF">
        <w:rPr>
          <w:rFonts w:ascii="Times New Roman" w:hAnsi="Times New Roman" w:cs="Times New Roman"/>
        </w:rPr>
        <w:t>контроль бирманцев</w:t>
      </w:r>
      <w:r w:rsidR="00A378AB" w:rsidRPr="003F5AAF">
        <w:rPr>
          <w:rFonts w:ascii="Times New Roman" w:hAnsi="Times New Roman" w:cs="Times New Roman"/>
        </w:rPr>
        <w:t>.</w:t>
      </w:r>
    </w:p>
  </w:footnote>
  <w:footnote w:id="225">
    <w:p w14:paraId="355F65DD" w14:textId="7E151BA9" w:rsidR="001377F4" w:rsidRPr="00B3654A" w:rsidRDefault="001377F4"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w:t>
      </w:r>
      <w:r w:rsidR="00462AE1" w:rsidRPr="00B3654A">
        <w:rPr>
          <w:rFonts w:ascii="Times New Roman" w:eastAsia="Times New Roman" w:hAnsi="Times New Roman" w:cs="Times New Roman"/>
          <w:sz w:val="20"/>
          <w:szCs w:val="20"/>
        </w:rPr>
        <w:t>Ребрикова, Н.В.</w:t>
      </w:r>
      <w:r w:rsidRPr="00B3654A">
        <w:rPr>
          <w:rFonts w:ascii="Times New Roman" w:eastAsia="Times New Roman" w:hAnsi="Times New Roman" w:cs="Times New Roman"/>
          <w:sz w:val="20"/>
          <w:szCs w:val="20"/>
        </w:rPr>
        <w:t xml:space="preserve"> Таиланд: социально-экономическая история (XIII</w:t>
      </w:r>
      <w:r w:rsidR="00F9425B" w:rsidRPr="00B3654A">
        <w:rPr>
          <w:rFonts w:ascii="Times New Roman" w:eastAsia="Times New Roman" w:hAnsi="Times New Roman" w:cs="Times New Roman"/>
          <w:sz w:val="20"/>
          <w:szCs w:val="20"/>
        </w:rPr>
        <w:t>–</w:t>
      </w:r>
      <w:r w:rsidRPr="00B3654A">
        <w:rPr>
          <w:rFonts w:ascii="Times New Roman" w:eastAsia="Times New Roman" w:hAnsi="Times New Roman" w:cs="Times New Roman"/>
          <w:sz w:val="20"/>
          <w:szCs w:val="20"/>
        </w:rPr>
        <w:t>XVIII вв.). С. 137.</w:t>
      </w:r>
    </w:p>
  </w:footnote>
  <w:footnote w:id="226">
    <w:p w14:paraId="1073FEF9" w14:textId="28435B2D" w:rsidR="001377F4" w:rsidRPr="00B3654A" w:rsidRDefault="001377F4"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w:t>
      </w:r>
      <w:r w:rsidR="00462AE1" w:rsidRPr="00B3654A">
        <w:rPr>
          <w:rFonts w:ascii="Times New Roman" w:eastAsia="Times New Roman" w:hAnsi="Times New Roman" w:cs="Times New Roman"/>
          <w:sz w:val="20"/>
          <w:szCs w:val="20"/>
        </w:rPr>
        <w:t>Тихвинский, С.Л.</w:t>
      </w:r>
      <w:r w:rsidRPr="00B3654A">
        <w:rPr>
          <w:rFonts w:ascii="Times New Roman" w:eastAsia="Times New Roman" w:hAnsi="Times New Roman" w:cs="Times New Roman"/>
          <w:sz w:val="20"/>
          <w:szCs w:val="20"/>
        </w:rPr>
        <w:t xml:space="preserve"> Китай и соседи в древности и средневековье. С. 171.</w:t>
      </w:r>
    </w:p>
  </w:footnote>
  <w:footnote w:id="227">
    <w:p w14:paraId="4D0940F1" w14:textId="77777777" w:rsidR="001377F4" w:rsidRPr="00B3654A" w:rsidRDefault="001377F4"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Берзин, Э.О. История Таиланда: (краткий очерк). С. 82.</w:t>
      </w:r>
    </w:p>
  </w:footnote>
  <w:footnote w:id="228">
    <w:p w14:paraId="770D3703" w14:textId="15B1C0A4" w:rsidR="001377F4" w:rsidRPr="00B3654A" w:rsidRDefault="001377F4"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w:t>
      </w:r>
      <w:bookmarkStart w:id="40" w:name="_Hlk43499634"/>
      <w:r w:rsidRPr="00B3654A">
        <w:rPr>
          <w:rFonts w:ascii="Times New Roman" w:eastAsia="Times New Roman" w:hAnsi="Times New Roman" w:cs="Times New Roman"/>
          <w:sz w:val="20"/>
          <w:szCs w:val="20"/>
        </w:rPr>
        <w:t>Бокщанин, А.А. Китай и страны южных морей в XIV</w:t>
      </w:r>
      <w:r w:rsidR="00F9425B" w:rsidRPr="00B3654A">
        <w:rPr>
          <w:rFonts w:ascii="Times New Roman" w:eastAsia="Times New Roman" w:hAnsi="Times New Roman" w:cs="Times New Roman"/>
          <w:sz w:val="20"/>
          <w:szCs w:val="20"/>
        </w:rPr>
        <w:t>–</w:t>
      </w:r>
      <w:r w:rsidRPr="00B3654A">
        <w:rPr>
          <w:rFonts w:ascii="Times New Roman" w:eastAsia="Times New Roman" w:hAnsi="Times New Roman" w:cs="Times New Roman"/>
          <w:sz w:val="20"/>
          <w:szCs w:val="20"/>
        </w:rPr>
        <w:t xml:space="preserve">XVI вв. </w:t>
      </w:r>
      <w:bookmarkEnd w:id="40"/>
      <w:r w:rsidRPr="00B3654A">
        <w:rPr>
          <w:rFonts w:ascii="Times New Roman" w:eastAsia="Times New Roman" w:hAnsi="Times New Roman" w:cs="Times New Roman"/>
          <w:sz w:val="20"/>
          <w:szCs w:val="20"/>
        </w:rPr>
        <w:t>С. 132.</w:t>
      </w:r>
    </w:p>
  </w:footnote>
  <w:footnote w:id="229">
    <w:p w14:paraId="510469A5" w14:textId="77777777" w:rsidR="001377F4" w:rsidRPr="00B3654A" w:rsidRDefault="001377F4"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Там же. С. 126.</w:t>
      </w:r>
    </w:p>
  </w:footnote>
  <w:footnote w:id="230">
    <w:p w14:paraId="3155CD03" w14:textId="034B3793" w:rsidR="001377F4" w:rsidRPr="00B3654A" w:rsidRDefault="001377F4"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Бокщанин, А.А. Китай и страны южных морей в XIV</w:t>
      </w:r>
      <w:r w:rsidR="00F9425B" w:rsidRPr="00B3654A">
        <w:rPr>
          <w:rFonts w:ascii="Times New Roman" w:eastAsia="Times New Roman" w:hAnsi="Times New Roman" w:cs="Times New Roman"/>
          <w:sz w:val="20"/>
          <w:szCs w:val="20"/>
        </w:rPr>
        <w:t>–</w:t>
      </w:r>
      <w:r w:rsidRPr="00B3654A">
        <w:rPr>
          <w:rFonts w:ascii="Times New Roman" w:eastAsia="Times New Roman" w:hAnsi="Times New Roman" w:cs="Times New Roman"/>
          <w:sz w:val="20"/>
          <w:szCs w:val="20"/>
        </w:rPr>
        <w:t>XVI вв. С. 133.</w:t>
      </w:r>
    </w:p>
  </w:footnote>
  <w:footnote w:id="231">
    <w:p w14:paraId="16B65469" w14:textId="6181324A" w:rsidR="008B6982" w:rsidRPr="00B3654A" w:rsidRDefault="008B6982"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w:t>
      </w:r>
      <w:r w:rsidR="00462AE1" w:rsidRPr="00B3654A">
        <w:rPr>
          <w:rFonts w:ascii="Times New Roman" w:eastAsia="Times New Roman" w:hAnsi="Times New Roman" w:cs="Times New Roman"/>
          <w:sz w:val="20"/>
          <w:szCs w:val="20"/>
        </w:rPr>
        <w:t>Ребрикова, Н.В.</w:t>
      </w:r>
      <w:r w:rsidRPr="00B3654A">
        <w:rPr>
          <w:rFonts w:ascii="Times New Roman" w:eastAsia="Times New Roman" w:hAnsi="Times New Roman" w:cs="Times New Roman"/>
          <w:sz w:val="20"/>
          <w:szCs w:val="20"/>
        </w:rPr>
        <w:t xml:space="preserve"> Таиланд: социально-экономическая история (XIII</w:t>
      </w:r>
      <w:r w:rsidR="00F9425B" w:rsidRPr="00B3654A">
        <w:rPr>
          <w:rFonts w:ascii="Times New Roman" w:eastAsia="Times New Roman" w:hAnsi="Times New Roman" w:cs="Times New Roman"/>
          <w:sz w:val="20"/>
          <w:szCs w:val="20"/>
        </w:rPr>
        <w:t>–</w:t>
      </w:r>
      <w:r w:rsidRPr="00B3654A">
        <w:rPr>
          <w:rFonts w:ascii="Times New Roman" w:eastAsia="Times New Roman" w:hAnsi="Times New Roman" w:cs="Times New Roman"/>
          <w:sz w:val="20"/>
          <w:szCs w:val="20"/>
        </w:rPr>
        <w:t>XVIII вв.). С. 141.</w:t>
      </w:r>
    </w:p>
  </w:footnote>
  <w:footnote w:id="232">
    <w:p w14:paraId="6BD106D6" w14:textId="77777777" w:rsidR="008B6982" w:rsidRPr="00B3654A" w:rsidRDefault="008B6982"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Берзин, Э.О. История Таиланда: (краткий очерк). С. 82</w:t>
      </w:r>
    </w:p>
  </w:footnote>
  <w:footnote w:id="233">
    <w:p w14:paraId="4D003B43" w14:textId="41617F86" w:rsidR="008B6982" w:rsidRPr="00B3654A" w:rsidRDefault="008B6982" w:rsidP="00B3654A">
      <w:pPr>
        <w:spacing w:after="0" w:line="240" w:lineRule="auto"/>
        <w:rPr>
          <w:rFonts w:ascii="Times New Roman" w:eastAsia="Times New Roman" w:hAnsi="Times New Roman" w:cs="Times New Roman"/>
          <w:sz w:val="20"/>
          <w:szCs w:val="20"/>
        </w:rPr>
      </w:pPr>
      <w:r w:rsidRPr="00B3654A">
        <w:rPr>
          <w:rFonts w:ascii="Times New Roman" w:hAnsi="Times New Roman" w:cs="Times New Roman"/>
          <w:sz w:val="20"/>
          <w:szCs w:val="20"/>
          <w:vertAlign w:val="superscript"/>
        </w:rPr>
        <w:footnoteRef/>
      </w:r>
      <w:r w:rsidRPr="00B3654A">
        <w:rPr>
          <w:rFonts w:ascii="Times New Roman" w:eastAsia="Times New Roman" w:hAnsi="Times New Roman" w:cs="Times New Roman"/>
          <w:sz w:val="20"/>
          <w:szCs w:val="20"/>
        </w:rPr>
        <w:t xml:space="preserve"> </w:t>
      </w:r>
      <w:r w:rsidR="00462AE1" w:rsidRPr="00B3654A">
        <w:rPr>
          <w:rFonts w:ascii="Times New Roman" w:eastAsia="Times New Roman" w:hAnsi="Times New Roman" w:cs="Times New Roman"/>
          <w:sz w:val="20"/>
          <w:szCs w:val="20"/>
        </w:rPr>
        <w:t>Ребрикова, Н.В.</w:t>
      </w:r>
      <w:r w:rsidRPr="00B3654A">
        <w:rPr>
          <w:rFonts w:ascii="Times New Roman" w:eastAsia="Times New Roman" w:hAnsi="Times New Roman" w:cs="Times New Roman"/>
          <w:sz w:val="20"/>
          <w:szCs w:val="20"/>
        </w:rPr>
        <w:t xml:space="preserve"> Таиланд: социально-экономическая история (XIII</w:t>
      </w:r>
      <w:r w:rsidR="00F9425B" w:rsidRPr="00B3654A">
        <w:rPr>
          <w:rFonts w:ascii="Times New Roman" w:eastAsia="Times New Roman" w:hAnsi="Times New Roman" w:cs="Times New Roman"/>
          <w:sz w:val="20"/>
          <w:szCs w:val="20"/>
        </w:rPr>
        <w:t>–</w:t>
      </w:r>
      <w:r w:rsidRPr="00B3654A">
        <w:rPr>
          <w:rFonts w:ascii="Times New Roman" w:eastAsia="Times New Roman" w:hAnsi="Times New Roman" w:cs="Times New Roman"/>
          <w:sz w:val="20"/>
          <w:szCs w:val="20"/>
        </w:rPr>
        <w:t>XVIII вв.). С. 187.</w:t>
      </w:r>
    </w:p>
  </w:footnote>
  <w:footnote w:id="234">
    <w:p w14:paraId="7D9DE185" w14:textId="15AB1D16" w:rsidR="008B6982" w:rsidRPr="00450BFF" w:rsidRDefault="008B6982" w:rsidP="00450BFF">
      <w:pPr>
        <w:spacing w:after="0" w:line="240" w:lineRule="auto"/>
        <w:rPr>
          <w:rFonts w:ascii="Times New Roman" w:eastAsia="Times New Roman" w:hAnsi="Times New Roman" w:cs="Times New Roman"/>
          <w:sz w:val="20"/>
          <w:szCs w:val="20"/>
        </w:rPr>
      </w:pPr>
      <w:r w:rsidRPr="00450BFF">
        <w:rPr>
          <w:rFonts w:ascii="Times New Roman" w:hAnsi="Times New Roman" w:cs="Times New Roman"/>
          <w:sz w:val="20"/>
          <w:szCs w:val="20"/>
          <w:vertAlign w:val="superscript"/>
        </w:rPr>
        <w:footnoteRef/>
      </w:r>
      <w:r w:rsidRPr="00450BFF">
        <w:rPr>
          <w:rFonts w:ascii="Times New Roman" w:eastAsia="Times New Roman" w:hAnsi="Times New Roman" w:cs="Times New Roman"/>
          <w:sz w:val="20"/>
          <w:szCs w:val="20"/>
        </w:rPr>
        <w:t xml:space="preserve"> </w:t>
      </w:r>
      <w:bookmarkStart w:id="42" w:name="_Hlk102820228"/>
      <w:r w:rsidRPr="00450BFF">
        <w:rPr>
          <w:rFonts w:ascii="Times New Roman" w:eastAsia="Times New Roman" w:hAnsi="Times New Roman" w:cs="Times New Roman"/>
          <w:sz w:val="20"/>
          <w:szCs w:val="20"/>
        </w:rPr>
        <w:t>Бокщанин, А.А. Китай и страны южных морей в XIV</w:t>
      </w:r>
      <w:r w:rsidR="00F9425B" w:rsidRPr="00450BFF">
        <w:rPr>
          <w:rFonts w:ascii="Times New Roman" w:eastAsia="Times New Roman" w:hAnsi="Times New Roman" w:cs="Times New Roman"/>
          <w:sz w:val="20"/>
          <w:szCs w:val="20"/>
        </w:rPr>
        <w:t>–</w:t>
      </w:r>
      <w:r w:rsidRPr="00450BFF">
        <w:rPr>
          <w:rFonts w:ascii="Times New Roman" w:eastAsia="Times New Roman" w:hAnsi="Times New Roman" w:cs="Times New Roman"/>
          <w:sz w:val="20"/>
          <w:szCs w:val="20"/>
        </w:rPr>
        <w:t>XVI вв.</w:t>
      </w:r>
      <w:bookmarkEnd w:id="42"/>
      <w:r w:rsidRPr="00450BFF">
        <w:rPr>
          <w:rFonts w:ascii="Times New Roman" w:eastAsia="Times New Roman" w:hAnsi="Times New Roman" w:cs="Times New Roman"/>
          <w:sz w:val="20"/>
          <w:szCs w:val="20"/>
        </w:rPr>
        <w:t xml:space="preserve"> С. 182.</w:t>
      </w:r>
    </w:p>
  </w:footnote>
  <w:footnote w:id="235">
    <w:p w14:paraId="6530C515" w14:textId="26D74E96" w:rsidR="008B6982" w:rsidRPr="00450BFF" w:rsidRDefault="008B6982" w:rsidP="00450BFF">
      <w:pPr>
        <w:spacing w:after="0" w:line="240" w:lineRule="auto"/>
        <w:rPr>
          <w:rFonts w:ascii="Times New Roman" w:eastAsia="Times New Roman" w:hAnsi="Times New Roman" w:cs="Times New Roman"/>
          <w:sz w:val="20"/>
          <w:szCs w:val="20"/>
        </w:rPr>
      </w:pPr>
      <w:r w:rsidRPr="00450BFF">
        <w:rPr>
          <w:rFonts w:ascii="Times New Roman" w:hAnsi="Times New Roman" w:cs="Times New Roman"/>
          <w:sz w:val="20"/>
          <w:szCs w:val="20"/>
          <w:vertAlign w:val="superscript"/>
        </w:rPr>
        <w:footnoteRef/>
      </w:r>
      <w:r w:rsidR="007658FC">
        <w:rPr>
          <w:rFonts w:ascii="Times New Roman" w:eastAsia="Times New Roman" w:hAnsi="Times New Roman" w:cs="Times New Roman"/>
          <w:sz w:val="20"/>
          <w:szCs w:val="20"/>
        </w:rPr>
        <w:t xml:space="preserve"> Там же</w:t>
      </w:r>
      <w:r w:rsidRPr="00450BFF">
        <w:rPr>
          <w:rFonts w:ascii="Times New Roman" w:eastAsia="Times New Roman" w:hAnsi="Times New Roman" w:cs="Times New Roman"/>
          <w:sz w:val="20"/>
          <w:szCs w:val="20"/>
        </w:rPr>
        <w:t>. С. 156.</w:t>
      </w:r>
    </w:p>
  </w:footnote>
  <w:footnote w:id="236">
    <w:p w14:paraId="1B05AD51" w14:textId="77777777" w:rsidR="008B6982" w:rsidRPr="00450BFF" w:rsidRDefault="008B6982" w:rsidP="00450BFF">
      <w:pPr>
        <w:spacing w:after="0" w:line="240" w:lineRule="auto"/>
        <w:rPr>
          <w:rFonts w:ascii="Times New Roman" w:eastAsia="Times New Roman" w:hAnsi="Times New Roman" w:cs="Times New Roman"/>
          <w:sz w:val="20"/>
          <w:szCs w:val="20"/>
        </w:rPr>
      </w:pPr>
      <w:r w:rsidRPr="00450BFF">
        <w:rPr>
          <w:rFonts w:ascii="Times New Roman" w:hAnsi="Times New Roman" w:cs="Times New Roman"/>
          <w:sz w:val="20"/>
          <w:szCs w:val="20"/>
          <w:vertAlign w:val="superscript"/>
        </w:rPr>
        <w:footnoteRef/>
      </w:r>
      <w:r w:rsidRPr="00450BFF">
        <w:rPr>
          <w:rFonts w:ascii="Times New Roman" w:eastAsia="Times New Roman" w:hAnsi="Times New Roman" w:cs="Times New Roman"/>
          <w:sz w:val="20"/>
          <w:szCs w:val="20"/>
        </w:rPr>
        <w:t xml:space="preserve"> Там же. С. 156-157.</w:t>
      </w:r>
    </w:p>
  </w:footnote>
  <w:footnote w:id="237">
    <w:p w14:paraId="43D6CB7A" w14:textId="6873673D" w:rsidR="008B6982" w:rsidRPr="00450BFF" w:rsidRDefault="008B6982" w:rsidP="00450BFF">
      <w:pPr>
        <w:spacing w:after="0" w:line="240" w:lineRule="auto"/>
        <w:rPr>
          <w:rFonts w:ascii="Times New Roman" w:hAnsi="Times New Roman" w:cs="Times New Roman"/>
          <w:sz w:val="20"/>
          <w:szCs w:val="20"/>
        </w:rPr>
      </w:pPr>
      <w:r w:rsidRPr="00450BFF">
        <w:rPr>
          <w:rFonts w:ascii="Times New Roman" w:hAnsi="Times New Roman" w:cs="Times New Roman"/>
          <w:sz w:val="20"/>
          <w:szCs w:val="20"/>
          <w:vertAlign w:val="superscript"/>
        </w:rPr>
        <w:footnoteRef/>
      </w:r>
      <w:r w:rsidRPr="00450BFF">
        <w:rPr>
          <w:rFonts w:ascii="Times New Roman" w:eastAsia="Times New Roman" w:hAnsi="Times New Roman" w:cs="Times New Roman"/>
          <w:sz w:val="20"/>
          <w:szCs w:val="20"/>
        </w:rPr>
        <w:t xml:space="preserve"> </w:t>
      </w:r>
      <w:r w:rsidR="00462AE1" w:rsidRPr="00450BFF">
        <w:rPr>
          <w:rFonts w:ascii="Times New Roman" w:eastAsia="Times New Roman" w:hAnsi="Times New Roman" w:cs="Times New Roman"/>
          <w:sz w:val="20"/>
          <w:szCs w:val="20"/>
        </w:rPr>
        <w:t>Ребрикова, Н.В.</w:t>
      </w:r>
      <w:r w:rsidRPr="00450BFF">
        <w:rPr>
          <w:rFonts w:ascii="Times New Roman" w:eastAsia="Times New Roman" w:hAnsi="Times New Roman" w:cs="Times New Roman"/>
          <w:sz w:val="20"/>
          <w:szCs w:val="20"/>
        </w:rPr>
        <w:t xml:space="preserve"> Таиланд: социально-экономическая история (XIII</w:t>
      </w:r>
      <w:r w:rsidR="00F9425B" w:rsidRPr="00450BFF">
        <w:rPr>
          <w:rFonts w:ascii="Times New Roman" w:eastAsia="Times New Roman" w:hAnsi="Times New Roman" w:cs="Times New Roman"/>
          <w:sz w:val="20"/>
          <w:szCs w:val="20"/>
        </w:rPr>
        <w:t>–</w:t>
      </w:r>
      <w:r w:rsidRPr="00450BFF">
        <w:rPr>
          <w:rFonts w:ascii="Times New Roman" w:eastAsia="Times New Roman" w:hAnsi="Times New Roman" w:cs="Times New Roman"/>
          <w:sz w:val="20"/>
          <w:szCs w:val="20"/>
        </w:rPr>
        <w:t>XVIII вв.). С. 142.</w:t>
      </w:r>
    </w:p>
  </w:footnote>
  <w:footnote w:id="238">
    <w:p w14:paraId="5ED36C02" w14:textId="7D50A83F" w:rsidR="008B6982" w:rsidRPr="00450BFF" w:rsidRDefault="008B6982" w:rsidP="00450BFF">
      <w:pPr>
        <w:spacing w:after="0" w:line="240" w:lineRule="auto"/>
        <w:rPr>
          <w:rFonts w:ascii="Times New Roman" w:eastAsia="Times New Roman" w:hAnsi="Times New Roman" w:cs="Times New Roman"/>
          <w:sz w:val="20"/>
          <w:szCs w:val="20"/>
        </w:rPr>
      </w:pPr>
      <w:r w:rsidRPr="00450BFF">
        <w:rPr>
          <w:rFonts w:ascii="Times New Roman" w:hAnsi="Times New Roman" w:cs="Times New Roman"/>
          <w:sz w:val="20"/>
          <w:szCs w:val="20"/>
          <w:vertAlign w:val="superscript"/>
        </w:rPr>
        <w:footnoteRef/>
      </w:r>
      <w:r w:rsidRPr="00450BFF">
        <w:rPr>
          <w:rFonts w:ascii="Times New Roman" w:eastAsia="Times New Roman" w:hAnsi="Times New Roman" w:cs="Times New Roman"/>
          <w:sz w:val="20"/>
          <w:szCs w:val="20"/>
        </w:rPr>
        <w:t xml:space="preserve"> </w:t>
      </w:r>
      <w:r w:rsidR="007658FC" w:rsidRPr="007658FC">
        <w:rPr>
          <w:rFonts w:ascii="Times New Roman" w:eastAsia="Times New Roman" w:hAnsi="Times New Roman" w:cs="Times New Roman"/>
          <w:sz w:val="20"/>
          <w:szCs w:val="20"/>
        </w:rPr>
        <w:t>Бокщанин, А.А. Китай и страны южных морей в XIV–XVI вв.</w:t>
      </w:r>
      <w:r w:rsidRPr="00450BFF">
        <w:rPr>
          <w:rFonts w:ascii="Times New Roman" w:eastAsia="Times New Roman" w:hAnsi="Times New Roman" w:cs="Times New Roman"/>
          <w:sz w:val="20"/>
          <w:szCs w:val="20"/>
        </w:rPr>
        <w:t xml:space="preserve"> С. 161.</w:t>
      </w:r>
    </w:p>
  </w:footnote>
  <w:footnote w:id="239">
    <w:p w14:paraId="6FE36DBA" w14:textId="77777777" w:rsidR="008B6982" w:rsidRPr="00450BFF" w:rsidRDefault="008B6982" w:rsidP="008F1FFA">
      <w:pPr>
        <w:spacing w:after="0" w:line="240" w:lineRule="auto"/>
        <w:rPr>
          <w:rFonts w:ascii="Times New Roman" w:eastAsia="Times New Roman" w:hAnsi="Times New Roman" w:cs="Times New Roman"/>
          <w:sz w:val="20"/>
          <w:szCs w:val="20"/>
        </w:rPr>
      </w:pPr>
      <w:r w:rsidRPr="00450BFF">
        <w:rPr>
          <w:rFonts w:ascii="Times New Roman" w:hAnsi="Times New Roman" w:cs="Times New Roman"/>
          <w:sz w:val="20"/>
          <w:szCs w:val="20"/>
          <w:vertAlign w:val="superscript"/>
        </w:rPr>
        <w:footnoteRef/>
      </w:r>
      <w:r w:rsidRPr="00450BFF">
        <w:rPr>
          <w:rFonts w:ascii="Times New Roman" w:eastAsia="Times New Roman" w:hAnsi="Times New Roman" w:cs="Times New Roman"/>
          <w:sz w:val="20"/>
          <w:szCs w:val="20"/>
        </w:rPr>
        <w:t xml:space="preserve"> Там же. С. 162.</w:t>
      </w:r>
    </w:p>
  </w:footnote>
  <w:footnote w:id="240">
    <w:p w14:paraId="02F57315" w14:textId="77777777" w:rsidR="008B6982" w:rsidRPr="000A03C4" w:rsidRDefault="008B6982" w:rsidP="00974960">
      <w:pPr>
        <w:spacing w:after="0" w:line="240" w:lineRule="auto"/>
        <w:jc w:val="both"/>
        <w:rPr>
          <w:rFonts w:ascii="Times New Roman" w:hAnsi="Times New Roman" w:cs="Times New Roman"/>
          <w:sz w:val="20"/>
          <w:szCs w:val="20"/>
        </w:rPr>
      </w:pPr>
      <w:r w:rsidRPr="000A03C4">
        <w:rPr>
          <w:rFonts w:ascii="Times New Roman" w:hAnsi="Times New Roman" w:cs="Times New Roman"/>
          <w:sz w:val="20"/>
          <w:szCs w:val="20"/>
          <w:vertAlign w:val="superscript"/>
        </w:rPr>
        <w:footnoteRef/>
      </w:r>
      <w:r w:rsidRPr="000A03C4">
        <w:rPr>
          <w:rFonts w:ascii="Times New Roman" w:hAnsi="Times New Roman" w:cs="Times New Roman"/>
          <w:sz w:val="20"/>
          <w:szCs w:val="20"/>
        </w:rPr>
        <w:t xml:space="preserve"> </w:t>
      </w:r>
      <w:r w:rsidRPr="000A03C4">
        <w:rPr>
          <w:rFonts w:ascii="Times New Roman" w:eastAsia="Times New Roman" w:hAnsi="Times New Roman" w:cs="Times New Roman"/>
          <w:sz w:val="20"/>
          <w:szCs w:val="20"/>
        </w:rPr>
        <w:t>Берзин, Э.О. История Таиланда: (краткий очерк). С.79.</w:t>
      </w:r>
    </w:p>
  </w:footnote>
  <w:footnote w:id="241">
    <w:p w14:paraId="1D4C9F82" w14:textId="13125B54" w:rsidR="008B6982" w:rsidRPr="000A03C4" w:rsidRDefault="008B6982" w:rsidP="00974960">
      <w:pPr>
        <w:spacing w:after="0" w:line="240" w:lineRule="auto"/>
        <w:jc w:val="both"/>
        <w:rPr>
          <w:rFonts w:ascii="Times New Roman" w:eastAsia="Times New Roman" w:hAnsi="Times New Roman" w:cs="Times New Roman"/>
          <w:sz w:val="20"/>
          <w:szCs w:val="20"/>
        </w:rPr>
      </w:pPr>
      <w:r w:rsidRPr="000A03C4">
        <w:rPr>
          <w:rFonts w:ascii="Times New Roman" w:hAnsi="Times New Roman" w:cs="Times New Roman"/>
          <w:sz w:val="20"/>
          <w:szCs w:val="20"/>
          <w:vertAlign w:val="superscript"/>
        </w:rPr>
        <w:footnoteRef/>
      </w:r>
      <w:r w:rsidRPr="000A03C4">
        <w:rPr>
          <w:rFonts w:ascii="Sarabun" w:eastAsia="Arial Unicode MS" w:hAnsi="Sarabun" w:cs="Sarabun" w:hint="cs"/>
          <w:sz w:val="20"/>
          <w:szCs w:val="20"/>
        </w:rPr>
        <w:t>ความสัมพันธ์กับชาติต่างๆในทวีปเอเชีย</w:t>
      </w:r>
      <w:r w:rsidRPr="000A03C4">
        <w:rPr>
          <w:rFonts w:ascii="Times New Roman" w:eastAsia="Arial Unicode MS" w:hAnsi="Times New Roman" w:cs="Times New Roman"/>
          <w:sz w:val="20"/>
          <w:szCs w:val="20"/>
        </w:rPr>
        <w:t xml:space="preserve"> [Международные отношения в Азии]. [Электронный ресурс] // </w:t>
      </w:r>
      <w:r w:rsidR="00F411E3" w:rsidRPr="000A03C4">
        <w:rPr>
          <w:rFonts w:ascii="Times New Roman" w:eastAsia="Arial Unicode MS" w:hAnsi="Times New Roman" w:cs="Times New Roman"/>
          <w:sz w:val="20"/>
          <w:szCs w:val="20"/>
        </w:rPr>
        <w:t>Исторический блог Супхарат Пхактито</w:t>
      </w:r>
      <w:r w:rsidRPr="000A03C4">
        <w:rPr>
          <w:rFonts w:ascii="Times New Roman" w:eastAsia="Arial Unicode MS" w:hAnsi="Times New Roman" w:cs="Times New Roman"/>
          <w:sz w:val="20"/>
          <w:szCs w:val="20"/>
        </w:rPr>
        <w:t xml:space="preserve"> </w:t>
      </w:r>
      <w:r w:rsidR="00F411E3" w:rsidRPr="000A03C4">
        <w:rPr>
          <w:rFonts w:ascii="Times New Roman" w:eastAsia="Arial Unicode MS" w:hAnsi="Times New Roman" w:cs="Times New Roman"/>
          <w:sz w:val="20"/>
          <w:szCs w:val="20"/>
        </w:rPr>
        <w:t xml:space="preserve">// </w:t>
      </w:r>
      <w:r w:rsidRPr="000A03C4">
        <w:rPr>
          <w:rFonts w:ascii="Times New Roman" w:eastAsia="Arial Unicode MS" w:hAnsi="Times New Roman" w:cs="Times New Roman"/>
          <w:sz w:val="20"/>
          <w:szCs w:val="20"/>
        </w:rPr>
        <w:t>URL:</w:t>
      </w:r>
      <w:hyperlink r:id="rId14">
        <w:r w:rsidRPr="000A03C4">
          <w:rPr>
            <w:rFonts w:ascii="Times New Roman" w:eastAsia="Times New Roman" w:hAnsi="Times New Roman" w:cs="Times New Roman"/>
            <w:color w:val="1155CC"/>
            <w:sz w:val="20"/>
            <w:szCs w:val="20"/>
            <w:u w:val="single"/>
          </w:rPr>
          <w:t>https://sites.google.com/site/historym2/hns-ykar-reiyn-ru-thi-3/3-3-khwam-samphanth-kab-chati-tang-ni-thwip-xecheiy</w:t>
        </w:r>
      </w:hyperlink>
      <w:r w:rsidRPr="000A03C4">
        <w:rPr>
          <w:rFonts w:ascii="Times New Roman" w:eastAsia="Times New Roman" w:hAnsi="Times New Roman" w:cs="Times New Roman"/>
          <w:sz w:val="20"/>
          <w:szCs w:val="20"/>
        </w:rPr>
        <w:t>. (дата обращения: 01.05.20)</w:t>
      </w:r>
    </w:p>
  </w:footnote>
  <w:footnote w:id="242">
    <w:p w14:paraId="42CC00C7" w14:textId="77777777" w:rsidR="00AB4997" w:rsidRPr="000A03C4" w:rsidRDefault="00AB4997" w:rsidP="00974960">
      <w:pPr>
        <w:spacing w:after="0" w:line="240" w:lineRule="auto"/>
        <w:jc w:val="both"/>
        <w:rPr>
          <w:rFonts w:ascii="Times New Roman" w:hAnsi="Times New Roman" w:cs="Times New Roman"/>
          <w:sz w:val="20"/>
          <w:szCs w:val="20"/>
        </w:rPr>
      </w:pPr>
      <w:r w:rsidRPr="000A03C4">
        <w:rPr>
          <w:rFonts w:ascii="Times New Roman" w:hAnsi="Times New Roman" w:cs="Times New Roman"/>
          <w:sz w:val="20"/>
          <w:szCs w:val="20"/>
          <w:vertAlign w:val="superscript"/>
        </w:rPr>
        <w:footnoteRef/>
      </w:r>
      <w:r w:rsidRPr="000A03C4">
        <w:rPr>
          <w:rFonts w:ascii="Times New Roman" w:eastAsia="Times New Roman" w:hAnsi="Times New Roman" w:cs="Times New Roman"/>
          <w:sz w:val="20"/>
          <w:szCs w:val="20"/>
        </w:rPr>
        <w:t xml:space="preserve"> Крюков, М.В. История Китая с древнейших времен до наших дней. C. 146.</w:t>
      </w:r>
    </w:p>
  </w:footnote>
  <w:footnote w:id="243">
    <w:p w14:paraId="69126ACD" w14:textId="48F6E209" w:rsidR="008B6982" w:rsidRPr="000A03C4" w:rsidRDefault="008B6982" w:rsidP="00974960">
      <w:pPr>
        <w:spacing w:after="0" w:line="240" w:lineRule="auto"/>
        <w:jc w:val="both"/>
        <w:rPr>
          <w:rFonts w:ascii="Times New Roman" w:eastAsia="Times New Roman" w:hAnsi="Times New Roman" w:cs="Times New Roman"/>
          <w:sz w:val="20"/>
          <w:szCs w:val="20"/>
        </w:rPr>
      </w:pPr>
      <w:r w:rsidRPr="000A03C4">
        <w:rPr>
          <w:rFonts w:ascii="Times New Roman" w:hAnsi="Times New Roman" w:cs="Times New Roman"/>
          <w:sz w:val="20"/>
          <w:szCs w:val="20"/>
          <w:vertAlign w:val="superscript"/>
        </w:rPr>
        <w:footnoteRef/>
      </w:r>
      <w:r w:rsidRPr="000A03C4">
        <w:rPr>
          <w:rFonts w:ascii="Times New Roman" w:eastAsia="Times New Roman" w:hAnsi="Times New Roman" w:cs="Times New Roman"/>
          <w:sz w:val="20"/>
          <w:szCs w:val="20"/>
        </w:rPr>
        <w:t xml:space="preserve"> </w:t>
      </w:r>
      <w:r w:rsidR="00462AE1" w:rsidRPr="000A03C4">
        <w:rPr>
          <w:rFonts w:ascii="Times New Roman" w:eastAsia="Times New Roman" w:hAnsi="Times New Roman" w:cs="Times New Roman"/>
          <w:sz w:val="20"/>
          <w:szCs w:val="20"/>
        </w:rPr>
        <w:t>Ребрикова, Н.В.</w:t>
      </w:r>
      <w:r w:rsidRPr="000A03C4">
        <w:rPr>
          <w:rFonts w:ascii="Times New Roman" w:eastAsia="Times New Roman" w:hAnsi="Times New Roman" w:cs="Times New Roman"/>
          <w:sz w:val="20"/>
          <w:szCs w:val="20"/>
        </w:rPr>
        <w:t xml:space="preserve"> Таиланд: социально-экономическая история (XIII</w:t>
      </w:r>
      <w:r w:rsidR="00F9425B" w:rsidRPr="000A03C4">
        <w:rPr>
          <w:rFonts w:ascii="Times New Roman" w:eastAsia="Times New Roman" w:hAnsi="Times New Roman" w:cs="Times New Roman"/>
          <w:sz w:val="20"/>
          <w:szCs w:val="20"/>
        </w:rPr>
        <w:t>–</w:t>
      </w:r>
      <w:r w:rsidRPr="000A03C4">
        <w:rPr>
          <w:rFonts w:ascii="Times New Roman" w:eastAsia="Times New Roman" w:hAnsi="Times New Roman" w:cs="Times New Roman"/>
          <w:sz w:val="20"/>
          <w:szCs w:val="20"/>
        </w:rPr>
        <w:t>XVIII вв.). С. 142.</w:t>
      </w:r>
    </w:p>
  </w:footnote>
  <w:footnote w:id="244">
    <w:p w14:paraId="746C64FD" w14:textId="77777777" w:rsidR="000A03C4" w:rsidRPr="000A03C4" w:rsidRDefault="000A03C4" w:rsidP="00974960">
      <w:pPr>
        <w:spacing w:after="0" w:line="240" w:lineRule="auto"/>
        <w:jc w:val="both"/>
        <w:rPr>
          <w:rFonts w:ascii="Times New Roman" w:eastAsia="Times New Roman" w:hAnsi="Times New Roman" w:cs="Times New Roman"/>
          <w:sz w:val="20"/>
          <w:szCs w:val="20"/>
        </w:rPr>
      </w:pPr>
      <w:r w:rsidRPr="000A03C4">
        <w:rPr>
          <w:rFonts w:ascii="Times New Roman" w:hAnsi="Times New Roman" w:cs="Times New Roman"/>
          <w:sz w:val="20"/>
          <w:szCs w:val="20"/>
          <w:vertAlign w:val="superscript"/>
        </w:rPr>
        <w:footnoteRef/>
      </w:r>
      <w:r w:rsidRPr="000A03C4">
        <w:rPr>
          <w:rFonts w:ascii="Times New Roman" w:eastAsia="Times New Roman" w:hAnsi="Times New Roman" w:cs="Times New Roman"/>
          <w:sz w:val="20"/>
          <w:szCs w:val="20"/>
        </w:rPr>
        <w:t xml:space="preserve"> Тихвинский, С.Л. Китай и соседи в древности и средневековье. С. 174.</w:t>
      </w:r>
    </w:p>
  </w:footnote>
  <w:footnote w:id="245">
    <w:p w14:paraId="67785132" w14:textId="51B02977" w:rsidR="008B6982" w:rsidRPr="000A03C4" w:rsidRDefault="008B6982" w:rsidP="00974960">
      <w:pPr>
        <w:spacing w:after="0" w:line="240" w:lineRule="auto"/>
        <w:jc w:val="both"/>
        <w:rPr>
          <w:rFonts w:ascii="Times New Roman" w:eastAsia="Times New Roman" w:hAnsi="Times New Roman" w:cs="Times New Roman"/>
          <w:sz w:val="20"/>
          <w:szCs w:val="20"/>
        </w:rPr>
      </w:pPr>
      <w:r w:rsidRPr="000A03C4">
        <w:rPr>
          <w:rFonts w:ascii="Times New Roman" w:hAnsi="Times New Roman" w:cs="Times New Roman"/>
          <w:sz w:val="20"/>
          <w:szCs w:val="20"/>
          <w:vertAlign w:val="superscript"/>
        </w:rPr>
        <w:footnoteRef/>
      </w:r>
      <w:r w:rsidR="000A03C4">
        <w:rPr>
          <w:rFonts w:ascii="Times New Roman" w:eastAsia="Times New Roman" w:hAnsi="Times New Roman" w:cs="Times New Roman"/>
          <w:sz w:val="20"/>
          <w:szCs w:val="20"/>
        </w:rPr>
        <w:t xml:space="preserve"> Там же</w:t>
      </w:r>
      <w:r w:rsidRPr="000A03C4">
        <w:rPr>
          <w:rFonts w:ascii="Times New Roman" w:eastAsia="Times New Roman" w:hAnsi="Times New Roman" w:cs="Times New Roman"/>
          <w:sz w:val="20"/>
          <w:szCs w:val="20"/>
        </w:rPr>
        <w:t>. С. 172.</w:t>
      </w:r>
    </w:p>
  </w:footnote>
  <w:footnote w:id="246">
    <w:p w14:paraId="0DCFE6E0" w14:textId="244F6599" w:rsidR="008B6982" w:rsidRPr="002232B2" w:rsidRDefault="008B6982" w:rsidP="002232B2">
      <w:pPr>
        <w:spacing w:after="0" w:line="240" w:lineRule="auto"/>
        <w:rPr>
          <w:rFonts w:ascii="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Бокщанин, А.А. Китай и страны южных морей в XIV</w:t>
      </w:r>
      <w:r w:rsidR="00F9425B" w:rsidRPr="002232B2">
        <w:rPr>
          <w:rFonts w:ascii="Times New Roman" w:eastAsia="Times New Roman" w:hAnsi="Times New Roman" w:cs="Times New Roman"/>
          <w:sz w:val="20"/>
          <w:szCs w:val="20"/>
        </w:rPr>
        <w:t>–</w:t>
      </w:r>
      <w:r w:rsidRPr="002232B2">
        <w:rPr>
          <w:rFonts w:ascii="Times New Roman" w:eastAsia="Times New Roman" w:hAnsi="Times New Roman" w:cs="Times New Roman"/>
          <w:sz w:val="20"/>
          <w:szCs w:val="20"/>
        </w:rPr>
        <w:t>XVI вв. С. 184.</w:t>
      </w:r>
    </w:p>
  </w:footnote>
  <w:footnote w:id="247">
    <w:p w14:paraId="7BD8CE94" w14:textId="78DBCE2B" w:rsidR="008B6982" w:rsidRPr="002232B2" w:rsidRDefault="008B6982" w:rsidP="002232B2">
      <w:pPr>
        <w:spacing w:after="0" w:line="240" w:lineRule="auto"/>
        <w:rPr>
          <w:rFonts w:ascii="Times New Roman" w:eastAsia="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w:t>
      </w:r>
      <w:r w:rsidR="00462AE1" w:rsidRPr="002232B2">
        <w:rPr>
          <w:rFonts w:ascii="Times New Roman" w:eastAsia="Times New Roman" w:hAnsi="Times New Roman" w:cs="Times New Roman"/>
          <w:sz w:val="20"/>
          <w:szCs w:val="20"/>
        </w:rPr>
        <w:t>Тихвинский, С.Л.</w:t>
      </w:r>
      <w:r w:rsidRPr="002232B2">
        <w:rPr>
          <w:rFonts w:ascii="Times New Roman" w:eastAsia="Times New Roman" w:hAnsi="Times New Roman" w:cs="Times New Roman"/>
          <w:sz w:val="20"/>
          <w:szCs w:val="20"/>
        </w:rPr>
        <w:t xml:space="preserve"> Китай и соседи в древности и средневековье. С. 171.</w:t>
      </w:r>
    </w:p>
  </w:footnote>
  <w:footnote w:id="248">
    <w:p w14:paraId="4779EE3D" w14:textId="3C1897C2" w:rsidR="008B6982" w:rsidRPr="002232B2" w:rsidRDefault="008B6982" w:rsidP="002232B2">
      <w:pPr>
        <w:spacing w:after="0" w:line="240" w:lineRule="auto"/>
        <w:rPr>
          <w:rFonts w:ascii="Times New Roman" w:eastAsia="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Бокщанин, А.А. Китай и страны южных морей в XIV</w:t>
      </w:r>
      <w:r w:rsidR="00F9425B" w:rsidRPr="002232B2">
        <w:rPr>
          <w:rFonts w:ascii="Times New Roman" w:eastAsia="Times New Roman" w:hAnsi="Times New Roman" w:cs="Times New Roman"/>
          <w:sz w:val="20"/>
          <w:szCs w:val="20"/>
        </w:rPr>
        <w:t>–</w:t>
      </w:r>
      <w:r w:rsidRPr="002232B2">
        <w:rPr>
          <w:rFonts w:ascii="Times New Roman" w:eastAsia="Times New Roman" w:hAnsi="Times New Roman" w:cs="Times New Roman"/>
          <w:sz w:val="20"/>
          <w:szCs w:val="20"/>
        </w:rPr>
        <w:t>XVI вв. С. 162.</w:t>
      </w:r>
    </w:p>
  </w:footnote>
  <w:footnote w:id="249">
    <w:p w14:paraId="2BB57859" w14:textId="77777777" w:rsidR="008B6982" w:rsidRPr="002232B2" w:rsidRDefault="008B6982" w:rsidP="002232B2">
      <w:pPr>
        <w:spacing w:after="0" w:line="240" w:lineRule="auto"/>
        <w:rPr>
          <w:rFonts w:ascii="Times New Roman" w:eastAsia="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Меликсетов, А.В. История Китая. С. 258.</w:t>
      </w:r>
    </w:p>
  </w:footnote>
  <w:footnote w:id="250">
    <w:p w14:paraId="6BD6AE2B" w14:textId="3344B32B" w:rsidR="008B6982" w:rsidRPr="002232B2" w:rsidRDefault="008B6982" w:rsidP="002232B2">
      <w:pPr>
        <w:spacing w:after="0" w:line="240" w:lineRule="auto"/>
        <w:rPr>
          <w:rFonts w:ascii="Times New Roman" w:eastAsia="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Бокщанин, А.А. Китай и страны южных морей в XIV</w:t>
      </w:r>
      <w:r w:rsidR="00F9425B" w:rsidRPr="002232B2">
        <w:rPr>
          <w:rFonts w:ascii="Times New Roman" w:eastAsia="Times New Roman" w:hAnsi="Times New Roman" w:cs="Times New Roman"/>
          <w:sz w:val="20"/>
          <w:szCs w:val="20"/>
        </w:rPr>
        <w:t>–</w:t>
      </w:r>
      <w:r w:rsidRPr="002232B2">
        <w:rPr>
          <w:rFonts w:ascii="Times New Roman" w:eastAsia="Times New Roman" w:hAnsi="Times New Roman" w:cs="Times New Roman"/>
          <w:sz w:val="20"/>
          <w:szCs w:val="20"/>
        </w:rPr>
        <w:t>XVI вв. С. 186.</w:t>
      </w:r>
    </w:p>
  </w:footnote>
  <w:footnote w:id="251">
    <w:p w14:paraId="5197ADF8" w14:textId="77777777" w:rsidR="008B6982" w:rsidRPr="002232B2" w:rsidRDefault="008B6982" w:rsidP="002232B2">
      <w:pPr>
        <w:spacing w:after="0" w:line="240" w:lineRule="auto"/>
        <w:rPr>
          <w:rFonts w:ascii="Times New Roman" w:eastAsia="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Там же. С. 190.</w:t>
      </w:r>
    </w:p>
  </w:footnote>
  <w:footnote w:id="252">
    <w:p w14:paraId="42F9EB78" w14:textId="6D74D95A" w:rsidR="008B6982" w:rsidRPr="002232B2" w:rsidRDefault="008B6982" w:rsidP="00974960">
      <w:pPr>
        <w:spacing w:after="0" w:line="240" w:lineRule="auto"/>
        <w:jc w:val="both"/>
        <w:rPr>
          <w:rFonts w:ascii="Times New Roman" w:eastAsia="Times New Roman" w:hAnsi="Times New Roman" w:cs="Times New Roman"/>
          <w:sz w:val="20"/>
          <w:szCs w:val="20"/>
        </w:rPr>
      </w:pPr>
      <w:r w:rsidRPr="002232B2">
        <w:rPr>
          <w:rFonts w:ascii="Times New Roman" w:hAnsi="Times New Roman" w:cs="Times New Roman"/>
          <w:sz w:val="20"/>
          <w:szCs w:val="20"/>
          <w:vertAlign w:val="superscript"/>
        </w:rPr>
        <w:footnoteRef/>
      </w:r>
      <w:r w:rsidRPr="002232B2">
        <w:rPr>
          <w:rFonts w:ascii="Times New Roman" w:eastAsia="Times New Roman" w:hAnsi="Times New Roman" w:cs="Times New Roman"/>
          <w:sz w:val="20"/>
          <w:szCs w:val="20"/>
        </w:rPr>
        <w:t xml:space="preserve"> </w:t>
      </w:r>
      <w:r w:rsidR="002528AE">
        <w:rPr>
          <w:rFonts w:ascii="Times New Roman" w:eastAsia="Times New Roman" w:hAnsi="Times New Roman" w:cs="Times New Roman"/>
          <w:sz w:val="20"/>
          <w:szCs w:val="20"/>
        </w:rPr>
        <w:t>Б</w:t>
      </w:r>
      <w:r w:rsidR="002528AE" w:rsidRPr="002528AE">
        <w:rPr>
          <w:rFonts w:ascii="Times New Roman" w:eastAsia="Times New Roman" w:hAnsi="Times New Roman" w:cs="Times New Roman"/>
          <w:sz w:val="20"/>
          <w:szCs w:val="20"/>
        </w:rPr>
        <w:t>ирмано-сиамск</w:t>
      </w:r>
      <w:r w:rsidRPr="002232B2">
        <w:rPr>
          <w:rFonts w:ascii="Times New Roman" w:eastAsia="Times New Roman" w:hAnsi="Times New Roman" w:cs="Times New Roman"/>
          <w:sz w:val="20"/>
          <w:szCs w:val="20"/>
        </w:rPr>
        <w:t>ие войны продолжались с 1548 г. вплоть до потери Бирмой своей государственности в 1886 г.</w:t>
      </w:r>
    </w:p>
  </w:footnote>
  <w:footnote w:id="253">
    <w:p w14:paraId="08CB3569" w14:textId="3906CB20" w:rsidR="008B6982" w:rsidRPr="004D0F8F" w:rsidRDefault="008B6982" w:rsidP="004D0F8F">
      <w:pPr>
        <w:spacing w:after="0" w:line="240" w:lineRule="auto"/>
        <w:rPr>
          <w:rFonts w:ascii="Times New Roman" w:eastAsia="Times New Roman" w:hAnsi="Times New Roman" w:cs="Times New Roman"/>
          <w:sz w:val="20"/>
          <w:szCs w:val="20"/>
          <w:lang w:val="en-US"/>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rPr>
        <w:t xml:space="preserve"> </w:t>
      </w:r>
      <w:r w:rsidR="00462AE1" w:rsidRPr="004D0F8F">
        <w:rPr>
          <w:rFonts w:ascii="Times New Roman" w:eastAsia="Times New Roman" w:hAnsi="Times New Roman" w:cs="Times New Roman"/>
          <w:sz w:val="20"/>
          <w:szCs w:val="20"/>
        </w:rPr>
        <w:t>Ребрикова, Н.В.</w:t>
      </w:r>
      <w:r w:rsidRPr="004D0F8F">
        <w:rPr>
          <w:rFonts w:ascii="Times New Roman" w:eastAsia="Times New Roman" w:hAnsi="Times New Roman" w:cs="Times New Roman"/>
          <w:sz w:val="20"/>
          <w:szCs w:val="20"/>
        </w:rPr>
        <w:t xml:space="preserve"> Таиланд: социально-экономическая история (XIII</w:t>
      </w:r>
      <w:r w:rsidR="00F9425B" w:rsidRPr="004D0F8F">
        <w:rPr>
          <w:rFonts w:ascii="Times New Roman" w:eastAsia="Times New Roman" w:hAnsi="Times New Roman" w:cs="Times New Roman"/>
          <w:sz w:val="20"/>
          <w:szCs w:val="20"/>
        </w:rPr>
        <w:t>–</w:t>
      </w:r>
      <w:r w:rsidRPr="004D0F8F">
        <w:rPr>
          <w:rFonts w:ascii="Times New Roman" w:eastAsia="Times New Roman" w:hAnsi="Times New Roman" w:cs="Times New Roman"/>
          <w:sz w:val="20"/>
          <w:szCs w:val="20"/>
        </w:rPr>
        <w:t>XVIII вв.). С</w:t>
      </w:r>
      <w:r w:rsidRPr="004D0F8F">
        <w:rPr>
          <w:rFonts w:ascii="Times New Roman" w:eastAsia="Times New Roman" w:hAnsi="Times New Roman" w:cs="Times New Roman"/>
          <w:sz w:val="20"/>
          <w:szCs w:val="20"/>
          <w:lang w:val="en-US"/>
        </w:rPr>
        <w:t>. 195-196.</w:t>
      </w:r>
    </w:p>
  </w:footnote>
  <w:footnote w:id="254">
    <w:p w14:paraId="76CCB650" w14:textId="2628462F" w:rsidR="008B6982" w:rsidRPr="004D0F8F" w:rsidRDefault="008B6982" w:rsidP="004D0F8F">
      <w:pPr>
        <w:spacing w:after="0" w:line="240" w:lineRule="auto"/>
        <w:rPr>
          <w:rFonts w:ascii="Times New Roman" w:eastAsia="Times New Roman" w:hAnsi="Times New Roman" w:cs="Times New Roman"/>
          <w:sz w:val="20"/>
          <w:szCs w:val="20"/>
          <w:lang w:val="en-US"/>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lang w:val="en-US"/>
        </w:rPr>
        <w:t xml:space="preserve"> </w:t>
      </w:r>
      <w:bookmarkStart w:id="44" w:name="_Hlk43500651"/>
      <w:r w:rsidR="004A0DDF" w:rsidRPr="004D0F8F">
        <w:rPr>
          <w:rFonts w:ascii="Times New Roman" w:eastAsia="Times New Roman" w:hAnsi="Times New Roman" w:cs="Times New Roman"/>
          <w:sz w:val="20"/>
          <w:szCs w:val="20"/>
          <w:lang w:val="en-US"/>
        </w:rPr>
        <w:t xml:space="preserve">Wyatt, D.K. </w:t>
      </w:r>
      <w:r w:rsidRPr="004D0F8F">
        <w:rPr>
          <w:rFonts w:ascii="Times New Roman" w:eastAsia="Times New Roman" w:hAnsi="Times New Roman" w:cs="Times New Roman"/>
          <w:sz w:val="20"/>
          <w:szCs w:val="20"/>
          <w:lang w:val="en-US"/>
        </w:rPr>
        <w:t>Thailand: A Short History. P. 91.</w:t>
      </w:r>
      <w:bookmarkEnd w:id="44"/>
    </w:p>
  </w:footnote>
  <w:footnote w:id="255">
    <w:p w14:paraId="267B0B9B" w14:textId="5FCC7A76" w:rsidR="008B6982" w:rsidRPr="008405AF" w:rsidRDefault="008B6982" w:rsidP="004D0F8F">
      <w:pPr>
        <w:spacing w:after="0" w:line="240" w:lineRule="auto"/>
        <w:rPr>
          <w:rFonts w:ascii="Times New Roman" w:eastAsia="Times New Roman" w:hAnsi="Times New Roman" w:cs="Times New Roman"/>
          <w:sz w:val="20"/>
          <w:szCs w:val="20"/>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lang w:val="en-US"/>
        </w:rPr>
        <w:t xml:space="preserve"> </w:t>
      </w:r>
      <w:r w:rsidR="004A0DDF" w:rsidRPr="004D0F8F">
        <w:rPr>
          <w:rFonts w:ascii="Times New Roman" w:eastAsia="Times New Roman" w:hAnsi="Times New Roman" w:cs="Times New Roman"/>
          <w:sz w:val="20"/>
          <w:szCs w:val="20"/>
          <w:lang w:val="en-US"/>
        </w:rPr>
        <w:t xml:space="preserve">Wyatt, D.K. </w:t>
      </w:r>
      <w:r w:rsidRPr="004D0F8F">
        <w:rPr>
          <w:rFonts w:ascii="Times New Roman" w:eastAsia="Times New Roman" w:hAnsi="Times New Roman" w:cs="Times New Roman"/>
          <w:sz w:val="20"/>
          <w:szCs w:val="20"/>
          <w:lang w:val="en-US"/>
        </w:rPr>
        <w:t>Thailand: A Short History. P</w:t>
      </w:r>
      <w:r w:rsidRPr="008405AF">
        <w:rPr>
          <w:rFonts w:ascii="Times New Roman" w:eastAsia="Times New Roman" w:hAnsi="Times New Roman" w:cs="Times New Roman"/>
          <w:sz w:val="20"/>
          <w:szCs w:val="20"/>
        </w:rPr>
        <w:t>. 91</w:t>
      </w:r>
    </w:p>
  </w:footnote>
  <w:footnote w:id="256">
    <w:p w14:paraId="59790C8D" w14:textId="01CC125D" w:rsidR="008B6982" w:rsidRPr="004D0F8F" w:rsidRDefault="008B6982" w:rsidP="004D0F8F">
      <w:pPr>
        <w:spacing w:after="0" w:line="240" w:lineRule="auto"/>
        <w:rPr>
          <w:rFonts w:ascii="Times New Roman" w:eastAsia="Times New Roman" w:hAnsi="Times New Roman" w:cs="Times New Roman"/>
          <w:sz w:val="20"/>
          <w:szCs w:val="20"/>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rPr>
        <w:t xml:space="preserve"> Бокщанин, А.А. Китай и страны южных морей в XIV</w:t>
      </w:r>
      <w:r w:rsidR="00F9425B" w:rsidRPr="004D0F8F">
        <w:rPr>
          <w:rFonts w:ascii="Times New Roman" w:eastAsia="Times New Roman" w:hAnsi="Times New Roman" w:cs="Times New Roman"/>
          <w:sz w:val="20"/>
          <w:szCs w:val="20"/>
        </w:rPr>
        <w:t>–</w:t>
      </w:r>
      <w:r w:rsidRPr="004D0F8F">
        <w:rPr>
          <w:rFonts w:ascii="Times New Roman" w:eastAsia="Times New Roman" w:hAnsi="Times New Roman" w:cs="Times New Roman"/>
          <w:sz w:val="20"/>
          <w:szCs w:val="20"/>
        </w:rPr>
        <w:t>XVI вв. С. 194.</w:t>
      </w:r>
    </w:p>
  </w:footnote>
  <w:footnote w:id="257">
    <w:p w14:paraId="13E375DC" w14:textId="77777777" w:rsidR="008B6982" w:rsidRPr="004D0F8F" w:rsidRDefault="008B6982" w:rsidP="004D0F8F">
      <w:pPr>
        <w:spacing w:after="0" w:line="240" w:lineRule="auto"/>
        <w:rPr>
          <w:rFonts w:ascii="Times New Roman" w:eastAsia="Times New Roman" w:hAnsi="Times New Roman" w:cs="Times New Roman"/>
          <w:sz w:val="20"/>
          <w:szCs w:val="20"/>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rPr>
        <w:t xml:space="preserve"> Там же. С. 195.</w:t>
      </w:r>
    </w:p>
  </w:footnote>
  <w:footnote w:id="258">
    <w:p w14:paraId="182D3D56" w14:textId="77777777" w:rsidR="008B6982" w:rsidRPr="004D0F8F" w:rsidRDefault="008B6982" w:rsidP="004D0F8F">
      <w:pPr>
        <w:spacing w:after="0" w:line="240" w:lineRule="auto"/>
        <w:rPr>
          <w:rFonts w:ascii="Times New Roman" w:eastAsia="Times New Roman" w:hAnsi="Times New Roman" w:cs="Times New Roman"/>
          <w:sz w:val="20"/>
          <w:szCs w:val="20"/>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rPr>
        <w:t xml:space="preserve"> Берзин, Э.О. История Таиланда: (краткий очерк). С. 82.</w:t>
      </w:r>
    </w:p>
  </w:footnote>
  <w:footnote w:id="259">
    <w:p w14:paraId="1A96B980" w14:textId="6A689EC5" w:rsidR="008B6982" w:rsidRPr="004D0F8F" w:rsidRDefault="008B6982" w:rsidP="004D0F8F">
      <w:pPr>
        <w:spacing w:after="0" w:line="240" w:lineRule="auto"/>
        <w:rPr>
          <w:rFonts w:ascii="Times New Roman" w:eastAsia="Times New Roman" w:hAnsi="Times New Roman" w:cs="Times New Roman"/>
          <w:sz w:val="20"/>
          <w:szCs w:val="20"/>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rPr>
        <w:t xml:space="preserve"> Бокщанин, А.А. Китай и страны южных морей в XIV</w:t>
      </w:r>
      <w:r w:rsidR="00F9425B" w:rsidRPr="004D0F8F">
        <w:rPr>
          <w:rFonts w:ascii="Times New Roman" w:eastAsia="Times New Roman" w:hAnsi="Times New Roman" w:cs="Times New Roman"/>
          <w:sz w:val="20"/>
          <w:szCs w:val="20"/>
        </w:rPr>
        <w:t>–</w:t>
      </w:r>
      <w:r w:rsidRPr="004D0F8F">
        <w:rPr>
          <w:rFonts w:ascii="Times New Roman" w:eastAsia="Times New Roman" w:hAnsi="Times New Roman" w:cs="Times New Roman"/>
          <w:sz w:val="20"/>
          <w:szCs w:val="20"/>
        </w:rPr>
        <w:t>XVI вв. С. 197.</w:t>
      </w:r>
    </w:p>
  </w:footnote>
  <w:footnote w:id="260">
    <w:p w14:paraId="23573240" w14:textId="4FC988ED" w:rsidR="008B6982" w:rsidRPr="004D0F8F" w:rsidRDefault="008B6982" w:rsidP="004D0F8F">
      <w:pPr>
        <w:spacing w:after="0" w:line="240" w:lineRule="auto"/>
        <w:rPr>
          <w:rFonts w:ascii="Times New Roman" w:eastAsia="Times New Roman" w:hAnsi="Times New Roman" w:cs="Times New Roman"/>
          <w:sz w:val="20"/>
          <w:szCs w:val="20"/>
          <w:lang w:val="en-US"/>
        </w:rPr>
      </w:pPr>
      <w:r w:rsidRPr="004D0F8F">
        <w:rPr>
          <w:rFonts w:ascii="Times New Roman" w:hAnsi="Times New Roman" w:cs="Times New Roman"/>
          <w:sz w:val="20"/>
          <w:szCs w:val="20"/>
          <w:vertAlign w:val="superscript"/>
        </w:rPr>
        <w:footnoteRef/>
      </w:r>
      <w:r w:rsidRPr="004D0F8F">
        <w:rPr>
          <w:rFonts w:ascii="Times New Roman" w:eastAsia="Times New Roman" w:hAnsi="Times New Roman" w:cs="Times New Roman"/>
          <w:sz w:val="20"/>
          <w:szCs w:val="20"/>
        </w:rPr>
        <w:t xml:space="preserve"> </w:t>
      </w:r>
      <w:r w:rsidR="00462AE1" w:rsidRPr="004D0F8F">
        <w:rPr>
          <w:rFonts w:ascii="Times New Roman" w:eastAsia="Times New Roman" w:hAnsi="Times New Roman" w:cs="Times New Roman"/>
          <w:sz w:val="20"/>
          <w:szCs w:val="20"/>
        </w:rPr>
        <w:t>Ребрикова, Н.В.</w:t>
      </w:r>
      <w:r w:rsidRPr="004D0F8F">
        <w:rPr>
          <w:rFonts w:ascii="Times New Roman" w:eastAsia="Times New Roman" w:hAnsi="Times New Roman" w:cs="Times New Roman"/>
          <w:sz w:val="20"/>
          <w:szCs w:val="20"/>
        </w:rPr>
        <w:t xml:space="preserve"> Таиланд: социально-экономическая история (XIII</w:t>
      </w:r>
      <w:r w:rsidR="00F9425B" w:rsidRPr="004D0F8F">
        <w:rPr>
          <w:rFonts w:ascii="Times New Roman" w:eastAsia="Times New Roman" w:hAnsi="Times New Roman" w:cs="Times New Roman"/>
          <w:sz w:val="20"/>
          <w:szCs w:val="20"/>
        </w:rPr>
        <w:t>–</w:t>
      </w:r>
      <w:r w:rsidRPr="004D0F8F">
        <w:rPr>
          <w:rFonts w:ascii="Times New Roman" w:eastAsia="Times New Roman" w:hAnsi="Times New Roman" w:cs="Times New Roman"/>
          <w:sz w:val="20"/>
          <w:szCs w:val="20"/>
        </w:rPr>
        <w:t>XVIII вв.). С</w:t>
      </w:r>
      <w:r w:rsidRPr="004D0F8F">
        <w:rPr>
          <w:rFonts w:ascii="Times New Roman" w:eastAsia="Times New Roman" w:hAnsi="Times New Roman" w:cs="Times New Roman"/>
          <w:sz w:val="20"/>
          <w:szCs w:val="20"/>
          <w:lang w:val="en-US"/>
        </w:rPr>
        <w:t>. 188.</w:t>
      </w:r>
    </w:p>
  </w:footnote>
  <w:footnote w:id="261">
    <w:p w14:paraId="7E2D1244" w14:textId="1CB8A692" w:rsidR="00E371CD" w:rsidRPr="00391590" w:rsidRDefault="00E371CD" w:rsidP="00D74EFE">
      <w:pPr>
        <w:spacing w:after="0" w:line="240" w:lineRule="auto"/>
        <w:rPr>
          <w:rFonts w:ascii="Times New Roman" w:eastAsia="Times New Roman" w:hAnsi="Times New Roman" w:cs="Times New Roman"/>
          <w:sz w:val="20"/>
          <w:szCs w:val="20"/>
          <w:lang w:val="en-US"/>
        </w:rPr>
      </w:pPr>
      <w:r w:rsidRPr="00391590">
        <w:rPr>
          <w:rFonts w:ascii="Times New Roman" w:hAnsi="Times New Roman" w:cs="Times New Roman"/>
          <w:sz w:val="20"/>
          <w:szCs w:val="20"/>
          <w:vertAlign w:val="superscript"/>
        </w:rPr>
        <w:footnoteRef/>
      </w:r>
      <w:r w:rsidRPr="00391590">
        <w:rPr>
          <w:rFonts w:ascii="Times New Roman" w:hAnsi="Times New Roman" w:cs="Times New Roman"/>
          <w:sz w:val="20"/>
          <w:szCs w:val="20"/>
          <w:lang w:val="en-US"/>
        </w:rPr>
        <w:t xml:space="preserve"> </w:t>
      </w:r>
      <w:r w:rsidR="00D74EFE">
        <w:rPr>
          <w:rFonts w:ascii="Times New Roman" w:eastAsia="Times New Roman" w:hAnsi="Times New Roman" w:cs="Times New Roman"/>
          <w:sz w:val="20"/>
          <w:szCs w:val="20"/>
          <w:highlight w:val="white"/>
          <w:lang w:val="en-US"/>
        </w:rPr>
        <w:t>Viraphol, S.</w:t>
      </w:r>
      <w:r w:rsidRPr="00391590">
        <w:rPr>
          <w:rFonts w:ascii="Times New Roman" w:eastAsia="Times New Roman" w:hAnsi="Times New Roman" w:cs="Times New Roman"/>
          <w:sz w:val="20"/>
          <w:szCs w:val="20"/>
          <w:highlight w:val="white"/>
          <w:lang w:val="en-US"/>
        </w:rPr>
        <w:t xml:space="preserve"> Tribute and Profit: Sino-Siamese Trade, 1652–1853. P. 8.</w:t>
      </w:r>
    </w:p>
  </w:footnote>
  <w:footnote w:id="262">
    <w:p w14:paraId="7F9BBDAE" w14:textId="77777777" w:rsidR="00E371CD" w:rsidRPr="00242AB8" w:rsidRDefault="00E371CD" w:rsidP="00D74EFE">
      <w:pPr>
        <w:spacing w:after="0" w:line="240" w:lineRule="auto"/>
        <w:rPr>
          <w:rFonts w:ascii="Times New Roman" w:eastAsia="Times New Roman" w:hAnsi="Times New Roman" w:cs="Times New Roman"/>
          <w:sz w:val="20"/>
          <w:szCs w:val="20"/>
        </w:rPr>
      </w:pPr>
      <w:r w:rsidRPr="00242AB8">
        <w:rPr>
          <w:rFonts w:ascii="Times New Roman" w:hAnsi="Times New Roman" w:cs="Times New Roman"/>
          <w:sz w:val="20"/>
          <w:szCs w:val="20"/>
          <w:vertAlign w:val="superscript"/>
        </w:rPr>
        <w:footnoteRef/>
      </w:r>
      <w:r w:rsidRPr="000D36D8">
        <w:rPr>
          <w:rFonts w:ascii="Times New Roman" w:eastAsia="Times New Roman" w:hAnsi="Times New Roman" w:cs="Times New Roman"/>
          <w:sz w:val="20"/>
          <w:szCs w:val="20"/>
          <w:highlight w:val="white"/>
        </w:rPr>
        <w:t xml:space="preserve"> </w:t>
      </w:r>
      <w:r w:rsidRPr="000C19C7">
        <w:rPr>
          <w:rFonts w:ascii="Times New Roman" w:eastAsia="Times New Roman" w:hAnsi="Times New Roman" w:cs="Times New Roman"/>
          <w:sz w:val="20"/>
          <w:szCs w:val="20"/>
          <w:lang w:val="en-US"/>
        </w:rPr>
        <w:t>Ibid</w:t>
      </w:r>
      <w:r w:rsidRPr="00242AB8">
        <w:rPr>
          <w:rFonts w:ascii="Times New Roman" w:eastAsia="Times New Roman" w:hAnsi="Times New Roman" w:cs="Times New Roman"/>
          <w:sz w:val="20"/>
          <w:szCs w:val="20"/>
          <w:highlight w:val="white"/>
        </w:rPr>
        <w:t>.</w:t>
      </w:r>
    </w:p>
  </w:footnote>
  <w:footnote w:id="263">
    <w:p w14:paraId="14C8CA6E" w14:textId="13BC91C2" w:rsidR="00E371CD" w:rsidRPr="00242AB8" w:rsidRDefault="00E371CD" w:rsidP="00D74EFE">
      <w:pPr>
        <w:spacing w:after="0" w:line="240" w:lineRule="auto"/>
        <w:rPr>
          <w:rFonts w:ascii="Times New Roman" w:eastAsia="Times New Roman" w:hAnsi="Times New Roman" w:cs="Times New Roman"/>
          <w:sz w:val="20"/>
          <w:szCs w:val="20"/>
        </w:rPr>
      </w:pPr>
      <w:r w:rsidRPr="00242AB8">
        <w:rPr>
          <w:rFonts w:ascii="Times New Roman" w:hAnsi="Times New Roman" w:cs="Times New Roman"/>
          <w:sz w:val="20"/>
          <w:szCs w:val="20"/>
          <w:vertAlign w:val="superscript"/>
        </w:rPr>
        <w:footnoteRef/>
      </w:r>
      <w:r w:rsidRPr="00242AB8">
        <w:rPr>
          <w:rFonts w:ascii="Times New Roman" w:hAnsi="Times New Roman" w:cs="Times New Roman"/>
          <w:sz w:val="20"/>
          <w:szCs w:val="20"/>
        </w:rPr>
        <w:t xml:space="preserve"> </w:t>
      </w:r>
      <w:r w:rsidR="00462AE1">
        <w:rPr>
          <w:rFonts w:ascii="Times New Roman" w:eastAsia="Times New Roman" w:hAnsi="Times New Roman" w:cs="Times New Roman"/>
          <w:sz w:val="20"/>
          <w:szCs w:val="20"/>
        </w:rPr>
        <w:t>Холл, Д.Дж.Е.</w:t>
      </w:r>
      <w:r w:rsidRPr="00242AB8">
        <w:rPr>
          <w:rFonts w:ascii="Times New Roman" w:eastAsia="Times New Roman" w:hAnsi="Times New Roman" w:cs="Times New Roman"/>
          <w:sz w:val="20"/>
          <w:szCs w:val="20"/>
        </w:rPr>
        <w:t xml:space="preserve"> История Юго-Восточной Азии. С. 247.</w:t>
      </w:r>
    </w:p>
  </w:footnote>
  <w:footnote w:id="264">
    <w:p w14:paraId="760A8825" w14:textId="1087B61D" w:rsidR="00E371CD" w:rsidRPr="008405AF" w:rsidRDefault="00E371CD" w:rsidP="00D74EFE">
      <w:pPr>
        <w:spacing w:after="0" w:line="240" w:lineRule="auto"/>
        <w:rPr>
          <w:rFonts w:ascii="Times New Roman" w:eastAsia="Times New Roman" w:hAnsi="Times New Roman" w:cs="Times New Roman"/>
          <w:sz w:val="20"/>
          <w:szCs w:val="20"/>
          <w:lang w:val="en-US"/>
        </w:rPr>
      </w:pPr>
      <w:r w:rsidRPr="00242AB8">
        <w:rPr>
          <w:rFonts w:ascii="Times New Roman" w:hAnsi="Times New Roman" w:cs="Times New Roman"/>
          <w:sz w:val="20"/>
          <w:szCs w:val="20"/>
          <w:vertAlign w:val="superscript"/>
        </w:rPr>
        <w:footnoteRef/>
      </w:r>
      <w:r w:rsidRPr="00242AB8">
        <w:rPr>
          <w:rFonts w:ascii="Times New Roman" w:eastAsia="Times New Roman" w:hAnsi="Times New Roman" w:cs="Times New Roman"/>
          <w:sz w:val="20"/>
          <w:szCs w:val="20"/>
        </w:rPr>
        <w:t xml:space="preserve"> </w:t>
      </w:r>
      <w:bookmarkStart w:id="45" w:name="_Hlk74035469"/>
      <w:r w:rsidR="00462AE1">
        <w:rPr>
          <w:rFonts w:ascii="Times New Roman" w:eastAsia="Times New Roman" w:hAnsi="Times New Roman" w:cs="Times New Roman"/>
          <w:sz w:val="20"/>
          <w:szCs w:val="20"/>
        </w:rPr>
        <w:t>Ребрикова, Н.В.</w:t>
      </w:r>
      <w:r w:rsidRPr="00242AB8">
        <w:rPr>
          <w:rFonts w:ascii="Times New Roman" w:eastAsia="Times New Roman" w:hAnsi="Times New Roman" w:cs="Times New Roman"/>
          <w:sz w:val="20"/>
          <w:szCs w:val="20"/>
        </w:rPr>
        <w:t xml:space="preserve"> Таиланд: социально-экономическая история (XIII–XVIII вв.). </w:t>
      </w:r>
      <w:bookmarkEnd w:id="45"/>
      <w:r w:rsidRPr="00242AB8">
        <w:rPr>
          <w:rFonts w:ascii="Times New Roman" w:eastAsia="Times New Roman" w:hAnsi="Times New Roman" w:cs="Times New Roman"/>
          <w:sz w:val="20"/>
          <w:szCs w:val="20"/>
        </w:rPr>
        <w:t>С</w:t>
      </w:r>
      <w:r w:rsidRPr="008405AF">
        <w:rPr>
          <w:rFonts w:ascii="Times New Roman" w:eastAsia="Times New Roman" w:hAnsi="Times New Roman" w:cs="Times New Roman"/>
          <w:sz w:val="20"/>
          <w:szCs w:val="20"/>
          <w:lang w:val="en-US"/>
        </w:rPr>
        <w:t>. 221.</w:t>
      </w:r>
    </w:p>
  </w:footnote>
  <w:footnote w:id="265">
    <w:p w14:paraId="0D15D766" w14:textId="6C9AA222" w:rsidR="00E371CD" w:rsidRPr="00E66F8E" w:rsidRDefault="00E371CD" w:rsidP="00E66F8E">
      <w:pPr>
        <w:spacing w:after="0" w:line="240" w:lineRule="auto"/>
        <w:rPr>
          <w:rFonts w:ascii="Times New Roman" w:hAnsi="Times New Roman" w:cs="Times New Roman"/>
          <w:sz w:val="20"/>
          <w:szCs w:val="20"/>
          <w:lang w:val="en-US"/>
        </w:rPr>
      </w:pPr>
      <w:r w:rsidRPr="00E66F8E">
        <w:rPr>
          <w:rFonts w:ascii="Times New Roman" w:hAnsi="Times New Roman" w:cs="Times New Roman"/>
          <w:sz w:val="20"/>
          <w:szCs w:val="20"/>
          <w:vertAlign w:val="superscript"/>
        </w:rPr>
        <w:footnoteRef/>
      </w:r>
      <w:r w:rsidRPr="00454394">
        <w:rPr>
          <w:rFonts w:ascii="Times New Roman" w:eastAsia="Times New Roman" w:hAnsi="Times New Roman" w:cs="Times New Roman"/>
          <w:sz w:val="20"/>
          <w:szCs w:val="20"/>
        </w:rPr>
        <w:t xml:space="preserve"> </w:t>
      </w:r>
      <w:r w:rsidR="00454394">
        <w:rPr>
          <w:rFonts w:ascii="Times New Roman" w:eastAsia="Times New Roman" w:hAnsi="Times New Roman" w:cs="Times New Roman"/>
          <w:sz w:val="20"/>
          <w:szCs w:val="20"/>
        </w:rPr>
        <w:t>Ребрикова, Н.В.</w:t>
      </w:r>
      <w:r w:rsidR="00454394" w:rsidRPr="00242AB8">
        <w:rPr>
          <w:rFonts w:ascii="Times New Roman" w:eastAsia="Times New Roman" w:hAnsi="Times New Roman" w:cs="Times New Roman"/>
          <w:sz w:val="20"/>
          <w:szCs w:val="20"/>
        </w:rPr>
        <w:t xml:space="preserve"> Таиланд: социально-экономическая история (XIII–XVIII вв.).</w:t>
      </w:r>
      <w:r w:rsidRPr="00454394">
        <w:rPr>
          <w:rFonts w:ascii="Times New Roman" w:eastAsia="Times New Roman" w:hAnsi="Times New Roman" w:cs="Times New Roman"/>
          <w:sz w:val="20"/>
          <w:szCs w:val="20"/>
        </w:rPr>
        <w:t xml:space="preserve"> </w:t>
      </w:r>
      <w:r w:rsidRPr="00E66F8E">
        <w:rPr>
          <w:rFonts w:ascii="Times New Roman" w:eastAsia="Times New Roman" w:hAnsi="Times New Roman" w:cs="Times New Roman"/>
          <w:sz w:val="20"/>
          <w:szCs w:val="20"/>
        </w:rPr>
        <w:t>С</w:t>
      </w:r>
      <w:r w:rsidRPr="00E66F8E">
        <w:rPr>
          <w:rFonts w:ascii="Times New Roman" w:eastAsia="Times New Roman" w:hAnsi="Times New Roman" w:cs="Times New Roman"/>
          <w:sz w:val="20"/>
          <w:szCs w:val="20"/>
          <w:lang w:val="en-US"/>
        </w:rPr>
        <w:t>. 221–222.</w:t>
      </w:r>
    </w:p>
  </w:footnote>
  <w:footnote w:id="266">
    <w:p w14:paraId="6C607962" w14:textId="09DB87E7" w:rsidR="00E371CD" w:rsidRPr="00E66F8E" w:rsidRDefault="00E371CD" w:rsidP="00E66F8E">
      <w:pPr>
        <w:pStyle w:val="af2"/>
        <w:rPr>
          <w:rFonts w:ascii="Times New Roman" w:hAnsi="Times New Roman" w:cs="Times New Roman"/>
          <w:lang w:val="en-US"/>
        </w:rPr>
      </w:pPr>
      <w:r w:rsidRPr="00E66F8E">
        <w:rPr>
          <w:rStyle w:val="af4"/>
          <w:rFonts w:ascii="Times New Roman" w:hAnsi="Times New Roman" w:cs="Times New Roman"/>
        </w:rPr>
        <w:footnoteRef/>
      </w:r>
      <w:r w:rsidRPr="00E66F8E">
        <w:rPr>
          <w:rFonts w:ascii="Times New Roman" w:hAnsi="Times New Roman" w:cs="Times New Roman"/>
          <w:lang w:val="en-US"/>
        </w:rPr>
        <w:t xml:space="preserve"> </w:t>
      </w:r>
      <w:bookmarkStart w:id="49" w:name="_Hlk105577673"/>
      <w:r w:rsidR="00D74EFE" w:rsidRPr="00E66F8E">
        <w:rPr>
          <w:rFonts w:ascii="Times New Roman" w:hAnsi="Times New Roman" w:cs="Times New Roman"/>
          <w:lang w:val="en-US"/>
        </w:rPr>
        <w:t>Viraphol, S.</w:t>
      </w:r>
      <w:r w:rsidRPr="00E66F8E">
        <w:rPr>
          <w:rFonts w:ascii="Times New Roman" w:hAnsi="Times New Roman" w:cs="Times New Roman"/>
          <w:lang w:val="en-US"/>
        </w:rPr>
        <w:t xml:space="preserve"> Tribute and Profit: Sino-Siamese Trade, 1652–1853. </w:t>
      </w:r>
      <w:bookmarkEnd w:id="49"/>
      <w:r w:rsidRPr="00E66F8E">
        <w:rPr>
          <w:rFonts w:ascii="Times New Roman" w:hAnsi="Times New Roman" w:cs="Times New Roman"/>
          <w:lang w:val="en-US"/>
        </w:rPr>
        <w:t>P. 12–13.</w:t>
      </w:r>
    </w:p>
  </w:footnote>
  <w:footnote w:id="267">
    <w:p w14:paraId="272311C7" w14:textId="0FA85387" w:rsidR="00E371CD" w:rsidRPr="00EC682E" w:rsidRDefault="00E371CD" w:rsidP="00E66F8E">
      <w:pPr>
        <w:spacing w:after="0" w:line="240" w:lineRule="auto"/>
        <w:rPr>
          <w:rFonts w:ascii="Times New Roman" w:eastAsia="Times New Roman" w:hAnsi="Times New Roman" w:cs="Times New Roman"/>
          <w:sz w:val="20"/>
          <w:szCs w:val="20"/>
          <w:lang w:val="en-US"/>
        </w:rPr>
      </w:pPr>
      <w:r w:rsidRPr="00E66F8E">
        <w:rPr>
          <w:rFonts w:ascii="Times New Roman" w:hAnsi="Times New Roman" w:cs="Times New Roman"/>
          <w:sz w:val="20"/>
          <w:szCs w:val="20"/>
          <w:vertAlign w:val="superscript"/>
        </w:rPr>
        <w:footnoteRef/>
      </w:r>
      <w:bookmarkStart w:id="50" w:name="_Hlk74013851"/>
      <w:r w:rsidR="00E66F8E" w:rsidRPr="00EC682E">
        <w:rPr>
          <w:rFonts w:ascii="Times New Roman" w:eastAsia="Times New Roman" w:hAnsi="Times New Roman" w:cs="Times New Roman"/>
          <w:sz w:val="20"/>
          <w:szCs w:val="20"/>
          <w:lang w:val="en-US"/>
        </w:rPr>
        <w:t xml:space="preserve"> </w:t>
      </w:r>
      <w:r w:rsidR="00E66F8E" w:rsidRPr="00E66F8E">
        <w:rPr>
          <w:rFonts w:ascii="Times New Roman" w:eastAsia="Times New Roman" w:hAnsi="Times New Roman" w:cs="Times New Roman"/>
          <w:sz w:val="20"/>
          <w:szCs w:val="20"/>
          <w:lang w:val="en-US"/>
        </w:rPr>
        <w:t>Ibid</w:t>
      </w:r>
      <w:r w:rsidR="00E66F8E" w:rsidRPr="00EC682E">
        <w:rPr>
          <w:rFonts w:ascii="Times New Roman" w:eastAsia="Times New Roman" w:hAnsi="Times New Roman" w:cs="Times New Roman"/>
          <w:sz w:val="20"/>
          <w:szCs w:val="20"/>
          <w:lang w:val="en-US"/>
        </w:rPr>
        <w:t>.</w:t>
      </w:r>
    </w:p>
    <w:bookmarkEnd w:id="50"/>
  </w:footnote>
  <w:footnote w:id="268">
    <w:p w14:paraId="076DB7A5" w14:textId="77777777" w:rsidR="00E371CD" w:rsidRPr="00E66F8E" w:rsidRDefault="00E371CD" w:rsidP="00E66F8E">
      <w:pPr>
        <w:spacing w:after="0" w:line="240" w:lineRule="auto"/>
        <w:rPr>
          <w:rFonts w:ascii="Times New Roman" w:eastAsia="Times New Roman" w:hAnsi="Times New Roman" w:cs="Times New Roman"/>
          <w:sz w:val="20"/>
          <w:szCs w:val="20"/>
          <w:lang w:val="en-US"/>
        </w:rPr>
      </w:pPr>
      <w:r w:rsidRPr="00E66F8E">
        <w:rPr>
          <w:rFonts w:ascii="Times New Roman" w:hAnsi="Times New Roman" w:cs="Times New Roman"/>
          <w:sz w:val="20"/>
          <w:szCs w:val="20"/>
          <w:vertAlign w:val="superscript"/>
        </w:rPr>
        <w:footnoteRef/>
      </w:r>
      <w:r w:rsidRPr="00E66F8E">
        <w:rPr>
          <w:rFonts w:ascii="Times New Roman" w:eastAsia="Times New Roman" w:hAnsi="Times New Roman" w:cs="Times New Roman"/>
          <w:sz w:val="20"/>
          <w:szCs w:val="20"/>
          <w:highlight w:val="white"/>
          <w:lang w:val="en-US"/>
        </w:rPr>
        <w:t xml:space="preserve"> </w:t>
      </w:r>
      <w:bookmarkStart w:id="51" w:name="_Hlk102827956"/>
      <w:r w:rsidRPr="00E66F8E">
        <w:rPr>
          <w:rFonts w:ascii="Times New Roman" w:eastAsia="Times New Roman" w:hAnsi="Times New Roman" w:cs="Times New Roman"/>
          <w:sz w:val="20"/>
          <w:szCs w:val="20"/>
          <w:lang w:val="en-US"/>
        </w:rPr>
        <w:t>Ibid</w:t>
      </w:r>
      <w:bookmarkEnd w:id="51"/>
      <w:r w:rsidRPr="00E66F8E">
        <w:rPr>
          <w:rFonts w:ascii="Times New Roman" w:eastAsia="Times New Roman" w:hAnsi="Times New Roman" w:cs="Times New Roman"/>
          <w:sz w:val="20"/>
          <w:szCs w:val="20"/>
          <w:highlight w:val="white"/>
          <w:lang w:val="en-US"/>
        </w:rPr>
        <w:t>. P. 14.</w:t>
      </w:r>
    </w:p>
  </w:footnote>
  <w:footnote w:id="269">
    <w:p w14:paraId="61CD3D71" w14:textId="38C1E705" w:rsidR="00E371CD" w:rsidRPr="00E66F8E" w:rsidRDefault="00E371CD" w:rsidP="00E66F8E">
      <w:pPr>
        <w:spacing w:after="0" w:line="240" w:lineRule="auto"/>
        <w:rPr>
          <w:rFonts w:ascii="Times New Roman" w:eastAsia="Times New Roman" w:hAnsi="Times New Roman" w:cs="Times New Roman"/>
          <w:sz w:val="20"/>
          <w:szCs w:val="20"/>
          <w:lang w:val="en-US"/>
        </w:rPr>
      </w:pPr>
      <w:r w:rsidRPr="00E66F8E">
        <w:rPr>
          <w:rFonts w:ascii="Times New Roman" w:hAnsi="Times New Roman" w:cs="Times New Roman"/>
          <w:sz w:val="20"/>
          <w:szCs w:val="20"/>
          <w:vertAlign w:val="superscript"/>
        </w:rPr>
        <w:footnoteRef/>
      </w:r>
      <w:bookmarkStart w:id="52" w:name="_Hlk74034371"/>
      <w:r w:rsidR="00454394">
        <w:rPr>
          <w:rFonts w:ascii="Times New Roman" w:hAnsi="Times New Roman" w:cs="Times New Roman"/>
          <w:sz w:val="20"/>
          <w:szCs w:val="20"/>
          <w:lang w:val="en-US"/>
        </w:rPr>
        <w:t xml:space="preserve"> Ibid</w:t>
      </w:r>
      <w:r w:rsidR="008405AF" w:rsidRPr="00BD1FE5">
        <w:rPr>
          <w:rFonts w:ascii="Times New Roman" w:eastAsia="Times New Roman" w:hAnsi="Times New Roman" w:cs="Times New Roman"/>
          <w:sz w:val="20"/>
          <w:szCs w:val="20"/>
          <w:highlight w:val="white"/>
          <w:lang w:val="en-US"/>
        </w:rPr>
        <w:t>.</w:t>
      </w:r>
      <w:bookmarkEnd w:id="52"/>
    </w:p>
  </w:footnote>
  <w:footnote w:id="270">
    <w:p w14:paraId="19BAFEA1" w14:textId="24B34A9D" w:rsidR="00E371CD" w:rsidRPr="00E66F8E" w:rsidRDefault="00E371CD" w:rsidP="00E66F8E">
      <w:pPr>
        <w:spacing w:after="0" w:line="240" w:lineRule="auto"/>
        <w:rPr>
          <w:rFonts w:ascii="Times New Roman" w:eastAsia="Times New Roman" w:hAnsi="Times New Roman" w:cs="Times New Roman"/>
          <w:sz w:val="20"/>
          <w:szCs w:val="20"/>
          <w:lang w:val="en-US"/>
        </w:rPr>
      </w:pPr>
      <w:r w:rsidRPr="00E66F8E">
        <w:rPr>
          <w:rFonts w:ascii="Times New Roman" w:hAnsi="Times New Roman" w:cs="Times New Roman"/>
          <w:sz w:val="20"/>
          <w:szCs w:val="20"/>
          <w:vertAlign w:val="superscript"/>
        </w:rPr>
        <w:footnoteRef/>
      </w:r>
      <w:r w:rsidR="00E66F8E" w:rsidRPr="00626EE5">
        <w:rPr>
          <w:rFonts w:ascii="Times New Roman" w:eastAsia="Times New Roman" w:hAnsi="Times New Roman" w:cs="Times New Roman"/>
          <w:sz w:val="20"/>
          <w:szCs w:val="20"/>
          <w:lang w:val="en-US"/>
        </w:rPr>
        <w:t xml:space="preserve"> </w:t>
      </w:r>
      <w:r w:rsidR="00E66F8E" w:rsidRPr="00E66F8E">
        <w:rPr>
          <w:rFonts w:ascii="Times New Roman" w:eastAsia="Times New Roman" w:hAnsi="Times New Roman" w:cs="Times New Roman"/>
          <w:sz w:val="20"/>
          <w:szCs w:val="20"/>
          <w:lang w:val="en-US"/>
        </w:rPr>
        <w:t>Ibid</w:t>
      </w:r>
      <w:r w:rsidRPr="00E66F8E">
        <w:rPr>
          <w:rFonts w:ascii="Times New Roman" w:eastAsia="Times New Roman" w:hAnsi="Times New Roman" w:cs="Times New Roman"/>
          <w:sz w:val="20"/>
          <w:szCs w:val="20"/>
          <w:lang w:val="en-US"/>
        </w:rPr>
        <w:t xml:space="preserve">. </w:t>
      </w:r>
      <w:r w:rsidRPr="00E66F8E">
        <w:rPr>
          <w:rFonts w:ascii="Times New Roman" w:eastAsia="Times New Roman" w:hAnsi="Times New Roman" w:cs="Times New Roman"/>
          <w:sz w:val="20"/>
          <w:szCs w:val="20"/>
          <w:highlight w:val="white"/>
          <w:lang w:val="en-US"/>
        </w:rPr>
        <w:t>P. 15.</w:t>
      </w:r>
    </w:p>
  </w:footnote>
  <w:footnote w:id="271">
    <w:p w14:paraId="35C73384" w14:textId="2B9EF0AE" w:rsidR="00E371CD" w:rsidRPr="00BD1FE5" w:rsidRDefault="00E371CD" w:rsidP="00BD1FE5">
      <w:pPr>
        <w:spacing w:after="0" w:line="240" w:lineRule="auto"/>
        <w:rPr>
          <w:rFonts w:ascii="Times New Roman" w:eastAsia="Times New Roman" w:hAnsi="Times New Roman" w:cs="Times New Roman"/>
          <w:sz w:val="20"/>
          <w:szCs w:val="20"/>
          <w:lang w:val="en-US"/>
        </w:rPr>
      </w:pPr>
      <w:r w:rsidRPr="00BD1FE5">
        <w:rPr>
          <w:rFonts w:ascii="Times New Roman" w:hAnsi="Times New Roman" w:cs="Times New Roman"/>
          <w:sz w:val="20"/>
          <w:szCs w:val="20"/>
          <w:vertAlign w:val="superscript"/>
        </w:rPr>
        <w:footnoteRef/>
      </w:r>
      <w:bookmarkStart w:id="53" w:name="_Hlk105117520"/>
      <w:r w:rsidR="00454394" w:rsidRPr="00454394">
        <w:rPr>
          <w:rFonts w:ascii="Times New Roman" w:hAnsi="Times New Roman" w:cs="Times New Roman"/>
          <w:sz w:val="20"/>
          <w:szCs w:val="20"/>
          <w:lang w:val="en-US"/>
        </w:rPr>
        <w:t>Viraphol, S. Tribute and Profit: Sino-Siamese Trade, 1652–1853.</w:t>
      </w:r>
      <w:r w:rsidRPr="00BD1FE5">
        <w:rPr>
          <w:rFonts w:ascii="Times New Roman" w:eastAsia="Times New Roman" w:hAnsi="Times New Roman" w:cs="Times New Roman"/>
          <w:sz w:val="20"/>
          <w:szCs w:val="20"/>
          <w:highlight w:val="white"/>
          <w:lang w:val="en-US"/>
        </w:rPr>
        <w:t xml:space="preserve"> P. 16.</w:t>
      </w:r>
      <w:bookmarkEnd w:id="53"/>
    </w:p>
  </w:footnote>
  <w:footnote w:id="272">
    <w:p w14:paraId="36101E4E" w14:textId="77777777" w:rsidR="00E371CD" w:rsidRPr="00BD1FE5" w:rsidRDefault="00E371CD" w:rsidP="00BD1FE5">
      <w:pPr>
        <w:spacing w:after="0" w:line="240" w:lineRule="auto"/>
        <w:rPr>
          <w:rFonts w:ascii="Times New Roman" w:eastAsia="Times New Roman" w:hAnsi="Times New Roman" w:cs="Times New Roman"/>
          <w:sz w:val="20"/>
          <w:szCs w:val="20"/>
          <w:lang w:val="en-US"/>
        </w:rPr>
      </w:pPr>
      <w:r w:rsidRPr="00BD1FE5">
        <w:rPr>
          <w:rFonts w:ascii="Times New Roman" w:hAnsi="Times New Roman" w:cs="Times New Roman"/>
          <w:sz w:val="20"/>
          <w:szCs w:val="20"/>
          <w:vertAlign w:val="superscript"/>
        </w:rPr>
        <w:footnoteRef/>
      </w:r>
      <w:r w:rsidRPr="00BD1FE5">
        <w:rPr>
          <w:rFonts w:ascii="Times New Roman" w:eastAsia="Times New Roman" w:hAnsi="Times New Roman" w:cs="Times New Roman"/>
          <w:sz w:val="20"/>
          <w:szCs w:val="20"/>
          <w:highlight w:val="white"/>
          <w:lang w:val="en-US"/>
        </w:rPr>
        <w:t xml:space="preserve"> Ibid. P. 17.</w:t>
      </w:r>
    </w:p>
  </w:footnote>
  <w:footnote w:id="273">
    <w:p w14:paraId="5B709EA1" w14:textId="5DA03A18" w:rsidR="003D0247" w:rsidRPr="00BD1FE5" w:rsidRDefault="003D0247" w:rsidP="00BD1FE5">
      <w:pPr>
        <w:spacing w:after="0" w:line="240" w:lineRule="auto"/>
        <w:rPr>
          <w:rFonts w:ascii="Times New Roman" w:hAnsi="Times New Roman" w:cs="Times New Roman"/>
          <w:sz w:val="20"/>
          <w:szCs w:val="20"/>
        </w:rPr>
      </w:pPr>
      <w:r w:rsidRPr="00BD1FE5">
        <w:rPr>
          <w:rFonts w:ascii="Times New Roman" w:hAnsi="Times New Roman" w:cs="Times New Roman"/>
          <w:sz w:val="20"/>
          <w:szCs w:val="20"/>
          <w:vertAlign w:val="superscript"/>
        </w:rPr>
        <w:footnoteRef/>
      </w:r>
      <w:r w:rsidRPr="00BD1FE5">
        <w:rPr>
          <w:rFonts w:ascii="Times New Roman" w:eastAsia="Times New Roman" w:hAnsi="Times New Roman" w:cs="Times New Roman"/>
          <w:sz w:val="20"/>
          <w:szCs w:val="20"/>
          <w:lang w:val="en-US"/>
        </w:rPr>
        <w:t xml:space="preserve"> </w:t>
      </w:r>
      <w:bookmarkStart w:id="54" w:name="_Hlk74035706"/>
      <w:r w:rsidR="00E17FDD">
        <w:rPr>
          <w:rFonts w:ascii="Times New Roman" w:eastAsia="Times New Roman" w:hAnsi="Times New Roman" w:cs="Times New Roman"/>
          <w:sz w:val="20"/>
          <w:szCs w:val="20"/>
          <w:lang w:val="en-US"/>
        </w:rPr>
        <w:t>Baker C., Phongpaichit P.</w:t>
      </w:r>
      <w:r w:rsidR="00626EE5" w:rsidRPr="00BD1FE5">
        <w:rPr>
          <w:rFonts w:ascii="Times New Roman" w:eastAsia="Times New Roman" w:hAnsi="Times New Roman" w:cs="Times New Roman"/>
          <w:sz w:val="20"/>
          <w:szCs w:val="20"/>
          <w:lang w:val="en-US"/>
        </w:rPr>
        <w:t xml:space="preserve"> A History of Thailand. </w:t>
      </w:r>
      <w:bookmarkEnd w:id="54"/>
      <w:r w:rsidR="00626EE5" w:rsidRPr="00BD1FE5">
        <w:rPr>
          <w:rFonts w:ascii="Times New Roman" w:eastAsia="Times New Roman" w:hAnsi="Times New Roman" w:cs="Times New Roman"/>
          <w:sz w:val="20"/>
          <w:szCs w:val="20"/>
          <w:lang w:val="en-US"/>
        </w:rPr>
        <w:t>P</w:t>
      </w:r>
      <w:r w:rsidR="00626EE5" w:rsidRPr="00BD1FE5">
        <w:rPr>
          <w:rFonts w:ascii="Times New Roman" w:eastAsia="Times New Roman" w:hAnsi="Times New Roman" w:cs="Times New Roman"/>
          <w:sz w:val="20"/>
          <w:szCs w:val="20"/>
        </w:rPr>
        <w:t xml:space="preserve">. </w:t>
      </w:r>
      <w:bookmarkStart w:id="55" w:name="_Hlk74035728"/>
      <w:r w:rsidR="00626EE5" w:rsidRPr="00BD1FE5">
        <w:rPr>
          <w:rFonts w:ascii="Times New Roman" w:eastAsia="Times New Roman" w:hAnsi="Times New Roman" w:cs="Times New Roman"/>
          <w:sz w:val="20"/>
          <w:szCs w:val="20"/>
        </w:rPr>
        <w:t>13.</w:t>
      </w:r>
      <w:bookmarkEnd w:id="55"/>
    </w:p>
  </w:footnote>
  <w:footnote w:id="274">
    <w:p w14:paraId="193C7CB5" w14:textId="5B3CF6A1" w:rsidR="002A5E2B" w:rsidRPr="00051120" w:rsidRDefault="002A5E2B" w:rsidP="00974960">
      <w:pPr>
        <w:spacing w:after="0" w:line="240" w:lineRule="auto"/>
        <w:jc w:val="both"/>
        <w:rPr>
          <w:rFonts w:ascii="Times New Roman" w:eastAsia="Times New Roman" w:hAnsi="Times New Roman" w:cs="Times New Roman"/>
          <w:sz w:val="20"/>
          <w:szCs w:val="20"/>
          <w:lang w:val="en-US"/>
        </w:rPr>
      </w:pPr>
      <w:r w:rsidRPr="00051120">
        <w:rPr>
          <w:rFonts w:ascii="Times New Roman" w:hAnsi="Times New Roman" w:cs="Times New Roman"/>
          <w:sz w:val="20"/>
          <w:szCs w:val="20"/>
          <w:vertAlign w:val="superscript"/>
        </w:rPr>
        <w:footnoteRef/>
      </w:r>
      <w:r w:rsidRPr="00051120">
        <w:rPr>
          <w:rFonts w:ascii="Times New Roman" w:hAnsi="Times New Roman" w:cs="Times New Roman"/>
          <w:sz w:val="20"/>
          <w:szCs w:val="20"/>
        </w:rPr>
        <w:t xml:space="preserve"> </w:t>
      </w:r>
      <w:r w:rsidR="00462AE1" w:rsidRPr="00051120">
        <w:rPr>
          <w:rFonts w:ascii="Times New Roman" w:eastAsia="Times New Roman" w:hAnsi="Times New Roman" w:cs="Times New Roman"/>
          <w:sz w:val="20"/>
          <w:szCs w:val="20"/>
        </w:rPr>
        <w:t>Ребрикова, Н.В.</w:t>
      </w:r>
      <w:r w:rsidRPr="00051120">
        <w:rPr>
          <w:rFonts w:ascii="Times New Roman" w:eastAsia="Times New Roman" w:hAnsi="Times New Roman" w:cs="Times New Roman"/>
          <w:sz w:val="20"/>
          <w:szCs w:val="20"/>
        </w:rPr>
        <w:t xml:space="preserve"> Таиланд: социально-экономическая история (XIII–XVIII вв.). С</w:t>
      </w:r>
      <w:r w:rsidRPr="00051120">
        <w:rPr>
          <w:rFonts w:ascii="Times New Roman" w:eastAsia="Times New Roman" w:hAnsi="Times New Roman" w:cs="Times New Roman"/>
          <w:sz w:val="20"/>
          <w:szCs w:val="20"/>
          <w:lang w:val="en-US"/>
        </w:rPr>
        <w:t>. 222.</w:t>
      </w:r>
    </w:p>
  </w:footnote>
  <w:footnote w:id="275">
    <w:p w14:paraId="33434588" w14:textId="4FFD4D74" w:rsidR="00F54803" w:rsidRPr="00051120" w:rsidRDefault="00F54803" w:rsidP="00974960">
      <w:pPr>
        <w:spacing w:after="0" w:line="240" w:lineRule="auto"/>
        <w:jc w:val="both"/>
        <w:rPr>
          <w:rFonts w:ascii="Times New Roman" w:eastAsia="Times New Roman" w:hAnsi="Times New Roman" w:cs="Times New Roman"/>
          <w:sz w:val="20"/>
          <w:szCs w:val="20"/>
          <w:lang w:val="en-US"/>
        </w:rPr>
      </w:pPr>
      <w:r w:rsidRPr="00051120">
        <w:rPr>
          <w:rStyle w:val="af4"/>
          <w:rFonts w:ascii="Times New Roman" w:hAnsi="Times New Roman" w:cs="Times New Roman"/>
          <w:sz w:val="20"/>
          <w:szCs w:val="20"/>
        </w:rPr>
        <w:footnoteRef/>
      </w:r>
      <w:r w:rsidRPr="00051120">
        <w:rPr>
          <w:rFonts w:ascii="Times New Roman" w:hAnsi="Times New Roman" w:cs="Times New Roman"/>
          <w:sz w:val="20"/>
          <w:szCs w:val="20"/>
          <w:lang w:val="en-US"/>
        </w:rPr>
        <w:t xml:space="preserve"> </w:t>
      </w:r>
      <w:r w:rsidR="004A0DDF" w:rsidRPr="00051120">
        <w:rPr>
          <w:rFonts w:ascii="Times New Roman" w:eastAsia="Times New Roman" w:hAnsi="Times New Roman" w:cs="Times New Roman"/>
          <w:sz w:val="20"/>
          <w:szCs w:val="20"/>
          <w:lang w:val="en-US"/>
        </w:rPr>
        <w:t>Wyatt, D.K.</w:t>
      </w:r>
      <w:r w:rsidRPr="00051120">
        <w:rPr>
          <w:rFonts w:ascii="Times New Roman" w:eastAsia="Times New Roman" w:hAnsi="Times New Roman" w:cs="Times New Roman"/>
          <w:sz w:val="20"/>
          <w:szCs w:val="20"/>
          <w:lang w:val="en-US"/>
        </w:rPr>
        <w:t xml:space="preserve"> Thailand: A Short History. P. 96.</w:t>
      </w:r>
    </w:p>
  </w:footnote>
  <w:footnote w:id="276">
    <w:p w14:paraId="21F5FEF2" w14:textId="4A0CE4E4" w:rsidR="00F54803" w:rsidRPr="00051120" w:rsidRDefault="00F54803" w:rsidP="00974960">
      <w:pPr>
        <w:spacing w:after="0" w:line="240" w:lineRule="auto"/>
        <w:jc w:val="both"/>
        <w:rPr>
          <w:rFonts w:ascii="Times New Roman" w:eastAsia="Times New Roman" w:hAnsi="Times New Roman" w:cs="Times New Roman"/>
          <w:sz w:val="20"/>
          <w:szCs w:val="20"/>
          <w:lang w:val="en-US"/>
        </w:rPr>
      </w:pPr>
      <w:r w:rsidRPr="00051120">
        <w:rPr>
          <w:rFonts w:ascii="Times New Roman" w:hAnsi="Times New Roman" w:cs="Times New Roman"/>
          <w:sz w:val="20"/>
          <w:szCs w:val="20"/>
          <w:vertAlign w:val="superscript"/>
        </w:rPr>
        <w:footnoteRef/>
      </w:r>
      <w:r w:rsidRPr="00051120">
        <w:rPr>
          <w:rFonts w:ascii="Times New Roman" w:hAnsi="Times New Roman" w:cs="Times New Roman"/>
          <w:sz w:val="20"/>
          <w:szCs w:val="20"/>
          <w:lang w:val="en-US"/>
        </w:rPr>
        <w:t xml:space="preserve"> Skinner, G.W</w:t>
      </w:r>
      <w:r w:rsidR="006E66DC" w:rsidRPr="006E66DC">
        <w:rPr>
          <w:rFonts w:ascii="Times New Roman" w:hAnsi="Times New Roman" w:cs="Times New Roman"/>
          <w:sz w:val="20"/>
          <w:szCs w:val="20"/>
          <w:lang w:val="en-US"/>
        </w:rPr>
        <w:t>.</w:t>
      </w:r>
      <w:r w:rsidRPr="00051120">
        <w:rPr>
          <w:rFonts w:ascii="Times New Roman" w:hAnsi="Times New Roman" w:cs="Times New Roman"/>
          <w:sz w:val="20"/>
          <w:szCs w:val="20"/>
          <w:lang w:val="en-US"/>
        </w:rPr>
        <w:t xml:space="preserve"> </w:t>
      </w:r>
      <w:r w:rsidR="00D05808" w:rsidRPr="00D05808">
        <w:rPr>
          <w:rFonts w:ascii="Times New Roman" w:eastAsia="Times New Roman" w:hAnsi="Times New Roman" w:cs="Times New Roman"/>
          <w:sz w:val="20"/>
          <w:szCs w:val="20"/>
          <w:lang w:val="en-US"/>
        </w:rPr>
        <w:t>Leadership and Power in the Chinese Community of Thailand. Ithaca: Cornell University Press, 1958.</w:t>
      </w:r>
      <w:r w:rsidR="00D05808">
        <w:rPr>
          <w:rFonts w:ascii="Times New Roman" w:eastAsia="Times New Roman" w:hAnsi="Times New Roman" w:cs="Times New Roman"/>
          <w:sz w:val="20"/>
          <w:szCs w:val="20"/>
          <w:lang w:val="en-US"/>
        </w:rPr>
        <w:t xml:space="preserve"> </w:t>
      </w:r>
      <w:r w:rsidRPr="00051120">
        <w:rPr>
          <w:rFonts w:ascii="Times New Roman" w:eastAsia="Times New Roman" w:hAnsi="Times New Roman" w:cs="Times New Roman"/>
          <w:sz w:val="20"/>
          <w:szCs w:val="20"/>
          <w:lang w:val="en-US"/>
        </w:rPr>
        <w:t xml:space="preserve">P.3. </w:t>
      </w:r>
    </w:p>
  </w:footnote>
  <w:footnote w:id="277">
    <w:p w14:paraId="5D6BCCD7" w14:textId="18CA2A63" w:rsidR="00F54803" w:rsidRPr="008405AF" w:rsidRDefault="00F54803" w:rsidP="00974960">
      <w:pPr>
        <w:spacing w:after="0" w:line="240" w:lineRule="auto"/>
        <w:jc w:val="both"/>
        <w:rPr>
          <w:rFonts w:ascii="Times New Roman" w:eastAsia="Times New Roman" w:hAnsi="Times New Roman" w:cs="Times New Roman"/>
          <w:sz w:val="20"/>
          <w:szCs w:val="20"/>
        </w:rPr>
      </w:pPr>
      <w:r w:rsidRPr="00051120">
        <w:rPr>
          <w:rFonts w:ascii="Times New Roman" w:hAnsi="Times New Roman" w:cs="Times New Roman"/>
          <w:sz w:val="20"/>
          <w:szCs w:val="20"/>
          <w:vertAlign w:val="superscript"/>
        </w:rPr>
        <w:footnoteRef/>
      </w:r>
      <w:r w:rsidRPr="00051120">
        <w:rPr>
          <w:rFonts w:ascii="Times New Roman" w:hAnsi="Times New Roman" w:cs="Times New Roman"/>
          <w:sz w:val="20"/>
          <w:szCs w:val="20"/>
          <w:lang w:val="en-US"/>
        </w:rPr>
        <w:t xml:space="preserve"> </w:t>
      </w:r>
      <w:bookmarkStart w:id="57" w:name="_Hlk102830827"/>
      <w:r w:rsidR="006E66DC">
        <w:rPr>
          <w:rFonts w:ascii="Times New Roman" w:eastAsia="Times New Roman" w:hAnsi="Times New Roman" w:cs="Times New Roman"/>
          <w:sz w:val="20"/>
          <w:szCs w:val="20"/>
          <w:highlight w:val="white"/>
          <w:lang w:val="en-US"/>
        </w:rPr>
        <w:t>Viraphol, S</w:t>
      </w:r>
      <w:r w:rsidR="006E66DC" w:rsidRPr="006E66DC">
        <w:rPr>
          <w:rFonts w:ascii="Times New Roman" w:eastAsia="Times New Roman" w:hAnsi="Times New Roman" w:cs="Times New Roman"/>
          <w:sz w:val="20"/>
          <w:szCs w:val="20"/>
          <w:highlight w:val="white"/>
          <w:lang w:val="en-US"/>
        </w:rPr>
        <w:t>.</w:t>
      </w:r>
      <w:r w:rsidR="006E66DC">
        <w:rPr>
          <w:rFonts w:ascii="Times New Roman" w:eastAsia="Times New Roman" w:hAnsi="Times New Roman" w:cs="Times New Roman"/>
          <w:sz w:val="20"/>
          <w:szCs w:val="20"/>
          <w:highlight w:val="white"/>
          <w:lang w:val="en-US"/>
        </w:rPr>
        <w:t xml:space="preserve"> Tribute and Profit: Sino-Siamese Trade, 1652–1853.</w:t>
      </w:r>
      <w:bookmarkEnd w:id="57"/>
      <w:r w:rsidRPr="00051120">
        <w:rPr>
          <w:rFonts w:ascii="Times New Roman" w:eastAsia="Times New Roman" w:hAnsi="Times New Roman" w:cs="Times New Roman"/>
          <w:sz w:val="20"/>
          <w:szCs w:val="20"/>
          <w:highlight w:val="white"/>
          <w:lang w:val="en-US"/>
        </w:rPr>
        <w:t xml:space="preserve"> P</w:t>
      </w:r>
      <w:r w:rsidRPr="008405AF">
        <w:rPr>
          <w:rFonts w:ascii="Times New Roman" w:eastAsia="Times New Roman" w:hAnsi="Times New Roman" w:cs="Times New Roman"/>
          <w:sz w:val="20"/>
          <w:szCs w:val="20"/>
          <w:highlight w:val="white"/>
        </w:rPr>
        <w:t>. 22.</w:t>
      </w:r>
    </w:p>
  </w:footnote>
  <w:footnote w:id="278">
    <w:p w14:paraId="4C0EC08B" w14:textId="3ABCB598" w:rsidR="00F54803" w:rsidRPr="008405AF" w:rsidRDefault="00F54803" w:rsidP="00974960">
      <w:pPr>
        <w:spacing w:after="0" w:line="240" w:lineRule="auto"/>
        <w:jc w:val="both"/>
        <w:rPr>
          <w:rFonts w:ascii="Times New Roman" w:eastAsia="Times New Roman" w:hAnsi="Times New Roman" w:cs="Times New Roman"/>
          <w:sz w:val="20"/>
          <w:szCs w:val="20"/>
        </w:rPr>
      </w:pPr>
      <w:r w:rsidRPr="009642B0">
        <w:rPr>
          <w:rFonts w:ascii="Times New Roman" w:hAnsi="Times New Roman" w:cs="Times New Roman"/>
          <w:sz w:val="20"/>
          <w:szCs w:val="20"/>
          <w:vertAlign w:val="superscript"/>
        </w:rPr>
        <w:footnoteRef/>
      </w:r>
      <w:r w:rsidRPr="008405AF">
        <w:rPr>
          <w:rFonts w:ascii="Times New Roman" w:eastAsia="Times New Roman" w:hAnsi="Times New Roman" w:cs="Times New Roman"/>
          <w:sz w:val="20"/>
          <w:szCs w:val="20"/>
          <w:highlight w:val="white"/>
        </w:rPr>
        <w:t xml:space="preserve"> </w:t>
      </w:r>
      <w:r w:rsidR="004E5EB1">
        <w:rPr>
          <w:rFonts w:ascii="Times New Roman" w:eastAsia="Times New Roman" w:hAnsi="Times New Roman" w:cs="Times New Roman"/>
          <w:sz w:val="20"/>
          <w:szCs w:val="20"/>
          <w:highlight w:val="white"/>
          <w:lang w:val="en-US"/>
        </w:rPr>
        <w:t>Ibid</w:t>
      </w:r>
      <w:r w:rsidR="00847C60" w:rsidRPr="008405AF">
        <w:rPr>
          <w:rFonts w:ascii="Times New Roman" w:eastAsia="Times New Roman" w:hAnsi="Times New Roman" w:cs="Times New Roman"/>
          <w:sz w:val="20"/>
          <w:szCs w:val="20"/>
          <w:highlight w:val="white"/>
        </w:rPr>
        <w:t>.</w:t>
      </w:r>
      <w:r w:rsidRPr="008405AF">
        <w:rPr>
          <w:rFonts w:ascii="Times New Roman" w:eastAsia="Times New Roman" w:hAnsi="Times New Roman" w:cs="Times New Roman"/>
          <w:sz w:val="20"/>
          <w:szCs w:val="20"/>
          <w:highlight w:val="white"/>
        </w:rPr>
        <w:t xml:space="preserve"> </w:t>
      </w:r>
      <w:r w:rsidRPr="003A78F7">
        <w:rPr>
          <w:rFonts w:ascii="Times New Roman" w:eastAsia="Times New Roman" w:hAnsi="Times New Roman" w:cs="Times New Roman"/>
          <w:sz w:val="20"/>
          <w:szCs w:val="20"/>
          <w:highlight w:val="white"/>
          <w:lang w:val="en-US"/>
        </w:rPr>
        <w:t>P</w:t>
      </w:r>
      <w:r w:rsidRPr="008405AF">
        <w:rPr>
          <w:rFonts w:ascii="Times New Roman" w:eastAsia="Times New Roman" w:hAnsi="Times New Roman" w:cs="Times New Roman"/>
          <w:sz w:val="20"/>
          <w:szCs w:val="20"/>
          <w:highlight w:val="white"/>
        </w:rPr>
        <w:t>. 23–24.</w:t>
      </w:r>
    </w:p>
  </w:footnote>
  <w:footnote w:id="279">
    <w:p w14:paraId="15696101" w14:textId="428A40F7" w:rsidR="003B22E5" w:rsidRPr="003A78F7" w:rsidRDefault="003B22E5" w:rsidP="00974960">
      <w:pPr>
        <w:spacing w:after="0" w:line="240" w:lineRule="auto"/>
        <w:jc w:val="both"/>
        <w:rPr>
          <w:rFonts w:ascii="Times New Roman" w:eastAsia="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EC682E">
        <w:rPr>
          <w:rFonts w:ascii="Times New Roman" w:eastAsia="Times New Roman" w:hAnsi="Times New Roman" w:cs="Times New Roman"/>
          <w:sz w:val="20"/>
          <w:szCs w:val="20"/>
        </w:rPr>
        <w:t xml:space="preserve"> </w:t>
      </w:r>
      <w:r w:rsidR="00332D98">
        <w:rPr>
          <w:rFonts w:ascii="Times New Roman" w:eastAsia="Times New Roman" w:hAnsi="Times New Roman" w:cs="Times New Roman"/>
          <w:sz w:val="20"/>
          <w:szCs w:val="20"/>
        </w:rPr>
        <w:t>Крюков</w:t>
      </w:r>
      <w:r w:rsidR="00332D98" w:rsidRPr="00EC682E">
        <w:rPr>
          <w:rFonts w:ascii="Times New Roman" w:eastAsia="Times New Roman" w:hAnsi="Times New Roman" w:cs="Times New Roman"/>
          <w:sz w:val="20"/>
          <w:szCs w:val="20"/>
        </w:rPr>
        <w:t xml:space="preserve">, </w:t>
      </w:r>
      <w:r w:rsidR="00332D98">
        <w:rPr>
          <w:rFonts w:ascii="Times New Roman" w:eastAsia="Times New Roman" w:hAnsi="Times New Roman" w:cs="Times New Roman"/>
          <w:sz w:val="20"/>
          <w:szCs w:val="20"/>
        </w:rPr>
        <w:t>М</w:t>
      </w:r>
      <w:r w:rsidR="00332D98" w:rsidRPr="00EC682E">
        <w:rPr>
          <w:rFonts w:ascii="Times New Roman" w:eastAsia="Times New Roman" w:hAnsi="Times New Roman" w:cs="Times New Roman"/>
          <w:sz w:val="20"/>
          <w:szCs w:val="20"/>
        </w:rPr>
        <w:t>.</w:t>
      </w:r>
      <w:r w:rsidR="00332D98">
        <w:rPr>
          <w:rFonts w:ascii="Times New Roman" w:eastAsia="Times New Roman" w:hAnsi="Times New Roman" w:cs="Times New Roman"/>
          <w:sz w:val="20"/>
          <w:szCs w:val="20"/>
        </w:rPr>
        <w:t>В</w:t>
      </w:r>
      <w:r w:rsidR="00332D98" w:rsidRPr="00EC682E">
        <w:rPr>
          <w:rFonts w:ascii="Times New Roman" w:eastAsia="Times New Roman" w:hAnsi="Times New Roman" w:cs="Times New Roman"/>
          <w:sz w:val="20"/>
          <w:szCs w:val="20"/>
        </w:rPr>
        <w:t>.</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История</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Китая</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с</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древнейших</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времен</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до</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наших</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дней</w:t>
      </w:r>
      <w:r w:rsidRPr="00EC682E">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С</w:t>
      </w:r>
      <w:r w:rsidRPr="003A78F7">
        <w:rPr>
          <w:rFonts w:ascii="Times New Roman" w:eastAsia="Times New Roman" w:hAnsi="Times New Roman" w:cs="Times New Roman"/>
          <w:sz w:val="20"/>
          <w:szCs w:val="20"/>
          <w:lang w:val="en-US"/>
        </w:rPr>
        <w:t>. 137.</w:t>
      </w:r>
    </w:p>
  </w:footnote>
  <w:footnote w:id="280">
    <w:p w14:paraId="55C660FB" w14:textId="43664C2E" w:rsidR="003B22E5" w:rsidRPr="00E01FAC" w:rsidRDefault="003B22E5" w:rsidP="00974960">
      <w:pPr>
        <w:spacing w:after="0" w:line="240" w:lineRule="auto"/>
        <w:jc w:val="both"/>
        <w:rPr>
          <w:rFonts w:ascii="Times New Roman" w:eastAsia="Times New Roman" w:hAnsi="Times New Roman" w:cs="Times New Roman"/>
          <w:sz w:val="20"/>
          <w:szCs w:val="20"/>
        </w:rPr>
      </w:pPr>
      <w:r w:rsidRPr="009642B0">
        <w:rPr>
          <w:rFonts w:ascii="Times New Roman" w:hAnsi="Times New Roman" w:cs="Times New Roman"/>
          <w:sz w:val="20"/>
          <w:szCs w:val="20"/>
          <w:vertAlign w:val="superscript"/>
        </w:rPr>
        <w:footnoteRef/>
      </w:r>
      <w:r w:rsidR="00201AB2">
        <w:rPr>
          <w:rFonts w:ascii="Times New Roman" w:eastAsia="Times New Roman" w:hAnsi="Times New Roman" w:cs="Times New Roman"/>
          <w:sz w:val="20"/>
          <w:szCs w:val="20"/>
          <w:highlight w:val="white"/>
        </w:rPr>
        <w:t xml:space="preserve"> </w:t>
      </w:r>
      <w:r w:rsidR="00201AB2">
        <w:rPr>
          <w:rFonts w:ascii="Times New Roman" w:eastAsia="Times New Roman" w:hAnsi="Times New Roman" w:cs="Times New Roman"/>
          <w:sz w:val="20"/>
          <w:szCs w:val="20"/>
          <w:highlight w:val="white"/>
          <w:lang w:val="en-US"/>
        </w:rPr>
        <w:t>Ibid</w:t>
      </w:r>
      <w:r w:rsidRPr="003A78F7">
        <w:rPr>
          <w:rFonts w:ascii="Times New Roman" w:eastAsia="Times New Roman" w:hAnsi="Times New Roman" w:cs="Times New Roman"/>
          <w:sz w:val="20"/>
          <w:szCs w:val="20"/>
          <w:highlight w:val="white"/>
          <w:lang w:val="en-US"/>
        </w:rPr>
        <w:t xml:space="preserve">. </w:t>
      </w:r>
      <w:r w:rsidRPr="001F4933">
        <w:rPr>
          <w:rFonts w:ascii="Times New Roman" w:eastAsia="Times New Roman" w:hAnsi="Times New Roman" w:cs="Times New Roman"/>
          <w:sz w:val="20"/>
          <w:szCs w:val="20"/>
          <w:highlight w:val="white"/>
          <w:lang w:val="en-US"/>
        </w:rPr>
        <w:t>P</w:t>
      </w:r>
      <w:r w:rsidRPr="00E01FAC">
        <w:rPr>
          <w:rFonts w:ascii="Times New Roman" w:eastAsia="Times New Roman" w:hAnsi="Times New Roman" w:cs="Times New Roman"/>
          <w:sz w:val="20"/>
          <w:szCs w:val="20"/>
          <w:highlight w:val="white"/>
        </w:rPr>
        <w:t>. 28.</w:t>
      </w:r>
    </w:p>
  </w:footnote>
  <w:footnote w:id="281">
    <w:p w14:paraId="36834DE2" w14:textId="77777777" w:rsidR="003B22E5" w:rsidRPr="003B22E5" w:rsidRDefault="003B22E5" w:rsidP="00974960">
      <w:pPr>
        <w:spacing w:after="0" w:line="240" w:lineRule="auto"/>
        <w:jc w:val="both"/>
        <w:rPr>
          <w:rFonts w:ascii="Times New Roman" w:hAnsi="Times New Roman" w:cs="Times New Roman"/>
          <w:sz w:val="20"/>
          <w:szCs w:val="20"/>
        </w:rPr>
      </w:pPr>
      <w:r w:rsidRPr="009642B0">
        <w:rPr>
          <w:rFonts w:ascii="Times New Roman" w:hAnsi="Times New Roman" w:cs="Times New Roman"/>
          <w:sz w:val="20"/>
          <w:szCs w:val="20"/>
          <w:vertAlign w:val="superscript"/>
        </w:rPr>
        <w:footnoteRef/>
      </w:r>
      <w:r w:rsidRPr="00331825">
        <w:rPr>
          <w:rFonts w:ascii="Times New Roman" w:hAnsi="Times New Roman" w:cs="Times New Roman"/>
          <w:sz w:val="20"/>
          <w:szCs w:val="20"/>
        </w:rPr>
        <w:t xml:space="preserve"> </w:t>
      </w:r>
      <w:r w:rsidRPr="009642B0">
        <w:rPr>
          <w:rFonts w:ascii="Times New Roman" w:eastAsia="Times New Roman" w:hAnsi="Times New Roman" w:cs="Times New Roman"/>
          <w:sz w:val="20"/>
          <w:szCs w:val="20"/>
        </w:rPr>
        <w:t>Бокщанин</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А</w:t>
      </w:r>
      <w:r w:rsidRPr="00331825">
        <w:rPr>
          <w:rFonts w:ascii="Times New Roman" w:eastAsia="Times New Roman" w:hAnsi="Times New Roman" w:cs="Times New Roman"/>
          <w:sz w:val="20"/>
          <w:szCs w:val="20"/>
        </w:rPr>
        <w:t>.</w:t>
      </w:r>
      <w:r w:rsidRPr="009642B0">
        <w:rPr>
          <w:rFonts w:ascii="Times New Roman" w:eastAsia="Times New Roman" w:hAnsi="Times New Roman" w:cs="Times New Roman"/>
          <w:sz w:val="20"/>
          <w:szCs w:val="20"/>
        </w:rPr>
        <w:t>А</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Китай</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и</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страны</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южных</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морей</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в</w:t>
      </w:r>
      <w:r w:rsidRPr="00331825">
        <w:rPr>
          <w:rFonts w:ascii="Times New Roman" w:eastAsia="Times New Roman" w:hAnsi="Times New Roman" w:cs="Times New Roman"/>
          <w:sz w:val="20"/>
          <w:szCs w:val="20"/>
        </w:rPr>
        <w:t xml:space="preserve"> </w:t>
      </w:r>
      <w:r w:rsidRPr="001F4933">
        <w:rPr>
          <w:rFonts w:ascii="Times New Roman" w:eastAsia="Times New Roman" w:hAnsi="Times New Roman" w:cs="Times New Roman"/>
          <w:sz w:val="20"/>
          <w:szCs w:val="20"/>
          <w:lang w:val="en-US"/>
        </w:rPr>
        <w:t>XIV</w:t>
      </w:r>
      <w:r w:rsidRPr="00331825">
        <w:rPr>
          <w:rFonts w:ascii="Times New Roman" w:eastAsia="Times New Roman" w:hAnsi="Times New Roman" w:cs="Times New Roman"/>
          <w:sz w:val="20"/>
          <w:szCs w:val="20"/>
        </w:rPr>
        <w:t>–</w:t>
      </w:r>
      <w:r w:rsidRPr="001F4933">
        <w:rPr>
          <w:rFonts w:ascii="Times New Roman" w:eastAsia="Times New Roman" w:hAnsi="Times New Roman" w:cs="Times New Roman"/>
          <w:sz w:val="20"/>
          <w:szCs w:val="20"/>
          <w:lang w:val="en-US"/>
        </w:rPr>
        <w:t>XVI</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вв</w:t>
      </w:r>
      <w:r w:rsidRPr="00331825">
        <w:rPr>
          <w:rFonts w:ascii="Times New Roman" w:eastAsia="Times New Roman" w:hAnsi="Times New Roman" w:cs="Times New Roman"/>
          <w:sz w:val="20"/>
          <w:szCs w:val="20"/>
        </w:rPr>
        <w:t xml:space="preserve">. </w:t>
      </w:r>
      <w:r w:rsidRPr="009642B0">
        <w:rPr>
          <w:rFonts w:ascii="Times New Roman" w:eastAsia="Times New Roman" w:hAnsi="Times New Roman" w:cs="Times New Roman"/>
          <w:sz w:val="20"/>
          <w:szCs w:val="20"/>
        </w:rPr>
        <w:t>С</w:t>
      </w:r>
      <w:r w:rsidRPr="003B22E5">
        <w:rPr>
          <w:rFonts w:ascii="Times New Roman" w:eastAsia="Times New Roman" w:hAnsi="Times New Roman" w:cs="Times New Roman"/>
          <w:sz w:val="20"/>
          <w:szCs w:val="20"/>
        </w:rPr>
        <w:t>. 201.</w:t>
      </w:r>
    </w:p>
  </w:footnote>
  <w:footnote w:id="282">
    <w:p w14:paraId="664FA2A1" w14:textId="48A8EA0E" w:rsidR="003B22E5" w:rsidRPr="009642B0" w:rsidRDefault="003B22E5" w:rsidP="00974960">
      <w:pPr>
        <w:pStyle w:val="af2"/>
        <w:jc w:val="both"/>
        <w:rPr>
          <w:rFonts w:ascii="Times New Roman" w:hAnsi="Times New Roman" w:cs="Times New Roman"/>
        </w:rPr>
      </w:pPr>
      <w:r w:rsidRPr="009642B0">
        <w:rPr>
          <w:rStyle w:val="af4"/>
          <w:rFonts w:ascii="Times New Roman" w:hAnsi="Times New Roman" w:cs="Times New Roman"/>
        </w:rPr>
        <w:footnoteRef/>
      </w:r>
      <w:r w:rsidRPr="009642B0">
        <w:rPr>
          <w:rFonts w:ascii="Times New Roman" w:hAnsi="Times New Roman" w:cs="Times New Roman"/>
        </w:rPr>
        <w:t xml:space="preserve"> </w:t>
      </w:r>
      <w:r w:rsidRPr="0079745A">
        <w:rPr>
          <w:rFonts w:ascii="SimSun" w:eastAsia="SimSun" w:hAnsi="SimSun" w:cs="Times New Roman"/>
        </w:rPr>
        <w:t>文化相似性和中泰关系：历史的视角</w:t>
      </w:r>
      <w:r w:rsidRPr="009642B0">
        <w:rPr>
          <w:rFonts w:ascii="Times New Roman" w:hAnsi="Times New Roman" w:cs="Times New Roman"/>
        </w:rPr>
        <w:t xml:space="preserve"> [Культурное сходство и китайско-тайские отношения: историческая перспектива]. </w:t>
      </w:r>
      <w:hyperlink r:id="rId15" w:history="1">
        <w:r w:rsidR="002E6181" w:rsidRPr="00BF5D37">
          <w:rPr>
            <w:rStyle w:val="a3"/>
            <w:rFonts w:ascii="Times New Roman" w:hAnsi="Times New Roman" w:cs="Times New Roman"/>
            <w:lang w:val="en-US"/>
          </w:rPr>
          <w:t>URL</w:t>
        </w:r>
        <w:r w:rsidR="002E6181" w:rsidRPr="002E6181">
          <w:rPr>
            <w:rStyle w:val="a3"/>
            <w:rFonts w:ascii="Times New Roman" w:hAnsi="Times New Roman" w:cs="Times New Roman"/>
            <w:lang w:val="en-US"/>
          </w:rPr>
          <w:t>:</w:t>
        </w:r>
        <w:r w:rsidR="002E6181" w:rsidRPr="002E6181">
          <w:rPr>
            <w:rStyle w:val="a3"/>
            <w:rFonts w:ascii="Times New Roman" w:hAnsi="Times New Roman" w:cs="Times New Roman"/>
            <w:lang w:val="en-US"/>
          </w:rPr>
          <w:t xml:space="preserve"> </w:t>
        </w:r>
        <w:r w:rsidR="002E6181" w:rsidRPr="00BF5D37">
          <w:rPr>
            <w:rStyle w:val="a3"/>
            <w:rFonts w:ascii="Times New Roman" w:hAnsi="Times New Roman" w:cs="Times New Roman"/>
            <w:lang w:val="en-US"/>
          </w:rPr>
          <w:t>https</w:t>
        </w:r>
        <w:r w:rsidR="002E6181" w:rsidRPr="002E6181">
          <w:rPr>
            <w:rStyle w:val="a3"/>
            <w:rFonts w:ascii="Times New Roman" w:hAnsi="Times New Roman" w:cs="Times New Roman"/>
            <w:lang w:val="en-US"/>
          </w:rPr>
          <w:t>://</w:t>
        </w:r>
        <w:r w:rsidR="002E6181" w:rsidRPr="00BF5D37">
          <w:rPr>
            <w:rStyle w:val="a3"/>
            <w:rFonts w:ascii="Times New Roman" w:hAnsi="Times New Roman" w:cs="Times New Roman"/>
            <w:lang w:val="en-US"/>
          </w:rPr>
          <w:t>www</w:t>
        </w:r>
        <w:r w:rsidR="002E6181" w:rsidRPr="002E6181">
          <w:rPr>
            <w:rStyle w:val="a3"/>
            <w:rFonts w:ascii="Times New Roman" w:hAnsi="Times New Roman" w:cs="Times New Roman"/>
            <w:lang w:val="en-US"/>
          </w:rPr>
          <w:t>.1</w:t>
        </w:r>
        <w:r w:rsidR="002E6181" w:rsidRPr="00BF5D37">
          <w:rPr>
            <w:rStyle w:val="a3"/>
            <w:rFonts w:ascii="Times New Roman" w:hAnsi="Times New Roman" w:cs="Times New Roman"/>
            <w:lang w:val="en-US"/>
          </w:rPr>
          <w:t>xuezhe</w:t>
        </w:r>
        <w:r w:rsidR="002E6181" w:rsidRPr="002E6181">
          <w:rPr>
            <w:rStyle w:val="a3"/>
            <w:rFonts w:ascii="Times New Roman" w:hAnsi="Times New Roman" w:cs="Times New Roman"/>
            <w:lang w:val="en-US"/>
          </w:rPr>
          <w:t>.</w:t>
        </w:r>
        <w:r w:rsidR="002E6181" w:rsidRPr="00BF5D37">
          <w:rPr>
            <w:rStyle w:val="a3"/>
            <w:rFonts w:ascii="Times New Roman" w:hAnsi="Times New Roman" w:cs="Times New Roman"/>
            <w:lang w:val="en-US"/>
          </w:rPr>
          <w:t>exuezhe</w:t>
        </w:r>
        <w:r w:rsidR="002E6181" w:rsidRPr="002E6181">
          <w:rPr>
            <w:rStyle w:val="a3"/>
            <w:rFonts w:ascii="Times New Roman" w:hAnsi="Times New Roman" w:cs="Times New Roman"/>
            <w:lang w:val="en-US"/>
          </w:rPr>
          <w:t>.</w:t>
        </w:r>
        <w:r w:rsidR="002E6181" w:rsidRPr="00BF5D37">
          <w:rPr>
            <w:rStyle w:val="a3"/>
            <w:rFonts w:ascii="Times New Roman" w:hAnsi="Times New Roman" w:cs="Times New Roman"/>
            <w:lang w:val="en-US"/>
          </w:rPr>
          <w:t>com</w:t>
        </w:r>
        <w:r w:rsidR="002E6181" w:rsidRPr="002E6181">
          <w:rPr>
            <w:rStyle w:val="a3"/>
            <w:rFonts w:ascii="Times New Roman" w:hAnsi="Times New Roman" w:cs="Times New Roman"/>
            <w:lang w:val="en-US"/>
          </w:rPr>
          <w:t>/</w:t>
        </w:r>
        <w:r w:rsidR="002E6181" w:rsidRPr="00BF5D37">
          <w:rPr>
            <w:rStyle w:val="a3"/>
            <w:rFonts w:ascii="Times New Roman" w:hAnsi="Times New Roman" w:cs="Times New Roman"/>
            <w:lang w:val="en-US"/>
          </w:rPr>
          <w:t>Qk</w:t>
        </w:r>
        <w:r w:rsidR="002E6181" w:rsidRPr="002E6181">
          <w:rPr>
            <w:rStyle w:val="a3"/>
            <w:rFonts w:ascii="Times New Roman" w:hAnsi="Times New Roman" w:cs="Times New Roman"/>
            <w:lang w:val="en-US"/>
          </w:rPr>
          <w:t>/</w:t>
        </w:r>
        <w:r w:rsidR="002E6181" w:rsidRPr="00BF5D37">
          <w:rPr>
            <w:rStyle w:val="a3"/>
            <w:rFonts w:ascii="Times New Roman" w:hAnsi="Times New Roman" w:cs="Times New Roman"/>
            <w:lang w:val="en-US"/>
          </w:rPr>
          <w:t>art</w:t>
        </w:r>
        <w:r w:rsidR="002E6181" w:rsidRPr="002E6181">
          <w:rPr>
            <w:rStyle w:val="a3"/>
            <w:rFonts w:ascii="Times New Roman" w:hAnsi="Times New Roman" w:cs="Times New Roman"/>
            <w:lang w:val="en-US"/>
          </w:rPr>
          <w:t>/497318?</w:t>
        </w:r>
        <w:r w:rsidR="002E6181" w:rsidRPr="00BF5D37">
          <w:rPr>
            <w:rStyle w:val="a3"/>
            <w:rFonts w:ascii="Times New Roman" w:hAnsi="Times New Roman" w:cs="Times New Roman"/>
            <w:lang w:val="en-US"/>
          </w:rPr>
          <w:t>dbcode</w:t>
        </w:r>
        <w:r w:rsidR="002E6181" w:rsidRPr="002E6181">
          <w:rPr>
            <w:rStyle w:val="a3"/>
            <w:rFonts w:ascii="Times New Roman" w:hAnsi="Times New Roman" w:cs="Times New Roman"/>
            <w:lang w:val="en-US"/>
          </w:rPr>
          <w:t>=1&amp;</w:t>
        </w:r>
        <w:r w:rsidR="002E6181" w:rsidRPr="00BF5D37">
          <w:rPr>
            <w:rStyle w:val="a3"/>
            <w:rFonts w:ascii="Times New Roman" w:hAnsi="Times New Roman" w:cs="Times New Roman"/>
            <w:lang w:val="en-US"/>
          </w:rPr>
          <w:t>flag</w:t>
        </w:r>
        <w:r w:rsidR="002E6181" w:rsidRPr="002E6181">
          <w:rPr>
            <w:rStyle w:val="a3"/>
            <w:rFonts w:ascii="Times New Roman" w:hAnsi="Times New Roman" w:cs="Times New Roman"/>
            <w:lang w:val="en-US"/>
          </w:rPr>
          <w:t>=2</w:t>
        </w:r>
      </w:hyperlink>
      <w:r w:rsidR="002E6181" w:rsidRPr="002E6181">
        <w:rPr>
          <w:rFonts w:ascii="Times New Roman" w:hAnsi="Times New Roman" w:cs="Times New Roman"/>
          <w:lang w:val="en-US"/>
        </w:rPr>
        <w:t>.</w:t>
      </w:r>
      <w:r w:rsidR="002E6181" w:rsidRPr="002E6181">
        <w:rPr>
          <w:rFonts w:ascii="Times New Roman" w:hAnsi="Times New Roman" w:cs="Times New Roman"/>
          <w:lang w:val="en-US"/>
        </w:rPr>
        <w:t xml:space="preserve"> </w:t>
      </w:r>
      <w:r w:rsidRPr="009642B0">
        <w:rPr>
          <w:rFonts w:ascii="Times New Roman" w:hAnsi="Times New Roman" w:cs="Times New Roman"/>
        </w:rPr>
        <w:t>(дата обращения: 15.05.2</w:t>
      </w:r>
      <w:r w:rsidR="002E6181">
        <w:rPr>
          <w:rFonts w:ascii="Times New Roman" w:hAnsi="Times New Roman" w:cs="Times New Roman"/>
          <w:lang w:val="en-US"/>
        </w:rPr>
        <w:t>1</w:t>
      </w:r>
      <w:r w:rsidRPr="009642B0">
        <w:rPr>
          <w:rFonts w:ascii="Times New Roman" w:hAnsi="Times New Roman" w:cs="Times New Roman"/>
        </w:rPr>
        <w:t>)</w:t>
      </w:r>
    </w:p>
  </w:footnote>
  <w:footnote w:id="283">
    <w:p w14:paraId="181ED7ED" w14:textId="26415C1C" w:rsidR="003B22E5" w:rsidRPr="009642B0" w:rsidRDefault="003B22E5" w:rsidP="00974960">
      <w:pPr>
        <w:spacing w:after="0" w:line="240" w:lineRule="auto"/>
        <w:jc w:val="both"/>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rPr>
        <w:t xml:space="preserve"> </w:t>
      </w:r>
      <w:r w:rsidR="00462AE1">
        <w:rPr>
          <w:rFonts w:ascii="Times New Roman" w:eastAsia="Times New Roman" w:hAnsi="Times New Roman" w:cs="Times New Roman"/>
          <w:sz w:val="20"/>
          <w:szCs w:val="20"/>
        </w:rPr>
        <w:t>Ребрикова, Н.В.</w:t>
      </w:r>
      <w:r w:rsidRPr="009642B0">
        <w:rPr>
          <w:rFonts w:ascii="Times New Roman" w:eastAsia="Times New Roman" w:hAnsi="Times New Roman" w:cs="Times New Roman"/>
          <w:sz w:val="20"/>
          <w:szCs w:val="20"/>
        </w:rPr>
        <w:t xml:space="preserve"> Таиланд: социально-экономическая история (XIII–XVIII вв.). С</w:t>
      </w:r>
      <w:r w:rsidRPr="009642B0">
        <w:rPr>
          <w:rFonts w:ascii="Times New Roman" w:eastAsia="Times New Roman" w:hAnsi="Times New Roman" w:cs="Times New Roman"/>
          <w:sz w:val="20"/>
          <w:szCs w:val="20"/>
          <w:lang w:val="en-US"/>
        </w:rPr>
        <w:t>. 222.</w:t>
      </w:r>
    </w:p>
  </w:footnote>
  <w:footnote w:id="284">
    <w:p w14:paraId="724E65FA" w14:textId="396D1DEC" w:rsidR="003B22E5" w:rsidRPr="009642B0" w:rsidRDefault="003B22E5" w:rsidP="00974960">
      <w:pPr>
        <w:spacing w:after="0" w:line="240" w:lineRule="auto"/>
        <w:jc w:val="both"/>
        <w:rPr>
          <w:rFonts w:ascii="Times New Roman" w:eastAsia="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D24F35">
        <w:rPr>
          <w:rFonts w:ascii="Times New Roman" w:eastAsia="Times New Roman" w:hAnsi="Times New Roman" w:cs="Times New Roman"/>
          <w:sz w:val="20"/>
          <w:szCs w:val="20"/>
          <w:highlight w:val="white"/>
          <w:lang w:val="en-US"/>
        </w:rPr>
        <w:t xml:space="preserve"> </w:t>
      </w:r>
      <w:r w:rsidR="00D74EFE">
        <w:rPr>
          <w:rFonts w:ascii="Times New Roman" w:eastAsia="Times New Roman" w:hAnsi="Times New Roman" w:cs="Times New Roman"/>
          <w:sz w:val="20"/>
          <w:szCs w:val="20"/>
          <w:highlight w:val="white"/>
          <w:lang w:val="en-US"/>
        </w:rPr>
        <w:t>Viraphol, S.</w:t>
      </w:r>
      <w:r w:rsidRPr="009642B0">
        <w:rPr>
          <w:rFonts w:ascii="Times New Roman" w:eastAsia="Times New Roman" w:hAnsi="Times New Roman" w:cs="Times New Roman"/>
          <w:sz w:val="20"/>
          <w:szCs w:val="20"/>
          <w:highlight w:val="white"/>
          <w:lang w:val="en-US"/>
        </w:rPr>
        <w:t xml:space="preserve"> Tribute and Profit: Sino-Siamese Trade, 1652–1853. P. 28.</w:t>
      </w:r>
    </w:p>
  </w:footnote>
  <w:footnote w:id="285">
    <w:p w14:paraId="44AB2194" w14:textId="1E8B68E7" w:rsidR="003B22E5" w:rsidRPr="00CD13BE" w:rsidRDefault="003B22E5" w:rsidP="00974960">
      <w:pPr>
        <w:spacing w:after="0" w:line="240" w:lineRule="auto"/>
        <w:jc w:val="both"/>
        <w:rPr>
          <w:rFonts w:ascii="Times New Roman" w:hAnsi="Times New Roman" w:cs="Times New Roman"/>
          <w:sz w:val="20"/>
          <w:szCs w:val="20"/>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rPr>
        <w:t xml:space="preserve"> </w:t>
      </w:r>
      <w:r w:rsidR="00462AE1">
        <w:rPr>
          <w:rFonts w:ascii="Times New Roman" w:eastAsia="Times New Roman" w:hAnsi="Times New Roman" w:cs="Times New Roman"/>
          <w:sz w:val="20"/>
          <w:szCs w:val="20"/>
        </w:rPr>
        <w:t>Берзин, Э.О.</w:t>
      </w:r>
      <w:r w:rsidRPr="009642B0">
        <w:rPr>
          <w:rFonts w:ascii="Times New Roman" w:eastAsia="Times New Roman" w:hAnsi="Times New Roman" w:cs="Times New Roman"/>
          <w:sz w:val="20"/>
          <w:szCs w:val="20"/>
        </w:rPr>
        <w:t xml:space="preserve"> История Таиланда: (краткий очерк). С</w:t>
      </w:r>
      <w:r w:rsidRPr="00CD13BE">
        <w:rPr>
          <w:rFonts w:ascii="Times New Roman" w:eastAsia="Times New Roman" w:hAnsi="Times New Roman" w:cs="Times New Roman"/>
          <w:sz w:val="20"/>
          <w:szCs w:val="20"/>
        </w:rPr>
        <w:t>.</w:t>
      </w:r>
      <w:r w:rsidR="00A01249">
        <w:rPr>
          <w:rFonts w:ascii="Times New Roman" w:eastAsia="Times New Roman" w:hAnsi="Times New Roman" w:cs="Times New Roman"/>
          <w:sz w:val="20"/>
          <w:szCs w:val="20"/>
        </w:rPr>
        <w:t xml:space="preserve"> </w:t>
      </w:r>
      <w:r w:rsidRPr="00CD13BE">
        <w:rPr>
          <w:rFonts w:ascii="Times New Roman" w:eastAsia="Times New Roman" w:hAnsi="Times New Roman" w:cs="Times New Roman"/>
          <w:sz w:val="20"/>
          <w:szCs w:val="20"/>
        </w:rPr>
        <w:t>100.</w:t>
      </w:r>
    </w:p>
  </w:footnote>
  <w:footnote w:id="286">
    <w:p w14:paraId="74340B0C" w14:textId="77777777" w:rsidR="003B22E5" w:rsidRPr="009642B0" w:rsidRDefault="003B22E5" w:rsidP="00974960">
      <w:pPr>
        <w:spacing w:after="0" w:line="240" w:lineRule="auto"/>
        <w:jc w:val="both"/>
        <w:rPr>
          <w:rFonts w:ascii="Times New Roman" w:eastAsia="Times New Roman" w:hAnsi="Times New Roman" w:cs="Times New Roman"/>
          <w:sz w:val="20"/>
          <w:szCs w:val="20"/>
        </w:rPr>
      </w:pPr>
      <w:r w:rsidRPr="009642B0">
        <w:rPr>
          <w:rFonts w:ascii="Times New Roman" w:hAnsi="Times New Roman" w:cs="Times New Roman"/>
          <w:sz w:val="20"/>
          <w:szCs w:val="20"/>
          <w:vertAlign w:val="superscript"/>
        </w:rPr>
        <w:footnoteRef/>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lang w:val="en-US"/>
        </w:rPr>
        <w:t>Ibid</w:t>
      </w:r>
      <w:r w:rsidRPr="00CD13BE">
        <w:rPr>
          <w:rFonts w:ascii="Times New Roman" w:eastAsia="Times New Roman" w:hAnsi="Times New Roman" w:cs="Times New Roman"/>
          <w:sz w:val="20"/>
          <w:szCs w:val="20"/>
          <w:highlight w:val="white"/>
        </w:rPr>
        <w:t xml:space="preserve">. </w:t>
      </w:r>
    </w:p>
  </w:footnote>
  <w:footnote w:id="287">
    <w:p w14:paraId="1AE232A3" w14:textId="609DFDD0" w:rsidR="00FA73DE" w:rsidRPr="009642B0" w:rsidRDefault="00FA73DE" w:rsidP="00974960">
      <w:pPr>
        <w:spacing w:after="0" w:line="240" w:lineRule="auto"/>
        <w:jc w:val="both"/>
        <w:rPr>
          <w:rFonts w:ascii="Times New Roman" w:eastAsia="Times New Roman" w:hAnsi="Times New Roman" w:cs="Times New Roman"/>
          <w:sz w:val="20"/>
          <w:szCs w:val="20"/>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rPr>
        <w:t xml:space="preserve"> </w:t>
      </w:r>
      <w:r w:rsidR="00462AE1">
        <w:rPr>
          <w:rFonts w:ascii="Times New Roman" w:eastAsia="Times New Roman" w:hAnsi="Times New Roman" w:cs="Times New Roman"/>
          <w:sz w:val="20"/>
          <w:szCs w:val="20"/>
        </w:rPr>
        <w:t>Ребрикова, Н.В.</w:t>
      </w:r>
      <w:r w:rsidRPr="009642B0">
        <w:rPr>
          <w:rFonts w:ascii="Times New Roman" w:eastAsia="Times New Roman" w:hAnsi="Times New Roman" w:cs="Times New Roman"/>
          <w:sz w:val="20"/>
          <w:szCs w:val="20"/>
        </w:rPr>
        <w:t xml:space="preserve"> Таиланд: социально-экономическая история (XIII–XVIII вв.). С. 222.</w:t>
      </w:r>
    </w:p>
  </w:footnote>
  <w:footnote w:id="288">
    <w:p w14:paraId="0F8EC821" w14:textId="35AE2AC0" w:rsidR="003B22E5" w:rsidRPr="009642B0" w:rsidRDefault="003B22E5" w:rsidP="00974960">
      <w:pPr>
        <w:spacing w:after="0" w:line="240" w:lineRule="auto"/>
        <w:jc w:val="both"/>
        <w:rPr>
          <w:rFonts w:ascii="Times New Roman" w:hAnsi="Times New Roman" w:cs="Times New Roman"/>
          <w:sz w:val="20"/>
          <w:szCs w:val="20"/>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rPr>
        <w:t xml:space="preserve"> Шан Кэси</w:t>
      </w:r>
      <w:r w:rsidR="00A01249">
        <w:rPr>
          <w:rFonts w:ascii="Times New Roman" w:hAnsi="Times New Roman" w:cs="Times New Roman"/>
          <w:sz w:val="20"/>
          <w:szCs w:val="20"/>
        </w:rPr>
        <w:t xml:space="preserve"> </w:t>
      </w:r>
      <w:r w:rsidR="00F9425B">
        <w:rPr>
          <w:rFonts w:ascii="Times New Roman" w:hAnsi="Times New Roman" w:cs="Times New Roman"/>
          <w:sz w:val="20"/>
          <w:szCs w:val="20"/>
        </w:rPr>
        <w:t>–</w:t>
      </w:r>
      <w:r w:rsidR="00A01249">
        <w:rPr>
          <w:rFonts w:ascii="Times New Roman" w:hAnsi="Times New Roman" w:cs="Times New Roman"/>
          <w:sz w:val="20"/>
          <w:szCs w:val="20"/>
        </w:rPr>
        <w:t xml:space="preserve"> </w:t>
      </w:r>
      <w:r w:rsidRPr="009642B0">
        <w:rPr>
          <w:rFonts w:ascii="Times New Roman" w:hAnsi="Times New Roman" w:cs="Times New Roman"/>
          <w:sz w:val="20"/>
          <w:szCs w:val="20"/>
        </w:rPr>
        <w:t xml:space="preserve">завоеватель </w:t>
      </w:r>
      <w:r w:rsidR="00C90709">
        <w:rPr>
          <w:rFonts w:ascii="Times New Roman" w:hAnsi="Times New Roman" w:cs="Times New Roman"/>
          <w:sz w:val="20"/>
          <w:szCs w:val="20"/>
        </w:rPr>
        <w:t>Гуандун</w:t>
      </w:r>
      <w:r w:rsidRPr="009642B0">
        <w:rPr>
          <w:rFonts w:ascii="Times New Roman" w:hAnsi="Times New Roman" w:cs="Times New Roman"/>
          <w:sz w:val="20"/>
          <w:szCs w:val="20"/>
        </w:rPr>
        <w:t xml:space="preserve">а, присягнувший на верность маньчжурам в обмен на управление провинцией. </w:t>
      </w:r>
    </w:p>
  </w:footnote>
  <w:footnote w:id="289">
    <w:p w14:paraId="73A04631" w14:textId="6B16A262" w:rsidR="003B22E5" w:rsidRPr="009642B0" w:rsidRDefault="003B22E5" w:rsidP="00EF5D5F">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lang w:val="en-US"/>
        </w:rPr>
        <w:t xml:space="preserve"> </w:t>
      </w:r>
      <w:bookmarkStart w:id="59" w:name="_Hlk74036026"/>
      <w:r w:rsidR="00D74EFE">
        <w:rPr>
          <w:rFonts w:ascii="Times New Roman" w:eastAsia="Roboto" w:hAnsi="Times New Roman" w:cs="Times New Roman"/>
          <w:sz w:val="20"/>
          <w:szCs w:val="20"/>
          <w:highlight w:val="white"/>
          <w:lang w:val="en-US"/>
        </w:rPr>
        <w:t>Viraphol, S.</w:t>
      </w:r>
      <w:r w:rsidRPr="009642B0">
        <w:rPr>
          <w:rFonts w:ascii="Times New Roman" w:eastAsia="Roboto" w:hAnsi="Times New Roman" w:cs="Times New Roman"/>
          <w:sz w:val="20"/>
          <w:szCs w:val="20"/>
          <w:highlight w:val="white"/>
          <w:lang w:val="en-US"/>
        </w:rPr>
        <w:t xml:space="preserve"> Tribute and Profit: Sino-Siamese Trade, 1652–1853. P. 29.</w:t>
      </w:r>
      <w:bookmarkEnd w:id="59"/>
    </w:p>
  </w:footnote>
  <w:footnote w:id="290">
    <w:p w14:paraId="43B510DC" w14:textId="6E6B69E8" w:rsidR="00DA074F" w:rsidRPr="009642B0" w:rsidRDefault="00DA074F" w:rsidP="00DA074F">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00201AB2">
        <w:rPr>
          <w:rFonts w:ascii="Times New Roman" w:eastAsia="Roboto" w:hAnsi="Times New Roman" w:cs="Times New Roman"/>
          <w:sz w:val="20"/>
          <w:szCs w:val="20"/>
          <w:highlight w:val="white"/>
          <w:lang w:val="en-US"/>
        </w:rPr>
        <w:t xml:space="preserve"> Ibid</w:t>
      </w:r>
      <w:r w:rsidR="008405AF" w:rsidRPr="009642B0">
        <w:rPr>
          <w:rFonts w:ascii="Times New Roman" w:eastAsia="Roboto" w:hAnsi="Times New Roman" w:cs="Times New Roman"/>
          <w:sz w:val="20"/>
          <w:szCs w:val="20"/>
          <w:highlight w:val="white"/>
          <w:lang w:val="en-US"/>
        </w:rPr>
        <w:t>. P. 29.</w:t>
      </w:r>
    </w:p>
  </w:footnote>
  <w:footnote w:id="291">
    <w:p w14:paraId="5FAA6D4B" w14:textId="77777777" w:rsidR="002076DA" w:rsidRPr="009642B0" w:rsidRDefault="002076DA" w:rsidP="00EF5D5F">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Pr>
          <w:rFonts w:ascii="Times New Roman" w:eastAsia="Roboto" w:hAnsi="Times New Roman" w:cs="Times New Roman"/>
          <w:sz w:val="20"/>
          <w:szCs w:val="20"/>
          <w:highlight w:val="white"/>
          <w:lang w:val="en-US"/>
        </w:rPr>
        <w:t xml:space="preserve"> </w:t>
      </w:r>
      <w:bookmarkStart w:id="61" w:name="_Hlk102832583"/>
      <w:r>
        <w:rPr>
          <w:rFonts w:ascii="Times New Roman" w:eastAsia="Roboto" w:hAnsi="Times New Roman" w:cs="Times New Roman"/>
          <w:sz w:val="20"/>
          <w:szCs w:val="20"/>
          <w:highlight w:val="white"/>
          <w:lang w:val="en-US"/>
        </w:rPr>
        <w:t>Ibid</w:t>
      </w:r>
      <w:r w:rsidRPr="009642B0">
        <w:rPr>
          <w:rFonts w:ascii="Times New Roman" w:eastAsia="Roboto" w:hAnsi="Times New Roman" w:cs="Times New Roman"/>
          <w:sz w:val="20"/>
          <w:szCs w:val="20"/>
          <w:highlight w:val="white"/>
          <w:lang w:val="en-US"/>
        </w:rPr>
        <w:t>.</w:t>
      </w:r>
      <w:bookmarkEnd w:id="61"/>
      <w:r w:rsidRPr="009642B0">
        <w:rPr>
          <w:rFonts w:ascii="Times New Roman" w:eastAsia="Roboto" w:hAnsi="Times New Roman" w:cs="Times New Roman"/>
          <w:sz w:val="20"/>
          <w:szCs w:val="20"/>
          <w:highlight w:val="white"/>
          <w:lang w:val="en-US"/>
        </w:rPr>
        <w:t xml:space="preserve"> P. 30.</w:t>
      </w:r>
    </w:p>
  </w:footnote>
  <w:footnote w:id="292">
    <w:p w14:paraId="54B83BD3" w14:textId="3674CCD6" w:rsidR="002076DA" w:rsidRPr="009642B0" w:rsidRDefault="002076DA" w:rsidP="00EF5D5F">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0028280D" w:rsidRPr="0028280D">
        <w:rPr>
          <w:rFonts w:ascii="Times New Roman" w:eastAsia="Roboto" w:hAnsi="Times New Roman" w:cs="Times New Roman"/>
          <w:sz w:val="20"/>
          <w:szCs w:val="20"/>
          <w:lang w:val="en-US"/>
        </w:rPr>
        <w:t xml:space="preserve"> </w:t>
      </w:r>
      <w:r w:rsidR="0028280D">
        <w:rPr>
          <w:rFonts w:ascii="Times New Roman" w:eastAsia="Roboto" w:hAnsi="Times New Roman" w:cs="Times New Roman"/>
          <w:sz w:val="20"/>
          <w:szCs w:val="20"/>
          <w:lang w:val="en-US"/>
        </w:rPr>
        <w:t>Viraphol, S.</w:t>
      </w:r>
      <w:r w:rsidR="0028280D" w:rsidRPr="009642B0">
        <w:rPr>
          <w:rFonts w:ascii="Times New Roman" w:eastAsia="Roboto" w:hAnsi="Times New Roman" w:cs="Times New Roman"/>
          <w:sz w:val="20"/>
          <w:szCs w:val="20"/>
          <w:lang w:val="en-US"/>
        </w:rPr>
        <w:t xml:space="preserve"> Tribute and Profit: Sino-Siamese Trade, 1652–1853.</w:t>
      </w:r>
      <w:r w:rsidR="0028280D" w:rsidRPr="009642B0">
        <w:rPr>
          <w:rFonts w:ascii="Times New Roman" w:eastAsia="Roboto" w:hAnsi="Times New Roman" w:cs="Times New Roman"/>
          <w:sz w:val="20"/>
          <w:szCs w:val="20"/>
          <w:highlight w:val="white"/>
          <w:lang w:val="en-US"/>
        </w:rPr>
        <w:t xml:space="preserve"> </w:t>
      </w:r>
      <w:r w:rsidRPr="009642B0">
        <w:rPr>
          <w:rFonts w:ascii="Times New Roman" w:eastAsia="Roboto" w:hAnsi="Times New Roman" w:cs="Times New Roman"/>
          <w:sz w:val="20"/>
          <w:szCs w:val="20"/>
          <w:highlight w:val="white"/>
          <w:lang w:val="en-US"/>
        </w:rPr>
        <w:t>P. 31.</w:t>
      </w:r>
    </w:p>
  </w:footnote>
  <w:footnote w:id="293">
    <w:p w14:paraId="3ADBE698" w14:textId="77777777" w:rsidR="002076DA" w:rsidRPr="003E54AD" w:rsidRDefault="002076DA" w:rsidP="00EF5D5F">
      <w:pPr>
        <w:spacing w:after="0" w:line="240" w:lineRule="auto"/>
        <w:rPr>
          <w:rFonts w:ascii="Times New Roman" w:hAnsi="Times New Roman" w:cs="Times New Roman"/>
          <w:sz w:val="24"/>
          <w:szCs w:val="24"/>
          <w:lang w:val="en-US"/>
        </w:rPr>
      </w:pPr>
      <w:r w:rsidRPr="009642B0">
        <w:rPr>
          <w:rFonts w:ascii="Times New Roman" w:hAnsi="Times New Roman" w:cs="Times New Roman"/>
          <w:sz w:val="20"/>
          <w:szCs w:val="20"/>
          <w:vertAlign w:val="superscript"/>
        </w:rPr>
        <w:footnoteRef/>
      </w:r>
      <w:r w:rsidRPr="009642B0">
        <w:rPr>
          <w:rFonts w:ascii="Times New Roman" w:eastAsia="Roboto" w:hAnsi="Times New Roman" w:cs="Times New Roman"/>
          <w:sz w:val="20"/>
          <w:szCs w:val="20"/>
          <w:highlight w:val="white"/>
          <w:lang w:val="en-US"/>
        </w:rPr>
        <w:t xml:space="preserve"> </w:t>
      </w:r>
      <w:bookmarkStart w:id="62" w:name="_Hlk74036079"/>
      <w:r w:rsidRPr="009642B0">
        <w:rPr>
          <w:rFonts w:ascii="Times New Roman" w:eastAsia="Roboto" w:hAnsi="Times New Roman" w:cs="Times New Roman"/>
          <w:sz w:val="20"/>
          <w:szCs w:val="20"/>
          <w:highlight w:val="white"/>
          <w:lang w:val="en-US"/>
        </w:rPr>
        <w:t>Ibid</w:t>
      </w:r>
      <w:bookmarkEnd w:id="62"/>
      <w:r w:rsidRPr="009642B0">
        <w:rPr>
          <w:rFonts w:ascii="Times New Roman" w:eastAsia="Roboto" w:hAnsi="Times New Roman" w:cs="Times New Roman"/>
          <w:sz w:val="20"/>
          <w:szCs w:val="20"/>
          <w:highlight w:val="white"/>
          <w:lang w:val="en-US"/>
        </w:rPr>
        <w:t>. P. 32.</w:t>
      </w:r>
    </w:p>
  </w:footnote>
  <w:footnote w:id="294">
    <w:p w14:paraId="681A5E1D" w14:textId="39E2F24D" w:rsidR="002076DA" w:rsidRPr="00EC682E" w:rsidRDefault="002076DA" w:rsidP="00974960">
      <w:pPr>
        <w:spacing w:after="0" w:line="240" w:lineRule="auto"/>
        <w:jc w:val="both"/>
        <w:rPr>
          <w:rFonts w:ascii="Times New Roman" w:hAnsi="Times New Roman" w:cs="Times New Roman"/>
          <w:sz w:val="20"/>
          <w:szCs w:val="20"/>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lang w:val="en-US"/>
        </w:rPr>
        <w:t xml:space="preserve"> </w:t>
      </w:r>
      <w:bookmarkStart w:id="63" w:name="_Hlk74036129"/>
      <w:r w:rsidR="0028280D" w:rsidRPr="009642B0">
        <w:rPr>
          <w:rFonts w:ascii="Times New Roman" w:hAnsi="Times New Roman" w:cs="Times New Roman"/>
          <w:sz w:val="20"/>
          <w:szCs w:val="20"/>
          <w:lang w:val="en-US"/>
        </w:rPr>
        <w:t>Ibid</w:t>
      </w:r>
      <w:r w:rsidR="0028280D" w:rsidRPr="009642B0">
        <w:rPr>
          <w:rFonts w:ascii="Times New Roman" w:eastAsia="Roboto" w:hAnsi="Times New Roman" w:cs="Times New Roman"/>
          <w:sz w:val="20"/>
          <w:szCs w:val="20"/>
          <w:highlight w:val="white"/>
          <w:lang w:val="en-US"/>
        </w:rPr>
        <w:t xml:space="preserve">. </w:t>
      </w:r>
      <w:r w:rsidRPr="009642B0">
        <w:rPr>
          <w:rFonts w:ascii="Times New Roman" w:eastAsia="Roboto" w:hAnsi="Times New Roman" w:cs="Times New Roman"/>
          <w:sz w:val="20"/>
          <w:szCs w:val="20"/>
          <w:highlight w:val="white"/>
          <w:lang w:val="en-US"/>
        </w:rPr>
        <w:t>P</w:t>
      </w:r>
      <w:r w:rsidRPr="00EC682E">
        <w:rPr>
          <w:rFonts w:ascii="Times New Roman" w:eastAsia="Roboto" w:hAnsi="Times New Roman" w:cs="Times New Roman"/>
          <w:sz w:val="20"/>
          <w:szCs w:val="20"/>
          <w:highlight w:val="white"/>
        </w:rPr>
        <w:t>. 33.</w:t>
      </w:r>
      <w:bookmarkEnd w:id="63"/>
    </w:p>
  </w:footnote>
  <w:footnote w:id="295">
    <w:p w14:paraId="49CAA9C7" w14:textId="417A7CCB" w:rsidR="002076DA" w:rsidRPr="00EC682E" w:rsidRDefault="002076DA" w:rsidP="00974960">
      <w:pPr>
        <w:spacing w:after="0" w:line="240" w:lineRule="auto"/>
        <w:jc w:val="both"/>
        <w:rPr>
          <w:rFonts w:ascii="Times New Roman" w:hAnsi="Times New Roman" w:cs="Times New Roman"/>
          <w:sz w:val="20"/>
          <w:szCs w:val="20"/>
        </w:rPr>
      </w:pPr>
      <w:r w:rsidRPr="009642B0">
        <w:rPr>
          <w:rFonts w:ascii="Times New Roman" w:hAnsi="Times New Roman" w:cs="Times New Roman"/>
          <w:sz w:val="20"/>
          <w:szCs w:val="20"/>
          <w:vertAlign w:val="superscript"/>
        </w:rPr>
        <w:footnoteRef/>
      </w:r>
      <w:r w:rsidRPr="00EC682E">
        <w:rPr>
          <w:rFonts w:ascii="Times New Roman" w:eastAsia="Roboto" w:hAnsi="Times New Roman" w:cs="Times New Roman"/>
          <w:sz w:val="20"/>
          <w:szCs w:val="20"/>
          <w:highlight w:val="white"/>
        </w:rPr>
        <w:t xml:space="preserve"> </w:t>
      </w:r>
      <w:bookmarkStart w:id="65" w:name="_Hlk104933878"/>
      <w:r w:rsidR="00974960" w:rsidRPr="009642B0">
        <w:rPr>
          <w:rFonts w:ascii="Times New Roman" w:hAnsi="Times New Roman" w:cs="Times New Roman"/>
          <w:sz w:val="20"/>
          <w:szCs w:val="20"/>
          <w:lang w:val="en-US"/>
        </w:rPr>
        <w:t>Ibid</w:t>
      </w:r>
      <w:r w:rsidR="00974960" w:rsidRPr="00EC682E">
        <w:rPr>
          <w:rFonts w:ascii="Times New Roman" w:eastAsia="Roboto" w:hAnsi="Times New Roman" w:cs="Times New Roman"/>
          <w:sz w:val="20"/>
          <w:szCs w:val="20"/>
          <w:highlight w:val="white"/>
        </w:rPr>
        <w:t>.</w:t>
      </w:r>
      <w:bookmarkEnd w:id="65"/>
      <w:r w:rsidR="00974960">
        <w:rPr>
          <w:rFonts w:ascii="Times New Roman" w:eastAsia="Roboto" w:hAnsi="Times New Roman" w:cs="Times New Roman"/>
          <w:sz w:val="20"/>
          <w:szCs w:val="20"/>
          <w:highlight w:val="white"/>
        </w:rPr>
        <w:t xml:space="preserve"> </w:t>
      </w:r>
      <w:r w:rsidRPr="009642B0">
        <w:rPr>
          <w:rFonts w:ascii="Times New Roman" w:eastAsia="Roboto" w:hAnsi="Times New Roman" w:cs="Times New Roman"/>
          <w:sz w:val="20"/>
          <w:szCs w:val="20"/>
          <w:highlight w:val="white"/>
          <w:lang w:val="en-US"/>
        </w:rPr>
        <w:t>P</w:t>
      </w:r>
      <w:r w:rsidRPr="00EC682E">
        <w:rPr>
          <w:rFonts w:ascii="Times New Roman" w:eastAsia="Roboto" w:hAnsi="Times New Roman" w:cs="Times New Roman"/>
          <w:sz w:val="20"/>
          <w:szCs w:val="20"/>
          <w:highlight w:val="white"/>
        </w:rPr>
        <w:t>. 35.</w:t>
      </w:r>
    </w:p>
  </w:footnote>
  <w:footnote w:id="296">
    <w:p w14:paraId="6F167D90" w14:textId="7DA1C43F" w:rsidR="00F2601E" w:rsidRDefault="00F2601E" w:rsidP="00974960">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w:t>
      </w:r>
      <w:r w:rsidR="00974960">
        <w:rPr>
          <w:rFonts w:ascii="Times New Roman" w:eastAsia="Times New Roman" w:hAnsi="Times New Roman" w:cs="Times New Roman"/>
          <w:sz w:val="20"/>
          <w:szCs w:val="20"/>
        </w:rPr>
        <w:t>Л</w:t>
      </w:r>
      <w:r>
        <w:rPr>
          <w:rFonts w:ascii="Times New Roman" w:eastAsia="Times New Roman" w:hAnsi="Times New Roman" w:cs="Times New Roman"/>
          <w:sz w:val="20"/>
          <w:szCs w:val="20"/>
        </w:rPr>
        <w:t>и» — китайская единица измерения расстояния. Стандартизированное метрическое значение — 500 метров.</w:t>
      </w:r>
    </w:p>
  </w:footnote>
  <w:footnote w:id="297">
    <w:p w14:paraId="0452AB93" w14:textId="4C3A2E55" w:rsidR="000B3807" w:rsidRPr="00BF37E4" w:rsidRDefault="000B3807">
      <w:pPr>
        <w:pStyle w:val="af2"/>
        <w:rPr>
          <w:rFonts w:ascii="Times New Roman" w:hAnsi="Times New Roman" w:cs="Times New Roman"/>
          <w:lang w:val="en-US"/>
        </w:rPr>
      </w:pPr>
      <w:r w:rsidRPr="0025077A">
        <w:rPr>
          <w:rStyle w:val="af4"/>
          <w:rFonts w:ascii="Times New Roman" w:hAnsi="Times New Roman" w:cs="Times New Roman"/>
        </w:rPr>
        <w:footnoteRef/>
      </w:r>
      <w:r w:rsidRPr="0025077A">
        <w:rPr>
          <w:rFonts w:ascii="Times New Roman" w:hAnsi="Times New Roman" w:cs="Times New Roman"/>
          <w:lang w:val="en-US"/>
        </w:rPr>
        <w:t xml:space="preserve"> </w:t>
      </w:r>
      <w:r w:rsidR="00BF37E4">
        <w:rPr>
          <w:rFonts w:ascii="Times New Roman" w:eastAsia="Roboto" w:hAnsi="Times New Roman" w:cs="Times New Roman"/>
          <w:lang w:val="en-US"/>
        </w:rPr>
        <w:t>Viraphol, S.</w:t>
      </w:r>
      <w:r w:rsidR="00BF37E4" w:rsidRPr="009642B0">
        <w:rPr>
          <w:rFonts w:ascii="Times New Roman" w:eastAsia="Roboto" w:hAnsi="Times New Roman" w:cs="Times New Roman"/>
          <w:lang w:val="en-US"/>
        </w:rPr>
        <w:t xml:space="preserve"> Tribute and Profit: Sino-Siamese Trade, 1652–1853.</w:t>
      </w:r>
      <w:r w:rsidR="00BF37E4" w:rsidRPr="00BF37E4">
        <w:rPr>
          <w:rFonts w:ascii="Times New Roman" w:eastAsia="Roboto" w:hAnsi="Times New Roman" w:cs="Times New Roman"/>
          <w:lang w:val="en-US"/>
        </w:rPr>
        <w:t xml:space="preserve"> </w:t>
      </w:r>
      <w:r w:rsidR="00BF37E4">
        <w:rPr>
          <w:rFonts w:ascii="Times New Roman" w:eastAsia="Roboto" w:hAnsi="Times New Roman" w:cs="Times New Roman"/>
          <w:lang w:val="en-US"/>
        </w:rPr>
        <w:t>P. 35</w:t>
      </w:r>
    </w:p>
  </w:footnote>
  <w:footnote w:id="298">
    <w:p w14:paraId="7EE001B1" w14:textId="6901B002" w:rsidR="002076DA" w:rsidRPr="009642B0" w:rsidRDefault="002076DA" w:rsidP="00DC5CFD">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008405AF">
        <w:rPr>
          <w:rFonts w:ascii="Times New Roman" w:eastAsia="Roboto" w:hAnsi="Times New Roman" w:cs="Times New Roman"/>
          <w:sz w:val="20"/>
          <w:szCs w:val="20"/>
          <w:highlight w:val="white"/>
          <w:lang w:val="en-US"/>
        </w:rPr>
        <w:t xml:space="preserve"> Ibid</w:t>
      </w:r>
      <w:r w:rsidRPr="00EC682E">
        <w:rPr>
          <w:rFonts w:ascii="Times New Roman" w:eastAsia="Roboto" w:hAnsi="Times New Roman" w:cs="Times New Roman"/>
          <w:sz w:val="20"/>
          <w:szCs w:val="20"/>
          <w:highlight w:val="white"/>
          <w:lang w:val="en-US"/>
        </w:rPr>
        <w:t>.</w:t>
      </w:r>
    </w:p>
  </w:footnote>
  <w:footnote w:id="299">
    <w:p w14:paraId="161CE518" w14:textId="43ED451D" w:rsidR="002076DA" w:rsidRPr="009642B0" w:rsidRDefault="002076DA" w:rsidP="00DC5CFD">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9642B0">
        <w:rPr>
          <w:rFonts w:ascii="Times New Roman" w:eastAsia="Roboto" w:hAnsi="Times New Roman" w:cs="Times New Roman"/>
          <w:sz w:val="20"/>
          <w:szCs w:val="20"/>
          <w:highlight w:val="white"/>
          <w:lang w:val="en-US"/>
        </w:rPr>
        <w:t xml:space="preserve"> </w:t>
      </w:r>
      <w:bookmarkStart w:id="67" w:name="_Hlk74036285"/>
      <w:r w:rsidR="00481D8A">
        <w:rPr>
          <w:rFonts w:ascii="Times New Roman" w:eastAsia="Roboto" w:hAnsi="Times New Roman" w:cs="Times New Roman"/>
          <w:sz w:val="20"/>
          <w:szCs w:val="20"/>
          <w:highlight w:val="white"/>
          <w:lang w:val="en-US"/>
        </w:rPr>
        <w:t>Viraphol, S</w:t>
      </w:r>
      <w:r w:rsidR="00481D8A" w:rsidRPr="00A8235E">
        <w:rPr>
          <w:rFonts w:ascii="Times New Roman" w:eastAsia="Roboto" w:hAnsi="Times New Roman" w:cs="Times New Roman"/>
          <w:sz w:val="20"/>
          <w:szCs w:val="20"/>
          <w:highlight w:val="white"/>
          <w:lang w:val="en-US"/>
        </w:rPr>
        <w:t>.</w:t>
      </w:r>
      <w:r w:rsidR="00481D8A">
        <w:rPr>
          <w:rFonts w:ascii="Times New Roman" w:eastAsia="Roboto" w:hAnsi="Times New Roman" w:cs="Times New Roman"/>
          <w:sz w:val="20"/>
          <w:szCs w:val="20"/>
          <w:highlight w:val="white"/>
          <w:lang w:val="en-US"/>
        </w:rPr>
        <w:t xml:space="preserve"> Tribute and Profit: Sino-Siamese Trade, 1652–1853. </w:t>
      </w:r>
      <w:bookmarkEnd w:id="67"/>
      <w:r w:rsidRPr="009642B0">
        <w:rPr>
          <w:rFonts w:ascii="Times New Roman" w:eastAsia="Roboto" w:hAnsi="Times New Roman" w:cs="Times New Roman"/>
          <w:sz w:val="20"/>
          <w:szCs w:val="20"/>
          <w:highlight w:val="white"/>
          <w:lang w:val="en-US"/>
        </w:rPr>
        <w:t>P. 37.</w:t>
      </w:r>
    </w:p>
  </w:footnote>
  <w:footnote w:id="300">
    <w:p w14:paraId="6D8D9791" w14:textId="440F12FE" w:rsidR="002076DA" w:rsidRPr="003A78F7" w:rsidRDefault="002076DA" w:rsidP="00DC5CFD">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lang w:val="en-US"/>
        </w:rPr>
        <w:t xml:space="preserve"> </w:t>
      </w:r>
      <w:r w:rsidR="00DC5CFD" w:rsidRPr="009642B0">
        <w:rPr>
          <w:rFonts w:ascii="Times New Roman" w:eastAsia="Roboto" w:hAnsi="Times New Roman" w:cs="Times New Roman"/>
          <w:sz w:val="20"/>
          <w:szCs w:val="20"/>
          <w:highlight w:val="white"/>
          <w:lang w:val="en-US"/>
        </w:rPr>
        <w:t>Ibid.</w:t>
      </w:r>
    </w:p>
  </w:footnote>
  <w:footnote w:id="301">
    <w:p w14:paraId="6BFC8B50" w14:textId="77777777" w:rsidR="002076DA" w:rsidRPr="003A78F7" w:rsidRDefault="002076DA" w:rsidP="00DC5CFD">
      <w:pPr>
        <w:spacing w:after="0" w:line="240" w:lineRule="auto"/>
        <w:rPr>
          <w:rFonts w:ascii="Times New Roman" w:hAnsi="Times New Roman" w:cs="Times New Roman"/>
          <w:sz w:val="20"/>
          <w:szCs w:val="20"/>
          <w:lang w:val="en-US"/>
        </w:rPr>
      </w:pPr>
      <w:r w:rsidRPr="009642B0">
        <w:rPr>
          <w:rFonts w:ascii="Times New Roman" w:hAnsi="Times New Roman" w:cs="Times New Roman"/>
          <w:sz w:val="20"/>
          <w:szCs w:val="20"/>
          <w:vertAlign w:val="superscript"/>
        </w:rPr>
        <w:footnoteRef/>
      </w:r>
      <w:r w:rsidRPr="003A78F7">
        <w:rPr>
          <w:rFonts w:ascii="Times New Roman" w:hAnsi="Times New Roman" w:cs="Times New Roman"/>
          <w:sz w:val="20"/>
          <w:szCs w:val="20"/>
          <w:lang w:val="en-US"/>
        </w:rPr>
        <w:t xml:space="preserve"> </w:t>
      </w:r>
      <w:r w:rsidRPr="009642B0">
        <w:rPr>
          <w:rFonts w:ascii="Times New Roman" w:hAnsi="Times New Roman" w:cs="Times New Roman"/>
          <w:sz w:val="20"/>
          <w:szCs w:val="20"/>
          <w:lang w:val="en-US"/>
        </w:rPr>
        <w:t>Ibid</w:t>
      </w:r>
      <w:r w:rsidRPr="003A78F7">
        <w:rPr>
          <w:rFonts w:ascii="Times New Roman" w:hAnsi="Times New Roman" w:cs="Times New Roman"/>
          <w:sz w:val="20"/>
          <w:szCs w:val="20"/>
          <w:lang w:val="en-US"/>
        </w:rPr>
        <w:t xml:space="preserve">. </w:t>
      </w:r>
      <w:bookmarkStart w:id="68" w:name="_Hlk74036330"/>
      <w:r w:rsidRPr="009642B0">
        <w:rPr>
          <w:rFonts w:ascii="Times New Roman" w:eastAsia="Roboto" w:hAnsi="Times New Roman" w:cs="Times New Roman"/>
          <w:sz w:val="20"/>
          <w:szCs w:val="20"/>
          <w:highlight w:val="white"/>
          <w:lang w:val="en-US"/>
        </w:rPr>
        <w:t>P</w:t>
      </w:r>
      <w:r w:rsidRPr="003A78F7">
        <w:rPr>
          <w:rFonts w:ascii="Times New Roman" w:eastAsia="Roboto" w:hAnsi="Times New Roman" w:cs="Times New Roman"/>
          <w:sz w:val="20"/>
          <w:szCs w:val="20"/>
          <w:highlight w:val="white"/>
          <w:lang w:val="en-US"/>
        </w:rPr>
        <w:t>. 38.</w:t>
      </w:r>
    </w:p>
    <w:bookmarkEnd w:id="68"/>
  </w:footnote>
  <w:footnote w:id="302">
    <w:p w14:paraId="7CC09DA7" w14:textId="091AF3BE" w:rsidR="002076DA" w:rsidRPr="001424CB" w:rsidRDefault="002076DA" w:rsidP="00A8235E">
      <w:pPr>
        <w:spacing w:after="0" w:line="240" w:lineRule="auto"/>
        <w:rPr>
          <w:rFonts w:ascii="Times New Roman" w:hAnsi="Times New Roman" w:cs="Times New Roman"/>
          <w:sz w:val="20"/>
          <w:szCs w:val="20"/>
          <w:lang w:val="en-US"/>
        </w:rPr>
      </w:pPr>
      <w:r w:rsidRPr="00A63518">
        <w:rPr>
          <w:rFonts w:ascii="Times New Roman" w:hAnsi="Times New Roman" w:cs="Times New Roman"/>
          <w:sz w:val="20"/>
          <w:szCs w:val="20"/>
          <w:vertAlign w:val="superscript"/>
        </w:rPr>
        <w:footnoteRef/>
      </w:r>
      <w:r w:rsidRPr="00A63518">
        <w:rPr>
          <w:rFonts w:ascii="Times New Roman" w:eastAsia="Roboto" w:hAnsi="Times New Roman" w:cs="Times New Roman"/>
          <w:sz w:val="20"/>
          <w:szCs w:val="20"/>
          <w:highlight w:val="white"/>
          <w:lang w:val="en-US"/>
        </w:rPr>
        <w:t xml:space="preserve"> </w:t>
      </w:r>
      <w:bookmarkStart w:id="69" w:name="_Hlk74039156"/>
      <w:r w:rsidR="00481D8A" w:rsidRPr="009642B0">
        <w:rPr>
          <w:rFonts w:ascii="Times New Roman" w:eastAsia="Roboto" w:hAnsi="Times New Roman" w:cs="Times New Roman"/>
          <w:sz w:val="20"/>
          <w:szCs w:val="20"/>
          <w:highlight w:val="white"/>
          <w:lang w:val="en-US"/>
        </w:rPr>
        <w:t>Ibid.</w:t>
      </w:r>
      <w:r w:rsidR="00481D8A">
        <w:rPr>
          <w:rFonts w:ascii="Times New Roman" w:eastAsia="Roboto" w:hAnsi="Times New Roman" w:cs="Times New Roman"/>
          <w:sz w:val="20"/>
          <w:szCs w:val="20"/>
          <w:highlight w:val="white"/>
          <w:lang w:val="en-US"/>
        </w:rPr>
        <w:t xml:space="preserve"> </w:t>
      </w:r>
      <w:r w:rsidR="00A8235E">
        <w:rPr>
          <w:rFonts w:ascii="Times New Roman" w:eastAsia="Roboto" w:hAnsi="Times New Roman" w:cs="Times New Roman"/>
          <w:sz w:val="20"/>
          <w:szCs w:val="20"/>
          <w:highlight w:val="white"/>
          <w:lang w:val="en-US"/>
        </w:rPr>
        <w:t>P</w:t>
      </w:r>
      <w:r w:rsidR="00A8235E" w:rsidRPr="001424CB">
        <w:rPr>
          <w:rFonts w:ascii="Times New Roman" w:eastAsia="Roboto" w:hAnsi="Times New Roman" w:cs="Times New Roman"/>
          <w:sz w:val="20"/>
          <w:szCs w:val="20"/>
          <w:highlight w:val="white"/>
          <w:lang w:val="en-US"/>
        </w:rPr>
        <w:t>. 39.</w:t>
      </w:r>
      <w:bookmarkEnd w:id="69"/>
    </w:p>
  </w:footnote>
  <w:footnote w:id="303">
    <w:p w14:paraId="046D1771" w14:textId="77777777" w:rsidR="002076DA" w:rsidRPr="001424CB" w:rsidRDefault="002076DA" w:rsidP="00A8235E">
      <w:pPr>
        <w:spacing w:after="0" w:line="240" w:lineRule="auto"/>
        <w:rPr>
          <w:rFonts w:ascii="Times New Roman" w:hAnsi="Times New Roman" w:cs="Times New Roman"/>
          <w:sz w:val="24"/>
          <w:szCs w:val="24"/>
          <w:lang w:val="en-US"/>
        </w:rPr>
      </w:pPr>
      <w:r w:rsidRPr="00A63518">
        <w:rPr>
          <w:rFonts w:ascii="Times New Roman" w:hAnsi="Times New Roman" w:cs="Times New Roman"/>
          <w:sz w:val="20"/>
          <w:szCs w:val="20"/>
          <w:vertAlign w:val="superscript"/>
        </w:rPr>
        <w:footnoteRef/>
      </w:r>
      <w:r w:rsidRPr="001424CB">
        <w:rPr>
          <w:rFonts w:ascii="Times New Roman" w:eastAsia="Roboto" w:hAnsi="Times New Roman" w:cs="Times New Roman"/>
          <w:sz w:val="20"/>
          <w:szCs w:val="20"/>
          <w:lang w:val="en-US"/>
        </w:rPr>
        <w:t xml:space="preserve"> </w:t>
      </w:r>
      <w:r w:rsidRPr="00A63518">
        <w:rPr>
          <w:rFonts w:ascii="Times New Roman" w:eastAsia="Roboto" w:hAnsi="Times New Roman" w:cs="Times New Roman"/>
          <w:sz w:val="20"/>
          <w:szCs w:val="20"/>
          <w:lang w:val="en-US"/>
        </w:rPr>
        <w:t>Ibid</w:t>
      </w:r>
      <w:r w:rsidRPr="001424CB">
        <w:rPr>
          <w:rFonts w:ascii="Times New Roman" w:eastAsia="Roboto" w:hAnsi="Times New Roman" w:cs="Times New Roman"/>
          <w:sz w:val="20"/>
          <w:szCs w:val="20"/>
          <w:lang w:val="en-US"/>
        </w:rPr>
        <w:t>.</w:t>
      </w:r>
      <w:r w:rsidRPr="001424CB">
        <w:rPr>
          <w:rFonts w:ascii="Times New Roman" w:eastAsia="Roboto" w:hAnsi="Times New Roman" w:cs="Times New Roman"/>
          <w:sz w:val="20"/>
          <w:szCs w:val="20"/>
          <w:highlight w:val="white"/>
          <w:lang w:val="en-US"/>
        </w:rPr>
        <w:t xml:space="preserve"> </w:t>
      </w:r>
      <w:r w:rsidRPr="00A63518">
        <w:rPr>
          <w:rFonts w:ascii="Times New Roman" w:eastAsia="Roboto" w:hAnsi="Times New Roman" w:cs="Times New Roman"/>
          <w:sz w:val="20"/>
          <w:szCs w:val="20"/>
          <w:highlight w:val="white"/>
          <w:lang w:val="en-US"/>
        </w:rPr>
        <w:t>P</w:t>
      </w:r>
      <w:r w:rsidRPr="001424CB">
        <w:rPr>
          <w:rFonts w:ascii="Times New Roman" w:eastAsia="Roboto" w:hAnsi="Times New Roman" w:cs="Times New Roman"/>
          <w:sz w:val="20"/>
          <w:szCs w:val="20"/>
          <w:highlight w:val="white"/>
          <w:lang w:val="en-US"/>
        </w:rPr>
        <w:t>. 40.</w:t>
      </w:r>
    </w:p>
  </w:footnote>
  <w:footnote w:id="304">
    <w:p w14:paraId="08566CED" w14:textId="64FC9ED0" w:rsidR="002076DA" w:rsidRPr="00BF37E4" w:rsidRDefault="002076DA" w:rsidP="00A8235E">
      <w:pPr>
        <w:spacing w:after="0" w:line="240" w:lineRule="auto"/>
        <w:rPr>
          <w:rFonts w:ascii="Times New Roman" w:hAnsi="Times New Roman" w:cs="Times New Roman"/>
          <w:sz w:val="20"/>
          <w:szCs w:val="20"/>
          <w:lang w:val="en-US"/>
        </w:rPr>
      </w:pPr>
      <w:r w:rsidRPr="00531253">
        <w:rPr>
          <w:rFonts w:ascii="Times New Roman" w:hAnsi="Times New Roman" w:cs="Times New Roman"/>
          <w:sz w:val="20"/>
          <w:szCs w:val="20"/>
          <w:vertAlign w:val="superscript"/>
        </w:rPr>
        <w:footnoteRef/>
      </w:r>
      <w:bookmarkStart w:id="71" w:name="_Hlk102833978"/>
      <w:r w:rsidR="00BF37E4" w:rsidRPr="00BF37E4">
        <w:rPr>
          <w:rFonts w:ascii="Times New Roman" w:eastAsia="Roboto" w:hAnsi="Times New Roman" w:cs="Times New Roman"/>
          <w:sz w:val="20"/>
          <w:szCs w:val="20"/>
          <w:highlight w:val="white"/>
          <w:lang w:val="en-US"/>
        </w:rPr>
        <w:t xml:space="preserve"> </w:t>
      </w:r>
      <w:r w:rsidR="00BF37E4">
        <w:rPr>
          <w:rFonts w:ascii="Times New Roman" w:eastAsia="Roboto" w:hAnsi="Times New Roman" w:cs="Times New Roman"/>
          <w:sz w:val="20"/>
          <w:szCs w:val="20"/>
          <w:highlight w:val="white"/>
          <w:lang w:val="en-US"/>
        </w:rPr>
        <w:t>Ibid</w:t>
      </w:r>
      <w:r w:rsidR="00481D8A">
        <w:rPr>
          <w:rFonts w:ascii="Times New Roman" w:eastAsia="Roboto" w:hAnsi="Times New Roman" w:cs="Times New Roman"/>
          <w:sz w:val="20"/>
          <w:szCs w:val="20"/>
          <w:highlight w:val="white"/>
          <w:lang w:val="en-US"/>
        </w:rPr>
        <w:t>.</w:t>
      </w:r>
      <w:bookmarkEnd w:id="71"/>
      <w:r w:rsidRPr="00481D8A">
        <w:rPr>
          <w:rFonts w:ascii="Times New Roman" w:hAnsi="Times New Roman" w:cs="Times New Roman"/>
          <w:sz w:val="20"/>
          <w:szCs w:val="20"/>
          <w:lang w:val="en-US"/>
        </w:rPr>
        <w:t xml:space="preserve"> </w:t>
      </w:r>
      <w:r w:rsidRPr="00531253">
        <w:rPr>
          <w:rFonts w:ascii="Times New Roman" w:eastAsia="Roboto" w:hAnsi="Times New Roman" w:cs="Times New Roman"/>
          <w:sz w:val="20"/>
          <w:szCs w:val="20"/>
          <w:highlight w:val="white"/>
          <w:lang w:val="en-US"/>
        </w:rPr>
        <w:t>P</w:t>
      </w:r>
      <w:r w:rsidRPr="00BF37E4">
        <w:rPr>
          <w:rFonts w:ascii="Times New Roman" w:eastAsia="Roboto" w:hAnsi="Times New Roman" w:cs="Times New Roman"/>
          <w:sz w:val="20"/>
          <w:szCs w:val="20"/>
          <w:highlight w:val="white"/>
          <w:lang w:val="en-US"/>
        </w:rPr>
        <w:t>. 41.</w:t>
      </w:r>
    </w:p>
  </w:footnote>
  <w:footnote w:id="305">
    <w:p w14:paraId="60477AC1" w14:textId="7A7D7606" w:rsidR="00C67CE0" w:rsidRPr="00CD13BE" w:rsidRDefault="00C67CE0" w:rsidP="00A8235E">
      <w:pPr>
        <w:spacing w:after="0" w:line="240" w:lineRule="auto"/>
        <w:rPr>
          <w:rFonts w:ascii="Times New Roman" w:hAnsi="Times New Roman" w:cs="Times New Roman"/>
          <w:sz w:val="20"/>
          <w:szCs w:val="20"/>
        </w:rPr>
      </w:pPr>
      <w:r w:rsidRPr="00531253">
        <w:rPr>
          <w:rFonts w:ascii="Times New Roman" w:hAnsi="Times New Roman" w:cs="Times New Roman"/>
          <w:sz w:val="20"/>
          <w:szCs w:val="20"/>
          <w:vertAlign w:val="superscript"/>
        </w:rPr>
        <w:footnoteRef/>
      </w:r>
      <w:r w:rsidRPr="00BF37E4">
        <w:rPr>
          <w:rFonts w:ascii="Times New Roman" w:eastAsia="Roboto" w:hAnsi="Times New Roman" w:cs="Times New Roman"/>
          <w:sz w:val="20"/>
          <w:szCs w:val="20"/>
          <w:highlight w:val="white"/>
          <w:lang w:val="en-US"/>
        </w:rPr>
        <w:t xml:space="preserve"> </w:t>
      </w:r>
      <w:r w:rsidR="00BF37E4">
        <w:rPr>
          <w:rFonts w:ascii="Times New Roman" w:eastAsia="Roboto" w:hAnsi="Times New Roman" w:cs="Times New Roman"/>
          <w:sz w:val="20"/>
          <w:szCs w:val="20"/>
          <w:highlight w:val="white"/>
          <w:lang w:val="en-US"/>
        </w:rPr>
        <w:t>Viraphol, S</w:t>
      </w:r>
      <w:r w:rsidR="00BF37E4" w:rsidRPr="00A8235E">
        <w:rPr>
          <w:rFonts w:ascii="Times New Roman" w:eastAsia="Roboto" w:hAnsi="Times New Roman" w:cs="Times New Roman"/>
          <w:sz w:val="20"/>
          <w:szCs w:val="20"/>
          <w:highlight w:val="white"/>
          <w:lang w:val="en-US"/>
        </w:rPr>
        <w:t>.</w:t>
      </w:r>
      <w:r w:rsidR="00BF37E4">
        <w:rPr>
          <w:rFonts w:ascii="Times New Roman" w:eastAsia="Roboto" w:hAnsi="Times New Roman" w:cs="Times New Roman"/>
          <w:sz w:val="20"/>
          <w:szCs w:val="20"/>
          <w:highlight w:val="white"/>
          <w:lang w:val="en-US"/>
        </w:rPr>
        <w:t xml:space="preserve"> Tribute and Profit: Sino-Siamese Trade, 1652–1853.</w:t>
      </w:r>
      <w:r w:rsidR="00BF37E4">
        <w:rPr>
          <w:rFonts w:ascii="Times New Roman" w:eastAsia="Roboto" w:hAnsi="Times New Roman" w:cs="Times New Roman"/>
          <w:sz w:val="20"/>
          <w:szCs w:val="20"/>
          <w:lang w:val="en-US"/>
        </w:rPr>
        <w:t xml:space="preserve"> </w:t>
      </w:r>
      <w:r w:rsidRPr="00531253">
        <w:rPr>
          <w:rFonts w:ascii="Times New Roman" w:eastAsia="Roboto" w:hAnsi="Times New Roman" w:cs="Times New Roman"/>
          <w:sz w:val="20"/>
          <w:szCs w:val="20"/>
          <w:lang w:val="en-US"/>
        </w:rPr>
        <w:t>P</w:t>
      </w:r>
      <w:r w:rsidRPr="00CD13BE">
        <w:rPr>
          <w:rFonts w:ascii="Times New Roman" w:eastAsia="Roboto" w:hAnsi="Times New Roman" w:cs="Times New Roman"/>
          <w:sz w:val="20"/>
          <w:szCs w:val="20"/>
        </w:rPr>
        <w:t>. 42.</w:t>
      </w:r>
    </w:p>
  </w:footnote>
  <w:footnote w:id="306">
    <w:p w14:paraId="0EA0EB82" w14:textId="45CC55AB" w:rsidR="00C67CE0" w:rsidRPr="001424CB" w:rsidRDefault="00C67CE0" w:rsidP="00A8235E">
      <w:pPr>
        <w:spacing w:after="0" w:line="240" w:lineRule="auto"/>
        <w:rPr>
          <w:rFonts w:ascii="Times New Roman" w:hAnsi="Times New Roman" w:cs="Times New Roman"/>
          <w:sz w:val="20"/>
          <w:szCs w:val="20"/>
          <w:lang w:val="en-US"/>
        </w:rPr>
      </w:pPr>
      <w:r w:rsidRPr="00A81D4F">
        <w:rPr>
          <w:rFonts w:ascii="Times New Roman" w:hAnsi="Times New Roman" w:cs="Times New Roman"/>
          <w:sz w:val="20"/>
          <w:szCs w:val="20"/>
          <w:vertAlign w:val="superscript"/>
        </w:rPr>
        <w:footnoteRef/>
      </w:r>
      <w:r w:rsidRPr="00A81D4F">
        <w:rPr>
          <w:rFonts w:ascii="Times New Roman" w:hAnsi="Times New Roman" w:cs="Times New Roman"/>
          <w:sz w:val="20"/>
          <w:szCs w:val="20"/>
        </w:rPr>
        <w:t xml:space="preserve"> </w:t>
      </w:r>
      <w:r w:rsidR="00462AE1">
        <w:rPr>
          <w:rFonts w:ascii="Times New Roman" w:eastAsia="Times New Roman" w:hAnsi="Times New Roman" w:cs="Times New Roman"/>
          <w:sz w:val="20"/>
          <w:szCs w:val="20"/>
        </w:rPr>
        <w:t>Ребрикова, Н.В.</w:t>
      </w:r>
      <w:r w:rsidRPr="00A81D4F">
        <w:rPr>
          <w:rFonts w:ascii="Times New Roman" w:eastAsia="Times New Roman" w:hAnsi="Times New Roman" w:cs="Times New Roman"/>
          <w:sz w:val="20"/>
          <w:szCs w:val="20"/>
        </w:rPr>
        <w:t xml:space="preserve"> Таиланд: социально-экономическая история (XIII–XVIII вв.). С</w:t>
      </w:r>
      <w:r w:rsidRPr="001424CB">
        <w:rPr>
          <w:rFonts w:ascii="Times New Roman" w:eastAsia="Times New Roman" w:hAnsi="Times New Roman" w:cs="Times New Roman"/>
          <w:sz w:val="20"/>
          <w:szCs w:val="20"/>
          <w:lang w:val="en-US"/>
        </w:rPr>
        <w:t>. 228.</w:t>
      </w:r>
    </w:p>
  </w:footnote>
  <w:footnote w:id="307">
    <w:p w14:paraId="6B0122F2" w14:textId="60C75323" w:rsidR="00C67CE0" w:rsidRPr="001424CB" w:rsidRDefault="00C67CE0" w:rsidP="00A8235E">
      <w:pPr>
        <w:pStyle w:val="af2"/>
        <w:rPr>
          <w:rFonts w:ascii="Times New Roman" w:hAnsi="Times New Roman" w:cs="Times New Roman"/>
          <w:lang w:val="en-US"/>
        </w:rPr>
      </w:pPr>
      <w:r w:rsidRPr="00A81D4F">
        <w:rPr>
          <w:rStyle w:val="af4"/>
          <w:rFonts w:ascii="Times New Roman" w:hAnsi="Times New Roman" w:cs="Times New Roman"/>
        </w:rPr>
        <w:footnoteRef/>
      </w:r>
      <w:r w:rsidR="00A8235E" w:rsidRPr="001424CB">
        <w:rPr>
          <w:rFonts w:ascii="Times New Roman" w:hAnsi="Times New Roman" w:cs="Times New Roman"/>
          <w:lang w:val="en-US"/>
        </w:rPr>
        <w:t xml:space="preserve"> </w:t>
      </w:r>
      <w:r w:rsidR="00A8235E">
        <w:rPr>
          <w:rFonts w:ascii="Times New Roman" w:hAnsi="Times New Roman" w:cs="Times New Roman"/>
        </w:rPr>
        <w:t>Там</w:t>
      </w:r>
      <w:r w:rsidR="00A8235E" w:rsidRPr="001424CB">
        <w:rPr>
          <w:rFonts w:ascii="Times New Roman" w:hAnsi="Times New Roman" w:cs="Times New Roman"/>
          <w:lang w:val="en-US"/>
        </w:rPr>
        <w:t xml:space="preserve"> </w:t>
      </w:r>
      <w:r w:rsidR="00A8235E">
        <w:rPr>
          <w:rFonts w:ascii="Times New Roman" w:hAnsi="Times New Roman" w:cs="Times New Roman"/>
        </w:rPr>
        <w:t>же</w:t>
      </w:r>
      <w:r w:rsidRPr="001424CB">
        <w:rPr>
          <w:rFonts w:ascii="Times New Roman" w:hAnsi="Times New Roman" w:cs="Times New Roman"/>
          <w:lang w:val="en-US"/>
        </w:rPr>
        <w:t xml:space="preserve">. </w:t>
      </w:r>
      <w:r w:rsidRPr="00A81D4F">
        <w:rPr>
          <w:rFonts w:ascii="Times New Roman" w:hAnsi="Times New Roman" w:cs="Times New Roman"/>
        </w:rPr>
        <w:t>С</w:t>
      </w:r>
      <w:r w:rsidRPr="001424CB">
        <w:rPr>
          <w:rFonts w:ascii="Times New Roman" w:hAnsi="Times New Roman" w:cs="Times New Roman"/>
          <w:lang w:val="en-US"/>
        </w:rPr>
        <w:t>. 225–226.</w:t>
      </w:r>
    </w:p>
  </w:footnote>
  <w:footnote w:id="308">
    <w:p w14:paraId="25A682EB" w14:textId="06617D96" w:rsidR="00C67CE0" w:rsidRPr="00C85BA7" w:rsidRDefault="00C67CE0" w:rsidP="00EB5E3F">
      <w:pPr>
        <w:spacing w:after="0" w:line="240" w:lineRule="auto"/>
        <w:rPr>
          <w:rFonts w:ascii="Times New Roman" w:hAnsi="Times New Roman" w:cs="Times New Roman"/>
          <w:sz w:val="20"/>
          <w:szCs w:val="20"/>
          <w:lang w:val="en-US"/>
        </w:rPr>
      </w:pPr>
      <w:r w:rsidRPr="00C85BA7">
        <w:rPr>
          <w:rFonts w:ascii="Times New Roman" w:hAnsi="Times New Roman" w:cs="Times New Roman"/>
          <w:sz w:val="20"/>
          <w:szCs w:val="20"/>
          <w:vertAlign w:val="superscript"/>
        </w:rPr>
        <w:footnoteRef/>
      </w:r>
      <w:r w:rsidR="00481D8A">
        <w:rPr>
          <w:rFonts w:ascii="Times New Roman" w:hAnsi="Times New Roman" w:cs="Times New Roman"/>
          <w:sz w:val="20"/>
          <w:szCs w:val="20"/>
          <w:lang w:val="en-US"/>
        </w:rPr>
        <w:t xml:space="preserve"> </w:t>
      </w:r>
      <w:r w:rsidR="00481D8A">
        <w:rPr>
          <w:rFonts w:ascii="Times New Roman" w:hAnsi="Times New Roman" w:cs="Times New Roman"/>
          <w:sz w:val="20"/>
          <w:szCs w:val="20"/>
        </w:rPr>
        <w:t>Там</w:t>
      </w:r>
      <w:r w:rsidR="00481D8A" w:rsidRPr="001424CB">
        <w:rPr>
          <w:rFonts w:ascii="Times New Roman" w:hAnsi="Times New Roman" w:cs="Times New Roman"/>
          <w:sz w:val="20"/>
          <w:szCs w:val="20"/>
          <w:lang w:val="en-US"/>
        </w:rPr>
        <w:t xml:space="preserve"> </w:t>
      </w:r>
      <w:r w:rsidR="00481D8A">
        <w:rPr>
          <w:rFonts w:ascii="Times New Roman" w:hAnsi="Times New Roman" w:cs="Times New Roman"/>
          <w:sz w:val="20"/>
          <w:szCs w:val="20"/>
        </w:rPr>
        <w:t>же</w:t>
      </w:r>
      <w:r w:rsidR="00481D8A" w:rsidRPr="001424CB">
        <w:rPr>
          <w:rFonts w:ascii="Times New Roman" w:hAnsi="Times New Roman" w:cs="Times New Roman"/>
          <w:sz w:val="20"/>
          <w:szCs w:val="20"/>
          <w:lang w:val="en-US"/>
        </w:rPr>
        <w:t>.</w:t>
      </w:r>
    </w:p>
  </w:footnote>
  <w:footnote w:id="309">
    <w:p w14:paraId="18ECB21F" w14:textId="188197F1" w:rsidR="00C67CE0" w:rsidRPr="00C85BA7" w:rsidRDefault="00C67CE0" w:rsidP="00EB5E3F">
      <w:pPr>
        <w:pStyle w:val="af2"/>
        <w:rPr>
          <w:rFonts w:ascii="Times New Roman" w:hAnsi="Times New Roman" w:cs="Times New Roman"/>
          <w:lang w:val="en-US"/>
        </w:rPr>
      </w:pPr>
      <w:r w:rsidRPr="00C85BA7">
        <w:rPr>
          <w:rStyle w:val="af4"/>
          <w:rFonts w:ascii="Times New Roman" w:hAnsi="Times New Roman" w:cs="Times New Roman"/>
        </w:rPr>
        <w:footnoteRef/>
      </w:r>
      <w:r w:rsidRPr="00C85BA7">
        <w:rPr>
          <w:rFonts w:ascii="Times New Roman" w:hAnsi="Times New Roman" w:cs="Times New Roman"/>
          <w:lang w:val="en-US"/>
        </w:rPr>
        <w:t xml:space="preserve"> Skinner, </w:t>
      </w:r>
      <w:r w:rsidR="00C85BA7">
        <w:rPr>
          <w:rFonts w:ascii="Times New Roman" w:hAnsi="Times New Roman" w:cs="Times New Roman"/>
          <w:lang w:val="en-US"/>
        </w:rPr>
        <w:t>G.W.</w:t>
      </w:r>
      <w:r w:rsidRPr="00C85BA7">
        <w:rPr>
          <w:rFonts w:ascii="Times New Roman" w:hAnsi="Times New Roman" w:cs="Times New Roman"/>
          <w:lang w:val="en-US"/>
        </w:rPr>
        <w:t xml:space="preserve"> Leadership and Power in the Chinese Community of Thailand. P. 7–8.</w:t>
      </w:r>
    </w:p>
  </w:footnote>
  <w:footnote w:id="310">
    <w:p w14:paraId="4B7A08BB" w14:textId="664C1866" w:rsidR="00C67CE0" w:rsidRPr="004336D4" w:rsidRDefault="00C67CE0" w:rsidP="00EB5E3F">
      <w:pPr>
        <w:pStyle w:val="af2"/>
        <w:rPr>
          <w:rFonts w:ascii="Times New Roman" w:hAnsi="Times New Roman" w:cs="Times New Roman"/>
          <w:lang w:val="en-US"/>
        </w:rPr>
      </w:pPr>
      <w:r w:rsidRPr="00C85BA7">
        <w:rPr>
          <w:rStyle w:val="af4"/>
          <w:rFonts w:ascii="Times New Roman" w:hAnsi="Times New Roman" w:cs="Times New Roman"/>
        </w:rPr>
        <w:footnoteRef/>
      </w:r>
      <w:r w:rsidRPr="00C85BA7">
        <w:rPr>
          <w:rFonts w:ascii="Times New Roman" w:hAnsi="Times New Roman" w:cs="Times New Roman"/>
          <w:lang w:val="en-US"/>
        </w:rPr>
        <w:t xml:space="preserve"> Anderson</w:t>
      </w:r>
      <w:r w:rsidR="004336D4">
        <w:rPr>
          <w:rFonts w:ascii="Times New Roman" w:hAnsi="Times New Roman" w:cs="Times New Roman"/>
          <w:lang w:val="en-US"/>
        </w:rPr>
        <w:t>,</w:t>
      </w:r>
      <w:r w:rsidRPr="00C85BA7">
        <w:rPr>
          <w:rFonts w:ascii="Times New Roman" w:hAnsi="Times New Roman" w:cs="Times New Roman"/>
          <w:lang w:val="en-US"/>
        </w:rPr>
        <w:t xml:space="preserve"> J</w:t>
      </w:r>
      <w:r w:rsidRPr="004336D4">
        <w:rPr>
          <w:rFonts w:ascii="Times New Roman" w:hAnsi="Times New Roman" w:cs="Times New Roman"/>
          <w:lang w:val="en-US"/>
        </w:rPr>
        <w:t xml:space="preserve">. </w:t>
      </w:r>
      <w:r w:rsidR="004336D4" w:rsidRPr="004336D4">
        <w:rPr>
          <w:rFonts w:ascii="Times New Roman" w:hAnsi="Times New Roman" w:cs="Times New Roman"/>
          <w:lang w:val="en-US"/>
        </w:rPr>
        <w:t>English Intercourse with Siam in the Seventeenth Century. London, 1890.</w:t>
      </w:r>
      <w:r w:rsidR="004336D4">
        <w:rPr>
          <w:rFonts w:ascii="Times New Roman" w:hAnsi="Times New Roman" w:cs="Times New Roman"/>
          <w:lang w:val="en-US"/>
        </w:rPr>
        <w:t xml:space="preserve"> </w:t>
      </w:r>
      <w:r w:rsidRPr="00C85BA7">
        <w:rPr>
          <w:rFonts w:ascii="Times New Roman" w:hAnsi="Times New Roman" w:cs="Times New Roman"/>
          <w:lang w:val="en-US"/>
        </w:rPr>
        <w:t>P</w:t>
      </w:r>
      <w:r w:rsidRPr="004336D4">
        <w:rPr>
          <w:rFonts w:ascii="Times New Roman" w:hAnsi="Times New Roman" w:cs="Times New Roman"/>
          <w:lang w:val="en-US"/>
        </w:rPr>
        <w:t>.</w:t>
      </w:r>
      <w:r w:rsidR="004336D4">
        <w:rPr>
          <w:rFonts w:ascii="Times New Roman" w:hAnsi="Times New Roman" w:cs="Times New Roman"/>
          <w:lang w:val="en-US"/>
        </w:rPr>
        <w:t xml:space="preserve"> </w:t>
      </w:r>
      <w:r w:rsidRPr="004336D4">
        <w:rPr>
          <w:rFonts w:ascii="Times New Roman" w:hAnsi="Times New Roman" w:cs="Times New Roman"/>
          <w:lang w:val="en-US"/>
        </w:rPr>
        <w:t>80.</w:t>
      </w:r>
    </w:p>
  </w:footnote>
  <w:footnote w:id="311">
    <w:p w14:paraId="50BE327E" w14:textId="06792E56" w:rsidR="00C67CE0" w:rsidRPr="00C85BA7" w:rsidRDefault="00C67CE0" w:rsidP="00EB5E3F">
      <w:pPr>
        <w:spacing w:after="0" w:line="240" w:lineRule="auto"/>
        <w:rPr>
          <w:rFonts w:ascii="Times New Roman" w:hAnsi="Times New Roman" w:cs="Times New Roman"/>
          <w:sz w:val="20"/>
          <w:szCs w:val="20"/>
          <w:lang w:val="en-US"/>
        </w:rPr>
      </w:pPr>
      <w:r w:rsidRPr="00C85BA7">
        <w:rPr>
          <w:rFonts w:ascii="Times New Roman" w:hAnsi="Times New Roman" w:cs="Times New Roman"/>
          <w:sz w:val="20"/>
          <w:szCs w:val="20"/>
          <w:vertAlign w:val="superscript"/>
        </w:rPr>
        <w:footnoteRef/>
      </w:r>
      <w:r w:rsidRPr="00C85BA7">
        <w:rPr>
          <w:rFonts w:ascii="Times New Roman" w:hAnsi="Times New Roman" w:cs="Times New Roman"/>
          <w:sz w:val="20"/>
          <w:szCs w:val="20"/>
        </w:rPr>
        <w:t xml:space="preserve"> </w:t>
      </w:r>
      <w:r w:rsidR="00462AE1" w:rsidRPr="00C85BA7">
        <w:rPr>
          <w:rFonts w:ascii="Times New Roman" w:hAnsi="Times New Roman" w:cs="Times New Roman"/>
          <w:sz w:val="20"/>
          <w:szCs w:val="20"/>
        </w:rPr>
        <w:t>Ребрикова, Н.В.</w:t>
      </w:r>
      <w:r w:rsidRPr="00C85BA7">
        <w:rPr>
          <w:rFonts w:ascii="Times New Roman" w:hAnsi="Times New Roman" w:cs="Times New Roman"/>
          <w:sz w:val="20"/>
          <w:szCs w:val="20"/>
        </w:rPr>
        <w:t xml:space="preserve"> Таиланд: социально-экономическая история (XIII–XVIII вв.). </w:t>
      </w:r>
      <w:r w:rsidRPr="00C85BA7">
        <w:rPr>
          <w:rFonts w:ascii="Times New Roman" w:eastAsia="Times New Roman" w:hAnsi="Times New Roman" w:cs="Times New Roman"/>
          <w:sz w:val="20"/>
          <w:szCs w:val="20"/>
        </w:rPr>
        <w:t>С</w:t>
      </w:r>
      <w:r w:rsidRPr="00C85BA7">
        <w:rPr>
          <w:rFonts w:ascii="Times New Roman" w:eastAsia="Times New Roman" w:hAnsi="Times New Roman" w:cs="Times New Roman"/>
          <w:sz w:val="20"/>
          <w:szCs w:val="20"/>
          <w:lang w:val="en-US"/>
        </w:rPr>
        <w:t>. 240–241.</w:t>
      </w:r>
    </w:p>
  </w:footnote>
  <w:footnote w:id="312">
    <w:p w14:paraId="1D8BA1DA" w14:textId="38ECE2BC" w:rsidR="00C67CE0" w:rsidRPr="00C85BA7" w:rsidRDefault="00C67CE0" w:rsidP="00EB5E3F">
      <w:pPr>
        <w:spacing w:after="0" w:line="240" w:lineRule="auto"/>
        <w:rPr>
          <w:rFonts w:ascii="Times New Roman" w:hAnsi="Times New Roman" w:cs="Times New Roman"/>
          <w:sz w:val="20"/>
          <w:szCs w:val="20"/>
          <w:lang w:val="en-US"/>
        </w:rPr>
      </w:pPr>
      <w:r w:rsidRPr="00C85BA7">
        <w:rPr>
          <w:rFonts w:ascii="Times New Roman" w:hAnsi="Times New Roman" w:cs="Times New Roman"/>
          <w:sz w:val="20"/>
          <w:szCs w:val="20"/>
          <w:vertAlign w:val="superscript"/>
        </w:rPr>
        <w:footnoteRef/>
      </w:r>
      <w:r w:rsidRPr="00C85BA7">
        <w:rPr>
          <w:rFonts w:ascii="Times New Roman" w:hAnsi="Times New Roman" w:cs="Times New Roman"/>
          <w:sz w:val="20"/>
          <w:szCs w:val="20"/>
          <w:lang w:val="en-US"/>
        </w:rPr>
        <w:t xml:space="preserve"> </w:t>
      </w:r>
      <w:r w:rsidR="00D74EFE" w:rsidRPr="00C85BA7">
        <w:rPr>
          <w:rFonts w:ascii="Times New Roman" w:eastAsia="Roboto" w:hAnsi="Times New Roman" w:cs="Times New Roman"/>
          <w:sz w:val="20"/>
          <w:szCs w:val="20"/>
          <w:highlight w:val="white"/>
          <w:lang w:val="en-US"/>
        </w:rPr>
        <w:t>Viraphol, S.</w:t>
      </w:r>
      <w:r w:rsidRPr="00C85BA7">
        <w:rPr>
          <w:rFonts w:ascii="Times New Roman" w:eastAsia="Roboto" w:hAnsi="Times New Roman" w:cs="Times New Roman"/>
          <w:sz w:val="20"/>
          <w:szCs w:val="20"/>
          <w:highlight w:val="white"/>
          <w:lang w:val="en-US"/>
        </w:rPr>
        <w:t xml:space="preserve"> Tribute and Profit: Sino-Siamese Trade, 1652–1853. P. 47.</w:t>
      </w:r>
    </w:p>
  </w:footnote>
  <w:footnote w:id="313">
    <w:p w14:paraId="10CCD920" w14:textId="77777777" w:rsidR="00C67CE0" w:rsidRPr="00C85BA7" w:rsidRDefault="00C67CE0" w:rsidP="00EB5E3F">
      <w:pPr>
        <w:spacing w:after="0" w:line="240" w:lineRule="auto"/>
        <w:rPr>
          <w:rFonts w:ascii="Times New Roman" w:hAnsi="Times New Roman" w:cs="Times New Roman"/>
          <w:sz w:val="20"/>
          <w:szCs w:val="20"/>
        </w:rPr>
      </w:pPr>
      <w:r w:rsidRPr="00C85BA7">
        <w:rPr>
          <w:rFonts w:ascii="Times New Roman" w:hAnsi="Times New Roman" w:cs="Times New Roman"/>
          <w:sz w:val="20"/>
          <w:szCs w:val="20"/>
          <w:vertAlign w:val="superscript"/>
        </w:rPr>
        <w:footnoteRef/>
      </w:r>
      <w:r w:rsidRPr="00C85BA7">
        <w:rPr>
          <w:rFonts w:ascii="Times New Roman" w:eastAsia="Roboto" w:hAnsi="Times New Roman" w:cs="Times New Roman"/>
          <w:sz w:val="20"/>
          <w:szCs w:val="20"/>
          <w:highlight w:val="white"/>
        </w:rPr>
        <w:t xml:space="preserve"> </w:t>
      </w:r>
      <w:r w:rsidRPr="00C85BA7">
        <w:rPr>
          <w:rFonts w:ascii="Times New Roman" w:eastAsia="Roboto" w:hAnsi="Times New Roman" w:cs="Times New Roman"/>
          <w:sz w:val="20"/>
          <w:szCs w:val="20"/>
          <w:highlight w:val="white"/>
          <w:lang w:val="en-US"/>
        </w:rPr>
        <w:t>Ibid</w:t>
      </w:r>
      <w:r w:rsidRPr="00C85BA7">
        <w:rPr>
          <w:rFonts w:ascii="Times New Roman" w:eastAsia="Roboto" w:hAnsi="Times New Roman" w:cs="Times New Roman"/>
          <w:sz w:val="20"/>
          <w:szCs w:val="20"/>
          <w:highlight w:val="white"/>
        </w:rPr>
        <w:t>.</w:t>
      </w:r>
    </w:p>
  </w:footnote>
  <w:footnote w:id="314">
    <w:p w14:paraId="60D4F2A3" w14:textId="1C37F303" w:rsidR="00C67CE0" w:rsidRPr="00C85BA7" w:rsidRDefault="00C67CE0" w:rsidP="00EB5E3F">
      <w:pPr>
        <w:spacing w:after="0" w:line="240" w:lineRule="auto"/>
        <w:rPr>
          <w:rFonts w:ascii="Times New Roman" w:eastAsia="Times New Roman" w:hAnsi="Times New Roman" w:cs="Times New Roman"/>
          <w:sz w:val="20"/>
          <w:szCs w:val="20"/>
          <w:lang w:val="en-US"/>
        </w:rPr>
      </w:pPr>
      <w:r w:rsidRPr="00C85BA7">
        <w:rPr>
          <w:rFonts w:ascii="Times New Roman" w:hAnsi="Times New Roman" w:cs="Times New Roman"/>
          <w:sz w:val="20"/>
          <w:szCs w:val="20"/>
          <w:vertAlign w:val="superscript"/>
        </w:rPr>
        <w:footnoteRef/>
      </w:r>
      <w:r w:rsidRPr="00C85BA7">
        <w:rPr>
          <w:rFonts w:ascii="Times New Roman" w:eastAsia="Times New Roman" w:hAnsi="Times New Roman" w:cs="Times New Roman"/>
          <w:sz w:val="20"/>
          <w:szCs w:val="20"/>
        </w:rPr>
        <w:t xml:space="preserve"> </w:t>
      </w:r>
      <w:bookmarkStart w:id="72" w:name="_Hlk73979168"/>
      <w:r w:rsidR="00462AE1" w:rsidRPr="00C85BA7">
        <w:rPr>
          <w:rFonts w:ascii="Times New Roman" w:hAnsi="Times New Roman" w:cs="Times New Roman"/>
          <w:sz w:val="20"/>
          <w:szCs w:val="20"/>
        </w:rPr>
        <w:t>Ребрикова, Н.В.</w:t>
      </w:r>
      <w:r w:rsidRPr="00C85BA7">
        <w:rPr>
          <w:rFonts w:ascii="Times New Roman" w:hAnsi="Times New Roman" w:cs="Times New Roman"/>
          <w:sz w:val="20"/>
          <w:szCs w:val="20"/>
        </w:rPr>
        <w:t xml:space="preserve"> Таиланд: социально-экономическая история (XIII–XVIII вв.)</w:t>
      </w:r>
      <w:r w:rsidRPr="00C85BA7">
        <w:rPr>
          <w:rFonts w:ascii="Times New Roman" w:eastAsia="Times New Roman" w:hAnsi="Times New Roman" w:cs="Times New Roman"/>
          <w:sz w:val="20"/>
          <w:szCs w:val="20"/>
        </w:rPr>
        <w:t xml:space="preserve">. </w:t>
      </w:r>
      <w:bookmarkEnd w:id="72"/>
      <w:r w:rsidRPr="00C85BA7">
        <w:rPr>
          <w:rFonts w:ascii="Times New Roman" w:eastAsia="Times New Roman" w:hAnsi="Times New Roman" w:cs="Times New Roman"/>
          <w:sz w:val="20"/>
          <w:szCs w:val="20"/>
        </w:rPr>
        <w:t>С</w:t>
      </w:r>
      <w:r w:rsidRPr="00C85BA7">
        <w:rPr>
          <w:rFonts w:ascii="Times New Roman" w:eastAsia="Times New Roman" w:hAnsi="Times New Roman" w:cs="Times New Roman"/>
          <w:sz w:val="20"/>
          <w:szCs w:val="20"/>
          <w:lang w:val="en-US"/>
        </w:rPr>
        <w:t xml:space="preserve">. 265. </w:t>
      </w:r>
    </w:p>
  </w:footnote>
  <w:footnote w:id="315">
    <w:p w14:paraId="4E193F93" w14:textId="43A62586" w:rsidR="00C67CE0" w:rsidRPr="00C85BA7" w:rsidRDefault="00C67CE0" w:rsidP="00EB5E3F">
      <w:pPr>
        <w:spacing w:after="0" w:line="240" w:lineRule="auto"/>
        <w:rPr>
          <w:rFonts w:ascii="Times New Roman" w:hAnsi="Times New Roman" w:cs="Times New Roman"/>
          <w:sz w:val="20"/>
          <w:szCs w:val="20"/>
          <w:lang w:val="en-US"/>
        </w:rPr>
      </w:pPr>
      <w:r w:rsidRPr="00C85BA7">
        <w:rPr>
          <w:rFonts w:ascii="Times New Roman" w:hAnsi="Times New Roman" w:cs="Times New Roman"/>
          <w:sz w:val="20"/>
          <w:szCs w:val="20"/>
          <w:vertAlign w:val="superscript"/>
        </w:rPr>
        <w:footnoteRef/>
      </w:r>
      <w:r w:rsidRPr="00C85BA7">
        <w:rPr>
          <w:rFonts w:ascii="Times New Roman" w:hAnsi="Times New Roman" w:cs="Times New Roman"/>
          <w:sz w:val="20"/>
          <w:szCs w:val="20"/>
          <w:lang w:val="en-US"/>
        </w:rPr>
        <w:t xml:space="preserve"> </w:t>
      </w:r>
      <w:r w:rsidR="00D74EFE" w:rsidRPr="00C85BA7">
        <w:rPr>
          <w:rFonts w:ascii="Times New Roman" w:eastAsia="Roboto" w:hAnsi="Times New Roman" w:cs="Times New Roman"/>
          <w:sz w:val="20"/>
          <w:szCs w:val="20"/>
          <w:highlight w:val="white"/>
          <w:lang w:val="en-US"/>
        </w:rPr>
        <w:t>Viraphol, S.</w:t>
      </w:r>
      <w:r w:rsidRPr="00C85BA7">
        <w:rPr>
          <w:rFonts w:ascii="Times New Roman" w:eastAsia="Roboto" w:hAnsi="Times New Roman" w:cs="Times New Roman"/>
          <w:sz w:val="20"/>
          <w:szCs w:val="20"/>
          <w:highlight w:val="white"/>
          <w:lang w:val="en-US"/>
        </w:rPr>
        <w:t xml:space="preserve"> Tribute and Profit: Sino-Siamese Trade, 1652–1853. P. 48.</w:t>
      </w:r>
    </w:p>
  </w:footnote>
  <w:footnote w:id="316">
    <w:p w14:paraId="627BD62C" w14:textId="5FB545AD" w:rsidR="00C67CE0" w:rsidRPr="001424CB" w:rsidRDefault="00C67CE0" w:rsidP="00245032">
      <w:pPr>
        <w:spacing w:after="0" w:line="240" w:lineRule="auto"/>
        <w:rPr>
          <w:rFonts w:ascii="Times New Roman" w:hAnsi="Times New Roman" w:cs="Times New Roman"/>
          <w:sz w:val="20"/>
          <w:szCs w:val="20"/>
        </w:rPr>
      </w:pPr>
      <w:r w:rsidRPr="00245032">
        <w:rPr>
          <w:rFonts w:ascii="Times New Roman" w:hAnsi="Times New Roman" w:cs="Times New Roman"/>
          <w:sz w:val="20"/>
          <w:szCs w:val="20"/>
          <w:vertAlign w:val="superscript"/>
        </w:rPr>
        <w:footnoteRef/>
      </w:r>
      <w:r w:rsidRPr="001424CB">
        <w:rPr>
          <w:rFonts w:ascii="Times New Roman" w:eastAsia="Roboto" w:hAnsi="Times New Roman" w:cs="Times New Roman"/>
          <w:sz w:val="20"/>
          <w:szCs w:val="20"/>
          <w:highlight w:val="white"/>
        </w:rPr>
        <w:t xml:space="preserve"> </w:t>
      </w:r>
      <w:r w:rsidR="001609B0">
        <w:rPr>
          <w:rFonts w:ascii="Times New Roman" w:eastAsia="Roboto" w:hAnsi="Times New Roman" w:cs="Times New Roman"/>
          <w:sz w:val="20"/>
          <w:szCs w:val="20"/>
          <w:lang w:val="en-US"/>
        </w:rPr>
        <w:t>Ibid</w:t>
      </w:r>
      <w:r w:rsidR="001609B0" w:rsidRPr="001424CB">
        <w:rPr>
          <w:rFonts w:ascii="Times New Roman" w:eastAsia="Roboto" w:hAnsi="Times New Roman" w:cs="Times New Roman"/>
          <w:sz w:val="20"/>
          <w:szCs w:val="20"/>
        </w:rPr>
        <w:t>.</w:t>
      </w:r>
      <w:r w:rsidRPr="001424CB">
        <w:rPr>
          <w:rFonts w:ascii="Times New Roman" w:eastAsia="Roboto" w:hAnsi="Times New Roman" w:cs="Times New Roman"/>
          <w:sz w:val="20"/>
          <w:szCs w:val="20"/>
          <w:highlight w:val="white"/>
        </w:rPr>
        <w:t xml:space="preserve"> </w:t>
      </w:r>
      <w:r w:rsidRPr="00245032">
        <w:rPr>
          <w:rFonts w:ascii="Times New Roman" w:eastAsia="Roboto" w:hAnsi="Times New Roman" w:cs="Times New Roman"/>
          <w:sz w:val="20"/>
          <w:szCs w:val="20"/>
          <w:highlight w:val="white"/>
          <w:lang w:val="en-US"/>
        </w:rPr>
        <w:t>P</w:t>
      </w:r>
      <w:r w:rsidRPr="001424CB">
        <w:rPr>
          <w:rFonts w:ascii="Times New Roman" w:eastAsia="Roboto" w:hAnsi="Times New Roman" w:cs="Times New Roman"/>
          <w:sz w:val="20"/>
          <w:szCs w:val="20"/>
          <w:highlight w:val="white"/>
        </w:rPr>
        <w:t>. 54.</w:t>
      </w:r>
    </w:p>
  </w:footnote>
  <w:footnote w:id="317">
    <w:p w14:paraId="001BB426" w14:textId="0493E45F" w:rsidR="00BC443C" w:rsidRPr="00BC443C" w:rsidRDefault="00BC443C" w:rsidP="00BC443C">
      <w:pPr>
        <w:pStyle w:val="af2"/>
        <w:rPr>
          <w:rFonts w:ascii="Times New Roman" w:hAnsi="Times New Roman" w:cs="Times New Roman"/>
        </w:rPr>
      </w:pPr>
      <w:r w:rsidRPr="00562E11">
        <w:rPr>
          <w:rStyle w:val="af4"/>
          <w:rFonts w:ascii="Times New Roman" w:hAnsi="Times New Roman" w:cs="Times New Roman"/>
        </w:rPr>
        <w:footnoteRef/>
      </w:r>
      <w:r w:rsidR="00481D8A">
        <w:rPr>
          <w:rFonts w:ascii="Times New Roman" w:hAnsi="Times New Roman" w:cs="Times New Roman"/>
        </w:rPr>
        <w:t xml:space="preserve"> </w:t>
      </w:r>
      <w:r w:rsidR="00481D8A">
        <w:rPr>
          <w:rFonts w:ascii="Times New Roman" w:eastAsia="Roboto" w:hAnsi="Times New Roman" w:cs="Times New Roman"/>
          <w:lang w:val="en-US"/>
        </w:rPr>
        <w:t>Ibid</w:t>
      </w:r>
      <w:r w:rsidRPr="00BC443C">
        <w:rPr>
          <w:rFonts w:ascii="Times New Roman" w:hAnsi="Times New Roman" w:cs="Times New Roman"/>
        </w:rPr>
        <w:t>.</w:t>
      </w:r>
    </w:p>
  </w:footnote>
  <w:footnote w:id="318">
    <w:p w14:paraId="506B3AB4" w14:textId="1BE2D4E3" w:rsidR="00C67CE0" w:rsidRPr="00EC682E" w:rsidRDefault="00C67CE0" w:rsidP="00245032">
      <w:pPr>
        <w:spacing w:after="0" w:line="240" w:lineRule="auto"/>
        <w:rPr>
          <w:rFonts w:ascii="Times New Roman" w:hAnsi="Times New Roman" w:cs="Times New Roman"/>
          <w:sz w:val="20"/>
          <w:szCs w:val="20"/>
          <w:lang w:val="en-US"/>
        </w:rPr>
      </w:pPr>
      <w:r w:rsidRPr="00245032">
        <w:rPr>
          <w:rFonts w:ascii="Times New Roman" w:hAnsi="Times New Roman" w:cs="Times New Roman"/>
          <w:sz w:val="20"/>
          <w:szCs w:val="20"/>
          <w:vertAlign w:val="superscript"/>
        </w:rPr>
        <w:footnoteRef/>
      </w:r>
      <w:r w:rsidRPr="00245032">
        <w:rPr>
          <w:rFonts w:ascii="Times New Roman" w:hAnsi="Times New Roman" w:cs="Times New Roman"/>
          <w:sz w:val="20"/>
          <w:szCs w:val="20"/>
        </w:rPr>
        <w:t xml:space="preserve"> </w:t>
      </w:r>
      <w:r w:rsidR="00245032">
        <w:rPr>
          <w:rFonts w:ascii="Times New Roman" w:hAnsi="Times New Roman" w:cs="Times New Roman"/>
          <w:color w:val="000000"/>
          <w:sz w:val="20"/>
          <w:szCs w:val="20"/>
        </w:rPr>
        <w:t xml:space="preserve">Тихвинский, С. Л. Китай и соседи в новое и новейшее время. </w:t>
      </w:r>
      <w:r w:rsidR="00245032">
        <w:rPr>
          <w:rFonts w:ascii="Times New Roman" w:eastAsia="Times New Roman" w:hAnsi="Times New Roman" w:cs="Times New Roman"/>
          <w:sz w:val="20"/>
          <w:szCs w:val="20"/>
        </w:rPr>
        <w:t>С</w:t>
      </w:r>
      <w:r w:rsidR="00245032" w:rsidRPr="00EC682E">
        <w:rPr>
          <w:rFonts w:ascii="Times New Roman" w:eastAsia="Times New Roman" w:hAnsi="Times New Roman" w:cs="Times New Roman"/>
          <w:sz w:val="20"/>
          <w:szCs w:val="20"/>
          <w:lang w:val="en-US"/>
        </w:rPr>
        <w:t xml:space="preserve">. 335–336. </w:t>
      </w:r>
    </w:p>
  </w:footnote>
  <w:footnote w:id="319">
    <w:p w14:paraId="33A352B2" w14:textId="6E8308A1" w:rsidR="00C67CE0" w:rsidRPr="00245032" w:rsidRDefault="00C67CE0" w:rsidP="00245032">
      <w:pPr>
        <w:spacing w:after="0" w:line="240" w:lineRule="auto"/>
        <w:rPr>
          <w:rFonts w:ascii="Times New Roman" w:hAnsi="Times New Roman" w:cs="Times New Roman"/>
          <w:sz w:val="20"/>
          <w:szCs w:val="20"/>
        </w:rPr>
      </w:pPr>
      <w:r w:rsidRPr="00245032">
        <w:rPr>
          <w:rFonts w:ascii="Times New Roman" w:hAnsi="Times New Roman" w:cs="Times New Roman"/>
          <w:sz w:val="20"/>
          <w:szCs w:val="20"/>
          <w:vertAlign w:val="superscript"/>
        </w:rPr>
        <w:footnoteRef/>
      </w:r>
      <w:r w:rsidRPr="00245032">
        <w:rPr>
          <w:rFonts w:ascii="Times New Roman" w:hAnsi="Times New Roman" w:cs="Times New Roman"/>
          <w:sz w:val="20"/>
          <w:szCs w:val="20"/>
          <w:lang w:val="en-US"/>
        </w:rPr>
        <w:t xml:space="preserve"> </w:t>
      </w:r>
      <w:r w:rsidR="00245032">
        <w:rPr>
          <w:rFonts w:ascii="Times New Roman" w:eastAsia="Roboto" w:hAnsi="Times New Roman" w:cs="Times New Roman"/>
          <w:sz w:val="20"/>
          <w:szCs w:val="20"/>
          <w:lang w:val="en-US"/>
        </w:rPr>
        <w:t>Viraphol, Sarasin, Tribute and Profit: Sino-Siamese Trade, 1652–1853. P</w:t>
      </w:r>
      <w:r w:rsidR="00245032" w:rsidRPr="00EC682E">
        <w:rPr>
          <w:rFonts w:ascii="Times New Roman" w:eastAsia="Roboto" w:hAnsi="Times New Roman" w:cs="Times New Roman"/>
          <w:sz w:val="20"/>
          <w:szCs w:val="20"/>
        </w:rPr>
        <w:t>. 57</w:t>
      </w:r>
      <w:r w:rsidRPr="00245032">
        <w:rPr>
          <w:rFonts w:ascii="Times New Roman" w:hAnsi="Times New Roman" w:cs="Times New Roman"/>
          <w:sz w:val="20"/>
          <w:szCs w:val="20"/>
        </w:rPr>
        <w:t xml:space="preserve">. </w:t>
      </w:r>
    </w:p>
  </w:footnote>
  <w:footnote w:id="320">
    <w:p w14:paraId="73BA38BD" w14:textId="27E78E12" w:rsidR="00621494" w:rsidRPr="00245032" w:rsidRDefault="00621494" w:rsidP="00245032">
      <w:pPr>
        <w:spacing w:after="0" w:line="240" w:lineRule="auto"/>
        <w:rPr>
          <w:rFonts w:ascii="Times New Roman" w:hAnsi="Times New Roman" w:cs="Times New Roman"/>
          <w:sz w:val="20"/>
          <w:szCs w:val="20"/>
          <w:lang w:val="en-US"/>
        </w:rPr>
      </w:pPr>
      <w:r w:rsidRPr="00245032">
        <w:rPr>
          <w:rFonts w:ascii="Times New Roman" w:hAnsi="Times New Roman" w:cs="Times New Roman"/>
          <w:sz w:val="20"/>
          <w:szCs w:val="20"/>
          <w:vertAlign w:val="superscript"/>
        </w:rPr>
        <w:footnoteRef/>
      </w:r>
      <w:r w:rsidRPr="00245032">
        <w:rPr>
          <w:rFonts w:ascii="Times New Roman" w:hAnsi="Times New Roman" w:cs="Times New Roman"/>
          <w:sz w:val="20"/>
          <w:szCs w:val="20"/>
        </w:rPr>
        <w:t xml:space="preserve"> </w:t>
      </w:r>
      <w:bookmarkStart w:id="75" w:name="_Hlk74044392"/>
      <w:r w:rsidR="00462AE1" w:rsidRPr="00245032">
        <w:rPr>
          <w:rFonts w:ascii="Times New Roman" w:eastAsia="Times New Roman" w:hAnsi="Times New Roman" w:cs="Times New Roman"/>
          <w:sz w:val="20"/>
          <w:szCs w:val="20"/>
        </w:rPr>
        <w:t>Ребрикова, Н.В.</w:t>
      </w:r>
      <w:r w:rsidRPr="00245032">
        <w:rPr>
          <w:rFonts w:ascii="Times New Roman" w:eastAsia="Times New Roman" w:hAnsi="Times New Roman" w:cs="Times New Roman"/>
          <w:sz w:val="20"/>
          <w:szCs w:val="20"/>
        </w:rPr>
        <w:t xml:space="preserve"> Таиланд: социально-экономическая история (XIII–XVIII вв.). С</w:t>
      </w:r>
      <w:r w:rsidRPr="00245032">
        <w:rPr>
          <w:rFonts w:ascii="Times New Roman" w:eastAsia="Times New Roman" w:hAnsi="Times New Roman" w:cs="Times New Roman"/>
          <w:sz w:val="20"/>
          <w:szCs w:val="20"/>
          <w:lang w:val="en-US"/>
        </w:rPr>
        <w:t>. 219.</w:t>
      </w:r>
      <w:bookmarkEnd w:id="75"/>
    </w:p>
  </w:footnote>
  <w:footnote w:id="321">
    <w:p w14:paraId="4A1F9548" w14:textId="32C488B6" w:rsidR="00621494" w:rsidRPr="00245032" w:rsidRDefault="00621494" w:rsidP="00245032">
      <w:pPr>
        <w:spacing w:after="0" w:line="240" w:lineRule="auto"/>
        <w:rPr>
          <w:rFonts w:ascii="Times New Roman" w:hAnsi="Times New Roman" w:cs="Times New Roman"/>
          <w:sz w:val="20"/>
          <w:szCs w:val="20"/>
          <w:lang w:val="en-US"/>
        </w:rPr>
      </w:pPr>
      <w:r w:rsidRPr="00245032">
        <w:rPr>
          <w:rFonts w:ascii="Times New Roman" w:hAnsi="Times New Roman" w:cs="Times New Roman"/>
          <w:sz w:val="20"/>
          <w:szCs w:val="20"/>
          <w:vertAlign w:val="superscript"/>
        </w:rPr>
        <w:footnoteRef/>
      </w:r>
      <w:r w:rsidRPr="00245032">
        <w:rPr>
          <w:rFonts w:ascii="Times New Roman" w:hAnsi="Times New Roman" w:cs="Times New Roman"/>
          <w:sz w:val="20"/>
          <w:szCs w:val="20"/>
          <w:lang w:val="en-US"/>
        </w:rPr>
        <w:t xml:space="preserve"> </w:t>
      </w:r>
      <w:r w:rsidR="004A0DDF" w:rsidRPr="00245032">
        <w:rPr>
          <w:rFonts w:ascii="Times New Roman" w:eastAsia="Times New Roman" w:hAnsi="Times New Roman" w:cs="Times New Roman"/>
          <w:sz w:val="20"/>
          <w:szCs w:val="20"/>
          <w:lang w:val="en-US"/>
        </w:rPr>
        <w:t>Wyatt, D.K.</w:t>
      </w:r>
      <w:r w:rsidRPr="00245032">
        <w:rPr>
          <w:rFonts w:ascii="Times New Roman" w:eastAsia="Times New Roman" w:hAnsi="Times New Roman" w:cs="Times New Roman"/>
          <w:sz w:val="20"/>
          <w:szCs w:val="20"/>
          <w:lang w:val="en-US"/>
        </w:rPr>
        <w:t xml:space="preserve"> Thailand: A Short History. P. 96.</w:t>
      </w:r>
    </w:p>
  </w:footnote>
  <w:footnote w:id="322">
    <w:p w14:paraId="670F3CD4" w14:textId="6A8AFDF4" w:rsidR="00621494" w:rsidRPr="001424CB" w:rsidRDefault="00621494" w:rsidP="00F174E7">
      <w:pPr>
        <w:spacing w:after="0" w:line="240" w:lineRule="auto"/>
        <w:rPr>
          <w:rFonts w:ascii="Times New Roman" w:hAnsi="Times New Roman" w:cs="Times New Roman"/>
          <w:sz w:val="20"/>
          <w:szCs w:val="20"/>
          <w:lang w:val="en-US"/>
        </w:rPr>
      </w:pPr>
      <w:r w:rsidRPr="00A14A2A">
        <w:rPr>
          <w:rFonts w:ascii="Times New Roman" w:hAnsi="Times New Roman" w:cs="Times New Roman"/>
          <w:sz w:val="20"/>
          <w:szCs w:val="20"/>
          <w:vertAlign w:val="superscript"/>
        </w:rPr>
        <w:footnoteRef/>
      </w:r>
      <w:r w:rsidRPr="00A14A2A">
        <w:rPr>
          <w:rFonts w:ascii="Times New Roman" w:hAnsi="Times New Roman" w:cs="Times New Roman"/>
          <w:sz w:val="20"/>
          <w:szCs w:val="20"/>
          <w:lang w:val="en-US"/>
        </w:rPr>
        <w:t xml:space="preserve"> </w:t>
      </w:r>
      <w:bookmarkStart w:id="76" w:name="_Hlk74042284"/>
      <w:bookmarkStart w:id="77" w:name="_Hlk102839241"/>
      <w:r w:rsidR="00D74EFE">
        <w:rPr>
          <w:rFonts w:ascii="Times New Roman" w:eastAsia="Roboto" w:hAnsi="Times New Roman" w:cs="Times New Roman"/>
          <w:sz w:val="20"/>
          <w:szCs w:val="20"/>
          <w:highlight w:val="white"/>
          <w:lang w:val="en-US"/>
        </w:rPr>
        <w:t>Viraphol, S.</w:t>
      </w:r>
      <w:r w:rsidRPr="00A14A2A">
        <w:rPr>
          <w:rFonts w:ascii="Times New Roman" w:eastAsia="Roboto" w:hAnsi="Times New Roman" w:cs="Times New Roman"/>
          <w:sz w:val="20"/>
          <w:szCs w:val="20"/>
          <w:highlight w:val="white"/>
          <w:lang w:val="en-US"/>
        </w:rPr>
        <w:t xml:space="preserve"> Tribute and Profit: Sino-Siamese Trade, 1652–1853. </w:t>
      </w:r>
      <w:bookmarkEnd w:id="76"/>
      <w:r w:rsidRPr="00A14A2A">
        <w:rPr>
          <w:rFonts w:ascii="Times New Roman" w:eastAsia="Roboto" w:hAnsi="Times New Roman" w:cs="Times New Roman"/>
          <w:sz w:val="20"/>
          <w:szCs w:val="20"/>
          <w:highlight w:val="white"/>
          <w:lang w:val="en-US"/>
        </w:rPr>
        <w:t>P</w:t>
      </w:r>
      <w:r w:rsidRPr="001424CB">
        <w:rPr>
          <w:rFonts w:ascii="Times New Roman" w:eastAsia="Roboto" w:hAnsi="Times New Roman" w:cs="Times New Roman"/>
          <w:sz w:val="20"/>
          <w:szCs w:val="20"/>
          <w:highlight w:val="white"/>
          <w:lang w:val="en-US"/>
        </w:rPr>
        <w:t>. 61.</w:t>
      </w:r>
    </w:p>
    <w:bookmarkEnd w:id="77"/>
  </w:footnote>
  <w:footnote w:id="323">
    <w:p w14:paraId="05851C95" w14:textId="1A1FE0BB" w:rsidR="00621494" w:rsidRPr="001424CB" w:rsidRDefault="00621494" w:rsidP="00F174E7">
      <w:pPr>
        <w:spacing w:after="0" w:line="240" w:lineRule="auto"/>
        <w:rPr>
          <w:rFonts w:ascii="Times New Roman" w:hAnsi="Times New Roman" w:cs="Times New Roman"/>
          <w:sz w:val="20"/>
          <w:szCs w:val="20"/>
          <w:lang w:val="en-US"/>
        </w:rPr>
      </w:pPr>
      <w:r w:rsidRPr="00C26B93">
        <w:rPr>
          <w:rFonts w:ascii="Times New Roman" w:hAnsi="Times New Roman" w:cs="Times New Roman"/>
          <w:sz w:val="20"/>
          <w:szCs w:val="20"/>
          <w:vertAlign w:val="superscript"/>
        </w:rPr>
        <w:footnoteRef/>
      </w:r>
      <w:r w:rsidR="00F174E7" w:rsidRPr="001424CB">
        <w:rPr>
          <w:rFonts w:ascii="Times New Roman" w:eastAsia="Roboto" w:hAnsi="Times New Roman" w:cs="Times New Roman"/>
          <w:sz w:val="20"/>
          <w:szCs w:val="20"/>
          <w:highlight w:val="white"/>
          <w:lang w:val="en-US"/>
        </w:rPr>
        <w:t xml:space="preserve"> </w:t>
      </w:r>
      <w:r w:rsidR="00F174E7" w:rsidRPr="00F174E7">
        <w:rPr>
          <w:rFonts w:ascii="Times New Roman" w:eastAsia="Roboto" w:hAnsi="Times New Roman" w:cs="Times New Roman"/>
          <w:sz w:val="20"/>
          <w:szCs w:val="20"/>
          <w:highlight w:val="white"/>
          <w:lang w:val="en-US"/>
        </w:rPr>
        <w:t>Ibid</w:t>
      </w:r>
      <w:r w:rsidRPr="001424CB">
        <w:rPr>
          <w:rFonts w:ascii="Times New Roman" w:eastAsia="Roboto" w:hAnsi="Times New Roman" w:cs="Times New Roman"/>
          <w:sz w:val="20"/>
          <w:szCs w:val="20"/>
          <w:highlight w:val="white"/>
          <w:lang w:val="en-US"/>
        </w:rPr>
        <w:t xml:space="preserve">. </w:t>
      </w:r>
      <w:r w:rsidRPr="00C26B93">
        <w:rPr>
          <w:rFonts w:ascii="Times New Roman" w:eastAsia="Roboto" w:hAnsi="Times New Roman" w:cs="Times New Roman"/>
          <w:sz w:val="20"/>
          <w:szCs w:val="20"/>
          <w:highlight w:val="white"/>
          <w:lang w:val="en-US"/>
        </w:rPr>
        <w:t>P</w:t>
      </w:r>
      <w:r w:rsidRPr="001424CB">
        <w:rPr>
          <w:rFonts w:ascii="Times New Roman" w:eastAsia="Roboto" w:hAnsi="Times New Roman" w:cs="Times New Roman"/>
          <w:sz w:val="20"/>
          <w:szCs w:val="20"/>
          <w:highlight w:val="white"/>
          <w:lang w:val="en-US"/>
        </w:rPr>
        <w:t>. 67.</w:t>
      </w:r>
    </w:p>
  </w:footnote>
  <w:footnote w:id="324">
    <w:p w14:paraId="4044FDFC" w14:textId="1A56538D" w:rsidR="003057DC" w:rsidRPr="001D41B9" w:rsidRDefault="003057DC" w:rsidP="003057DC">
      <w:pPr>
        <w:pStyle w:val="af2"/>
        <w:rPr>
          <w:rFonts w:ascii="Times New Roman" w:hAnsi="Times New Roman" w:cs="Times New Roman"/>
        </w:rPr>
      </w:pPr>
      <w:r w:rsidRPr="00C26B93">
        <w:rPr>
          <w:rStyle w:val="af4"/>
          <w:rFonts w:ascii="Times New Roman" w:hAnsi="Times New Roman" w:cs="Times New Roman"/>
        </w:rPr>
        <w:footnoteRef/>
      </w:r>
      <w:bookmarkStart w:id="79" w:name="_Hlk104064002"/>
      <w:r w:rsidRPr="001D41B9">
        <w:rPr>
          <w:rFonts w:ascii="Times New Roman" w:hAnsi="Times New Roman" w:cs="Times New Roman"/>
        </w:rPr>
        <w:t xml:space="preserve"> </w:t>
      </w:r>
      <w:bookmarkEnd w:id="79"/>
      <w:r w:rsidR="001D41B9">
        <w:rPr>
          <w:rFonts w:ascii="Times New Roman" w:eastAsia="Roboto" w:hAnsi="Times New Roman" w:cs="Times New Roman"/>
          <w:lang w:val="en-US"/>
        </w:rPr>
        <w:t>Ibid</w:t>
      </w:r>
      <w:r w:rsidR="001D41B9" w:rsidRPr="001D41B9">
        <w:rPr>
          <w:rFonts w:ascii="Times New Roman" w:eastAsia="Roboto" w:hAnsi="Times New Roman" w:cs="Times New Roman"/>
        </w:rPr>
        <w:t>.</w:t>
      </w:r>
    </w:p>
  </w:footnote>
  <w:footnote w:id="325">
    <w:p w14:paraId="0D397292" w14:textId="69217714" w:rsidR="00B24510" w:rsidRPr="00B24510" w:rsidRDefault="00B24510">
      <w:pPr>
        <w:pStyle w:val="af2"/>
        <w:rPr>
          <w:rFonts w:ascii="Times New Roman" w:hAnsi="Times New Roman" w:cs="Times New Roman"/>
        </w:rPr>
      </w:pPr>
      <w:r w:rsidRPr="00B24510">
        <w:rPr>
          <w:rStyle w:val="af4"/>
          <w:rFonts w:ascii="Times New Roman" w:hAnsi="Times New Roman" w:cs="Times New Roman"/>
        </w:rPr>
        <w:footnoteRef/>
      </w:r>
      <w:r w:rsidRPr="00B24510">
        <w:rPr>
          <w:rFonts w:ascii="Times New Roman" w:hAnsi="Times New Roman" w:cs="Times New Roman"/>
        </w:rPr>
        <w:t xml:space="preserve"> Лян (</w:t>
      </w:r>
      <w:r w:rsidRPr="00B24510">
        <w:rPr>
          <w:rFonts w:ascii="Times New Roman" w:hAnsi="Times New Roman" w:cs="Times New Roman"/>
          <w:i/>
          <w:iCs/>
        </w:rPr>
        <w:t>кит.</w:t>
      </w:r>
      <w:r w:rsidRPr="00B24510">
        <w:rPr>
          <w:rFonts w:ascii="Times New Roman" w:hAnsi="Times New Roman" w:cs="Times New Roman"/>
        </w:rPr>
        <w:t xml:space="preserve"> </w:t>
      </w:r>
      <w:r w:rsidRPr="00B24510">
        <w:rPr>
          <w:rFonts w:ascii="SimSun" w:eastAsia="SimSun" w:hAnsi="SimSun" w:cs="Times New Roman"/>
        </w:rPr>
        <w:t>两</w:t>
      </w:r>
      <w:r w:rsidRPr="00B24510">
        <w:rPr>
          <w:rFonts w:ascii="Times New Roman" w:hAnsi="Times New Roman" w:cs="Times New Roman"/>
        </w:rPr>
        <w:t xml:space="preserve">) — мера веса, а также денежная единица в Юго-Восточной Азии. Возникла в Китае, появилась не позднее </w:t>
      </w:r>
      <w:r w:rsidR="00BF1344">
        <w:rPr>
          <w:rFonts w:ascii="Times New Roman" w:hAnsi="Times New Roman" w:cs="Times New Roman"/>
        </w:rPr>
        <w:t>империи</w:t>
      </w:r>
      <w:r w:rsidRPr="00B24510">
        <w:rPr>
          <w:rFonts w:ascii="Times New Roman" w:hAnsi="Times New Roman" w:cs="Times New Roman"/>
        </w:rPr>
        <w:t xml:space="preserve"> Хань (</w:t>
      </w:r>
      <w:r w:rsidRPr="00B24510">
        <w:rPr>
          <w:rFonts w:ascii="Times New Roman" w:hAnsi="Times New Roman" w:cs="Times New Roman"/>
          <w:i/>
          <w:iCs/>
        </w:rPr>
        <w:t>кит.</w:t>
      </w:r>
      <w:r w:rsidRPr="00B24510">
        <w:rPr>
          <w:rFonts w:ascii="Times New Roman" w:hAnsi="Times New Roman" w:cs="Times New Roman"/>
        </w:rPr>
        <w:t xml:space="preserve"> </w:t>
      </w:r>
      <w:r w:rsidRPr="00B24510">
        <w:rPr>
          <w:rFonts w:ascii="Times New Roman" w:eastAsia="SimSun" w:hAnsi="Times New Roman" w:cs="Times New Roman"/>
        </w:rPr>
        <w:t>汉朝</w:t>
      </w:r>
      <w:r w:rsidR="00BF1344" w:rsidRPr="00BF1344">
        <w:rPr>
          <w:rFonts w:ascii="Times New Roman" w:eastAsia="SimSun" w:hAnsi="Times New Roman" w:cs="Times New Roman"/>
        </w:rPr>
        <w:t xml:space="preserve">; </w:t>
      </w:r>
      <w:r w:rsidR="00BF1344">
        <w:rPr>
          <w:rFonts w:ascii="Times New Roman" w:eastAsia="SimSun" w:hAnsi="Times New Roman" w:cs="Times New Roman"/>
        </w:rPr>
        <w:t>годы существования</w:t>
      </w:r>
      <w:r w:rsidR="00BF1344" w:rsidRPr="00BF1344">
        <w:rPr>
          <w:rFonts w:ascii="Times New Roman" w:eastAsia="SimSun" w:hAnsi="Times New Roman" w:cs="Times New Roman"/>
        </w:rPr>
        <w:t xml:space="preserve">: </w:t>
      </w:r>
      <w:r w:rsidR="00BF1344" w:rsidRPr="00BF1344">
        <w:rPr>
          <w:rFonts w:ascii="Times New Roman" w:eastAsia="SimSun" w:hAnsi="Times New Roman" w:cs="Times New Roman"/>
        </w:rPr>
        <w:t>206 до н. э.</w:t>
      </w:r>
      <w:r w:rsidR="00BF1344" w:rsidRPr="00BF1344">
        <w:rPr>
          <w:rFonts w:ascii="Times New Roman" w:eastAsia="SimSun" w:hAnsi="Times New Roman" w:cs="Times New Roman"/>
        </w:rPr>
        <w:t xml:space="preserve"> – </w:t>
      </w:r>
      <w:r w:rsidR="00BF1344" w:rsidRPr="00BF1344">
        <w:rPr>
          <w:rFonts w:ascii="Times New Roman" w:eastAsia="SimSun" w:hAnsi="Times New Roman" w:cs="Times New Roman"/>
        </w:rPr>
        <w:t>220 н. э.</w:t>
      </w:r>
      <w:r w:rsidRPr="00B24510">
        <w:rPr>
          <w:rFonts w:ascii="Times New Roman" w:hAnsi="Times New Roman" w:cs="Times New Roman"/>
        </w:rPr>
        <w:t>).</w:t>
      </w:r>
    </w:p>
  </w:footnote>
  <w:footnote w:id="326">
    <w:p w14:paraId="5BF1142B" w14:textId="77777777" w:rsidR="00BF1344" w:rsidRPr="009454F4" w:rsidRDefault="00BF1344" w:rsidP="00BF1344">
      <w:pPr>
        <w:pStyle w:val="af2"/>
        <w:rPr>
          <w:rFonts w:ascii="Times New Roman" w:hAnsi="Times New Roman" w:cs="Times New Roman"/>
        </w:rPr>
      </w:pPr>
      <w:r w:rsidRPr="009454F4">
        <w:rPr>
          <w:rStyle w:val="af4"/>
          <w:rFonts w:ascii="Times New Roman" w:hAnsi="Times New Roman" w:cs="Times New Roman"/>
        </w:rPr>
        <w:footnoteRef/>
      </w:r>
      <w:r w:rsidRPr="009454F4">
        <w:rPr>
          <w:rFonts w:ascii="Times New Roman" w:hAnsi="Times New Roman" w:cs="Times New Roman"/>
        </w:rPr>
        <w:t xml:space="preserve"> Единица измерения массы, </w:t>
      </w:r>
      <w:r>
        <w:rPr>
          <w:rFonts w:ascii="Times New Roman" w:hAnsi="Times New Roman" w:cs="Times New Roman"/>
        </w:rPr>
        <w:t xml:space="preserve">широко </w:t>
      </w:r>
      <w:r w:rsidRPr="009454F4">
        <w:rPr>
          <w:rFonts w:ascii="Times New Roman" w:hAnsi="Times New Roman" w:cs="Times New Roman"/>
        </w:rPr>
        <w:t>принятая в Ю</w:t>
      </w:r>
      <w:r>
        <w:rPr>
          <w:rFonts w:ascii="Times New Roman" w:hAnsi="Times New Roman" w:cs="Times New Roman"/>
        </w:rPr>
        <w:t>го-</w:t>
      </w:r>
      <w:r w:rsidRPr="009454F4">
        <w:rPr>
          <w:rFonts w:ascii="Times New Roman" w:hAnsi="Times New Roman" w:cs="Times New Roman"/>
        </w:rPr>
        <w:t>В</w:t>
      </w:r>
      <w:r>
        <w:rPr>
          <w:rFonts w:ascii="Times New Roman" w:hAnsi="Times New Roman" w:cs="Times New Roman"/>
        </w:rPr>
        <w:t xml:space="preserve">осточной </w:t>
      </w:r>
      <w:r w:rsidRPr="009454F4">
        <w:rPr>
          <w:rFonts w:ascii="Times New Roman" w:hAnsi="Times New Roman" w:cs="Times New Roman"/>
        </w:rPr>
        <w:t>А</w:t>
      </w:r>
      <w:r>
        <w:rPr>
          <w:rFonts w:ascii="Times New Roman" w:hAnsi="Times New Roman" w:cs="Times New Roman"/>
        </w:rPr>
        <w:t>зии в прошлом</w:t>
      </w:r>
      <w:r w:rsidRPr="009454F4">
        <w:rPr>
          <w:rFonts w:ascii="Times New Roman" w:hAnsi="Times New Roman" w:cs="Times New Roman"/>
        </w:rPr>
        <w:t>, равная 50 кг.</w:t>
      </w:r>
    </w:p>
  </w:footnote>
  <w:footnote w:id="327">
    <w:p w14:paraId="5EA6248B" w14:textId="74880D60" w:rsidR="00621494" w:rsidRPr="00374C2F" w:rsidRDefault="00621494" w:rsidP="00F174E7">
      <w:pPr>
        <w:spacing w:after="0" w:line="240" w:lineRule="auto"/>
        <w:rPr>
          <w:rFonts w:ascii="Times New Roman" w:hAnsi="Times New Roman" w:cs="Times New Roman"/>
          <w:sz w:val="20"/>
          <w:szCs w:val="20"/>
          <w:lang w:val="en-US"/>
        </w:rPr>
      </w:pPr>
      <w:r w:rsidRPr="00C26B93">
        <w:rPr>
          <w:rFonts w:ascii="Times New Roman" w:hAnsi="Times New Roman" w:cs="Times New Roman"/>
          <w:sz w:val="20"/>
          <w:szCs w:val="20"/>
          <w:vertAlign w:val="superscript"/>
        </w:rPr>
        <w:footnoteRef/>
      </w:r>
      <w:r w:rsidRPr="00374C2F">
        <w:rPr>
          <w:rFonts w:ascii="Times New Roman" w:eastAsia="Roboto" w:hAnsi="Times New Roman" w:cs="Times New Roman"/>
          <w:sz w:val="20"/>
          <w:szCs w:val="20"/>
          <w:highlight w:val="white"/>
          <w:lang w:val="en-US"/>
        </w:rPr>
        <w:t xml:space="preserve"> </w:t>
      </w:r>
      <w:bookmarkStart w:id="80" w:name="_Hlk102838268"/>
      <w:r w:rsidR="00AF484E">
        <w:rPr>
          <w:rFonts w:ascii="Times New Roman" w:eastAsia="Roboto" w:hAnsi="Times New Roman" w:cs="Times New Roman"/>
          <w:sz w:val="20"/>
          <w:szCs w:val="20"/>
          <w:highlight w:val="white"/>
          <w:lang w:val="en-US"/>
        </w:rPr>
        <w:t>Viraphol, S.</w:t>
      </w:r>
      <w:r w:rsidR="00AF484E" w:rsidRPr="00A14A2A">
        <w:rPr>
          <w:rFonts w:ascii="Times New Roman" w:eastAsia="Roboto" w:hAnsi="Times New Roman" w:cs="Times New Roman"/>
          <w:sz w:val="20"/>
          <w:szCs w:val="20"/>
          <w:highlight w:val="white"/>
          <w:lang w:val="en-US"/>
        </w:rPr>
        <w:t xml:space="preserve"> Tribute and Profit: Sino-Siamese Trade, 1652–1853. P</w:t>
      </w:r>
      <w:r w:rsidR="00AF484E" w:rsidRPr="001424CB">
        <w:rPr>
          <w:rFonts w:ascii="Times New Roman" w:eastAsia="Roboto" w:hAnsi="Times New Roman" w:cs="Times New Roman"/>
          <w:sz w:val="20"/>
          <w:szCs w:val="20"/>
          <w:highlight w:val="white"/>
          <w:lang w:val="en-US"/>
        </w:rPr>
        <w:t xml:space="preserve">. </w:t>
      </w:r>
      <w:r w:rsidR="00AF484E">
        <w:rPr>
          <w:rFonts w:ascii="Times New Roman" w:eastAsia="Roboto" w:hAnsi="Times New Roman" w:cs="Times New Roman"/>
          <w:sz w:val="20"/>
          <w:szCs w:val="20"/>
          <w:highlight w:val="white"/>
          <w:lang w:val="en-US"/>
        </w:rPr>
        <w:t>67</w:t>
      </w:r>
      <w:bookmarkEnd w:id="80"/>
      <w:r w:rsidRPr="00374C2F">
        <w:rPr>
          <w:rFonts w:ascii="Times New Roman" w:eastAsia="Roboto" w:hAnsi="Times New Roman" w:cs="Times New Roman"/>
          <w:sz w:val="20"/>
          <w:szCs w:val="20"/>
          <w:highlight w:val="white"/>
          <w:lang w:val="en-US"/>
        </w:rPr>
        <w:t>.</w:t>
      </w:r>
    </w:p>
  </w:footnote>
  <w:footnote w:id="328">
    <w:p w14:paraId="598DA836" w14:textId="565E010B" w:rsidR="00D83C23" w:rsidRPr="00D83C23" w:rsidRDefault="00D83C23" w:rsidP="00D83C23">
      <w:pPr>
        <w:spacing w:after="0" w:line="240" w:lineRule="auto"/>
        <w:rPr>
          <w:rFonts w:ascii="Times New Roman" w:hAnsi="Times New Roman" w:cs="Times New Roman"/>
          <w:sz w:val="20"/>
          <w:szCs w:val="20"/>
        </w:rPr>
      </w:pPr>
      <w:r w:rsidRPr="00D83C23">
        <w:rPr>
          <w:rFonts w:ascii="Times New Roman" w:hAnsi="Times New Roman" w:cs="Times New Roman"/>
          <w:sz w:val="20"/>
          <w:szCs w:val="20"/>
          <w:vertAlign w:val="superscript"/>
        </w:rPr>
        <w:footnoteRef/>
      </w:r>
      <w:r w:rsidR="00374C2F" w:rsidRPr="00374C2F">
        <w:rPr>
          <w:rFonts w:ascii="Times New Roman" w:eastAsia="Roboto" w:hAnsi="Times New Roman" w:cs="Times New Roman"/>
          <w:sz w:val="20"/>
          <w:szCs w:val="20"/>
          <w:highlight w:val="white"/>
          <w:lang w:val="en-US"/>
        </w:rPr>
        <w:t xml:space="preserve"> </w:t>
      </w:r>
      <w:r w:rsidR="00374C2F">
        <w:rPr>
          <w:rFonts w:ascii="Times New Roman" w:eastAsia="Roboto" w:hAnsi="Times New Roman" w:cs="Times New Roman"/>
          <w:sz w:val="20"/>
          <w:szCs w:val="20"/>
          <w:highlight w:val="white"/>
          <w:lang w:val="en-US"/>
        </w:rPr>
        <w:t>Viraphol, S.</w:t>
      </w:r>
      <w:r w:rsidR="00374C2F" w:rsidRPr="00A14A2A">
        <w:rPr>
          <w:rFonts w:ascii="Times New Roman" w:eastAsia="Roboto" w:hAnsi="Times New Roman" w:cs="Times New Roman"/>
          <w:sz w:val="20"/>
          <w:szCs w:val="20"/>
          <w:highlight w:val="white"/>
          <w:lang w:val="en-US"/>
        </w:rPr>
        <w:t xml:space="preserve"> Tribute and Profit: Sino-Siamese Trade, 1652–1853</w:t>
      </w:r>
      <w:r w:rsidRPr="00374C2F">
        <w:rPr>
          <w:rFonts w:ascii="Times New Roman" w:eastAsia="Roboto" w:hAnsi="Times New Roman" w:cs="Times New Roman"/>
          <w:sz w:val="20"/>
          <w:szCs w:val="20"/>
          <w:highlight w:val="white"/>
          <w:lang w:val="en-US"/>
        </w:rPr>
        <w:t xml:space="preserve">. </w:t>
      </w:r>
      <w:r w:rsidRPr="00D83C23">
        <w:rPr>
          <w:rFonts w:ascii="Times New Roman" w:eastAsia="Roboto" w:hAnsi="Times New Roman" w:cs="Times New Roman"/>
          <w:sz w:val="20"/>
          <w:szCs w:val="20"/>
          <w:highlight w:val="white"/>
          <w:lang w:val="en-US"/>
        </w:rPr>
        <w:t>P</w:t>
      </w:r>
      <w:r w:rsidRPr="00D83C23">
        <w:rPr>
          <w:rFonts w:ascii="Times New Roman" w:eastAsia="Roboto" w:hAnsi="Times New Roman" w:cs="Times New Roman"/>
          <w:sz w:val="20"/>
          <w:szCs w:val="20"/>
          <w:highlight w:val="white"/>
        </w:rPr>
        <w:t>. 70.</w:t>
      </w:r>
    </w:p>
  </w:footnote>
  <w:footnote w:id="329">
    <w:p w14:paraId="7449803A" w14:textId="52D21EEB" w:rsidR="00CA03AE" w:rsidRPr="001424CB" w:rsidRDefault="00CA03AE" w:rsidP="00D83C23">
      <w:pPr>
        <w:pStyle w:val="af2"/>
        <w:jc w:val="both"/>
        <w:rPr>
          <w:rFonts w:ascii="Times New Roman" w:hAnsi="Times New Roman" w:cs="Times New Roman"/>
        </w:rPr>
      </w:pPr>
      <w:r w:rsidRPr="00D83C23">
        <w:rPr>
          <w:rStyle w:val="af4"/>
          <w:rFonts w:ascii="Times New Roman" w:hAnsi="Times New Roman" w:cs="Times New Roman"/>
        </w:rPr>
        <w:footnoteRef/>
      </w:r>
      <w:r w:rsidRPr="00D83C23">
        <w:rPr>
          <w:rFonts w:ascii="Times New Roman" w:hAnsi="Times New Roman" w:cs="Times New Roman"/>
        </w:rPr>
        <w:t xml:space="preserve"> Раньше город назывался Амой и с 1842</w:t>
      </w:r>
      <w:r w:rsidR="00D83C23">
        <w:rPr>
          <w:rFonts w:ascii="Times New Roman" w:hAnsi="Times New Roman" w:cs="Times New Roman"/>
        </w:rPr>
        <w:t xml:space="preserve"> г.</w:t>
      </w:r>
      <w:r w:rsidRPr="00D83C23">
        <w:rPr>
          <w:rFonts w:ascii="Times New Roman" w:hAnsi="Times New Roman" w:cs="Times New Roman"/>
        </w:rPr>
        <w:t xml:space="preserve"> по 1912 г</w:t>
      </w:r>
      <w:r w:rsidR="00D83C23">
        <w:rPr>
          <w:rFonts w:ascii="Times New Roman" w:hAnsi="Times New Roman" w:cs="Times New Roman"/>
        </w:rPr>
        <w:t>.</w:t>
      </w:r>
      <w:r w:rsidRPr="00D83C23">
        <w:rPr>
          <w:rFonts w:ascii="Times New Roman" w:hAnsi="Times New Roman" w:cs="Times New Roman"/>
        </w:rPr>
        <w:t xml:space="preserve"> являлся крупным портом под властью Британской</w:t>
      </w:r>
      <w:r w:rsidRPr="001424CB">
        <w:rPr>
          <w:rFonts w:ascii="Times New Roman" w:hAnsi="Times New Roman" w:cs="Times New Roman"/>
        </w:rPr>
        <w:t xml:space="preserve"> </w:t>
      </w:r>
      <w:r w:rsidRPr="00D83C23">
        <w:rPr>
          <w:rFonts w:ascii="Times New Roman" w:hAnsi="Times New Roman" w:cs="Times New Roman"/>
        </w:rPr>
        <w:t>империи</w:t>
      </w:r>
      <w:r w:rsidRPr="001424CB">
        <w:rPr>
          <w:rFonts w:ascii="Times New Roman" w:hAnsi="Times New Roman" w:cs="Times New Roman"/>
        </w:rPr>
        <w:t>.</w:t>
      </w:r>
    </w:p>
  </w:footnote>
  <w:footnote w:id="330">
    <w:p w14:paraId="050F4D9F" w14:textId="4939DD3D" w:rsidR="009518D8" w:rsidRPr="001424CB" w:rsidRDefault="009518D8" w:rsidP="00D83C23">
      <w:pPr>
        <w:spacing w:after="0" w:line="240" w:lineRule="auto"/>
        <w:jc w:val="both"/>
        <w:rPr>
          <w:rFonts w:ascii="Times New Roman" w:hAnsi="Times New Roman" w:cs="Times New Roman"/>
          <w:sz w:val="20"/>
          <w:szCs w:val="20"/>
        </w:rPr>
      </w:pPr>
      <w:r w:rsidRPr="00D83C23">
        <w:rPr>
          <w:rFonts w:ascii="Times New Roman" w:hAnsi="Times New Roman" w:cs="Times New Roman"/>
          <w:sz w:val="20"/>
          <w:szCs w:val="20"/>
          <w:vertAlign w:val="superscript"/>
        </w:rPr>
        <w:footnoteRef/>
      </w:r>
      <w:r w:rsidRPr="001424CB">
        <w:rPr>
          <w:rFonts w:ascii="Times New Roman" w:hAnsi="Times New Roman" w:cs="Times New Roman"/>
          <w:sz w:val="20"/>
          <w:szCs w:val="20"/>
        </w:rPr>
        <w:t xml:space="preserve"> </w:t>
      </w:r>
      <w:r w:rsidR="00374C2F" w:rsidRPr="00E00099">
        <w:rPr>
          <w:rFonts w:ascii="Times New Roman" w:hAnsi="Times New Roman" w:cs="Times New Roman"/>
          <w:sz w:val="20"/>
          <w:szCs w:val="20"/>
          <w:lang w:val="en-US"/>
        </w:rPr>
        <w:t>Ibid</w:t>
      </w:r>
      <w:r w:rsidR="00E00099" w:rsidRPr="001424CB">
        <w:rPr>
          <w:rFonts w:ascii="Times New Roman" w:hAnsi="Times New Roman" w:cs="Times New Roman"/>
          <w:sz w:val="20"/>
          <w:szCs w:val="20"/>
        </w:rPr>
        <w:t xml:space="preserve">. </w:t>
      </w:r>
      <w:r w:rsidR="00E00099" w:rsidRPr="00E00099">
        <w:rPr>
          <w:rFonts w:ascii="Times New Roman" w:hAnsi="Times New Roman" w:cs="Times New Roman"/>
          <w:sz w:val="20"/>
          <w:szCs w:val="20"/>
          <w:lang w:val="en-US"/>
        </w:rPr>
        <w:t>P</w:t>
      </w:r>
      <w:r w:rsidR="00E00099" w:rsidRPr="001424CB">
        <w:rPr>
          <w:rFonts w:ascii="Times New Roman" w:hAnsi="Times New Roman" w:cs="Times New Roman"/>
          <w:sz w:val="20"/>
          <w:szCs w:val="20"/>
        </w:rPr>
        <w:t>. 71.</w:t>
      </w:r>
    </w:p>
  </w:footnote>
  <w:footnote w:id="331">
    <w:p w14:paraId="372172E7" w14:textId="66AFA936" w:rsidR="009518D8" w:rsidRPr="001424CB" w:rsidRDefault="009518D8" w:rsidP="00D83C23">
      <w:pPr>
        <w:spacing w:after="0" w:line="240" w:lineRule="auto"/>
        <w:jc w:val="both"/>
        <w:rPr>
          <w:rFonts w:ascii="Times New Roman" w:hAnsi="Times New Roman" w:cs="Times New Roman"/>
          <w:sz w:val="20"/>
          <w:szCs w:val="20"/>
        </w:rPr>
      </w:pPr>
      <w:r w:rsidRPr="00D83C23">
        <w:rPr>
          <w:rFonts w:ascii="Times New Roman" w:hAnsi="Times New Roman" w:cs="Times New Roman"/>
          <w:sz w:val="20"/>
          <w:szCs w:val="20"/>
          <w:vertAlign w:val="superscript"/>
        </w:rPr>
        <w:footnoteRef/>
      </w:r>
      <w:r w:rsidRPr="001424CB">
        <w:rPr>
          <w:rFonts w:ascii="Times New Roman" w:hAnsi="Times New Roman" w:cs="Times New Roman"/>
          <w:sz w:val="20"/>
          <w:szCs w:val="20"/>
        </w:rPr>
        <w:t xml:space="preserve"> </w:t>
      </w:r>
      <w:bookmarkStart w:id="82" w:name="_Hlk105118011"/>
      <w:bookmarkStart w:id="83" w:name="_Hlk74043735"/>
      <w:r w:rsidR="00E00099" w:rsidRPr="00E00099">
        <w:rPr>
          <w:rFonts w:ascii="Times New Roman" w:hAnsi="Times New Roman" w:cs="Times New Roman"/>
          <w:sz w:val="20"/>
          <w:szCs w:val="20"/>
          <w:lang w:val="en-US"/>
        </w:rPr>
        <w:t>Ibid</w:t>
      </w:r>
      <w:bookmarkEnd w:id="82"/>
      <w:r w:rsidR="00E00099" w:rsidRPr="001424CB">
        <w:rPr>
          <w:rFonts w:ascii="Times New Roman" w:hAnsi="Times New Roman" w:cs="Times New Roman"/>
          <w:sz w:val="20"/>
          <w:szCs w:val="20"/>
        </w:rPr>
        <w:t>.</w:t>
      </w:r>
      <w:r w:rsidRPr="001424CB">
        <w:rPr>
          <w:rFonts w:ascii="Times New Roman" w:hAnsi="Times New Roman" w:cs="Times New Roman"/>
          <w:sz w:val="20"/>
          <w:szCs w:val="20"/>
        </w:rPr>
        <w:t xml:space="preserve"> </w:t>
      </w:r>
      <w:r w:rsidRPr="00D83C23">
        <w:rPr>
          <w:rFonts w:ascii="Times New Roman" w:hAnsi="Times New Roman" w:cs="Times New Roman"/>
          <w:sz w:val="20"/>
          <w:szCs w:val="20"/>
          <w:lang w:val="en-US"/>
        </w:rPr>
        <w:t>P</w:t>
      </w:r>
      <w:r w:rsidRPr="001424CB">
        <w:rPr>
          <w:rFonts w:ascii="Times New Roman" w:hAnsi="Times New Roman" w:cs="Times New Roman"/>
          <w:sz w:val="20"/>
          <w:szCs w:val="20"/>
        </w:rPr>
        <w:t xml:space="preserve">. 72. </w:t>
      </w:r>
    </w:p>
    <w:bookmarkEnd w:id="83"/>
  </w:footnote>
  <w:footnote w:id="332">
    <w:p w14:paraId="15AAFC33" w14:textId="32D5A235" w:rsidR="0023795D" w:rsidRPr="009512D0" w:rsidRDefault="0023795D" w:rsidP="0023795D">
      <w:pPr>
        <w:pStyle w:val="af2"/>
        <w:rPr>
          <w:rFonts w:ascii="Times New Roman" w:hAnsi="Times New Roman" w:cs="Times New Roman"/>
        </w:rPr>
      </w:pPr>
      <w:r w:rsidRPr="003174D0">
        <w:rPr>
          <w:rStyle w:val="af4"/>
          <w:rFonts w:ascii="Times New Roman" w:hAnsi="Times New Roman" w:cs="Times New Roman"/>
        </w:rPr>
        <w:footnoteRef/>
      </w:r>
      <w:r w:rsidRPr="001424CB">
        <w:rPr>
          <w:rFonts w:ascii="Times New Roman" w:hAnsi="Times New Roman" w:cs="Times New Roman"/>
        </w:rPr>
        <w:t xml:space="preserve"> </w:t>
      </w:r>
      <w:r w:rsidR="00374C2F" w:rsidRPr="00E00099">
        <w:rPr>
          <w:rFonts w:ascii="Times New Roman" w:hAnsi="Times New Roman" w:cs="Times New Roman"/>
          <w:lang w:val="en-US"/>
        </w:rPr>
        <w:t>Ibid</w:t>
      </w:r>
      <w:r w:rsidRPr="001424CB">
        <w:rPr>
          <w:rFonts w:ascii="Times New Roman" w:hAnsi="Times New Roman" w:cs="Times New Roman"/>
        </w:rPr>
        <w:t>.</w:t>
      </w:r>
    </w:p>
  </w:footnote>
  <w:footnote w:id="333">
    <w:p w14:paraId="5F90CBD1" w14:textId="65A7ADFC" w:rsidR="009518D8" w:rsidRPr="00D83C23" w:rsidRDefault="009518D8" w:rsidP="00D83C23">
      <w:pPr>
        <w:spacing w:after="0" w:line="240" w:lineRule="auto"/>
        <w:jc w:val="both"/>
        <w:rPr>
          <w:rFonts w:ascii="Times New Roman" w:hAnsi="Times New Roman" w:cs="Times New Roman"/>
          <w:sz w:val="20"/>
          <w:szCs w:val="20"/>
        </w:rPr>
      </w:pPr>
      <w:r w:rsidRPr="00D83C23">
        <w:rPr>
          <w:rFonts w:ascii="Times New Roman" w:hAnsi="Times New Roman" w:cs="Times New Roman"/>
          <w:sz w:val="20"/>
          <w:szCs w:val="20"/>
          <w:vertAlign w:val="superscript"/>
        </w:rPr>
        <w:footnoteRef/>
      </w:r>
      <w:r w:rsidRPr="00D83C23">
        <w:rPr>
          <w:rFonts w:ascii="Times New Roman" w:hAnsi="Times New Roman" w:cs="Times New Roman"/>
          <w:sz w:val="20"/>
          <w:szCs w:val="20"/>
        </w:rPr>
        <w:t xml:space="preserve"> </w:t>
      </w:r>
      <w:r w:rsidR="00332D98" w:rsidRPr="00D83C23">
        <w:rPr>
          <w:rFonts w:ascii="Times New Roman" w:eastAsia="Times New Roman" w:hAnsi="Times New Roman" w:cs="Times New Roman"/>
          <w:sz w:val="20"/>
          <w:szCs w:val="20"/>
        </w:rPr>
        <w:t>Меликсетов, А.В.</w:t>
      </w:r>
      <w:r w:rsidRPr="00D83C23">
        <w:rPr>
          <w:rFonts w:ascii="Times New Roman" w:eastAsia="Times New Roman" w:hAnsi="Times New Roman" w:cs="Times New Roman"/>
          <w:sz w:val="20"/>
          <w:szCs w:val="20"/>
        </w:rPr>
        <w:t xml:space="preserve"> История Китая. С. 267.</w:t>
      </w:r>
    </w:p>
  </w:footnote>
  <w:footnote w:id="334">
    <w:p w14:paraId="50E7F421" w14:textId="7059388C" w:rsidR="009518D8" w:rsidRPr="00D83C23" w:rsidRDefault="009518D8" w:rsidP="00D83C23">
      <w:pPr>
        <w:spacing w:after="0" w:line="240" w:lineRule="auto"/>
        <w:jc w:val="both"/>
        <w:rPr>
          <w:rFonts w:ascii="Times New Roman" w:hAnsi="Times New Roman" w:cs="Times New Roman"/>
          <w:sz w:val="20"/>
          <w:szCs w:val="20"/>
        </w:rPr>
      </w:pPr>
      <w:r w:rsidRPr="00D83C23">
        <w:rPr>
          <w:rFonts w:ascii="Times New Roman" w:hAnsi="Times New Roman" w:cs="Times New Roman"/>
          <w:sz w:val="20"/>
          <w:szCs w:val="20"/>
          <w:vertAlign w:val="superscript"/>
        </w:rPr>
        <w:footnoteRef/>
      </w:r>
      <w:r w:rsidRPr="00D83C23">
        <w:rPr>
          <w:rFonts w:ascii="Times New Roman" w:hAnsi="Times New Roman" w:cs="Times New Roman"/>
          <w:sz w:val="20"/>
          <w:szCs w:val="20"/>
        </w:rPr>
        <w:t xml:space="preserve"> </w:t>
      </w:r>
      <w:bookmarkStart w:id="84" w:name="_Hlk74043930"/>
      <w:r w:rsidR="00332D98" w:rsidRPr="00D83C23">
        <w:rPr>
          <w:rFonts w:ascii="Times New Roman" w:eastAsia="Times New Roman" w:hAnsi="Times New Roman" w:cs="Times New Roman"/>
          <w:sz w:val="20"/>
          <w:szCs w:val="20"/>
        </w:rPr>
        <w:t>Крюков, М.В.</w:t>
      </w:r>
      <w:r w:rsidRPr="00D83C23">
        <w:rPr>
          <w:rFonts w:ascii="Times New Roman" w:eastAsia="Times New Roman" w:hAnsi="Times New Roman" w:cs="Times New Roman"/>
          <w:sz w:val="20"/>
          <w:szCs w:val="20"/>
        </w:rPr>
        <w:t xml:space="preserve"> История Китая с древнейших времен до наших дней</w:t>
      </w:r>
      <w:bookmarkEnd w:id="84"/>
      <w:r w:rsidRPr="00D83C23">
        <w:rPr>
          <w:rFonts w:ascii="Times New Roman" w:eastAsia="Times New Roman" w:hAnsi="Times New Roman" w:cs="Times New Roman"/>
          <w:sz w:val="20"/>
          <w:szCs w:val="20"/>
        </w:rPr>
        <w:t xml:space="preserve">. </w:t>
      </w:r>
      <w:r w:rsidRPr="00D83C23">
        <w:rPr>
          <w:rFonts w:ascii="Times New Roman" w:eastAsia="Times New Roman" w:hAnsi="Times New Roman" w:cs="Times New Roman"/>
          <w:sz w:val="20"/>
          <w:szCs w:val="20"/>
          <w:lang w:val="en-US"/>
        </w:rPr>
        <w:t>C</w:t>
      </w:r>
      <w:r w:rsidRPr="00D83C23">
        <w:rPr>
          <w:rFonts w:ascii="Times New Roman" w:eastAsia="Times New Roman" w:hAnsi="Times New Roman" w:cs="Times New Roman"/>
          <w:sz w:val="20"/>
          <w:szCs w:val="20"/>
        </w:rPr>
        <w:t>. 174.</w:t>
      </w:r>
    </w:p>
  </w:footnote>
  <w:footnote w:id="335">
    <w:p w14:paraId="6D8D82B5" w14:textId="77777777" w:rsidR="009518D8" w:rsidRPr="00D83C23" w:rsidRDefault="009518D8" w:rsidP="00D83C23">
      <w:pPr>
        <w:spacing w:after="0" w:line="240" w:lineRule="auto"/>
        <w:jc w:val="both"/>
        <w:rPr>
          <w:rFonts w:ascii="Times New Roman" w:hAnsi="Times New Roman" w:cs="Times New Roman"/>
          <w:sz w:val="20"/>
          <w:szCs w:val="20"/>
        </w:rPr>
      </w:pPr>
      <w:r w:rsidRPr="00D83C23">
        <w:rPr>
          <w:rFonts w:ascii="Times New Roman" w:hAnsi="Times New Roman" w:cs="Times New Roman"/>
          <w:sz w:val="20"/>
          <w:szCs w:val="20"/>
          <w:vertAlign w:val="superscript"/>
        </w:rPr>
        <w:footnoteRef/>
      </w:r>
      <w:r w:rsidRPr="00D83C23">
        <w:rPr>
          <w:rFonts w:ascii="Times New Roman" w:eastAsia="Times New Roman" w:hAnsi="Times New Roman" w:cs="Times New Roman"/>
          <w:sz w:val="20"/>
          <w:szCs w:val="20"/>
        </w:rPr>
        <w:t xml:space="preserve"> Там же.</w:t>
      </w:r>
    </w:p>
  </w:footnote>
  <w:footnote w:id="336">
    <w:p w14:paraId="65ED1AEC" w14:textId="5CF22061" w:rsidR="009518D8" w:rsidRPr="003174D0" w:rsidRDefault="009518D8" w:rsidP="00D83C23">
      <w:pPr>
        <w:spacing w:after="0" w:line="240" w:lineRule="auto"/>
        <w:jc w:val="both"/>
        <w:rPr>
          <w:rFonts w:ascii="Times New Roman" w:eastAsia="Times New Roman" w:hAnsi="Times New Roman" w:cs="Times New Roman"/>
          <w:sz w:val="20"/>
          <w:szCs w:val="20"/>
        </w:rPr>
      </w:pPr>
      <w:r w:rsidRPr="003174D0">
        <w:rPr>
          <w:rFonts w:ascii="Times New Roman" w:hAnsi="Times New Roman" w:cs="Times New Roman"/>
          <w:sz w:val="20"/>
          <w:szCs w:val="20"/>
          <w:vertAlign w:val="superscript"/>
        </w:rPr>
        <w:footnoteRef/>
      </w:r>
      <w:r w:rsidR="00E00099">
        <w:rPr>
          <w:rFonts w:ascii="Times New Roman" w:hAnsi="Times New Roman" w:cs="Times New Roman"/>
          <w:sz w:val="20"/>
          <w:szCs w:val="20"/>
        </w:rPr>
        <w:t xml:space="preserve"> Там же</w:t>
      </w:r>
      <w:r w:rsidRPr="003174D0">
        <w:rPr>
          <w:rFonts w:ascii="Times New Roman" w:eastAsia="Times New Roman" w:hAnsi="Times New Roman" w:cs="Times New Roman"/>
          <w:sz w:val="20"/>
          <w:szCs w:val="20"/>
        </w:rPr>
        <w:t xml:space="preserve">. С. 174–175. </w:t>
      </w:r>
    </w:p>
  </w:footnote>
  <w:footnote w:id="337">
    <w:p w14:paraId="48C6A919" w14:textId="47EA5248" w:rsidR="009518D8" w:rsidRPr="003D5EC0" w:rsidRDefault="009518D8" w:rsidP="003D5EC0">
      <w:pPr>
        <w:spacing w:after="0" w:line="240" w:lineRule="auto"/>
        <w:rPr>
          <w:rFonts w:ascii="Times New Roman" w:eastAsia="Times New Roman" w:hAnsi="Times New Roman" w:cs="Times New Roman"/>
          <w:sz w:val="20"/>
          <w:szCs w:val="20"/>
        </w:rPr>
      </w:pPr>
      <w:r w:rsidRPr="003D5EC0">
        <w:rPr>
          <w:rFonts w:ascii="Times New Roman" w:hAnsi="Times New Roman" w:cs="Times New Roman"/>
          <w:sz w:val="20"/>
          <w:szCs w:val="20"/>
          <w:vertAlign w:val="superscript"/>
        </w:rPr>
        <w:footnoteRef/>
      </w:r>
      <w:r w:rsidRPr="003D5EC0">
        <w:rPr>
          <w:rFonts w:ascii="Times New Roman" w:hAnsi="Times New Roman" w:cs="Times New Roman"/>
          <w:sz w:val="20"/>
          <w:szCs w:val="20"/>
        </w:rPr>
        <w:t xml:space="preserve"> </w:t>
      </w:r>
      <w:r w:rsidR="003D5EC0" w:rsidRPr="003D5EC0">
        <w:rPr>
          <w:rFonts w:ascii="Times New Roman" w:hAnsi="Times New Roman" w:cs="Times New Roman"/>
          <w:sz w:val="20"/>
          <w:szCs w:val="20"/>
        </w:rPr>
        <w:t>Крюков, М. В. История Китая с древнейших времен до наших дней.</w:t>
      </w:r>
      <w:r w:rsidRPr="003D5EC0">
        <w:rPr>
          <w:rFonts w:ascii="Times New Roman" w:eastAsia="Times New Roman" w:hAnsi="Times New Roman" w:cs="Times New Roman"/>
          <w:sz w:val="20"/>
          <w:szCs w:val="20"/>
        </w:rPr>
        <w:t xml:space="preserve"> С. 182. </w:t>
      </w:r>
    </w:p>
  </w:footnote>
  <w:footnote w:id="338">
    <w:p w14:paraId="0852099D" w14:textId="77777777" w:rsidR="009518D8" w:rsidRPr="003D5EC0" w:rsidRDefault="009518D8" w:rsidP="003D5EC0">
      <w:pPr>
        <w:spacing w:after="0" w:line="240" w:lineRule="auto"/>
        <w:rPr>
          <w:rFonts w:ascii="Times New Roman" w:hAnsi="Times New Roman" w:cs="Times New Roman"/>
          <w:sz w:val="20"/>
          <w:szCs w:val="20"/>
        </w:rPr>
      </w:pPr>
      <w:r w:rsidRPr="003D5EC0">
        <w:rPr>
          <w:rFonts w:ascii="Times New Roman" w:hAnsi="Times New Roman" w:cs="Times New Roman"/>
          <w:sz w:val="20"/>
          <w:szCs w:val="20"/>
          <w:vertAlign w:val="superscript"/>
        </w:rPr>
        <w:footnoteRef/>
      </w:r>
      <w:r w:rsidRPr="003D5EC0">
        <w:rPr>
          <w:rFonts w:ascii="Times New Roman" w:hAnsi="Times New Roman" w:cs="Times New Roman"/>
          <w:sz w:val="20"/>
          <w:szCs w:val="20"/>
        </w:rPr>
        <w:t xml:space="preserve"> </w:t>
      </w:r>
      <w:r w:rsidRPr="003D5EC0">
        <w:rPr>
          <w:rFonts w:ascii="Times New Roman" w:eastAsia="Times New Roman" w:hAnsi="Times New Roman" w:cs="Times New Roman"/>
          <w:sz w:val="20"/>
          <w:szCs w:val="20"/>
        </w:rPr>
        <w:t xml:space="preserve">Там же. </w:t>
      </w:r>
    </w:p>
  </w:footnote>
  <w:footnote w:id="339">
    <w:p w14:paraId="6A2C70D7" w14:textId="5F0D66AA" w:rsidR="009518D8" w:rsidRPr="003D5EC0" w:rsidRDefault="009518D8" w:rsidP="003D5EC0">
      <w:pPr>
        <w:spacing w:after="0" w:line="240" w:lineRule="auto"/>
        <w:rPr>
          <w:rFonts w:ascii="Times New Roman" w:hAnsi="Times New Roman" w:cs="Times New Roman"/>
          <w:sz w:val="20"/>
          <w:szCs w:val="20"/>
        </w:rPr>
      </w:pPr>
      <w:r w:rsidRPr="003D5EC0">
        <w:rPr>
          <w:rFonts w:ascii="Times New Roman" w:hAnsi="Times New Roman" w:cs="Times New Roman"/>
          <w:sz w:val="20"/>
          <w:szCs w:val="20"/>
          <w:vertAlign w:val="superscript"/>
        </w:rPr>
        <w:footnoteRef/>
      </w:r>
      <w:r w:rsidRPr="003D5EC0">
        <w:rPr>
          <w:rFonts w:ascii="Times New Roman" w:eastAsia="Times New Roman" w:hAnsi="Times New Roman" w:cs="Times New Roman"/>
          <w:sz w:val="20"/>
          <w:szCs w:val="20"/>
        </w:rPr>
        <w:t xml:space="preserve"> Там же.</w:t>
      </w:r>
      <w:r w:rsidRPr="003D5EC0">
        <w:rPr>
          <w:rFonts w:ascii="Times New Roman" w:eastAsia="Times New Roman" w:hAnsi="Times New Roman" w:cs="Times New Roman"/>
          <w:sz w:val="24"/>
          <w:szCs w:val="24"/>
        </w:rPr>
        <w:t xml:space="preserve"> </w:t>
      </w:r>
      <w:r w:rsidR="0075599C" w:rsidRPr="0075599C">
        <w:rPr>
          <w:rFonts w:ascii="Times New Roman" w:hAnsi="Times New Roman" w:cs="Times New Roman"/>
          <w:sz w:val="20"/>
          <w:szCs w:val="20"/>
        </w:rPr>
        <w:t>C. 183.</w:t>
      </w:r>
    </w:p>
  </w:footnote>
  <w:footnote w:id="340">
    <w:p w14:paraId="7BD35CD4" w14:textId="48394CE3" w:rsidR="00A01DEC" w:rsidRPr="003D5EC0" w:rsidRDefault="00A01DEC" w:rsidP="003D5EC0">
      <w:pPr>
        <w:pStyle w:val="af2"/>
        <w:rPr>
          <w:rFonts w:ascii="Times New Roman" w:hAnsi="Times New Roman" w:cs="Times New Roman"/>
        </w:rPr>
      </w:pPr>
      <w:r w:rsidRPr="003D5EC0">
        <w:rPr>
          <w:rStyle w:val="af4"/>
          <w:rFonts w:ascii="Times New Roman" w:hAnsi="Times New Roman" w:cs="Times New Roman"/>
        </w:rPr>
        <w:footnoteRef/>
      </w:r>
      <w:r w:rsidRPr="003D5EC0">
        <w:rPr>
          <w:rFonts w:ascii="Times New Roman" w:hAnsi="Times New Roman" w:cs="Times New Roman"/>
        </w:rPr>
        <w:t xml:space="preserve"> </w:t>
      </w:r>
      <w:r w:rsidRPr="003D5EC0">
        <w:rPr>
          <w:rFonts w:ascii="Times New Roman" w:eastAsia="Times New Roman" w:hAnsi="Times New Roman" w:cs="Times New Roman"/>
        </w:rPr>
        <w:t>Там же.</w:t>
      </w:r>
    </w:p>
  </w:footnote>
  <w:footnote w:id="341">
    <w:p w14:paraId="582F9EC5" w14:textId="24224B98" w:rsidR="008D62ED" w:rsidRPr="000D7569" w:rsidRDefault="008D62ED" w:rsidP="00A71E49">
      <w:pPr>
        <w:spacing w:after="0" w:line="240" w:lineRule="auto"/>
        <w:rPr>
          <w:rFonts w:ascii="Times New Roman" w:hAnsi="Times New Roman" w:cs="Times New Roman"/>
          <w:sz w:val="20"/>
          <w:szCs w:val="20"/>
        </w:rPr>
      </w:pPr>
      <w:r w:rsidRPr="00E46CB1">
        <w:rPr>
          <w:rFonts w:ascii="Times New Roman" w:hAnsi="Times New Roman" w:cs="Times New Roman"/>
          <w:sz w:val="20"/>
          <w:szCs w:val="20"/>
          <w:vertAlign w:val="superscript"/>
        </w:rPr>
        <w:footnoteRef/>
      </w:r>
      <w:r w:rsidR="00D86C1B">
        <w:rPr>
          <w:rFonts w:ascii="Times New Roman" w:eastAsia="Times New Roman" w:hAnsi="Times New Roman" w:cs="Times New Roman"/>
          <w:sz w:val="20"/>
          <w:szCs w:val="20"/>
        </w:rPr>
        <w:t xml:space="preserve"> Там же</w:t>
      </w:r>
      <w:r w:rsidR="00727334" w:rsidRPr="00727334">
        <w:rPr>
          <w:rFonts w:ascii="Times New Roman" w:eastAsia="Times New Roman" w:hAnsi="Times New Roman" w:cs="Times New Roman"/>
          <w:sz w:val="20"/>
          <w:szCs w:val="20"/>
        </w:rPr>
        <w:t>.</w:t>
      </w:r>
    </w:p>
  </w:footnote>
  <w:footnote w:id="342">
    <w:p w14:paraId="35EAE1A8" w14:textId="772E0BED" w:rsidR="008D62ED" w:rsidRPr="00E46CB1" w:rsidRDefault="008D62ED" w:rsidP="00A71E49">
      <w:pPr>
        <w:spacing w:after="0" w:line="240" w:lineRule="auto"/>
        <w:rPr>
          <w:rFonts w:ascii="Times New Roman" w:hAnsi="Times New Roman" w:cs="Times New Roman"/>
          <w:sz w:val="20"/>
          <w:szCs w:val="20"/>
          <w:lang w:val="en-US"/>
        </w:rPr>
      </w:pPr>
      <w:r w:rsidRPr="00E46CB1">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00462AE1">
        <w:rPr>
          <w:rFonts w:ascii="Times New Roman" w:eastAsia="Times New Roman" w:hAnsi="Times New Roman" w:cs="Times New Roman"/>
          <w:sz w:val="20"/>
          <w:szCs w:val="20"/>
        </w:rPr>
        <w:t>Ребрикова, Н.В.</w:t>
      </w:r>
      <w:r w:rsidRPr="000D7569">
        <w:rPr>
          <w:rFonts w:ascii="Times New Roman" w:eastAsia="Times New Roman" w:hAnsi="Times New Roman" w:cs="Times New Roman"/>
          <w:sz w:val="20"/>
          <w:szCs w:val="20"/>
        </w:rPr>
        <w:t xml:space="preserve"> Таиланд: социально-экономическая история (XIII–XVIII вв.). </w:t>
      </w:r>
      <w:r w:rsidRPr="00E46CB1">
        <w:rPr>
          <w:rFonts w:ascii="Times New Roman" w:eastAsia="Times New Roman" w:hAnsi="Times New Roman" w:cs="Times New Roman"/>
          <w:sz w:val="20"/>
          <w:szCs w:val="20"/>
        </w:rPr>
        <w:t>С</w:t>
      </w:r>
      <w:r w:rsidRPr="00E46CB1">
        <w:rPr>
          <w:rFonts w:ascii="Times New Roman" w:eastAsia="Times New Roman" w:hAnsi="Times New Roman" w:cs="Times New Roman"/>
          <w:sz w:val="20"/>
          <w:szCs w:val="20"/>
          <w:lang w:val="en-US"/>
        </w:rPr>
        <w:t>. 249.</w:t>
      </w:r>
    </w:p>
  </w:footnote>
  <w:footnote w:id="343">
    <w:p w14:paraId="60BBC9B5" w14:textId="74EABDC4" w:rsidR="008D62ED" w:rsidRPr="00DE0148" w:rsidRDefault="008D62ED" w:rsidP="00A71E49">
      <w:pPr>
        <w:spacing w:after="0" w:line="240" w:lineRule="auto"/>
        <w:rPr>
          <w:rFonts w:ascii="Times New Roman" w:hAnsi="Times New Roman" w:cs="Times New Roman"/>
          <w:sz w:val="20"/>
          <w:szCs w:val="20"/>
          <w:lang w:val="en-US"/>
        </w:rPr>
      </w:pPr>
      <w:r w:rsidRPr="00DE0148">
        <w:rPr>
          <w:rFonts w:ascii="Times New Roman" w:hAnsi="Times New Roman" w:cs="Times New Roman"/>
          <w:sz w:val="20"/>
          <w:szCs w:val="20"/>
          <w:vertAlign w:val="superscript"/>
        </w:rPr>
        <w:footnoteRef/>
      </w:r>
      <w:bookmarkStart w:id="85" w:name="_Hlk74044506"/>
      <w:r w:rsidR="00727334" w:rsidRPr="00727334">
        <w:rPr>
          <w:rFonts w:ascii="Times New Roman" w:eastAsia="Roboto" w:hAnsi="Times New Roman" w:cs="Times New Roman"/>
          <w:sz w:val="20"/>
          <w:szCs w:val="20"/>
          <w:lang w:val="en-US"/>
        </w:rPr>
        <w:t xml:space="preserve"> Viraphol, S. Tribute and Profit: Sino-Siamese Trade, 1652–1853. P. 85.</w:t>
      </w:r>
      <w:bookmarkEnd w:id="85"/>
    </w:p>
  </w:footnote>
  <w:footnote w:id="344">
    <w:p w14:paraId="1F35FED2" w14:textId="77777777" w:rsidR="008D62ED" w:rsidRPr="00714B99" w:rsidRDefault="008D62ED" w:rsidP="00A71E49">
      <w:pPr>
        <w:spacing w:after="0" w:line="240" w:lineRule="auto"/>
        <w:rPr>
          <w:rFonts w:ascii="Times New Roman" w:hAnsi="Times New Roman" w:cs="Times New Roman"/>
          <w:sz w:val="20"/>
          <w:szCs w:val="20"/>
          <w:lang w:val="en-US"/>
        </w:rPr>
      </w:pPr>
      <w:r w:rsidRPr="00714B99">
        <w:rPr>
          <w:rFonts w:ascii="Times New Roman" w:hAnsi="Times New Roman" w:cs="Times New Roman"/>
          <w:sz w:val="20"/>
          <w:szCs w:val="20"/>
          <w:vertAlign w:val="superscript"/>
        </w:rPr>
        <w:footnoteRef/>
      </w:r>
      <w:r w:rsidRPr="00714B99">
        <w:rPr>
          <w:rFonts w:ascii="Times New Roman" w:hAnsi="Times New Roman" w:cs="Times New Roman"/>
          <w:sz w:val="20"/>
          <w:szCs w:val="20"/>
          <w:lang w:val="en-US"/>
        </w:rPr>
        <w:t xml:space="preserve"> </w:t>
      </w:r>
      <w:bookmarkStart w:id="86" w:name="_Hlk102943112"/>
      <w:r w:rsidRPr="000D7569">
        <w:rPr>
          <w:rFonts w:ascii="Times New Roman" w:hAnsi="Times New Roman" w:cs="Times New Roman"/>
          <w:sz w:val="20"/>
          <w:szCs w:val="20"/>
          <w:lang w:val="en-US"/>
        </w:rPr>
        <w:t>Ibid</w:t>
      </w:r>
      <w:r w:rsidRPr="00714B99">
        <w:rPr>
          <w:rFonts w:ascii="Times New Roman" w:eastAsia="Roboto" w:hAnsi="Times New Roman" w:cs="Times New Roman"/>
          <w:sz w:val="20"/>
          <w:szCs w:val="20"/>
          <w:highlight w:val="white"/>
          <w:lang w:val="en-US"/>
        </w:rPr>
        <w:t>.</w:t>
      </w:r>
      <w:bookmarkEnd w:id="86"/>
    </w:p>
  </w:footnote>
  <w:footnote w:id="345">
    <w:p w14:paraId="2ED0D730" w14:textId="072516F8" w:rsidR="008D62ED" w:rsidRPr="00E55AAF" w:rsidRDefault="008D62ED" w:rsidP="00563014">
      <w:pPr>
        <w:spacing w:after="0" w:line="240" w:lineRule="auto"/>
        <w:rPr>
          <w:sz w:val="20"/>
          <w:szCs w:val="20"/>
          <w:lang w:val="en-US"/>
        </w:rPr>
      </w:pPr>
      <w:r w:rsidRPr="00C344C6">
        <w:rPr>
          <w:rFonts w:ascii="Times New Roman" w:hAnsi="Times New Roman" w:cs="Times New Roman"/>
          <w:sz w:val="20"/>
          <w:szCs w:val="20"/>
          <w:vertAlign w:val="superscript"/>
        </w:rPr>
        <w:footnoteRef/>
      </w:r>
      <w:r w:rsidRPr="00236AF7">
        <w:rPr>
          <w:rFonts w:ascii="Times New Roman" w:eastAsia="Roboto" w:hAnsi="Times New Roman" w:cs="Times New Roman"/>
          <w:sz w:val="20"/>
          <w:szCs w:val="20"/>
          <w:highlight w:val="white"/>
          <w:lang w:val="en-US"/>
        </w:rPr>
        <w:t xml:space="preserve"> </w:t>
      </w:r>
      <w:r w:rsidR="00727334" w:rsidRPr="00727334">
        <w:rPr>
          <w:rFonts w:ascii="Times New Roman" w:eastAsia="Roboto" w:hAnsi="Times New Roman" w:cs="Times New Roman"/>
          <w:sz w:val="20"/>
          <w:szCs w:val="20"/>
          <w:lang w:val="en-US"/>
        </w:rPr>
        <w:t xml:space="preserve">Wyatt, D. K. Thailand: A Short History. </w:t>
      </w:r>
      <w:bookmarkStart w:id="87" w:name="_Hlk102938277"/>
      <w:r w:rsidR="00727334" w:rsidRPr="00727334">
        <w:rPr>
          <w:rFonts w:ascii="Times New Roman" w:eastAsia="Roboto" w:hAnsi="Times New Roman" w:cs="Times New Roman"/>
          <w:sz w:val="20"/>
          <w:szCs w:val="20"/>
          <w:lang w:val="en-US"/>
        </w:rPr>
        <w:t>P. 123.</w:t>
      </w:r>
    </w:p>
    <w:bookmarkEnd w:id="87"/>
  </w:footnote>
  <w:footnote w:id="346">
    <w:p w14:paraId="78560D27" w14:textId="3A0DC852" w:rsidR="00502555" w:rsidRPr="00502555" w:rsidRDefault="00502555" w:rsidP="00817D50">
      <w:pPr>
        <w:pStyle w:val="af2"/>
        <w:rPr>
          <w:rFonts w:ascii="Times New Roman" w:hAnsi="Times New Roman" w:cs="Times New Roman"/>
          <w:lang w:val="en-US"/>
        </w:rPr>
      </w:pPr>
      <w:r w:rsidRPr="00502555">
        <w:rPr>
          <w:rStyle w:val="af4"/>
          <w:rFonts w:ascii="Times New Roman" w:hAnsi="Times New Roman" w:cs="Times New Roman"/>
        </w:rPr>
        <w:footnoteRef/>
      </w:r>
      <w:r w:rsidRPr="00502555">
        <w:rPr>
          <w:rFonts w:ascii="Times New Roman" w:hAnsi="Times New Roman" w:cs="Times New Roman"/>
          <w:lang w:val="en-US"/>
        </w:rPr>
        <w:t xml:space="preserve"> </w:t>
      </w:r>
      <w:bookmarkStart w:id="92" w:name="_Hlk102940603"/>
      <w:r w:rsidRPr="00502555">
        <w:rPr>
          <w:rFonts w:ascii="Times New Roman" w:hAnsi="Times New Roman" w:cs="Times New Roman"/>
          <w:lang w:val="en-US"/>
        </w:rPr>
        <w:t xml:space="preserve">Masuda E. </w:t>
      </w:r>
      <w:bookmarkEnd w:id="92"/>
      <w:r w:rsidR="006F4E3C" w:rsidRPr="006F4E3C">
        <w:rPr>
          <w:rFonts w:ascii="Times New Roman" w:hAnsi="Times New Roman" w:cs="Times New Roman"/>
          <w:lang w:val="en-US"/>
        </w:rPr>
        <w:t>The Fall of Ayutthaya and Siam’s Disrupted Order of Tribute to China (1767–1782) // Taiwan Journal of Southeast Asian Studies. 2007. Vol. 4. N 2.</w:t>
      </w:r>
      <w:r w:rsidR="006F4E3C">
        <w:rPr>
          <w:rFonts w:ascii="Times New Roman" w:hAnsi="Times New Roman" w:cs="Times New Roman"/>
          <w:lang w:val="en-US"/>
        </w:rPr>
        <w:t xml:space="preserve"> </w:t>
      </w:r>
      <w:r w:rsidRPr="00502555">
        <w:rPr>
          <w:rFonts w:ascii="Times New Roman" w:hAnsi="Times New Roman" w:cs="Times New Roman"/>
          <w:lang w:val="en-US"/>
        </w:rPr>
        <w:t>P. 80.</w:t>
      </w:r>
    </w:p>
  </w:footnote>
  <w:footnote w:id="347">
    <w:p w14:paraId="1EC55D0A" w14:textId="48531565" w:rsidR="00944DF6" w:rsidRPr="00944DF6" w:rsidRDefault="00944DF6">
      <w:pPr>
        <w:pStyle w:val="af2"/>
        <w:rPr>
          <w:rFonts w:ascii="Times New Roman" w:hAnsi="Times New Roman" w:cs="Times New Roman"/>
          <w:lang w:val="en-US"/>
        </w:rPr>
      </w:pPr>
      <w:r w:rsidRPr="00944DF6">
        <w:rPr>
          <w:rStyle w:val="af4"/>
          <w:rFonts w:ascii="Times New Roman" w:hAnsi="Times New Roman" w:cs="Times New Roman"/>
        </w:rPr>
        <w:footnoteRef/>
      </w:r>
      <w:r w:rsidRPr="00944DF6">
        <w:rPr>
          <w:rFonts w:ascii="Times New Roman" w:hAnsi="Times New Roman" w:cs="Times New Roman"/>
          <w:lang w:val="en-US"/>
        </w:rPr>
        <w:t xml:space="preserve"> </w:t>
      </w:r>
      <w:bookmarkStart w:id="93" w:name="_Hlk102944342"/>
      <w:r w:rsidRPr="00944DF6">
        <w:rPr>
          <w:rFonts w:ascii="Times New Roman" w:hAnsi="Times New Roman" w:cs="Times New Roman"/>
          <w:lang w:val="en-US"/>
        </w:rPr>
        <w:t>Ibid.</w:t>
      </w:r>
      <w:bookmarkEnd w:id="93"/>
    </w:p>
  </w:footnote>
  <w:footnote w:id="348">
    <w:p w14:paraId="1C229DB3" w14:textId="611EF87B" w:rsidR="00893F39" w:rsidRPr="00893F39" w:rsidRDefault="00893F39">
      <w:pPr>
        <w:pStyle w:val="af2"/>
        <w:rPr>
          <w:rFonts w:ascii="Times New Roman" w:hAnsi="Times New Roman" w:cs="Times New Roman"/>
          <w:lang w:val="en-US"/>
        </w:rPr>
      </w:pPr>
      <w:r w:rsidRPr="00893F39">
        <w:rPr>
          <w:rStyle w:val="af4"/>
          <w:rFonts w:ascii="Times New Roman" w:hAnsi="Times New Roman" w:cs="Times New Roman"/>
        </w:rPr>
        <w:footnoteRef/>
      </w:r>
      <w:r w:rsidRPr="00893F39">
        <w:rPr>
          <w:rFonts w:ascii="Times New Roman" w:hAnsi="Times New Roman" w:cs="Times New Roman"/>
          <w:lang w:val="en-US"/>
        </w:rPr>
        <w:t xml:space="preserve"> Ibid. P. 81–82.</w:t>
      </w:r>
    </w:p>
  </w:footnote>
  <w:footnote w:id="349">
    <w:p w14:paraId="7E259C2E" w14:textId="45B5B56A" w:rsidR="00331825" w:rsidRPr="00681F79" w:rsidRDefault="00331825" w:rsidP="006F4E3C">
      <w:pPr>
        <w:pStyle w:val="af2"/>
        <w:jc w:val="both"/>
        <w:rPr>
          <w:rFonts w:ascii="Times New Roman" w:hAnsi="Times New Roman" w:cs="Times New Roman"/>
          <w:lang w:val="en-US"/>
        </w:rPr>
      </w:pPr>
      <w:r w:rsidRPr="00681F79">
        <w:rPr>
          <w:rStyle w:val="af4"/>
          <w:rFonts w:ascii="Times New Roman" w:hAnsi="Times New Roman" w:cs="Times New Roman"/>
        </w:rPr>
        <w:footnoteRef/>
      </w:r>
      <w:r w:rsidRPr="00681F79">
        <w:rPr>
          <w:rFonts w:ascii="Times New Roman" w:hAnsi="Times New Roman" w:cs="Times New Roman"/>
          <w:lang w:val="en-US"/>
        </w:rPr>
        <w:t xml:space="preserve"> </w:t>
      </w:r>
      <w:r w:rsidR="004A0DDF">
        <w:rPr>
          <w:rFonts w:ascii="Times New Roman" w:hAnsi="Times New Roman" w:cs="Times New Roman"/>
          <w:lang w:val="en-US"/>
        </w:rPr>
        <w:t xml:space="preserve">Wyatt, D.K. </w:t>
      </w:r>
      <w:bookmarkStart w:id="95" w:name="_Hlk102765413"/>
      <w:r w:rsidRPr="00681F79">
        <w:rPr>
          <w:rFonts w:ascii="Times New Roman" w:hAnsi="Times New Roman" w:cs="Times New Roman"/>
          <w:lang w:val="en-US"/>
        </w:rPr>
        <w:t xml:space="preserve">Thailand: A Short History. P. </w:t>
      </w:r>
      <w:bookmarkEnd w:id="95"/>
      <w:r w:rsidRPr="00681F79">
        <w:rPr>
          <w:rFonts w:ascii="Times New Roman" w:hAnsi="Times New Roman" w:cs="Times New Roman"/>
          <w:lang w:val="en-US"/>
        </w:rPr>
        <w:t>123.</w:t>
      </w:r>
    </w:p>
  </w:footnote>
  <w:footnote w:id="350">
    <w:p w14:paraId="03E58FDE" w14:textId="5FBF9788" w:rsidR="00331825" w:rsidRPr="00C64CA9" w:rsidRDefault="00331825" w:rsidP="006F4E3C">
      <w:pPr>
        <w:pStyle w:val="af2"/>
        <w:jc w:val="both"/>
        <w:rPr>
          <w:rFonts w:ascii="Times New Roman" w:hAnsi="Times New Roman" w:cs="Times New Roman"/>
          <w:lang w:val="en-US"/>
        </w:rPr>
      </w:pPr>
      <w:r w:rsidRPr="00C64CA9">
        <w:rPr>
          <w:rStyle w:val="af4"/>
          <w:rFonts w:ascii="Times New Roman" w:hAnsi="Times New Roman" w:cs="Times New Roman"/>
        </w:rPr>
        <w:footnoteRef/>
      </w:r>
      <w:r w:rsidRPr="00C64CA9">
        <w:rPr>
          <w:rFonts w:ascii="Times New Roman" w:hAnsi="Times New Roman" w:cs="Times New Roman"/>
          <w:lang w:val="en-US"/>
        </w:rPr>
        <w:t xml:space="preserve"> </w:t>
      </w:r>
      <w:r w:rsidR="00E535F5" w:rsidRPr="00E535F5">
        <w:rPr>
          <w:rFonts w:ascii="Times New Roman" w:hAnsi="Times New Roman" w:cs="Times New Roman"/>
          <w:lang w:val="en-US"/>
        </w:rPr>
        <w:t>Ibid.</w:t>
      </w:r>
    </w:p>
  </w:footnote>
  <w:footnote w:id="351">
    <w:p w14:paraId="18CCF491" w14:textId="77777777" w:rsidR="00331825" w:rsidRPr="00C64CA9" w:rsidRDefault="00331825" w:rsidP="006F4E3C">
      <w:pPr>
        <w:spacing w:after="0" w:line="240" w:lineRule="auto"/>
        <w:jc w:val="both"/>
        <w:rPr>
          <w:rFonts w:ascii="Times New Roman" w:hAnsi="Times New Roman" w:cs="Times New Roman"/>
          <w:sz w:val="20"/>
          <w:szCs w:val="20"/>
          <w:lang w:val="en-US"/>
        </w:rPr>
      </w:pPr>
      <w:r w:rsidRPr="00C64CA9">
        <w:rPr>
          <w:rFonts w:ascii="Times New Roman" w:hAnsi="Times New Roman" w:cs="Times New Roman"/>
          <w:sz w:val="20"/>
          <w:szCs w:val="20"/>
          <w:vertAlign w:val="superscript"/>
        </w:rPr>
        <w:footnoteRef/>
      </w:r>
      <w:bookmarkStart w:id="97" w:name="_Hlk74008501"/>
      <w:r w:rsidRPr="00C64CA9">
        <w:rPr>
          <w:rFonts w:ascii="Times New Roman" w:eastAsia="Times New Roman" w:hAnsi="Times New Roman" w:cs="Times New Roman"/>
          <w:sz w:val="20"/>
          <w:szCs w:val="20"/>
          <w:lang w:val="en-US"/>
        </w:rPr>
        <w:t xml:space="preserve"> </w:t>
      </w:r>
      <w:bookmarkStart w:id="98" w:name="_Hlk102945040"/>
      <w:r w:rsidRPr="00C64CA9">
        <w:rPr>
          <w:rFonts w:ascii="Times New Roman" w:eastAsia="Times New Roman" w:hAnsi="Times New Roman" w:cs="Times New Roman"/>
          <w:sz w:val="20"/>
          <w:szCs w:val="20"/>
          <w:lang w:val="en-US"/>
        </w:rPr>
        <w:t xml:space="preserve">Ibid. </w:t>
      </w:r>
      <w:bookmarkEnd w:id="97"/>
      <w:bookmarkEnd w:id="98"/>
    </w:p>
  </w:footnote>
  <w:footnote w:id="352">
    <w:p w14:paraId="6BD7E738" w14:textId="2B25F38E" w:rsidR="00331825" w:rsidRPr="00C64CA9" w:rsidRDefault="00331825" w:rsidP="006F4E3C">
      <w:pPr>
        <w:spacing w:after="0" w:line="240" w:lineRule="auto"/>
        <w:jc w:val="both"/>
        <w:rPr>
          <w:rFonts w:ascii="Times New Roman" w:hAnsi="Times New Roman" w:cs="Times New Roman"/>
          <w:sz w:val="20"/>
          <w:szCs w:val="20"/>
          <w:lang w:val="en-US"/>
        </w:rPr>
      </w:pPr>
      <w:r w:rsidRPr="00C64CA9">
        <w:rPr>
          <w:rFonts w:ascii="Times New Roman" w:hAnsi="Times New Roman" w:cs="Times New Roman"/>
          <w:sz w:val="20"/>
          <w:szCs w:val="20"/>
          <w:vertAlign w:val="superscript"/>
        </w:rPr>
        <w:footnoteRef/>
      </w:r>
      <w:r w:rsidR="00DF431C">
        <w:rPr>
          <w:rFonts w:ascii="Times New Roman" w:eastAsia="Times New Roman" w:hAnsi="Times New Roman" w:cs="Times New Roman"/>
          <w:sz w:val="20"/>
          <w:szCs w:val="20"/>
          <w:lang w:val="en-US"/>
        </w:rPr>
        <w:t xml:space="preserve"> </w:t>
      </w:r>
      <w:r w:rsidR="006F4E3C" w:rsidRPr="006F4E3C">
        <w:rPr>
          <w:rFonts w:ascii="Times New Roman" w:eastAsia="Times New Roman" w:hAnsi="Times New Roman" w:cs="Times New Roman"/>
          <w:sz w:val="20"/>
          <w:szCs w:val="20"/>
          <w:lang w:val="en-US"/>
        </w:rPr>
        <w:t>Chan Jia Hao. Ayutthaya kingdom and China: beyond Tributary relationship // National University of Singapore. 2022. P.</w:t>
      </w:r>
      <w:r w:rsidR="006F4E3C">
        <w:rPr>
          <w:rFonts w:ascii="Times New Roman" w:eastAsia="Times New Roman" w:hAnsi="Times New Roman" w:cs="Times New Roman"/>
          <w:sz w:val="20"/>
          <w:szCs w:val="20"/>
          <w:lang w:val="en-US"/>
        </w:rPr>
        <w:t xml:space="preserve"> 8</w:t>
      </w:r>
      <w:r w:rsidR="006F4E3C" w:rsidRPr="006F4E3C">
        <w:rPr>
          <w:rFonts w:ascii="Times New Roman" w:eastAsia="Times New Roman" w:hAnsi="Times New Roman" w:cs="Times New Roman"/>
          <w:sz w:val="20"/>
          <w:szCs w:val="20"/>
          <w:lang w:val="en-US"/>
        </w:rPr>
        <w:t>.</w:t>
      </w:r>
    </w:p>
  </w:footnote>
  <w:footnote w:id="353">
    <w:p w14:paraId="437719FC" w14:textId="77777777" w:rsidR="00ED0785" w:rsidRPr="001424CB" w:rsidRDefault="00ED0785" w:rsidP="006F4E3C">
      <w:pPr>
        <w:pStyle w:val="af2"/>
        <w:jc w:val="both"/>
        <w:rPr>
          <w:rFonts w:ascii="Times New Roman" w:hAnsi="Times New Roman" w:cs="Times New Roman"/>
        </w:rPr>
      </w:pPr>
      <w:r w:rsidRPr="00E83299">
        <w:rPr>
          <w:rStyle w:val="af4"/>
          <w:rFonts w:ascii="Times New Roman" w:hAnsi="Times New Roman" w:cs="Times New Roman"/>
        </w:rPr>
        <w:footnoteRef/>
      </w:r>
      <w:r w:rsidRPr="00E83299">
        <w:rPr>
          <w:rFonts w:ascii="Times New Roman" w:hAnsi="Times New Roman" w:cs="Times New Roman"/>
          <w:lang w:val="en-US"/>
        </w:rPr>
        <w:t xml:space="preserve"> Viraphol, S. Tribute and Profit: Sino-Siamese Trade, 1652–1853. P</w:t>
      </w:r>
      <w:r w:rsidRPr="001424CB">
        <w:rPr>
          <w:rFonts w:ascii="Times New Roman" w:hAnsi="Times New Roman" w:cs="Times New Roman"/>
        </w:rPr>
        <w:t>. 172.</w:t>
      </w:r>
    </w:p>
  </w:footnote>
  <w:footnote w:id="354">
    <w:p w14:paraId="282EFA76" w14:textId="7184081B" w:rsidR="00EB182B" w:rsidRPr="00374C2F" w:rsidRDefault="00EB182B" w:rsidP="00C06931">
      <w:pPr>
        <w:pStyle w:val="af2"/>
        <w:rPr>
          <w:rFonts w:ascii="Times New Roman" w:hAnsi="Times New Roman" w:cs="Times New Roman"/>
        </w:rPr>
      </w:pPr>
      <w:r w:rsidRPr="00C06931">
        <w:rPr>
          <w:rStyle w:val="af4"/>
          <w:rFonts w:ascii="Times New Roman" w:hAnsi="Times New Roman" w:cs="Times New Roman"/>
        </w:rPr>
        <w:footnoteRef/>
      </w:r>
      <w:r w:rsidRPr="00452714">
        <w:rPr>
          <w:rFonts w:ascii="Times New Roman" w:hAnsi="Times New Roman" w:cs="Times New Roman"/>
          <w:lang w:val="en-US"/>
        </w:rPr>
        <w:t xml:space="preserve"> </w:t>
      </w:r>
      <w:r w:rsidR="00452714" w:rsidRPr="00C06931">
        <w:rPr>
          <w:rFonts w:ascii="Times New Roman" w:hAnsi="Times New Roman" w:cs="Times New Roman"/>
          <w:lang w:val="en-US"/>
        </w:rPr>
        <w:t>Viraphol, S. Tribute and Profit: Sino-Siamese Trade, 1652–1853.</w:t>
      </w:r>
      <w:r w:rsidRPr="00452714">
        <w:rPr>
          <w:rFonts w:ascii="Times New Roman" w:hAnsi="Times New Roman" w:cs="Times New Roman"/>
          <w:lang w:val="en-US"/>
        </w:rPr>
        <w:t xml:space="preserve"> </w:t>
      </w:r>
      <w:r w:rsidRPr="00C06931">
        <w:rPr>
          <w:rFonts w:ascii="Times New Roman" w:hAnsi="Times New Roman" w:cs="Times New Roman"/>
          <w:lang w:val="en-US"/>
        </w:rPr>
        <w:t>P</w:t>
      </w:r>
      <w:r w:rsidRPr="001424CB">
        <w:rPr>
          <w:rFonts w:ascii="Times New Roman" w:hAnsi="Times New Roman" w:cs="Times New Roman"/>
        </w:rPr>
        <w:t>. 144.</w:t>
      </w:r>
    </w:p>
  </w:footnote>
  <w:footnote w:id="355">
    <w:p w14:paraId="2D4B3CE3" w14:textId="77777777" w:rsidR="00EB182B" w:rsidRPr="00C06931" w:rsidRDefault="00EB182B" w:rsidP="00C06931">
      <w:pPr>
        <w:pStyle w:val="af2"/>
        <w:rPr>
          <w:rFonts w:ascii="Times New Roman" w:hAnsi="Times New Roman" w:cs="Times New Roman"/>
        </w:rPr>
      </w:pPr>
      <w:r w:rsidRPr="00C06931">
        <w:rPr>
          <w:rStyle w:val="af4"/>
          <w:rFonts w:ascii="Times New Roman" w:hAnsi="Times New Roman" w:cs="Times New Roman"/>
        </w:rPr>
        <w:footnoteRef/>
      </w:r>
      <w:r w:rsidRPr="00C06931">
        <w:rPr>
          <w:rFonts w:ascii="Times New Roman" w:hAnsi="Times New Roman" w:cs="Times New Roman"/>
        </w:rPr>
        <w:t xml:space="preserve"> </w:t>
      </w:r>
      <w:bookmarkStart w:id="101" w:name="_Hlk103434500"/>
      <w:r w:rsidRPr="00C06931">
        <w:rPr>
          <w:rFonts w:ascii="Times New Roman" w:hAnsi="Times New Roman" w:cs="Times New Roman"/>
          <w:lang w:val="en-US"/>
        </w:rPr>
        <w:t>Ibid</w:t>
      </w:r>
      <w:r w:rsidRPr="00C06931">
        <w:rPr>
          <w:rFonts w:ascii="Times New Roman" w:hAnsi="Times New Roman" w:cs="Times New Roman"/>
        </w:rPr>
        <w:t>.</w:t>
      </w:r>
    </w:p>
    <w:bookmarkEnd w:id="101"/>
  </w:footnote>
  <w:footnote w:id="356">
    <w:p w14:paraId="3A6B96E6" w14:textId="77777777" w:rsidR="00EB182B" w:rsidRPr="00C06931" w:rsidRDefault="00EB182B" w:rsidP="00C06931">
      <w:pPr>
        <w:pStyle w:val="af2"/>
        <w:jc w:val="both"/>
        <w:rPr>
          <w:rFonts w:ascii="Times New Roman" w:hAnsi="Times New Roman" w:cs="Times New Roman"/>
        </w:rPr>
      </w:pPr>
      <w:r w:rsidRPr="00C06931">
        <w:rPr>
          <w:rStyle w:val="af4"/>
          <w:rFonts w:ascii="Times New Roman" w:hAnsi="Times New Roman" w:cs="Times New Roman"/>
        </w:rPr>
        <w:footnoteRef/>
      </w:r>
      <w:r w:rsidRPr="00C06931">
        <w:rPr>
          <w:rFonts w:ascii="Times New Roman" w:hAnsi="Times New Roman" w:cs="Times New Roman"/>
        </w:rPr>
        <w:t xml:space="preserve"> С 1759 г., когда начались военные столкновения Сиама с Бирмой, в королевстве были выведены из эксплуатации или истощены залежи железных и соляных рудников.</w:t>
      </w:r>
    </w:p>
  </w:footnote>
  <w:footnote w:id="357">
    <w:p w14:paraId="4C88C581" w14:textId="2DC29EF6" w:rsidR="00EB182B" w:rsidRPr="00C06931" w:rsidRDefault="00EB182B" w:rsidP="00C06931">
      <w:pPr>
        <w:pStyle w:val="af2"/>
        <w:rPr>
          <w:rFonts w:ascii="Times New Roman" w:hAnsi="Times New Roman" w:cs="Times New Roman"/>
          <w:lang w:val="en-US"/>
        </w:rPr>
      </w:pPr>
      <w:r w:rsidRPr="00C06931">
        <w:rPr>
          <w:rStyle w:val="af4"/>
          <w:rFonts w:ascii="Times New Roman" w:hAnsi="Times New Roman" w:cs="Times New Roman"/>
        </w:rPr>
        <w:footnoteRef/>
      </w:r>
      <w:r w:rsidRPr="00C06931">
        <w:rPr>
          <w:rFonts w:ascii="Times New Roman" w:hAnsi="Times New Roman" w:cs="Times New Roman"/>
          <w:lang w:val="en-US"/>
        </w:rPr>
        <w:t xml:space="preserve"> </w:t>
      </w:r>
      <w:r w:rsidR="00374C2F" w:rsidRPr="00C06931">
        <w:rPr>
          <w:rFonts w:ascii="Times New Roman" w:hAnsi="Times New Roman" w:cs="Times New Roman"/>
          <w:lang w:val="en-US"/>
        </w:rPr>
        <w:t>Ibid</w:t>
      </w:r>
      <w:r w:rsidR="00374C2F" w:rsidRPr="00374C2F">
        <w:rPr>
          <w:rFonts w:ascii="Times New Roman" w:hAnsi="Times New Roman" w:cs="Times New Roman"/>
          <w:lang w:val="en-US"/>
        </w:rPr>
        <w:t>.</w:t>
      </w:r>
    </w:p>
  </w:footnote>
  <w:footnote w:id="358">
    <w:p w14:paraId="360DB86F" w14:textId="2FF9BBC1" w:rsidR="00EB182B" w:rsidRPr="001424CB" w:rsidRDefault="00EB182B" w:rsidP="00C06931">
      <w:pPr>
        <w:pStyle w:val="af2"/>
        <w:rPr>
          <w:rFonts w:ascii="Times New Roman" w:hAnsi="Times New Roman" w:cs="Times New Roman"/>
        </w:rPr>
      </w:pPr>
      <w:r w:rsidRPr="00C06931">
        <w:rPr>
          <w:rStyle w:val="af4"/>
          <w:rFonts w:ascii="Times New Roman" w:hAnsi="Times New Roman" w:cs="Times New Roman"/>
        </w:rPr>
        <w:footnoteRef/>
      </w:r>
      <w:r w:rsidRPr="00C06931">
        <w:rPr>
          <w:rFonts w:ascii="Times New Roman" w:hAnsi="Times New Roman" w:cs="Times New Roman"/>
          <w:lang w:val="en-US"/>
        </w:rPr>
        <w:t xml:space="preserve"> </w:t>
      </w:r>
      <w:bookmarkStart w:id="102" w:name="_Hlk105118578"/>
      <w:r w:rsidR="00C21C12" w:rsidRPr="00C06931">
        <w:rPr>
          <w:rFonts w:ascii="Times New Roman" w:hAnsi="Times New Roman" w:cs="Times New Roman"/>
          <w:lang w:val="en-US"/>
        </w:rPr>
        <w:t>Viraphol, S. Tribute and Profit: Sino-Siamese Trade, 1652–1853. P</w:t>
      </w:r>
      <w:r w:rsidR="00C21C12" w:rsidRPr="001424CB">
        <w:rPr>
          <w:rFonts w:ascii="Times New Roman" w:hAnsi="Times New Roman" w:cs="Times New Roman"/>
        </w:rPr>
        <w:t>. 144.</w:t>
      </w:r>
      <w:bookmarkEnd w:id="102"/>
    </w:p>
  </w:footnote>
  <w:footnote w:id="359">
    <w:p w14:paraId="479E13BF" w14:textId="564256C2" w:rsidR="00331825" w:rsidRPr="00C21C12" w:rsidRDefault="00331825" w:rsidP="009454F4">
      <w:pPr>
        <w:spacing w:after="0" w:line="240" w:lineRule="auto"/>
        <w:rPr>
          <w:rFonts w:ascii="Times New Roman" w:hAnsi="Times New Roman" w:cs="Times New Roman"/>
          <w:sz w:val="20"/>
          <w:szCs w:val="20"/>
        </w:rPr>
      </w:pPr>
      <w:r w:rsidRPr="00C21C12">
        <w:rPr>
          <w:rFonts w:ascii="Times New Roman" w:hAnsi="Times New Roman" w:cs="Times New Roman"/>
          <w:sz w:val="20"/>
          <w:szCs w:val="20"/>
          <w:vertAlign w:val="superscript"/>
        </w:rPr>
        <w:footnoteRef/>
      </w:r>
      <w:r w:rsidRPr="00C21C12">
        <w:rPr>
          <w:rFonts w:ascii="Times New Roman" w:hAnsi="Times New Roman" w:cs="Times New Roman"/>
          <w:sz w:val="20"/>
          <w:szCs w:val="20"/>
        </w:rPr>
        <w:t xml:space="preserve"> </w:t>
      </w:r>
      <w:bookmarkStart w:id="103" w:name="_Hlk103016631"/>
      <w:r w:rsidR="00C21C12" w:rsidRPr="00C21C12">
        <w:rPr>
          <w:rFonts w:ascii="Times New Roman" w:hAnsi="Times New Roman" w:cs="Times New Roman"/>
          <w:sz w:val="20"/>
          <w:szCs w:val="20"/>
          <w:lang w:val="en-US"/>
        </w:rPr>
        <w:t>Ibid</w:t>
      </w:r>
      <w:r w:rsidR="00C21C12" w:rsidRPr="00C21C12">
        <w:rPr>
          <w:rFonts w:ascii="Times New Roman" w:hAnsi="Times New Roman" w:cs="Times New Roman"/>
          <w:sz w:val="20"/>
          <w:szCs w:val="20"/>
        </w:rPr>
        <w:t>.</w:t>
      </w:r>
      <w:r w:rsidRPr="00C21C12">
        <w:rPr>
          <w:rFonts w:ascii="Times New Roman" w:eastAsia="Roboto" w:hAnsi="Times New Roman" w:cs="Times New Roman"/>
          <w:sz w:val="20"/>
          <w:szCs w:val="20"/>
          <w:highlight w:val="white"/>
        </w:rPr>
        <w:t xml:space="preserve"> </w:t>
      </w:r>
      <w:r w:rsidRPr="00C21C12">
        <w:rPr>
          <w:rFonts w:ascii="Times New Roman" w:eastAsia="Roboto" w:hAnsi="Times New Roman" w:cs="Times New Roman"/>
          <w:sz w:val="20"/>
          <w:szCs w:val="20"/>
          <w:highlight w:val="white"/>
          <w:lang w:val="en-US"/>
        </w:rPr>
        <w:t>P</w:t>
      </w:r>
      <w:r w:rsidRPr="00C21C12">
        <w:rPr>
          <w:rFonts w:ascii="Times New Roman" w:eastAsia="Roboto" w:hAnsi="Times New Roman" w:cs="Times New Roman"/>
          <w:sz w:val="20"/>
          <w:szCs w:val="20"/>
          <w:highlight w:val="white"/>
        </w:rPr>
        <w:t>. 107.</w:t>
      </w:r>
    </w:p>
    <w:bookmarkEnd w:id="103"/>
  </w:footnote>
  <w:footnote w:id="360">
    <w:p w14:paraId="66F9532A" w14:textId="384B34A7" w:rsidR="00E2591E" w:rsidRPr="00E2591E" w:rsidRDefault="00E2591E" w:rsidP="00E2591E">
      <w:pPr>
        <w:spacing w:after="0" w:line="240" w:lineRule="auto"/>
        <w:jc w:val="both"/>
        <w:rPr>
          <w:rFonts w:ascii="Times New Roman" w:eastAsia="Times New Roman" w:hAnsi="Times New Roman" w:cs="Times New Roman"/>
          <w:sz w:val="20"/>
          <w:szCs w:val="20"/>
        </w:rPr>
      </w:pPr>
      <w:r w:rsidRPr="009642B0">
        <w:rPr>
          <w:rFonts w:ascii="Times New Roman" w:hAnsi="Times New Roman" w:cs="Times New Roman"/>
          <w:sz w:val="20"/>
          <w:szCs w:val="20"/>
          <w:vertAlign w:val="superscript"/>
        </w:rPr>
        <w:footnoteRef/>
      </w:r>
      <w:r w:rsidRPr="009642B0">
        <w:rPr>
          <w:rFonts w:ascii="Times New Roman" w:hAnsi="Times New Roman" w:cs="Times New Roman"/>
          <w:sz w:val="20"/>
          <w:szCs w:val="20"/>
        </w:rPr>
        <w:t xml:space="preserve"> </w:t>
      </w:r>
      <w:r w:rsidRPr="00E2591E">
        <w:rPr>
          <w:rFonts w:ascii="Times New Roman" w:eastAsia="Tahoma" w:hAnsi="Times New Roman" w:cs="Times New Roman"/>
          <w:sz w:val="20"/>
          <w:szCs w:val="20"/>
        </w:rPr>
        <w:t>В 1350–1860 гг. в Сиаме чеканились золотые и серебряные монеты, которые назывались «пхот дуанг» (</w:t>
      </w:r>
      <w:r w:rsidRPr="00E2591E">
        <w:rPr>
          <w:rFonts w:ascii="Times New Roman" w:eastAsia="Tahoma" w:hAnsi="Times New Roman" w:cs="Times New Roman"/>
          <w:i/>
          <w:iCs/>
          <w:sz w:val="20"/>
          <w:szCs w:val="20"/>
        </w:rPr>
        <w:t>тайск.</w:t>
      </w:r>
      <w:r w:rsidRPr="00E2591E">
        <w:rPr>
          <w:rFonts w:ascii="Times New Roman" w:eastAsia="Tahoma" w:hAnsi="Times New Roman" w:cs="Times New Roman"/>
          <w:sz w:val="20"/>
          <w:szCs w:val="20"/>
        </w:rPr>
        <w:t xml:space="preserve"> </w:t>
      </w:r>
      <w:r w:rsidRPr="00E2591E">
        <w:rPr>
          <w:rFonts w:ascii="Sarabun" w:eastAsia="Tahoma" w:hAnsi="Sarabun" w:cs="Sarabun"/>
          <w:sz w:val="20"/>
          <w:szCs w:val="20"/>
          <w:cs/>
          <w:lang w:bidi="th-TH"/>
        </w:rPr>
        <w:t>พดด้วง</w:t>
      </w:r>
      <w:r w:rsidRPr="00E2591E">
        <w:rPr>
          <w:rFonts w:ascii="Times New Roman" w:eastAsia="Tahoma" w:hAnsi="Times New Roman" w:cs="Times New Roman"/>
          <w:sz w:val="20"/>
          <w:szCs w:val="20"/>
        </w:rPr>
        <w:t xml:space="preserve">), а местное название данной монеты </w:t>
      </w:r>
      <w:r>
        <w:rPr>
          <w:rFonts w:ascii="Times New Roman" w:eastAsia="Tahoma" w:hAnsi="Times New Roman" w:cs="Times New Roman"/>
          <w:sz w:val="20"/>
          <w:szCs w:val="20"/>
        </w:rPr>
        <w:t>–</w:t>
      </w:r>
      <w:r w:rsidRPr="00E2591E">
        <w:rPr>
          <w:rFonts w:ascii="Times New Roman" w:eastAsia="Tahoma" w:hAnsi="Times New Roman" w:cs="Times New Roman"/>
          <w:sz w:val="20"/>
          <w:szCs w:val="20"/>
        </w:rPr>
        <w:t xml:space="preserve"> «бат».</w:t>
      </w:r>
      <w:r>
        <w:rPr>
          <w:rFonts w:ascii="Times New Roman" w:eastAsia="Tahoma" w:hAnsi="Times New Roman" w:cs="Times New Roman"/>
          <w:sz w:val="20"/>
          <w:szCs w:val="20"/>
        </w:rPr>
        <w:t xml:space="preserve"> С 1928 г. б</w:t>
      </w:r>
      <w:r w:rsidRPr="00E2591E">
        <w:rPr>
          <w:rFonts w:ascii="Times New Roman" w:eastAsia="Tahoma" w:hAnsi="Times New Roman" w:cs="Times New Roman"/>
          <w:sz w:val="20"/>
          <w:szCs w:val="20"/>
        </w:rPr>
        <w:t xml:space="preserve">ат </w:t>
      </w:r>
      <w:r>
        <w:rPr>
          <w:rFonts w:ascii="Times New Roman" w:eastAsia="Tahoma" w:hAnsi="Times New Roman" w:cs="Times New Roman"/>
          <w:sz w:val="20"/>
          <w:szCs w:val="20"/>
        </w:rPr>
        <w:t>–</w:t>
      </w:r>
      <w:r w:rsidRPr="00E2591E">
        <w:rPr>
          <w:rFonts w:ascii="Times New Roman" w:eastAsia="Tahoma" w:hAnsi="Times New Roman" w:cs="Times New Roman"/>
          <w:sz w:val="20"/>
          <w:szCs w:val="20"/>
        </w:rPr>
        <w:t xml:space="preserve"> денежная единица Таиланда</w:t>
      </w:r>
      <w:r>
        <w:rPr>
          <w:rFonts w:ascii="Times New Roman" w:eastAsia="Tahoma" w:hAnsi="Times New Roman" w:cs="Times New Roman"/>
          <w:sz w:val="20"/>
          <w:szCs w:val="20"/>
        </w:rPr>
        <w:t>.</w:t>
      </w:r>
    </w:p>
  </w:footnote>
  <w:footnote w:id="361">
    <w:p w14:paraId="3F234D04" w14:textId="7636EB79" w:rsidR="00331825" w:rsidRPr="009454F4" w:rsidRDefault="00331825" w:rsidP="009454F4">
      <w:pPr>
        <w:spacing w:after="0" w:line="240" w:lineRule="auto"/>
        <w:rPr>
          <w:rFonts w:ascii="Times New Roman" w:hAnsi="Times New Roman" w:cs="Times New Roman"/>
          <w:sz w:val="20"/>
          <w:szCs w:val="20"/>
          <w:lang w:val="en-US"/>
        </w:rPr>
      </w:pPr>
      <w:r w:rsidRPr="009454F4">
        <w:rPr>
          <w:rFonts w:ascii="Times New Roman" w:hAnsi="Times New Roman" w:cs="Times New Roman"/>
          <w:sz w:val="20"/>
          <w:szCs w:val="20"/>
          <w:vertAlign w:val="superscript"/>
        </w:rPr>
        <w:footnoteRef/>
      </w:r>
      <w:r w:rsidRPr="009454F4">
        <w:rPr>
          <w:rFonts w:ascii="Times New Roman" w:eastAsia="Times New Roman" w:hAnsi="Times New Roman" w:cs="Times New Roman"/>
          <w:sz w:val="20"/>
          <w:szCs w:val="20"/>
        </w:rPr>
        <w:t xml:space="preserve"> </w:t>
      </w:r>
      <w:r w:rsidR="00462AE1" w:rsidRPr="009454F4">
        <w:rPr>
          <w:rFonts w:ascii="Times New Roman" w:eastAsia="Times New Roman" w:hAnsi="Times New Roman" w:cs="Times New Roman"/>
          <w:sz w:val="20"/>
          <w:szCs w:val="20"/>
        </w:rPr>
        <w:t>Ребрикова, Н.В.</w:t>
      </w:r>
      <w:r w:rsidRPr="009454F4">
        <w:rPr>
          <w:rFonts w:ascii="Times New Roman" w:eastAsia="Times New Roman" w:hAnsi="Times New Roman" w:cs="Times New Roman"/>
          <w:sz w:val="20"/>
          <w:szCs w:val="20"/>
        </w:rPr>
        <w:t xml:space="preserve"> Таиланд: социально-экономическая история (XIII–XVIII вв.). С</w:t>
      </w:r>
      <w:r w:rsidRPr="009454F4">
        <w:rPr>
          <w:rFonts w:ascii="Times New Roman" w:eastAsia="Times New Roman" w:hAnsi="Times New Roman" w:cs="Times New Roman"/>
          <w:sz w:val="20"/>
          <w:szCs w:val="20"/>
          <w:lang w:val="en-US"/>
        </w:rPr>
        <w:t>. 252.</w:t>
      </w:r>
    </w:p>
  </w:footnote>
  <w:footnote w:id="362">
    <w:p w14:paraId="33168D19" w14:textId="5B05E867" w:rsidR="00323C33" w:rsidRPr="009454F4" w:rsidRDefault="00323C33" w:rsidP="009454F4">
      <w:pPr>
        <w:pStyle w:val="af2"/>
        <w:rPr>
          <w:rFonts w:ascii="Times New Roman" w:hAnsi="Times New Roman" w:cs="Times New Roman"/>
          <w:lang w:val="en-US"/>
        </w:rPr>
      </w:pPr>
      <w:r w:rsidRPr="009454F4">
        <w:rPr>
          <w:rStyle w:val="af4"/>
          <w:rFonts w:ascii="Times New Roman" w:hAnsi="Times New Roman" w:cs="Times New Roman"/>
        </w:rPr>
        <w:footnoteRef/>
      </w:r>
      <w:r w:rsidRPr="009454F4">
        <w:rPr>
          <w:rFonts w:ascii="Times New Roman" w:hAnsi="Times New Roman" w:cs="Times New Roman"/>
          <w:lang w:val="en-US"/>
        </w:rPr>
        <w:t xml:space="preserve"> </w:t>
      </w:r>
      <w:r w:rsidR="00C21C12" w:rsidRPr="00C06931">
        <w:rPr>
          <w:rFonts w:ascii="Times New Roman" w:hAnsi="Times New Roman" w:cs="Times New Roman"/>
          <w:lang w:val="en-US"/>
        </w:rPr>
        <w:t xml:space="preserve">Viraphol, S. Tribute and Profit: Sino-Siamese Trade, 1652–1853. P. </w:t>
      </w:r>
      <w:r w:rsidRPr="009454F4">
        <w:rPr>
          <w:rFonts w:ascii="Times New Roman" w:hAnsi="Times New Roman" w:cs="Times New Roman"/>
          <w:lang w:val="en-US"/>
        </w:rPr>
        <w:t>152.</w:t>
      </w:r>
    </w:p>
  </w:footnote>
  <w:footnote w:id="363">
    <w:p w14:paraId="0E7D9AE1" w14:textId="77777777" w:rsidR="005A5B3D" w:rsidRPr="009512D0" w:rsidRDefault="005A5B3D" w:rsidP="00256095">
      <w:pPr>
        <w:pStyle w:val="af2"/>
        <w:jc w:val="both"/>
        <w:rPr>
          <w:rFonts w:ascii="Times New Roman" w:hAnsi="Times New Roman" w:cs="Times New Roman"/>
        </w:rPr>
      </w:pPr>
      <w:r w:rsidRPr="00B05103">
        <w:rPr>
          <w:rStyle w:val="af4"/>
          <w:rFonts w:ascii="Times New Roman" w:hAnsi="Times New Roman" w:cs="Times New Roman"/>
        </w:rPr>
        <w:footnoteRef/>
      </w:r>
      <w:r w:rsidRPr="009512D0">
        <w:rPr>
          <w:rFonts w:ascii="Times New Roman" w:hAnsi="Times New Roman" w:cs="Times New Roman"/>
        </w:rPr>
        <w:t xml:space="preserve"> </w:t>
      </w:r>
      <w:r w:rsidRPr="00B05103">
        <w:rPr>
          <w:rFonts w:ascii="Times New Roman" w:hAnsi="Times New Roman" w:cs="Times New Roman"/>
        </w:rPr>
        <w:t>Его</w:t>
      </w:r>
      <w:r w:rsidRPr="009512D0">
        <w:rPr>
          <w:rFonts w:ascii="Times New Roman" w:hAnsi="Times New Roman" w:cs="Times New Roman"/>
        </w:rPr>
        <w:t xml:space="preserve"> </w:t>
      </w:r>
      <w:r w:rsidRPr="00B05103">
        <w:rPr>
          <w:rFonts w:ascii="Times New Roman" w:hAnsi="Times New Roman" w:cs="Times New Roman"/>
        </w:rPr>
        <w:t>отец</w:t>
      </w:r>
      <w:r w:rsidRPr="009512D0">
        <w:rPr>
          <w:rFonts w:ascii="Times New Roman" w:hAnsi="Times New Roman" w:cs="Times New Roman"/>
        </w:rPr>
        <w:t>,</w:t>
      </w:r>
      <w:r w:rsidRPr="009512D0">
        <w:rPr>
          <w:rFonts w:ascii="Times New Roman" w:hAnsi="Times New Roman" w:cs="Times New Roman"/>
          <w:b/>
          <w:bCs/>
          <w:color w:val="202122"/>
          <w:shd w:val="clear" w:color="auto" w:fill="FFFFFF"/>
        </w:rPr>
        <w:t xml:space="preserve"> </w:t>
      </w:r>
      <w:r w:rsidRPr="00B05103">
        <w:rPr>
          <w:rFonts w:ascii="Times New Roman" w:hAnsi="Times New Roman" w:cs="Times New Roman"/>
        </w:rPr>
        <w:t>Пхра</w:t>
      </w:r>
      <w:r w:rsidRPr="009512D0">
        <w:rPr>
          <w:rFonts w:ascii="Times New Roman" w:hAnsi="Times New Roman" w:cs="Times New Roman"/>
          <w:b/>
          <w:bCs/>
        </w:rPr>
        <w:t xml:space="preserve"> </w:t>
      </w:r>
      <w:r w:rsidRPr="00B05103">
        <w:rPr>
          <w:rFonts w:ascii="Times New Roman" w:hAnsi="Times New Roman" w:cs="Times New Roman"/>
        </w:rPr>
        <w:t>Аксон</w:t>
      </w:r>
      <w:r w:rsidRPr="009512D0">
        <w:rPr>
          <w:rFonts w:ascii="Times New Roman" w:hAnsi="Times New Roman" w:cs="Times New Roman"/>
        </w:rPr>
        <w:t xml:space="preserve"> </w:t>
      </w:r>
      <w:r w:rsidRPr="00B05103">
        <w:rPr>
          <w:rFonts w:ascii="Times New Roman" w:hAnsi="Times New Roman" w:cs="Times New Roman"/>
        </w:rPr>
        <w:t>Сунтонсад</w:t>
      </w:r>
      <w:r w:rsidRPr="009512D0">
        <w:rPr>
          <w:rFonts w:ascii="Times New Roman" w:hAnsi="Times New Roman" w:cs="Times New Roman"/>
        </w:rPr>
        <w:t xml:space="preserve"> (</w:t>
      </w:r>
      <w:r w:rsidRPr="00B05103">
        <w:rPr>
          <w:rFonts w:ascii="Times New Roman" w:hAnsi="Times New Roman" w:cs="Times New Roman"/>
          <w:i/>
          <w:iCs/>
        </w:rPr>
        <w:t>тайск</w:t>
      </w:r>
      <w:r w:rsidRPr="009512D0">
        <w:rPr>
          <w:rFonts w:ascii="Times New Roman" w:hAnsi="Times New Roman" w:cs="Times New Roman"/>
          <w:i/>
          <w:iCs/>
        </w:rPr>
        <w:t>.</w:t>
      </w:r>
      <w:r w:rsidRPr="009512D0">
        <w:rPr>
          <w:rFonts w:ascii="Times New Roman" w:hAnsi="Times New Roman" w:cs="Times New Roman"/>
        </w:rPr>
        <w:t xml:space="preserve"> </w:t>
      </w:r>
      <w:r w:rsidRPr="00B05103">
        <w:rPr>
          <w:rFonts w:ascii="Sarabun" w:hAnsi="Sarabun" w:cs="Sarabun" w:hint="cs"/>
        </w:rPr>
        <w:t>พระอักษรสุนทรศาสตร์</w:t>
      </w:r>
      <w:r w:rsidRPr="009512D0">
        <w:rPr>
          <w:rFonts w:ascii="Times New Roman" w:hAnsi="Times New Roman" w:cs="Times New Roman"/>
        </w:rPr>
        <w:t xml:space="preserve">; </w:t>
      </w:r>
      <w:bookmarkStart w:id="109" w:name="_Hlk103442247"/>
      <w:r w:rsidRPr="00B05103">
        <w:rPr>
          <w:rFonts w:ascii="Times New Roman" w:hAnsi="Times New Roman" w:cs="Times New Roman"/>
        </w:rPr>
        <w:t>годы</w:t>
      </w:r>
      <w:r w:rsidRPr="009512D0">
        <w:rPr>
          <w:rFonts w:ascii="Times New Roman" w:hAnsi="Times New Roman" w:cs="Times New Roman"/>
        </w:rPr>
        <w:t xml:space="preserve"> </w:t>
      </w:r>
      <w:r w:rsidRPr="00B05103">
        <w:rPr>
          <w:rFonts w:ascii="Times New Roman" w:hAnsi="Times New Roman" w:cs="Times New Roman"/>
        </w:rPr>
        <w:t>жизни</w:t>
      </w:r>
      <w:r w:rsidRPr="009512D0">
        <w:rPr>
          <w:rFonts w:ascii="Times New Roman" w:hAnsi="Times New Roman" w:cs="Times New Roman"/>
        </w:rPr>
        <w:t>: 1711–1769</w:t>
      </w:r>
      <w:bookmarkEnd w:id="109"/>
      <w:r w:rsidRPr="009512D0">
        <w:rPr>
          <w:rFonts w:ascii="Times New Roman" w:hAnsi="Times New Roman" w:cs="Times New Roman"/>
        </w:rPr>
        <w:t xml:space="preserve">), </w:t>
      </w:r>
      <w:r w:rsidRPr="00B05103">
        <w:rPr>
          <w:rFonts w:ascii="Times New Roman" w:hAnsi="Times New Roman" w:cs="Times New Roman"/>
        </w:rPr>
        <w:t>был</w:t>
      </w:r>
      <w:r w:rsidRPr="009512D0">
        <w:rPr>
          <w:rFonts w:ascii="Times New Roman" w:hAnsi="Times New Roman" w:cs="Times New Roman"/>
        </w:rPr>
        <w:t xml:space="preserve"> </w:t>
      </w:r>
      <w:r w:rsidRPr="00B05103">
        <w:rPr>
          <w:rFonts w:ascii="Times New Roman" w:hAnsi="Times New Roman" w:cs="Times New Roman"/>
        </w:rPr>
        <w:t>потомком</w:t>
      </w:r>
      <w:r w:rsidRPr="009512D0">
        <w:rPr>
          <w:rFonts w:ascii="Times New Roman" w:hAnsi="Times New Roman" w:cs="Times New Roman"/>
        </w:rPr>
        <w:t xml:space="preserve"> </w:t>
      </w:r>
      <w:r w:rsidRPr="00B05103">
        <w:rPr>
          <w:rFonts w:ascii="Times New Roman" w:hAnsi="Times New Roman" w:cs="Times New Roman"/>
        </w:rPr>
        <w:t>богатой</w:t>
      </w:r>
      <w:r w:rsidRPr="009512D0">
        <w:rPr>
          <w:rFonts w:ascii="Times New Roman" w:hAnsi="Times New Roman" w:cs="Times New Roman"/>
        </w:rPr>
        <w:t xml:space="preserve"> </w:t>
      </w:r>
      <w:r w:rsidRPr="00B05103">
        <w:rPr>
          <w:rFonts w:ascii="Times New Roman" w:hAnsi="Times New Roman" w:cs="Times New Roman"/>
        </w:rPr>
        <w:t>китайской</w:t>
      </w:r>
      <w:r w:rsidRPr="009512D0">
        <w:rPr>
          <w:rFonts w:ascii="Times New Roman" w:hAnsi="Times New Roman" w:cs="Times New Roman"/>
        </w:rPr>
        <w:t xml:space="preserve"> </w:t>
      </w:r>
      <w:r w:rsidRPr="00B05103">
        <w:rPr>
          <w:rFonts w:ascii="Times New Roman" w:hAnsi="Times New Roman" w:cs="Times New Roman"/>
        </w:rPr>
        <w:t>семьи</w:t>
      </w:r>
      <w:r w:rsidRPr="009512D0">
        <w:rPr>
          <w:rFonts w:ascii="Times New Roman" w:hAnsi="Times New Roman" w:cs="Times New Roman"/>
        </w:rPr>
        <w:t xml:space="preserve">, </w:t>
      </w:r>
      <w:r w:rsidRPr="00B05103">
        <w:rPr>
          <w:rFonts w:ascii="Times New Roman" w:hAnsi="Times New Roman" w:cs="Times New Roman"/>
        </w:rPr>
        <w:t>а</w:t>
      </w:r>
      <w:r w:rsidRPr="009512D0">
        <w:rPr>
          <w:rFonts w:ascii="Times New Roman" w:hAnsi="Times New Roman" w:cs="Times New Roman"/>
        </w:rPr>
        <w:t xml:space="preserve"> </w:t>
      </w:r>
      <w:r w:rsidRPr="00B05103">
        <w:rPr>
          <w:rFonts w:ascii="Times New Roman" w:hAnsi="Times New Roman" w:cs="Times New Roman"/>
        </w:rPr>
        <w:t>его</w:t>
      </w:r>
      <w:r w:rsidRPr="009512D0">
        <w:rPr>
          <w:rFonts w:ascii="Times New Roman" w:hAnsi="Times New Roman" w:cs="Times New Roman"/>
        </w:rPr>
        <w:t xml:space="preserve"> </w:t>
      </w:r>
      <w:r w:rsidRPr="00B05103">
        <w:rPr>
          <w:rFonts w:ascii="Times New Roman" w:hAnsi="Times New Roman" w:cs="Times New Roman"/>
        </w:rPr>
        <w:t>мать</w:t>
      </w:r>
      <w:r w:rsidRPr="009512D0">
        <w:rPr>
          <w:rFonts w:ascii="Times New Roman" w:hAnsi="Times New Roman" w:cs="Times New Roman"/>
        </w:rPr>
        <w:t xml:space="preserve">, </w:t>
      </w:r>
      <w:r w:rsidRPr="00B05103">
        <w:rPr>
          <w:rFonts w:ascii="Times New Roman" w:hAnsi="Times New Roman" w:cs="Times New Roman"/>
        </w:rPr>
        <w:t>Пхра</w:t>
      </w:r>
      <w:r w:rsidRPr="009512D0">
        <w:rPr>
          <w:rFonts w:ascii="Times New Roman" w:hAnsi="Times New Roman" w:cs="Times New Roman"/>
        </w:rPr>
        <w:t xml:space="preserve"> </w:t>
      </w:r>
      <w:r w:rsidRPr="00B05103">
        <w:rPr>
          <w:rFonts w:ascii="Times New Roman" w:hAnsi="Times New Roman" w:cs="Times New Roman"/>
        </w:rPr>
        <w:t>Акчая</w:t>
      </w:r>
      <w:r w:rsidRPr="009512D0">
        <w:rPr>
          <w:rFonts w:ascii="Times New Roman" w:hAnsi="Times New Roman" w:cs="Times New Roman"/>
        </w:rPr>
        <w:t xml:space="preserve"> (</w:t>
      </w:r>
      <w:r w:rsidRPr="00B05103">
        <w:rPr>
          <w:rFonts w:ascii="Times New Roman" w:hAnsi="Times New Roman" w:cs="Times New Roman"/>
          <w:i/>
          <w:iCs/>
        </w:rPr>
        <w:t>тайск</w:t>
      </w:r>
      <w:r w:rsidRPr="009512D0">
        <w:rPr>
          <w:rFonts w:ascii="Times New Roman" w:hAnsi="Times New Roman" w:cs="Times New Roman"/>
          <w:i/>
          <w:iCs/>
        </w:rPr>
        <w:t>.</w:t>
      </w:r>
      <w:r w:rsidRPr="009512D0">
        <w:rPr>
          <w:rFonts w:ascii="Times New Roman" w:hAnsi="Times New Roman" w:cs="Times New Roman"/>
        </w:rPr>
        <w:t xml:space="preserve"> </w:t>
      </w:r>
      <w:r w:rsidRPr="00B05103">
        <w:rPr>
          <w:rFonts w:ascii="Sarabun" w:hAnsi="Sarabun" w:cs="Sarabun" w:hint="cs"/>
        </w:rPr>
        <w:t>พระอัครชายา</w:t>
      </w:r>
      <w:r w:rsidRPr="009512D0">
        <w:rPr>
          <w:rFonts w:ascii="Times New Roman" w:hAnsi="Times New Roman" w:cs="Times New Roman"/>
        </w:rPr>
        <w:t xml:space="preserve">; </w:t>
      </w:r>
      <w:r w:rsidRPr="00A34B3E">
        <w:rPr>
          <w:rFonts w:ascii="Times New Roman" w:hAnsi="Times New Roman" w:cs="Times New Roman"/>
        </w:rPr>
        <w:t>годы</w:t>
      </w:r>
      <w:r w:rsidRPr="009512D0">
        <w:rPr>
          <w:rFonts w:ascii="Times New Roman" w:hAnsi="Times New Roman" w:cs="Times New Roman"/>
        </w:rPr>
        <w:t xml:space="preserve"> </w:t>
      </w:r>
      <w:r w:rsidRPr="00A34B3E">
        <w:rPr>
          <w:rFonts w:ascii="Times New Roman" w:hAnsi="Times New Roman" w:cs="Times New Roman"/>
        </w:rPr>
        <w:t>жизни</w:t>
      </w:r>
      <w:r w:rsidRPr="009512D0">
        <w:rPr>
          <w:rFonts w:ascii="Times New Roman" w:hAnsi="Times New Roman" w:cs="Times New Roman"/>
        </w:rPr>
        <w:t xml:space="preserve">: ?–1743), </w:t>
      </w:r>
      <w:r w:rsidRPr="00B05103">
        <w:rPr>
          <w:rFonts w:ascii="Times New Roman" w:hAnsi="Times New Roman" w:cs="Times New Roman"/>
        </w:rPr>
        <w:t>была</w:t>
      </w:r>
      <w:r w:rsidRPr="009512D0">
        <w:rPr>
          <w:rFonts w:ascii="Times New Roman" w:hAnsi="Times New Roman" w:cs="Times New Roman"/>
        </w:rPr>
        <w:t xml:space="preserve"> </w:t>
      </w:r>
      <w:r w:rsidRPr="00B05103">
        <w:rPr>
          <w:rFonts w:ascii="Times New Roman" w:hAnsi="Times New Roman" w:cs="Times New Roman"/>
        </w:rPr>
        <w:t>дочерью</w:t>
      </w:r>
      <w:r w:rsidRPr="009512D0">
        <w:rPr>
          <w:rFonts w:ascii="Times New Roman" w:hAnsi="Times New Roman" w:cs="Times New Roman"/>
        </w:rPr>
        <w:t xml:space="preserve"> </w:t>
      </w:r>
      <w:r w:rsidRPr="00B05103">
        <w:rPr>
          <w:rFonts w:ascii="Times New Roman" w:hAnsi="Times New Roman" w:cs="Times New Roman"/>
        </w:rPr>
        <w:t>богатого</w:t>
      </w:r>
      <w:r w:rsidRPr="009512D0">
        <w:rPr>
          <w:rFonts w:ascii="Times New Roman" w:hAnsi="Times New Roman" w:cs="Times New Roman"/>
        </w:rPr>
        <w:t xml:space="preserve"> </w:t>
      </w:r>
      <w:r w:rsidRPr="00B05103">
        <w:rPr>
          <w:rFonts w:ascii="Times New Roman" w:hAnsi="Times New Roman" w:cs="Times New Roman"/>
        </w:rPr>
        <w:t>торговца</w:t>
      </w:r>
      <w:r w:rsidRPr="009512D0">
        <w:rPr>
          <w:rFonts w:ascii="Times New Roman" w:hAnsi="Times New Roman" w:cs="Times New Roman"/>
        </w:rPr>
        <w:t xml:space="preserve"> </w:t>
      </w:r>
      <w:r w:rsidRPr="00B05103">
        <w:rPr>
          <w:rFonts w:ascii="Times New Roman" w:hAnsi="Times New Roman" w:cs="Times New Roman"/>
        </w:rPr>
        <w:t>из</w:t>
      </w:r>
      <w:r w:rsidRPr="009512D0">
        <w:rPr>
          <w:rFonts w:ascii="Times New Roman" w:hAnsi="Times New Roman" w:cs="Times New Roman"/>
        </w:rPr>
        <w:t xml:space="preserve"> </w:t>
      </w:r>
      <w:r w:rsidRPr="00B05103">
        <w:rPr>
          <w:rFonts w:ascii="Times New Roman" w:hAnsi="Times New Roman" w:cs="Times New Roman"/>
        </w:rPr>
        <w:t>Гуанчжоу</w:t>
      </w:r>
      <w:r w:rsidRPr="009512D0">
        <w:rPr>
          <w:rFonts w:ascii="Times New Roman" w:hAnsi="Times New Roman" w:cs="Times New Roman"/>
        </w:rPr>
        <w:t>.</w:t>
      </w:r>
    </w:p>
  </w:footnote>
  <w:footnote w:id="364">
    <w:p w14:paraId="03AB556D" w14:textId="77777777" w:rsidR="005A5B3D" w:rsidRPr="00B05103" w:rsidRDefault="005A5B3D" w:rsidP="00256095">
      <w:pPr>
        <w:pStyle w:val="af2"/>
        <w:jc w:val="both"/>
        <w:rPr>
          <w:rFonts w:ascii="Times New Roman" w:hAnsi="Times New Roman" w:cs="Times New Roman"/>
          <w:lang w:val="en-US"/>
        </w:rPr>
      </w:pPr>
      <w:r w:rsidRPr="00B05103">
        <w:rPr>
          <w:rStyle w:val="af4"/>
          <w:rFonts w:ascii="Times New Roman" w:hAnsi="Times New Roman" w:cs="Times New Roman"/>
        </w:rPr>
        <w:footnoteRef/>
      </w:r>
      <w:r w:rsidRPr="00B05103">
        <w:rPr>
          <w:rFonts w:ascii="Times New Roman" w:hAnsi="Times New Roman" w:cs="Times New Roman"/>
          <w:lang w:val="en-US"/>
        </w:rPr>
        <w:t xml:space="preserve"> Viraphol, S. Tribute and Profit: Sino-Siamese Trade, 1652–1853. P. 152.</w:t>
      </w:r>
    </w:p>
  </w:footnote>
  <w:footnote w:id="365">
    <w:p w14:paraId="5EF8E61A" w14:textId="0411719C" w:rsidR="005A5B3D" w:rsidRPr="001424CB" w:rsidRDefault="005A5B3D" w:rsidP="00256095">
      <w:pPr>
        <w:pStyle w:val="af2"/>
        <w:jc w:val="both"/>
        <w:rPr>
          <w:rFonts w:ascii="Times New Roman" w:hAnsi="Times New Roman" w:cs="Times New Roman"/>
          <w:lang w:val="en-US"/>
        </w:rPr>
      </w:pPr>
      <w:r w:rsidRPr="00B05103">
        <w:rPr>
          <w:rStyle w:val="af4"/>
          <w:rFonts w:ascii="Times New Roman" w:hAnsi="Times New Roman" w:cs="Times New Roman"/>
        </w:rPr>
        <w:footnoteRef/>
      </w:r>
      <w:r w:rsidRPr="00B05103">
        <w:rPr>
          <w:rFonts w:ascii="Times New Roman" w:hAnsi="Times New Roman" w:cs="Times New Roman"/>
          <w:lang w:val="en-US"/>
        </w:rPr>
        <w:t xml:space="preserve"> </w:t>
      </w:r>
      <w:r w:rsidRPr="00B05103">
        <w:rPr>
          <w:rFonts w:ascii="Sarabun" w:hAnsi="Sarabun" w:cs="Sarabun" w:hint="cs"/>
        </w:rPr>
        <w:t>ทิพกรวงศ์</w:t>
      </w:r>
      <w:r w:rsidRPr="00B05103">
        <w:rPr>
          <w:rFonts w:ascii="Sarabun" w:hAnsi="Sarabun" w:cs="Sarabun" w:hint="cs"/>
          <w:lang w:val="en-US"/>
        </w:rPr>
        <w:t xml:space="preserve"> </w:t>
      </w:r>
      <w:r w:rsidRPr="00B05103">
        <w:rPr>
          <w:rFonts w:ascii="Sarabun" w:hAnsi="Sarabun" w:cs="Sarabun" w:hint="cs"/>
        </w:rPr>
        <w:t>เจ้าพระยา</w:t>
      </w:r>
      <w:r w:rsidRPr="00B05103">
        <w:rPr>
          <w:rFonts w:ascii="Sarabun" w:hAnsi="Sarabun" w:cs="Sarabun" w:hint="cs"/>
          <w:lang w:val="en-US"/>
        </w:rPr>
        <w:t xml:space="preserve"> </w:t>
      </w:r>
      <w:r w:rsidR="00F23DCF" w:rsidRPr="002E6181">
        <w:rPr>
          <w:rFonts w:ascii="Sarabun" w:hAnsi="Sarabun" w:cs="Sarabun"/>
          <w:lang w:val="en-US"/>
        </w:rPr>
        <w:t>พระราชพงศาวดารกรุงรัตนโกสินทร์รัชกาลที่หนึ่งรัชกาลที่สอง ฉบับหอสมุดแห่งชาติ กรุงเทพมหานคร</w:t>
      </w:r>
      <w:r w:rsidR="00F23DCF" w:rsidRPr="00F23DCF">
        <w:rPr>
          <w:rFonts w:ascii="Times New Roman" w:hAnsi="Times New Roman" w:cs="Times New Roman"/>
          <w:lang w:val="en-US"/>
        </w:rPr>
        <w:t xml:space="preserve"> 2505</w:t>
      </w:r>
      <w:r w:rsidR="002E6181">
        <w:rPr>
          <w:rFonts w:ascii="Times New Roman" w:hAnsi="Times New Roman" w:cs="Times New Roman"/>
          <w:lang w:val="en-US"/>
        </w:rPr>
        <w:t xml:space="preserve">. </w:t>
      </w:r>
      <w:r w:rsidRPr="00B05103">
        <w:rPr>
          <w:rFonts w:ascii="Times New Roman" w:hAnsi="Times New Roman" w:cs="Times New Roman"/>
          <w:lang w:val="en-US"/>
        </w:rPr>
        <w:t>P</w:t>
      </w:r>
      <w:r w:rsidRPr="001424CB">
        <w:rPr>
          <w:rFonts w:ascii="Times New Roman" w:hAnsi="Times New Roman" w:cs="Times New Roman"/>
          <w:lang w:val="en-US"/>
        </w:rPr>
        <w:t>. 222.</w:t>
      </w:r>
    </w:p>
  </w:footnote>
  <w:footnote w:id="366">
    <w:p w14:paraId="0DA0536F" w14:textId="3DE081C5" w:rsidR="005A5B3D" w:rsidRPr="00563F44" w:rsidRDefault="005A5B3D" w:rsidP="00563F44">
      <w:pPr>
        <w:spacing w:after="0" w:line="240" w:lineRule="auto"/>
        <w:jc w:val="both"/>
        <w:rPr>
          <w:rFonts w:ascii="Times New Roman" w:eastAsia="Times New Roman" w:hAnsi="Times New Roman" w:cs="Times New Roman"/>
          <w:sz w:val="20"/>
          <w:szCs w:val="20"/>
        </w:rPr>
      </w:pPr>
      <w:r w:rsidRPr="00B05103">
        <w:rPr>
          <w:rFonts w:ascii="Times New Roman" w:hAnsi="Times New Roman" w:cs="Times New Roman"/>
          <w:sz w:val="20"/>
          <w:szCs w:val="20"/>
          <w:vertAlign w:val="superscript"/>
        </w:rPr>
        <w:footnoteRef/>
      </w:r>
      <w:r w:rsidRPr="00563F44">
        <w:rPr>
          <w:rFonts w:ascii="Times New Roman" w:hAnsi="Times New Roman" w:cs="Times New Roman"/>
          <w:sz w:val="20"/>
          <w:szCs w:val="20"/>
        </w:rPr>
        <w:t xml:space="preserve"> </w:t>
      </w:r>
      <w:r w:rsidRPr="00563F44">
        <w:rPr>
          <w:rFonts w:ascii="Times New Roman" w:eastAsia="Times New Roman" w:hAnsi="Times New Roman" w:cs="Times New Roman"/>
          <w:sz w:val="20"/>
          <w:szCs w:val="20"/>
        </w:rPr>
        <w:t>«</w:t>
      </w:r>
      <w:r>
        <w:rPr>
          <w:rFonts w:ascii="Times New Roman" w:eastAsia="Times New Roman" w:hAnsi="Times New Roman" w:cs="Times New Roman"/>
          <w:sz w:val="20"/>
          <w:szCs w:val="20"/>
        </w:rPr>
        <w:t>В</w:t>
      </w:r>
      <w:r w:rsidRPr="00B05103">
        <w:rPr>
          <w:rFonts w:ascii="Times New Roman" w:eastAsia="Times New Roman" w:hAnsi="Times New Roman" w:cs="Times New Roman"/>
          <w:sz w:val="20"/>
          <w:szCs w:val="20"/>
        </w:rPr>
        <w:t>а</w:t>
      </w:r>
      <w:r w:rsidRPr="00563F44">
        <w:rPr>
          <w:rFonts w:ascii="Times New Roman" w:eastAsia="Times New Roman" w:hAnsi="Times New Roman" w:cs="Times New Roman"/>
          <w:sz w:val="20"/>
          <w:szCs w:val="20"/>
        </w:rPr>
        <w:t xml:space="preserve">» </w:t>
      </w:r>
      <w:r w:rsidR="00563F44">
        <w:rPr>
          <w:rFonts w:ascii="Times New Roman" w:eastAsia="Times New Roman" w:hAnsi="Times New Roman" w:cs="Times New Roman"/>
          <w:sz w:val="20"/>
          <w:szCs w:val="20"/>
        </w:rPr>
        <w:t>–</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тайская</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единица</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длины</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его</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эквивалент</w:t>
      </w:r>
      <w:r w:rsidRPr="00563F44">
        <w:rPr>
          <w:rFonts w:ascii="Times New Roman" w:eastAsia="Times New Roman" w:hAnsi="Times New Roman" w:cs="Times New Roman"/>
          <w:sz w:val="20"/>
          <w:szCs w:val="20"/>
        </w:rPr>
        <w:t xml:space="preserve"> </w:t>
      </w:r>
      <w:r w:rsidR="00563F44">
        <w:rPr>
          <w:rFonts w:ascii="Times New Roman" w:eastAsia="Times New Roman" w:hAnsi="Times New Roman" w:cs="Times New Roman"/>
          <w:sz w:val="20"/>
          <w:szCs w:val="20"/>
        </w:rPr>
        <w:t>–</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два</w:t>
      </w:r>
      <w:r w:rsidRPr="00563F44">
        <w:rPr>
          <w:rFonts w:ascii="Times New Roman" w:eastAsia="Times New Roman" w:hAnsi="Times New Roman" w:cs="Times New Roman"/>
          <w:sz w:val="20"/>
          <w:szCs w:val="20"/>
        </w:rPr>
        <w:t xml:space="preserve"> </w:t>
      </w:r>
      <w:r w:rsidRPr="00B05103">
        <w:rPr>
          <w:rFonts w:ascii="Times New Roman" w:eastAsia="Times New Roman" w:hAnsi="Times New Roman" w:cs="Times New Roman"/>
          <w:sz w:val="20"/>
          <w:szCs w:val="20"/>
        </w:rPr>
        <w:t>метра</w:t>
      </w:r>
      <w:r w:rsidRPr="00563F44">
        <w:rPr>
          <w:rFonts w:ascii="Times New Roman" w:eastAsia="Times New Roman" w:hAnsi="Times New Roman" w:cs="Times New Roman"/>
          <w:sz w:val="20"/>
          <w:szCs w:val="20"/>
        </w:rPr>
        <w:t xml:space="preserve">. </w:t>
      </w:r>
    </w:p>
  </w:footnote>
  <w:footnote w:id="367">
    <w:p w14:paraId="5AAD7096" w14:textId="60949306" w:rsidR="005A5B3D" w:rsidRPr="006C32F3" w:rsidRDefault="005A5B3D" w:rsidP="00563F44">
      <w:pPr>
        <w:pStyle w:val="af2"/>
        <w:jc w:val="both"/>
        <w:rPr>
          <w:rFonts w:ascii="Times New Roman" w:hAnsi="Times New Roman" w:cs="Times New Roman"/>
        </w:rPr>
      </w:pPr>
      <w:r w:rsidRPr="00B05103">
        <w:rPr>
          <w:rStyle w:val="af4"/>
          <w:rFonts w:ascii="Times New Roman" w:hAnsi="Times New Roman" w:cs="Times New Roman"/>
        </w:rPr>
        <w:footnoteRef/>
      </w:r>
      <w:r w:rsidRPr="006C32F3">
        <w:rPr>
          <w:rFonts w:ascii="Times New Roman" w:hAnsi="Times New Roman" w:cs="Times New Roman"/>
        </w:rPr>
        <w:t xml:space="preserve"> </w:t>
      </w:r>
      <w:bookmarkStart w:id="110" w:name="_Hlk103448600"/>
      <w:r w:rsidR="00D66868" w:rsidRPr="00B05103">
        <w:rPr>
          <w:rFonts w:ascii="Sarabun" w:hAnsi="Sarabun" w:cs="Sarabun" w:hint="cs"/>
        </w:rPr>
        <w:t>ทิพกรวงศ์</w:t>
      </w:r>
      <w:r w:rsidR="00D66868" w:rsidRPr="006C32F3">
        <w:rPr>
          <w:rFonts w:ascii="Sarabun" w:hAnsi="Sarabun" w:cs="Sarabun" w:hint="cs"/>
        </w:rPr>
        <w:t xml:space="preserve"> </w:t>
      </w:r>
      <w:r w:rsidR="00D66868" w:rsidRPr="00B05103">
        <w:rPr>
          <w:rFonts w:ascii="Sarabun" w:hAnsi="Sarabun" w:cs="Sarabun" w:hint="cs"/>
        </w:rPr>
        <w:t>เจ้าพระยา</w:t>
      </w:r>
      <w:r w:rsidR="00D66868" w:rsidRPr="006C32F3">
        <w:rPr>
          <w:rFonts w:ascii="Sarabun" w:hAnsi="Sarabun" w:cs="Sarabun" w:hint="cs"/>
        </w:rPr>
        <w:t xml:space="preserve"> </w:t>
      </w:r>
      <w:r w:rsidR="00D66868" w:rsidRPr="00B05103">
        <w:rPr>
          <w:rFonts w:ascii="Sarabun" w:hAnsi="Sarabun" w:cs="Sarabun" w:hint="cs"/>
        </w:rPr>
        <w:t>พระราชพงศาวดารกรุงรัตนโกสินทร์รัชกาลที่หนึ่งรัชกาลที่สอง</w:t>
      </w:r>
      <w:r w:rsidR="006C32F3">
        <w:rPr>
          <w:rFonts w:cs="Sarabun"/>
        </w:rPr>
        <w:t>.</w:t>
      </w:r>
      <w:r w:rsidR="00D66868" w:rsidRPr="006C32F3">
        <w:rPr>
          <w:rFonts w:ascii="Sarabun" w:hAnsi="Sarabun" w:cs="Sarabun" w:hint="cs"/>
        </w:rPr>
        <w:t xml:space="preserve"> </w:t>
      </w:r>
      <w:r w:rsidRPr="00B05103">
        <w:rPr>
          <w:rFonts w:ascii="Times New Roman" w:hAnsi="Times New Roman" w:cs="Times New Roman"/>
          <w:lang w:val="en-US"/>
        </w:rPr>
        <w:t>P</w:t>
      </w:r>
      <w:r w:rsidRPr="006C32F3">
        <w:rPr>
          <w:rFonts w:ascii="Times New Roman" w:hAnsi="Times New Roman" w:cs="Times New Roman"/>
        </w:rPr>
        <w:t xml:space="preserve">. 260. </w:t>
      </w:r>
      <w:bookmarkEnd w:id="110"/>
    </w:p>
  </w:footnote>
  <w:footnote w:id="368">
    <w:p w14:paraId="4AC50B39" w14:textId="61CB436C" w:rsidR="005A5B3D" w:rsidRPr="003F57CE" w:rsidRDefault="005A5B3D" w:rsidP="00563F44">
      <w:pPr>
        <w:pStyle w:val="af2"/>
        <w:jc w:val="both"/>
        <w:rPr>
          <w:rFonts w:ascii="Times New Roman" w:hAnsi="Times New Roman" w:cs="Times New Roman"/>
          <w:lang w:val="en-US"/>
        </w:rPr>
      </w:pPr>
      <w:r w:rsidRPr="003F57CE">
        <w:rPr>
          <w:rStyle w:val="af4"/>
          <w:rFonts w:ascii="Times New Roman" w:hAnsi="Times New Roman" w:cs="Times New Roman"/>
        </w:rPr>
        <w:footnoteRef/>
      </w:r>
      <w:r w:rsidRPr="003F57CE">
        <w:rPr>
          <w:rFonts w:ascii="Times New Roman" w:hAnsi="Times New Roman" w:cs="Times New Roman"/>
          <w:lang w:val="en-US"/>
        </w:rPr>
        <w:t xml:space="preserve"> </w:t>
      </w:r>
      <w:bookmarkStart w:id="111" w:name="_Hlk103537442"/>
      <w:r w:rsidRPr="003F57CE">
        <w:rPr>
          <w:rFonts w:ascii="Times New Roman" w:hAnsi="Times New Roman" w:cs="Times New Roman"/>
          <w:lang w:val="en-US"/>
        </w:rPr>
        <w:t>Fairbank, J. K. and Teng</w:t>
      </w:r>
      <w:r w:rsidR="006F4E3C">
        <w:rPr>
          <w:rFonts w:ascii="Times New Roman" w:hAnsi="Times New Roman" w:cs="Times New Roman"/>
          <w:lang w:val="en-US"/>
        </w:rPr>
        <w:t>,</w:t>
      </w:r>
      <w:r w:rsidRPr="003F57CE">
        <w:rPr>
          <w:rFonts w:ascii="Times New Roman" w:hAnsi="Times New Roman" w:cs="Times New Roman"/>
          <w:lang w:val="en-US"/>
        </w:rPr>
        <w:t xml:space="preserve"> S. Y. </w:t>
      </w:r>
      <w:r w:rsidR="006F4E3C" w:rsidRPr="006F4E3C">
        <w:rPr>
          <w:rFonts w:ascii="Times New Roman" w:hAnsi="Times New Roman" w:cs="Times New Roman"/>
          <w:lang w:val="en-US"/>
        </w:rPr>
        <w:t>On the Qing Tributary System // Harvard Journal of Asiatic Studies. 1941.Vol. 6. N 2.</w:t>
      </w:r>
      <w:r w:rsidR="006F4E3C">
        <w:rPr>
          <w:rFonts w:ascii="Times New Roman" w:hAnsi="Times New Roman" w:cs="Times New Roman"/>
          <w:lang w:val="en-US"/>
        </w:rPr>
        <w:t xml:space="preserve"> </w:t>
      </w:r>
      <w:r w:rsidRPr="003F57CE">
        <w:rPr>
          <w:rFonts w:ascii="Times New Roman" w:hAnsi="Times New Roman" w:cs="Times New Roman"/>
          <w:lang w:val="en-US"/>
        </w:rPr>
        <w:t>P. 167–168.</w:t>
      </w:r>
      <w:bookmarkEnd w:id="111"/>
    </w:p>
  </w:footnote>
  <w:footnote w:id="369">
    <w:p w14:paraId="044C76A8" w14:textId="77777777" w:rsidR="005A5B3D" w:rsidRPr="003F57CE" w:rsidRDefault="005A5B3D" w:rsidP="00563F44">
      <w:pPr>
        <w:pStyle w:val="af2"/>
        <w:jc w:val="both"/>
        <w:rPr>
          <w:rFonts w:ascii="Times New Roman" w:hAnsi="Times New Roman" w:cs="Times New Roman"/>
          <w:lang w:val="en-US"/>
        </w:rPr>
      </w:pPr>
      <w:r w:rsidRPr="003F57CE">
        <w:rPr>
          <w:rStyle w:val="af4"/>
          <w:rFonts w:ascii="Times New Roman" w:hAnsi="Times New Roman" w:cs="Times New Roman"/>
        </w:rPr>
        <w:footnoteRef/>
      </w:r>
      <w:r w:rsidRPr="003F57CE">
        <w:rPr>
          <w:rFonts w:ascii="Times New Roman" w:hAnsi="Times New Roman" w:cs="Times New Roman"/>
          <w:lang w:val="en-US"/>
        </w:rPr>
        <w:t xml:space="preserve"> Viraphol, S. Tribute and Profit: Sino-Siamese Trade, 1652–1853. P. 153.</w:t>
      </w:r>
    </w:p>
  </w:footnote>
  <w:footnote w:id="370">
    <w:p w14:paraId="0470C28F" w14:textId="77777777" w:rsidR="005A5B3D" w:rsidRPr="009D2099" w:rsidRDefault="005A5B3D" w:rsidP="00563F44">
      <w:pPr>
        <w:pStyle w:val="af2"/>
        <w:jc w:val="both"/>
        <w:rPr>
          <w:rFonts w:ascii="Times New Roman" w:hAnsi="Times New Roman" w:cs="Times New Roman"/>
          <w:lang w:val="en-US"/>
        </w:rPr>
      </w:pPr>
      <w:r w:rsidRPr="003F57CE">
        <w:rPr>
          <w:rStyle w:val="af4"/>
          <w:rFonts w:ascii="Times New Roman" w:hAnsi="Times New Roman" w:cs="Times New Roman"/>
        </w:rPr>
        <w:footnoteRef/>
      </w:r>
      <w:r w:rsidRPr="009D2099">
        <w:rPr>
          <w:rFonts w:ascii="Times New Roman" w:hAnsi="Times New Roman" w:cs="Times New Roman"/>
          <w:lang w:val="en-US"/>
        </w:rPr>
        <w:t xml:space="preserve"> </w:t>
      </w:r>
      <w:bookmarkStart w:id="112" w:name="_Hlk103536448"/>
      <w:r w:rsidRPr="003F57CE">
        <w:rPr>
          <w:rFonts w:ascii="Times New Roman" w:hAnsi="Times New Roman" w:cs="Times New Roman"/>
          <w:lang w:val="en-US"/>
        </w:rPr>
        <w:t>Ibid</w:t>
      </w:r>
      <w:r w:rsidRPr="009D2099">
        <w:rPr>
          <w:rFonts w:ascii="Times New Roman" w:hAnsi="Times New Roman" w:cs="Times New Roman"/>
          <w:lang w:val="en-US"/>
        </w:rPr>
        <w:t xml:space="preserve">. </w:t>
      </w:r>
      <w:r w:rsidRPr="003F57CE">
        <w:rPr>
          <w:rFonts w:ascii="Times New Roman" w:hAnsi="Times New Roman" w:cs="Times New Roman"/>
          <w:lang w:val="en-US"/>
        </w:rPr>
        <w:t>P</w:t>
      </w:r>
      <w:r w:rsidRPr="009D2099">
        <w:rPr>
          <w:rFonts w:ascii="Times New Roman" w:hAnsi="Times New Roman" w:cs="Times New Roman"/>
          <w:lang w:val="en-US"/>
        </w:rPr>
        <w:t>. 154.</w:t>
      </w:r>
    </w:p>
    <w:bookmarkEnd w:id="112"/>
  </w:footnote>
  <w:footnote w:id="371">
    <w:p w14:paraId="74E48BE9" w14:textId="01C9C2D8" w:rsidR="005A5B3D" w:rsidRPr="009D2099" w:rsidRDefault="005A5B3D" w:rsidP="005A5B3D">
      <w:pPr>
        <w:pStyle w:val="af2"/>
        <w:rPr>
          <w:rFonts w:ascii="Times New Roman" w:hAnsi="Times New Roman" w:cs="Times New Roman"/>
          <w:lang w:val="en-US"/>
        </w:rPr>
      </w:pPr>
      <w:r w:rsidRPr="003F57CE">
        <w:rPr>
          <w:rStyle w:val="af4"/>
          <w:rFonts w:ascii="Times New Roman" w:hAnsi="Times New Roman" w:cs="Times New Roman"/>
        </w:rPr>
        <w:footnoteRef/>
      </w:r>
      <w:r w:rsidRPr="009D2099">
        <w:rPr>
          <w:rFonts w:ascii="Times New Roman" w:hAnsi="Times New Roman" w:cs="Times New Roman"/>
          <w:lang w:val="en-US"/>
        </w:rPr>
        <w:t xml:space="preserve"> </w:t>
      </w:r>
      <w:bookmarkStart w:id="113" w:name="_Hlk105620396"/>
      <w:r w:rsidR="00020FE9" w:rsidRPr="003F57CE">
        <w:rPr>
          <w:rFonts w:ascii="Times New Roman" w:hAnsi="Times New Roman" w:cs="Times New Roman"/>
          <w:lang w:val="en-US"/>
        </w:rPr>
        <w:t xml:space="preserve">Viraphol, S. Tribute and Profit: Sino-Siamese Trade, 1652–1853. </w:t>
      </w:r>
      <w:bookmarkEnd w:id="113"/>
      <w:r w:rsidR="00020FE9" w:rsidRPr="003F57CE">
        <w:rPr>
          <w:rFonts w:ascii="Times New Roman" w:hAnsi="Times New Roman" w:cs="Times New Roman"/>
          <w:lang w:val="en-US"/>
        </w:rPr>
        <w:t>P. 15</w:t>
      </w:r>
      <w:r w:rsidR="00020FE9" w:rsidRPr="00020FE9">
        <w:rPr>
          <w:rFonts w:ascii="Times New Roman" w:hAnsi="Times New Roman" w:cs="Times New Roman"/>
          <w:lang w:val="en-US"/>
        </w:rPr>
        <w:t>4</w:t>
      </w:r>
      <w:r w:rsidRPr="009D2099">
        <w:rPr>
          <w:rFonts w:ascii="Times New Roman" w:hAnsi="Times New Roman" w:cs="Times New Roman"/>
          <w:lang w:val="en-US"/>
        </w:rPr>
        <w:t>.</w:t>
      </w:r>
    </w:p>
  </w:footnote>
  <w:footnote w:id="372">
    <w:p w14:paraId="7ED87109" w14:textId="185DAA9D" w:rsidR="005A5B3D" w:rsidRPr="00563C36" w:rsidRDefault="005A5B3D" w:rsidP="005A5B3D">
      <w:pPr>
        <w:pStyle w:val="af2"/>
        <w:rPr>
          <w:rFonts w:ascii="Times New Roman" w:hAnsi="Times New Roman" w:cs="Times New Roman"/>
          <w:lang w:val="en-US"/>
        </w:rPr>
      </w:pPr>
      <w:r w:rsidRPr="00563C36">
        <w:rPr>
          <w:rStyle w:val="af4"/>
          <w:rFonts w:ascii="Times New Roman" w:hAnsi="Times New Roman" w:cs="Times New Roman"/>
        </w:rPr>
        <w:footnoteRef/>
      </w:r>
      <w:r w:rsidR="00020FE9" w:rsidRPr="00020FE9">
        <w:rPr>
          <w:rFonts w:ascii="Times New Roman" w:hAnsi="Times New Roman" w:cs="Times New Roman"/>
          <w:lang w:val="en-US"/>
        </w:rPr>
        <w:t xml:space="preserve"> </w:t>
      </w:r>
      <w:r w:rsidR="00020FE9" w:rsidRPr="003F57CE">
        <w:rPr>
          <w:rFonts w:ascii="Times New Roman" w:hAnsi="Times New Roman" w:cs="Times New Roman"/>
          <w:lang w:val="en-US"/>
        </w:rPr>
        <w:t>Ibid</w:t>
      </w:r>
      <w:r w:rsidRPr="00563C36">
        <w:rPr>
          <w:rFonts w:ascii="Times New Roman" w:hAnsi="Times New Roman" w:cs="Times New Roman"/>
          <w:lang w:val="en-US"/>
        </w:rPr>
        <w:t>. P. 155.</w:t>
      </w:r>
    </w:p>
  </w:footnote>
  <w:footnote w:id="373">
    <w:p w14:paraId="50756F2A" w14:textId="6670AE07" w:rsidR="005A5B3D" w:rsidRPr="00563C36" w:rsidRDefault="005A5B3D" w:rsidP="005A5B3D">
      <w:pPr>
        <w:pStyle w:val="af2"/>
        <w:rPr>
          <w:rFonts w:ascii="Times New Roman" w:hAnsi="Times New Roman" w:cs="Times New Roman"/>
          <w:lang w:val="en-US"/>
        </w:rPr>
      </w:pPr>
      <w:r w:rsidRPr="00563C36">
        <w:rPr>
          <w:rStyle w:val="af4"/>
          <w:rFonts w:ascii="Times New Roman" w:hAnsi="Times New Roman" w:cs="Times New Roman"/>
        </w:rPr>
        <w:footnoteRef/>
      </w:r>
      <w:r w:rsidR="002B1253">
        <w:rPr>
          <w:rFonts w:ascii="Times New Roman" w:hAnsi="Times New Roman" w:cs="Times New Roman"/>
          <w:lang w:val="en-US"/>
        </w:rPr>
        <w:t xml:space="preserve"> Ibid</w:t>
      </w:r>
      <w:r w:rsidR="00020FE9" w:rsidRPr="005B2763">
        <w:rPr>
          <w:rFonts w:ascii="Times New Roman" w:hAnsi="Times New Roman" w:cs="Times New Roman"/>
          <w:lang w:val="en-US"/>
        </w:rPr>
        <w:t xml:space="preserve">. </w:t>
      </w:r>
      <w:r w:rsidRPr="00563C36">
        <w:rPr>
          <w:rFonts w:ascii="Times New Roman" w:hAnsi="Times New Roman" w:cs="Times New Roman"/>
          <w:lang w:val="en-US"/>
        </w:rPr>
        <w:t>P. 157.</w:t>
      </w:r>
    </w:p>
  </w:footnote>
  <w:footnote w:id="374">
    <w:p w14:paraId="443672B4" w14:textId="2A2E9D54" w:rsidR="005A5B3D" w:rsidRPr="00563C36" w:rsidRDefault="005A5B3D" w:rsidP="005A5B3D">
      <w:pPr>
        <w:pStyle w:val="af2"/>
        <w:rPr>
          <w:rFonts w:ascii="Times New Roman" w:hAnsi="Times New Roman" w:cs="Times New Roman"/>
          <w:lang w:val="en-US"/>
        </w:rPr>
      </w:pPr>
      <w:r w:rsidRPr="00563C36">
        <w:rPr>
          <w:rStyle w:val="af4"/>
          <w:rFonts w:ascii="Times New Roman" w:hAnsi="Times New Roman" w:cs="Times New Roman"/>
        </w:rPr>
        <w:footnoteRef/>
      </w:r>
      <w:r w:rsidRPr="00563C36">
        <w:rPr>
          <w:rFonts w:ascii="Times New Roman" w:hAnsi="Times New Roman" w:cs="Times New Roman"/>
          <w:lang w:val="en-US"/>
        </w:rPr>
        <w:t xml:space="preserve"> </w:t>
      </w:r>
      <w:r w:rsidR="002B1253" w:rsidRPr="002B1253">
        <w:rPr>
          <w:rFonts w:ascii="Times New Roman" w:hAnsi="Times New Roman" w:cs="Times New Roman"/>
          <w:lang w:val="en-US"/>
        </w:rPr>
        <w:t>Viraphol, S. Tribute and Profit: Sino-Siamese Trade, 1652–1853.</w:t>
      </w:r>
      <w:r w:rsidRPr="00563C36">
        <w:rPr>
          <w:rFonts w:ascii="Times New Roman" w:hAnsi="Times New Roman" w:cs="Times New Roman"/>
          <w:lang w:val="en-US"/>
        </w:rPr>
        <w:t xml:space="preserve"> P. 15</w:t>
      </w:r>
      <w:r w:rsidRPr="003E313A">
        <w:rPr>
          <w:rFonts w:ascii="Times New Roman" w:hAnsi="Times New Roman" w:cs="Times New Roman"/>
          <w:lang w:val="en-US"/>
        </w:rPr>
        <w:t>8</w:t>
      </w:r>
      <w:r w:rsidRPr="00563C36">
        <w:rPr>
          <w:rFonts w:ascii="Times New Roman" w:hAnsi="Times New Roman" w:cs="Times New Roman"/>
          <w:lang w:val="en-US"/>
        </w:rPr>
        <w:t>.</w:t>
      </w:r>
    </w:p>
  </w:footnote>
  <w:footnote w:id="375">
    <w:p w14:paraId="77DB3210" w14:textId="36495DE6" w:rsidR="005A5B3D" w:rsidRPr="005B2763" w:rsidRDefault="005A5B3D" w:rsidP="005A5B3D">
      <w:pPr>
        <w:pStyle w:val="af2"/>
        <w:rPr>
          <w:rFonts w:ascii="Times New Roman" w:hAnsi="Times New Roman" w:cs="Times New Roman"/>
          <w:lang w:val="en-US"/>
        </w:rPr>
      </w:pPr>
      <w:r w:rsidRPr="005B2763">
        <w:rPr>
          <w:rStyle w:val="af4"/>
          <w:rFonts w:ascii="Times New Roman" w:hAnsi="Times New Roman" w:cs="Times New Roman"/>
        </w:rPr>
        <w:footnoteRef/>
      </w:r>
      <w:r w:rsidRPr="005B2763">
        <w:rPr>
          <w:rFonts w:ascii="Times New Roman" w:hAnsi="Times New Roman" w:cs="Times New Roman"/>
          <w:lang w:val="en-US"/>
        </w:rPr>
        <w:t xml:space="preserve"> </w:t>
      </w:r>
      <w:bookmarkStart w:id="114" w:name="_Hlk103608659"/>
      <w:r w:rsidR="00020FE9" w:rsidRPr="00563C36">
        <w:rPr>
          <w:rFonts w:ascii="Times New Roman" w:hAnsi="Times New Roman" w:cs="Times New Roman"/>
          <w:lang w:val="en-US"/>
        </w:rPr>
        <w:t>Ibid.</w:t>
      </w:r>
      <w:bookmarkEnd w:id="114"/>
    </w:p>
  </w:footnote>
  <w:footnote w:id="376">
    <w:p w14:paraId="35C6A52A" w14:textId="595BA7FE" w:rsidR="005655AD" w:rsidRPr="00231F0B" w:rsidRDefault="005655AD">
      <w:pPr>
        <w:pStyle w:val="af2"/>
        <w:rPr>
          <w:rFonts w:ascii="Times New Roman" w:hAnsi="Times New Roman" w:cs="Times New Roman"/>
          <w:lang w:val="en-US"/>
        </w:rPr>
      </w:pPr>
      <w:r w:rsidRPr="00231F0B">
        <w:rPr>
          <w:rStyle w:val="af4"/>
          <w:rFonts w:ascii="Times New Roman" w:hAnsi="Times New Roman" w:cs="Times New Roman"/>
        </w:rPr>
        <w:footnoteRef/>
      </w:r>
      <w:r w:rsidR="00020FE9" w:rsidRPr="001424CB">
        <w:rPr>
          <w:rFonts w:ascii="Times New Roman" w:hAnsi="Times New Roman" w:cs="Times New Roman"/>
          <w:lang w:val="en-US"/>
        </w:rPr>
        <w:t xml:space="preserve"> </w:t>
      </w:r>
      <w:r w:rsidR="00020FE9">
        <w:rPr>
          <w:rFonts w:ascii="Times New Roman" w:hAnsi="Times New Roman" w:cs="Times New Roman"/>
          <w:lang w:val="en-US"/>
        </w:rPr>
        <w:t>Ibid</w:t>
      </w:r>
      <w:r w:rsidRPr="00231F0B">
        <w:rPr>
          <w:rFonts w:ascii="Times New Roman" w:hAnsi="Times New Roman" w:cs="Times New Roman"/>
          <w:lang w:val="en-US"/>
        </w:rPr>
        <w:t>. P. 108.</w:t>
      </w:r>
    </w:p>
  </w:footnote>
  <w:footnote w:id="377">
    <w:p w14:paraId="6A72ED1D" w14:textId="1DB8804D" w:rsidR="00A70801" w:rsidRPr="00231F0B" w:rsidRDefault="00A70801">
      <w:pPr>
        <w:pStyle w:val="af2"/>
        <w:rPr>
          <w:rFonts w:ascii="Times New Roman" w:hAnsi="Times New Roman" w:cs="Times New Roman"/>
          <w:lang w:val="en-US"/>
        </w:rPr>
      </w:pPr>
      <w:r w:rsidRPr="00231F0B">
        <w:rPr>
          <w:rStyle w:val="af4"/>
          <w:rFonts w:ascii="Times New Roman" w:hAnsi="Times New Roman" w:cs="Times New Roman"/>
        </w:rPr>
        <w:footnoteRef/>
      </w:r>
      <w:r w:rsidRPr="00231F0B">
        <w:rPr>
          <w:rFonts w:ascii="Times New Roman" w:hAnsi="Times New Roman" w:cs="Times New Roman"/>
          <w:lang w:val="en-US"/>
        </w:rPr>
        <w:t xml:space="preserve"> </w:t>
      </w:r>
      <w:bookmarkStart w:id="115" w:name="_Hlk103086056"/>
      <w:r w:rsidRPr="00231F0B">
        <w:rPr>
          <w:rFonts w:ascii="Times New Roman" w:hAnsi="Times New Roman" w:cs="Times New Roman"/>
          <w:lang w:val="en-US"/>
        </w:rPr>
        <w:t>Ibid.</w:t>
      </w:r>
      <w:bookmarkEnd w:id="115"/>
      <w:r w:rsidRPr="00231F0B">
        <w:rPr>
          <w:rFonts w:ascii="Times New Roman" w:hAnsi="Times New Roman" w:cs="Times New Roman"/>
          <w:lang w:val="en-US"/>
        </w:rPr>
        <w:t xml:space="preserve"> P. 109.</w:t>
      </w:r>
    </w:p>
  </w:footnote>
  <w:footnote w:id="378">
    <w:p w14:paraId="7A13AB70" w14:textId="40B71F23" w:rsidR="00DE57F0" w:rsidRPr="00231F0B" w:rsidRDefault="00DE57F0" w:rsidP="00E2591E">
      <w:pPr>
        <w:pStyle w:val="af2"/>
        <w:jc w:val="both"/>
        <w:rPr>
          <w:rFonts w:ascii="Times New Roman" w:hAnsi="Times New Roman" w:cs="Times New Roman"/>
          <w:lang w:val="en-US"/>
        </w:rPr>
      </w:pPr>
      <w:r w:rsidRPr="00231F0B">
        <w:rPr>
          <w:rStyle w:val="af4"/>
          <w:rFonts w:ascii="Times New Roman" w:hAnsi="Times New Roman" w:cs="Times New Roman"/>
        </w:rPr>
        <w:footnoteRef/>
      </w:r>
      <w:r w:rsidRPr="00231F0B">
        <w:rPr>
          <w:rFonts w:ascii="Times New Roman" w:hAnsi="Times New Roman" w:cs="Times New Roman"/>
          <w:lang w:val="en-US"/>
        </w:rPr>
        <w:t xml:space="preserve"> </w:t>
      </w:r>
      <w:r w:rsidR="002605EA" w:rsidRPr="00231F0B">
        <w:rPr>
          <w:rFonts w:ascii="Times New Roman" w:hAnsi="Times New Roman" w:cs="Times New Roman"/>
          <w:lang w:val="en-US"/>
        </w:rPr>
        <w:t>Viraphol, S. Tribute and Profit: Sino-Siamese Trade, 1652–1853.</w:t>
      </w:r>
      <w:r w:rsidR="002605EA">
        <w:rPr>
          <w:rFonts w:ascii="Times New Roman" w:hAnsi="Times New Roman" w:cs="Times New Roman"/>
          <w:lang w:val="en-US"/>
        </w:rPr>
        <w:t xml:space="preserve"> </w:t>
      </w:r>
      <w:r w:rsidR="002605EA" w:rsidRPr="00231F0B">
        <w:rPr>
          <w:rFonts w:ascii="Times New Roman" w:hAnsi="Times New Roman" w:cs="Times New Roman"/>
          <w:lang w:val="en-US"/>
        </w:rPr>
        <w:t>P. 109.</w:t>
      </w:r>
    </w:p>
  </w:footnote>
  <w:footnote w:id="379">
    <w:p w14:paraId="6C6EAA08" w14:textId="7EE5756A" w:rsidR="00070EE9" w:rsidRPr="00231F0B" w:rsidRDefault="00070EE9" w:rsidP="00E2591E">
      <w:pPr>
        <w:pStyle w:val="af2"/>
        <w:jc w:val="both"/>
        <w:rPr>
          <w:rFonts w:ascii="Times New Roman" w:hAnsi="Times New Roman" w:cs="Times New Roman"/>
          <w:lang w:val="en-US"/>
        </w:rPr>
      </w:pPr>
      <w:r w:rsidRPr="00231F0B">
        <w:rPr>
          <w:rStyle w:val="af4"/>
          <w:rFonts w:ascii="Times New Roman" w:hAnsi="Times New Roman" w:cs="Times New Roman"/>
        </w:rPr>
        <w:footnoteRef/>
      </w:r>
      <w:r w:rsidRPr="00231F0B">
        <w:rPr>
          <w:rFonts w:ascii="Times New Roman" w:hAnsi="Times New Roman" w:cs="Times New Roman"/>
          <w:lang w:val="en-US"/>
        </w:rPr>
        <w:t xml:space="preserve"> </w:t>
      </w:r>
      <w:r w:rsidR="00A5640B" w:rsidRPr="00231F0B">
        <w:rPr>
          <w:rFonts w:ascii="Times New Roman" w:hAnsi="Times New Roman" w:cs="Times New Roman"/>
          <w:lang w:val="en-US"/>
        </w:rPr>
        <w:t>Ibid.</w:t>
      </w:r>
    </w:p>
  </w:footnote>
  <w:footnote w:id="380">
    <w:p w14:paraId="6C6DD2E6" w14:textId="38A0D5A6" w:rsidR="00A5640B" w:rsidRPr="00231F0B" w:rsidRDefault="00A5640B" w:rsidP="00E2591E">
      <w:pPr>
        <w:pStyle w:val="af2"/>
        <w:jc w:val="both"/>
        <w:rPr>
          <w:rFonts w:ascii="Times New Roman" w:hAnsi="Times New Roman" w:cs="Times New Roman"/>
          <w:lang w:val="en-US"/>
        </w:rPr>
      </w:pPr>
      <w:r w:rsidRPr="00231F0B">
        <w:rPr>
          <w:rStyle w:val="af4"/>
          <w:rFonts w:ascii="Times New Roman" w:hAnsi="Times New Roman" w:cs="Times New Roman"/>
        </w:rPr>
        <w:footnoteRef/>
      </w:r>
      <w:r w:rsidRPr="00231F0B">
        <w:rPr>
          <w:rFonts w:ascii="Times New Roman" w:hAnsi="Times New Roman" w:cs="Times New Roman"/>
          <w:lang w:val="en-US"/>
        </w:rPr>
        <w:t xml:space="preserve"> </w:t>
      </w:r>
      <w:bookmarkStart w:id="116" w:name="_Hlk103086560"/>
      <w:r w:rsidRPr="00231F0B">
        <w:rPr>
          <w:rFonts w:ascii="Times New Roman" w:hAnsi="Times New Roman" w:cs="Times New Roman"/>
          <w:lang w:val="en-US"/>
        </w:rPr>
        <w:t>Wenk</w:t>
      </w:r>
      <w:r w:rsidR="007449AF" w:rsidRPr="00231F0B">
        <w:rPr>
          <w:rFonts w:ascii="Times New Roman" w:hAnsi="Times New Roman" w:cs="Times New Roman"/>
          <w:lang w:val="en-US"/>
        </w:rPr>
        <w:t>,</w:t>
      </w:r>
      <w:r w:rsidRPr="00231F0B">
        <w:rPr>
          <w:rFonts w:ascii="Times New Roman" w:hAnsi="Times New Roman" w:cs="Times New Roman"/>
          <w:lang w:val="en-US"/>
        </w:rPr>
        <w:t xml:space="preserve"> K. </w:t>
      </w:r>
      <w:r w:rsidR="00F23DCF" w:rsidRPr="00F23DCF">
        <w:rPr>
          <w:rFonts w:ascii="Times New Roman" w:hAnsi="Times New Roman" w:cs="Times New Roman"/>
          <w:lang w:val="en-US"/>
        </w:rPr>
        <w:t xml:space="preserve">The Restoration of Thailand Under Rama I, 1782–1809 / Translated by Greeley Stahl. Tucson: University of Arizona Press, 1968. </w:t>
      </w:r>
      <w:r w:rsidR="007449AF" w:rsidRPr="00231F0B">
        <w:rPr>
          <w:rFonts w:ascii="Times New Roman" w:hAnsi="Times New Roman" w:cs="Times New Roman"/>
          <w:lang w:val="en-US"/>
        </w:rPr>
        <w:t xml:space="preserve">P. 113. </w:t>
      </w:r>
    </w:p>
    <w:bookmarkEnd w:id="116"/>
  </w:footnote>
  <w:footnote w:id="381">
    <w:p w14:paraId="4F70CB5D" w14:textId="701F81BA" w:rsidR="009E54FB" w:rsidRPr="00231F0B" w:rsidRDefault="009E54FB" w:rsidP="00E2591E">
      <w:pPr>
        <w:pStyle w:val="af2"/>
        <w:jc w:val="both"/>
        <w:rPr>
          <w:rFonts w:ascii="Times New Roman" w:hAnsi="Times New Roman" w:cs="Times New Roman"/>
          <w:lang w:val="en-US"/>
        </w:rPr>
      </w:pPr>
      <w:r w:rsidRPr="00231F0B">
        <w:rPr>
          <w:rStyle w:val="af4"/>
          <w:rFonts w:ascii="Times New Roman" w:hAnsi="Times New Roman" w:cs="Times New Roman"/>
        </w:rPr>
        <w:footnoteRef/>
      </w:r>
      <w:r w:rsidRPr="00231F0B">
        <w:rPr>
          <w:rFonts w:ascii="Times New Roman" w:hAnsi="Times New Roman" w:cs="Times New Roman"/>
          <w:lang w:val="en-US"/>
        </w:rPr>
        <w:t xml:space="preserve"> </w:t>
      </w:r>
      <w:bookmarkStart w:id="117" w:name="_Hlk105068210"/>
      <w:r w:rsidR="00231F0B" w:rsidRPr="00231F0B">
        <w:rPr>
          <w:rFonts w:ascii="Times New Roman" w:hAnsi="Times New Roman" w:cs="Times New Roman"/>
          <w:lang w:val="en-US"/>
        </w:rPr>
        <w:t xml:space="preserve">Viraphol, S. Tribute and Profit: Sino-Siamese Trade, 1652–1853. </w:t>
      </w:r>
      <w:bookmarkEnd w:id="117"/>
      <w:r w:rsidR="00231F0B" w:rsidRPr="00231F0B">
        <w:rPr>
          <w:rFonts w:ascii="Times New Roman" w:hAnsi="Times New Roman" w:cs="Times New Roman"/>
          <w:lang w:val="en-US"/>
        </w:rPr>
        <w:t>P. 110.</w:t>
      </w:r>
    </w:p>
  </w:footnote>
  <w:footnote w:id="382">
    <w:p w14:paraId="6114B9F6" w14:textId="20CD4372" w:rsidR="00231F0B" w:rsidRPr="009C32C9" w:rsidRDefault="00231F0B" w:rsidP="00E2591E">
      <w:pPr>
        <w:pStyle w:val="af2"/>
        <w:jc w:val="both"/>
        <w:rPr>
          <w:rFonts w:ascii="Times New Roman" w:hAnsi="Times New Roman" w:cs="Times New Roman"/>
          <w:lang w:val="en-US"/>
        </w:rPr>
      </w:pPr>
      <w:r w:rsidRPr="009C32C9">
        <w:rPr>
          <w:rStyle w:val="af4"/>
          <w:rFonts w:ascii="Times New Roman" w:hAnsi="Times New Roman" w:cs="Times New Roman"/>
        </w:rPr>
        <w:footnoteRef/>
      </w:r>
      <w:r w:rsidRPr="009C32C9">
        <w:rPr>
          <w:rFonts w:ascii="Times New Roman" w:hAnsi="Times New Roman" w:cs="Times New Roman"/>
          <w:lang w:val="en-US"/>
        </w:rPr>
        <w:t xml:space="preserve"> </w:t>
      </w:r>
      <w:r w:rsidR="00F24125">
        <w:rPr>
          <w:rFonts w:ascii="Times New Roman" w:hAnsi="Times New Roman" w:cs="Times New Roman"/>
          <w:lang w:val="en-US"/>
        </w:rPr>
        <w:t>Ibid.</w:t>
      </w:r>
    </w:p>
  </w:footnote>
  <w:footnote w:id="383">
    <w:p w14:paraId="0D1F6248" w14:textId="6DFA0702" w:rsidR="00EC6DAE" w:rsidRPr="009C32C9" w:rsidRDefault="00EC6DAE" w:rsidP="00E2591E">
      <w:pPr>
        <w:pStyle w:val="af2"/>
        <w:jc w:val="both"/>
        <w:rPr>
          <w:rFonts w:ascii="Times New Roman" w:hAnsi="Times New Roman" w:cs="Times New Roman"/>
          <w:lang w:val="en-US"/>
        </w:rPr>
      </w:pPr>
      <w:r w:rsidRPr="009C32C9">
        <w:rPr>
          <w:rStyle w:val="af4"/>
          <w:rFonts w:ascii="Times New Roman" w:hAnsi="Times New Roman" w:cs="Times New Roman"/>
        </w:rPr>
        <w:footnoteRef/>
      </w:r>
      <w:r w:rsidRPr="009C32C9">
        <w:rPr>
          <w:rFonts w:ascii="Times New Roman" w:hAnsi="Times New Roman" w:cs="Times New Roman"/>
          <w:lang w:val="en-US"/>
        </w:rPr>
        <w:t xml:space="preserve"> </w:t>
      </w:r>
      <w:bookmarkStart w:id="118" w:name="_Hlk104978084"/>
      <w:r w:rsidRPr="009C32C9">
        <w:rPr>
          <w:rFonts w:ascii="Times New Roman" w:hAnsi="Times New Roman" w:cs="Times New Roman"/>
          <w:lang w:val="en-US"/>
        </w:rPr>
        <w:t xml:space="preserve">Ibid. </w:t>
      </w:r>
      <w:bookmarkEnd w:id="118"/>
      <w:r w:rsidRPr="009C32C9">
        <w:rPr>
          <w:rFonts w:ascii="Times New Roman" w:hAnsi="Times New Roman" w:cs="Times New Roman"/>
          <w:lang w:val="en-US"/>
        </w:rPr>
        <w:t>P. 111.</w:t>
      </w:r>
    </w:p>
  </w:footnote>
  <w:footnote w:id="384">
    <w:p w14:paraId="3DC48745" w14:textId="444F34F0" w:rsidR="0065029C" w:rsidRPr="003052A5" w:rsidRDefault="0065029C">
      <w:pPr>
        <w:pStyle w:val="af2"/>
        <w:rPr>
          <w:lang w:val="en-US"/>
        </w:rPr>
      </w:pPr>
      <w:r w:rsidRPr="009C32C9">
        <w:rPr>
          <w:rStyle w:val="af4"/>
          <w:rFonts w:ascii="Times New Roman" w:hAnsi="Times New Roman" w:cs="Times New Roman"/>
        </w:rPr>
        <w:footnoteRef/>
      </w:r>
      <w:r w:rsidRPr="009C32C9">
        <w:rPr>
          <w:rFonts w:ascii="Times New Roman" w:hAnsi="Times New Roman" w:cs="Times New Roman"/>
          <w:lang w:val="en-US"/>
        </w:rPr>
        <w:t xml:space="preserve"> </w:t>
      </w:r>
      <w:bookmarkStart w:id="119" w:name="_Hlk103094994"/>
      <w:r w:rsidR="002605EA" w:rsidRPr="009C32C9">
        <w:rPr>
          <w:rFonts w:ascii="Times New Roman" w:hAnsi="Times New Roman" w:cs="Times New Roman"/>
          <w:lang w:val="en-US"/>
        </w:rPr>
        <w:t>Viraphol, S. Tribute and Profit: Sino-Siamese Trade, 1652–1853.</w:t>
      </w:r>
      <w:r w:rsidR="003052A5" w:rsidRPr="009C32C9">
        <w:rPr>
          <w:rFonts w:ascii="Times New Roman" w:hAnsi="Times New Roman" w:cs="Times New Roman"/>
          <w:lang w:val="en-US"/>
        </w:rPr>
        <w:t xml:space="preserve"> P. 112.</w:t>
      </w:r>
    </w:p>
    <w:bookmarkEnd w:id="119"/>
  </w:footnote>
  <w:footnote w:id="385">
    <w:p w14:paraId="4D6702E3" w14:textId="77777777" w:rsidR="003C4895" w:rsidRPr="00222F36" w:rsidRDefault="003C4895" w:rsidP="003C4895">
      <w:pPr>
        <w:pStyle w:val="af2"/>
        <w:rPr>
          <w:rFonts w:ascii="Times New Roman" w:hAnsi="Times New Roman" w:cs="Times New Roman"/>
          <w:lang w:val="en-US"/>
        </w:rPr>
      </w:pPr>
      <w:r w:rsidRPr="00222F36">
        <w:rPr>
          <w:rStyle w:val="af4"/>
          <w:rFonts w:ascii="Times New Roman" w:hAnsi="Times New Roman" w:cs="Times New Roman"/>
        </w:rPr>
        <w:footnoteRef/>
      </w:r>
      <w:r w:rsidRPr="003C4895">
        <w:rPr>
          <w:rFonts w:ascii="Times New Roman" w:hAnsi="Times New Roman" w:cs="Times New Roman"/>
          <w:lang w:val="en-US"/>
        </w:rPr>
        <w:t xml:space="preserve"> </w:t>
      </w:r>
      <w:r w:rsidRPr="00222F36">
        <w:rPr>
          <w:rFonts w:ascii="Times New Roman" w:hAnsi="Times New Roman" w:cs="Times New Roman"/>
          <w:lang w:val="en-US"/>
        </w:rPr>
        <w:t xml:space="preserve">Ibid. P. </w:t>
      </w:r>
      <w:bookmarkStart w:id="120" w:name="_Hlk104988210"/>
      <w:r w:rsidRPr="00222F36">
        <w:rPr>
          <w:rFonts w:ascii="Times New Roman" w:hAnsi="Times New Roman" w:cs="Times New Roman"/>
          <w:lang w:val="en-US"/>
        </w:rPr>
        <w:t>12</w:t>
      </w:r>
      <w:r>
        <w:rPr>
          <w:rFonts w:ascii="Times New Roman" w:hAnsi="Times New Roman" w:cs="Times New Roman"/>
          <w:lang w:val="en-US"/>
        </w:rPr>
        <w:t>3</w:t>
      </w:r>
      <w:r w:rsidRPr="00222F36">
        <w:rPr>
          <w:rFonts w:ascii="Times New Roman" w:hAnsi="Times New Roman" w:cs="Times New Roman"/>
          <w:lang w:val="en-US"/>
        </w:rPr>
        <w:t>.</w:t>
      </w:r>
    </w:p>
    <w:bookmarkEnd w:id="120"/>
  </w:footnote>
  <w:footnote w:id="386">
    <w:p w14:paraId="03E69071" w14:textId="665AB272" w:rsidR="003C4895" w:rsidRPr="00D35205" w:rsidRDefault="003C4895" w:rsidP="003C4895">
      <w:pPr>
        <w:pStyle w:val="af2"/>
        <w:rPr>
          <w:rFonts w:ascii="Times New Roman" w:hAnsi="Times New Roman" w:cs="Times New Roman"/>
          <w:lang w:val="en-US"/>
        </w:rPr>
      </w:pPr>
      <w:r w:rsidRPr="00D35205">
        <w:rPr>
          <w:rStyle w:val="af4"/>
          <w:rFonts w:ascii="Times New Roman" w:hAnsi="Times New Roman" w:cs="Times New Roman"/>
        </w:rPr>
        <w:footnoteRef/>
      </w:r>
      <w:r w:rsidR="00AE6419" w:rsidRPr="001424CB">
        <w:rPr>
          <w:rFonts w:ascii="Times New Roman" w:hAnsi="Times New Roman" w:cs="Times New Roman"/>
          <w:lang w:val="en-US"/>
        </w:rPr>
        <w:t xml:space="preserve"> </w:t>
      </w:r>
      <w:r w:rsidR="00AE6419" w:rsidRPr="00222F36">
        <w:rPr>
          <w:rFonts w:ascii="Times New Roman" w:hAnsi="Times New Roman" w:cs="Times New Roman"/>
          <w:lang w:val="en-US"/>
        </w:rPr>
        <w:t>Ibid</w:t>
      </w:r>
      <w:r w:rsidR="00AE6419" w:rsidRPr="001424CB">
        <w:rPr>
          <w:rFonts w:ascii="Times New Roman" w:hAnsi="Times New Roman" w:cs="Times New Roman"/>
          <w:lang w:val="en-US"/>
        </w:rPr>
        <w:t>.</w:t>
      </w:r>
    </w:p>
  </w:footnote>
  <w:footnote w:id="387">
    <w:p w14:paraId="3F3FE796" w14:textId="77777777" w:rsidR="003C4895" w:rsidRPr="00D35205" w:rsidRDefault="003C4895" w:rsidP="003C4895">
      <w:pPr>
        <w:pStyle w:val="af2"/>
        <w:rPr>
          <w:rFonts w:ascii="Times New Roman" w:hAnsi="Times New Roman" w:cs="Times New Roman"/>
          <w:lang w:val="en-US"/>
        </w:rPr>
      </w:pPr>
      <w:r w:rsidRPr="00D35205">
        <w:rPr>
          <w:rStyle w:val="af4"/>
          <w:rFonts w:ascii="Times New Roman" w:hAnsi="Times New Roman" w:cs="Times New Roman"/>
        </w:rPr>
        <w:footnoteRef/>
      </w:r>
      <w:r w:rsidRPr="00D35205">
        <w:rPr>
          <w:rFonts w:ascii="Times New Roman" w:hAnsi="Times New Roman" w:cs="Times New Roman"/>
          <w:lang w:val="en-US"/>
        </w:rPr>
        <w:t xml:space="preserve"> Ibid.</w:t>
      </w:r>
    </w:p>
  </w:footnote>
  <w:footnote w:id="388">
    <w:p w14:paraId="278D5953" w14:textId="77777777" w:rsidR="001C295D" w:rsidRPr="00157CD8" w:rsidRDefault="001C295D" w:rsidP="001C295D">
      <w:pPr>
        <w:pStyle w:val="af2"/>
        <w:rPr>
          <w:rFonts w:ascii="Times New Roman" w:hAnsi="Times New Roman" w:cs="Times New Roman"/>
          <w:lang w:val="en-US"/>
        </w:rPr>
      </w:pPr>
      <w:r w:rsidRPr="009777D0">
        <w:rPr>
          <w:rStyle w:val="af4"/>
          <w:rFonts w:ascii="Times New Roman" w:hAnsi="Times New Roman" w:cs="Times New Roman"/>
        </w:rPr>
        <w:footnoteRef/>
      </w:r>
      <w:r w:rsidRPr="009777D0">
        <w:rPr>
          <w:rFonts w:ascii="Times New Roman" w:hAnsi="Times New Roman" w:cs="Times New Roman"/>
          <w:lang w:val="en-US"/>
        </w:rPr>
        <w:t xml:space="preserve"> </w:t>
      </w:r>
      <w:bookmarkStart w:id="121" w:name="_Hlk103611121"/>
      <w:bookmarkStart w:id="122" w:name="_Hlk105587536"/>
      <w:r w:rsidRPr="009777D0">
        <w:rPr>
          <w:rFonts w:ascii="Times New Roman" w:hAnsi="Times New Roman" w:cs="Times New Roman"/>
          <w:lang w:val="en-US"/>
        </w:rPr>
        <w:t xml:space="preserve">Viraphol, S. Tribute and Profit: Sino-Siamese Trade, 1652–1853. </w:t>
      </w:r>
      <w:bookmarkEnd w:id="122"/>
      <w:r w:rsidRPr="009777D0">
        <w:rPr>
          <w:rFonts w:ascii="Times New Roman" w:hAnsi="Times New Roman" w:cs="Times New Roman"/>
          <w:lang w:val="en-US"/>
        </w:rPr>
        <w:t xml:space="preserve">P. </w:t>
      </w:r>
      <w:r w:rsidRPr="00157CD8">
        <w:rPr>
          <w:rFonts w:ascii="Times New Roman" w:hAnsi="Times New Roman" w:cs="Times New Roman"/>
          <w:lang w:val="en-US"/>
        </w:rPr>
        <w:t>164</w:t>
      </w:r>
      <w:r w:rsidRPr="009777D0">
        <w:rPr>
          <w:rFonts w:ascii="Times New Roman" w:hAnsi="Times New Roman" w:cs="Times New Roman"/>
          <w:lang w:val="en-US"/>
        </w:rPr>
        <w:t>.</w:t>
      </w:r>
    </w:p>
    <w:bookmarkEnd w:id="121"/>
  </w:footnote>
  <w:footnote w:id="389">
    <w:p w14:paraId="74A89BB1" w14:textId="77777777" w:rsidR="001C295D" w:rsidRPr="009777D0" w:rsidRDefault="001C295D" w:rsidP="001C295D">
      <w:pPr>
        <w:pStyle w:val="af2"/>
        <w:rPr>
          <w:rFonts w:ascii="Times New Roman" w:hAnsi="Times New Roman" w:cs="Times New Roman"/>
          <w:lang w:val="en-US"/>
        </w:rPr>
      </w:pPr>
      <w:r w:rsidRPr="009777D0">
        <w:rPr>
          <w:rStyle w:val="af4"/>
          <w:rFonts w:ascii="Times New Roman" w:hAnsi="Times New Roman" w:cs="Times New Roman"/>
        </w:rPr>
        <w:footnoteRef/>
      </w:r>
      <w:r w:rsidRPr="00157CD8">
        <w:rPr>
          <w:rFonts w:ascii="Times New Roman" w:hAnsi="Times New Roman" w:cs="Times New Roman"/>
          <w:lang w:val="en-US"/>
        </w:rPr>
        <w:t xml:space="preserve"> </w:t>
      </w:r>
      <w:bookmarkStart w:id="123" w:name="_Hlk103611975"/>
      <w:r w:rsidRPr="009777D0">
        <w:rPr>
          <w:rFonts w:ascii="Times New Roman" w:hAnsi="Times New Roman" w:cs="Times New Roman"/>
          <w:lang w:val="en-US"/>
        </w:rPr>
        <w:t>Ibid. P. 1</w:t>
      </w:r>
      <w:r w:rsidRPr="00157CD8">
        <w:rPr>
          <w:rFonts w:ascii="Times New Roman" w:hAnsi="Times New Roman" w:cs="Times New Roman"/>
          <w:lang w:val="en-US"/>
        </w:rPr>
        <w:t>65</w:t>
      </w:r>
      <w:r w:rsidRPr="009777D0">
        <w:rPr>
          <w:rFonts w:ascii="Times New Roman" w:hAnsi="Times New Roman" w:cs="Times New Roman"/>
          <w:lang w:val="en-US"/>
        </w:rPr>
        <w:t>.</w:t>
      </w:r>
    </w:p>
    <w:bookmarkEnd w:id="123"/>
  </w:footnote>
  <w:footnote w:id="390">
    <w:p w14:paraId="31A15715" w14:textId="2CC709C2" w:rsidR="009F3B0F" w:rsidRPr="009F3B0F" w:rsidRDefault="009F3B0F">
      <w:pPr>
        <w:pStyle w:val="af2"/>
        <w:rPr>
          <w:lang w:val="en-US"/>
        </w:rPr>
      </w:pPr>
      <w:r>
        <w:rPr>
          <w:rStyle w:val="af4"/>
        </w:rPr>
        <w:footnoteRef/>
      </w:r>
      <w:r w:rsidR="00DE5C12" w:rsidRPr="00DE5C12">
        <w:rPr>
          <w:rFonts w:ascii="Times New Roman" w:hAnsi="Times New Roman" w:cs="Times New Roman"/>
          <w:lang w:val="en-US"/>
        </w:rPr>
        <w:t xml:space="preserve"> </w:t>
      </w:r>
      <w:r w:rsidR="00DE5C12">
        <w:rPr>
          <w:rFonts w:ascii="Times New Roman" w:hAnsi="Times New Roman" w:cs="Times New Roman"/>
          <w:lang w:val="en-US"/>
        </w:rPr>
        <w:t>Ibid</w:t>
      </w:r>
      <w:r w:rsidRPr="00345290">
        <w:rPr>
          <w:rFonts w:ascii="Times New Roman" w:hAnsi="Times New Roman" w:cs="Times New Roman"/>
          <w:lang w:val="en-US"/>
        </w:rPr>
        <w:t>.</w:t>
      </w:r>
    </w:p>
  </w:footnote>
  <w:footnote w:id="391">
    <w:p w14:paraId="0369CDA4" w14:textId="326A758B" w:rsidR="001C295D" w:rsidRPr="00EE7A52" w:rsidRDefault="001C295D" w:rsidP="001C295D">
      <w:pPr>
        <w:pStyle w:val="af2"/>
        <w:rPr>
          <w:rFonts w:ascii="Times New Roman" w:hAnsi="Times New Roman" w:cs="Times New Roman"/>
          <w:lang w:val="en-US"/>
        </w:rPr>
      </w:pPr>
      <w:r w:rsidRPr="00345290">
        <w:rPr>
          <w:rStyle w:val="af4"/>
          <w:rFonts w:ascii="Times New Roman" w:hAnsi="Times New Roman" w:cs="Times New Roman"/>
        </w:rPr>
        <w:footnoteRef/>
      </w:r>
      <w:r w:rsidRPr="00345290">
        <w:rPr>
          <w:rFonts w:ascii="Times New Roman" w:hAnsi="Times New Roman" w:cs="Times New Roman"/>
          <w:lang w:val="en-US"/>
        </w:rPr>
        <w:t xml:space="preserve"> </w:t>
      </w:r>
      <w:bookmarkStart w:id="124" w:name="_Hlk103615263"/>
      <w:r w:rsidR="00DE5C12" w:rsidRPr="009777D0">
        <w:rPr>
          <w:rFonts w:ascii="Times New Roman" w:hAnsi="Times New Roman" w:cs="Times New Roman"/>
          <w:lang w:val="en-US"/>
        </w:rPr>
        <w:t xml:space="preserve">Viraphol, S. Tribute and Profit: Sino-Siamese Trade, 1652–1853. </w:t>
      </w:r>
      <w:bookmarkEnd w:id="124"/>
      <w:r w:rsidR="001D3AE1" w:rsidRPr="00345290">
        <w:rPr>
          <w:rFonts w:ascii="Times New Roman" w:hAnsi="Times New Roman" w:cs="Times New Roman"/>
          <w:lang w:val="en-US"/>
        </w:rPr>
        <w:t>P. 16</w:t>
      </w:r>
      <w:r w:rsidR="001D3AE1">
        <w:rPr>
          <w:rFonts w:ascii="Times New Roman" w:hAnsi="Times New Roman" w:cs="Times New Roman"/>
        </w:rPr>
        <w:t>5</w:t>
      </w:r>
      <w:r w:rsidR="001D3AE1" w:rsidRPr="00345290">
        <w:rPr>
          <w:rFonts w:ascii="Times New Roman" w:hAnsi="Times New Roman" w:cs="Times New Roman"/>
          <w:lang w:val="en-US"/>
        </w:rPr>
        <w:t>.</w:t>
      </w:r>
    </w:p>
  </w:footnote>
  <w:footnote w:id="392">
    <w:p w14:paraId="0D02B545" w14:textId="77777777" w:rsidR="001C295D" w:rsidRPr="00345290" w:rsidRDefault="001C295D" w:rsidP="001C295D">
      <w:pPr>
        <w:pStyle w:val="af2"/>
        <w:rPr>
          <w:rFonts w:ascii="Times New Roman" w:hAnsi="Times New Roman" w:cs="Times New Roman"/>
          <w:lang w:val="en-US"/>
        </w:rPr>
      </w:pPr>
      <w:r w:rsidRPr="00345290">
        <w:rPr>
          <w:rStyle w:val="af4"/>
          <w:rFonts w:ascii="Times New Roman" w:hAnsi="Times New Roman" w:cs="Times New Roman"/>
        </w:rPr>
        <w:footnoteRef/>
      </w:r>
      <w:r w:rsidRPr="00EE7A52">
        <w:rPr>
          <w:rFonts w:ascii="Times New Roman" w:hAnsi="Times New Roman" w:cs="Times New Roman"/>
          <w:lang w:val="en-US"/>
        </w:rPr>
        <w:t xml:space="preserve"> </w:t>
      </w:r>
      <w:bookmarkStart w:id="125" w:name="_Hlk105069563"/>
      <w:r w:rsidRPr="00345290">
        <w:rPr>
          <w:rFonts w:ascii="Times New Roman" w:hAnsi="Times New Roman" w:cs="Times New Roman"/>
          <w:lang w:val="en-US"/>
        </w:rPr>
        <w:t>Ibid.</w:t>
      </w:r>
      <w:bookmarkEnd w:id="125"/>
      <w:r w:rsidRPr="00345290">
        <w:rPr>
          <w:rFonts w:ascii="Times New Roman" w:hAnsi="Times New Roman" w:cs="Times New Roman"/>
          <w:lang w:val="en-US"/>
        </w:rPr>
        <w:t xml:space="preserve"> </w:t>
      </w:r>
      <w:bookmarkStart w:id="126" w:name="_Hlk105587551"/>
      <w:r w:rsidRPr="00345290">
        <w:rPr>
          <w:rFonts w:ascii="Times New Roman" w:hAnsi="Times New Roman" w:cs="Times New Roman"/>
          <w:lang w:val="en-US"/>
        </w:rPr>
        <w:t>P. 16</w:t>
      </w:r>
      <w:r w:rsidRPr="00EE7A52">
        <w:rPr>
          <w:rFonts w:ascii="Times New Roman" w:hAnsi="Times New Roman" w:cs="Times New Roman"/>
          <w:lang w:val="en-US"/>
        </w:rPr>
        <w:t>6</w:t>
      </w:r>
      <w:r w:rsidRPr="00345290">
        <w:rPr>
          <w:rFonts w:ascii="Times New Roman" w:hAnsi="Times New Roman" w:cs="Times New Roman"/>
          <w:lang w:val="en-US"/>
        </w:rPr>
        <w:t>.</w:t>
      </w:r>
      <w:bookmarkEnd w:id="126"/>
    </w:p>
  </w:footnote>
  <w:footnote w:id="393">
    <w:p w14:paraId="3BF0BD62" w14:textId="7546DD0E" w:rsidR="001C295D" w:rsidRPr="00EE7A52" w:rsidRDefault="001C295D" w:rsidP="001C295D">
      <w:pPr>
        <w:pStyle w:val="af2"/>
        <w:rPr>
          <w:rFonts w:ascii="Times New Roman" w:hAnsi="Times New Roman" w:cs="Times New Roman"/>
          <w:lang w:val="en-US"/>
        </w:rPr>
      </w:pPr>
      <w:r w:rsidRPr="00345290">
        <w:rPr>
          <w:rStyle w:val="af4"/>
          <w:rFonts w:ascii="Times New Roman" w:hAnsi="Times New Roman" w:cs="Times New Roman"/>
        </w:rPr>
        <w:footnoteRef/>
      </w:r>
      <w:bookmarkStart w:id="127" w:name="_Hlk103615318"/>
      <w:r w:rsidR="002B1253">
        <w:rPr>
          <w:rFonts w:ascii="Times New Roman" w:hAnsi="Times New Roman" w:cs="Times New Roman"/>
          <w:lang w:val="en-US"/>
        </w:rPr>
        <w:t xml:space="preserve"> Ibid</w:t>
      </w:r>
      <w:r w:rsidR="0073101C" w:rsidRPr="00345290">
        <w:rPr>
          <w:rFonts w:ascii="Times New Roman" w:hAnsi="Times New Roman" w:cs="Times New Roman"/>
          <w:lang w:val="en-US"/>
        </w:rPr>
        <w:t>.</w:t>
      </w:r>
    </w:p>
    <w:bookmarkEnd w:id="127"/>
  </w:footnote>
  <w:footnote w:id="394">
    <w:p w14:paraId="1D9E1D9D" w14:textId="41AEBC5E" w:rsidR="001C295D" w:rsidRPr="00A26622" w:rsidRDefault="001C295D" w:rsidP="001C295D">
      <w:pPr>
        <w:pStyle w:val="af2"/>
        <w:rPr>
          <w:rFonts w:ascii="Times New Roman" w:hAnsi="Times New Roman" w:cs="Times New Roman"/>
          <w:lang w:val="en-US"/>
        </w:rPr>
      </w:pPr>
      <w:r w:rsidRPr="00020D59">
        <w:rPr>
          <w:rStyle w:val="af4"/>
          <w:rFonts w:ascii="Times New Roman" w:hAnsi="Times New Roman" w:cs="Times New Roman"/>
        </w:rPr>
        <w:footnoteRef/>
      </w:r>
      <w:r w:rsidRPr="00020D59">
        <w:rPr>
          <w:rFonts w:ascii="Times New Roman" w:hAnsi="Times New Roman" w:cs="Times New Roman"/>
          <w:lang w:val="en-US"/>
        </w:rPr>
        <w:t xml:space="preserve"> </w:t>
      </w:r>
      <w:bookmarkStart w:id="128" w:name="_Hlk103618208"/>
      <w:r w:rsidR="002B1253" w:rsidRPr="003F57CE">
        <w:rPr>
          <w:rFonts w:ascii="Times New Roman" w:hAnsi="Times New Roman" w:cs="Times New Roman"/>
          <w:lang w:val="en-US"/>
        </w:rPr>
        <w:t>Viraphol, S. Tribute and Profit: Sino-Siamese Trade, 1652–1853.</w:t>
      </w:r>
      <w:r w:rsidRPr="00020D59">
        <w:rPr>
          <w:rFonts w:ascii="Times New Roman" w:hAnsi="Times New Roman" w:cs="Times New Roman"/>
          <w:lang w:val="en-US"/>
        </w:rPr>
        <w:t xml:space="preserve"> P. </w:t>
      </w:r>
      <w:r w:rsidRPr="00A26622">
        <w:rPr>
          <w:rFonts w:ascii="Times New Roman" w:hAnsi="Times New Roman" w:cs="Times New Roman"/>
          <w:lang w:val="en-US"/>
        </w:rPr>
        <w:t>167</w:t>
      </w:r>
      <w:r w:rsidRPr="00020D59">
        <w:rPr>
          <w:rFonts w:ascii="Times New Roman" w:hAnsi="Times New Roman" w:cs="Times New Roman"/>
          <w:lang w:val="en-US"/>
        </w:rPr>
        <w:t>.</w:t>
      </w:r>
      <w:bookmarkEnd w:id="128"/>
    </w:p>
  </w:footnote>
  <w:footnote w:id="395">
    <w:p w14:paraId="55E2CEAD" w14:textId="77777777" w:rsidR="001C295D" w:rsidRPr="00020D59" w:rsidRDefault="001C295D" w:rsidP="001C295D">
      <w:pPr>
        <w:pStyle w:val="af2"/>
        <w:rPr>
          <w:rFonts w:ascii="Times New Roman" w:hAnsi="Times New Roman" w:cs="Times New Roman"/>
          <w:lang w:val="en-US"/>
        </w:rPr>
      </w:pPr>
      <w:r w:rsidRPr="00020D59">
        <w:rPr>
          <w:rStyle w:val="af4"/>
          <w:rFonts w:ascii="Times New Roman" w:hAnsi="Times New Roman" w:cs="Times New Roman"/>
        </w:rPr>
        <w:footnoteRef/>
      </w:r>
      <w:r w:rsidRPr="00A26622">
        <w:rPr>
          <w:rFonts w:ascii="Times New Roman" w:hAnsi="Times New Roman" w:cs="Times New Roman"/>
          <w:lang w:val="en-US"/>
        </w:rPr>
        <w:t xml:space="preserve"> </w:t>
      </w:r>
      <w:bookmarkStart w:id="129" w:name="_Hlk103615748"/>
      <w:r w:rsidRPr="00020D59">
        <w:rPr>
          <w:rFonts w:ascii="Times New Roman" w:hAnsi="Times New Roman" w:cs="Times New Roman"/>
          <w:lang w:val="en-US"/>
        </w:rPr>
        <w:t>Ibid.</w:t>
      </w:r>
    </w:p>
    <w:bookmarkEnd w:id="129"/>
  </w:footnote>
  <w:footnote w:id="396">
    <w:p w14:paraId="791F96FD" w14:textId="77777777" w:rsidR="001C295D" w:rsidRPr="00020D59" w:rsidRDefault="001C295D" w:rsidP="001C295D">
      <w:pPr>
        <w:pStyle w:val="af2"/>
        <w:rPr>
          <w:rFonts w:ascii="Times New Roman" w:hAnsi="Times New Roman" w:cs="Times New Roman"/>
          <w:lang w:val="en-US"/>
        </w:rPr>
      </w:pPr>
      <w:r w:rsidRPr="00020D59">
        <w:rPr>
          <w:rStyle w:val="af4"/>
          <w:rFonts w:ascii="Times New Roman" w:hAnsi="Times New Roman" w:cs="Times New Roman"/>
        </w:rPr>
        <w:footnoteRef/>
      </w:r>
      <w:r w:rsidRPr="0055371A">
        <w:rPr>
          <w:rFonts w:ascii="Times New Roman" w:hAnsi="Times New Roman" w:cs="Times New Roman"/>
          <w:lang w:val="en-US"/>
        </w:rPr>
        <w:t xml:space="preserve"> </w:t>
      </w:r>
      <w:r w:rsidRPr="00020D59">
        <w:rPr>
          <w:rFonts w:ascii="Times New Roman" w:hAnsi="Times New Roman" w:cs="Times New Roman"/>
          <w:lang w:val="en-US"/>
        </w:rPr>
        <w:t>Ibid.</w:t>
      </w:r>
    </w:p>
  </w:footnote>
  <w:footnote w:id="397">
    <w:p w14:paraId="4BF06770" w14:textId="43B80A12" w:rsidR="001C295D" w:rsidRPr="0055371A" w:rsidRDefault="001C295D" w:rsidP="00E95B99">
      <w:pPr>
        <w:pStyle w:val="af2"/>
        <w:jc w:val="both"/>
        <w:rPr>
          <w:rFonts w:ascii="Times New Roman" w:hAnsi="Times New Roman" w:cs="Times New Roman"/>
          <w:lang w:val="en-US"/>
        </w:rPr>
      </w:pPr>
      <w:r w:rsidRPr="00020D59">
        <w:rPr>
          <w:rStyle w:val="af4"/>
          <w:rFonts w:ascii="Times New Roman" w:hAnsi="Times New Roman" w:cs="Times New Roman"/>
        </w:rPr>
        <w:footnoteRef/>
      </w:r>
      <w:bookmarkStart w:id="130" w:name="_Hlk103621618"/>
      <w:r w:rsidR="002B1253">
        <w:rPr>
          <w:rFonts w:ascii="Times New Roman" w:hAnsi="Times New Roman" w:cs="Times New Roman"/>
          <w:lang w:val="en-US"/>
        </w:rPr>
        <w:t xml:space="preserve"> Ibid</w:t>
      </w:r>
      <w:r w:rsidR="001627E9" w:rsidRPr="00020D59">
        <w:rPr>
          <w:rFonts w:ascii="Times New Roman" w:hAnsi="Times New Roman" w:cs="Times New Roman"/>
          <w:lang w:val="en-US"/>
        </w:rPr>
        <w:t xml:space="preserve">. </w:t>
      </w:r>
      <w:r w:rsidRPr="00020D59">
        <w:rPr>
          <w:rFonts w:ascii="Times New Roman" w:hAnsi="Times New Roman" w:cs="Times New Roman"/>
          <w:lang w:val="en-US"/>
        </w:rPr>
        <w:t>P. 16</w:t>
      </w:r>
      <w:r w:rsidRPr="0055371A">
        <w:rPr>
          <w:rFonts w:ascii="Times New Roman" w:hAnsi="Times New Roman" w:cs="Times New Roman"/>
          <w:lang w:val="en-US"/>
        </w:rPr>
        <w:t>8</w:t>
      </w:r>
      <w:r w:rsidRPr="00020D59">
        <w:rPr>
          <w:rFonts w:ascii="Times New Roman" w:hAnsi="Times New Roman" w:cs="Times New Roman"/>
          <w:lang w:val="en-US"/>
        </w:rPr>
        <w:t>.</w:t>
      </w:r>
      <w:bookmarkEnd w:id="130"/>
    </w:p>
  </w:footnote>
  <w:footnote w:id="398">
    <w:p w14:paraId="60BD1385" w14:textId="31180E45" w:rsidR="001C295D" w:rsidRPr="00C927D4" w:rsidRDefault="001C295D" w:rsidP="00E95B99">
      <w:pPr>
        <w:pStyle w:val="af2"/>
        <w:jc w:val="both"/>
        <w:rPr>
          <w:rFonts w:ascii="Times New Roman" w:hAnsi="Times New Roman" w:cs="Times New Roman"/>
          <w:lang w:val="en-US"/>
        </w:rPr>
      </w:pPr>
      <w:r w:rsidRPr="00D458B6">
        <w:rPr>
          <w:rStyle w:val="af4"/>
          <w:rFonts w:ascii="Times New Roman" w:hAnsi="Times New Roman" w:cs="Times New Roman"/>
        </w:rPr>
        <w:footnoteRef/>
      </w:r>
      <w:r w:rsidRPr="00D458B6">
        <w:rPr>
          <w:rFonts w:ascii="Times New Roman" w:hAnsi="Times New Roman" w:cs="Times New Roman"/>
          <w:lang w:val="en-US"/>
        </w:rPr>
        <w:t xml:space="preserve"> </w:t>
      </w:r>
      <w:bookmarkStart w:id="132" w:name="_Hlk103622899"/>
      <w:r w:rsidR="002B1253" w:rsidRPr="003F57CE">
        <w:rPr>
          <w:rFonts w:ascii="Times New Roman" w:hAnsi="Times New Roman" w:cs="Times New Roman"/>
          <w:lang w:val="en-US"/>
        </w:rPr>
        <w:t>Viraphol, S. Tribute and Profit: Sino-Siamese Trade, 1652–1853.</w:t>
      </w:r>
      <w:r w:rsidRPr="00D458B6">
        <w:rPr>
          <w:rFonts w:ascii="Times New Roman" w:hAnsi="Times New Roman" w:cs="Times New Roman"/>
          <w:lang w:val="en-US"/>
        </w:rPr>
        <w:t xml:space="preserve"> P. </w:t>
      </w:r>
      <w:r w:rsidRPr="00C927D4">
        <w:rPr>
          <w:rFonts w:ascii="Times New Roman" w:hAnsi="Times New Roman" w:cs="Times New Roman"/>
          <w:lang w:val="en-US"/>
        </w:rPr>
        <w:t>169</w:t>
      </w:r>
      <w:r w:rsidRPr="00D458B6">
        <w:rPr>
          <w:rFonts w:ascii="Times New Roman" w:hAnsi="Times New Roman" w:cs="Times New Roman"/>
          <w:lang w:val="en-US"/>
        </w:rPr>
        <w:t>.</w:t>
      </w:r>
      <w:bookmarkEnd w:id="132"/>
    </w:p>
  </w:footnote>
  <w:footnote w:id="399">
    <w:p w14:paraId="1AF96515" w14:textId="71810AA4" w:rsidR="00ED0785" w:rsidRPr="00E83299" w:rsidRDefault="00ED0785" w:rsidP="00E95B99">
      <w:pPr>
        <w:pStyle w:val="af2"/>
        <w:jc w:val="both"/>
        <w:rPr>
          <w:rFonts w:ascii="Times New Roman" w:hAnsi="Times New Roman" w:cs="Times New Roman"/>
          <w:lang w:val="en-US"/>
        </w:rPr>
      </w:pPr>
      <w:r w:rsidRPr="00E83299">
        <w:rPr>
          <w:rStyle w:val="af4"/>
          <w:rFonts w:ascii="Times New Roman" w:hAnsi="Times New Roman" w:cs="Times New Roman"/>
        </w:rPr>
        <w:footnoteRef/>
      </w:r>
      <w:r w:rsidRPr="00E83299">
        <w:rPr>
          <w:rFonts w:ascii="Times New Roman" w:hAnsi="Times New Roman" w:cs="Times New Roman"/>
          <w:lang w:val="en-US"/>
        </w:rPr>
        <w:t xml:space="preserve"> </w:t>
      </w:r>
      <w:bookmarkStart w:id="133" w:name="_Hlk103624418"/>
      <w:r w:rsidRPr="00E83299">
        <w:rPr>
          <w:rFonts w:ascii="Times New Roman" w:hAnsi="Times New Roman" w:cs="Times New Roman"/>
          <w:lang w:val="en-US"/>
        </w:rPr>
        <w:t>Morse, H.B. The Chronicles of the East India Company Trading to China, 1635–1834. Oxford, 1926. Vol III, P. 171–172.</w:t>
      </w:r>
      <w:bookmarkEnd w:id="133"/>
      <w:r w:rsidR="006F4E3C">
        <w:rPr>
          <w:rFonts w:ascii="Times New Roman" w:hAnsi="Times New Roman" w:cs="Times New Roman"/>
          <w:lang w:val="en-US"/>
        </w:rPr>
        <w:t xml:space="preserve"> </w:t>
      </w:r>
    </w:p>
  </w:footnote>
  <w:footnote w:id="400">
    <w:p w14:paraId="6CA793D8" w14:textId="77777777" w:rsidR="00ED0785" w:rsidRPr="00E83299" w:rsidRDefault="00ED0785" w:rsidP="00E95B99">
      <w:pPr>
        <w:pStyle w:val="af2"/>
        <w:jc w:val="both"/>
        <w:rPr>
          <w:rFonts w:ascii="Times New Roman" w:hAnsi="Times New Roman" w:cs="Times New Roman"/>
          <w:lang w:val="en-US"/>
        </w:rPr>
      </w:pPr>
      <w:r w:rsidRPr="00E83299">
        <w:rPr>
          <w:rStyle w:val="af4"/>
          <w:rFonts w:ascii="Times New Roman" w:hAnsi="Times New Roman" w:cs="Times New Roman"/>
        </w:rPr>
        <w:footnoteRef/>
      </w:r>
      <w:r w:rsidRPr="00E83299">
        <w:rPr>
          <w:rFonts w:ascii="Times New Roman" w:hAnsi="Times New Roman" w:cs="Times New Roman"/>
          <w:lang w:val="en-US"/>
        </w:rPr>
        <w:t xml:space="preserve"> </w:t>
      </w:r>
      <w:bookmarkStart w:id="134" w:name="_Hlk103636316"/>
      <w:r w:rsidRPr="00E83299">
        <w:rPr>
          <w:rFonts w:ascii="Times New Roman" w:hAnsi="Times New Roman" w:cs="Times New Roman"/>
          <w:lang w:val="en-US"/>
        </w:rPr>
        <w:t>Morse, H.B. The Chronicles of the East India Company Trading to China, 1635–1834. Oxford, 1926. Vol I, P. 301.</w:t>
      </w:r>
    </w:p>
    <w:bookmarkEnd w:id="134"/>
  </w:footnote>
  <w:footnote w:id="401">
    <w:p w14:paraId="73DFAEAA" w14:textId="77777777" w:rsidR="00ED0785" w:rsidRPr="002E6FC9" w:rsidRDefault="00ED0785" w:rsidP="00ED0785">
      <w:pPr>
        <w:pStyle w:val="af2"/>
        <w:jc w:val="both"/>
        <w:rPr>
          <w:rFonts w:ascii="Times New Roman" w:hAnsi="Times New Roman" w:cs="Times New Roman"/>
          <w:lang w:val="en-US"/>
        </w:rPr>
      </w:pPr>
      <w:r w:rsidRPr="002E6FC9">
        <w:rPr>
          <w:rStyle w:val="af4"/>
          <w:rFonts w:ascii="Times New Roman" w:hAnsi="Times New Roman" w:cs="Times New Roman"/>
        </w:rPr>
        <w:footnoteRef/>
      </w:r>
      <w:r w:rsidRPr="002E6FC9">
        <w:rPr>
          <w:rFonts w:ascii="Times New Roman" w:hAnsi="Times New Roman" w:cs="Times New Roman"/>
          <w:lang w:val="en-US"/>
        </w:rPr>
        <w:t xml:space="preserve"> </w:t>
      </w:r>
      <w:bookmarkStart w:id="135" w:name="_Hlk103637770"/>
      <w:r w:rsidRPr="002E6FC9">
        <w:rPr>
          <w:rFonts w:ascii="Times New Roman" w:hAnsi="Times New Roman" w:cs="Times New Roman"/>
          <w:lang w:val="en-US"/>
        </w:rPr>
        <w:t>Viraphol, S. Tribute and Profit: Sino-Siamese Trade, 1652–1853. P. 173.</w:t>
      </w:r>
    </w:p>
    <w:bookmarkEnd w:id="135"/>
  </w:footnote>
  <w:footnote w:id="402">
    <w:p w14:paraId="673CB0DB" w14:textId="77777777" w:rsidR="00ED0785" w:rsidRPr="002E6FC9" w:rsidRDefault="00ED0785" w:rsidP="00ED0785">
      <w:pPr>
        <w:pStyle w:val="af2"/>
        <w:jc w:val="both"/>
        <w:rPr>
          <w:rFonts w:ascii="Times New Roman" w:hAnsi="Times New Roman" w:cs="Times New Roman"/>
          <w:lang w:val="en-US"/>
        </w:rPr>
      </w:pPr>
      <w:r w:rsidRPr="002E6FC9">
        <w:rPr>
          <w:rStyle w:val="af4"/>
          <w:rFonts w:ascii="Times New Roman" w:hAnsi="Times New Roman" w:cs="Times New Roman"/>
        </w:rPr>
        <w:footnoteRef/>
      </w:r>
      <w:r w:rsidRPr="002E6FC9">
        <w:rPr>
          <w:rFonts w:ascii="Times New Roman" w:hAnsi="Times New Roman" w:cs="Times New Roman"/>
          <w:lang w:val="en-US"/>
        </w:rPr>
        <w:t xml:space="preserve"> Morse, H.B. The Chronicles of the East India Company Trading to China, 1635–1834. Oxford, 1926. Vol II, P. 53–54.</w:t>
      </w:r>
    </w:p>
  </w:footnote>
  <w:footnote w:id="403">
    <w:p w14:paraId="1E59C090" w14:textId="77777777" w:rsidR="00ED0785" w:rsidRPr="00732657" w:rsidRDefault="00ED0785" w:rsidP="00ED0785">
      <w:pPr>
        <w:pStyle w:val="af2"/>
        <w:rPr>
          <w:rFonts w:ascii="Times New Roman" w:hAnsi="Times New Roman" w:cs="Times New Roman"/>
        </w:rPr>
      </w:pPr>
      <w:r w:rsidRPr="002F4144">
        <w:rPr>
          <w:rStyle w:val="af4"/>
          <w:rFonts w:ascii="Times New Roman" w:hAnsi="Times New Roman" w:cs="Times New Roman"/>
        </w:rPr>
        <w:footnoteRef/>
      </w:r>
      <w:r w:rsidRPr="002F4144">
        <w:rPr>
          <w:rFonts w:ascii="Times New Roman" w:hAnsi="Times New Roman" w:cs="Times New Roman"/>
          <w:lang w:val="en-US"/>
        </w:rPr>
        <w:t xml:space="preserve"> Viraphol, S. Tribute and Profit: Sino-Siamese Trade, 1652–1853. P</w:t>
      </w:r>
      <w:r w:rsidRPr="00732657">
        <w:rPr>
          <w:rFonts w:ascii="Times New Roman" w:hAnsi="Times New Roman" w:cs="Times New Roman"/>
        </w:rPr>
        <w:t>. 173.</w:t>
      </w:r>
    </w:p>
  </w:footnote>
  <w:footnote w:id="404">
    <w:p w14:paraId="743D2994" w14:textId="77777777" w:rsidR="00ED0785" w:rsidRPr="002F4144" w:rsidRDefault="00ED0785" w:rsidP="00ED0785">
      <w:pPr>
        <w:pStyle w:val="af2"/>
        <w:rPr>
          <w:rFonts w:ascii="Times New Roman" w:hAnsi="Times New Roman" w:cs="Times New Roman"/>
        </w:rPr>
      </w:pPr>
      <w:r w:rsidRPr="002F4144">
        <w:rPr>
          <w:rStyle w:val="af4"/>
          <w:rFonts w:ascii="Times New Roman" w:hAnsi="Times New Roman" w:cs="Times New Roman"/>
        </w:rPr>
        <w:footnoteRef/>
      </w:r>
      <w:r w:rsidRPr="002F4144">
        <w:rPr>
          <w:rFonts w:ascii="Times New Roman" w:hAnsi="Times New Roman" w:cs="Times New Roman"/>
        </w:rPr>
        <w:t xml:space="preserve"> Около 20 испанских долларов или 5 фунтов стерлингов.</w:t>
      </w:r>
    </w:p>
  </w:footnote>
  <w:footnote w:id="405">
    <w:p w14:paraId="697107BA" w14:textId="77777777" w:rsidR="00ED0785" w:rsidRPr="00732657" w:rsidRDefault="00ED0785" w:rsidP="00ED0785">
      <w:pPr>
        <w:pStyle w:val="af2"/>
        <w:rPr>
          <w:rFonts w:ascii="Times New Roman" w:hAnsi="Times New Roman" w:cs="Times New Roman"/>
        </w:rPr>
      </w:pPr>
      <w:r w:rsidRPr="002F4144">
        <w:rPr>
          <w:rStyle w:val="af4"/>
          <w:rFonts w:ascii="Times New Roman" w:hAnsi="Times New Roman" w:cs="Times New Roman"/>
        </w:rPr>
        <w:footnoteRef/>
      </w:r>
      <w:r w:rsidRPr="00732657">
        <w:rPr>
          <w:rFonts w:ascii="Times New Roman" w:hAnsi="Times New Roman" w:cs="Times New Roman"/>
        </w:rPr>
        <w:t xml:space="preserve"> </w:t>
      </w:r>
      <w:bookmarkStart w:id="136" w:name="_Hlk103641124"/>
      <w:r w:rsidRPr="002F4144">
        <w:rPr>
          <w:rFonts w:ascii="Times New Roman" w:hAnsi="Times New Roman" w:cs="Times New Roman"/>
          <w:lang w:val="en-US"/>
        </w:rPr>
        <w:t>Ibid</w:t>
      </w:r>
      <w:r w:rsidRPr="00732657">
        <w:rPr>
          <w:rFonts w:ascii="Times New Roman" w:hAnsi="Times New Roman" w:cs="Times New Roman"/>
        </w:rPr>
        <w:t xml:space="preserve">. </w:t>
      </w:r>
      <w:r w:rsidRPr="002F4144">
        <w:rPr>
          <w:rFonts w:ascii="Times New Roman" w:hAnsi="Times New Roman" w:cs="Times New Roman"/>
          <w:lang w:val="en-US"/>
        </w:rPr>
        <w:t>P</w:t>
      </w:r>
      <w:r w:rsidRPr="00732657">
        <w:rPr>
          <w:rFonts w:ascii="Times New Roman" w:hAnsi="Times New Roman" w:cs="Times New Roman"/>
        </w:rPr>
        <w:t>. 176.</w:t>
      </w:r>
      <w:bookmarkEnd w:id="136"/>
    </w:p>
  </w:footnote>
  <w:footnote w:id="406">
    <w:p w14:paraId="3042593E" w14:textId="77777777" w:rsidR="00ED0785" w:rsidRPr="00732657" w:rsidRDefault="00ED0785" w:rsidP="00ED0785">
      <w:pPr>
        <w:pStyle w:val="af2"/>
        <w:rPr>
          <w:rFonts w:ascii="Times New Roman" w:hAnsi="Times New Roman" w:cs="Times New Roman"/>
        </w:rPr>
      </w:pPr>
      <w:r w:rsidRPr="002F4144">
        <w:rPr>
          <w:rStyle w:val="af4"/>
          <w:rFonts w:ascii="Times New Roman" w:hAnsi="Times New Roman" w:cs="Times New Roman"/>
        </w:rPr>
        <w:footnoteRef/>
      </w:r>
      <w:r w:rsidRPr="00732657">
        <w:rPr>
          <w:rFonts w:ascii="Times New Roman" w:hAnsi="Times New Roman" w:cs="Times New Roman"/>
        </w:rPr>
        <w:t xml:space="preserve"> </w:t>
      </w:r>
      <w:bookmarkStart w:id="139" w:name="_Hlk103643542"/>
      <w:r w:rsidRPr="002F4144">
        <w:rPr>
          <w:rFonts w:ascii="Times New Roman" w:hAnsi="Times New Roman" w:cs="Times New Roman"/>
          <w:lang w:val="en-US"/>
        </w:rPr>
        <w:t>Ibid</w:t>
      </w:r>
      <w:r w:rsidRPr="00732657">
        <w:rPr>
          <w:rFonts w:ascii="Times New Roman" w:hAnsi="Times New Roman" w:cs="Times New Roman"/>
        </w:rPr>
        <w:t xml:space="preserve">. </w:t>
      </w:r>
      <w:r w:rsidRPr="002F4144">
        <w:rPr>
          <w:rFonts w:ascii="Times New Roman" w:hAnsi="Times New Roman" w:cs="Times New Roman"/>
          <w:lang w:val="en-US"/>
        </w:rPr>
        <w:t>P</w:t>
      </w:r>
      <w:r w:rsidRPr="00732657">
        <w:rPr>
          <w:rFonts w:ascii="Times New Roman" w:hAnsi="Times New Roman" w:cs="Times New Roman"/>
        </w:rPr>
        <w:t>. 177.</w:t>
      </w:r>
    </w:p>
    <w:bookmarkEnd w:id="139"/>
  </w:footnote>
  <w:footnote w:id="407">
    <w:p w14:paraId="7C665DDC" w14:textId="77777777" w:rsidR="00ED0785" w:rsidRPr="00572D52" w:rsidRDefault="00ED0785" w:rsidP="00ED0785">
      <w:pPr>
        <w:pStyle w:val="af2"/>
        <w:jc w:val="both"/>
        <w:rPr>
          <w:rFonts w:ascii="Times New Roman" w:hAnsi="Times New Roman" w:cs="Times New Roman"/>
          <w:lang w:val="en-US"/>
        </w:rPr>
      </w:pPr>
      <w:r w:rsidRPr="00572D52">
        <w:rPr>
          <w:rStyle w:val="af4"/>
          <w:rFonts w:ascii="Times New Roman" w:hAnsi="Times New Roman" w:cs="Times New Roman"/>
        </w:rPr>
        <w:footnoteRef/>
      </w:r>
      <w:r w:rsidRPr="00572D52">
        <w:rPr>
          <w:rFonts w:ascii="Times New Roman" w:hAnsi="Times New Roman" w:cs="Times New Roman"/>
          <w:lang w:val="en-US"/>
        </w:rPr>
        <w:t xml:space="preserve"> </w:t>
      </w:r>
      <w:bookmarkStart w:id="141" w:name="_Hlk103643851"/>
      <w:r w:rsidRPr="00572D52">
        <w:rPr>
          <w:rFonts w:ascii="Times New Roman" w:hAnsi="Times New Roman" w:cs="Times New Roman"/>
          <w:lang w:val="en-US"/>
        </w:rPr>
        <w:t>Viraphol, S. Tribute and Profit: Sino-Siamese Trade, 1652–1853. P. 177.</w:t>
      </w:r>
    </w:p>
    <w:bookmarkEnd w:id="141"/>
  </w:footnote>
  <w:footnote w:id="408">
    <w:p w14:paraId="7E2BC5EB" w14:textId="34D7848D" w:rsidR="00ED0785" w:rsidRPr="00572D52" w:rsidRDefault="00ED0785" w:rsidP="00ED0785">
      <w:pPr>
        <w:pStyle w:val="af2"/>
        <w:jc w:val="both"/>
        <w:rPr>
          <w:rFonts w:ascii="Times New Roman" w:hAnsi="Times New Roman" w:cs="Times New Roman"/>
          <w:lang w:val="en-US"/>
        </w:rPr>
      </w:pPr>
      <w:r w:rsidRPr="00572D52">
        <w:rPr>
          <w:rStyle w:val="af4"/>
          <w:rFonts w:ascii="Times New Roman" w:hAnsi="Times New Roman" w:cs="Times New Roman"/>
        </w:rPr>
        <w:footnoteRef/>
      </w:r>
      <w:r w:rsidRPr="00572D52">
        <w:rPr>
          <w:rFonts w:ascii="Times New Roman" w:hAnsi="Times New Roman" w:cs="Times New Roman"/>
          <w:lang w:val="en-US"/>
        </w:rPr>
        <w:t xml:space="preserve"> </w:t>
      </w:r>
      <w:bookmarkStart w:id="142" w:name="_Hlk103727435"/>
      <w:r w:rsidR="00C17247">
        <w:rPr>
          <w:rFonts w:ascii="Times New Roman" w:hAnsi="Times New Roman" w:cs="Times New Roman"/>
          <w:lang w:val="en-US"/>
        </w:rPr>
        <w:t>Skinner G.W.</w:t>
      </w:r>
      <w:r w:rsidRPr="00572D52">
        <w:rPr>
          <w:rFonts w:ascii="Times New Roman" w:hAnsi="Times New Roman" w:cs="Times New Roman"/>
          <w:lang w:val="en-US"/>
        </w:rPr>
        <w:t xml:space="preserve"> Chinese Society in Thailand: An Analytical History. P. 45–46.</w:t>
      </w:r>
      <w:bookmarkEnd w:id="142"/>
    </w:p>
  </w:footnote>
  <w:footnote w:id="409">
    <w:p w14:paraId="7054B218" w14:textId="77777777" w:rsidR="00ED0785" w:rsidRPr="00572D52" w:rsidRDefault="00ED0785" w:rsidP="00ED0785">
      <w:pPr>
        <w:pStyle w:val="af2"/>
        <w:jc w:val="both"/>
        <w:rPr>
          <w:rFonts w:ascii="Times New Roman" w:hAnsi="Times New Roman" w:cs="Times New Roman"/>
          <w:lang w:val="en-US"/>
        </w:rPr>
      </w:pPr>
      <w:r w:rsidRPr="00572D52">
        <w:rPr>
          <w:rStyle w:val="af4"/>
          <w:rFonts w:ascii="Times New Roman" w:hAnsi="Times New Roman" w:cs="Times New Roman"/>
        </w:rPr>
        <w:footnoteRef/>
      </w:r>
      <w:r w:rsidRPr="0025650F">
        <w:rPr>
          <w:rFonts w:ascii="Times New Roman" w:hAnsi="Times New Roman" w:cs="Times New Roman"/>
          <w:lang w:val="en-US"/>
        </w:rPr>
        <w:t xml:space="preserve"> </w:t>
      </w:r>
      <w:r w:rsidRPr="00572D52">
        <w:rPr>
          <w:rFonts w:ascii="Times New Roman" w:hAnsi="Times New Roman" w:cs="Times New Roman"/>
          <w:lang w:val="en-US"/>
        </w:rPr>
        <w:t xml:space="preserve">Ibid. P. </w:t>
      </w:r>
      <w:r w:rsidRPr="0025650F">
        <w:rPr>
          <w:rFonts w:ascii="Times New Roman" w:hAnsi="Times New Roman" w:cs="Times New Roman"/>
          <w:lang w:val="en-US"/>
        </w:rPr>
        <w:t>83–84</w:t>
      </w:r>
      <w:r w:rsidRPr="00572D52">
        <w:rPr>
          <w:rFonts w:ascii="Times New Roman" w:hAnsi="Times New Roman" w:cs="Times New Roman"/>
          <w:lang w:val="en-US"/>
        </w:rPr>
        <w:t>.</w:t>
      </w:r>
    </w:p>
  </w:footnote>
  <w:footnote w:id="410">
    <w:p w14:paraId="7C4127F2" w14:textId="77777777" w:rsidR="00ED0785" w:rsidRPr="009725C2" w:rsidRDefault="00ED0785" w:rsidP="00ED0785">
      <w:pPr>
        <w:pStyle w:val="af2"/>
        <w:rPr>
          <w:rFonts w:ascii="Times New Roman" w:hAnsi="Times New Roman" w:cs="Times New Roman"/>
          <w:lang w:val="en-US"/>
        </w:rPr>
      </w:pPr>
      <w:r w:rsidRPr="009725C2">
        <w:rPr>
          <w:rStyle w:val="af4"/>
          <w:rFonts w:ascii="Times New Roman" w:hAnsi="Times New Roman" w:cs="Times New Roman"/>
        </w:rPr>
        <w:footnoteRef/>
      </w:r>
      <w:r w:rsidRPr="009725C2">
        <w:rPr>
          <w:rFonts w:ascii="Times New Roman" w:hAnsi="Times New Roman" w:cs="Times New Roman"/>
          <w:lang w:val="en-US"/>
        </w:rPr>
        <w:t xml:space="preserve"> </w:t>
      </w:r>
      <w:bookmarkStart w:id="143" w:name="_Hlk103689141"/>
      <w:r w:rsidRPr="009725C2">
        <w:rPr>
          <w:rFonts w:ascii="Times New Roman" w:hAnsi="Times New Roman" w:cs="Times New Roman"/>
          <w:lang w:val="en-US"/>
        </w:rPr>
        <w:t>Viraphol, S. Tribute and Profit: Sino-Siamese Trade, 1652–1853. P. 178.</w:t>
      </w:r>
    </w:p>
    <w:bookmarkEnd w:id="143"/>
  </w:footnote>
  <w:footnote w:id="411">
    <w:p w14:paraId="6AA65809" w14:textId="77777777" w:rsidR="00ED0785" w:rsidRPr="009725C2" w:rsidRDefault="00ED0785" w:rsidP="00ED0785">
      <w:pPr>
        <w:pStyle w:val="af2"/>
        <w:rPr>
          <w:rFonts w:ascii="Times New Roman" w:hAnsi="Times New Roman" w:cs="Times New Roman"/>
          <w:lang w:val="en-US"/>
        </w:rPr>
      </w:pPr>
      <w:r w:rsidRPr="009725C2">
        <w:rPr>
          <w:rStyle w:val="af4"/>
          <w:rFonts w:ascii="Times New Roman" w:hAnsi="Times New Roman" w:cs="Times New Roman"/>
        </w:rPr>
        <w:footnoteRef/>
      </w:r>
      <w:r w:rsidRPr="009725C2">
        <w:rPr>
          <w:rFonts w:ascii="Times New Roman" w:hAnsi="Times New Roman" w:cs="Times New Roman"/>
          <w:lang w:val="en-US"/>
        </w:rPr>
        <w:t xml:space="preserve"> </w:t>
      </w:r>
      <w:r w:rsidRPr="009725C2">
        <w:rPr>
          <w:rFonts w:ascii="Times New Roman" w:hAnsi="Times New Roman" w:cs="Times New Roman"/>
        </w:rPr>
        <w:t>Около</w:t>
      </w:r>
      <w:r w:rsidRPr="009725C2">
        <w:rPr>
          <w:rFonts w:ascii="Times New Roman" w:hAnsi="Times New Roman" w:cs="Times New Roman"/>
          <w:lang w:val="en-US"/>
        </w:rPr>
        <w:t xml:space="preserve"> </w:t>
      </w:r>
      <w:r w:rsidRPr="009725C2">
        <w:rPr>
          <w:rFonts w:ascii="Times New Roman" w:hAnsi="Times New Roman" w:cs="Times New Roman"/>
        </w:rPr>
        <w:t>восьми</w:t>
      </w:r>
      <w:r w:rsidRPr="009725C2">
        <w:rPr>
          <w:rFonts w:ascii="Times New Roman" w:hAnsi="Times New Roman" w:cs="Times New Roman"/>
          <w:lang w:val="en-US"/>
        </w:rPr>
        <w:t xml:space="preserve"> </w:t>
      </w:r>
      <w:r w:rsidRPr="009725C2">
        <w:rPr>
          <w:rFonts w:ascii="Times New Roman" w:hAnsi="Times New Roman" w:cs="Times New Roman"/>
        </w:rPr>
        <w:t>миллионов</w:t>
      </w:r>
      <w:r w:rsidRPr="009725C2">
        <w:rPr>
          <w:rFonts w:ascii="Times New Roman" w:hAnsi="Times New Roman" w:cs="Times New Roman"/>
          <w:lang w:val="en-US"/>
        </w:rPr>
        <w:t xml:space="preserve"> </w:t>
      </w:r>
      <w:r w:rsidRPr="009725C2">
        <w:rPr>
          <w:rFonts w:ascii="Times New Roman" w:hAnsi="Times New Roman" w:cs="Times New Roman"/>
        </w:rPr>
        <w:t>фунтов</w:t>
      </w:r>
      <w:r w:rsidRPr="009725C2">
        <w:rPr>
          <w:rFonts w:ascii="Times New Roman" w:hAnsi="Times New Roman" w:cs="Times New Roman"/>
          <w:lang w:val="en-US"/>
        </w:rPr>
        <w:t>.</w:t>
      </w:r>
    </w:p>
  </w:footnote>
  <w:footnote w:id="412">
    <w:p w14:paraId="0A8C4B7B" w14:textId="77777777" w:rsidR="00ED0785" w:rsidRPr="009725C2" w:rsidRDefault="00ED0785" w:rsidP="00ED0785">
      <w:pPr>
        <w:pStyle w:val="af2"/>
        <w:rPr>
          <w:rFonts w:ascii="Times New Roman" w:hAnsi="Times New Roman" w:cs="Times New Roman"/>
          <w:lang w:val="en-US"/>
        </w:rPr>
      </w:pPr>
      <w:r w:rsidRPr="009725C2">
        <w:rPr>
          <w:rStyle w:val="af4"/>
          <w:rFonts w:ascii="Times New Roman" w:hAnsi="Times New Roman" w:cs="Times New Roman"/>
        </w:rPr>
        <w:footnoteRef/>
      </w:r>
      <w:r w:rsidRPr="009725C2">
        <w:rPr>
          <w:rFonts w:ascii="Times New Roman" w:hAnsi="Times New Roman" w:cs="Times New Roman"/>
          <w:lang w:val="en-US"/>
        </w:rPr>
        <w:t xml:space="preserve"> </w:t>
      </w:r>
      <w:bookmarkStart w:id="144" w:name="_Hlk103644455"/>
      <w:bookmarkStart w:id="145" w:name="_Hlk103690232"/>
      <w:r w:rsidRPr="009725C2">
        <w:rPr>
          <w:rFonts w:ascii="Times New Roman" w:hAnsi="Times New Roman" w:cs="Times New Roman"/>
          <w:lang w:val="en-US"/>
        </w:rPr>
        <w:t>Ibid.</w:t>
      </w:r>
      <w:bookmarkEnd w:id="144"/>
      <w:r w:rsidRPr="009725C2">
        <w:rPr>
          <w:rFonts w:ascii="Times New Roman" w:hAnsi="Times New Roman" w:cs="Times New Roman"/>
          <w:lang w:val="en-US"/>
        </w:rPr>
        <w:t xml:space="preserve"> P. 179.</w:t>
      </w:r>
    </w:p>
    <w:bookmarkEnd w:id="145"/>
  </w:footnote>
  <w:footnote w:id="413">
    <w:p w14:paraId="43386AFA" w14:textId="77777777" w:rsidR="00ED0785" w:rsidRPr="009725C2" w:rsidRDefault="00ED0785" w:rsidP="00ED0785">
      <w:pPr>
        <w:pStyle w:val="af2"/>
        <w:rPr>
          <w:rFonts w:ascii="Times New Roman" w:hAnsi="Times New Roman" w:cs="Times New Roman"/>
          <w:lang w:val="en-US"/>
        </w:rPr>
      </w:pPr>
      <w:r w:rsidRPr="009725C2">
        <w:rPr>
          <w:rStyle w:val="af4"/>
          <w:rFonts w:ascii="Times New Roman" w:hAnsi="Times New Roman" w:cs="Times New Roman"/>
        </w:rPr>
        <w:footnoteRef/>
      </w:r>
      <w:r w:rsidRPr="009725C2">
        <w:rPr>
          <w:rFonts w:ascii="Times New Roman" w:hAnsi="Times New Roman" w:cs="Times New Roman"/>
          <w:lang w:val="en-US"/>
        </w:rPr>
        <w:t xml:space="preserve"> Ibid.</w:t>
      </w:r>
    </w:p>
  </w:footnote>
  <w:footnote w:id="414">
    <w:p w14:paraId="5906AE82" w14:textId="564E5E34" w:rsidR="00680801" w:rsidRPr="00361744" w:rsidRDefault="00680801" w:rsidP="00361744">
      <w:pPr>
        <w:pStyle w:val="af2"/>
        <w:jc w:val="both"/>
        <w:rPr>
          <w:rFonts w:ascii="Times New Roman" w:hAnsi="Times New Roman" w:cs="Times New Roman"/>
          <w:lang w:val="en-US"/>
        </w:rPr>
      </w:pPr>
      <w:r w:rsidRPr="00361744">
        <w:rPr>
          <w:rStyle w:val="af4"/>
          <w:rFonts w:ascii="Times New Roman" w:hAnsi="Times New Roman" w:cs="Times New Roman"/>
        </w:rPr>
        <w:footnoteRef/>
      </w:r>
      <w:bookmarkStart w:id="147" w:name="_Hlk103354318"/>
      <w:r w:rsidR="00125BFF">
        <w:rPr>
          <w:rFonts w:ascii="Times New Roman" w:hAnsi="Times New Roman" w:cs="Times New Roman"/>
          <w:lang w:val="en-US"/>
        </w:rPr>
        <w:t xml:space="preserve"> Ibid</w:t>
      </w:r>
      <w:r w:rsidRPr="00361744">
        <w:rPr>
          <w:rFonts w:ascii="Times New Roman" w:hAnsi="Times New Roman" w:cs="Times New Roman"/>
          <w:lang w:val="en-US"/>
        </w:rPr>
        <w:t>. P. 1</w:t>
      </w:r>
      <w:r w:rsidRPr="00D87410">
        <w:rPr>
          <w:rFonts w:ascii="Times New Roman" w:hAnsi="Times New Roman" w:cs="Times New Roman"/>
          <w:lang w:val="en-US"/>
        </w:rPr>
        <w:t>30</w:t>
      </w:r>
      <w:r w:rsidRPr="00361744">
        <w:rPr>
          <w:rFonts w:ascii="Times New Roman" w:hAnsi="Times New Roman" w:cs="Times New Roman"/>
          <w:lang w:val="en-US"/>
        </w:rPr>
        <w:t>.</w:t>
      </w:r>
    </w:p>
    <w:bookmarkEnd w:id="147"/>
  </w:footnote>
  <w:footnote w:id="415">
    <w:p w14:paraId="546F76EA" w14:textId="61CD6B1C" w:rsidR="005A5B3D" w:rsidRPr="005B2763" w:rsidRDefault="005A5B3D" w:rsidP="005A5B3D">
      <w:pPr>
        <w:pStyle w:val="af2"/>
        <w:rPr>
          <w:rFonts w:ascii="Times New Roman" w:hAnsi="Times New Roman" w:cs="Times New Roman"/>
          <w:lang w:val="en-US"/>
        </w:rPr>
      </w:pPr>
      <w:r w:rsidRPr="005B2763">
        <w:rPr>
          <w:rStyle w:val="af4"/>
          <w:rFonts w:ascii="Times New Roman" w:hAnsi="Times New Roman" w:cs="Times New Roman"/>
        </w:rPr>
        <w:footnoteRef/>
      </w:r>
      <w:r w:rsidRPr="005B2763">
        <w:rPr>
          <w:rFonts w:ascii="Times New Roman" w:hAnsi="Times New Roman" w:cs="Times New Roman"/>
          <w:lang w:val="en-US"/>
        </w:rPr>
        <w:t xml:space="preserve"> </w:t>
      </w:r>
      <w:bookmarkStart w:id="148" w:name="_Hlk103610072"/>
      <w:r w:rsidR="00125BFF" w:rsidRPr="003F57CE">
        <w:rPr>
          <w:rFonts w:ascii="Times New Roman" w:hAnsi="Times New Roman" w:cs="Times New Roman"/>
          <w:lang w:val="en-US"/>
        </w:rPr>
        <w:t>Viraphol, S. Tribute and Profit: Sino-Siamese Trade, 1652–1853</w:t>
      </w:r>
      <w:r w:rsidRPr="005B2763">
        <w:rPr>
          <w:rFonts w:ascii="Times New Roman" w:hAnsi="Times New Roman" w:cs="Times New Roman"/>
          <w:lang w:val="en-US"/>
        </w:rPr>
        <w:t>. P. 159.</w:t>
      </w:r>
      <w:bookmarkEnd w:id="148"/>
    </w:p>
  </w:footnote>
  <w:footnote w:id="416">
    <w:p w14:paraId="32C408BE" w14:textId="77777777" w:rsidR="001C295D" w:rsidRPr="00C927D4" w:rsidRDefault="001C295D" w:rsidP="001C295D">
      <w:pPr>
        <w:pStyle w:val="af2"/>
        <w:rPr>
          <w:rFonts w:ascii="Times New Roman" w:hAnsi="Times New Roman" w:cs="Times New Roman"/>
          <w:lang w:val="en-US"/>
        </w:rPr>
      </w:pPr>
      <w:r w:rsidRPr="00D458B6">
        <w:rPr>
          <w:rStyle w:val="af4"/>
          <w:rFonts w:ascii="Times New Roman" w:hAnsi="Times New Roman" w:cs="Times New Roman"/>
        </w:rPr>
        <w:footnoteRef/>
      </w:r>
      <w:r w:rsidRPr="00C927D4">
        <w:rPr>
          <w:rFonts w:ascii="Times New Roman" w:hAnsi="Times New Roman" w:cs="Times New Roman"/>
          <w:lang w:val="en-US"/>
        </w:rPr>
        <w:t xml:space="preserve"> </w:t>
      </w:r>
      <w:bookmarkStart w:id="151" w:name="_Hlk103639437"/>
      <w:r w:rsidRPr="00D458B6">
        <w:rPr>
          <w:rFonts w:ascii="Times New Roman" w:hAnsi="Times New Roman" w:cs="Times New Roman"/>
          <w:lang w:val="en-US"/>
        </w:rPr>
        <w:t>Ibid. P. 1</w:t>
      </w:r>
      <w:r w:rsidRPr="00C927D4">
        <w:rPr>
          <w:rFonts w:ascii="Times New Roman" w:hAnsi="Times New Roman" w:cs="Times New Roman"/>
          <w:lang w:val="en-US"/>
        </w:rPr>
        <w:t>70</w:t>
      </w:r>
      <w:r w:rsidRPr="00D458B6">
        <w:rPr>
          <w:rFonts w:ascii="Times New Roman" w:hAnsi="Times New Roman" w:cs="Times New Roman"/>
          <w:lang w:val="en-US"/>
        </w:rPr>
        <w:t>.</w:t>
      </w:r>
    </w:p>
    <w:bookmarkEnd w:id="151"/>
  </w:footnote>
  <w:footnote w:id="417">
    <w:p w14:paraId="25904295" w14:textId="278D2B07" w:rsidR="001C295D" w:rsidRPr="00125BFF" w:rsidRDefault="001C295D" w:rsidP="005868B5">
      <w:pPr>
        <w:pStyle w:val="af2"/>
        <w:jc w:val="both"/>
        <w:rPr>
          <w:rFonts w:ascii="Times New Roman" w:hAnsi="Times New Roman" w:cs="Times New Roman"/>
          <w:lang w:val="en-US"/>
        </w:rPr>
      </w:pPr>
      <w:r w:rsidRPr="00E83299">
        <w:rPr>
          <w:rStyle w:val="af4"/>
          <w:rFonts w:ascii="Times New Roman" w:hAnsi="Times New Roman" w:cs="Times New Roman"/>
        </w:rPr>
        <w:footnoteRef/>
      </w:r>
      <w:r w:rsidR="00125BFF">
        <w:rPr>
          <w:rFonts w:ascii="Times New Roman" w:hAnsi="Times New Roman" w:cs="Times New Roman"/>
          <w:lang w:val="en-US"/>
        </w:rPr>
        <w:t xml:space="preserve"> Ibid</w:t>
      </w:r>
      <w:r w:rsidRPr="00125BFF">
        <w:rPr>
          <w:rFonts w:ascii="Times New Roman" w:hAnsi="Times New Roman" w:cs="Times New Roman"/>
          <w:lang w:val="en-US"/>
        </w:rPr>
        <w:t>.</w:t>
      </w:r>
    </w:p>
  </w:footnote>
  <w:footnote w:id="418">
    <w:p w14:paraId="2C004106" w14:textId="489C291C" w:rsidR="00ED0785" w:rsidRPr="00A50291" w:rsidRDefault="00ED0785" w:rsidP="005868B5">
      <w:pPr>
        <w:pStyle w:val="af2"/>
        <w:jc w:val="both"/>
        <w:rPr>
          <w:rFonts w:ascii="Times New Roman" w:hAnsi="Times New Roman" w:cs="Times New Roman"/>
        </w:rPr>
      </w:pPr>
      <w:r w:rsidRPr="0036525C">
        <w:rPr>
          <w:rStyle w:val="af4"/>
          <w:rFonts w:ascii="Times New Roman" w:hAnsi="Times New Roman" w:cs="Times New Roman"/>
        </w:rPr>
        <w:footnoteRef/>
      </w:r>
      <w:r w:rsidRPr="00125BFF">
        <w:rPr>
          <w:rFonts w:ascii="Times New Roman" w:hAnsi="Times New Roman" w:cs="Times New Roman"/>
          <w:lang w:val="en-US"/>
        </w:rPr>
        <w:t xml:space="preserve"> </w:t>
      </w:r>
      <w:bookmarkStart w:id="152" w:name="_Hlk103691044"/>
      <w:r w:rsidR="00125BFF" w:rsidRPr="003F57CE">
        <w:rPr>
          <w:rFonts w:ascii="Times New Roman" w:hAnsi="Times New Roman" w:cs="Times New Roman"/>
          <w:lang w:val="en-US"/>
        </w:rPr>
        <w:t>Viraphol, S. Tribute and Profit: Sino-Siamese Trade, 1652–1853.</w:t>
      </w:r>
      <w:r w:rsidRPr="00125BFF">
        <w:rPr>
          <w:rFonts w:ascii="Times New Roman" w:hAnsi="Times New Roman" w:cs="Times New Roman"/>
          <w:lang w:val="en-US"/>
        </w:rPr>
        <w:t xml:space="preserve"> </w:t>
      </w:r>
      <w:r w:rsidRPr="0036525C">
        <w:rPr>
          <w:rFonts w:ascii="Times New Roman" w:hAnsi="Times New Roman" w:cs="Times New Roman"/>
          <w:lang w:val="en-US"/>
        </w:rPr>
        <w:t>P</w:t>
      </w:r>
      <w:r w:rsidRPr="00A50291">
        <w:rPr>
          <w:rFonts w:ascii="Times New Roman" w:hAnsi="Times New Roman" w:cs="Times New Roman"/>
        </w:rPr>
        <w:t>. 1</w:t>
      </w:r>
      <w:r w:rsidRPr="0036525C">
        <w:rPr>
          <w:rFonts w:ascii="Times New Roman" w:hAnsi="Times New Roman" w:cs="Times New Roman"/>
        </w:rPr>
        <w:t>80</w:t>
      </w:r>
      <w:r w:rsidRPr="00A50291">
        <w:rPr>
          <w:rFonts w:ascii="Times New Roman" w:hAnsi="Times New Roman" w:cs="Times New Roman"/>
        </w:rPr>
        <w:t>.</w:t>
      </w:r>
      <w:bookmarkEnd w:id="152"/>
    </w:p>
  </w:footnote>
  <w:footnote w:id="419">
    <w:p w14:paraId="2A50BE30" w14:textId="77777777" w:rsidR="009A30F9" w:rsidRPr="00FD2438" w:rsidRDefault="009A30F9" w:rsidP="005868B5">
      <w:pPr>
        <w:pStyle w:val="af2"/>
        <w:jc w:val="both"/>
        <w:rPr>
          <w:rFonts w:ascii="Times New Roman" w:hAnsi="Times New Roman" w:cs="Times New Roman"/>
        </w:rPr>
      </w:pPr>
      <w:r w:rsidRPr="00FD2438">
        <w:rPr>
          <w:rStyle w:val="af4"/>
          <w:rFonts w:ascii="Times New Roman" w:hAnsi="Times New Roman" w:cs="Times New Roman"/>
        </w:rPr>
        <w:footnoteRef/>
      </w:r>
      <w:r w:rsidRPr="00FD2438">
        <w:rPr>
          <w:rFonts w:ascii="Times New Roman" w:hAnsi="Times New Roman" w:cs="Times New Roman"/>
        </w:rPr>
        <w:t xml:space="preserve"> Английский востоковед и этнограф, губернатор Сингапура и посланник в Бирме.</w:t>
      </w:r>
    </w:p>
  </w:footnote>
  <w:footnote w:id="420">
    <w:p w14:paraId="769D0E6D" w14:textId="77777777" w:rsidR="009A30F9" w:rsidRPr="00A50291" w:rsidRDefault="009A30F9" w:rsidP="005868B5">
      <w:pPr>
        <w:pStyle w:val="af2"/>
        <w:jc w:val="both"/>
        <w:rPr>
          <w:rFonts w:ascii="Times New Roman" w:hAnsi="Times New Roman" w:cs="Times New Roman"/>
        </w:rPr>
      </w:pPr>
      <w:r w:rsidRPr="0036525C">
        <w:rPr>
          <w:rStyle w:val="af4"/>
          <w:rFonts w:ascii="Times New Roman" w:hAnsi="Times New Roman" w:cs="Times New Roman"/>
        </w:rPr>
        <w:footnoteRef/>
      </w:r>
      <w:r w:rsidRPr="0036525C">
        <w:rPr>
          <w:rFonts w:ascii="Times New Roman" w:hAnsi="Times New Roman" w:cs="Times New Roman"/>
        </w:rPr>
        <w:t xml:space="preserve"> </w:t>
      </w:r>
      <w:r w:rsidRPr="0036525C">
        <w:rPr>
          <w:rFonts w:ascii="Times New Roman" w:hAnsi="Times New Roman" w:cs="Times New Roman"/>
          <w:lang w:val="en-US"/>
        </w:rPr>
        <w:t>Ibid</w:t>
      </w:r>
      <w:r w:rsidRPr="00A50291">
        <w:rPr>
          <w:rFonts w:ascii="Times New Roman" w:hAnsi="Times New Roman" w:cs="Times New Roman"/>
        </w:rPr>
        <w:t>.</w:t>
      </w:r>
    </w:p>
  </w:footnote>
  <w:footnote w:id="421">
    <w:p w14:paraId="023F6762" w14:textId="3D15B856" w:rsidR="009A30F9" w:rsidRPr="0036525C" w:rsidRDefault="009A30F9" w:rsidP="005868B5">
      <w:pPr>
        <w:pStyle w:val="af2"/>
        <w:jc w:val="both"/>
        <w:rPr>
          <w:rFonts w:ascii="Times New Roman" w:hAnsi="Times New Roman" w:cs="Times New Roman"/>
        </w:rPr>
      </w:pPr>
      <w:r w:rsidRPr="0036525C">
        <w:rPr>
          <w:rStyle w:val="af4"/>
          <w:rFonts w:ascii="Times New Roman" w:hAnsi="Times New Roman" w:cs="Times New Roman"/>
        </w:rPr>
        <w:footnoteRef/>
      </w:r>
      <w:r w:rsidRPr="0036525C">
        <w:rPr>
          <w:rFonts w:ascii="Times New Roman" w:hAnsi="Times New Roman" w:cs="Times New Roman"/>
        </w:rPr>
        <w:t xml:space="preserve"> </w:t>
      </w:r>
      <w:r w:rsidR="00D86E96" w:rsidRPr="00D86E96">
        <w:rPr>
          <w:rFonts w:ascii="Sarabun" w:hAnsi="Sarabun" w:cs="Sarabun"/>
          <w:lang w:val="en-US"/>
        </w:rPr>
        <w:t>จดหมายเหตุกรุงรัตนโกสินทร์รัชกาลที่สอง</w:t>
      </w:r>
      <w:r w:rsidR="00D86E96" w:rsidRPr="00D86E96">
        <w:rPr>
          <w:rFonts w:ascii="Sarabun" w:hAnsi="Sarabun" w:cs="Sarabun"/>
        </w:rPr>
        <w:t xml:space="preserve"> </w:t>
      </w:r>
      <w:r w:rsidR="00D86E96" w:rsidRPr="00D86E96">
        <w:rPr>
          <w:rFonts w:ascii="Sarabun" w:hAnsi="Sarabun" w:cs="Sarabun"/>
          <w:lang w:val="en-US"/>
        </w:rPr>
        <w:t>กรุงเทพมหานคร</w:t>
      </w:r>
      <w:r w:rsidR="00D86E96" w:rsidRPr="00D86E96">
        <w:rPr>
          <w:rFonts w:ascii="Sarabun" w:hAnsi="Sarabun" w:cs="Sarabun"/>
        </w:rPr>
        <w:t xml:space="preserve"> </w:t>
      </w:r>
      <w:r w:rsidR="00D86E96" w:rsidRPr="00D86E96">
        <w:rPr>
          <w:rFonts w:ascii="Sarabun" w:hAnsi="Sarabun" w:cs="Sarabun"/>
          <w:lang w:val="en-US"/>
        </w:rPr>
        <w:t>แผนกเอกสารลายมือ</w:t>
      </w:r>
      <w:r w:rsidR="00D86E96" w:rsidRPr="00D86E96">
        <w:rPr>
          <w:rFonts w:ascii="Sarabun" w:hAnsi="Sarabun" w:cs="Sarabun"/>
        </w:rPr>
        <w:t xml:space="preserve"> </w:t>
      </w:r>
      <w:r w:rsidR="00D86E96" w:rsidRPr="00D86E96">
        <w:rPr>
          <w:rFonts w:ascii="Sarabun" w:hAnsi="Sarabun" w:cs="Sarabun"/>
          <w:lang w:val="en-US"/>
        </w:rPr>
        <w:t>หอสมุดแห่งชาติ</w:t>
      </w:r>
      <w:r w:rsidR="008C78EF" w:rsidRPr="008C78EF">
        <w:rPr>
          <w:rFonts w:cs="Sarabun"/>
        </w:rPr>
        <w:t xml:space="preserve">. </w:t>
      </w:r>
      <w:r w:rsidR="008C78EF">
        <w:rPr>
          <w:rFonts w:cs="Sarabun"/>
          <w:lang w:val="en-US"/>
        </w:rPr>
        <w:t>P</w:t>
      </w:r>
      <w:r w:rsidR="00701522" w:rsidRPr="00701522">
        <w:rPr>
          <w:rFonts w:ascii="Times New Roman" w:hAnsi="Times New Roman" w:cs="Times New Roman"/>
        </w:rPr>
        <w:t>. 16</w:t>
      </w:r>
      <w:r w:rsidRPr="0036525C">
        <w:rPr>
          <w:rFonts w:ascii="Times New Roman" w:hAnsi="Times New Roman" w:cs="Times New Roman"/>
        </w:rPr>
        <w:t>.</w:t>
      </w:r>
    </w:p>
  </w:footnote>
  <w:footnote w:id="422">
    <w:p w14:paraId="556DD0C6" w14:textId="586FEEA4" w:rsidR="009A30F9" w:rsidRPr="0036525C" w:rsidRDefault="009A30F9" w:rsidP="005868B5">
      <w:pPr>
        <w:pStyle w:val="af2"/>
        <w:jc w:val="both"/>
        <w:rPr>
          <w:rFonts w:ascii="Times New Roman" w:hAnsi="Times New Roman" w:cs="Times New Roman"/>
        </w:rPr>
      </w:pPr>
      <w:r w:rsidRPr="0036525C">
        <w:rPr>
          <w:rStyle w:val="af4"/>
          <w:rFonts w:ascii="Times New Roman" w:hAnsi="Times New Roman" w:cs="Times New Roman"/>
        </w:rPr>
        <w:footnoteRef/>
      </w:r>
      <w:r w:rsidRPr="00820363">
        <w:rPr>
          <w:rFonts w:ascii="Times New Roman" w:hAnsi="Times New Roman" w:cs="Times New Roman"/>
          <w:lang w:val="en-US"/>
        </w:rPr>
        <w:t xml:space="preserve"> </w:t>
      </w:r>
      <w:r w:rsidR="00820363" w:rsidRPr="0036525C">
        <w:rPr>
          <w:rFonts w:ascii="Times New Roman" w:hAnsi="Times New Roman" w:cs="Times New Roman"/>
          <w:lang w:val="en-US"/>
        </w:rPr>
        <w:t>Viraphol, S. Tribute and Profit: Sino-Siamese Trade, 1652–1853. P</w:t>
      </w:r>
      <w:r w:rsidR="00820363" w:rsidRPr="00A50291">
        <w:rPr>
          <w:rFonts w:ascii="Times New Roman" w:hAnsi="Times New Roman" w:cs="Times New Roman"/>
        </w:rPr>
        <w:t>. 1</w:t>
      </w:r>
      <w:r w:rsidR="00820363" w:rsidRPr="0036525C">
        <w:rPr>
          <w:rFonts w:ascii="Times New Roman" w:hAnsi="Times New Roman" w:cs="Times New Roman"/>
        </w:rPr>
        <w:t>8</w:t>
      </w:r>
      <w:r w:rsidR="00820363">
        <w:rPr>
          <w:rFonts w:ascii="Times New Roman" w:hAnsi="Times New Roman" w:cs="Times New Roman"/>
        </w:rPr>
        <w:t>1</w:t>
      </w:r>
      <w:r w:rsidR="00820363" w:rsidRPr="00A50291">
        <w:rPr>
          <w:rFonts w:ascii="Times New Roman" w:hAnsi="Times New Roman" w:cs="Times New Roman"/>
        </w:rPr>
        <w:t>.</w:t>
      </w:r>
    </w:p>
  </w:footnote>
  <w:footnote w:id="423">
    <w:p w14:paraId="70EF2248" w14:textId="77777777" w:rsidR="009A30F9" w:rsidRPr="0036525C" w:rsidRDefault="009A30F9" w:rsidP="005868B5">
      <w:pPr>
        <w:pStyle w:val="af2"/>
        <w:jc w:val="both"/>
        <w:rPr>
          <w:rFonts w:ascii="Times New Roman" w:hAnsi="Times New Roman" w:cs="Times New Roman"/>
        </w:rPr>
      </w:pPr>
      <w:r w:rsidRPr="0036525C">
        <w:rPr>
          <w:rStyle w:val="af4"/>
          <w:rFonts w:ascii="Times New Roman" w:hAnsi="Times New Roman" w:cs="Times New Roman"/>
        </w:rPr>
        <w:footnoteRef/>
      </w:r>
      <w:r w:rsidRPr="0036525C">
        <w:rPr>
          <w:rFonts w:ascii="Times New Roman" w:hAnsi="Times New Roman" w:cs="Times New Roman"/>
        </w:rPr>
        <w:t xml:space="preserve"> За двадцать семь лет Рама </w:t>
      </w:r>
      <w:r w:rsidRPr="0036525C">
        <w:rPr>
          <w:rFonts w:ascii="Times New Roman" w:hAnsi="Times New Roman" w:cs="Times New Roman"/>
          <w:lang w:val="en-US"/>
        </w:rPr>
        <w:t>I</w:t>
      </w:r>
      <w:r w:rsidRPr="0036525C">
        <w:rPr>
          <w:rFonts w:ascii="Times New Roman" w:hAnsi="Times New Roman" w:cs="Times New Roman"/>
        </w:rPr>
        <w:t xml:space="preserve"> отправил двадцать две миссии в Китай. </w:t>
      </w:r>
    </w:p>
  </w:footnote>
  <w:footnote w:id="424">
    <w:p w14:paraId="210319A5" w14:textId="3ED92466" w:rsidR="009A30F9" w:rsidRPr="00B71CF2" w:rsidRDefault="009A30F9" w:rsidP="005868B5">
      <w:pPr>
        <w:pStyle w:val="af2"/>
        <w:jc w:val="both"/>
        <w:rPr>
          <w:rFonts w:ascii="Times New Roman" w:hAnsi="Times New Roman" w:cs="Times New Roman"/>
          <w:lang w:val="en-US"/>
        </w:rPr>
      </w:pPr>
      <w:r w:rsidRPr="00B71CF2">
        <w:rPr>
          <w:rStyle w:val="af4"/>
          <w:rFonts w:ascii="Times New Roman" w:hAnsi="Times New Roman" w:cs="Times New Roman"/>
        </w:rPr>
        <w:footnoteRef/>
      </w:r>
      <w:r w:rsidRPr="00B71CF2">
        <w:rPr>
          <w:rFonts w:ascii="Times New Roman" w:hAnsi="Times New Roman" w:cs="Times New Roman"/>
        </w:rPr>
        <w:t xml:space="preserve"> </w:t>
      </w:r>
      <w:bookmarkStart w:id="153" w:name="_Hlk103691478"/>
      <w:r w:rsidRPr="00B71CF2">
        <w:rPr>
          <w:rFonts w:ascii="Sarabun" w:hAnsi="Sarabun" w:cs="Sarabun" w:hint="cs"/>
        </w:rPr>
        <w:t>ทิพกรวงศ์ เจ้าพระยา พระราชพงศาวดารกรุงรัตนโกสินทร์รัชกาลที่หนึ่งรัชกาลที่สอง</w:t>
      </w:r>
      <w:r w:rsidRPr="00B71CF2">
        <w:rPr>
          <w:rFonts w:ascii="Times New Roman" w:hAnsi="Times New Roman" w:cs="Times New Roman"/>
        </w:rPr>
        <w:t xml:space="preserve">. </w:t>
      </w:r>
      <w:r w:rsidRPr="00B71CF2">
        <w:rPr>
          <w:rFonts w:ascii="Times New Roman" w:hAnsi="Times New Roman" w:cs="Times New Roman"/>
          <w:lang w:val="en-US"/>
        </w:rPr>
        <w:t>P. 436–437.</w:t>
      </w:r>
      <w:bookmarkEnd w:id="153"/>
    </w:p>
  </w:footnote>
  <w:footnote w:id="425">
    <w:p w14:paraId="0EFBA197" w14:textId="77777777" w:rsidR="009A30F9" w:rsidRPr="00B71CF2" w:rsidRDefault="009A30F9" w:rsidP="005868B5">
      <w:pPr>
        <w:pStyle w:val="af2"/>
        <w:jc w:val="both"/>
        <w:rPr>
          <w:rFonts w:ascii="Times New Roman" w:hAnsi="Times New Roman" w:cs="Times New Roman"/>
          <w:lang w:val="en-US"/>
        </w:rPr>
      </w:pPr>
      <w:r w:rsidRPr="00B71CF2">
        <w:rPr>
          <w:rStyle w:val="af4"/>
          <w:rFonts w:ascii="Times New Roman" w:hAnsi="Times New Roman" w:cs="Times New Roman"/>
        </w:rPr>
        <w:footnoteRef/>
      </w:r>
      <w:r w:rsidRPr="00B71CF2">
        <w:rPr>
          <w:rFonts w:ascii="Times New Roman" w:hAnsi="Times New Roman" w:cs="Times New Roman"/>
          <w:lang w:val="en-US"/>
        </w:rPr>
        <w:t xml:space="preserve"> Viraphol, S. Tribute and Profit: Sino-Siamese Trade, 1652–1853. P. 181–182.</w:t>
      </w:r>
    </w:p>
  </w:footnote>
  <w:footnote w:id="426">
    <w:p w14:paraId="6672DEBE" w14:textId="2B562104" w:rsidR="009A30F9" w:rsidRPr="00B71CF2" w:rsidRDefault="009A30F9" w:rsidP="005868B5">
      <w:pPr>
        <w:pStyle w:val="af2"/>
        <w:jc w:val="both"/>
        <w:rPr>
          <w:rFonts w:ascii="Times New Roman" w:hAnsi="Times New Roman" w:cs="Times New Roman"/>
          <w:lang w:val="en-US"/>
        </w:rPr>
      </w:pPr>
      <w:r w:rsidRPr="00B71CF2">
        <w:rPr>
          <w:rStyle w:val="af4"/>
          <w:rFonts w:ascii="Times New Roman" w:hAnsi="Times New Roman" w:cs="Times New Roman"/>
        </w:rPr>
        <w:footnoteRef/>
      </w:r>
      <w:r w:rsidRPr="00B71CF2">
        <w:rPr>
          <w:rFonts w:ascii="Times New Roman" w:hAnsi="Times New Roman" w:cs="Times New Roman"/>
          <w:lang w:val="en-US"/>
        </w:rPr>
        <w:t xml:space="preserve"> </w:t>
      </w:r>
      <w:bookmarkStart w:id="154" w:name="_Hlk103977216"/>
      <w:r w:rsidRPr="00B71CF2">
        <w:rPr>
          <w:rFonts w:ascii="Sarabun" w:hAnsi="Sarabun" w:cs="Sarabun" w:hint="cs"/>
        </w:rPr>
        <w:t>ทิพกรวงศ์</w:t>
      </w:r>
      <w:r w:rsidRPr="00B71CF2">
        <w:rPr>
          <w:rFonts w:ascii="Sarabun" w:hAnsi="Sarabun" w:cs="Sarabun" w:hint="cs"/>
          <w:lang w:val="en-US"/>
        </w:rPr>
        <w:t xml:space="preserve"> </w:t>
      </w:r>
      <w:r w:rsidRPr="00B71CF2">
        <w:rPr>
          <w:rFonts w:ascii="Sarabun" w:hAnsi="Sarabun" w:cs="Sarabun" w:hint="cs"/>
        </w:rPr>
        <w:t>เจ้าพระยา</w:t>
      </w:r>
      <w:r w:rsidRPr="00B71CF2">
        <w:rPr>
          <w:rFonts w:ascii="Sarabun" w:hAnsi="Sarabun" w:cs="Sarabun" w:hint="cs"/>
          <w:lang w:val="en-US"/>
        </w:rPr>
        <w:t xml:space="preserve"> </w:t>
      </w:r>
      <w:r w:rsidRPr="00B71CF2">
        <w:rPr>
          <w:rFonts w:ascii="Sarabun" w:hAnsi="Sarabun" w:cs="Sarabun" w:hint="cs"/>
        </w:rPr>
        <w:t>พระราชพงศาวดารกรุงรัตนโกสินทร์รัชกาลที่หนึ่งรัชกาลที่สอง</w:t>
      </w:r>
      <w:r w:rsidRPr="00B71CF2">
        <w:rPr>
          <w:rFonts w:ascii="Times New Roman" w:hAnsi="Times New Roman" w:cs="Times New Roman"/>
          <w:lang w:val="en-US"/>
        </w:rPr>
        <w:t>. P. 695.</w:t>
      </w:r>
      <w:bookmarkEnd w:id="154"/>
    </w:p>
  </w:footnote>
  <w:footnote w:id="427">
    <w:p w14:paraId="5FD80466" w14:textId="77777777" w:rsidR="009A30F9" w:rsidRPr="00B71CF2" w:rsidRDefault="009A30F9" w:rsidP="005868B5">
      <w:pPr>
        <w:pStyle w:val="af2"/>
        <w:jc w:val="both"/>
        <w:rPr>
          <w:rFonts w:ascii="Times New Roman" w:hAnsi="Times New Roman" w:cs="Times New Roman"/>
          <w:lang w:val="en-US"/>
        </w:rPr>
      </w:pPr>
      <w:r w:rsidRPr="00B71CF2">
        <w:rPr>
          <w:rStyle w:val="af4"/>
          <w:rFonts w:ascii="Times New Roman" w:hAnsi="Times New Roman" w:cs="Times New Roman"/>
        </w:rPr>
        <w:footnoteRef/>
      </w:r>
      <w:r w:rsidRPr="00B71CF2">
        <w:rPr>
          <w:rFonts w:ascii="Times New Roman" w:hAnsi="Times New Roman" w:cs="Times New Roman"/>
          <w:lang w:val="en-US"/>
        </w:rPr>
        <w:t xml:space="preserve"> </w:t>
      </w:r>
      <w:bookmarkStart w:id="155" w:name="_Hlk103696336"/>
      <w:r w:rsidRPr="00B71CF2">
        <w:rPr>
          <w:rFonts w:ascii="Times New Roman" w:hAnsi="Times New Roman" w:cs="Times New Roman"/>
          <w:lang w:val="en-US"/>
        </w:rPr>
        <w:t>Viraphol, S. Tribute and Profit: Sino-Siamese Trade, 1652–1853. P. 18</w:t>
      </w:r>
      <w:r w:rsidRPr="00A50291">
        <w:rPr>
          <w:rFonts w:ascii="Times New Roman" w:hAnsi="Times New Roman" w:cs="Times New Roman"/>
          <w:lang w:val="en-US"/>
        </w:rPr>
        <w:t>5</w:t>
      </w:r>
      <w:r w:rsidRPr="00B71CF2">
        <w:rPr>
          <w:rFonts w:ascii="Times New Roman" w:hAnsi="Times New Roman" w:cs="Times New Roman"/>
          <w:lang w:val="en-US"/>
        </w:rPr>
        <w:t>.</w:t>
      </w:r>
    </w:p>
    <w:bookmarkEnd w:id="155"/>
  </w:footnote>
  <w:footnote w:id="428">
    <w:p w14:paraId="7D2DB40A" w14:textId="09A4F30F" w:rsidR="009A30F9" w:rsidRPr="00A50291" w:rsidRDefault="009A30F9" w:rsidP="005868B5">
      <w:pPr>
        <w:pStyle w:val="af2"/>
        <w:jc w:val="both"/>
        <w:rPr>
          <w:rFonts w:ascii="Times New Roman" w:hAnsi="Times New Roman" w:cs="Times New Roman"/>
          <w:lang w:val="en-US"/>
        </w:rPr>
      </w:pPr>
      <w:r w:rsidRPr="00B71CF2">
        <w:rPr>
          <w:rStyle w:val="af4"/>
          <w:rFonts w:ascii="Times New Roman" w:hAnsi="Times New Roman" w:cs="Times New Roman"/>
        </w:rPr>
        <w:footnoteRef/>
      </w:r>
      <w:r w:rsidRPr="00A50291">
        <w:rPr>
          <w:rFonts w:ascii="Times New Roman" w:hAnsi="Times New Roman" w:cs="Times New Roman"/>
          <w:lang w:val="en-US"/>
        </w:rPr>
        <w:t xml:space="preserve"> </w:t>
      </w:r>
      <w:bookmarkStart w:id="156" w:name="_Hlk103692231"/>
      <w:r w:rsidRPr="00B71CF2">
        <w:rPr>
          <w:rFonts w:ascii="Times New Roman" w:hAnsi="Times New Roman" w:cs="Times New Roman"/>
          <w:lang w:val="en-US"/>
        </w:rPr>
        <w:t>Ibid</w:t>
      </w:r>
      <w:r w:rsidRPr="00A50291">
        <w:rPr>
          <w:rFonts w:ascii="Times New Roman" w:hAnsi="Times New Roman" w:cs="Times New Roman"/>
          <w:lang w:val="en-US"/>
        </w:rPr>
        <w:t>.</w:t>
      </w:r>
      <w:bookmarkEnd w:id="156"/>
    </w:p>
  </w:footnote>
  <w:footnote w:id="429">
    <w:p w14:paraId="5D60CE8E" w14:textId="130B854C" w:rsidR="009A30F9" w:rsidRPr="00A50291" w:rsidRDefault="009A30F9" w:rsidP="005868B5">
      <w:pPr>
        <w:pStyle w:val="af2"/>
        <w:jc w:val="both"/>
        <w:rPr>
          <w:rFonts w:ascii="Times New Roman" w:hAnsi="Times New Roman" w:cs="Times New Roman"/>
          <w:lang w:val="en-US"/>
        </w:rPr>
      </w:pPr>
      <w:r w:rsidRPr="00B71CF2">
        <w:rPr>
          <w:rStyle w:val="af4"/>
          <w:rFonts w:ascii="Times New Roman" w:hAnsi="Times New Roman" w:cs="Times New Roman"/>
        </w:rPr>
        <w:footnoteRef/>
      </w:r>
      <w:r w:rsidR="00125BFF">
        <w:rPr>
          <w:rFonts w:ascii="Times New Roman" w:hAnsi="Times New Roman" w:cs="Times New Roman"/>
          <w:lang w:val="en-US"/>
        </w:rPr>
        <w:t xml:space="preserve"> Ibid</w:t>
      </w:r>
      <w:r w:rsidR="00882BEB" w:rsidRPr="00B71CF2">
        <w:rPr>
          <w:rFonts w:ascii="Times New Roman" w:hAnsi="Times New Roman" w:cs="Times New Roman"/>
          <w:lang w:val="en-US"/>
        </w:rPr>
        <w:t>.</w:t>
      </w:r>
    </w:p>
  </w:footnote>
  <w:footnote w:id="430">
    <w:p w14:paraId="65E0FF37" w14:textId="223D66A1" w:rsidR="009A30F9" w:rsidRPr="001E1BFD" w:rsidRDefault="009A30F9" w:rsidP="005868B5">
      <w:pPr>
        <w:pStyle w:val="af2"/>
        <w:jc w:val="both"/>
        <w:rPr>
          <w:rFonts w:ascii="Times New Roman" w:hAnsi="Times New Roman" w:cs="Times New Roman"/>
          <w:lang w:val="en-US"/>
        </w:rPr>
      </w:pPr>
      <w:r w:rsidRPr="001E1BFD">
        <w:rPr>
          <w:rStyle w:val="af4"/>
          <w:rFonts w:ascii="Times New Roman" w:hAnsi="Times New Roman" w:cs="Times New Roman"/>
        </w:rPr>
        <w:footnoteRef/>
      </w:r>
      <w:r w:rsidRPr="001E1BFD">
        <w:rPr>
          <w:rFonts w:ascii="Times New Roman" w:hAnsi="Times New Roman" w:cs="Times New Roman"/>
          <w:lang w:val="en-US"/>
        </w:rPr>
        <w:t xml:space="preserve"> </w:t>
      </w:r>
      <w:bookmarkStart w:id="157" w:name="_Hlk103966184"/>
      <w:r w:rsidRPr="001E1BFD">
        <w:rPr>
          <w:rFonts w:ascii="Sarabun" w:hAnsi="Sarabun" w:cs="Sarabun" w:hint="cs"/>
        </w:rPr>
        <w:t>ทิพกรวงศ์</w:t>
      </w:r>
      <w:r w:rsidRPr="001E1BFD">
        <w:rPr>
          <w:rFonts w:ascii="Sarabun" w:hAnsi="Sarabun" w:cs="Sarabun" w:hint="cs"/>
          <w:lang w:val="en-US"/>
        </w:rPr>
        <w:t xml:space="preserve"> </w:t>
      </w:r>
      <w:r w:rsidRPr="001E1BFD">
        <w:rPr>
          <w:rFonts w:ascii="Sarabun" w:hAnsi="Sarabun" w:cs="Sarabun" w:hint="cs"/>
        </w:rPr>
        <w:t>เจ้าพระยา</w:t>
      </w:r>
      <w:r w:rsidRPr="001E1BFD">
        <w:rPr>
          <w:rFonts w:ascii="Sarabun" w:hAnsi="Sarabun" w:cs="Sarabun" w:hint="cs"/>
          <w:lang w:val="en-US"/>
        </w:rPr>
        <w:t xml:space="preserve"> </w:t>
      </w:r>
      <w:r w:rsidRPr="001E1BFD">
        <w:rPr>
          <w:rFonts w:ascii="Sarabun" w:hAnsi="Sarabun" w:cs="Sarabun" w:hint="cs"/>
        </w:rPr>
        <w:t>พระราชพงศาวดารกรุงรัตนโกสินทร์รัชกาลที่หนึ่งรัชกาลที่สอง</w:t>
      </w:r>
      <w:r w:rsidRPr="001E1BFD">
        <w:rPr>
          <w:rFonts w:ascii="Times New Roman" w:hAnsi="Times New Roman" w:cs="Times New Roman"/>
          <w:lang w:val="en-US"/>
        </w:rPr>
        <w:t xml:space="preserve">. P. </w:t>
      </w:r>
      <w:r w:rsidRPr="00652A00">
        <w:rPr>
          <w:rFonts w:ascii="Times New Roman" w:hAnsi="Times New Roman" w:cs="Times New Roman"/>
          <w:lang w:val="en-US"/>
        </w:rPr>
        <w:t>379–380</w:t>
      </w:r>
      <w:r w:rsidRPr="001E1BFD">
        <w:rPr>
          <w:rFonts w:ascii="Times New Roman" w:hAnsi="Times New Roman" w:cs="Times New Roman"/>
          <w:lang w:val="en-US"/>
        </w:rPr>
        <w:t>.</w:t>
      </w:r>
    </w:p>
    <w:bookmarkEnd w:id="157"/>
  </w:footnote>
  <w:footnote w:id="431">
    <w:p w14:paraId="03ABD4D3" w14:textId="77777777" w:rsidR="009A30F9" w:rsidRPr="001E1BFD" w:rsidRDefault="009A30F9" w:rsidP="005868B5">
      <w:pPr>
        <w:pStyle w:val="af2"/>
        <w:jc w:val="both"/>
        <w:rPr>
          <w:rFonts w:ascii="Times New Roman" w:hAnsi="Times New Roman" w:cs="Times New Roman"/>
          <w:lang w:val="en-US"/>
        </w:rPr>
      </w:pPr>
      <w:r w:rsidRPr="001E1BFD">
        <w:rPr>
          <w:rStyle w:val="af4"/>
          <w:rFonts w:ascii="Times New Roman" w:hAnsi="Times New Roman" w:cs="Times New Roman"/>
        </w:rPr>
        <w:footnoteRef/>
      </w:r>
      <w:r w:rsidRPr="001E1BFD">
        <w:rPr>
          <w:rFonts w:ascii="Times New Roman" w:hAnsi="Times New Roman" w:cs="Times New Roman"/>
          <w:lang w:val="en-US"/>
        </w:rPr>
        <w:t xml:space="preserve"> Viraphol, S. Tribute and Profit: Sino-Siamese Trade, 1652–1853. P. 186.</w:t>
      </w:r>
    </w:p>
  </w:footnote>
  <w:footnote w:id="432">
    <w:p w14:paraId="72104F15" w14:textId="5EEC3254" w:rsidR="009A30F9" w:rsidRPr="001E1BFD" w:rsidRDefault="009A30F9" w:rsidP="005868B5">
      <w:pPr>
        <w:pStyle w:val="af2"/>
        <w:jc w:val="both"/>
        <w:rPr>
          <w:rFonts w:ascii="Times New Roman" w:hAnsi="Times New Roman" w:cs="Times New Roman"/>
          <w:lang w:val="en-US"/>
        </w:rPr>
      </w:pPr>
      <w:r w:rsidRPr="001E1BFD">
        <w:rPr>
          <w:rStyle w:val="af4"/>
          <w:rFonts w:ascii="Times New Roman" w:hAnsi="Times New Roman" w:cs="Times New Roman"/>
        </w:rPr>
        <w:footnoteRef/>
      </w:r>
      <w:r w:rsidRPr="001E1BFD">
        <w:rPr>
          <w:rFonts w:ascii="Times New Roman" w:hAnsi="Times New Roman" w:cs="Times New Roman"/>
          <w:lang w:val="en-US"/>
        </w:rPr>
        <w:t xml:space="preserve"> 24562 </w:t>
      </w:r>
      <w:r w:rsidRPr="001E1BFD">
        <w:rPr>
          <w:rFonts w:ascii="Times New Roman" w:hAnsi="Times New Roman" w:cs="Times New Roman"/>
        </w:rPr>
        <w:t>т</w:t>
      </w:r>
      <w:r w:rsidR="00C8704E">
        <w:rPr>
          <w:rFonts w:ascii="Times New Roman" w:hAnsi="Times New Roman" w:cs="Times New Roman"/>
        </w:rPr>
        <w:t>онн</w:t>
      </w:r>
      <w:r w:rsidRPr="001E1BFD">
        <w:rPr>
          <w:rFonts w:ascii="Times New Roman" w:hAnsi="Times New Roman" w:cs="Times New Roman"/>
          <w:lang w:val="en-US"/>
        </w:rPr>
        <w:t>.</w:t>
      </w:r>
    </w:p>
  </w:footnote>
  <w:footnote w:id="433">
    <w:p w14:paraId="76B6CDD0" w14:textId="77777777" w:rsidR="009A30F9" w:rsidRPr="001E1BFD" w:rsidRDefault="009A30F9" w:rsidP="005868B5">
      <w:pPr>
        <w:pStyle w:val="af2"/>
        <w:jc w:val="both"/>
        <w:rPr>
          <w:rFonts w:ascii="Times New Roman" w:hAnsi="Times New Roman" w:cs="Times New Roman"/>
          <w:lang w:val="en-US"/>
        </w:rPr>
      </w:pPr>
      <w:r w:rsidRPr="001E1BFD">
        <w:rPr>
          <w:rStyle w:val="af4"/>
          <w:rFonts w:ascii="Times New Roman" w:hAnsi="Times New Roman" w:cs="Times New Roman"/>
        </w:rPr>
        <w:footnoteRef/>
      </w:r>
      <w:r w:rsidRPr="001E1BFD">
        <w:rPr>
          <w:rFonts w:ascii="Times New Roman" w:hAnsi="Times New Roman" w:cs="Times New Roman"/>
          <w:lang w:val="en-US"/>
        </w:rPr>
        <w:t xml:space="preserve"> Ibid. P. 187.</w:t>
      </w:r>
    </w:p>
  </w:footnote>
  <w:footnote w:id="434">
    <w:p w14:paraId="5E02A80F" w14:textId="7C9E3872" w:rsidR="009A30F9" w:rsidRPr="001E1BFD" w:rsidRDefault="009A30F9" w:rsidP="009A30F9">
      <w:pPr>
        <w:pStyle w:val="af2"/>
        <w:rPr>
          <w:rFonts w:ascii="Times New Roman" w:hAnsi="Times New Roman" w:cs="Times New Roman"/>
          <w:lang w:val="en-US"/>
        </w:rPr>
      </w:pPr>
      <w:r w:rsidRPr="001E1BFD">
        <w:rPr>
          <w:rStyle w:val="af4"/>
          <w:rFonts w:ascii="Times New Roman" w:hAnsi="Times New Roman" w:cs="Times New Roman"/>
        </w:rPr>
        <w:footnoteRef/>
      </w:r>
      <w:r w:rsidR="00125BFF">
        <w:rPr>
          <w:rFonts w:ascii="Times New Roman" w:hAnsi="Times New Roman" w:cs="Times New Roman"/>
          <w:lang w:val="en-US"/>
        </w:rPr>
        <w:t xml:space="preserve"> Ibid</w:t>
      </w:r>
      <w:r w:rsidR="00B208F7" w:rsidRPr="0010108A">
        <w:rPr>
          <w:rFonts w:ascii="Times New Roman" w:hAnsi="Times New Roman" w:cs="Times New Roman"/>
          <w:lang w:val="en-US"/>
        </w:rPr>
        <w:t>.</w:t>
      </w:r>
      <w:r w:rsidRPr="001E1BFD">
        <w:rPr>
          <w:rFonts w:ascii="Times New Roman" w:hAnsi="Times New Roman" w:cs="Times New Roman"/>
          <w:lang w:val="en-US"/>
        </w:rPr>
        <w:t xml:space="preserve"> P. 188.</w:t>
      </w:r>
    </w:p>
  </w:footnote>
  <w:footnote w:id="435">
    <w:p w14:paraId="26F63F43" w14:textId="3C80DE42" w:rsidR="009A30F9" w:rsidRPr="002528AE" w:rsidRDefault="009A30F9" w:rsidP="009A30F9">
      <w:pPr>
        <w:pStyle w:val="af2"/>
        <w:jc w:val="both"/>
        <w:rPr>
          <w:rFonts w:ascii="Times New Roman" w:hAnsi="Times New Roman" w:cs="Times New Roman"/>
          <w:lang w:val="en-US"/>
        </w:rPr>
      </w:pPr>
      <w:r w:rsidRPr="0010108A">
        <w:rPr>
          <w:rStyle w:val="af4"/>
          <w:rFonts w:ascii="Times New Roman" w:hAnsi="Times New Roman" w:cs="Times New Roman"/>
        </w:rPr>
        <w:footnoteRef/>
      </w:r>
      <w:r w:rsidRPr="0010108A">
        <w:rPr>
          <w:rFonts w:ascii="Times New Roman" w:hAnsi="Times New Roman" w:cs="Times New Roman"/>
          <w:lang w:val="en-US"/>
        </w:rPr>
        <w:t xml:space="preserve"> </w:t>
      </w:r>
      <w:bookmarkStart w:id="158" w:name="_Hlk103703399"/>
      <w:r w:rsidR="00125BFF" w:rsidRPr="003F57CE">
        <w:rPr>
          <w:rFonts w:ascii="Times New Roman" w:hAnsi="Times New Roman" w:cs="Times New Roman"/>
          <w:lang w:val="en-US"/>
        </w:rPr>
        <w:t>Viraphol, S. Tribute and Profit: Sino-Siamese Trade, 1652–1853.</w:t>
      </w:r>
      <w:r w:rsidRPr="0010108A">
        <w:rPr>
          <w:rFonts w:ascii="Times New Roman" w:hAnsi="Times New Roman" w:cs="Times New Roman"/>
          <w:lang w:val="en-US"/>
        </w:rPr>
        <w:t xml:space="preserve"> </w:t>
      </w:r>
      <w:r w:rsidRPr="002528AE">
        <w:rPr>
          <w:rFonts w:ascii="Times New Roman" w:hAnsi="Times New Roman" w:cs="Times New Roman"/>
          <w:lang w:val="en-US"/>
        </w:rPr>
        <w:t>P. 189.</w:t>
      </w:r>
      <w:bookmarkEnd w:id="158"/>
    </w:p>
  </w:footnote>
  <w:footnote w:id="436">
    <w:p w14:paraId="3904C123" w14:textId="77777777" w:rsidR="009A30F9" w:rsidRPr="009A30F9" w:rsidRDefault="009A30F9" w:rsidP="009A30F9">
      <w:pPr>
        <w:pStyle w:val="af2"/>
        <w:jc w:val="both"/>
        <w:rPr>
          <w:rFonts w:ascii="Times New Roman" w:hAnsi="Times New Roman" w:cs="Times New Roman"/>
          <w:lang w:val="en-US"/>
        </w:rPr>
      </w:pPr>
      <w:r w:rsidRPr="0010108A">
        <w:rPr>
          <w:rStyle w:val="af4"/>
          <w:rFonts w:ascii="Times New Roman" w:hAnsi="Times New Roman" w:cs="Times New Roman"/>
        </w:rPr>
        <w:footnoteRef/>
      </w:r>
      <w:r w:rsidRPr="009A30F9">
        <w:rPr>
          <w:rFonts w:ascii="Times New Roman" w:hAnsi="Times New Roman" w:cs="Times New Roman"/>
          <w:lang w:val="en-US"/>
        </w:rPr>
        <w:t xml:space="preserve"> </w:t>
      </w:r>
      <w:bookmarkStart w:id="159" w:name="_Hlk103700183"/>
      <w:bookmarkStart w:id="160" w:name="_Hlk103706829"/>
      <w:r w:rsidRPr="0010108A">
        <w:rPr>
          <w:rFonts w:ascii="Times New Roman" w:hAnsi="Times New Roman" w:cs="Times New Roman"/>
          <w:lang w:val="en-US"/>
        </w:rPr>
        <w:t>Ibid</w:t>
      </w:r>
      <w:r w:rsidRPr="009A30F9">
        <w:rPr>
          <w:rFonts w:ascii="Times New Roman" w:hAnsi="Times New Roman" w:cs="Times New Roman"/>
          <w:lang w:val="en-US"/>
        </w:rPr>
        <w:t>.</w:t>
      </w:r>
      <w:bookmarkEnd w:id="159"/>
      <w:r w:rsidRPr="009A30F9">
        <w:rPr>
          <w:rFonts w:ascii="Times New Roman" w:hAnsi="Times New Roman" w:cs="Times New Roman"/>
          <w:lang w:val="en-US"/>
        </w:rPr>
        <w:t xml:space="preserve"> </w:t>
      </w:r>
      <w:r w:rsidRPr="0010108A">
        <w:rPr>
          <w:rFonts w:ascii="Times New Roman" w:hAnsi="Times New Roman" w:cs="Times New Roman"/>
          <w:lang w:val="en-US"/>
        </w:rPr>
        <w:t>P</w:t>
      </w:r>
      <w:r w:rsidRPr="009A30F9">
        <w:rPr>
          <w:rFonts w:ascii="Times New Roman" w:hAnsi="Times New Roman" w:cs="Times New Roman"/>
          <w:lang w:val="en-US"/>
        </w:rPr>
        <w:t>. 191.</w:t>
      </w:r>
      <w:bookmarkEnd w:id="160"/>
    </w:p>
  </w:footnote>
  <w:footnote w:id="437">
    <w:p w14:paraId="5D71DA83" w14:textId="65DDEA0D" w:rsidR="00D3105A" w:rsidRPr="00DB6605" w:rsidRDefault="00D3105A" w:rsidP="00D3105A">
      <w:pPr>
        <w:pStyle w:val="af2"/>
        <w:rPr>
          <w:rFonts w:ascii="Times New Roman" w:hAnsi="Times New Roman" w:cs="Times New Roman"/>
          <w:lang w:val="en-US"/>
        </w:rPr>
      </w:pPr>
      <w:r w:rsidRPr="007820F7">
        <w:rPr>
          <w:rStyle w:val="af4"/>
          <w:rFonts w:ascii="Times New Roman" w:hAnsi="Times New Roman" w:cs="Times New Roman"/>
        </w:rPr>
        <w:footnoteRef/>
      </w:r>
      <w:r w:rsidRPr="00DB6605">
        <w:rPr>
          <w:rFonts w:ascii="Times New Roman" w:hAnsi="Times New Roman" w:cs="Times New Roman"/>
          <w:lang w:val="en-US"/>
        </w:rPr>
        <w:t xml:space="preserve"> </w:t>
      </w:r>
      <w:r w:rsidRPr="007820F7">
        <w:rPr>
          <w:rFonts w:ascii="Times New Roman" w:hAnsi="Times New Roman" w:cs="Times New Roman"/>
          <w:lang w:val="en-US"/>
        </w:rPr>
        <w:t>Ibid</w:t>
      </w:r>
      <w:r w:rsidRPr="00DB6605">
        <w:rPr>
          <w:rFonts w:ascii="Times New Roman" w:hAnsi="Times New Roman" w:cs="Times New Roman"/>
          <w:lang w:val="en-US"/>
        </w:rPr>
        <w:t xml:space="preserve">. </w:t>
      </w:r>
      <w:r w:rsidRPr="007820F7">
        <w:rPr>
          <w:rFonts w:ascii="Times New Roman" w:hAnsi="Times New Roman" w:cs="Times New Roman"/>
          <w:lang w:val="en-US"/>
        </w:rPr>
        <w:t>P</w:t>
      </w:r>
      <w:r w:rsidRPr="00DB6605">
        <w:rPr>
          <w:rFonts w:ascii="Times New Roman" w:hAnsi="Times New Roman" w:cs="Times New Roman"/>
          <w:lang w:val="en-US"/>
        </w:rPr>
        <w:t>. 207–20</w:t>
      </w:r>
      <w:r w:rsidR="00625FF6" w:rsidRPr="001424CB">
        <w:rPr>
          <w:rFonts w:ascii="Times New Roman" w:hAnsi="Times New Roman" w:cs="Times New Roman"/>
          <w:lang w:val="en-US"/>
        </w:rPr>
        <w:t>8</w:t>
      </w:r>
      <w:r w:rsidRPr="00DB6605">
        <w:rPr>
          <w:rFonts w:ascii="Times New Roman" w:hAnsi="Times New Roman" w:cs="Times New Roman"/>
          <w:lang w:val="en-US"/>
        </w:rPr>
        <w:t>.</w:t>
      </w:r>
    </w:p>
  </w:footnote>
  <w:footnote w:id="438">
    <w:p w14:paraId="3141E47B" w14:textId="19C61095" w:rsidR="00625FF6" w:rsidRPr="00A27CFA" w:rsidRDefault="00625FF6" w:rsidP="00625FF6">
      <w:pPr>
        <w:pStyle w:val="af2"/>
        <w:rPr>
          <w:rFonts w:ascii="Times New Roman" w:hAnsi="Times New Roman" w:cs="Times New Roman"/>
          <w:lang w:val="en-US"/>
        </w:rPr>
      </w:pPr>
      <w:r w:rsidRPr="00A27CFA">
        <w:rPr>
          <w:rStyle w:val="af4"/>
          <w:rFonts w:ascii="Times New Roman" w:hAnsi="Times New Roman" w:cs="Times New Roman"/>
        </w:rPr>
        <w:footnoteRef/>
      </w:r>
      <w:r w:rsidRPr="00A27CFA">
        <w:rPr>
          <w:rFonts w:ascii="Times New Roman" w:hAnsi="Times New Roman" w:cs="Times New Roman"/>
          <w:lang w:val="en-US"/>
        </w:rPr>
        <w:t xml:space="preserve"> Ibid.</w:t>
      </w:r>
    </w:p>
  </w:footnote>
  <w:footnote w:id="439">
    <w:p w14:paraId="548DE0BD" w14:textId="1AC48ABF" w:rsidR="00470D80" w:rsidRPr="003C486E" w:rsidRDefault="00470D80" w:rsidP="00470D80">
      <w:pPr>
        <w:pStyle w:val="af2"/>
        <w:rPr>
          <w:rFonts w:ascii="Times New Roman" w:hAnsi="Times New Roman" w:cs="Times New Roman"/>
          <w:lang w:val="en-US"/>
        </w:rPr>
      </w:pPr>
      <w:r w:rsidRPr="003C486E">
        <w:rPr>
          <w:rStyle w:val="af4"/>
          <w:rFonts w:ascii="Times New Roman" w:hAnsi="Times New Roman" w:cs="Times New Roman"/>
        </w:rPr>
        <w:footnoteRef/>
      </w:r>
      <w:r w:rsidRPr="003C486E">
        <w:rPr>
          <w:rFonts w:ascii="Times New Roman" w:hAnsi="Times New Roman" w:cs="Times New Roman"/>
          <w:lang w:val="en-US"/>
        </w:rPr>
        <w:t xml:space="preserve"> </w:t>
      </w:r>
      <w:bookmarkStart w:id="164" w:name="_Hlk103732607"/>
      <w:r w:rsidR="00625FF6" w:rsidRPr="0010108A">
        <w:rPr>
          <w:rFonts w:ascii="Times New Roman" w:hAnsi="Times New Roman" w:cs="Times New Roman"/>
          <w:lang w:val="en-US"/>
        </w:rPr>
        <w:t>Viraphol, S. Tribute and Profit: Sino-Siamese Trade, 1652–1853</w:t>
      </w:r>
      <w:r w:rsidR="00D150D5" w:rsidRPr="001E1BFD">
        <w:rPr>
          <w:rFonts w:ascii="Times New Roman" w:hAnsi="Times New Roman" w:cs="Times New Roman"/>
          <w:lang w:val="en-US"/>
        </w:rPr>
        <w:t>.</w:t>
      </w:r>
      <w:r w:rsidRPr="003C486E">
        <w:rPr>
          <w:rFonts w:ascii="Times New Roman" w:hAnsi="Times New Roman" w:cs="Times New Roman"/>
          <w:lang w:val="en-US"/>
        </w:rPr>
        <w:t xml:space="preserve"> P. 202.</w:t>
      </w:r>
      <w:bookmarkEnd w:id="164"/>
    </w:p>
  </w:footnote>
  <w:footnote w:id="440">
    <w:p w14:paraId="61F393B1" w14:textId="77777777" w:rsidR="00470D80" w:rsidRPr="003C486E" w:rsidRDefault="00470D80" w:rsidP="00470D80">
      <w:pPr>
        <w:pStyle w:val="af2"/>
        <w:rPr>
          <w:rFonts w:ascii="Times New Roman" w:hAnsi="Times New Roman" w:cs="Times New Roman"/>
          <w:lang w:val="en-US"/>
        </w:rPr>
      </w:pPr>
      <w:r w:rsidRPr="003C486E">
        <w:rPr>
          <w:rStyle w:val="af4"/>
          <w:rFonts w:ascii="Times New Roman" w:hAnsi="Times New Roman" w:cs="Times New Roman"/>
        </w:rPr>
        <w:footnoteRef/>
      </w:r>
      <w:r w:rsidRPr="003C486E">
        <w:rPr>
          <w:rFonts w:ascii="Times New Roman" w:hAnsi="Times New Roman" w:cs="Times New Roman"/>
          <w:lang w:val="en-US"/>
        </w:rPr>
        <w:t xml:space="preserve"> </w:t>
      </w:r>
      <w:bookmarkStart w:id="165" w:name="_Hlk103732444"/>
      <w:r w:rsidRPr="003C486E">
        <w:rPr>
          <w:rFonts w:ascii="Times New Roman" w:hAnsi="Times New Roman" w:cs="Times New Roman"/>
          <w:lang w:val="en-US"/>
        </w:rPr>
        <w:t>Ibid. P. 204.</w:t>
      </w:r>
    </w:p>
    <w:bookmarkEnd w:id="165"/>
  </w:footnote>
  <w:footnote w:id="441">
    <w:p w14:paraId="5875CFC1" w14:textId="1DBB95D2" w:rsidR="00470D80" w:rsidRPr="00DC2C94" w:rsidRDefault="00470D80" w:rsidP="00470D80">
      <w:pPr>
        <w:pStyle w:val="af2"/>
        <w:rPr>
          <w:rFonts w:ascii="Times New Roman" w:hAnsi="Times New Roman" w:cs="Times New Roman"/>
          <w:lang w:val="en-US"/>
        </w:rPr>
      </w:pPr>
      <w:r w:rsidRPr="00DC2C94">
        <w:rPr>
          <w:rStyle w:val="af4"/>
          <w:rFonts w:ascii="Times New Roman" w:hAnsi="Times New Roman" w:cs="Times New Roman"/>
        </w:rPr>
        <w:footnoteRef/>
      </w:r>
      <w:r w:rsidRPr="00DC2C94">
        <w:rPr>
          <w:rFonts w:ascii="Times New Roman" w:hAnsi="Times New Roman" w:cs="Times New Roman"/>
          <w:lang w:val="en-US"/>
        </w:rPr>
        <w:t xml:space="preserve"> </w:t>
      </w:r>
      <w:bookmarkStart w:id="166" w:name="_Hlk103732483"/>
      <w:bookmarkStart w:id="167" w:name="_Hlk103732755"/>
      <w:r w:rsidR="00033B36" w:rsidRPr="00DC2C94">
        <w:rPr>
          <w:rFonts w:ascii="Times New Roman" w:hAnsi="Times New Roman" w:cs="Times New Roman"/>
          <w:lang w:val="en-US"/>
        </w:rPr>
        <w:t xml:space="preserve">Viraphol, S. Tribute and Profit: Sino-Siamese Trade, 1652–1853. </w:t>
      </w:r>
      <w:bookmarkEnd w:id="166"/>
      <w:r w:rsidRPr="00DC2C94">
        <w:rPr>
          <w:rFonts w:ascii="Times New Roman" w:hAnsi="Times New Roman" w:cs="Times New Roman"/>
          <w:lang w:val="en-US"/>
        </w:rPr>
        <w:t>P. 205.</w:t>
      </w:r>
    </w:p>
    <w:bookmarkEnd w:id="167"/>
  </w:footnote>
  <w:footnote w:id="442">
    <w:p w14:paraId="3AB012E1" w14:textId="77777777" w:rsidR="00470D80" w:rsidRPr="00DC2C94" w:rsidRDefault="00470D80" w:rsidP="00470D80">
      <w:pPr>
        <w:pStyle w:val="af2"/>
        <w:rPr>
          <w:rFonts w:ascii="Times New Roman" w:hAnsi="Times New Roman" w:cs="Times New Roman"/>
          <w:lang w:val="en-US"/>
        </w:rPr>
      </w:pPr>
      <w:r w:rsidRPr="00DC2C94">
        <w:rPr>
          <w:rStyle w:val="af4"/>
          <w:rFonts w:ascii="Times New Roman" w:hAnsi="Times New Roman" w:cs="Times New Roman"/>
        </w:rPr>
        <w:footnoteRef/>
      </w:r>
      <w:r w:rsidRPr="00DC2C94">
        <w:rPr>
          <w:rFonts w:ascii="Times New Roman" w:hAnsi="Times New Roman" w:cs="Times New Roman"/>
          <w:lang w:val="en-US"/>
        </w:rPr>
        <w:t xml:space="preserve"> Ibid.</w:t>
      </w:r>
    </w:p>
  </w:footnote>
  <w:footnote w:id="443">
    <w:p w14:paraId="0FD10D92" w14:textId="2167375F" w:rsidR="00470D80" w:rsidRPr="00DC2C94" w:rsidRDefault="00470D80" w:rsidP="00470D80">
      <w:pPr>
        <w:pStyle w:val="af2"/>
        <w:rPr>
          <w:rFonts w:ascii="Times New Roman" w:hAnsi="Times New Roman" w:cs="Times New Roman"/>
          <w:lang w:val="en-US"/>
        </w:rPr>
      </w:pPr>
      <w:r w:rsidRPr="00DC2C94">
        <w:rPr>
          <w:rStyle w:val="af4"/>
          <w:rFonts w:ascii="Times New Roman" w:hAnsi="Times New Roman" w:cs="Times New Roman"/>
        </w:rPr>
        <w:footnoteRef/>
      </w:r>
      <w:r w:rsidRPr="00DC2C94">
        <w:rPr>
          <w:rFonts w:ascii="Times New Roman" w:hAnsi="Times New Roman" w:cs="Times New Roman"/>
          <w:lang w:val="en-US"/>
        </w:rPr>
        <w:t xml:space="preserve"> </w:t>
      </w:r>
      <w:bookmarkStart w:id="168" w:name="_Hlk103733082"/>
      <w:r w:rsidR="00033B36" w:rsidRPr="00DC2C94">
        <w:rPr>
          <w:rFonts w:ascii="Times New Roman" w:hAnsi="Times New Roman" w:cs="Times New Roman"/>
          <w:lang w:val="en-US"/>
        </w:rPr>
        <w:t>Ibid.</w:t>
      </w:r>
      <w:r w:rsidR="00033B36" w:rsidRPr="001424CB">
        <w:rPr>
          <w:rFonts w:ascii="Times New Roman" w:hAnsi="Times New Roman" w:cs="Times New Roman"/>
          <w:lang w:val="en-US"/>
        </w:rPr>
        <w:t xml:space="preserve"> </w:t>
      </w:r>
      <w:bookmarkEnd w:id="168"/>
    </w:p>
  </w:footnote>
  <w:footnote w:id="444">
    <w:p w14:paraId="4166AACB" w14:textId="060E4151" w:rsidR="00DC2C94" w:rsidRPr="00DC2C94" w:rsidRDefault="00DC2C94">
      <w:pPr>
        <w:pStyle w:val="af2"/>
        <w:rPr>
          <w:rFonts w:ascii="Times New Roman" w:hAnsi="Times New Roman" w:cs="Times New Roman"/>
          <w:lang w:val="en-US"/>
        </w:rPr>
      </w:pPr>
      <w:r w:rsidRPr="00DC2C94">
        <w:rPr>
          <w:rStyle w:val="af4"/>
          <w:rFonts w:ascii="Times New Roman" w:hAnsi="Times New Roman" w:cs="Times New Roman"/>
        </w:rPr>
        <w:footnoteRef/>
      </w:r>
      <w:r w:rsidRPr="00DC2C94">
        <w:rPr>
          <w:rFonts w:ascii="Times New Roman" w:hAnsi="Times New Roman" w:cs="Times New Roman"/>
          <w:lang w:val="en-US"/>
        </w:rPr>
        <w:t xml:space="preserve"> Ibid.</w:t>
      </w:r>
      <w:r w:rsidRPr="00D86E96">
        <w:rPr>
          <w:rFonts w:ascii="Times New Roman" w:hAnsi="Times New Roman" w:cs="Times New Roman"/>
          <w:lang w:val="en-US"/>
        </w:rPr>
        <w:t xml:space="preserve"> </w:t>
      </w:r>
      <w:r w:rsidRPr="00DC2C94">
        <w:rPr>
          <w:rFonts w:ascii="Times New Roman" w:hAnsi="Times New Roman" w:cs="Times New Roman"/>
          <w:lang w:val="en-US"/>
        </w:rPr>
        <w:t>P. 217.</w:t>
      </w:r>
    </w:p>
  </w:footnote>
  <w:footnote w:id="445">
    <w:p w14:paraId="775E218B" w14:textId="33D608CB" w:rsidR="006C531D" w:rsidRPr="00B34312" w:rsidRDefault="006C531D" w:rsidP="006C531D">
      <w:pPr>
        <w:pStyle w:val="af2"/>
        <w:rPr>
          <w:rFonts w:ascii="Times New Roman" w:hAnsi="Times New Roman" w:cs="Times New Roman"/>
          <w:lang w:val="en-US"/>
        </w:rPr>
      </w:pPr>
      <w:r w:rsidRPr="00DC2C94">
        <w:rPr>
          <w:rStyle w:val="af4"/>
          <w:rFonts w:ascii="Times New Roman" w:hAnsi="Times New Roman" w:cs="Times New Roman"/>
        </w:rPr>
        <w:footnoteRef/>
      </w:r>
      <w:r w:rsidRPr="00DC2C94">
        <w:rPr>
          <w:rFonts w:ascii="Times New Roman" w:hAnsi="Times New Roman" w:cs="Times New Roman"/>
          <w:lang w:val="en-US"/>
        </w:rPr>
        <w:t xml:space="preserve"> Ibid. </w:t>
      </w:r>
      <w:r w:rsidR="00DC2C94" w:rsidRPr="00DC2C94">
        <w:rPr>
          <w:rFonts w:ascii="Times New Roman" w:hAnsi="Times New Roman" w:cs="Times New Roman"/>
          <w:lang w:val="en-US"/>
        </w:rPr>
        <w:t>P. 224.</w:t>
      </w:r>
    </w:p>
  </w:footnote>
  <w:footnote w:id="446">
    <w:p w14:paraId="7139CEC6" w14:textId="14F1C862" w:rsidR="006C531D" w:rsidRPr="00D86E96" w:rsidRDefault="006C531D" w:rsidP="006C531D">
      <w:pPr>
        <w:pStyle w:val="af2"/>
        <w:rPr>
          <w:rFonts w:ascii="Times New Roman" w:hAnsi="Times New Roman" w:cs="Times New Roman"/>
          <w:lang w:val="en-US"/>
        </w:rPr>
      </w:pPr>
      <w:r w:rsidRPr="00B108F5">
        <w:rPr>
          <w:rStyle w:val="af4"/>
          <w:rFonts w:ascii="Times New Roman" w:hAnsi="Times New Roman" w:cs="Times New Roman"/>
        </w:rPr>
        <w:footnoteRef/>
      </w:r>
      <w:r w:rsidRPr="00B108F5">
        <w:rPr>
          <w:rFonts w:ascii="Times New Roman" w:hAnsi="Times New Roman" w:cs="Times New Roman"/>
          <w:lang w:val="en-US"/>
        </w:rPr>
        <w:t xml:space="preserve"> </w:t>
      </w:r>
      <w:bookmarkStart w:id="169" w:name="_Hlk103850654"/>
      <w:bookmarkStart w:id="170" w:name="_Hlk105121820"/>
      <w:r w:rsidR="00D86E96" w:rsidRPr="00D86E96">
        <w:rPr>
          <w:rFonts w:ascii="Sarabun" w:hAnsi="Sarabun" w:cs="Sarabun"/>
          <w:lang w:val="en-US"/>
        </w:rPr>
        <w:t>จดหมายเหตุกรุงรัตนโกสินทร์รัชกาลที่สอง กรุงเทพมหานคร แผนกเอกสารลายมือ หอสมุดแห่งชาติ</w:t>
      </w:r>
      <w:bookmarkStart w:id="171" w:name="_Hlk105121694"/>
      <w:bookmarkEnd w:id="169"/>
      <w:r w:rsidR="008C78EF">
        <w:rPr>
          <w:rFonts w:cs="Sarabun"/>
          <w:lang w:val="en-US"/>
        </w:rPr>
        <w:t>. P</w:t>
      </w:r>
      <w:r w:rsidR="00D86E96">
        <w:rPr>
          <w:rFonts w:ascii="Times New Roman" w:hAnsi="Times New Roman" w:cs="Times New Roman"/>
          <w:lang w:val="en-US"/>
        </w:rPr>
        <w:t>. 17.</w:t>
      </w:r>
      <w:bookmarkEnd w:id="170"/>
    </w:p>
    <w:bookmarkEnd w:id="171"/>
  </w:footnote>
  <w:footnote w:id="447">
    <w:p w14:paraId="51BE76BE" w14:textId="1E4DA9EA" w:rsidR="006C531D" w:rsidRPr="00B108F5" w:rsidRDefault="006C531D" w:rsidP="006C531D">
      <w:pPr>
        <w:pStyle w:val="af2"/>
        <w:rPr>
          <w:rFonts w:ascii="Times New Roman" w:hAnsi="Times New Roman" w:cs="Times New Roman"/>
          <w:lang w:val="en-US"/>
        </w:rPr>
      </w:pPr>
      <w:r w:rsidRPr="00B108F5">
        <w:rPr>
          <w:rStyle w:val="af4"/>
          <w:rFonts w:ascii="Times New Roman" w:hAnsi="Times New Roman" w:cs="Times New Roman"/>
        </w:rPr>
        <w:footnoteRef/>
      </w:r>
      <w:r w:rsidRPr="00B108F5">
        <w:rPr>
          <w:rFonts w:ascii="Times New Roman" w:hAnsi="Times New Roman" w:cs="Times New Roman"/>
          <w:lang w:val="en-US"/>
        </w:rPr>
        <w:t xml:space="preserve"> </w:t>
      </w:r>
      <w:r w:rsidR="00D86E96" w:rsidRPr="00B108F5">
        <w:rPr>
          <w:rFonts w:ascii="Times New Roman" w:hAnsi="Times New Roman" w:cs="Times New Roman"/>
          <w:lang w:val="en-US"/>
        </w:rPr>
        <w:t>Viraphol, S. Tribute and Profit: Sino-Siamese Trade, 1652–1853. P. 225.</w:t>
      </w:r>
    </w:p>
  </w:footnote>
  <w:footnote w:id="448">
    <w:p w14:paraId="12DE37C2" w14:textId="77777777" w:rsidR="006C531D" w:rsidRPr="00B108F5" w:rsidRDefault="006C531D" w:rsidP="006C531D">
      <w:pPr>
        <w:pStyle w:val="af2"/>
        <w:rPr>
          <w:rFonts w:ascii="Times New Roman" w:hAnsi="Times New Roman" w:cs="Times New Roman"/>
          <w:lang w:val="en-US"/>
        </w:rPr>
      </w:pPr>
      <w:r w:rsidRPr="00B108F5">
        <w:rPr>
          <w:rStyle w:val="af4"/>
          <w:rFonts w:ascii="Times New Roman" w:hAnsi="Times New Roman" w:cs="Times New Roman"/>
        </w:rPr>
        <w:footnoteRef/>
      </w:r>
      <w:r w:rsidRPr="00B108F5">
        <w:rPr>
          <w:rFonts w:ascii="Times New Roman" w:hAnsi="Times New Roman" w:cs="Times New Roman"/>
          <w:lang w:val="en-US"/>
        </w:rPr>
        <w:t xml:space="preserve"> Ibid.</w:t>
      </w:r>
    </w:p>
  </w:footnote>
  <w:footnote w:id="449">
    <w:p w14:paraId="720DD40E" w14:textId="1AEDF250" w:rsidR="006C531D" w:rsidRPr="00B108F5" w:rsidRDefault="006C531D" w:rsidP="006C531D">
      <w:pPr>
        <w:pStyle w:val="af2"/>
        <w:rPr>
          <w:rFonts w:ascii="Times New Roman" w:hAnsi="Times New Roman" w:cs="Times New Roman"/>
          <w:lang w:val="en-US"/>
        </w:rPr>
      </w:pPr>
      <w:r w:rsidRPr="00B108F5">
        <w:rPr>
          <w:rStyle w:val="af4"/>
          <w:rFonts w:ascii="Times New Roman" w:hAnsi="Times New Roman" w:cs="Times New Roman"/>
        </w:rPr>
        <w:footnoteRef/>
      </w:r>
      <w:r w:rsidR="008A038B">
        <w:rPr>
          <w:rFonts w:ascii="Times New Roman" w:hAnsi="Times New Roman" w:cs="Times New Roman"/>
        </w:rPr>
        <w:t xml:space="preserve"> </w:t>
      </w:r>
      <w:r w:rsidR="008A038B">
        <w:rPr>
          <w:rFonts w:ascii="Times New Roman" w:hAnsi="Times New Roman" w:cs="Times New Roman"/>
          <w:lang w:val="en-US"/>
        </w:rPr>
        <w:t>Ibid</w:t>
      </w:r>
      <w:r w:rsidR="00CA600A" w:rsidRPr="00855662">
        <w:rPr>
          <w:rFonts w:ascii="Times New Roman" w:hAnsi="Times New Roman" w:cs="Times New Roman"/>
          <w:lang w:val="en-US"/>
        </w:rPr>
        <w:t>.</w:t>
      </w:r>
      <w:r w:rsidRPr="00B108F5">
        <w:rPr>
          <w:rFonts w:ascii="Times New Roman" w:hAnsi="Times New Roman" w:cs="Times New Roman"/>
          <w:lang w:val="en-US"/>
        </w:rPr>
        <w:t xml:space="preserve"> P. 225–226.</w:t>
      </w:r>
    </w:p>
  </w:footnote>
  <w:footnote w:id="450">
    <w:p w14:paraId="178D2156" w14:textId="616D706A" w:rsidR="006C531D" w:rsidRPr="00855662" w:rsidRDefault="006C531D" w:rsidP="006C531D">
      <w:pPr>
        <w:pStyle w:val="af2"/>
        <w:rPr>
          <w:rFonts w:ascii="Times New Roman" w:hAnsi="Times New Roman" w:cs="Times New Roman"/>
          <w:lang w:val="en-US"/>
        </w:rPr>
      </w:pPr>
      <w:r w:rsidRPr="00855662">
        <w:rPr>
          <w:rStyle w:val="af4"/>
          <w:rFonts w:ascii="Times New Roman" w:hAnsi="Times New Roman" w:cs="Times New Roman"/>
        </w:rPr>
        <w:footnoteRef/>
      </w:r>
      <w:r w:rsidRPr="00855662">
        <w:rPr>
          <w:rFonts w:ascii="Times New Roman" w:hAnsi="Times New Roman" w:cs="Times New Roman"/>
          <w:lang w:val="en-US"/>
        </w:rPr>
        <w:t xml:space="preserve"> Chakrabongse, Prince Chula. </w:t>
      </w:r>
      <w:r w:rsidR="00F14E47" w:rsidRPr="00F14E47">
        <w:rPr>
          <w:rFonts w:ascii="Times New Roman" w:hAnsi="Times New Roman" w:cs="Times New Roman"/>
          <w:lang w:val="en-US"/>
        </w:rPr>
        <w:t>Lords of Life: A History of the Kings of Thailand. 2nd ed. London, Alvin Redman, 1967.</w:t>
      </w:r>
      <w:r w:rsidR="00F14E47">
        <w:rPr>
          <w:rFonts w:ascii="Times New Roman" w:hAnsi="Times New Roman" w:cs="Times New Roman"/>
          <w:lang w:val="en-US"/>
        </w:rPr>
        <w:t xml:space="preserve"> </w:t>
      </w:r>
      <w:r w:rsidRPr="00855662">
        <w:rPr>
          <w:rFonts w:ascii="Times New Roman" w:hAnsi="Times New Roman" w:cs="Times New Roman"/>
          <w:lang w:val="en-US"/>
        </w:rPr>
        <w:t>P. 136.</w:t>
      </w:r>
    </w:p>
  </w:footnote>
  <w:footnote w:id="451">
    <w:p w14:paraId="1C44AAA6" w14:textId="77777777" w:rsidR="006C531D" w:rsidRPr="00855662" w:rsidRDefault="006C531D" w:rsidP="006C531D">
      <w:pPr>
        <w:pStyle w:val="af2"/>
        <w:rPr>
          <w:rFonts w:ascii="Times New Roman" w:hAnsi="Times New Roman" w:cs="Times New Roman"/>
          <w:lang w:val="en-US"/>
        </w:rPr>
      </w:pPr>
      <w:r w:rsidRPr="00855662">
        <w:rPr>
          <w:rStyle w:val="af4"/>
          <w:rFonts w:ascii="Times New Roman" w:hAnsi="Times New Roman" w:cs="Times New Roman"/>
        </w:rPr>
        <w:footnoteRef/>
      </w:r>
      <w:r w:rsidRPr="00855662">
        <w:rPr>
          <w:rFonts w:ascii="Times New Roman" w:hAnsi="Times New Roman" w:cs="Times New Roman"/>
          <w:lang w:val="en-US"/>
        </w:rPr>
        <w:t xml:space="preserve"> </w:t>
      </w:r>
      <w:bookmarkStart w:id="173" w:name="_Hlk105076885"/>
      <w:bookmarkStart w:id="174" w:name="_Hlk103851889"/>
      <w:r w:rsidRPr="00855662">
        <w:rPr>
          <w:rFonts w:ascii="Times New Roman" w:hAnsi="Times New Roman" w:cs="Times New Roman"/>
          <w:lang w:val="en-US"/>
        </w:rPr>
        <w:t xml:space="preserve">Viraphol, S. Tribute and Profit: Sino-Siamese Trade, 1652–1853. </w:t>
      </w:r>
      <w:bookmarkEnd w:id="173"/>
      <w:r w:rsidRPr="00855662">
        <w:rPr>
          <w:rFonts w:ascii="Times New Roman" w:hAnsi="Times New Roman" w:cs="Times New Roman"/>
          <w:lang w:val="en-US"/>
        </w:rPr>
        <w:t>P. 226–227.</w:t>
      </w:r>
    </w:p>
    <w:bookmarkEnd w:id="174"/>
  </w:footnote>
  <w:footnote w:id="452">
    <w:p w14:paraId="115363F2" w14:textId="77777777" w:rsidR="006C531D" w:rsidRPr="00031622" w:rsidRDefault="006C531D" w:rsidP="006C531D">
      <w:pPr>
        <w:pStyle w:val="af2"/>
        <w:rPr>
          <w:rFonts w:ascii="Times New Roman" w:hAnsi="Times New Roman" w:cs="Times New Roman"/>
          <w:lang w:val="en-US"/>
        </w:rPr>
      </w:pPr>
      <w:r w:rsidRPr="00855662">
        <w:rPr>
          <w:rStyle w:val="af4"/>
          <w:rFonts w:ascii="Times New Roman" w:hAnsi="Times New Roman" w:cs="Times New Roman"/>
        </w:rPr>
        <w:footnoteRef/>
      </w:r>
      <w:r w:rsidRPr="00031622">
        <w:rPr>
          <w:rFonts w:ascii="Times New Roman" w:hAnsi="Times New Roman" w:cs="Times New Roman"/>
          <w:lang w:val="en-US"/>
        </w:rPr>
        <w:t xml:space="preserve"> </w:t>
      </w:r>
      <w:bookmarkStart w:id="175" w:name="_Hlk103859448"/>
      <w:r w:rsidRPr="00855662">
        <w:rPr>
          <w:rFonts w:ascii="Times New Roman" w:hAnsi="Times New Roman" w:cs="Times New Roman"/>
          <w:lang w:val="en-US"/>
        </w:rPr>
        <w:t>Ibid. P. 22</w:t>
      </w:r>
      <w:r w:rsidRPr="00031622">
        <w:rPr>
          <w:rFonts w:ascii="Times New Roman" w:hAnsi="Times New Roman" w:cs="Times New Roman"/>
          <w:lang w:val="en-US"/>
        </w:rPr>
        <w:t>7</w:t>
      </w:r>
      <w:r w:rsidRPr="00855662">
        <w:rPr>
          <w:rFonts w:ascii="Times New Roman" w:hAnsi="Times New Roman" w:cs="Times New Roman"/>
          <w:lang w:val="en-US"/>
        </w:rPr>
        <w:t>.</w:t>
      </w:r>
      <w:bookmarkEnd w:id="175"/>
    </w:p>
  </w:footnote>
  <w:footnote w:id="453">
    <w:p w14:paraId="77A6A043" w14:textId="5596E2FA" w:rsidR="00625FF6" w:rsidRPr="00625FF6" w:rsidRDefault="00625FF6" w:rsidP="00E761B5">
      <w:pPr>
        <w:pStyle w:val="af2"/>
        <w:jc w:val="both"/>
        <w:rPr>
          <w:lang w:val="en-US"/>
        </w:rPr>
      </w:pPr>
      <w:r>
        <w:rPr>
          <w:rStyle w:val="af4"/>
        </w:rPr>
        <w:footnoteRef/>
      </w:r>
      <w:r w:rsidRPr="00625FF6">
        <w:rPr>
          <w:lang w:val="en-US"/>
        </w:rPr>
        <w:t xml:space="preserve"> </w:t>
      </w:r>
      <w:r w:rsidRPr="00547971">
        <w:rPr>
          <w:rFonts w:ascii="Times New Roman" w:hAnsi="Times New Roman" w:cs="Times New Roman"/>
          <w:lang w:val="en-US"/>
        </w:rPr>
        <w:t>Viraphol, S. Tribute and Profit: Sino-Siamese Trade, 1652–1853. P. 113.</w:t>
      </w:r>
    </w:p>
  </w:footnote>
  <w:footnote w:id="454">
    <w:p w14:paraId="235292ED" w14:textId="2AFB4A22" w:rsidR="007D42B5" w:rsidRPr="00547971" w:rsidRDefault="007D42B5" w:rsidP="00E761B5">
      <w:pPr>
        <w:pStyle w:val="af2"/>
        <w:jc w:val="both"/>
        <w:rPr>
          <w:rFonts w:ascii="Times New Roman" w:hAnsi="Times New Roman" w:cs="Times New Roman"/>
          <w:lang w:val="en-US"/>
        </w:rPr>
      </w:pPr>
      <w:r w:rsidRPr="00547971">
        <w:rPr>
          <w:rStyle w:val="af4"/>
          <w:rFonts w:ascii="Times New Roman" w:hAnsi="Times New Roman" w:cs="Times New Roman"/>
        </w:rPr>
        <w:footnoteRef/>
      </w:r>
      <w:bookmarkStart w:id="178" w:name="_Hlk103094296"/>
      <w:r w:rsidR="00625FF6" w:rsidRPr="001424CB">
        <w:rPr>
          <w:rFonts w:ascii="Times New Roman" w:hAnsi="Times New Roman" w:cs="Times New Roman"/>
          <w:lang w:val="en-US"/>
        </w:rPr>
        <w:t xml:space="preserve"> </w:t>
      </w:r>
      <w:r w:rsidR="00625FF6">
        <w:rPr>
          <w:rFonts w:ascii="Times New Roman" w:hAnsi="Times New Roman" w:cs="Times New Roman"/>
          <w:lang w:val="en-US"/>
        </w:rPr>
        <w:t>Ibid</w:t>
      </w:r>
      <w:r w:rsidRPr="00547971">
        <w:rPr>
          <w:rFonts w:ascii="Times New Roman" w:hAnsi="Times New Roman" w:cs="Times New Roman"/>
          <w:lang w:val="en-US"/>
        </w:rPr>
        <w:t>.</w:t>
      </w:r>
    </w:p>
    <w:bookmarkEnd w:id="178"/>
  </w:footnote>
  <w:footnote w:id="455">
    <w:p w14:paraId="31DB48D8" w14:textId="77777777" w:rsidR="007D42B5" w:rsidRPr="00547971" w:rsidRDefault="007D42B5" w:rsidP="00E761B5">
      <w:pPr>
        <w:pStyle w:val="af2"/>
        <w:jc w:val="both"/>
        <w:rPr>
          <w:rFonts w:ascii="Times New Roman" w:hAnsi="Times New Roman" w:cs="Times New Roman"/>
        </w:rPr>
      </w:pPr>
      <w:r w:rsidRPr="00547971">
        <w:rPr>
          <w:rStyle w:val="af4"/>
          <w:rFonts w:ascii="Times New Roman" w:hAnsi="Times New Roman" w:cs="Times New Roman"/>
        </w:rPr>
        <w:footnoteRef/>
      </w:r>
      <w:r w:rsidRPr="00547971">
        <w:rPr>
          <w:rFonts w:ascii="Times New Roman" w:hAnsi="Times New Roman" w:cs="Times New Roman"/>
          <w:lang w:val="en-US"/>
        </w:rPr>
        <w:t xml:space="preserve"> </w:t>
      </w:r>
      <w:bookmarkStart w:id="179" w:name="_Hlk103352006"/>
      <w:r w:rsidRPr="00547971">
        <w:rPr>
          <w:rFonts w:ascii="Times New Roman" w:hAnsi="Times New Roman" w:cs="Times New Roman"/>
          <w:lang w:val="en-US"/>
        </w:rPr>
        <w:t>Morse, H.B. The Chronicles of the East India Company Trading to China, 1635–1834. Oxford</w:t>
      </w:r>
      <w:r w:rsidRPr="00547971">
        <w:rPr>
          <w:rFonts w:ascii="Times New Roman" w:hAnsi="Times New Roman" w:cs="Times New Roman"/>
        </w:rPr>
        <w:t xml:space="preserve">, 1926. </w:t>
      </w:r>
      <w:r w:rsidRPr="00547971">
        <w:rPr>
          <w:rFonts w:ascii="Times New Roman" w:hAnsi="Times New Roman" w:cs="Times New Roman"/>
          <w:lang w:val="en-US"/>
        </w:rPr>
        <w:t>Vol</w:t>
      </w:r>
      <w:r w:rsidRPr="00547971">
        <w:rPr>
          <w:rFonts w:ascii="Times New Roman" w:hAnsi="Times New Roman" w:cs="Times New Roman"/>
        </w:rPr>
        <w:t xml:space="preserve"> </w:t>
      </w:r>
      <w:r w:rsidRPr="00547971">
        <w:rPr>
          <w:rFonts w:ascii="Times New Roman" w:hAnsi="Times New Roman" w:cs="Times New Roman"/>
          <w:lang w:val="en-US"/>
        </w:rPr>
        <w:t>I</w:t>
      </w:r>
      <w:r w:rsidRPr="00547971">
        <w:rPr>
          <w:rFonts w:ascii="Times New Roman" w:hAnsi="Times New Roman" w:cs="Times New Roman"/>
        </w:rPr>
        <w:t xml:space="preserve">, </w:t>
      </w:r>
      <w:r w:rsidRPr="00547971">
        <w:rPr>
          <w:rFonts w:ascii="Times New Roman" w:hAnsi="Times New Roman" w:cs="Times New Roman"/>
          <w:lang w:val="en-US"/>
        </w:rPr>
        <w:t>P</w:t>
      </w:r>
      <w:r w:rsidRPr="00547971">
        <w:rPr>
          <w:rFonts w:ascii="Times New Roman" w:hAnsi="Times New Roman" w:cs="Times New Roman"/>
        </w:rPr>
        <w:t xml:space="preserve">. 107. </w:t>
      </w:r>
    </w:p>
    <w:bookmarkEnd w:id="179"/>
  </w:footnote>
  <w:footnote w:id="456">
    <w:p w14:paraId="44864988" w14:textId="2B3EB7BE" w:rsidR="007D42B5" w:rsidRPr="00397572" w:rsidRDefault="007D42B5" w:rsidP="007D42B5">
      <w:pPr>
        <w:pStyle w:val="af2"/>
        <w:jc w:val="both"/>
        <w:rPr>
          <w:rFonts w:ascii="Times New Roman" w:hAnsi="Times New Roman" w:cs="Times New Roman"/>
        </w:rPr>
      </w:pPr>
      <w:r w:rsidRPr="00397572">
        <w:rPr>
          <w:rStyle w:val="af4"/>
          <w:rFonts w:ascii="Times New Roman" w:hAnsi="Times New Roman" w:cs="Times New Roman"/>
        </w:rPr>
        <w:footnoteRef/>
      </w:r>
      <w:r w:rsidRPr="00397572">
        <w:rPr>
          <w:rFonts w:ascii="Times New Roman" w:hAnsi="Times New Roman" w:cs="Times New Roman"/>
        </w:rPr>
        <w:t xml:space="preserve"> «Китайский репозиторий» был периодическим изданием, издававшимся в Гуандуне в период с мая 1832</w:t>
      </w:r>
      <w:r w:rsidR="00E34D36">
        <w:rPr>
          <w:rFonts w:ascii="Times New Roman" w:hAnsi="Times New Roman" w:cs="Times New Roman"/>
        </w:rPr>
        <w:t xml:space="preserve"> г.</w:t>
      </w:r>
      <w:r w:rsidRPr="00397572">
        <w:rPr>
          <w:rFonts w:ascii="Times New Roman" w:hAnsi="Times New Roman" w:cs="Times New Roman"/>
        </w:rPr>
        <w:t xml:space="preserve"> по 1851 г</w:t>
      </w:r>
      <w:r w:rsidR="00E34D36">
        <w:rPr>
          <w:rFonts w:ascii="Times New Roman" w:hAnsi="Times New Roman" w:cs="Times New Roman"/>
        </w:rPr>
        <w:t>.</w:t>
      </w:r>
      <w:r w:rsidRPr="00397572">
        <w:rPr>
          <w:rFonts w:ascii="Times New Roman" w:hAnsi="Times New Roman" w:cs="Times New Roman"/>
        </w:rPr>
        <w:t xml:space="preserve"> для информирования протестантских миссионеров, работающих в Азии, об истории и культуре Китая, текущих событиях и документах.</w:t>
      </w:r>
    </w:p>
  </w:footnote>
  <w:footnote w:id="457">
    <w:p w14:paraId="6EBFAFAF" w14:textId="1CEB9FBB" w:rsidR="007D42B5" w:rsidRPr="007D42B5" w:rsidRDefault="007D42B5" w:rsidP="007D42B5">
      <w:pPr>
        <w:pStyle w:val="af2"/>
        <w:jc w:val="both"/>
        <w:rPr>
          <w:rFonts w:ascii="Times New Roman" w:hAnsi="Times New Roman" w:cs="Times New Roman"/>
          <w:lang w:val="en-US"/>
        </w:rPr>
      </w:pPr>
      <w:r w:rsidRPr="00397572">
        <w:rPr>
          <w:rStyle w:val="af4"/>
          <w:rFonts w:ascii="Times New Roman" w:hAnsi="Times New Roman" w:cs="Times New Roman"/>
        </w:rPr>
        <w:footnoteRef/>
      </w:r>
      <w:bookmarkStart w:id="180" w:name="_Hlk103095368"/>
      <w:r w:rsidR="006622DC">
        <w:rPr>
          <w:rFonts w:ascii="Times New Roman" w:hAnsi="Times New Roman" w:cs="Times New Roman"/>
          <w:lang w:val="en-US"/>
        </w:rPr>
        <w:t xml:space="preserve"> </w:t>
      </w:r>
      <w:bookmarkStart w:id="181" w:name="_Hlk105593568"/>
      <w:r w:rsidR="00BC32D9" w:rsidRPr="00BC32D9">
        <w:rPr>
          <w:rFonts w:ascii="Times New Roman" w:hAnsi="Times New Roman" w:cs="Times New Roman"/>
          <w:lang w:val="en-US"/>
        </w:rPr>
        <w:t xml:space="preserve">The Chinese Repository. Reprinted. Tokyo, Maruzen. 1968. </w:t>
      </w:r>
      <w:r w:rsidR="008C78EF" w:rsidRPr="00BC32D9">
        <w:rPr>
          <w:rFonts w:ascii="Times New Roman" w:hAnsi="Times New Roman" w:cs="Times New Roman"/>
          <w:lang w:val="en-US"/>
        </w:rPr>
        <w:t xml:space="preserve">Vol. </w:t>
      </w:r>
      <w:r w:rsidR="008C78EF">
        <w:rPr>
          <w:rFonts w:ascii="Times New Roman" w:hAnsi="Times New Roman" w:cs="Times New Roman"/>
          <w:lang w:val="en-US"/>
        </w:rPr>
        <w:t>4</w:t>
      </w:r>
      <w:r w:rsidR="008C78EF" w:rsidRPr="00BC32D9">
        <w:rPr>
          <w:rFonts w:ascii="Times New Roman" w:hAnsi="Times New Roman" w:cs="Times New Roman"/>
          <w:lang w:val="en-US"/>
        </w:rPr>
        <w:t xml:space="preserve">. </w:t>
      </w:r>
      <w:r w:rsidRPr="00397572">
        <w:rPr>
          <w:rFonts w:ascii="Times New Roman" w:hAnsi="Times New Roman" w:cs="Times New Roman"/>
          <w:lang w:val="en-US"/>
        </w:rPr>
        <w:t>P</w:t>
      </w:r>
      <w:r w:rsidRPr="007D42B5">
        <w:rPr>
          <w:rFonts w:ascii="Times New Roman" w:hAnsi="Times New Roman" w:cs="Times New Roman"/>
          <w:lang w:val="en-US"/>
        </w:rPr>
        <w:t xml:space="preserve">. </w:t>
      </w:r>
      <w:r w:rsidR="006622DC">
        <w:rPr>
          <w:rFonts w:ascii="Times New Roman" w:hAnsi="Times New Roman" w:cs="Times New Roman"/>
          <w:lang w:val="en-US"/>
        </w:rPr>
        <w:t>54</w:t>
      </w:r>
      <w:r w:rsidRPr="007D42B5">
        <w:rPr>
          <w:rFonts w:ascii="Times New Roman" w:hAnsi="Times New Roman" w:cs="Times New Roman"/>
          <w:lang w:val="en-US"/>
        </w:rPr>
        <w:t>4–</w:t>
      </w:r>
      <w:r w:rsidR="006622DC">
        <w:rPr>
          <w:rFonts w:ascii="Times New Roman" w:hAnsi="Times New Roman" w:cs="Times New Roman"/>
          <w:lang w:val="en-US"/>
        </w:rPr>
        <w:t>545</w:t>
      </w:r>
      <w:r w:rsidRPr="007D42B5">
        <w:rPr>
          <w:rFonts w:ascii="Times New Roman" w:hAnsi="Times New Roman" w:cs="Times New Roman"/>
          <w:lang w:val="en-US"/>
        </w:rPr>
        <w:t>.</w:t>
      </w:r>
    </w:p>
    <w:bookmarkEnd w:id="180"/>
    <w:bookmarkEnd w:id="181"/>
  </w:footnote>
  <w:footnote w:id="458">
    <w:p w14:paraId="4AC3BF24" w14:textId="7B0928B1" w:rsidR="007D42B5" w:rsidRPr="007D42B5" w:rsidRDefault="007D42B5" w:rsidP="007D42B5">
      <w:pPr>
        <w:pStyle w:val="af2"/>
        <w:jc w:val="both"/>
        <w:rPr>
          <w:rFonts w:ascii="Times New Roman" w:hAnsi="Times New Roman" w:cs="Times New Roman"/>
          <w:lang w:val="en-US"/>
        </w:rPr>
      </w:pPr>
      <w:r w:rsidRPr="00397572">
        <w:rPr>
          <w:rStyle w:val="af4"/>
          <w:rFonts w:ascii="Times New Roman" w:hAnsi="Times New Roman" w:cs="Times New Roman"/>
        </w:rPr>
        <w:footnoteRef/>
      </w:r>
      <w:r w:rsidRPr="007D42B5">
        <w:rPr>
          <w:rFonts w:ascii="Times New Roman" w:hAnsi="Times New Roman" w:cs="Times New Roman"/>
          <w:lang w:val="en-US"/>
        </w:rPr>
        <w:t xml:space="preserve"> </w:t>
      </w:r>
      <w:bookmarkStart w:id="182" w:name="_Hlk103095203"/>
      <w:bookmarkStart w:id="183" w:name="_Hlk105600232"/>
      <w:r w:rsidR="006622DC" w:rsidRPr="00397572">
        <w:rPr>
          <w:rFonts w:ascii="Times New Roman" w:hAnsi="Times New Roman" w:cs="Times New Roman"/>
          <w:lang w:val="en-US"/>
        </w:rPr>
        <w:t>Viraphol, S. Tribute and Profit: Sino-Siamese Trade, 1652–1853</w:t>
      </w:r>
      <w:r w:rsidRPr="007D42B5">
        <w:rPr>
          <w:rFonts w:ascii="Times New Roman" w:hAnsi="Times New Roman" w:cs="Times New Roman"/>
          <w:lang w:val="en-US"/>
        </w:rPr>
        <w:t xml:space="preserve">. </w:t>
      </w:r>
      <w:r w:rsidRPr="00397572">
        <w:rPr>
          <w:rFonts w:ascii="Times New Roman" w:hAnsi="Times New Roman" w:cs="Times New Roman"/>
          <w:lang w:val="en-US"/>
        </w:rPr>
        <w:t>P</w:t>
      </w:r>
      <w:r w:rsidRPr="007D42B5">
        <w:rPr>
          <w:rFonts w:ascii="Times New Roman" w:hAnsi="Times New Roman" w:cs="Times New Roman"/>
          <w:lang w:val="en-US"/>
        </w:rPr>
        <w:t>. 116–117.</w:t>
      </w:r>
      <w:bookmarkEnd w:id="182"/>
    </w:p>
    <w:bookmarkEnd w:id="183"/>
  </w:footnote>
  <w:footnote w:id="459">
    <w:p w14:paraId="52889794" w14:textId="01D64D1D" w:rsidR="007D42B5" w:rsidRPr="00115E59" w:rsidRDefault="007D42B5" w:rsidP="007D42B5">
      <w:pPr>
        <w:pStyle w:val="af2"/>
        <w:jc w:val="both"/>
        <w:rPr>
          <w:rFonts w:ascii="Times New Roman" w:hAnsi="Times New Roman" w:cs="Times New Roman"/>
          <w:lang w:val="en-US"/>
        </w:rPr>
      </w:pPr>
      <w:r w:rsidRPr="00115E59">
        <w:rPr>
          <w:rStyle w:val="af4"/>
          <w:rFonts w:ascii="Times New Roman" w:hAnsi="Times New Roman" w:cs="Times New Roman"/>
        </w:rPr>
        <w:footnoteRef/>
      </w:r>
      <w:r w:rsidR="006622DC">
        <w:rPr>
          <w:rFonts w:ascii="Times New Roman" w:hAnsi="Times New Roman" w:cs="Times New Roman"/>
          <w:lang w:val="en-US"/>
        </w:rPr>
        <w:t xml:space="preserve"> Ibid</w:t>
      </w:r>
      <w:r w:rsidR="005E5A2F" w:rsidRPr="00115E59">
        <w:rPr>
          <w:rFonts w:ascii="Times New Roman" w:hAnsi="Times New Roman" w:cs="Times New Roman"/>
          <w:lang w:val="en-US"/>
        </w:rPr>
        <w:t xml:space="preserve">. </w:t>
      </w:r>
      <w:r w:rsidRPr="00115E59">
        <w:rPr>
          <w:rFonts w:ascii="Times New Roman" w:hAnsi="Times New Roman" w:cs="Times New Roman"/>
          <w:lang w:val="en-US"/>
        </w:rPr>
        <w:t>P. 117.</w:t>
      </w:r>
    </w:p>
  </w:footnote>
  <w:footnote w:id="460">
    <w:p w14:paraId="5D2BD7E3" w14:textId="46906791" w:rsidR="007D42B5" w:rsidRPr="00115E59" w:rsidRDefault="007D42B5" w:rsidP="00125BFF">
      <w:pPr>
        <w:pStyle w:val="af2"/>
        <w:jc w:val="both"/>
        <w:rPr>
          <w:rFonts w:ascii="Times New Roman" w:hAnsi="Times New Roman" w:cs="Times New Roman"/>
          <w:lang w:val="en-US"/>
        </w:rPr>
      </w:pPr>
      <w:r w:rsidRPr="00115E59">
        <w:rPr>
          <w:rStyle w:val="af4"/>
          <w:rFonts w:ascii="Times New Roman" w:hAnsi="Times New Roman" w:cs="Times New Roman"/>
        </w:rPr>
        <w:footnoteRef/>
      </w:r>
      <w:r w:rsidRPr="00115E59">
        <w:rPr>
          <w:rFonts w:ascii="Times New Roman" w:hAnsi="Times New Roman" w:cs="Times New Roman"/>
          <w:lang w:val="en-US"/>
        </w:rPr>
        <w:t xml:space="preserve"> </w:t>
      </w:r>
      <w:bookmarkStart w:id="184" w:name="_Hlk103098532"/>
      <w:r w:rsidR="00901F69" w:rsidRPr="00901F69">
        <w:rPr>
          <w:rFonts w:ascii="Times New Roman" w:hAnsi="Times New Roman" w:cs="Times New Roman"/>
          <w:lang w:val="en-US"/>
        </w:rPr>
        <w:t>Viraphol, S. Tribute and Profit: Sino-Siamese Trade, 1652–1853. P. 117.</w:t>
      </w:r>
      <w:bookmarkStart w:id="185" w:name="_Hlk103097592"/>
    </w:p>
    <w:bookmarkEnd w:id="184"/>
    <w:bookmarkEnd w:id="185"/>
  </w:footnote>
  <w:footnote w:id="461">
    <w:p w14:paraId="76061879" w14:textId="77777777" w:rsidR="007D42B5" w:rsidRPr="00115E59" w:rsidRDefault="007D42B5" w:rsidP="00125BFF">
      <w:pPr>
        <w:pStyle w:val="af2"/>
        <w:jc w:val="both"/>
        <w:rPr>
          <w:rFonts w:ascii="Times New Roman" w:hAnsi="Times New Roman" w:cs="Times New Roman"/>
          <w:lang w:val="en-US"/>
        </w:rPr>
      </w:pPr>
      <w:r w:rsidRPr="00115E59">
        <w:rPr>
          <w:rStyle w:val="af4"/>
          <w:rFonts w:ascii="Times New Roman" w:hAnsi="Times New Roman" w:cs="Times New Roman"/>
        </w:rPr>
        <w:footnoteRef/>
      </w:r>
      <w:r w:rsidRPr="00115E59">
        <w:rPr>
          <w:rFonts w:ascii="Times New Roman" w:hAnsi="Times New Roman" w:cs="Times New Roman"/>
          <w:lang w:val="en-US"/>
        </w:rPr>
        <w:t xml:space="preserve"> </w:t>
      </w:r>
      <w:bookmarkStart w:id="186" w:name="_Hlk103097582"/>
      <w:r w:rsidRPr="00115E59">
        <w:rPr>
          <w:rFonts w:ascii="Times New Roman" w:hAnsi="Times New Roman" w:cs="Times New Roman"/>
          <w:lang w:val="en-US"/>
        </w:rPr>
        <w:t>Ibid.</w:t>
      </w:r>
      <w:bookmarkEnd w:id="186"/>
    </w:p>
  </w:footnote>
  <w:footnote w:id="462">
    <w:p w14:paraId="5DE0097D" w14:textId="22C02E2C" w:rsidR="00115E59" w:rsidRPr="00115E59" w:rsidRDefault="00115E59" w:rsidP="00125BFF">
      <w:pPr>
        <w:pStyle w:val="af2"/>
        <w:jc w:val="both"/>
        <w:rPr>
          <w:rFonts w:ascii="Times New Roman" w:hAnsi="Times New Roman" w:cs="Times New Roman"/>
          <w:lang w:val="en-US"/>
        </w:rPr>
      </w:pPr>
      <w:r w:rsidRPr="00115E59">
        <w:rPr>
          <w:rStyle w:val="af4"/>
          <w:rFonts w:ascii="Times New Roman" w:hAnsi="Times New Roman" w:cs="Times New Roman"/>
        </w:rPr>
        <w:footnoteRef/>
      </w:r>
      <w:r w:rsidRPr="00115E59">
        <w:rPr>
          <w:rFonts w:ascii="Times New Roman" w:hAnsi="Times New Roman" w:cs="Times New Roman"/>
          <w:lang w:val="en-US"/>
        </w:rPr>
        <w:t xml:space="preserve"> Ibid.</w:t>
      </w:r>
    </w:p>
  </w:footnote>
  <w:footnote w:id="463">
    <w:p w14:paraId="62E5C135" w14:textId="3B143621" w:rsidR="007D42B5" w:rsidRPr="00115E59" w:rsidRDefault="007D42B5" w:rsidP="00125BFF">
      <w:pPr>
        <w:pStyle w:val="af2"/>
        <w:jc w:val="both"/>
        <w:rPr>
          <w:rFonts w:ascii="Times New Roman" w:hAnsi="Times New Roman" w:cs="Times New Roman"/>
          <w:lang w:val="en-US"/>
        </w:rPr>
      </w:pPr>
      <w:r w:rsidRPr="00115E59">
        <w:rPr>
          <w:rStyle w:val="af4"/>
          <w:rFonts w:ascii="Times New Roman" w:hAnsi="Times New Roman" w:cs="Times New Roman"/>
        </w:rPr>
        <w:footnoteRef/>
      </w:r>
      <w:r w:rsidRPr="00115E59">
        <w:rPr>
          <w:rFonts w:ascii="Times New Roman" w:hAnsi="Times New Roman" w:cs="Times New Roman"/>
          <w:lang w:val="en-US"/>
        </w:rPr>
        <w:t xml:space="preserve"> </w:t>
      </w:r>
      <w:bookmarkStart w:id="187" w:name="_Hlk104980752"/>
      <w:r w:rsidRPr="00115E59">
        <w:rPr>
          <w:rFonts w:ascii="Times New Roman" w:hAnsi="Times New Roman" w:cs="Times New Roman"/>
          <w:lang w:val="en-US"/>
        </w:rPr>
        <w:t xml:space="preserve">Rabibhadana, A. </w:t>
      </w:r>
      <w:r w:rsidR="00D05808" w:rsidRPr="00D05808">
        <w:rPr>
          <w:rFonts w:ascii="Times New Roman" w:hAnsi="Times New Roman" w:cs="Times New Roman"/>
          <w:lang w:val="en-US"/>
        </w:rPr>
        <w:t>The organization of Thai Society in the Early Bangkok Period, 1782–1873. Southeast Asia Program Data Paper. Ithaca, Cornell University, 1969.</w:t>
      </w:r>
      <w:r w:rsidR="00D05808">
        <w:rPr>
          <w:rFonts w:ascii="Times New Roman" w:hAnsi="Times New Roman" w:cs="Times New Roman"/>
          <w:lang w:val="en-US"/>
        </w:rPr>
        <w:t xml:space="preserve"> </w:t>
      </w:r>
      <w:r w:rsidRPr="00115E59">
        <w:rPr>
          <w:rFonts w:ascii="Times New Roman" w:hAnsi="Times New Roman" w:cs="Times New Roman"/>
          <w:lang w:val="en-US"/>
        </w:rPr>
        <w:t>P. 9.</w:t>
      </w:r>
      <w:bookmarkEnd w:id="187"/>
    </w:p>
  </w:footnote>
  <w:footnote w:id="464">
    <w:p w14:paraId="61E26BE6" w14:textId="13C6402D" w:rsidR="009A30F9" w:rsidRPr="001424CB" w:rsidRDefault="009A30F9" w:rsidP="00125BFF">
      <w:pPr>
        <w:pStyle w:val="af2"/>
        <w:jc w:val="both"/>
        <w:rPr>
          <w:rFonts w:ascii="Times New Roman" w:hAnsi="Times New Roman" w:cs="Times New Roman"/>
          <w:lang w:val="en-US"/>
        </w:rPr>
      </w:pPr>
      <w:r w:rsidRPr="0010108A">
        <w:rPr>
          <w:rStyle w:val="af4"/>
          <w:rFonts w:ascii="Times New Roman" w:hAnsi="Times New Roman" w:cs="Times New Roman"/>
        </w:rPr>
        <w:footnoteRef/>
      </w:r>
      <w:r w:rsidRPr="006E00B8">
        <w:rPr>
          <w:rFonts w:ascii="Times New Roman" w:hAnsi="Times New Roman" w:cs="Times New Roman"/>
          <w:lang w:val="en-US"/>
        </w:rPr>
        <w:t xml:space="preserve"> </w:t>
      </w:r>
      <w:r w:rsidR="006E00B8" w:rsidRPr="0010108A">
        <w:rPr>
          <w:rFonts w:ascii="Times New Roman" w:hAnsi="Times New Roman" w:cs="Times New Roman"/>
          <w:lang w:val="en-US"/>
        </w:rPr>
        <w:t xml:space="preserve">Viraphol, S. Tribute and Profit: Sino-Siamese Trade, 1652–1853. </w:t>
      </w:r>
      <w:r w:rsidRPr="0010108A">
        <w:rPr>
          <w:rFonts w:ascii="Times New Roman" w:hAnsi="Times New Roman" w:cs="Times New Roman"/>
          <w:lang w:val="en-US"/>
        </w:rPr>
        <w:t>P</w:t>
      </w:r>
      <w:r w:rsidRPr="001424CB">
        <w:rPr>
          <w:rFonts w:ascii="Times New Roman" w:hAnsi="Times New Roman" w:cs="Times New Roman"/>
          <w:lang w:val="en-US"/>
        </w:rPr>
        <w:t>. 190.</w:t>
      </w:r>
    </w:p>
  </w:footnote>
  <w:footnote w:id="465">
    <w:p w14:paraId="46524A52" w14:textId="59014679" w:rsidR="009A30F9" w:rsidRPr="001424CB" w:rsidRDefault="009A30F9" w:rsidP="009A30F9">
      <w:pPr>
        <w:pStyle w:val="af2"/>
        <w:jc w:val="both"/>
        <w:rPr>
          <w:rFonts w:ascii="Times New Roman" w:hAnsi="Times New Roman" w:cs="Times New Roman"/>
          <w:lang w:val="en-US"/>
        </w:rPr>
      </w:pPr>
      <w:r w:rsidRPr="0010108A">
        <w:rPr>
          <w:rStyle w:val="af4"/>
          <w:rFonts w:ascii="Times New Roman" w:hAnsi="Times New Roman" w:cs="Times New Roman"/>
        </w:rPr>
        <w:footnoteRef/>
      </w:r>
      <w:r w:rsidRPr="001424CB">
        <w:rPr>
          <w:rFonts w:ascii="Times New Roman" w:hAnsi="Times New Roman" w:cs="Times New Roman"/>
          <w:lang w:val="en-US"/>
        </w:rPr>
        <w:t xml:space="preserve"> </w:t>
      </w:r>
      <w:r w:rsidR="00125BFF" w:rsidRPr="003F57CE">
        <w:rPr>
          <w:rFonts w:ascii="Times New Roman" w:hAnsi="Times New Roman" w:cs="Times New Roman"/>
          <w:lang w:val="en-US"/>
        </w:rPr>
        <w:t xml:space="preserve">Viraphol, S. Tribute and Profit: Sino-Siamese Trade, 1652–1853. </w:t>
      </w:r>
      <w:r w:rsidR="00125BFF">
        <w:rPr>
          <w:rFonts w:ascii="Times New Roman" w:hAnsi="Times New Roman" w:cs="Times New Roman"/>
          <w:lang w:val="en-US"/>
        </w:rPr>
        <w:t>P. 190.</w:t>
      </w:r>
    </w:p>
  </w:footnote>
  <w:footnote w:id="466">
    <w:p w14:paraId="45974095" w14:textId="46498157" w:rsidR="009A30F9" w:rsidRPr="001424CB" w:rsidRDefault="009A30F9" w:rsidP="009A30F9">
      <w:pPr>
        <w:pStyle w:val="af2"/>
        <w:jc w:val="both"/>
        <w:rPr>
          <w:rFonts w:ascii="Times New Roman" w:hAnsi="Times New Roman" w:cs="Times New Roman"/>
          <w:lang w:val="en-US"/>
        </w:rPr>
      </w:pPr>
      <w:r w:rsidRPr="0010108A">
        <w:rPr>
          <w:rStyle w:val="af4"/>
          <w:rFonts w:ascii="Times New Roman" w:hAnsi="Times New Roman" w:cs="Times New Roman"/>
        </w:rPr>
        <w:footnoteRef/>
      </w:r>
      <w:r w:rsidRPr="001424CB">
        <w:rPr>
          <w:rFonts w:ascii="Times New Roman" w:hAnsi="Times New Roman" w:cs="Times New Roman"/>
          <w:lang w:val="en-US"/>
        </w:rPr>
        <w:t xml:space="preserve"> </w:t>
      </w:r>
      <w:r w:rsidRPr="0010108A">
        <w:rPr>
          <w:rFonts w:ascii="Times New Roman" w:hAnsi="Times New Roman" w:cs="Times New Roman"/>
          <w:lang w:val="en-US"/>
        </w:rPr>
        <w:t>Ibid</w:t>
      </w:r>
      <w:r w:rsidRPr="001424CB">
        <w:rPr>
          <w:rFonts w:ascii="Times New Roman" w:hAnsi="Times New Roman" w:cs="Times New Roman"/>
          <w:lang w:val="en-US"/>
        </w:rPr>
        <w:t>.</w:t>
      </w:r>
      <w:r w:rsidR="006E00B8" w:rsidRPr="001424CB">
        <w:rPr>
          <w:rFonts w:ascii="Times New Roman" w:hAnsi="Times New Roman" w:cs="Times New Roman"/>
          <w:lang w:val="en-US"/>
        </w:rPr>
        <w:t xml:space="preserve"> </w:t>
      </w:r>
      <w:r w:rsidR="006E00B8" w:rsidRPr="0010108A">
        <w:rPr>
          <w:rFonts w:ascii="Times New Roman" w:hAnsi="Times New Roman" w:cs="Times New Roman"/>
          <w:lang w:val="en-US"/>
        </w:rPr>
        <w:t>P</w:t>
      </w:r>
      <w:r w:rsidR="006E00B8" w:rsidRPr="001424CB">
        <w:rPr>
          <w:rFonts w:ascii="Times New Roman" w:hAnsi="Times New Roman" w:cs="Times New Roman"/>
          <w:lang w:val="en-US"/>
        </w:rPr>
        <w:t>. 191.</w:t>
      </w:r>
    </w:p>
  </w:footnote>
  <w:footnote w:id="467">
    <w:p w14:paraId="56956308" w14:textId="51CFADBC" w:rsidR="009A30F9" w:rsidRPr="001424CB" w:rsidRDefault="009A30F9" w:rsidP="009A30F9">
      <w:pPr>
        <w:pStyle w:val="af2"/>
        <w:jc w:val="both"/>
        <w:rPr>
          <w:rFonts w:ascii="Times New Roman" w:hAnsi="Times New Roman" w:cs="Times New Roman"/>
          <w:lang w:val="en-US"/>
        </w:rPr>
      </w:pPr>
      <w:r w:rsidRPr="0010108A">
        <w:rPr>
          <w:rStyle w:val="af4"/>
          <w:rFonts w:ascii="Times New Roman" w:hAnsi="Times New Roman" w:cs="Times New Roman"/>
        </w:rPr>
        <w:footnoteRef/>
      </w:r>
      <w:r w:rsidRPr="001424CB">
        <w:rPr>
          <w:rFonts w:ascii="Times New Roman" w:hAnsi="Times New Roman" w:cs="Times New Roman"/>
          <w:lang w:val="en-US"/>
        </w:rPr>
        <w:t xml:space="preserve"> </w:t>
      </w:r>
      <w:r>
        <w:rPr>
          <w:rFonts w:ascii="Times New Roman" w:hAnsi="Times New Roman" w:cs="Times New Roman"/>
        </w:rPr>
        <w:t>О</w:t>
      </w:r>
      <w:r w:rsidRPr="0010108A">
        <w:rPr>
          <w:rFonts w:ascii="Times New Roman" w:hAnsi="Times New Roman" w:cs="Times New Roman"/>
        </w:rPr>
        <w:t>т</w:t>
      </w:r>
      <w:r w:rsidRPr="001424CB">
        <w:rPr>
          <w:rFonts w:ascii="Times New Roman" w:hAnsi="Times New Roman" w:cs="Times New Roman"/>
          <w:lang w:val="en-US"/>
        </w:rPr>
        <w:t xml:space="preserve"> 1,5 </w:t>
      </w:r>
      <w:r w:rsidRPr="0010108A">
        <w:rPr>
          <w:rFonts w:ascii="Times New Roman" w:hAnsi="Times New Roman" w:cs="Times New Roman"/>
        </w:rPr>
        <w:t>до</w:t>
      </w:r>
      <w:r w:rsidRPr="001424CB">
        <w:rPr>
          <w:rFonts w:ascii="Times New Roman" w:hAnsi="Times New Roman" w:cs="Times New Roman"/>
          <w:lang w:val="en-US"/>
        </w:rPr>
        <w:t xml:space="preserve"> 3 </w:t>
      </w:r>
      <w:r w:rsidRPr="0010108A">
        <w:rPr>
          <w:rFonts w:ascii="Times New Roman" w:hAnsi="Times New Roman" w:cs="Times New Roman"/>
        </w:rPr>
        <w:t>бат</w:t>
      </w:r>
      <w:r>
        <w:rPr>
          <w:rFonts w:ascii="Times New Roman" w:hAnsi="Times New Roman" w:cs="Times New Roman"/>
        </w:rPr>
        <w:t>ов</w:t>
      </w:r>
      <w:r w:rsidRPr="001424CB">
        <w:rPr>
          <w:rFonts w:ascii="Times New Roman" w:hAnsi="Times New Roman" w:cs="Times New Roman"/>
          <w:lang w:val="en-US"/>
        </w:rPr>
        <w:t>.</w:t>
      </w:r>
    </w:p>
  </w:footnote>
  <w:footnote w:id="468">
    <w:p w14:paraId="3C04FEA7" w14:textId="1C94C128" w:rsidR="009A30F9" w:rsidRPr="00BC4075" w:rsidRDefault="009A30F9" w:rsidP="009A30F9">
      <w:pPr>
        <w:pStyle w:val="af2"/>
        <w:jc w:val="both"/>
        <w:rPr>
          <w:rFonts w:ascii="Times New Roman" w:hAnsi="Times New Roman" w:cs="Times New Roman"/>
          <w:lang w:val="en-US"/>
        </w:rPr>
      </w:pPr>
      <w:r w:rsidRPr="00BC4075">
        <w:rPr>
          <w:rStyle w:val="af4"/>
          <w:rFonts w:ascii="Times New Roman" w:hAnsi="Times New Roman" w:cs="Times New Roman"/>
        </w:rPr>
        <w:footnoteRef/>
      </w:r>
      <w:r w:rsidRPr="00BC4075">
        <w:rPr>
          <w:rFonts w:ascii="Times New Roman" w:hAnsi="Times New Roman" w:cs="Times New Roman"/>
          <w:lang w:val="en-US"/>
        </w:rPr>
        <w:t xml:space="preserve"> Wales, H. G. Quaritch. </w:t>
      </w:r>
      <w:r w:rsidR="00F23DCF" w:rsidRPr="00F23DCF">
        <w:rPr>
          <w:rFonts w:ascii="Times New Roman" w:hAnsi="Times New Roman" w:cs="Times New Roman"/>
          <w:lang w:val="en-US"/>
        </w:rPr>
        <w:t>Ancient Siamese government and administration. New York, Paragon Book Reprint Corp., 1965.</w:t>
      </w:r>
      <w:r w:rsidR="00F23DCF">
        <w:rPr>
          <w:rFonts w:ascii="Times New Roman" w:hAnsi="Times New Roman" w:cs="Times New Roman"/>
          <w:lang w:val="en-US"/>
        </w:rPr>
        <w:t xml:space="preserve"> </w:t>
      </w:r>
      <w:r w:rsidRPr="00BC4075">
        <w:rPr>
          <w:rFonts w:ascii="Times New Roman" w:hAnsi="Times New Roman" w:cs="Times New Roman"/>
          <w:lang w:val="en-US"/>
        </w:rPr>
        <w:t xml:space="preserve">P. 201. </w:t>
      </w:r>
    </w:p>
  </w:footnote>
  <w:footnote w:id="469">
    <w:p w14:paraId="26AA10DB" w14:textId="3E7E6A2D" w:rsidR="009A30F9" w:rsidRPr="00BC4075" w:rsidRDefault="009A30F9" w:rsidP="009A30F9">
      <w:pPr>
        <w:pStyle w:val="af2"/>
        <w:jc w:val="both"/>
        <w:rPr>
          <w:rFonts w:ascii="Times New Roman" w:hAnsi="Times New Roman" w:cs="Times New Roman"/>
          <w:b/>
          <w:bCs/>
          <w:lang w:val="en-US"/>
        </w:rPr>
      </w:pPr>
      <w:r w:rsidRPr="00BC4075">
        <w:rPr>
          <w:rStyle w:val="af4"/>
          <w:rFonts w:ascii="Times New Roman" w:hAnsi="Times New Roman" w:cs="Times New Roman"/>
        </w:rPr>
        <w:footnoteRef/>
      </w:r>
      <w:r w:rsidRPr="00BC4075">
        <w:rPr>
          <w:rFonts w:ascii="Times New Roman" w:hAnsi="Times New Roman" w:cs="Times New Roman"/>
          <w:lang w:val="en-US"/>
        </w:rPr>
        <w:t xml:space="preserve"> </w:t>
      </w:r>
      <w:bookmarkStart w:id="188" w:name="_Hlk103850564"/>
      <w:bookmarkStart w:id="189" w:name="_Hlk103702660"/>
      <w:r w:rsidRPr="00BC4075">
        <w:rPr>
          <w:rFonts w:ascii="Times New Roman" w:hAnsi="Times New Roman" w:cs="Times New Roman"/>
          <w:lang w:val="en-US"/>
        </w:rPr>
        <w:t>Chakrabongse, Prince Chula. Lords of Life: A History of the</w:t>
      </w:r>
      <w:r w:rsidRPr="00BC4075">
        <w:rPr>
          <w:rFonts w:ascii="Times New Roman" w:hAnsi="Times New Roman" w:cs="Times New Roman"/>
          <w:b/>
          <w:bCs/>
          <w:lang w:val="en-US"/>
        </w:rPr>
        <w:t xml:space="preserve"> </w:t>
      </w:r>
      <w:r w:rsidRPr="00BC4075">
        <w:rPr>
          <w:rFonts w:ascii="Times New Roman" w:hAnsi="Times New Roman" w:cs="Times New Roman"/>
          <w:lang w:val="en-US"/>
        </w:rPr>
        <w:t xml:space="preserve">Kings of Thailand. P. 106–107. </w:t>
      </w:r>
      <w:bookmarkEnd w:id="188"/>
    </w:p>
    <w:bookmarkEnd w:id="189"/>
  </w:footnote>
  <w:footnote w:id="470">
    <w:p w14:paraId="65556046" w14:textId="5030BFED" w:rsidR="009A30F9" w:rsidRPr="00652A00" w:rsidRDefault="009A30F9" w:rsidP="009A30F9">
      <w:pPr>
        <w:pStyle w:val="af2"/>
        <w:jc w:val="both"/>
        <w:rPr>
          <w:rFonts w:ascii="Times New Roman" w:hAnsi="Times New Roman" w:cs="Times New Roman"/>
          <w:lang w:val="en-US"/>
        </w:rPr>
      </w:pPr>
      <w:r w:rsidRPr="00BC4075">
        <w:rPr>
          <w:rStyle w:val="af4"/>
          <w:rFonts w:ascii="Times New Roman" w:hAnsi="Times New Roman" w:cs="Times New Roman"/>
        </w:rPr>
        <w:footnoteRef/>
      </w:r>
      <w:r w:rsidRPr="00652A00">
        <w:rPr>
          <w:rFonts w:ascii="Times New Roman" w:hAnsi="Times New Roman" w:cs="Times New Roman"/>
          <w:lang w:val="en-US"/>
        </w:rPr>
        <w:t xml:space="preserve"> </w:t>
      </w:r>
      <w:r w:rsidR="00125BFF" w:rsidRPr="00BC4075">
        <w:rPr>
          <w:rFonts w:ascii="Times New Roman" w:hAnsi="Times New Roman" w:cs="Times New Roman"/>
          <w:lang w:val="en-US"/>
        </w:rPr>
        <w:t>Chakrabongse, Prince Chula. Lords of Life: A History of the</w:t>
      </w:r>
      <w:r w:rsidR="00125BFF" w:rsidRPr="00BC4075">
        <w:rPr>
          <w:rFonts w:ascii="Times New Roman" w:hAnsi="Times New Roman" w:cs="Times New Roman"/>
          <w:b/>
          <w:bCs/>
          <w:lang w:val="en-US"/>
        </w:rPr>
        <w:t xml:space="preserve"> </w:t>
      </w:r>
      <w:r w:rsidR="00125BFF" w:rsidRPr="00BC4075">
        <w:rPr>
          <w:rFonts w:ascii="Times New Roman" w:hAnsi="Times New Roman" w:cs="Times New Roman"/>
          <w:lang w:val="en-US"/>
        </w:rPr>
        <w:t>Kings of Thailand. P. 106–107.</w:t>
      </w:r>
    </w:p>
  </w:footnote>
  <w:footnote w:id="471">
    <w:p w14:paraId="175B388C" w14:textId="160BDF28" w:rsidR="009A30F9" w:rsidRPr="00BC4075" w:rsidRDefault="009A30F9" w:rsidP="009A30F9">
      <w:pPr>
        <w:pStyle w:val="af2"/>
        <w:jc w:val="both"/>
        <w:rPr>
          <w:rFonts w:ascii="Times New Roman" w:hAnsi="Times New Roman" w:cs="Times New Roman"/>
          <w:lang w:val="en-US"/>
        </w:rPr>
      </w:pPr>
      <w:r w:rsidRPr="00BC4075">
        <w:rPr>
          <w:rStyle w:val="af4"/>
          <w:rFonts w:ascii="Times New Roman" w:hAnsi="Times New Roman" w:cs="Times New Roman"/>
        </w:rPr>
        <w:footnoteRef/>
      </w:r>
      <w:r w:rsidRPr="00BC4075">
        <w:rPr>
          <w:rFonts w:ascii="Times New Roman" w:hAnsi="Times New Roman" w:cs="Times New Roman"/>
          <w:lang w:val="en-US"/>
        </w:rPr>
        <w:t xml:space="preserve"> </w:t>
      </w:r>
      <w:bookmarkStart w:id="190" w:name="_Hlk103858857"/>
      <w:bookmarkStart w:id="191" w:name="_Hlk103703286"/>
      <w:r w:rsidRPr="00BC4075">
        <w:rPr>
          <w:rFonts w:ascii="Times New Roman" w:hAnsi="Times New Roman" w:cs="Times New Roman"/>
          <w:lang w:val="en-US"/>
        </w:rPr>
        <w:t xml:space="preserve">Cady, John F. </w:t>
      </w:r>
      <w:r w:rsidR="00F14E47" w:rsidRPr="00F14E47">
        <w:rPr>
          <w:rFonts w:ascii="Times New Roman" w:hAnsi="Times New Roman" w:cs="Times New Roman"/>
          <w:lang w:val="en-US"/>
        </w:rPr>
        <w:t>Southeast Asia: Its Historical Development. New York: McGraw-Hill Book Company, 1964.</w:t>
      </w:r>
      <w:r w:rsidRPr="00BC4075">
        <w:rPr>
          <w:rFonts w:ascii="Times New Roman" w:hAnsi="Times New Roman" w:cs="Times New Roman"/>
          <w:lang w:val="en-US"/>
        </w:rPr>
        <w:t xml:space="preserve"> P. 341. </w:t>
      </w:r>
      <w:bookmarkEnd w:id="190"/>
    </w:p>
    <w:bookmarkEnd w:id="191"/>
  </w:footnote>
  <w:footnote w:id="472">
    <w:p w14:paraId="2195018B" w14:textId="77777777" w:rsidR="009A30F9" w:rsidRPr="007C2E81" w:rsidRDefault="009A30F9" w:rsidP="009A30F9">
      <w:pPr>
        <w:pStyle w:val="af2"/>
        <w:jc w:val="both"/>
        <w:rPr>
          <w:rFonts w:ascii="Times New Roman" w:hAnsi="Times New Roman" w:cs="Times New Roman"/>
          <w:lang w:val="en-US"/>
        </w:rPr>
      </w:pPr>
      <w:r w:rsidRPr="00BC4075">
        <w:rPr>
          <w:rStyle w:val="af4"/>
          <w:rFonts w:ascii="Times New Roman" w:hAnsi="Times New Roman" w:cs="Times New Roman"/>
        </w:rPr>
        <w:footnoteRef/>
      </w:r>
      <w:r w:rsidRPr="00BC4075">
        <w:rPr>
          <w:rFonts w:ascii="Times New Roman" w:hAnsi="Times New Roman" w:cs="Times New Roman"/>
          <w:lang w:val="en-US"/>
        </w:rPr>
        <w:t xml:space="preserve"> </w:t>
      </w:r>
      <w:bookmarkStart w:id="192" w:name="_Hlk103704196"/>
      <w:r w:rsidRPr="00BC4075">
        <w:rPr>
          <w:rFonts w:ascii="Times New Roman" w:hAnsi="Times New Roman" w:cs="Times New Roman"/>
          <w:lang w:val="en-US"/>
        </w:rPr>
        <w:t xml:space="preserve">Viraphol, S. Tribute and Profit: Sino-Siamese Trade, 1652–1853. </w:t>
      </w:r>
      <w:r w:rsidRPr="007C2E81">
        <w:rPr>
          <w:rFonts w:ascii="Times New Roman" w:hAnsi="Times New Roman" w:cs="Times New Roman"/>
          <w:lang w:val="en-US"/>
        </w:rPr>
        <w:t>P. 194.</w:t>
      </w:r>
    </w:p>
    <w:bookmarkEnd w:id="192"/>
  </w:footnote>
  <w:footnote w:id="473">
    <w:p w14:paraId="6C68EB30" w14:textId="54BBC23A" w:rsidR="009A30F9" w:rsidRPr="00EC45BC" w:rsidRDefault="009A30F9" w:rsidP="009A30F9">
      <w:pPr>
        <w:pStyle w:val="af2"/>
        <w:rPr>
          <w:rFonts w:ascii="Times New Roman" w:hAnsi="Times New Roman" w:cs="Times New Roman"/>
          <w:lang w:val="en-US"/>
        </w:rPr>
      </w:pPr>
      <w:r w:rsidRPr="00EC45BC">
        <w:rPr>
          <w:rStyle w:val="af4"/>
          <w:rFonts w:ascii="Times New Roman" w:hAnsi="Times New Roman" w:cs="Times New Roman"/>
        </w:rPr>
        <w:footnoteRef/>
      </w:r>
      <w:r w:rsidRPr="00EC45BC">
        <w:rPr>
          <w:rFonts w:ascii="Times New Roman" w:hAnsi="Times New Roman" w:cs="Times New Roman"/>
          <w:lang w:val="en-US"/>
        </w:rPr>
        <w:t xml:space="preserve"> </w:t>
      </w:r>
      <w:bookmarkStart w:id="193" w:name="_Hlk103707142"/>
      <w:r>
        <w:rPr>
          <w:rFonts w:ascii="Times New Roman" w:hAnsi="Times New Roman" w:cs="Times New Roman"/>
          <w:lang w:val="en-US"/>
        </w:rPr>
        <w:t>Ibid.</w:t>
      </w:r>
      <w:r w:rsidRPr="00EC45BC">
        <w:rPr>
          <w:rFonts w:ascii="Times New Roman" w:hAnsi="Times New Roman" w:cs="Times New Roman"/>
          <w:lang w:val="en-US"/>
        </w:rPr>
        <w:t xml:space="preserve"> P. 195.</w:t>
      </w:r>
    </w:p>
    <w:bookmarkEnd w:id="193"/>
  </w:footnote>
  <w:footnote w:id="474">
    <w:p w14:paraId="10138B66" w14:textId="701772B1" w:rsidR="009A30F9" w:rsidRPr="009E44EA" w:rsidRDefault="009A30F9" w:rsidP="009E44EA">
      <w:pPr>
        <w:pStyle w:val="af2"/>
        <w:jc w:val="both"/>
        <w:rPr>
          <w:rFonts w:ascii="Times New Roman" w:hAnsi="Times New Roman" w:cs="Times New Roman"/>
          <w:lang w:val="en-US"/>
        </w:rPr>
      </w:pPr>
      <w:r w:rsidRPr="009E44EA">
        <w:rPr>
          <w:rStyle w:val="af4"/>
          <w:rFonts w:ascii="Times New Roman" w:hAnsi="Times New Roman" w:cs="Times New Roman"/>
        </w:rPr>
        <w:footnoteRef/>
      </w:r>
      <w:bookmarkStart w:id="194" w:name="_Hlk105600858"/>
      <w:r w:rsidR="00150E89">
        <w:rPr>
          <w:rFonts w:ascii="Times New Roman" w:hAnsi="Times New Roman" w:cs="Times New Roman"/>
          <w:lang w:val="en-US"/>
        </w:rPr>
        <w:t xml:space="preserve"> Ibid</w:t>
      </w:r>
      <w:r w:rsidR="005D6179" w:rsidRPr="009E44EA">
        <w:rPr>
          <w:rFonts w:ascii="Times New Roman" w:hAnsi="Times New Roman" w:cs="Times New Roman"/>
          <w:lang w:val="en-US"/>
        </w:rPr>
        <w:t>.</w:t>
      </w:r>
      <w:bookmarkEnd w:id="194"/>
    </w:p>
  </w:footnote>
  <w:footnote w:id="475">
    <w:p w14:paraId="38036D25" w14:textId="6F199C9C" w:rsidR="000B106B" w:rsidRPr="009E44EA" w:rsidRDefault="000B106B" w:rsidP="009E44EA">
      <w:pPr>
        <w:pStyle w:val="af2"/>
        <w:jc w:val="both"/>
        <w:rPr>
          <w:rFonts w:ascii="Times New Roman" w:hAnsi="Times New Roman" w:cs="Times New Roman"/>
          <w:lang w:val="en-US"/>
        </w:rPr>
      </w:pPr>
      <w:r w:rsidRPr="009E44EA">
        <w:rPr>
          <w:rStyle w:val="af4"/>
          <w:rFonts w:ascii="Times New Roman" w:hAnsi="Times New Roman" w:cs="Times New Roman"/>
        </w:rPr>
        <w:footnoteRef/>
      </w:r>
      <w:r w:rsidRPr="009E44EA">
        <w:rPr>
          <w:rFonts w:ascii="Times New Roman" w:hAnsi="Times New Roman" w:cs="Times New Roman"/>
          <w:lang w:val="en-US"/>
        </w:rPr>
        <w:t xml:space="preserve"> Ibid.</w:t>
      </w:r>
    </w:p>
  </w:footnote>
  <w:footnote w:id="476">
    <w:p w14:paraId="616907AD" w14:textId="3D460EDE" w:rsidR="000B106B" w:rsidRPr="009E44EA" w:rsidRDefault="000B106B" w:rsidP="009E44EA">
      <w:pPr>
        <w:pStyle w:val="af2"/>
        <w:jc w:val="both"/>
        <w:rPr>
          <w:rFonts w:ascii="Times New Roman" w:hAnsi="Times New Roman" w:cs="Times New Roman"/>
          <w:lang w:val="en-US"/>
        </w:rPr>
      </w:pPr>
      <w:r w:rsidRPr="009E44EA">
        <w:rPr>
          <w:rStyle w:val="af4"/>
          <w:rFonts w:ascii="Times New Roman" w:hAnsi="Times New Roman" w:cs="Times New Roman"/>
        </w:rPr>
        <w:footnoteRef/>
      </w:r>
      <w:r w:rsidRPr="009E44EA">
        <w:rPr>
          <w:rFonts w:ascii="Times New Roman" w:hAnsi="Times New Roman" w:cs="Times New Roman"/>
          <w:lang w:val="en-US"/>
        </w:rPr>
        <w:t xml:space="preserve"> </w:t>
      </w:r>
      <w:r w:rsidR="00150E89" w:rsidRPr="009E44EA">
        <w:rPr>
          <w:rFonts w:ascii="Times New Roman" w:hAnsi="Times New Roman" w:cs="Times New Roman"/>
          <w:lang w:val="en-US"/>
        </w:rPr>
        <w:t>Viraphol, S. Tribute and Profit: Sino-Siamese Trade, 1652–1853. P. 195.</w:t>
      </w:r>
    </w:p>
  </w:footnote>
  <w:footnote w:id="477">
    <w:p w14:paraId="2F851DF9" w14:textId="7EFF4A16" w:rsidR="009E44EA" w:rsidRPr="009E44EA" w:rsidRDefault="009E44EA" w:rsidP="009E44EA">
      <w:pPr>
        <w:pStyle w:val="af2"/>
        <w:jc w:val="both"/>
        <w:rPr>
          <w:rFonts w:ascii="Times New Roman" w:hAnsi="Times New Roman" w:cs="Times New Roman"/>
          <w:lang w:val="en-US"/>
        </w:rPr>
      </w:pPr>
      <w:r w:rsidRPr="009E44EA">
        <w:rPr>
          <w:rStyle w:val="af4"/>
          <w:rFonts w:ascii="Times New Roman" w:hAnsi="Times New Roman" w:cs="Times New Roman"/>
        </w:rPr>
        <w:footnoteRef/>
      </w:r>
      <w:r w:rsidRPr="009E44EA">
        <w:rPr>
          <w:rFonts w:ascii="Times New Roman" w:hAnsi="Times New Roman" w:cs="Times New Roman"/>
          <w:lang w:val="en-US"/>
        </w:rPr>
        <w:t xml:space="preserve"> </w:t>
      </w:r>
      <w:bookmarkStart w:id="195" w:name="_Hlk103730676"/>
      <w:r w:rsidRPr="009E44EA">
        <w:rPr>
          <w:rFonts w:ascii="Times New Roman" w:hAnsi="Times New Roman" w:cs="Times New Roman"/>
          <w:lang w:val="en-US"/>
        </w:rPr>
        <w:t xml:space="preserve">Roberts, E. </w:t>
      </w:r>
      <w:r w:rsidR="00BC32D9" w:rsidRPr="00BC32D9">
        <w:rPr>
          <w:rFonts w:ascii="Times New Roman" w:hAnsi="Times New Roman" w:cs="Times New Roman"/>
          <w:lang w:val="en-US"/>
        </w:rPr>
        <w:t xml:space="preserve">Embassy to the eastern courts of Cochin-China, Siam, and Muscat during the years 1832, 1833, 1834. New York, 1834. </w:t>
      </w:r>
      <w:r w:rsidRPr="009E44EA">
        <w:rPr>
          <w:rFonts w:ascii="Times New Roman" w:hAnsi="Times New Roman" w:cs="Times New Roman"/>
          <w:lang w:val="en-US"/>
        </w:rPr>
        <w:t>P. 272.</w:t>
      </w:r>
      <w:bookmarkEnd w:id="195"/>
    </w:p>
  </w:footnote>
  <w:footnote w:id="478">
    <w:p w14:paraId="6E041422" w14:textId="29151B76" w:rsidR="009E44EA" w:rsidRPr="009E44EA" w:rsidRDefault="009E44EA" w:rsidP="009E44EA">
      <w:pPr>
        <w:pStyle w:val="af2"/>
        <w:jc w:val="both"/>
        <w:rPr>
          <w:rFonts w:ascii="Times New Roman" w:hAnsi="Times New Roman" w:cs="Times New Roman"/>
          <w:lang w:val="en-US"/>
        </w:rPr>
      </w:pPr>
      <w:r w:rsidRPr="009E44EA">
        <w:rPr>
          <w:rStyle w:val="af4"/>
          <w:rFonts w:ascii="Times New Roman" w:hAnsi="Times New Roman" w:cs="Times New Roman"/>
        </w:rPr>
        <w:footnoteRef/>
      </w:r>
      <w:r w:rsidRPr="009E44EA">
        <w:rPr>
          <w:rFonts w:ascii="Times New Roman" w:hAnsi="Times New Roman" w:cs="Times New Roman"/>
          <w:lang w:val="en-US"/>
        </w:rPr>
        <w:t xml:space="preserve"> </w:t>
      </w:r>
      <w:bookmarkStart w:id="196" w:name="_Hlk105620845"/>
      <w:r w:rsidRPr="009E44EA">
        <w:rPr>
          <w:rFonts w:ascii="Times New Roman" w:hAnsi="Times New Roman" w:cs="Times New Roman"/>
          <w:lang w:val="en-US"/>
        </w:rPr>
        <w:t>Viraphol, S. Tribute and Profit: Sino-Siamese Trade, 1652–1853. P. 195.</w:t>
      </w:r>
      <w:bookmarkEnd w:id="196"/>
    </w:p>
  </w:footnote>
  <w:footnote w:id="479">
    <w:p w14:paraId="5E181D2A" w14:textId="12BB4566" w:rsidR="009A30F9" w:rsidRPr="00957A3C" w:rsidRDefault="009A30F9" w:rsidP="009E44EA">
      <w:pPr>
        <w:pStyle w:val="af2"/>
        <w:jc w:val="both"/>
        <w:rPr>
          <w:rFonts w:ascii="Times New Roman" w:hAnsi="Times New Roman" w:cs="Times New Roman"/>
          <w:lang w:val="en-US"/>
        </w:rPr>
      </w:pPr>
      <w:r w:rsidRPr="00B77A94">
        <w:rPr>
          <w:rStyle w:val="af4"/>
          <w:rFonts w:ascii="Times New Roman" w:hAnsi="Times New Roman" w:cs="Times New Roman"/>
        </w:rPr>
        <w:footnoteRef/>
      </w:r>
      <w:bookmarkStart w:id="197" w:name="_Hlk103727720"/>
      <w:r w:rsidR="008C78EF">
        <w:rPr>
          <w:rFonts w:ascii="Sarabun" w:hAnsi="Sarabun" w:cs="Sarabun"/>
          <w:lang w:val="en-US"/>
        </w:rPr>
        <w:t xml:space="preserve"> </w:t>
      </w:r>
      <w:r w:rsidR="008C78EF" w:rsidRPr="008C78EF">
        <w:rPr>
          <w:rFonts w:ascii="Sarabun" w:hAnsi="Sarabun" w:cs="Sarabun" w:hint="cs"/>
          <w:lang w:val="en-US"/>
        </w:rPr>
        <w:t>จดหมายเหตุมิชันนารีอเมริกัน</w:t>
      </w:r>
      <w:r w:rsidR="008C78EF" w:rsidRPr="008C78EF">
        <w:rPr>
          <w:rFonts w:ascii="Sarabun" w:hAnsi="Sarabun" w:cs="Sarabun"/>
          <w:lang w:val="en-US"/>
        </w:rPr>
        <w:t xml:space="preserve"> </w:t>
      </w:r>
      <w:r w:rsidR="008C78EF" w:rsidRPr="008C78EF">
        <w:rPr>
          <w:rFonts w:ascii="Sarabun" w:hAnsi="Sarabun" w:cs="Sarabun" w:hint="cs"/>
          <w:lang w:val="en-US"/>
        </w:rPr>
        <w:t>ประชุมพงศาวดาร</w:t>
      </w:r>
      <w:r w:rsidR="008C78EF" w:rsidRPr="008C78EF">
        <w:rPr>
          <w:rFonts w:ascii="Sarabun" w:hAnsi="Sarabun" w:cs="Sarabun"/>
          <w:lang w:val="en-US"/>
        </w:rPr>
        <w:t xml:space="preserve"> </w:t>
      </w:r>
      <w:r w:rsidR="008C78EF" w:rsidRPr="008C78EF">
        <w:rPr>
          <w:rFonts w:ascii="Sarabun" w:hAnsi="Sarabun" w:cs="Sarabun" w:hint="cs"/>
          <w:lang w:val="en-US"/>
        </w:rPr>
        <w:t>ฉบับหอสมุดแห่งชาติ</w:t>
      </w:r>
      <w:r w:rsidR="008C78EF" w:rsidRPr="008C78EF">
        <w:rPr>
          <w:rFonts w:ascii="Sarabun" w:hAnsi="Sarabun" w:cs="Sarabun"/>
          <w:lang w:val="en-US"/>
        </w:rPr>
        <w:t xml:space="preserve"> </w:t>
      </w:r>
      <w:r w:rsidR="008C78EF" w:rsidRPr="008C78EF">
        <w:rPr>
          <w:rFonts w:ascii="Sarabun" w:hAnsi="Sarabun" w:cs="Sarabun" w:hint="cs"/>
          <w:lang w:val="en-US"/>
        </w:rPr>
        <w:t>ภาคที่</w:t>
      </w:r>
      <w:r w:rsidR="008C78EF" w:rsidRPr="008C78EF">
        <w:rPr>
          <w:rFonts w:ascii="Sarabun" w:hAnsi="Sarabun" w:cs="Sarabun"/>
          <w:lang w:val="en-US"/>
        </w:rPr>
        <w:t xml:space="preserve"> </w:t>
      </w:r>
      <w:r w:rsidR="008C78EF" w:rsidRPr="008C78EF">
        <w:rPr>
          <w:rFonts w:ascii="Times New Roman" w:hAnsi="Times New Roman" w:cs="Times New Roman"/>
          <w:lang w:val="en-US"/>
        </w:rPr>
        <w:t>31</w:t>
      </w:r>
      <w:r w:rsidR="008C78EF" w:rsidRPr="008C78EF">
        <w:rPr>
          <w:rFonts w:ascii="Sarabun" w:hAnsi="Sarabun" w:cs="Sarabun"/>
          <w:lang w:val="en-US"/>
        </w:rPr>
        <w:t xml:space="preserve"> </w:t>
      </w:r>
      <w:r w:rsidR="008C78EF" w:rsidRPr="008C78EF">
        <w:rPr>
          <w:rFonts w:ascii="Sarabun" w:hAnsi="Sarabun" w:cs="Sarabun" w:hint="cs"/>
          <w:lang w:val="en-US"/>
        </w:rPr>
        <w:t>กรุงเทพมหานคร</w:t>
      </w:r>
      <w:r w:rsidR="008C78EF" w:rsidRPr="008C78EF">
        <w:rPr>
          <w:rFonts w:ascii="Sarabun" w:hAnsi="Sarabun" w:cs="Sarabun"/>
          <w:lang w:val="en-US"/>
        </w:rPr>
        <w:t xml:space="preserve"> </w:t>
      </w:r>
      <w:r w:rsidR="008C78EF" w:rsidRPr="008C78EF">
        <w:rPr>
          <w:rFonts w:ascii="Sarabun" w:hAnsi="Sarabun" w:cs="Sarabun" w:hint="cs"/>
          <w:lang w:val="en-US"/>
        </w:rPr>
        <w:t>หอสมุดแห่งชาติ</w:t>
      </w:r>
      <w:r w:rsidR="008C78EF" w:rsidRPr="008C78EF">
        <w:rPr>
          <w:rFonts w:ascii="Sarabun" w:hAnsi="Sarabun" w:cs="Sarabun"/>
          <w:lang w:val="en-US"/>
        </w:rPr>
        <w:t xml:space="preserve"> </w:t>
      </w:r>
      <w:r w:rsidR="008C78EF" w:rsidRPr="008C78EF">
        <w:rPr>
          <w:rFonts w:ascii="Times New Roman" w:hAnsi="Times New Roman" w:cs="Times New Roman"/>
          <w:lang w:val="en-US"/>
        </w:rPr>
        <w:t>2507</w:t>
      </w:r>
      <w:r w:rsidR="00266977" w:rsidRPr="008C78EF">
        <w:rPr>
          <w:rFonts w:ascii="Times New Roman" w:hAnsi="Times New Roman" w:cs="Times New Roman"/>
          <w:lang w:val="en-US"/>
        </w:rPr>
        <w:t>. P. 26.</w:t>
      </w:r>
    </w:p>
    <w:bookmarkEnd w:id="197"/>
  </w:footnote>
  <w:footnote w:id="480">
    <w:p w14:paraId="5E23AA80" w14:textId="6129BCA0" w:rsidR="009A30F9" w:rsidRPr="00B77A94" w:rsidRDefault="009A30F9" w:rsidP="009E44EA">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B77A94">
        <w:rPr>
          <w:rFonts w:ascii="Times New Roman" w:hAnsi="Times New Roman" w:cs="Times New Roman"/>
          <w:lang w:val="en-US"/>
        </w:rPr>
        <w:t xml:space="preserve"> </w:t>
      </w:r>
      <w:bookmarkStart w:id="198" w:name="_Hlk105601143"/>
      <w:r w:rsidR="00755B68" w:rsidRPr="00716E86">
        <w:rPr>
          <w:rFonts w:ascii="Times New Roman" w:hAnsi="Times New Roman" w:cs="Times New Roman"/>
          <w:lang w:val="en-US"/>
        </w:rPr>
        <w:t>Viraphol, S. Tribute and Profit: Sino-Siamese Trade, 1652–1853</w:t>
      </w:r>
      <w:r w:rsidR="00755B68" w:rsidRPr="00EC45BC">
        <w:rPr>
          <w:rFonts w:ascii="Times New Roman" w:hAnsi="Times New Roman" w:cs="Times New Roman"/>
          <w:lang w:val="en-US"/>
        </w:rPr>
        <w:t>.</w:t>
      </w:r>
      <w:r w:rsidR="00755B68" w:rsidRPr="00B77A94">
        <w:rPr>
          <w:rFonts w:ascii="Times New Roman" w:hAnsi="Times New Roman" w:cs="Times New Roman"/>
          <w:lang w:val="en-US"/>
        </w:rPr>
        <w:t xml:space="preserve"> </w:t>
      </w:r>
      <w:r w:rsidRPr="00B77A94">
        <w:rPr>
          <w:rFonts w:ascii="Times New Roman" w:hAnsi="Times New Roman" w:cs="Times New Roman"/>
          <w:lang w:val="en-US"/>
        </w:rPr>
        <w:t>P. 198.</w:t>
      </w:r>
      <w:bookmarkEnd w:id="198"/>
    </w:p>
  </w:footnote>
  <w:footnote w:id="481">
    <w:p w14:paraId="07BB306C" w14:textId="19241C38" w:rsidR="000E3979" w:rsidRPr="001424CB" w:rsidRDefault="000E3979" w:rsidP="000E3979">
      <w:pPr>
        <w:pStyle w:val="af2"/>
        <w:rPr>
          <w:rFonts w:ascii="Times New Roman" w:hAnsi="Times New Roman" w:cs="Times New Roman"/>
          <w:lang w:val="en-US"/>
        </w:rPr>
      </w:pPr>
      <w:r w:rsidRPr="004A7A9F">
        <w:rPr>
          <w:rStyle w:val="af4"/>
          <w:rFonts w:ascii="Times New Roman" w:hAnsi="Times New Roman" w:cs="Times New Roman"/>
        </w:rPr>
        <w:footnoteRef/>
      </w:r>
      <w:r w:rsidR="00150E89">
        <w:rPr>
          <w:rFonts w:ascii="Times New Roman" w:hAnsi="Times New Roman" w:cs="Times New Roman"/>
          <w:lang w:val="en-US"/>
        </w:rPr>
        <w:t xml:space="preserve"> Ibid</w:t>
      </w:r>
      <w:r w:rsidR="004F15F6" w:rsidRPr="00EC45BC">
        <w:rPr>
          <w:rFonts w:ascii="Times New Roman" w:hAnsi="Times New Roman" w:cs="Times New Roman"/>
          <w:lang w:val="en-US"/>
        </w:rPr>
        <w:t>.</w:t>
      </w:r>
    </w:p>
  </w:footnote>
  <w:footnote w:id="482">
    <w:p w14:paraId="1950CCF7" w14:textId="0876EBF3" w:rsidR="009A30F9" w:rsidRPr="00B77A94" w:rsidRDefault="009A30F9" w:rsidP="009A30F9">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B77A94">
        <w:rPr>
          <w:rFonts w:ascii="Times New Roman" w:hAnsi="Times New Roman" w:cs="Times New Roman"/>
          <w:lang w:val="en-US"/>
        </w:rPr>
        <w:t xml:space="preserve"> </w:t>
      </w:r>
      <w:bookmarkStart w:id="200" w:name="_Hlk103819203"/>
      <w:r w:rsidR="00C17247">
        <w:rPr>
          <w:rFonts w:ascii="Times New Roman" w:hAnsi="Times New Roman" w:cs="Times New Roman"/>
          <w:lang w:val="en-US"/>
        </w:rPr>
        <w:t>Skinner G.W.</w:t>
      </w:r>
      <w:r w:rsidRPr="00B77A94">
        <w:rPr>
          <w:rFonts w:ascii="Times New Roman" w:hAnsi="Times New Roman" w:cs="Times New Roman"/>
          <w:lang w:val="en-US"/>
        </w:rPr>
        <w:t xml:space="preserve"> Chinese Society in Thailand: An Analytical History. P. 42.</w:t>
      </w:r>
    </w:p>
    <w:bookmarkEnd w:id="200"/>
  </w:footnote>
  <w:footnote w:id="483">
    <w:p w14:paraId="4BD3D8C0" w14:textId="77777777" w:rsidR="009A30F9" w:rsidRPr="00B77A94" w:rsidRDefault="009A30F9" w:rsidP="009A30F9">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B77A94">
        <w:rPr>
          <w:rFonts w:ascii="Times New Roman" w:hAnsi="Times New Roman" w:cs="Times New Roman"/>
          <w:lang w:val="en-US"/>
        </w:rPr>
        <w:t xml:space="preserve"> </w:t>
      </w:r>
      <w:bookmarkStart w:id="202" w:name="_Hlk105081546"/>
      <w:r w:rsidRPr="00B77A94">
        <w:rPr>
          <w:rFonts w:ascii="Times New Roman" w:hAnsi="Times New Roman" w:cs="Times New Roman"/>
          <w:lang w:val="en-US"/>
        </w:rPr>
        <w:t xml:space="preserve">Viraphol, S. Tribute and Profit: Sino-Siamese Trade, 1652–1853. </w:t>
      </w:r>
      <w:bookmarkStart w:id="203" w:name="_Hlk104111859"/>
      <w:bookmarkEnd w:id="202"/>
      <w:r w:rsidRPr="00B77A94">
        <w:rPr>
          <w:rFonts w:ascii="Times New Roman" w:hAnsi="Times New Roman" w:cs="Times New Roman"/>
          <w:lang w:val="en-US"/>
        </w:rPr>
        <w:t>P. 198–199.</w:t>
      </w:r>
      <w:bookmarkEnd w:id="203"/>
    </w:p>
  </w:footnote>
  <w:footnote w:id="484">
    <w:p w14:paraId="192F205C" w14:textId="134D1880" w:rsidR="009A30F9" w:rsidRPr="00B77A94" w:rsidRDefault="009A30F9" w:rsidP="009A30F9">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B77A94">
        <w:rPr>
          <w:rFonts w:ascii="Times New Roman" w:hAnsi="Times New Roman" w:cs="Times New Roman"/>
          <w:lang w:val="en-US"/>
        </w:rPr>
        <w:t xml:space="preserve"> </w:t>
      </w:r>
      <w:bookmarkStart w:id="204" w:name="_Hlk103859768"/>
      <w:bookmarkStart w:id="205" w:name="_Hlk103729416"/>
      <w:r w:rsidRPr="00B77A94">
        <w:rPr>
          <w:rFonts w:ascii="Times New Roman" w:hAnsi="Times New Roman" w:cs="Times New Roman"/>
          <w:lang w:val="en-US"/>
        </w:rPr>
        <w:t xml:space="preserve">Vella Walter F. </w:t>
      </w:r>
      <w:r w:rsidR="00D05808" w:rsidRPr="00D05808">
        <w:rPr>
          <w:rFonts w:ascii="Times New Roman" w:hAnsi="Times New Roman" w:cs="Times New Roman"/>
          <w:lang w:val="en-US"/>
        </w:rPr>
        <w:t xml:space="preserve">Siam Under Rama III. Locust Valley, N. Y.: J. J. Augustin Incorporated, 1957. </w:t>
      </w:r>
      <w:r w:rsidRPr="00B77A94">
        <w:rPr>
          <w:rFonts w:ascii="Times New Roman" w:hAnsi="Times New Roman" w:cs="Times New Roman"/>
          <w:lang w:val="en-US"/>
        </w:rPr>
        <w:t>P. 128.</w:t>
      </w:r>
      <w:bookmarkEnd w:id="204"/>
    </w:p>
    <w:bookmarkEnd w:id="205"/>
  </w:footnote>
  <w:footnote w:id="485">
    <w:p w14:paraId="049FC727" w14:textId="7A42A357" w:rsidR="005D1754" w:rsidRPr="001424CB" w:rsidRDefault="005D1754" w:rsidP="005D1754">
      <w:pPr>
        <w:pStyle w:val="af2"/>
        <w:rPr>
          <w:rFonts w:ascii="Times New Roman" w:hAnsi="Times New Roman" w:cs="Times New Roman"/>
          <w:lang w:val="en-US"/>
        </w:rPr>
      </w:pPr>
      <w:r w:rsidRPr="004A7A9F">
        <w:rPr>
          <w:rStyle w:val="af4"/>
          <w:rFonts w:ascii="Times New Roman" w:hAnsi="Times New Roman" w:cs="Times New Roman"/>
        </w:rPr>
        <w:footnoteRef/>
      </w:r>
      <w:r w:rsidRPr="005D1754">
        <w:rPr>
          <w:rFonts w:ascii="Times New Roman" w:hAnsi="Times New Roman" w:cs="Times New Roman"/>
          <w:lang w:val="en-US"/>
        </w:rPr>
        <w:t xml:space="preserve"> </w:t>
      </w:r>
      <w:r w:rsidRPr="00B77A94">
        <w:rPr>
          <w:rFonts w:ascii="Times New Roman" w:hAnsi="Times New Roman" w:cs="Times New Roman"/>
          <w:lang w:val="en-US"/>
        </w:rPr>
        <w:t>Viraphol, S. Tribute and Profit: Sino-Siamese Trade, 1652–1853.</w:t>
      </w:r>
      <w:r w:rsidRPr="005D1754">
        <w:rPr>
          <w:rFonts w:ascii="Times New Roman" w:hAnsi="Times New Roman" w:cs="Times New Roman"/>
          <w:lang w:val="en-US"/>
        </w:rPr>
        <w:t xml:space="preserve"> </w:t>
      </w:r>
      <w:r w:rsidRPr="004A7A9F">
        <w:rPr>
          <w:rFonts w:ascii="Times New Roman" w:hAnsi="Times New Roman" w:cs="Times New Roman"/>
          <w:lang w:val="en-US"/>
        </w:rPr>
        <w:t>P</w:t>
      </w:r>
      <w:r w:rsidRPr="001424CB">
        <w:rPr>
          <w:rFonts w:ascii="Times New Roman" w:hAnsi="Times New Roman" w:cs="Times New Roman"/>
          <w:lang w:val="en-US"/>
        </w:rPr>
        <w:t>. 198–199.</w:t>
      </w:r>
    </w:p>
  </w:footnote>
  <w:footnote w:id="486">
    <w:p w14:paraId="00A7E33C" w14:textId="1DB4618E" w:rsidR="005D1754" w:rsidRPr="00B24510" w:rsidRDefault="005D1754" w:rsidP="005D1754">
      <w:pPr>
        <w:pStyle w:val="af2"/>
        <w:jc w:val="both"/>
        <w:rPr>
          <w:rFonts w:ascii="Times New Roman" w:hAnsi="Times New Roman" w:cs="Times New Roman"/>
        </w:rPr>
      </w:pPr>
      <w:r w:rsidRPr="00B24510">
        <w:rPr>
          <w:rStyle w:val="af4"/>
          <w:rFonts w:ascii="Times New Roman" w:hAnsi="Times New Roman" w:cs="Times New Roman"/>
        </w:rPr>
        <w:footnoteRef/>
      </w:r>
      <w:r>
        <w:rPr>
          <w:rFonts w:ascii="Times New Roman" w:hAnsi="Times New Roman" w:cs="Times New Roman"/>
        </w:rPr>
        <w:t xml:space="preserve"> </w:t>
      </w:r>
      <w:r w:rsidRPr="00B24510">
        <w:rPr>
          <w:rFonts w:ascii="Times New Roman" w:hAnsi="Times New Roman" w:cs="Times New Roman"/>
        </w:rPr>
        <w:t>В настоящее время островная провинция в автономном регионе в Мусульманском Минданао на Филиппинских островах.</w:t>
      </w:r>
    </w:p>
  </w:footnote>
  <w:footnote w:id="487">
    <w:p w14:paraId="3FF91E66" w14:textId="77777777" w:rsidR="009A30F9" w:rsidRPr="00B77A94" w:rsidRDefault="009A30F9" w:rsidP="009A30F9">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B77A94">
        <w:rPr>
          <w:rFonts w:ascii="Times New Roman" w:hAnsi="Times New Roman" w:cs="Times New Roman"/>
          <w:lang w:val="en-US"/>
        </w:rPr>
        <w:t xml:space="preserve"> </w:t>
      </w:r>
      <w:bookmarkStart w:id="206" w:name="_Hlk103731324"/>
      <w:r w:rsidRPr="00B77A94">
        <w:rPr>
          <w:rFonts w:ascii="Times New Roman" w:hAnsi="Times New Roman" w:cs="Times New Roman"/>
          <w:lang w:val="en-US"/>
        </w:rPr>
        <w:t>Viraphol, S. Tribute and Profit: Sino-Siamese Trade, 1652–1853. P. 201.</w:t>
      </w:r>
    </w:p>
    <w:bookmarkEnd w:id="206"/>
  </w:footnote>
  <w:footnote w:id="488">
    <w:p w14:paraId="530FF2A4" w14:textId="77777777" w:rsidR="009A30F9" w:rsidRPr="00DB6605" w:rsidRDefault="009A30F9" w:rsidP="009A30F9">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DB6605">
        <w:rPr>
          <w:rFonts w:ascii="Times New Roman" w:hAnsi="Times New Roman" w:cs="Times New Roman"/>
          <w:lang w:val="en-US"/>
        </w:rPr>
        <w:t xml:space="preserve"> </w:t>
      </w:r>
      <w:r w:rsidRPr="00B77A94">
        <w:rPr>
          <w:rFonts w:ascii="Times New Roman" w:hAnsi="Times New Roman" w:cs="Times New Roman"/>
          <w:lang w:val="en-US"/>
        </w:rPr>
        <w:t>Ibid</w:t>
      </w:r>
      <w:r w:rsidRPr="00DB6605">
        <w:rPr>
          <w:rFonts w:ascii="Times New Roman" w:hAnsi="Times New Roman" w:cs="Times New Roman"/>
          <w:lang w:val="en-US"/>
        </w:rPr>
        <w:t xml:space="preserve">. </w:t>
      </w:r>
      <w:r w:rsidRPr="00B77A94">
        <w:rPr>
          <w:rFonts w:ascii="Times New Roman" w:hAnsi="Times New Roman" w:cs="Times New Roman"/>
          <w:lang w:val="en-US"/>
        </w:rPr>
        <w:t>P</w:t>
      </w:r>
      <w:r w:rsidRPr="00DB6605">
        <w:rPr>
          <w:rFonts w:ascii="Times New Roman" w:hAnsi="Times New Roman" w:cs="Times New Roman"/>
          <w:lang w:val="en-US"/>
        </w:rPr>
        <w:t>. 203.</w:t>
      </w:r>
    </w:p>
  </w:footnote>
  <w:footnote w:id="489">
    <w:p w14:paraId="25DC5146" w14:textId="77777777" w:rsidR="009A30F9" w:rsidRPr="00DB6605" w:rsidRDefault="009A30F9" w:rsidP="009A30F9">
      <w:pPr>
        <w:pStyle w:val="af2"/>
        <w:jc w:val="both"/>
        <w:rPr>
          <w:rFonts w:ascii="Times New Roman" w:hAnsi="Times New Roman" w:cs="Times New Roman"/>
          <w:lang w:val="en-US"/>
        </w:rPr>
      </w:pPr>
      <w:r w:rsidRPr="00B77A94">
        <w:rPr>
          <w:rStyle w:val="af4"/>
          <w:rFonts w:ascii="Times New Roman" w:hAnsi="Times New Roman" w:cs="Times New Roman"/>
        </w:rPr>
        <w:footnoteRef/>
      </w:r>
      <w:r w:rsidRPr="00DB6605">
        <w:rPr>
          <w:rFonts w:ascii="Times New Roman" w:hAnsi="Times New Roman" w:cs="Times New Roman"/>
          <w:lang w:val="en-US"/>
        </w:rPr>
        <w:t xml:space="preserve"> </w:t>
      </w:r>
      <w:bookmarkStart w:id="207" w:name="_Hlk103731426"/>
      <w:r w:rsidRPr="00B77A94">
        <w:rPr>
          <w:rFonts w:ascii="Times New Roman" w:hAnsi="Times New Roman" w:cs="Times New Roman"/>
          <w:lang w:val="en-US"/>
        </w:rPr>
        <w:t>Ibid</w:t>
      </w:r>
      <w:r w:rsidRPr="00DB6605">
        <w:rPr>
          <w:rFonts w:ascii="Times New Roman" w:hAnsi="Times New Roman" w:cs="Times New Roman"/>
          <w:lang w:val="en-US"/>
        </w:rPr>
        <w:t xml:space="preserve">. </w:t>
      </w:r>
      <w:r w:rsidRPr="00B77A94">
        <w:rPr>
          <w:rFonts w:ascii="Times New Roman" w:hAnsi="Times New Roman" w:cs="Times New Roman"/>
          <w:lang w:val="en-US"/>
        </w:rPr>
        <w:t>P</w:t>
      </w:r>
      <w:r w:rsidRPr="00DB6605">
        <w:rPr>
          <w:rFonts w:ascii="Times New Roman" w:hAnsi="Times New Roman" w:cs="Times New Roman"/>
          <w:lang w:val="en-US"/>
        </w:rPr>
        <w:t>. 201.</w:t>
      </w:r>
      <w:bookmarkEnd w:id="207"/>
    </w:p>
  </w:footnote>
  <w:footnote w:id="490">
    <w:p w14:paraId="53B7316E" w14:textId="66C2F207" w:rsidR="00470D80" w:rsidRPr="00DB6605" w:rsidRDefault="00470D80" w:rsidP="00470D80">
      <w:pPr>
        <w:pStyle w:val="af2"/>
        <w:rPr>
          <w:rFonts w:ascii="Times New Roman" w:hAnsi="Times New Roman" w:cs="Times New Roman"/>
          <w:lang w:val="en-US"/>
        </w:rPr>
      </w:pPr>
      <w:r w:rsidRPr="007820F7">
        <w:rPr>
          <w:rStyle w:val="af4"/>
          <w:rFonts w:ascii="Times New Roman" w:hAnsi="Times New Roman" w:cs="Times New Roman"/>
        </w:rPr>
        <w:footnoteRef/>
      </w:r>
      <w:r w:rsidRPr="00DB6605">
        <w:rPr>
          <w:rFonts w:ascii="Times New Roman" w:hAnsi="Times New Roman" w:cs="Times New Roman"/>
          <w:lang w:val="en-US"/>
        </w:rPr>
        <w:t xml:space="preserve"> </w:t>
      </w:r>
      <w:bookmarkStart w:id="209" w:name="_Hlk103821728"/>
      <w:bookmarkStart w:id="210" w:name="_Hlk103792215"/>
      <w:r w:rsidR="00BA157B" w:rsidRPr="00A27CFA">
        <w:rPr>
          <w:rFonts w:ascii="Times New Roman" w:hAnsi="Times New Roman" w:cs="Times New Roman"/>
          <w:lang w:val="en-US"/>
        </w:rPr>
        <w:t xml:space="preserve">Viraphol, S. Tribute and Profit: Sino-Siamese Trade, 1652–1853. </w:t>
      </w:r>
      <w:r w:rsidRPr="007820F7">
        <w:rPr>
          <w:rFonts w:ascii="Times New Roman" w:hAnsi="Times New Roman" w:cs="Times New Roman"/>
          <w:lang w:val="en-US"/>
        </w:rPr>
        <w:t>P</w:t>
      </w:r>
      <w:r w:rsidRPr="00DB6605">
        <w:rPr>
          <w:rFonts w:ascii="Times New Roman" w:hAnsi="Times New Roman" w:cs="Times New Roman"/>
          <w:lang w:val="en-US"/>
        </w:rPr>
        <w:t>. 207.</w:t>
      </w:r>
      <w:bookmarkEnd w:id="209"/>
    </w:p>
    <w:bookmarkEnd w:id="210"/>
  </w:footnote>
  <w:footnote w:id="491">
    <w:p w14:paraId="5E7D18E5" w14:textId="7C901869" w:rsidR="00D3105A" w:rsidRPr="00A27CFA" w:rsidRDefault="00D3105A" w:rsidP="00D3105A">
      <w:pPr>
        <w:pStyle w:val="af2"/>
        <w:rPr>
          <w:rFonts w:ascii="Times New Roman" w:hAnsi="Times New Roman" w:cs="Times New Roman"/>
          <w:lang w:val="en-US"/>
        </w:rPr>
      </w:pPr>
      <w:r w:rsidRPr="00A27CFA">
        <w:rPr>
          <w:rStyle w:val="af4"/>
          <w:rFonts w:ascii="Times New Roman" w:hAnsi="Times New Roman" w:cs="Times New Roman"/>
        </w:rPr>
        <w:footnoteRef/>
      </w:r>
      <w:r w:rsidRPr="00A27CFA">
        <w:rPr>
          <w:rFonts w:ascii="Times New Roman" w:hAnsi="Times New Roman" w:cs="Times New Roman"/>
          <w:lang w:val="en-US"/>
        </w:rPr>
        <w:t xml:space="preserve"> </w:t>
      </w:r>
      <w:r w:rsidR="00BA157B" w:rsidRPr="007820F7">
        <w:rPr>
          <w:rFonts w:ascii="Times New Roman" w:hAnsi="Times New Roman" w:cs="Times New Roman"/>
          <w:lang w:val="en-US"/>
        </w:rPr>
        <w:t>Ibid</w:t>
      </w:r>
      <w:r w:rsidR="00BA157B" w:rsidRPr="00DB6605">
        <w:rPr>
          <w:rFonts w:ascii="Times New Roman" w:hAnsi="Times New Roman" w:cs="Times New Roman"/>
          <w:lang w:val="en-US"/>
        </w:rPr>
        <w:t>.</w:t>
      </w:r>
      <w:r w:rsidR="00BA157B">
        <w:rPr>
          <w:rFonts w:ascii="Times New Roman" w:hAnsi="Times New Roman" w:cs="Times New Roman"/>
          <w:lang w:val="en-US"/>
        </w:rPr>
        <w:t xml:space="preserve"> </w:t>
      </w:r>
    </w:p>
  </w:footnote>
  <w:footnote w:id="492">
    <w:p w14:paraId="35F03229" w14:textId="29259C5D" w:rsidR="00470D80" w:rsidRPr="00DB6605" w:rsidRDefault="00470D80" w:rsidP="00470D80">
      <w:pPr>
        <w:pStyle w:val="af2"/>
        <w:rPr>
          <w:rFonts w:ascii="Times New Roman" w:hAnsi="Times New Roman" w:cs="Times New Roman"/>
          <w:lang w:val="en-US"/>
        </w:rPr>
      </w:pPr>
      <w:r w:rsidRPr="007820F7">
        <w:rPr>
          <w:rStyle w:val="af4"/>
          <w:rFonts w:ascii="Times New Roman" w:hAnsi="Times New Roman" w:cs="Times New Roman"/>
        </w:rPr>
        <w:footnoteRef/>
      </w:r>
      <w:r w:rsidRPr="00DB6605">
        <w:rPr>
          <w:rFonts w:ascii="Times New Roman" w:hAnsi="Times New Roman" w:cs="Times New Roman"/>
          <w:lang w:val="en-US"/>
        </w:rPr>
        <w:t xml:space="preserve"> </w:t>
      </w:r>
      <w:r w:rsidRPr="007820F7">
        <w:rPr>
          <w:rFonts w:ascii="Times New Roman" w:hAnsi="Times New Roman" w:cs="Times New Roman"/>
          <w:lang w:val="en-US"/>
        </w:rPr>
        <w:t>Ibid</w:t>
      </w:r>
      <w:r w:rsidRPr="00DB6605">
        <w:rPr>
          <w:rFonts w:ascii="Times New Roman" w:hAnsi="Times New Roman" w:cs="Times New Roman"/>
          <w:lang w:val="en-US"/>
        </w:rPr>
        <w:t xml:space="preserve">. </w:t>
      </w:r>
      <w:r w:rsidRPr="007820F7">
        <w:rPr>
          <w:rFonts w:ascii="Times New Roman" w:hAnsi="Times New Roman" w:cs="Times New Roman"/>
          <w:lang w:val="en-US"/>
        </w:rPr>
        <w:t>P</w:t>
      </w:r>
      <w:r w:rsidRPr="00DB6605">
        <w:rPr>
          <w:rFonts w:ascii="Times New Roman" w:hAnsi="Times New Roman" w:cs="Times New Roman"/>
          <w:lang w:val="en-US"/>
        </w:rPr>
        <w:t>. 20</w:t>
      </w:r>
      <w:r w:rsidR="00BA157B">
        <w:rPr>
          <w:rFonts w:ascii="Times New Roman" w:hAnsi="Times New Roman" w:cs="Times New Roman"/>
          <w:lang w:val="en-US"/>
        </w:rPr>
        <w:t>8</w:t>
      </w:r>
      <w:r w:rsidRPr="00DB6605">
        <w:rPr>
          <w:rFonts w:ascii="Times New Roman" w:hAnsi="Times New Roman" w:cs="Times New Roman"/>
          <w:lang w:val="en-US"/>
        </w:rPr>
        <w:t>–20</w:t>
      </w:r>
      <w:r w:rsidR="00BA157B">
        <w:rPr>
          <w:rFonts w:ascii="Times New Roman" w:hAnsi="Times New Roman" w:cs="Times New Roman"/>
          <w:lang w:val="en-US"/>
        </w:rPr>
        <w:t>9</w:t>
      </w:r>
      <w:r w:rsidRPr="00DB6605">
        <w:rPr>
          <w:rFonts w:ascii="Times New Roman" w:hAnsi="Times New Roman" w:cs="Times New Roman"/>
          <w:lang w:val="en-US"/>
        </w:rPr>
        <w:t>.</w:t>
      </w:r>
    </w:p>
  </w:footnote>
  <w:footnote w:id="493">
    <w:p w14:paraId="7DC126C9" w14:textId="234778CA" w:rsidR="00D3105A" w:rsidRPr="00A27CFA" w:rsidRDefault="00D3105A" w:rsidP="00D3105A">
      <w:pPr>
        <w:pStyle w:val="af2"/>
        <w:rPr>
          <w:rFonts w:ascii="Times New Roman" w:hAnsi="Times New Roman" w:cs="Times New Roman"/>
          <w:lang w:val="en-US"/>
        </w:rPr>
      </w:pPr>
      <w:r w:rsidRPr="00A27CFA">
        <w:rPr>
          <w:rStyle w:val="af4"/>
          <w:rFonts w:ascii="Times New Roman" w:hAnsi="Times New Roman" w:cs="Times New Roman"/>
        </w:rPr>
        <w:footnoteRef/>
      </w:r>
      <w:r w:rsidR="00BA157B">
        <w:rPr>
          <w:rFonts w:ascii="Times New Roman" w:hAnsi="Times New Roman" w:cs="Times New Roman"/>
          <w:lang w:val="en-US"/>
        </w:rPr>
        <w:t xml:space="preserve"> Ibid</w:t>
      </w:r>
      <w:r w:rsidRPr="00A27CFA">
        <w:rPr>
          <w:rFonts w:ascii="Times New Roman" w:hAnsi="Times New Roman" w:cs="Times New Roman"/>
          <w:lang w:val="en-US"/>
        </w:rPr>
        <w:t>.</w:t>
      </w:r>
    </w:p>
  </w:footnote>
  <w:footnote w:id="494">
    <w:p w14:paraId="4C999701" w14:textId="28615942" w:rsidR="00676B3C" w:rsidRPr="007820F7" w:rsidRDefault="00676B3C" w:rsidP="00676B3C">
      <w:pPr>
        <w:pStyle w:val="af2"/>
        <w:rPr>
          <w:rFonts w:ascii="Times New Roman" w:hAnsi="Times New Roman" w:cs="Times New Roman"/>
          <w:lang w:val="en-US"/>
        </w:rPr>
      </w:pPr>
      <w:r w:rsidRPr="007820F7">
        <w:rPr>
          <w:rStyle w:val="af4"/>
          <w:rFonts w:ascii="Times New Roman" w:hAnsi="Times New Roman" w:cs="Times New Roman"/>
        </w:rPr>
        <w:footnoteRef/>
      </w:r>
      <w:r w:rsidRPr="007820F7">
        <w:rPr>
          <w:rFonts w:ascii="Times New Roman" w:hAnsi="Times New Roman" w:cs="Times New Roman"/>
          <w:lang w:val="en-US"/>
        </w:rPr>
        <w:t xml:space="preserve"> </w:t>
      </w:r>
      <w:r w:rsidR="00665AD0" w:rsidRPr="007820F7">
        <w:rPr>
          <w:rFonts w:ascii="Times New Roman" w:hAnsi="Times New Roman" w:cs="Times New Roman"/>
          <w:lang w:val="en-US"/>
        </w:rPr>
        <w:t xml:space="preserve">Viraphol, S. Tribute and Profit: Sino-Siamese Trade, 1652–1853. </w:t>
      </w:r>
      <w:r w:rsidRPr="007820F7">
        <w:rPr>
          <w:rFonts w:ascii="Times New Roman" w:hAnsi="Times New Roman" w:cs="Times New Roman"/>
          <w:lang w:val="en-US"/>
        </w:rPr>
        <w:t>P. 210.</w:t>
      </w:r>
    </w:p>
  </w:footnote>
  <w:footnote w:id="495">
    <w:p w14:paraId="3B42EDAC" w14:textId="0D4C3CDB" w:rsidR="00676B3C" w:rsidRPr="007820F7" w:rsidRDefault="00676B3C" w:rsidP="00676B3C">
      <w:pPr>
        <w:pStyle w:val="af2"/>
        <w:jc w:val="both"/>
        <w:rPr>
          <w:rFonts w:ascii="Times New Roman" w:hAnsi="Times New Roman" w:cs="Times New Roman"/>
          <w:lang w:val="en-US"/>
        </w:rPr>
      </w:pPr>
      <w:r w:rsidRPr="007820F7">
        <w:rPr>
          <w:rStyle w:val="af4"/>
          <w:rFonts w:ascii="Times New Roman" w:hAnsi="Times New Roman" w:cs="Times New Roman"/>
        </w:rPr>
        <w:footnoteRef/>
      </w:r>
      <w:r w:rsidRPr="007820F7">
        <w:rPr>
          <w:rFonts w:ascii="Times New Roman" w:hAnsi="Times New Roman" w:cs="Times New Roman"/>
          <w:lang w:val="en-US"/>
        </w:rPr>
        <w:t xml:space="preserve"> </w:t>
      </w:r>
      <w:bookmarkStart w:id="214" w:name="_Hlk103819264"/>
      <w:r w:rsidR="00C17247">
        <w:rPr>
          <w:rFonts w:ascii="Times New Roman" w:hAnsi="Times New Roman" w:cs="Times New Roman"/>
          <w:lang w:val="en-US"/>
        </w:rPr>
        <w:t>Skinner G.W.</w:t>
      </w:r>
      <w:r w:rsidRPr="007820F7">
        <w:rPr>
          <w:rFonts w:ascii="Times New Roman" w:hAnsi="Times New Roman" w:cs="Times New Roman"/>
          <w:lang w:val="en-US"/>
        </w:rPr>
        <w:t xml:space="preserve"> Chinese Society in Thailand: An Analytical History. P. 72.</w:t>
      </w:r>
      <w:bookmarkEnd w:id="214"/>
    </w:p>
  </w:footnote>
  <w:footnote w:id="496">
    <w:p w14:paraId="13B5867B" w14:textId="5A1F6A80" w:rsidR="00BA157B" w:rsidRPr="00206D44" w:rsidRDefault="00BA157B" w:rsidP="00BA157B">
      <w:pPr>
        <w:pStyle w:val="af2"/>
        <w:rPr>
          <w:rFonts w:ascii="Times New Roman" w:hAnsi="Times New Roman" w:cs="Times New Roman"/>
          <w:lang w:val="en-US"/>
        </w:rPr>
      </w:pPr>
      <w:r w:rsidRPr="00206D44">
        <w:rPr>
          <w:rStyle w:val="af4"/>
          <w:rFonts w:ascii="Times New Roman" w:hAnsi="Times New Roman" w:cs="Times New Roman"/>
        </w:rPr>
        <w:footnoteRef/>
      </w:r>
      <w:bookmarkStart w:id="216" w:name="_Hlk103977132"/>
      <w:r w:rsidR="00665AD0" w:rsidRPr="00665AD0">
        <w:rPr>
          <w:rFonts w:ascii="Times New Roman" w:hAnsi="Times New Roman" w:cs="Times New Roman"/>
          <w:lang w:val="en-US"/>
        </w:rPr>
        <w:t xml:space="preserve"> </w:t>
      </w:r>
      <w:r w:rsidR="00665AD0">
        <w:rPr>
          <w:rFonts w:ascii="Times New Roman" w:hAnsi="Times New Roman" w:cs="Times New Roman"/>
          <w:lang w:val="en-US"/>
        </w:rPr>
        <w:t>Ibid</w:t>
      </w:r>
      <w:r w:rsidRPr="00206D44">
        <w:rPr>
          <w:rFonts w:ascii="Times New Roman" w:hAnsi="Times New Roman" w:cs="Times New Roman"/>
          <w:lang w:val="en-US"/>
        </w:rPr>
        <w:t>.</w:t>
      </w:r>
      <w:bookmarkEnd w:id="216"/>
    </w:p>
  </w:footnote>
  <w:footnote w:id="497">
    <w:p w14:paraId="11A4BBA6" w14:textId="77777777" w:rsidR="00676B3C" w:rsidRPr="00A8793A" w:rsidRDefault="00676B3C" w:rsidP="00676B3C">
      <w:pPr>
        <w:pStyle w:val="af2"/>
        <w:rPr>
          <w:rFonts w:ascii="Times New Roman" w:hAnsi="Times New Roman" w:cs="Times New Roman"/>
          <w:lang w:val="en-US"/>
        </w:rPr>
      </w:pPr>
      <w:r w:rsidRPr="00A8793A">
        <w:rPr>
          <w:rStyle w:val="af4"/>
          <w:rFonts w:ascii="Times New Roman" w:hAnsi="Times New Roman" w:cs="Times New Roman"/>
        </w:rPr>
        <w:footnoteRef/>
      </w:r>
      <w:r w:rsidRPr="00A8793A">
        <w:rPr>
          <w:rFonts w:ascii="Times New Roman" w:hAnsi="Times New Roman" w:cs="Times New Roman"/>
          <w:lang w:val="en-US"/>
        </w:rPr>
        <w:t xml:space="preserve"> </w:t>
      </w:r>
      <w:bookmarkStart w:id="217" w:name="_Hlk103825868"/>
      <w:r w:rsidRPr="00A8793A">
        <w:rPr>
          <w:rFonts w:ascii="Times New Roman" w:hAnsi="Times New Roman" w:cs="Times New Roman"/>
          <w:lang w:val="en-US"/>
        </w:rPr>
        <w:t>Viraphol, S. Tribute and Profit: Sino-Siamese Trade, 1652–1853. P. 2</w:t>
      </w:r>
      <w:r w:rsidRPr="00B34312">
        <w:rPr>
          <w:rFonts w:ascii="Times New Roman" w:hAnsi="Times New Roman" w:cs="Times New Roman"/>
          <w:lang w:val="en-US"/>
        </w:rPr>
        <w:t>11</w:t>
      </w:r>
      <w:r w:rsidRPr="00A8793A">
        <w:rPr>
          <w:rFonts w:ascii="Times New Roman" w:hAnsi="Times New Roman" w:cs="Times New Roman"/>
          <w:lang w:val="en-US"/>
        </w:rPr>
        <w:t>.</w:t>
      </w:r>
      <w:bookmarkEnd w:id="217"/>
    </w:p>
  </w:footnote>
  <w:footnote w:id="498">
    <w:p w14:paraId="19B80F3E" w14:textId="77777777" w:rsidR="00676B3C" w:rsidRPr="00B34312" w:rsidRDefault="00676B3C" w:rsidP="00676B3C">
      <w:pPr>
        <w:pStyle w:val="af2"/>
        <w:rPr>
          <w:rFonts w:ascii="Times New Roman" w:hAnsi="Times New Roman" w:cs="Times New Roman"/>
          <w:lang w:val="en-US"/>
        </w:rPr>
      </w:pPr>
      <w:r w:rsidRPr="00A8793A">
        <w:rPr>
          <w:rStyle w:val="af4"/>
          <w:rFonts w:ascii="Times New Roman" w:hAnsi="Times New Roman" w:cs="Times New Roman"/>
        </w:rPr>
        <w:footnoteRef/>
      </w:r>
      <w:r w:rsidRPr="00B34312">
        <w:rPr>
          <w:rFonts w:ascii="Times New Roman" w:hAnsi="Times New Roman" w:cs="Times New Roman"/>
          <w:lang w:val="en-US"/>
        </w:rPr>
        <w:t xml:space="preserve"> </w:t>
      </w:r>
      <w:bookmarkStart w:id="218" w:name="_Hlk103830023"/>
      <w:r w:rsidRPr="00A8793A">
        <w:rPr>
          <w:rFonts w:ascii="Times New Roman" w:hAnsi="Times New Roman" w:cs="Times New Roman"/>
          <w:lang w:val="en-US"/>
        </w:rPr>
        <w:t>Ibid. P. 2</w:t>
      </w:r>
      <w:r w:rsidRPr="00B34312">
        <w:rPr>
          <w:rFonts w:ascii="Times New Roman" w:hAnsi="Times New Roman" w:cs="Times New Roman"/>
          <w:lang w:val="en-US"/>
        </w:rPr>
        <w:t>12</w:t>
      </w:r>
      <w:r w:rsidRPr="00A8793A">
        <w:rPr>
          <w:rFonts w:ascii="Times New Roman" w:hAnsi="Times New Roman" w:cs="Times New Roman"/>
          <w:lang w:val="en-US"/>
        </w:rPr>
        <w:t>.</w:t>
      </w:r>
    </w:p>
    <w:bookmarkEnd w:id="218"/>
  </w:footnote>
  <w:footnote w:id="499">
    <w:p w14:paraId="452D7CEA" w14:textId="77777777" w:rsidR="00676B3C" w:rsidRPr="00B34312" w:rsidRDefault="00676B3C" w:rsidP="00676B3C">
      <w:pPr>
        <w:pStyle w:val="af2"/>
        <w:rPr>
          <w:rFonts w:ascii="Times New Roman" w:hAnsi="Times New Roman" w:cs="Times New Roman"/>
          <w:lang w:val="en-US"/>
        </w:rPr>
      </w:pPr>
      <w:r w:rsidRPr="00A8793A">
        <w:rPr>
          <w:rStyle w:val="af4"/>
          <w:rFonts w:ascii="Times New Roman" w:hAnsi="Times New Roman" w:cs="Times New Roman"/>
        </w:rPr>
        <w:footnoteRef/>
      </w:r>
      <w:r w:rsidRPr="00B34312">
        <w:rPr>
          <w:rFonts w:ascii="Times New Roman" w:hAnsi="Times New Roman" w:cs="Times New Roman"/>
          <w:lang w:val="en-US"/>
        </w:rPr>
        <w:t xml:space="preserve"> </w:t>
      </w:r>
      <w:r w:rsidRPr="00A8793A">
        <w:rPr>
          <w:rFonts w:ascii="Times New Roman" w:hAnsi="Times New Roman" w:cs="Times New Roman"/>
          <w:lang w:val="en-US"/>
        </w:rPr>
        <w:t xml:space="preserve">Ibid. </w:t>
      </w:r>
    </w:p>
  </w:footnote>
  <w:footnote w:id="500">
    <w:p w14:paraId="7D1DEA1B" w14:textId="3AE6C7A6" w:rsidR="00676B3C" w:rsidRPr="006D6F66" w:rsidRDefault="00676B3C" w:rsidP="00676B3C">
      <w:pPr>
        <w:pStyle w:val="af2"/>
        <w:rPr>
          <w:rFonts w:ascii="Times New Roman" w:hAnsi="Times New Roman" w:cs="Times New Roman"/>
          <w:lang w:val="en-US"/>
        </w:rPr>
      </w:pPr>
      <w:r w:rsidRPr="006D6F66">
        <w:rPr>
          <w:rStyle w:val="af4"/>
          <w:rFonts w:ascii="Times New Roman" w:hAnsi="Times New Roman" w:cs="Times New Roman"/>
        </w:rPr>
        <w:footnoteRef/>
      </w:r>
      <w:r w:rsidRPr="006D6F66">
        <w:rPr>
          <w:rFonts w:ascii="Times New Roman" w:hAnsi="Times New Roman" w:cs="Times New Roman"/>
          <w:lang w:val="en-US"/>
        </w:rPr>
        <w:t xml:space="preserve"> </w:t>
      </w:r>
      <w:bookmarkStart w:id="220" w:name="_Hlk103825473"/>
      <w:bookmarkStart w:id="221" w:name="_Hlk105620928"/>
      <w:r w:rsidR="00C17247">
        <w:rPr>
          <w:rFonts w:ascii="Times New Roman" w:hAnsi="Times New Roman" w:cs="Times New Roman"/>
          <w:lang w:val="en-US"/>
        </w:rPr>
        <w:t>Skinner G.W.</w:t>
      </w:r>
      <w:r w:rsidRPr="006D6F66">
        <w:rPr>
          <w:rFonts w:ascii="Times New Roman" w:hAnsi="Times New Roman" w:cs="Times New Roman"/>
          <w:lang w:val="en-US"/>
        </w:rPr>
        <w:t xml:space="preserve"> Chinese Society in Thailand: An Analytical History. P. 81.</w:t>
      </w:r>
      <w:bookmarkEnd w:id="220"/>
    </w:p>
    <w:bookmarkEnd w:id="221"/>
  </w:footnote>
  <w:footnote w:id="501">
    <w:p w14:paraId="4492DE9F" w14:textId="59A4357A" w:rsidR="0014525E" w:rsidRPr="00206D44" w:rsidRDefault="0014525E" w:rsidP="0014525E">
      <w:pPr>
        <w:pStyle w:val="af2"/>
        <w:rPr>
          <w:rFonts w:ascii="Times New Roman" w:hAnsi="Times New Roman" w:cs="Times New Roman"/>
          <w:lang w:val="en-US"/>
        </w:rPr>
      </w:pPr>
      <w:r w:rsidRPr="00206D44">
        <w:rPr>
          <w:rStyle w:val="af4"/>
          <w:rFonts w:ascii="Times New Roman" w:hAnsi="Times New Roman" w:cs="Times New Roman"/>
        </w:rPr>
        <w:footnoteRef/>
      </w:r>
      <w:r w:rsidRPr="00206D44">
        <w:rPr>
          <w:rFonts w:ascii="Times New Roman" w:hAnsi="Times New Roman" w:cs="Times New Roman"/>
          <w:lang w:val="en-US"/>
        </w:rPr>
        <w:t xml:space="preserve"> </w:t>
      </w:r>
      <w:r w:rsidR="00150E89">
        <w:rPr>
          <w:rFonts w:ascii="Times New Roman" w:hAnsi="Times New Roman" w:cs="Times New Roman"/>
          <w:lang w:val="en-US"/>
        </w:rPr>
        <w:t>Skinner G.W.</w:t>
      </w:r>
      <w:r w:rsidR="00150E89" w:rsidRPr="006D6F66">
        <w:rPr>
          <w:rFonts w:ascii="Times New Roman" w:hAnsi="Times New Roman" w:cs="Times New Roman"/>
          <w:lang w:val="en-US"/>
        </w:rPr>
        <w:t xml:space="preserve"> Chinese Society in Thailand: An Analytical History. P. 81.</w:t>
      </w:r>
    </w:p>
  </w:footnote>
  <w:footnote w:id="502">
    <w:p w14:paraId="7FAB0A7C" w14:textId="77777777" w:rsidR="00676B3C" w:rsidRPr="006D6F66" w:rsidRDefault="00676B3C" w:rsidP="00676B3C">
      <w:pPr>
        <w:pStyle w:val="af2"/>
        <w:rPr>
          <w:rFonts w:ascii="Times New Roman" w:hAnsi="Times New Roman" w:cs="Times New Roman"/>
          <w:lang w:val="en-US"/>
        </w:rPr>
      </w:pPr>
      <w:r w:rsidRPr="006D6F66">
        <w:rPr>
          <w:rStyle w:val="af4"/>
          <w:rFonts w:ascii="Times New Roman" w:hAnsi="Times New Roman" w:cs="Times New Roman"/>
        </w:rPr>
        <w:footnoteRef/>
      </w:r>
      <w:r w:rsidRPr="006D6F66">
        <w:rPr>
          <w:rFonts w:ascii="Times New Roman" w:hAnsi="Times New Roman" w:cs="Times New Roman"/>
          <w:lang w:val="en-US"/>
        </w:rPr>
        <w:t xml:space="preserve"> </w:t>
      </w:r>
      <w:bookmarkStart w:id="222" w:name="_Hlk103830632"/>
      <w:r w:rsidRPr="006D6F66">
        <w:rPr>
          <w:rFonts w:ascii="Times New Roman" w:hAnsi="Times New Roman" w:cs="Times New Roman"/>
          <w:lang w:val="en-US"/>
        </w:rPr>
        <w:t>Viraphol, S. Tribute and Profit: Sino-Siamese Trade, 1652–1853. P. 2</w:t>
      </w:r>
      <w:r w:rsidRPr="00B34312">
        <w:rPr>
          <w:rFonts w:ascii="Times New Roman" w:hAnsi="Times New Roman" w:cs="Times New Roman"/>
          <w:lang w:val="en-US"/>
        </w:rPr>
        <w:t>13</w:t>
      </w:r>
      <w:r w:rsidRPr="006D6F66">
        <w:rPr>
          <w:rFonts w:ascii="Times New Roman" w:hAnsi="Times New Roman" w:cs="Times New Roman"/>
          <w:lang w:val="en-US"/>
        </w:rPr>
        <w:t>.</w:t>
      </w:r>
      <w:bookmarkEnd w:id="222"/>
    </w:p>
  </w:footnote>
  <w:footnote w:id="503">
    <w:p w14:paraId="56EBCB5C" w14:textId="32124227" w:rsidR="00676B3C" w:rsidRPr="00DB6605" w:rsidRDefault="00676B3C" w:rsidP="00676B3C">
      <w:pPr>
        <w:pStyle w:val="af2"/>
        <w:rPr>
          <w:rFonts w:ascii="Times New Roman" w:hAnsi="Times New Roman" w:cs="Times New Roman"/>
          <w:lang w:val="en-US"/>
        </w:rPr>
      </w:pPr>
      <w:r w:rsidRPr="006D6F66">
        <w:rPr>
          <w:rStyle w:val="af4"/>
          <w:rFonts w:ascii="Times New Roman" w:hAnsi="Times New Roman" w:cs="Times New Roman"/>
        </w:rPr>
        <w:footnoteRef/>
      </w:r>
      <w:r w:rsidR="00150E89">
        <w:rPr>
          <w:rFonts w:ascii="Times New Roman" w:hAnsi="Times New Roman" w:cs="Times New Roman"/>
          <w:lang w:val="en-US"/>
        </w:rPr>
        <w:t xml:space="preserve"> Ibid</w:t>
      </w:r>
      <w:r w:rsidR="00A23F00" w:rsidRPr="006D6F66">
        <w:rPr>
          <w:rFonts w:ascii="Times New Roman" w:hAnsi="Times New Roman" w:cs="Times New Roman"/>
          <w:lang w:val="en-US"/>
        </w:rPr>
        <w:t xml:space="preserve">. </w:t>
      </w:r>
      <w:r w:rsidRPr="006D6F66">
        <w:rPr>
          <w:rFonts w:ascii="Times New Roman" w:hAnsi="Times New Roman" w:cs="Times New Roman"/>
          <w:lang w:val="en-US"/>
        </w:rPr>
        <w:t>P</w:t>
      </w:r>
      <w:r w:rsidRPr="00DB6605">
        <w:rPr>
          <w:rFonts w:ascii="Times New Roman" w:hAnsi="Times New Roman" w:cs="Times New Roman"/>
          <w:lang w:val="en-US"/>
        </w:rPr>
        <w:t>. 215.</w:t>
      </w:r>
    </w:p>
  </w:footnote>
  <w:footnote w:id="504">
    <w:p w14:paraId="2EE55EF7" w14:textId="0BA460B1" w:rsidR="00676B3C" w:rsidRPr="00DB6605" w:rsidRDefault="00676B3C" w:rsidP="00676B3C">
      <w:pPr>
        <w:pStyle w:val="af2"/>
        <w:rPr>
          <w:rFonts w:ascii="Times New Roman" w:hAnsi="Times New Roman" w:cs="Times New Roman"/>
          <w:lang w:val="en-US"/>
        </w:rPr>
      </w:pPr>
      <w:r w:rsidRPr="006D6F66">
        <w:rPr>
          <w:rStyle w:val="af4"/>
          <w:rFonts w:ascii="Times New Roman" w:hAnsi="Times New Roman" w:cs="Times New Roman"/>
        </w:rPr>
        <w:footnoteRef/>
      </w:r>
      <w:r w:rsidRPr="00DB6605">
        <w:rPr>
          <w:rFonts w:ascii="Times New Roman" w:hAnsi="Times New Roman" w:cs="Times New Roman"/>
          <w:lang w:val="en-US"/>
        </w:rPr>
        <w:t xml:space="preserve"> </w:t>
      </w:r>
      <w:bookmarkStart w:id="223" w:name="_Hlk105119381"/>
      <w:r w:rsidR="00A23F00" w:rsidRPr="006D6F66">
        <w:rPr>
          <w:rFonts w:ascii="Times New Roman" w:hAnsi="Times New Roman" w:cs="Times New Roman"/>
          <w:lang w:val="en-US"/>
        </w:rPr>
        <w:t>Ibid</w:t>
      </w:r>
      <w:r w:rsidR="00A23F00" w:rsidRPr="00DB6605">
        <w:rPr>
          <w:rFonts w:ascii="Times New Roman" w:hAnsi="Times New Roman" w:cs="Times New Roman"/>
          <w:lang w:val="en-US"/>
        </w:rPr>
        <w:t xml:space="preserve">. </w:t>
      </w:r>
    </w:p>
    <w:bookmarkEnd w:id="223"/>
  </w:footnote>
  <w:footnote w:id="505">
    <w:p w14:paraId="1ADDE477" w14:textId="419F576F" w:rsidR="00676B3C" w:rsidRPr="00BB3148" w:rsidRDefault="00676B3C" w:rsidP="00676B3C">
      <w:pPr>
        <w:pStyle w:val="af2"/>
        <w:rPr>
          <w:rFonts w:ascii="Times New Roman" w:hAnsi="Times New Roman" w:cs="Times New Roman"/>
          <w:lang w:val="en-US"/>
        </w:rPr>
      </w:pPr>
      <w:r w:rsidRPr="00BB3148">
        <w:rPr>
          <w:rStyle w:val="af4"/>
          <w:rFonts w:ascii="Times New Roman" w:hAnsi="Times New Roman" w:cs="Times New Roman"/>
        </w:rPr>
        <w:footnoteRef/>
      </w:r>
      <w:bookmarkStart w:id="224" w:name="_Hlk103831591"/>
      <w:bookmarkStart w:id="225" w:name="_Hlk103833640"/>
      <w:r w:rsidR="00913F91" w:rsidRPr="00701522">
        <w:rPr>
          <w:rFonts w:ascii="Times New Roman" w:hAnsi="Times New Roman" w:cs="Times New Roman"/>
          <w:lang w:val="en-US"/>
        </w:rPr>
        <w:t xml:space="preserve"> </w:t>
      </w:r>
      <w:r w:rsidR="00150E89" w:rsidRPr="006D6F66">
        <w:rPr>
          <w:rFonts w:ascii="Times New Roman" w:hAnsi="Times New Roman" w:cs="Times New Roman"/>
          <w:lang w:val="en-US"/>
        </w:rPr>
        <w:t>Viraphol, S. Tribute and Profit: Sino-Siamese Trade, 1652–1853</w:t>
      </w:r>
      <w:r w:rsidRPr="00BB3148">
        <w:rPr>
          <w:rFonts w:ascii="Times New Roman" w:hAnsi="Times New Roman" w:cs="Times New Roman"/>
          <w:lang w:val="en-US"/>
        </w:rPr>
        <w:t>. P. 217.</w:t>
      </w:r>
      <w:bookmarkEnd w:id="224"/>
    </w:p>
    <w:bookmarkEnd w:id="225"/>
  </w:footnote>
  <w:footnote w:id="506">
    <w:p w14:paraId="4D926DB7" w14:textId="35C814D9" w:rsidR="00676B3C" w:rsidRPr="00FD44DD" w:rsidRDefault="00676B3C" w:rsidP="00676B3C">
      <w:pPr>
        <w:pStyle w:val="af2"/>
        <w:rPr>
          <w:rFonts w:ascii="Times New Roman" w:hAnsi="Times New Roman" w:cs="Times New Roman"/>
          <w:lang w:val="en-US"/>
        </w:rPr>
      </w:pPr>
      <w:r w:rsidRPr="00FD44DD">
        <w:rPr>
          <w:rStyle w:val="af4"/>
          <w:rFonts w:ascii="Times New Roman" w:hAnsi="Times New Roman" w:cs="Times New Roman"/>
        </w:rPr>
        <w:footnoteRef/>
      </w:r>
      <w:r w:rsidR="00FD44DD" w:rsidRPr="00FD44DD">
        <w:rPr>
          <w:rFonts w:ascii="Times New Roman" w:hAnsi="Times New Roman" w:cs="Times New Roman"/>
          <w:lang w:val="en-US"/>
        </w:rPr>
        <w:t xml:space="preserve"> Ibid</w:t>
      </w:r>
      <w:r w:rsidR="00701522" w:rsidRPr="00FD44DD">
        <w:rPr>
          <w:rFonts w:ascii="Times New Roman" w:hAnsi="Times New Roman" w:cs="Times New Roman"/>
          <w:lang w:val="en-US"/>
        </w:rPr>
        <w:t>.</w:t>
      </w:r>
    </w:p>
  </w:footnote>
  <w:footnote w:id="507">
    <w:p w14:paraId="21676B4A" w14:textId="4A10BCEE" w:rsidR="0014525E" w:rsidRPr="00206D44" w:rsidRDefault="0014525E" w:rsidP="0014525E">
      <w:pPr>
        <w:pStyle w:val="af2"/>
        <w:rPr>
          <w:rFonts w:ascii="Times New Roman" w:hAnsi="Times New Roman" w:cs="Times New Roman"/>
          <w:lang w:val="en-US"/>
        </w:rPr>
      </w:pPr>
      <w:r w:rsidRPr="00206D44">
        <w:rPr>
          <w:rStyle w:val="af4"/>
          <w:rFonts w:ascii="Times New Roman" w:hAnsi="Times New Roman" w:cs="Times New Roman"/>
        </w:rPr>
        <w:footnoteRef/>
      </w:r>
      <w:r w:rsidR="00913F91">
        <w:rPr>
          <w:rFonts w:ascii="Times New Roman" w:hAnsi="Times New Roman" w:cs="Times New Roman"/>
          <w:lang w:val="en-US"/>
        </w:rPr>
        <w:t xml:space="preserve"> Ibid</w:t>
      </w:r>
      <w:r w:rsidRPr="00206D44">
        <w:rPr>
          <w:rFonts w:ascii="Times New Roman" w:hAnsi="Times New Roman" w:cs="Times New Roman"/>
          <w:lang w:val="en-US"/>
        </w:rPr>
        <w:t>.</w:t>
      </w:r>
    </w:p>
  </w:footnote>
  <w:footnote w:id="508">
    <w:p w14:paraId="0587E013" w14:textId="59BDD649" w:rsidR="00676B3C" w:rsidRPr="00913F91" w:rsidRDefault="00676B3C" w:rsidP="00913F91">
      <w:pPr>
        <w:pStyle w:val="af2"/>
        <w:rPr>
          <w:rFonts w:ascii="Times New Roman" w:hAnsi="Times New Roman" w:cs="Times New Roman"/>
          <w:lang w:val="en-US"/>
        </w:rPr>
      </w:pPr>
      <w:r w:rsidRPr="00913F91">
        <w:rPr>
          <w:rStyle w:val="af4"/>
          <w:rFonts w:ascii="Times New Roman" w:hAnsi="Times New Roman" w:cs="Times New Roman"/>
        </w:rPr>
        <w:footnoteRef/>
      </w:r>
      <w:bookmarkStart w:id="228" w:name="_Hlk103848366"/>
      <w:bookmarkStart w:id="229" w:name="_Hlk103832928"/>
      <w:r w:rsidR="00EF0A8B" w:rsidRPr="00EF0A8B">
        <w:rPr>
          <w:rFonts w:ascii="Times New Roman" w:hAnsi="Times New Roman" w:cs="Times New Roman"/>
          <w:lang w:val="en-US"/>
        </w:rPr>
        <w:t xml:space="preserve"> </w:t>
      </w:r>
      <w:r w:rsidR="00EF0A8B">
        <w:rPr>
          <w:rFonts w:ascii="Times New Roman" w:hAnsi="Times New Roman" w:cs="Times New Roman"/>
          <w:lang w:val="en-US"/>
        </w:rPr>
        <w:t>Ibid</w:t>
      </w:r>
      <w:r w:rsidR="00913F91" w:rsidRPr="00913F91">
        <w:rPr>
          <w:rFonts w:ascii="Times New Roman" w:hAnsi="Times New Roman" w:cs="Times New Roman"/>
          <w:lang w:val="en-US"/>
        </w:rPr>
        <w:t xml:space="preserve">. </w:t>
      </w:r>
      <w:r w:rsidRPr="00913F91">
        <w:rPr>
          <w:rFonts w:ascii="Times New Roman" w:hAnsi="Times New Roman" w:cs="Times New Roman"/>
          <w:lang w:val="en-US"/>
        </w:rPr>
        <w:t>P. 219.</w:t>
      </w:r>
      <w:bookmarkEnd w:id="228"/>
    </w:p>
    <w:bookmarkEnd w:id="229"/>
  </w:footnote>
  <w:footnote w:id="509">
    <w:p w14:paraId="64EB672C" w14:textId="367990CA" w:rsidR="0014525E" w:rsidRPr="00150E89" w:rsidRDefault="0014525E" w:rsidP="00913F91">
      <w:pPr>
        <w:pStyle w:val="af2"/>
        <w:rPr>
          <w:rFonts w:ascii="Times New Roman" w:hAnsi="Times New Roman" w:cs="Times New Roman"/>
        </w:rPr>
      </w:pPr>
      <w:r w:rsidRPr="00913F91">
        <w:rPr>
          <w:rStyle w:val="af4"/>
          <w:rFonts w:ascii="Times New Roman" w:hAnsi="Times New Roman" w:cs="Times New Roman"/>
        </w:rPr>
        <w:footnoteRef/>
      </w:r>
      <w:r w:rsidR="00150E89" w:rsidRPr="00150E89">
        <w:rPr>
          <w:rFonts w:ascii="Times New Roman" w:hAnsi="Times New Roman" w:cs="Times New Roman"/>
        </w:rPr>
        <w:t xml:space="preserve"> </w:t>
      </w:r>
      <w:r w:rsidR="00150E89">
        <w:rPr>
          <w:rFonts w:ascii="Times New Roman" w:hAnsi="Times New Roman" w:cs="Times New Roman"/>
          <w:lang w:val="en-US"/>
        </w:rPr>
        <w:t>Ibid</w:t>
      </w:r>
      <w:r w:rsidR="00150E89" w:rsidRPr="00150E89">
        <w:rPr>
          <w:rFonts w:ascii="Times New Roman" w:hAnsi="Times New Roman" w:cs="Times New Roman"/>
        </w:rPr>
        <w:t>.</w:t>
      </w:r>
    </w:p>
  </w:footnote>
  <w:footnote w:id="510">
    <w:p w14:paraId="35E1E01F" w14:textId="77777777" w:rsidR="0014525E" w:rsidRPr="00150E89" w:rsidRDefault="0014525E" w:rsidP="00913F91">
      <w:pPr>
        <w:pStyle w:val="af2"/>
        <w:rPr>
          <w:rFonts w:ascii="Times New Roman" w:hAnsi="Times New Roman" w:cs="Times New Roman"/>
        </w:rPr>
      </w:pPr>
      <w:r w:rsidRPr="00913F91">
        <w:rPr>
          <w:rStyle w:val="af4"/>
          <w:rFonts w:ascii="Times New Roman" w:hAnsi="Times New Roman" w:cs="Times New Roman"/>
        </w:rPr>
        <w:footnoteRef/>
      </w:r>
      <w:r w:rsidRPr="00150E89">
        <w:rPr>
          <w:rFonts w:ascii="Times New Roman" w:hAnsi="Times New Roman" w:cs="Times New Roman"/>
        </w:rPr>
        <w:t xml:space="preserve"> </w:t>
      </w:r>
      <w:r w:rsidRPr="00913F91">
        <w:rPr>
          <w:rFonts w:ascii="Times New Roman" w:hAnsi="Times New Roman" w:cs="Times New Roman"/>
        </w:rPr>
        <w:t>Из</w:t>
      </w:r>
      <w:r w:rsidRPr="00150E89">
        <w:rPr>
          <w:rFonts w:ascii="Times New Roman" w:hAnsi="Times New Roman" w:cs="Times New Roman"/>
        </w:rPr>
        <w:t xml:space="preserve"> </w:t>
      </w:r>
      <w:r w:rsidRPr="00913F91">
        <w:rPr>
          <w:rFonts w:ascii="Times New Roman" w:hAnsi="Times New Roman" w:cs="Times New Roman"/>
        </w:rPr>
        <w:t>провинции</w:t>
      </w:r>
      <w:r w:rsidRPr="00150E89">
        <w:rPr>
          <w:rFonts w:ascii="Times New Roman" w:hAnsi="Times New Roman" w:cs="Times New Roman"/>
        </w:rPr>
        <w:t xml:space="preserve"> </w:t>
      </w:r>
      <w:r w:rsidRPr="00913F91">
        <w:rPr>
          <w:rFonts w:ascii="Times New Roman" w:hAnsi="Times New Roman" w:cs="Times New Roman"/>
        </w:rPr>
        <w:t>Чумпхон</w:t>
      </w:r>
      <w:r w:rsidRPr="00150E89">
        <w:rPr>
          <w:rFonts w:ascii="Times New Roman" w:hAnsi="Times New Roman" w:cs="Times New Roman"/>
        </w:rPr>
        <w:t xml:space="preserve"> (</w:t>
      </w:r>
      <w:r w:rsidRPr="00913F91">
        <w:rPr>
          <w:rFonts w:ascii="Times New Roman" w:hAnsi="Times New Roman" w:cs="Times New Roman"/>
          <w:i/>
          <w:iCs/>
        </w:rPr>
        <w:t>тайск</w:t>
      </w:r>
      <w:r w:rsidRPr="00150E89">
        <w:rPr>
          <w:rFonts w:ascii="Times New Roman" w:hAnsi="Times New Roman" w:cs="Times New Roman"/>
          <w:i/>
          <w:iCs/>
        </w:rPr>
        <w:t>.</w:t>
      </w:r>
      <w:r w:rsidRPr="00150E89">
        <w:rPr>
          <w:rFonts w:ascii="Times New Roman" w:hAnsi="Times New Roman" w:cs="Times New Roman"/>
        </w:rPr>
        <w:t xml:space="preserve"> </w:t>
      </w:r>
      <w:r w:rsidRPr="00A23F00">
        <w:rPr>
          <w:rFonts w:ascii="Sarabun" w:hAnsi="Sarabun" w:cs="Sarabun"/>
        </w:rPr>
        <w:t>ชุมพร</w:t>
      </w:r>
      <w:r w:rsidRPr="00150E89">
        <w:rPr>
          <w:rFonts w:ascii="Times New Roman" w:hAnsi="Times New Roman" w:cs="Times New Roman"/>
        </w:rPr>
        <w:t>).</w:t>
      </w:r>
    </w:p>
  </w:footnote>
  <w:footnote w:id="511">
    <w:p w14:paraId="48ABDD2B" w14:textId="77777777" w:rsidR="00676B3C" w:rsidRPr="00913F91" w:rsidRDefault="00676B3C" w:rsidP="00913F91">
      <w:pPr>
        <w:pStyle w:val="af2"/>
        <w:rPr>
          <w:rFonts w:ascii="Times New Roman" w:hAnsi="Times New Roman" w:cs="Times New Roman"/>
          <w:lang w:val="en-US"/>
        </w:rPr>
      </w:pPr>
      <w:r w:rsidRPr="00913F91">
        <w:rPr>
          <w:rStyle w:val="af4"/>
          <w:rFonts w:ascii="Times New Roman" w:hAnsi="Times New Roman" w:cs="Times New Roman"/>
        </w:rPr>
        <w:footnoteRef/>
      </w:r>
      <w:r w:rsidRPr="00913F91">
        <w:rPr>
          <w:rFonts w:ascii="Times New Roman" w:hAnsi="Times New Roman" w:cs="Times New Roman"/>
          <w:lang w:val="en-US"/>
        </w:rPr>
        <w:t xml:space="preserve"> Skinner, G.W. Leadership and Power in the Chinese Community of Thailand. P. 7–8.</w:t>
      </w:r>
    </w:p>
  </w:footnote>
  <w:footnote w:id="512">
    <w:p w14:paraId="0450912B" w14:textId="77777777" w:rsidR="00676B3C" w:rsidRPr="00BB3148" w:rsidRDefault="00676B3C" w:rsidP="00913F91">
      <w:pPr>
        <w:pStyle w:val="af2"/>
        <w:rPr>
          <w:rFonts w:ascii="Times New Roman" w:hAnsi="Times New Roman" w:cs="Times New Roman"/>
          <w:lang w:val="en-US"/>
        </w:rPr>
      </w:pPr>
      <w:r w:rsidRPr="00913F91">
        <w:rPr>
          <w:rStyle w:val="af4"/>
          <w:rFonts w:ascii="Times New Roman" w:hAnsi="Times New Roman" w:cs="Times New Roman"/>
        </w:rPr>
        <w:footnoteRef/>
      </w:r>
      <w:r w:rsidRPr="00913F91">
        <w:rPr>
          <w:rFonts w:ascii="Times New Roman" w:hAnsi="Times New Roman" w:cs="Times New Roman"/>
          <w:lang w:val="en-US"/>
        </w:rPr>
        <w:t xml:space="preserve"> </w:t>
      </w:r>
      <w:bookmarkStart w:id="231" w:name="_Hlk105621015"/>
      <w:r w:rsidRPr="00913F91">
        <w:rPr>
          <w:rFonts w:ascii="Times New Roman" w:hAnsi="Times New Roman" w:cs="Times New Roman"/>
          <w:lang w:val="en-US"/>
        </w:rPr>
        <w:t>Viraphol, S. Tribute and Profit: Sino-Siamese Trade</w:t>
      </w:r>
      <w:r w:rsidRPr="00BB3148">
        <w:rPr>
          <w:rFonts w:ascii="Times New Roman" w:hAnsi="Times New Roman" w:cs="Times New Roman"/>
          <w:lang w:val="en-US"/>
        </w:rPr>
        <w:t>, 1652–1853</w:t>
      </w:r>
      <w:bookmarkEnd w:id="231"/>
      <w:r w:rsidRPr="00BB3148">
        <w:rPr>
          <w:rFonts w:ascii="Times New Roman" w:hAnsi="Times New Roman" w:cs="Times New Roman"/>
          <w:lang w:val="en-US"/>
        </w:rPr>
        <w:t>. P. 2</w:t>
      </w:r>
      <w:r w:rsidRPr="000B7082">
        <w:rPr>
          <w:rFonts w:ascii="Times New Roman" w:hAnsi="Times New Roman" w:cs="Times New Roman"/>
          <w:lang w:val="en-US"/>
        </w:rPr>
        <w:t>21</w:t>
      </w:r>
      <w:r w:rsidRPr="00BB3148">
        <w:rPr>
          <w:rFonts w:ascii="Times New Roman" w:hAnsi="Times New Roman" w:cs="Times New Roman"/>
          <w:lang w:val="en-US"/>
        </w:rPr>
        <w:t>.</w:t>
      </w:r>
    </w:p>
  </w:footnote>
  <w:footnote w:id="513">
    <w:p w14:paraId="21DDCA3B" w14:textId="165D8BD4" w:rsidR="00676B3C" w:rsidRPr="000B7082" w:rsidRDefault="00676B3C" w:rsidP="00676B3C">
      <w:pPr>
        <w:pStyle w:val="af2"/>
        <w:rPr>
          <w:rFonts w:ascii="Times New Roman" w:hAnsi="Times New Roman" w:cs="Times New Roman"/>
          <w:lang w:val="en-US"/>
        </w:rPr>
      </w:pPr>
      <w:r w:rsidRPr="00BB3148">
        <w:rPr>
          <w:rStyle w:val="af4"/>
          <w:rFonts w:ascii="Times New Roman" w:hAnsi="Times New Roman" w:cs="Times New Roman"/>
        </w:rPr>
        <w:footnoteRef/>
      </w:r>
      <w:r w:rsidR="00150E89">
        <w:rPr>
          <w:rFonts w:ascii="Times New Roman" w:hAnsi="Times New Roman" w:cs="Times New Roman"/>
          <w:lang w:val="en-US"/>
        </w:rPr>
        <w:t xml:space="preserve"> Ibid</w:t>
      </w:r>
      <w:r w:rsidR="002F202D" w:rsidRPr="00F0434E">
        <w:rPr>
          <w:rFonts w:ascii="Times New Roman" w:hAnsi="Times New Roman" w:cs="Times New Roman"/>
          <w:lang w:val="en-US"/>
        </w:rPr>
        <w:t xml:space="preserve">. </w:t>
      </w:r>
      <w:r w:rsidRPr="00BB3148">
        <w:rPr>
          <w:rFonts w:ascii="Times New Roman" w:hAnsi="Times New Roman" w:cs="Times New Roman"/>
          <w:lang w:val="en-US"/>
        </w:rPr>
        <w:t>P</w:t>
      </w:r>
      <w:r w:rsidRPr="000B7082">
        <w:rPr>
          <w:rFonts w:ascii="Times New Roman" w:hAnsi="Times New Roman" w:cs="Times New Roman"/>
          <w:lang w:val="en-US"/>
        </w:rPr>
        <w:t>. 221–222.</w:t>
      </w:r>
    </w:p>
  </w:footnote>
  <w:footnote w:id="514">
    <w:p w14:paraId="54A40855" w14:textId="50DFDBAD" w:rsidR="00676B3C" w:rsidRPr="00DB6605" w:rsidRDefault="00676B3C" w:rsidP="00676B3C">
      <w:pPr>
        <w:pStyle w:val="af2"/>
        <w:rPr>
          <w:rFonts w:ascii="Times New Roman" w:hAnsi="Times New Roman" w:cs="Times New Roman"/>
          <w:lang w:val="en-US"/>
        </w:rPr>
      </w:pPr>
      <w:r w:rsidRPr="00F0434E">
        <w:rPr>
          <w:rStyle w:val="af4"/>
          <w:rFonts w:ascii="Times New Roman" w:hAnsi="Times New Roman" w:cs="Times New Roman"/>
        </w:rPr>
        <w:footnoteRef/>
      </w:r>
      <w:r w:rsidRPr="00F0434E">
        <w:rPr>
          <w:rFonts w:ascii="Times New Roman" w:hAnsi="Times New Roman" w:cs="Times New Roman"/>
          <w:lang w:val="en-US"/>
        </w:rPr>
        <w:t xml:space="preserve"> </w:t>
      </w:r>
      <w:bookmarkStart w:id="232" w:name="_Hlk103847959"/>
      <w:r w:rsidR="00150E89" w:rsidRPr="00913F91">
        <w:rPr>
          <w:rFonts w:ascii="Times New Roman" w:hAnsi="Times New Roman" w:cs="Times New Roman"/>
          <w:lang w:val="en-US"/>
        </w:rPr>
        <w:t>Viraphol, S. Tribute and Profit: Sino-Siamese Trade</w:t>
      </w:r>
      <w:r w:rsidR="00150E89" w:rsidRPr="00BB3148">
        <w:rPr>
          <w:rFonts w:ascii="Times New Roman" w:hAnsi="Times New Roman" w:cs="Times New Roman"/>
          <w:lang w:val="en-US"/>
        </w:rPr>
        <w:t>, 1652–1853</w:t>
      </w:r>
      <w:r w:rsidR="002F202D" w:rsidRPr="000B7082">
        <w:rPr>
          <w:rFonts w:ascii="Times New Roman" w:hAnsi="Times New Roman" w:cs="Times New Roman"/>
          <w:lang w:val="en-US"/>
        </w:rPr>
        <w:t>.</w:t>
      </w:r>
      <w:r w:rsidR="002F202D" w:rsidRPr="002F202D">
        <w:rPr>
          <w:rFonts w:ascii="Times New Roman" w:hAnsi="Times New Roman" w:cs="Times New Roman"/>
          <w:lang w:val="en-US"/>
        </w:rPr>
        <w:t xml:space="preserve"> </w:t>
      </w:r>
      <w:r w:rsidRPr="00F0434E">
        <w:rPr>
          <w:rFonts w:ascii="Times New Roman" w:hAnsi="Times New Roman" w:cs="Times New Roman"/>
          <w:lang w:val="en-US"/>
        </w:rPr>
        <w:t>P</w:t>
      </w:r>
      <w:r w:rsidRPr="00DB6605">
        <w:rPr>
          <w:rFonts w:ascii="Times New Roman" w:hAnsi="Times New Roman" w:cs="Times New Roman"/>
          <w:lang w:val="en-US"/>
        </w:rPr>
        <w:t>. 222.</w:t>
      </w:r>
      <w:bookmarkEnd w:id="232"/>
    </w:p>
  </w:footnote>
  <w:footnote w:id="515">
    <w:p w14:paraId="332DDACF" w14:textId="4CE98DFE" w:rsidR="006C531D" w:rsidRPr="00DB6605" w:rsidRDefault="006C531D" w:rsidP="006C531D">
      <w:pPr>
        <w:pStyle w:val="af2"/>
        <w:rPr>
          <w:rFonts w:ascii="Times New Roman" w:hAnsi="Times New Roman" w:cs="Times New Roman"/>
          <w:lang w:val="en-US"/>
        </w:rPr>
      </w:pPr>
      <w:r w:rsidRPr="00F8586F">
        <w:rPr>
          <w:rStyle w:val="af4"/>
          <w:rFonts w:ascii="Times New Roman" w:hAnsi="Times New Roman" w:cs="Times New Roman"/>
        </w:rPr>
        <w:footnoteRef/>
      </w:r>
      <w:bookmarkStart w:id="233" w:name="_Hlk103848235"/>
      <w:r w:rsidR="002F202D" w:rsidRPr="002F202D">
        <w:rPr>
          <w:rFonts w:ascii="Times New Roman" w:hAnsi="Times New Roman" w:cs="Times New Roman"/>
          <w:lang w:val="en-US"/>
        </w:rPr>
        <w:t xml:space="preserve"> </w:t>
      </w:r>
      <w:r w:rsidR="002F202D">
        <w:rPr>
          <w:rFonts w:ascii="Times New Roman" w:hAnsi="Times New Roman" w:cs="Times New Roman"/>
          <w:lang w:val="en-US"/>
        </w:rPr>
        <w:t>Ibid</w:t>
      </w:r>
      <w:r w:rsidRPr="00F8586F">
        <w:rPr>
          <w:rFonts w:ascii="Times New Roman" w:hAnsi="Times New Roman" w:cs="Times New Roman"/>
          <w:lang w:val="en-US"/>
        </w:rPr>
        <w:t>. P</w:t>
      </w:r>
      <w:r w:rsidRPr="00DB6605">
        <w:rPr>
          <w:rFonts w:ascii="Times New Roman" w:hAnsi="Times New Roman" w:cs="Times New Roman"/>
          <w:lang w:val="en-US"/>
        </w:rPr>
        <w:t>. 223.</w:t>
      </w:r>
    </w:p>
    <w:bookmarkEnd w:id="233"/>
  </w:footnote>
  <w:footnote w:id="516">
    <w:p w14:paraId="013013BD" w14:textId="271ED32E" w:rsidR="006C531D" w:rsidRPr="00DB6605" w:rsidRDefault="006C531D" w:rsidP="006C531D">
      <w:pPr>
        <w:pStyle w:val="af2"/>
        <w:rPr>
          <w:rFonts w:ascii="Times New Roman" w:hAnsi="Times New Roman" w:cs="Times New Roman"/>
          <w:lang w:val="en-US"/>
        </w:rPr>
      </w:pPr>
      <w:r w:rsidRPr="00F8586F">
        <w:rPr>
          <w:rStyle w:val="af4"/>
          <w:rFonts w:ascii="Times New Roman" w:hAnsi="Times New Roman" w:cs="Times New Roman"/>
        </w:rPr>
        <w:footnoteRef/>
      </w:r>
      <w:r w:rsidRPr="00DB6605">
        <w:rPr>
          <w:rFonts w:ascii="Times New Roman" w:hAnsi="Times New Roman" w:cs="Times New Roman"/>
          <w:lang w:val="en-US"/>
        </w:rPr>
        <w:t xml:space="preserve"> </w:t>
      </w:r>
      <w:r w:rsidR="002F202D" w:rsidRPr="00F8586F">
        <w:rPr>
          <w:rFonts w:ascii="Times New Roman" w:hAnsi="Times New Roman" w:cs="Times New Roman"/>
          <w:lang w:val="en-US"/>
        </w:rPr>
        <w:t>Viraphol, S. Tribute and Profit: Sino-Siamese Trade, 1652–1853. P. 2</w:t>
      </w:r>
      <w:r w:rsidR="002F202D" w:rsidRPr="00B34312">
        <w:rPr>
          <w:rFonts w:ascii="Times New Roman" w:hAnsi="Times New Roman" w:cs="Times New Roman"/>
          <w:lang w:val="en-US"/>
        </w:rPr>
        <w:t>23</w:t>
      </w:r>
      <w:r w:rsidR="002F202D" w:rsidRPr="00F8586F">
        <w:rPr>
          <w:rFonts w:ascii="Times New Roman" w:hAnsi="Times New Roman" w:cs="Times New Roman"/>
          <w:lang w:val="en-US"/>
        </w:rPr>
        <w:t>.</w:t>
      </w:r>
    </w:p>
  </w:footnote>
  <w:footnote w:id="517">
    <w:p w14:paraId="42864BD2" w14:textId="5F2F1A37" w:rsidR="006C531D" w:rsidRPr="00031622" w:rsidRDefault="006C531D" w:rsidP="006C531D">
      <w:pPr>
        <w:pStyle w:val="af2"/>
        <w:rPr>
          <w:rFonts w:ascii="Times New Roman" w:hAnsi="Times New Roman" w:cs="Times New Roman"/>
          <w:lang w:val="en-US"/>
        </w:rPr>
      </w:pPr>
      <w:r w:rsidRPr="00855662">
        <w:rPr>
          <w:rStyle w:val="af4"/>
          <w:rFonts w:ascii="Times New Roman" w:hAnsi="Times New Roman" w:cs="Times New Roman"/>
        </w:rPr>
        <w:footnoteRef/>
      </w:r>
      <w:r w:rsidRPr="00031622">
        <w:rPr>
          <w:rFonts w:ascii="Times New Roman" w:hAnsi="Times New Roman" w:cs="Times New Roman"/>
          <w:lang w:val="en-US"/>
        </w:rPr>
        <w:t xml:space="preserve"> </w:t>
      </w:r>
      <w:r w:rsidR="002F202D" w:rsidRPr="00855662">
        <w:rPr>
          <w:rFonts w:ascii="Times New Roman" w:hAnsi="Times New Roman" w:cs="Times New Roman"/>
          <w:lang w:val="en-US"/>
        </w:rPr>
        <w:t>Ibid. P. 22</w:t>
      </w:r>
      <w:r w:rsidR="002F202D" w:rsidRPr="00031622">
        <w:rPr>
          <w:rFonts w:ascii="Times New Roman" w:hAnsi="Times New Roman" w:cs="Times New Roman"/>
          <w:lang w:val="en-US"/>
        </w:rPr>
        <w:t>7</w:t>
      </w:r>
      <w:r w:rsidR="002F202D" w:rsidRPr="00855662">
        <w:rPr>
          <w:rFonts w:ascii="Times New Roman" w:hAnsi="Times New Roman" w:cs="Times New Roman"/>
          <w:lang w:val="en-US"/>
        </w:rPr>
        <w:t>.</w:t>
      </w:r>
    </w:p>
  </w:footnote>
  <w:footnote w:id="518">
    <w:p w14:paraId="3517952D" w14:textId="06257D16" w:rsidR="006C531D" w:rsidRPr="00F84D01" w:rsidRDefault="006C531D" w:rsidP="006C531D">
      <w:pPr>
        <w:pStyle w:val="af2"/>
        <w:rPr>
          <w:rFonts w:ascii="Times New Roman" w:hAnsi="Times New Roman" w:cs="Times New Roman"/>
          <w:lang w:val="en-US"/>
        </w:rPr>
      </w:pPr>
      <w:r w:rsidRPr="00F84D01">
        <w:rPr>
          <w:rStyle w:val="af4"/>
          <w:rFonts w:ascii="Times New Roman" w:hAnsi="Times New Roman" w:cs="Times New Roman"/>
        </w:rPr>
        <w:footnoteRef/>
      </w:r>
      <w:r w:rsidR="00150E89">
        <w:rPr>
          <w:rFonts w:ascii="Times New Roman" w:hAnsi="Times New Roman" w:cs="Times New Roman"/>
          <w:lang w:val="en-US"/>
        </w:rPr>
        <w:t xml:space="preserve"> Ibid</w:t>
      </w:r>
      <w:r w:rsidRPr="00F84D01">
        <w:rPr>
          <w:rFonts w:ascii="Times New Roman" w:hAnsi="Times New Roman" w:cs="Times New Roman"/>
          <w:lang w:val="en-US"/>
        </w:rPr>
        <w:t>.</w:t>
      </w:r>
    </w:p>
  </w:footnote>
  <w:footnote w:id="519">
    <w:p w14:paraId="71F8A886" w14:textId="257F1866" w:rsidR="006C531D" w:rsidRPr="00F84D01" w:rsidRDefault="006C531D" w:rsidP="006C531D">
      <w:pPr>
        <w:pStyle w:val="af2"/>
        <w:rPr>
          <w:rFonts w:ascii="Times New Roman" w:hAnsi="Times New Roman" w:cs="Times New Roman"/>
          <w:lang w:val="en-US"/>
        </w:rPr>
      </w:pPr>
      <w:r w:rsidRPr="00F84D01">
        <w:rPr>
          <w:rStyle w:val="af4"/>
          <w:rFonts w:ascii="Times New Roman" w:hAnsi="Times New Roman" w:cs="Times New Roman"/>
        </w:rPr>
        <w:footnoteRef/>
      </w:r>
      <w:r w:rsidRPr="00F84D01">
        <w:rPr>
          <w:rFonts w:ascii="Times New Roman" w:hAnsi="Times New Roman" w:cs="Times New Roman"/>
          <w:lang w:val="en-US"/>
        </w:rPr>
        <w:t xml:space="preserve"> </w:t>
      </w:r>
      <w:bookmarkStart w:id="234" w:name="_Hlk103860550"/>
      <w:r w:rsidR="00150E89" w:rsidRPr="00913F91">
        <w:rPr>
          <w:rFonts w:ascii="Times New Roman" w:hAnsi="Times New Roman" w:cs="Times New Roman"/>
          <w:lang w:val="en-US"/>
        </w:rPr>
        <w:t>Viraphol, S. Tribute and Profit: Sino-Siamese Trade</w:t>
      </w:r>
      <w:r w:rsidR="00150E89" w:rsidRPr="00BB3148">
        <w:rPr>
          <w:rFonts w:ascii="Times New Roman" w:hAnsi="Times New Roman" w:cs="Times New Roman"/>
          <w:lang w:val="en-US"/>
        </w:rPr>
        <w:t>, 1652–1853</w:t>
      </w:r>
      <w:r w:rsidRPr="00F84D01">
        <w:rPr>
          <w:rFonts w:ascii="Times New Roman" w:hAnsi="Times New Roman" w:cs="Times New Roman"/>
          <w:lang w:val="en-US"/>
        </w:rPr>
        <w:t>. P. 228–229.</w:t>
      </w:r>
    </w:p>
    <w:bookmarkEnd w:id="234"/>
  </w:footnote>
  <w:footnote w:id="520">
    <w:p w14:paraId="04D01BA4" w14:textId="23E078C1" w:rsidR="00F84D01" w:rsidRPr="00F84D01" w:rsidRDefault="00F84D01">
      <w:pPr>
        <w:pStyle w:val="af2"/>
        <w:rPr>
          <w:rFonts w:ascii="Times New Roman" w:hAnsi="Times New Roman" w:cs="Times New Roman"/>
          <w:lang w:val="en-US"/>
        </w:rPr>
      </w:pPr>
      <w:r w:rsidRPr="00F84D01">
        <w:rPr>
          <w:rStyle w:val="af4"/>
          <w:rFonts w:ascii="Times New Roman" w:hAnsi="Times New Roman" w:cs="Times New Roman"/>
        </w:rPr>
        <w:footnoteRef/>
      </w:r>
      <w:r w:rsidRPr="00F84D01">
        <w:rPr>
          <w:rFonts w:ascii="Times New Roman" w:hAnsi="Times New Roman" w:cs="Times New Roman"/>
          <w:lang w:val="en-US"/>
        </w:rPr>
        <w:t xml:space="preserve"> Ibid.</w:t>
      </w:r>
    </w:p>
  </w:footnote>
  <w:footnote w:id="521">
    <w:p w14:paraId="6B662366" w14:textId="193642BC" w:rsidR="006C531D" w:rsidRPr="00F84D01" w:rsidRDefault="006C531D" w:rsidP="006C531D">
      <w:pPr>
        <w:pStyle w:val="af2"/>
        <w:rPr>
          <w:rFonts w:ascii="Times New Roman" w:hAnsi="Times New Roman" w:cs="Times New Roman"/>
          <w:lang w:val="en-US"/>
        </w:rPr>
      </w:pPr>
      <w:r w:rsidRPr="00F84D01">
        <w:rPr>
          <w:rStyle w:val="af4"/>
          <w:rFonts w:ascii="Times New Roman" w:hAnsi="Times New Roman" w:cs="Times New Roman"/>
        </w:rPr>
        <w:footnoteRef/>
      </w:r>
      <w:r w:rsidRPr="00F84D01">
        <w:rPr>
          <w:rFonts w:ascii="Times New Roman" w:hAnsi="Times New Roman" w:cs="Times New Roman"/>
          <w:lang w:val="en-US"/>
        </w:rPr>
        <w:t xml:space="preserve"> Vella, Walter F. Siam Under Rama III. P. 19.</w:t>
      </w:r>
    </w:p>
  </w:footnote>
  <w:footnote w:id="522">
    <w:p w14:paraId="4868F0AC" w14:textId="77777777" w:rsidR="006C531D" w:rsidRPr="0005243D" w:rsidRDefault="006C531D" w:rsidP="006C531D">
      <w:pPr>
        <w:pStyle w:val="af2"/>
        <w:rPr>
          <w:rFonts w:ascii="Times New Roman" w:hAnsi="Times New Roman" w:cs="Times New Roman"/>
          <w:lang w:val="en-US"/>
        </w:rPr>
      </w:pPr>
      <w:r w:rsidRPr="0005243D">
        <w:rPr>
          <w:rStyle w:val="af4"/>
          <w:rFonts w:ascii="Times New Roman" w:hAnsi="Times New Roman" w:cs="Times New Roman"/>
        </w:rPr>
        <w:footnoteRef/>
      </w:r>
      <w:r w:rsidRPr="0005243D">
        <w:rPr>
          <w:rFonts w:ascii="Times New Roman" w:hAnsi="Times New Roman" w:cs="Times New Roman"/>
          <w:lang w:val="en-US"/>
        </w:rPr>
        <w:t xml:space="preserve"> </w:t>
      </w:r>
      <w:bookmarkStart w:id="235" w:name="_Hlk103861577"/>
      <w:r w:rsidRPr="0005243D">
        <w:rPr>
          <w:rFonts w:ascii="Times New Roman" w:hAnsi="Times New Roman" w:cs="Times New Roman"/>
          <w:lang w:val="en-US"/>
        </w:rPr>
        <w:t>Viraphol, S. Tribute and Profit: Sino-Siamese Trade, 1652–1853. P. 229.</w:t>
      </w:r>
    </w:p>
    <w:bookmarkEnd w:id="235"/>
  </w:footnote>
  <w:footnote w:id="523">
    <w:p w14:paraId="7CE5D09F" w14:textId="77777777" w:rsidR="006C531D" w:rsidRPr="0005243D" w:rsidRDefault="006C531D" w:rsidP="006C531D">
      <w:pPr>
        <w:pStyle w:val="af2"/>
        <w:rPr>
          <w:rFonts w:ascii="Times New Roman" w:hAnsi="Times New Roman" w:cs="Times New Roman"/>
          <w:lang w:val="en-US"/>
        </w:rPr>
      </w:pPr>
      <w:r w:rsidRPr="0005243D">
        <w:rPr>
          <w:rStyle w:val="af4"/>
          <w:rFonts w:ascii="Times New Roman" w:hAnsi="Times New Roman" w:cs="Times New Roman"/>
        </w:rPr>
        <w:footnoteRef/>
      </w:r>
      <w:r w:rsidRPr="00B658A1">
        <w:rPr>
          <w:rFonts w:ascii="Times New Roman" w:hAnsi="Times New Roman" w:cs="Times New Roman"/>
          <w:lang w:val="en-US"/>
        </w:rPr>
        <w:t xml:space="preserve"> </w:t>
      </w:r>
      <w:r w:rsidRPr="0005243D">
        <w:rPr>
          <w:rFonts w:ascii="Times New Roman" w:hAnsi="Times New Roman" w:cs="Times New Roman"/>
          <w:lang w:val="en-US"/>
        </w:rPr>
        <w:t>Ibid. P. 229–230.</w:t>
      </w:r>
    </w:p>
  </w:footnote>
  <w:footnote w:id="524">
    <w:p w14:paraId="1781514F" w14:textId="491ACC33" w:rsidR="006C531D" w:rsidRPr="00B658A1" w:rsidRDefault="006C531D" w:rsidP="006C531D">
      <w:pPr>
        <w:pStyle w:val="af2"/>
        <w:rPr>
          <w:rFonts w:ascii="Times New Roman" w:hAnsi="Times New Roman" w:cs="Times New Roman"/>
          <w:lang w:val="en-US"/>
        </w:rPr>
      </w:pPr>
      <w:r w:rsidRPr="0005243D">
        <w:rPr>
          <w:rStyle w:val="af4"/>
          <w:rFonts w:ascii="Times New Roman" w:hAnsi="Times New Roman" w:cs="Times New Roman"/>
        </w:rPr>
        <w:footnoteRef/>
      </w:r>
      <w:r w:rsidRPr="00B658A1">
        <w:rPr>
          <w:rFonts w:ascii="Times New Roman" w:hAnsi="Times New Roman" w:cs="Times New Roman"/>
          <w:lang w:val="en-US"/>
        </w:rPr>
        <w:t xml:space="preserve"> </w:t>
      </w:r>
      <w:bookmarkStart w:id="236" w:name="_Hlk103861111"/>
      <w:r w:rsidR="00150E89" w:rsidRPr="00913F91">
        <w:rPr>
          <w:rFonts w:ascii="Times New Roman" w:hAnsi="Times New Roman" w:cs="Times New Roman"/>
          <w:lang w:val="en-US"/>
        </w:rPr>
        <w:t>Viraphol, S. Tribute and Profit: Sino-Siamese Trade</w:t>
      </w:r>
      <w:r w:rsidR="00150E89" w:rsidRPr="00BB3148">
        <w:rPr>
          <w:rFonts w:ascii="Times New Roman" w:hAnsi="Times New Roman" w:cs="Times New Roman"/>
          <w:lang w:val="en-US"/>
        </w:rPr>
        <w:t>, 1652–1853</w:t>
      </w:r>
      <w:r w:rsidRPr="0005243D">
        <w:rPr>
          <w:rFonts w:ascii="Times New Roman" w:hAnsi="Times New Roman" w:cs="Times New Roman"/>
          <w:lang w:val="en-US"/>
        </w:rPr>
        <w:t>. P. 230.</w:t>
      </w:r>
    </w:p>
    <w:bookmarkEnd w:id="236"/>
  </w:footnote>
  <w:footnote w:id="525">
    <w:p w14:paraId="57190CC1" w14:textId="77777777" w:rsidR="006C531D" w:rsidRPr="00B658A1" w:rsidRDefault="006C531D" w:rsidP="006C531D">
      <w:pPr>
        <w:pStyle w:val="af2"/>
        <w:rPr>
          <w:rFonts w:ascii="Times New Roman" w:hAnsi="Times New Roman" w:cs="Times New Roman"/>
          <w:lang w:val="en-US"/>
        </w:rPr>
      </w:pPr>
      <w:r w:rsidRPr="00187288">
        <w:rPr>
          <w:rStyle w:val="af4"/>
          <w:rFonts w:ascii="Times New Roman" w:hAnsi="Times New Roman" w:cs="Times New Roman"/>
        </w:rPr>
        <w:footnoteRef/>
      </w:r>
      <w:r w:rsidRPr="00B658A1">
        <w:rPr>
          <w:rFonts w:ascii="Times New Roman" w:hAnsi="Times New Roman" w:cs="Times New Roman"/>
          <w:lang w:val="en-US"/>
        </w:rPr>
        <w:t xml:space="preserve"> </w:t>
      </w:r>
      <w:bookmarkStart w:id="237" w:name="_Hlk103861624"/>
      <w:r w:rsidRPr="00187288">
        <w:rPr>
          <w:rFonts w:ascii="Times New Roman" w:hAnsi="Times New Roman" w:cs="Times New Roman"/>
          <w:lang w:val="en-US"/>
        </w:rPr>
        <w:t>Ibid. P. 230</w:t>
      </w:r>
      <w:r w:rsidRPr="00B658A1">
        <w:rPr>
          <w:rFonts w:ascii="Times New Roman" w:hAnsi="Times New Roman" w:cs="Times New Roman"/>
          <w:lang w:val="en-US"/>
        </w:rPr>
        <w:t>–231.</w:t>
      </w:r>
    </w:p>
    <w:bookmarkEnd w:id="237"/>
  </w:footnote>
  <w:footnote w:id="526">
    <w:p w14:paraId="770B25C5" w14:textId="53B13418" w:rsidR="006C531D" w:rsidRPr="00D6147E" w:rsidRDefault="006C531D" w:rsidP="00D6147E">
      <w:pPr>
        <w:pStyle w:val="af2"/>
        <w:jc w:val="both"/>
        <w:rPr>
          <w:rFonts w:ascii="Times New Roman" w:hAnsi="Times New Roman" w:cs="Times New Roman"/>
        </w:rPr>
      </w:pPr>
      <w:r w:rsidRPr="00D6147E">
        <w:rPr>
          <w:rStyle w:val="af4"/>
          <w:rFonts w:ascii="Times New Roman" w:hAnsi="Times New Roman" w:cs="Times New Roman"/>
        </w:rPr>
        <w:footnoteRef/>
      </w:r>
      <w:bookmarkStart w:id="238" w:name="_Hlk103865301"/>
      <w:r w:rsidR="00150E89">
        <w:rPr>
          <w:rFonts w:ascii="Times New Roman" w:hAnsi="Times New Roman" w:cs="Times New Roman"/>
          <w:lang w:val="en-US"/>
        </w:rPr>
        <w:t xml:space="preserve"> Ibid</w:t>
      </w:r>
      <w:r w:rsidRPr="00D6147E">
        <w:rPr>
          <w:rFonts w:ascii="Times New Roman" w:hAnsi="Times New Roman" w:cs="Times New Roman"/>
          <w:lang w:val="en-US"/>
        </w:rPr>
        <w:t>. P</w:t>
      </w:r>
      <w:r w:rsidRPr="00D6147E">
        <w:rPr>
          <w:rFonts w:ascii="Times New Roman" w:hAnsi="Times New Roman" w:cs="Times New Roman"/>
        </w:rPr>
        <w:t>. 231.</w:t>
      </w:r>
    </w:p>
    <w:bookmarkEnd w:id="238"/>
  </w:footnote>
  <w:footnote w:id="527">
    <w:p w14:paraId="01B4F8B9" w14:textId="77777777" w:rsidR="006C531D" w:rsidRPr="00D6147E" w:rsidRDefault="006C531D" w:rsidP="00D6147E">
      <w:pPr>
        <w:pStyle w:val="af2"/>
        <w:jc w:val="both"/>
        <w:rPr>
          <w:rFonts w:ascii="Times New Roman" w:hAnsi="Times New Roman" w:cs="Times New Roman"/>
        </w:rPr>
      </w:pPr>
      <w:r w:rsidRPr="00D6147E">
        <w:rPr>
          <w:rStyle w:val="af4"/>
          <w:rFonts w:ascii="Times New Roman" w:hAnsi="Times New Roman" w:cs="Times New Roman"/>
        </w:rPr>
        <w:footnoteRef/>
      </w:r>
      <w:r w:rsidRPr="00D6147E">
        <w:rPr>
          <w:rFonts w:ascii="Times New Roman" w:hAnsi="Times New Roman" w:cs="Times New Roman"/>
        </w:rPr>
        <w:t xml:space="preserve"> </w:t>
      </w:r>
      <w:r w:rsidRPr="00D6147E">
        <w:rPr>
          <w:rFonts w:ascii="Times New Roman" w:hAnsi="Times New Roman" w:cs="Times New Roman"/>
          <w:lang w:val="en-US"/>
        </w:rPr>
        <w:t>Ibid</w:t>
      </w:r>
      <w:r w:rsidRPr="00D6147E">
        <w:rPr>
          <w:rFonts w:ascii="Times New Roman" w:hAnsi="Times New Roman" w:cs="Times New Roman"/>
        </w:rPr>
        <w:t xml:space="preserve">. </w:t>
      </w:r>
    </w:p>
  </w:footnote>
  <w:footnote w:id="528">
    <w:p w14:paraId="110C25C5" w14:textId="4E0C2326" w:rsidR="00A77389" w:rsidRPr="00D6147E" w:rsidRDefault="00A77389" w:rsidP="00D6147E">
      <w:pPr>
        <w:pStyle w:val="af2"/>
        <w:jc w:val="both"/>
        <w:rPr>
          <w:rFonts w:ascii="Times New Roman" w:hAnsi="Times New Roman" w:cs="Times New Roman"/>
        </w:rPr>
      </w:pPr>
      <w:r w:rsidRPr="00D6147E">
        <w:rPr>
          <w:rStyle w:val="af4"/>
          <w:rFonts w:ascii="Times New Roman" w:hAnsi="Times New Roman" w:cs="Times New Roman"/>
        </w:rPr>
        <w:footnoteRef/>
      </w:r>
      <w:r w:rsidRPr="00D6147E">
        <w:rPr>
          <w:rFonts w:ascii="Times New Roman" w:hAnsi="Times New Roman" w:cs="Times New Roman"/>
        </w:rPr>
        <w:t xml:space="preserve"> Нанкинский договор – договор, заключённый 29 августа 1842 г. между Китаем и Великобританией, в результате поражения Китая в Первой опиумной войне.</w:t>
      </w:r>
    </w:p>
  </w:footnote>
  <w:footnote w:id="529">
    <w:p w14:paraId="35CA2D16" w14:textId="757158A5" w:rsidR="00D6147E" w:rsidRPr="00D6147E" w:rsidRDefault="00D6147E" w:rsidP="00D6147E">
      <w:pPr>
        <w:pStyle w:val="af2"/>
        <w:jc w:val="both"/>
        <w:rPr>
          <w:rFonts w:ascii="Times New Roman" w:hAnsi="Times New Roman" w:cs="Times New Roman"/>
          <w:lang w:val="en-US"/>
        </w:rPr>
      </w:pPr>
      <w:r w:rsidRPr="00D6147E">
        <w:rPr>
          <w:rStyle w:val="af4"/>
          <w:rFonts w:ascii="Times New Roman" w:hAnsi="Times New Roman" w:cs="Times New Roman"/>
        </w:rPr>
        <w:footnoteRef/>
      </w:r>
      <w:r w:rsidRPr="00D6147E">
        <w:rPr>
          <w:rFonts w:ascii="Times New Roman" w:hAnsi="Times New Roman" w:cs="Times New Roman"/>
          <w:lang w:val="en-US"/>
        </w:rPr>
        <w:t xml:space="preserve"> </w:t>
      </w:r>
      <w:r w:rsidR="00150E89" w:rsidRPr="00A071AD">
        <w:rPr>
          <w:rFonts w:ascii="Times New Roman" w:hAnsi="Times New Roman" w:cs="Times New Roman"/>
          <w:lang w:val="en-US"/>
        </w:rPr>
        <w:t>Viraphol, S. Tribute and Profit: Sino-Siamese Trade, 1652–1853</w:t>
      </w:r>
      <w:r w:rsidR="00150E89">
        <w:rPr>
          <w:rFonts w:ascii="Times New Roman" w:hAnsi="Times New Roman" w:cs="Times New Roman"/>
          <w:lang w:val="en-US"/>
        </w:rPr>
        <w:t xml:space="preserve">. P. 231. </w:t>
      </w:r>
    </w:p>
  </w:footnote>
  <w:footnote w:id="530">
    <w:p w14:paraId="379E729F" w14:textId="65E87C89" w:rsidR="005D5183" w:rsidRPr="00A071AD" w:rsidRDefault="005D5183" w:rsidP="00C32D6D">
      <w:pPr>
        <w:pStyle w:val="af2"/>
        <w:jc w:val="both"/>
        <w:rPr>
          <w:rFonts w:ascii="Times New Roman" w:hAnsi="Times New Roman" w:cs="Times New Roman"/>
          <w:lang w:val="en-US"/>
        </w:rPr>
      </w:pPr>
      <w:r w:rsidRPr="00A071AD">
        <w:rPr>
          <w:rStyle w:val="af4"/>
          <w:rFonts w:ascii="Times New Roman" w:hAnsi="Times New Roman" w:cs="Times New Roman"/>
        </w:rPr>
        <w:footnoteRef/>
      </w:r>
      <w:bookmarkStart w:id="241" w:name="_Hlk103962591"/>
      <w:r w:rsidR="00150E89">
        <w:rPr>
          <w:rFonts w:ascii="Times New Roman" w:hAnsi="Times New Roman" w:cs="Times New Roman"/>
          <w:lang w:val="en-US"/>
        </w:rPr>
        <w:t xml:space="preserve"> Ibid</w:t>
      </w:r>
      <w:r w:rsidRPr="00A071AD">
        <w:rPr>
          <w:rFonts w:ascii="Times New Roman" w:hAnsi="Times New Roman" w:cs="Times New Roman"/>
          <w:lang w:val="en-US"/>
        </w:rPr>
        <w:t>. P. 232.</w:t>
      </w:r>
    </w:p>
    <w:bookmarkEnd w:id="241"/>
  </w:footnote>
  <w:footnote w:id="531">
    <w:p w14:paraId="408DCCBD" w14:textId="034560B2" w:rsidR="00CD7713" w:rsidRPr="00CC6B4F" w:rsidRDefault="00CD7713" w:rsidP="00C32D6D">
      <w:pPr>
        <w:pStyle w:val="af2"/>
        <w:jc w:val="both"/>
        <w:rPr>
          <w:rFonts w:ascii="Times New Roman" w:hAnsi="Times New Roman" w:cs="Times New Roman"/>
          <w:lang w:val="en-US"/>
        </w:rPr>
      </w:pPr>
      <w:r w:rsidRPr="00CC6B4F">
        <w:rPr>
          <w:rStyle w:val="af4"/>
          <w:rFonts w:ascii="Times New Roman" w:hAnsi="Times New Roman" w:cs="Times New Roman"/>
        </w:rPr>
        <w:footnoteRef/>
      </w:r>
      <w:r w:rsidRPr="00CC6B4F">
        <w:rPr>
          <w:rFonts w:ascii="Times New Roman" w:hAnsi="Times New Roman" w:cs="Times New Roman"/>
          <w:lang w:val="en-US"/>
        </w:rPr>
        <w:t xml:space="preserve"> Cady, John F. Southeast Asia: Its Historical Development. P. 338.</w:t>
      </w:r>
    </w:p>
  </w:footnote>
  <w:footnote w:id="532">
    <w:p w14:paraId="1AF43BC4" w14:textId="77777777" w:rsidR="00CD7713" w:rsidRPr="00CC6B4F" w:rsidRDefault="00CD7713" w:rsidP="00C32D6D">
      <w:pPr>
        <w:pStyle w:val="af2"/>
        <w:jc w:val="both"/>
        <w:rPr>
          <w:rFonts w:ascii="Times New Roman" w:hAnsi="Times New Roman" w:cs="Times New Roman"/>
          <w:lang w:val="en-US"/>
        </w:rPr>
      </w:pPr>
      <w:r w:rsidRPr="00CC6B4F">
        <w:rPr>
          <w:rStyle w:val="af4"/>
          <w:rFonts w:ascii="Times New Roman" w:hAnsi="Times New Roman" w:cs="Times New Roman"/>
        </w:rPr>
        <w:footnoteRef/>
      </w:r>
      <w:r w:rsidRPr="00CC6B4F">
        <w:rPr>
          <w:rFonts w:ascii="Times New Roman" w:hAnsi="Times New Roman" w:cs="Times New Roman"/>
          <w:lang w:val="en-US"/>
        </w:rPr>
        <w:t xml:space="preserve"> Viraphol, S. Tribute and Profit: Sino-Siamese Trade, 1652–1853. P. 22</w:t>
      </w:r>
      <w:r w:rsidRPr="00977E67">
        <w:rPr>
          <w:rFonts w:ascii="Times New Roman" w:hAnsi="Times New Roman" w:cs="Times New Roman"/>
          <w:lang w:val="en-US"/>
        </w:rPr>
        <w:t>8</w:t>
      </w:r>
      <w:r w:rsidRPr="00CC6B4F">
        <w:rPr>
          <w:rFonts w:ascii="Times New Roman" w:hAnsi="Times New Roman" w:cs="Times New Roman"/>
          <w:lang w:val="en-US"/>
        </w:rPr>
        <w:t>.</w:t>
      </w:r>
    </w:p>
  </w:footnote>
  <w:footnote w:id="533">
    <w:p w14:paraId="26A57E29" w14:textId="2BEE9378" w:rsidR="00CD7713" w:rsidRPr="009A1616" w:rsidRDefault="00CD7713" w:rsidP="00C32D6D">
      <w:pPr>
        <w:pStyle w:val="af2"/>
        <w:jc w:val="both"/>
        <w:rPr>
          <w:rFonts w:ascii="Times New Roman" w:hAnsi="Times New Roman" w:cs="Times New Roman"/>
          <w:lang w:val="en-US"/>
        </w:rPr>
      </w:pPr>
      <w:r w:rsidRPr="009A1616">
        <w:rPr>
          <w:rStyle w:val="af4"/>
          <w:rFonts w:ascii="Times New Roman" w:hAnsi="Times New Roman" w:cs="Times New Roman"/>
        </w:rPr>
        <w:footnoteRef/>
      </w:r>
      <w:r w:rsidRPr="009A1616">
        <w:rPr>
          <w:rFonts w:ascii="Times New Roman" w:hAnsi="Times New Roman" w:cs="Times New Roman"/>
          <w:lang w:val="en-US"/>
        </w:rPr>
        <w:t xml:space="preserve"> </w:t>
      </w:r>
      <w:bookmarkStart w:id="242" w:name="_Hlk103962492"/>
      <w:r w:rsidRPr="009A1616">
        <w:rPr>
          <w:rFonts w:ascii="Times New Roman" w:hAnsi="Times New Roman" w:cs="Times New Roman"/>
          <w:lang w:val="en-US"/>
        </w:rPr>
        <w:t xml:space="preserve">Bowring, Sir John. </w:t>
      </w:r>
      <w:bookmarkStart w:id="243" w:name="_Hlk103962541"/>
      <w:bookmarkEnd w:id="242"/>
      <w:r w:rsidR="00F14E47" w:rsidRPr="00F14E47">
        <w:rPr>
          <w:rFonts w:ascii="Times New Roman" w:hAnsi="Times New Roman" w:cs="Times New Roman"/>
          <w:lang w:val="en-US"/>
        </w:rPr>
        <w:t>The Kingdom and People of Siam. Oxford in Asia Historical Reprints. London. Oxford University Press, 1969. Vol 1.</w:t>
      </w:r>
      <w:r w:rsidR="00F14E47">
        <w:rPr>
          <w:rFonts w:ascii="Times New Roman" w:hAnsi="Times New Roman" w:cs="Times New Roman"/>
          <w:lang w:val="en-US"/>
        </w:rPr>
        <w:t xml:space="preserve"> </w:t>
      </w:r>
      <w:r w:rsidRPr="009A1616">
        <w:rPr>
          <w:rFonts w:ascii="Times New Roman" w:hAnsi="Times New Roman" w:cs="Times New Roman"/>
          <w:lang w:val="en-US"/>
        </w:rPr>
        <w:t xml:space="preserve">P. 255. </w:t>
      </w:r>
    </w:p>
    <w:bookmarkEnd w:id="243"/>
  </w:footnote>
  <w:footnote w:id="534">
    <w:p w14:paraId="35E5A7F6" w14:textId="25D31DF9" w:rsidR="00CD7713" w:rsidRPr="009A1616" w:rsidRDefault="00CD7713" w:rsidP="00C32D6D">
      <w:pPr>
        <w:pStyle w:val="af2"/>
        <w:jc w:val="both"/>
        <w:rPr>
          <w:rFonts w:ascii="Times New Roman" w:hAnsi="Times New Roman" w:cs="Times New Roman"/>
          <w:lang w:val="en-US"/>
        </w:rPr>
      </w:pPr>
      <w:r w:rsidRPr="009A1616">
        <w:rPr>
          <w:rStyle w:val="af4"/>
          <w:rFonts w:ascii="Times New Roman" w:hAnsi="Times New Roman" w:cs="Times New Roman"/>
        </w:rPr>
        <w:footnoteRef/>
      </w:r>
      <w:r w:rsidRPr="009A1616">
        <w:rPr>
          <w:rFonts w:ascii="Times New Roman" w:hAnsi="Times New Roman" w:cs="Times New Roman"/>
          <w:lang w:val="en-US"/>
        </w:rPr>
        <w:t xml:space="preserve"> Ingram, J. C. </w:t>
      </w:r>
      <w:r w:rsidR="006F4E3C" w:rsidRPr="006F4E3C">
        <w:rPr>
          <w:rFonts w:ascii="Times New Roman" w:hAnsi="Times New Roman" w:cs="Times New Roman"/>
          <w:lang w:val="en-US"/>
        </w:rPr>
        <w:t>Economic change in Thailand since 1850. Stanford University Press: Stanford, Calif., 1971.</w:t>
      </w:r>
      <w:r w:rsidR="006F4E3C">
        <w:rPr>
          <w:rFonts w:ascii="Times New Roman" w:hAnsi="Times New Roman" w:cs="Times New Roman"/>
          <w:lang w:val="en-US"/>
        </w:rPr>
        <w:t xml:space="preserve"> </w:t>
      </w:r>
      <w:r w:rsidRPr="009A1616">
        <w:rPr>
          <w:rFonts w:ascii="Times New Roman" w:hAnsi="Times New Roman" w:cs="Times New Roman"/>
          <w:lang w:val="en-US"/>
        </w:rPr>
        <w:t>P. 19–20.</w:t>
      </w:r>
    </w:p>
  </w:footnote>
  <w:footnote w:id="535">
    <w:p w14:paraId="466963A1" w14:textId="77777777" w:rsidR="00CD7713" w:rsidRPr="009A1616" w:rsidRDefault="00CD7713" w:rsidP="00C32D6D">
      <w:pPr>
        <w:pStyle w:val="af2"/>
        <w:jc w:val="both"/>
        <w:rPr>
          <w:rFonts w:ascii="Times New Roman" w:hAnsi="Times New Roman" w:cs="Times New Roman"/>
          <w:lang w:val="en-US"/>
        </w:rPr>
      </w:pPr>
      <w:r w:rsidRPr="009A1616">
        <w:rPr>
          <w:rStyle w:val="af4"/>
          <w:rFonts w:ascii="Times New Roman" w:hAnsi="Times New Roman" w:cs="Times New Roman"/>
        </w:rPr>
        <w:footnoteRef/>
      </w:r>
      <w:r w:rsidRPr="009A1616">
        <w:rPr>
          <w:rFonts w:ascii="Times New Roman" w:hAnsi="Times New Roman" w:cs="Times New Roman"/>
          <w:lang w:val="en-US"/>
        </w:rPr>
        <w:t xml:space="preserve"> 5000 </w:t>
      </w:r>
      <w:r w:rsidRPr="009A1616">
        <w:rPr>
          <w:rFonts w:ascii="Times New Roman" w:hAnsi="Times New Roman" w:cs="Times New Roman"/>
        </w:rPr>
        <w:t>фунтов</w:t>
      </w:r>
      <w:r w:rsidRPr="009A1616">
        <w:rPr>
          <w:rFonts w:ascii="Times New Roman" w:hAnsi="Times New Roman" w:cs="Times New Roman"/>
          <w:lang w:val="en-US"/>
        </w:rPr>
        <w:t xml:space="preserve"> </w:t>
      </w:r>
      <w:r w:rsidRPr="009A1616">
        <w:rPr>
          <w:rFonts w:ascii="Times New Roman" w:hAnsi="Times New Roman" w:cs="Times New Roman"/>
        </w:rPr>
        <w:t>стерлингов</w:t>
      </w:r>
    </w:p>
  </w:footnote>
  <w:footnote w:id="536">
    <w:p w14:paraId="541FFA78" w14:textId="3B4934A5" w:rsidR="00CD7713" w:rsidRPr="009A1616" w:rsidRDefault="00CD7713" w:rsidP="00C32D6D">
      <w:pPr>
        <w:pStyle w:val="af2"/>
        <w:jc w:val="both"/>
        <w:rPr>
          <w:rFonts w:ascii="Times New Roman" w:hAnsi="Times New Roman" w:cs="Times New Roman"/>
          <w:lang w:val="en-US"/>
        </w:rPr>
      </w:pPr>
      <w:r w:rsidRPr="009A1616">
        <w:rPr>
          <w:rStyle w:val="af4"/>
          <w:rFonts w:ascii="Times New Roman" w:hAnsi="Times New Roman" w:cs="Times New Roman"/>
        </w:rPr>
        <w:footnoteRef/>
      </w:r>
      <w:r w:rsidRPr="009A1616">
        <w:rPr>
          <w:rFonts w:ascii="Times New Roman" w:hAnsi="Times New Roman" w:cs="Times New Roman"/>
          <w:lang w:val="en-US"/>
        </w:rPr>
        <w:t xml:space="preserve"> Bowring, Sir John. The Kingdom and People of Siam. P. 255. </w:t>
      </w:r>
    </w:p>
  </w:footnote>
  <w:footnote w:id="537">
    <w:p w14:paraId="69D8A568" w14:textId="77777777" w:rsidR="00CD7713" w:rsidRPr="009A1616" w:rsidRDefault="00CD7713" w:rsidP="00C32D6D">
      <w:pPr>
        <w:pStyle w:val="af2"/>
        <w:jc w:val="both"/>
        <w:rPr>
          <w:rFonts w:ascii="Times New Roman" w:hAnsi="Times New Roman" w:cs="Times New Roman"/>
          <w:lang w:val="en-US"/>
        </w:rPr>
      </w:pPr>
      <w:r w:rsidRPr="009A1616">
        <w:rPr>
          <w:rStyle w:val="af4"/>
          <w:rFonts w:ascii="Times New Roman" w:hAnsi="Times New Roman" w:cs="Times New Roman"/>
        </w:rPr>
        <w:footnoteRef/>
      </w:r>
      <w:r w:rsidRPr="009A1616">
        <w:rPr>
          <w:rFonts w:ascii="Times New Roman" w:hAnsi="Times New Roman" w:cs="Times New Roman"/>
          <w:lang w:val="en-US"/>
        </w:rPr>
        <w:t xml:space="preserve"> Viraphol, S. Tribute and Profit: Sino-Siamese Trade, 1652–1853. P. 234.</w:t>
      </w:r>
    </w:p>
  </w:footnote>
  <w:footnote w:id="538">
    <w:p w14:paraId="374E827D" w14:textId="77777777" w:rsidR="00CD7713" w:rsidRPr="00CD7713" w:rsidRDefault="00CD7713" w:rsidP="00C32D6D">
      <w:pPr>
        <w:pStyle w:val="af2"/>
        <w:jc w:val="both"/>
        <w:rPr>
          <w:rFonts w:ascii="Times New Roman" w:hAnsi="Times New Roman" w:cs="Times New Roman"/>
          <w:lang w:val="en-US"/>
        </w:rPr>
      </w:pPr>
      <w:r w:rsidRPr="003C1EEE">
        <w:rPr>
          <w:rStyle w:val="af4"/>
          <w:rFonts w:ascii="Times New Roman" w:hAnsi="Times New Roman" w:cs="Times New Roman"/>
        </w:rPr>
        <w:footnoteRef/>
      </w:r>
      <w:r w:rsidRPr="003C1EEE">
        <w:rPr>
          <w:rFonts w:ascii="Times New Roman" w:hAnsi="Times New Roman" w:cs="Times New Roman"/>
          <w:lang w:val="en-US"/>
        </w:rPr>
        <w:t xml:space="preserve"> 4200 </w:t>
      </w:r>
      <w:r w:rsidRPr="003C1EEE">
        <w:rPr>
          <w:rFonts w:ascii="Times New Roman" w:hAnsi="Times New Roman" w:cs="Times New Roman"/>
        </w:rPr>
        <w:t>т</w:t>
      </w:r>
      <w:r>
        <w:rPr>
          <w:rFonts w:ascii="Times New Roman" w:hAnsi="Times New Roman" w:cs="Times New Roman"/>
        </w:rPr>
        <w:t>онн</w:t>
      </w:r>
      <w:r w:rsidRPr="00CD7713">
        <w:rPr>
          <w:rFonts w:ascii="Times New Roman" w:hAnsi="Times New Roman" w:cs="Times New Roman"/>
          <w:lang w:val="en-US"/>
        </w:rPr>
        <w:t>.</w:t>
      </w:r>
    </w:p>
  </w:footnote>
  <w:footnote w:id="539">
    <w:p w14:paraId="59F0CAFA" w14:textId="027569C6" w:rsidR="00CD7713" w:rsidRPr="003C1EEE" w:rsidRDefault="00CD7713" w:rsidP="00C32D6D">
      <w:pPr>
        <w:pStyle w:val="af2"/>
        <w:jc w:val="both"/>
        <w:rPr>
          <w:rFonts w:ascii="Times New Roman" w:hAnsi="Times New Roman" w:cs="Times New Roman"/>
          <w:lang w:val="en-US"/>
        </w:rPr>
      </w:pPr>
      <w:r w:rsidRPr="003C1EEE">
        <w:rPr>
          <w:rStyle w:val="af4"/>
          <w:rFonts w:ascii="Times New Roman" w:hAnsi="Times New Roman" w:cs="Times New Roman"/>
        </w:rPr>
        <w:footnoteRef/>
      </w:r>
      <w:r w:rsidRPr="003C1EEE">
        <w:rPr>
          <w:rFonts w:ascii="Times New Roman" w:hAnsi="Times New Roman" w:cs="Times New Roman"/>
          <w:lang w:val="en-US"/>
        </w:rPr>
        <w:t xml:space="preserve"> Bowring, Sir John. The Kingdom and People of Siam. P. 277–281. </w:t>
      </w:r>
    </w:p>
  </w:footnote>
  <w:footnote w:id="540">
    <w:p w14:paraId="05A7C34C" w14:textId="77777777" w:rsidR="00CD7713" w:rsidRPr="003C1EEE" w:rsidRDefault="00CD7713" w:rsidP="00CD7713">
      <w:pPr>
        <w:pStyle w:val="af2"/>
        <w:rPr>
          <w:rFonts w:ascii="Times New Roman" w:hAnsi="Times New Roman" w:cs="Times New Roman"/>
          <w:lang w:val="en-US"/>
        </w:rPr>
      </w:pPr>
      <w:r w:rsidRPr="003C1EEE">
        <w:rPr>
          <w:rStyle w:val="af4"/>
          <w:rFonts w:ascii="Times New Roman" w:hAnsi="Times New Roman" w:cs="Times New Roman"/>
        </w:rPr>
        <w:footnoteRef/>
      </w:r>
      <w:r w:rsidRPr="003C1EEE">
        <w:rPr>
          <w:rFonts w:ascii="Times New Roman" w:hAnsi="Times New Roman" w:cs="Times New Roman"/>
          <w:lang w:val="en-US"/>
        </w:rPr>
        <w:t xml:space="preserve"> </w:t>
      </w:r>
      <w:bookmarkStart w:id="244" w:name="_Hlk103963245"/>
      <w:r w:rsidRPr="003C1EEE">
        <w:rPr>
          <w:rFonts w:ascii="Times New Roman" w:hAnsi="Times New Roman" w:cs="Times New Roman"/>
          <w:lang w:val="en-US"/>
        </w:rPr>
        <w:t>Viraphol, S. Tribute and Profit: Sino-Siamese Trade, 1652–1853. P. 234.</w:t>
      </w:r>
    </w:p>
    <w:bookmarkEnd w:id="244"/>
  </w:footnote>
  <w:footnote w:id="541">
    <w:p w14:paraId="0FFBF25C" w14:textId="44D590B9" w:rsidR="00CD7713" w:rsidRPr="001424CB" w:rsidRDefault="00CD7713" w:rsidP="00CD7713">
      <w:pPr>
        <w:pStyle w:val="af2"/>
        <w:rPr>
          <w:rFonts w:ascii="Times New Roman" w:hAnsi="Times New Roman" w:cs="Times New Roman"/>
        </w:rPr>
      </w:pPr>
      <w:r w:rsidRPr="00F55CE7">
        <w:rPr>
          <w:rStyle w:val="af4"/>
          <w:rFonts w:ascii="Times New Roman" w:hAnsi="Times New Roman" w:cs="Times New Roman"/>
        </w:rPr>
        <w:footnoteRef/>
      </w:r>
      <w:r w:rsidR="00867842" w:rsidRPr="00150E89">
        <w:rPr>
          <w:rFonts w:ascii="Times New Roman" w:hAnsi="Times New Roman" w:cs="Times New Roman"/>
          <w:lang w:val="en-US"/>
        </w:rPr>
        <w:t xml:space="preserve"> </w:t>
      </w:r>
      <w:r w:rsidR="00150E89" w:rsidRPr="00A071AD">
        <w:rPr>
          <w:rFonts w:ascii="Times New Roman" w:hAnsi="Times New Roman" w:cs="Times New Roman"/>
          <w:lang w:val="en-US"/>
        </w:rPr>
        <w:t>Viraphol, S. Tribute and Profit: Sino-Siamese Trade, 1652–1853</w:t>
      </w:r>
      <w:r w:rsidRPr="00150E89">
        <w:rPr>
          <w:rFonts w:ascii="Times New Roman" w:hAnsi="Times New Roman" w:cs="Times New Roman"/>
          <w:lang w:val="en-US"/>
        </w:rPr>
        <w:t xml:space="preserve">. </w:t>
      </w:r>
      <w:r w:rsidRPr="002D044E">
        <w:rPr>
          <w:rFonts w:ascii="Times New Roman" w:hAnsi="Times New Roman" w:cs="Times New Roman"/>
          <w:lang w:val="en-US"/>
        </w:rPr>
        <w:t>P</w:t>
      </w:r>
      <w:r w:rsidRPr="001424CB">
        <w:rPr>
          <w:rFonts w:ascii="Times New Roman" w:hAnsi="Times New Roman" w:cs="Times New Roman"/>
        </w:rPr>
        <w:t>. 235–236.</w:t>
      </w:r>
    </w:p>
  </w:footnote>
  <w:footnote w:id="542">
    <w:p w14:paraId="4F8D6C4B" w14:textId="77777777" w:rsidR="00CD7713" w:rsidRPr="001424CB" w:rsidRDefault="00CD7713" w:rsidP="00CD7713">
      <w:pPr>
        <w:pStyle w:val="af2"/>
        <w:rPr>
          <w:rFonts w:ascii="Times New Roman" w:hAnsi="Times New Roman" w:cs="Times New Roman"/>
        </w:rPr>
      </w:pPr>
      <w:r w:rsidRPr="00F55CE7">
        <w:rPr>
          <w:rStyle w:val="af4"/>
          <w:rFonts w:ascii="Times New Roman" w:hAnsi="Times New Roman" w:cs="Times New Roman"/>
        </w:rPr>
        <w:footnoteRef/>
      </w:r>
      <w:r w:rsidRPr="001424CB">
        <w:rPr>
          <w:rFonts w:ascii="Times New Roman" w:hAnsi="Times New Roman" w:cs="Times New Roman"/>
        </w:rPr>
        <w:t xml:space="preserve"> 667 </w:t>
      </w:r>
      <w:r w:rsidRPr="00F55CE7">
        <w:rPr>
          <w:rFonts w:ascii="Times New Roman" w:hAnsi="Times New Roman" w:cs="Times New Roman"/>
        </w:rPr>
        <w:t>фунтов</w:t>
      </w:r>
      <w:r w:rsidRPr="001424CB">
        <w:rPr>
          <w:rFonts w:ascii="Times New Roman" w:hAnsi="Times New Roman" w:cs="Times New Roman"/>
        </w:rPr>
        <w:t xml:space="preserve"> </w:t>
      </w:r>
      <w:r w:rsidRPr="00F55CE7">
        <w:rPr>
          <w:rFonts w:ascii="Times New Roman" w:hAnsi="Times New Roman" w:cs="Times New Roman"/>
        </w:rPr>
        <w:t>стерлингов</w:t>
      </w:r>
      <w:r w:rsidRPr="001424CB">
        <w:rPr>
          <w:rFonts w:ascii="Times New Roman" w:hAnsi="Times New Roman" w:cs="Times New Roman"/>
        </w:rPr>
        <w:t>.</w:t>
      </w:r>
    </w:p>
  </w:footnote>
  <w:footnote w:id="543">
    <w:p w14:paraId="7E6BE29D" w14:textId="77777777" w:rsidR="005E2881" w:rsidRPr="0003751B" w:rsidRDefault="005E2881" w:rsidP="005E2881">
      <w:pPr>
        <w:pStyle w:val="af2"/>
        <w:jc w:val="both"/>
        <w:rPr>
          <w:rFonts w:ascii="Times New Roman" w:hAnsi="Times New Roman" w:cs="Times New Roman"/>
        </w:rPr>
      </w:pPr>
      <w:r w:rsidRPr="0003751B">
        <w:rPr>
          <w:rStyle w:val="af4"/>
          <w:rFonts w:ascii="Times New Roman" w:hAnsi="Times New Roman" w:cs="Times New Roman"/>
        </w:rPr>
        <w:footnoteRef/>
      </w:r>
      <w:r w:rsidRPr="0003751B">
        <w:rPr>
          <w:rFonts w:ascii="Times New Roman" w:hAnsi="Times New Roman" w:cs="Times New Roman"/>
        </w:rPr>
        <w:t xml:space="preserve"> Крестьянская война в Китае против маньчжурской империи Цин и иностранных колонизаторов. Лидером восстания был религиозный вождь Хун Сюцю</w:t>
      </w:r>
      <w:r>
        <w:rPr>
          <w:rFonts w:ascii="Times New Roman" w:hAnsi="Times New Roman" w:cs="Times New Roman"/>
        </w:rPr>
        <w:t>а</w:t>
      </w:r>
      <w:r w:rsidRPr="0003751B">
        <w:rPr>
          <w:rFonts w:ascii="Times New Roman" w:hAnsi="Times New Roman" w:cs="Times New Roman"/>
        </w:rPr>
        <w:t>нь (</w:t>
      </w:r>
      <w:r w:rsidRPr="0003751B">
        <w:rPr>
          <w:rFonts w:ascii="Times New Roman" w:hAnsi="Times New Roman" w:cs="Times New Roman"/>
          <w:i/>
          <w:iCs/>
        </w:rPr>
        <w:t>кит.</w:t>
      </w:r>
      <w:r w:rsidRPr="0003751B">
        <w:rPr>
          <w:rFonts w:ascii="Times New Roman" w:hAnsi="Times New Roman" w:cs="Times New Roman"/>
        </w:rPr>
        <w:t xml:space="preserve"> </w:t>
      </w:r>
      <w:r w:rsidRPr="0003751B">
        <w:rPr>
          <w:rFonts w:ascii="SimSun" w:eastAsia="SimSun" w:hAnsi="SimSun" w:cs="Times New Roman"/>
        </w:rPr>
        <w:t>洪秀全</w:t>
      </w:r>
      <w:r w:rsidRPr="0003751B">
        <w:rPr>
          <w:rFonts w:ascii="Times New Roman" w:hAnsi="Times New Roman" w:cs="Times New Roman"/>
        </w:rPr>
        <w:t>; годы жизни: 1813–1864), который создал Небесное царство великого благоденствия (</w:t>
      </w:r>
      <w:r w:rsidRPr="0003751B">
        <w:rPr>
          <w:rFonts w:ascii="Times New Roman" w:hAnsi="Times New Roman" w:cs="Times New Roman"/>
          <w:i/>
          <w:iCs/>
        </w:rPr>
        <w:t>кит.</w:t>
      </w:r>
      <w:r w:rsidRPr="0003751B">
        <w:rPr>
          <w:rFonts w:ascii="Times New Roman" w:hAnsi="Times New Roman" w:cs="Times New Roman"/>
        </w:rPr>
        <w:t> </w:t>
      </w:r>
      <w:r w:rsidRPr="0003751B">
        <w:rPr>
          <w:rFonts w:ascii="SimSun" w:eastAsia="SimSun" w:hAnsi="SimSun" w:cs="Times New Roman"/>
        </w:rPr>
        <w:t>太平天囯</w:t>
      </w:r>
      <w:r w:rsidRPr="0003751B">
        <w:rPr>
          <w:rFonts w:ascii="Times New Roman" w:hAnsi="Times New Roman" w:cs="Times New Roman"/>
        </w:rPr>
        <w:t>) </w:t>
      </w:r>
      <w:r>
        <w:rPr>
          <w:rFonts w:ascii="Times New Roman" w:hAnsi="Times New Roman" w:cs="Times New Roman"/>
        </w:rPr>
        <w:t>–</w:t>
      </w:r>
      <w:r w:rsidRPr="0003751B">
        <w:rPr>
          <w:rFonts w:ascii="Times New Roman" w:hAnsi="Times New Roman" w:cs="Times New Roman"/>
        </w:rPr>
        <w:t xml:space="preserve"> независимое государство, существовавшее на территориях, занятых восставшими.</w:t>
      </w:r>
    </w:p>
  </w:footnote>
  <w:footnote w:id="544">
    <w:p w14:paraId="7F804DE9" w14:textId="5B86EC8B" w:rsidR="00CD7713" w:rsidRPr="00CD7713" w:rsidRDefault="00CD7713" w:rsidP="00CD7713">
      <w:pPr>
        <w:pStyle w:val="af2"/>
        <w:rPr>
          <w:rFonts w:ascii="Times New Roman" w:hAnsi="Times New Roman" w:cs="Times New Roman"/>
          <w:lang w:val="en-US"/>
        </w:rPr>
      </w:pPr>
      <w:r w:rsidRPr="00F55CE7">
        <w:rPr>
          <w:rStyle w:val="af4"/>
          <w:rFonts w:ascii="Times New Roman" w:hAnsi="Times New Roman" w:cs="Times New Roman"/>
        </w:rPr>
        <w:footnoteRef/>
      </w:r>
      <w:r w:rsidRPr="00CD7713">
        <w:rPr>
          <w:rFonts w:ascii="Times New Roman" w:hAnsi="Times New Roman" w:cs="Times New Roman"/>
          <w:lang w:val="en-US"/>
        </w:rPr>
        <w:t xml:space="preserve"> </w:t>
      </w:r>
      <w:bookmarkStart w:id="246" w:name="_Hlk103966924"/>
      <w:r w:rsidR="00150E89">
        <w:rPr>
          <w:rFonts w:ascii="Times New Roman" w:hAnsi="Times New Roman" w:cs="Times New Roman"/>
          <w:lang w:val="en-US"/>
        </w:rPr>
        <w:t>Ibid</w:t>
      </w:r>
      <w:r w:rsidR="00616413" w:rsidRPr="00F55CE7">
        <w:rPr>
          <w:rFonts w:ascii="Times New Roman" w:hAnsi="Times New Roman" w:cs="Times New Roman"/>
          <w:lang w:val="en-US"/>
        </w:rPr>
        <w:t xml:space="preserve">. </w:t>
      </w:r>
      <w:r w:rsidRPr="00F55CE7">
        <w:rPr>
          <w:rFonts w:ascii="Times New Roman" w:hAnsi="Times New Roman" w:cs="Times New Roman"/>
          <w:lang w:val="en-US"/>
        </w:rPr>
        <w:t>P</w:t>
      </w:r>
      <w:r w:rsidRPr="00CD7713">
        <w:rPr>
          <w:rFonts w:ascii="Times New Roman" w:hAnsi="Times New Roman" w:cs="Times New Roman"/>
          <w:lang w:val="en-US"/>
        </w:rPr>
        <w:t>. 236.</w:t>
      </w:r>
    </w:p>
    <w:bookmarkEnd w:id="246"/>
  </w:footnote>
  <w:footnote w:id="545">
    <w:p w14:paraId="7839ED96" w14:textId="2896EF9A" w:rsidR="00CD7713" w:rsidRPr="003812AA" w:rsidRDefault="00CD7713" w:rsidP="00CD7713">
      <w:pPr>
        <w:pStyle w:val="af2"/>
        <w:rPr>
          <w:rFonts w:ascii="Times New Roman" w:hAnsi="Times New Roman" w:cs="Times New Roman"/>
          <w:lang w:val="en-US"/>
        </w:rPr>
      </w:pPr>
      <w:r w:rsidRPr="003812AA">
        <w:rPr>
          <w:rStyle w:val="af4"/>
          <w:rFonts w:ascii="Times New Roman" w:hAnsi="Times New Roman" w:cs="Times New Roman"/>
        </w:rPr>
        <w:footnoteRef/>
      </w:r>
      <w:r w:rsidRPr="00CD7713">
        <w:rPr>
          <w:rFonts w:ascii="Times New Roman" w:hAnsi="Times New Roman" w:cs="Times New Roman"/>
          <w:lang w:val="en-US"/>
        </w:rPr>
        <w:t xml:space="preserve"> </w:t>
      </w:r>
      <w:r w:rsidRPr="003812AA">
        <w:rPr>
          <w:rFonts w:ascii="Sarabun" w:hAnsi="Sarabun" w:cs="Sarabun" w:hint="cs"/>
        </w:rPr>
        <w:t>ทิพกรวงศ์</w:t>
      </w:r>
      <w:r w:rsidRPr="00CD7713">
        <w:rPr>
          <w:rFonts w:ascii="Sarabun" w:hAnsi="Sarabun" w:cs="Sarabun" w:hint="cs"/>
          <w:lang w:val="en-US"/>
        </w:rPr>
        <w:t xml:space="preserve"> </w:t>
      </w:r>
      <w:r w:rsidRPr="003812AA">
        <w:rPr>
          <w:rFonts w:ascii="Sarabun" w:hAnsi="Sarabun" w:cs="Sarabun" w:hint="cs"/>
        </w:rPr>
        <w:t>เจ้าพระยา</w:t>
      </w:r>
      <w:r w:rsidRPr="00CD7713">
        <w:rPr>
          <w:rFonts w:ascii="Sarabun" w:hAnsi="Sarabun" w:cs="Sarabun" w:hint="cs"/>
          <w:lang w:val="en-US"/>
        </w:rPr>
        <w:t xml:space="preserve"> </w:t>
      </w:r>
      <w:r w:rsidRPr="003812AA">
        <w:rPr>
          <w:rFonts w:ascii="Sarabun" w:hAnsi="Sarabun" w:cs="Sarabun" w:hint="cs"/>
        </w:rPr>
        <w:t>พระราชพงศาวดารกรุงรัตนโกสินทร์รัชกาลที่หนึ่งรัชกาลที่สอง</w:t>
      </w:r>
      <w:r w:rsidRPr="00CD7713">
        <w:rPr>
          <w:rFonts w:ascii="Sarabun" w:hAnsi="Sarabun" w:cs="Sarabun" w:hint="cs"/>
          <w:lang w:val="en-US"/>
        </w:rPr>
        <w:t>.</w:t>
      </w:r>
      <w:r w:rsidRPr="00CD7713">
        <w:rPr>
          <w:rFonts w:ascii="Times New Roman" w:hAnsi="Times New Roman" w:cs="Times New Roman"/>
          <w:lang w:val="en-US"/>
        </w:rPr>
        <w:t xml:space="preserve"> </w:t>
      </w:r>
      <w:r w:rsidRPr="003812AA">
        <w:rPr>
          <w:rFonts w:ascii="Times New Roman" w:hAnsi="Times New Roman" w:cs="Times New Roman"/>
          <w:lang w:val="en-US"/>
        </w:rPr>
        <w:t>P. 284.</w:t>
      </w:r>
    </w:p>
  </w:footnote>
  <w:footnote w:id="546">
    <w:p w14:paraId="615C7CC4" w14:textId="77777777" w:rsidR="00CD7713" w:rsidRPr="003812AA" w:rsidRDefault="00CD7713" w:rsidP="00CD7713">
      <w:pPr>
        <w:pStyle w:val="af2"/>
        <w:rPr>
          <w:rFonts w:ascii="Times New Roman" w:hAnsi="Times New Roman" w:cs="Times New Roman"/>
          <w:lang w:val="en-US"/>
        </w:rPr>
      </w:pPr>
      <w:r w:rsidRPr="003812AA">
        <w:rPr>
          <w:rStyle w:val="af4"/>
          <w:rFonts w:ascii="Times New Roman" w:hAnsi="Times New Roman" w:cs="Times New Roman"/>
        </w:rPr>
        <w:footnoteRef/>
      </w:r>
      <w:r w:rsidRPr="003812AA">
        <w:rPr>
          <w:rFonts w:ascii="Times New Roman" w:hAnsi="Times New Roman" w:cs="Times New Roman"/>
          <w:lang w:val="en-US"/>
        </w:rPr>
        <w:t xml:space="preserve"> Viraphol, S. Tribute and Profit: Sino-Siamese Trade, 1652–1853. P. 23</w:t>
      </w:r>
      <w:r w:rsidRPr="00843D6A">
        <w:rPr>
          <w:rFonts w:ascii="Times New Roman" w:hAnsi="Times New Roman" w:cs="Times New Roman"/>
          <w:lang w:val="en-US"/>
        </w:rPr>
        <w:t>6</w:t>
      </w:r>
      <w:r w:rsidRPr="003812AA">
        <w:rPr>
          <w:rFonts w:ascii="Times New Roman" w:hAnsi="Times New Roman" w:cs="Times New Roman"/>
          <w:lang w:val="en-US"/>
        </w:rPr>
        <w:t>–23</w:t>
      </w:r>
      <w:r w:rsidRPr="00843D6A">
        <w:rPr>
          <w:rFonts w:ascii="Times New Roman" w:hAnsi="Times New Roman" w:cs="Times New Roman"/>
          <w:lang w:val="en-US"/>
        </w:rPr>
        <w:t>7</w:t>
      </w:r>
      <w:r w:rsidRPr="003812AA">
        <w:rPr>
          <w:rFonts w:ascii="Times New Roman" w:hAnsi="Times New Roman" w:cs="Times New Roman"/>
          <w:lang w:val="en-US"/>
        </w:rPr>
        <w:t>.</w:t>
      </w:r>
    </w:p>
  </w:footnote>
  <w:footnote w:id="547">
    <w:p w14:paraId="54A0076A" w14:textId="03FB9359" w:rsidR="005D5183" w:rsidRPr="00A071AD" w:rsidRDefault="005D5183" w:rsidP="005D5183">
      <w:pPr>
        <w:pStyle w:val="af2"/>
        <w:rPr>
          <w:rFonts w:ascii="Times New Roman" w:hAnsi="Times New Roman" w:cs="Times New Roman"/>
          <w:lang w:val="en-US"/>
        </w:rPr>
      </w:pPr>
      <w:r w:rsidRPr="00A071AD">
        <w:rPr>
          <w:rStyle w:val="af4"/>
          <w:rFonts w:ascii="Times New Roman" w:hAnsi="Times New Roman" w:cs="Times New Roman"/>
        </w:rPr>
        <w:footnoteRef/>
      </w:r>
      <w:r w:rsidRPr="00A071AD">
        <w:rPr>
          <w:rFonts w:ascii="Times New Roman" w:hAnsi="Times New Roman" w:cs="Times New Roman"/>
          <w:lang w:val="en-US"/>
        </w:rPr>
        <w:t xml:space="preserve"> </w:t>
      </w:r>
      <w:r w:rsidR="00060A20" w:rsidRPr="00A071AD">
        <w:rPr>
          <w:rFonts w:ascii="Times New Roman" w:hAnsi="Times New Roman" w:cs="Times New Roman"/>
          <w:lang w:val="en-US"/>
        </w:rPr>
        <w:t>Viraphol, S. Tribute and Profit: Sino-Siamese Trade, 1652–1853</w:t>
      </w:r>
      <w:r w:rsidR="005E2881">
        <w:rPr>
          <w:rFonts w:ascii="Times New Roman" w:hAnsi="Times New Roman" w:cs="Times New Roman"/>
          <w:lang w:val="en-US"/>
        </w:rPr>
        <w:t xml:space="preserve">. </w:t>
      </w:r>
      <w:r w:rsidRPr="00A071AD">
        <w:rPr>
          <w:rFonts w:ascii="Times New Roman" w:hAnsi="Times New Roman" w:cs="Times New Roman"/>
          <w:lang w:val="en-US"/>
        </w:rPr>
        <w:t>P. 232–233.</w:t>
      </w:r>
    </w:p>
  </w:footnote>
  <w:footnote w:id="548">
    <w:p w14:paraId="1A495C8E" w14:textId="77777777" w:rsidR="005D5183" w:rsidRPr="00A071AD" w:rsidRDefault="005D5183" w:rsidP="005D5183">
      <w:pPr>
        <w:pStyle w:val="af2"/>
        <w:rPr>
          <w:rFonts w:ascii="Times New Roman" w:hAnsi="Times New Roman" w:cs="Times New Roman"/>
          <w:lang w:val="en-US"/>
        </w:rPr>
      </w:pPr>
      <w:r w:rsidRPr="00A071AD">
        <w:rPr>
          <w:rStyle w:val="af4"/>
          <w:rFonts w:ascii="Times New Roman" w:hAnsi="Times New Roman" w:cs="Times New Roman"/>
        </w:rPr>
        <w:footnoteRef/>
      </w:r>
      <w:r w:rsidRPr="00A071AD">
        <w:rPr>
          <w:rFonts w:ascii="Times New Roman" w:hAnsi="Times New Roman" w:cs="Times New Roman"/>
          <w:lang w:val="en-US"/>
        </w:rPr>
        <w:t xml:space="preserve"> </w:t>
      </w:r>
      <w:bookmarkStart w:id="247" w:name="_Hlk103960048"/>
      <w:r w:rsidRPr="00A071AD">
        <w:rPr>
          <w:rFonts w:ascii="Sarabun" w:hAnsi="Sarabun" w:cs="Sarabun" w:hint="cs"/>
        </w:rPr>
        <w:t>โอภาส</w:t>
      </w:r>
      <w:r w:rsidRPr="00A071AD">
        <w:rPr>
          <w:rFonts w:ascii="Sarabun" w:hAnsi="Sarabun" w:cs="Sarabun" w:hint="cs"/>
          <w:lang w:val="en-US"/>
        </w:rPr>
        <w:t xml:space="preserve"> </w:t>
      </w:r>
      <w:r w:rsidRPr="00A071AD">
        <w:rPr>
          <w:rFonts w:ascii="Sarabun" w:hAnsi="Sarabun" w:cs="Sarabun" w:hint="cs"/>
        </w:rPr>
        <w:t>เสวิกุล</w:t>
      </w:r>
      <w:r w:rsidRPr="00A071AD">
        <w:rPr>
          <w:rFonts w:ascii="Sarabun" w:hAnsi="Sarabun" w:cs="Sarabun" w:hint="cs"/>
          <w:lang w:val="en-US"/>
        </w:rPr>
        <w:t xml:space="preserve"> </w:t>
      </w:r>
      <w:r w:rsidRPr="00A071AD">
        <w:rPr>
          <w:rFonts w:ascii="Sarabun" w:hAnsi="Sarabun" w:cs="Sarabun" w:hint="cs"/>
        </w:rPr>
        <w:t>พระราชบิดาแห่งการปฏิรูป</w:t>
      </w:r>
      <w:r w:rsidRPr="00A071AD">
        <w:rPr>
          <w:rFonts w:ascii="Sarabun" w:hAnsi="Sarabun" w:cs="Sarabun" w:hint="cs"/>
          <w:lang w:val="en-US"/>
        </w:rPr>
        <w:t xml:space="preserve"> กรุงเทพมหานคร</w:t>
      </w:r>
      <w:r w:rsidRPr="00A071AD">
        <w:rPr>
          <w:rFonts w:ascii="Times New Roman" w:hAnsi="Times New Roman" w:cs="Times New Roman"/>
          <w:lang w:val="en-US"/>
        </w:rPr>
        <w:t xml:space="preserve"> 2513 P. 152–154. </w:t>
      </w:r>
      <w:bookmarkEnd w:id="247"/>
    </w:p>
  </w:footnote>
  <w:footnote w:id="549">
    <w:p w14:paraId="233FE13B" w14:textId="78CCCBFD" w:rsidR="002504BE" w:rsidRPr="00887306" w:rsidRDefault="002504BE" w:rsidP="002504BE">
      <w:pPr>
        <w:pStyle w:val="af2"/>
        <w:jc w:val="both"/>
        <w:rPr>
          <w:rFonts w:ascii="Times New Roman" w:hAnsi="Times New Roman" w:cs="Times New Roman"/>
        </w:rPr>
      </w:pPr>
      <w:r w:rsidRPr="009926B2">
        <w:rPr>
          <w:rStyle w:val="af4"/>
          <w:rFonts w:ascii="Times New Roman" w:hAnsi="Times New Roman" w:cs="Times New Roman"/>
        </w:rPr>
        <w:footnoteRef/>
      </w:r>
      <w:r w:rsidR="005E2881" w:rsidRPr="005E2881">
        <w:rPr>
          <w:rFonts w:ascii="Times New Roman" w:hAnsi="Times New Roman" w:cs="Times New Roman"/>
        </w:rPr>
        <w:t xml:space="preserve"> </w:t>
      </w:r>
      <w:r>
        <w:rPr>
          <w:rFonts w:ascii="Times New Roman" w:hAnsi="Times New Roman" w:cs="Times New Roman"/>
        </w:rPr>
        <w:t>«</w:t>
      </w:r>
      <w:r w:rsidRPr="009926B2">
        <w:rPr>
          <w:rFonts w:ascii="Times New Roman" w:hAnsi="Times New Roman" w:cs="Times New Roman"/>
        </w:rPr>
        <w:t>Договор Боуринга</w:t>
      </w:r>
      <w:r>
        <w:rPr>
          <w:rFonts w:ascii="Times New Roman" w:hAnsi="Times New Roman" w:cs="Times New Roman"/>
        </w:rPr>
        <w:t>»</w:t>
      </w:r>
      <w:r w:rsidRPr="009926B2">
        <w:rPr>
          <w:rFonts w:ascii="Times New Roman" w:hAnsi="Times New Roman" w:cs="Times New Roman"/>
        </w:rPr>
        <w:t xml:space="preserve"> </w:t>
      </w:r>
      <w:r>
        <w:rPr>
          <w:rFonts w:ascii="Times New Roman" w:hAnsi="Times New Roman" w:cs="Times New Roman"/>
        </w:rPr>
        <w:t xml:space="preserve">– </w:t>
      </w:r>
      <w:r w:rsidRPr="009926B2">
        <w:rPr>
          <w:rFonts w:ascii="Times New Roman" w:hAnsi="Times New Roman" w:cs="Times New Roman"/>
        </w:rPr>
        <w:t>это</w:t>
      </w:r>
      <w:r>
        <w:rPr>
          <w:rFonts w:ascii="Times New Roman" w:hAnsi="Times New Roman" w:cs="Times New Roman"/>
        </w:rPr>
        <w:t xml:space="preserve"> условное</w:t>
      </w:r>
      <w:r w:rsidRPr="009926B2">
        <w:rPr>
          <w:rFonts w:ascii="Times New Roman" w:hAnsi="Times New Roman" w:cs="Times New Roman"/>
        </w:rPr>
        <w:t xml:space="preserve"> название, данное соглашению, подписанному 18 апреля 1855 г. между Великобританией и Королевством Сиам, которое либерализовало внешнюю торговлю</w:t>
      </w:r>
      <w:r w:rsidRPr="002528AE">
        <w:rPr>
          <w:rFonts w:ascii="Times New Roman" w:hAnsi="Times New Roman" w:cs="Times New Roman"/>
        </w:rPr>
        <w:t xml:space="preserve"> </w:t>
      </w:r>
      <w:r w:rsidRPr="009926B2">
        <w:rPr>
          <w:rFonts w:ascii="Times New Roman" w:hAnsi="Times New Roman" w:cs="Times New Roman"/>
        </w:rPr>
        <w:t>в</w:t>
      </w:r>
      <w:r w:rsidRPr="002528AE">
        <w:rPr>
          <w:rFonts w:ascii="Times New Roman" w:hAnsi="Times New Roman" w:cs="Times New Roman"/>
        </w:rPr>
        <w:t xml:space="preserve"> </w:t>
      </w:r>
      <w:r w:rsidRPr="009926B2">
        <w:rPr>
          <w:rFonts w:ascii="Times New Roman" w:hAnsi="Times New Roman" w:cs="Times New Roman"/>
        </w:rPr>
        <w:t>Сиаме</w:t>
      </w:r>
      <w:r w:rsidRPr="002528AE">
        <w:rPr>
          <w:rFonts w:ascii="Times New Roman" w:hAnsi="Times New Roman" w:cs="Times New Roman"/>
        </w:rPr>
        <w:t xml:space="preserve">. </w:t>
      </w:r>
      <w:r>
        <w:rPr>
          <w:rFonts w:ascii="Times New Roman" w:hAnsi="Times New Roman" w:cs="Times New Roman"/>
        </w:rPr>
        <w:t>Многие</w:t>
      </w:r>
      <w:r w:rsidR="005E2881" w:rsidRPr="005E2881">
        <w:rPr>
          <w:rFonts w:ascii="Times New Roman" w:hAnsi="Times New Roman" w:cs="Times New Roman"/>
        </w:rPr>
        <w:t xml:space="preserve"> </w:t>
      </w:r>
      <w:r>
        <w:rPr>
          <w:rFonts w:ascii="Times New Roman" w:hAnsi="Times New Roman" w:cs="Times New Roman"/>
        </w:rPr>
        <w:t xml:space="preserve">исследователи оценивают его как первый неравноправный договор Сиама с капиталистической державой в </w:t>
      </w:r>
      <w:r>
        <w:rPr>
          <w:rFonts w:ascii="Times New Roman" w:hAnsi="Times New Roman" w:cs="Times New Roman"/>
          <w:lang w:val="en-US"/>
        </w:rPr>
        <w:t>XIX</w:t>
      </w:r>
      <w:r w:rsidRPr="00887306">
        <w:rPr>
          <w:rFonts w:ascii="Times New Roman" w:hAnsi="Times New Roman" w:cs="Times New Roman"/>
        </w:rPr>
        <w:t xml:space="preserve"> </w:t>
      </w:r>
      <w:r>
        <w:rPr>
          <w:rFonts w:ascii="Times New Roman" w:hAnsi="Times New Roman" w:cs="Times New Roman"/>
        </w:rPr>
        <w:t>в.</w:t>
      </w:r>
    </w:p>
  </w:footnote>
  <w:footnote w:id="550">
    <w:p w14:paraId="6EF95077" w14:textId="77777777" w:rsidR="005D5183" w:rsidRPr="00406D1B" w:rsidRDefault="005D5183" w:rsidP="005D5183">
      <w:pPr>
        <w:pStyle w:val="af2"/>
        <w:rPr>
          <w:rFonts w:ascii="Times New Roman" w:hAnsi="Times New Roman" w:cs="Times New Roman"/>
          <w:lang w:val="en-US"/>
        </w:rPr>
      </w:pPr>
      <w:r w:rsidRPr="00406D1B">
        <w:rPr>
          <w:rStyle w:val="af4"/>
          <w:rFonts w:ascii="Times New Roman" w:hAnsi="Times New Roman" w:cs="Times New Roman"/>
        </w:rPr>
        <w:footnoteRef/>
      </w:r>
      <w:r w:rsidRPr="00406D1B">
        <w:rPr>
          <w:rFonts w:ascii="Times New Roman" w:hAnsi="Times New Roman" w:cs="Times New Roman"/>
          <w:lang w:val="en-US"/>
        </w:rPr>
        <w:t xml:space="preserve"> </w:t>
      </w:r>
      <w:bookmarkStart w:id="248" w:name="_Hlk105603552"/>
      <w:r w:rsidRPr="00406D1B">
        <w:rPr>
          <w:rFonts w:ascii="Times New Roman" w:hAnsi="Times New Roman" w:cs="Times New Roman"/>
          <w:lang w:val="en-US"/>
        </w:rPr>
        <w:t xml:space="preserve">Viraphol, S. Tribute and Profit: Sino-Siamese Trade, 1652–1853. </w:t>
      </w:r>
      <w:bookmarkEnd w:id="248"/>
      <w:r w:rsidRPr="00406D1B">
        <w:rPr>
          <w:rFonts w:ascii="Times New Roman" w:hAnsi="Times New Roman" w:cs="Times New Roman"/>
          <w:lang w:val="en-US"/>
        </w:rPr>
        <w:t>P. 237–238.</w:t>
      </w:r>
    </w:p>
  </w:footnote>
  <w:footnote w:id="551">
    <w:p w14:paraId="6D90E7C1" w14:textId="7E4C7DE4" w:rsidR="005D5183" w:rsidRPr="00406D1B" w:rsidRDefault="005D5183" w:rsidP="005D5183">
      <w:pPr>
        <w:pStyle w:val="af2"/>
        <w:rPr>
          <w:rFonts w:ascii="Times New Roman" w:hAnsi="Times New Roman" w:cs="Times New Roman"/>
          <w:lang w:val="en-US"/>
        </w:rPr>
      </w:pPr>
      <w:r w:rsidRPr="00406D1B">
        <w:rPr>
          <w:rStyle w:val="af4"/>
          <w:rFonts w:ascii="Times New Roman" w:hAnsi="Times New Roman" w:cs="Times New Roman"/>
        </w:rPr>
        <w:footnoteRef/>
      </w:r>
      <w:bookmarkStart w:id="249" w:name="_Hlk103976980"/>
      <w:bookmarkStart w:id="250" w:name="_Hlk103975911"/>
      <w:r w:rsidR="00060A20">
        <w:rPr>
          <w:rFonts w:ascii="Times New Roman" w:hAnsi="Times New Roman" w:cs="Times New Roman"/>
          <w:lang w:val="en-US"/>
        </w:rPr>
        <w:t xml:space="preserve"> Ibid</w:t>
      </w:r>
      <w:r w:rsidR="003A25B0" w:rsidRPr="00406D1B">
        <w:rPr>
          <w:rFonts w:ascii="Times New Roman" w:hAnsi="Times New Roman" w:cs="Times New Roman"/>
          <w:lang w:val="en-US"/>
        </w:rPr>
        <w:t>.</w:t>
      </w:r>
      <w:r w:rsidRPr="00406D1B">
        <w:rPr>
          <w:rFonts w:ascii="Times New Roman" w:hAnsi="Times New Roman" w:cs="Times New Roman"/>
          <w:lang w:val="en-US"/>
        </w:rPr>
        <w:t xml:space="preserve"> P. 238.</w:t>
      </w:r>
      <w:bookmarkEnd w:id="249"/>
    </w:p>
    <w:bookmarkStart w:id="251" w:name="_Hlk103967615"/>
    <w:bookmarkEnd w:id="250"/>
  </w:footnote>
  <w:footnote w:id="552">
    <w:p w14:paraId="6B17C122" w14:textId="472AC7C3" w:rsidR="005D5183" w:rsidRPr="001424CB" w:rsidRDefault="005D5183" w:rsidP="005D5183">
      <w:pPr>
        <w:pStyle w:val="af2"/>
        <w:rPr>
          <w:rFonts w:ascii="Times New Roman" w:hAnsi="Times New Roman" w:cs="Times New Roman"/>
          <w:lang w:val="en-US"/>
        </w:rPr>
      </w:pPr>
      <w:bookmarkStart w:id="252" w:name="_Hlk103967615"/>
      <w:r w:rsidRPr="00406D1B">
        <w:rPr>
          <w:rStyle w:val="af4"/>
          <w:rFonts w:ascii="Times New Roman" w:hAnsi="Times New Roman" w:cs="Times New Roman"/>
        </w:rPr>
        <w:footnoteRef/>
      </w:r>
      <w:r w:rsidRPr="00406D1B">
        <w:rPr>
          <w:rFonts w:ascii="Times New Roman" w:hAnsi="Times New Roman" w:cs="Times New Roman"/>
          <w:lang w:val="en-US"/>
        </w:rPr>
        <w:t xml:space="preserve"> </w:t>
      </w:r>
      <w:bookmarkStart w:id="253" w:name="_Hlk103976118"/>
      <w:r w:rsidRPr="00406D1B">
        <w:rPr>
          <w:rFonts w:ascii="Times New Roman" w:hAnsi="Times New Roman" w:cs="Times New Roman"/>
          <w:lang w:val="en-US"/>
        </w:rPr>
        <w:t xml:space="preserve">Graham, W. A. </w:t>
      </w:r>
      <w:r w:rsidR="006F4E3C" w:rsidRPr="006F4E3C">
        <w:rPr>
          <w:rFonts w:ascii="Times New Roman" w:hAnsi="Times New Roman" w:cs="Times New Roman"/>
          <w:lang w:val="en-US"/>
        </w:rPr>
        <w:t>Siam. Vol 2. London, Alexander Moring Ltd., The De La More Press, 1924.</w:t>
      </w:r>
      <w:r w:rsidRPr="00406D1B">
        <w:rPr>
          <w:rFonts w:ascii="Times New Roman" w:hAnsi="Times New Roman" w:cs="Times New Roman"/>
          <w:lang w:val="en-US"/>
        </w:rPr>
        <w:t xml:space="preserve"> P</w:t>
      </w:r>
      <w:r w:rsidRPr="001424CB">
        <w:rPr>
          <w:rFonts w:ascii="Times New Roman" w:hAnsi="Times New Roman" w:cs="Times New Roman"/>
          <w:lang w:val="en-US"/>
        </w:rPr>
        <w:t xml:space="preserve">. 98–99. </w:t>
      </w:r>
      <w:bookmarkEnd w:id="252"/>
      <w:bookmarkEnd w:id="253"/>
    </w:p>
  </w:footnote>
  <w:footnote w:id="553">
    <w:p w14:paraId="2050BD80" w14:textId="7EC9C9D6" w:rsidR="005A5B3D" w:rsidRPr="00795C57" w:rsidRDefault="005A5B3D" w:rsidP="005A5B3D">
      <w:pPr>
        <w:pStyle w:val="af2"/>
        <w:rPr>
          <w:rFonts w:ascii="Times New Roman" w:hAnsi="Times New Roman" w:cs="Times New Roman"/>
          <w:lang w:val="en-US"/>
        </w:rPr>
      </w:pPr>
      <w:r w:rsidRPr="009926B2">
        <w:rPr>
          <w:rStyle w:val="af4"/>
          <w:rFonts w:ascii="Times New Roman" w:hAnsi="Times New Roman" w:cs="Times New Roman"/>
        </w:rPr>
        <w:footnoteRef/>
      </w:r>
      <w:r w:rsidRPr="00795C57">
        <w:rPr>
          <w:rFonts w:ascii="Times New Roman" w:hAnsi="Times New Roman" w:cs="Times New Roman"/>
          <w:lang w:val="en-US"/>
        </w:rPr>
        <w:t xml:space="preserve"> </w:t>
      </w:r>
      <w:bookmarkStart w:id="254" w:name="_Hlk103097938"/>
      <w:bookmarkStart w:id="255" w:name="_Hlk105603694"/>
      <w:r w:rsidR="002504BE" w:rsidRPr="009926B2">
        <w:rPr>
          <w:rFonts w:ascii="Times New Roman" w:hAnsi="Times New Roman" w:cs="Times New Roman"/>
          <w:lang w:val="en-US"/>
        </w:rPr>
        <w:t>Viraphol, S. Tribute and Profit: Sino-Siamese Trade, 1652–1853.</w:t>
      </w:r>
      <w:bookmarkEnd w:id="254"/>
      <w:r w:rsidRPr="00795C57">
        <w:rPr>
          <w:rFonts w:ascii="Times New Roman" w:hAnsi="Times New Roman" w:cs="Times New Roman"/>
          <w:lang w:val="en-US"/>
        </w:rPr>
        <w:t xml:space="preserve"> </w:t>
      </w:r>
      <w:bookmarkEnd w:id="255"/>
      <w:r w:rsidRPr="009926B2">
        <w:rPr>
          <w:rFonts w:ascii="Times New Roman" w:hAnsi="Times New Roman" w:cs="Times New Roman"/>
          <w:lang w:val="en-US"/>
        </w:rPr>
        <w:t>P</w:t>
      </w:r>
      <w:r w:rsidRPr="00795C57">
        <w:rPr>
          <w:rFonts w:ascii="Times New Roman" w:hAnsi="Times New Roman" w:cs="Times New Roman"/>
          <w:lang w:val="en-US"/>
        </w:rPr>
        <w:t>. 118.</w:t>
      </w:r>
    </w:p>
  </w:footnote>
  <w:footnote w:id="554">
    <w:p w14:paraId="5482A7D2" w14:textId="77777777" w:rsidR="005A5B3D" w:rsidRPr="00795C57" w:rsidRDefault="005A5B3D" w:rsidP="005A5B3D">
      <w:pPr>
        <w:pStyle w:val="af2"/>
        <w:rPr>
          <w:rFonts w:ascii="Times New Roman" w:hAnsi="Times New Roman" w:cs="Times New Roman"/>
          <w:lang w:val="en-US"/>
        </w:rPr>
      </w:pPr>
      <w:r w:rsidRPr="009926B2">
        <w:rPr>
          <w:rStyle w:val="af4"/>
          <w:rFonts w:ascii="Times New Roman" w:hAnsi="Times New Roman" w:cs="Times New Roman"/>
        </w:rPr>
        <w:footnoteRef/>
      </w:r>
      <w:r w:rsidRPr="00795C57">
        <w:rPr>
          <w:rFonts w:ascii="Times New Roman" w:hAnsi="Times New Roman" w:cs="Times New Roman"/>
          <w:lang w:val="en-US"/>
        </w:rPr>
        <w:t xml:space="preserve"> </w:t>
      </w:r>
      <w:r w:rsidRPr="009926B2">
        <w:rPr>
          <w:rFonts w:ascii="Times New Roman" w:hAnsi="Times New Roman" w:cs="Times New Roman"/>
          <w:lang w:val="en-US"/>
        </w:rPr>
        <w:t>Ibid</w:t>
      </w:r>
      <w:r w:rsidRPr="00795C57">
        <w:rPr>
          <w:rFonts w:ascii="Times New Roman" w:hAnsi="Times New Roman" w:cs="Times New Roman"/>
          <w:lang w:val="en-US"/>
        </w:rPr>
        <w:t>.</w:t>
      </w:r>
    </w:p>
  </w:footnote>
  <w:footnote w:id="555">
    <w:p w14:paraId="336D18B4" w14:textId="6E4C8573" w:rsidR="005A5B3D" w:rsidRPr="00DB6605" w:rsidRDefault="005A5B3D" w:rsidP="005A5B3D">
      <w:pPr>
        <w:pStyle w:val="af2"/>
        <w:rPr>
          <w:rFonts w:ascii="Times New Roman" w:hAnsi="Times New Roman" w:cs="Times New Roman"/>
          <w:lang w:val="en-US"/>
        </w:rPr>
      </w:pPr>
      <w:r w:rsidRPr="00CB606B">
        <w:rPr>
          <w:rStyle w:val="af4"/>
          <w:rFonts w:ascii="Times New Roman" w:hAnsi="Times New Roman" w:cs="Times New Roman"/>
        </w:rPr>
        <w:footnoteRef/>
      </w:r>
      <w:r w:rsidR="00887306" w:rsidRPr="005D5183">
        <w:rPr>
          <w:rFonts w:ascii="Times New Roman" w:hAnsi="Times New Roman" w:cs="Times New Roman"/>
          <w:lang w:val="en-US"/>
        </w:rPr>
        <w:t xml:space="preserve"> </w:t>
      </w:r>
      <w:r w:rsidR="00887306" w:rsidRPr="009926B2">
        <w:rPr>
          <w:rFonts w:ascii="Times New Roman" w:hAnsi="Times New Roman" w:cs="Times New Roman"/>
          <w:lang w:val="en-US"/>
        </w:rPr>
        <w:t>Ibid</w:t>
      </w:r>
      <w:r w:rsidR="00887306" w:rsidRPr="00795C57">
        <w:rPr>
          <w:rFonts w:ascii="Times New Roman" w:hAnsi="Times New Roman" w:cs="Times New Roman"/>
          <w:lang w:val="en-US"/>
        </w:rPr>
        <w:t>.</w:t>
      </w:r>
    </w:p>
  </w:footnote>
  <w:footnote w:id="556">
    <w:p w14:paraId="7DD81A73" w14:textId="0C019EB7" w:rsidR="003C4895" w:rsidRPr="00DB6605" w:rsidRDefault="003C4895" w:rsidP="003C4895">
      <w:pPr>
        <w:pStyle w:val="af2"/>
        <w:rPr>
          <w:rFonts w:ascii="Times New Roman" w:hAnsi="Times New Roman" w:cs="Times New Roman"/>
          <w:lang w:val="en-US"/>
        </w:rPr>
      </w:pPr>
      <w:r w:rsidRPr="00953590">
        <w:rPr>
          <w:rStyle w:val="af4"/>
          <w:rFonts w:ascii="Times New Roman" w:hAnsi="Times New Roman" w:cs="Times New Roman"/>
        </w:rPr>
        <w:footnoteRef/>
      </w:r>
      <w:r w:rsidR="005E2881">
        <w:rPr>
          <w:rFonts w:ascii="Times New Roman" w:hAnsi="Times New Roman" w:cs="Times New Roman"/>
          <w:lang w:val="en-US"/>
        </w:rPr>
        <w:t xml:space="preserve"> </w:t>
      </w:r>
      <w:r w:rsidR="003A25B0" w:rsidRPr="009926B2">
        <w:rPr>
          <w:rFonts w:ascii="Times New Roman" w:hAnsi="Times New Roman" w:cs="Times New Roman"/>
          <w:lang w:val="en-US"/>
        </w:rPr>
        <w:t>Viraphol, S. Tribute and Profit: Sino-Siamese Trade, 1652–1853.</w:t>
      </w:r>
      <w:r w:rsidRPr="00953590">
        <w:rPr>
          <w:rFonts w:ascii="Times New Roman" w:hAnsi="Times New Roman" w:cs="Times New Roman"/>
          <w:lang w:val="en-US"/>
        </w:rPr>
        <w:t xml:space="preserve"> P</w:t>
      </w:r>
      <w:r w:rsidRPr="00DB6605">
        <w:rPr>
          <w:rFonts w:ascii="Times New Roman" w:hAnsi="Times New Roman" w:cs="Times New Roman"/>
          <w:lang w:val="en-US"/>
        </w:rPr>
        <w:t>. 118.</w:t>
      </w:r>
    </w:p>
  </w:footnote>
  <w:footnote w:id="557">
    <w:p w14:paraId="667BB9BE" w14:textId="77777777" w:rsidR="003C4895" w:rsidRPr="001424CB" w:rsidRDefault="003C4895" w:rsidP="003C4895">
      <w:pPr>
        <w:pStyle w:val="af2"/>
        <w:rPr>
          <w:rFonts w:ascii="Times New Roman" w:hAnsi="Times New Roman" w:cs="Times New Roman"/>
          <w:lang w:val="en-US"/>
        </w:rPr>
      </w:pPr>
      <w:r w:rsidRPr="00CB606B">
        <w:rPr>
          <w:rStyle w:val="af4"/>
          <w:rFonts w:ascii="Times New Roman" w:hAnsi="Times New Roman" w:cs="Times New Roman"/>
        </w:rPr>
        <w:footnoteRef/>
      </w:r>
      <w:r w:rsidRPr="001424CB">
        <w:rPr>
          <w:rFonts w:ascii="Times New Roman" w:hAnsi="Times New Roman" w:cs="Times New Roman"/>
          <w:lang w:val="en-US"/>
        </w:rPr>
        <w:t xml:space="preserve"> </w:t>
      </w:r>
      <w:r w:rsidRPr="00CB606B">
        <w:rPr>
          <w:rFonts w:ascii="Times New Roman" w:hAnsi="Times New Roman" w:cs="Times New Roman"/>
          <w:lang w:val="en-US"/>
        </w:rPr>
        <w:t>Ibid</w:t>
      </w:r>
      <w:r w:rsidRPr="001424CB">
        <w:rPr>
          <w:rFonts w:ascii="Times New Roman" w:hAnsi="Times New Roman" w:cs="Times New Roman"/>
          <w:lang w:val="en-US"/>
        </w:rPr>
        <w:t xml:space="preserve">. </w:t>
      </w:r>
    </w:p>
  </w:footnote>
  <w:footnote w:id="558">
    <w:p w14:paraId="72D666C8" w14:textId="1625D813" w:rsidR="003C4895" w:rsidRPr="00F34EC0" w:rsidRDefault="003C4895" w:rsidP="003C4895">
      <w:pPr>
        <w:pStyle w:val="af2"/>
        <w:rPr>
          <w:rFonts w:ascii="Times New Roman" w:hAnsi="Times New Roman" w:cs="Times New Roman"/>
          <w:lang w:val="en-US"/>
        </w:rPr>
      </w:pPr>
      <w:bookmarkStart w:id="258" w:name="_Hlk104985519"/>
      <w:r w:rsidRPr="00F34EC0">
        <w:rPr>
          <w:rStyle w:val="af4"/>
          <w:rFonts w:ascii="Times New Roman" w:hAnsi="Times New Roman" w:cs="Times New Roman"/>
        </w:rPr>
        <w:footnoteRef/>
      </w:r>
      <w:r w:rsidRPr="00F34EC0">
        <w:rPr>
          <w:rFonts w:ascii="Times New Roman" w:hAnsi="Times New Roman" w:cs="Times New Roman"/>
          <w:lang w:val="en-US"/>
        </w:rPr>
        <w:t xml:space="preserve"> </w:t>
      </w:r>
      <w:bookmarkStart w:id="259" w:name="_Hlk104985677"/>
      <w:r w:rsidRPr="00F34EC0">
        <w:rPr>
          <w:rFonts w:ascii="Times New Roman" w:hAnsi="Times New Roman" w:cs="Times New Roman"/>
          <w:lang w:val="en-US"/>
        </w:rPr>
        <w:t xml:space="preserve">Bacon, G. </w:t>
      </w:r>
      <w:r w:rsidR="00F14E47" w:rsidRPr="00F14E47">
        <w:rPr>
          <w:rFonts w:ascii="Times New Roman" w:hAnsi="Times New Roman" w:cs="Times New Roman"/>
          <w:lang w:val="en-US"/>
        </w:rPr>
        <w:t>Siam: The Land of the White Elephant as It Was and Is. New York, 1881.</w:t>
      </w:r>
      <w:r w:rsidRPr="00F34EC0">
        <w:rPr>
          <w:rFonts w:ascii="Times New Roman" w:hAnsi="Times New Roman" w:cs="Times New Roman"/>
          <w:lang w:val="en-US"/>
        </w:rPr>
        <w:t xml:space="preserve"> P. 89. </w:t>
      </w:r>
      <w:bookmarkEnd w:id="259"/>
    </w:p>
    <w:bookmarkEnd w:id="258"/>
  </w:footnote>
  <w:footnote w:id="559">
    <w:p w14:paraId="2631E957" w14:textId="2BA14DEB" w:rsidR="003C4895" w:rsidRPr="00E21CD3" w:rsidRDefault="003C4895" w:rsidP="003C4895">
      <w:pPr>
        <w:pStyle w:val="af2"/>
        <w:rPr>
          <w:rFonts w:ascii="Times New Roman" w:hAnsi="Times New Roman" w:cs="Times New Roman"/>
          <w:lang w:val="en-US"/>
        </w:rPr>
      </w:pPr>
      <w:r w:rsidRPr="00E21CD3">
        <w:rPr>
          <w:rStyle w:val="af4"/>
          <w:rFonts w:ascii="Times New Roman" w:hAnsi="Times New Roman" w:cs="Times New Roman"/>
        </w:rPr>
        <w:footnoteRef/>
      </w:r>
      <w:r w:rsidR="00136CE4" w:rsidRPr="00E4734B">
        <w:rPr>
          <w:rFonts w:ascii="Times New Roman" w:hAnsi="Times New Roman" w:cs="Times New Roman"/>
          <w:lang w:val="en-US"/>
        </w:rPr>
        <w:t xml:space="preserve"> </w:t>
      </w:r>
      <w:r w:rsidR="00E4734B" w:rsidRPr="00953590">
        <w:rPr>
          <w:rFonts w:ascii="Times New Roman" w:hAnsi="Times New Roman" w:cs="Times New Roman"/>
          <w:lang w:val="en-US"/>
        </w:rPr>
        <w:t>Viraphol, S. Tribute and Profit: Sino-Siamese Trade, 1652–1853. P. 1</w:t>
      </w:r>
      <w:r w:rsidR="00E4734B" w:rsidRPr="00E4734B">
        <w:rPr>
          <w:rFonts w:ascii="Times New Roman" w:hAnsi="Times New Roman" w:cs="Times New Roman"/>
          <w:lang w:val="en-US"/>
        </w:rPr>
        <w:t>20</w:t>
      </w:r>
      <w:r w:rsidR="00E4734B" w:rsidRPr="00953590">
        <w:rPr>
          <w:rFonts w:ascii="Times New Roman" w:hAnsi="Times New Roman" w:cs="Times New Roman"/>
          <w:lang w:val="en-US"/>
        </w:rPr>
        <w:t>.</w:t>
      </w:r>
    </w:p>
  </w:footnote>
  <w:footnote w:id="560">
    <w:p w14:paraId="63D16A9F" w14:textId="35329039" w:rsidR="003C4895" w:rsidRPr="00222F36" w:rsidRDefault="003C4895" w:rsidP="003C4895">
      <w:pPr>
        <w:pStyle w:val="af2"/>
        <w:rPr>
          <w:rFonts w:ascii="Times New Roman" w:hAnsi="Times New Roman" w:cs="Times New Roman"/>
          <w:lang w:val="en-US"/>
        </w:rPr>
      </w:pPr>
      <w:r w:rsidRPr="00953590">
        <w:rPr>
          <w:rStyle w:val="af4"/>
          <w:rFonts w:ascii="Times New Roman" w:hAnsi="Times New Roman" w:cs="Times New Roman"/>
        </w:rPr>
        <w:footnoteRef/>
      </w:r>
      <w:r w:rsidRPr="00222F36">
        <w:rPr>
          <w:rFonts w:ascii="Times New Roman" w:hAnsi="Times New Roman" w:cs="Times New Roman"/>
          <w:lang w:val="en-US"/>
        </w:rPr>
        <w:t xml:space="preserve"> </w:t>
      </w:r>
      <w:r>
        <w:rPr>
          <w:rFonts w:ascii="Times New Roman" w:hAnsi="Times New Roman" w:cs="Times New Roman"/>
          <w:lang w:eastAsia="ru-RU"/>
        </w:rPr>
        <w:t>Б</w:t>
      </w:r>
      <w:r w:rsidRPr="00953590">
        <w:rPr>
          <w:rFonts w:ascii="Times New Roman" w:hAnsi="Times New Roman" w:cs="Times New Roman"/>
          <w:lang w:eastAsia="ru-RU"/>
        </w:rPr>
        <w:t>олее</w:t>
      </w:r>
      <w:r w:rsidRPr="00222F36">
        <w:rPr>
          <w:rFonts w:ascii="Times New Roman" w:hAnsi="Times New Roman" w:cs="Times New Roman"/>
          <w:lang w:val="en-US" w:eastAsia="ru-RU"/>
        </w:rPr>
        <w:t xml:space="preserve"> 660000 </w:t>
      </w:r>
      <w:r w:rsidRPr="00953590">
        <w:rPr>
          <w:rFonts w:ascii="Times New Roman" w:hAnsi="Times New Roman" w:cs="Times New Roman"/>
          <w:lang w:eastAsia="ru-RU"/>
        </w:rPr>
        <w:t>тонн</w:t>
      </w:r>
      <w:r w:rsidRPr="00222F36">
        <w:rPr>
          <w:rFonts w:ascii="Times New Roman" w:hAnsi="Times New Roman" w:cs="Times New Roman"/>
          <w:lang w:val="en-US" w:eastAsia="ru-RU"/>
        </w:rPr>
        <w:t>.</w:t>
      </w:r>
    </w:p>
  </w:footnote>
  <w:footnote w:id="561">
    <w:p w14:paraId="73F4428E" w14:textId="2395AE3E" w:rsidR="003C4895" w:rsidRPr="00222F36" w:rsidRDefault="003C4895" w:rsidP="003C4895">
      <w:pPr>
        <w:pStyle w:val="af2"/>
        <w:rPr>
          <w:rFonts w:ascii="Times New Roman" w:hAnsi="Times New Roman" w:cs="Times New Roman"/>
          <w:lang w:val="en-US"/>
        </w:rPr>
      </w:pPr>
      <w:r w:rsidRPr="00222F36">
        <w:rPr>
          <w:rStyle w:val="af4"/>
          <w:rFonts w:ascii="Times New Roman" w:hAnsi="Times New Roman" w:cs="Times New Roman"/>
        </w:rPr>
        <w:footnoteRef/>
      </w:r>
      <w:r w:rsidR="003A25B0" w:rsidRPr="00060A20">
        <w:rPr>
          <w:rFonts w:ascii="Times New Roman" w:hAnsi="Times New Roman" w:cs="Times New Roman"/>
          <w:lang w:val="en-US"/>
        </w:rPr>
        <w:t xml:space="preserve"> </w:t>
      </w:r>
      <w:r w:rsidR="003A25B0">
        <w:rPr>
          <w:rFonts w:ascii="Times New Roman" w:hAnsi="Times New Roman" w:cs="Times New Roman"/>
          <w:lang w:val="en-US"/>
        </w:rPr>
        <w:t>Ibid</w:t>
      </w:r>
      <w:r w:rsidR="00E4734B" w:rsidRPr="00361744">
        <w:rPr>
          <w:rFonts w:ascii="Times New Roman" w:hAnsi="Times New Roman" w:cs="Times New Roman"/>
          <w:lang w:val="en-US"/>
        </w:rPr>
        <w:t xml:space="preserve">. </w:t>
      </w:r>
      <w:bookmarkStart w:id="260" w:name="_Hlk104986853"/>
      <w:r w:rsidRPr="00222F36">
        <w:rPr>
          <w:rFonts w:ascii="Times New Roman" w:hAnsi="Times New Roman" w:cs="Times New Roman"/>
          <w:lang w:val="en-US"/>
        </w:rPr>
        <w:t>P. 120.</w:t>
      </w:r>
      <w:bookmarkEnd w:id="260"/>
    </w:p>
  </w:footnote>
  <w:footnote w:id="562">
    <w:p w14:paraId="782E8B15" w14:textId="6DB3186B" w:rsidR="003C4895" w:rsidRPr="00361744" w:rsidRDefault="003C4895" w:rsidP="003C4895">
      <w:pPr>
        <w:pStyle w:val="af2"/>
        <w:jc w:val="both"/>
        <w:rPr>
          <w:rFonts w:ascii="Times New Roman" w:hAnsi="Times New Roman" w:cs="Times New Roman"/>
          <w:lang w:val="en-US"/>
        </w:rPr>
      </w:pPr>
      <w:r w:rsidRPr="00361744">
        <w:rPr>
          <w:rStyle w:val="af4"/>
          <w:rFonts w:ascii="Times New Roman" w:hAnsi="Times New Roman" w:cs="Times New Roman"/>
        </w:rPr>
        <w:footnoteRef/>
      </w:r>
      <w:r w:rsidRPr="00361744">
        <w:rPr>
          <w:rFonts w:ascii="Times New Roman" w:hAnsi="Times New Roman" w:cs="Times New Roman"/>
          <w:lang w:val="en-US"/>
        </w:rPr>
        <w:t xml:space="preserve"> </w:t>
      </w:r>
      <w:bookmarkStart w:id="261" w:name="_Hlk103353212"/>
      <w:r w:rsidR="00060A20" w:rsidRPr="00A071AD">
        <w:rPr>
          <w:rFonts w:ascii="Times New Roman" w:hAnsi="Times New Roman" w:cs="Times New Roman"/>
          <w:lang w:val="en-US"/>
        </w:rPr>
        <w:t>Viraphol, S. Tribute and Profit: Sino-Siamese Trade, 1652–1853</w:t>
      </w:r>
      <w:r w:rsidR="00E4734B">
        <w:rPr>
          <w:rFonts w:ascii="Times New Roman" w:hAnsi="Times New Roman" w:cs="Times New Roman"/>
          <w:lang w:val="en-US"/>
        </w:rPr>
        <w:t xml:space="preserve">. </w:t>
      </w:r>
      <w:r w:rsidRPr="00361744">
        <w:rPr>
          <w:rFonts w:ascii="Times New Roman" w:hAnsi="Times New Roman" w:cs="Times New Roman"/>
          <w:lang w:val="en-US"/>
        </w:rPr>
        <w:t>P. 125.</w:t>
      </w:r>
    </w:p>
    <w:bookmarkEnd w:id="261"/>
  </w:footnote>
  <w:footnote w:id="563">
    <w:p w14:paraId="2C9A8C68" w14:textId="77777777" w:rsidR="003C4895" w:rsidRPr="00361744" w:rsidRDefault="003C4895" w:rsidP="003C4895">
      <w:pPr>
        <w:pStyle w:val="af2"/>
        <w:jc w:val="both"/>
        <w:rPr>
          <w:rFonts w:ascii="Times New Roman" w:hAnsi="Times New Roman" w:cs="Times New Roman"/>
          <w:lang w:val="en-US"/>
        </w:rPr>
      </w:pPr>
      <w:r w:rsidRPr="00361744">
        <w:rPr>
          <w:rStyle w:val="af4"/>
          <w:rFonts w:ascii="Times New Roman" w:hAnsi="Times New Roman" w:cs="Times New Roman"/>
        </w:rPr>
        <w:footnoteRef/>
      </w:r>
      <w:r w:rsidRPr="00361744">
        <w:rPr>
          <w:rFonts w:ascii="Times New Roman" w:hAnsi="Times New Roman" w:cs="Times New Roman"/>
          <w:lang w:val="en-US"/>
        </w:rPr>
        <w:t xml:space="preserve"> Morse, H.B. The Chronicles of the East India Company Trading to China, 1635–1834. Oxford, 1926. Vol III, P. 171–172. </w:t>
      </w:r>
    </w:p>
  </w:footnote>
  <w:footnote w:id="564">
    <w:p w14:paraId="627038E5" w14:textId="174816B1" w:rsidR="006C531D" w:rsidRPr="00B34312" w:rsidRDefault="006C531D" w:rsidP="006C531D">
      <w:pPr>
        <w:pStyle w:val="af2"/>
        <w:rPr>
          <w:rFonts w:ascii="Times New Roman" w:hAnsi="Times New Roman" w:cs="Times New Roman"/>
          <w:lang w:val="en-US"/>
        </w:rPr>
      </w:pPr>
      <w:r w:rsidRPr="00F0434E">
        <w:rPr>
          <w:rStyle w:val="af4"/>
          <w:rFonts w:ascii="Times New Roman" w:hAnsi="Times New Roman" w:cs="Times New Roman"/>
        </w:rPr>
        <w:footnoteRef/>
      </w:r>
      <w:r w:rsidRPr="00B34312">
        <w:rPr>
          <w:rFonts w:ascii="Times New Roman" w:hAnsi="Times New Roman" w:cs="Times New Roman"/>
          <w:lang w:val="en-US"/>
        </w:rPr>
        <w:t xml:space="preserve"> </w:t>
      </w:r>
      <w:r w:rsidR="00433FED" w:rsidRPr="00F0434E">
        <w:rPr>
          <w:rFonts w:ascii="Times New Roman" w:hAnsi="Times New Roman" w:cs="Times New Roman"/>
          <w:lang w:val="en-US"/>
        </w:rPr>
        <w:t>Viraphol, S. Tribute and Profit: Sino-Siamese Trade, 1652–1853. P. 2</w:t>
      </w:r>
      <w:r w:rsidR="00433FED" w:rsidRPr="00B34312">
        <w:rPr>
          <w:rFonts w:ascii="Times New Roman" w:hAnsi="Times New Roman" w:cs="Times New Roman"/>
          <w:lang w:val="en-US"/>
        </w:rPr>
        <w:t>22</w:t>
      </w:r>
      <w:r w:rsidR="00433FED" w:rsidRPr="00F0434E">
        <w:rPr>
          <w:rFonts w:ascii="Times New Roman" w:hAnsi="Times New Roman" w:cs="Times New Roman"/>
          <w:lang w:val="en-US"/>
        </w:rPr>
        <w:t>.</w:t>
      </w:r>
    </w:p>
  </w:footnote>
  <w:footnote w:id="565">
    <w:p w14:paraId="18BE1A94" w14:textId="218AD8B2" w:rsidR="006C531D" w:rsidRPr="00B34312" w:rsidRDefault="006C531D" w:rsidP="006C531D">
      <w:pPr>
        <w:pStyle w:val="af2"/>
        <w:rPr>
          <w:rFonts w:ascii="Times New Roman" w:hAnsi="Times New Roman" w:cs="Times New Roman"/>
          <w:lang w:val="en-US"/>
        </w:rPr>
      </w:pPr>
      <w:r w:rsidRPr="00253232">
        <w:rPr>
          <w:rStyle w:val="af4"/>
          <w:rFonts w:ascii="Times New Roman" w:hAnsi="Times New Roman" w:cs="Times New Roman"/>
        </w:rPr>
        <w:footnoteRef/>
      </w:r>
      <w:bookmarkStart w:id="263" w:name="_Hlk103848524"/>
      <w:r w:rsidR="002E5724" w:rsidRPr="002E5724">
        <w:rPr>
          <w:rFonts w:ascii="Times New Roman" w:hAnsi="Times New Roman" w:cs="Times New Roman"/>
          <w:lang w:val="en-US"/>
        </w:rPr>
        <w:t xml:space="preserve"> </w:t>
      </w:r>
      <w:r w:rsidR="002E5724">
        <w:rPr>
          <w:rFonts w:ascii="Times New Roman" w:hAnsi="Times New Roman" w:cs="Times New Roman"/>
          <w:lang w:val="en-US"/>
        </w:rPr>
        <w:t>Ibid</w:t>
      </w:r>
      <w:r w:rsidR="00C74D12" w:rsidRPr="00253232">
        <w:rPr>
          <w:rFonts w:ascii="Times New Roman" w:hAnsi="Times New Roman" w:cs="Times New Roman"/>
          <w:lang w:val="en-US"/>
        </w:rPr>
        <w:t xml:space="preserve">. </w:t>
      </w:r>
      <w:r w:rsidRPr="00253232">
        <w:rPr>
          <w:rFonts w:ascii="Times New Roman" w:hAnsi="Times New Roman" w:cs="Times New Roman"/>
          <w:lang w:val="en-US"/>
        </w:rPr>
        <w:t>P. 2</w:t>
      </w:r>
      <w:r w:rsidRPr="00B34312">
        <w:rPr>
          <w:rFonts w:ascii="Times New Roman" w:hAnsi="Times New Roman" w:cs="Times New Roman"/>
          <w:lang w:val="en-US"/>
        </w:rPr>
        <w:t>23–224.</w:t>
      </w:r>
      <w:bookmarkEnd w:id="263"/>
    </w:p>
  </w:footnote>
  <w:footnote w:id="566">
    <w:p w14:paraId="500E5CD5" w14:textId="208A8394" w:rsidR="006C531D" w:rsidRPr="00B34312" w:rsidRDefault="006C531D" w:rsidP="006C531D">
      <w:pPr>
        <w:pStyle w:val="af2"/>
        <w:rPr>
          <w:rFonts w:ascii="Times New Roman" w:hAnsi="Times New Roman" w:cs="Times New Roman"/>
          <w:lang w:val="en-US"/>
        </w:rPr>
      </w:pPr>
      <w:r w:rsidRPr="00253232">
        <w:rPr>
          <w:rStyle w:val="af4"/>
          <w:rFonts w:ascii="Times New Roman" w:hAnsi="Times New Roman" w:cs="Times New Roman"/>
        </w:rPr>
        <w:footnoteRef/>
      </w:r>
      <w:r w:rsidRPr="00B34312">
        <w:rPr>
          <w:rFonts w:ascii="Times New Roman" w:hAnsi="Times New Roman" w:cs="Times New Roman"/>
          <w:lang w:val="en-US"/>
        </w:rPr>
        <w:t xml:space="preserve"> </w:t>
      </w:r>
      <w:r w:rsidR="002E5724" w:rsidRPr="00406D1B">
        <w:rPr>
          <w:rFonts w:ascii="Times New Roman" w:hAnsi="Times New Roman" w:cs="Times New Roman"/>
          <w:lang w:val="en-US"/>
        </w:rPr>
        <w:t xml:space="preserve">Viraphol, S. Tribute and Profit: Sino-Siamese Trade, 1652–1853. </w:t>
      </w:r>
      <w:r w:rsidRPr="00253232">
        <w:rPr>
          <w:rFonts w:ascii="Times New Roman" w:hAnsi="Times New Roman" w:cs="Times New Roman"/>
          <w:lang w:val="en-US"/>
        </w:rPr>
        <w:t>P. 2</w:t>
      </w:r>
      <w:r w:rsidRPr="00B34312">
        <w:rPr>
          <w:rFonts w:ascii="Times New Roman" w:hAnsi="Times New Roman" w:cs="Times New Roman"/>
          <w:lang w:val="en-US"/>
        </w:rPr>
        <w:t>24</w:t>
      </w:r>
      <w:r w:rsidRPr="00253232">
        <w:rPr>
          <w:rFonts w:ascii="Times New Roman" w:hAnsi="Times New Roman" w:cs="Times New Roman"/>
          <w:lang w:val="en-US"/>
        </w:rPr>
        <w:t>.</w:t>
      </w:r>
    </w:p>
  </w:footnote>
  <w:footnote w:id="567">
    <w:p w14:paraId="520C32A4" w14:textId="77777777" w:rsidR="006C531D" w:rsidRPr="00B34312" w:rsidRDefault="006C531D" w:rsidP="006C531D">
      <w:pPr>
        <w:pStyle w:val="af2"/>
        <w:rPr>
          <w:rFonts w:ascii="Times New Roman" w:hAnsi="Times New Roman" w:cs="Times New Roman"/>
          <w:lang w:val="en-US"/>
        </w:rPr>
      </w:pPr>
      <w:r w:rsidRPr="00253232">
        <w:rPr>
          <w:rStyle w:val="af4"/>
          <w:rFonts w:ascii="Times New Roman" w:hAnsi="Times New Roman" w:cs="Times New Roman"/>
        </w:rPr>
        <w:footnoteRef/>
      </w:r>
      <w:r w:rsidRPr="00B34312">
        <w:rPr>
          <w:rFonts w:ascii="Times New Roman" w:hAnsi="Times New Roman" w:cs="Times New Roman"/>
          <w:lang w:val="en-US"/>
        </w:rPr>
        <w:t xml:space="preserve"> </w:t>
      </w:r>
      <w:r w:rsidRPr="00253232">
        <w:rPr>
          <w:rFonts w:ascii="Times New Roman" w:hAnsi="Times New Roman" w:cs="Times New Roman"/>
          <w:lang w:val="en-US"/>
        </w:rPr>
        <w:t xml:space="preserve">Ibid. </w:t>
      </w:r>
    </w:p>
  </w:footnote>
  <w:footnote w:id="568">
    <w:p w14:paraId="6EAF56D1" w14:textId="2B848E9A" w:rsidR="003955DC" w:rsidRPr="00406D1B" w:rsidRDefault="003955DC" w:rsidP="003955DC">
      <w:pPr>
        <w:pStyle w:val="af2"/>
        <w:rPr>
          <w:rFonts w:ascii="Times New Roman" w:hAnsi="Times New Roman" w:cs="Times New Roman"/>
          <w:lang w:val="en-US"/>
        </w:rPr>
      </w:pPr>
      <w:r w:rsidRPr="00406D1B">
        <w:rPr>
          <w:rStyle w:val="af4"/>
          <w:rFonts w:ascii="Times New Roman" w:hAnsi="Times New Roman" w:cs="Times New Roman"/>
        </w:rPr>
        <w:footnoteRef/>
      </w:r>
      <w:r w:rsidRPr="00406D1B">
        <w:rPr>
          <w:rFonts w:ascii="Times New Roman" w:hAnsi="Times New Roman" w:cs="Times New Roman"/>
          <w:lang w:val="en-US"/>
        </w:rPr>
        <w:t xml:space="preserve"> </w:t>
      </w:r>
      <w:bookmarkStart w:id="265" w:name="_Hlk103976192"/>
      <w:bookmarkStart w:id="266" w:name="_Hlk105604090"/>
      <w:r w:rsidR="002E5724">
        <w:rPr>
          <w:rFonts w:ascii="Times New Roman" w:hAnsi="Times New Roman" w:cs="Times New Roman"/>
          <w:lang w:val="en-US"/>
        </w:rPr>
        <w:t>Ibid</w:t>
      </w:r>
      <w:r w:rsidR="002E5724" w:rsidRPr="00253232">
        <w:rPr>
          <w:rFonts w:ascii="Times New Roman" w:hAnsi="Times New Roman" w:cs="Times New Roman"/>
          <w:lang w:val="en-US"/>
        </w:rPr>
        <w:t xml:space="preserve">. </w:t>
      </w:r>
      <w:bookmarkEnd w:id="266"/>
      <w:r w:rsidRPr="00406D1B">
        <w:rPr>
          <w:rFonts w:ascii="Times New Roman" w:hAnsi="Times New Roman" w:cs="Times New Roman"/>
          <w:lang w:val="en-US"/>
        </w:rPr>
        <w:t>P. 239.</w:t>
      </w:r>
    </w:p>
    <w:bookmarkEnd w:id="265"/>
  </w:footnote>
  <w:footnote w:id="569">
    <w:p w14:paraId="57A2765A" w14:textId="47568AFA" w:rsidR="003955DC" w:rsidRPr="00CE1882" w:rsidRDefault="003955DC" w:rsidP="003955DC">
      <w:pPr>
        <w:pStyle w:val="af2"/>
        <w:rPr>
          <w:rFonts w:ascii="Times New Roman" w:hAnsi="Times New Roman" w:cs="Times New Roman"/>
          <w:lang w:val="en-US"/>
        </w:rPr>
      </w:pPr>
      <w:r w:rsidRPr="00406D1B">
        <w:rPr>
          <w:rStyle w:val="af4"/>
          <w:rFonts w:ascii="Times New Roman" w:hAnsi="Times New Roman" w:cs="Times New Roman"/>
        </w:rPr>
        <w:footnoteRef/>
      </w:r>
      <w:r w:rsidRPr="00CE1882">
        <w:rPr>
          <w:rFonts w:ascii="Times New Roman" w:hAnsi="Times New Roman" w:cs="Times New Roman"/>
          <w:lang w:val="en-US"/>
        </w:rPr>
        <w:t xml:space="preserve"> </w:t>
      </w:r>
      <w:r w:rsidR="00B25EB1" w:rsidRPr="00406D1B">
        <w:rPr>
          <w:rFonts w:ascii="Times New Roman" w:hAnsi="Times New Roman" w:cs="Times New Roman"/>
          <w:lang w:val="en-US"/>
        </w:rPr>
        <w:t xml:space="preserve">Viraphol, S. Tribute and Profit: Sino-Siamese Trade, 1652–1853. </w:t>
      </w:r>
      <w:r w:rsidR="00B25EB1">
        <w:rPr>
          <w:rFonts w:ascii="Times New Roman" w:hAnsi="Times New Roman" w:cs="Times New Roman"/>
          <w:lang w:val="en-US"/>
        </w:rPr>
        <w:t>P. 239.</w:t>
      </w:r>
    </w:p>
  </w:footnote>
  <w:footnote w:id="570">
    <w:p w14:paraId="0EA3403A" w14:textId="77777777" w:rsidR="003955DC" w:rsidRPr="00606A13" w:rsidRDefault="003955DC" w:rsidP="003955DC">
      <w:pPr>
        <w:pStyle w:val="af2"/>
        <w:rPr>
          <w:rFonts w:ascii="Times New Roman" w:hAnsi="Times New Roman" w:cs="Times New Roman"/>
          <w:lang w:val="en-US"/>
        </w:rPr>
      </w:pPr>
      <w:r w:rsidRPr="00606A13">
        <w:rPr>
          <w:rStyle w:val="af4"/>
          <w:rFonts w:ascii="Times New Roman" w:hAnsi="Times New Roman" w:cs="Times New Roman"/>
        </w:rPr>
        <w:footnoteRef/>
      </w:r>
      <w:r w:rsidRPr="00606A13">
        <w:rPr>
          <w:rFonts w:ascii="Times New Roman" w:hAnsi="Times New Roman" w:cs="Times New Roman"/>
          <w:lang w:val="en-US"/>
        </w:rPr>
        <w:t xml:space="preserve"> Graham, W. A. Siam. P. 98–99.</w:t>
      </w:r>
    </w:p>
  </w:footnote>
  <w:footnote w:id="571">
    <w:p w14:paraId="27E3A945" w14:textId="77777777" w:rsidR="003955DC" w:rsidRPr="00606A13" w:rsidRDefault="003955DC" w:rsidP="003955DC">
      <w:pPr>
        <w:pStyle w:val="af2"/>
        <w:rPr>
          <w:rFonts w:ascii="Times New Roman" w:hAnsi="Times New Roman" w:cs="Times New Roman"/>
          <w:lang w:val="en-US"/>
        </w:rPr>
      </w:pPr>
      <w:r w:rsidRPr="00606A13">
        <w:rPr>
          <w:rStyle w:val="af4"/>
          <w:rFonts w:ascii="Times New Roman" w:hAnsi="Times New Roman" w:cs="Times New Roman"/>
        </w:rPr>
        <w:footnoteRef/>
      </w:r>
      <w:r w:rsidRPr="00606A13">
        <w:rPr>
          <w:rFonts w:ascii="Times New Roman" w:hAnsi="Times New Roman" w:cs="Times New Roman"/>
          <w:lang w:val="en-US"/>
        </w:rPr>
        <w:t xml:space="preserve"> </w:t>
      </w:r>
      <w:bookmarkStart w:id="267" w:name="_Hlk103976371"/>
      <w:r w:rsidRPr="00606A13">
        <w:rPr>
          <w:rFonts w:ascii="Times New Roman" w:hAnsi="Times New Roman" w:cs="Times New Roman"/>
          <w:lang w:val="en-US"/>
        </w:rPr>
        <w:t>Viraphol, S. Tribute and Profit: Sino-Siamese Trade, 1652–1853. P. 240.</w:t>
      </w:r>
    </w:p>
    <w:bookmarkEnd w:id="267"/>
  </w:footnote>
  <w:footnote w:id="572">
    <w:p w14:paraId="63E17862" w14:textId="4D08411D" w:rsidR="003955DC" w:rsidRPr="00C04DDA" w:rsidRDefault="003955DC" w:rsidP="003955DC">
      <w:pPr>
        <w:pStyle w:val="af2"/>
        <w:rPr>
          <w:rFonts w:ascii="Times New Roman" w:hAnsi="Times New Roman" w:cs="Times New Roman"/>
          <w:lang w:val="en-US"/>
        </w:rPr>
      </w:pPr>
      <w:r w:rsidRPr="00C04DDA">
        <w:rPr>
          <w:rStyle w:val="af4"/>
          <w:rFonts w:ascii="Times New Roman" w:hAnsi="Times New Roman" w:cs="Times New Roman"/>
        </w:rPr>
        <w:footnoteRef/>
      </w:r>
      <w:r w:rsidR="00060A20">
        <w:rPr>
          <w:rFonts w:ascii="Times New Roman" w:hAnsi="Times New Roman" w:cs="Times New Roman"/>
          <w:lang w:val="en-US"/>
        </w:rPr>
        <w:t xml:space="preserve"> Ibid</w:t>
      </w:r>
      <w:r w:rsidR="00B25EB1" w:rsidRPr="00C04DDA">
        <w:rPr>
          <w:rFonts w:ascii="Times New Roman" w:hAnsi="Times New Roman" w:cs="Times New Roman"/>
          <w:lang w:val="en-US"/>
        </w:rPr>
        <w:t>.</w:t>
      </w:r>
      <w:r w:rsidRPr="00C04DDA">
        <w:rPr>
          <w:rFonts w:ascii="Times New Roman" w:hAnsi="Times New Roman" w:cs="Times New Roman"/>
          <w:lang w:val="en-US"/>
        </w:rPr>
        <w:t xml:space="preserve"> P. 240–241.</w:t>
      </w:r>
    </w:p>
  </w:footnote>
  <w:footnote w:id="573">
    <w:p w14:paraId="5BD429E8" w14:textId="482A4F9A" w:rsidR="003955DC" w:rsidRPr="00C04DDA" w:rsidRDefault="003955DC" w:rsidP="003955DC">
      <w:pPr>
        <w:pStyle w:val="af2"/>
        <w:rPr>
          <w:rFonts w:ascii="Times New Roman" w:hAnsi="Times New Roman" w:cs="Times New Roman"/>
          <w:lang w:val="en-US"/>
        </w:rPr>
      </w:pPr>
      <w:r w:rsidRPr="00C04DDA">
        <w:rPr>
          <w:rStyle w:val="af4"/>
          <w:rFonts w:ascii="Times New Roman" w:hAnsi="Times New Roman" w:cs="Times New Roman"/>
        </w:rPr>
        <w:footnoteRef/>
      </w:r>
      <w:r w:rsidRPr="00C04DDA">
        <w:rPr>
          <w:rFonts w:ascii="Times New Roman" w:hAnsi="Times New Roman" w:cs="Times New Roman"/>
          <w:lang w:val="en-US"/>
        </w:rPr>
        <w:t xml:space="preserve"> </w:t>
      </w:r>
      <w:r w:rsidR="00B25EB1">
        <w:rPr>
          <w:rFonts w:ascii="Times New Roman" w:hAnsi="Times New Roman" w:cs="Times New Roman"/>
          <w:lang w:val="en-US"/>
        </w:rPr>
        <w:t>Ibid</w:t>
      </w:r>
      <w:r w:rsidR="00B25EB1" w:rsidRPr="00C04DDA">
        <w:rPr>
          <w:rFonts w:ascii="Times New Roman" w:hAnsi="Times New Roman" w:cs="Times New Roman"/>
          <w:lang w:val="en-US"/>
        </w:rPr>
        <w:t xml:space="preserve">. </w:t>
      </w:r>
      <w:r w:rsidRPr="00C04DDA">
        <w:rPr>
          <w:rFonts w:ascii="Times New Roman" w:hAnsi="Times New Roman" w:cs="Times New Roman"/>
          <w:lang w:val="en-US"/>
        </w:rPr>
        <w:t>P. 241.</w:t>
      </w:r>
    </w:p>
  </w:footnote>
  <w:footnote w:id="574">
    <w:p w14:paraId="75588F1B" w14:textId="275B5254" w:rsidR="003955DC" w:rsidRPr="00C04DDA" w:rsidRDefault="003955DC" w:rsidP="003955DC">
      <w:pPr>
        <w:pStyle w:val="af2"/>
        <w:rPr>
          <w:rFonts w:ascii="Times New Roman" w:hAnsi="Times New Roman" w:cs="Times New Roman"/>
          <w:lang w:val="en-US"/>
        </w:rPr>
      </w:pPr>
      <w:r w:rsidRPr="00C04DDA">
        <w:rPr>
          <w:rStyle w:val="af4"/>
          <w:rFonts w:ascii="Times New Roman" w:hAnsi="Times New Roman" w:cs="Times New Roman"/>
        </w:rPr>
        <w:footnoteRef/>
      </w:r>
      <w:r w:rsidRPr="00C04DDA">
        <w:rPr>
          <w:rFonts w:ascii="Times New Roman" w:hAnsi="Times New Roman" w:cs="Times New Roman"/>
          <w:lang w:val="en-US"/>
        </w:rPr>
        <w:t xml:space="preserve"> </w:t>
      </w:r>
      <w:r w:rsidR="00C17247">
        <w:rPr>
          <w:rFonts w:ascii="Times New Roman" w:hAnsi="Times New Roman" w:cs="Times New Roman"/>
          <w:lang w:val="en-US"/>
        </w:rPr>
        <w:t>Skinner G.W.</w:t>
      </w:r>
      <w:r w:rsidRPr="00C04DDA">
        <w:rPr>
          <w:rFonts w:ascii="Times New Roman" w:hAnsi="Times New Roman" w:cs="Times New Roman"/>
          <w:lang w:val="en-US"/>
        </w:rPr>
        <w:t xml:space="preserve"> Chinese Society in Thailand: An Analytical History. P. 43.</w:t>
      </w:r>
    </w:p>
  </w:footnote>
  <w:footnote w:id="575">
    <w:p w14:paraId="6176F93D" w14:textId="4172BADE" w:rsidR="003955DC" w:rsidRPr="00C04DDA" w:rsidRDefault="003955DC" w:rsidP="009C288E">
      <w:pPr>
        <w:pStyle w:val="af2"/>
        <w:jc w:val="both"/>
        <w:rPr>
          <w:rFonts w:ascii="Times New Roman" w:hAnsi="Times New Roman" w:cs="Times New Roman"/>
          <w:lang w:val="en-US"/>
        </w:rPr>
      </w:pPr>
      <w:r w:rsidRPr="00C04DDA">
        <w:rPr>
          <w:rStyle w:val="af4"/>
          <w:rFonts w:ascii="Times New Roman" w:hAnsi="Times New Roman" w:cs="Times New Roman"/>
        </w:rPr>
        <w:footnoteRef/>
      </w:r>
      <w:r w:rsidRPr="00C04DDA">
        <w:rPr>
          <w:rFonts w:ascii="Times New Roman" w:hAnsi="Times New Roman" w:cs="Times New Roman"/>
          <w:lang w:val="en-US"/>
        </w:rPr>
        <w:t xml:space="preserve"> </w:t>
      </w:r>
      <w:r w:rsidRPr="00C04DDA">
        <w:rPr>
          <w:rFonts w:ascii="Sarabun" w:hAnsi="Sarabun" w:cs="Sarabun" w:hint="cs"/>
        </w:rPr>
        <w:t>ทิพกรวงศ์</w:t>
      </w:r>
      <w:r w:rsidRPr="00C04DDA">
        <w:rPr>
          <w:rFonts w:ascii="Sarabun" w:hAnsi="Sarabun" w:cs="Sarabun" w:hint="cs"/>
          <w:lang w:val="en-US"/>
        </w:rPr>
        <w:t xml:space="preserve"> </w:t>
      </w:r>
      <w:r w:rsidRPr="00C04DDA">
        <w:rPr>
          <w:rFonts w:ascii="Sarabun" w:hAnsi="Sarabun" w:cs="Sarabun" w:hint="cs"/>
        </w:rPr>
        <w:t>เจ้าพระยา</w:t>
      </w:r>
      <w:r w:rsidRPr="00C04DDA">
        <w:rPr>
          <w:rFonts w:ascii="Sarabun" w:hAnsi="Sarabun" w:cs="Sarabun" w:hint="cs"/>
          <w:lang w:val="en-US"/>
        </w:rPr>
        <w:t xml:space="preserve"> </w:t>
      </w:r>
      <w:r w:rsidRPr="00C04DDA">
        <w:rPr>
          <w:rFonts w:ascii="Sarabun" w:hAnsi="Sarabun" w:cs="Sarabun" w:hint="cs"/>
        </w:rPr>
        <w:t>พระราชพงศาวดารกรุงรัตนโกสินทร์รัชกาลที่หนึ่งรัชกาลที่สอง</w:t>
      </w:r>
      <w:r w:rsidR="006C32F3" w:rsidRPr="006C32F3">
        <w:rPr>
          <w:rFonts w:cs="Sarabun"/>
          <w:lang w:val="en-US"/>
        </w:rPr>
        <w:t>.</w:t>
      </w:r>
      <w:r w:rsidRPr="00C04DDA">
        <w:rPr>
          <w:rFonts w:ascii="Times New Roman" w:hAnsi="Times New Roman" w:cs="Times New Roman"/>
          <w:lang w:val="en-US"/>
        </w:rPr>
        <w:t xml:space="preserve"> P. 30.</w:t>
      </w:r>
    </w:p>
  </w:footnote>
  <w:footnote w:id="576">
    <w:p w14:paraId="2C4491DF" w14:textId="77777777" w:rsidR="003955DC" w:rsidRPr="00C04DDA" w:rsidRDefault="003955DC" w:rsidP="009C288E">
      <w:pPr>
        <w:pStyle w:val="af2"/>
        <w:jc w:val="both"/>
        <w:rPr>
          <w:rFonts w:ascii="Times New Roman" w:hAnsi="Times New Roman" w:cs="Times New Roman"/>
          <w:lang w:val="en-US"/>
        </w:rPr>
      </w:pPr>
      <w:r w:rsidRPr="00C04DDA">
        <w:rPr>
          <w:rStyle w:val="af4"/>
          <w:rFonts w:ascii="Times New Roman" w:hAnsi="Times New Roman" w:cs="Times New Roman"/>
        </w:rPr>
        <w:footnoteRef/>
      </w:r>
      <w:r w:rsidRPr="00C04DDA">
        <w:rPr>
          <w:rFonts w:ascii="Times New Roman" w:hAnsi="Times New Roman" w:cs="Times New Roman"/>
          <w:lang w:val="en-US"/>
        </w:rPr>
        <w:t xml:space="preserve"> </w:t>
      </w:r>
      <w:bookmarkStart w:id="268" w:name="_Hlk105100995"/>
      <w:r w:rsidRPr="00C04DDA">
        <w:rPr>
          <w:rFonts w:ascii="Times New Roman" w:hAnsi="Times New Roman" w:cs="Times New Roman"/>
          <w:lang w:val="en-US"/>
        </w:rPr>
        <w:t xml:space="preserve">Viraphol, S. Tribute and Profit: Sino-Siamese Trade, 1652–1853. </w:t>
      </w:r>
      <w:r w:rsidRPr="00D23BE9">
        <w:rPr>
          <w:rFonts w:ascii="Times New Roman" w:hAnsi="Times New Roman" w:cs="Times New Roman"/>
          <w:lang w:val="en-US"/>
        </w:rPr>
        <w:t>P. 241.</w:t>
      </w:r>
    </w:p>
    <w:bookmarkEnd w:id="268"/>
  </w:footnote>
  <w:footnote w:id="577">
    <w:p w14:paraId="6943BAEB" w14:textId="6796EC34" w:rsidR="004D33B5" w:rsidRPr="000D3BD3" w:rsidRDefault="004D33B5" w:rsidP="009C288E">
      <w:pPr>
        <w:pStyle w:val="af2"/>
        <w:jc w:val="both"/>
        <w:rPr>
          <w:rFonts w:ascii="Times New Roman" w:hAnsi="Times New Roman" w:cs="Times New Roman"/>
          <w:lang w:val="en-US"/>
        </w:rPr>
      </w:pPr>
      <w:r w:rsidRPr="000D3BD3">
        <w:rPr>
          <w:rStyle w:val="af4"/>
          <w:rFonts w:ascii="Times New Roman" w:hAnsi="Times New Roman" w:cs="Times New Roman"/>
        </w:rPr>
        <w:footnoteRef/>
      </w:r>
      <w:r w:rsidRPr="000D3BD3">
        <w:rPr>
          <w:rFonts w:ascii="Times New Roman" w:hAnsi="Times New Roman" w:cs="Times New Roman"/>
          <w:lang w:val="en-US"/>
        </w:rPr>
        <w:t xml:space="preserve"> </w:t>
      </w:r>
      <w:bookmarkStart w:id="270" w:name="_Hlk105104559"/>
      <w:r w:rsidRPr="000D3BD3">
        <w:rPr>
          <w:rFonts w:ascii="Times New Roman" w:hAnsi="Times New Roman" w:cs="Times New Roman"/>
          <w:lang w:val="en-US"/>
        </w:rPr>
        <w:t xml:space="preserve">Koizumi, J. </w:t>
      </w:r>
      <w:r w:rsidR="006F4E3C" w:rsidRPr="006F4E3C">
        <w:rPr>
          <w:rFonts w:ascii="Times New Roman" w:hAnsi="Times New Roman" w:cs="Times New Roman"/>
          <w:lang w:val="en-US"/>
        </w:rPr>
        <w:t>Siamese Inter-State Relations in the Late Nineteenth Century: From An Asian Regional Perspective // Taiwan Journal of Southeast Asian Studies. 2008. Vol. 5. N 1.</w:t>
      </w:r>
      <w:r w:rsidR="006F4E3C">
        <w:rPr>
          <w:rFonts w:ascii="Times New Roman" w:hAnsi="Times New Roman" w:cs="Times New Roman"/>
          <w:lang w:val="en-US"/>
        </w:rPr>
        <w:t xml:space="preserve"> </w:t>
      </w:r>
      <w:r w:rsidR="002E7D36" w:rsidRPr="000D3BD3">
        <w:rPr>
          <w:rFonts w:ascii="Times New Roman" w:hAnsi="Times New Roman" w:cs="Times New Roman"/>
          <w:lang w:val="en-US"/>
        </w:rPr>
        <w:t>P.</w:t>
      </w:r>
      <w:r w:rsidR="00CE6B92" w:rsidRPr="000D3BD3">
        <w:rPr>
          <w:rFonts w:ascii="Times New Roman" w:hAnsi="Times New Roman" w:cs="Times New Roman"/>
          <w:lang w:val="en-US"/>
        </w:rPr>
        <w:t xml:space="preserve"> 65.</w:t>
      </w:r>
    </w:p>
    <w:bookmarkEnd w:id="270"/>
  </w:footnote>
  <w:footnote w:id="578">
    <w:p w14:paraId="0A6697FA" w14:textId="1157F8B1" w:rsidR="004706A3" w:rsidRPr="000D3BD3" w:rsidRDefault="004706A3" w:rsidP="00060A20">
      <w:pPr>
        <w:pStyle w:val="af2"/>
        <w:jc w:val="both"/>
        <w:rPr>
          <w:rFonts w:ascii="Times New Roman" w:hAnsi="Times New Roman" w:cs="Times New Roman"/>
          <w:lang w:val="en-US"/>
        </w:rPr>
      </w:pPr>
      <w:r w:rsidRPr="000D3BD3">
        <w:rPr>
          <w:rStyle w:val="af4"/>
          <w:rFonts w:ascii="Times New Roman" w:hAnsi="Times New Roman" w:cs="Times New Roman"/>
        </w:rPr>
        <w:footnoteRef/>
      </w:r>
      <w:r w:rsidRPr="000D3BD3">
        <w:rPr>
          <w:rFonts w:ascii="Times New Roman" w:hAnsi="Times New Roman" w:cs="Times New Roman"/>
          <w:lang w:val="en-US"/>
        </w:rPr>
        <w:t xml:space="preserve"> </w:t>
      </w:r>
      <w:bookmarkStart w:id="272" w:name="_Hlk105111321"/>
      <w:r w:rsidR="00EE4887" w:rsidRPr="000D3BD3">
        <w:rPr>
          <w:rFonts w:ascii="Times New Roman" w:hAnsi="Times New Roman" w:cs="Times New Roman"/>
          <w:lang w:val="en-US"/>
        </w:rPr>
        <w:t>Viraphol, S. Tribute and Profit: Sino-Siamese Trade, 1652–1853. P. 237.</w:t>
      </w:r>
    </w:p>
    <w:bookmarkEnd w:id="272"/>
  </w:footnote>
  <w:footnote w:id="579">
    <w:p w14:paraId="2CB1C221" w14:textId="15AE19C8" w:rsidR="000D3BD3" w:rsidRPr="000D3BD3" w:rsidRDefault="000D3BD3" w:rsidP="00060A20">
      <w:pPr>
        <w:pStyle w:val="af2"/>
        <w:jc w:val="both"/>
        <w:rPr>
          <w:rFonts w:ascii="Times New Roman" w:hAnsi="Times New Roman" w:cs="Times New Roman"/>
          <w:lang w:val="en-US"/>
        </w:rPr>
      </w:pPr>
      <w:r w:rsidRPr="000D3BD3">
        <w:rPr>
          <w:rStyle w:val="af4"/>
          <w:rFonts w:ascii="Times New Roman" w:hAnsi="Times New Roman" w:cs="Times New Roman"/>
        </w:rPr>
        <w:footnoteRef/>
      </w:r>
      <w:r w:rsidRPr="000D3BD3">
        <w:rPr>
          <w:rFonts w:ascii="Times New Roman" w:hAnsi="Times New Roman" w:cs="Times New Roman"/>
          <w:lang w:val="en-US"/>
        </w:rPr>
        <w:t xml:space="preserve"> </w:t>
      </w:r>
      <w:bookmarkStart w:id="274" w:name="_Hlk105107987"/>
      <w:r w:rsidRPr="000D3BD3">
        <w:rPr>
          <w:rFonts w:ascii="Times New Roman" w:hAnsi="Times New Roman" w:cs="Times New Roman"/>
          <w:lang w:val="en-US"/>
        </w:rPr>
        <w:t xml:space="preserve">Koizumi, J. Siamese Inter-State Relations in the Late Nineteenth Century: From An Asian Regional Perspective. P. </w:t>
      </w:r>
      <w:r w:rsidRPr="00A7680F">
        <w:rPr>
          <w:rFonts w:ascii="Times New Roman" w:hAnsi="Times New Roman" w:cs="Times New Roman"/>
          <w:lang w:val="en-US"/>
        </w:rPr>
        <w:t>79</w:t>
      </w:r>
      <w:r w:rsidRPr="000D3BD3">
        <w:rPr>
          <w:rFonts w:ascii="Times New Roman" w:hAnsi="Times New Roman" w:cs="Times New Roman"/>
          <w:lang w:val="en-US"/>
        </w:rPr>
        <w:t>.</w:t>
      </w:r>
    </w:p>
    <w:bookmarkEnd w:id="274"/>
  </w:footnote>
  <w:footnote w:id="580">
    <w:p w14:paraId="4B0E808A" w14:textId="694B7880" w:rsidR="00FE0084" w:rsidRPr="009A2FAC" w:rsidRDefault="00FE0084" w:rsidP="00060A20">
      <w:pPr>
        <w:pStyle w:val="af2"/>
        <w:jc w:val="both"/>
        <w:rPr>
          <w:rFonts w:ascii="Times New Roman" w:hAnsi="Times New Roman" w:cs="Times New Roman"/>
          <w:lang w:val="en-US"/>
        </w:rPr>
      </w:pPr>
      <w:r w:rsidRPr="009A2FAC">
        <w:rPr>
          <w:rStyle w:val="af4"/>
          <w:rFonts w:ascii="Times New Roman" w:hAnsi="Times New Roman" w:cs="Times New Roman"/>
        </w:rPr>
        <w:footnoteRef/>
      </w:r>
      <w:bookmarkStart w:id="276" w:name="_Hlk105109110"/>
      <w:r w:rsidR="00633ACA" w:rsidRPr="009F0C35">
        <w:rPr>
          <w:rFonts w:ascii="Times New Roman" w:hAnsi="Times New Roman" w:cs="Times New Roman"/>
          <w:lang w:val="en-US"/>
        </w:rPr>
        <w:t xml:space="preserve"> </w:t>
      </w:r>
      <w:r w:rsidR="00633ACA">
        <w:rPr>
          <w:rFonts w:ascii="Times New Roman" w:hAnsi="Times New Roman" w:cs="Times New Roman"/>
          <w:lang w:val="en-US"/>
        </w:rPr>
        <w:t>Ibid</w:t>
      </w:r>
      <w:r w:rsidR="00A7680F" w:rsidRPr="009A2FAC">
        <w:rPr>
          <w:rFonts w:ascii="Times New Roman" w:hAnsi="Times New Roman" w:cs="Times New Roman"/>
          <w:lang w:val="en-US"/>
        </w:rPr>
        <w:t xml:space="preserve">. P. </w:t>
      </w:r>
      <w:r w:rsidR="00A7680F" w:rsidRPr="009F0C35">
        <w:rPr>
          <w:rFonts w:ascii="Times New Roman" w:hAnsi="Times New Roman" w:cs="Times New Roman"/>
          <w:lang w:val="en-US"/>
        </w:rPr>
        <w:t>80</w:t>
      </w:r>
      <w:r w:rsidR="00A7680F" w:rsidRPr="009A2FAC">
        <w:rPr>
          <w:rFonts w:ascii="Times New Roman" w:hAnsi="Times New Roman" w:cs="Times New Roman"/>
          <w:lang w:val="en-US"/>
        </w:rPr>
        <w:t>.</w:t>
      </w:r>
    </w:p>
    <w:bookmarkEnd w:id="276"/>
  </w:footnote>
  <w:footnote w:id="581">
    <w:p w14:paraId="393763E2" w14:textId="2D3609BB" w:rsidR="00A7680F" w:rsidRPr="009A2FAC" w:rsidRDefault="00A7680F" w:rsidP="00060A20">
      <w:pPr>
        <w:pStyle w:val="af2"/>
        <w:jc w:val="both"/>
        <w:rPr>
          <w:rFonts w:ascii="Times New Roman" w:hAnsi="Times New Roman" w:cs="Times New Roman"/>
          <w:lang w:val="en-US"/>
        </w:rPr>
      </w:pPr>
      <w:r w:rsidRPr="009A2FAC">
        <w:rPr>
          <w:rStyle w:val="af4"/>
          <w:rFonts w:ascii="Times New Roman" w:hAnsi="Times New Roman" w:cs="Times New Roman"/>
        </w:rPr>
        <w:footnoteRef/>
      </w:r>
      <w:r w:rsidRPr="009F0C35">
        <w:rPr>
          <w:rFonts w:ascii="Times New Roman" w:hAnsi="Times New Roman" w:cs="Times New Roman"/>
          <w:lang w:val="en-US"/>
        </w:rPr>
        <w:t xml:space="preserve"> </w:t>
      </w:r>
      <w:bookmarkStart w:id="278" w:name="_Hlk105108767"/>
      <w:r w:rsidRPr="009A2FAC">
        <w:rPr>
          <w:rFonts w:ascii="Times New Roman" w:hAnsi="Times New Roman" w:cs="Times New Roman"/>
          <w:lang w:val="en-US"/>
        </w:rPr>
        <w:t xml:space="preserve">Ibid. </w:t>
      </w:r>
    </w:p>
    <w:bookmarkEnd w:id="278"/>
  </w:footnote>
  <w:footnote w:id="582">
    <w:p w14:paraId="51030E08" w14:textId="6D4244DF" w:rsidR="009862F1" w:rsidRPr="009A2FAC" w:rsidRDefault="009862F1" w:rsidP="009F0C35">
      <w:pPr>
        <w:pStyle w:val="af2"/>
        <w:jc w:val="both"/>
        <w:rPr>
          <w:rFonts w:ascii="Times New Roman" w:hAnsi="Times New Roman" w:cs="Times New Roman"/>
          <w:lang w:val="en-US"/>
        </w:rPr>
      </w:pPr>
      <w:r w:rsidRPr="009A2FAC">
        <w:rPr>
          <w:rStyle w:val="af4"/>
          <w:rFonts w:ascii="Times New Roman" w:hAnsi="Times New Roman" w:cs="Times New Roman"/>
        </w:rPr>
        <w:footnoteRef/>
      </w:r>
      <w:r w:rsidR="009F0C35" w:rsidRPr="009F0C35">
        <w:rPr>
          <w:rFonts w:ascii="Times New Roman" w:hAnsi="Times New Roman" w:cs="Times New Roman"/>
          <w:lang w:val="en-US"/>
        </w:rPr>
        <w:t xml:space="preserve"> </w:t>
      </w:r>
      <w:r w:rsidR="009F0C35" w:rsidRPr="00480290">
        <w:rPr>
          <w:rFonts w:ascii="Times New Roman" w:hAnsi="Times New Roman" w:cs="Times New Roman"/>
          <w:lang w:val="en-US"/>
        </w:rPr>
        <w:t>Koizumi, J. Siamese Inter-State Relations in the Late Nineteenth Century: From An Asian Regional Perspective. P.</w:t>
      </w:r>
      <w:r w:rsidR="009F0C35">
        <w:rPr>
          <w:rFonts w:ascii="Times New Roman" w:hAnsi="Times New Roman" w:cs="Times New Roman"/>
          <w:lang w:val="en-US"/>
        </w:rPr>
        <w:t xml:space="preserve"> </w:t>
      </w:r>
      <w:r w:rsidR="009F0C35" w:rsidRPr="00480290">
        <w:rPr>
          <w:rFonts w:ascii="Times New Roman" w:hAnsi="Times New Roman" w:cs="Times New Roman"/>
          <w:lang w:val="en-US"/>
        </w:rPr>
        <w:t>8</w:t>
      </w:r>
      <w:r w:rsidR="009F0C35" w:rsidRPr="00AE1CCF">
        <w:rPr>
          <w:rFonts w:ascii="Times New Roman" w:hAnsi="Times New Roman" w:cs="Times New Roman"/>
          <w:lang w:val="en-US"/>
        </w:rPr>
        <w:t>0.</w:t>
      </w:r>
      <w:r w:rsidRPr="009A2FAC">
        <w:rPr>
          <w:rFonts w:ascii="Times New Roman" w:hAnsi="Times New Roman" w:cs="Times New Roman"/>
          <w:lang w:val="en-US"/>
        </w:rPr>
        <w:t xml:space="preserve"> </w:t>
      </w:r>
    </w:p>
  </w:footnote>
  <w:footnote w:id="583">
    <w:p w14:paraId="0CCC9174" w14:textId="7B52592E" w:rsidR="009A2FAC" w:rsidRPr="009F0C35" w:rsidRDefault="009A2FAC" w:rsidP="009F0C35">
      <w:pPr>
        <w:pStyle w:val="af2"/>
        <w:jc w:val="both"/>
        <w:rPr>
          <w:rFonts w:ascii="Times New Roman" w:hAnsi="Times New Roman" w:cs="Times New Roman"/>
          <w:lang w:val="en-US"/>
        </w:rPr>
      </w:pPr>
      <w:r w:rsidRPr="00480290">
        <w:rPr>
          <w:rStyle w:val="af4"/>
          <w:rFonts w:ascii="Times New Roman" w:hAnsi="Times New Roman" w:cs="Times New Roman"/>
        </w:rPr>
        <w:footnoteRef/>
      </w:r>
      <w:bookmarkStart w:id="281" w:name="_Hlk105110705"/>
      <w:r w:rsidR="009F0C35" w:rsidRPr="00AE1CCF">
        <w:rPr>
          <w:rFonts w:ascii="Times New Roman" w:hAnsi="Times New Roman" w:cs="Times New Roman"/>
          <w:lang w:val="en-US"/>
        </w:rPr>
        <w:t xml:space="preserve"> </w:t>
      </w:r>
      <w:r w:rsidR="009F0C35" w:rsidRPr="009A2FAC">
        <w:rPr>
          <w:rFonts w:ascii="Times New Roman" w:hAnsi="Times New Roman" w:cs="Times New Roman"/>
          <w:lang w:val="en-US"/>
        </w:rPr>
        <w:t>Ibid.</w:t>
      </w:r>
      <w:r w:rsidR="009F0C35" w:rsidRPr="00AE1CCF">
        <w:rPr>
          <w:rFonts w:ascii="Times New Roman" w:hAnsi="Times New Roman" w:cs="Times New Roman"/>
          <w:lang w:val="en-US"/>
        </w:rPr>
        <w:t xml:space="preserve"> </w:t>
      </w:r>
      <w:r w:rsidR="009F0C35">
        <w:rPr>
          <w:rFonts w:ascii="Times New Roman" w:hAnsi="Times New Roman" w:cs="Times New Roman"/>
          <w:lang w:val="en-US"/>
        </w:rPr>
        <w:t xml:space="preserve">P. 81. </w:t>
      </w:r>
    </w:p>
    <w:bookmarkEnd w:id="281"/>
  </w:footnote>
  <w:footnote w:id="584">
    <w:p w14:paraId="5B3610EA" w14:textId="3A7DE27E" w:rsidR="005B74E8" w:rsidRPr="00480290" w:rsidRDefault="005B74E8" w:rsidP="009F0C35">
      <w:pPr>
        <w:pStyle w:val="af2"/>
        <w:jc w:val="both"/>
        <w:rPr>
          <w:rFonts w:ascii="Times New Roman" w:hAnsi="Times New Roman" w:cs="Times New Roman"/>
          <w:lang w:val="en-US"/>
        </w:rPr>
      </w:pPr>
      <w:r w:rsidRPr="00480290">
        <w:rPr>
          <w:rStyle w:val="af4"/>
          <w:rFonts w:ascii="Times New Roman" w:hAnsi="Times New Roman" w:cs="Times New Roman"/>
        </w:rPr>
        <w:footnoteRef/>
      </w:r>
      <w:r w:rsidRPr="00BE4B30">
        <w:rPr>
          <w:rFonts w:ascii="Times New Roman" w:hAnsi="Times New Roman" w:cs="Times New Roman"/>
          <w:lang w:val="en-US"/>
        </w:rPr>
        <w:t xml:space="preserve"> </w:t>
      </w:r>
      <w:r w:rsidR="00060A20" w:rsidRPr="008939C1">
        <w:rPr>
          <w:rFonts w:ascii="Times New Roman" w:hAnsi="Times New Roman" w:cs="Times New Roman"/>
          <w:lang w:val="en-US"/>
        </w:rPr>
        <w:t>Koizumi, J. Siamese Inter-State Relations in the Late Nineteenth Century: From An Asian Regional Perspective. P. 8</w:t>
      </w:r>
      <w:r w:rsidR="00060A20">
        <w:rPr>
          <w:rFonts w:ascii="Times New Roman" w:hAnsi="Times New Roman" w:cs="Times New Roman"/>
        </w:rPr>
        <w:t>1</w:t>
      </w:r>
      <w:r w:rsidR="00C20509" w:rsidRPr="00480290">
        <w:rPr>
          <w:rFonts w:ascii="Times New Roman" w:hAnsi="Times New Roman" w:cs="Times New Roman"/>
          <w:lang w:val="en-US"/>
        </w:rPr>
        <w:t>.</w:t>
      </w:r>
    </w:p>
  </w:footnote>
  <w:footnote w:id="585">
    <w:p w14:paraId="066B0E77" w14:textId="3DF90F42" w:rsidR="00C20509" w:rsidRPr="00BE4B30" w:rsidRDefault="00C20509" w:rsidP="00AE1CCF">
      <w:pPr>
        <w:pStyle w:val="af2"/>
        <w:jc w:val="both"/>
        <w:rPr>
          <w:rFonts w:ascii="Times New Roman" w:hAnsi="Times New Roman" w:cs="Times New Roman"/>
          <w:lang w:val="en-US"/>
        </w:rPr>
      </w:pPr>
      <w:r w:rsidRPr="00480290">
        <w:rPr>
          <w:rStyle w:val="af4"/>
          <w:rFonts w:ascii="Times New Roman" w:hAnsi="Times New Roman" w:cs="Times New Roman"/>
        </w:rPr>
        <w:footnoteRef/>
      </w:r>
      <w:bookmarkStart w:id="282" w:name="_Hlk105605987"/>
      <w:r w:rsidR="00060A20">
        <w:rPr>
          <w:rFonts w:ascii="Times New Roman" w:hAnsi="Times New Roman" w:cs="Times New Roman"/>
          <w:lang w:val="en-US"/>
        </w:rPr>
        <w:t xml:space="preserve"> </w:t>
      </w:r>
      <w:r w:rsidR="00060A20" w:rsidRPr="00480290">
        <w:rPr>
          <w:rFonts w:ascii="Times New Roman" w:hAnsi="Times New Roman" w:cs="Times New Roman"/>
          <w:lang w:val="en-US"/>
        </w:rPr>
        <w:t>Ibid</w:t>
      </w:r>
      <w:r w:rsidR="00060A20">
        <w:rPr>
          <w:rFonts w:ascii="Times New Roman" w:hAnsi="Times New Roman" w:cs="Times New Roman"/>
          <w:lang w:val="en-US"/>
        </w:rPr>
        <w:t>.</w:t>
      </w:r>
    </w:p>
    <w:bookmarkEnd w:id="282"/>
  </w:footnote>
  <w:footnote w:id="586">
    <w:p w14:paraId="17F74A8B" w14:textId="51C4A313" w:rsidR="00BE4B30" w:rsidRPr="00AE1CCF" w:rsidRDefault="00BE4B30" w:rsidP="00AE1CCF">
      <w:pPr>
        <w:pStyle w:val="af2"/>
        <w:jc w:val="both"/>
        <w:rPr>
          <w:rFonts w:ascii="Times New Roman" w:hAnsi="Times New Roman" w:cs="Times New Roman"/>
          <w:lang w:val="en-US"/>
        </w:rPr>
      </w:pPr>
      <w:r w:rsidRPr="008939C1">
        <w:rPr>
          <w:rStyle w:val="af4"/>
          <w:rFonts w:ascii="Times New Roman" w:hAnsi="Times New Roman" w:cs="Times New Roman"/>
        </w:rPr>
        <w:footnoteRef/>
      </w:r>
      <w:r w:rsidRPr="008939C1">
        <w:rPr>
          <w:rFonts w:ascii="Times New Roman" w:hAnsi="Times New Roman" w:cs="Times New Roman"/>
          <w:lang w:val="en-US"/>
        </w:rPr>
        <w:t xml:space="preserve"> </w:t>
      </w:r>
      <w:bookmarkStart w:id="283" w:name="_Hlk105111521"/>
      <w:r w:rsidR="00AE1CCF" w:rsidRPr="00480290">
        <w:rPr>
          <w:rFonts w:ascii="Times New Roman" w:hAnsi="Times New Roman" w:cs="Times New Roman"/>
          <w:lang w:val="en-US"/>
        </w:rPr>
        <w:t>Ibid.</w:t>
      </w:r>
      <w:r w:rsidR="00AE1CCF">
        <w:rPr>
          <w:rFonts w:ascii="Times New Roman" w:hAnsi="Times New Roman" w:cs="Times New Roman"/>
        </w:rPr>
        <w:t xml:space="preserve"> </w:t>
      </w:r>
      <w:r w:rsidR="00AE1CCF">
        <w:rPr>
          <w:rFonts w:ascii="Times New Roman" w:hAnsi="Times New Roman" w:cs="Times New Roman"/>
          <w:lang w:val="en-US"/>
        </w:rPr>
        <w:t>P. 82.</w:t>
      </w:r>
    </w:p>
    <w:bookmarkEnd w:id="283"/>
  </w:footnote>
  <w:footnote w:id="587">
    <w:p w14:paraId="3691F0FE" w14:textId="3668CB09" w:rsidR="00BE4B30" w:rsidRPr="008939C1" w:rsidRDefault="00BE4B30" w:rsidP="00CF1E22">
      <w:pPr>
        <w:pStyle w:val="af2"/>
        <w:jc w:val="both"/>
        <w:rPr>
          <w:rFonts w:ascii="Times New Roman" w:hAnsi="Times New Roman" w:cs="Times New Roman"/>
          <w:lang w:val="en-US"/>
        </w:rPr>
      </w:pPr>
      <w:r w:rsidRPr="008939C1">
        <w:rPr>
          <w:rStyle w:val="af4"/>
          <w:rFonts w:ascii="Times New Roman" w:hAnsi="Times New Roman" w:cs="Times New Roman"/>
        </w:rPr>
        <w:footnoteRef/>
      </w:r>
      <w:r w:rsidRPr="001424CB">
        <w:rPr>
          <w:rFonts w:ascii="Times New Roman" w:hAnsi="Times New Roman" w:cs="Times New Roman"/>
          <w:lang w:val="en-US"/>
        </w:rPr>
        <w:t xml:space="preserve"> </w:t>
      </w:r>
      <w:r w:rsidR="00CF1E22" w:rsidRPr="008939C1">
        <w:rPr>
          <w:rFonts w:ascii="Times New Roman" w:hAnsi="Times New Roman" w:cs="Times New Roman"/>
          <w:lang w:val="en-US"/>
        </w:rPr>
        <w:t>Koizumi, J. Siamese Inter-State Relations in the Late Nineteenth Century: From An Asian Regional Perspective. P. 8</w:t>
      </w:r>
      <w:r w:rsidR="00CF1E22">
        <w:rPr>
          <w:rFonts w:ascii="Times New Roman" w:hAnsi="Times New Roman" w:cs="Times New Roman"/>
        </w:rPr>
        <w:t>2</w:t>
      </w:r>
      <w:r w:rsidR="00CF1E22" w:rsidRPr="008939C1">
        <w:rPr>
          <w:rFonts w:ascii="Times New Roman" w:hAnsi="Times New Roman" w:cs="Times New Roman"/>
          <w:lang w:val="en-US"/>
        </w:rPr>
        <w:t>.</w:t>
      </w:r>
    </w:p>
  </w:footnote>
  <w:footnote w:id="588">
    <w:p w14:paraId="2F4A0687" w14:textId="5E33E261" w:rsidR="008939C1" w:rsidRPr="008939C1" w:rsidRDefault="008939C1" w:rsidP="00CF1E22">
      <w:pPr>
        <w:pStyle w:val="af2"/>
        <w:jc w:val="both"/>
        <w:rPr>
          <w:rFonts w:ascii="Times New Roman" w:hAnsi="Times New Roman" w:cs="Times New Roman"/>
          <w:lang w:val="en-US"/>
        </w:rPr>
      </w:pPr>
      <w:r w:rsidRPr="008939C1">
        <w:rPr>
          <w:rStyle w:val="af4"/>
          <w:rFonts w:ascii="Times New Roman" w:hAnsi="Times New Roman" w:cs="Times New Roman"/>
        </w:rPr>
        <w:footnoteRef/>
      </w:r>
      <w:r w:rsidRPr="001424CB">
        <w:rPr>
          <w:rFonts w:ascii="Times New Roman" w:hAnsi="Times New Roman" w:cs="Times New Roman"/>
          <w:lang w:val="en-US"/>
        </w:rPr>
        <w:t xml:space="preserve"> </w:t>
      </w:r>
      <w:r w:rsidRPr="008939C1">
        <w:rPr>
          <w:rFonts w:ascii="Times New Roman" w:hAnsi="Times New Roman" w:cs="Times New Roman"/>
          <w:lang w:val="en-US"/>
        </w:rPr>
        <w:t>Ibid.</w:t>
      </w:r>
    </w:p>
  </w:footnote>
  <w:footnote w:id="589">
    <w:p w14:paraId="31CA7122" w14:textId="339A5D1C" w:rsidR="008939C1" w:rsidRPr="00CD2E70" w:rsidRDefault="008939C1" w:rsidP="00CF1E22">
      <w:pPr>
        <w:pStyle w:val="af2"/>
        <w:jc w:val="both"/>
        <w:rPr>
          <w:rFonts w:ascii="Times New Roman" w:hAnsi="Times New Roman" w:cs="Times New Roman"/>
          <w:lang w:val="en-US"/>
        </w:rPr>
      </w:pPr>
      <w:r w:rsidRPr="00CD2E70">
        <w:rPr>
          <w:rStyle w:val="af4"/>
          <w:rFonts w:ascii="Times New Roman" w:hAnsi="Times New Roman" w:cs="Times New Roman"/>
        </w:rPr>
        <w:footnoteRef/>
      </w:r>
      <w:r w:rsidRPr="00CD2E70">
        <w:rPr>
          <w:rFonts w:ascii="Times New Roman" w:hAnsi="Times New Roman" w:cs="Times New Roman"/>
          <w:lang w:val="en-US"/>
        </w:rPr>
        <w:t xml:space="preserve"> </w:t>
      </w:r>
      <w:bookmarkStart w:id="284" w:name="_Hlk103967208"/>
      <w:r w:rsidR="008F14E9" w:rsidRPr="00CD2E70">
        <w:rPr>
          <w:rFonts w:ascii="Times New Roman" w:hAnsi="Times New Roman" w:cs="Times New Roman"/>
          <w:lang w:val="en-US"/>
        </w:rPr>
        <w:t>Viraphol, S. Tribute and Profit: Sino-Siamese Trade, 1652–1853. P. 237.</w:t>
      </w:r>
      <w:bookmarkEnd w:id="284"/>
    </w:p>
  </w:footnote>
  <w:footnote w:id="590">
    <w:p w14:paraId="45610FFF" w14:textId="14F1BFE9" w:rsidR="008939C1" w:rsidRPr="00CD2E70" w:rsidRDefault="008939C1" w:rsidP="00CF1E22">
      <w:pPr>
        <w:pStyle w:val="af2"/>
        <w:jc w:val="both"/>
        <w:rPr>
          <w:rFonts w:ascii="Times New Roman" w:hAnsi="Times New Roman" w:cs="Times New Roman"/>
          <w:lang w:val="en-US"/>
        </w:rPr>
      </w:pPr>
      <w:r w:rsidRPr="00CD2E70">
        <w:rPr>
          <w:rStyle w:val="af4"/>
          <w:rFonts w:ascii="Times New Roman" w:hAnsi="Times New Roman" w:cs="Times New Roman"/>
        </w:rPr>
        <w:footnoteRef/>
      </w:r>
      <w:r w:rsidRPr="00CD2E70">
        <w:rPr>
          <w:rFonts w:ascii="Times New Roman" w:hAnsi="Times New Roman" w:cs="Times New Roman"/>
          <w:lang w:val="en-US"/>
        </w:rPr>
        <w:t xml:space="preserve"> </w:t>
      </w:r>
      <w:r w:rsidR="008F14E9" w:rsidRPr="00CD2E70">
        <w:rPr>
          <w:rFonts w:ascii="Times New Roman" w:hAnsi="Times New Roman" w:cs="Times New Roman"/>
          <w:lang w:val="en-US"/>
        </w:rPr>
        <w:t>Ibid.</w:t>
      </w:r>
    </w:p>
  </w:footnote>
  <w:footnote w:id="591">
    <w:p w14:paraId="0E0C928E" w14:textId="3B007E52" w:rsidR="008F14E9" w:rsidRPr="00CD2E70" w:rsidRDefault="008F14E9" w:rsidP="00CF1E22">
      <w:pPr>
        <w:pStyle w:val="af2"/>
        <w:jc w:val="both"/>
        <w:rPr>
          <w:rFonts w:ascii="Times New Roman" w:hAnsi="Times New Roman" w:cs="Times New Roman"/>
          <w:lang w:val="en-US"/>
        </w:rPr>
      </w:pPr>
      <w:r w:rsidRPr="00CD2E70">
        <w:rPr>
          <w:rStyle w:val="af4"/>
          <w:rFonts w:ascii="Times New Roman" w:hAnsi="Times New Roman" w:cs="Times New Roman"/>
        </w:rPr>
        <w:footnoteRef/>
      </w:r>
      <w:r w:rsidRPr="00CD2E70">
        <w:rPr>
          <w:rFonts w:ascii="Times New Roman" w:hAnsi="Times New Roman" w:cs="Times New Roman"/>
          <w:lang w:val="en-US"/>
        </w:rPr>
        <w:t xml:space="preserve"> </w:t>
      </w:r>
      <w:bookmarkStart w:id="285" w:name="_Hlk105112723"/>
      <w:r w:rsidRPr="00CD2E70">
        <w:rPr>
          <w:rFonts w:ascii="Times New Roman" w:hAnsi="Times New Roman" w:cs="Times New Roman"/>
          <w:lang w:val="en-US"/>
        </w:rPr>
        <w:t>Koizumi, J. Siamese Inter-State Relations in the Late Nineteenth Century: From An Asian Regional Perspective. P. 83.</w:t>
      </w:r>
    </w:p>
    <w:bookmarkEnd w:id="285"/>
  </w:footnote>
  <w:footnote w:id="592">
    <w:p w14:paraId="100889EE" w14:textId="37A88307" w:rsidR="00CD2E70" w:rsidRPr="00CD2E70" w:rsidRDefault="00CD2E70" w:rsidP="00CF1E22">
      <w:pPr>
        <w:pStyle w:val="af2"/>
        <w:jc w:val="both"/>
        <w:rPr>
          <w:rFonts w:ascii="Times New Roman" w:hAnsi="Times New Roman" w:cs="Times New Roman"/>
          <w:lang w:val="en-US"/>
        </w:rPr>
      </w:pPr>
      <w:r w:rsidRPr="00CD2E70">
        <w:rPr>
          <w:rStyle w:val="af4"/>
          <w:rFonts w:ascii="Times New Roman" w:hAnsi="Times New Roman" w:cs="Times New Roman"/>
        </w:rPr>
        <w:footnoteRef/>
      </w:r>
      <w:r w:rsidRPr="00CD2E70">
        <w:rPr>
          <w:rFonts w:ascii="Times New Roman" w:hAnsi="Times New Roman" w:cs="Times New Roman"/>
          <w:lang w:val="en-US"/>
        </w:rPr>
        <w:t xml:space="preserve"> </w:t>
      </w:r>
      <w:r w:rsidR="00CF1E22" w:rsidRPr="00ED40B3">
        <w:rPr>
          <w:rFonts w:ascii="Times New Roman" w:hAnsi="Times New Roman" w:cs="Times New Roman"/>
          <w:lang w:val="en-US"/>
        </w:rPr>
        <w:t>Koizumi, J. Siamese Inter-State Relations in the Late Nineteenth Century: From An Asian Regional Perspective. P. 8</w:t>
      </w:r>
      <w:r w:rsidR="00CF1E22" w:rsidRPr="00CF1E22">
        <w:rPr>
          <w:rFonts w:ascii="Times New Roman" w:hAnsi="Times New Roman" w:cs="Times New Roman"/>
          <w:lang w:val="en-US"/>
        </w:rPr>
        <w:t>3</w:t>
      </w:r>
      <w:r w:rsidR="00CF1E22" w:rsidRPr="00ED40B3">
        <w:rPr>
          <w:rFonts w:ascii="Times New Roman" w:hAnsi="Times New Roman" w:cs="Times New Roman"/>
          <w:lang w:val="en-US"/>
        </w:rPr>
        <w:t>.</w:t>
      </w:r>
    </w:p>
  </w:footnote>
  <w:footnote w:id="593">
    <w:p w14:paraId="5EE892CE" w14:textId="1082731D" w:rsidR="00FA461E" w:rsidRPr="00CF1E22" w:rsidRDefault="00FA461E" w:rsidP="00CF1E22">
      <w:pPr>
        <w:pStyle w:val="af2"/>
        <w:jc w:val="both"/>
        <w:rPr>
          <w:rFonts w:ascii="Times New Roman" w:hAnsi="Times New Roman" w:cs="Times New Roman"/>
          <w:lang w:val="en-US"/>
        </w:rPr>
      </w:pPr>
      <w:r w:rsidRPr="00ED40B3">
        <w:rPr>
          <w:rStyle w:val="af4"/>
          <w:rFonts w:ascii="Times New Roman" w:hAnsi="Times New Roman" w:cs="Times New Roman"/>
        </w:rPr>
        <w:footnoteRef/>
      </w:r>
      <w:r w:rsidRPr="00ED40B3">
        <w:rPr>
          <w:rFonts w:ascii="Times New Roman" w:hAnsi="Times New Roman" w:cs="Times New Roman"/>
          <w:lang w:val="en-US"/>
        </w:rPr>
        <w:t xml:space="preserve"> </w:t>
      </w:r>
      <w:bookmarkStart w:id="288" w:name="_Hlk105113709"/>
      <w:r w:rsidR="00CF1E22" w:rsidRPr="00CD2E70">
        <w:rPr>
          <w:rFonts w:ascii="Times New Roman" w:hAnsi="Times New Roman" w:cs="Times New Roman"/>
          <w:lang w:val="en-US"/>
        </w:rPr>
        <w:t>Ibid.</w:t>
      </w:r>
      <w:r w:rsidR="00CF1E22" w:rsidRPr="00A721C2">
        <w:rPr>
          <w:rFonts w:ascii="Times New Roman" w:hAnsi="Times New Roman" w:cs="Times New Roman"/>
          <w:lang w:val="en-US"/>
        </w:rPr>
        <w:t xml:space="preserve"> </w:t>
      </w:r>
      <w:r w:rsidR="00CF1E22">
        <w:rPr>
          <w:rFonts w:ascii="Times New Roman" w:hAnsi="Times New Roman" w:cs="Times New Roman"/>
          <w:lang w:val="en-US"/>
        </w:rPr>
        <w:t>P. 84.</w:t>
      </w:r>
    </w:p>
    <w:bookmarkEnd w:id="288"/>
  </w:footnote>
  <w:footnote w:id="594">
    <w:p w14:paraId="0598CB68" w14:textId="2F6D4658" w:rsidR="008E7331" w:rsidRPr="00ED40B3" w:rsidRDefault="008E7331" w:rsidP="00CF1E22">
      <w:pPr>
        <w:pStyle w:val="af2"/>
        <w:jc w:val="both"/>
        <w:rPr>
          <w:rFonts w:ascii="Times New Roman" w:hAnsi="Times New Roman" w:cs="Times New Roman"/>
          <w:lang w:val="en-US"/>
        </w:rPr>
      </w:pPr>
      <w:r w:rsidRPr="00ED40B3">
        <w:rPr>
          <w:rStyle w:val="af4"/>
          <w:rFonts w:ascii="Times New Roman" w:hAnsi="Times New Roman" w:cs="Times New Roman"/>
        </w:rPr>
        <w:footnoteRef/>
      </w:r>
      <w:r w:rsidRPr="00ED40B3">
        <w:rPr>
          <w:rFonts w:ascii="Times New Roman" w:hAnsi="Times New Roman" w:cs="Times New Roman"/>
          <w:lang w:val="en-US"/>
        </w:rPr>
        <w:t xml:space="preserve"> Ibid.</w:t>
      </w:r>
    </w:p>
  </w:footnote>
  <w:footnote w:id="595">
    <w:p w14:paraId="0DD827F7" w14:textId="57811D79" w:rsidR="00ED40B3" w:rsidRPr="00ED40B3" w:rsidRDefault="00ED40B3" w:rsidP="00A721C2">
      <w:pPr>
        <w:pStyle w:val="af2"/>
        <w:jc w:val="both"/>
        <w:rPr>
          <w:rFonts w:ascii="Times New Roman" w:hAnsi="Times New Roman" w:cs="Times New Roman"/>
          <w:lang w:val="en-US"/>
        </w:rPr>
      </w:pPr>
      <w:r w:rsidRPr="00ED40B3">
        <w:rPr>
          <w:rStyle w:val="af4"/>
          <w:rFonts w:ascii="Times New Roman" w:hAnsi="Times New Roman" w:cs="Times New Roman"/>
        </w:rPr>
        <w:footnoteRef/>
      </w:r>
      <w:r w:rsidRPr="00ED40B3">
        <w:rPr>
          <w:rFonts w:ascii="Times New Roman" w:hAnsi="Times New Roman" w:cs="Times New Roman"/>
          <w:lang w:val="en-US"/>
        </w:rPr>
        <w:t xml:space="preserve"> </w:t>
      </w:r>
      <w:bookmarkStart w:id="289" w:name="_Hlk105608501"/>
      <w:r w:rsidR="00A721C2" w:rsidRPr="00A1427F">
        <w:rPr>
          <w:rFonts w:ascii="Times New Roman" w:hAnsi="Times New Roman" w:cs="Times New Roman"/>
          <w:lang w:val="en-US"/>
        </w:rPr>
        <w:t>Koizumi, J. Siamese Inter-State Relations in the Late Nineteenth Century: From An Asian Regional Perspective. P. 84.</w:t>
      </w:r>
    </w:p>
    <w:bookmarkEnd w:id="289"/>
  </w:footnote>
  <w:footnote w:id="596">
    <w:p w14:paraId="5C45F4ED" w14:textId="609B1497" w:rsidR="00BD7742" w:rsidRPr="00A1427F" w:rsidRDefault="00BD7742" w:rsidP="00A721C2">
      <w:pPr>
        <w:pStyle w:val="af2"/>
        <w:jc w:val="both"/>
        <w:rPr>
          <w:rFonts w:ascii="Times New Roman" w:hAnsi="Times New Roman" w:cs="Times New Roman"/>
          <w:lang w:val="en-US"/>
        </w:rPr>
      </w:pPr>
      <w:r w:rsidRPr="00A1427F">
        <w:rPr>
          <w:rStyle w:val="af4"/>
          <w:rFonts w:ascii="Times New Roman" w:hAnsi="Times New Roman" w:cs="Times New Roman"/>
        </w:rPr>
        <w:footnoteRef/>
      </w:r>
      <w:r w:rsidRPr="00A1427F">
        <w:rPr>
          <w:rFonts w:ascii="Times New Roman" w:hAnsi="Times New Roman" w:cs="Times New Roman"/>
          <w:lang w:val="en-US"/>
        </w:rPr>
        <w:t xml:space="preserve"> </w:t>
      </w:r>
      <w:r w:rsidR="00A721C2" w:rsidRPr="00ED40B3">
        <w:rPr>
          <w:rFonts w:ascii="Times New Roman" w:hAnsi="Times New Roman" w:cs="Times New Roman"/>
          <w:lang w:val="en-US"/>
        </w:rPr>
        <w:t>Ibid.</w:t>
      </w:r>
    </w:p>
  </w:footnote>
  <w:footnote w:id="597">
    <w:p w14:paraId="21F9D8BA" w14:textId="495FBC68" w:rsidR="007557FF" w:rsidRPr="00801730" w:rsidRDefault="007557FF" w:rsidP="00801730">
      <w:pPr>
        <w:pStyle w:val="af2"/>
        <w:jc w:val="both"/>
        <w:rPr>
          <w:rFonts w:ascii="Times New Roman" w:hAnsi="Times New Roman" w:cs="Times New Roman"/>
          <w:lang w:val="en-US"/>
        </w:rPr>
      </w:pPr>
      <w:r w:rsidRPr="00801730">
        <w:rPr>
          <w:rStyle w:val="af4"/>
          <w:rFonts w:ascii="Times New Roman" w:hAnsi="Times New Roman" w:cs="Times New Roman"/>
        </w:rPr>
        <w:footnoteRef/>
      </w:r>
      <w:r w:rsidRPr="00801730">
        <w:rPr>
          <w:rFonts w:ascii="Times New Roman" w:hAnsi="Times New Roman" w:cs="Times New Roman"/>
          <w:lang w:val="en-US"/>
        </w:rPr>
        <w:t xml:space="preserve"> </w:t>
      </w:r>
      <w:r w:rsidR="00801730" w:rsidRPr="00801730">
        <w:rPr>
          <w:rFonts w:ascii="Times New Roman" w:hAnsi="Times New Roman" w:cs="Times New Roman"/>
          <w:lang w:val="en-US"/>
        </w:rPr>
        <w:t>Koizumi, J. Siamese Inter-State Relations in the Late Nineteenth Century: From An Asian Regional Perspective. P. 84.</w:t>
      </w:r>
      <w:r w:rsidRPr="00801730">
        <w:rPr>
          <w:rFonts w:ascii="Times New Roman" w:hAnsi="Times New Roman" w:cs="Times New Roman"/>
          <w:lang w:val="en-US"/>
        </w:rPr>
        <w:t xml:space="preserve"> </w:t>
      </w:r>
    </w:p>
  </w:footnote>
  <w:footnote w:id="598">
    <w:p w14:paraId="1879C278" w14:textId="5809EEB6" w:rsidR="00A0798A" w:rsidRPr="00A0798A" w:rsidRDefault="00A0798A">
      <w:pPr>
        <w:pStyle w:val="af2"/>
        <w:rPr>
          <w:lang w:val="en-US"/>
        </w:rPr>
      </w:pPr>
      <w:r w:rsidRPr="00801730">
        <w:rPr>
          <w:rStyle w:val="af4"/>
          <w:rFonts w:ascii="Times New Roman" w:hAnsi="Times New Roman" w:cs="Times New Roman"/>
        </w:rPr>
        <w:footnoteRef/>
      </w:r>
      <w:r w:rsidRPr="00801730">
        <w:rPr>
          <w:rFonts w:ascii="Times New Roman" w:hAnsi="Times New Roman" w:cs="Times New Roman"/>
          <w:lang w:val="en-US"/>
        </w:rPr>
        <w:t xml:space="preserve"> </w:t>
      </w:r>
      <w:r w:rsidR="00801730" w:rsidRPr="00801730">
        <w:rPr>
          <w:rFonts w:ascii="Times New Roman" w:hAnsi="Times New Roman" w:cs="Times New Roman"/>
          <w:lang w:val="en-US"/>
        </w:rPr>
        <w:t>Baker C., Pasuk P. A History of Thailand. P. 89.</w:t>
      </w:r>
    </w:p>
  </w:footnote>
  <w:footnote w:id="599">
    <w:p w14:paraId="49E528B2" w14:textId="77777777" w:rsidR="002534F4" w:rsidRPr="00BF1EFE" w:rsidRDefault="002534F4" w:rsidP="002534F4">
      <w:pPr>
        <w:pStyle w:val="af2"/>
        <w:rPr>
          <w:rFonts w:ascii="Times New Roman" w:hAnsi="Times New Roman" w:cs="Times New Roman"/>
          <w:lang w:val="en-US"/>
        </w:rPr>
      </w:pPr>
      <w:r w:rsidRPr="00BF1EFE">
        <w:rPr>
          <w:rStyle w:val="af4"/>
          <w:rFonts w:ascii="Times New Roman" w:hAnsi="Times New Roman" w:cs="Times New Roman"/>
        </w:rPr>
        <w:footnoteRef/>
      </w:r>
      <w:r w:rsidRPr="00BF1EFE">
        <w:rPr>
          <w:rFonts w:ascii="Times New Roman" w:hAnsi="Times New Roman" w:cs="Times New Roman"/>
          <w:lang w:val="en-US"/>
        </w:rPr>
        <w:t xml:space="preserve"> Viraphol, Sarasin, Tribute and Profit: Sino-Siamese Trade, 1652–1853. P. XI.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500180013"/>
      <w:docPartObj>
        <w:docPartGallery w:val="Page Numbers (Top of Page)"/>
        <w:docPartUnique/>
      </w:docPartObj>
    </w:sdtPr>
    <w:sdtEndPr>
      <w:rPr>
        <w:rStyle w:val="ad"/>
      </w:rPr>
    </w:sdtEndPr>
    <w:sdtContent>
      <w:p w14:paraId="243F415F" w14:textId="1E7AF0C9" w:rsidR="003E222A" w:rsidRDefault="003E222A" w:rsidP="006B13C6">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41458D01" w14:textId="77777777" w:rsidR="003E222A" w:rsidRDefault="003E222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369431695"/>
      <w:docPartObj>
        <w:docPartGallery w:val="Page Numbers (Top of Page)"/>
        <w:docPartUnique/>
      </w:docPartObj>
    </w:sdtPr>
    <w:sdtEndPr>
      <w:rPr>
        <w:rStyle w:val="ad"/>
        <w:rFonts w:ascii="Times New Roman" w:hAnsi="Times New Roman" w:cs="Times New Roman"/>
        <w:sz w:val="28"/>
        <w:szCs w:val="28"/>
      </w:rPr>
    </w:sdtEndPr>
    <w:sdtContent>
      <w:p w14:paraId="7C96DB56" w14:textId="4DC4AF0B" w:rsidR="003E222A" w:rsidRPr="001F4933" w:rsidRDefault="003E222A" w:rsidP="006B13C6">
        <w:pPr>
          <w:pStyle w:val="ab"/>
          <w:framePr w:wrap="none" w:vAnchor="text" w:hAnchor="margin" w:xAlign="center" w:y="1"/>
          <w:rPr>
            <w:rStyle w:val="ad"/>
            <w:rFonts w:ascii="Times New Roman" w:hAnsi="Times New Roman" w:cs="Times New Roman"/>
            <w:sz w:val="28"/>
            <w:szCs w:val="28"/>
          </w:rPr>
        </w:pPr>
        <w:r w:rsidRPr="001F4933">
          <w:rPr>
            <w:rStyle w:val="ad"/>
            <w:rFonts w:ascii="Times New Roman" w:hAnsi="Times New Roman" w:cs="Times New Roman"/>
            <w:sz w:val="28"/>
            <w:szCs w:val="28"/>
          </w:rPr>
          <w:fldChar w:fldCharType="begin"/>
        </w:r>
        <w:r w:rsidRPr="001F4933">
          <w:rPr>
            <w:rStyle w:val="ad"/>
            <w:rFonts w:ascii="Times New Roman" w:hAnsi="Times New Roman" w:cs="Times New Roman"/>
            <w:sz w:val="28"/>
            <w:szCs w:val="28"/>
          </w:rPr>
          <w:instrText xml:space="preserve"> PAGE </w:instrText>
        </w:r>
        <w:r w:rsidRPr="001F4933">
          <w:rPr>
            <w:rStyle w:val="ad"/>
            <w:rFonts w:ascii="Times New Roman" w:hAnsi="Times New Roman" w:cs="Times New Roman"/>
            <w:sz w:val="28"/>
            <w:szCs w:val="28"/>
          </w:rPr>
          <w:fldChar w:fldCharType="separate"/>
        </w:r>
        <w:r w:rsidRPr="001F4933">
          <w:rPr>
            <w:rStyle w:val="ad"/>
            <w:rFonts w:ascii="Times New Roman" w:hAnsi="Times New Roman" w:cs="Times New Roman"/>
            <w:noProof/>
            <w:sz w:val="28"/>
            <w:szCs w:val="28"/>
          </w:rPr>
          <w:t>2</w:t>
        </w:r>
        <w:r w:rsidRPr="001F4933">
          <w:rPr>
            <w:rStyle w:val="ad"/>
            <w:rFonts w:ascii="Times New Roman" w:hAnsi="Times New Roman" w:cs="Times New Roman"/>
            <w:sz w:val="28"/>
            <w:szCs w:val="28"/>
          </w:rPr>
          <w:fldChar w:fldCharType="end"/>
        </w:r>
      </w:p>
    </w:sdtContent>
  </w:sdt>
  <w:p w14:paraId="348F6808" w14:textId="77777777" w:rsidR="003E222A" w:rsidRDefault="003E22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960"/>
    <w:multiLevelType w:val="multilevel"/>
    <w:tmpl w:val="AEC43E0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1E93D0A"/>
    <w:multiLevelType w:val="multilevel"/>
    <w:tmpl w:val="57585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207CDD"/>
    <w:multiLevelType w:val="hybridMultilevel"/>
    <w:tmpl w:val="5C78E15A"/>
    <w:lvl w:ilvl="0" w:tplc="44F84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081E2B"/>
    <w:multiLevelType w:val="hybridMultilevel"/>
    <w:tmpl w:val="0EA64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45F97"/>
    <w:multiLevelType w:val="hybridMultilevel"/>
    <w:tmpl w:val="B7AA6D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BD23F2"/>
    <w:multiLevelType w:val="multilevel"/>
    <w:tmpl w:val="57585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DA658B"/>
    <w:multiLevelType w:val="multilevel"/>
    <w:tmpl w:val="93C8EF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F46BFC"/>
    <w:multiLevelType w:val="hybridMultilevel"/>
    <w:tmpl w:val="D9F4E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140698"/>
    <w:multiLevelType w:val="multilevel"/>
    <w:tmpl w:val="25406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BE1F05"/>
    <w:multiLevelType w:val="multilevel"/>
    <w:tmpl w:val="57585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2B44E0"/>
    <w:multiLevelType w:val="hybridMultilevel"/>
    <w:tmpl w:val="EAA0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CD3FF7"/>
    <w:multiLevelType w:val="multilevel"/>
    <w:tmpl w:val="03D8C7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2855167"/>
    <w:multiLevelType w:val="hybridMultilevel"/>
    <w:tmpl w:val="5C7EC5D4"/>
    <w:lvl w:ilvl="0" w:tplc="BCA6C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C6D10"/>
    <w:multiLevelType w:val="multilevel"/>
    <w:tmpl w:val="A11076E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D11B67"/>
    <w:multiLevelType w:val="multilevel"/>
    <w:tmpl w:val="03D8C7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506E0A"/>
    <w:multiLevelType w:val="multilevel"/>
    <w:tmpl w:val="6F62640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F0681A"/>
    <w:multiLevelType w:val="hybridMultilevel"/>
    <w:tmpl w:val="24B812C2"/>
    <w:lvl w:ilvl="0" w:tplc="FA66A8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7196113">
    <w:abstractNumId w:val="8"/>
  </w:num>
  <w:num w:numId="2" w16cid:durableId="1015696092">
    <w:abstractNumId w:val="10"/>
  </w:num>
  <w:num w:numId="3" w16cid:durableId="1396970983">
    <w:abstractNumId w:val="6"/>
  </w:num>
  <w:num w:numId="4" w16cid:durableId="2042779210">
    <w:abstractNumId w:val="2"/>
  </w:num>
  <w:num w:numId="5" w16cid:durableId="1140458294">
    <w:abstractNumId w:val="11"/>
  </w:num>
  <w:num w:numId="6" w16cid:durableId="1477063840">
    <w:abstractNumId w:val="14"/>
  </w:num>
  <w:num w:numId="7" w16cid:durableId="1348022736">
    <w:abstractNumId w:val="9"/>
  </w:num>
  <w:num w:numId="8" w16cid:durableId="388501550">
    <w:abstractNumId w:val="0"/>
  </w:num>
  <w:num w:numId="9" w16cid:durableId="1483155514">
    <w:abstractNumId w:val="13"/>
  </w:num>
  <w:num w:numId="10" w16cid:durableId="1477602863">
    <w:abstractNumId w:val="15"/>
  </w:num>
  <w:num w:numId="11" w16cid:durableId="807818346">
    <w:abstractNumId w:val="3"/>
  </w:num>
  <w:num w:numId="12" w16cid:durableId="239288544">
    <w:abstractNumId w:val="5"/>
  </w:num>
  <w:num w:numId="13" w16cid:durableId="654187735">
    <w:abstractNumId w:val="1"/>
  </w:num>
  <w:num w:numId="14" w16cid:durableId="1469860255">
    <w:abstractNumId w:val="7"/>
  </w:num>
  <w:num w:numId="15" w16cid:durableId="872840489">
    <w:abstractNumId w:val="12"/>
  </w:num>
  <w:num w:numId="16" w16cid:durableId="1765760807">
    <w:abstractNumId w:val="4"/>
  </w:num>
  <w:num w:numId="17" w16cid:durableId="2082554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2A"/>
    <w:rsid w:val="0000137F"/>
    <w:rsid w:val="000026A4"/>
    <w:rsid w:val="000066D2"/>
    <w:rsid w:val="000067C3"/>
    <w:rsid w:val="0001093B"/>
    <w:rsid w:val="00014374"/>
    <w:rsid w:val="000144EA"/>
    <w:rsid w:val="00014CEE"/>
    <w:rsid w:val="00015061"/>
    <w:rsid w:val="000203AB"/>
    <w:rsid w:val="00020815"/>
    <w:rsid w:val="00020D59"/>
    <w:rsid w:val="00020FE9"/>
    <w:rsid w:val="000214A4"/>
    <w:rsid w:val="00021E8E"/>
    <w:rsid w:val="00023B2E"/>
    <w:rsid w:val="00024767"/>
    <w:rsid w:val="000257A5"/>
    <w:rsid w:val="00026685"/>
    <w:rsid w:val="00031622"/>
    <w:rsid w:val="00033B36"/>
    <w:rsid w:val="00035048"/>
    <w:rsid w:val="0003751B"/>
    <w:rsid w:val="000405E2"/>
    <w:rsid w:val="00040AAB"/>
    <w:rsid w:val="000431F9"/>
    <w:rsid w:val="00044E44"/>
    <w:rsid w:val="000471E7"/>
    <w:rsid w:val="00050376"/>
    <w:rsid w:val="00051120"/>
    <w:rsid w:val="00051E46"/>
    <w:rsid w:val="0005243D"/>
    <w:rsid w:val="000536E6"/>
    <w:rsid w:val="000549F6"/>
    <w:rsid w:val="000553C8"/>
    <w:rsid w:val="000562BB"/>
    <w:rsid w:val="00057BDC"/>
    <w:rsid w:val="00060A20"/>
    <w:rsid w:val="00061F80"/>
    <w:rsid w:val="000647A5"/>
    <w:rsid w:val="0006493F"/>
    <w:rsid w:val="00070EE9"/>
    <w:rsid w:val="000726D6"/>
    <w:rsid w:val="00074735"/>
    <w:rsid w:val="000802FB"/>
    <w:rsid w:val="000804C2"/>
    <w:rsid w:val="00081906"/>
    <w:rsid w:val="000824BE"/>
    <w:rsid w:val="00084484"/>
    <w:rsid w:val="00085F4D"/>
    <w:rsid w:val="00087540"/>
    <w:rsid w:val="00091007"/>
    <w:rsid w:val="000920A8"/>
    <w:rsid w:val="00092BAB"/>
    <w:rsid w:val="000943DD"/>
    <w:rsid w:val="000948FE"/>
    <w:rsid w:val="00096F19"/>
    <w:rsid w:val="000A03C4"/>
    <w:rsid w:val="000A1928"/>
    <w:rsid w:val="000A1BD0"/>
    <w:rsid w:val="000A449F"/>
    <w:rsid w:val="000A542D"/>
    <w:rsid w:val="000A63A1"/>
    <w:rsid w:val="000A7F8B"/>
    <w:rsid w:val="000A7FDB"/>
    <w:rsid w:val="000B106B"/>
    <w:rsid w:val="000B3807"/>
    <w:rsid w:val="000B40BB"/>
    <w:rsid w:val="000B4EB6"/>
    <w:rsid w:val="000B6EBA"/>
    <w:rsid w:val="000B7082"/>
    <w:rsid w:val="000B7DDB"/>
    <w:rsid w:val="000C03E0"/>
    <w:rsid w:val="000C0D95"/>
    <w:rsid w:val="000C1FDD"/>
    <w:rsid w:val="000C2BB8"/>
    <w:rsid w:val="000C4734"/>
    <w:rsid w:val="000C5817"/>
    <w:rsid w:val="000C5E6E"/>
    <w:rsid w:val="000C72D1"/>
    <w:rsid w:val="000C7C8F"/>
    <w:rsid w:val="000D03A9"/>
    <w:rsid w:val="000D1B4D"/>
    <w:rsid w:val="000D2CC5"/>
    <w:rsid w:val="000D3A98"/>
    <w:rsid w:val="000D3BD3"/>
    <w:rsid w:val="000D533E"/>
    <w:rsid w:val="000E3308"/>
    <w:rsid w:val="000E3979"/>
    <w:rsid w:val="000E3AFE"/>
    <w:rsid w:val="000E4064"/>
    <w:rsid w:val="000E5D79"/>
    <w:rsid w:val="000E6ED0"/>
    <w:rsid w:val="000F0E8B"/>
    <w:rsid w:val="000F2739"/>
    <w:rsid w:val="000F2C31"/>
    <w:rsid w:val="000F38AE"/>
    <w:rsid w:val="000F7988"/>
    <w:rsid w:val="000F7C44"/>
    <w:rsid w:val="0010108A"/>
    <w:rsid w:val="001022CA"/>
    <w:rsid w:val="00102672"/>
    <w:rsid w:val="00107C4E"/>
    <w:rsid w:val="00115E59"/>
    <w:rsid w:val="00117116"/>
    <w:rsid w:val="00120F96"/>
    <w:rsid w:val="00122D7C"/>
    <w:rsid w:val="001231B1"/>
    <w:rsid w:val="00124148"/>
    <w:rsid w:val="00125BFF"/>
    <w:rsid w:val="001264AA"/>
    <w:rsid w:val="001265B0"/>
    <w:rsid w:val="00126DDF"/>
    <w:rsid w:val="00127B53"/>
    <w:rsid w:val="00127CC7"/>
    <w:rsid w:val="00131164"/>
    <w:rsid w:val="00136CE4"/>
    <w:rsid w:val="001377F4"/>
    <w:rsid w:val="00137BAE"/>
    <w:rsid w:val="00137EF7"/>
    <w:rsid w:val="001424CB"/>
    <w:rsid w:val="0014525E"/>
    <w:rsid w:val="00150171"/>
    <w:rsid w:val="00150E89"/>
    <w:rsid w:val="0015242A"/>
    <w:rsid w:val="0015272F"/>
    <w:rsid w:val="00152D95"/>
    <w:rsid w:val="0015654F"/>
    <w:rsid w:val="00156AFF"/>
    <w:rsid w:val="00157CD8"/>
    <w:rsid w:val="00157D13"/>
    <w:rsid w:val="001609B0"/>
    <w:rsid w:val="001627E9"/>
    <w:rsid w:val="00163AA1"/>
    <w:rsid w:val="0016471B"/>
    <w:rsid w:val="0016474F"/>
    <w:rsid w:val="001670FF"/>
    <w:rsid w:val="00172674"/>
    <w:rsid w:val="0017352A"/>
    <w:rsid w:val="00187288"/>
    <w:rsid w:val="0018795A"/>
    <w:rsid w:val="0019275E"/>
    <w:rsid w:val="001947CD"/>
    <w:rsid w:val="00194B09"/>
    <w:rsid w:val="00194E07"/>
    <w:rsid w:val="001960E4"/>
    <w:rsid w:val="0019718B"/>
    <w:rsid w:val="001A1255"/>
    <w:rsid w:val="001A32BD"/>
    <w:rsid w:val="001A40BA"/>
    <w:rsid w:val="001A5C2E"/>
    <w:rsid w:val="001A6120"/>
    <w:rsid w:val="001A6B34"/>
    <w:rsid w:val="001B01EB"/>
    <w:rsid w:val="001B148B"/>
    <w:rsid w:val="001B2953"/>
    <w:rsid w:val="001B434D"/>
    <w:rsid w:val="001B5D0F"/>
    <w:rsid w:val="001B65AE"/>
    <w:rsid w:val="001C295D"/>
    <w:rsid w:val="001C3686"/>
    <w:rsid w:val="001C4C18"/>
    <w:rsid w:val="001D3624"/>
    <w:rsid w:val="001D3AE1"/>
    <w:rsid w:val="001D41B9"/>
    <w:rsid w:val="001D5977"/>
    <w:rsid w:val="001E0581"/>
    <w:rsid w:val="001E1BFD"/>
    <w:rsid w:val="001E465A"/>
    <w:rsid w:val="001E6F86"/>
    <w:rsid w:val="001F01D4"/>
    <w:rsid w:val="001F0312"/>
    <w:rsid w:val="001F2D7C"/>
    <w:rsid w:val="001F40DA"/>
    <w:rsid w:val="001F41D1"/>
    <w:rsid w:val="001F4933"/>
    <w:rsid w:val="001F4AC3"/>
    <w:rsid w:val="001F4ECE"/>
    <w:rsid w:val="00201AB2"/>
    <w:rsid w:val="0020250B"/>
    <w:rsid w:val="00203664"/>
    <w:rsid w:val="00204791"/>
    <w:rsid w:val="0020666F"/>
    <w:rsid w:val="00206D44"/>
    <w:rsid w:val="002076DA"/>
    <w:rsid w:val="00210B32"/>
    <w:rsid w:val="00213B40"/>
    <w:rsid w:val="002147DA"/>
    <w:rsid w:val="00214CFC"/>
    <w:rsid w:val="00216538"/>
    <w:rsid w:val="00216AC7"/>
    <w:rsid w:val="00222F36"/>
    <w:rsid w:val="0022305F"/>
    <w:rsid w:val="002232B2"/>
    <w:rsid w:val="0022630C"/>
    <w:rsid w:val="00226AE8"/>
    <w:rsid w:val="0022703E"/>
    <w:rsid w:val="002270BB"/>
    <w:rsid w:val="00230808"/>
    <w:rsid w:val="00231F0B"/>
    <w:rsid w:val="00234404"/>
    <w:rsid w:val="00234486"/>
    <w:rsid w:val="00235712"/>
    <w:rsid w:val="0023666B"/>
    <w:rsid w:val="0023795D"/>
    <w:rsid w:val="00237B1C"/>
    <w:rsid w:val="00237F07"/>
    <w:rsid w:val="00240C8E"/>
    <w:rsid w:val="00240F89"/>
    <w:rsid w:val="00242957"/>
    <w:rsid w:val="00244F8D"/>
    <w:rsid w:val="00245032"/>
    <w:rsid w:val="0024609D"/>
    <w:rsid w:val="002504BE"/>
    <w:rsid w:val="0025077A"/>
    <w:rsid w:val="00250C54"/>
    <w:rsid w:val="00251D3E"/>
    <w:rsid w:val="002528AE"/>
    <w:rsid w:val="00253232"/>
    <w:rsid w:val="002534F4"/>
    <w:rsid w:val="0025361E"/>
    <w:rsid w:val="0025373C"/>
    <w:rsid w:val="00254382"/>
    <w:rsid w:val="00254F30"/>
    <w:rsid w:val="0025570D"/>
    <w:rsid w:val="00255E1A"/>
    <w:rsid w:val="00256095"/>
    <w:rsid w:val="0025650F"/>
    <w:rsid w:val="002565CD"/>
    <w:rsid w:val="00256B38"/>
    <w:rsid w:val="00257F12"/>
    <w:rsid w:val="002605EA"/>
    <w:rsid w:val="0026064F"/>
    <w:rsid w:val="0026221F"/>
    <w:rsid w:val="002632F3"/>
    <w:rsid w:val="0026385C"/>
    <w:rsid w:val="002642C6"/>
    <w:rsid w:val="00265E62"/>
    <w:rsid w:val="00266977"/>
    <w:rsid w:val="002706C7"/>
    <w:rsid w:val="00271730"/>
    <w:rsid w:val="00271EA3"/>
    <w:rsid w:val="00274551"/>
    <w:rsid w:val="00275F04"/>
    <w:rsid w:val="0027776E"/>
    <w:rsid w:val="00280E2C"/>
    <w:rsid w:val="00280F74"/>
    <w:rsid w:val="0028280D"/>
    <w:rsid w:val="00285A13"/>
    <w:rsid w:val="00286FFE"/>
    <w:rsid w:val="0029023F"/>
    <w:rsid w:val="00290E46"/>
    <w:rsid w:val="00291159"/>
    <w:rsid w:val="002943C0"/>
    <w:rsid w:val="002949FB"/>
    <w:rsid w:val="00296C32"/>
    <w:rsid w:val="002A039A"/>
    <w:rsid w:val="002A041F"/>
    <w:rsid w:val="002A0F3D"/>
    <w:rsid w:val="002A44B3"/>
    <w:rsid w:val="002A4714"/>
    <w:rsid w:val="002A4EA7"/>
    <w:rsid w:val="002A53C1"/>
    <w:rsid w:val="002A5E2B"/>
    <w:rsid w:val="002A60C6"/>
    <w:rsid w:val="002A782E"/>
    <w:rsid w:val="002B1253"/>
    <w:rsid w:val="002B14B6"/>
    <w:rsid w:val="002B23EC"/>
    <w:rsid w:val="002B41FA"/>
    <w:rsid w:val="002B721A"/>
    <w:rsid w:val="002C0A1C"/>
    <w:rsid w:val="002C5681"/>
    <w:rsid w:val="002C7D1B"/>
    <w:rsid w:val="002D044E"/>
    <w:rsid w:val="002D571A"/>
    <w:rsid w:val="002D586D"/>
    <w:rsid w:val="002D6552"/>
    <w:rsid w:val="002E0299"/>
    <w:rsid w:val="002E0468"/>
    <w:rsid w:val="002E5060"/>
    <w:rsid w:val="002E5724"/>
    <w:rsid w:val="002E6181"/>
    <w:rsid w:val="002E6FC9"/>
    <w:rsid w:val="002E7792"/>
    <w:rsid w:val="002E789E"/>
    <w:rsid w:val="002E7D36"/>
    <w:rsid w:val="002E7DF9"/>
    <w:rsid w:val="002F202D"/>
    <w:rsid w:val="002F4144"/>
    <w:rsid w:val="002F6444"/>
    <w:rsid w:val="002F6837"/>
    <w:rsid w:val="00303FE3"/>
    <w:rsid w:val="003052A5"/>
    <w:rsid w:val="003057DC"/>
    <w:rsid w:val="00305C84"/>
    <w:rsid w:val="003074B0"/>
    <w:rsid w:val="003101B8"/>
    <w:rsid w:val="00310651"/>
    <w:rsid w:val="00310A75"/>
    <w:rsid w:val="00311F92"/>
    <w:rsid w:val="00313121"/>
    <w:rsid w:val="00313B0F"/>
    <w:rsid w:val="003142B2"/>
    <w:rsid w:val="003154FF"/>
    <w:rsid w:val="00322D18"/>
    <w:rsid w:val="00323C33"/>
    <w:rsid w:val="00330169"/>
    <w:rsid w:val="00331540"/>
    <w:rsid w:val="00331825"/>
    <w:rsid w:val="00331CEC"/>
    <w:rsid w:val="00332D98"/>
    <w:rsid w:val="003340BA"/>
    <w:rsid w:val="00335468"/>
    <w:rsid w:val="003361E3"/>
    <w:rsid w:val="00336F18"/>
    <w:rsid w:val="00337464"/>
    <w:rsid w:val="00341C1A"/>
    <w:rsid w:val="00345290"/>
    <w:rsid w:val="00346294"/>
    <w:rsid w:val="00346847"/>
    <w:rsid w:val="0034690A"/>
    <w:rsid w:val="0034749A"/>
    <w:rsid w:val="00347AEB"/>
    <w:rsid w:val="00351200"/>
    <w:rsid w:val="0035355C"/>
    <w:rsid w:val="0035405E"/>
    <w:rsid w:val="00355A7F"/>
    <w:rsid w:val="00356804"/>
    <w:rsid w:val="003606B1"/>
    <w:rsid w:val="0036127F"/>
    <w:rsid w:val="003616A1"/>
    <w:rsid w:val="00361744"/>
    <w:rsid w:val="00361FAE"/>
    <w:rsid w:val="00362C9A"/>
    <w:rsid w:val="0036525C"/>
    <w:rsid w:val="003655E2"/>
    <w:rsid w:val="00367995"/>
    <w:rsid w:val="00367ABB"/>
    <w:rsid w:val="00371417"/>
    <w:rsid w:val="00374C2F"/>
    <w:rsid w:val="0037504F"/>
    <w:rsid w:val="003766D8"/>
    <w:rsid w:val="00377677"/>
    <w:rsid w:val="003812AA"/>
    <w:rsid w:val="003835F8"/>
    <w:rsid w:val="00385DCF"/>
    <w:rsid w:val="00387D19"/>
    <w:rsid w:val="00391498"/>
    <w:rsid w:val="00391590"/>
    <w:rsid w:val="00391DA3"/>
    <w:rsid w:val="00394016"/>
    <w:rsid w:val="003955DC"/>
    <w:rsid w:val="00396853"/>
    <w:rsid w:val="0039725C"/>
    <w:rsid w:val="00397520"/>
    <w:rsid w:val="00397572"/>
    <w:rsid w:val="003A1723"/>
    <w:rsid w:val="003A177B"/>
    <w:rsid w:val="003A25B0"/>
    <w:rsid w:val="003A28E7"/>
    <w:rsid w:val="003A32C6"/>
    <w:rsid w:val="003A56EC"/>
    <w:rsid w:val="003A6CC9"/>
    <w:rsid w:val="003A78F7"/>
    <w:rsid w:val="003B1CFC"/>
    <w:rsid w:val="003B226E"/>
    <w:rsid w:val="003B22E5"/>
    <w:rsid w:val="003B251A"/>
    <w:rsid w:val="003B3939"/>
    <w:rsid w:val="003B499B"/>
    <w:rsid w:val="003B6BB9"/>
    <w:rsid w:val="003C1EEE"/>
    <w:rsid w:val="003C33A7"/>
    <w:rsid w:val="003C3C7F"/>
    <w:rsid w:val="003C486E"/>
    <w:rsid w:val="003C4895"/>
    <w:rsid w:val="003C4E80"/>
    <w:rsid w:val="003C5586"/>
    <w:rsid w:val="003C6757"/>
    <w:rsid w:val="003C737D"/>
    <w:rsid w:val="003D0247"/>
    <w:rsid w:val="003D2979"/>
    <w:rsid w:val="003D3D0B"/>
    <w:rsid w:val="003D5EC0"/>
    <w:rsid w:val="003D712A"/>
    <w:rsid w:val="003E0050"/>
    <w:rsid w:val="003E016E"/>
    <w:rsid w:val="003E041D"/>
    <w:rsid w:val="003E0CE6"/>
    <w:rsid w:val="003E222A"/>
    <w:rsid w:val="003E313A"/>
    <w:rsid w:val="003E4DFA"/>
    <w:rsid w:val="003E7BD7"/>
    <w:rsid w:val="003F002C"/>
    <w:rsid w:val="003F313B"/>
    <w:rsid w:val="003F57CE"/>
    <w:rsid w:val="003F5AAF"/>
    <w:rsid w:val="003F7319"/>
    <w:rsid w:val="0040180F"/>
    <w:rsid w:val="0040201D"/>
    <w:rsid w:val="004023A7"/>
    <w:rsid w:val="00406BF0"/>
    <w:rsid w:val="00406D1B"/>
    <w:rsid w:val="00411CC6"/>
    <w:rsid w:val="00411E27"/>
    <w:rsid w:val="00413654"/>
    <w:rsid w:val="004138C1"/>
    <w:rsid w:val="00415657"/>
    <w:rsid w:val="0041623E"/>
    <w:rsid w:val="00416D10"/>
    <w:rsid w:val="00416FBD"/>
    <w:rsid w:val="004175DE"/>
    <w:rsid w:val="00421968"/>
    <w:rsid w:val="004259ED"/>
    <w:rsid w:val="00425CC8"/>
    <w:rsid w:val="004306F7"/>
    <w:rsid w:val="00433577"/>
    <w:rsid w:val="004336D4"/>
    <w:rsid w:val="00433CF6"/>
    <w:rsid w:val="00433FED"/>
    <w:rsid w:val="004347E7"/>
    <w:rsid w:val="00434B33"/>
    <w:rsid w:val="0044034B"/>
    <w:rsid w:val="004411A9"/>
    <w:rsid w:val="0044781D"/>
    <w:rsid w:val="00450BFF"/>
    <w:rsid w:val="00451F05"/>
    <w:rsid w:val="00451F0D"/>
    <w:rsid w:val="00452714"/>
    <w:rsid w:val="00454394"/>
    <w:rsid w:val="00462AE1"/>
    <w:rsid w:val="004632E1"/>
    <w:rsid w:val="00463A21"/>
    <w:rsid w:val="00464043"/>
    <w:rsid w:val="00465199"/>
    <w:rsid w:val="004669C7"/>
    <w:rsid w:val="004706A3"/>
    <w:rsid w:val="00470D80"/>
    <w:rsid w:val="004717EF"/>
    <w:rsid w:val="0047259A"/>
    <w:rsid w:val="00473936"/>
    <w:rsid w:val="004742DA"/>
    <w:rsid w:val="004745BE"/>
    <w:rsid w:val="004752C3"/>
    <w:rsid w:val="00475E62"/>
    <w:rsid w:val="00476812"/>
    <w:rsid w:val="00480290"/>
    <w:rsid w:val="004806CD"/>
    <w:rsid w:val="00481D8A"/>
    <w:rsid w:val="004829BB"/>
    <w:rsid w:val="00482C3D"/>
    <w:rsid w:val="00485C89"/>
    <w:rsid w:val="00490085"/>
    <w:rsid w:val="00490735"/>
    <w:rsid w:val="00490D47"/>
    <w:rsid w:val="00491335"/>
    <w:rsid w:val="004A003B"/>
    <w:rsid w:val="004A0DDF"/>
    <w:rsid w:val="004A18B1"/>
    <w:rsid w:val="004A3A43"/>
    <w:rsid w:val="004A3ECD"/>
    <w:rsid w:val="004A72DF"/>
    <w:rsid w:val="004A7A9F"/>
    <w:rsid w:val="004B1F18"/>
    <w:rsid w:val="004B260C"/>
    <w:rsid w:val="004B2EFB"/>
    <w:rsid w:val="004B6187"/>
    <w:rsid w:val="004B6D07"/>
    <w:rsid w:val="004B7260"/>
    <w:rsid w:val="004C5039"/>
    <w:rsid w:val="004D0F8F"/>
    <w:rsid w:val="004D33B5"/>
    <w:rsid w:val="004D41C1"/>
    <w:rsid w:val="004D4D8D"/>
    <w:rsid w:val="004D679C"/>
    <w:rsid w:val="004D76BA"/>
    <w:rsid w:val="004D7772"/>
    <w:rsid w:val="004E1100"/>
    <w:rsid w:val="004E153A"/>
    <w:rsid w:val="004E218B"/>
    <w:rsid w:val="004E5DAE"/>
    <w:rsid w:val="004E5EB1"/>
    <w:rsid w:val="004F15F6"/>
    <w:rsid w:val="004F1E85"/>
    <w:rsid w:val="004F259F"/>
    <w:rsid w:val="004F2C6F"/>
    <w:rsid w:val="004F7349"/>
    <w:rsid w:val="005005FC"/>
    <w:rsid w:val="00502555"/>
    <w:rsid w:val="005034C6"/>
    <w:rsid w:val="00505961"/>
    <w:rsid w:val="005060DE"/>
    <w:rsid w:val="00506EEC"/>
    <w:rsid w:val="00514BE1"/>
    <w:rsid w:val="005158F7"/>
    <w:rsid w:val="00515EDF"/>
    <w:rsid w:val="0052665A"/>
    <w:rsid w:val="00526846"/>
    <w:rsid w:val="00526F2B"/>
    <w:rsid w:val="00530109"/>
    <w:rsid w:val="00530B2F"/>
    <w:rsid w:val="005312F5"/>
    <w:rsid w:val="005328A1"/>
    <w:rsid w:val="005353F4"/>
    <w:rsid w:val="005408BA"/>
    <w:rsid w:val="005419E7"/>
    <w:rsid w:val="00543567"/>
    <w:rsid w:val="00543658"/>
    <w:rsid w:val="00547971"/>
    <w:rsid w:val="00550B98"/>
    <w:rsid w:val="005519DF"/>
    <w:rsid w:val="00551FDF"/>
    <w:rsid w:val="0055371A"/>
    <w:rsid w:val="005569EB"/>
    <w:rsid w:val="00562511"/>
    <w:rsid w:val="00563014"/>
    <w:rsid w:val="00563C36"/>
    <w:rsid w:val="00563F44"/>
    <w:rsid w:val="00564958"/>
    <w:rsid w:val="00564EB9"/>
    <w:rsid w:val="005655AD"/>
    <w:rsid w:val="00567E4B"/>
    <w:rsid w:val="00570FF6"/>
    <w:rsid w:val="0057268D"/>
    <w:rsid w:val="00572936"/>
    <w:rsid w:val="00572D52"/>
    <w:rsid w:val="0057342C"/>
    <w:rsid w:val="00574E7D"/>
    <w:rsid w:val="00574EB0"/>
    <w:rsid w:val="0057520F"/>
    <w:rsid w:val="00575481"/>
    <w:rsid w:val="00575BE9"/>
    <w:rsid w:val="00580591"/>
    <w:rsid w:val="00580D5B"/>
    <w:rsid w:val="00584868"/>
    <w:rsid w:val="00585CD7"/>
    <w:rsid w:val="005868B5"/>
    <w:rsid w:val="00593847"/>
    <w:rsid w:val="00595BEE"/>
    <w:rsid w:val="005A326D"/>
    <w:rsid w:val="005A37CB"/>
    <w:rsid w:val="005A42A9"/>
    <w:rsid w:val="005A5B3D"/>
    <w:rsid w:val="005A6705"/>
    <w:rsid w:val="005A6A3F"/>
    <w:rsid w:val="005B2465"/>
    <w:rsid w:val="005B2649"/>
    <w:rsid w:val="005B2763"/>
    <w:rsid w:val="005B3B90"/>
    <w:rsid w:val="005B494D"/>
    <w:rsid w:val="005B4BA4"/>
    <w:rsid w:val="005B74E8"/>
    <w:rsid w:val="005B79C9"/>
    <w:rsid w:val="005C3300"/>
    <w:rsid w:val="005C5EB7"/>
    <w:rsid w:val="005D1754"/>
    <w:rsid w:val="005D2005"/>
    <w:rsid w:val="005D332C"/>
    <w:rsid w:val="005D42DC"/>
    <w:rsid w:val="005D46E5"/>
    <w:rsid w:val="005D5183"/>
    <w:rsid w:val="005D5372"/>
    <w:rsid w:val="005D6179"/>
    <w:rsid w:val="005D721B"/>
    <w:rsid w:val="005D73C9"/>
    <w:rsid w:val="005E0834"/>
    <w:rsid w:val="005E2881"/>
    <w:rsid w:val="005E58F4"/>
    <w:rsid w:val="005E5A2F"/>
    <w:rsid w:val="005E5AC9"/>
    <w:rsid w:val="005E7D83"/>
    <w:rsid w:val="005F19AD"/>
    <w:rsid w:val="005F5363"/>
    <w:rsid w:val="005F58CD"/>
    <w:rsid w:val="005F627F"/>
    <w:rsid w:val="005F7C04"/>
    <w:rsid w:val="00602A47"/>
    <w:rsid w:val="006030DA"/>
    <w:rsid w:val="00604076"/>
    <w:rsid w:val="0060684A"/>
    <w:rsid w:val="00606A13"/>
    <w:rsid w:val="00614DC6"/>
    <w:rsid w:val="00616413"/>
    <w:rsid w:val="00616C0B"/>
    <w:rsid w:val="00621494"/>
    <w:rsid w:val="0062178D"/>
    <w:rsid w:val="00621BA2"/>
    <w:rsid w:val="006224D5"/>
    <w:rsid w:val="006226C6"/>
    <w:rsid w:val="006241AC"/>
    <w:rsid w:val="0062551D"/>
    <w:rsid w:val="00625BF1"/>
    <w:rsid w:val="00625FF6"/>
    <w:rsid w:val="00626627"/>
    <w:rsid w:val="00626EE5"/>
    <w:rsid w:val="0062719A"/>
    <w:rsid w:val="00630343"/>
    <w:rsid w:val="00630533"/>
    <w:rsid w:val="00631194"/>
    <w:rsid w:val="006316AE"/>
    <w:rsid w:val="00632A05"/>
    <w:rsid w:val="00632B02"/>
    <w:rsid w:val="0063327E"/>
    <w:rsid w:val="00633843"/>
    <w:rsid w:val="00633ACA"/>
    <w:rsid w:val="006418E7"/>
    <w:rsid w:val="00641E8A"/>
    <w:rsid w:val="00645EA3"/>
    <w:rsid w:val="00647036"/>
    <w:rsid w:val="00647E5C"/>
    <w:rsid w:val="0065029C"/>
    <w:rsid w:val="00651826"/>
    <w:rsid w:val="0065287E"/>
    <w:rsid w:val="00652A00"/>
    <w:rsid w:val="00652C91"/>
    <w:rsid w:val="006605D0"/>
    <w:rsid w:val="006606CD"/>
    <w:rsid w:val="006612BF"/>
    <w:rsid w:val="006622DC"/>
    <w:rsid w:val="00665AD0"/>
    <w:rsid w:val="0066759E"/>
    <w:rsid w:val="006718D6"/>
    <w:rsid w:val="0067210C"/>
    <w:rsid w:val="0067263E"/>
    <w:rsid w:val="006734DF"/>
    <w:rsid w:val="0067375C"/>
    <w:rsid w:val="006742C0"/>
    <w:rsid w:val="00674E7D"/>
    <w:rsid w:val="00676B3C"/>
    <w:rsid w:val="00677948"/>
    <w:rsid w:val="0068054E"/>
    <w:rsid w:val="00680567"/>
    <w:rsid w:val="00680801"/>
    <w:rsid w:val="00681DEF"/>
    <w:rsid w:val="006825C7"/>
    <w:rsid w:val="00684DF9"/>
    <w:rsid w:val="00685335"/>
    <w:rsid w:val="00685DAB"/>
    <w:rsid w:val="00686BC4"/>
    <w:rsid w:val="006A0D61"/>
    <w:rsid w:val="006A0E4B"/>
    <w:rsid w:val="006A2745"/>
    <w:rsid w:val="006A2A66"/>
    <w:rsid w:val="006A35BA"/>
    <w:rsid w:val="006A46EB"/>
    <w:rsid w:val="006A5F34"/>
    <w:rsid w:val="006B024F"/>
    <w:rsid w:val="006B1570"/>
    <w:rsid w:val="006B454C"/>
    <w:rsid w:val="006B52E7"/>
    <w:rsid w:val="006B5F00"/>
    <w:rsid w:val="006B5F49"/>
    <w:rsid w:val="006C107E"/>
    <w:rsid w:val="006C32F3"/>
    <w:rsid w:val="006C40D8"/>
    <w:rsid w:val="006C531D"/>
    <w:rsid w:val="006D006E"/>
    <w:rsid w:val="006D0511"/>
    <w:rsid w:val="006D05AE"/>
    <w:rsid w:val="006D12AD"/>
    <w:rsid w:val="006D18B7"/>
    <w:rsid w:val="006D23B8"/>
    <w:rsid w:val="006D601E"/>
    <w:rsid w:val="006D6CAE"/>
    <w:rsid w:val="006D6F66"/>
    <w:rsid w:val="006D777F"/>
    <w:rsid w:val="006D7C83"/>
    <w:rsid w:val="006E00B8"/>
    <w:rsid w:val="006E0DDC"/>
    <w:rsid w:val="006E1659"/>
    <w:rsid w:val="006E2B44"/>
    <w:rsid w:val="006E4208"/>
    <w:rsid w:val="006E4417"/>
    <w:rsid w:val="006E66DC"/>
    <w:rsid w:val="006F10F8"/>
    <w:rsid w:val="006F13CD"/>
    <w:rsid w:val="006F35FC"/>
    <w:rsid w:val="006F473A"/>
    <w:rsid w:val="006F4E3C"/>
    <w:rsid w:val="006F5499"/>
    <w:rsid w:val="006F54FC"/>
    <w:rsid w:val="006F5B32"/>
    <w:rsid w:val="006F7E5B"/>
    <w:rsid w:val="00700AFF"/>
    <w:rsid w:val="00700EB1"/>
    <w:rsid w:val="00701522"/>
    <w:rsid w:val="0070362B"/>
    <w:rsid w:val="00704576"/>
    <w:rsid w:val="00704EB8"/>
    <w:rsid w:val="00716E86"/>
    <w:rsid w:val="00717BC8"/>
    <w:rsid w:val="00721FE4"/>
    <w:rsid w:val="00727334"/>
    <w:rsid w:val="0073101C"/>
    <w:rsid w:val="00732657"/>
    <w:rsid w:val="0074084F"/>
    <w:rsid w:val="007449AF"/>
    <w:rsid w:val="00747A6D"/>
    <w:rsid w:val="00750A33"/>
    <w:rsid w:val="00751AA6"/>
    <w:rsid w:val="007557FF"/>
    <w:rsid w:val="0075599C"/>
    <w:rsid w:val="00755B68"/>
    <w:rsid w:val="0075676A"/>
    <w:rsid w:val="007616AF"/>
    <w:rsid w:val="00764461"/>
    <w:rsid w:val="00764918"/>
    <w:rsid w:val="007658FC"/>
    <w:rsid w:val="00765CD7"/>
    <w:rsid w:val="00772CA6"/>
    <w:rsid w:val="0077573F"/>
    <w:rsid w:val="00776872"/>
    <w:rsid w:val="007771A6"/>
    <w:rsid w:val="007820F7"/>
    <w:rsid w:val="0078397B"/>
    <w:rsid w:val="00784D94"/>
    <w:rsid w:val="00785C8D"/>
    <w:rsid w:val="0078779C"/>
    <w:rsid w:val="00791169"/>
    <w:rsid w:val="00792C86"/>
    <w:rsid w:val="00793983"/>
    <w:rsid w:val="00793E1C"/>
    <w:rsid w:val="00794CA3"/>
    <w:rsid w:val="00795A21"/>
    <w:rsid w:val="00795C57"/>
    <w:rsid w:val="0079745A"/>
    <w:rsid w:val="007A3C9F"/>
    <w:rsid w:val="007A5F15"/>
    <w:rsid w:val="007A79BF"/>
    <w:rsid w:val="007A7FCE"/>
    <w:rsid w:val="007C08E3"/>
    <w:rsid w:val="007C133E"/>
    <w:rsid w:val="007C2E81"/>
    <w:rsid w:val="007D0624"/>
    <w:rsid w:val="007D120F"/>
    <w:rsid w:val="007D1924"/>
    <w:rsid w:val="007D2947"/>
    <w:rsid w:val="007D313A"/>
    <w:rsid w:val="007D4207"/>
    <w:rsid w:val="007D42B5"/>
    <w:rsid w:val="007E0D1E"/>
    <w:rsid w:val="007E6167"/>
    <w:rsid w:val="007F1158"/>
    <w:rsid w:val="007F25FE"/>
    <w:rsid w:val="007F35FF"/>
    <w:rsid w:val="007F44D3"/>
    <w:rsid w:val="007F5705"/>
    <w:rsid w:val="007F732E"/>
    <w:rsid w:val="007F74A9"/>
    <w:rsid w:val="00800C85"/>
    <w:rsid w:val="00801730"/>
    <w:rsid w:val="00802575"/>
    <w:rsid w:val="00804D9A"/>
    <w:rsid w:val="00806F71"/>
    <w:rsid w:val="00811136"/>
    <w:rsid w:val="008121CA"/>
    <w:rsid w:val="0081429A"/>
    <w:rsid w:val="00817CE1"/>
    <w:rsid w:val="00817D50"/>
    <w:rsid w:val="00820363"/>
    <w:rsid w:val="00820A20"/>
    <w:rsid w:val="00820DEE"/>
    <w:rsid w:val="0082243E"/>
    <w:rsid w:val="008228C1"/>
    <w:rsid w:val="00825BB8"/>
    <w:rsid w:val="00825E8B"/>
    <w:rsid w:val="00826E69"/>
    <w:rsid w:val="008271A5"/>
    <w:rsid w:val="00836272"/>
    <w:rsid w:val="008405AF"/>
    <w:rsid w:val="00842373"/>
    <w:rsid w:val="008428D5"/>
    <w:rsid w:val="00842DD1"/>
    <w:rsid w:val="00843078"/>
    <w:rsid w:val="008435C5"/>
    <w:rsid w:val="00843D6A"/>
    <w:rsid w:val="008440E0"/>
    <w:rsid w:val="008450C4"/>
    <w:rsid w:val="00847C60"/>
    <w:rsid w:val="00854D36"/>
    <w:rsid w:val="00855662"/>
    <w:rsid w:val="00855CB5"/>
    <w:rsid w:val="0085627A"/>
    <w:rsid w:val="00860333"/>
    <w:rsid w:val="00860912"/>
    <w:rsid w:val="00867842"/>
    <w:rsid w:val="00867E8A"/>
    <w:rsid w:val="00870818"/>
    <w:rsid w:val="00873CA9"/>
    <w:rsid w:val="00873E0A"/>
    <w:rsid w:val="00874494"/>
    <w:rsid w:val="00876E6B"/>
    <w:rsid w:val="00876F3C"/>
    <w:rsid w:val="008806A0"/>
    <w:rsid w:val="00880CDD"/>
    <w:rsid w:val="00881047"/>
    <w:rsid w:val="0088109A"/>
    <w:rsid w:val="00881F64"/>
    <w:rsid w:val="00882BEB"/>
    <w:rsid w:val="00885012"/>
    <w:rsid w:val="00887306"/>
    <w:rsid w:val="00887505"/>
    <w:rsid w:val="00887BD3"/>
    <w:rsid w:val="00890044"/>
    <w:rsid w:val="008939C1"/>
    <w:rsid w:val="00893A4D"/>
    <w:rsid w:val="00893DB1"/>
    <w:rsid w:val="00893F39"/>
    <w:rsid w:val="00894AC9"/>
    <w:rsid w:val="00897AA4"/>
    <w:rsid w:val="008A038B"/>
    <w:rsid w:val="008A07FE"/>
    <w:rsid w:val="008A0E75"/>
    <w:rsid w:val="008A425D"/>
    <w:rsid w:val="008A4A2F"/>
    <w:rsid w:val="008A63CB"/>
    <w:rsid w:val="008A65C7"/>
    <w:rsid w:val="008B056A"/>
    <w:rsid w:val="008B0A4A"/>
    <w:rsid w:val="008B270B"/>
    <w:rsid w:val="008B4B25"/>
    <w:rsid w:val="008B5517"/>
    <w:rsid w:val="008B6509"/>
    <w:rsid w:val="008B6982"/>
    <w:rsid w:val="008B7206"/>
    <w:rsid w:val="008B7DEA"/>
    <w:rsid w:val="008C1665"/>
    <w:rsid w:val="008C2829"/>
    <w:rsid w:val="008C5736"/>
    <w:rsid w:val="008C738B"/>
    <w:rsid w:val="008C78EF"/>
    <w:rsid w:val="008C79F3"/>
    <w:rsid w:val="008D1F98"/>
    <w:rsid w:val="008D62ED"/>
    <w:rsid w:val="008D7AFA"/>
    <w:rsid w:val="008E35B0"/>
    <w:rsid w:val="008E3FEE"/>
    <w:rsid w:val="008E7331"/>
    <w:rsid w:val="008F14E9"/>
    <w:rsid w:val="008F1FFA"/>
    <w:rsid w:val="008F2293"/>
    <w:rsid w:val="008F2C56"/>
    <w:rsid w:val="008F3B78"/>
    <w:rsid w:val="008F42C6"/>
    <w:rsid w:val="008F5C44"/>
    <w:rsid w:val="008F5F88"/>
    <w:rsid w:val="008F769A"/>
    <w:rsid w:val="00901F69"/>
    <w:rsid w:val="009075B4"/>
    <w:rsid w:val="00910AD7"/>
    <w:rsid w:val="00913F91"/>
    <w:rsid w:val="00914482"/>
    <w:rsid w:val="00915EC7"/>
    <w:rsid w:val="0092034B"/>
    <w:rsid w:val="009209CD"/>
    <w:rsid w:val="00920BB0"/>
    <w:rsid w:val="00923C70"/>
    <w:rsid w:val="009246FE"/>
    <w:rsid w:val="00927A4A"/>
    <w:rsid w:val="009306CB"/>
    <w:rsid w:val="00931CCD"/>
    <w:rsid w:val="009400DD"/>
    <w:rsid w:val="00941FCB"/>
    <w:rsid w:val="0094457D"/>
    <w:rsid w:val="00944DF6"/>
    <w:rsid w:val="009454F4"/>
    <w:rsid w:val="00950B9D"/>
    <w:rsid w:val="00950E9B"/>
    <w:rsid w:val="009512D0"/>
    <w:rsid w:val="009518D8"/>
    <w:rsid w:val="00952F5E"/>
    <w:rsid w:val="00952F97"/>
    <w:rsid w:val="00953590"/>
    <w:rsid w:val="00953A63"/>
    <w:rsid w:val="00957A3C"/>
    <w:rsid w:val="00961BDC"/>
    <w:rsid w:val="009624B1"/>
    <w:rsid w:val="00962A37"/>
    <w:rsid w:val="00962CDE"/>
    <w:rsid w:val="00963CA0"/>
    <w:rsid w:val="00964C17"/>
    <w:rsid w:val="009722E6"/>
    <w:rsid w:val="009725C2"/>
    <w:rsid w:val="00972BFB"/>
    <w:rsid w:val="00974960"/>
    <w:rsid w:val="00974F17"/>
    <w:rsid w:val="009777D0"/>
    <w:rsid w:val="00977E67"/>
    <w:rsid w:val="00980920"/>
    <w:rsid w:val="00982CD3"/>
    <w:rsid w:val="00982EDF"/>
    <w:rsid w:val="0098364E"/>
    <w:rsid w:val="0098552F"/>
    <w:rsid w:val="009862F1"/>
    <w:rsid w:val="0098798A"/>
    <w:rsid w:val="00987AA3"/>
    <w:rsid w:val="00991E8A"/>
    <w:rsid w:val="009926B2"/>
    <w:rsid w:val="0099522A"/>
    <w:rsid w:val="009957E9"/>
    <w:rsid w:val="009958D0"/>
    <w:rsid w:val="00997F21"/>
    <w:rsid w:val="009A1616"/>
    <w:rsid w:val="009A2FAC"/>
    <w:rsid w:val="009A30F9"/>
    <w:rsid w:val="009A4037"/>
    <w:rsid w:val="009B3800"/>
    <w:rsid w:val="009B5C5E"/>
    <w:rsid w:val="009B60A8"/>
    <w:rsid w:val="009B612F"/>
    <w:rsid w:val="009B65EF"/>
    <w:rsid w:val="009B7ACA"/>
    <w:rsid w:val="009C02C1"/>
    <w:rsid w:val="009C0365"/>
    <w:rsid w:val="009C1CC3"/>
    <w:rsid w:val="009C22CE"/>
    <w:rsid w:val="009C288E"/>
    <w:rsid w:val="009C32C9"/>
    <w:rsid w:val="009C45F0"/>
    <w:rsid w:val="009C52F2"/>
    <w:rsid w:val="009C54C8"/>
    <w:rsid w:val="009C5E4B"/>
    <w:rsid w:val="009C61B1"/>
    <w:rsid w:val="009C7D12"/>
    <w:rsid w:val="009D2099"/>
    <w:rsid w:val="009D23CB"/>
    <w:rsid w:val="009D3CA9"/>
    <w:rsid w:val="009D4C6D"/>
    <w:rsid w:val="009D611E"/>
    <w:rsid w:val="009D61A5"/>
    <w:rsid w:val="009E2E97"/>
    <w:rsid w:val="009E4211"/>
    <w:rsid w:val="009E44EA"/>
    <w:rsid w:val="009E54FB"/>
    <w:rsid w:val="009E6249"/>
    <w:rsid w:val="009E63F9"/>
    <w:rsid w:val="009F0255"/>
    <w:rsid w:val="009F0C35"/>
    <w:rsid w:val="009F16A4"/>
    <w:rsid w:val="009F3B0F"/>
    <w:rsid w:val="00A00910"/>
    <w:rsid w:val="00A01249"/>
    <w:rsid w:val="00A01DEC"/>
    <w:rsid w:val="00A03294"/>
    <w:rsid w:val="00A03342"/>
    <w:rsid w:val="00A0405D"/>
    <w:rsid w:val="00A04174"/>
    <w:rsid w:val="00A0443B"/>
    <w:rsid w:val="00A065F4"/>
    <w:rsid w:val="00A06AF4"/>
    <w:rsid w:val="00A071AD"/>
    <w:rsid w:val="00A0798A"/>
    <w:rsid w:val="00A10749"/>
    <w:rsid w:val="00A109D7"/>
    <w:rsid w:val="00A1339E"/>
    <w:rsid w:val="00A1427F"/>
    <w:rsid w:val="00A14AAE"/>
    <w:rsid w:val="00A15D7D"/>
    <w:rsid w:val="00A16644"/>
    <w:rsid w:val="00A1681E"/>
    <w:rsid w:val="00A1697A"/>
    <w:rsid w:val="00A20D5F"/>
    <w:rsid w:val="00A21C1D"/>
    <w:rsid w:val="00A23F00"/>
    <w:rsid w:val="00A2514A"/>
    <w:rsid w:val="00A25784"/>
    <w:rsid w:val="00A25F30"/>
    <w:rsid w:val="00A263B2"/>
    <w:rsid w:val="00A26622"/>
    <w:rsid w:val="00A27CFA"/>
    <w:rsid w:val="00A30593"/>
    <w:rsid w:val="00A32675"/>
    <w:rsid w:val="00A33BFE"/>
    <w:rsid w:val="00A348B8"/>
    <w:rsid w:val="00A34B3E"/>
    <w:rsid w:val="00A35BDE"/>
    <w:rsid w:val="00A37584"/>
    <w:rsid w:val="00A377BD"/>
    <w:rsid w:val="00A378AB"/>
    <w:rsid w:val="00A40BF1"/>
    <w:rsid w:val="00A40DE0"/>
    <w:rsid w:val="00A417EB"/>
    <w:rsid w:val="00A42068"/>
    <w:rsid w:val="00A42195"/>
    <w:rsid w:val="00A42FD7"/>
    <w:rsid w:val="00A43536"/>
    <w:rsid w:val="00A457E2"/>
    <w:rsid w:val="00A50291"/>
    <w:rsid w:val="00A50F48"/>
    <w:rsid w:val="00A522F8"/>
    <w:rsid w:val="00A53FB0"/>
    <w:rsid w:val="00A54BB3"/>
    <w:rsid w:val="00A5640B"/>
    <w:rsid w:val="00A56DE1"/>
    <w:rsid w:val="00A57842"/>
    <w:rsid w:val="00A5792F"/>
    <w:rsid w:val="00A61EB6"/>
    <w:rsid w:val="00A6372C"/>
    <w:rsid w:val="00A6449F"/>
    <w:rsid w:val="00A645DF"/>
    <w:rsid w:val="00A64F34"/>
    <w:rsid w:val="00A64FCF"/>
    <w:rsid w:val="00A66287"/>
    <w:rsid w:val="00A70801"/>
    <w:rsid w:val="00A71E49"/>
    <w:rsid w:val="00A721C2"/>
    <w:rsid w:val="00A72962"/>
    <w:rsid w:val="00A7680F"/>
    <w:rsid w:val="00A77389"/>
    <w:rsid w:val="00A81BD1"/>
    <w:rsid w:val="00A8235E"/>
    <w:rsid w:val="00A8278E"/>
    <w:rsid w:val="00A83D10"/>
    <w:rsid w:val="00A857A7"/>
    <w:rsid w:val="00A862C0"/>
    <w:rsid w:val="00A86970"/>
    <w:rsid w:val="00A86A84"/>
    <w:rsid w:val="00A8793A"/>
    <w:rsid w:val="00A90AD2"/>
    <w:rsid w:val="00A93C97"/>
    <w:rsid w:val="00A9537D"/>
    <w:rsid w:val="00A97663"/>
    <w:rsid w:val="00AA0F9A"/>
    <w:rsid w:val="00AA0FFE"/>
    <w:rsid w:val="00AA157E"/>
    <w:rsid w:val="00AA17AE"/>
    <w:rsid w:val="00AA27D5"/>
    <w:rsid w:val="00AA3302"/>
    <w:rsid w:val="00AA34AE"/>
    <w:rsid w:val="00AA46DD"/>
    <w:rsid w:val="00AA5203"/>
    <w:rsid w:val="00AB0178"/>
    <w:rsid w:val="00AB09AC"/>
    <w:rsid w:val="00AB2B27"/>
    <w:rsid w:val="00AB4997"/>
    <w:rsid w:val="00AB5584"/>
    <w:rsid w:val="00AB69CE"/>
    <w:rsid w:val="00AC0E4D"/>
    <w:rsid w:val="00AC10E9"/>
    <w:rsid w:val="00AC43B2"/>
    <w:rsid w:val="00AC6FE8"/>
    <w:rsid w:val="00AD1136"/>
    <w:rsid w:val="00AD153A"/>
    <w:rsid w:val="00AD26FC"/>
    <w:rsid w:val="00AD3554"/>
    <w:rsid w:val="00AD4641"/>
    <w:rsid w:val="00AD6130"/>
    <w:rsid w:val="00AD7DE2"/>
    <w:rsid w:val="00AD7F40"/>
    <w:rsid w:val="00AE034B"/>
    <w:rsid w:val="00AE1CCF"/>
    <w:rsid w:val="00AE3F46"/>
    <w:rsid w:val="00AE4326"/>
    <w:rsid w:val="00AE6419"/>
    <w:rsid w:val="00AF0CC2"/>
    <w:rsid w:val="00AF116A"/>
    <w:rsid w:val="00AF273E"/>
    <w:rsid w:val="00AF45E6"/>
    <w:rsid w:val="00AF480C"/>
    <w:rsid w:val="00AF484E"/>
    <w:rsid w:val="00B01E35"/>
    <w:rsid w:val="00B02291"/>
    <w:rsid w:val="00B04503"/>
    <w:rsid w:val="00B05103"/>
    <w:rsid w:val="00B05613"/>
    <w:rsid w:val="00B07299"/>
    <w:rsid w:val="00B07CB0"/>
    <w:rsid w:val="00B108F5"/>
    <w:rsid w:val="00B129C8"/>
    <w:rsid w:val="00B208F7"/>
    <w:rsid w:val="00B21BBD"/>
    <w:rsid w:val="00B21FCF"/>
    <w:rsid w:val="00B2245B"/>
    <w:rsid w:val="00B24510"/>
    <w:rsid w:val="00B24627"/>
    <w:rsid w:val="00B25E3F"/>
    <w:rsid w:val="00B25EB1"/>
    <w:rsid w:val="00B32A8D"/>
    <w:rsid w:val="00B34312"/>
    <w:rsid w:val="00B3654A"/>
    <w:rsid w:val="00B37E79"/>
    <w:rsid w:val="00B42059"/>
    <w:rsid w:val="00B42452"/>
    <w:rsid w:val="00B427DC"/>
    <w:rsid w:val="00B444DD"/>
    <w:rsid w:val="00B447ED"/>
    <w:rsid w:val="00B45B05"/>
    <w:rsid w:val="00B46896"/>
    <w:rsid w:val="00B46B80"/>
    <w:rsid w:val="00B46DDA"/>
    <w:rsid w:val="00B514D1"/>
    <w:rsid w:val="00B525A7"/>
    <w:rsid w:val="00B52DF2"/>
    <w:rsid w:val="00B53156"/>
    <w:rsid w:val="00B551D5"/>
    <w:rsid w:val="00B555F3"/>
    <w:rsid w:val="00B609CE"/>
    <w:rsid w:val="00B641D9"/>
    <w:rsid w:val="00B658A1"/>
    <w:rsid w:val="00B662C3"/>
    <w:rsid w:val="00B70E35"/>
    <w:rsid w:val="00B718AE"/>
    <w:rsid w:val="00B71CF2"/>
    <w:rsid w:val="00B73040"/>
    <w:rsid w:val="00B76862"/>
    <w:rsid w:val="00B77A94"/>
    <w:rsid w:val="00B77B79"/>
    <w:rsid w:val="00B85DA1"/>
    <w:rsid w:val="00B86B47"/>
    <w:rsid w:val="00B87E5D"/>
    <w:rsid w:val="00B90F2B"/>
    <w:rsid w:val="00B9296E"/>
    <w:rsid w:val="00B93E70"/>
    <w:rsid w:val="00B954D9"/>
    <w:rsid w:val="00B970DE"/>
    <w:rsid w:val="00BA0498"/>
    <w:rsid w:val="00BA0A53"/>
    <w:rsid w:val="00BA157B"/>
    <w:rsid w:val="00BA4165"/>
    <w:rsid w:val="00BA5350"/>
    <w:rsid w:val="00BA55DE"/>
    <w:rsid w:val="00BA5C86"/>
    <w:rsid w:val="00BA5FF4"/>
    <w:rsid w:val="00BB0B2B"/>
    <w:rsid w:val="00BB1C1F"/>
    <w:rsid w:val="00BB25C1"/>
    <w:rsid w:val="00BB25EB"/>
    <w:rsid w:val="00BB2B10"/>
    <w:rsid w:val="00BB3148"/>
    <w:rsid w:val="00BB7105"/>
    <w:rsid w:val="00BB7600"/>
    <w:rsid w:val="00BB76BE"/>
    <w:rsid w:val="00BC1CC3"/>
    <w:rsid w:val="00BC2A8C"/>
    <w:rsid w:val="00BC32D9"/>
    <w:rsid w:val="00BC4075"/>
    <w:rsid w:val="00BC443C"/>
    <w:rsid w:val="00BC6713"/>
    <w:rsid w:val="00BC7F94"/>
    <w:rsid w:val="00BD017B"/>
    <w:rsid w:val="00BD1636"/>
    <w:rsid w:val="00BD1FE5"/>
    <w:rsid w:val="00BD3860"/>
    <w:rsid w:val="00BD7742"/>
    <w:rsid w:val="00BE016C"/>
    <w:rsid w:val="00BE02EB"/>
    <w:rsid w:val="00BE1973"/>
    <w:rsid w:val="00BE4B30"/>
    <w:rsid w:val="00BE5207"/>
    <w:rsid w:val="00BE763B"/>
    <w:rsid w:val="00BF109F"/>
    <w:rsid w:val="00BF1344"/>
    <w:rsid w:val="00BF1622"/>
    <w:rsid w:val="00BF1EFE"/>
    <w:rsid w:val="00BF1FE1"/>
    <w:rsid w:val="00BF356A"/>
    <w:rsid w:val="00BF37E4"/>
    <w:rsid w:val="00BF3971"/>
    <w:rsid w:val="00BF5834"/>
    <w:rsid w:val="00BF612A"/>
    <w:rsid w:val="00BF6AB9"/>
    <w:rsid w:val="00BF7879"/>
    <w:rsid w:val="00C00857"/>
    <w:rsid w:val="00C00CBA"/>
    <w:rsid w:val="00C048B8"/>
    <w:rsid w:val="00C04DDA"/>
    <w:rsid w:val="00C053D3"/>
    <w:rsid w:val="00C06931"/>
    <w:rsid w:val="00C06CB0"/>
    <w:rsid w:val="00C07D93"/>
    <w:rsid w:val="00C1098A"/>
    <w:rsid w:val="00C12DDD"/>
    <w:rsid w:val="00C14B33"/>
    <w:rsid w:val="00C14DC7"/>
    <w:rsid w:val="00C15C28"/>
    <w:rsid w:val="00C17247"/>
    <w:rsid w:val="00C17AB2"/>
    <w:rsid w:val="00C17FC8"/>
    <w:rsid w:val="00C20509"/>
    <w:rsid w:val="00C2168D"/>
    <w:rsid w:val="00C21C12"/>
    <w:rsid w:val="00C225BB"/>
    <w:rsid w:val="00C26B7B"/>
    <w:rsid w:val="00C31A65"/>
    <w:rsid w:val="00C32884"/>
    <w:rsid w:val="00C32D6D"/>
    <w:rsid w:val="00C349E6"/>
    <w:rsid w:val="00C366CA"/>
    <w:rsid w:val="00C4363E"/>
    <w:rsid w:val="00C43A97"/>
    <w:rsid w:val="00C450A5"/>
    <w:rsid w:val="00C4650E"/>
    <w:rsid w:val="00C475D1"/>
    <w:rsid w:val="00C4769D"/>
    <w:rsid w:val="00C522F7"/>
    <w:rsid w:val="00C551BB"/>
    <w:rsid w:val="00C572D6"/>
    <w:rsid w:val="00C6315F"/>
    <w:rsid w:val="00C67CE0"/>
    <w:rsid w:val="00C71503"/>
    <w:rsid w:val="00C725B2"/>
    <w:rsid w:val="00C73936"/>
    <w:rsid w:val="00C74D12"/>
    <w:rsid w:val="00C776BC"/>
    <w:rsid w:val="00C779B6"/>
    <w:rsid w:val="00C80C6A"/>
    <w:rsid w:val="00C80D6C"/>
    <w:rsid w:val="00C82475"/>
    <w:rsid w:val="00C82EF9"/>
    <w:rsid w:val="00C83671"/>
    <w:rsid w:val="00C83AB5"/>
    <w:rsid w:val="00C84BBC"/>
    <w:rsid w:val="00C85BA7"/>
    <w:rsid w:val="00C86514"/>
    <w:rsid w:val="00C8704E"/>
    <w:rsid w:val="00C90709"/>
    <w:rsid w:val="00C912DE"/>
    <w:rsid w:val="00C927D4"/>
    <w:rsid w:val="00C92FFB"/>
    <w:rsid w:val="00C94F8A"/>
    <w:rsid w:val="00C9680B"/>
    <w:rsid w:val="00CA03AE"/>
    <w:rsid w:val="00CA0D71"/>
    <w:rsid w:val="00CA600A"/>
    <w:rsid w:val="00CA60E8"/>
    <w:rsid w:val="00CB184B"/>
    <w:rsid w:val="00CB1C70"/>
    <w:rsid w:val="00CB606B"/>
    <w:rsid w:val="00CC0B9B"/>
    <w:rsid w:val="00CC1E4B"/>
    <w:rsid w:val="00CC244D"/>
    <w:rsid w:val="00CC270F"/>
    <w:rsid w:val="00CC39F1"/>
    <w:rsid w:val="00CC59C0"/>
    <w:rsid w:val="00CC6B4F"/>
    <w:rsid w:val="00CC6F3A"/>
    <w:rsid w:val="00CD037D"/>
    <w:rsid w:val="00CD2E70"/>
    <w:rsid w:val="00CD3B15"/>
    <w:rsid w:val="00CD4133"/>
    <w:rsid w:val="00CD4C01"/>
    <w:rsid w:val="00CD52F9"/>
    <w:rsid w:val="00CD7713"/>
    <w:rsid w:val="00CE1882"/>
    <w:rsid w:val="00CE1CD8"/>
    <w:rsid w:val="00CE2066"/>
    <w:rsid w:val="00CE30AA"/>
    <w:rsid w:val="00CE47AA"/>
    <w:rsid w:val="00CE6751"/>
    <w:rsid w:val="00CE6B92"/>
    <w:rsid w:val="00CF0943"/>
    <w:rsid w:val="00CF1E22"/>
    <w:rsid w:val="00CF2EBD"/>
    <w:rsid w:val="00CF4425"/>
    <w:rsid w:val="00CF606E"/>
    <w:rsid w:val="00CF6FE5"/>
    <w:rsid w:val="00CF74B6"/>
    <w:rsid w:val="00D01CBD"/>
    <w:rsid w:val="00D0309B"/>
    <w:rsid w:val="00D032E3"/>
    <w:rsid w:val="00D05808"/>
    <w:rsid w:val="00D06D83"/>
    <w:rsid w:val="00D06FEF"/>
    <w:rsid w:val="00D108C3"/>
    <w:rsid w:val="00D11D8F"/>
    <w:rsid w:val="00D150D5"/>
    <w:rsid w:val="00D155C0"/>
    <w:rsid w:val="00D15875"/>
    <w:rsid w:val="00D1782F"/>
    <w:rsid w:val="00D17DF8"/>
    <w:rsid w:val="00D17E99"/>
    <w:rsid w:val="00D23008"/>
    <w:rsid w:val="00D23BE9"/>
    <w:rsid w:val="00D30F0F"/>
    <w:rsid w:val="00D3105A"/>
    <w:rsid w:val="00D31B23"/>
    <w:rsid w:val="00D34EC9"/>
    <w:rsid w:val="00D35205"/>
    <w:rsid w:val="00D36218"/>
    <w:rsid w:val="00D36871"/>
    <w:rsid w:val="00D36BAF"/>
    <w:rsid w:val="00D36E9D"/>
    <w:rsid w:val="00D3798F"/>
    <w:rsid w:val="00D4238F"/>
    <w:rsid w:val="00D450B7"/>
    <w:rsid w:val="00D458B6"/>
    <w:rsid w:val="00D45D74"/>
    <w:rsid w:val="00D50E76"/>
    <w:rsid w:val="00D51B7C"/>
    <w:rsid w:val="00D52B56"/>
    <w:rsid w:val="00D532E4"/>
    <w:rsid w:val="00D565B3"/>
    <w:rsid w:val="00D5737B"/>
    <w:rsid w:val="00D607FC"/>
    <w:rsid w:val="00D61478"/>
    <w:rsid w:val="00D6147E"/>
    <w:rsid w:val="00D618F3"/>
    <w:rsid w:val="00D61AB8"/>
    <w:rsid w:val="00D62D81"/>
    <w:rsid w:val="00D66868"/>
    <w:rsid w:val="00D66A7C"/>
    <w:rsid w:val="00D67222"/>
    <w:rsid w:val="00D6741C"/>
    <w:rsid w:val="00D67A9D"/>
    <w:rsid w:val="00D70776"/>
    <w:rsid w:val="00D71002"/>
    <w:rsid w:val="00D72174"/>
    <w:rsid w:val="00D72EBE"/>
    <w:rsid w:val="00D74EFE"/>
    <w:rsid w:val="00D75B3B"/>
    <w:rsid w:val="00D81881"/>
    <w:rsid w:val="00D83C23"/>
    <w:rsid w:val="00D86C1B"/>
    <w:rsid w:val="00D86E96"/>
    <w:rsid w:val="00D87410"/>
    <w:rsid w:val="00D87FBC"/>
    <w:rsid w:val="00D908C7"/>
    <w:rsid w:val="00D90DA5"/>
    <w:rsid w:val="00D91DCA"/>
    <w:rsid w:val="00D921D7"/>
    <w:rsid w:val="00D93FCD"/>
    <w:rsid w:val="00D94448"/>
    <w:rsid w:val="00D952E8"/>
    <w:rsid w:val="00D95ED1"/>
    <w:rsid w:val="00D97EF4"/>
    <w:rsid w:val="00DA074F"/>
    <w:rsid w:val="00DA4E5E"/>
    <w:rsid w:val="00DA6AC2"/>
    <w:rsid w:val="00DB00AD"/>
    <w:rsid w:val="00DB183A"/>
    <w:rsid w:val="00DB251B"/>
    <w:rsid w:val="00DB3647"/>
    <w:rsid w:val="00DB43F5"/>
    <w:rsid w:val="00DB4D72"/>
    <w:rsid w:val="00DB5389"/>
    <w:rsid w:val="00DB6605"/>
    <w:rsid w:val="00DB7799"/>
    <w:rsid w:val="00DC0B2C"/>
    <w:rsid w:val="00DC13DF"/>
    <w:rsid w:val="00DC28A2"/>
    <w:rsid w:val="00DC2C94"/>
    <w:rsid w:val="00DC5CFD"/>
    <w:rsid w:val="00DD167F"/>
    <w:rsid w:val="00DD2F09"/>
    <w:rsid w:val="00DD33F6"/>
    <w:rsid w:val="00DD3CD4"/>
    <w:rsid w:val="00DD6066"/>
    <w:rsid w:val="00DE57F0"/>
    <w:rsid w:val="00DE5C12"/>
    <w:rsid w:val="00DE6B3C"/>
    <w:rsid w:val="00DF2E30"/>
    <w:rsid w:val="00DF37ED"/>
    <w:rsid w:val="00DF431C"/>
    <w:rsid w:val="00DF4B55"/>
    <w:rsid w:val="00DF53E1"/>
    <w:rsid w:val="00DF7A35"/>
    <w:rsid w:val="00E00099"/>
    <w:rsid w:val="00E00A4F"/>
    <w:rsid w:val="00E0139A"/>
    <w:rsid w:val="00E01FAC"/>
    <w:rsid w:val="00E03B3A"/>
    <w:rsid w:val="00E04BA2"/>
    <w:rsid w:val="00E0628A"/>
    <w:rsid w:val="00E06394"/>
    <w:rsid w:val="00E07999"/>
    <w:rsid w:val="00E10ED0"/>
    <w:rsid w:val="00E12116"/>
    <w:rsid w:val="00E15FBD"/>
    <w:rsid w:val="00E16359"/>
    <w:rsid w:val="00E16EC1"/>
    <w:rsid w:val="00E16F43"/>
    <w:rsid w:val="00E17D58"/>
    <w:rsid w:val="00E17FDD"/>
    <w:rsid w:val="00E21CD3"/>
    <w:rsid w:val="00E222CF"/>
    <w:rsid w:val="00E222F4"/>
    <w:rsid w:val="00E22728"/>
    <w:rsid w:val="00E246EA"/>
    <w:rsid w:val="00E24EBB"/>
    <w:rsid w:val="00E2591E"/>
    <w:rsid w:val="00E2617B"/>
    <w:rsid w:val="00E274F3"/>
    <w:rsid w:val="00E30C72"/>
    <w:rsid w:val="00E34D36"/>
    <w:rsid w:val="00E36512"/>
    <w:rsid w:val="00E3698A"/>
    <w:rsid w:val="00E371CD"/>
    <w:rsid w:val="00E37365"/>
    <w:rsid w:val="00E37F3E"/>
    <w:rsid w:val="00E44799"/>
    <w:rsid w:val="00E4580C"/>
    <w:rsid w:val="00E4585C"/>
    <w:rsid w:val="00E46542"/>
    <w:rsid w:val="00E472DD"/>
    <w:rsid w:val="00E4734B"/>
    <w:rsid w:val="00E535F5"/>
    <w:rsid w:val="00E53D85"/>
    <w:rsid w:val="00E56457"/>
    <w:rsid w:val="00E611AC"/>
    <w:rsid w:val="00E61F07"/>
    <w:rsid w:val="00E62089"/>
    <w:rsid w:val="00E66887"/>
    <w:rsid w:val="00E66F8E"/>
    <w:rsid w:val="00E70501"/>
    <w:rsid w:val="00E72F56"/>
    <w:rsid w:val="00E734B4"/>
    <w:rsid w:val="00E74A2A"/>
    <w:rsid w:val="00E75744"/>
    <w:rsid w:val="00E761B5"/>
    <w:rsid w:val="00E77533"/>
    <w:rsid w:val="00E80134"/>
    <w:rsid w:val="00E80A8E"/>
    <w:rsid w:val="00E810C7"/>
    <w:rsid w:val="00E81E8B"/>
    <w:rsid w:val="00E83299"/>
    <w:rsid w:val="00E83C21"/>
    <w:rsid w:val="00E84BA3"/>
    <w:rsid w:val="00E84E1F"/>
    <w:rsid w:val="00E87CA7"/>
    <w:rsid w:val="00E9200C"/>
    <w:rsid w:val="00E9295D"/>
    <w:rsid w:val="00E9298B"/>
    <w:rsid w:val="00E934B7"/>
    <w:rsid w:val="00E941B9"/>
    <w:rsid w:val="00E952AD"/>
    <w:rsid w:val="00E95B99"/>
    <w:rsid w:val="00EA14DD"/>
    <w:rsid w:val="00EA2A4A"/>
    <w:rsid w:val="00EA3972"/>
    <w:rsid w:val="00EA47C2"/>
    <w:rsid w:val="00EA7A4D"/>
    <w:rsid w:val="00EB107D"/>
    <w:rsid w:val="00EB182B"/>
    <w:rsid w:val="00EB2545"/>
    <w:rsid w:val="00EB44E3"/>
    <w:rsid w:val="00EB5E3F"/>
    <w:rsid w:val="00EB5F0F"/>
    <w:rsid w:val="00EB69B2"/>
    <w:rsid w:val="00EB7261"/>
    <w:rsid w:val="00EB7CB9"/>
    <w:rsid w:val="00EC02AD"/>
    <w:rsid w:val="00EC4303"/>
    <w:rsid w:val="00EC45BC"/>
    <w:rsid w:val="00EC5354"/>
    <w:rsid w:val="00EC682E"/>
    <w:rsid w:val="00EC6C4A"/>
    <w:rsid w:val="00EC6DAE"/>
    <w:rsid w:val="00EC7223"/>
    <w:rsid w:val="00ED0067"/>
    <w:rsid w:val="00ED0785"/>
    <w:rsid w:val="00ED0ABA"/>
    <w:rsid w:val="00ED0E77"/>
    <w:rsid w:val="00ED20B8"/>
    <w:rsid w:val="00ED3852"/>
    <w:rsid w:val="00ED40B3"/>
    <w:rsid w:val="00ED4780"/>
    <w:rsid w:val="00ED5090"/>
    <w:rsid w:val="00ED5D57"/>
    <w:rsid w:val="00EE0703"/>
    <w:rsid w:val="00EE280C"/>
    <w:rsid w:val="00EE4887"/>
    <w:rsid w:val="00EE51FC"/>
    <w:rsid w:val="00EE7A52"/>
    <w:rsid w:val="00EE7C1E"/>
    <w:rsid w:val="00EF027D"/>
    <w:rsid w:val="00EF0A8B"/>
    <w:rsid w:val="00EF0CF9"/>
    <w:rsid w:val="00EF2EEF"/>
    <w:rsid w:val="00EF3F79"/>
    <w:rsid w:val="00EF4FA2"/>
    <w:rsid w:val="00EF5649"/>
    <w:rsid w:val="00EF5D5F"/>
    <w:rsid w:val="00EF64CF"/>
    <w:rsid w:val="00EF7F04"/>
    <w:rsid w:val="00F00E21"/>
    <w:rsid w:val="00F0101B"/>
    <w:rsid w:val="00F01793"/>
    <w:rsid w:val="00F01AEB"/>
    <w:rsid w:val="00F0434E"/>
    <w:rsid w:val="00F04A63"/>
    <w:rsid w:val="00F06087"/>
    <w:rsid w:val="00F06E0F"/>
    <w:rsid w:val="00F12856"/>
    <w:rsid w:val="00F14E47"/>
    <w:rsid w:val="00F15C23"/>
    <w:rsid w:val="00F16F4D"/>
    <w:rsid w:val="00F174E7"/>
    <w:rsid w:val="00F21BCC"/>
    <w:rsid w:val="00F234E2"/>
    <w:rsid w:val="00F23DCF"/>
    <w:rsid w:val="00F24125"/>
    <w:rsid w:val="00F24672"/>
    <w:rsid w:val="00F2601E"/>
    <w:rsid w:val="00F27792"/>
    <w:rsid w:val="00F30181"/>
    <w:rsid w:val="00F319C0"/>
    <w:rsid w:val="00F32245"/>
    <w:rsid w:val="00F3240F"/>
    <w:rsid w:val="00F327B6"/>
    <w:rsid w:val="00F33856"/>
    <w:rsid w:val="00F34AA0"/>
    <w:rsid w:val="00F34EC0"/>
    <w:rsid w:val="00F34EDC"/>
    <w:rsid w:val="00F35AF9"/>
    <w:rsid w:val="00F37B77"/>
    <w:rsid w:val="00F37FB6"/>
    <w:rsid w:val="00F411E3"/>
    <w:rsid w:val="00F42247"/>
    <w:rsid w:val="00F434E6"/>
    <w:rsid w:val="00F44DAC"/>
    <w:rsid w:val="00F455B2"/>
    <w:rsid w:val="00F461DF"/>
    <w:rsid w:val="00F46D5F"/>
    <w:rsid w:val="00F47FD8"/>
    <w:rsid w:val="00F532A3"/>
    <w:rsid w:val="00F54803"/>
    <w:rsid w:val="00F55CE7"/>
    <w:rsid w:val="00F56CBF"/>
    <w:rsid w:val="00F6179E"/>
    <w:rsid w:val="00F62F28"/>
    <w:rsid w:val="00F6353A"/>
    <w:rsid w:val="00F639B4"/>
    <w:rsid w:val="00F63C56"/>
    <w:rsid w:val="00F650C0"/>
    <w:rsid w:val="00F6545B"/>
    <w:rsid w:val="00F65B9D"/>
    <w:rsid w:val="00F67AB3"/>
    <w:rsid w:val="00F7434C"/>
    <w:rsid w:val="00F74538"/>
    <w:rsid w:val="00F75A7A"/>
    <w:rsid w:val="00F75F59"/>
    <w:rsid w:val="00F7695D"/>
    <w:rsid w:val="00F76C14"/>
    <w:rsid w:val="00F80EF1"/>
    <w:rsid w:val="00F81951"/>
    <w:rsid w:val="00F84D01"/>
    <w:rsid w:val="00F8586F"/>
    <w:rsid w:val="00F85D8B"/>
    <w:rsid w:val="00F870F7"/>
    <w:rsid w:val="00F90C9E"/>
    <w:rsid w:val="00F91908"/>
    <w:rsid w:val="00F93355"/>
    <w:rsid w:val="00F9425B"/>
    <w:rsid w:val="00FA1C64"/>
    <w:rsid w:val="00FA3336"/>
    <w:rsid w:val="00FA461E"/>
    <w:rsid w:val="00FA5560"/>
    <w:rsid w:val="00FA73DE"/>
    <w:rsid w:val="00FB22B7"/>
    <w:rsid w:val="00FB2FE4"/>
    <w:rsid w:val="00FB371E"/>
    <w:rsid w:val="00FB4A65"/>
    <w:rsid w:val="00FB4FAF"/>
    <w:rsid w:val="00FB6D5F"/>
    <w:rsid w:val="00FB7822"/>
    <w:rsid w:val="00FB7AB5"/>
    <w:rsid w:val="00FC6F5D"/>
    <w:rsid w:val="00FD2438"/>
    <w:rsid w:val="00FD2AF5"/>
    <w:rsid w:val="00FD33B1"/>
    <w:rsid w:val="00FD40F0"/>
    <w:rsid w:val="00FD44DD"/>
    <w:rsid w:val="00FD7EEF"/>
    <w:rsid w:val="00FE0084"/>
    <w:rsid w:val="00FE5907"/>
    <w:rsid w:val="00FE7AD8"/>
    <w:rsid w:val="00FE7C04"/>
    <w:rsid w:val="00FF04ED"/>
    <w:rsid w:val="00FF34C3"/>
    <w:rsid w:val="00FF5311"/>
    <w:rsid w:val="00FF5C6B"/>
    <w:rsid w:val="00FF6A7C"/>
    <w:rsid w:val="00FF7B9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FDC7"/>
  <w15:chartTrackingRefBased/>
  <w15:docId w15:val="{1BF49909-2119-4350-B5F7-799CD10E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444"/>
  </w:style>
  <w:style w:type="paragraph" w:styleId="1">
    <w:name w:val="heading 1"/>
    <w:basedOn w:val="a"/>
    <w:next w:val="a"/>
    <w:link w:val="10"/>
    <w:uiPriority w:val="9"/>
    <w:qFormat/>
    <w:rsid w:val="00263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F6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71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A30593"/>
    <w:pPr>
      <w:tabs>
        <w:tab w:val="right" w:leader="dot" w:pos="9628"/>
      </w:tabs>
      <w:spacing w:after="100" w:line="360" w:lineRule="auto"/>
    </w:pPr>
    <w:rPr>
      <w:rFonts w:ascii="Times New Roman" w:eastAsia="Arial" w:hAnsi="Times New Roman" w:cs="Times New Roman"/>
      <w:b/>
      <w:bCs/>
      <w:noProof/>
      <w:sz w:val="28"/>
      <w:szCs w:val="28"/>
      <w:lang w:val="ru" w:eastAsia="ru-RU"/>
    </w:rPr>
  </w:style>
  <w:style w:type="character" w:styleId="a3">
    <w:name w:val="Hyperlink"/>
    <w:basedOn w:val="a0"/>
    <w:uiPriority w:val="99"/>
    <w:unhideWhenUsed/>
    <w:rsid w:val="00FF7B99"/>
    <w:rPr>
      <w:color w:val="0563C1" w:themeColor="hyperlink"/>
      <w:u w:val="single"/>
    </w:rPr>
  </w:style>
  <w:style w:type="paragraph" w:styleId="a4">
    <w:name w:val="List Paragraph"/>
    <w:basedOn w:val="a"/>
    <w:uiPriority w:val="34"/>
    <w:qFormat/>
    <w:rsid w:val="00D921D7"/>
    <w:pPr>
      <w:ind w:left="720"/>
      <w:contextualSpacing/>
    </w:pPr>
  </w:style>
  <w:style w:type="paragraph" w:styleId="a5">
    <w:name w:val="Revision"/>
    <w:hidden/>
    <w:uiPriority w:val="99"/>
    <w:semiHidden/>
    <w:rsid w:val="002F6837"/>
    <w:pPr>
      <w:spacing w:after="0" w:line="240" w:lineRule="auto"/>
    </w:pPr>
  </w:style>
  <w:style w:type="character" w:styleId="a6">
    <w:name w:val="annotation reference"/>
    <w:basedOn w:val="a0"/>
    <w:uiPriority w:val="99"/>
    <w:semiHidden/>
    <w:unhideWhenUsed/>
    <w:rsid w:val="00117116"/>
    <w:rPr>
      <w:sz w:val="16"/>
      <w:szCs w:val="16"/>
    </w:rPr>
  </w:style>
  <w:style w:type="paragraph" w:styleId="a7">
    <w:name w:val="annotation text"/>
    <w:basedOn w:val="a"/>
    <w:link w:val="a8"/>
    <w:uiPriority w:val="99"/>
    <w:semiHidden/>
    <w:unhideWhenUsed/>
    <w:rsid w:val="00117116"/>
    <w:pPr>
      <w:spacing w:line="240" w:lineRule="auto"/>
    </w:pPr>
    <w:rPr>
      <w:sz w:val="20"/>
      <w:szCs w:val="20"/>
    </w:rPr>
  </w:style>
  <w:style w:type="character" w:customStyle="1" w:styleId="a8">
    <w:name w:val="Текст примечания Знак"/>
    <w:basedOn w:val="a0"/>
    <w:link w:val="a7"/>
    <w:uiPriority w:val="99"/>
    <w:semiHidden/>
    <w:rsid w:val="00117116"/>
    <w:rPr>
      <w:sz w:val="20"/>
      <w:szCs w:val="20"/>
    </w:rPr>
  </w:style>
  <w:style w:type="paragraph" w:styleId="a9">
    <w:name w:val="annotation subject"/>
    <w:basedOn w:val="a7"/>
    <w:next w:val="a7"/>
    <w:link w:val="aa"/>
    <w:uiPriority w:val="99"/>
    <w:semiHidden/>
    <w:unhideWhenUsed/>
    <w:rsid w:val="00117116"/>
    <w:rPr>
      <w:b/>
      <w:bCs/>
    </w:rPr>
  </w:style>
  <w:style w:type="character" w:customStyle="1" w:styleId="aa">
    <w:name w:val="Тема примечания Знак"/>
    <w:basedOn w:val="a8"/>
    <w:link w:val="a9"/>
    <w:uiPriority w:val="99"/>
    <w:semiHidden/>
    <w:rsid w:val="00117116"/>
    <w:rPr>
      <w:b/>
      <w:bCs/>
      <w:sz w:val="20"/>
      <w:szCs w:val="20"/>
    </w:rPr>
  </w:style>
  <w:style w:type="paragraph" w:styleId="ab">
    <w:name w:val="header"/>
    <w:basedOn w:val="a"/>
    <w:link w:val="ac"/>
    <w:uiPriority w:val="99"/>
    <w:unhideWhenUsed/>
    <w:rsid w:val="003E222A"/>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3E222A"/>
  </w:style>
  <w:style w:type="character" w:styleId="ad">
    <w:name w:val="page number"/>
    <w:basedOn w:val="a0"/>
    <w:uiPriority w:val="99"/>
    <w:semiHidden/>
    <w:unhideWhenUsed/>
    <w:rsid w:val="003E222A"/>
  </w:style>
  <w:style w:type="paragraph" w:styleId="ae">
    <w:name w:val="footer"/>
    <w:basedOn w:val="a"/>
    <w:link w:val="af"/>
    <w:uiPriority w:val="99"/>
    <w:unhideWhenUsed/>
    <w:rsid w:val="003E222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3E222A"/>
  </w:style>
  <w:style w:type="character" w:customStyle="1" w:styleId="10">
    <w:name w:val="Заголовок 1 Знак"/>
    <w:basedOn w:val="a0"/>
    <w:link w:val="1"/>
    <w:uiPriority w:val="9"/>
    <w:rsid w:val="002632F3"/>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2632F3"/>
    <w:pPr>
      <w:outlineLvl w:val="9"/>
    </w:pPr>
    <w:rPr>
      <w:lang w:eastAsia="ru-RU"/>
    </w:rPr>
  </w:style>
  <w:style w:type="paragraph" w:styleId="21">
    <w:name w:val="toc 2"/>
    <w:basedOn w:val="a"/>
    <w:next w:val="a"/>
    <w:autoRedefine/>
    <w:uiPriority w:val="39"/>
    <w:unhideWhenUsed/>
    <w:rsid w:val="002632F3"/>
    <w:pPr>
      <w:spacing w:after="100"/>
      <w:ind w:left="220"/>
    </w:pPr>
  </w:style>
  <w:style w:type="paragraph" w:styleId="af1">
    <w:name w:val="No Spacing"/>
    <w:uiPriority w:val="1"/>
    <w:qFormat/>
    <w:rsid w:val="005C3300"/>
    <w:pPr>
      <w:spacing w:after="0" w:line="240" w:lineRule="auto"/>
    </w:pPr>
  </w:style>
  <w:style w:type="character" w:customStyle="1" w:styleId="20">
    <w:name w:val="Заголовок 2 Знак"/>
    <w:basedOn w:val="a0"/>
    <w:link w:val="2"/>
    <w:uiPriority w:val="9"/>
    <w:rsid w:val="00FF6A7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718AE"/>
    <w:rPr>
      <w:rFonts w:asciiTheme="majorHAnsi" w:eastAsiaTheme="majorEastAsia" w:hAnsiTheme="majorHAnsi" w:cstheme="majorBidi"/>
      <w:color w:val="1F3763" w:themeColor="accent1" w:themeShade="7F"/>
      <w:sz w:val="24"/>
      <w:szCs w:val="24"/>
    </w:rPr>
  </w:style>
  <w:style w:type="paragraph" w:styleId="af2">
    <w:name w:val="footnote text"/>
    <w:basedOn w:val="a"/>
    <w:link w:val="af3"/>
    <w:uiPriority w:val="99"/>
    <w:unhideWhenUsed/>
    <w:rsid w:val="003361E3"/>
    <w:pPr>
      <w:spacing w:after="0" w:line="240" w:lineRule="auto"/>
    </w:pPr>
    <w:rPr>
      <w:sz w:val="20"/>
      <w:szCs w:val="20"/>
    </w:rPr>
  </w:style>
  <w:style w:type="character" w:customStyle="1" w:styleId="af3">
    <w:name w:val="Текст сноски Знак"/>
    <w:basedOn w:val="a0"/>
    <w:link w:val="af2"/>
    <w:uiPriority w:val="99"/>
    <w:rsid w:val="003361E3"/>
    <w:rPr>
      <w:sz w:val="20"/>
      <w:szCs w:val="20"/>
    </w:rPr>
  </w:style>
  <w:style w:type="character" w:styleId="af4">
    <w:name w:val="footnote reference"/>
    <w:basedOn w:val="a0"/>
    <w:uiPriority w:val="99"/>
    <w:semiHidden/>
    <w:unhideWhenUsed/>
    <w:rsid w:val="003361E3"/>
    <w:rPr>
      <w:vertAlign w:val="superscript"/>
    </w:rPr>
  </w:style>
  <w:style w:type="table" w:styleId="af5">
    <w:name w:val="Table Grid"/>
    <w:basedOn w:val="a1"/>
    <w:uiPriority w:val="39"/>
    <w:rsid w:val="0002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020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Unresolved Mention"/>
    <w:basedOn w:val="a0"/>
    <w:uiPriority w:val="99"/>
    <w:semiHidden/>
    <w:unhideWhenUsed/>
    <w:rsid w:val="00A42068"/>
    <w:rPr>
      <w:color w:val="605E5C"/>
      <w:shd w:val="clear" w:color="auto" w:fill="E1DFDD"/>
    </w:rPr>
  </w:style>
  <w:style w:type="character" w:customStyle="1" w:styleId="no-wikidata">
    <w:name w:val="no-wikidata"/>
    <w:basedOn w:val="a0"/>
    <w:rsid w:val="00526F2B"/>
  </w:style>
  <w:style w:type="character" w:styleId="af8">
    <w:name w:val="Emphasis"/>
    <w:basedOn w:val="a0"/>
    <w:uiPriority w:val="20"/>
    <w:qFormat/>
    <w:rsid w:val="000D1B4D"/>
    <w:rPr>
      <w:i/>
      <w:iCs/>
    </w:rPr>
  </w:style>
  <w:style w:type="paragraph" w:customStyle="1" w:styleId="Default">
    <w:name w:val="Default"/>
    <w:rsid w:val="00BF1F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097">
      <w:bodyDiv w:val="1"/>
      <w:marLeft w:val="0"/>
      <w:marRight w:val="0"/>
      <w:marTop w:val="0"/>
      <w:marBottom w:val="0"/>
      <w:divBdr>
        <w:top w:val="none" w:sz="0" w:space="0" w:color="auto"/>
        <w:left w:val="none" w:sz="0" w:space="0" w:color="auto"/>
        <w:bottom w:val="none" w:sz="0" w:space="0" w:color="auto"/>
        <w:right w:val="none" w:sz="0" w:space="0" w:color="auto"/>
      </w:divBdr>
    </w:div>
    <w:div w:id="178548711">
      <w:bodyDiv w:val="1"/>
      <w:marLeft w:val="0"/>
      <w:marRight w:val="0"/>
      <w:marTop w:val="0"/>
      <w:marBottom w:val="0"/>
      <w:divBdr>
        <w:top w:val="none" w:sz="0" w:space="0" w:color="auto"/>
        <w:left w:val="none" w:sz="0" w:space="0" w:color="auto"/>
        <w:bottom w:val="none" w:sz="0" w:space="0" w:color="auto"/>
        <w:right w:val="none" w:sz="0" w:space="0" w:color="auto"/>
      </w:divBdr>
    </w:div>
    <w:div w:id="186453719">
      <w:bodyDiv w:val="1"/>
      <w:marLeft w:val="0"/>
      <w:marRight w:val="0"/>
      <w:marTop w:val="0"/>
      <w:marBottom w:val="0"/>
      <w:divBdr>
        <w:top w:val="none" w:sz="0" w:space="0" w:color="auto"/>
        <w:left w:val="none" w:sz="0" w:space="0" w:color="auto"/>
        <w:bottom w:val="none" w:sz="0" w:space="0" w:color="auto"/>
        <w:right w:val="none" w:sz="0" w:space="0" w:color="auto"/>
      </w:divBdr>
      <w:divsChild>
        <w:div w:id="1440417799">
          <w:marLeft w:val="0"/>
          <w:marRight w:val="0"/>
          <w:marTop w:val="0"/>
          <w:marBottom w:val="0"/>
          <w:divBdr>
            <w:top w:val="none" w:sz="0" w:space="0" w:color="auto"/>
            <w:left w:val="none" w:sz="0" w:space="0" w:color="auto"/>
            <w:bottom w:val="single" w:sz="6" w:space="0" w:color="EBEBEB"/>
            <w:right w:val="none" w:sz="0" w:space="0" w:color="auto"/>
          </w:divBdr>
          <w:divsChild>
            <w:div w:id="1494293525">
              <w:marLeft w:val="0"/>
              <w:marRight w:val="0"/>
              <w:marTop w:val="0"/>
              <w:marBottom w:val="0"/>
              <w:divBdr>
                <w:top w:val="none" w:sz="0" w:space="0" w:color="auto"/>
                <w:left w:val="none" w:sz="0" w:space="0" w:color="auto"/>
                <w:bottom w:val="none" w:sz="0" w:space="0" w:color="auto"/>
                <w:right w:val="none" w:sz="0" w:space="0" w:color="auto"/>
              </w:divBdr>
              <w:divsChild>
                <w:div w:id="606429156">
                  <w:marLeft w:val="0"/>
                  <w:marRight w:val="0"/>
                  <w:marTop w:val="0"/>
                  <w:marBottom w:val="0"/>
                  <w:divBdr>
                    <w:top w:val="none" w:sz="0" w:space="0" w:color="auto"/>
                    <w:left w:val="none" w:sz="0" w:space="0" w:color="auto"/>
                    <w:bottom w:val="none" w:sz="0" w:space="0" w:color="auto"/>
                    <w:right w:val="none" w:sz="0" w:space="0" w:color="auto"/>
                  </w:divBdr>
                  <w:divsChild>
                    <w:div w:id="2063281973">
                      <w:marLeft w:val="0"/>
                      <w:marRight w:val="0"/>
                      <w:marTop w:val="0"/>
                      <w:marBottom w:val="60"/>
                      <w:divBdr>
                        <w:top w:val="none" w:sz="0" w:space="0" w:color="auto"/>
                        <w:left w:val="none" w:sz="0" w:space="0" w:color="auto"/>
                        <w:bottom w:val="none" w:sz="0" w:space="0" w:color="auto"/>
                        <w:right w:val="none" w:sz="0" w:space="0" w:color="auto"/>
                      </w:divBdr>
                      <w:divsChild>
                        <w:div w:id="9042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7835">
      <w:bodyDiv w:val="1"/>
      <w:marLeft w:val="0"/>
      <w:marRight w:val="0"/>
      <w:marTop w:val="0"/>
      <w:marBottom w:val="0"/>
      <w:divBdr>
        <w:top w:val="none" w:sz="0" w:space="0" w:color="auto"/>
        <w:left w:val="none" w:sz="0" w:space="0" w:color="auto"/>
        <w:bottom w:val="none" w:sz="0" w:space="0" w:color="auto"/>
        <w:right w:val="none" w:sz="0" w:space="0" w:color="auto"/>
      </w:divBdr>
    </w:div>
    <w:div w:id="514736531">
      <w:bodyDiv w:val="1"/>
      <w:marLeft w:val="0"/>
      <w:marRight w:val="0"/>
      <w:marTop w:val="0"/>
      <w:marBottom w:val="0"/>
      <w:divBdr>
        <w:top w:val="none" w:sz="0" w:space="0" w:color="auto"/>
        <w:left w:val="none" w:sz="0" w:space="0" w:color="auto"/>
        <w:bottom w:val="none" w:sz="0" w:space="0" w:color="auto"/>
        <w:right w:val="none" w:sz="0" w:space="0" w:color="auto"/>
      </w:divBdr>
    </w:div>
    <w:div w:id="547104188">
      <w:bodyDiv w:val="1"/>
      <w:marLeft w:val="0"/>
      <w:marRight w:val="0"/>
      <w:marTop w:val="0"/>
      <w:marBottom w:val="0"/>
      <w:divBdr>
        <w:top w:val="none" w:sz="0" w:space="0" w:color="auto"/>
        <w:left w:val="none" w:sz="0" w:space="0" w:color="auto"/>
        <w:bottom w:val="none" w:sz="0" w:space="0" w:color="auto"/>
        <w:right w:val="none" w:sz="0" w:space="0" w:color="auto"/>
      </w:divBdr>
    </w:div>
    <w:div w:id="574123426">
      <w:bodyDiv w:val="1"/>
      <w:marLeft w:val="0"/>
      <w:marRight w:val="0"/>
      <w:marTop w:val="0"/>
      <w:marBottom w:val="0"/>
      <w:divBdr>
        <w:top w:val="none" w:sz="0" w:space="0" w:color="auto"/>
        <w:left w:val="none" w:sz="0" w:space="0" w:color="auto"/>
        <w:bottom w:val="none" w:sz="0" w:space="0" w:color="auto"/>
        <w:right w:val="none" w:sz="0" w:space="0" w:color="auto"/>
      </w:divBdr>
    </w:div>
    <w:div w:id="591553062">
      <w:bodyDiv w:val="1"/>
      <w:marLeft w:val="0"/>
      <w:marRight w:val="0"/>
      <w:marTop w:val="0"/>
      <w:marBottom w:val="0"/>
      <w:divBdr>
        <w:top w:val="none" w:sz="0" w:space="0" w:color="auto"/>
        <w:left w:val="none" w:sz="0" w:space="0" w:color="auto"/>
        <w:bottom w:val="none" w:sz="0" w:space="0" w:color="auto"/>
        <w:right w:val="none" w:sz="0" w:space="0" w:color="auto"/>
      </w:divBdr>
    </w:div>
    <w:div w:id="639577738">
      <w:bodyDiv w:val="1"/>
      <w:marLeft w:val="0"/>
      <w:marRight w:val="0"/>
      <w:marTop w:val="0"/>
      <w:marBottom w:val="0"/>
      <w:divBdr>
        <w:top w:val="none" w:sz="0" w:space="0" w:color="auto"/>
        <w:left w:val="none" w:sz="0" w:space="0" w:color="auto"/>
        <w:bottom w:val="none" w:sz="0" w:space="0" w:color="auto"/>
        <w:right w:val="none" w:sz="0" w:space="0" w:color="auto"/>
      </w:divBdr>
    </w:div>
    <w:div w:id="752312389">
      <w:bodyDiv w:val="1"/>
      <w:marLeft w:val="0"/>
      <w:marRight w:val="0"/>
      <w:marTop w:val="0"/>
      <w:marBottom w:val="0"/>
      <w:divBdr>
        <w:top w:val="none" w:sz="0" w:space="0" w:color="auto"/>
        <w:left w:val="none" w:sz="0" w:space="0" w:color="auto"/>
        <w:bottom w:val="none" w:sz="0" w:space="0" w:color="auto"/>
        <w:right w:val="none" w:sz="0" w:space="0" w:color="auto"/>
      </w:divBdr>
    </w:div>
    <w:div w:id="796069581">
      <w:bodyDiv w:val="1"/>
      <w:marLeft w:val="0"/>
      <w:marRight w:val="0"/>
      <w:marTop w:val="0"/>
      <w:marBottom w:val="0"/>
      <w:divBdr>
        <w:top w:val="none" w:sz="0" w:space="0" w:color="auto"/>
        <w:left w:val="none" w:sz="0" w:space="0" w:color="auto"/>
        <w:bottom w:val="none" w:sz="0" w:space="0" w:color="auto"/>
        <w:right w:val="none" w:sz="0" w:space="0" w:color="auto"/>
      </w:divBdr>
    </w:div>
    <w:div w:id="1003633164">
      <w:bodyDiv w:val="1"/>
      <w:marLeft w:val="0"/>
      <w:marRight w:val="0"/>
      <w:marTop w:val="0"/>
      <w:marBottom w:val="0"/>
      <w:divBdr>
        <w:top w:val="none" w:sz="0" w:space="0" w:color="auto"/>
        <w:left w:val="none" w:sz="0" w:space="0" w:color="auto"/>
        <w:bottom w:val="none" w:sz="0" w:space="0" w:color="auto"/>
        <w:right w:val="none" w:sz="0" w:space="0" w:color="auto"/>
      </w:divBdr>
    </w:div>
    <w:div w:id="1025063085">
      <w:bodyDiv w:val="1"/>
      <w:marLeft w:val="0"/>
      <w:marRight w:val="0"/>
      <w:marTop w:val="0"/>
      <w:marBottom w:val="0"/>
      <w:divBdr>
        <w:top w:val="none" w:sz="0" w:space="0" w:color="auto"/>
        <w:left w:val="none" w:sz="0" w:space="0" w:color="auto"/>
        <w:bottom w:val="none" w:sz="0" w:space="0" w:color="auto"/>
        <w:right w:val="none" w:sz="0" w:space="0" w:color="auto"/>
      </w:divBdr>
    </w:div>
    <w:div w:id="1113984833">
      <w:bodyDiv w:val="1"/>
      <w:marLeft w:val="0"/>
      <w:marRight w:val="0"/>
      <w:marTop w:val="0"/>
      <w:marBottom w:val="0"/>
      <w:divBdr>
        <w:top w:val="none" w:sz="0" w:space="0" w:color="auto"/>
        <w:left w:val="none" w:sz="0" w:space="0" w:color="auto"/>
        <w:bottom w:val="none" w:sz="0" w:space="0" w:color="auto"/>
        <w:right w:val="none" w:sz="0" w:space="0" w:color="auto"/>
      </w:divBdr>
    </w:div>
    <w:div w:id="1246189582">
      <w:bodyDiv w:val="1"/>
      <w:marLeft w:val="0"/>
      <w:marRight w:val="0"/>
      <w:marTop w:val="0"/>
      <w:marBottom w:val="0"/>
      <w:divBdr>
        <w:top w:val="none" w:sz="0" w:space="0" w:color="auto"/>
        <w:left w:val="none" w:sz="0" w:space="0" w:color="auto"/>
        <w:bottom w:val="none" w:sz="0" w:space="0" w:color="auto"/>
        <w:right w:val="none" w:sz="0" w:space="0" w:color="auto"/>
      </w:divBdr>
    </w:div>
    <w:div w:id="1264679653">
      <w:bodyDiv w:val="1"/>
      <w:marLeft w:val="0"/>
      <w:marRight w:val="0"/>
      <w:marTop w:val="0"/>
      <w:marBottom w:val="0"/>
      <w:divBdr>
        <w:top w:val="none" w:sz="0" w:space="0" w:color="auto"/>
        <w:left w:val="none" w:sz="0" w:space="0" w:color="auto"/>
        <w:bottom w:val="none" w:sz="0" w:space="0" w:color="auto"/>
        <w:right w:val="none" w:sz="0" w:space="0" w:color="auto"/>
      </w:divBdr>
    </w:div>
    <w:div w:id="1475830845">
      <w:bodyDiv w:val="1"/>
      <w:marLeft w:val="0"/>
      <w:marRight w:val="0"/>
      <w:marTop w:val="0"/>
      <w:marBottom w:val="0"/>
      <w:divBdr>
        <w:top w:val="none" w:sz="0" w:space="0" w:color="auto"/>
        <w:left w:val="none" w:sz="0" w:space="0" w:color="auto"/>
        <w:bottom w:val="none" w:sz="0" w:space="0" w:color="auto"/>
        <w:right w:val="none" w:sz="0" w:space="0" w:color="auto"/>
      </w:divBdr>
    </w:div>
    <w:div w:id="1500995766">
      <w:bodyDiv w:val="1"/>
      <w:marLeft w:val="0"/>
      <w:marRight w:val="0"/>
      <w:marTop w:val="0"/>
      <w:marBottom w:val="0"/>
      <w:divBdr>
        <w:top w:val="none" w:sz="0" w:space="0" w:color="auto"/>
        <w:left w:val="none" w:sz="0" w:space="0" w:color="auto"/>
        <w:bottom w:val="none" w:sz="0" w:space="0" w:color="auto"/>
        <w:right w:val="none" w:sz="0" w:space="0" w:color="auto"/>
      </w:divBdr>
    </w:div>
    <w:div w:id="1582326939">
      <w:bodyDiv w:val="1"/>
      <w:marLeft w:val="0"/>
      <w:marRight w:val="0"/>
      <w:marTop w:val="0"/>
      <w:marBottom w:val="0"/>
      <w:divBdr>
        <w:top w:val="none" w:sz="0" w:space="0" w:color="auto"/>
        <w:left w:val="none" w:sz="0" w:space="0" w:color="auto"/>
        <w:bottom w:val="none" w:sz="0" w:space="0" w:color="auto"/>
        <w:right w:val="none" w:sz="0" w:space="0" w:color="auto"/>
      </w:divBdr>
    </w:div>
    <w:div w:id="1598832959">
      <w:bodyDiv w:val="1"/>
      <w:marLeft w:val="0"/>
      <w:marRight w:val="0"/>
      <w:marTop w:val="0"/>
      <w:marBottom w:val="0"/>
      <w:divBdr>
        <w:top w:val="none" w:sz="0" w:space="0" w:color="auto"/>
        <w:left w:val="none" w:sz="0" w:space="0" w:color="auto"/>
        <w:bottom w:val="none" w:sz="0" w:space="0" w:color="auto"/>
        <w:right w:val="none" w:sz="0" w:space="0" w:color="auto"/>
      </w:divBdr>
    </w:div>
    <w:div w:id="1810124253">
      <w:bodyDiv w:val="1"/>
      <w:marLeft w:val="0"/>
      <w:marRight w:val="0"/>
      <w:marTop w:val="0"/>
      <w:marBottom w:val="0"/>
      <w:divBdr>
        <w:top w:val="none" w:sz="0" w:space="0" w:color="auto"/>
        <w:left w:val="none" w:sz="0" w:space="0" w:color="auto"/>
        <w:bottom w:val="none" w:sz="0" w:space="0" w:color="auto"/>
        <w:right w:val="none" w:sz="0" w:space="0" w:color="auto"/>
      </w:divBdr>
    </w:div>
    <w:div w:id="1839887069">
      <w:bodyDiv w:val="1"/>
      <w:marLeft w:val="0"/>
      <w:marRight w:val="0"/>
      <w:marTop w:val="0"/>
      <w:marBottom w:val="0"/>
      <w:divBdr>
        <w:top w:val="none" w:sz="0" w:space="0" w:color="auto"/>
        <w:left w:val="none" w:sz="0" w:space="0" w:color="auto"/>
        <w:bottom w:val="none" w:sz="0" w:space="0" w:color="auto"/>
        <w:right w:val="none" w:sz="0" w:space="0" w:color="auto"/>
      </w:divBdr>
    </w:div>
    <w:div w:id="1958219384">
      <w:bodyDiv w:val="1"/>
      <w:marLeft w:val="0"/>
      <w:marRight w:val="0"/>
      <w:marTop w:val="0"/>
      <w:marBottom w:val="0"/>
      <w:divBdr>
        <w:top w:val="none" w:sz="0" w:space="0" w:color="auto"/>
        <w:left w:val="none" w:sz="0" w:space="0" w:color="auto"/>
        <w:bottom w:val="none" w:sz="0" w:space="0" w:color="auto"/>
        <w:right w:val="none" w:sz="0" w:space="0" w:color="auto"/>
      </w:divBdr>
    </w:div>
    <w:div w:id="1980264379">
      <w:bodyDiv w:val="1"/>
      <w:marLeft w:val="0"/>
      <w:marRight w:val="0"/>
      <w:marTop w:val="0"/>
      <w:marBottom w:val="0"/>
      <w:divBdr>
        <w:top w:val="none" w:sz="0" w:space="0" w:color="auto"/>
        <w:left w:val="none" w:sz="0" w:space="0" w:color="auto"/>
        <w:bottom w:val="none" w:sz="0" w:space="0" w:color="auto"/>
        <w:right w:val="none" w:sz="0" w:space="0" w:color="auto"/>
      </w:divBdr>
    </w:div>
    <w:div w:id="2093314151">
      <w:bodyDiv w:val="1"/>
      <w:marLeft w:val="0"/>
      <w:marRight w:val="0"/>
      <w:marTop w:val="0"/>
      <w:marBottom w:val="0"/>
      <w:divBdr>
        <w:top w:val="none" w:sz="0" w:space="0" w:color="auto"/>
        <w:left w:val="none" w:sz="0" w:space="0" w:color="auto"/>
        <w:bottom w:val="none" w:sz="0" w:space="0" w:color="auto"/>
        <w:right w:val="none" w:sz="0" w:space="0" w:color="auto"/>
      </w:divBdr>
    </w:div>
    <w:div w:id="21349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s://sites.google.com/site/somyoschamnongsooth/wicha-s22102-prawatisastr/khwam-samphanth-khxng-xanacakr-xyuthya-kab-chati-tang-ni-thwipxechei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RL:%20https://baike.baidu.com/item/%E6%B3%B0%E5%9B%BD%E5%8E%86%E5%8F%B2" TargetMode="External"/><Relationship Id="rId4" Type="http://schemas.openxmlformats.org/officeDocument/2006/relationships/settings" Target="settings.xml"/><Relationship Id="rId9" Type="http://schemas.openxmlformats.org/officeDocument/2006/relationships/hyperlink" Target="URL:%20https://sites.google.com/site/kunruxsasaechao/histrory-m-2/01-phathnakardan-khwam-samphanth-rahwang-prath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ites.google.com/site/somyoschamnongsooth/wicha-s22102-prawatisastr/khwam-samphanth-khxng-xanacakr-xyuthya-kab-chati-tang-ni-thwip-xecheiy" TargetMode="External"/><Relationship Id="rId13" Type="http://schemas.openxmlformats.org/officeDocument/2006/relationships/hyperlink" Target="https://baike.baidu.com/item/%E6%B3%B0%E5%9B%BD%E5%8E%86%E5%8F%B2" TargetMode="External"/><Relationship Id="rId3" Type="http://schemas.openxmlformats.org/officeDocument/2006/relationships/hyperlink" Target="https://ru.wikipedia.org/wiki/200" TargetMode="External"/><Relationship Id="rId7" Type="http://schemas.openxmlformats.org/officeDocument/2006/relationships/hyperlink" Target="https://sites.google.com/site/kunruxsasaechao/histrory-m-2/01-phathnakar-dan-khwam-samphanth-rahwang-prathes" TargetMode="External"/><Relationship Id="rId12" Type="http://schemas.openxmlformats.org/officeDocument/2006/relationships/hyperlink" Target="URL:%20file:///C:/Users/%D0%9D%D0%B0%D1%82%D0%B0%D0%BB%D1%8C%D1%8F/Downloads/14.%20%E4%B8%AD%E6%B3%B0%E5%85%B3%E7%B3%BB%E5%8F%B2.pdf" TargetMode="External"/><Relationship Id="rId2" Type="http://schemas.openxmlformats.org/officeDocument/2006/relationships/hyperlink" Target="https://ru.wikipedia.org/wiki/%D0%A1%D1%83%D0%BC%D0%B0%D1%82%D1%80%D0%B0" TargetMode="External"/><Relationship Id="rId1" Type="http://schemas.openxmlformats.org/officeDocument/2006/relationships/hyperlink" Target="https://ru.wikipedia.org/wiki/%D0%9C%D0%B0%D0%BB%D0%B0%D0%B9%D1%81%D0%BA%D0%B8%D0%B9_%D0%B0%D1%80%D1%85%D0%B8%D0%BF%D0%B5%D0%BB%D0%B0%D0%B3" TargetMode="External"/><Relationship Id="rId6" Type="http://schemas.openxmlformats.org/officeDocument/2006/relationships/hyperlink" Target="https://www.1xuezhe.exuezhe.com/Qk/art/497318?dbcode=1&amp;flag=2" TargetMode="External"/><Relationship Id="rId11" Type="http://schemas.openxmlformats.org/officeDocument/2006/relationships/hyperlink" Target="URL:%20file:///C:/Users/%D0%9D%D0%B0%D1%82%D0%B0%D0%BB%D1%8C%D1%8F/Downloads/14.%20%E4%B8%AD%E6%B3%B0%E5%85%B3%E7%B3%BB%E5%8F%B2.pdf" TargetMode="External"/><Relationship Id="rId5" Type="http://schemas.openxmlformats.org/officeDocument/2006/relationships/hyperlink" Target="https://ru.wikipedia.org/wiki/1400" TargetMode="External"/><Relationship Id="rId15" Type="http://schemas.openxmlformats.org/officeDocument/2006/relationships/hyperlink" Target="URL:%20https://www.1xuezhe.exuezhe.com/Qk/art/497318?dbcode=1&amp;flag=2" TargetMode="External"/><Relationship Id="rId10" Type="http://schemas.openxmlformats.org/officeDocument/2006/relationships/hyperlink" Target="https://sites.google.com/site/kunruxsasaechao/histrory-m-2/01-phathnakar-dan-khwam-samphanth-rahwang-prathes" TargetMode="External"/><Relationship Id="rId4" Type="http://schemas.openxmlformats.org/officeDocument/2006/relationships/hyperlink" Target="https://ru.wikipedia.org/wiki/500" TargetMode="External"/><Relationship Id="rId9" Type="http://schemas.openxmlformats.org/officeDocument/2006/relationships/hyperlink" Target="https://sites.google.com/site/kunruxsasaechao/histrory-m-2/01-phathnakar-dan-khwam-samphanth-rahwang-prathes" TargetMode="External"/><Relationship Id="rId14" Type="http://schemas.openxmlformats.org/officeDocument/2006/relationships/hyperlink" Target="https://sites.google.com/site/historym2/hns-ykar-reiyn-ru-thi-3/3-3-khwam-samphanth-kab-chati-tang-ni-thwip-xeche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8AE2-66ED-452C-B2EA-29DF7554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4183</TotalTime>
  <Pages>154</Pages>
  <Words>37365</Words>
  <Characters>212987</Characters>
  <Application>Microsoft Office Word</Application>
  <DocSecurity>0</DocSecurity>
  <Lines>1774</Lines>
  <Paragraphs>499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Tsyrempilova</dc:creator>
  <cp:keywords/>
  <dc:description/>
  <cp:lastModifiedBy>Наталья Цыремпилова</cp:lastModifiedBy>
  <cp:revision>80</cp:revision>
  <dcterms:created xsi:type="dcterms:W3CDTF">2022-05-22T13:25:00Z</dcterms:created>
  <dcterms:modified xsi:type="dcterms:W3CDTF">2022-06-08T20:23:00Z</dcterms:modified>
</cp:coreProperties>
</file>