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AC03" w14:textId="48B0FD57" w:rsidR="00AA3959" w:rsidRPr="00F85ED7" w:rsidRDefault="001963C5" w:rsidP="00F85ED7">
      <w:pPr>
        <w:jc w:val="both"/>
        <w:rPr>
          <w:rFonts w:ascii="Times New Roman" w:hAnsi="Times New Roman" w:cs="Times New Roman"/>
          <w:sz w:val="24"/>
          <w:szCs w:val="24"/>
        </w:rPr>
      </w:pPr>
      <w:r w:rsidRPr="00F85ED7">
        <w:rPr>
          <w:rFonts w:ascii="Times New Roman" w:hAnsi="Times New Roman" w:cs="Times New Roman"/>
          <w:sz w:val="24"/>
          <w:szCs w:val="24"/>
        </w:rPr>
        <w:t xml:space="preserve">                                         Отзыв научного руководителя </w:t>
      </w:r>
    </w:p>
    <w:p w14:paraId="2749B319" w14:textId="47313915" w:rsidR="00F85ED7" w:rsidRPr="00F85ED7" w:rsidRDefault="00F85ED7" w:rsidP="00F85ED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85ED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на выпускн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ую</w:t>
      </w:r>
      <w:r w:rsidRPr="00F85ED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квалификационн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ую</w:t>
      </w:r>
      <w:r w:rsidRPr="00F85ED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работ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</w:t>
      </w:r>
      <w:r w:rsidRPr="00F85ED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Никиты Евгеньевича Косьяненко</w:t>
      </w:r>
    </w:p>
    <w:p w14:paraId="344DA39C" w14:textId="792ADA34" w:rsidR="00F85ED7" w:rsidRPr="00F85ED7" w:rsidRDefault="00F85ED7" w:rsidP="00F85ED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        «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Т</w:t>
      </w:r>
      <w:r w:rsidRPr="00F85ED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опос</w:t>
      </w:r>
      <w:proofErr w:type="spellEnd"/>
      <w:r w:rsidRPr="00F85ED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горы в русской одической поэзии </w:t>
      </w:r>
      <w:r w:rsidRPr="00F85ED7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XVIII</w:t>
      </w:r>
      <w:r w:rsidRPr="00F85ED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века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»</w:t>
      </w:r>
    </w:p>
    <w:p w14:paraId="218A55B7" w14:textId="77777777" w:rsidR="00F85ED7" w:rsidRPr="00F85ED7" w:rsidRDefault="00F85ED7" w:rsidP="00F85ED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307103E" w14:textId="147FD805" w:rsidR="00F85ED7" w:rsidRDefault="00F85ED7" w:rsidP="00F85ED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0B5A1C7" w14:textId="201E39AF" w:rsidR="00B91584" w:rsidRDefault="002A7CEE" w:rsidP="002A7CEE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="00E958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</w:t>
      </w:r>
      <w:r w:rsidRPr="00F85ED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ыпускн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ая</w:t>
      </w:r>
      <w:r w:rsidRPr="00F85ED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квалификационн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ая</w:t>
      </w:r>
      <w:r w:rsidRPr="00F85ED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работ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</w:t>
      </w:r>
      <w:r w:rsidRPr="00F85ED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Никиты Евгеньевича Косьяненко «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Т</w:t>
      </w:r>
      <w:r w:rsidRPr="00F85ED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опос</w:t>
      </w:r>
      <w:proofErr w:type="spellEnd"/>
      <w:r w:rsidRPr="00F85ED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горы в русской одической поэзии </w:t>
      </w:r>
      <w:r w:rsidRPr="00F85ED7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XVIII</w:t>
      </w:r>
      <w:r w:rsidRPr="00F85ED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века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» </w:t>
      </w:r>
      <w:r w:rsidR="0088752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относится к области исторической поэтик</w:t>
      </w:r>
      <w:r w:rsidR="007941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</w:t>
      </w:r>
      <w:r w:rsidR="0088752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которая в последние десятилетия стала привлекать к себе внимание ученых, впрочем, нередко мало представляющих ее предмет, методы и задачи. Сочинение </w:t>
      </w:r>
      <w:proofErr w:type="spellStart"/>
      <w:r w:rsidR="0088752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Н.Е.Косьяненко</w:t>
      </w:r>
      <w:proofErr w:type="spellEnd"/>
      <w:r w:rsidR="0088752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принадлежит, </w:t>
      </w:r>
      <w:r w:rsidR="007941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по</w:t>
      </w:r>
      <w:r w:rsidR="0088752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счаст</w:t>
      </w:r>
      <w:r w:rsidR="007941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</w:t>
      </w:r>
      <w:r w:rsidR="0088752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ю, к той части работ, претендующих на свою причастность</w:t>
      </w:r>
      <w:r w:rsidR="007941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этой филологической дисциплине</w:t>
      </w:r>
      <w:r w:rsidR="0088752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которая к ней действительно относится:  ВКР </w:t>
      </w:r>
      <w:proofErr w:type="spellStart"/>
      <w:r w:rsidR="0088752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Н.Е.Косьяненко</w:t>
      </w:r>
      <w:proofErr w:type="spellEnd"/>
      <w:r w:rsidR="0088752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и своими задачами, и исследовательским подходом, и научными ориентирами </w:t>
      </w:r>
      <w:r w:rsidR="00E9586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продолжает путь изучения риторической словесности, который в мировой науке связан прежде всего со знаменитой книгой </w:t>
      </w:r>
      <w:proofErr w:type="spellStart"/>
      <w:r w:rsidR="00E9586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Э.Р.Курциуса</w:t>
      </w:r>
      <w:proofErr w:type="spellEnd"/>
      <w:r w:rsidR="00E9586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«Европейская литература и латинское средневековье», а в русских исследованиях литературы  </w:t>
      </w:r>
      <w:r w:rsidR="00E95865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XVIII</w:t>
      </w:r>
      <w:r w:rsidR="00E95865" w:rsidRPr="00E9586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E9586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века восходит к  пионерским трудам </w:t>
      </w:r>
      <w:proofErr w:type="spellStart"/>
      <w:r w:rsidR="00E9586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Л.В.Пумпянского</w:t>
      </w:r>
      <w:proofErr w:type="spellEnd"/>
      <w:r w:rsidR="00E9586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Вполне в духе </w:t>
      </w:r>
      <w:r w:rsidR="004E5C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обоих этих великих филологов (и Пумпянского, и </w:t>
      </w:r>
      <w:proofErr w:type="spellStart"/>
      <w:r w:rsidR="00E9586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Курциуса</w:t>
      </w:r>
      <w:proofErr w:type="spellEnd"/>
      <w:r w:rsidR="004E5C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)</w:t>
      </w:r>
      <w:r w:rsidR="00E9586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E9586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Н.Е.Косьяненко</w:t>
      </w:r>
      <w:proofErr w:type="spellEnd"/>
      <w:r w:rsidR="00E9586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сосредотачивается на </w:t>
      </w:r>
      <w:r w:rsidR="001524A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рассмотрении</w:t>
      </w:r>
      <w:r w:rsidR="00E9586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топики, точнее – одного </w:t>
      </w:r>
      <w:proofErr w:type="spellStart"/>
      <w:r w:rsidR="00E9586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топоса</w:t>
      </w:r>
      <w:proofErr w:type="spellEnd"/>
      <w:r w:rsidR="00E9586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– </w:t>
      </w:r>
      <w:proofErr w:type="spellStart"/>
      <w:r w:rsidR="00E9586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топоса</w:t>
      </w:r>
      <w:proofErr w:type="spellEnd"/>
      <w:r w:rsidR="00E9586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горы</w:t>
      </w:r>
      <w:r w:rsidR="00AB6D6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</w:t>
      </w:r>
    </w:p>
    <w:p w14:paraId="22C870A1" w14:textId="5CACC8F1" w:rsidR="002A7CEE" w:rsidRDefault="00B91584" w:rsidP="002A7CEE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</w:t>
      </w:r>
      <w:r w:rsidR="00AB6D6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Следует отметить, что само по себе исследование топики требует как научной смелости, так и </w:t>
      </w:r>
      <w:r w:rsidR="004E5C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особого дара к тончайшему анализу словесной фактуры</w:t>
      </w:r>
      <w:r w:rsidR="001524A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текст</w:t>
      </w:r>
      <w:r w:rsidR="004E5C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</w:t>
      </w:r>
      <w:r w:rsidR="001524A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Дело в том, что понятие </w:t>
      </w:r>
      <w:proofErr w:type="spellStart"/>
      <w:r w:rsidR="001524A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топоса</w:t>
      </w:r>
      <w:proofErr w:type="spellEnd"/>
      <w:r w:rsidR="001524A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введенное </w:t>
      </w:r>
      <w:proofErr w:type="spellStart"/>
      <w:r w:rsidR="001524A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Курциусом</w:t>
      </w:r>
      <w:proofErr w:type="spellEnd"/>
      <w:r w:rsidR="001524A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в сферу литературоведческого исследования</w:t>
      </w:r>
      <w:r w:rsidR="000D7F9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в</w:t>
      </w:r>
      <w:r w:rsidR="002C024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0D7F9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его интерпретации остается весьма расплывчатым</w:t>
      </w:r>
      <w:r w:rsidR="002C024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; вероятно, по своей природе оно ускользает от точного определения. И некая эта расплывчатость</w:t>
      </w:r>
      <w:r w:rsidR="000F26F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сохраняется в исследованиях топики, предприн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яты</w:t>
      </w:r>
      <w:r w:rsidR="00475B6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ми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в сфере славянских литератур</w:t>
      </w:r>
      <w:r w:rsidR="00475B6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– в разные годы - </w:t>
      </w:r>
      <w:r w:rsidR="000F26F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другими учеными</w:t>
      </w:r>
      <w:r w:rsidR="00475B6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:</w:t>
      </w:r>
      <w:r w:rsidR="000F26F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Дм. Чижевским, </w:t>
      </w:r>
      <w:r w:rsidR="00475B6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Р. </w:t>
      </w:r>
      <w:proofErr w:type="spellStart"/>
      <w:r w:rsidR="00475B6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Лауэром</w:t>
      </w:r>
      <w:proofErr w:type="spellEnd"/>
      <w:r w:rsidR="00475B6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П. </w:t>
      </w:r>
      <w:proofErr w:type="spellStart"/>
      <w:r w:rsidR="00475B6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Тиргеном</w:t>
      </w:r>
      <w:proofErr w:type="spellEnd"/>
      <w:r w:rsidR="00475B6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А.М. Панченко, А.В. Михайловым, </w:t>
      </w:r>
      <w:proofErr w:type="spellStart"/>
      <w:r w:rsidR="00475B6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А.Ф.Белоусовым</w:t>
      </w:r>
      <w:proofErr w:type="spellEnd"/>
      <w:r w:rsidR="004E5C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4E5C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Л.И.Сазоновой</w:t>
      </w:r>
      <w:proofErr w:type="spellEnd"/>
      <w:r w:rsidR="00475B6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и т.д. Причем определенная нечеткость понятия нисколько не мешает </w:t>
      </w:r>
      <w:proofErr w:type="spellStart"/>
      <w:r w:rsidR="00475B6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топосу</w:t>
      </w:r>
      <w:proofErr w:type="spellEnd"/>
      <w:r w:rsidR="00475B6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быть вполне осязаемым фактом словесности, во всяком случае – в риторическую эпоху. </w:t>
      </w:r>
    </w:p>
    <w:p w14:paraId="02CD12B2" w14:textId="20612AB4" w:rsidR="00475B69" w:rsidRDefault="00475B69" w:rsidP="002A7CEE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</w:t>
      </w:r>
      <w:r w:rsidR="00D950D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Подобная особенность топики требует от исследователя прежде всего внимания к конкретным текстам: не попытки дефиниций и классификаций, в целом бесплодные, но </w:t>
      </w:r>
      <w:r w:rsidR="00033C8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изучение </w:t>
      </w:r>
      <w:r w:rsidR="004B656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разнообразных </w:t>
      </w:r>
      <w:r w:rsidR="008B2E5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(</w:t>
      </w:r>
      <w:r w:rsidR="004B656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 по семантике, и по языковой форме</w:t>
      </w:r>
      <w:r w:rsidR="008B2E5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)</w:t>
      </w:r>
      <w:r w:rsidR="004B656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реализаций того или другого </w:t>
      </w:r>
      <w:proofErr w:type="spellStart"/>
      <w:r w:rsidR="004B656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топоса</w:t>
      </w:r>
      <w:proofErr w:type="spellEnd"/>
      <w:r w:rsidR="004B656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– вот едва ли не единственный путь, который оказыв</w:t>
      </w:r>
      <w:r w:rsidR="008B2E5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</w:t>
      </w:r>
      <w:r w:rsidR="004B656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ется тут плодотворным. Именно по этому пути пошел Н.Е. Косьяненко.</w:t>
      </w:r>
    </w:p>
    <w:p w14:paraId="078EEA19" w14:textId="5C2B332C" w:rsidR="002A7CEE" w:rsidRDefault="00D950D9" w:rsidP="00C71B6D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В ВКР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Н.Е.Косьяненко</w:t>
      </w:r>
      <w:proofErr w:type="spellEnd"/>
      <w:r w:rsidR="00033C8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во-первых</w:t>
      </w:r>
      <w:r w:rsidR="00033C8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рассматривается </w:t>
      </w:r>
      <w:r w:rsidR="0012715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роль </w:t>
      </w:r>
      <w:r w:rsidR="00B9158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и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значение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топоса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горы в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смыслообразовании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русской торжественной оды</w:t>
      </w:r>
      <w:r w:rsidR="0012715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в первую очередь, связь данного </w:t>
      </w:r>
      <w:proofErr w:type="spellStart"/>
      <w:r w:rsidR="0012715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топоса</w:t>
      </w:r>
      <w:proofErr w:type="spellEnd"/>
      <w:r w:rsidR="0012715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 </w:t>
      </w:r>
      <w:r w:rsidR="0012715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 xml:space="preserve">жанрообразующими началами оды. Во-вторых, им анализируются конкретные текстовые проявления </w:t>
      </w:r>
      <w:proofErr w:type="spellStart"/>
      <w:r w:rsidR="0012715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топоса</w:t>
      </w:r>
      <w:proofErr w:type="spellEnd"/>
      <w:r w:rsidR="0012715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в одах </w:t>
      </w:r>
      <w:proofErr w:type="spellStart"/>
      <w:r w:rsidR="0012715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М.В.Ломоносова</w:t>
      </w:r>
      <w:proofErr w:type="spellEnd"/>
      <w:r w:rsidR="0012715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12715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А.П.Сумарокова</w:t>
      </w:r>
      <w:proofErr w:type="spellEnd"/>
      <w:r w:rsidR="0012715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и </w:t>
      </w:r>
      <w:proofErr w:type="spellStart"/>
      <w:r w:rsidR="0012715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Е.И.Кострова</w:t>
      </w:r>
      <w:proofErr w:type="spellEnd"/>
      <w:r w:rsidR="0012715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 w:rsidR="0000609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На протяжении всего своего, весьма объемного для бакалаврской работы, сочинения он демонстрирует </w:t>
      </w:r>
      <w:r w:rsidR="006141C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целый ряд исследовательских достоинств. </w:t>
      </w:r>
      <w:r w:rsidR="001D44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Обращу внимание, в частности, на свободное ориентирование в разнообразной научной литературе</w:t>
      </w:r>
      <w:r w:rsidR="00C71B6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1D44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 способность к ее глубокому осмыслению (что встречается далеко не часто)</w:t>
      </w:r>
      <w:r w:rsidR="00C71B6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а также </w:t>
      </w:r>
      <w:r w:rsidR="001D44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C1694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на </w:t>
      </w:r>
      <w:r w:rsidR="001D44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чувство поэтического слова и </w:t>
      </w:r>
      <w:r w:rsidR="00C1694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тонкое умение </w:t>
      </w:r>
      <w:r w:rsidR="004E5C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передать уже в слове литературоведческом результаты его </w:t>
      </w:r>
      <w:r w:rsidR="001D44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4E5C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анализа. </w:t>
      </w:r>
      <w:r w:rsidR="00C71B6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Эти не так уж часто встречающиеся у студентов </w:t>
      </w:r>
      <w:r w:rsidR="004E5C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(и не только студентов) </w:t>
      </w:r>
      <w:r w:rsidR="00C71B6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качества и позволили </w:t>
      </w:r>
      <w:proofErr w:type="spellStart"/>
      <w:r w:rsidR="00C71B6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Н.Е.Косьяненко</w:t>
      </w:r>
      <w:proofErr w:type="spellEnd"/>
      <w:r w:rsidR="00C71B6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создать яркую и оригинальную работу, богатую целом рядом интересных и обоснованных наблюдений.</w:t>
      </w:r>
    </w:p>
    <w:p w14:paraId="00211307" w14:textId="4072C145" w:rsidR="005641EB" w:rsidRDefault="00C71B6D" w:rsidP="005641E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Как любое творческое сочинение, ВКР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Н.Е.Косьяненко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конечно же, имеет и недоста</w:t>
      </w:r>
      <w:r w:rsidR="005641E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т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ки. Но они легко искупаются достои</w:t>
      </w:r>
      <w:r w:rsidR="005641E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ствами его</w:t>
      </w:r>
      <w:r w:rsidR="005641E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труда, прежде всего – главным из них – талантливостью. Полагаю, что ВКР </w:t>
      </w:r>
      <w:proofErr w:type="spellStart"/>
      <w:r w:rsidR="005641E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Н.Е.Косьяненко</w:t>
      </w:r>
      <w:proofErr w:type="spellEnd"/>
      <w:r w:rsidR="005641E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«</w:t>
      </w:r>
      <w:proofErr w:type="spellStart"/>
      <w:r w:rsidR="005641E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Т</w:t>
      </w:r>
      <w:r w:rsidR="005641EB" w:rsidRPr="00F85ED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опос</w:t>
      </w:r>
      <w:proofErr w:type="spellEnd"/>
      <w:r w:rsidR="005641EB" w:rsidRPr="00F85ED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горы в русской одической поэзии </w:t>
      </w:r>
      <w:r w:rsidR="005641EB" w:rsidRPr="00F85ED7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XVIII</w:t>
      </w:r>
      <w:r w:rsidR="005641EB" w:rsidRPr="00F85ED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века</w:t>
      </w:r>
      <w:r w:rsidR="005641E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» заслуживает самой высокой оценки.</w:t>
      </w:r>
    </w:p>
    <w:p w14:paraId="0D6D39D4" w14:textId="3250319D" w:rsidR="005641EB" w:rsidRDefault="005641EB" w:rsidP="005641E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14:paraId="498C2555" w14:textId="20810ACB" w:rsidR="005641EB" w:rsidRDefault="005641EB" w:rsidP="005641E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14:paraId="1187CA37" w14:textId="3E4E2883" w:rsidR="005641EB" w:rsidRDefault="005641EB" w:rsidP="005641E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9 июня 2022 г.                                  доктор филологических наук, профессор</w:t>
      </w:r>
    </w:p>
    <w:p w14:paraId="57750168" w14:textId="7F6A5405" w:rsidR="005641EB" w:rsidRPr="00F85ED7" w:rsidRDefault="005641EB" w:rsidP="005641E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П.Е.Бухаркин</w:t>
      </w:r>
      <w:proofErr w:type="spellEnd"/>
    </w:p>
    <w:p w14:paraId="1DB616E6" w14:textId="0FE391AB" w:rsidR="00C71B6D" w:rsidRPr="00F85ED7" w:rsidRDefault="00C71B6D" w:rsidP="00C71B6D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C71B6D" w:rsidRPr="00F8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C5"/>
    <w:rsid w:val="00006093"/>
    <w:rsid w:val="00033C87"/>
    <w:rsid w:val="000D7F9E"/>
    <w:rsid w:val="000F26FF"/>
    <w:rsid w:val="0012715C"/>
    <w:rsid w:val="001524AB"/>
    <w:rsid w:val="001963C5"/>
    <w:rsid w:val="001D44DF"/>
    <w:rsid w:val="00211697"/>
    <w:rsid w:val="002A7CEE"/>
    <w:rsid w:val="002C0240"/>
    <w:rsid w:val="00475B69"/>
    <w:rsid w:val="004B6560"/>
    <w:rsid w:val="004E5C3F"/>
    <w:rsid w:val="005641EB"/>
    <w:rsid w:val="006141CF"/>
    <w:rsid w:val="00794103"/>
    <w:rsid w:val="0088752E"/>
    <w:rsid w:val="008B2E52"/>
    <w:rsid w:val="00AA3959"/>
    <w:rsid w:val="00AB6D63"/>
    <w:rsid w:val="00B91584"/>
    <w:rsid w:val="00C16944"/>
    <w:rsid w:val="00C71B6D"/>
    <w:rsid w:val="00D950D9"/>
    <w:rsid w:val="00E95865"/>
    <w:rsid w:val="00F8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6A8C"/>
  <w15:chartTrackingRefBased/>
  <w15:docId w15:val="{C4E8A015-D715-48D5-9C7C-95F9D22C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zeb1929</dc:creator>
  <cp:keywords/>
  <dc:description/>
  <cp:lastModifiedBy>zeb1929</cp:lastModifiedBy>
  <cp:revision>10</cp:revision>
  <dcterms:created xsi:type="dcterms:W3CDTF">2022-06-09T18:06:00Z</dcterms:created>
  <dcterms:modified xsi:type="dcterms:W3CDTF">2022-06-09T19:55:00Z</dcterms:modified>
</cp:coreProperties>
</file>