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49" w:rsidRPr="006A6049" w:rsidRDefault="006A6049" w:rsidP="006A6049">
      <w:pPr>
        <w:jc w:val="center"/>
        <w:rPr>
          <w:rFonts w:ascii="Times New Roman" w:eastAsia="Times New Roman" w:hAnsi="Times New Roman" w:cs="Times New Roman"/>
          <w:sz w:val="24"/>
          <w:szCs w:val="24"/>
          <w:lang w:eastAsia="ru-RU"/>
        </w:rPr>
      </w:pPr>
      <w:r w:rsidRPr="006A6049">
        <w:rPr>
          <w:rFonts w:ascii="Times New Roman" w:eastAsia="Times New Roman" w:hAnsi="Times New Roman" w:cs="Times New Roman"/>
          <w:sz w:val="24"/>
          <w:szCs w:val="24"/>
          <w:lang w:eastAsia="ru-RU"/>
        </w:rPr>
        <w:t>С</w:t>
      </w:r>
      <w:r w:rsidR="00247593">
        <w:rPr>
          <w:rFonts w:ascii="Times New Roman" w:eastAsia="Times New Roman" w:hAnsi="Times New Roman" w:cs="Times New Roman"/>
          <w:sz w:val="24"/>
          <w:szCs w:val="24"/>
          <w:lang w:eastAsia="ru-RU"/>
        </w:rPr>
        <w:t>анкт-Петербургский государственный университет</w:t>
      </w: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Default="006A6049" w:rsidP="006A6049">
      <w:pPr>
        <w:spacing w:after="0" w:line="240" w:lineRule="auto"/>
        <w:jc w:val="center"/>
        <w:rPr>
          <w:rFonts w:ascii="Times New Roman" w:eastAsia="Times New Roman" w:hAnsi="Times New Roman" w:cs="Times New Roman"/>
          <w:sz w:val="24"/>
          <w:szCs w:val="24"/>
          <w:lang w:eastAsia="ru-RU"/>
        </w:rPr>
      </w:pPr>
    </w:p>
    <w:p w:rsidR="00247593" w:rsidRPr="006A6049" w:rsidRDefault="00247593" w:rsidP="006A6049">
      <w:pPr>
        <w:spacing w:after="0" w:line="240" w:lineRule="auto"/>
        <w:jc w:val="center"/>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Default="005B794C" w:rsidP="006A60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ВОРОБЬЕВА</w:t>
      </w:r>
      <w:r w:rsidR="006A6049" w:rsidRPr="006A6049">
        <w:rPr>
          <w:rFonts w:ascii="Times New Roman" w:eastAsia="Times New Roman" w:hAnsi="Times New Roman" w:cs="Times New Roman"/>
          <w:sz w:val="24"/>
          <w:szCs w:val="24"/>
          <w:lang w:eastAsia="ru-RU"/>
        </w:rPr>
        <w:t xml:space="preserve"> Полина Евгеньевна</w:t>
      </w:r>
    </w:p>
    <w:p w:rsidR="002E033F" w:rsidRPr="006A6049" w:rsidRDefault="002E033F" w:rsidP="006A60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Выпускная квалификационная работа</w:t>
      </w:r>
    </w:p>
    <w:p w:rsidR="006A6049" w:rsidRPr="00247593" w:rsidRDefault="00A112BF" w:rsidP="006A60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7593">
        <w:rPr>
          <w:rFonts w:ascii="Times New Roman" w:eastAsia="Times New Roman" w:hAnsi="Times New Roman" w:cs="Times New Roman"/>
          <w:sz w:val="24"/>
          <w:szCs w:val="24"/>
          <w:lang w:eastAsia="ru-RU"/>
        </w:rPr>
        <w:t xml:space="preserve">Свои» и «чужие» в дискурсе российской политической элиты о </w:t>
      </w:r>
      <w:r w:rsidR="00247593">
        <w:rPr>
          <w:rFonts w:ascii="Times New Roman" w:eastAsia="Times New Roman" w:hAnsi="Times New Roman" w:cs="Times New Roman"/>
          <w:sz w:val="24"/>
          <w:szCs w:val="24"/>
          <w:lang w:val="en-US" w:eastAsia="ru-RU"/>
        </w:rPr>
        <w:t>C</w:t>
      </w:r>
      <w:r w:rsidR="000D4CEF">
        <w:rPr>
          <w:rFonts w:ascii="Times New Roman" w:eastAsia="Times New Roman" w:hAnsi="Times New Roman" w:cs="Times New Roman"/>
          <w:sz w:val="24"/>
          <w:szCs w:val="24"/>
          <w:lang w:val="en-US" w:eastAsia="ru-RU"/>
        </w:rPr>
        <w:t>OVID</w:t>
      </w:r>
      <w:r w:rsidR="00247593" w:rsidRPr="00247593">
        <w:rPr>
          <w:rFonts w:ascii="Times New Roman" w:eastAsia="Times New Roman" w:hAnsi="Times New Roman" w:cs="Times New Roman"/>
          <w:sz w:val="24"/>
          <w:szCs w:val="24"/>
          <w:lang w:eastAsia="ru-RU"/>
        </w:rPr>
        <w:t>-19</w:t>
      </w:r>
    </w:p>
    <w:p w:rsidR="00247593" w:rsidRDefault="00247593" w:rsidP="0024759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Бакалавриат </w:t>
      </w:r>
    </w:p>
    <w:p w:rsidR="00247593" w:rsidRDefault="00247593" w:rsidP="00247593">
      <w:pPr>
        <w:spacing w:after="0" w:line="360" w:lineRule="auto"/>
        <w:jc w:val="center"/>
        <w:rPr>
          <w:rFonts w:ascii="Times New Roman" w:eastAsia="Times New Roman" w:hAnsi="Times New Roman" w:cs="Times New Roman"/>
          <w:sz w:val="24"/>
          <w:szCs w:val="24"/>
          <w:lang w:eastAsia="ru-RU"/>
        </w:rPr>
      </w:pPr>
      <w:r w:rsidRPr="00247593">
        <w:rPr>
          <w:rFonts w:ascii="Times New Roman" w:eastAsia="Times New Roman" w:hAnsi="Times New Roman" w:cs="Times New Roman"/>
          <w:sz w:val="24"/>
          <w:szCs w:val="24"/>
          <w:lang w:eastAsia="ru-RU"/>
        </w:rPr>
        <w:t xml:space="preserve">39.03.01 </w:t>
      </w:r>
      <w:r w:rsidRPr="002E033F">
        <w:rPr>
          <w:rFonts w:ascii="Times New Roman" w:eastAsia="Times New Roman" w:hAnsi="Times New Roman" w:cs="Times New Roman"/>
          <w:sz w:val="24"/>
          <w:szCs w:val="24"/>
          <w:lang w:eastAsia="ru-RU"/>
        </w:rPr>
        <w:t>Социология</w:t>
      </w:r>
    </w:p>
    <w:p w:rsidR="002E033F" w:rsidRPr="00A112BF" w:rsidRDefault="002E033F" w:rsidP="006A6049">
      <w:pPr>
        <w:spacing w:after="0" w:line="360" w:lineRule="auto"/>
        <w:jc w:val="center"/>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Default="000D4CEF" w:rsidP="000D4CEF">
      <w:pPr>
        <w:spacing w:after="0" w:line="360" w:lineRule="auto"/>
        <w:ind w:left="6372"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049" w:rsidRPr="006A6049">
        <w:rPr>
          <w:rFonts w:ascii="Times New Roman" w:eastAsia="Times New Roman" w:hAnsi="Times New Roman" w:cs="Times New Roman"/>
          <w:sz w:val="24"/>
          <w:szCs w:val="24"/>
          <w:lang w:eastAsia="ru-RU"/>
        </w:rPr>
        <w:t>Научный руководитель:</w:t>
      </w:r>
    </w:p>
    <w:p w:rsidR="00247593" w:rsidRDefault="00247593" w:rsidP="00247593">
      <w:pPr>
        <w:spacing w:after="0" w:line="36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47593">
        <w:rPr>
          <w:rFonts w:ascii="Times New Roman" w:eastAsia="Times New Roman" w:hAnsi="Times New Roman" w:cs="Times New Roman"/>
          <w:sz w:val="24"/>
          <w:szCs w:val="24"/>
          <w:lang w:eastAsia="ru-RU"/>
        </w:rPr>
        <w:t>оцент кафедры теории и истории социологии</w:t>
      </w:r>
      <w:r>
        <w:rPr>
          <w:rFonts w:ascii="Times New Roman" w:eastAsia="Times New Roman" w:hAnsi="Times New Roman" w:cs="Times New Roman"/>
          <w:sz w:val="24"/>
          <w:szCs w:val="24"/>
          <w:lang w:eastAsia="ru-RU"/>
        </w:rPr>
        <w:t>,</w:t>
      </w:r>
    </w:p>
    <w:p w:rsidR="006A6049" w:rsidRPr="00635F45" w:rsidRDefault="00247593" w:rsidP="00247593">
      <w:pPr>
        <w:spacing w:after="0" w:line="36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кандидат </w:t>
      </w:r>
      <w:r w:rsidR="00A94DB6">
        <w:rPr>
          <w:rFonts w:ascii="Times New Roman" w:eastAsia="Times New Roman" w:hAnsi="Times New Roman" w:cs="Times New Roman"/>
          <w:sz w:val="24"/>
          <w:szCs w:val="24"/>
          <w:lang w:eastAsia="ru-RU"/>
        </w:rPr>
        <w:t>соц</w:t>
      </w:r>
      <w:r>
        <w:rPr>
          <w:rFonts w:ascii="Times New Roman" w:eastAsia="Times New Roman" w:hAnsi="Times New Roman" w:cs="Times New Roman"/>
          <w:sz w:val="24"/>
          <w:szCs w:val="24"/>
          <w:lang w:eastAsia="ru-RU"/>
        </w:rPr>
        <w:t>иологических</w:t>
      </w:r>
      <w:r w:rsidR="00A94DB6">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аук</w:t>
      </w:r>
    </w:p>
    <w:p w:rsidR="006A6049" w:rsidRDefault="006A6049" w:rsidP="006A6049">
      <w:pPr>
        <w:spacing w:after="0" w:line="360" w:lineRule="auto"/>
        <w:ind w:left="4956"/>
        <w:jc w:val="right"/>
        <w:rPr>
          <w:rFonts w:ascii="Times New Roman" w:eastAsia="Times New Roman" w:hAnsi="Times New Roman" w:cs="Times New Roman"/>
          <w:sz w:val="24"/>
          <w:szCs w:val="24"/>
          <w:lang w:eastAsia="ru-RU"/>
        </w:rPr>
      </w:pPr>
      <w:r w:rsidRPr="006A6049">
        <w:rPr>
          <w:rFonts w:ascii="Times New Roman" w:eastAsia="Times New Roman" w:hAnsi="Times New Roman" w:cs="Times New Roman"/>
          <w:sz w:val="24"/>
          <w:szCs w:val="24"/>
          <w:lang w:eastAsia="ru-RU"/>
        </w:rPr>
        <w:t>Орех Екатерина Александровна</w:t>
      </w:r>
    </w:p>
    <w:p w:rsidR="00F332F9" w:rsidRPr="00635F45" w:rsidRDefault="00F332F9" w:rsidP="006A6049">
      <w:pPr>
        <w:spacing w:after="0" w:line="360" w:lineRule="auto"/>
        <w:ind w:left="4956"/>
        <w:jc w:val="right"/>
        <w:rPr>
          <w:rFonts w:ascii="Times New Roman" w:eastAsia="Times New Roman" w:hAnsi="Times New Roman" w:cs="Times New Roman"/>
          <w:sz w:val="24"/>
          <w:szCs w:val="24"/>
          <w:lang w:eastAsia="ru-RU"/>
        </w:rPr>
      </w:pPr>
    </w:p>
    <w:p w:rsidR="00F332F9" w:rsidRDefault="00F332F9" w:rsidP="006A6049">
      <w:pPr>
        <w:spacing w:after="0" w:line="36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Рецензент:</w:t>
      </w:r>
    </w:p>
    <w:p w:rsidR="00F332F9" w:rsidRDefault="00F332F9" w:rsidP="006A6049">
      <w:pPr>
        <w:spacing w:after="0" w:line="36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Доцент кафедры социологии и культурологии,</w:t>
      </w:r>
    </w:p>
    <w:p w:rsidR="00F332F9" w:rsidRDefault="00F332F9" w:rsidP="006A6049">
      <w:pPr>
        <w:spacing w:after="0" w:line="36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 политических наук</w:t>
      </w:r>
    </w:p>
    <w:p w:rsidR="000D4CEF" w:rsidRPr="000D4CEF" w:rsidRDefault="007F4029" w:rsidP="006A6049">
      <w:pPr>
        <w:spacing w:after="0" w:line="36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Самарского национального исследовательского</w:t>
      </w:r>
      <w:r w:rsidR="000D4CEF">
        <w:rPr>
          <w:rFonts w:ascii="Times New Roman" w:eastAsia="Times New Roman" w:hAnsi="Times New Roman" w:cs="Times New Roman"/>
          <w:sz w:val="24"/>
          <w:szCs w:val="24"/>
          <w:lang w:eastAsia="ru-RU"/>
        </w:rPr>
        <w:t xml:space="preserve"> университет</w:t>
      </w:r>
      <w:r>
        <w:rPr>
          <w:rFonts w:ascii="Times New Roman" w:eastAsia="Times New Roman" w:hAnsi="Times New Roman" w:cs="Times New Roman"/>
          <w:sz w:val="24"/>
          <w:szCs w:val="24"/>
          <w:lang w:eastAsia="ru-RU"/>
        </w:rPr>
        <w:t>а</w:t>
      </w:r>
      <w:bookmarkStart w:id="0" w:name="_GoBack"/>
      <w:bookmarkEnd w:id="0"/>
      <w:r w:rsidR="000D4CEF">
        <w:rPr>
          <w:rFonts w:ascii="Times New Roman" w:eastAsia="Times New Roman" w:hAnsi="Times New Roman" w:cs="Times New Roman"/>
          <w:sz w:val="24"/>
          <w:szCs w:val="24"/>
          <w:lang w:eastAsia="ru-RU"/>
        </w:rPr>
        <w:t xml:space="preserve"> имени академика С.П. Королева</w:t>
      </w:r>
    </w:p>
    <w:p w:rsidR="00F332F9" w:rsidRPr="00F332F9" w:rsidRDefault="00F332F9" w:rsidP="006A6049">
      <w:pPr>
        <w:spacing w:after="0" w:line="36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Толпыгина Ольга Анатольевна</w:t>
      </w: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Default="006A6049" w:rsidP="006A6049">
      <w:pPr>
        <w:spacing w:after="0" w:line="240" w:lineRule="auto"/>
        <w:rPr>
          <w:rFonts w:ascii="Times New Roman" w:eastAsia="Times New Roman" w:hAnsi="Times New Roman" w:cs="Times New Roman"/>
          <w:sz w:val="24"/>
          <w:szCs w:val="24"/>
          <w:lang w:eastAsia="ru-RU"/>
        </w:rPr>
      </w:pPr>
    </w:p>
    <w:p w:rsidR="005B794C" w:rsidRPr="006A6049" w:rsidRDefault="005B794C" w:rsidP="006A6049">
      <w:pPr>
        <w:spacing w:after="0" w:line="240" w:lineRule="auto"/>
        <w:rPr>
          <w:rFonts w:ascii="Times New Roman" w:eastAsia="Times New Roman" w:hAnsi="Times New Roman" w:cs="Times New Roman"/>
          <w:sz w:val="24"/>
          <w:szCs w:val="24"/>
          <w:lang w:eastAsia="ru-RU"/>
        </w:rPr>
      </w:pPr>
    </w:p>
    <w:p w:rsidR="006A6049" w:rsidRPr="006A6049" w:rsidRDefault="006A6049" w:rsidP="006A6049">
      <w:pPr>
        <w:spacing w:after="0" w:line="240" w:lineRule="auto"/>
        <w:rPr>
          <w:rFonts w:ascii="Times New Roman" w:eastAsia="Times New Roman" w:hAnsi="Times New Roman" w:cs="Times New Roman"/>
          <w:sz w:val="24"/>
          <w:szCs w:val="24"/>
          <w:lang w:eastAsia="ru-RU"/>
        </w:rPr>
      </w:pPr>
    </w:p>
    <w:p w:rsidR="006A6049" w:rsidRDefault="006A6049" w:rsidP="006A6049">
      <w:pPr>
        <w:spacing w:after="0" w:line="360" w:lineRule="auto"/>
        <w:jc w:val="center"/>
        <w:rPr>
          <w:rFonts w:ascii="Times New Roman" w:eastAsia="Times New Roman" w:hAnsi="Times New Roman" w:cs="Times New Roman"/>
          <w:sz w:val="24"/>
          <w:szCs w:val="24"/>
          <w:lang w:eastAsia="ru-RU"/>
        </w:rPr>
      </w:pPr>
      <w:r w:rsidRPr="006A6049">
        <w:rPr>
          <w:rFonts w:ascii="Times New Roman" w:eastAsia="Times New Roman" w:hAnsi="Times New Roman" w:cs="Times New Roman"/>
          <w:sz w:val="24"/>
          <w:szCs w:val="24"/>
          <w:lang w:eastAsia="ru-RU"/>
        </w:rPr>
        <w:t>Санкт-Петербург</w:t>
      </w:r>
    </w:p>
    <w:p w:rsidR="004143AC" w:rsidRPr="00923AF0" w:rsidRDefault="006A6049" w:rsidP="005B794C">
      <w:pPr>
        <w:spacing w:after="0" w:line="360" w:lineRule="auto"/>
        <w:jc w:val="center"/>
        <w:rPr>
          <w:rFonts w:asciiTheme="majorHAnsi" w:eastAsiaTheme="majorEastAsia" w:hAnsiTheme="majorHAnsi" w:cstheme="majorBidi"/>
          <w:color w:val="2E74B5" w:themeColor="accent1" w:themeShade="BF"/>
          <w:sz w:val="32"/>
          <w:szCs w:val="32"/>
          <w:lang w:eastAsia="ru-RU"/>
        </w:rPr>
      </w:pPr>
      <w:r w:rsidRPr="006A6049">
        <w:rPr>
          <w:rFonts w:ascii="Times New Roman" w:eastAsia="Times New Roman" w:hAnsi="Times New Roman" w:cs="Times New Roman"/>
          <w:sz w:val="24"/>
          <w:szCs w:val="24"/>
          <w:lang w:eastAsia="ru-RU"/>
        </w:rPr>
        <w:t>20</w:t>
      </w:r>
      <w:r w:rsidR="00F332F9">
        <w:rPr>
          <w:rFonts w:ascii="Times New Roman" w:eastAsia="Times New Roman" w:hAnsi="Times New Roman" w:cs="Times New Roman"/>
          <w:sz w:val="24"/>
          <w:szCs w:val="24"/>
          <w:lang w:eastAsia="ru-RU"/>
        </w:rPr>
        <w:t>22</w:t>
      </w:r>
    </w:p>
    <w:sdt>
      <w:sdtPr>
        <w:rPr>
          <w:rFonts w:ascii="Times New Roman" w:eastAsiaTheme="minorHAnsi" w:hAnsi="Times New Roman" w:cs="Times New Roman"/>
          <w:color w:val="auto"/>
          <w:sz w:val="28"/>
          <w:szCs w:val="28"/>
          <w:lang w:eastAsia="en-US"/>
        </w:rPr>
        <w:id w:val="1032541048"/>
        <w:docPartObj>
          <w:docPartGallery w:val="Table of Contents"/>
          <w:docPartUnique/>
        </w:docPartObj>
      </w:sdtPr>
      <w:sdtEndPr>
        <w:rPr>
          <w:b/>
          <w:bCs/>
          <w:sz w:val="22"/>
          <w:szCs w:val="22"/>
        </w:rPr>
      </w:sdtEndPr>
      <w:sdtContent>
        <w:p w:rsidR="004143AC" w:rsidRPr="00400D52" w:rsidRDefault="00EA42C3" w:rsidP="00EA42C3">
          <w:pPr>
            <w:pStyle w:val="a8"/>
            <w:jc w:val="center"/>
            <w:rPr>
              <w:rFonts w:ascii="Times New Roman" w:hAnsi="Times New Roman" w:cs="Times New Roman"/>
              <w:color w:val="000000" w:themeColor="text1"/>
              <w:sz w:val="28"/>
              <w:szCs w:val="24"/>
            </w:rPr>
          </w:pPr>
          <w:r w:rsidRPr="00400D52">
            <w:rPr>
              <w:rFonts w:ascii="Times New Roman" w:hAnsi="Times New Roman" w:cs="Times New Roman"/>
              <w:color w:val="000000" w:themeColor="text1"/>
              <w:sz w:val="28"/>
              <w:szCs w:val="24"/>
            </w:rPr>
            <w:t>ОГЛАВЛЕНИЕ</w:t>
          </w:r>
        </w:p>
        <w:p w:rsidR="004143AC" w:rsidRPr="000D4CEF" w:rsidRDefault="004143AC" w:rsidP="00F224F7">
          <w:pPr>
            <w:jc w:val="both"/>
            <w:rPr>
              <w:rFonts w:ascii="Times New Roman" w:hAnsi="Times New Roman" w:cs="Times New Roman"/>
              <w:sz w:val="28"/>
              <w:szCs w:val="28"/>
              <w:lang w:eastAsia="ru-RU"/>
            </w:rPr>
          </w:pPr>
        </w:p>
        <w:p w:rsidR="00ED4455" w:rsidRPr="00ED4455" w:rsidRDefault="004143AC">
          <w:pPr>
            <w:pStyle w:val="11"/>
            <w:tabs>
              <w:tab w:val="right" w:leader="dot" w:pos="9628"/>
            </w:tabs>
            <w:rPr>
              <w:rFonts w:eastAsiaTheme="minorEastAsia"/>
              <w:noProof/>
              <w:sz w:val="28"/>
              <w:lang w:eastAsia="ru-RU"/>
            </w:rPr>
          </w:pPr>
          <w:r w:rsidRPr="00ED4455">
            <w:rPr>
              <w:rFonts w:ascii="Times New Roman" w:hAnsi="Times New Roman" w:cs="Times New Roman"/>
              <w:sz w:val="28"/>
              <w:szCs w:val="28"/>
            </w:rPr>
            <w:fldChar w:fldCharType="begin"/>
          </w:r>
          <w:r w:rsidRPr="00ED4455">
            <w:rPr>
              <w:rFonts w:ascii="Times New Roman" w:hAnsi="Times New Roman" w:cs="Times New Roman"/>
              <w:sz w:val="28"/>
              <w:szCs w:val="28"/>
            </w:rPr>
            <w:instrText xml:space="preserve"> TOC \o "1-3" \h \z \u </w:instrText>
          </w:r>
          <w:r w:rsidRPr="00ED4455">
            <w:rPr>
              <w:rFonts w:ascii="Times New Roman" w:hAnsi="Times New Roman" w:cs="Times New Roman"/>
              <w:sz w:val="28"/>
              <w:szCs w:val="28"/>
            </w:rPr>
            <w:fldChar w:fldCharType="separate"/>
          </w:r>
          <w:hyperlink w:anchor="_Toc104504255" w:history="1">
            <w:r w:rsidR="00ED4455" w:rsidRPr="00ED4455">
              <w:rPr>
                <w:rStyle w:val="a4"/>
                <w:rFonts w:ascii="Times New Roman" w:hAnsi="Times New Roman" w:cs="Times New Roman"/>
                <w:noProof/>
                <w:sz w:val="28"/>
              </w:rPr>
              <w:t>ВВЕДЕНИЕ</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_Toc104504255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3</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56" w:history="1">
            <w:r w:rsidR="00ED4455" w:rsidRPr="00ED4455">
              <w:rPr>
                <w:rStyle w:val="a4"/>
                <w:rFonts w:ascii="Times New Roman" w:hAnsi="Times New Roman" w:cs="Times New Roman"/>
                <w:noProof/>
                <w:sz w:val="28"/>
              </w:rPr>
              <w:t>ГЛАВА 1. ОСНОВНЫЕ ПОЛОЖЕНИЯ СОЦИАЛЬНОГО КОНСТУКЦИОНИЗМА</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_Toc104504256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7</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57" w:history="1">
            <w:r w:rsidR="00ED4455" w:rsidRPr="00ED4455">
              <w:rPr>
                <w:rStyle w:val="a4"/>
                <w:rFonts w:ascii="Times New Roman" w:hAnsi="Times New Roman" w:cs="Times New Roman"/>
                <w:noProof/>
                <w:sz w:val="28"/>
              </w:rPr>
              <w:t>1.1</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Истоки социального конструкционизма</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_Toc104504257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7</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58" w:history="1">
            <w:r w:rsidR="00ED4455" w:rsidRPr="00ED4455">
              <w:rPr>
                <w:rStyle w:val="a4"/>
                <w:rFonts w:ascii="Times New Roman" w:hAnsi="Times New Roman" w:cs="Times New Roman"/>
                <w:noProof/>
                <w:sz w:val="28"/>
              </w:rPr>
              <w:t>1.2</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Констуктивизм и социальный конструкционизм.</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_Toc104504258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10</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59" w:history="1">
            <w:r w:rsidR="00ED4455" w:rsidRPr="00ED4455">
              <w:rPr>
                <w:rStyle w:val="a4"/>
                <w:rFonts w:ascii="Times New Roman" w:hAnsi="Times New Roman" w:cs="Times New Roman"/>
                <w:noProof/>
                <w:sz w:val="28"/>
              </w:rPr>
              <w:t>1.3</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Социальное конструирование реальности.</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_Toc104504259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15</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0" w:history="1">
            <w:r w:rsidR="00ED4455" w:rsidRPr="00ED4455">
              <w:rPr>
                <w:rStyle w:val="a4"/>
                <w:rFonts w:ascii="Times New Roman" w:hAnsi="Times New Roman" w:cs="Times New Roman"/>
                <w:noProof/>
                <w:sz w:val="28"/>
              </w:rPr>
              <w:t>1.4</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Дискурс</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_Toc104504260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18</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61" w:history="1">
            <w:r w:rsidR="00ED4455" w:rsidRPr="00ED4455">
              <w:rPr>
                <w:rStyle w:val="a4"/>
                <w:rFonts w:ascii="Times New Roman" w:hAnsi="Times New Roman" w:cs="Times New Roman"/>
                <w:noProof/>
                <w:sz w:val="28"/>
              </w:rPr>
              <w:t>ГЛАВА 2. ПОЛИТИЧЕСКИЕ ЭЛИТЫ</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_Toc104504261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20</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2" w:history="1">
            <w:r w:rsidR="00ED4455" w:rsidRPr="00ED4455">
              <w:rPr>
                <w:rStyle w:val="a4"/>
                <w:rFonts w:ascii="Times New Roman" w:hAnsi="Times New Roman" w:cs="Times New Roman"/>
                <w:noProof/>
                <w:sz w:val="28"/>
              </w:rPr>
              <w:t>2.1</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Понятие «политического».</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_Toc104504262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20</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3" w:history="1">
            <w:r w:rsidR="00ED4455" w:rsidRPr="00ED4455">
              <w:rPr>
                <w:rStyle w:val="a4"/>
                <w:rFonts w:ascii="Times New Roman" w:hAnsi="Times New Roman" w:cs="Times New Roman"/>
                <w:noProof/>
                <w:sz w:val="28"/>
              </w:rPr>
              <w:t>2.2</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Теории элит</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_Toc104504263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23</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64" w:history="1">
            <w:r w:rsidR="00ED4455" w:rsidRPr="00ED4455">
              <w:rPr>
                <w:rStyle w:val="a4"/>
                <w:rFonts w:ascii="Times New Roman" w:hAnsi="Times New Roman" w:cs="Times New Roman"/>
                <w:noProof/>
                <w:sz w:val="28"/>
              </w:rPr>
              <w:t>ГЛАВА 3. ДИСКУРС-АНАЛИЗ</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_Toc104504264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26</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5" w:history="1">
            <w:r w:rsidR="00ED4455" w:rsidRPr="00ED4455">
              <w:rPr>
                <w:rStyle w:val="a4"/>
                <w:rFonts w:ascii="Times New Roman" w:hAnsi="Times New Roman" w:cs="Times New Roman"/>
                <w:noProof/>
                <w:sz w:val="28"/>
              </w:rPr>
              <w:t>1.1</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Развитие теорий дискурса: направления и ключевые фигуры</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_Toc104504265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26</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6" w:history="1">
            <w:r w:rsidR="00ED4455" w:rsidRPr="00ED4455">
              <w:rPr>
                <w:rStyle w:val="a4"/>
                <w:rFonts w:ascii="Times New Roman" w:hAnsi="Times New Roman" w:cs="Times New Roman"/>
                <w:noProof/>
                <w:sz w:val="28"/>
              </w:rPr>
              <w:t>1.2</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Основные подходы и положения критического дискурс-анализа</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_Toc104504266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30</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67" w:history="1">
            <w:r w:rsidR="00ED4455" w:rsidRPr="00ED4455">
              <w:rPr>
                <w:rStyle w:val="a4"/>
                <w:rFonts w:ascii="Times New Roman" w:hAnsi="Times New Roman" w:cs="Times New Roman"/>
                <w:noProof/>
                <w:sz w:val="28"/>
              </w:rPr>
              <w:t xml:space="preserve">ГЛАВА 4. ИССЛЕДОВАНИЕ ДИСКУРСА ПОЛИТИЧЕСКИХ ЭЛИТ О </w:t>
            </w:r>
            <w:r w:rsidR="00ED4455" w:rsidRPr="00ED4455">
              <w:rPr>
                <w:rStyle w:val="a4"/>
                <w:rFonts w:ascii="Times New Roman" w:hAnsi="Times New Roman" w:cs="Times New Roman"/>
                <w:noProof/>
                <w:sz w:val="28"/>
                <w:lang w:val="en-US"/>
              </w:rPr>
              <w:t>COVID</w:t>
            </w:r>
            <w:r w:rsidR="00ED4455" w:rsidRPr="00ED4455">
              <w:rPr>
                <w:rStyle w:val="a4"/>
                <w:rFonts w:ascii="Times New Roman" w:hAnsi="Times New Roman" w:cs="Times New Roman"/>
                <w:noProof/>
                <w:sz w:val="28"/>
              </w:rPr>
              <w:t>-19</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_Toc104504267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40</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8" w:history="1">
            <w:r w:rsidR="00ED4455" w:rsidRPr="00ED4455">
              <w:rPr>
                <w:rStyle w:val="a4"/>
                <w:rFonts w:ascii="Times New Roman" w:hAnsi="Times New Roman" w:cs="Times New Roman"/>
                <w:noProof/>
                <w:sz w:val="28"/>
              </w:rPr>
              <w:t>4.1</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Программа исследования</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_Toc104504268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40</w:t>
            </w:r>
            <w:r w:rsidR="00ED4455" w:rsidRPr="00ED4455">
              <w:rPr>
                <w:noProof/>
                <w:webHidden/>
                <w:sz w:val="28"/>
              </w:rPr>
              <w:fldChar w:fldCharType="end"/>
            </w:r>
          </w:hyperlink>
        </w:p>
        <w:p w:rsidR="00ED4455" w:rsidRPr="00ED4455" w:rsidRDefault="0060370A">
          <w:pPr>
            <w:pStyle w:val="21"/>
            <w:tabs>
              <w:tab w:val="left" w:pos="880"/>
              <w:tab w:val="right" w:leader="dot" w:pos="9628"/>
            </w:tabs>
            <w:rPr>
              <w:rFonts w:eastAsiaTheme="minorEastAsia"/>
              <w:noProof/>
              <w:sz w:val="28"/>
              <w:lang w:eastAsia="ru-RU"/>
            </w:rPr>
          </w:pPr>
          <w:hyperlink w:anchor="_Toc104504269" w:history="1">
            <w:r w:rsidR="00ED4455" w:rsidRPr="00ED4455">
              <w:rPr>
                <w:rStyle w:val="a4"/>
                <w:rFonts w:ascii="Times New Roman" w:hAnsi="Times New Roman" w:cs="Times New Roman"/>
                <w:noProof/>
                <w:sz w:val="28"/>
              </w:rPr>
              <w:t>4.2</w:t>
            </w:r>
            <w:r w:rsidR="00ED4455" w:rsidRPr="00ED4455">
              <w:rPr>
                <w:rFonts w:eastAsiaTheme="minorEastAsia"/>
                <w:noProof/>
                <w:sz w:val="28"/>
                <w:lang w:eastAsia="ru-RU"/>
              </w:rPr>
              <w:tab/>
            </w:r>
            <w:r w:rsidR="00ED4455" w:rsidRPr="00ED4455">
              <w:rPr>
                <w:rStyle w:val="a4"/>
                <w:rFonts w:ascii="Times New Roman" w:hAnsi="Times New Roman" w:cs="Times New Roman"/>
                <w:noProof/>
                <w:sz w:val="28"/>
              </w:rPr>
              <w:t>Анализ и интерпретация данных</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_Toc104504269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46</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70" w:history="1">
            <w:r w:rsidR="00ED4455" w:rsidRPr="00ED4455">
              <w:rPr>
                <w:rStyle w:val="a4"/>
                <w:rFonts w:ascii="Times New Roman" w:hAnsi="Times New Roman" w:cs="Times New Roman"/>
                <w:noProof/>
                <w:sz w:val="28"/>
              </w:rPr>
              <w:t>Выводы</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_Toc104504270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71</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71" w:history="1">
            <w:r w:rsidR="00ED4455" w:rsidRPr="00ED4455">
              <w:rPr>
                <w:rStyle w:val="a4"/>
                <w:rFonts w:ascii="Times New Roman" w:hAnsi="Times New Roman" w:cs="Times New Roman"/>
                <w:noProof/>
                <w:sz w:val="28"/>
              </w:rPr>
              <w:t>Заключение</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_Toc104504271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76</w:t>
            </w:r>
            <w:r w:rsidR="00ED4455" w:rsidRPr="00ED4455">
              <w:rPr>
                <w:noProof/>
                <w:webHidden/>
                <w:sz w:val="28"/>
              </w:rPr>
              <w:fldChar w:fldCharType="end"/>
            </w:r>
          </w:hyperlink>
        </w:p>
        <w:p w:rsidR="00ED4455" w:rsidRPr="00ED4455" w:rsidRDefault="0060370A">
          <w:pPr>
            <w:pStyle w:val="11"/>
            <w:tabs>
              <w:tab w:val="right" w:leader="dot" w:pos="9628"/>
            </w:tabs>
            <w:rPr>
              <w:rFonts w:eastAsiaTheme="minorEastAsia"/>
              <w:noProof/>
              <w:sz w:val="28"/>
              <w:lang w:eastAsia="ru-RU"/>
            </w:rPr>
          </w:pPr>
          <w:hyperlink w:anchor="_Toc104504272" w:history="1">
            <w:r w:rsidR="00ED4455" w:rsidRPr="00ED4455">
              <w:rPr>
                <w:rStyle w:val="a4"/>
                <w:rFonts w:ascii="Times New Roman" w:hAnsi="Times New Roman" w:cs="Times New Roman"/>
                <w:noProof/>
                <w:sz w:val="28"/>
              </w:rPr>
              <w:t>СПИСОК ЛИТЕРАТУРЫ</w:t>
            </w:r>
            <w:r w:rsidR="00ED4455" w:rsidRPr="00ED4455">
              <w:rPr>
                <w:noProof/>
                <w:webHidden/>
                <w:sz w:val="28"/>
              </w:rPr>
              <w:tab/>
            </w:r>
            <w:r w:rsidR="00ED4455" w:rsidRPr="00ED4455">
              <w:rPr>
                <w:noProof/>
                <w:webHidden/>
                <w:sz w:val="28"/>
              </w:rPr>
              <w:fldChar w:fldCharType="begin"/>
            </w:r>
            <w:r w:rsidR="00ED4455" w:rsidRPr="00ED4455">
              <w:rPr>
                <w:noProof/>
                <w:webHidden/>
                <w:sz w:val="28"/>
              </w:rPr>
              <w:instrText xml:space="preserve"> PAGEREF _Toc104504272 \h </w:instrText>
            </w:r>
            <w:r w:rsidR="00ED4455" w:rsidRPr="00ED4455">
              <w:rPr>
                <w:noProof/>
                <w:webHidden/>
                <w:sz w:val="28"/>
              </w:rPr>
            </w:r>
            <w:r w:rsidR="00ED4455" w:rsidRPr="00ED4455">
              <w:rPr>
                <w:noProof/>
                <w:webHidden/>
                <w:sz w:val="28"/>
              </w:rPr>
              <w:fldChar w:fldCharType="separate"/>
            </w:r>
            <w:r w:rsidR="00ED4455" w:rsidRPr="00ED4455">
              <w:rPr>
                <w:noProof/>
                <w:webHidden/>
                <w:sz w:val="28"/>
              </w:rPr>
              <w:t>78</w:t>
            </w:r>
            <w:r w:rsidR="00ED4455" w:rsidRPr="00ED4455">
              <w:rPr>
                <w:noProof/>
                <w:webHidden/>
                <w:sz w:val="28"/>
              </w:rPr>
              <w:fldChar w:fldCharType="end"/>
            </w:r>
          </w:hyperlink>
        </w:p>
        <w:p w:rsidR="004143AC" w:rsidRPr="00FD42E7" w:rsidRDefault="004143AC" w:rsidP="006A3417">
          <w:pPr>
            <w:jc w:val="both"/>
            <w:rPr>
              <w:rFonts w:ascii="Times New Roman" w:hAnsi="Times New Roman" w:cs="Times New Roman"/>
            </w:rPr>
          </w:pPr>
          <w:r w:rsidRPr="00ED4455">
            <w:rPr>
              <w:rFonts w:ascii="Times New Roman" w:hAnsi="Times New Roman" w:cs="Times New Roman"/>
              <w:b/>
              <w:bCs/>
              <w:sz w:val="28"/>
              <w:szCs w:val="28"/>
            </w:rPr>
            <w:fldChar w:fldCharType="end"/>
          </w:r>
        </w:p>
      </w:sdtContent>
    </w:sdt>
    <w:p w:rsidR="000D094E" w:rsidRPr="00400D52" w:rsidRDefault="004143AC" w:rsidP="00F224F7">
      <w:pPr>
        <w:spacing w:after="0" w:line="360" w:lineRule="auto"/>
        <w:rPr>
          <w:rFonts w:ascii="Times New Roman" w:hAnsi="Times New Roman" w:cs="Times New Roman"/>
          <w:sz w:val="24"/>
          <w:szCs w:val="24"/>
        </w:rPr>
      </w:pPr>
      <w:r w:rsidRPr="00400D52">
        <w:rPr>
          <w:rFonts w:ascii="Times New Roman" w:eastAsia="Times New Roman" w:hAnsi="Times New Roman" w:cs="Times New Roman"/>
          <w:sz w:val="24"/>
          <w:szCs w:val="24"/>
          <w:lang w:eastAsia="ru-RU"/>
        </w:rPr>
        <w:br w:type="page"/>
      </w:r>
    </w:p>
    <w:p w:rsidR="000F0B84" w:rsidRPr="00400D52" w:rsidRDefault="000F0B84" w:rsidP="00400D52">
      <w:pPr>
        <w:pStyle w:val="1"/>
        <w:spacing w:line="360" w:lineRule="auto"/>
        <w:ind w:firstLine="567"/>
        <w:jc w:val="both"/>
        <w:rPr>
          <w:rFonts w:ascii="Times New Roman" w:hAnsi="Times New Roman" w:cs="Times New Roman"/>
          <w:color w:val="000000" w:themeColor="text1"/>
          <w:sz w:val="28"/>
          <w:szCs w:val="28"/>
        </w:rPr>
      </w:pPr>
      <w:bookmarkStart w:id="1" w:name="_Toc104504255"/>
      <w:r w:rsidRPr="00400D52">
        <w:rPr>
          <w:rFonts w:ascii="Times New Roman" w:hAnsi="Times New Roman" w:cs="Times New Roman"/>
          <w:color w:val="000000" w:themeColor="text1"/>
          <w:sz w:val="28"/>
          <w:szCs w:val="28"/>
        </w:rPr>
        <w:t>В</w:t>
      </w:r>
      <w:r w:rsidR="00EA42C3" w:rsidRPr="00400D52">
        <w:rPr>
          <w:rFonts w:ascii="Times New Roman" w:hAnsi="Times New Roman" w:cs="Times New Roman"/>
          <w:color w:val="000000" w:themeColor="text1"/>
          <w:sz w:val="28"/>
          <w:szCs w:val="28"/>
        </w:rPr>
        <w:t>ВЕДЕНИЕ</w:t>
      </w:r>
      <w:bookmarkEnd w:id="1"/>
    </w:p>
    <w:p w:rsidR="00A07576" w:rsidRPr="00400D52" w:rsidRDefault="00A07576" w:rsidP="00400D52">
      <w:pPr>
        <w:spacing w:line="360" w:lineRule="auto"/>
        <w:ind w:firstLine="567"/>
        <w:jc w:val="both"/>
        <w:rPr>
          <w:rFonts w:ascii="Times New Roman" w:hAnsi="Times New Roman" w:cs="Times New Roman"/>
          <w:sz w:val="28"/>
          <w:szCs w:val="28"/>
        </w:rPr>
      </w:pPr>
    </w:p>
    <w:p w:rsidR="000F0B84" w:rsidRPr="00400D52" w:rsidRDefault="000F0B8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современном мире политика представляет собой специфическую по целям и средствам воздействия на людей сферу: в центре внимания политиков в последние 100–150 лет лежит сознание индивида и способы воздействия на него для максимально эффективного достижения тех целей, которые ставит перед собой политическая элита и государственные структуры.</w:t>
      </w:r>
    </w:p>
    <w:p w:rsidR="000F0B84" w:rsidRPr="00400D52" w:rsidRDefault="000F0B8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Столкнувшись с нестабильностью своего будущего, люди - представители конкретных социальных групп - осознанно и неосознанно конструируют образы </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других</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иных</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чужаков», по отношению к которым укрепляют свою идентичность, формируют внутригрупповую солидарность, мобилизуют сторонников. В современной политике образы «своих» и «чужих» нередко использу</w:t>
      </w:r>
      <w:r w:rsidR="00A94DB6" w:rsidRPr="00400D52">
        <w:rPr>
          <w:rFonts w:ascii="Times New Roman" w:hAnsi="Times New Roman" w:cs="Times New Roman"/>
          <w:sz w:val="28"/>
          <w:szCs w:val="28"/>
        </w:rPr>
        <w:t>ю</w:t>
      </w:r>
      <w:r w:rsidRPr="00400D52">
        <w:rPr>
          <w:rFonts w:ascii="Times New Roman" w:hAnsi="Times New Roman" w:cs="Times New Roman"/>
          <w:sz w:val="28"/>
          <w:szCs w:val="28"/>
        </w:rPr>
        <w:t xml:space="preserve">тся как инструмент консолидации против тех или иных </w:t>
      </w:r>
      <w:r w:rsidR="00A07576" w:rsidRPr="00400D52">
        <w:rPr>
          <w:rFonts w:ascii="Times New Roman" w:hAnsi="Times New Roman" w:cs="Times New Roman"/>
          <w:sz w:val="28"/>
          <w:szCs w:val="28"/>
        </w:rPr>
        <w:t xml:space="preserve">социальных групп, </w:t>
      </w:r>
      <w:r w:rsidRPr="00400D52">
        <w:rPr>
          <w:rFonts w:ascii="Times New Roman" w:hAnsi="Times New Roman" w:cs="Times New Roman"/>
          <w:sz w:val="28"/>
          <w:szCs w:val="28"/>
        </w:rPr>
        <w:t xml:space="preserve">государств. При этом </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чужие</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 xml:space="preserve"> обличены в негативный образ, они репрезентируются как постоянно вредящие «своим». </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Чужие</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 xml:space="preserve">, а в максимальном выражении </w:t>
      </w:r>
      <w:r w:rsidR="00A94DB6" w:rsidRPr="00400D52">
        <w:rPr>
          <w:rFonts w:ascii="Times New Roman" w:hAnsi="Times New Roman" w:cs="Times New Roman"/>
          <w:sz w:val="28"/>
          <w:szCs w:val="28"/>
        </w:rPr>
        <w:t>– «</w:t>
      </w:r>
      <w:r w:rsidRPr="00400D52">
        <w:rPr>
          <w:rFonts w:ascii="Times New Roman" w:hAnsi="Times New Roman" w:cs="Times New Roman"/>
          <w:sz w:val="28"/>
          <w:szCs w:val="28"/>
        </w:rPr>
        <w:t>враги</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A94DB6" w:rsidRPr="00400D52">
        <w:rPr>
          <w:rFonts w:ascii="Times New Roman" w:hAnsi="Times New Roman" w:cs="Times New Roman"/>
          <w:sz w:val="28"/>
          <w:szCs w:val="28"/>
        </w:rPr>
        <w:t xml:space="preserve">- </w:t>
      </w:r>
      <w:r w:rsidRPr="00400D52">
        <w:rPr>
          <w:rFonts w:ascii="Times New Roman" w:hAnsi="Times New Roman" w:cs="Times New Roman"/>
          <w:sz w:val="28"/>
          <w:szCs w:val="28"/>
        </w:rPr>
        <w:t xml:space="preserve">представляются в общественном сознании как носители зла, стремящиеся унизить, помешать в развитии или даже разрушить </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наше</w:t>
      </w:r>
      <w:r w:rsidR="00A94DB6" w:rsidRPr="00400D52">
        <w:rPr>
          <w:rFonts w:ascii="Times New Roman" w:hAnsi="Times New Roman" w:cs="Times New Roman"/>
          <w:sz w:val="28"/>
          <w:szCs w:val="28"/>
        </w:rPr>
        <w:t>»</w:t>
      </w:r>
      <w:r w:rsidRPr="00400D52">
        <w:rPr>
          <w:rFonts w:ascii="Times New Roman" w:hAnsi="Times New Roman" w:cs="Times New Roman"/>
          <w:sz w:val="28"/>
          <w:szCs w:val="28"/>
        </w:rPr>
        <w:t xml:space="preserve"> государство и общество. Важно отметить, что содержательная сторона образов «своих</w:t>
      </w:r>
      <w:r w:rsidR="00F45685">
        <w:rPr>
          <w:rFonts w:ascii="Times New Roman" w:hAnsi="Times New Roman" w:cs="Times New Roman"/>
          <w:sz w:val="28"/>
          <w:szCs w:val="28"/>
        </w:rPr>
        <w:t>» и</w:t>
      </w:r>
      <w:r w:rsidRPr="00400D52">
        <w:rPr>
          <w:rFonts w:ascii="Times New Roman" w:hAnsi="Times New Roman" w:cs="Times New Roman"/>
          <w:sz w:val="28"/>
          <w:szCs w:val="28"/>
        </w:rPr>
        <w:t xml:space="preserve"> </w:t>
      </w:r>
      <w:r w:rsidR="00F45685">
        <w:rPr>
          <w:rFonts w:ascii="Times New Roman" w:hAnsi="Times New Roman" w:cs="Times New Roman"/>
          <w:sz w:val="28"/>
          <w:szCs w:val="28"/>
        </w:rPr>
        <w:t>«</w:t>
      </w:r>
      <w:r w:rsidRPr="00400D52">
        <w:rPr>
          <w:rFonts w:ascii="Times New Roman" w:hAnsi="Times New Roman" w:cs="Times New Roman"/>
          <w:sz w:val="28"/>
          <w:szCs w:val="28"/>
        </w:rPr>
        <w:t>чужих» претерпевает изменения в зависимости от контекста его использования, однако сама суть феномена остается прежней. Актуальность анализа таких конструктов подчеркивается неугасающим интересом политических элит к использованию его в качестве одного из способов формирования, конструирования и ведения политической дискуссии. Все это делает обращение к стратегиям конструирования образов «своих</w:t>
      </w:r>
      <w:r w:rsidR="00F45685">
        <w:rPr>
          <w:rFonts w:ascii="Times New Roman" w:hAnsi="Times New Roman" w:cs="Times New Roman"/>
          <w:sz w:val="28"/>
          <w:szCs w:val="28"/>
        </w:rPr>
        <w:t>»</w:t>
      </w:r>
      <w:r w:rsidRPr="00400D52">
        <w:rPr>
          <w:rFonts w:ascii="Times New Roman" w:hAnsi="Times New Roman" w:cs="Times New Roman"/>
          <w:sz w:val="28"/>
          <w:szCs w:val="28"/>
        </w:rPr>
        <w:t xml:space="preserve"> и </w:t>
      </w:r>
      <w:r w:rsidR="00F45685">
        <w:rPr>
          <w:rFonts w:ascii="Times New Roman" w:hAnsi="Times New Roman" w:cs="Times New Roman"/>
          <w:sz w:val="28"/>
          <w:szCs w:val="28"/>
        </w:rPr>
        <w:t>«</w:t>
      </w:r>
      <w:r w:rsidRPr="00400D52">
        <w:rPr>
          <w:rFonts w:ascii="Times New Roman" w:hAnsi="Times New Roman" w:cs="Times New Roman"/>
          <w:sz w:val="28"/>
          <w:szCs w:val="28"/>
        </w:rPr>
        <w:t>чужих», к которым прибегают различные политические силы России, особенно актуальным.</w:t>
      </w:r>
    </w:p>
    <w:p w:rsidR="000F0B84" w:rsidRPr="00400D52" w:rsidRDefault="000F0B84" w:rsidP="00F45685">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Новизна данного исследования заключается в изучении </w:t>
      </w:r>
      <w:r w:rsidR="00001A94" w:rsidRPr="00400D52">
        <w:rPr>
          <w:rFonts w:ascii="Times New Roman" w:hAnsi="Times New Roman" w:cs="Times New Roman"/>
          <w:sz w:val="28"/>
          <w:szCs w:val="28"/>
        </w:rPr>
        <w:t>стратегий</w:t>
      </w:r>
      <w:r w:rsidR="009F2361" w:rsidRPr="00400D52">
        <w:rPr>
          <w:rFonts w:ascii="Times New Roman" w:hAnsi="Times New Roman" w:cs="Times New Roman"/>
          <w:sz w:val="28"/>
          <w:szCs w:val="28"/>
        </w:rPr>
        <w:t>,</w:t>
      </w:r>
      <w:r w:rsidR="00001A94" w:rsidRPr="00400D52">
        <w:rPr>
          <w:rFonts w:ascii="Times New Roman" w:hAnsi="Times New Roman" w:cs="Times New Roman"/>
          <w:sz w:val="28"/>
          <w:szCs w:val="28"/>
        </w:rPr>
        <w:t xml:space="preserve"> способов формирования</w:t>
      </w:r>
      <w:r w:rsidRPr="00400D52">
        <w:rPr>
          <w:rFonts w:ascii="Times New Roman" w:hAnsi="Times New Roman" w:cs="Times New Roman"/>
          <w:sz w:val="28"/>
          <w:szCs w:val="28"/>
        </w:rPr>
        <w:t xml:space="preserve"> образов </w:t>
      </w:r>
      <w:r w:rsidR="00A94DB6" w:rsidRPr="00400D52">
        <w:rPr>
          <w:rFonts w:ascii="Times New Roman" w:hAnsi="Times New Roman" w:cs="Times New Roman"/>
          <w:sz w:val="28"/>
          <w:szCs w:val="28"/>
        </w:rPr>
        <w:t>«своих</w:t>
      </w:r>
      <w:r w:rsidR="00F45685">
        <w:rPr>
          <w:rFonts w:ascii="Times New Roman" w:hAnsi="Times New Roman" w:cs="Times New Roman"/>
          <w:sz w:val="28"/>
          <w:szCs w:val="28"/>
        </w:rPr>
        <w:t>» и</w:t>
      </w:r>
      <w:r w:rsidR="00A94DB6" w:rsidRPr="00400D52">
        <w:rPr>
          <w:rFonts w:ascii="Times New Roman" w:hAnsi="Times New Roman" w:cs="Times New Roman"/>
          <w:sz w:val="28"/>
          <w:szCs w:val="28"/>
        </w:rPr>
        <w:t xml:space="preserve"> </w:t>
      </w:r>
      <w:r w:rsidR="00F45685">
        <w:rPr>
          <w:rFonts w:ascii="Times New Roman" w:hAnsi="Times New Roman" w:cs="Times New Roman"/>
          <w:sz w:val="28"/>
          <w:szCs w:val="28"/>
        </w:rPr>
        <w:t>«</w:t>
      </w:r>
      <w:r w:rsidR="00A94DB6" w:rsidRPr="00400D52">
        <w:rPr>
          <w:rFonts w:ascii="Times New Roman" w:hAnsi="Times New Roman" w:cs="Times New Roman"/>
          <w:sz w:val="28"/>
          <w:szCs w:val="28"/>
        </w:rPr>
        <w:t>чужих»</w:t>
      </w:r>
      <w:r w:rsidR="009F2361" w:rsidRPr="00400D52">
        <w:rPr>
          <w:rFonts w:ascii="Times New Roman" w:hAnsi="Times New Roman" w:cs="Times New Roman"/>
          <w:sz w:val="28"/>
          <w:szCs w:val="28"/>
        </w:rPr>
        <w:t>, выделении содержательной стороны категорий «свои</w:t>
      </w:r>
      <w:r w:rsidR="00F45685">
        <w:rPr>
          <w:rFonts w:ascii="Times New Roman" w:hAnsi="Times New Roman" w:cs="Times New Roman"/>
          <w:sz w:val="28"/>
          <w:szCs w:val="28"/>
        </w:rPr>
        <w:t>» и «</w:t>
      </w:r>
      <w:r w:rsidR="009F2361" w:rsidRPr="00400D52">
        <w:rPr>
          <w:rFonts w:ascii="Times New Roman" w:hAnsi="Times New Roman" w:cs="Times New Roman"/>
          <w:sz w:val="28"/>
          <w:szCs w:val="28"/>
        </w:rPr>
        <w:t>чужие»,</w:t>
      </w:r>
      <w:r w:rsidR="00A94DB6" w:rsidRPr="00400D52">
        <w:rPr>
          <w:rFonts w:ascii="Times New Roman" w:hAnsi="Times New Roman" w:cs="Times New Roman"/>
          <w:sz w:val="28"/>
          <w:szCs w:val="28"/>
        </w:rPr>
        <w:t xml:space="preserve"> </w:t>
      </w:r>
      <w:r w:rsidR="00A07576" w:rsidRPr="00400D52">
        <w:rPr>
          <w:rFonts w:ascii="Times New Roman" w:hAnsi="Times New Roman" w:cs="Times New Roman"/>
          <w:sz w:val="28"/>
          <w:szCs w:val="28"/>
        </w:rPr>
        <w:t xml:space="preserve">на примере </w:t>
      </w:r>
      <w:r w:rsidR="00AD18FB" w:rsidRPr="00400D52">
        <w:rPr>
          <w:rFonts w:ascii="Times New Roman" w:hAnsi="Times New Roman" w:cs="Times New Roman"/>
          <w:sz w:val="28"/>
          <w:szCs w:val="28"/>
        </w:rPr>
        <w:t xml:space="preserve">дискурса политических элит о </w:t>
      </w:r>
      <w:r w:rsidR="00F45685">
        <w:rPr>
          <w:rFonts w:ascii="Times New Roman" w:hAnsi="Times New Roman" w:cs="Times New Roman"/>
          <w:sz w:val="28"/>
          <w:szCs w:val="28"/>
          <w:lang w:val="en-US"/>
        </w:rPr>
        <w:t>COVID</w:t>
      </w:r>
      <w:r w:rsidR="00F45685" w:rsidRPr="00F45685">
        <w:rPr>
          <w:rFonts w:ascii="Times New Roman" w:hAnsi="Times New Roman" w:cs="Times New Roman"/>
          <w:sz w:val="28"/>
          <w:szCs w:val="28"/>
        </w:rPr>
        <w:t>-19</w:t>
      </w:r>
      <w:r w:rsidR="00AD18FB" w:rsidRPr="00400D52">
        <w:rPr>
          <w:rFonts w:ascii="Times New Roman" w:hAnsi="Times New Roman" w:cs="Times New Roman"/>
          <w:sz w:val="28"/>
          <w:szCs w:val="28"/>
        </w:rPr>
        <w:t>. Тема пандемии коронавирусной инфекции становится одним из главных катализаторов обсуждения политики. Политическая нестабильность, обусловленная текущей пандемией в частности, порождает формирование социального конструкта, основанно</w:t>
      </w:r>
      <w:r w:rsidR="00F45685">
        <w:rPr>
          <w:rFonts w:ascii="Times New Roman" w:hAnsi="Times New Roman" w:cs="Times New Roman"/>
          <w:sz w:val="28"/>
          <w:szCs w:val="28"/>
        </w:rPr>
        <w:t>го на оппозиции «Мы/Они», «Свои» и «</w:t>
      </w:r>
      <w:r w:rsidR="00AD18FB" w:rsidRPr="00400D52">
        <w:rPr>
          <w:rFonts w:ascii="Times New Roman" w:hAnsi="Times New Roman" w:cs="Times New Roman"/>
          <w:sz w:val="28"/>
          <w:szCs w:val="28"/>
        </w:rPr>
        <w:t>Чужие».</w:t>
      </w:r>
    </w:p>
    <w:p w:rsidR="0037287B" w:rsidRPr="00400D52" w:rsidRDefault="000F0B8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Научная проблема заключается в поиске ответа на вопрос, </w:t>
      </w:r>
      <w:r w:rsidR="00001A94" w:rsidRPr="00400D52">
        <w:rPr>
          <w:rFonts w:ascii="Times New Roman" w:hAnsi="Times New Roman" w:cs="Times New Roman"/>
          <w:sz w:val="28"/>
          <w:szCs w:val="28"/>
        </w:rPr>
        <w:t xml:space="preserve">кого в дискурсе российской политической элиты о </w:t>
      </w:r>
      <w:r w:rsidR="00F45685">
        <w:rPr>
          <w:rFonts w:ascii="Times New Roman" w:hAnsi="Times New Roman" w:cs="Times New Roman"/>
          <w:sz w:val="28"/>
          <w:szCs w:val="28"/>
          <w:lang w:val="en-US"/>
        </w:rPr>
        <w:t>COVID</w:t>
      </w:r>
      <w:r w:rsidR="00F45685" w:rsidRPr="00F45685">
        <w:rPr>
          <w:rFonts w:ascii="Times New Roman" w:hAnsi="Times New Roman" w:cs="Times New Roman"/>
          <w:sz w:val="28"/>
          <w:szCs w:val="28"/>
        </w:rPr>
        <w:t>-19</w:t>
      </w:r>
      <w:r w:rsidR="00F45685">
        <w:rPr>
          <w:rFonts w:ascii="Times New Roman" w:hAnsi="Times New Roman" w:cs="Times New Roman"/>
          <w:sz w:val="28"/>
          <w:szCs w:val="28"/>
        </w:rPr>
        <w:t xml:space="preserve"> </w:t>
      </w:r>
      <w:r w:rsidR="00001A94" w:rsidRPr="00400D52">
        <w:rPr>
          <w:rFonts w:ascii="Times New Roman" w:hAnsi="Times New Roman" w:cs="Times New Roman"/>
          <w:sz w:val="28"/>
          <w:szCs w:val="28"/>
        </w:rPr>
        <w:t xml:space="preserve">можно выделить в качестве «своих и чужих», какими чертами наделяются те и другие, </w:t>
      </w:r>
      <w:r w:rsidR="00A94DB6" w:rsidRPr="00400D52">
        <w:rPr>
          <w:rFonts w:ascii="Times New Roman" w:hAnsi="Times New Roman" w:cs="Times New Roman"/>
          <w:sz w:val="28"/>
          <w:szCs w:val="28"/>
        </w:rPr>
        <w:t xml:space="preserve">на основе чего можно </w:t>
      </w:r>
      <w:r w:rsidR="003468FE" w:rsidRPr="00400D52">
        <w:rPr>
          <w:rFonts w:ascii="Times New Roman" w:hAnsi="Times New Roman" w:cs="Times New Roman"/>
          <w:sz w:val="28"/>
          <w:szCs w:val="28"/>
        </w:rPr>
        <w:t>с</w:t>
      </w:r>
      <w:r w:rsidR="00A94DB6" w:rsidRPr="00400D52">
        <w:rPr>
          <w:rFonts w:ascii="Times New Roman" w:hAnsi="Times New Roman" w:cs="Times New Roman"/>
          <w:sz w:val="28"/>
          <w:szCs w:val="28"/>
        </w:rPr>
        <w:t xml:space="preserve">делать </w:t>
      </w:r>
      <w:r w:rsidR="003468FE" w:rsidRPr="00400D52">
        <w:rPr>
          <w:rFonts w:ascii="Times New Roman" w:hAnsi="Times New Roman" w:cs="Times New Roman"/>
          <w:sz w:val="28"/>
          <w:szCs w:val="28"/>
        </w:rPr>
        <w:t>вывод</w:t>
      </w:r>
      <w:r w:rsidR="00A94DB6" w:rsidRPr="00400D52">
        <w:rPr>
          <w:rFonts w:ascii="Times New Roman" w:hAnsi="Times New Roman" w:cs="Times New Roman"/>
          <w:sz w:val="28"/>
          <w:szCs w:val="28"/>
        </w:rPr>
        <w:t xml:space="preserve"> о том, </w:t>
      </w:r>
      <w:r w:rsidR="00001A94" w:rsidRPr="00400D52">
        <w:rPr>
          <w:rFonts w:ascii="Times New Roman" w:hAnsi="Times New Roman" w:cs="Times New Roman"/>
          <w:sz w:val="28"/>
          <w:szCs w:val="28"/>
        </w:rPr>
        <w:t xml:space="preserve">какие смыслы и цели несет в себе формирование образов в дискурсе российской политической элиты. </w:t>
      </w:r>
    </w:p>
    <w:p w:rsidR="000F0B84" w:rsidRPr="00400D52" w:rsidRDefault="0037287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Говоря о теме</w:t>
      </w:r>
      <w:r w:rsidR="000F0B84" w:rsidRPr="00400D52">
        <w:rPr>
          <w:rFonts w:ascii="Times New Roman" w:hAnsi="Times New Roman" w:cs="Times New Roman"/>
          <w:sz w:val="28"/>
          <w:szCs w:val="28"/>
        </w:rPr>
        <w:t xml:space="preserve"> конструирования образ</w:t>
      </w:r>
      <w:r w:rsidR="00001A94" w:rsidRPr="00400D52">
        <w:rPr>
          <w:rFonts w:ascii="Times New Roman" w:hAnsi="Times New Roman" w:cs="Times New Roman"/>
          <w:sz w:val="28"/>
          <w:szCs w:val="28"/>
        </w:rPr>
        <w:t>ов «своих</w:t>
      </w:r>
      <w:r w:rsidR="00F45685">
        <w:rPr>
          <w:rFonts w:ascii="Times New Roman" w:hAnsi="Times New Roman" w:cs="Times New Roman"/>
          <w:sz w:val="28"/>
          <w:szCs w:val="28"/>
        </w:rPr>
        <w:t>» и «</w:t>
      </w:r>
      <w:r w:rsidR="00001A94" w:rsidRPr="00400D52">
        <w:rPr>
          <w:rFonts w:ascii="Times New Roman" w:hAnsi="Times New Roman" w:cs="Times New Roman"/>
          <w:sz w:val="28"/>
          <w:szCs w:val="28"/>
        </w:rPr>
        <w:t>чужих»</w:t>
      </w:r>
      <w:r w:rsidR="00A94DB6" w:rsidRPr="00400D52">
        <w:rPr>
          <w:rFonts w:ascii="Times New Roman" w:hAnsi="Times New Roman" w:cs="Times New Roman"/>
          <w:sz w:val="28"/>
          <w:szCs w:val="28"/>
        </w:rPr>
        <w:t>,</w:t>
      </w:r>
      <w:r w:rsidR="00001A94" w:rsidRPr="00400D52">
        <w:rPr>
          <w:rFonts w:ascii="Times New Roman" w:hAnsi="Times New Roman" w:cs="Times New Roman"/>
          <w:sz w:val="28"/>
          <w:szCs w:val="28"/>
        </w:rPr>
        <w:t xml:space="preserve"> </w:t>
      </w:r>
      <w:r w:rsidR="000F0B84" w:rsidRPr="00400D52">
        <w:rPr>
          <w:rFonts w:ascii="Times New Roman" w:hAnsi="Times New Roman" w:cs="Times New Roman"/>
          <w:sz w:val="28"/>
          <w:szCs w:val="28"/>
        </w:rPr>
        <w:t>мы обращаем внимание прежде всего на стратегическую необходимость использования данного конструкта, успешность его задействования, содержательные характе</w:t>
      </w:r>
      <w:r w:rsidR="003468FE" w:rsidRPr="00400D52">
        <w:rPr>
          <w:rFonts w:ascii="Times New Roman" w:hAnsi="Times New Roman" w:cs="Times New Roman"/>
          <w:sz w:val="28"/>
          <w:szCs w:val="28"/>
        </w:rPr>
        <w:t>ристики, детерминантой которых является</w:t>
      </w:r>
      <w:r w:rsidR="000F0B84" w:rsidRPr="00400D52">
        <w:rPr>
          <w:rFonts w:ascii="Times New Roman" w:hAnsi="Times New Roman" w:cs="Times New Roman"/>
          <w:sz w:val="28"/>
          <w:szCs w:val="28"/>
        </w:rPr>
        <w:t xml:space="preserve"> социальный контекст.</w:t>
      </w:r>
    </w:p>
    <w:p w:rsidR="00F45685" w:rsidRDefault="0037287B" w:rsidP="00F45685">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Выдвигаемые гипотезы</w:t>
      </w:r>
      <w:r w:rsidR="000F0B84" w:rsidRPr="00400D52">
        <w:rPr>
          <w:rFonts w:ascii="Times New Roman" w:hAnsi="Times New Roman" w:cs="Times New Roman"/>
          <w:sz w:val="28"/>
          <w:szCs w:val="28"/>
        </w:rPr>
        <w:t xml:space="preserve"> </w:t>
      </w:r>
      <w:r w:rsidR="00F45685" w:rsidRPr="00F45685">
        <w:rPr>
          <w:rFonts w:ascii="Times New Roman" w:hAnsi="Times New Roman" w:cs="Times New Roman"/>
          <w:sz w:val="28"/>
          <w:szCs w:val="28"/>
        </w:rPr>
        <w:t>исходят из предпосылки, что конструирование и определённое содержательное наполнение образов «своих и чужих» - одна из основных манипулятивных стратегий политического дискурса, которую используют политические элиты, в том числе, говоря о проблематике распространения коронавирусной инфекции. Конструирование образа «чужих» в отношении оппозиционной стороны и «своих» в отношении потенциальных сторонников представляет собой успешную стратегию для мобилизации групп поддержки.</w:t>
      </w:r>
    </w:p>
    <w:p w:rsidR="00F45685" w:rsidRPr="00F45685" w:rsidRDefault="00F45685" w:rsidP="00F4568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Исследовательские гипотезы:</w:t>
      </w:r>
    </w:p>
    <w:p w:rsidR="00F45685" w:rsidRPr="00F45685" w:rsidRDefault="00F45685" w:rsidP="00F45685">
      <w:pPr>
        <w:spacing w:line="360" w:lineRule="auto"/>
        <w:ind w:firstLine="567"/>
        <w:jc w:val="both"/>
        <w:rPr>
          <w:rFonts w:ascii="Times New Roman" w:hAnsi="Times New Roman" w:cs="Times New Roman"/>
          <w:sz w:val="28"/>
          <w:szCs w:val="28"/>
        </w:rPr>
      </w:pPr>
      <w:r w:rsidRPr="00F45685">
        <w:rPr>
          <w:rFonts w:ascii="Times New Roman" w:hAnsi="Times New Roman" w:cs="Times New Roman"/>
          <w:sz w:val="28"/>
          <w:szCs w:val="28"/>
        </w:rPr>
        <w:t>1.</w:t>
      </w:r>
      <w:r w:rsidRPr="00F45685">
        <w:rPr>
          <w:rFonts w:ascii="Times New Roman" w:hAnsi="Times New Roman" w:cs="Times New Roman"/>
          <w:sz w:val="28"/>
          <w:szCs w:val="28"/>
        </w:rPr>
        <w:tab/>
        <w:t>Дискурс российской политической элиты о COVID-19 представляет собой тематический синтез и включает в себя ряд вопросов, не относящихся непосредственно к проблематике распространения коронавирусной инфекции. Тема COVID-19 выступает базисом, опорным пунктом для обсуждения острых (политических) вопросов.</w:t>
      </w:r>
    </w:p>
    <w:p w:rsidR="00F45685" w:rsidRPr="00F45685" w:rsidRDefault="00F45685" w:rsidP="00F45685">
      <w:pPr>
        <w:spacing w:line="360" w:lineRule="auto"/>
        <w:ind w:firstLine="567"/>
        <w:jc w:val="both"/>
        <w:rPr>
          <w:rFonts w:ascii="Times New Roman" w:hAnsi="Times New Roman" w:cs="Times New Roman"/>
          <w:sz w:val="28"/>
          <w:szCs w:val="28"/>
        </w:rPr>
      </w:pPr>
      <w:r w:rsidRPr="00F45685">
        <w:rPr>
          <w:rFonts w:ascii="Times New Roman" w:hAnsi="Times New Roman" w:cs="Times New Roman"/>
          <w:sz w:val="28"/>
          <w:szCs w:val="28"/>
        </w:rPr>
        <w:t>2.</w:t>
      </w:r>
      <w:r w:rsidRPr="00F45685">
        <w:rPr>
          <w:rFonts w:ascii="Times New Roman" w:hAnsi="Times New Roman" w:cs="Times New Roman"/>
          <w:sz w:val="28"/>
          <w:szCs w:val="28"/>
        </w:rPr>
        <w:tab/>
      </w:r>
      <w:r w:rsidR="002A5537" w:rsidRPr="00400D52">
        <w:rPr>
          <w:rFonts w:ascii="Times New Roman" w:hAnsi="Times New Roman" w:cs="Times New Roman"/>
          <w:sz w:val="28"/>
          <w:szCs w:val="28"/>
        </w:rPr>
        <w:t>В контексте пандемии «свои</w:t>
      </w:r>
      <w:r w:rsidR="002A5537">
        <w:rPr>
          <w:rFonts w:ascii="Times New Roman" w:hAnsi="Times New Roman" w:cs="Times New Roman"/>
          <w:sz w:val="28"/>
          <w:szCs w:val="28"/>
        </w:rPr>
        <w:t>»</w:t>
      </w:r>
      <w:r w:rsidR="002A5537" w:rsidRPr="00400D52">
        <w:rPr>
          <w:rFonts w:ascii="Times New Roman" w:hAnsi="Times New Roman" w:cs="Times New Roman"/>
          <w:sz w:val="28"/>
          <w:szCs w:val="28"/>
        </w:rPr>
        <w:t xml:space="preserve"> будут определяться как </w:t>
      </w:r>
      <w:r w:rsidR="002A5537">
        <w:rPr>
          <w:rFonts w:ascii="Times New Roman" w:hAnsi="Times New Roman" w:cs="Times New Roman"/>
          <w:sz w:val="28"/>
          <w:szCs w:val="28"/>
        </w:rPr>
        <w:t>конкретные субъекты разного уровня ответственности</w:t>
      </w:r>
      <w:r w:rsidR="002A5537" w:rsidRPr="00400D52">
        <w:rPr>
          <w:rFonts w:ascii="Times New Roman" w:hAnsi="Times New Roman" w:cs="Times New Roman"/>
          <w:sz w:val="28"/>
          <w:szCs w:val="28"/>
        </w:rPr>
        <w:t xml:space="preserve"> </w:t>
      </w:r>
      <w:r w:rsidR="002A5537">
        <w:rPr>
          <w:rFonts w:ascii="Times New Roman" w:hAnsi="Times New Roman" w:cs="Times New Roman"/>
          <w:sz w:val="28"/>
          <w:szCs w:val="28"/>
        </w:rPr>
        <w:t>(</w:t>
      </w:r>
      <w:r w:rsidR="002A5537" w:rsidRPr="00400D52">
        <w:rPr>
          <w:rFonts w:ascii="Times New Roman" w:hAnsi="Times New Roman" w:cs="Times New Roman"/>
          <w:sz w:val="28"/>
          <w:szCs w:val="28"/>
        </w:rPr>
        <w:t>обыватели, политические деятели, активисты, государства</w:t>
      </w:r>
      <w:r w:rsidR="002A5537">
        <w:rPr>
          <w:rFonts w:ascii="Times New Roman" w:hAnsi="Times New Roman" w:cs="Times New Roman"/>
          <w:sz w:val="28"/>
          <w:szCs w:val="28"/>
        </w:rPr>
        <w:t>)</w:t>
      </w:r>
      <w:r w:rsidR="002A5537" w:rsidRPr="00400D52">
        <w:rPr>
          <w:rFonts w:ascii="Times New Roman" w:hAnsi="Times New Roman" w:cs="Times New Roman"/>
          <w:sz w:val="28"/>
          <w:szCs w:val="28"/>
        </w:rPr>
        <w:t xml:space="preserve">, придерживающиеся </w:t>
      </w:r>
      <w:r w:rsidR="002A5537">
        <w:rPr>
          <w:rFonts w:ascii="Times New Roman" w:hAnsi="Times New Roman" w:cs="Times New Roman"/>
          <w:sz w:val="28"/>
          <w:szCs w:val="28"/>
        </w:rPr>
        <w:t>«правильного»</w:t>
      </w:r>
      <w:r w:rsidR="002A5537" w:rsidRPr="00400D52">
        <w:rPr>
          <w:rFonts w:ascii="Times New Roman" w:hAnsi="Times New Roman" w:cs="Times New Roman"/>
          <w:sz w:val="28"/>
          <w:szCs w:val="28"/>
        </w:rPr>
        <w:t xml:space="preserve"> курса в поднимаемых элитам</w:t>
      </w:r>
      <w:r w:rsidR="002A5537">
        <w:rPr>
          <w:rFonts w:ascii="Times New Roman" w:hAnsi="Times New Roman" w:cs="Times New Roman"/>
          <w:sz w:val="28"/>
          <w:szCs w:val="28"/>
        </w:rPr>
        <w:t>и вопросах, как связанных, так и не связанных непосредственно с распространением коронавируса.</w:t>
      </w:r>
    </w:p>
    <w:p w:rsidR="002E033F" w:rsidRPr="00400D52" w:rsidRDefault="00F45685" w:rsidP="00F45685">
      <w:pPr>
        <w:spacing w:line="360" w:lineRule="auto"/>
        <w:ind w:firstLine="567"/>
        <w:jc w:val="both"/>
        <w:rPr>
          <w:rFonts w:ascii="Times New Roman" w:hAnsi="Times New Roman" w:cs="Times New Roman"/>
          <w:sz w:val="28"/>
          <w:szCs w:val="28"/>
        </w:rPr>
      </w:pPr>
      <w:r w:rsidRPr="00F45685">
        <w:rPr>
          <w:rFonts w:ascii="Times New Roman" w:hAnsi="Times New Roman" w:cs="Times New Roman"/>
          <w:sz w:val="28"/>
          <w:szCs w:val="28"/>
        </w:rPr>
        <w:t>3.</w:t>
      </w:r>
      <w:r w:rsidRPr="00F45685">
        <w:rPr>
          <w:rFonts w:ascii="Times New Roman" w:hAnsi="Times New Roman" w:cs="Times New Roman"/>
          <w:sz w:val="28"/>
          <w:szCs w:val="28"/>
        </w:rPr>
        <w:tab/>
        <w:t>Образы «своих» и «чужих» являются подвижной конструкцией, изменяющейся в зависимости от обсуждаемых политическими элитами вопросов, а также контекста, в котором формируется дискурс.</w:t>
      </w:r>
    </w:p>
    <w:p w:rsidR="000F0B84" w:rsidRPr="00400D52" w:rsidRDefault="000F0B8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Объектом исследования в нашей работе является дискурс</w:t>
      </w:r>
      <w:r w:rsidR="00942C8F" w:rsidRPr="00400D52">
        <w:rPr>
          <w:rFonts w:ascii="Times New Roman" w:hAnsi="Times New Roman" w:cs="Times New Roman"/>
          <w:sz w:val="28"/>
          <w:szCs w:val="28"/>
        </w:rPr>
        <w:t xml:space="preserve"> российской политической элиты </w:t>
      </w:r>
      <w:r w:rsidR="00A5035B" w:rsidRPr="00400D52">
        <w:rPr>
          <w:rFonts w:ascii="Times New Roman" w:hAnsi="Times New Roman" w:cs="Times New Roman"/>
          <w:sz w:val="28"/>
          <w:szCs w:val="28"/>
        </w:rPr>
        <w:t xml:space="preserve">о </w:t>
      </w:r>
      <w:r w:rsidR="00F45685">
        <w:rPr>
          <w:rFonts w:ascii="Times New Roman" w:hAnsi="Times New Roman" w:cs="Times New Roman"/>
          <w:sz w:val="28"/>
          <w:szCs w:val="28"/>
          <w:lang w:val="en-US"/>
        </w:rPr>
        <w:t>COVID</w:t>
      </w:r>
      <w:r w:rsidR="00F45685" w:rsidRPr="00F45685">
        <w:rPr>
          <w:rFonts w:ascii="Times New Roman" w:hAnsi="Times New Roman" w:cs="Times New Roman"/>
          <w:sz w:val="28"/>
          <w:szCs w:val="28"/>
        </w:rPr>
        <w:t>-19</w:t>
      </w:r>
      <w:r w:rsidRPr="00400D52">
        <w:rPr>
          <w:rFonts w:ascii="Times New Roman" w:hAnsi="Times New Roman" w:cs="Times New Roman"/>
          <w:sz w:val="28"/>
          <w:szCs w:val="28"/>
        </w:rPr>
        <w:t xml:space="preserve">. Предметной областью </w:t>
      </w:r>
      <w:r w:rsidR="003468FE" w:rsidRPr="00400D52">
        <w:rPr>
          <w:rFonts w:ascii="Times New Roman" w:hAnsi="Times New Roman" w:cs="Times New Roman"/>
          <w:sz w:val="28"/>
          <w:szCs w:val="28"/>
        </w:rPr>
        <w:t>являются</w:t>
      </w:r>
      <w:r w:rsidR="00A94DB6" w:rsidRPr="00400D52">
        <w:rPr>
          <w:rFonts w:ascii="Times New Roman" w:hAnsi="Times New Roman" w:cs="Times New Roman"/>
          <w:sz w:val="28"/>
          <w:szCs w:val="28"/>
        </w:rPr>
        <w:t xml:space="preserve"> содержательные характеристики образов «своих и чужих»</w:t>
      </w:r>
      <w:r w:rsidR="002F7DD0" w:rsidRPr="00400D52">
        <w:rPr>
          <w:rFonts w:ascii="Times New Roman" w:hAnsi="Times New Roman" w:cs="Times New Roman"/>
          <w:sz w:val="28"/>
          <w:szCs w:val="28"/>
        </w:rPr>
        <w:t xml:space="preserve"> в дискурсе.</w:t>
      </w:r>
    </w:p>
    <w:p w:rsidR="00F45685" w:rsidRPr="00F45685" w:rsidRDefault="000F0B84" w:rsidP="00F45685">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Целью данной работы является </w:t>
      </w:r>
      <w:r w:rsidR="00F45685" w:rsidRPr="00F45685">
        <w:rPr>
          <w:rFonts w:ascii="Times New Roman" w:hAnsi="Times New Roman" w:cs="Times New Roman"/>
          <w:sz w:val="28"/>
          <w:szCs w:val="28"/>
        </w:rPr>
        <w:t>анализ конструктов «свои» и «чужие» в дискурсе российской политической элиты о коронавирусной инфекции.</w:t>
      </w:r>
    </w:p>
    <w:p w:rsidR="00F45685" w:rsidRPr="00F45685" w:rsidRDefault="00F45685" w:rsidP="00F45685">
      <w:pPr>
        <w:spacing w:line="360" w:lineRule="auto"/>
        <w:ind w:firstLine="567"/>
        <w:jc w:val="both"/>
        <w:rPr>
          <w:rFonts w:ascii="Times New Roman" w:hAnsi="Times New Roman" w:cs="Times New Roman"/>
          <w:sz w:val="28"/>
          <w:szCs w:val="28"/>
        </w:rPr>
      </w:pPr>
      <w:r w:rsidRPr="00F45685">
        <w:rPr>
          <w:rFonts w:ascii="Times New Roman" w:hAnsi="Times New Roman" w:cs="Times New Roman"/>
          <w:sz w:val="28"/>
          <w:szCs w:val="28"/>
        </w:rPr>
        <w:t>Задачами исследования становятся:</w:t>
      </w:r>
    </w:p>
    <w:p w:rsidR="00F45685" w:rsidRPr="00F45685" w:rsidRDefault="00F45685" w:rsidP="00F45685">
      <w:pPr>
        <w:pStyle w:val="a3"/>
        <w:numPr>
          <w:ilvl w:val="0"/>
          <w:numId w:val="22"/>
        </w:numPr>
        <w:spacing w:line="360" w:lineRule="auto"/>
        <w:jc w:val="both"/>
        <w:rPr>
          <w:rFonts w:ascii="Times New Roman" w:hAnsi="Times New Roman" w:cs="Times New Roman"/>
          <w:sz w:val="28"/>
          <w:szCs w:val="28"/>
        </w:rPr>
      </w:pPr>
      <w:r w:rsidRPr="00F45685">
        <w:rPr>
          <w:rFonts w:ascii="Times New Roman" w:hAnsi="Times New Roman" w:cs="Times New Roman"/>
          <w:sz w:val="28"/>
          <w:szCs w:val="28"/>
        </w:rPr>
        <w:t>Определение действующих игроков оппозиции «свои» – «чужие» в дискурсе политической элиты о COVID-19.</w:t>
      </w:r>
    </w:p>
    <w:p w:rsidR="00F45685" w:rsidRPr="00F45685" w:rsidRDefault="00F45685" w:rsidP="00F45685">
      <w:pPr>
        <w:pStyle w:val="a3"/>
        <w:numPr>
          <w:ilvl w:val="0"/>
          <w:numId w:val="22"/>
        </w:numPr>
        <w:spacing w:line="360" w:lineRule="auto"/>
        <w:jc w:val="both"/>
        <w:rPr>
          <w:rFonts w:ascii="Times New Roman" w:hAnsi="Times New Roman" w:cs="Times New Roman"/>
          <w:sz w:val="28"/>
          <w:szCs w:val="28"/>
        </w:rPr>
      </w:pPr>
      <w:r w:rsidRPr="00F45685">
        <w:rPr>
          <w:rFonts w:ascii="Times New Roman" w:hAnsi="Times New Roman" w:cs="Times New Roman"/>
          <w:sz w:val="28"/>
          <w:szCs w:val="28"/>
        </w:rPr>
        <w:t>Выделение основных способов, механизмов формирования образов «своих» и «чужих» в контексте коронавирусной инфекции.</w:t>
      </w:r>
    </w:p>
    <w:p w:rsidR="00F45685" w:rsidRPr="00F45685" w:rsidRDefault="00F45685" w:rsidP="00F45685">
      <w:pPr>
        <w:pStyle w:val="a3"/>
        <w:numPr>
          <w:ilvl w:val="0"/>
          <w:numId w:val="22"/>
        </w:numPr>
        <w:spacing w:line="360" w:lineRule="auto"/>
        <w:jc w:val="both"/>
        <w:rPr>
          <w:rFonts w:ascii="Times New Roman" w:hAnsi="Times New Roman" w:cs="Times New Roman"/>
          <w:sz w:val="28"/>
          <w:szCs w:val="28"/>
        </w:rPr>
      </w:pPr>
      <w:r w:rsidRPr="00F45685">
        <w:rPr>
          <w:rFonts w:ascii="Times New Roman" w:hAnsi="Times New Roman" w:cs="Times New Roman"/>
          <w:sz w:val="28"/>
          <w:szCs w:val="28"/>
        </w:rPr>
        <w:t>Выявление характеристик, которыми наделяются участники конструктов «свои» – «чужие».</w:t>
      </w:r>
    </w:p>
    <w:p w:rsidR="00CE3D90" w:rsidRPr="00F45685" w:rsidRDefault="00F45685" w:rsidP="00F45685">
      <w:pPr>
        <w:pStyle w:val="a3"/>
        <w:numPr>
          <w:ilvl w:val="0"/>
          <w:numId w:val="22"/>
        </w:numPr>
        <w:spacing w:line="360" w:lineRule="auto"/>
        <w:jc w:val="both"/>
        <w:rPr>
          <w:rFonts w:ascii="Times New Roman" w:hAnsi="Times New Roman" w:cs="Times New Roman"/>
          <w:sz w:val="28"/>
          <w:szCs w:val="28"/>
        </w:rPr>
      </w:pPr>
      <w:r w:rsidRPr="00F45685">
        <w:rPr>
          <w:rFonts w:ascii="Times New Roman" w:hAnsi="Times New Roman" w:cs="Times New Roman"/>
          <w:sz w:val="28"/>
          <w:szCs w:val="28"/>
        </w:rPr>
        <w:t>Анализ содержания образов на предмет установок политической элиты.</w:t>
      </w:r>
    </w:p>
    <w:p w:rsidR="005C2353" w:rsidRPr="00400D52" w:rsidRDefault="00496A8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w:t>
      </w:r>
      <w:r w:rsidR="00CE3D90" w:rsidRPr="00400D52">
        <w:rPr>
          <w:rFonts w:ascii="Times New Roman" w:hAnsi="Times New Roman" w:cs="Times New Roman"/>
          <w:sz w:val="28"/>
          <w:szCs w:val="28"/>
        </w:rPr>
        <w:t>тепень р</w:t>
      </w:r>
      <w:r w:rsidRPr="00400D52">
        <w:rPr>
          <w:rFonts w:ascii="Times New Roman" w:hAnsi="Times New Roman" w:cs="Times New Roman"/>
          <w:sz w:val="28"/>
          <w:szCs w:val="28"/>
        </w:rPr>
        <w:t xml:space="preserve">азработанности данной проблемы. </w:t>
      </w:r>
      <w:r w:rsidR="005C2353" w:rsidRPr="00400D52">
        <w:rPr>
          <w:rFonts w:ascii="Times New Roman" w:hAnsi="Times New Roman" w:cs="Times New Roman"/>
          <w:sz w:val="28"/>
          <w:szCs w:val="28"/>
        </w:rPr>
        <w:t xml:space="preserve">Существенный вклад в изучение политического дискурса внесли как зарубежные (Т. </w:t>
      </w:r>
      <w:r w:rsidR="003D5B67">
        <w:rPr>
          <w:rFonts w:ascii="Times New Roman" w:hAnsi="Times New Roman" w:cs="Times New Roman"/>
          <w:sz w:val="28"/>
          <w:szCs w:val="28"/>
        </w:rPr>
        <w:t>Ван Д</w:t>
      </w:r>
      <w:r w:rsidR="005C2353" w:rsidRPr="00400D52">
        <w:rPr>
          <w:rFonts w:ascii="Times New Roman" w:hAnsi="Times New Roman" w:cs="Times New Roman"/>
          <w:sz w:val="28"/>
          <w:szCs w:val="28"/>
        </w:rPr>
        <w:t>ейк, Л. Филлипс и М. В. Йоргенсен</w:t>
      </w:r>
      <w:r w:rsidR="00C22941" w:rsidRPr="00400D52">
        <w:rPr>
          <w:rStyle w:val="af2"/>
          <w:rFonts w:ascii="Times New Roman" w:hAnsi="Times New Roman" w:cs="Times New Roman"/>
          <w:sz w:val="28"/>
          <w:szCs w:val="28"/>
        </w:rPr>
        <w:footnoteReference w:id="1"/>
      </w:r>
      <w:r w:rsidR="005C2353" w:rsidRPr="00400D52">
        <w:rPr>
          <w:rFonts w:ascii="Times New Roman" w:hAnsi="Times New Roman" w:cs="Times New Roman"/>
          <w:sz w:val="28"/>
          <w:szCs w:val="28"/>
        </w:rPr>
        <w:t>, Н. Фэркло</w:t>
      </w:r>
      <w:r w:rsidR="00326A11">
        <w:rPr>
          <w:rFonts w:ascii="Times New Roman" w:hAnsi="Times New Roman" w:cs="Times New Roman"/>
          <w:sz w:val="28"/>
          <w:szCs w:val="28"/>
        </w:rPr>
        <w:t>у</w:t>
      </w:r>
      <w:r w:rsidR="005C2353" w:rsidRPr="00400D52">
        <w:rPr>
          <w:rFonts w:ascii="Times New Roman" w:hAnsi="Times New Roman" w:cs="Times New Roman"/>
          <w:sz w:val="28"/>
          <w:szCs w:val="28"/>
        </w:rPr>
        <w:t>, Ж. К. Чалаби, Р. Водак, Ф. де Соссюр), так и отечественные (В. З. Демьянков, О. Ф. Русакова, Д. Арутюнова, Е. И. Шейгал</w:t>
      </w:r>
      <w:r w:rsidR="00C22941" w:rsidRPr="00400D52">
        <w:rPr>
          <w:rStyle w:val="af2"/>
          <w:rFonts w:ascii="Times New Roman" w:hAnsi="Times New Roman" w:cs="Times New Roman"/>
          <w:sz w:val="28"/>
          <w:szCs w:val="28"/>
        </w:rPr>
        <w:footnoteReference w:id="2"/>
      </w:r>
      <w:r w:rsidR="005C2353" w:rsidRPr="00400D52">
        <w:rPr>
          <w:rFonts w:ascii="Times New Roman" w:hAnsi="Times New Roman" w:cs="Times New Roman"/>
          <w:sz w:val="28"/>
          <w:szCs w:val="28"/>
        </w:rPr>
        <w:t xml:space="preserve">) исследователи. В последние годы политический дискурс представляет собой популярную тему научных исследований. Вопросам политического дискурса посвящены исследования таких ученых, как Т.М. Николаева, Д. В. Чайковский, </w:t>
      </w:r>
      <w:r w:rsidRPr="00400D52">
        <w:rPr>
          <w:rFonts w:ascii="Times New Roman" w:hAnsi="Times New Roman" w:cs="Times New Roman"/>
          <w:sz w:val="28"/>
          <w:szCs w:val="28"/>
        </w:rPr>
        <w:t xml:space="preserve">М. Б. Ворошилова, </w:t>
      </w:r>
      <w:r w:rsidR="005C2353" w:rsidRPr="00400D52">
        <w:rPr>
          <w:rFonts w:ascii="Times New Roman" w:hAnsi="Times New Roman" w:cs="Times New Roman"/>
          <w:sz w:val="28"/>
          <w:szCs w:val="28"/>
        </w:rPr>
        <w:t xml:space="preserve">Г. В. Пушкарева, </w:t>
      </w:r>
      <w:r w:rsidRPr="00400D52">
        <w:rPr>
          <w:rFonts w:ascii="Times New Roman" w:hAnsi="Times New Roman" w:cs="Times New Roman"/>
          <w:sz w:val="28"/>
          <w:szCs w:val="28"/>
        </w:rPr>
        <w:t>Т</w:t>
      </w:r>
      <w:r w:rsidR="005C2353" w:rsidRPr="00400D52">
        <w:rPr>
          <w:rFonts w:ascii="Times New Roman" w:hAnsi="Times New Roman" w:cs="Times New Roman"/>
          <w:sz w:val="28"/>
          <w:szCs w:val="28"/>
        </w:rPr>
        <w:t>. И. Никишина</w:t>
      </w:r>
      <w:r w:rsidRPr="00400D52">
        <w:rPr>
          <w:rFonts w:ascii="Times New Roman" w:hAnsi="Times New Roman" w:cs="Times New Roman"/>
          <w:sz w:val="28"/>
          <w:szCs w:val="28"/>
        </w:rPr>
        <w:t>.</w:t>
      </w:r>
    </w:p>
    <w:p w:rsidR="00880E35" w:rsidRPr="00400D52" w:rsidRDefault="004A3C5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Монография</w:t>
      </w:r>
      <w:r w:rsidR="00C22941" w:rsidRPr="00400D52">
        <w:rPr>
          <w:rFonts w:ascii="Times New Roman" w:hAnsi="Times New Roman" w:cs="Times New Roman"/>
          <w:sz w:val="28"/>
          <w:szCs w:val="28"/>
        </w:rPr>
        <w:t xml:space="preserve"> Ю. В. Клюева</w:t>
      </w:r>
      <w:r w:rsidR="00C22941" w:rsidRPr="00400D52">
        <w:rPr>
          <w:rStyle w:val="af2"/>
          <w:rFonts w:ascii="Times New Roman" w:hAnsi="Times New Roman" w:cs="Times New Roman"/>
          <w:sz w:val="28"/>
          <w:szCs w:val="28"/>
        </w:rPr>
        <w:footnoteReference w:id="3"/>
      </w:r>
      <w:r w:rsidR="00496A84" w:rsidRPr="00400D52">
        <w:rPr>
          <w:rFonts w:ascii="Times New Roman" w:hAnsi="Times New Roman" w:cs="Times New Roman"/>
          <w:sz w:val="28"/>
          <w:szCs w:val="28"/>
        </w:rPr>
        <w:t xml:space="preserve">, изданная в 2016 году, </w:t>
      </w:r>
      <w:r w:rsidRPr="00400D52">
        <w:rPr>
          <w:rFonts w:ascii="Times New Roman" w:hAnsi="Times New Roman" w:cs="Times New Roman"/>
          <w:sz w:val="28"/>
          <w:szCs w:val="28"/>
        </w:rPr>
        <w:t>представляет особый интерес. В</w:t>
      </w:r>
      <w:r w:rsidR="00496A84" w:rsidRPr="00400D52">
        <w:rPr>
          <w:rFonts w:ascii="Times New Roman" w:hAnsi="Times New Roman" w:cs="Times New Roman"/>
          <w:sz w:val="28"/>
          <w:szCs w:val="28"/>
        </w:rPr>
        <w:t xml:space="preserve"> </w:t>
      </w:r>
      <w:r w:rsidRPr="00400D52">
        <w:rPr>
          <w:rFonts w:ascii="Times New Roman" w:hAnsi="Times New Roman" w:cs="Times New Roman"/>
          <w:sz w:val="28"/>
          <w:szCs w:val="28"/>
        </w:rPr>
        <w:t>ней</w:t>
      </w:r>
      <w:r w:rsidR="00496A84" w:rsidRPr="00400D52">
        <w:rPr>
          <w:rFonts w:ascii="Times New Roman" w:hAnsi="Times New Roman" w:cs="Times New Roman"/>
          <w:sz w:val="28"/>
          <w:szCs w:val="28"/>
        </w:rPr>
        <w:t xml:space="preserve"> проведен анализ публичных текстов субъектов политического взаимодействия и </w:t>
      </w:r>
      <w:r w:rsidRPr="00400D52">
        <w:rPr>
          <w:rFonts w:ascii="Times New Roman" w:hAnsi="Times New Roman" w:cs="Times New Roman"/>
          <w:sz w:val="28"/>
          <w:szCs w:val="28"/>
        </w:rPr>
        <w:t>продемонстрирована</w:t>
      </w:r>
      <w:r w:rsidR="00496A84" w:rsidRPr="00400D52">
        <w:rPr>
          <w:rFonts w:ascii="Times New Roman" w:hAnsi="Times New Roman" w:cs="Times New Roman"/>
          <w:sz w:val="28"/>
          <w:szCs w:val="28"/>
        </w:rPr>
        <w:t xml:space="preserve"> взаимосвязь политического дискурса и социальной информации.</w:t>
      </w:r>
    </w:p>
    <w:p w:rsidR="003F404D" w:rsidRPr="00400D52" w:rsidRDefault="00496A8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Теоретико-методологическую базу исследования составляют труды зарубежных и отечественных исследователей, затрагивающие исследуемую проблематику</w:t>
      </w:r>
      <w:r w:rsidR="00C22941" w:rsidRPr="00400D52">
        <w:rPr>
          <w:rFonts w:ascii="Times New Roman" w:hAnsi="Times New Roman" w:cs="Times New Roman"/>
          <w:sz w:val="28"/>
          <w:szCs w:val="28"/>
        </w:rPr>
        <w:t xml:space="preserve"> </w:t>
      </w:r>
      <w:r w:rsidR="00C22941" w:rsidRPr="00400D52">
        <w:rPr>
          <w:rFonts w:ascii="Times New Roman" w:hAnsi="Times New Roman" w:cs="Times New Roman"/>
          <w:sz w:val="28"/>
          <w:szCs w:val="28"/>
          <w:lang w:val="en-US"/>
        </w:rPr>
        <w:t>c</w:t>
      </w:r>
      <w:r w:rsidR="00C22941" w:rsidRPr="00400D52">
        <w:rPr>
          <w:rFonts w:ascii="Times New Roman" w:hAnsi="Times New Roman" w:cs="Times New Roman"/>
          <w:sz w:val="28"/>
          <w:szCs w:val="28"/>
        </w:rPr>
        <w:t xml:space="preserve"> разных сторон</w:t>
      </w:r>
      <w:r w:rsidRPr="00400D52">
        <w:rPr>
          <w:rFonts w:ascii="Times New Roman" w:hAnsi="Times New Roman" w:cs="Times New Roman"/>
          <w:sz w:val="28"/>
          <w:szCs w:val="28"/>
        </w:rPr>
        <w:t>.</w:t>
      </w:r>
      <w:r w:rsidR="003F404D" w:rsidRPr="00400D52">
        <w:rPr>
          <w:rFonts w:ascii="Times New Roman" w:hAnsi="Times New Roman" w:cs="Times New Roman"/>
          <w:sz w:val="28"/>
          <w:szCs w:val="28"/>
        </w:rPr>
        <w:t xml:space="preserve"> Основу теоретической рамки составляют положен</w:t>
      </w:r>
      <w:r w:rsidR="004A3C52" w:rsidRPr="00400D52">
        <w:rPr>
          <w:rFonts w:ascii="Times New Roman" w:hAnsi="Times New Roman" w:cs="Times New Roman"/>
          <w:sz w:val="28"/>
          <w:szCs w:val="28"/>
        </w:rPr>
        <w:t>ия социального конструкционизма, теории элит.</w:t>
      </w:r>
      <w:r w:rsidRPr="00400D52">
        <w:rPr>
          <w:rFonts w:ascii="Times New Roman" w:hAnsi="Times New Roman" w:cs="Times New Roman"/>
          <w:sz w:val="28"/>
          <w:szCs w:val="28"/>
        </w:rPr>
        <w:t xml:space="preserve"> </w:t>
      </w:r>
      <w:r w:rsidR="003F404D" w:rsidRPr="00400D52">
        <w:rPr>
          <w:rFonts w:ascii="Times New Roman" w:hAnsi="Times New Roman" w:cs="Times New Roman"/>
          <w:sz w:val="28"/>
          <w:szCs w:val="28"/>
        </w:rPr>
        <w:t xml:space="preserve">Основным исследовательским методом </w:t>
      </w:r>
      <w:r w:rsidR="004A3C52" w:rsidRPr="00400D52">
        <w:rPr>
          <w:rFonts w:ascii="Times New Roman" w:hAnsi="Times New Roman" w:cs="Times New Roman"/>
          <w:sz w:val="28"/>
          <w:szCs w:val="28"/>
        </w:rPr>
        <w:t xml:space="preserve">данной работы </w:t>
      </w:r>
      <w:r w:rsidR="003F404D" w:rsidRPr="00400D52">
        <w:rPr>
          <w:rFonts w:ascii="Times New Roman" w:hAnsi="Times New Roman" w:cs="Times New Roman"/>
          <w:sz w:val="28"/>
          <w:szCs w:val="28"/>
        </w:rPr>
        <w:t xml:space="preserve">является критический дискурс-анализ, </w:t>
      </w:r>
      <w:r w:rsidR="00C22941" w:rsidRPr="00400D52">
        <w:rPr>
          <w:rFonts w:ascii="Times New Roman" w:hAnsi="Times New Roman" w:cs="Times New Roman"/>
          <w:sz w:val="28"/>
          <w:szCs w:val="28"/>
        </w:rPr>
        <w:t xml:space="preserve">основанный на разработанных Т. </w:t>
      </w:r>
      <w:r w:rsidR="003F404D" w:rsidRPr="00400D52">
        <w:rPr>
          <w:rFonts w:ascii="Times New Roman" w:hAnsi="Times New Roman" w:cs="Times New Roman"/>
          <w:sz w:val="28"/>
          <w:szCs w:val="28"/>
        </w:rPr>
        <w:t>Ван Дейком и Н. Фэркло</w:t>
      </w:r>
      <w:r w:rsidR="00326A11">
        <w:rPr>
          <w:rFonts w:ascii="Times New Roman" w:hAnsi="Times New Roman" w:cs="Times New Roman"/>
          <w:sz w:val="28"/>
          <w:szCs w:val="28"/>
        </w:rPr>
        <w:t>у</w:t>
      </w:r>
      <w:r w:rsidR="003F404D" w:rsidRPr="00400D52">
        <w:rPr>
          <w:rFonts w:ascii="Times New Roman" w:hAnsi="Times New Roman" w:cs="Times New Roman"/>
          <w:sz w:val="28"/>
          <w:szCs w:val="28"/>
        </w:rPr>
        <w:t xml:space="preserve"> подходах.</w:t>
      </w:r>
    </w:p>
    <w:p w:rsidR="00114DDA" w:rsidRPr="00400D52" w:rsidRDefault="003F404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Результаты, полученные в ходе исследования могут представлять интерес для политических консультантов, журналистов и других представителей СМИ, специалистов по связям с общественность и спичрайтеров</w:t>
      </w:r>
      <w:r w:rsidR="00326A11">
        <w:rPr>
          <w:rFonts w:ascii="Times New Roman" w:hAnsi="Times New Roman" w:cs="Times New Roman"/>
          <w:sz w:val="28"/>
          <w:szCs w:val="28"/>
        </w:rPr>
        <w:t>.</w:t>
      </w:r>
      <w:r w:rsidR="00114DDA" w:rsidRPr="00400D52">
        <w:rPr>
          <w:rFonts w:ascii="Times New Roman" w:hAnsi="Times New Roman" w:cs="Times New Roman"/>
          <w:sz w:val="28"/>
          <w:szCs w:val="28"/>
        </w:rPr>
        <w:br w:type="page"/>
      </w:r>
    </w:p>
    <w:p w:rsidR="006341AF" w:rsidRPr="00400D52" w:rsidRDefault="006341AF" w:rsidP="00400D52">
      <w:pPr>
        <w:spacing w:line="360" w:lineRule="auto"/>
        <w:ind w:firstLine="567"/>
        <w:jc w:val="both"/>
        <w:rPr>
          <w:rFonts w:ascii="Times New Roman" w:hAnsi="Times New Roman" w:cs="Times New Roman"/>
          <w:sz w:val="28"/>
          <w:szCs w:val="28"/>
        </w:rPr>
      </w:pPr>
    </w:p>
    <w:p w:rsidR="0033604F" w:rsidRPr="00400D52" w:rsidRDefault="002F7DD0" w:rsidP="00400D52">
      <w:pPr>
        <w:pStyle w:val="a3"/>
        <w:spacing w:line="360" w:lineRule="auto"/>
        <w:ind w:left="0" w:firstLine="567"/>
        <w:jc w:val="both"/>
        <w:rPr>
          <w:rFonts w:ascii="Times New Roman" w:eastAsiaTheme="majorEastAsia" w:hAnsi="Times New Roman" w:cs="Times New Roman"/>
          <w:color w:val="000000" w:themeColor="text1"/>
          <w:sz w:val="28"/>
          <w:szCs w:val="28"/>
        </w:rPr>
      </w:pPr>
      <w:bookmarkStart w:id="2" w:name="_Toc104504256"/>
      <w:r w:rsidRPr="00400D52">
        <w:rPr>
          <w:rStyle w:val="10"/>
          <w:rFonts w:ascii="Times New Roman" w:hAnsi="Times New Roman" w:cs="Times New Roman"/>
          <w:color w:val="000000" w:themeColor="text1"/>
          <w:sz w:val="28"/>
          <w:szCs w:val="28"/>
        </w:rPr>
        <w:t>Г</w:t>
      </w:r>
      <w:r w:rsidR="0033604F" w:rsidRPr="00400D52">
        <w:rPr>
          <w:rStyle w:val="10"/>
          <w:rFonts w:ascii="Times New Roman" w:hAnsi="Times New Roman" w:cs="Times New Roman"/>
          <w:color w:val="000000" w:themeColor="text1"/>
          <w:sz w:val="28"/>
          <w:szCs w:val="28"/>
        </w:rPr>
        <w:t>ЛАВА 1. ОСНОВНЫЕ ПОЛОЖЕНИЯ СОЦИАЛЬНОГО КОНСТУКЦИОНИЗМА</w:t>
      </w:r>
      <w:bookmarkEnd w:id="2"/>
    </w:p>
    <w:p w:rsidR="002F7DD0" w:rsidRPr="00400D52" w:rsidRDefault="002F7DD0" w:rsidP="00400D52">
      <w:pPr>
        <w:pStyle w:val="a3"/>
        <w:spacing w:line="360" w:lineRule="auto"/>
        <w:ind w:left="0" w:firstLine="567"/>
        <w:jc w:val="both"/>
        <w:rPr>
          <w:rFonts w:ascii="Times New Roman" w:hAnsi="Times New Roman" w:cs="Times New Roman"/>
          <w:sz w:val="28"/>
          <w:szCs w:val="28"/>
        </w:rPr>
      </w:pPr>
    </w:p>
    <w:p w:rsidR="0033604F" w:rsidRPr="00400D52" w:rsidRDefault="0033604F" w:rsidP="00400D52">
      <w:pPr>
        <w:pStyle w:val="2"/>
        <w:numPr>
          <w:ilvl w:val="1"/>
          <w:numId w:val="4"/>
        </w:numPr>
        <w:spacing w:line="360" w:lineRule="auto"/>
        <w:ind w:firstLine="567"/>
        <w:jc w:val="both"/>
        <w:rPr>
          <w:rFonts w:ascii="Times New Roman" w:hAnsi="Times New Roman" w:cs="Times New Roman"/>
          <w:color w:val="auto"/>
          <w:sz w:val="28"/>
          <w:szCs w:val="28"/>
        </w:rPr>
      </w:pPr>
      <w:bookmarkStart w:id="3" w:name="_Toc104504257"/>
      <w:r w:rsidRPr="00400D52">
        <w:rPr>
          <w:rFonts w:ascii="Times New Roman" w:hAnsi="Times New Roman" w:cs="Times New Roman"/>
          <w:color w:val="auto"/>
          <w:sz w:val="28"/>
          <w:szCs w:val="28"/>
        </w:rPr>
        <w:t>Истоки социального конструкционизма</w:t>
      </w:r>
      <w:bookmarkEnd w:id="3"/>
    </w:p>
    <w:p w:rsidR="007861F4" w:rsidRPr="00400D52" w:rsidRDefault="007861F4" w:rsidP="00400D52">
      <w:pPr>
        <w:spacing w:line="360" w:lineRule="auto"/>
        <w:ind w:firstLine="567"/>
        <w:jc w:val="both"/>
        <w:rPr>
          <w:rFonts w:ascii="Times New Roman" w:hAnsi="Times New Roman" w:cs="Times New Roman"/>
          <w:sz w:val="28"/>
          <w:szCs w:val="28"/>
        </w:rPr>
      </w:pPr>
    </w:p>
    <w:p w:rsidR="00923AF0" w:rsidRPr="00400D52" w:rsidRDefault="00EF21C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Социальный конструкционизм берет сво</w:t>
      </w:r>
      <w:r w:rsidR="00BB3F74" w:rsidRPr="00400D52">
        <w:rPr>
          <w:rFonts w:ascii="Times New Roman" w:hAnsi="Times New Roman" w:cs="Times New Roman"/>
          <w:sz w:val="28"/>
          <w:szCs w:val="28"/>
        </w:rPr>
        <w:t xml:space="preserve">ё начало </w:t>
      </w:r>
      <w:r w:rsidR="00B00AD4" w:rsidRPr="00400D52">
        <w:rPr>
          <w:rFonts w:ascii="Times New Roman" w:hAnsi="Times New Roman" w:cs="Times New Roman"/>
          <w:sz w:val="28"/>
          <w:szCs w:val="28"/>
        </w:rPr>
        <w:t>в</w:t>
      </w:r>
      <w:r w:rsidRPr="00400D52">
        <w:rPr>
          <w:rFonts w:ascii="Times New Roman" w:hAnsi="Times New Roman" w:cs="Times New Roman"/>
          <w:sz w:val="28"/>
          <w:szCs w:val="28"/>
        </w:rPr>
        <w:t xml:space="preserve"> глубокой древности. Если оттолкнуться от представлений о символической природе человека, от того, что человеку свойственно искать и приписывать смыслы всему окружающему, упорядочивать свой жизненный опыт так, что появляются абстрактные понятия, то становится ясной историческая связь подобных идей с идеями социального конструкционизма.</w:t>
      </w:r>
    </w:p>
    <w:p w:rsidR="00EF21CB" w:rsidRPr="00400D52" w:rsidRDefault="00EF21C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Истоки конструкционистских идей мы можем обн</w:t>
      </w:r>
      <w:r w:rsidR="00367797" w:rsidRPr="00400D52">
        <w:rPr>
          <w:rFonts w:ascii="Times New Roman" w:hAnsi="Times New Roman" w:cs="Times New Roman"/>
          <w:sz w:val="28"/>
          <w:szCs w:val="28"/>
        </w:rPr>
        <w:t>аружить у софистов</w:t>
      </w:r>
      <w:r w:rsidRPr="00400D52">
        <w:rPr>
          <w:rFonts w:ascii="Times New Roman" w:hAnsi="Times New Roman" w:cs="Times New Roman"/>
          <w:sz w:val="28"/>
          <w:szCs w:val="28"/>
        </w:rPr>
        <w:t>. Так древнегреческий философ Протагор выдвигает тезис о том, что «</w:t>
      </w:r>
      <w:r w:rsidRPr="00400D52">
        <w:rPr>
          <w:rFonts w:ascii="Times New Roman" w:hAnsi="Times New Roman" w:cs="Times New Roman"/>
          <w:color w:val="000000"/>
          <w:sz w:val="28"/>
          <w:szCs w:val="28"/>
        </w:rPr>
        <w:t>человек есть мера всех вещей, существующих, что они существуют, и несуществующих, что они не существуют”</w:t>
      </w:r>
      <w:r w:rsidR="00A41722" w:rsidRPr="00400D52">
        <w:rPr>
          <w:rStyle w:val="af2"/>
          <w:rFonts w:ascii="Times New Roman" w:hAnsi="Times New Roman" w:cs="Times New Roman"/>
          <w:color w:val="000000"/>
          <w:sz w:val="28"/>
          <w:szCs w:val="28"/>
        </w:rPr>
        <w:footnoteReference w:id="4"/>
      </w:r>
      <w:r w:rsidRPr="00400D52">
        <w:rPr>
          <w:rFonts w:ascii="Times New Roman" w:hAnsi="Times New Roman" w:cs="Times New Roman"/>
          <w:color w:val="000000"/>
          <w:sz w:val="28"/>
          <w:szCs w:val="28"/>
        </w:rPr>
        <w:t>.</w:t>
      </w:r>
      <w:r w:rsidR="00367797" w:rsidRPr="00400D52">
        <w:rPr>
          <w:rFonts w:ascii="Times New Roman" w:hAnsi="Times New Roman" w:cs="Times New Roman"/>
          <w:color w:val="000000"/>
          <w:sz w:val="28"/>
          <w:szCs w:val="28"/>
        </w:rPr>
        <w:t xml:space="preserve"> Тезис Протагора указывает на то, что именно человек является мерой вещей, именно он даёт оценку окружающим его явлени</w:t>
      </w:r>
      <w:r w:rsidR="00B00AD4" w:rsidRPr="00400D52">
        <w:rPr>
          <w:rFonts w:ascii="Times New Roman" w:hAnsi="Times New Roman" w:cs="Times New Roman"/>
          <w:color w:val="000000"/>
          <w:sz w:val="28"/>
          <w:szCs w:val="28"/>
        </w:rPr>
        <w:t>ям, конструирует их образ. Тезис</w:t>
      </w:r>
      <w:r w:rsidR="00367797" w:rsidRPr="00400D52">
        <w:rPr>
          <w:rFonts w:ascii="Times New Roman" w:hAnsi="Times New Roman" w:cs="Times New Roman"/>
          <w:color w:val="000000"/>
          <w:sz w:val="28"/>
          <w:szCs w:val="28"/>
        </w:rPr>
        <w:t xml:space="preserve"> софистов о том, что любое высказывание можно в равной степени обосновать и опровергнуть</w:t>
      </w:r>
      <w:r w:rsidR="00B00AD4" w:rsidRPr="00400D52">
        <w:rPr>
          <w:rFonts w:ascii="Times New Roman" w:hAnsi="Times New Roman" w:cs="Times New Roman"/>
          <w:color w:val="000000"/>
          <w:sz w:val="28"/>
          <w:szCs w:val="28"/>
        </w:rPr>
        <w:t>,</w:t>
      </w:r>
      <w:r w:rsidR="00367797" w:rsidRPr="00400D52">
        <w:rPr>
          <w:rFonts w:ascii="Times New Roman" w:hAnsi="Times New Roman" w:cs="Times New Roman"/>
          <w:color w:val="000000"/>
          <w:sz w:val="28"/>
          <w:szCs w:val="28"/>
        </w:rPr>
        <w:t xml:space="preserve"> также является отражением конструкционистского мировоззрения.</w:t>
      </w:r>
    </w:p>
    <w:p w:rsidR="007861F4" w:rsidRPr="00400D52" w:rsidRDefault="007861F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 качестве </w:t>
      </w:r>
      <w:r w:rsidR="00D7593E" w:rsidRPr="00400D52">
        <w:rPr>
          <w:rFonts w:ascii="Times New Roman" w:hAnsi="Times New Roman" w:cs="Times New Roman"/>
          <w:sz w:val="28"/>
          <w:szCs w:val="28"/>
        </w:rPr>
        <w:t xml:space="preserve">истоков </w:t>
      </w:r>
      <w:r w:rsidRPr="00400D52">
        <w:rPr>
          <w:rFonts w:ascii="Times New Roman" w:hAnsi="Times New Roman" w:cs="Times New Roman"/>
          <w:sz w:val="28"/>
          <w:szCs w:val="28"/>
        </w:rPr>
        <w:t>социального</w:t>
      </w:r>
      <w:r w:rsidR="00D7593E" w:rsidRPr="00400D52">
        <w:rPr>
          <w:rFonts w:ascii="Times New Roman" w:hAnsi="Times New Roman" w:cs="Times New Roman"/>
          <w:sz w:val="28"/>
          <w:szCs w:val="28"/>
        </w:rPr>
        <w:t xml:space="preserve"> конструкционизма можно выделить взгляды</w:t>
      </w:r>
      <w:r w:rsidRPr="00400D52">
        <w:rPr>
          <w:rFonts w:ascii="Times New Roman" w:hAnsi="Times New Roman" w:cs="Times New Roman"/>
          <w:sz w:val="28"/>
          <w:szCs w:val="28"/>
        </w:rPr>
        <w:t xml:space="preserve"> итальянского философа Джамбаттиста Вико</w:t>
      </w:r>
      <w:r w:rsidR="00A41722" w:rsidRPr="00400D52">
        <w:rPr>
          <w:rStyle w:val="af2"/>
          <w:rFonts w:ascii="Times New Roman" w:hAnsi="Times New Roman" w:cs="Times New Roman"/>
          <w:sz w:val="28"/>
          <w:szCs w:val="28"/>
        </w:rPr>
        <w:footnoteReference w:id="5"/>
      </w:r>
      <w:r w:rsidRPr="00400D52">
        <w:rPr>
          <w:rFonts w:ascii="Times New Roman" w:hAnsi="Times New Roman" w:cs="Times New Roman"/>
          <w:sz w:val="28"/>
          <w:szCs w:val="28"/>
        </w:rPr>
        <w:t xml:space="preserve">. </w:t>
      </w:r>
      <w:r w:rsidR="00D7593E" w:rsidRPr="00400D52">
        <w:rPr>
          <w:rFonts w:ascii="Times New Roman" w:hAnsi="Times New Roman" w:cs="Times New Roman"/>
          <w:sz w:val="28"/>
          <w:szCs w:val="28"/>
        </w:rPr>
        <w:t>Углубляя содержание традиционной риторики</w:t>
      </w:r>
      <w:r w:rsidR="00B00AD4" w:rsidRPr="00400D52">
        <w:rPr>
          <w:rFonts w:ascii="Times New Roman" w:hAnsi="Times New Roman" w:cs="Times New Roman"/>
          <w:sz w:val="28"/>
          <w:szCs w:val="28"/>
        </w:rPr>
        <w:t>,</w:t>
      </w:r>
      <w:r w:rsidR="00D7593E" w:rsidRPr="00400D52">
        <w:rPr>
          <w:rFonts w:ascii="Times New Roman" w:hAnsi="Times New Roman" w:cs="Times New Roman"/>
          <w:sz w:val="28"/>
          <w:szCs w:val="28"/>
        </w:rPr>
        <w:t xml:space="preserve"> Вико выводит новую концепцию, которая получила своё окончательное выражение в главном труде </w:t>
      </w:r>
      <w:r w:rsidR="00BB3F74" w:rsidRPr="00400D52">
        <w:rPr>
          <w:rFonts w:ascii="Times New Roman" w:hAnsi="Times New Roman" w:cs="Times New Roman"/>
          <w:sz w:val="28"/>
          <w:szCs w:val="28"/>
        </w:rPr>
        <w:t>философа «Основания новой науки об общей природе наций» («Principi di una scienza nuova d’intorno alla commune natura delle nazioni», изд. 1725г. 1730, 1744; рус. пер. 1940).</w:t>
      </w:r>
      <w:r w:rsidRPr="00400D52">
        <w:rPr>
          <w:rFonts w:ascii="Times New Roman" w:hAnsi="Times New Roman" w:cs="Times New Roman"/>
          <w:sz w:val="28"/>
          <w:szCs w:val="28"/>
        </w:rPr>
        <w:t xml:space="preserve"> </w:t>
      </w:r>
      <w:r w:rsidR="00BB3F74" w:rsidRPr="00400D52">
        <w:rPr>
          <w:rFonts w:ascii="Times New Roman" w:hAnsi="Times New Roman" w:cs="Times New Roman"/>
          <w:sz w:val="28"/>
          <w:szCs w:val="28"/>
        </w:rPr>
        <w:t>Процесс познания по Вико является процессом пояснения того, каким образом был создан познаваемый объект. Природа по Вико сотворена Богом, а потому</w:t>
      </w:r>
      <w:r w:rsidR="00B00AD4" w:rsidRPr="00400D52">
        <w:rPr>
          <w:rFonts w:ascii="Times New Roman" w:hAnsi="Times New Roman" w:cs="Times New Roman"/>
          <w:sz w:val="28"/>
          <w:szCs w:val="28"/>
        </w:rPr>
        <w:t>,</w:t>
      </w:r>
      <w:r w:rsidR="00BB3F74" w:rsidRPr="00400D52">
        <w:rPr>
          <w:rFonts w:ascii="Times New Roman" w:hAnsi="Times New Roman" w:cs="Times New Roman"/>
          <w:sz w:val="28"/>
          <w:szCs w:val="28"/>
        </w:rPr>
        <w:t xml:space="preserve"> как следствие </w:t>
      </w:r>
      <w:r w:rsidR="00B00AD4" w:rsidRPr="00400D52">
        <w:rPr>
          <w:rFonts w:ascii="Times New Roman" w:hAnsi="Times New Roman" w:cs="Times New Roman"/>
          <w:sz w:val="28"/>
          <w:szCs w:val="28"/>
        </w:rPr>
        <w:t xml:space="preserve">– </w:t>
      </w:r>
      <w:r w:rsidR="00BB3F74" w:rsidRPr="00400D52">
        <w:rPr>
          <w:rFonts w:ascii="Times New Roman" w:hAnsi="Times New Roman" w:cs="Times New Roman"/>
          <w:sz w:val="28"/>
          <w:szCs w:val="28"/>
        </w:rPr>
        <w:t>непознаваема. Человек может познать т</w:t>
      </w:r>
      <w:r w:rsidR="00A41722" w:rsidRPr="00400D52">
        <w:rPr>
          <w:rFonts w:ascii="Times New Roman" w:hAnsi="Times New Roman" w:cs="Times New Roman"/>
          <w:sz w:val="28"/>
          <w:szCs w:val="28"/>
        </w:rPr>
        <w:t>олько то, что создано человеком</w:t>
      </w:r>
      <w:r w:rsidR="00A41722" w:rsidRPr="00400D52">
        <w:rPr>
          <w:rStyle w:val="af2"/>
          <w:rFonts w:ascii="Times New Roman" w:hAnsi="Times New Roman" w:cs="Times New Roman"/>
          <w:sz w:val="28"/>
          <w:szCs w:val="28"/>
        </w:rPr>
        <w:footnoteReference w:id="6"/>
      </w:r>
      <w:r w:rsidR="00BB3F74" w:rsidRPr="00400D52">
        <w:rPr>
          <w:rFonts w:ascii="Times New Roman" w:hAnsi="Times New Roman" w:cs="Times New Roman"/>
          <w:sz w:val="28"/>
          <w:szCs w:val="28"/>
        </w:rPr>
        <w:t>.  Исторический мир – создание человека. Также</w:t>
      </w:r>
      <w:r w:rsidRPr="00400D52">
        <w:rPr>
          <w:rFonts w:ascii="Times New Roman" w:hAnsi="Times New Roman" w:cs="Times New Roman"/>
          <w:sz w:val="28"/>
          <w:szCs w:val="28"/>
        </w:rPr>
        <w:t xml:space="preserve"> </w:t>
      </w:r>
      <w:r w:rsidR="00326A11">
        <w:rPr>
          <w:rFonts w:ascii="Times New Roman" w:hAnsi="Times New Roman" w:cs="Times New Roman"/>
          <w:sz w:val="28"/>
          <w:szCs w:val="28"/>
        </w:rPr>
        <w:t>Джамбаттиста</w:t>
      </w:r>
      <w:r w:rsidR="00BB3F74" w:rsidRPr="00400D52">
        <w:rPr>
          <w:rFonts w:ascii="Times New Roman" w:hAnsi="Times New Roman" w:cs="Times New Roman"/>
          <w:sz w:val="28"/>
          <w:szCs w:val="28"/>
        </w:rPr>
        <w:t xml:space="preserve"> Вико в своём труде </w:t>
      </w:r>
      <w:r w:rsidRPr="00400D52">
        <w:rPr>
          <w:rFonts w:ascii="Times New Roman" w:hAnsi="Times New Roman" w:cs="Times New Roman"/>
          <w:sz w:val="28"/>
          <w:szCs w:val="28"/>
        </w:rPr>
        <w:t>утверждает, что гражданская жизнь является результатом конструирования</w:t>
      </w:r>
      <w:r w:rsidR="00A41722" w:rsidRPr="00400D52">
        <w:rPr>
          <w:rStyle w:val="af2"/>
          <w:rFonts w:ascii="Times New Roman" w:hAnsi="Times New Roman" w:cs="Times New Roman"/>
          <w:sz w:val="28"/>
          <w:szCs w:val="28"/>
        </w:rPr>
        <w:footnoteReference w:id="7"/>
      </w:r>
      <w:r w:rsidRPr="00400D52">
        <w:rPr>
          <w:rFonts w:ascii="Times New Roman" w:hAnsi="Times New Roman" w:cs="Times New Roman"/>
          <w:sz w:val="28"/>
          <w:szCs w:val="28"/>
        </w:rPr>
        <w:t>.</w:t>
      </w:r>
    </w:p>
    <w:p w:rsidR="00A41722" w:rsidRPr="00400D52" w:rsidRDefault="00A4172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Одним из ключевых этапов в становлении конструктивистских идей можно считать «коперниканский переворот» Иммануила Канта. Кант предлагает отказаться</w:t>
      </w:r>
      <w:r w:rsidR="00B00AD4" w:rsidRPr="00400D52">
        <w:rPr>
          <w:rFonts w:ascii="Times New Roman" w:hAnsi="Times New Roman" w:cs="Times New Roman"/>
          <w:sz w:val="28"/>
          <w:szCs w:val="28"/>
        </w:rPr>
        <w:t xml:space="preserve"> о роли пассивного наблюдателя</w:t>
      </w:r>
      <w:r w:rsidRPr="00400D52">
        <w:rPr>
          <w:rFonts w:ascii="Times New Roman" w:hAnsi="Times New Roman" w:cs="Times New Roman"/>
          <w:sz w:val="28"/>
          <w:szCs w:val="28"/>
        </w:rPr>
        <w:t>, созерцателя природы, которому она навязывает свои законы. Вместо это</w:t>
      </w:r>
      <w:r w:rsidR="00B00AD4" w:rsidRPr="00400D52">
        <w:rPr>
          <w:rFonts w:ascii="Times New Roman" w:hAnsi="Times New Roman" w:cs="Times New Roman"/>
          <w:sz w:val="28"/>
          <w:szCs w:val="28"/>
        </w:rPr>
        <w:t>го</w:t>
      </w:r>
      <w:r w:rsidRPr="00400D52">
        <w:rPr>
          <w:rFonts w:ascii="Times New Roman" w:hAnsi="Times New Roman" w:cs="Times New Roman"/>
          <w:sz w:val="28"/>
          <w:szCs w:val="28"/>
        </w:rPr>
        <w:t xml:space="preserve"> Кант говорит о существовании активного субъекта, которым сам </w:t>
      </w:r>
      <w:r w:rsidR="0060793B" w:rsidRPr="00400D52">
        <w:rPr>
          <w:rFonts w:ascii="Times New Roman" w:hAnsi="Times New Roman" w:cs="Times New Roman"/>
          <w:sz w:val="28"/>
          <w:szCs w:val="28"/>
        </w:rPr>
        <w:t>приписывает происходящим событиям определенное значение, содержание</w:t>
      </w:r>
      <w:r w:rsidR="0060793B" w:rsidRPr="00400D52">
        <w:rPr>
          <w:rStyle w:val="af2"/>
          <w:rFonts w:ascii="Times New Roman" w:hAnsi="Times New Roman" w:cs="Times New Roman"/>
          <w:sz w:val="28"/>
          <w:szCs w:val="28"/>
        </w:rPr>
        <w:footnoteReference w:id="8"/>
      </w:r>
      <w:r w:rsidR="0060793B" w:rsidRPr="00400D52">
        <w:rPr>
          <w:rFonts w:ascii="Times New Roman" w:hAnsi="Times New Roman" w:cs="Times New Roman"/>
          <w:sz w:val="28"/>
          <w:szCs w:val="28"/>
        </w:rPr>
        <w:t>. Кан</w:t>
      </w:r>
      <w:r w:rsidR="00B00AD4" w:rsidRPr="00400D52">
        <w:rPr>
          <w:rFonts w:ascii="Times New Roman" w:hAnsi="Times New Roman" w:cs="Times New Roman"/>
          <w:sz w:val="28"/>
          <w:szCs w:val="28"/>
        </w:rPr>
        <w:t>т восстанавливает роль человека</w:t>
      </w:r>
      <w:r w:rsidR="0060793B" w:rsidRPr="00400D52">
        <w:rPr>
          <w:rFonts w:ascii="Times New Roman" w:hAnsi="Times New Roman" w:cs="Times New Roman"/>
          <w:sz w:val="28"/>
          <w:szCs w:val="28"/>
        </w:rPr>
        <w:t xml:space="preserve"> как центрального субъекта мира, которая нивелировалась самим Коперником. Кант полагает, что человек – это тот, кто создает знание о мире, воспроизводит порядок мира.</w:t>
      </w:r>
    </w:p>
    <w:p w:rsidR="00A04149" w:rsidRPr="00400D52" w:rsidRDefault="007861F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Далее идеи </w:t>
      </w:r>
      <w:r w:rsidR="0060793B" w:rsidRPr="00400D52">
        <w:rPr>
          <w:rFonts w:ascii="Times New Roman" w:hAnsi="Times New Roman" w:cs="Times New Roman"/>
          <w:sz w:val="28"/>
          <w:szCs w:val="28"/>
        </w:rPr>
        <w:t xml:space="preserve">о самоконструировании субъекта </w:t>
      </w:r>
      <w:r w:rsidRPr="00400D52">
        <w:rPr>
          <w:rFonts w:ascii="Times New Roman" w:hAnsi="Times New Roman" w:cs="Times New Roman"/>
          <w:sz w:val="28"/>
          <w:szCs w:val="28"/>
        </w:rPr>
        <w:t>высказывались</w:t>
      </w:r>
      <w:r w:rsidR="0060793B" w:rsidRPr="00400D52">
        <w:rPr>
          <w:rFonts w:ascii="Times New Roman" w:hAnsi="Times New Roman" w:cs="Times New Roman"/>
          <w:sz w:val="28"/>
          <w:szCs w:val="28"/>
        </w:rPr>
        <w:t xml:space="preserve"> и К. Марксом, и М. Хайдеггером</w:t>
      </w:r>
      <w:r w:rsidR="0060793B" w:rsidRPr="00400D52">
        <w:rPr>
          <w:rStyle w:val="af2"/>
          <w:rFonts w:ascii="Times New Roman" w:hAnsi="Times New Roman" w:cs="Times New Roman"/>
          <w:sz w:val="28"/>
          <w:szCs w:val="28"/>
        </w:rPr>
        <w:footnoteReference w:id="9"/>
      </w:r>
      <w:r w:rsidRPr="00400D52">
        <w:rPr>
          <w:rFonts w:ascii="Times New Roman" w:hAnsi="Times New Roman" w:cs="Times New Roman"/>
          <w:sz w:val="28"/>
          <w:szCs w:val="28"/>
        </w:rPr>
        <w:t xml:space="preserve">. </w:t>
      </w:r>
      <w:r w:rsidR="0060793B" w:rsidRPr="00400D52">
        <w:rPr>
          <w:rFonts w:ascii="Times New Roman" w:hAnsi="Times New Roman" w:cs="Times New Roman"/>
          <w:sz w:val="28"/>
          <w:szCs w:val="28"/>
        </w:rPr>
        <w:t>В «Немецкой идеоло</w:t>
      </w:r>
      <w:r w:rsidR="00B00AD4" w:rsidRPr="00400D52">
        <w:rPr>
          <w:rFonts w:ascii="Times New Roman" w:hAnsi="Times New Roman" w:cs="Times New Roman"/>
          <w:sz w:val="28"/>
          <w:szCs w:val="28"/>
        </w:rPr>
        <w:t>гии» и «Тезисах о Фейербахе» К. </w:t>
      </w:r>
      <w:r w:rsidR="0060793B" w:rsidRPr="00400D52">
        <w:rPr>
          <w:rFonts w:ascii="Times New Roman" w:hAnsi="Times New Roman" w:cs="Times New Roman"/>
          <w:sz w:val="28"/>
          <w:szCs w:val="28"/>
        </w:rPr>
        <w:t>Маркс высказывал ряд идей о том, что сознание является «общественны</w:t>
      </w:r>
      <w:r w:rsidR="000C65F6" w:rsidRPr="00400D52">
        <w:rPr>
          <w:rFonts w:ascii="Times New Roman" w:hAnsi="Times New Roman" w:cs="Times New Roman"/>
          <w:sz w:val="28"/>
          <w:szCs w:val="28"/>
        </w:rPr>
        <w:t>м продуктом». Оно появляется параллельно с человеческим обществом, в процессе трудовой деятельности и развития языка. Сознание по Марксу формируется в условиях постоянного общения индивидов.</w:t>
      </w:r>
      <w:r w:rsidR="00293448" w:rsidRPr="00400D52">
        <w:rPr>
          <w:rFonts w:ascii="Times New Roman" w:hAnsi="Times New Roman" w:cs="Times New Roman"/>
          <w:sz w:val="28"/>
          <w:szCs w:val="28"/>
        </w:rPr>
        <w:t xml:space="preserve"> </w:t>
      </w:r>
    </w:p>
    <w:p w:rsidR="00A80C25" w:rsidRPr="00400D52" w:rsidRDefault="00A80C2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Рассматривая особую роль язык</w:t>
      </w:r>
      <w:r w:rsidR="00B00AD4" w:rsidRPr="00400D52">
        <w:rPr>
          <w:rFonts w:ascii="Times New Roman" w:hAnsi="Times New Roman" w:cs="Times New Roman"/>
          <w:sz w:val="28"/>
          <w:szCs w:val="28"/>
        </w:rPr>
        <w:t>а</w:t>
      </w:r>
      <w:r w:rsidRPr="00400D52">
        <w:rPr>
          <w:rFonts w:ascii="Times New Roman" w:hAnsi="Times New Roman" w:cs="Times New Roman"/>
          <w:sz w:val="28"/>
          <w:szCs w:val="28"/>
        </w:rPr>
        <w:t xml:space="preserve"> и дискурса в конструкционизме, следует отметить, что существенное влияние на развитие подобной позиции оказали представления Л.</w:t>
      </w:r>
      <w:r w:rsidR="00B00AD4" w:rsidRPr="00400D52">
        <w:rPr>
          <w:rFonts w:ascii="Times New Roman" w:hAnsi="Times New Roman" w:cs="Times New Roman"/>
          <w:sz w:val="28"/>
          <w:szCs w:val="28"/>
        </w:rPr>
        <w:t> </w:t>
      </w:r>
      <w:r w:rsidRPr="00400D52">
        <w:rPr>
          <w:rFonts w:ascii="Times New Roman" w:hAnsi="Times New Roman" w:cs="Times New Roman"/>
          <w:sz w:val="28"/>
          <w:szCs w:val="28"/>
        </w:rPr>
        <w:t>Витгенштейна, выраженные им в концепции «языковой игры». В «Логико-философском трактате» (1921) Л.</w:t>
      </w:r>
      <w:r w:rsidR="00B00AD4" w:rsidRPr="00400D52">
        <w:rPr>
          <w:rFonts w:ascii="Times New Roman" w:hAnsi="Times New Roman" w:cs="Times New Roman"/>
          <w:sz w:val="28"/>
          <w:szCs w:val="28"/>
        </w:rPr>
        <w:t> </w:t>
      </w:r>
      <w:r w:rsidRPr="00400D52">
        <w:rPr>
          <w:rFonts w:ascii="Times New Roman" w:hAnsi="Times New Roman" w:cs="Times New Roman"/>
          <w:sz w:val="28"/>
          <w:szCs w:val="28"/>
        </w:rPr>
        <w:t>Витгенштейн говорит о том, что в языке человек создает элементарные высказывания или «картины» ситуаций</w:t>
      </w:r>
      <w:r w:rsidR="00073EBB" w:rsidRPr="00400D52">
        <w:rPr>
          <w:rStyle w:val="af2"/>
          <w:rFonts w:ascii="Times New Roman" w:hAnsi="Times New Roman" w:cs="Times New Roman"/>
          <w:sz w:val="28"/>
          <w:szCs w:val="28"/>
        </w:rPr>
        <w:footnoteReference w:id="10"/>
      </w:r>
      <w:r w:rsidRPr="00400D52">
        <w:rPr>
          <w:rFonts w:ascii="Times New Roman" w:hAnsi="Times New Roman" w:cs="Times New Roman"/>
          <w:sz w:val="28"/>
          <w:szCs w:val="28"/>
        </w:rPr>
        <w:t>. Из более сложных высказываний формируются картины сложных ситуаций.</w:t>
      </w:r>
      <w:r w:rsidR="00073EBB" w:rsidRPr="00400D52">
        <w:rPr>
          <w:rFonts w:ascii="Times New Roman" w:hAnsi="Times New Roman" w:cs="Times New Roman"/>
          <w:sz w:val="28"/>
          <w:szCs w:val="28"/>
        </w:rPr>
        <w:t xml:space="preserve"> В результате сложения многочис</w:t>
      </w:r>
      <w:r w:rsidR="00B00AD4" w:rsidRPr="00400D52">
        <w:rPr>
          <w:rFonts w:ascii="Times New Roman" w:hAnsi="Times New Roman" w:cs="Times New Roman"/>
          <w:sz w:val="28"/>
          <w:szCs w:val="28"/>
        </w:rPr>
        <w:t>ленных высказываний и картин ситуаций</w:t>
      </w:r>
      <w:r w:rsidR="00073EBB" w:rsidRPr="00400D52">
        <w:rPr>
          <w:rFonts w:ascii="Times New Roman" w:hAnsi="Times New Roman" w:cs="Times New Roman"/>
          <w:sz w:val="28"/>
          <w:szCs w:val="28"/>
        </w:rPr>
        <w:t xml:space="preserve"> фор</w:t>
      </w:r>
      <w:r w:rsidR="00B00AD4" w:rsidRPr="00400D52">
        <w:rPr>
          <w:rFonts w:ascii="Times New Roman" w:hAnsi="Times New Roman" w:cs="Times New Roman"/>
          <w:sz w:val="28"/>
          <w:szCs w:val="28"/>
        </w:rPr>
        <w:t>мируется языковая картина мира.</w:t>
      </w:r>
      <w:r w:rsidRPr="00400D52">
        <w:rPr>
          <w:rFonts w:ascii="Times New Roman" w:hAnsi="Times New Roman" w:cs="Times New Roman"/>
          <w:sz w:val="28"/>
          <w:szCs w:val="28"/>
        </w:rPr>
        <w:t xml:space="preserve"> </w:t>
      </w:r>
      <w:r w:rsidR="00073EBB" w:rsidRPr="00400D52">
        <w:rPr>
          <w:rFonts w:ascii="Times New Roman" w:hAnsi="Times New Roman" w:cs="Times New Roman"/>
          <w:sz w:val="28"/>
          <w:szCs w:val="28"/>
        </w:rPr>
        <w:t>Понятие языковой игры включает в себя знание о существующих и потенциальных возможностях употребления языков, характере языковых практик. Используя ту или иную языковую игру</w:t>
      </w:r>
      <w:r w:rsidR="00B00AD4" w:rsidRPr="00400D52">
        <w:rPr>
          <w:rFonts w:ascii="Times New Roman" w:hAnsi="Times New Roman" w:cs="Times New Roman"/>
          <w:sz w:val="28"/>
          <w:szCs w:val="28"/>
        </w:rPr>
        <w:t>,</w:t>
      </w:r>
      <w:r w:rsidR="00073EBB" w:rsidRPr="00400D52">
        <w:rPr>
          <w:rFonts w:ascii="Times New Roman" w:hAnsi="Times New Roman" w:cs="Times New Roman"/>
          <w:sz w:val="28"/>
          <w:szCs w:val="28"/>
        </w:rPr>
        <w:t xml:space="preserve"> человек создает и формулирует различную языковую картину мира. </w:t>
      </w:r>
      <w:r w:rsidRPr="00400D52">
        <w:rPr>
          <w:rFonts w:ascii="Times New Roman" w:hAnsi="Times New Roman" w:cs="Times New Roman"/>
          <w:sz w:val="28"/>
          <w:szCs w:val="28"/>
        </w:rPr>
        <w:t>Языковая игра, по</w:t>
      </w:r>
      <w:r w:rsidR="00073EBB" w:rsidRPr="00400D52">
        <w:rPr>
          <w:rFonts w:ascii="Times New Roman" w:hAnsi="Times New Roman" w:cs="Times New Roman"/>
          <w:sz w:val="28"/>
          <w:szCs w:val="28"/>
        </w:rPr>
        <w:t xml:space="preserve"> мнению Витгенштейна, появляется в ситуациях, </w:t>
      </w:r>
      <w:r w:rsidRPr="00400D52">
        <w:rPr>
          <w:rFonts w:ascii="Times New Roman" w:hAnsi="Times New Roman" w:cs="Times New Roman"/>
          <w:sz w:val="28"/>
          <w:szCs w:val="28"/>
        </w:rPr>
        <w:t xml:space="preserve">когда </w:t>
      </w:r>
      <w:r w:rsidR="00073EBB" w:rsidRPr="00400D52">
        <w:rPr>
          <w:rFonts w:ascii="Times New Roman" w:hAnsi="Times New Roman" w:cs="Times New Roman"/>
          <w:sz w:val="28"/>
          <w:szCs w:val="28"/>
        </w:rPr>
        <w:t>человек</w:t>
      </w:r>
      <w:r w:rsidRPr="00400D52">
        <w:rPr>
          <w:rFonts w:ascii="Times New Roman" w:hAnsi="Times New Roman" w:cs="Times New Roman"/>
          <w:sz w:val="28"/>
          <w:szCs w:val="28"/>
        </w:rPr>
        <w:t xml:space="preserve"> </w:t>
      </w:r>
      <w:r w:rsidR="00073EBB" w:rsidRPr="00400D52">
        <w:rPr>
          <w:rFonts w:ascii="Times New Roman" w:hAnsi="Times New Roman" w:cs="Times New Roman"/>
          <w:sz w:val="28"/>
          <w:szCs w:val="28"/>
        </w:rPr>
        <w:t>ставит цель</w:t>
      </w:r>
      <w:r w:rsidR="00B00AD4" w:rsidRPr="00400D52">
        <w:rPr>
          <w:rFonts w:ascii="Times New Roman" w:hAnsi="Times New Roman" w:cs="Times New Roman"/>
          <w:sz w:val="28"/>
          <w:szCs w:val="28"/>
        </w:rPr>
        <w:t>, для достижения которой</w:t>
      </w:r>
      <w:r w:rsidR="00073EBB" w:rsidRPr="00400D52">
        <w:rPr>
          <w:rFonts w:ascii="Times New Roman" w:hAnsi="Times New Roman" w:cs="Times New Roman"/>
          <w:sz w:val="28"/>
          <w:szCs w:val="28"/>
        </w:rPr>
        <w:t xml:space="preserve"> он употребляет</w:t>
      </w:r>
      <w:r w:rsidRPr="00400D52">
        <w:rPr>
          <w:rFonts w:ascii="Times New Roman" w:hAnsi="Times New Roman" w:cs="Times New Roman"/>
          <w:sz w:val="28"/>
          <w:szCs w:val="28"/>
        </w:rPr>
        <w:t xml:space="preserve"> </w:t>
      </w:r>
      <w:r w:rsidR="00073EBB" w:rsidRPr="00400D52">
        <w:rPr>
          <w:rFonts w:ascii="Times New Roman" w:hAnsi="Times New Roman" w:cs="Times New Roman"/>
          <w:sz w:val="28"/>
          <w:szCs w:val="28"/>
        </w:rPr>
        <w:t xml:space="preserve">тот или </w:t>
      </w:r>
      <w:r w:rsidR="00B00AD4" w:rsidRPr="00400D52">
        <w:rPr>
          <w:rFonts w:ascii="Times New Roman" w:hAnsi="Times New Roman" w:cs="Times New Roman"/>
          <w:sz w:val="28"/>
          <w:szCs w:val="28"/>
        </w:rPr>
        <w:t xml:space="preserve">иной </w:t>
      </w:r>
      <w:r w:rsidR="00073EBB" w:rsidRPr="00400D52">
        <w:rPr>
          <w:rFonts w:ascii="Times New Roman" w:hAnsi="Times New Roman" w:cs="Times New Roman"/>
          <w:sz w:val="28"/>
          <w:szCs w:val="28"/>
        </w:rPr>
        <w:t>знак, символ или их последовательность.</w:t>
      </w:r>
    </w:p>
    <w:p w:rsidR="007861F4" w:rsidRPr="00400D52" w:rsidRDefault="00073EB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Также в качестве истоков развития конструкционист</w:t>
      </w:r>
      <w:r w:rsidR="00114DDA" w:rsidRPr="00400D52">
        <w:rPr>
          <w:rFonts w:ascii="Times New Roman" w:hAnsi="Times New Roman" w:cs="Times New Roman"/>
          <w:sz w:val="28"/>
          <w:szCs w:val="28"/>
        </w:rPr>
        <w:t xml:space="preserve">ских взглядов на значения языка </w:t>
      </w:r>
      <w:r w:rsidRPr="00400D52">
        <w:rPr>
          <w:rFonts w:ascii="Times New Roman" w:hAnsi="Times New Roman" w:cs="Times New Roman"/>
          <w:sz w:val="28"/>
          <w:szCs w:val="28"/>
        </w:rPr>
        <w:t xml:space="preserve">стоит отметить </w:t>
      </w:r>
      <w:r w:rsidR="007861F4" w:rsidRPr="00400D52">
        <w:rPr>
          <w:rFonts w:ascii="Times New Roman" w:hAnsi="Times New Roman" w:cs="Times New Roman"/>
          <w:sz w:val="28"/>
          <w:szCs w:val="28"/>
        </w:rPr>
        <w:t>представителей структурализма, постструктурализма и постмодернизма М. Фуко</w:t>
      </w:r>
      <w:r w:rsidR="00A04149" w:rsidRPr="00400D52">
        <w:rPr>
          <w:rStyle w:val="af2"/>
          <w:rFonts w:ascii="Times New Roman" w:hAnsi="Times New Roman" w:cs="Times New Roman"/>
          <w:sz w:val="28"/>
          <w:szCs w:val="28"/>
        </w:rPr>
        <w:footnoteReference w:id="11"/>
      </w:r>
      <w:r w:rsidR="007861F4" w:rsidRPr="00400D52">
        <w:rPr>
          <w:rFonts w:ascii="Times New Roman" w:hAnsi="Times New Roman" w:cs="Times New Roman"/>
          <w:sz w:val="28"/>
          <w:szCs w:val="28"/>
        </w:rPr>
        <w:t>, Ж. Деррида</w:t>
      </w:r>
      <w:r w:rsidR="00691A69" w:rsidRPr="00400D52">
        <w:rPr>
          <w:rStyle w:val="af2"/>
          <w:rFonts w:ascii="Times New Roman" w:hAnsi="Times New Roman" w:cs="Times New Roman"/>
          <w:sz w:val="28"/>
          <w:szCs w:val="28"/>
        </w:rPr>
        <w:footnoteReference w:id="12"/>
      </w:r>
      <w:r w:rsidR="007861F4" w:rsidRPr="00400D52">
        <w:rPr>
          <w:rFonts w:ascii="Times New Roman" w:hAnsi="Times New Roman" w:cs="Times New Roman"/>
          <w:sz w:val="28"/>
          <w:szCs w:val="28"/>
        </w:rPr>
        <w:t>, Р. Барта</w:t>
      </w:r>
      <w:r w:rsidR="001A7D30" w:rsidRPr="00400D52">
        <w:rPr>
          <w:rStyle w:val="af2"/>
          <w:rFonts w:ascii="Times New Roman" w:hAnsi="Times New Roman" w:cs="Times New Roman"/>
          <w:sz w:val="28"/>
          <w:szCs w:val="28"/>
        </w:rPr>
        <w:footnoteReference w:id="13"/>
      </w:r>
      <w:r w:rsidR="007861F4" w:rsidRPr="00400D52">
        <w:rPr>
          <w:rFonts w:ascii="Times New Roman" w:hAnsi="Times New Roman" w:cs="Times New Roman"/>
          <w:sz w:val="28"/>
          <w:szCs w:val="28"/>
        </w:rPr>
        <w:t xml:space="preserve"> и др.</w:t>
      </w:r>
    </w:p>
    <w:p w:rsidR="007861F4" w:rsidRPr="00400D52" w:rsidRDefault="007861F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Особую роль в социальном конструкционизме отводят традиции культурно-исторической психологии, и в первую очередь – самому ее основателю Л.С. Выготскому, а также диалог</w:t>
      </w:r>
      <w:r w:rsidR="006E7486" w:rsidRPr="00400D52">
        <w:rPr>
          <w:rFonts w:ascii="Times New Roman" w:hAnsi="Times New Roman" w:cs="Times New Roman"/>
          <w:sz w:val="28"/>
          <w:szCs w:val="28"/>
        </w:rPr>
        <w:t>ической концепции М.М. Бахтина.</w:t>
      </w:r>
    </w:p>
    <w:p w:rsidR="007861F4" w:rsidRPr="00400D52" w:rsidRDefault="00691A6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w:t>
      </w:r>
      <w:r w:rsidR="007861F4" w:rsidRPr="00400D52">
        <w:rPr>
          <w:rFonts w:ascii="Times New Roman" w:hAnsi="Times New Roman" w:cs="Times New Roman"/>
          <w:sz w:val="28"/>
          <w:szCs w:val="28"/>
        </w:rPr>
        <w:t>онятие «социальный конструкционизм»</w:t>
      </w:r>
      <w:r w:rsidRPr="00400D52">
        <w:rPr>
          <w:rFonts w:ascii="Times New Roman" w:hAnsi="Times New Roman" w:cs="Times New Roman"/>
          <w:sz w:val="28"/>
          <w:szCs w:val="28"/>
        </w:rPr>
        <w:t xml:space="preserve"> было предложено и разработано социолог</w:t>
      </w:r>
      <w:r w:rsidR="006E7486" w:rsidRPr="00400D52">
        <w:rPr>
          <w:rFonts w:ascii="Times New Roman" w:hAnsi="Times New Roman" w:cs="Times New Roman"/>
          <w:sz w:val="28"/>
          <w:szCs w:val="28"/>
        </w:rPr>
        <w:t>а</w:t>
      </w:r>
      <w:r w:rsidRPr="00400D52">
        <w:rPr>
          <w:rFonts w:ascii="Times New Roman" w:hAnsi="Times New Roman" w:cs="Times New Roman"/>
          <w:sz w:val="28"/>
          <w:szCs w:val="28"/>
        </w:rPr>
        <w:t xml:space="preserve">ми Питером Бергером и Томасом Лукманом </w:t>
      </w:r>
      <w:r w:rsidR="006E7486" w:rsidRPr="00400D52">
        <w:rPr>
          <w:rFonts w:ascii="Times New Roman" w:hAnsi="Times New Roman" w:cs="Times New Roman"/>
          <w:sz w:val="28"/>
          <w:szCs w:val="28"/>
        </w:rPr>
        <w:t>во второй половине ХХ века.</w:t>
      </w:r>
      <w:r w:rsidRPr="00400D52">
        <w:rPr>
          <w:rFonts w:ascii="Times New Roman" w:hAnsi="Times New Roman" w:cs="Times New Roman"/>
          <w:sz w:val="28"/>
          <w:szCs w:val="28"/>
        </w:rPr>
        <w:t xml:space="preserve"> В </w:t>
      </w:r>
      <w:r w:rsidR="007861F4" w:rsidRPr="00400D52">
        <w:rPr>
          <w:rFonts w:ascii="Times New Roman" w:hAnsi="Times New Roman" w:cs="Times New Roman"/>
          <w:sz w:val="28"/>
          <w:szCs w:val="28"/>
        </w:rPr>
        <w:t>работе «Социальное конструирование реальности</w:t>
      </w:r>
      <w:r w:rsidR="00F402F8" w:rsidRPr="00400D52">
        <w:rPr>
          <w:rFonts w:ascii="Times New Roman" w:hAnsi="Times New Roman" w:cs="Times New Roman"/>
          <w:sz w:val="28"/>
          <w:szCs w:val="28"/>
        </w:rPr>
        <w:t>. Трактак по социологии знания</w:t>
      </w:r>
      <w:r w:rsidR="007861F4" w:rsidRPr="00400D52">
        <w:rPr>
          <w:rFonts w:ascii="Times New Roman" w:hAnsi="Times New Roman" w:cs="Times New Roman"/>
          <w:sz w:val="28"/>
          <w:szCs w:val="28"/>
        </w:rPr>
        <w:t>» (1966 г.)</w:t>
      </w:r>
      <w:r w:rsidRPr="00400D52">
        <w:rPr>
          <w:rStyle w:val="af2"/>
          <w:rFonts w:ascii="Times New Roman" w:hAnsi="Times New Roman" w:cs="Times New Roman"/>
          <w:sz w:val="28"/>
          <w:szCs w:val="28"/>
        </w:rPr>
        <w:footnoteReference w:id="14"/>
      </w:r>
      <w:r w:rsidR="007861F4" w:rsidRPr="00400D52">
        <w:rPr>
          <w:rFonts w:ascii="Times New Roman" w:hAnsi="Times New Roman" w:cs="Times New Roman"/>
          <w:sz w:val="28"/>
          <w:szCs w:val="28"/>
        </w:rPr>
        <w:t xml:space="preserve"> </w:t>
      </w:r>
      <w:r w:rsidR="006E7486" w:rsidRPr="00400D52">
        <w:rPr>
          <w:rFonts w:ascii="Times New Roman" w:hAnsi="Times New Roman" w:cs="Times New Roman"/>
          <w:sz w:val="28"/>
          <w:szCs w:val="28"/>
        </w:rPr>
        <w:t>они</w:t>
      </w:r>
      <w:r w:rsidRPr="00400D52">
        <w:rPr>
          <w:rFonts w:ascii="Times New Roman" w:hAnsi="Times New Roman" w:cs="Times New Roman"/>
          <w:sz w:val="28"/>
          <w:szCs w:val="28"/>
        </w:rPr>
        <w:t xml:space="preserve"> предлагают теорию, согласно которой непосредственными участниками формирования социальной реальности выступают люди. Люди конструируют социальную реальность</w:t>
      </w:r>
      <w:r w:rsidR="00F402F8" w:rsidRPr="00400D52">
        <w:rPr>
          <w:rFonts w:ascii="Times New Roman" w:hAnsi="Times New Roman" w:cs="Times New Roman"/>
          <w:sz w:val="28"/>
          <w:szCs w:val="28"/>
        </w:rPr>
        <w:t xml:space="preserve"> </w:t>
      </w:r>
      <w:r w:rsidR="00352A19" w:rsidRPr="00400D52">
        <w:rPr>
          <w:rFonts w:ascii="Times New Roman" w:hAnsi="Times New Roman" w:cs="Times New Roman"/>
          <w:sz w:val="28"/>
          <w:szCs w:val="28"/>
        </w:rPr>
        <w:t>самостоятельно</w:t>
      </w:r>
      <w:r w:rsidRPr="00400D52">
        <w:rPr>
          <w:rFonts w:ascii="Times New Roman" w:hAnsi="Times New Roman" w:cs="Times New Roman"/>
          <w:sz w:val="28"/>
          <w:szCs w:val="28"/>
        </w:rPr>
        <w:t xml:space="preserve">. Единицей социальной реальности социологи </w:t>
      </w:r>
      <w:r w:rsidR="00F402F8" w:rsidRPr="00400D52">
        <w:rPr>
          <w:rFonts w:ascii="Times New Roman" w:hAnsi="Times New Roman" w:cs="Times New Roman"/>
          <w:sz w:val="28"/>
          <w:szCs w:val="28"/>
        </w:rPr>
        <w:t>называют</w:t>
      </w:r>
      <w:r w:rsidRPr="00400D52">
        <w:rPr>
          <w:rFonts w:ascii="Times New Roman" w:hAnsi="Times New Roman" w:cs="Times New Roman"/>
          <w:sz w:val="28"/>
          <w:szCs w:val="28"/>
        </w:rPr>
        <w:t xml:space="preserve"> социальный конструкт. </w:t>
      </w:r>
      <w:r w:rsidR="000C65F6" w:rsidRPr="00400D52">
        <w:rPr>
          <w:rFonts w:ascii="Times New Roman" w:hAnsi="Times New Roman" w:cs="Times New Roman"/>
          <w:sz w:val="28"/>
          <w:szCs w:val="28"/>
        </w:rPr>
        <w:t>Подробнее теоретический подход, разработанный П. Бергером и Т. Лукманом</w:t>
      </w:r>
      <w:r w:rsidR="00F402F8" w:rsidRPr="00400D52">
        <w:rPr>
          <w:rFonts w:ascii="Times New Roman" w:hAnsi="Times New Roman" w:cs="Times New Roman"/>
          <w:sz w:val="28"/>
          <w:szCs w:val="28"/>
        </w:rPr>
        <w:t>,</w:t>
      </w:r>
      <w:r w:rsidR="000C65F6" w:rsidRPr="00400D52">
        <w:rPr>
          <w:rFonts w:ascii="Times New Roman" w:hAnsi="Times New Roman" w:cs="Times New Roman"/>
          <w:sz w:val="28"/>
          <w:szCs w:val="28"/>
        </w:rPr>
        <w:t xml:space="preserve"> мы рассмотрим далее.</w:t>
      </w:r>
    </w:p>
    <w:p w:rsidR="00F402F8" w:rsidRPr="00400D52" w:rsidRDefault="00F402F8" w:rsidP="00400D52">
      <w:pPr>
        <w:spacing w:line="360" w:lineRule="auto"/>
        <w:jc w:val="both"/>
        <w:rPr>
          <w:rFonts w:ascii="Times New Roman" w:eastAsiaTheme="majorEastAsia" w:hAnsi="Times New Roman" w:cs="Times New Roman"/>
          <w:sz w:val="28"/>
          <w:szCs w:val="28"/>
        </w:rPr>
      </w:pPr>
    </w:p>
    <w:p w:rsidR="00352A19" w:rsidRPr="00400D52" w:rsidRDefault="0094018E" w:rsidP="00400D52">
      <w:pPr>
        <w:pStyle w:val="2"/>
        <w:numPr>
          <w:ilvl w:val="1"/>
          <w:numId w:val="4"/>
        </w:numPr>
        <w:spacing w:line="360" w:lineRule="auto"/>
        <w:ind w:firstLine="567"/>
        <w:jc w:val="both"/>
        <w:rPr>
          <w:rFonts w:ascii="Times New Roman" w:hAnsi="Times New Roman" w:cs="Times New Roman"/>
          <w:color w:val="auto"/>
          <w:sz w:val="28"/>
          <w:szCs w:val="28"/>
        </w:rPr>
      </w:pPr>
      <w:bookmarkStart w:id="4" w:name="_Toc104504258"/>
      <w:r w:rsidRPr="00400D52">
        <w:rPr>
          <w:rFonts w:ascii="Times New Roman" w:hAnsi="Times New Roman" w:cs="Times New Roman"/>
          <w:color w:val="auto"/>
          <w:sz w:val="28"/>
          <w:szCs w:val="28"/>
        </w:rPr>
        <w:t>К</w:t>
      </w:r>
      <w:r w:rsidR="0033604F" w:rsidRPr="00400D52">
        <w:rPr>
          <w:rFonts w:ascii="Times New Roman" w:hAnsi="Times New Roman" w:cs="Times New Roman"/>
          <w:color w:val="auto"/>
          <w:sz w:val="28"/>
          <w:szCs w:val="28"/>
        </w:rPr>
        <w:t>онстуктивизм и социальный кон</w:t>
      </w:r>
      <w:r w:rsidR="00F402F8" w:rsidRPr="00400D52">
        <w:rPr>
          <w:rFonts w:ascii="Times New Roman" w:hAnsi="Times New Roman" w:cs="Times New Roman"/>
          <w:color w:val="auto"/>
          <w:sz w:val="28"/>
          <w:szCs w:val="28"/>
        </w:rPr>
        <w:t>с</w:t>
      </w:r>
      <w:r w:rsidR="0033604F" w:rsidRPr="00400D52">
        <w:rPr>
          <w:rFonts w:ascii="Times New Roman" w:hAnsi="Times New Roman" w:cs="Times New Roman"/>
          <w:color w:val="auto"/>
          <w:sz w:val="28"/>
          <w:szCs w:val="28"/>
        </w:rPr>
        <w:t>трукционизм</w:t>
      </w:r>
      <w:r w:rsidR="00F402F8" w:rsidRPr="00400D52">
        <w:rPr>
          <w:rFonts w:ascii="Times New Roman" w:hAnsi="Times New Roman" w:cs="Times New Roman"/>
          <w:color w:val="auto"/>
          <w:sz w:val="28"/>
          <w:szCs w:val="28"/>
        </w:rPr>
        <w:t>.</w:t>
      </w:r>
      <w:bookmarkEnd w:id="4"/>
    </w:p>
    <w:p w:rsidR="0094018E" w:rsidRPr="00400D52" w:rsidRDefault="0094018E"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Термины «социальный конструктивизм» и «социальный конструкционизм» часто используются как взаимозаменяемые. Тем не менее</w:t>
      </w:r>
      <w:r w:rsidR="00F402F8" w:rsidRPr="00400D52">
        <w:rPr>
          <w:rFonts w:ascii="Times New Roman" w:hAnsi="Times New Roman" w:cs="Times New Roman"/>
          <w:sz w:val="28"/>
          <w:szCs w:val="28"/>
        </w:rPr>
        <w:t>,</w:t>
      </w:r>
      <w:r w:rsidRPr="00400D52">
        <w:rPr>
          <w:rFonts w:ascii="Times New Roman" w:hAnsi="Times New Roman" w:cs="Times New Roman"/>
          <w:sz w:val="28"/>
          <w:szCs w:val="28"/>
        </w:rPr>
        <w:t xml:space="preserve"> одной из задач этой главы является показать отличия двух позиций и продемонстрировать общие положения.</w:t>
      </w:r>
    </w:p>
    <w:p w:rsidR="0094018E" w:rsidRPr="00400D52" w:rsidRDefault="0094018E"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Принято выделять несколько ветвей парадигмы конструктивизма: 1</w:t>
      </w:r>
      <w:r w:rsidR="00F402F8" w:rsidRPr="00400D52">
        <w:rPr>
          <w:rFonts w:ascii="Times New Roman" w:hAnsi="Times New Roman" w:cs="Times New Roman"/>
          <w:sz w:val="28"/>
          <w:szCs w:val="28"/>
        </w:rPr>
        <w:t>) к</w:t>
      </w:r>
      <w:r w:rsidR="0003281A">
        <w:rPr>
          <w:rFonts w:ascii="Times New Roman" w:hAnsi="Times New Roman" w:cs="Times New Roman"/>
          <w:sz w:val="28"/>
          <w:szCs w:val="28"/>
        </w:rPr>
        <w:t>онструктивиз</w:t>
      </w:r>
      <w:r w:rsidRPr="00400D52">
        <w:rPr>
          <w:rFonts w:ascii="Times New Roman" w:hAnsi="Times New Roman" w:cs="Times New Roman"/>
          <w:sz w:val="28"/>
          <w:szCs w:val="28"/>
        </w:rPr>
        <w:t>м в узком понимании слова, 2</w:t>
      </w:r>
      <w:r w:rsidR="00F402F8"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F402F8" w:rsidRPr="00400D52">
        <w:rPr>
          <w:rFonts w:ascii="Times New Roman" w:hAnsi="Times New Roman" w:cs="Times New Roman"/>
          <w:sz w:val="28"/>
          <w:szCs w:val="28"/>
        </w:rPr>
        <w:t>р</w:t>
      </w:r>
      <w:r w:rsidRPr="00400D52">
        <w:rPr>
          <w:rFonts w:ascii="Times New Roman" w:hAnsi="Times New Roman" w:cs="Times New Roman"/>
          <w:sz w:val="28"/>
          <w:szCs w:val="28"/>
        </w:rPr>
        <w:t>адикальный конструктивизм и 3</w:t>
      </w:r>
      <w:r w:rsidR="00F402F8" w:rsidRPr="00400D52">
        <w:rPr>
          <w:rFonts w:ascii="Times New Roman" w:hAnsi="Times New Roman" w:cs="Times New Roman"/>
          <w:sz w:val="28"/>
          <w:szCs w:val="28"/>
        </w:rPr>
        <w:t>) с</w:t>
      </w:r>
      <w:r w:rsidRPr="00400D52">
        <w:rPr>
          <w:rFonts w:ascii="Times New Roman" w:hAnsi="Times New Roman" w:cs="Times New Roman"/>
          <w:sz w:val="28"/>
          <w:szCs w:val="28"/>
        </w:rPr>
        <w:t xml:space="preserve">оциальный конструкционизм. </w:t>
      </w:r>
      <w:r w:rsidR="00CF1426" w:rsidRPr="00400D52">
        <w:rPr>
          <w:rFonts w:ascii="Times New Roman" w:hAnsi="Times New Roman" w:cs="Times New Roman"/>
          <w:sz w:val="28"/>
          <w:szCs w:val="28"/>
        </w:rPr>
        <w:t>Все направления развивались независимо друг от друга, использовали разные постулаты</w:t>
      </w:r>
      <w:r w:rsidR="00F402F8" w:rsidRPr="00400D52">
        <w:rPr>
          <w:rFonts w:ascii="Times New Roman" w:hAnsi="Times New Roman" w:cs="Times New Roman"/>
          <w:sz w:val="28"/>
          <w:szCs w:val="28"/>
        </w:rPr>
        <w:t>,</w:t>
      </w:r>
      <w:r w:rsidR="00CF1426" w:rsidRPr="00400D52">
        <w:rPr>
          <w:rFonts w:ascii="Times New Roman" w:hAnsi="Times New Roman" w:cs="Times New Roman"/>
          <w:sz w:val="28"/>
          <w:szCs w:val="28"/>
        </w:rPr>
        <w:t xml:space="preserve"> идеи и традиции.</w:t>
      </w:r>
    </w:p>
    <w:p w:rsidR="00CF1426" w:rsidRPr="00400D52" w:rsidRDefault="0084766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Направление кон</w:t>
      </w:r>
      <w:r w:rsidR="00F402F8" w:rsidRPr="00400D52">
        <w:rPr>
          <w:rFonts w:ascii="Times New Roman" w:hAnsi="Times New Roman" w:cs="Times New Roman"/>
          <w:sz w:val="28"/>
          <w:szCs w:val="28"/>
        </w:rPr>
        <w:t>с</w:t>
      </w:r>
      <w:r w:rsidRPr="00400D52">
        <w:rPr>
          <w:rFonts w:ascii="Times New Roman" w:hAnsi="Times New Roman" w:cs="Times New Roman"/>
          <w:sz w:val="28"/>
          <w:szCs w:val="28"/>
        </w:rPr>
        <w:t>труктивизма пол</w:t>
      </w:r>
      <w:r w:rsidR="0033454A" w:rsidRPr="00400D52">
        <w:rPr>
          <w:rFonts w:ascii="Times New Roman" w:hAnsi="Times New Roman" w:cs="Times New Roman"/>
          <w:sz w:val="28"/>
          <w:szCs w:val="28"/>
        </w:rPr>
        <w:t>учило своё развитие в 1950-1960</w:t>
      </w:r>
      <w:r w:rsidR="00F402F8" w:rsidRPr="00400D52">
        <w:rPr>
          <w:rFonts w:ascii="Times New Roman" w:hAnsi="Times New Roman" w:cs="Times New Roman"/>
          <w:sz w:val="28"/>
          <w:szCs w:val="28"/>
        </w:rPr>
        <w:t>х годах</w:t>
      </w:r>
      <w:r w:rsidRPr="00400D52">
        <w:rPr>
          <w:rFonts w:ascii="Times New Roman" w:hAnsi="Times New Roman" w:cs="Times New Roman"/>
          <w:sz w:val="28"/>
          <w:szCs w:val="28"/>
        </w:rPr>
        <w:t xml:space="preserve"> и разраб</w:t>
      </w:r>
      <w:r w:rsidR="00F402F8" w:rsidRPr="00400D52">
        <w:rPr>
          <w:rFonts w:ascii="Times New Roman" w:hAnsi="Times New Roman" w:cs="Times New Roman"/>
          <w:sz w:val="28"/>
          <w:szCs w:val="28"/>
        </w:rPr>
        <w:t>атывалось</w:t>
      </w:r>
      <w:r w:rsidRPr="00400D52">
        <w:rPr>
          <w:rFonts w:ascii="Times New Roman" w:hAnsi="Times New Roman" w:cs="Times New Roman"/>
          <w:sz w:val="28"/>
          <w:szCs w:val="28"/>
        </w:rPr>
        <w:t xml:space="preserve"> преимущественно психологами и социологами. </w:t>
      </w:r>
      <w:r w:rsidR="00CF1426" w:rsidRPr="00400D52">
        <w:rPr>
          <w:rFonts w:ascii="Times New Roman" w:hAnsi="Times New Roman" w:cs="Times New Roman"/>
          <w:sz w:val="28"/>
          <w:szCs w:val="28"/>
        </w:rPr>
        <w:t>К обозначенному направлению можно отнести генетическую эпистемологию Ж.</w:t>
      </w:r>
      <w:r w:rsidR="00F402F8" w:rsidRPr="00400D52">
        <w:rPr>
          <w:rFonts w:ascii="Times New Roman" w:hAnsi="Times New Roman" w:cs="Times New Roman"/>
          <w:sz w:val="28"/>
          <w:szCs w:val="28"/>
        </w:rPr>
        <w:t> </w:t>
      </w:r>
      <w:r w:rsidR="00CF1426" w:rsidRPr="00400D52">
        <w:rPr>
          <w:rFonts w:ascii="Times New Roman" w:hAnsi="Times New Roman" w:cs="Times New Roman"/>
          <w:sz w:val="28"/>
          <w:szCs w:val="28"/>
        </w:rPr>
        <w:t>Пиаже, теорию категоризации Дж.</w:t>
      </w:r>
      <w:r w:rsidR="00F402F8" w:rsidRPr="00400D52">
        <w:rPr>
          <w:rFonts w:ascii="Times New Roman" w:hAnsi="Times New Roman" w:cs="Times New Roman"/>
          <w:sz w:val="28"/>
          <w:szCs w:val="28"/>
        </w:rPr>
        <w:t> </w:t>
      </w:r>
      <w:r w:rsidR="00CF1426" w:rsidRPr="00400D52">
        <w:rPr>
          <w:rFonts w:ascii="Times New Roman" w:hAnsi="Times New Roman" w:cs="Times New Roman"/>
          <w:sz w:val="28"/>
          <w:szCs w:val="28"/>
        </w:rPr>
        <w:t>Брунера, лично</w:t>
      </w:r>
      <w:r w:rsidR="0096650C" w:rsidRPr="00400D52">
        <w:rPr>
          <w:rFonts w:ascii="Times New Roman" w:hAnsi="Times New Roman" w:cs="Times New Roman"/>
          <w:sz w:val="28"/>
          <w:szCs w:val="28"/>
        </w:rPr>
        <w:t>стный конструктивизм Дж.</w:t>
      </w:r>
      <w:r w:rsidR="00F402F8" w:rsidRPr="00400D52">
        <w:rPr>
          <w:rFonts w:ascii="Times New Roman" w:hAnsi="Times New Roman" w:cs="Times New Roman"/>
          <w:sz w:val="28"/>
          <w:szCs w:val="28"/>
        </w:rPr>
        <w:t> </w:t>
      </w:r>
      <w:r w:rsidR="0096650C" w:rsidRPr="00400D52">
        <w:rPr>
          <w:rFonts w:ascii="Times New Roman" w:hAnsi="Times New Roman" w:cs="Times New Roman"/>
          <w:sz w:val="28"/>
          <w:szCs w:val="28"/>
        </w:rPr>
        <w:t xml:space="preserve">Келли, </w:t>
      </w:r>
      <w:r w:rsidR="00CF1426" w:rsidRPr="00400D52">
        <w:rPr>
          <w:rFonts w:ascii="Times New Roman" w:hAnsi="Times New Roman" w:cs="Times New Roman"/>
          <w:sz w:val="28"/>
          <w:szCs w:val="28"/>
        </w:rPr>
        <w:t>теорию социальных систем Н.</w:t>
      </w:r>
      <w:r w:rsidR="00F402F8" w:rsidRPr="00400D52">
        <w:rPr>
          <w:rFonts w:ascii="Times New Roman" w:hAnsi="Times New Roman" w:cs="Times New Roman"/>
          <w:sz w:val="28"/>
          <w:szCs w:val="28"/>
        </w:rPr>
        <w:t> </w:t>
      </w:r>
      <w:r w:rsidR="00CF1426" w:rsidRPr="00400D52">
        <w:rPr>
          <w:rFonts w:ascii="Times New Roman" w:hAnsi="Times New Roman" w:cs="Times New Roman"/>
          <w:sz w:val="28"/>
          <w:szCs w:val="28"/>
        </w:rPr>
        <w:t xml:space="preserve">Лумана. </w:t>
      </w:r>
      <w:r w:rsidRPr="00400D52">
        <w:rPr>
          <w:rFonts w:ascii="Times New Roman" w:hAnsi="Times New Roman" w:cs="Times New Roman"/>
          <w:sz w:val="28"/>
          <w:szCs w:val="28"/>
        </w:rPr>
        <w:t>В качестве концепци</w:t>
      </w:r>
      <w:r w:rsidR="00F402F8" w:rsidRPr="00400D52">
        <w:rPr>
          <w:rFonts w:ascii="Times New Roman" w:hAnsi="Times New Roman" w:cs="Times New Roman"/>
          <w:sz w:val="28"/>
          <w:szCs w:val="28"/>
        </w:rPr>
        <w:t>й</w:t>
      </w:r>
      <w:r w:rsidRPr="00400D52">
        <w:rPr>
          <w:rFonts w:ascii="Times New Roman" w:hAnsi="Times New Roman" w:cs="Times New Roman"/>
          <w:sz w:val="28"/>
          <w:szCs w:val="28"/>
        </w:rPr>
        <w:t>, котор</w:t>
      </w:r>
      <w:r w:rsidR="00F402F8" w:rsidRPr="00400D52">
        <w:rPr>
          <w:rFonts w:ascii="Times New Roman" w:hAnsi="Times New Roman" w:cs="Times New Roman"/>
          <w:sz w:val="28"/>
          <w:szCs w:val="28"/>
        </w:rPr>
        <w:t>ые</w:t>
      </w:r>
      <w:r w:rsidRPr="00400D52">
        <w:rPr>
          <w:rFonts w:ascii="Times New Roman" w:hAnsi="Times New Roman" w:cs="Times New Roman"/>
          <w:sz w:val="28"/>
          <w:szCs w:val="28"/>
        </w:rPr>
        <w:t xml:space="preserve"> предвосхитил</w:t>
      </w:r>
      <w:r w:rsidR="00F402F8" w:rsidRPr="00400D52">
        <w:rPr>
          <w:rFonts w:ascii="Times New Roman" w:hAnsi="Times New Roman" w:cs="Times New Roman"/>
          <w:sz w:val="28"/>
          <w:szCs w:val="28"/>
        </w:rPr>
        <w:t>и</w:t>
      </w:r>
      <w:r w:rsidRPr="00400D52">
        <w:rPr>
          <w:rFonts w:ascii="Times New Roman" w:hAnsi="Times New Roman" w:cs="Times New Roman"/>
          <w:sz w:val="28"/>
          <w:szCs w:val="28"/>
        </w:rPr>
        <w:t xml:space="preserve"> развитие конструктивизма</w:t>
      </w:r>
      <w:r w:rsidR="00F402F8" w:rsidRPr="00400D52">
        <w:rPr>
          <w:rFonts w:ascii="Times New Roman" w:hAnsi="Times New Roman" w:cs="Times New Roman"/>
          <w:sz w:val="28"/>
          <w:szCs w:val="28"/>
        </w:rPr>
        <w:t>,</w:t>
      </w:r>
      <w:r w:rsidRPr="00400D52">
        <w:rPr>
          <w:rFonts w:ascii="Times New Roman" w:hAnsi="Times New Roman" w:cs="Times New Roman"/>
          <w:sz w:val="28"/>
          <w:szCs w:val="28"/>
        </w:rPr>
        <w:t xml:space="preserve"> называют символический интеракционизм Дж.</w:t>
      </w:r>
      <w:r w:rsidR="00F402F8" w:rsidRPr="00400D52">
        <w:rPr>
          <w:rFonts w:ascii="Times New Roman" w:hAnsi="Times New Roman" w:cs="Times New Roman"/>
          <w:sz w:val="28"/>
          <w:szCs w:val="28"/>
        </w:rPr>
        <w:t> </w:t>
      </w:r>
      <w:r w:rsidRPr="00400D52">
        <w:rPr>
          <w:rFonts w:ascii="Times New Roman" w:hAnsi="Times New Roman" w:cs="Times New Roman"/>
          <w:sz w:val="28"/>
          <w:szCs w:val="28"/>
        </w:rPr>
        <w:t>Мида и культурно-историческую психологию Л.С.</w:t>
      </w:r>
      <w:r w:rsidR="00F402F8" w:rsidRPr="00400D52">
        <w:rPr>
          <w:rFonts w:ascii="Times New Roman" w:hAnsi="Times New Roman" w:cs="Times New Roman"/>
          <w:sz w:val="28"/>
          <w:szCs w:val="28"/>
        </w:rPr>
        <w:t> </w:t>
      </w:r>
      <w:r w:rsidRPr="00400D52">
        <w:rPr>
          <w:rFonts w:ascii="Times New Roman" w:hAnsi="Times New Roman" w:cs="Times New Roman"/>
          <w:sz w:val="28"/>
          <w:szCs w:val="28"/>
        </w:rPr>
        <w:t>Выготского.</w:t>
      </w:r>
    </w:p>
    <w:p w:rsidR="0084766D" w:rsidRPr="00400D52" w:rsidRDefault="0084766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Как п</w:t>
      </w:r>
      <w:r w:rsidR="006D51F4" w:rsidRPr="00400D52">
        <w:rPr>
          <w:rFonts w:ascii="Times New Roman" w:hAnsi="Times New Roman" w:cs="Times New Roman"/>
          <w:sz w:val="28"/>
          <w:szCs w:val="28"/>
        </w:rPr>
        <w:t>ишет отечественный психолог А. </w:t>
      </w:r>
      <w:r w:rsidRPr="00400D52">
        <w:rPr>
          <w:rFonts w:ascii="Times New Roman" w:hAnsi="Times New Roman" w:cs="Times New Roman"/>
          <w:sz w:val="28"/>
          <w:szCs w:val="28"/>
        </w:rPr>
        <w:t>Улановский</w:t>
      </w:r>
      <w:r w:rsidR="00F402F8" w:rsidRPr="00400D52">
        <w:rPr>
          <w:rFonts w:ascii="Times New Roman" w:hAnsi="Times New Roman" w:cs="Times New Roman"/>
          <w:sz w:val="28"/>
          <w:szCs w:val="28"/>
        </w:rPr>
        <w:t>, «к</w:t>
      </w:r>
      <w:r w:rsidRPr="00400D52">
        <w:rPr>
          <w:rFonts w:ascii="Times New Roman" w:hAnsi="Times New Roman" w:cs="Times New Roman"/>
          <w:sz w:val="28"/>
          <w:szCs w:val="28"/>
        </w:rPr>
        <w:t>онструктивизм — это разнородная группа теорий, созданных в психологии, социологии, философии, которые подчеркивают идею неотражательной, конструктивной природы познания, языковую и культурно-историческую обус</w:t>
      </w:r>
      <w:r w:rsidR="00F402F8" w:rsidRPr="00400D52">
        <w:rPr>
          <w:rFonts w:ascii="Times New Roman" w:hAnsi="Times New Roman" w:cs="Times New Roman"/>
          <w:sz w:val="28"/>
          <w:szCs w:val="28"/>
        </w:rPr>
        <w:t>ловленность сознания, опосред</w:t>
      </w:r>
      <w:r w:rsidRPr="00400D52">
        <w:rPr>
          <w:rFonts w:ascii="Times New Roman" w:hAnsi="Times New Roman" w:cs="Times New Roman"/>
          <w:sz w:val="28"/>
          <w:szCs w:val="28"/>
        </w:rPr>
        <w:t>ованность познания и понимания мира индивидуальными конструктами, формируемыми в онтогенезе, идею конструктивного альтернативизма (множества способов концептуализации событий) и плюрализма истины»</w:t>
      </w:r>
      <w:r w:rsidRPr="00400D52">
        <w:rPr>
          <w:rStyle w:val="af2"/>
          <w:rFonts w:ascii="Times New Roman" w:hAnsi="Times New Roman" w:cs="Times New Roman"/>
          <w:sz w:val="28"/>
          <w:szCs w:val="28"/>
        </w:rPr>
        <w:footnoteReference w:id="15"/>
      </w:r>
      <w:r w:rsidRPr="00400D52">
        <w:rPr>
          <w:rFonts w:ascii="Times New Roman" w:hAnsi="Times New Roman" w:cs="Times New Roman"/>
          <w:sz w:val="28"/>
          <w:szCs w:val="28"/>
        </w:rPr>
        <w:t xml:space="preserve">. </w:t>
      </w:r>
      <w:r w:rsidR="001E7599" w:rsidRPr="00400D52">
        <w:rPr>
          <w:rFonts w:ascii="Times New Roman" w:hAnsi="Times New Roman" w:cs="Times New Roman"/>
          <w:sz w:val="28"/>
          <w:szCs w:val="28"/>
        </w:rPr>
        <w:t>Центральной идее</w:t>
      </w:r>
      <w:r w:rsidR="00F402F8" w:rsidRPr="00400D52">
        <w:rPr>
          <w:rFonts w:ascii="Times New Roman" w:hAnsi="Times New Roman" w:cs="Times New Roman"/>
          <w:sz w:val="28"/>
          <w:szCs w:val="28"/>
        </w:rPr>
        <w:t>й</w:t>
      </w:r>
      <w:r w:rsidRPr="00400D52">
        <w:rPr>
          <w:rFonts w:ascii="Times New Roman" w:hAnsi="Times New Roman" w:cs="Times New Roman"/>
          <w:sz w:val="28"/>
          <w:szCs w:val="28"/>
        </w:rPr>
        <w:t xml:space="preserve"> </w:t>
      </w:r>
      <w:r w:rsidR="001E7599" w:rsidRPr="00400D52">
        <w:rPr>
          <w:rFonts w:ascii="Times New Roman" w:hAnsi="Times New Roman" w:cs="Times New Roman"/>
          <w:sz w:val="28"/>
          <w:szCs w:val="28"/>
        </w:rPr>
        <w:t xml:space="preserve">конструктивизма является представление о том, что субъект, </w:t>
      </w:r>
      <w:r w:rsidR="00F402F8" w:rsidRPr="00400D52">
        <w:rPr>
          <w:rFonts w:ascii="Times New Roman" w:hAnsi="Times New Roman" w:cs="Times New Roman"/>
          <w:sz w:val="28"/>
          <w:szCs w:val="28"/>
        </w:rPr>
        <w:t xml:space="preserve">точнее, </w:t>
      </w:r>
      <w:r w:rsidR="001E7599" w:rsidRPr="00400D52">
        <w:rPr>
          <w:rFonts w:ascii="Times New Roman" w:hAnsi="Times New Roman" w:cs="Times New Roman"/>
          <w:sz w:val="28"/>
          <w:szCs w:val="28"/>
        </w:rPr>
        <w:t>сознание субъекта принимает активное участие в построении образа поз</w:t>
      </w:r>
      <w:r w:rsidR="00F402F8" w:rsidRPr="00400D52">
        <w:rPr>
          <w:rFonts w:ascii="Times New Roman" w:hAnsi="Times New Roman" w:cs="Times New Roman"/>
          <w:sz w:val="28"/>
          <w:szCs w:val="28"/>
        </w:rPr>
        <w:t>наваемых им событий и предметов</w:t>
      </w:r>
      <w:r w:rsidR="001E7599" w:rsidRPr="00400D52">
        <w:rPr>
          <w:rFonts w:ascii="Times New Roman" w:hAnsi="Times New Roman" w:cs="Times New Roman"/>
          <w:sz w:val="28"/>
          <w:szCs w:val="28"/>
        </w:rPr>
        <w:t xml:space="preserve"> </w:t>
      </w:r>
      <w:r w:rsidR="00F402F8" w:rsidRPr="00400D52">
        <w:rPr>
          <w:rFonts w:ascii="Times New Roman" w:hAnsi="Times New Roman" w:cs="Times New Roman"/>
          <w:sz w:val="28"/>
          <w:szCs w:val="28"/>
        </w:rPr>
        <w:t xml:space="preserve">– </w:t>
      </w:r>
      <w:r w:rsidR="001E7599" w:rsidRPr="00400D52">
        <w:rPr>
          <w:rFonts w:ascii="Times New Roman" w:hAnsi="Times New Roman" w:cs="Times New Roman"/>
          <w:sz w:val="28"/>
          <w:szCs w:val="28"/>
        </w:rPr>
        <w:t>то есть</w:t>
      </w:r>
      <w:r w:rsidR="00F402F8" w:rsidRPr="00400D52">
        <w:rPr>
          <w:rFonts w:ascii="Times New Roman" w:hAnsi="Times New Roman" w:cs="Times New Roman"/>
          <w:sz w:val="28"/>
          <w:szCs w:val="28"/>
        </w:rPr>
        <w:t>,</w:t>
      </w:r>
      <w:r w:rsidR="001E7599" w:rsidRPr="00400D52">
        <w:rPr>
          <w:rFonts w:ascii="Times New Roman" w:hAnsi="Times New Roman" w:cs="Times New Roman"/>
          <w:sz w:val="28"/>
          <w:szCs w:val="28"/>
        </w:rPr>
        <w:t xml:space="preserve"> представление о познании как </w:t>
      </w:r>
      <w:r w:rsidR="00F402F8" w:rsidRPr="00400D52">
        <w:rPr>
          <w:rFonts w:ascii="Times New Roman" w:hAnsi="Times New Roman" w:cs="Times New Roman"/>
          <w:sz w:val="28"/>
          <w:szCs w:val="28"/>
        </w:rPr>
        <w:t xml:space="preserve">о </w:t>
      </w:r>
      <w:r w:rsidR="0033454A" w:rsidRPr="00400D52">
        <w:rPr>
          <w:rFonts w:ascii="Times New Roman" w:hAnsi="Times New Roman" w:cs="Times New Roman"/>
          <w:sz w:val="28"/>
          <w:szCs w:val="28"/>
        </w:rPr>
        <w:t xml:space="preserve">большем, чем простом </w:t>
      </w:r>
      <w:r w:rsidR="001E7599" w:rsidRPr="00400D52">
        <w:rPr>
          <w:rFonts w:ascii="Times New Roman" w:hAnsi="Times New Roman" w:cs="Times New Roman"/>
          <w:sz w:val="28"/>
          <w:szCs w:val="28"/>
        </w:rPr>
        <w:t>отображении.</w:t>
      </w:r>
      <w:r w:rsidRPr="00400D52">
        <w:rPr>
          <w:rFonts w:ascii="Times New Roman" w:hAnsi="Times New Roman" w:cs="Times New Roman"/>
          <w:sz w:val="28"/>
          <w:szCs w:val="28"/>
        </w:rPr>
        <w:t xml:space="preserve"> </w:t>
      </w:r>
      <w:r w:rsidR="001E7599" w:rsidRPr="00400D52">
        <w:rPr>
          <w:rFonts w:ascii="Times New Roman" w:hAnsi="Times New Roman" w:cs="Times New Roman"/>
          <w:sz w:val="28"/>
          <w:szCs w:val="28"/>
        </w:rPr>
        <w:t>Ключевое понятие данного направления – это конструкт. Конструкты представляют собой способы толкования мира.</w:t>
      </w:r>
    </w:p>
    <w:p w:rsidR="00DC189F" w:rsidRPr="00400D52" w:rsidRDefault="00DC189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Согласно радикальному конструктивизму знание не соответствует объективной реальности, так как самостоятельный индивид в процессе познания </w:t>
      </w:r>
      <w:r w:rsidR="0051291D" w:rsidRPr="00400D52">
        <w:rPr>
          <w:rFonts w:ascii="Times New Roman" w:hAnsi="Times New Roman" w:cs="Times New Roman"/>
          <w:sz w:val="28"/>
          <w:szCs w:val="28"/>
        </w:rPr>
        <w:t xml:space="preserve">создает конструкты и таким образом конструирует социальную реальность. Сторонники радикального конструктивизма стоят на том, что невозможно получить объективное знание о мире, такое знание, которое бы отражало социальную реальность. Всё имеющееся знание, согласно радикальному конструктивизму будет конструктом, порожденным самим индивидом. Такая невозможность получения объективного знания согласно радикальному конструктивизму объясняется тем, что индивид не может выйти за границы той когнитивной картины мира, которую он конструирует. </w:t>
      </w:r>
      <w:r w:rsidR="0065420D" w:rsidRPr="00400D52">
        <w:rPr>
          <w:rFonts w:ascii="Times New Roman" w:hAnsi="Times New Roman" w:cs="Times New Roman"/>
          <w:sz w:val="28"/>
          <w:szCs w:val="28"/>
        </w:rPr>
        <w:t>Основные принципы радикального конструктивизма гласят, что знание активно формируется субъектом в процессе познания, а функция</w:t>
      </w:r>
      <w:r w:rsidR="0051291D" w:rsidRPr="00400D52">
        <w:rPr>
          <w:rFonts w:ascii="Times New Roman" w:hAnsi="Times New Roman" w:cs="Times New Roman"/>
          <w:sz w:val="28"/>
          <w:szCs w:val="28"/>
        </w:rPr>
        <w:t xml:space="preserve"> познания</w:t>
      </w:r>
      <w:r w:rsidR="0065420D" w:rsidRPr="00400D52">
        <w:rPr>
          <w:rFonts w:ascii="Times New Roman" w:hAnsi="Times New Roman" w:cs="Times New Roman"/>
          <w:sz w:val="28"/>
          <w:szCs w:val="28"/>
        </w:rPr>
        <w:t xml:space="preserve"> заключается в адаптации, организации реальности, а не в её открытии</w:t>
      </w:r>
      <w:r w:rsidR="0065420D" w:rsidRPr="00400D52">
        <w:rPr>
          <w:rStyle w:val="af2"/>
          <w:rFonts w:ascii="Times New Roman" w:hAnsi="Times New Roman" w:cs="Times New Roman"/>
          <w:sz w:val="28"/>
          <w:szCs w:val="28"/>
        </w:rPr>
        <w:footnoteReference w:id="16"/>
      </w:r>
      <w:r w:rsidR="0065420D" w:rsidRPr="00400D52">
        <w:rPr>
          <w:rFonts w:ascii="Times New Roman" w:hAnsi="Times New Roman" w:cs="Times New Roman"/>
          <w:sz w:val="28"/>
          <w:szCs w:val="28"/>
        </w:rPr>
        <w:t xml:space="preserve">. </w:t>
      </w:r>
      <w:r w:rsidR="002B37D9" w:rsidRPr="00400D52">
        <w:rPr>
          <w:rFonts w:ascii="Times New Roman" w:hAnsi="Times New Roman" w:cs="Times New Roman"/>
          <w:sz w:val="28"/>
          <w:szCs w:val="28"/>
        </w:rPr>
        <w:t>Эти ключевые принципы радикального конструктивизма были сформулированы одним из основателей радикального конструктивизма Эрнстом фон Газерсфельдом, опиравшегося на работы Жана Пиаже. Ж. Пиаже формулируя теорию генетической эпистемологии полагал, что приспособление к окружающему миру заключается в поисках возможностей обхода её препятствий, что в свою очередь можно обозначить</w:t>
      </w:r>
      <w:r w:rsidR="00B97B91">
        <w:rPr>
          <w:rFonts w:ascii="Times New Roman" w:hAnsi="Times New Roman" w:cs="Times New Roman"/>
          <w:sz w:val="28"/>
          <w:szCs w:val="28"/>
        </w:rPr>
        <w:t>,</w:t>
      </w:r>
      <w:r w:rsidR="002B37D9" w:rsidRPr="00400D52">
        <w:rPr>
          <w:rFonts w:ascii="Times New Roman" w:hAnsi="Times New Roman" w:cs="Times New Roman"/>
          <w:sz w:val="28"/>
          <w:szCs w:val="28"/>
        </w:rPr>
        <w:t xml:space="preserve"> как конструирование таких способов поведения, которые бы способствовали адаптации и выживанию</w:t>
      </w:r>
      <w:r w:rsidR="002B37D9" w:rsidRPr="00400D52">
        <w:rPr>
          <w:rStyle w:val="af2"/>
          <w:rFonts w:ascii="Times New Roman" w:hAnsi="Times New Roman" w:cs="Times New Roman"/>
          <w:sz w:val="28"/>
          <w:szCs w:val="28"/>
        </w:rPr>
        <w:footnoteReference w:id="17"/>
      </w:r>
      <w:r w:rsidR="002B37D9" w:rsidRPr="00400D52">
        <w:rPr>
          <w:rFonts w:ascii="Times New Roman" w:hAnsi="Times New Roman" w:cs="Times New Roman"/>
          <w:sz w:val="28"/>
          <w:szCs w:val="28"/>
        </w:rPr>
        <w:t xml:space="preserve">. </w:t>
      </w:r>
    </w:p>
    <w:p w:rsidR="007E6C50" w:rsidRPr="00400D52" w:rsidRDefault="00DC189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Социальный конструкционизм возникает в рамках социальной психологии в конце 1970х гг. ХХ века. </w:t>
      </w:r>
      <w:r w:rsidR="00C42E5B" w:rsidRPr="00400D52">
        <w:rPr>
          <w:rFonts w:ascii="Times New Roman" w:hAnsi="Times New Roman" w:cs="Times New Roman"/>
          <w:sz w:val="28"/>
          <w:szCs w:val="28"/>
        </w:rPr>
        <w:t>П</w:t>
      </w:r>
      <w:r w:rsidR="001E7599" w:rsidRPr="00400D52">
        <w:rPr>
          <w:rFonts w:ascii="Times New Roman" w:hAnsi="Times New Roman" w:cs="Times New Roman"/>
          <w:sz w:val="28"/>
          <w:szCs w:val="28"/>
        </w:rPr>
        <w:t xml:space="preserve">редставители </w:t>
      </w:r>
      <w:r w:rsidRPr="00400D52">
        <w:rPr>
          <w:rFonts w:ascii="Times New Roman" w:hAnsi="Times New Roman" w:cs="Times New Roman"/>
          <w:sz w:val="28"/>
          <w:szCs w:val="28"/>
        </w:rPr>
        <w:t>конструкционизма</w:t>
      </w:r>
      <w:r w:rsidR="001E7599" w:rsidRPr="00400D52">
        <w:rPr>
          <w:rFonts w:ascii="Times New Roman" w:hAnsi="Times New Roman" w:cs="Times New Roman"/>
          <w:sz w:val="28"/>
          <w:szCs w:val="28"/>
        </w:rPr>
        <w:t xml:space="preserve"> опираются на идеи М.</w:t>
      </w:r>
      <w:r w:rsidR="006D51F4" w:rsidRPr="00400D52">
        <w:rPr>
          <w:rFonts w:ascii="Times New Roman" w:hAnsi="Times New Roman" w:cs="Times New Roman"/>
          <w:sz w:val="28"/>
          <w:szCs w:val="28"/>
        </w:rPr>
        <w:t> </w:t>
      </w:r>
      <w:r w:rsidR="001E7599" w:rsidRPr="00400D52">
        <w:rPr>
          <w:rFonts w:ascii="Times New Roman" w:hAnsi="Times New Roman" w:cs="Times New Roman"/>
          <w:sz w:val="28"/>
          <w:szCs w:val="28"/>
        </w:rPr>
        <w:t>Бахтина, Ф.</w:t>
      </w:r>
      <w:r w:rsidR="0033454A" w:rsidRPr="00400D52">
        <w:rPr>
          <w:rFonts w:ascii="Times New Roman" w:hAnsi="Times New Roman" w:cs="Times New Roman"/>
          <w:sz w:val="28"/>
          <w:szCs w:val="28"/>
        </w:rPr>
        <w:t> </w:t>
      </w:r>
      <w:r w:rsidR="006D51F4" w:rsidRPr="00400D52">
        <w:rPr>
          <w:rFonts w:ascii="Times New Roman" w:hAnsi="Times New Roman" w:cs="Times New Roman"/>
          <w:sz w:val="28"/>
          <w:szCs w:val="28"/>
        </w:rPr>
        <w:t>Ницше, М. </w:t>
      </w:r>
      <w:r w:rsidR="001E7599" w:rsidRPr="00400D52">
        <w:rPr>
          <w:rFonts w:ascii="Times New Roman" w:hAnsi="Times New Roman" w:cs="Times New Roman"/>
          <w:sz w:val="28"/>
          <w:szCs w:val="28"/>
        </w:rPr>
        <w:t>Фуко, Л.</w:t>
      </w:r>
      <w:r w:rsidR="0033454A" w:rsidRPr="00400D52">
        <w:rPr>
          <w:rFonts w:ascii="Times New Roman" w:hAnsi="Times New Roman" w:cs="Times New Roman"/>
          <w:sz w:val="28"/>
          <w:szCs w:val="28"/>
        </w:rPr>
        <w:t> </w:t>
      </w:r>
      <w:r w:rsidR="001E7599" w:rsidRPr="00400D52">
        <w:rPr>
          <w:rFonts w:ascii="Times New Roman" w:hAnsi="Times New Roman" w:cs="Times New Roman"/>
          <w:sz w:val="28"/>
          <w:szCs w:val="28"/>
        </w:rPr>
        <w:t>Витгенштейна. Данное направление</w:t>
      </w:r>
      <w:r w:rsidR="007E6C50" w:rsidRPr="00400D52">
        <w:rPr>
          <w:rFonts w:ascii="Times New Roman" w:hAnsi="Times New Roman" w:cs="Times New Roman"/>
          <w:sz w:val="28"/>
          <w:szCs w:val="28"/>
        </w:rPr>
        <w:t xml:space="preserve"> предполагает сильную зависимость наших знаний о мире от социокультурных обстоятельств, в которых эти знания приобретаются. </w:t>
      </w:r>
      <w:r w:rsidR="0096650C" w:rsidRPr="00400D52">
        <w:rPr>
          <w:rFonts w:ascii="Times New Roman" w:hAnsi="Times New Roman" w:cs="Times New Roman"/>
          <w:sz w:val="28"/>
          <w:szCs w:val="28"/>
        </w:rPr>
        <w:t xml:space="preserve">В нашем исследовании к представителям социального конструкционизма мы также относим феноменологическую социологию А. </w:t>
      </w:r>
      <w:r w:rsidR="006D51F4" w:rsidRPr="00400D52">
        <w:rPr>
          <w:rFonts w:ascii="Times New Roman" w:hAnsi="Times New Roman" w:cs="Times New Roman"/>
          <w:sz w:val="28"/>
          <w:szCs w:val="28"/>
        </w:rPr>
        <w:t>Ш</w:t>
      </w:r>
      <w:r w:rsidR="0096650C" w:rsidRPr="00400D52">
        <w:rPr>
          <w:rFonts w:ascii="Times New Roman" w:hAnsi="Times New Roman" w:cs="Times New Roman"/>
          <w:sz w:val="28"/>
          <w:szCs w:val="28"/>
        </w:rPr>
        <w:t>юца,</w:t>
      </w:r>
      <w:r w:rsidR="00114DDA" w:rsidRPr="00400D52">
        <w:rPr>
          <w:rFonts w:ascii="Times New Roman" w:hAnsi="Times New Roman" w:cs="Times New Roman"/>
          <w:sz w:val="28"/>
          <w:szCs w:val="28"/>
        </w:rPr>
        <w:t xml:space="preserve"> </w:t>
      </w:r>
      <w:r w:rsidR="0033454A" w:rsidRPr="00400D52">
        <w:rPr>
          <w:rFonts w:ascii="Times New Roman" w:hAnsi="Times New Roman" w:cs="Times New Roman"/>
          <w:sz w:val="28"/>
          <w:szCs w:val="28"/>
        </w:rPr>
        <w:t xml:space="preserve">социологию </w:t>
      </w:r>
      <w:r w:rsidR="00114DDA" w:rsidRPr="00400D52">
        <w:rPr>
          <w:rFonts w:ascii="Times New Roman" w:hAnsi="Times New Roman" w:cs="Times New Roman"/>
          <w:sz w:val="28"/>
          <w:szCs w:val="28"/>
        </w:rPr>
        <w:t>знания П. Бергера и Т. Лукмана.</w:t>
      </w:r>
    </w:p>
    <w:p w:rsidR="007E6C50" w:rsidRPr="00400D52" w:rsidRDefault="0031569A"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Необходимо отметить,</w:t>
      </w:r>
      <w:r w:rsidR="007E6C50" w:rsidRPr="00400D52">
        <w:rPr>
          <w:rFonts w:ascii="Times New Roman" w:hAnsi="Times New Roman" w:cs="Times New Roman"/>
          <w:sz w:val="28"/>
          <w:szCs w:val="28"/>
        </w:rPr>
        <w:t xml:space="preserve"> что социальный конструкционизм выступает </w:t>
      </w:r>
      <w:r w:rsidRPr="00400D52">
        <w:rPr>
          <w:rFonts w:ascii="Times New Roman" w:hAnsi="Times New Roman" w:cs="Times New Roman"/>
          <w:sz w:val="28"/>
          <w:szCs w:val="28"/>
        </w:rPr>
        <w:t xml:space="preserve">в качестве собирательного термина для целого ряда </w:t>
      </w:r>
      <w:r w:rsidR="009B442F" w:rsidRPr="00400D52">
        <w:rPr>
          <w:rFonts w:ascii="Times New Roman" w:hAnsi="Times New Roman" w:cs="Times New Roman"/>
          <w:sz w:val="28"/>
          <w:szCs w:val="28"/>
        </w:rPr>
        <w:t xml:space="preserve">исследовательских </w:t>
      </w:r>
      <w:r w:rsidRPr="00400D52">
        <w:rPr>
          <w:rFonts w:ascii="Times New Roman" w:hAnsi="Times New Roman" w:cs="Times New Roman"/>
          <w:sz w:val="28"/>
          <w:szCs w:val="28"/>
        </w:rPr>
        <w:t>направлений. Та</w:t>
      </w:r>
      <w:r w:rsidR="0033454A" w:rsidRPr="00400D52">
        <w:rPr>
          <w:rFonts w:ascii="Times New Roman" w:hAnsi="Times New Roman" w:cs="Times New Roman"/>
          <w:sz w:val="28"/>
          <w:szCs w:val="28"/>
        </w:rPr>
        <w:t>к, представитель дискурс-анализа</w:t>
      </w:r>
      <w:r w:rsidRPr="00400D52">
        <w:rPr>
          <w:rFonts w:ascii="Times New Roman" w:hAnsi="Times New Roman" w:cs="Times New Roman"/>
          <w:sz w:val="28"/>
          <w:szCs w:val="28"/>
        </w:rPr>
        <w:t xml:space="preserve"> Джонатан Поттер относит к конструкционистскому подходу такие направления, как </w:t>
      </w:r>
      <w:r w:rsidR="007E6C50" w:rsidRPr="00400D52">
        <w:rPr>
          <w:rFonts w:ascii="Times New Roman" w:hAnsi="Times New Roman" w:cs="Times New Roman"/>
          <w:sz w:val="28"/>
          <w:szCs w:val="28"/>
        </w:rPr>
        <w:t>к</w:t>
      </w:r>
      <w:r w:rsidRPr="00400D52">
        <w:rPr>
          <w:rFonts w:ascii="Times New Roman" w:hAnsi="Times New Roman" w:cs="Times New Roman"/>
          <w:sz w:val="28"/>
          <w:szCs w:val="28"/>
        </w:rPr>
        <w:t>онверсационный анализ, постмодернистскую политологию, дискурс-</w:t>
      </w:r>
      <w:r w:rsidR="007E6C50" w:rsidRPr="00400D52">
        <w:rPr>
          <w:rFonts w:ascii="Times New Roman" w:hAnsi="Times New Roman" w:cs="Times New Roman"/>
          <w:sz w:val="28"/>
          <w:szCs w:val="28"/>
        </w:rPr>
        <w:t>анализ,</w:t>
      </w:r>
      <w:r w:rsidRPr="00400D52">
        <w:rPr>
          <w:rFonts w:ascii="Times New Roman" w:hAnsi="Times New Roman" w:cs="Times New Roman"/>
          <w:sz w:val="28"/>
          <w:szCs w:val="28"/>
        </w:rPr>
        <w:t xml:space="preserve"> символический интеракционизм, </w:t>
      </w:r>
      <w:r w:rsidR="007E6C50" w:rsidRPr="00400D52">
        <w:rPr>
          <w:rFonts w:ascii="Times New Roman" w:hAnsi="Times New Roman" w:cs="Times New Roman"/>
          <w:sz w:val="28"/>
          <w:szCs w:val="28"/>
        </w:rPr>
        <w:t xml:space="preserve"> этнометодологию, этогенику (ethogenics),</w:t>
      </w:r>
      <w:r w:rsidRPr="00400D52">
        <w:rPr>
          <w:rFonts w:ascii="Times New Roman" w:hAnsi="Times New Roman" w:cs="Times New Roman"/>
          <w:sz w:val="28"/>
          <w:szCs w:val="28"/>
        </w:rPr>
        <w:t xml:space="preserve"> социокультурную психологию,</w:t>
      </w:r>
      <w:r w:rsidR="007E6C50" w:rsidRPr="00400D52">
        <w:rPr>
          <w:rFonts w:ascii="Times New Roman" w:hAnsi="Times New Roman" w:cs="Times New Roman"/>
          <w:sz w:val="28"/>
          <w:szCs w:val="28"/>
        </w:rPr>
        <w:t xml:space="preserve"> феминистские исс</w:t>
      </w:r>
      <w:r w:rsidR="009B442F" w:rsidRPr="00400D52">
        <w:rPr>
          <w:rFonts w:ascii="Times New Roman" w:hAnsi="Times New Roman" w:cs="Times New Roman"/>
          <w:sz w:val="28"/>
          <w:szCs w:val="28"/>
        </w:rPr>
        <w:t xml:space="preserve">ледования, постструктурализм, </w:t>
      </w:r>
      <w:r w:rsidR="007E6C50" w:rsidRPr="00400D52">
        <w:rPr>
          <w:rFonts w:ascii="Times New Roman" w:hAnsi="Times New Roman" w:cs="Times New Roman"/>
          <w:sz w:val="28"/>
          <w:szCs w:val="28"/>
        </w:rPr>
        <w:t xml:space="preserve">риторику, </w:t>
      </w:r>
      <w:r w:rsidRPr="00400D52">
        <w:rPr>
          <w:rFonts w:ascii="Times New Roman" w:hAnsi="Times New Roman" w:cs="Times New Roman"/>
          <w:sz w:val="28"/>
          <w:szCs w:val="28"/>
        </w:rPr>
        <w:t>социологию научного знания</w:t>
      </w:r>
      <w:r w:rsidR="009B442F" w:rsidRPr="00400D52">
        <w:rPr>
          <w:rFonts w:ascii="Times New Roman" w:hAnsi="Times New Roman" w:cs="Times New Roman"/>
          <w:sz w:val="28"/>
          <w:szCs w:val="28"/>
        </w:rPr>
        <w:t>,</w:t>
      </w:r>
      <w:r w:rsidRPr="00400D52">
        <w:rPr>
          <w:rFonts w:ascii="Times New Roman" w:hAnsi="Times New Roman" w:cs="Times New Roman"/>
          <w:sz w:val="28"/>
          <w:szCs w:val="28"/>
        </w:rPr>
        <w:t xml:space="preserve"> рефлексивную этнографию</w:t>
      </w:r>
      <w:r w:rsidR="009B442F" w:rsidRPr="00400D52">
        <w:rPr>
          <w:rStyle w:val="af2"/>
          <w:rFonts w:ascii="Times New Roman" w:hAnsi="Times New Roman" w:cs="Times New Roman"/>
          <w:sz w:val="28"/>
          <w:szCs w:val="28"/>
        </w:rPr>
        <w:footnoteReference w:id="18"/>
      </w:r>
      <w:r w:rsidR="009B442F" w:rsidRPr="00400D52">
        <w:rPr>
          <w:rFonts w:ascii="Times New Roman" w:hAnsi="Times New Roman" w:cs="Times New Roman"/>
          <w:sz w:val="28"/>
          <w:szCs w:val="28"/>
        </w:rPr>
        <w:t>.</w:t>
      </w:r>
    </w:p>
    <w:p w:rsidR="0017528D" w:rsidRPr="00400D52" w:rsidRDefault="00A82AA3"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Социальный конструкционизм признает первостепенную роль дискурса, отношений между людьми в конструировании социальной реальности и собственного «я», необходимость отказа от представления о всеобщих абсолютных истинах. Социальные конструкционисты расходятся с конструктивистами в том, что, по мнению первых</w:t>
      </w:r>
      <w:r w:rsidR="009B442F" w:rsidRPr="00400D52">
        <w:rPr>
          <w:rFonts w:ascii="Times New Roman" w:hAnsi="Times New Roman" w:cs="Times New Roman"/>
          <w:sz w:val="28"/>
          <w:szCs w:val="28"/>
        </w:rPr>
        <w:t>,</w:t>
      </w:r>
      <w:r w:rsidRPr="00400D52">
        <w:rPr>
          <w:rFonts w:ascii="Times New Roman" w:hAnsi="Times New Roman" w:cs="Times New Roman"/>
          <w:sz w:val="28"/>
          <w:szCs w:val="28"/>
        </w:rPr>
        <w:t xml:space="preserve"> мир конструируется индивидами совместно в процессе разговора, в социальных практиках</w:t>
      </w:r>
      <w:r w:rsidR="009B442F" w:rsidRPr="00400D52">
        <w:rPr>
          <w:rFonts w:ascii="Times New Roman" w:hAnsi="Times New Roman" w:cs="Times New Roman"/>
          <w:sz w:val="28"/>
          <w:szCs w:val="28"/>
        </w:rPr>
        <w:t>, в то время</w:t>
      </w:r>
      <w:r w:rsidRPr="00400D52">
        <w:rPr>
          <w:rFonts w:ascii="Times New Roman" w:hAnsi="Times New Roman" w:cs="Times New Roman"/>
          <w:sz w:val="28"/>
          <w:szCs w:val="28"/>
        </w:rPr>
        <w:t xml:space="preserve"> как с точки зрения конструктивистов мир конструируется индивидуально. </w:t>
      </w:r>
      <w:r w:rsidR="009B442F" w:rsidRPr="00400D52">
        <w:rPr>
          <w:rFonts w:ascii="Times New Roman" w:hAnsi="Times New Roman" w:cs="Times New Roman"/>
          <w:sz w:val="28"/>
          <w:szCs w:val="28"/>
        </w:rPr>
        <w:t>Согласно конструкционистам, «</w:t>
      </w:r>
      <w:r w:rsidRPr="00400D52">
        <w:rPr>
          <w:rFonts w:ascii="Times New Roman" w:hAnsi="Times New Roman" w:cs="Times New Roman"/>
          <w:sz w:val="28"/>
          <w:szCs w:val="28"/>
        </w:rPr>
        <w:t>реальный</w:t>
      </w:r>
      <w:r w:rsidR="009B442F" w:rsidRPr="00400D52">
        <w:rPr>
          <w:rFonts w:ascii="Times New Roman" w:hAnsi="Times New Roman" w:cs="Times New Roman"/>
          <w:sz w:val="28"/>
          <w:szCs w:val="28"/>
        </w:rPr>
        <w:t>»</w:t>
      </w:r>
      <w:r w:rsidRPr="00400D52">
        <w:rPr>
          <w:rFonts w:ascii="Times New Roman" w:hAnsi="Times New Roman" w:cs="Times New Roman"/>
          <w:sz w:val="28"/>
          <w:szCs w:val="28"/>
        </w:rPr>
        <w:t xml:space="preserve"> мир</w:t>
      </w:r>
      <w:r w:rsidR="009B442F" w:rsidRPr="00400D52">
        <w:rPr>
          <w:rFonts w:ascii="Times New Roman" w:hAnsi="Times New Roman" w:cs="Times New Roman"/>
          <w:sz w:val="28"/>
          <w:szCs w:val="28"/>
        </w:rPr>
        <w:t xml:space="preserve"> </w:t>
      </w:r>
      <w:r w:rsidRPr="00400D52">
        <w:rPr>
          <w:rFonts w:ascii="Times New Roman" w:hAnsi="Times New Roman" w:cs="Times New Roman"/>
          <w:sz w:val="28"/>
          <w:szCs w:val="28"/>
        </w:rPr>
        <w:t>конструируется посредством языка в отношениях с другими людьми. Созданные конструкции опирают</w:t>
      </w:r>
      <w:r w:rsidR="0017528D" w:rsidRPr="00400D52">
        <w:rPr>
          <w:rFonts w:ascii="Times New Roman" w:hAnsi="Times New Roman" w:cs="Times New Roman"/>
          <w:sz w:val="28"/>
          <w:szCs w:val="28"/>
        </w:rPr>
        <w:t>ся на внутригрупповое согласие о том, что признается ценным, необходимым, правильным или неправильным с точки зрения конкретно взятого сообщества. Таким образом</w:t>
      </w:r>
      <w:r w:rsidR="009B442F" w:rsidRPr="00400D52">
        <w:rPr>
          <w:rFonts w:ascii="Times New Roman" w:hAnsi="Times New Roman" w:cs="Times New Roman"/>
          <w:sz w:val="28"/>
          <w:szCs w:val="28"/>
        </w:rPr>
        <w:t>,</w:t>
      </w:r>
      <w:r w:rsidR="0017528D" w:rsidRPr="00400D52">
        <w:rPr>
          <w:rFonts w:ascii="Times New Roman" w:hAnsi="Times New Roman" w:cs="Times New Roman"/>
          <w:sz w:val="28"/>
          <w:szCs w:val="28"/>
        </w:rPr>
        <w:t xml:space="preserve"> для представителей конструкционизма на первый план выходит сообщество, а не индивид.</w:t>
      </w:r>
    </w:p>
    <w:p w:rsidR="00CF3091" w:rsidRPr="00400D52" w:rsidRDefault="00CF3091"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Таким образом</w:t>
      </w:r>
      <w:r w:rsidR="009B442F" w:rsidRPr="00400D52">
        <w:rPr>
          <w:rFonts w:ascii="Times New Roman" w:hAnsi="Times New Roman" w:cs="Times New Roman"/>
          <w:sz w:val="28"/>
          <w:szCs w:val="28"/>
        </w:rPr>
        <w:t>,</w:t>
      </w:r>
      <w:r w:rsidRPr="00400D52">
        <w:rPr>
          <w:rFonts w:ascii="Times New Roman" w:hAnsi="Times New Roman" w:cs="Times New Roman"/>
          <w:sz w:val="28"/>
          <w:szCs w:val="28"/>
        </w:rPr>
        <w:t xml:space="preserve"> социальный конструкционизм представляет собой несколько положений</w:t>
      </w:r>
      <w:r w:rsidR="00B97B91">
        <w:rPr>
          <w:rStyle w:val="af2"/>
          <w:rFonts w:ascii="Times New Roman" w:hAnsi="Times New Roman" w:cs="Times New Roman"/>
          <w:sz w:val="28"/>
          <w:szCs w:val="28"/>
        </w:rPr>
        <w:footnoteReference w:id="19"/>
      </w:r>
      <w:r w:rsidRPr="00400D52">
        <w:rPr>
          <w:rFonts w:ascii="Times New Roman" w:hAnsi="Times New Roman" w:cs="Times New Roman"/>
          <w:sz w:val="28"/>
          <w:szCs w:val="28"/>
        </w:rPr>
        <w:t>:</w:t>
      </w:r>
    </w:p>
    <w:p w:rsidR="00352A19" w:rsidRPr="00400D52" w:rsidRDefault="00352A1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1) Объективное знание о мире невозможно, так как любое знание формируется в определенном контексте, в тех или иных социокультурных условиях. </w:t>
      </w:r>
      <w:r w:rsidR="009B442F" w:rsidRPr="00400D52">
        <w:rPr>
          <w:rFonts w:ascii="Times New Roman" w:hAnsi="Times New Roman" w:cs="Times New Roman"/>
          <w:sz w:val="28"/>
          <w:szCs w:val="28"/>
        </w:rPr>
        <w:t>З</w:t>
      </w:r>
      <w:r w:rsidRPr="00400D52">
        <w:rPr>
          <w:rFonts w:ascii="Times New Roman" w:hAnsi="Times New Roman" w:cs="Times New Roman"/>
          <w:sz w:val="28"/>
          <w:szCs w:val="28"/>
        </w:rPr>
        <w:t>нание о мире будет неизменно содержать в себе социокультурные особенности того, кто его производит.</w:t>
      </w:r>
    </w:p>
    <w:p w:rsidR="00CF3091" w:rsidRPr="00400D52" w:rsidRDefault="00CF3091"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2) Социокультурный контекст </w:t>
      </w:r>
      <w:r w:rsidR="009B442F" w:rsidRPr="00400D52">
        <w:rPr>
          <w:rFonts w:ascii="Times New Roman" w:hAnsi="Times New Roman" w:cs="Times New Roman"/>
          <w:sz w:val="28"/>
          <w:szCs w:val="28"/>
        </w:rPr>
        <w:t>конструируется</w:t>
      </w:r>
      <w:r w:rsidRPr="00400D52">
        <w:rPr>
          <w:rFonts w:ascii="Times New Roman" w:hAnsi="Times New Roman" w:cs="Times New Roman"/>
          <w:sz w:val="28"/>
          <w:szCs w:val="28"/>
        </w:rPr>
        <w:t xml:space="preserve"> с помощью языка и языковых практик. Производимая реальность зависит о того, какими словами она описана. Процесс конструирования реальности происходит через язык.</w:t>
      </w:r>
    </w:p>
    <w:p w:rsidR="00CF3091" w:rsidRPr="00400D52" w:rsidRDefault="00352A1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3</w:t>
      </w:r>
      <w:r w:rsidR="00CF3091" w:rsidRPr="00400D52">
        <w:rPr>
          <w:rFonts w:ascii="Times New Roman" w:hAnsi="Times New Roman" w:cs="Times New Roman"/>
          <w:sz w:val="28"/>
          <w:szCs w:val="28"/>
        </w:rPr>
        <w:t>) Любое знание о мире  формируется в процессе социального действия и неразрывно с ним связано</w:t>
      </w:r>
      <w:r w:rsidR="009B442F" w:rsidRPr="00400D52">
        <w:rPr>
          <w:rFonts w:ascii="Times New Roman" w:hAnsi="Times New Roman" w:cs="Times New Roman"/>
          <w:sz w:val="28"/>
          <w:szCs w:val="28"/>
        </w:rPr>
        <w:t>.</w:t>
      </w:r>
    </w:p>
    <w:p w:rsidR="00C40FB6" w:rsidRPr="00400D52" w:rsidRDefault="0017528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Основное отличие </w:t>
      </w:r>
      <w:r w:rsidR="007E6C50" w:rsidRPr="00400D52">
        <w:rPr>
          <w:rFonts w:ascii="Times New Roman" w:hAnsi="Times New Roman" w:cs="Times New Roman"/>
          <w:sz w:val="28"/>
          <w:szCs w:val="28"/>
        </w:rPr>
        <w:t xml:space="preserve">социального конструкционизма </w:t>
      </w:r>
      <w:r w:rsidRPr="00400D52">
        <w:rPr>
          <w:rFonts w:ascii="Times New Roman" w:hAnsi="Times New Roman" w:cs="Times New Roman"/>
          <w:sz w:val="28"/>
          <w:szCs w:val="28"/>
        </w:rPr>
        <w:t>от конструктивизма заключается в том, что</w:t>
      </w:r>
      <w:r w:rsidR="007E6C50" w:rsidRPr="00400D52">
        <w:rPr>
          <w:rFonts w:ascii="Times New Roman" w:hAnsi="Times New Roman" w:cs="Times New Roman"/>
          <w:sz w:val="28"/>
          <w:szCs w:val="28"/>
        </w:rPr>
        <w:t xml:space="preserve"> в конструктивизме </w:t>
      </w:r>
      <w:r w:rsidRPr="00400D52">
        <w:rPr>
          <w:rFonts w:ascii="Times New Roman" w:hAnsi="Times New Roman" w:cs="Times New Roman"/>
          <w:sz w:val="28"/>
          <w:szCs w:val="28"/>
        </w:rPr>
        <w:t>делается акцент на идее о  конструктивной природе</w:t>
      </w:r>
      <w:r w:rsidR="007E6C50" w:rsidRPr="00400D52">
        <w:rPr>
          <w:rFonts w:ascii="Times New Roman" w:hAnsi="Times New Roman" w:cs="Times New Roman"/>
          <w:sz w:val="28"/>
          <w:szCs w:val="28"/>
        </w:rPr>
        <w:t xml:space="preserve"> человеческого восприятия, </w:t>
      </w:r>
      <w:r w:rsidRPr="00400D52">
        <w:rPr>
          <w:rFonts w:ascii="Times New Roman" w:hAnsi="Times New Roman" w:cs="Times New Roman"/>
          <w:sz w:val="28"/>
          <w:szCs w:val="28"/>
        </w:rPr>
        <w:t xml:space="preserve">признается основополагающей </w:t>
      </w:r>
      <w:r w:rsidR="007E6C50" w:rsidRPr="00400D52">
        <w:rPr>
          <w:rFonts w:ascii="Times New Roman" w:hAnsi="Times New Roman" w:cs="Times New Roman"/>
          <w:sz w:val="28"/>
          <w:szCs w:val="28"/>
        </w:rPr>
        <w:t xml:space="preserve">роль индивидуальных конструктов в познании </w:t>
      </w:r>
      <w:r w:rsidRPr="00400D52">
        <w:rPr>
          <w:rFonts w:ascii="Times New Roman" w:hAnsi="Times New Roman" w:cs="Times New Roman"/>
          <w:sz w:val="28"/>
          <w:szCs w:val="28"/>
        </w:rPr>
        <w:t xml:space="preserve">окружающего </w:t>
      </w:r>
      <w:r w:rsidR="00C40FB6" w:rsidRPr="00400D52">
        <w:rPr>
          <w:rFonts w:ascii="Times New Roman" w:hAnsi="Times New Roman" w:cs="Times New Roman"/>
          <w:sz w:val="28"/>
          <w:szCs w:val="28"/>
        </w:rPr>
        <w:t>мира. С</w:t>
      </w:r>
      <w:r w:rsidR="007E6C50" w:rsidRPr="00400D52">
        <w:rPr>
          <w:rFonts w:ascii="Times New Roman" w:hAnsi="Times New Roman" w:cs="Times New Roman"/>
          <w:sz w:val="28"/>
          <w:szCs w:val="28"/>
        </w:rPr>
        <w:t>оциальный конструкционизм</w:t>
      </w:r>
      <w:r w:rsidR="00C40FB6" w:rsidRPr="00400D52">
        <w:rPr>
          <w:rFonts w:ascii="Times New Roman" w:hAnsi="Times New Roman" w:cs="Times New Roman"/>
          <w:sz w:val="28"/>
          <w:szCs w:val="28"/>
        </w:rPr>
        <w:t xml:space="preserve"> сохраняет в себе черты конструктивизма. Так, например, остается и усиливается акцент на языковой и культурной составляющей в мышлении человека, признается важность истории. Тем не менее</w:t>
      </w:r>
      <w:r w:rsidR="009B442F" w:rsidRPr="00400D52">
        <w:rPr>
          <w:rFonts w:ascii="Times New Roman" w:hAnsi="Times New Roman" w:cs="Times New Roman"/>
          <w:sz w:val="28"/>
          <w:szCs w:val="28"/>
        </w:rPr>
        <w:t>,</w:t>
      </w:r>
      <w:r w:rsidR="00C40FB6" w:rsidRPr="00400D52">
        <w:rPr>
          <w:rFonts w:ascii="Times New Roman" w:hAnsi="Times New Roman" w:cs="Times New Roman"/>
          <w:sz w:val="28"/>
          <w:szCs w:val="28"/>
        </w:rPr>
        <w:t xml:space="preserve"> социальный конст</w:t>
      </w:r>
      <w:r w:rsidR="009B442F" w:rsidRPr="00400D52">
        <w:rPr>
          <w:rFonts w:ascii="Times New Roman" w:hAnsi="Times New Roman" w:cs="Times New Roman"/>
          <w:sz w:val="28"/>
          <w:szCs w:val="28"/>
        </w:rPr>
        <w:t>ру</w:t>
      </w:r>
      <w:r w:rsidR="00C40FB6" w:rsidRPr="00400D52">
        <w:rPr>
          <w:rFonts w:ascii="Times New Roman" w:hAnsi="Times New Roman" w:cs="Times New Roman"/>
          <w:sz w:val="28"/>
          <w:szCs w:val="28"/>
        </w:rPr>
        <w:t>кционизм отрицает, что проблемы личности, сознания могут быть приняты как реальность. По мнению конструкционистов, их нужно анализировать через язык, дискурс и культурно-исторические практики сообществ.</w:t>
      </w:r>
    </w:p>
    <w:p w:rsidR="00CF3091" w:rsidRPr="00400D52" w:rsidRDefault="009B442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w:t>
      </w:r>
      <w:r w:rsidR="00C40FB6" w:rsidRPr="00400D52">
        <w:rPr>
          <w:rFonts w:ascii="Times New Roman" w:hAnsi="Times New Roman" w:cs="Times New Roman"/>
          <w:sz w:val="28"/>
          <w:szCs w:val="28"/>
        </w:rPr>
        <w:t>оротко суммируя отличия конс</w:t>
      </w:r>
      <w:r w:rsidRPr="00400D52">
        <w:rPr>
          <w:rFonts w:ascii="Times New Roman" w:hAnsi="Times New Roman" w:cs="Times New Roman"/>
          <w:sz w:val="28"/>
          <w:szCs w:val="28"/>
        </w:rPr>
        <w:t>труктивизма от конструкционизма,</w:t>
      </w:r>
      <w:r w:rsidR="00C40FB6" w:rsidRPr="00400D52">
        <w:rPr>
          <w:rFonts w:ascii="Times New Roman" w:hAnsi="Times New Roman" w:cs="Times New Roman"/>
          <w:sz w:val="28"/>
          <w:szCs w:val="28"/>
        </w:rPr>
        <w:t xml:space="preserve"> можно сказать, что в первом главная роль в построении картины мира признается за индивидуальным субъектом и индивидуальными конструктами. Делается акцент на роли конкретных субъектов. Во втором – ключевое место отводится сообществу и дискурсам, производимым индивидами в ситуациях взаимодействия. Индивид нивелируется, он оказывается погружен</w:t>
      </w:r>
      <w:r w:rsidRPr="00400D52">
        <w:rPr>
          <w:rFonts w:ascii="Times New Roman" w:hAnsi="Times New Roman" w:cs="Times New Roman"/>
          <w:sz w:val="28"/>
          <w:szCs w:val="28"/>
        </w:rPr>
        <w:t>ным</w:t>
      </w:r>
      <w:r w:rsidR="00C40FB6" w:rsidRPr="00400D52">
        <w:rPr>
          <w:rFonts w:ascii="Times New Roman" w:hAnsi="Times New Roman" w:cs="Times New Roman"/>
          <w:sz w:val="28"/>
          <w:szCs w:val="28"/>
        </w:rPr>
        <w:t xml:space="preserve"> в мир конструкций.</w:t>
      </w:r>
    </w:p>
    <w:p w:rsidR="009B442F" w:rsidRPr="00400D52" w:rsidRDefault="007D317C"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Таким обра</w:t>
      </w:r>
      <w:r w:rsidR="00352A19" w:rsidRPr="00400D52">
        <w:rPr>
          <w:rFonts w:ascii="Times New Roman" w:hAnsi="Times New Roman" w:cs="Times New Roman"/>
          <w:sz w:val="28"/>
          <w:szCs w:val="28"/>
        </w:rPr>
        <w:t>зом</w:t>
      </w:r>
      <w:r w:rsidR="009B442F" w:rsidRPr="00400D52">
        <w:rPr>
          <w:rFonts w:ascii="Times New Roman" w:hAnsi="Times New Roman" w:cs="Times New Roman"/>
          <w:sz w:val="28"/>
          <w:szCs w:val="28"/>
        </w:rPr>
        <w:t>,</w:t>
      </w:r>
      <w:r w:rsidR="008130F6">
        <w:rPr>
          <w:rFonts w:ascii="Times New Roman" w:hAnsi="Times New Roman" w:cs="Times New Roman"/>
          <w:sz w:val="28"/>
          <w:szCs w:val="28"/>
        </w:rPr>
        <w:t xml:space="preserve"> можно сделать общий вывод</w:t>
      </w:r>
      <w:r w:rsidR="00352A19" w:rsidRPr="00400D52">
        <w:rPr>
          <w:rFonts w:ascii="Times New Roman" w:hAnsi="Times New Roman" w:cs="Times New Roman"/>
          <w:sz w:val="28"/>
          <w:szCs w:val="28"/>
        </w:rPr>
        <w:t>: к</w:t>
      </w:r>
      <w:r w:rsidR="007E6C50" w:rsidRPr="00400D52">
        <w:rPr>
          <w:rFonts w:ascii="Times New Roman" w:hAnsi="Times New Roman" w:cs="Times New Roman"/>
          <w:sz w:val="28"/>
          <w:szCs w:val="28"/>
        </w:rPr>
        <w:t xml:space="preserve">онструктивизм </w:t>
      </w:r>
      <w:r w:rsidRPr="00400D52">
        <w:rPr>
          <w:rFonts w:ascii="Times New Roman" w:hAnsi="Times New Roman" w:cs="Times New Roman"/>
          <w:sz w:val="28"/>
          <w:szCs w:val="28"/>
        </w:rPr>
        <w:t xml:space="preserve">как парадигма </w:t>
      </w:r>
      <w:r w:rsidR="007E6C50" w:rsidRPr="00400D52">
        <w:rPr>
          <w:rFonts w:ascii="Times New Roman" w:hAnsi="Times New Roman" w:cs="Times New Roman"/>
          <w:sz w:val="28"/>
          <w:szCs w:val="28"/>
        </w:rPr>
        <w:t xml:space="preserve">представляет собой более </w:t>
      </w:r>
      <w:r w:rsidRPr="00400D52">
        <w:rPr>
          <w:rFonts w:ascii="Times New Roman" w:hAnsi="Times New Roman" w:cs="Times New Roman"/>
          <w:sz w:val="28"/>
          <w:szCs w:val="28"/>
        </w:rPr>
        <w:t xml:space="preserve">широкий и объёмный </w:t>
      </w:r>
      <w:r w:rsidR="007E6C50" w:rsidRPr="00400D52">
        <w:rPr>
          <w:rFonts w:ascii="Times New Roman" w:hAnsi="Times New Roman" w:cs="Times New Roman"/>
          <w:sz w:val="28"/>
          <w:szCs w:val="28"/>
        </w:rPr>
        <w:t xml:space="preserve">термин, </w:t>
      </w:r>
      <w:r w:rsidRPr="00400D52">
        <w:rPr>
          <w:rFonts w:ascii="Times New Roman" w:hAnsi="Times New Roman" w:cs="Times New Roman"/>
          <w:sz w:val="28"/>
          <w:szCs w:val="28"/>
        </w:rPr>
        <w:t>который включается в се</w:t>
      </w:r>
      <w:r w:rsidR="00352A19" w:rsidRPr="00400D52">
        <w:rPr>
          <w:rFonts w:ascii="Times New Roman" w:hAnsi="Times New Roman" w:cs="Times New Roman"/>
          <w:sz w:val="28"/>
          <w:szCs w:val="28"/>
        </w:rPr>
        <w:t>бя социальный конструкционизм</w:t>
      </w:r>
      <w:r w:rsidRPr="00400D52">
        <w:rPr>
          <w:rFonts w:ascii="Times New Roman" w:hAnsi="Times New Roman" w:cs="Times New Roman"/>
          <w:sz w:val="28"/>
          <w:szCs w:val="28"/>
        </w:rPr>
        <w:t xml:space="preserve">. </w:t>
      </w:r>
      <w:r w:rsidR="009B442F" w:rsidRPr="00400D52">
        <w:rPr>
          <w:rFonts w:ascii="Times New Roman" w:hAnsi="Times New Roman" w:cs="Times New Roman"/>
          <w:sz w:val="28"/>
          <w:szCs w:val="28"/>
        </w:rPr>
        <w:t>П</w:t>
      </w:r>
      <w:r w:rsidRPr="00400D52">
        <w:rPr>
          <w:rFonts w:ascii="Times New Roman" w:hAnsi="Times New Roman" w:cs="Times New Roman"/>
          <w:sz w:val="28"/>
          <w:szCs w:val="28"/>
        </w:rPr>
        <w:t xml:space="preserve">арадигма </w:t>
      </w:r>
      <w:r w:rsidR="009B442F" w:rsidRPr="00400D52">
        <w:rPr>
          <w:rFonts w:ascii="Times New Roman" w:hAnsi="Times New Roman" w:cs="Times New Roman"/>
          <w:sz w:val="28"/>
          <w:szCs w:val="28"/>
        </w:rPr>
        <w:t xml:space="preserve">конструктивизма </w:t>
      </w:r>
      <w:r w:rsidRPr="00400D52">
        <w:rPr>
          <w:rFonts w:ascii="Times New Roman" w:hAnsi="Times New Roman" w:cs="Times New Roman"/>
          <w:sz w:val="28"/>
          <w:szCs w:val="28"/>
        </w:rPr>
        <w:t>говорит о том, что процесс познания</w:t>
      </w:r>
      <w:r w:rsidR="007E6C50" w:rsidRPr="00400D52">
        <w:rPr>
          <w:rFonts w:ascii="Times New Roman" w:hAnsi="Times New Roman" w:cs="Times New Roman"/>
          <w:sz w:val="28"/>
          <w:szCs w:val="28"/>
        </w:rPr>
        <w:t xml:space="preserve"> является </w:t>
      </w:r>
      <w:r w:rsidRPr="00400D52">
        <w:rPr>
          <w:rFonts w:ascii="Times New Roman" w:hAnsi="Times New Roman" w:cs="Times New Roman"/>
          <w:sz w:val="28"/>
          <w:szCs w:val="28"/>
        </w:rPr>
        <w:t xml:space="preserve">процессом </w:t>
      </w:r>
      <w:r w:rsidR="009B442F" w:rsidRPr="00400D52">
        <w:rPr>
          <w:rFonts w:ascii="Times New Roman" w:hAnsi="Times New Roman" w:cs="Times New Roman"/>
          <w:sz w:val="28"/>
          <w:szCs w:val="28"/>
        </w:rPr>
        <w:t>производства субъектом и его сознанием</w:t>
      </w:r>
      <w:r w:rsidRPr="00400D52">
        <w:rPr>
          <w:rFonts w:ascii="Times New Roman" w:hAnsi="Times New Roman" w:cs="Times New Roman"/>
          <w:sz w:val="28"/>
          <w:szCs w:val="28"/>
        </w:rPr>
        <w:t xml:space="preserve"> знаний</w:t>
      </w:r>
      <w:r w:rsidR="007E6C50" w:rsidRPr="00400D52">
        <w:rPr>
          <w:rFonts w:ascii="Times New Roman" w:hAnsi="Times New Roman" w:cs="Times New Roman"/>
          <w:sz w:val="28"/>
          <w:szCs w:val="28"/>
        </w:rPr>
        <w:t xml:space="preserve"> о мире, прямое познание реальности невозможно.</w:t>
      </w:r>
    </w:p>
    <w:p w:rsidR="009B442F" w:rsidRPr="00400D52" w:rsidRDefault="009B442F" w:rsidP="00400D52">
      <w:pPr>
        <w:spacing w:line="360" w:lineRule="auto"/>
        <w:jc w:val="both"/>
        <w:rPr>
          <w:rFonts w:ascii="Times New Roman" w:hAnsi="Times New Roman" w:cs="Times New Roman"/>
          <w:sz w:val="28"/>
          <w:szCs w:val="28"/>
        </w:rPr>
      </w:pPr>
      <w:r w:rsidRPr="00400D52">
        <w:rPr>
          <w:rFonts w:ascii="Times New Roman" w:hAnsi="Times New Roman" w:cs="Times New Roman"/>
          <w:sz w:val="28"/>
          <w:szCs w:val="28"/>
        </w:rPr>
        <w:br w:type="page"/>
      </w:r>
    </w:p>
    <w:p w:rsidR="00352A19" w:rsidRPr="00400D52" w:rsidRDefault="007C3438" w:rsidP="00400D52">
      <w:pPr>
        <w:pStyle w:val="a3"/>
        <w:numPr>
          <w:ilvl w:val="1"/>
          <w:numId w:val="4"/>
        </w:numPr>
        <w:spacing w:line="360" w:lineRule="auto"/>
        <w:ind w:firstLine="567"/>
        <w:jc w:val="both"/>
        <w:rPr>
          <w:rFonts w:ascii="Times New Roman" w:hAnsi="Times New Roman" w:cs="Times New Roman"/>
          <w:sz w:val="28"/>
          <w:szCs w:val="28"/>
        </w:rPr>
      </w:pPr>
      <w:bookmarkStart w:id="5" w:name="_Toc104504259"/>
      <w:r w:rsidRPr="00400D52">
        <w:rPr>
          <w:rStyle w:val="20"/>
          <w:rFonts w:ascii="Times New Roman" w:hAnsi="Times New Roman" w:cs="Times New Roman"/>
          <w:color w:val="000000" w:themeColor="text1"/>
          <w:sz w:val="28"/>
          <w:szCs w:val="28"/>
        </w:rPr>
        <w:t>Социальное конструирование реальности</w:t>
      </w:r>
      <w:r w:rsidR="009B442F" w:rsidRPr="00400D52">
        <w:rPr>
          <w:rStyle w:val="20"/>
          <w:rFonts w:ascii="Times New Roman" w:hAnsi="Times New Roman" w:cs="Times New Roman"/>
          <w:color w:val="000000" w:themeColor="text1"/>
          <w:sz w:val="28"/>
          <w:szCs w:val="28"/>
        </w:rPr>
        <w:t>.</w:t>
      </w:r>
      <w:bookmarkEnd w:id="5"/>
    </w:p>
    <w:p w:rsidR="00352A19" w:rsidRPr="00400D52" w:rsidRDefault="00352A1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1966 году была издана книга П. Бергера и Т. Лукмана «Социальное конструирование реальности. Трактат по социологии знания», которая оказала существенное влияние на развитие социального конструкционизма. Именно в этой работе социологи утверждают, что реальность социально конс</w:t>
      </w:r>
      <w:r w:rsidR="00511CD8" w:rsidRPr="00400D52">
        <w:rPr>
          <w:rFonts w:ascii="Times New Roman" w:hAnsi="Times New Roman" w:cs="Times New Roman"/>
          <w:sz w:val="28"/>
          <w:szCs w:val="28"/>
        </w:rPr>
        <w:t>труируется. Основное предназначение социологии знания – проанализировать, каким образом, с помощью чего происходит конструирование.</w:t>
      </w:r>
      <w:r w:rsidRPr="00400D52">
        <w:rPr>
          <w:rFonts w:ascii="Times New Roman" w:hAnsi="Times New Roman" w:cs="Times New Roman"/>
          <w:sz w:val="28"/>
          <w:szCs w:val="28"/>
        </w:rPr>
        <w:t xml:space="preserve"> </w:t>
      </w:r>
      <w:r w:rsidR="00511CD8" w:rsidRPr="00400D52">
        <w:rPr>
          <w:rFonts w:ascii="Times New Roman" w:hAnsi="Times New Roman" w:cs="Times New Roman"/>
          <w:sz w:val="28"/>
          <w:szCs w:val="28"/>
        </w:rPr>
        <w:t xml:space="preserve">Реальность по Бергеру и Лукману </w:t>
      </w:r>
      <w:r w:rsidR="009B442F" w:rsidRPr="00400D52">
        <w:rPr>
          <w:rFonts w:ascii="Times New Roman" w:hAnsi="Times New Roman" w:cs="Times New Roman"/>
          <w:sz w:val="28"/>
          <w:szCs w:val="28"/>
        </w:rPr>
        <w:t xml:space="preserve">– </w:t>
      </w:r>
      <w:r w:rsidR="00511CD8" w:rsidRPr="00400D52">
        <w:rPr>
          <w:rFonts w:ascii="Times New Roman" w:hAnsi="Times New Roman" w:cs="Times New Roman"/>
          <w:sz w:val="28"/>
          <w:szCs w:val="28"/>
        </w:rPr>
        <w:t>это некое качество, которым обладают феномены жизни вне зависимости от нашей воли и желания. Объективность реальности относительна.</w:t>
      </w:r>
    </w:p>
    <w:p w:rsidR="00511CD8" w:rsidRPr="00400D52" w:rsidRDefault="00511CD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Предметом исследования социологов явля</w:t>
      </w:r>
      <w:r w:rsidR="009E475B" w:rsidRPr="00400D52">
        <w:rPr>
          <w:rFonts w:ascii="Times New Roman" w:hAnsi="Times New Roman" w:cs="Times New Roman"/>
          <w:sz w:val="28"/>
          <w:szCs w:val="28"/>
        </w:rPr>
        <w:t>е</w:t>
      </w:r>
      <w:r w:rsidRPr="00400D52">
        <w:rPr>
          <w:rFonts w:ascii="Times New Roman" w:hAnsi="Times New Roman" w:cs="Times New Roman"/>
          <w:sz w:val="28"/>
          <w:szCs w:val="28"/>
        </w:rPr>
        <w:t xml:space="preserve">тся </w:t>
      </w:r>
      <w:r w:rsidR="009E475B" w:rsidRPr="00400D52">
        <w:rPr>
          <w:rFonts w:ascii="Times New Roman" w:hAnsi="Times New Roman" w:cs="Times New Roman"/>
          <w:sz w:val="28"/>
          <w:szCs w:val="28"/>
        </w:rPr>
        <w:t xml:space="preserve">всё многообразие </w:t>
      </w:r>
      <w:r w:rsidRPr="00400D52">
        <w:rPr>
          <w:rFonts w:ascii="Times New Roman" w:hAnsi="Times New Roman" w:cs="Times New Roman"/>
          <w:sz w:val="28"/>
          <w:szCs w:val="28"/>
        </w:rPr>
        <w:t>знани</w:t>
      </w:r>
      <w:r w:rsidR="009E475B" w:rsidRPr="00400D52">
        <w:rPr>
          <w:rFonts w:ascii="Times New Roman" w:hAnsi="Times New Roman" w:cs="Times New Roman"/>
          <w:sz w:val="28"/>
          <w:szCs w:val="28"/>
        </w:rPr>
        <w:t xml:space="preserve">й об обществе </w:t>
      </w:r>
      <w:r w:rsidRPr="00400D52">
        <w:rPr>
          <w:rFonts w:ascii="Times New Roman" w:hAnsi="Times New Roman" w:cs="Times New Roman"/>
          <w:sz w:val="28"/>
          <w:szCs w:val="28"/>
        </w:rPr>
        <w:t>и то, с помо</w:t>
      </w:r>
      <w:r w:rsidR="009B442F" w:rsidRPr="00400D52">
        <w:rPr>
          <w:rFonts w:ascii="Times New Roman" w:hAnsi="Times New Roman" w:cs="Times New Roman"/>
          <w:sz w:val="28"/>
          <w:szCs w:val="28"/>
        </w:rPr>
        <w:t>щ</w:t>
      </w:r>
      <w:r w:rsidRPr="00400D52">
        <w:rPr>
          <w:rFonts w:ascii="Times New Roman" w:hAnsi="Times New Roman" w:cs="Times New Roman"/>
          <w:sz w:val="28"/>
          <w:szCs w:val="28"/>
        </w:rPr>
        <w:t>ью чего система знаний признается обще</w:t>
      </w:r>
      <w:r w:rsidR="009E475B" w:rsidRPr="00400D52">
        <w:rPr>
          <w:rFonts w:ascii="Times New Roman" w:hAnsi="Times New Roman" w:cs="Times New Roman"/>
          <w:sz w:val="28"/>
          <w:szCs w:val="28"/>
        </w:rPr>
        <w:t xml:space="preserve">ством и становится реальностью – </w:t>
      </w:r>
      <w:r w:rsidRPr="00400D52">
        <w:rPr>
          <w:rFonts w:ascii="Times New Roman" w:hAnsi="Times New Roman" w:cs="Times New Roman"/>
          <w:sz w:val="28"/>
          <w:szCs w:val="28"/>
        </w:rPr>
        <w:t>то есть</w:t>
      </w:r>
      <w:r w:rsidR="009E475B" w:rsidRPr="00400D52">
        <w:rPr>
          <w:rFonts w:ascii="Times New Roman" w:hAnsi="Times New Roman" w:cs="Times New Roman"/>
          <w:sz w:val="28"/>
          <w:szCs w:val="28"/>
        </w:rPr>
        <w:t>,</w:t>
      </w:r>
      <w:r w:rsidRPr="00400D52">
        <w:rPr>
          <w:rFonts w:ascii="Times New Roman" w:hAnsi="Times New Roman" w:cs="Times New Roman"/>
          <w:sz w:val="28"/>
          <w:szCs w:val="28"/>
        </w:rPr>
        <w:t xml:space="preserve"> те процессы, котор</w:t>
      </w:r>
      <w:r w:rsidR="009E475B" w:rsidRPr="00400D52">
        <w:rPr>
          <w:rFonts w:ascii="Times New Roman" w:hAnsi="Times New Roman" w:cs="Times New Roman"/>
          <w:sz w:val="28"/>
          <w:szCs w:val="28"/>
        </w:rPr>
        <w:t>ые</w:t>
      </w:r>
      <w:r w:rsidRPr="00400D52">
        <w:rPr>
          <w:rFonts w:ascii="Times New Roman" w:hAnsi="Times New Roman" w:cs="Times New Roman"/>
          <w:sz w:val="28"/>
          <w:szCs w:val="28"/>
        </w:rPr>
        <w:t xml:space="preserve"> превращают знание в реальность. Для человека основу </w:t>
      </w:r>
      <w:r w:rsidR="009E475B" w:rsidRPr="00400D52">
        <w:rPr>
          <w:rFonts w:ascii="Times New Roman" w:hAnsi="Times New Roman" w:cs="Times New Roman"/>
          <w:sz w:val="28"/>
          <w:szCs w:val="28"/>
        </w:rPr>
        <w:t>происходящего с ним</w:t>
      </w:r>
      <w:r w:rsidRPr="00400D52">
        <w:rPr>
          <w:rFonts w:ascii="Times New Roman" w:hAnsi="Times New Roman" w:cs="Times New Roman"/>
          <w:sz w:val="28"/>
          <w:szCs w:val="28"/>
        </w:rPr>
        <w:t xml:space="preserve"> составляет повседневная реальность</w:t>
      </w:r>
      <w:r w:rsidR="009E475B" w:rsidRPr="00400D52">
        <w:rPr>
          <w:rFonts w:ascii="Times New Roman" w:hAnsi="Times New Roman" w:cs="Times New Roman"/>
          <w:sz w:val="28"/>
          <w:szCs w:val="28"/>
        </w:rPr>
        <w:t xml:space="preserve"> – </w:t>
      </w:r>
      <w:r w:rsidRPr="00400D52">
        <w:rPr>
          <w:rFonts w:ascii="Times New Roman" w:hAnsi="Times New Roman" w:cs="Times New Roman"/>
          <w:sz w:val="28"/>
          <w:szCs w:val="28"/>
        </w:rPr>
        <w:t xml:space="preserve">реальность повседневной жизни. </w:t>
      </w:r>
      <w:r w:rsidR="00BA6E14" w:rsidRPr="00400D52">
        <w:rPr>
          <w:rFonts w:ascii="Times New Roman" w:hAnsi="Times New Roman" w:cs="Times New Roman"/>
          <w:sz w:val="28"/>
          <w:szCs w:val="28"/>
        </w:rPr>
        <w:t>Она обусловлена человеческими потребностями. В процессе удовлетворения потребностей иные реальности становятся несущественными и на время исключатся из сознания человека. Повседневная реальность жизнь не является монолитной и однородной. Она состоит из нескольких групп секторов. Освоенная часть реальности повседневной жизни представляется собой так называемую привычную реальность</w:t>
      </w:r>
      <w:r w:rsidR="009E475B" w:rsidRPr="00400D52">
        <w:rPr>
          <w:rFonts w:ascii="Times New Roman" w:hAnsi="Times New Roman" w:cs="Times New Roman"/>
          <w:sz w:val="28"/>
          <w:szCs w:val="28"/>
        </w:rPr>
        <w:t xml:space="preserve"> – </w:t>
      </w:r>
      <w:r w:rsidR="00BA6E14" w:rsidRPr="00400D52">
        <w:rPr>
          <w:rFonts w:ascii="Times New Roman" w:hAnsi="Times New Roman" w:cs="Times New Roman"/>
          <w:sz w:val="28"/>
          <w:szCs w:val="28"/>
        </w:rPr>
        <w:t>непр</w:t>
      </w:r>
      <w:r w:rsidR="009E475B" w:rsidRPr="00400D52">
        <w:rPr>
          <w:rFonts w:ascii="Times New Roman" w:hAnsi="Times New Roman" w:cs="Times New Roman"/>
          <w:sz w:val="28"/>
          <w:szCs w:val="28"/>
        </w:rPr>
        <w:t xml:space="preserve">облематизируемую, </w:t>
      </w:r>
      <w:r w:rsidR="00BA6E14" w:rsidRPr="00400D52">
        <w:rPr>
          <w:rFonts w:ascii="Times New Roman" w:hAnsi="Times New Roman" w:cs="Times New Roman"/>
          <w:sz w:val="28"/>
          <w:szCs w:val="28"/>
        </w:rPr>
        <w:t>воспроизвод</w:t>
      </w:r>
      <w:r w:rsidR="009E475B" w:rsidRPr="00400D52">
        <w:rPr>
          <w:rFonts w:ascii="Times New Roman" w:hAnsi="Times New Roman" w:cs="Times New Roman"/>
          <w:sz w:val="28"/>
          <w:szCs w:val="28"/>
        </w:rPr>
        <w:t>ящуюся</w:t>
      </w:r>
      <w:r w:rsidR="00BA6E14" w:rsidRPr="00400D52">
        <w:rPr>
          <w:rFonts w:ascii="Times New Roman" w:hAnsi="Times New Roman" w:cs="Times New Roman"/>
          <w:sz w:val="28"/>
          <w:szCs w:val="28"/>
        </w:rPr>
        <w:t xml:space="preserve"> неосознанно через традицию и память. То, что человеком пока не освоено, представляет собой вторую группу секторов</w:t>
      </w:r>
      <w:r w:rsidR="009E475B" w:rsidRPr="00400D52">
        <w:rPr>
          <w:rFonts w:ascii="Times New Roman" w:hAnsi="Times New Roman" w:cs="Times New Roman"/>
          <w:sz w:val="28"/>
          <w:szCs w:val="28"/>
        </w:rPr>
        <w:t xml:space="preserve"> реальности</w:t>
      </w:r>
      <w:r w:rsidR="00BA6E14" w:rsidRPr="00400D52">
        <w:rPr>
          <w:rFonts w:ascii="Times New Roman" w:hAnsi="Times New Roman" w:cs="Times New Roman"/>
          <w:sz w:val="28"/>
          <w:szCs w:val="28"/>
        </w:rPr>
        <w:t>.</w:t>
      </w:r>
    </w:p>
    <w:p w:rsidR="00BA6E14" w:rsidRPr="00400D52" w:rsidRDefault="00BA6E1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 Бергер и Т. Лукман выделяют несколько </w:t>
      </w:r>
      <w:r w:rsidR="009E475B" w:rsidRPr="00400D52">
        <w:rPr>
          <w:rFonts w:ascii="Times New Roman" w:hAnsi="Times New Roman" w:cs="Times New Roman"/>
          <w:sz w:val="28"/>
          <w:szCs w:val="28"/>
        </w:rPr>
        <w:t>этапов</w:t>
      </w:r>
      <w:r w:rsidRPr="00400D52">
        <w:rPr>
          <w:rFonts w:ascii="Times New Roman" w:hAnsi="Times New Roman" w:cs="Times New Roman"/>
          <w:sz w:val="28"/>
          <w:szCs w:val="28"/>
        </w:rPr>
        <w:t xml:space="preserve"> социального конструирования реальности. Первый – хабитуализация или опривычивание. </w:t>
      </w:r>
      <w:r w:rsidR="00AE6D14" w:rsidRPr="00400D52">
        <w:rPr>
          <w:rFonts w:ascii="Times New Roman" w:hAnsi="Times New Roman" w:cs="Times New Roman"/>
          <w:sz w:val="28"/>
          <w:szCs w:val="28"/>
        </w:rPr>
        <w:t>Регулярное воспроизводство каких бы то ни было знаний приводит к их опривычиванию и превращает в повседневную реальность.</w:t>
      </w:r>
      <w:r w:rsidR="00D2775A" w:rsidRPr="00400D52">
        <w:rPr>
          <w:rFonts w:ascii="Times New Roman" w:hAnsi="Times New Roman" w:cs="Times New Roman"/>
          <w:sz w:val="28"/>
          <w:szCs w:val="28"/>
        </w:rPr>
        <w:t xml:space="preserve"> Хабитуализация тесно связано с интернализацией – процессом восприятия и усвоения объектов окружающей среды. В процессе первичной социализации человек усваивает социальные нормы, разделяемые обществом паттерны поведения, ценности и установки. Во вторичной социализации происходит «наложение» новых знаний на уже полученные ранее, которые </w:t>
      </w:r>
      <w:r w:rsidR="009E475B" w:rsidRPr="00400D52">
        <w:rPr>
          <w:rFonts w:ascii="Times New Roman" w:hAnsi="Times New Roman" w:cs="Times New Roman"/>
          <w:sz w:val="28"/>
          <w:szCs w:val="28"/>
        </w:rPr>
        <w:t xml:space="preserve">могут </w:t>
      </w:r>
      <w:r w:rsidR="00D2775A" w:rsidRPr="00400D52">
        <w:rPr>
          <w:rFonts w:ascii="Times New Roman" w:hAnsi="Times New Roman" w:cs="Times New Roman"/>
          <w:sz w:val="28"/>
          <w:szCs w:val="28"/>
        </w:rPr>
        <w:t>вход</w:t>
      </w:r>
      <w:r w:rsidR="009E475B" w:rsidRPr="00400D52">
        <w:rPr>
          <w:rFonts w:ascii="Times New Roman" w:hAnsi="Times New Roman" w:cs="Times New Roman"/>
          <w:sz w:val="28"/>
          <w:szCs w:val="28"/>
        </w:rPr>
        <w:t>ить</w:t>
      </w:r>
      <w:r w:rsidR="00D2775A" w:rsidRPr="00400D52">
        <w:rPr>
          <w:rFonts w:ascii="Times New Roman" w:hAnsi="Times New Roman" w:cs="Times New Roman"/>
          <w:sz w:val="28"/>
          <w:szCs w:val="28"/>
        </w:rPr>
        <w:t xml:space="preserve"> друг с другом в противоречие</w:t>
      </w:r>
      <w:r w:rsidR="009E475B" w:rsidRPr="00400D52">
        <w:rPr>
          <w:rFonts w:ascii="Times New Roman" w:hAnsi="Times New Roman" w:cs="Times New Roman"/>
          <w:sz w:val="28"/>
          <w:szCs w:val="28"/>
        </w:rPr>
        <w:t>: т</w:t>
      </w:r>
      <w:r w:rsidR="00D2775A" w:rsidRPr="00400D52">
        <w:rPr>
          <w:rFonts w:ascii="Times New Roman" w:hAnsi="Times New Roman" w:cs="Times New Roman"/>
          <w:sz w:val="28"/>
          <w:szCs w:val="28"/>
        </w:rPr>
        <w:t>аким образом</w:t>
      </w:r>
      <w:r w:rsidR="009E475B" w:rsidRPr="00400D52">
        <w:rPr>
          <w:rFonts w:ascii="Times New Roman" w:hAnsi="Times New Roman" w:cs="Times New Roman"/>
          <w:sz w:val="28"/>
          <w:szCs w:val="28"/>
        </w:rPr>
        <w:t>,</w:t>
      </w:r>
      <w:r w:rsidR="00D2775A" w:rsidRPr="00400D52">
        <w:rPr>
          <w:rFonts w:ascii="Times New Roman" w:hAnsi="Times New Roman" w:cs="Times New Roman"/>
          <w:sz w:val="28"/>
          <w:szCs w:val="28"/>
        </w:rPr>
        <w:t xml:space="preserve"> возникает необходимость легитимации. </w:t>
      </w:r>
      <w:r w:rsidR="00AE6D14" w:rsidRPr="00400D52">
        <w:rPr>
          <w:rFonts w:ascii="Times New Roman" w:hAnsi="Times New Roman" w:cs="Times New Roman"/>
          <w:sz w:val="28"/>
          <w:szCs w:val="28"/>
        </w:rPr>
        <w:t xml:space="preserve"> Типизация – следующий </w:t>
      </w:r>
      <w:r w:rsidR="009E475B" w:rsidRPr="00400D52">
        <w:rPr>
          <w:rFonts w:ascii="Times New Roman" w:hAnsi="Times New Roman" w:cs="Times New Roman"/>
          <w:sz w:val="28"/>
          <w:szCs w:val="28"/>
        </w:rPr>
        <w:t>этап</w:t>
      </w:r>
      <w:r w:rsidR="00AE6D14" w:rsidRPr="00400D52">
        <w:rPr>
          <w:rFonts w:ascii="Times New Roman" w:hAnsi="Times New Roman" w:cs="Times New Roman"/>
          <w:sz w:val="28"/>
          <w:szCs w:val="28"/>
        </w:rPr>
        <w:t xml:space="preserve"> конструирования реальности. Он заключается в разделении объектов на классы, типы. Социальная реальность представляет собой совокупность таких типизаций, которые создают типы или образцы взаимодействия и формируют социальную структуру. Следующая ступень конструирования </w:t>
      </w:r>
      <w:r w:rsidR="00CA2DD8" w:rsidRPr="00400D52">
        <w:rPr>
          <w:rFonts w:ascii="Times New Roman" w:hAnsi="Times New Roman" w:cs="Times New Roman"/>
          <w:sz w:val="28"/>
          <w:szCs w:val="28"/>
        </w:rPr>
        <w:t xml:space="preserve">реальности – институционализация. Институционализация представляет собой процесс закрепления социально одобряемых и усвоенных типизаций. Однако помимо типизаций в институт входят статусно-ролевые модели, система социального контроля, социальные нормы, разделяемые обществом установки и цели. И последний уровень конструирования реальности – легитимация. Процесс легитимации необходим для уверенной передачи уже накопленных знаний будущему поколению. Роль легитимации – обосновать уже существующий порядок вещей, чтобы его могли принять и усвоить те, кто не устанавливал существующие социальные институты. Легитимация в свою очередь имеет несколько </w:t>
      </w:r>
      <w:r w:rsidR="00D2775A" w:rsidRPr="00400D52">
        <w:rPr>
          <w:rFonts w:ascii="Times New Roman" w:hAnsi="Times New Roman" w:cs="Times New Roman"/>
          <w:sz w:val="28"/>
          <w:szCs w:val="28"/>
        </w:rPr>
        <w:t xml:space="preserve">уровней. Первый заключается в передаче знаний, значений последующим поколениям. Второй представляет собой создание </w:t>
      </w:r>
      <w:r w:rsidR="009E475B" w:rsidRPr="00400D52">
        <w:rPr>
          <w:rFonts w:ascii="Times New Roman" w:hAnsi="Times New Roman" w:cs="Times New Roman"/>
          <w:sz w:val="28"/>
          <w:szCs w:val="28"/>
        </w:rPr>
        <w:t>обширных полей значений, который,</w:t>
      </w:r>
      <w:r w:rsidR="00D2775A" w:rsidRPr="00400D52">
        <w:rPr>
          <w:rFonts w:ascii="Times New Roman" w:hAnsi="Times New Roman" w:cs="Times New Roman"/>
          <w:sz w:val="28"/>
          <w:szCs w:val="28"/>
        </w:rPr>
        <w:t xml:space="preserve"> в терминах П. Бергера и Т.</w:t>
      </w:r>
      <w:r w:rsidR="009E475B" w:rsidRPr="00400D52">
        <w:rPr>
          <w:rFonts w:ascii="Times New Roman" w:hAnsi="Times New Roman" w:cs="Times New Roman"/>
          <w:sz w:val="28"/>
          <w:szCs w:val="28"/>
        </w:rPr>
        <w:t> </w:t>
      </w:r>
      <w:r w:rsidR="00D2775A" w:rsidRPr="00400D52">
        <w:rPr>
          <w:rFonts w:ascii="Times New Roman" w:hAnsi="Times New Roman" w:cs="Times New Roman"/>
          <w:sz w:val="28"/>
          <w:szCs w:val="28"/>
        </w:rPr>
        <w:t>Лукмана</w:t>
      </w:r>
      <w:r w:rsidR="009E475B" w:rsidRPr="00400D52">
        <w:rPr>
          <w:rFonts w:ascii="Times New Roman" w:hAnsi="Times New Roman" w:cs="Times New Roman"/>
          <w:sz w:val="28"/>
          <w:szCs w:val="28"/>
        </w:rPr>
        <w:t xml:space="preserve">, </w:t>
      </w:r>
      <w:r w:rsidR="00D2775A" w:rsidRPr="00400D52">
        <w:rPr>
          <w:rFonts w:ascii="Times New Roman" w:hAnsi="Times New Roman" w:cs="Times New Roman"/>
          <w:sz w:val="28"/>
          <w:szCs w:val="28"/>
        </w:rPr>
        <w:t>называется символическим универсумом. Символический универсум – это целостная система интерпретаций реальности, совокупность всех разделяемых значений.</w:t>
      </w:r>
    </w:p>
    <w:p w:rsidR="00563D7C" w:rsidRPr="00400D52" w:rsidRDefault="006341A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Социальный конструкт</w:t>
      </w:r>
      <w:r w:rsidR="00563D7C" w:rsidRPr="00400D52">
        <w:rPr>
          <w:rFonts w:ascii="Times New Roman" w:hAnsi="Times New Roman" w:cs="Times New Roman"/>
          <w:sz w:val="28"/>
          <w:szCs w:val="28"/>
        </w:rPr>
        <w:t xml:space="preserve"> </w:t>
      </w:r>
      <w:r w:rsidRPr="00400D52">
        <w:rPr>
          <w:rFonts w:ascii="Times New Roman" w:hAnsi="Times New Roman" w:cs="Times New Roman"/>
          <w:sz w:val="28"/>
          <w:szCs w:val="28"/>
        </w:rPr>
        <w:t>— это порождение конкретной культуры или общества, существующее исключительно в силу того, что люди сог</w:t>
      </w:r>
      <w:r w:rsidR="006D51F4" w:rsidRPr="00400D52">
        <w:rPr>
          <w:rFonts w:ascii="Times New Roman" w:hAnsi="Times New Roman" w:cs="Times New Roman"/>
          <w:sz w:val="28"/>
          <w:szCs w:val="28"/>
        </w:rPr>
        <w:t>ласны действовать так, будто он</w:t>
      </w:r>
      <w:r w:rsidRPr="00400D52">
        <w:rPr>
          <w:rFonts w:ascii="Times New Roman" w:hAnsi="Times New Roman" w:cs="Times New Roman"/>
          <w:sz w:val="28"/>
          <w:szCs w:val="28"/>
        </w:rPr>
        <w:t xml:space="preserve"> существует, или согласны следовать определённым условным правилам</w:t>
      </w:r>
      <w:r w:rsidR="00D2775A" w:rsidRPr="00400D52">
        <w:rPr>
          <w:rStyle w:val="af2"/>
          <w:rFonts w:ascii="Times New Roman" w:hAnsi="Times New Roman" w:cs="Times New Roman"/>
          <w:sz w:val="28"/>
          <w:szCs w:val="28"/>
        </w:rPr>
        <w:footnoteReference w:id="20"/>
      </w:r>
      <w:r w:rsidRPr="00400D52">
        <w:rPr>
          <w:rFonts w:ascii="Times New Roman" w:hAnsi="Times New Roman" w:cs="Times New Roman"/>
          <w:sz w:val="28"/>
          <w:szCs w:val="28"/>
        </w:rPr>
        <w:t xml:space="preserve">. </w:t>
      </w:r>
      <w:r w:rsidR="00D2775A" w:rsidRPr="00400D52">
        <w:rPr>
          <w:rFonts w:ascii="Times New Roman" w:hAnsi="Times New Roman" w:cs="Times New Roman"/>
          <w:sz w:val="28"/>
          <w:szCs w:val="28"/>
        </w:rPr>
        <w:t>Социальными конструктами являются язык, система образования, корпорации, власть и правительство, система титулов и рангов, деньги</w:t>
      </w:r>
      <w:r w:rsidR="00563D7C" w:rsidRPr="00400D52">
        <w:rPr>
          <w:rFonts w:ascii="Times New Roman" w:hAnsi="Times New Roman" w:cs="Times New Roman"/>
          <w:sz w:val="28"/>
          <w:szCs w:val="28"/>
        </w:rPr>
        <w:t xml:space="preserve">. </w:t>
      </w:r>
      <w:r w:rsidRPr="00400D52">
        <w:rPr>
          <w:rFonts w:ascii="Times New Roman" w:hAnsi="Times New Roman" w:cs="Times New Roman"/>
          <w:sz w:val="28"/>
          <w:szCs w:val="28"/>
        </w:rPr>
        <w:t>Таким образом</w:t>
      </w:r>
      <w:r w:rsidR="006D51F4" w:rsidRPr="00400D52">
        <w:rPr>
          <w:rFonts w:ascii="Times New Roman" w:hAnsi="Times New Roman" w:cs="Times New Roman"/>
          <w:sz w:val="28"/>
          <w:szCs w:val="28"/>
        </w:rPr>
        <w:t>,</w:t>
      </w:r>
      <w:r w:rsidRPr="00400D52">
        <w:rPr>
          <w:rFonts w:ascii="Times New Roman" w:hAnsi="Times New Roman" w:cs="Times New Roman"/>
          <w:sz w:val="28"/>
          <w:szCs w:val="28"/>
        </w:rPr>
        <w:t xml:space="preserve"> мы можем наблюдать нашу </w:t>
      </w:r>
      <w:r w:rsidR="00CE3D90" w:rsidRPr="00400D52">
        <w:rPr>
          <w:rFonts w:ascii="Times New Roman" w:hAnsi="Times New Roman" w:cs="Times New Roman"/>
          <w:sz w:val="28"/>
          <w:szCs w:val="28"/>
        </w:rPr>
        <w:t>реальность как некий конструкт.</w:t>
      </w:r>
    </w:p>
    <w:p w:rsidR="00D2775A" w:rsidRPr="00400D52" w:rsidRDefault="006341A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Обра</w:t>
      </w:r>
      <w:r w:rsidR="00563D7C" w:rsidRPr="00400D52">
        <w:rPr>
          <w:rFonts w:ascii="Times New Roman" w:hAnsi="Times New Roman" w:cs="Times New Roman"/>
          <w:sz w:val="28"/>
          <w:szCs w:val="28"/>
        </w:rPr>
        <w:t xml:space="preserve">зы </w:t>
      </w:r>
      <w:r w:rsidR="002F7DD0" w:rsidRPr="00400D52">
        <w:rPr>
          <w:rFonts w:ascii="Times New Roman" w:hAnsi="Times New Roman" w:cs="Times New Roman"/>
          <w:sz w:val="28"/>
          <w:szCs w:val="28"/>
        </w:rPr>
        <w:t>«</w:t>
      </w:r>
      <w:r w:rsidR="00563D7C" w:rsidRPr="00400D52">
        <w:rPr>
          <w:rFonts w:ascii="Times New Roman" w:hAnsi="Times New Roman" w:cs="Times New Roman"/>
          <w:sz w:val="28"/>
          <w:szCs w:val="28"/>
        </w:rPr>
        <w:t>своих</w:t>
      </w:r>
      <w:r w:rsidR="006D51F4" w:rsidRPr="00400D52">
        <w:rPr>
          <w:rFonts w:ascii="Times New Roman" w:hAnsi="Times New Roman" w:cs="Times New Roman"/>
          <w:sz w:val="28"/>
          <w:szCs w:val="28"/>
        </w:rPr>
        <w:t>»</w:t>
      </w:r>
      <w:r w:rsidR="00563D7C" w:rsidRPr="00400D52">
        <w:rPr>
          <w:rFonts w:ascii="Times New Roman" w:hAnsi="Times New Roman" w:cs="Times New Roman"/>
          <w:sz w:val="28"/>
          <w:szCs w:val="28"/>
        </w:rPr>
        <w:t xml:space="preserve"> и </w:t>
      </w:r>
      <w:r w:rsidR="006D51F4" w:rsidRPr="00400D52">
        <w:rPr>
          <w:rFonts w:ascii="Times New Roman" w:hAnsi="Times New Roman" w:cs="Times New Roman"/>
          <w:sz w:val="28"/>
          <w:szCs w:val="28"/>
        </w:rPr>
        <w:t>«</w:t>
      </w:r>
      <w:r w:rsidR="00563D7C" w:rsidRPr="00400D52">
        <w:rPr>
          <w:rFonts w:ascii="Times New Roman" w:hAnsi="Times New Roman" w:cs="Times New Roman"/>
          <w:sz w:val="28"/>
          <w:szCs w:val="28"/>
        </w:rPr>
        <w:t>чужих</w:t>
      </w:r>
      <w:r w:rsidR="002F7DD0" w:rsidRPr="00400D52">
        <w:rPr>
          <w:rFonts w:ascii="Times New Roman" w:hAnsi="Times New Roman" w:cs="Times New Roman"/>
          <w:sz w:val="28"/>
          <w:szCs w:val="28"/>
        </w:rPr>
        <w:t>»</w:t>
      </w:r>
      <w:r w:rsidR="00563D7C" w:rsidRPr="00400D52">
        <w:rPr>
          <w:rFonts w:ascii="Times New Roman" w:hAnsi="Times New Roman" w:cs="Times New Roman"/>
          <w:sz w:val="28"/>
          <w:szCs w:val="28"/>
        </w:rPr>
        <w:t xml:space="preserve"> как неотъемлемая часть социального </w:t>
      </w:r>
      <w:r w:rsidRPr="00400D52">
        <w:rPr>
          <w:rFonts w:ascii="Times New Roman" w:hAnsi="Times New Roman" w:cs="Times New Roman"/>
          <w:sz w:val="28"/>
          <w:szCs w:val="28"/>
        </w:rPr>
        <w:t xml:space="preserve">конструкта </w:t>
      </w:r>
      <w:r w:rsidR="002F7DD0" w:rsidRPr="00400D52">
        <w:rPr>
          <w:rFonts w:ascii="Times New Roman" w:hAnsi="Times New Roman" w:cs="Times New Roman"/>
          <w:sz w:val="28"/>
          <w:szCs w:val="28"/>
        </w:rPr>
        <w:t xml:space="preserve">формируются </w:t>
      </w:r>
      <w:r w:rsidRPr="00400D52">
        <w:rPr>
          <w:rFonts w:ascii="Times New Roman" w:hAnsi="Times New Roman" w:cs="Times New Roman"/>
          <w:sz w:val="28"/>
          <w:szCs w:val="28"/>
        </w:rPr>
        <w:t>по тем же принципам, масштабированным до необходимых размеров, в зависимости от целевой аудитории и задач, для которых такой конструкт испо</w:t>
      </w:r>
      <w:r w:rsidR="00563D7C" w:rsidRPr="00400D52">
        <w:rPr>
          <w:rFonts w:ascii="Times New Roman" w:hAnsi="Times New Roman" w:cs="Times New Roman"/>
          <w:sz w:val="28"/>
          <w:szCs w:val="28"/>
        </w:rPr>
        <w:t>льзуется. Конструирование образов</w:t>
      </w:r>
      <w:r w:rsidRPr="00400D52">
        <w:rPr>
          <w:rFonts w:ascii="Times New Roman" w:hAnsi="Times New Roman" w:cs="Times New Roman"/>
          <w:sz w:val="28"/>
          <w:szCs w:val="28"/>
        </w:rPr>
        <w:t xml:space="preserve"> </w:t>
      </w:r>
      <w:r w:rsidR="002F7DD0" w:rsidRPr="00400D52">
        <w:rPr>
          <w:rFonts w:ascii="Times New Roman" w:hAnsi="Times New Roman" w:cs="Times New Roman"/>
          <w:sz w:val="28"/>
          <w:szCs w:val="28"/>
        </w:rPr>
        <w:t>«</w:t>
      </w:r>
      <w:r w:rsidR="00563D7C" w:rsidRPr="00400D52">
        <w:rPr>
          <w:rFonts w:ascii="Times New Roman" w:hAnsi="Times New Roman" w:cs="Times New Roman"/>
          <w:sz w:val="28"/>
          <w:szCs w:val="28"/>
        </w:rPr>
        <w:t>своих</w:t>
      </w:r>
      <w:r w:rsidR="006D51F4" w:rsidRPr="00400D52">
        <w:rPr>
          <w:rFonts w:ascii="Times New Roman" w:hAnsi="Times New Roman" w:cs="Times New Roman"/>
          <w:sz w:val="28"/>
          <w:szCs w:val="28"/>
        </w:rPr>
        <w:t>»</w:t>
      </w:r>
      <w:r w:rsidR="00563D7C" w:rsidRPr="00400D52">
        <w:rPr>
          <w:rFonts w:ascii="Times New Roman" w:hAnsi="Times New Roman" w:cs="Times New Roman"/>
          <w:sz w:val="28"/>
          <w:szCs w:val="28"/>
        </w:rPr>
        <w:t xml:space="preserve"> и </w:t>
      </w:r>
      <w:r w:rsidR="006D51F4" w:rsidRPr="00400D52">
        <w:rPr>
          <w:rFonts w:ascii="Times New Roman" w:hAnsi="Times New Roman" w:cs="Times New Roman"/>
          <w:sz w:val="28"/>
          <w:szCs w:val="28"/>
        </w:rPr>
        <w:t>«</w:t>
      </w:r>
      <w:r w:rsidR="00563D7C" w:rsidRPr="00400D52">
        <w:rPr>
          <w:rFonts w:ascii="Times New Roman" w:hAnsi="Times New Roman" w:cs="Times New Roman"/>
          <w:sz w:val="28"/>
          <w:szCs w:val="28"/>
        </w:rPr>
        <w:t>чужих</w:t>
      </w:r>
      <w:r w:rsidR="002F7DD0" w:rsidRPr="00400D52">
        <w:rPr>
          <w:rFonts w:ascii="Times New Roman" w:hAnsi="Times New Roman" w:cs="Times New Roman"/>
          <w:sz w:val="28"/>
          <w:szCs w:val="28"/>
        </w:rPr>
        <w:t>»</w:t>
      </w:r>
      <w:r w:rsidR="00563D7C" w:rsidRPr="00400D52">
        <w:rPr>
          <w:rFonts w:ascii="Times New Roman" w:hAnsi="Times New Roman" w:cs="Times New Roman"/>
          <w:sz w:val="28"/>
          <w:szCs w:val="28"/>
        </w:rPr>
        <w:t xml:space="preserve"> проходит определенные стадии: хабитуализации – в данном случае он</w:t>
      </w:r>
      <w:r w:rsidR="008130F6">
        <w:rPr>
          <w:rFonts w:ascii="Times New Roman" w:hAnsi="Times New Roman" w:cs="Times New Roman"/>
          <w:sz w:val="28"/>
          <w:szCs w:val="28"/>
        </w:rPr>
        <w:t>а</w:t>
      </w:r>
      <w:r w:rsidR="00563D7C" w:rsidRPr="00400D52">
        <w:rPr>
          <w:rFonts w:ascii="Times New Roman" w:hAnsi="Times New Roman" w:cs="Times New Roman"/>
          <w:sz w:val="28"/>
          <w:szCs w:val="28"/>
        </w:rPr>
        <w:t xml:space="preserve"> обеспечивает устойчивость принятых образов, интернализации и постепенного усвоения образов и присущих ему значений индивидом. В п</w:t>
      </w:r>
      <w:r w:rsidR="002F7DD0" w:rsidRPr="00400D52">
        <w:rPr>
          <w:rFonts w:ascii="Times New Roman" w:hAnsi="Times New Roman" w:cs="Times New Roman"/>
          <w:sz w:val="28"/>
          <w:szCs w:val="28"/>
        </w:rPr>
        <w:t>р</w:t>
      </w:r>
      <w:r w:rsidR="00563D7C" w:rsidRPr="00400D52">
        <w:rPr>
          <w:rFonts w:ascii="Times New Roman" w:hAnsi="Times New Roman" w:cs="Times New Roman"/>
          <w:sz w:val="28"/>
          <w:szCs w:val="28"/>
        </w:rPr>
        <w:t>оцессе легитимации конструкта задается наиболее важное для нашего исследования символическое поле, «символический универсум», в терминах П. Бергера и Т.</w:t>
      </w:r>
      <w:r w:rsidR="006D51F4" w:rsidRPr="00400D52">
        <w:rPr>
          <w:rFonts w:ascii="Times New Roman" w:hAnsi="Times New Roman" w:cs="Times New Roman"/>
          <w:sz w:val="28"/>
          <w:szCs w:val="28"/>
        </w:rPr>
        <w:t> </w:t>
      </w:r>
      <w:r w:rsidR="00563D7C" w:rsidRPr="00400D52">
        <w:rPr>
          <w:rFonts w:ascii="Times New Roman" w:hAnsi="Times New Roman" w:cs="Times New Roman"/>
          <w:sz w:val="28"/>
          <w:szCs w:val="28"/>
        </w:rPr>
        <w:t xml:space="preserve">Лукмана, </w:t>
      </w:r>
      <w:r w:rsidR="009103E1" w:rsidRPr="00400D52">
        <w:rPr>
          <w:rFonts w:ascii="Times New Roman" w:hAnsi="Times New Roman" w:cs="Times New Roman"/>
          <w:sz w:val="28"/>
          <w:szCs w:val="28"/>
        </w:rPr>
        <w:t>что позволяется в свою очередь выявить социально разделяемые значения.</w:t>
      </w:r>
    </w:p>
    <w:p w:rsidR="0085143A" w:rsidRPr="00400D52" w:rsidRDefault="00D2775A"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br w:type="page"/>
      </w:r>
    </w:p>
    <w:p w:rsidR="0033604F" w:rsidRPr="00400D52" w:rsidRDefault="0033604F" w:rsidP="00400D52">
      <w:pPr>
        <w:pStyle w:val="2"/>
        <w:numPr>
          <w:ilvl w:val="1"/>
          <w:numId w:val="4"/>
        </w:numPr>
        <w:spacing w:line="360" w:lineRule="auto"/>
        <w:ind w:firstLine="567"/>
        <w:jc w:val="both"/>
        <w:rPr>
          <w:rFonts w:ascii="Times New Roman" w:hAnsi="Times New Roman" w:cs="Times New Roman"/>
          <w:color w:val="auto"/>
          <w:sz w:val="28"/>
          <w:szCs w:val="28"/>
        </w:rPr>
      </w:pPr>
      <w:bookmarkStart w:id="6" w:name="_Toc104504260"/>
      <w:r w:rsidRPr="00400D52">
        <w:rPr>
          <w:rFonts w:ascii="Times New Roman" w:hAnsi="Times New Roman" w:cs="Times New Roman"/>
          <w:color w:val="auto"/>
          <w:sz w:val="28"/>
          <w:szCs w:val="28"/>
        </w:rPr>
        <w:t>Дискурс</w:t>
      </w:r>
      <w:bookmarkEnd w:id="6"/>
    </w:p>
    <w:p w:rsidR="00DC4018" w:rsidRPr="00400D52" w:rsidRDefault="00DC4018" w:rsidP="00400D52">
      <w:pPr>
        <w:spacing w:line="360" w:lineRule="auto"/>
        <w:ind w:firstLine="567"/>
        <w:jc w:val="both"/>
        <w:rPr>
          <w:rFonts w:ascii="Times New Roman" w:hAnsi="Times New Roman" w:cs="Times New Roman"/>
          <w:sz w:val="28"/>
          <w:szCs w:val="28"/>
        </w:rPr>
      </w:pPr>
    </w:p>
    <w:p w:rsidR="00DC4018" w:rsidRPr="00400D52" w:rsidRDefault="00CE3D9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Одним из ключевых понятий данной работы является понятие дискурса. Без понятия дискурс</w:t>
      </w:r>
      <w:r w:rsidR="00DC4018" w:rsidRPr="00400D52">
        <w:rPr>
          <w:rFonts w:ascii="Times New Roman" w:hAnsi="Times New Roman" w:cs="Times New Roman"/>
          <w:sz w:val="28"/>
          <w:szCs w:val="28"/>
        </w:rPr>
        <w:t xml:space="preserve"> не обходится ни один соци</w:t>
      </w:r>
      <w:r w:rsidRPr="00400D52">
        <w:rPr>
          <w:rFonts w:ascii="Times New Roman" w:hAnsi="Times New Roman" w:cs="Times New Roman"/>
          <w:sz w:val="28"/>
          <w:szCs w:val="28"/>
        </w:rPr>
        <w:t>ально-конструкционистский текст. Дискурс играет важную роль в том, каким способом мы конструиру</w:t>
      </w:r>
      <w:r w:rsidR="00477860" w:rsidRPr="00400D52">
        <w:rPr>
          <w:rFonts w:ascii="Times New Roman" w:hAnsi="Times New Roman" w:cs="Times New Roman"/>
          <w:sz w:val="28"/>
          <w:szCs w:val="28"/>
        </w:rPr>
        <w:t>ем знание о социальной реальности и себе самих. Т</w:t>
      </w:r>
      <w:r w:rsidRPr="00400D52">
        <w:rPr>
          <w:rFonts w:ascii="Times New Roman" w:hAnsi="Times New Roman" w:cs="Times New Roman"/>
          <w:sz w:val="28"/>
          <w:szCs w:val="28"/>
        </w:rPr>
        <w:t>ем не менее</w:t>
      </w:r>
      <w:r w:rsidR="006D51F4" w:rsidRPr="00400D52">
        <w:rPr>
          <w:rFonts w:ascii="Times New Roman" w:hAnsi="Times New Roman" w:cs="Times New Roman"/>
          <w:sz w:val="28"/>
          <w:szCs w:val="28"/>
        </w:rPr>
        <w:t>,</w:t>
      </w:r>
      <w:r w:rsidRPr="00400D52">
        <w:rPr>
          <w:rFonts w:ascii="Times New Roman" w:hAnsi="Times New Roman" w:cs="Times New Roman"/>
          <w:sz w:val="28"/>
          <w:szCs w:val="28"/>
        </w:rPr>
        <w:t xml:space="preserve"> определения этого понятия довольно разрозненны и противоречивы.</w:t>
      </w:r>
    </w:p>
    <w:p w:rsidR="00CE3D90" w:rsidRPr="00400D52" w:rsidRDefault="00CE3D9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Корни социально-конструкционистского определения дискурса восходят к постмодернистской философии, в которой дискурс выступает как «характеристика о</w:t>
      </w:r>
      <w:r w:rsidR="006D51F4" w:rsidRPr="00400D52">
        <w:rPr>
          <w:rFonts w:ascii="Times New Roman" w:hAnsi="Times New Roman" w:cs="Times New Roman"/>
          <w:sz w:val="28"/>
          <w:szCs w:val="28"/>
        </w:rPr>
        <w:t>собой ментальности и</w:t>
      </w:r>
      <w:r w:rsidR="006D51F4" w:rsidRPr="00400D52">
        <w:rPr>
          <w:rFonts w:ascii="Times New Roman" w:hAnsi="Times New Roman" w:cs="Times New Roman"/>
          <w:sz w:val="28"/>
          <w:szCs w:val="28"/>
        </w:rPr>
        <w:tab/>
        <w:t>идеологии, выраженных</w:t>
      </w:r>
      <w:r w:rsidRPr="00400D52">
        <w:rPr>
          <w:rFonts w:ascii="Times New Roman" w:hAnsi="Times New Roman" w:cs="Times New Roman"/>
          <w:sz w:val="28"/>
          <w:szCs w:val="28"/>
        </w:rPr>
        <w:t xml:space="preserve"> в тексте, обладающем связностью и целостностью и погруженном в жизнь, в социокультурный, социально-психологический и др.</w:t>
      </w:r>
      <w:r w:rsidR="006D51F4" w:rsidRPr="00400D52">
        <w:rPr>
          <w:rFonts w:ascii="Times New Roman" w:hAnsi="Times New Roman" w:cs="Times New Roman"/>
          <w:sz w:val="28"/>
          <w:szCs w:val="28"/>
        </w:rPr>
        <w:t xml:space="preserve"> </w:t>
      </w:r>
      <w:r w:rsidRPr="00400D52">
        <w:rPr>
          <w:rFonts w:ascii="Times New Roman" w:hAnsi="Times New Roman" w:cs="Times New Roman"/>
          <w:sz w:val="28"/>
          <w:szCs w:val="28"/>
        </w:rPr>
        <w:t>контексты»</w:t>
      </w:r>
      <w:r w:rsidRPr="00400D52">
        <w:rPr>
          <w:rStyle w:val="af2"/>
          <w:rFonts w:ascii="Times New Roman" w:hAnsi="Times New Roman" w:cs="Times New Roman"/>
          <w:sz w:val="28"/>
          <w:szCs w:val="28"/>
        </w:rPr>
        <w:footnoteReference w:id="21"/>
      </w:r>
      <w:r w:rsidR="00477860" w:rsidRPr="00400D52">
        <w:rPr>
          <w:rFonts w:ascii="Times New Roman" w:hAnsi="Times New Roman" w:cs="Times New Roman"/>
          <w:sz w:val="28"/>
          <w:szCs w:val="28"/>
        </w:rPr>
        <w:t>.</w:t>
      </w:r>
    </w:p>
    <w:p w:rsidR="00477860" w:rsidRPr="00400D52" w:rsidRDefault="0047786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Обычно представители социального конструкционизма определяют дискурс как некую </w:t>
      </w:r>
      <w:r w:rsidRPr="00400D52">
        <w:rPr>
          <w:rFonts w:ascii="Times New Roman" w:hAnsi="Times New Roman" w:cs="Times New Roman"/>
          <w:i/>
          <w:sz w:val="28"/>
          <w:szCs w:val="28"/>
        </w:rPr>
        <w:t>совокупность способов говорения о мире или каком-то отдельном объекте и социальных действиях</w:t>
      </w:r>
      <w:r w:rsidRPr="00400D52">
        <w:rPr>
          <w:rFonts w:ascii="Times New Roman" w:hAnsi="Times New Roman" w:cs="Times New Roman"/>
          <w:sz w:val="28"/>
          <w:szCs w:val="28"/>
        </w:rPr>
        <w:t>. Способы говорения в свою очередь зависят от тех или иных социокультурных условий, в которых существует социальная группа.</w:t>
      </w:r>
    </w:p>
    <w:p w:rsidR="00DC4018" w:rsidRPr="00400D52" w:rsidRDefault="00DC401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Это определение</w:t>
      </w:r>
      <w:r w:rsidR="006D51F4" w:rsidRPr="00400D52">
        <w:rPr>
          <w:rFonts w:ascii="Times New Roman" w:hAnsi="Times New Roman" w:cs="Times New Roman"/>
          <w:sz w:val="28"/>
          <w:szCs w:val="28"/>
        </w:rPr>
        <w:t>,</w:t>
      </w:r>
      <w:r w:rsidRPr="00400D52">
        <w:rPr>
          <w:rFonts w:ascii="Times New Roman" w:hAnsi="Times New Roman" w:cs="Times New Roman"/>
          <w:sz w:val="28"/>
          <w:szCs w:val="28"/>
        </w:rPr>
        <w:t xml:space="preserve"> в основном</w:t>
      </w:r>
      <w:r w:rsidR="006D51F4"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477860" w:rsidRPr="00400D52">
        <w:rPr>
          <w:rFonts w:ascii="Times New Roman" w:hAnsi="Times New Roman" w:cs="Times New Roman"/>
          <w:sz w:val="28"/>
          <w:szCs w:val="28"/>
        </w:rPr>
        <w:t>проистекает из</w:t>
      </w:r>
      <w:r w:rsidRPr="00400D52">
        <w:rPr>
          <w:rFonts w:ascii="Times New Roman" w:hAnsi="Times New Roman" w:cs="Times New Roman"/>
          <w:sz w:val="28"/>
          <w:szCs w:val="28"/>
        </w:rPr>
        <w:t xml:space="preserve"> </w:t>
      </w:r>
      <w:r w:rsidR="00477860" w:rsidRPr="00400D52">
        <w:rPr>
          <w:rFonts w:ascii="Times New Roman" w:hAnsi="Times New Roman" w:cs="Times New Roman"/>
          <w:sz w:val="28"/>
          <w:szCs w:val="28"/>
        </w:rPr>
        <w:t>определения дискурса</w:t>
      </w:r>
      <w:r w:rsidRPr="00400D52">
        <w:rPr>
          <w:rFonts w:ascii="Times New Roman" w:hAnsi="Times New Roman" w:cs="Times New Roman"/>
          <w:sz w:val="28"/>
          <w:szCs w:val="28"/>
        </w:rPr>
        <w:t xml:space="preserve"> М</w:t>
      </w:r>
      <w:r w:rsidR="006D51F4" w:rsidRPr="00400D52">
        <w:rPr>
          <w:rFonts w:ascii="Times New Roman" w:hAnsi="Times New Roman" w:cs="Times New Roman"/>
          <w:sz w:val="28"/>
          <w:szCs w:val="28"/>
        </w:rPr>
        <w:t>. </w:t>
      </w:r>
      <w:r w:rsidRPr="00400D52">
        <w:rPr>
          <w:rFonts w:ascii="Times New Roman" w:hAnsi="Times New Roman" w:cs="Times New Roman"/>
          <w:sz w:val="28"/>
          <w:szCs w:val="28"/>
        </w:rPr>
        <w:t>Фуко</w:t>
      </w:r>
      <w:r w:rsidR="006D51F4" w:rsidRPr="00400D52">
        <w:rPr>
          <w:rFonts w:ascii="Times New Roman" w:hAnsi="Times New Roman" w:cs="Times New Roman"/>
          <w:sz w:val="28"/>
          <w:szCs w:val="28"/>
        </w:rPr>
        <w:t xml:space="preserve">: </w:t>
      </w:r>
      <w:r w:rsidRPr="00400D52">
        <w:rPr>
          <w:rFonts w:ascii="Times New Roman" w:hAnsi="Times New Roman" w:cs="Times New Roman"/>
          <w:sz w:val="28"/>
          <w:szCs w:val="28"/>
        </w:rPr>
        <w:t>любой дискурс является практикой, «которая систематически формирует объекты, о которой они (дискурсы) говорят»</w:t>
      </w:r>
      <w:r w:rsidR="00477860" w:rsidRPr="00400D52">
        <w:rPr>
          <w:rStyle w:val="af2"/>
          <w:rFonts w:ascii="Times New Roman" w:hAnsi="Times New Roman" w:cs="Times New Roman"/>
          <w:sz w:val="28"/>
          <w:szCs w:val="28"/>
        </w:rPr>
        <w:footnoteReference w:id="22"/>
      </w:r>
      <w:r w:rsidRPr="00400D52">
        <w:rPr>
          <w:rFonts w:ascii="Times New Roman" w:hAnsi="Times New Roman" w:cs="Times New Roman"/>
          <w:sz w:val="28"/>
          <w:szCs w:val="28"/>
        </w:rPr>
        <w:t xml:space="preserve">. </w:t>
      </w:r>
      <w:r w:rsidR="00477860" w:rsidRPr="00400D52">
        <w:rPr>
          <w:rFonts w:ascii="Times New Roman" w:hAnsi="Times New Roman" w:cs="Times New Roman"/>
          <w:sz w:val="28"/>
          <w:szCs w:val="28"/>
        </w:rPr>
        <w:t>Позднее дискурс в работах конструкционистов приобретает связь с понятием идеологии. По мнению М. Пешё</w:t>
      </w:r>
      <w:r w:rsidR="006D51F4" w:rsidRPr="00400D52">
        <w:rPr>
          <w:rFonts w:ascii="Times New Roman" w:hAnsi="Times New Roman" w:cs="Times New Roman"/>
          <w:sz w:val="28"/>
          <w:szCs w:val="28"/>
        </w:rPr>
        <w:t>,</w:t>
      </w:r>
      <w:r w:rsidR="00477860" w:rsidRPr="00400D52">
        <w:rPr>
          <w:rFonts w:ascii="Times New Roman" w:hAnsi="Times New Roman" w:cs="Times New Roman"/>
          <w:sz w:val="28"/>
          <w:szCs w:val="28"/>
        </w:rPr>
        <w:t xml:space="preserve"> связь языка и идеологии достигается именно в дискурсе. Подобная связь принуждает интерпретировать происходящие события в определенном ключе.</w:t>
      </w:r>
      <w:r w:rsidR="005A5B5E" w:rsidRPr="00400D52">
        <w:rPr>
          <w:rFonts w:ascii="Times New Roman" w:hAnsi="Times New Roman" w:cs="Times New Roman"/>
          <w:sz w:val="28"/>
          <w:szCs w:val="28"/>
        </w:rPr>
        <w:t xml:space="preserve"> </w:t>
      </w:r>
      <w:r w:rsidR="00477860" w:rsidRPr="00400D52">
        <w:rPr>
          <w:rFonts w:ascii="Times New Roman" w:hAnsi="Times New Roman" w:cs="Times New Roman"/>
          <w:sz w:val="28"/>
          <w:szCs w:val="28"/>
        </w:rPr>
        <w:t>Также необходимо отметить связь языка, языковых практик и социальных действий. Дискурс влечет за собой определенные социальные последствия, потому как предлагает определенный способ описания тех или иных событий.</w:t>
      </w:r>
    </w:p>
    <w:p w:rsidR="00DC4018" w:rsidRPr="00400D52" w:rsidRDefault="00DC401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Британский психолог В</w:t>
      </w:r>
      <w:r w:rsidR="009A421A" w:rsidRPr="00400D52">
        <w:rPr>
          <w:rFonts w:ascii="Times New Roman" w:hAnsi="Times New Roman" w:cs="Times New Roman"/>
          <w:sz w:val="28"/>
          <w:szCs w:val="28"/>
        </w:rPr>
        <w:t>. </w:t>
      </w:r>
      <w:r w:rsidRPr="00400D52">
        <w:rPr>
          <w:rFonts w:ascii="Times New Roman" w:hAnsi="Times New Roman" w:cs="Times New Roman"/>
          <w:sz w:val="28"/>
          <w:szCs w:val="28"/>
        </w:rPr>
        <w:t>Берр отмечает, что «дискурс создает систему отсчета, способ интерпретирования мира и придания ему смысла, который позволяет “оформиться” некоторым “объектам”»</w:t>
      </w:r>
      <w:r w:rsidR="005A5B5E" w:rsidRPr="00400D52">
        <w:rPr>
          <w:rStyle w:val="af2"/>
          <w:rFonts w:ascii="Times New Roman" w:hAnsi="Times New Roman" w:cs="Times New Roman"/>
          <w:sz w:val="28"/>
          <w:szCs w:val="28"/>
        </w:rPr>
        <w:footnoteReference w:id="23"/>
      </w:r>
      <w:r w:rsidRPr="00400D52">
        <w:rPr>
          <w:rFonts w:ascii="Times New Roman" w:hAnsi="Times New Roman" w:cs="Times New Roman"/>
          <w:sz w:val="28"/>
          <w:szCs w:val="28"/>
        </w:rPr>
        <w:t>.</w:t>
      </w:r>
    </w:p>
    <w:p w:rsidR="00DC4018" w:rsidRPr="00400D52" w:rsidRDefault="005A5B5E"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Также можно отметить, что п</w:t>
      </w:r>
      <w:r w:rsidR="00DC4018" w:rsidRPr="00400D52">
        <w:rPr>
          <w:rFonts w:ascii="Times New Roman" w:hAnsi="Times New Roman" w:cs="Times New Roman"/>
          <w:sz w:val="28"/>
          <w:szCs w:val="28"/>
        </w:rPr>
        <w:t>онятие дискурса частично перекликае</w:t>
      </w:r>
      <w:r w:rsidRPr="00400D52">
        <w:rPr>
          <w:rFonts w:ascii="Times New Roman" w:hAnsi="Times New Roman" w:cs="Times New Roman"/>
          <w:sz w:val="28"/>
          <w:szCs w:val="28"/>
        </w:rPr>
        <w:t>тся с понятием речевых жанров, разработанным М.М. Бахтиным</w:t>
      </w:r>
      <w:r w:rsidR="00D915AA" w:rsidRPr="00400D52">
        <w:rPr>
          <w:rStyle w:val="af2"/>
          <w:rFonts w:ascii="Times New Roman" w:hAnsi="Times New Roman" w:cs="Times New Roman"/>
          <w:sz w:val="28"/>
          <w:szCs w:val="28"/>
        </w:rPr>
        <w:footnoteReference w:id="24"/>
      </w:r>
      <w:r w:rsidR="00DC4018" w:rsidRPr="00400D52">
        <w:rPr>
          <w:rFonts w:ascii="Times New Roman" w:hAnsi="Times New Roman" w:cs="Times New Roman"/>
          <w:sz w:val="28"/>
          <w:szCs w:val="28"/>
        </w:rPr>
        <w:t>. Бахтин</w:t>
      </w:r>
      <w:r w:rsidRPr="00400D52">
        <w:rPr>
          <w:rFonts w:ascii="Times New Roman" w:hAnsi="Times New Roman" w:cs="Times New Roman"/>
          <w:sz w:val="28"/>
          <w:szCs w:val="28"/>
        </w:rPr>
        <w:t xml:space="preserve"> говорит о том, что человеческая речь в определенных, типичных ситуациях представляет собой речевые жанры. Количество речевых жанров невозможно установить, так как человеческая деятельность разнообразна. Р</w:t>
      </w:r>
      <w:r w:rsidR="00D915AA" w:rsidRPr="00400D52">
        <w:rPr>
          <w:rFonts w:ascii="Times New Roman" w:hAnsi="Times New Roman" w:cs="Times New Roman"/>
          <w:sz w:val="28"/>
          <w:szCs w:val="28"/>
        </w:rPr>
        <w:t xml:space="preserve">ечевой жанр по Бахтину - </w:t>
      </w:r>
      <w:r w:rsidRPr="00400D52">
        <w:rPr>
          <w:rFonts w:ascii="Times New Roman" w:hAnsi="Times New Roman" w:cs="Times New Roman"/>
          <w:sz w:val="28"/>
          <w:szCs w:val="28"/>
        </w:rPr>
        <w:t xml:space="preserve">это типы высказываний, которые употребляются людьми в зависимости от осуществляемой ими деятельности. </w:t>
      </w:r>
      <w:r w:rsidR="009A421A" w:rsidRPr="00400D52">
        <w:rPr>
          <w:rFonts w:ascii="Times New Roman" w:hAnsi="Times New Roman" w:cs="Times New Roman"/>
          <w:sz w:val="28"/>
          <w:szCs w:val="28"/>
        </w:rPr>
        <w:t>В</w:t>
      </w:r>
      <w:r w:rsidR="00D915AA" w:rsidRPr="00400D52">
        <w:rPr>
          <w:rFonts w:ascii="Times New Roman" w:hAnsi="Times New Roman" w:cs="Times New Roman"/>
          <w:sz w:val="28"/>
          <w:szCs w:val="28"/>
        </w:rPr>
        <w:t xml:space="preserve"> концепции, разработанной М. Бахтиным</w:t>
      </w:r>
      <w:r w:rsidR="009A421A" w:rsidRPr="00400D52">
        <w:rPr>
          <w:rFonts w:ascii="Times New Roman" w:hAnsi="Times New Roman" w:cs="Times New Roman"/>
          <w:sz w:val="28"/>
          <w:szCs w:val="28"/>
        </w:rPr>
        <w:t>,</w:t>
      </w:r>
      <w:r w:rsidR="00D915AA" w:rsidRPr="00400D52">
        <w:rPr>
          <w:rFonts w:ascii="Times New Roman" w:hAnsi="Times New Roman" w:cs="Times New Roman"/>
          <w:sz w:val="28"/>
          <w:szCs w:val="28"/>
        </w:rPr>
        <w:t xml:space="preserve"> можно проследить связь социального действия и типичной формы речи, присущей тем или иным действиям. </w:t>
      </w:r>
      <w:r w:rsidR="00DC4018" w:rsidRPr="00400D52">
        <w:rPr>
          <w:rFonts w:ascii="Times New Roman" w:hAnsi="Times New Roman" w:cs="Times New Roman"/>
          <w:sz w:val="28"/>
          <w:szCs w:val="28"/>
        </w:rPr>
        <w:t xml:space="preserve"> </w:t>
      </w:r>
      <w:r w:rsidR="00D915AA" w:rsidRPr="00400D52">
        <w:rPr>
          <w:rFonts w:ascii="Times New Roman" w:hAnsi="Times New Roman" w:cs="Times New Roman"/>
          <w:sz w:val="28"/>
          <w:szCs w:val="28"/>
        </w:rPr>
        <w:t>Каждый речевой жанр задает свой способ описания мира.</w:t>
      </w:r>
    </w:p>
    <w:p w:rsidR="00101B54" w:rsidRPr="00400D52" w:rsidRDefault="0038790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Таким образом, дискурс играет важную роль в конструировании социальной реальности, представляет собой способ говорения о мире, который в свою очередь зависит о социо-культурного конте</w:t>
      </w:r>
      <w:r w:rsidR="009A421A" w:rsidRPr="00400D52">
        <w:rPr>
          <w:rFonts w:ascii="Times New Roman" w:hAnsi="Times New Roman" w:cs="Times New Roman"/>
          <w:sz w:val="28"/>
          <w:szCs w:val="28"/>
        </w:rPr>
        <w:t>кста, в котором он формируется.</w:t>
      </w:r>
    </w:p>
    <w:p w:rsidR="00387900" w:rsidRPr="00400D52" w:rsidRDefault="00387900" w:rsidP="00400D52">
      <w:pPr>
        <w:spacing w:line="360" w:lineRule="auto"/>
        <w:ind w:firstLine="567"/>
        <w:jc w:val="both"/>
        <w:rPr>
          <w:rFonts w:ascii="Times New Roman" w:hAnsi="Times New Roman" w:cs="Times New Roman"/>
          <w:sz w:val="28"/>
          <w:szCs w:val="28"/>
        </w:rPr>
      </w:pPr>
    </w:p>
    <w:p w:rsidR="009A421A" w:rsidRPr="00400D52" w:rsidRDefault="009A421A" w:rsidP="00400D52">
      <w:pPr>
        <w:spacing w:line="360" w:lineRule="auto"/>
        <w:jc w:val="both"/>
        <w:rPr>
          <w:rStyle w:val="10"/>
          <w:rFonts w:ascii="Times New Roman" w:hAnsi="Times New Roman" w:cs="Times New Roman"/>
          <w:color w:val="000000" w:themeColor="text1"/>
          <w:sz w:val="28"/>
          <w:szCs w:val="28"/>
        </w:rPr>
      </w:pPr>
      <w:r w:rsidRPr="00400D52">
        <w:rPr>
          <w:rStyle w:val="10"/>
          <w:rFonts w:ascii="Times New Roman" w:hAnsi="Times New Roman" w:cs="Times New Roman"/>
          <w:color w:val="000000" w:themeColor="text1"/>
          <w:sz w:val="28"/>
          <w:szCs w:val="28"/>
        </w:rPr>
        <w:br w:type="page"/>
      </w:r>
    </w:p>
    <w:p w:rsidR="00414818" w:rsidRPr="00400D52" w:rsidRDefault="00414818" w:rsidP="00400D52">
      <w:pPr>
        <w:spacing w:line="360" w:lineRule="auto"/>
        <w:ind w:firstLine="567"/>
        <w:jc w:val="both"/>
        <w:rPr>
          <w:rFonts w:ascii="Times New Roman" w:hAnsi="Times New Roman" w:cs="Times New Roman"/>
          <w:sz w:val="28"/>
          <w:szCs w:val="28"/>
        </w:rPr>
      </w:pPr>
      <w:bookmarkStart w:id="7" w:name="_Toc104504261"/>
      <w:r w:rsidRPr="00400D52">
        <w:rPr>
          <w:rStyle w:val="10"/>
          <w:rFonts w:ascii="Times New Roman" w:hAnsi="Times New Roman" w:cs="Times New Roman"/>
          <w:color w:val="000000" w:themeColor="text1"/>
          <w:sz w:val="28"/>
          <w:szCs w:val="28"/>
        </w:rPr>
        <w:t>ГЛАВА 2. ПОЛИТИЧЕСКИЕ ЭЛИТЫ</w:t>
      </w:r>
      <w:bookmarkEnd w:id="7"/>
    </w:p>
    <w:p w:rsidR="0085143A" w:rsidRPr="00400D52" w:rsidRDefault="007C3438" w:rsidP="00400D52">
      <w:pPr>
        <w:pStyle w:val="a3"/>
        <w:numPr>
          <w:ilvl w:val="1"/>
          <w:numId w:val="2"/>
        </w:numPr>
        <w:spacing w:line="360" w:lineRule="auto"/>
        <w:ind w:firstLine="567"/>
        <w:jc w:val="both"/>
        <w:rPr>
          <w:rFonts w:ascii="Times New Roman" w:hAnsi="Times New Roman" w:cs="Times New Roman"/>
          <w:sz w:val="28"/>
          <w:szCs w:val="28"/>
        </w:rPr>
      </w:pPr>
      <w:bookmarkStart w:id="8" w:name="_Toc104504262"/>
      <w:r w:rsidRPr="00400D52">
        <w:rPr>
          <w:rStyle w:val="20"/>
          <w:rFonts w:ascii="Times New Roman" w:hAnsi="Times New Roman" w:cs="Times New Roman"/>
          <w:color w:val="000000" w:themeColor="text1"/>
          <w:sz w:val="28"/>
          <w:szCs w:val="28"/>
        </w:rPr>
        <w:t xml:space="preserve">Понятие </w:t>
      </w:r>
      <w:r w:rsidR="009A421A" w:rsidRPr="00400D52">
        <w:rPr>
          <w:rStyle w:val="20"/>
          <w:rFonts w:ascii="Times New Roman" w:hAnsi="Times New Roman" w:cs="Times New Roman"/>
          <w:color w:val="000000" w:themeColor="text1"/>
          <w:sz w:val="28"/>
          <w:szCs w:val="28"/>
        </w:rPr>
        <w:t>«</w:t>
      </w:r>
      <w:r w:rsidRPr="00400D52">
        <w:rPr>
          <w:rStyle w:val="20"/>
          <w:rFonts w:ascii="Times New Roman" w:hAnsi="Times New Roman" w:cs="Times New Roman"/>
          <w:color w:val="000000" w:themeColor="text1"/>
          <w:sz w:val="28"/>
          <w:szCs w:val="28"/>
        </w:rPr>
        <w:t>политического</w:t>
      </w:r>
      <w:r w:rsidR="009A421A" w:rsidRPr="00400D52">
        <w:rPr>
          <w:rStyle w:val="20"/>
          <w:rFonts w:ascii="Times New Roman" w:hAnsi="Times New Roman" w:cs="Times New Roman"/>
          <w:color w:val="000000" w:themeColor="text1"/>
          <w:sz w:val="28"/>
          <w:szCs w:val="28"/>
        </w:rPr>
        <w:t>».</w:t>
      </w:r>
      <w:bookmarkEnd w:id="8"/>
    </w:p>
    <w:p w:rsidR="000C219B" w:rsidRPr="00400D52" w:rsidRDefault="000C219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Проблема демаркации </w:t>
      </w:r>
      <w:r w:rsidR="009A421A" w:rsidRPr="00400D52">
        <w:rPr>
          <w:rFonts w:ascii="Times New Roman" w:hAnsi="Times New Roman" w:cs="Times New Roman"/>
          <w:sz w:val="28"/>
          <w:szCs w:val="28"/>
        </w:rPr>
        <w:t>«</w:t>
      </w:r>
      <w:r w:rsidRPr="00400D52">
        <w:rPr>
          <w:rFonts w:ascii="Times New Roman" w:hAnsi="Times New Roman" w:cs="Times New Roman"/>
          <w:sz w:val="28"/>
          <w:szCs w:val="28"/>
        </w:rPr>
        <w:t>политического</w:t>
      </w:r>
      <w:r w:rsidR="009A421A" w:rsidRPr="00400D52">
        <w:rPr>
          <w:rFonts w:ascii="Times New Roman" w:hAnsi="Times New Roman" w:cs="Times New Roman"/>
          <w:sz w:val="28"/>
          <w:szCs w:val="28"/>
        </w:rPr>
        <w:t>»</w:t>
      </w:r>
      <w:r w:rsidRPr="00400D52">
        <w:rPr>
          <w:rFonts w:ascii="Times New Roman" w:hAnsi="Times New Roman" w:cs="Times New Roman"/>
          <w:sz w:val="28"/>
          <w:szCs w:val="28"/>
        </w:rPr>
        <w:t xml:space="preserve"> определяется </w:t>
      </w:r>
      <w:r w:rsidR="009A421A" w:rsidRPr="00400D52">
        <w:rPr>
          <w:rFonts w:ascii="Times New Roman" w:hAnsi="Times New Roman" w:cs="Times New Roman"/>
          <w:sz w:val="28"/>
          <w:szCs w:val="28"/>
        </w:rPr>
        <w:t xml:space="preserve">немецким философом и социологом </w:t>
      </w:r>
      <w:r w:rsidRPr="00400D52">
        <w:rPr>
          <w:rFonts w:ascii="Times New Roman" w:hAnsi="Times New Roman" w:cs="Times New Roman"/>
          <w:sz w:val="28"/>
          <w:szCs w:val="28"/>
        </w:rPr>
        <w:t xml:space="preserve">Карлом Шмиттом в </w:t>
      </w:r>
      <w:r w:rsidR="009A421A" w:rsidRPr="00400D52">
        <w:rPr>
          <w:rFonts w:ascii="Times New Roman" w:hAnsi="Times New Roman" w:cs="Times New Roman"/>
          <w:sz w:val="28"/>
          <w:szCs w:val="28"/>
        </w:rPr>
        <w:t xml:space="preserve">его работе </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Поняти</w:t>
      </w:r>
      <w:r w:rsidR="009A421A" w:rsidRPr="00400D52">
        <w:rPr>
          <w:rFonts w:ascii="Times New Roman" w:hAnsi="Times New Roman" w:cs="Times New Roman"/>
          <w:sz w:val="28"/>
          <w:szCs w:val="28"/>
        </w:rPr>
        <w:t>е</w:t>
      </w:r>
      <w:r w:rsidRPr="00400D52">
        <w:rPr>
          <w:rFonts w:ascii="Times New Roman" w:hAnsi="Times New Roman" w:cs="Times New Roman"/>
          <w:sz w:val="28"/>
          <w:szCs w:val="28"/>
        </w:rPr>
        <w:t xml:space="preserve"> политического</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 xml:space="preserve"> в качестве ключевой. </w:t>
      </w:r>
      <w:r w:rsidR="009A421A" w:rsidRPr="00400D52">
        <w:rPr>
          <w:rFonts w:ascii="Times New Roman" w:hAnsi="Times New Roman" w:cs="Times New Roman"/>
          <w:sz w:val="28"/>
          <w:szCs w:val="28"/>
        </w:rPr>
        <w:t>О</w:t>
      </w:r>
      <w:r w:rsidRPr="00400D52">
        <w:rPr>
          <w:rFonts w:ascii="Times New Roman" w:hAnsi="Times New Roman" w:cs="Times New Roman"/>
          <w:sz w:val="28"/>
          <w:szCs w:val="28"/>
        </w:rPr>
        <w:t xml:space="preserve">писывая понятие политического, </w:t>
      </w:r>
      <w:r w:rsidR="009A421A" w:rsidRPr="00400D52">
        <w:rPr>
          <w:rFonts w:ascii="Times New Roman" w:hAnsi="Times New Roman" w:cs="Times New Roman"/>
          <w:sz w:val="28"/>
          <w:szCs w:val="28"/>
        </w:rPr>
        <w:t xml:space="preserve">автор </w:t>
      </w:r>
      <w:r w:rsidRPr="00400D52">
        <w:rPr>
          <w:rFonts w:ascii="Times New Roman" w:hAnsi="Times New Roman" w:cs="Times New Roman"/>
          <w:sz w:val="28"/>
          <w:szCs w:val="28"/>
        </w:rPr>
        <w:t>не дает четкой дефиниции. Путем выделения антитез в экономической, моральной, эстетической и иных областях Шмитт выделяет категори</w:t>
      </w:r>
      <w:r w:rsidR="009A421A" w:rsidRPr="00400D52">
        <w:rPr>
          <w:rFonts w:ascii="Times New Roman" w:hAnsi="Times New Roman" w:cs="Times New Roman"/>
          <w:sz w:val="28"/>
          <w:szCs w:val="28"/>
        </w:rPr>
        <w:t>и</w:t>
      </w:r>
      <w:r w:rsidRPr="00400D52">
        <w:rPr>
          <w:rFonts w:ascii="Times New Roman" w:hAnsi="Times New Roman" w:cs="Times New Roman"/>
          <w:sz w:val="28"/>
          <w:szCs w:val="28"/>
        </w:rPr>
        <w:t>, свойственны</w:t>
      </w:r>
      <w:r w:rsidR="009A421A" w:rsidRPr="00400D52">
        <w:rPr>
          <w:rFonts w:ascii="Times New Roman" w:hAnsi="Times New Roman" w:cs="Times New Roman"/>
          <w:sz w:val="28"/>
          <w:szCs w:val="28"/>
        </w:rPr>
        <w:t>е</w:t>
      </w:r>
      <w:r w:rsidRPr="00400D52">
        <w:rPr>
          <w:rFonts w:ascii="Times New Roman" w:hAnsi="Times New Roman" w:cs="Times New Roman"/>
          <w:sz w:val="28"/>
          <w:szCs w:val="28"/>
        </w:rPr>
        <w:t xml:space="preserve"> исключительно политической области человеческого мышления и действования. Определяя а</w:t>
      </w:r>
      <w:r w:rsidR="008976A5" w:rsidRPr="00400D52">
        <w:rPr>
          <w:rFonts w:ascii="Times New Roman" w:hAnsi="Times New Roman" w:cs="Times New Roman"/>
          <w:sz w:val="28"/>
          <w:szCs w:val="28"/>
        </w:rPr>
        <w:t>нта</w:t>
      </w:r>
      <w:r w:rsidRPr="00400D52">
        <w:rPr>
          <w:rFonts w:ascii="Times New Roman" w:hAnsi="Times New Roman" w:cs="Times New Roman"/>
          <w:sz w:val="28"/>
          <w:szCs w:val="28"/>
        </w:rPr>
        <w:t xml:space="preserve">гонистические пары для экономической, моральной и эстетической областей, </w:t>
      </w:r>
      <w:r w:rsidR="008976A5" w:rsidRPr="00400D52">
        <w:rPr>
          <w:rFonts w:ascii="Times New Roman" w:hAnsi="Times New Roman" w:cs="Times New Roman"/>
          <w:sz w:val="28"/>
          <w:szCs w:val="28"/>
        </w:rPr>
        <w:t xml:space="preserve">такие </w:t>
      </w:r>
      <w:r w:rsidRPr="00400D52">
        <w:rPr>
          <w:rFonts w:ascii="Times New Roman" w:hAnsi="Times New Roman" w:cs="Times New Roman"/>
          <w:sz w:val="28"/>
          <w:szCs w:val="28"/>
        </w:rPr>
        <w:t xml:space="preserve">как </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полезное-вредное</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доброе-злое</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прекрасное-безобразное</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 Шмитт выводит аналогичным образом категории</w:t>
      </w:r>
      <w:r w:rsidR="008976A5" w:rsidRPr="00400D52">
        <w:rPr>
          <w:rFonts w:ascii="Times New Roman" w:hAnsi="Times New Roman" w:cs="Times New Roman"/>
          <w:sz w:val="28"/>
          <w:szCs w:val="28"/>
        </w:rPr>
        <w:t>, к которым можно свести все</w:t>
      </w:r>
      <w:r w:rsidRPr="00400D52">
        <w:rPr>
          <w:rFonts w:ascii="Times New Roman" w:hAnsi="Times New Roman" w:cs="Times New Roman"/>
          <w:sz w:val="28"/>
          <w:szCs w:val="28"/>
        </w:rPr>
        <w:t xml:space="preserve"> </w:t>
      </w:r>
      <w:r w:rsidR="008976A5" w:rsidRPr="00400D52">
        <w:rPr>
          <w:rFonts w:ascii="Times New Roman" w:hAnsi="Times New Roman" w:cs="Times New Roman"/>
          <w:sz w:val="28"/>
          <w:szCs w:val="28"/>
        </w:rPr>
        <w:t xml:space="preserve">политические </w:t>
      </w:r>
      <w:r w:rsidRPr="00400D52">
        <w:rPr>
          <w:rFonts w:ascii="Times New Roman" w:hAnsi="Times New Roman" w:cs="Times New Roman"/>
          <w:sz w:val="28"/>
          <w:szCs w:val="28"/>
        </w:rPr>
        <w:t xml:space="preserve">действия и мотивы. Таким </w:t>
      </w:r>
      <w:r w:rsidR="008976A5" w:rsidRPr="00400D52">
        <w:rPr>
          <w:rFonts w:ascii="Times New Roman" w:hAnsi="Times New Roman" w:cs="Times New Roman"/>
          <w:sz w:val="28"/>
          <w:szCs w:val="28"/>
        </w:rPr>
        <w:t>антагонистической парой</w:t>
      </w:r>
      <w:r w:rsidRPr="00400D52">
        <w:rPr>
          <w:rFonts w:ascii="Times New Roman" w:hAnsi="Times New Roman" w:cs="Times New Roman"/>
          <w:sz w:val="28"/>
          <w:szCs w:val="28"/>
        </w:rPr>
        <w:t xml:space="preserve"> становится </w:t>
      </w:r>
      <w:r w:rsidR="008976A5" w:rsidRPr="00400D52">
        <w:rPr>
          <w:rFonts w:ascii="Times New Roman" w:hAnsi="Times New Roman" w:cs="Times New Roman"/>
          <w:sz w:val="28"/>
          <w:szCs w:val="28"/>
        </w:rPr>
        <w:t xml:space="preserve">различение по принципу </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друг-враг</w:t>
      </w:r>
      <w:r w:rsidR="000D094E" w:rsidRPr="00400D52">
        <w:rPr>
          <w:rFonts w:ascii="Times New Roman" w:hAnsi="Times New Roman" w:cs="Times New Roman"/>
          <w:sz w:val="28"/>
          <w:szCs w:val="28"/>
        </w:rPr>
        <w:t>»</w:t>
      </w:r>
      <w:r w:rsidRPr="00400D52">
        <w:rPr>
          <w:rFonts w:ascii="Times New Roman" w:hAnsi="Times New Roman" w:cs="Times New Roman"/>
          <w:sz w:val="28"/>
          <w:szCs w:val="28"/>
        </w:rPr>
        <w:t>.</w:t>
      </w:r>
      <w:r w:rsidR="002F7DD0" w:rsidRPr="00400D52">
        <w:rPr>
          <w:rFonts w:ascii="Times New Roman" w:hAnsi="Times New Roman" w:cs="Times New Roman"/>
          <w:sz w:val="28"/>
          <w:szCs w:val="28"/>
        </w:rPr>
        <w:t xml:space="preserve"> </w:t>
      </w:r>
      <w:r w:rsidRPr="00400D52">
        <w:rPr>
          <w:rFonts w:ascii="Times New Roman" w:hAnsi="Times New Roman" w:cs="Times New Roman"/>
          <w:sz w:val="28"/>
          <w:szCs w:val="28"/>
        </w:rPr>
        <w:t xml:space="preserve">Смысл введения </w:t>
      </w:r>
      <w:r w:rsidR="008976A5" w:rsidRPr="00400D52">
        <w:rPr>
          <w:rFonts w:ascii="Times New Roman" w:hAnsi="Times New Roman" w:cs="Times New Roman"/>
          <w:sz w:val="28"/>
          <w:szCs w:val="28"/>
        </w:rPr>
        <w:t>этого</w:t>
      </w:r>
      <w:r w:rsidRPr="00400D52">
        <w:rPr>
          <w:rFonts w:ascii="Times New Roman" w:hAnsi="Times New Roman" w:cs="Times New Roman"/>
          <w:sz w:val="28"/>
          <w:szCs w:val="28"/>
        </w:rPr>
        <w:t xml:space="preserve"> различения заключается в демонстрации степени соединения/разобщенности, ассоциации/диссоциации</w:t>
      </w:r>
      <w:r w:rsidR="00D915AA" w:rsidRPr="00400D52">
        <w:rPr>
          <w:rStyle w:val="af2"/>
          <w:rFonts w:ascii="Times New Roman" w:hAnsi="Times New Roman" w:cs="Times New Roman"/>
          <w:sz w:val="28"/>
          <w:szCs w:val="28"/>
        </w:rPr>
        <w:footnoteReference w:id="25"/>
      </w:r>
      <w:r w:rsidRPr="00400D52">
        <w:rPr>
          <w:rFonts w:ascii="Times New Roman" w:hAnsi="Times New Roman" w:cs="Times New Roman"/>
          <w:sz w:val="28"/>
          <w:szCs w:val="28"/>
        </w:rPr>
        <w:t>.</w:t>
      </w:r>
      <w:r w:rsidR="00D915AA" w:rsidRPr="00400D52">
        <w:rPr>
          <w:rFonts w:ascii="Times New Roman" w:hAnsi="Times New Roman" w:cs="Times New Roman"/>
          <w:sz w:val="28"/>
          <w:szCs w:val="28"/>
        </w:rPr>
        <w:t xml:space="preserve"> </w:t>
      </w:r>
      <w:r w:rsidRPr="00400D52">
        <w:rPr>
          <w:rFonts w:ascii="Times New Roman" w:hAnsi="Times New Roman" w:cs="Times New Roman"/>
          <w:sz w:val="28"/>
          <w:szCs w:val="28"/>
        </w:rPr>
        <w:t>Шмитт подчеркивает, что введение такой антитезы позволяет провести грань между областью политического и иными областями</w:t>
      </w:r>
      <w:r w:rsidR="008976A5" w:rsidRPr="00400D52">
        <w:rPr>
          <w:rFonts w:ascii="Times New Roman" w:hAnsi="Times New Roman" w:cs="Times New Roman"/>
          <w:sz w:val="28"/>
          <w:szCs w:val="28"/>
        </w:rPr>
        <w:t xml:space="preserve"> – экономическим и т.п.</w:t>
      </w:r>
      <w:r w:rsidRPr="00400D52">
        <w:rPr>
          <w:rFonts w:ascii="Times New Roman" w:hAnsi="Times New Roman" w:cs="Times New Roman"/>
          <w:sz w:val="28"/>
          <w:szCs w:val="28"/>
        </w:rPr>
        <w:t xml:space="preserve"> </w:t>
      </w:r>
      <w:r w:rsidR="008976A5" w:rsidRPr="00400D52">
        <w:rPr>
          <w:rFonts w:ascii="Times New Roman" w:hAnsi="Times New Roman" w:cs="Times New Roman"/>
          <w:sz w:val="28"/>
          <w:szCs w:val="28"/>
        </w:rPr>
        <w:t>П</w:t>
      </w:r>
      <w:r w:rsidRPr="00400D52">
        <w:rPr>
          <w:rFonts w:ascii="Times New Roman" w:hAnsi="Times New Roman" w:cs="Times New Roman"/>
          <w:sz w:val="28"/>
          <w:szCs w:val="28"/>
        </w:rPr>
        <w:t>олитический враг или друг может не коррелировать с категориями моральной или эстетической област</w:t>
      </w:r>
      <w:r w:rsidR="008976A5" w:rsidRPr="00400D52">
        <w:rPr>
          <w:rFonts w:ascii="Times New Roman" w:hAnsi="Times New Roman" w:cs="Times New Roman"/>
          <w:sz w:val="28"/>
          <w:szCs w:val="28"/>
        </w:rPr>
        <w:t xml:space="preserve">и: например, быть злым или безобразным, </w:t>
      </w:r>
      <w:r w:rsidRPr="00400D52">
        <w:rPr>
          <w:rFonts w:ascii="Times New Roman" w:hAnsi="Times New Roman" w:cs="Times New Roman"/>
          <w:sz w:val="28"/>
          <w:szCs w:val="28"/>
        </w:rPr>
        <w:t>также не обязательно и наличие экономическ</w:t>
      </w:r>
      <w:r w:rsidR="008976A5" w:rsidRPr="00400D52">
        <w:rPr>
          <w:rFonts w:ascii="Times New Roman" w:hAnsi="Times New Roman" w:cs="Times New Roman"/>
          <w:sz w:val="28"/>
          <w:szCs w:val="28"/>
        </w:rPr>
        <w:t>ой конкуренции. Однако, д</w:t>
      </w:r>
      <w:r w:rsidRPr="00400D52">
        <w:rPr>
          <w:rFonts w:ascii="Times New Roman" w:hAnsi="Times New Roman" w:cs="Times New Roman"/>
          <w:sz w:val="28"/>
          <w:szCs w:val="28"/>
        </w:rPr>
        <w:t xml:space="preserve">ля конструирования образа врага интересно психологическое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смешение</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областей человеческого мышления.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В психологической реальности легко напрашивается трактовка врага как злого и безобразного, ибо всякое различение и разделение на группы, а более всего, конечно, политическое как самое сильное и самое интенсивное из них</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 xml:space="preserve"> привлекает для поддержки все пригодные для этого различения</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 </w:t>
      </w:r>
      <w:r w:rsidR="008976A5" w:rsidRPr="00400D52">
        <w:rPr>
          <w:rFonts w:ascii="Times New Roman" w:hAnsi="Times New Roman" w:cs="Times New Roman"/>
          <w:sz w:val="28"/>
          <w:szCs w:val="28"/>
        </w:rPr>
        <w:t>пишет Шмитт</w:t>
      </w:r>
      <w:r w:rsidR="008976A5" w:rsidRPr="00400D52">
        <w:rPr>
          <w:rStyle w:val="af2"/>
          <w:rFonts w:ascii="Times New Roman" w:hAnsi="Times New Roman" w:cs="Times New Roman"/>
          <w:sz w:val="28"/>
          <w:szCs w:val="28"/>
        </w:rPr>
        <w:footnoteReference w:id="26"/>
      </w:r>
      <w:r w:rsidR="008976A5" w:rsidRPr="00400D52">
        <w:rPr>
          <w:rFonts w:ascii="Times New Roman" w:hAnsi="Times New Roman" w:cs="Times New Roman"/>
          <w:sz w:val="28"/>
          <w:szCs w:val="28"/>
        </w:rPr>
        <w:t>.</w:t>
      </w:r>
    </w:p>
    <w:p w:rsidR="000C219B" w:rsidRPr="00400D52" w:rsidRDefault="000C219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Категории врага необходимо понимать в их конкретном смысле, не смешивая с определениями моральной, эстетической областей. Враг выступает в области политического не частным соперником и</w:t>
      </w:r>
      <w:r w:rsidR="008976A5" w:rsidRPr="00400D52">
        <w:rPr>
          <w:rFonts w:ascii="Times New Roman" w:hAnsi="Times New Roman" w:cs="Times New Roman"/>
          <w:sz w:val="28"/>
          <w:szCs w:val="28"/>
        </w:rPr>
        <w:t xml:space="preserve">ли индивидуальным противником, </w:t>
      </w:r>
      <w:r w:rsidRPr="00400D52">
        <w:rPr>
          <w:rFonts w:ascii="Times New Roman" w:hAnsi="Times New Roman" w:cs="Times New Roman"/>
          <w:sz w:val="28"/>
          <w:szCs w:val="28"/>
        </w:rPr>
        <w:t>напротив</w:t>
      </w:r>
      <w:r w:rsidR="008976A5" w:rsidRPr="00400D52">
        <w:rPr>
          <w:rFonts w:ascii="Times New Roman" w:hAnsi="Times New Roman" w:cs="Times New Roman"/>
          <w:sz w:val="28"/>
          <w:szCs w:val="28"/>
        </w:rPr>
        <w:t xml:space="preserve"> – </w:t>
      </w:r>
      <w:r w:rsidRPr="00400D52">
        <w:rPr>
          <w:rFonts w:ascii="Times New Roman" w:hAnsi="Times New Roman" w:cs="Times New Roman"/>
          <w:sz w:val="28"/>
          <w:szCs w:val="28"/>
        </w:rPr>
        <w:t xml:space="preserve">враг публичен, так как представлен совокупностью людей борющейся стороны, противостоящей такой же совокупности. В основе понятие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враг</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предполагает понятие борьбы. </w:t>
      </w:r>
      <w:r w:rsidR="008976A5" w:rsidRPr="00400D52">
        <w:rPr>
          <w:rFonts w:ascii="Times New Roman" w:hAnsi="Times New Roman" w:cs="Times New Roman"/>
          <w:sz w:val="28"/>
          <w:szCs w:val="28"/>
        </w:rPr>
        <w:t>Б</w:t>
      </w:r>
      <w:r w:rsidRPr="00400D52">
        <w:rPr>
          <w:rFonts w:ascii="Times New Roman" w:hAnsi="Times New Roman" w:cs="Times New Roman"/>
          <w:sz w:val="28"/>
          <w:szCs w:val="28"/>
        </w:rPr>
        <w:t>орьба</w:t>
      </w:r>
      <w:r w:rsidR="008976A5" w:rsidRPr="00400D52">
        <w:rPr>
          <w:rFonts w:ascii="Times New Roman" w:hAnsi="Times New Roman" w:cs="Times New Roman"/>
          <w:sz w:val="28"/>
          <w:szCs w:val="28"/>
        </w:rPr>
        <w:t xml:space="preserve"> достигает</w:t>
      </w:r>
      <w:r w:rsidRPr="00400D52">
        <w:rPr>
          <w:rFonts w:ascii="Times New Roman" w:hAnsi="Times New Roman" w:cs="Times New Roman"/>
          <w:sz w:val="28"/>
          <w:szCs w:val="28"/>
        </w:rPr>
        <w:t xml:space="preserve"> максимального выражения в войне. Шмитт определяет войну как крайнюю и самую интенсивную форму неприятия чужого бытия.</w:t>
      </w:r>
      <w:r w:rsidR="008830DA" w:rsidRPr="00400D52">
        <w:rPr>
          <w:rFonts w:ascii="Times New Roman" w:hAnsi="Times New Roman" w:cs="Times New Roman"/>
          <w:sz w:val="28"/>
          <w:szCs w:val="28"/>
        </w:rPr>
        <w:t xml:space="preserve"> </w:t>
      </w:r>
    </w:p>
    <w:p w:rsidR="008870CF" w:rsidRPr="00400D52" w:rsidRDefault="000C219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Карл Шмитт подчеркивает, что различение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друг-враг</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не определяет политическое как нечто милитаристское, не отрицает существование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нейтралитета</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народов в отношении друг друга, не маркирует отношения народов исключительно в понятиях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врага</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или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друга</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Введение таких категория позволяет провести границы между областью политического и иными областями</w:t>
      </w:r>
      <w:r w:rsidR="00D915AA" w:rsidRPr="00400D52">
        <w:rPr>
          <w:rStyle w:val="af2"/>
          <w:rFonts w:ascii="Times New Roman" w:hAnsi="Times New Roman" w:cs="Times New Roman"/>
          <w:sz w:val="28"/>
          <w:szCs w:val="28"/>
        </w:rPr>
        <w:footnoteReference w:id="27"/>
      </w:r>
      <w:r w:rsidRPr="00400D52">
        <w:rPr>
          <w:rFonts w:ascii="Times New Roman" w:hAnsi="Times New Roman" w:cs="Times New Roman"/>
          <w:sz w:val="28"/>
          <w:szCs w:val="28"/>
        </w:rPr>
        <w:t>.</w:t>
      </w:r>
      <w:r w:rsidR="00144ED4" w:rsidRPr="00400D52">
        <w:rPr>
          <w:rFonts w:ascii="Times New Roman" w:hAnsi="Times New Roman" w:cs="Times New Roman"/>
          <w:sz w:val="28"/>
          <w:szCs w:val="28"/>
        </w:rPr>
        <w:t xml:space="preserve"> </w:t>
      </w:r>
      <w:r w:rsidRPr="00400D52">
        <w:rPr>
          <w:rFonts w:ascii="Times New Roman" w:hAnsi="Times New Roman" w:cs="Times New Roman"/>
          <w:sz w:val="28"/>
          <w:szCs w:val="28"/>
        </w:rPr>
        <w:t>Война</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 xml:space="preserve"> будучи крайностью среди политических средств</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вскрывает</w:t>
      </w:r>
      <w:r w:rsidR="00023C6F" w:rsidRPr="00400D52">
        <w:rPr>
          <w:rFonts w:ascii="Times New Roman" w:hAnsi="Times New Roman" w:cs="Times New Roman"/>
          <w:sz w:val="28"/>
          <w:szCs w:val="28"/>
        </w:rPr>
        <w:t>»</w:t>
      </w:r>
      <w:r w:rsidRPr="00400D52">
        <w:rPr>
          <w:rFonts w:ascii="Times New Roman" w:hAnsi="Times New Roman" w:cs="Times New Roman"/>
          <w:sz w:val="28"/>
          <w:szCs w:val="28"/>
        </w:rPr>
        <w:t xml:space="preserve"> возможность введения различений </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друг-враг</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w:t>
      </w:r>
      <w:r w:rsidR="008830DA" w:rsidRPr="00400D52">
        <w:rPr>
          <w:rFonts w:ascii="Times New Roman" w:hAnsi="Times New Roman" w:cs="Times New Roman"/>
          <w:sz w:val="28"/>
          <w:szCs w:val="28"/>
        </w:rPr>
        <w:t xml:space="preserve"> </w:t>
      </w:r>
    </w:p>
    <w:p w:rsidR="000C219B" w:rsidRPr="00400D52" w:rsidRDefault="008870C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Враг, как уже было упомянуто - </w:t>
      </w:r>
      <w:r w:rsidR="008830DA" w:rsidRPr="00400D52">
        <w:rPr>
          <w:rFonts w:ascii="Times New Roman" w:hAnsi="Times New Roman" w:cs="Times New Roman"/>
          <w:sz w:val="28"/>
          <w:szCs w:val="28"/>
        </w:rPr>
        <w:t xml:space="preserve">это тот, с кем имеют место отношения экзистенциального противостояния. Враг может быть выгодным экономическим партнером, может быть прекрасным с эстетических позиций, тем не менее враг – это </w:t>
      </w:r>
      <w:r w:rsidRPr="00400D52">
        <w:rPr>
          <w:rFonts w:ascii="Times New Roman" w:hAnsi="Times New Roman" w:cs="Times New Roman"/>
          <w:sz w:val="28"/>
          <w:szCs w:val="28"/>
        </w:rPr>
        <w:t>«</w:t>
      </w:r>
      <w:r w:rsidR="008830DA" w:rsidRPr="00400D52">
        <w:rPr>
          <w:rFonts w:ascii="Times New Roman" w:hAnsi="Times New Roman" w:cs="Times New Roman"/>
          <w:sz w:val="28"/>
          <w:szCs w:val="28"/>
        </w:rPr>
        <w:t>чужак</w:t>
      </w:r>
      <w:r w:rsidRPr="00400D52">
        <w:rPr>
          <w:rFonts w:ascii="Times New Roman" w:hAnsi="Times New Roman" w:cs="Times New Roman"/>
          <w:sz w:val="28"/>
          <w:szCs w:val="28"/>
        </w:rPr>
        <w:t>»</w:t>
      </w:r>
      <w:r w:rsidR="008830DA" w:rsidRPr="00400D52">
        <w:rPr>
          <w:rFonts w:ascii="Times New Roman" w:hAnsi="Times New Roman" w:cs="Times New Roman"/>
          <w:sz w:val="28"/>
          <w:szCs w:val="28"/>
        </w:rPr>
        <w:t>, иной, тот с кем есть отношения борьбы и противостояния. При этом противостояние не всегда может перерастать в войну. Противостояние чужаку является некоторым перманентным состоянием, ко</w:t>
      </w:r>
      <w:r w:rsidRPr="00400D52">
        <w:rPr>
          <w:rFonts w:ascii="Times New Roman" w:hAnsi="Times New Roman" w:cs="Times New Roman"/>
          <w:sz w:val="28"/>
          <w:szCs w:val="28"/>
        </w:rPr>
        <w:t>торое может перерасти в войну, но не обязательно приведет к ней. П</w:t>
      </w:r>
      <w:r w:rsidR="008830DA" w:rsidRPr="00400D52">
        <w:rPr>
          <w:rFonts w:ascii="Times New Roman" w:hAnsi="Times New Roman" w:cs="Times New Roman"/>
          <w:sz w:val="28"/>
          <w:szCs w:val="28"/>
        </w:rPr>
        <w:t>ротивостояние представляет собой некий образ мышления, в котором есть деление на чужих и своих, врагов и друзей. К кругу друзей</w:t>
      </w:r>
      <w:r w:rsidRPr="00400D52">
        <w:rPr>
          <w:rFonts w:ascii="Times New Roman" w:hAnsi="Times New Roman" w:cs="Times New Roman"/>
          <w:sz w:val="28"/>
          <w:szCs w:val="28"/>
        </w:rPr>
        <w:t xml:space="preserve"> или «своих»</w:t>
      </w:r>
      <w:r w:rsidR="008830DA" w:rsidRPr="00400D52">
        <w:rPr>
          <w:rFonts w:ascii="Times New Roman" w:hAnsi="Times New Roman" w:cs="Times New Roman"/>
          <w:sz w:val="28"/>
          <w:szCs w:val="28"/>
        </w:rPr>
        <w:t xml:space="preserve"> будут относятся те, кто противостоит </w:t>
      </w:r>
      <w:r w:rsidRPr="00400D52">
        <w:rPr>
          <w:rFonts w:ascii="Times New Roman" w:hAnsi="Times New Roman" w:cs="Times New Roman"/>
          <w:sz w:val="28"/>
          <w:szCs w:val="28"/>
        </w:rPr>
        <w:t xml:space="preserve">общему врагу. </w:t>
      </w:r>
    </w:p>
    <w:p w:rsidR="008976A5" w:rsidRPr="00400D52" w:rsidRDefault="000C219B" w:rsidP="003E7609">
      <w:pPr>
        <w:spacing w:line="360" w:lineRule="auto"/>
        <w:jc w:val="both"/>
        <w:rPr>
          <w:rStyle w:val="20"/>
          <w:rFonts w:ascii="Times New Roman" w:eastAsiaTheme="minorHAnsi" w:hAnsi="Times New Roman" w:cs="Times New Roman"/>
          <w:color w:val="auto"/>
          <w:sz w:val="28"/>
          <w:szCs w:val="28"/>
        </w:rPr>
      </w:pPr>
      <w:r w:rsidRPr="00400D52">
        <w:rPr>
          <w:rFonts w:ascii="Times New Roman" w:hAnsi="Times New Roman" w:cs="Times New Roman"/>
          <w:sz w:val="28"/>
          <w:szCs w:val="28"/>
        </w:rPr>
        <w:t>Таким образом</w:t>
      </w:r>
      <w:r w:rsidR="008976A5" w:rsidRPr="00400D52">
        <w:rPr>
          <w:rFonts w:ascii="Times New Roman" w:hAnsi="Times New Roman" w:cs="Times New Roman"/>
          <w:sz w:val="28"/>
          <w:szCs w:val="28"/>
        </w:rPr>
        <w:t>,</w:t>
      </w:r>
      <w:r w:rsidRPr="00400D52">
        <w:rPr>
          <w:rFonts w:ascii="Times New Roman" w:hAnsi="Times New Roman" w:cs="Times New Roman"/>
          <w:sz w:val="28"/>
          <w:szCs w:val="28"/>
        </w:rPr>
        <w:t xml:space="preserve"> определение «политического», политического дискурса будет охватывать широкий спектр вопросов, основой для выделения которых является наличие различений, проведенных по принципу</w:t>
      </w:r>
      <w:r w:rsidR="0005258E" w:rsidRPr="00400D52">
        <w:rPr>
          <w:rFonts w:ascii="Times New Roman" w:hAnsi="Times New Roman" w:cs="Times New Roman"/>
          <w:sz w:val="28"/>
          <w:szCs w:val="28"/>
        </w:rPr>
        <w:t xml:space="preserve"> К.</w:t>
      </w:r>
      <w:r w:rsidRPr="00400D52">
        <w:rPr>
          <w:rFonts w:ascii="Times New Roman" w:hAnsi="Times New Roman" w:cs="Times New Roman"/>
          <w:sz w:val="28"/>
          <w:szCs w:val="28"/>
        </w:rPr>
        <w:t xml:space="preserve"> Шмитта.</w:t>
      </w:r>
      <w:r w:rsidR="008976A5" w:rsidRPr="00400D52">
        <w:rPr>
          <w:rStyle w:val="20"/>
          <w:rFonts w:ascii="Times New Roman" w:hAnsi="Times New Roman" w:cs="Times New Roman"/>
          <w:color w:val="000000" w:themeColor="text1"/>
          <w:sz w:val="28"/>
          <w:szCs w:val="28"/>
        </w:rPr>
        <w:br w:type="page"/>
      </w:r>
    </w:p>
    <w:p w:rsidR="0085143A" w:rsidRPr="00400D52" w:rsidRDefault="007C3438" w:rsidP="00400D52">
      <w:pPr>
        <w:pStyle w:val="a3"/>
        <w:numPr>
          <w:ilvl w:val="1"/>
          <w:numId w:val="2"/>
        </w:numPr>
        <w:spacing w:line="360" w:lineRule="auto"/>
        <w:ind w:firstLine="567"/>
        <w:jc w:val="both"/>
        <w:rPr>
          <w:rFonts w:ascii="Times New Roman" w:hAnsi="Times New Roman" w:cs="Times New Roman"/>
          <w:sz w:val="28"/>
          <w:szCs w:val="28"/>
        </w:rPr>
      </w:pPr>
      <w:bookmarkStart w:id="9" w:name="_Toc104504263"/>
      <w:r w:rsidRPr="00400D52">
        <w:rPr>
          <w:rStyle w:val="20"/>
          <w:rFonts w:ascii="Times New Roman" w:hAnsi="Times New Roman" w:cs="Times New Roman"/>
          <w:color w:val="000000" w:themeColor="text1"/>
          <w:sz w:val="28"/>
          <w:szCs w:val="28"/>
        </w:rPr>
        <w:t>Теории элит</w:t>
      </w:r>
      <w:bookmarkEnd w:id="9"/>
    </w:p>
    <w:p w:rsidR="006D4267" w:rsidRPr="00400D52" w:rsidRDefault="00D14D91"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Следующей наиболее важной задачей в исследовани</w:t>
      </w:r>
      <w:r w:rsidR="0085143A" w:rsidRPr="00400D52">
        <w:rPr>
          <w:rFonts w:ascii="Times New Roman" w:hAnsi="Times New Roman" w:cs="Times New Roman"/>
          <w:sz w:val="28"/>
          <w:szCs w:val="28"/>
        </w:rPr>
        <w:t>и</w:t>
      </w:r>
      <w:r w:rsidRPr="00400D52">
        <w:rPr>
          <w:rFonts w:ascii="Times New Roman" w:hAnsi="Times New Roman" w:cs="Times New Roman"/>
          <w:sz w:val="28"/>
          <w:szCs w:val="28"/>
        </w:rPr>
        <w:t xml:space="preserve"> видится определение политической элиты в России, её конкретных представителей. </w:t>
      </w:r>
      <w:r w:rsidR="004D38E2" w:rsidRPr="00400D52">
        <w:rPr>
          <w:rFonts w:ascii="Times New Roman" w:hAnsi="Times New Roman" w:cs="Times New Roman"/>
          <w:sz w:val="28"/>
          <w:szCs w:val="28"/>
        </w:rPr>
        <w:t xml:space="preserve">Понятия </w:t>
      </w:r>
      <w:r w:rsidR="0085143A" w:rsidRPr="00400D52">
        <w:rPr>
          <w:rFonts w:ascii="Times New Roman" w:hAnsi="Times New Roman" w:cs="Times New Roman"/>
          <w:sz w:val="28"/>
          <w:szCs w:val="28"/>
        </w:rPr>
        <w:t>«</w:t>
      </w:r>
      <w:r w:rsidR="004D38E2" w:rsidRPr="00400D52">
        <w:rPr>
          <w:rFonts w:ascii="Times New Roman" w:hAnsi="Times New Roman" w:cs="Times New Roman"/>
          <w:sz w:val="28"/>
          <w:szCs w:val="28"/>
        </w:rPr>
        <w:t>элит</w:t>
      </w:r>
      <w:r w:rsidR="0085143A" w:rsidRPr="00400D52">
        <w:rPr>
          <w:rFonts w:ascii="Times New Roman" w:hAnsi="Times New Roman" w:cs="Times New Roman"/>
          <w:sz w:val="28"/>
          <w:szCs w:val="28"/>
        </w:rPr>
        <w:t>а»</w:t>
      </w:r>
      <w:r w:rsidR="004D38E2" w:rsidRPr="00400D52">
        <w:rPr>
          <w:rFonts w:ascii="Times New Roman" w:hAnsi="Times New Roman" w:cs="Times New Roman"/>
          <w:sz w:val="28"/>
          <w:szCs w:val="28"/>
        </w:rPr>
        <w:t xml:space="preserve">, </w:t>
      </w:r>
      <w:r w:rsidR="0085143A" w:rsidRPr="00400D52">
        <w:rPr>
          <w:rFonts w:ascii="Times New Roman" w:hAnsi="Times New Roman" w:cs="Times New Roman"/>
          <w:sz w:val="28"/>
          <w:szCs w:val="28"/>
        </w:rPr>
        <w:t>«</w:t>
      </w:r>
      <w:r w:rsidR="004D38E2" w:rsidRPr="00400D52">
        <w:rPr>
          <w:rFonts w:ascii="Times New Roman" w:hAnsi="Times New Roman" w:cs="Times New Roman"/>
          <w:sz w:val="28"/>
          <w:szCs w:val="28"/>
        </w:rPr>
        <w:t>политическ</w:t>
      </w:r>
      <w:r w:rsidR="0085143A" w:rsidRPr="00400D52">
        <w:rPr>
          <w:rFonts w:ascii="Times New Roman" w:hAnsi="Times New Roman" w:cs="Times New Roman"/>
          <w:sz w:val="28"/>
          <w:szCs w:val="28"/>
        </w:rPr>
        <w:t>ая</w:t>
      </w:r>
      <w:r w:rsidR="004D38E2" w:rsidRPr="00400D52">
        <w:rPr>
          <w:rFonts w:ascii="Times New Roman" w:hAnsi="Times New Roman" w:cs="Times New Roman"/>
          <w:sz w:val="28"/>
          <w:szCs w:val="28"/>
        </w:rPr>
        <w:t xml:space="preserve"> элит</w:t>
      </w:r>
      <w:r w:rsidR="0085143A" w:rsidRPr="00400D52">
        <w:rPr>
          <w:rFonts w:ascii="Times New Roman" w:hAnsi="Times New Roman" w:cs="Times New Roman"/>
          <w:sz w:val="28"/>
          <w:szCs w:val="28"/>
        </w:rPr>
        <w:t>а»</w:t>
      </w:r>
      <w:r w:rsidR="004D38E2" w:rsidRPr="00400D52">
        <w:rPr>
          <w:rFonts w:ascii="Times New Roman" w:hAnsi="Times New Roman" w:cs="Times New Roman"/>
          <w:sz w:val="28"/>
          <w:szCs w:val="28"/>
        </w:rPr>
        <w:t xml:space="preserve"> </w:t>
      </w:r>
      <w:r w:rsidR="0085143A" w:rsidRPr="00400D52">
        <w:rPr>
          <w:rFonts w:ascii="Times New Roman" w:hAnsi="Times New Roman" w:cs="Times New Roman"/>
          <w:sz w:val="28"/>
          <w:szCs w:val="28"/>
        </w:rPr>
        <w:t>в научной литературе определяются по-разному.</w:t>
      </w:r>
    </w:p>
    <w:p w:rsidR="00973680" w:rsidRPr="00400D52" w:rsidRDefault="0085143A"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Родоначальником тории элит считается Вильфредо Парето. </w:t>
      </w:r>
      <w:r w:rsidR="006D4267" w:rsidRPr="00400D52">
        <w:rPr>
          <w:rFonts w:ascii="Times New Roman" w:hAnsi="Times New Roman" w:cs="Times New Roman"/>
          <w:sz w:val="28"/>
          <w:szCs w:val="28"/>
        </w:rPr>
        <w:t xml:space="preserve">В. Парето полагал, что индивиды неравны между собой по физическим, интеллектуальным и нравственным качествам. Такое неравенство является естественным. Те, кто составляет элиту, обладают наиболее развитыми качествами, имеют более высокие показатели в разных областях деятельности. Социальная стратификация по Парето представляется собой пирамиду, вершину которой составляет элита или высший слой, а база представляет собой обширный слой основной массы населения. </w:t>
      </w:r>
      <w:r w:rsidR="00460869" w:rsidRPr="00400D52">
        <w:rPr>
          <w:rFonts w:ascii="Times New Roman" w:hAnsi="Times New Roman" w:cs="Times New Roman"/>
          <w:sz w:val="28"/>
          <w:szCs w:val="28"/>
        </w:rPr>
        <w:t>Высший и низший сло</w:t>
      </w:r>
      <w:r w:rsidR="003E7609">
        <w:rPr>
          <w:rFonts w:ascii="Times New Roman" w:hAnsi="Times New Roman" w:cs="Times New Roman"/>
          <w:sz w:val="28"/>
          <w:szCs w:val="28"/>
        </w:rPr>
        <w:t>и</w:t>
      </w:r>
      <w:r w:rsidR="00460869" w:rsidRPr="00400D52">
        <w:rPr>
          <w:rFonts w:ascii="Times New Roman" w:hAnsi="Times New Roman" w:cs="Times New Roman"/>
          <w:sz w:val="28"/>
          <w:szCs w:val="28"/>
        </w:rPr>
        <w:t xml:space="preserve"> находятся в состоянии обмена. Наиболее способные из представителей низшего слоя могут перейти в высший слой, пополнив элиту, а часть из высшего слоя спускается в низшие слои. Процесс пополнения высшего слоя или элиты В. Парето называет циркуляцией элит</w:t>
      </w:r>
      <w:r w:rsidR="00460869" w:rsidRPr="00400D52">
        <w:rPr>
          <w:rStyle w:val="af2"/>
          <w:rFonts w:ascii="Times New Roman" w:hAnsi="Times New Roman" w:cs="Times New Roman"/>
          <w:sz w:val="28"/>
          <w:szCs w:val="28"/>
        </w:rPr>
        <w:footnoteReference w:id="28"/>
      </w:r>
      <w:r w:rsidR="00460869" w:rsidRPr="00400D52">
        <w:rPr>
          <w:rFonts w:ascii="Times New Roman" w:hAnsi="Times New Roman" w:cs="Times New Roman"/>
          <w:sz w:val="28"/>
          <w:szCs w:val="28"/>
        </w:rPr>
        <w:t xml:space="preserve">. Благодаря циркуляции элит, высший слой постоянно находится в динамическом состоянии трансформации. </w:t>
      </w:r>
      <w:r w:rsidR="005C372D" w:rsidRPr="00400D52">
        <w:rPr>
          <w:rFonts w:ascii="Times New Roman" w:hAnsi="Times New Roman" w:cs="Times New Roman"/>
          <w:sz w:val="28"/>
          <w:szCs w:val="28"/>
        </w:rPr>
        <w:t xml:space="preserve">Циркуляции элит является необходимым условием её существования. Если не происходит перемещения из низших слоёв в высшие, то в низших накапливаются индивиды, способные к управлению и захвату власти силой. В то же время, в высших слоях в виду отсутствия циркуляции происходит постепенная деградация элиты, что приводит в конечном итоге к её упадку. Революция по Парето представляет собой некую альтернативу процессу циркуляции элит, которая происходит либо из-за медленной или отсутствующей циркуляции индивидов из низших слоёв в высшие, либо по причине накопления в высших слоях индивидов, не обладающих способностями к управлению или утратившими их. </w:t>
      </w:r>
      <w:r w:rsidR="006D4267" w:rsidRPr="00400D52">
        <w:rPr>
          <w:rFonts w:ascii="Times New Roman" w:hAnsi="Times New Roman" w:cs="Times New Roman"/>
          <w:sz w:val="28"/>
          <w:szCs w:val="28"/>
        </w:rPr>
        <w:t>По мнению В. Парето</w:t>
      </w:r>
      <w:r w:rsidR="00460869" w:rsidRPr="00400D52">
        <w:rPr>
          <w:rFonts w:ascii="Times New Roman" w:hAnsi="Times New Roman" w:cs="Times New Roman"/>
          <w:sz w:val="28"/>
          <w:szCs w:val="28"/>
        </w:rPr>
        <w:t>,</w:t>
      </w:r>
      <w:r w:rsidR="006D4267" w:rsidRPr="00400D52">
        <w:rPr>
          <w:rFonts w:ascii="Times New Roman" w:hAnsi="Times New Roman" w:cs="Times New Roman"/>
          <w:sz w:val="28"/>
          <w:szCs w:val="28"/>
        </w:rPr>
        <w:t xml:space="preserve"> наличие элит – это характеристика любого общества, которая </w:t>
      </w:r>
      <w:r w:rsidR="00460869" w:rsidRPr="00400D52">
        <w:rPr>
          <w:rFonts w:ascii="Times New Roman" w:hAnsi="Times New Roman" w:cs="Times New Roman"/>
          <w:sz w:val="28"/>
          <w:szCs w:val="28"/>
        </w:rPr>
        <w:t xml:space="preserve">не зависит от формы правления, принятой в каждом конкретном обществе. </w:t>
      </w:r>
      <w:r w:rsidR="008C57FE" w:rsidRPr="00400D52">
        <w:rPr>
          <w:rFonts w:ascii="Times New Roman" w:hAnsi="Times New Roman" w:cs="Times New Roman"/>
          <w:sz w:val="28"/>
          <w:szCs w:val="28"/>
        </w:rPr>
        <w:t xml:space="preserve">В историческом развитии постоянно можно наблюдать периоды подъема и упадка элиты. </w:t>
      </w:r>
      <w:r w:rsidR="00973680" w:rsidRPr="00400D52">
        <w:rPr>
          <w:rFonts w:ascii="Times New Roman" w:hAnsi="Times New Roman" w:cs="Times New Roman"/>
          <w:sz w:val="28"/>
          <w:szCs w:val="28"/>
        </w:rPr>
        <w:t>Парето различает два вида элиты: правящую и неправящую. Правящей признается элита, непосредственно принимающая участие в осуществ</w:t>
      </w:r>
      <w:r w:rsidR="00460869" w:rsidRPr="00400D52">
        <w:rPr>
          <w:rFonts w:ascii="Times New Roman" w:hAnsi="Times New Roman" w:cs="Times New Roman"/>
          <w:sz w:val="28"/>
          <w:szCs w:val="28"/>
        </w:rPr>
        <w:t>лении политической деятельности</w:t>
      </w:r>
      <w:r w:rsidR="00D915AA" w:rsidRPr="00400D52">
        <w:rPr>
          <w:rStyle w:val="af2"/>
          <w:rFonts w:ascii="Times New Roman" w:hAnsi="Times New Roman" w:cs="Times New Roman"/>
          <w:sz w:val="28"/>
          <w:szCs w:val="28"/>
        </w:rPr>
        <w:footnoteReference w:id="29"/>
      </w:r>
      <w:r w:rsidR="006F376D" w:rsidRPr="00400D52">
        <w:rPr>
          <w:rFonts w:ascii="Times New Roman" w:hAnsi="Times New Roman" w:cs="Times New Roman"/>
          <w:sz w:val="28"/>
          <w:szCs w:val="28"/>
        </w:rPr>
        <w:t>.</w:t>
      </w:r>
    </w:p>
    <w:p w:rsidR="00973680" w:rsidRPr="00400D52" w:rsidRDefault="006F376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 </w:t>
      </w:r>
      <w:r w:rsidR="00973680" w:rsidRPr="00400D52">
        <w:rPr>
          <w:rFonts w:ascii="Times New Roman" w:hAnsi="Times New Roman" w:cs="Times New Roman"/>
          <w:sz w:val="28"/>
          <w:szCs w:val="28"/>
        </w:rPr>
        <w:t>Характерные черты представителей правящей элиты: высокая степень самообладания; умение улавливать и использовать для своих целей слабые места других людей; способность убеждать, опираясь на человеческие эмоции; способность применять силу, когда это необходимо.</w:t>
      </w:r>
      <w:r w:rsidR="008C57FE" w:rsidRPr="00400D52">
        <w:rPr>
          <w:rFonts w:ascii="Times New Roman" w:hAnsi="Times New Roman" w:cs="Times New Roman"/>
          <w:sz w:val="28"/>
          <w:szCs w:val="28"/>
        </w:rPr>
        <w:t xml:space="preserve"> Здесь способность убеждать и применять силу входят в противоречие, и если элита оказывается неспособна применить то или иное, то на смену ей приходит обновленная элита.</w:t>
      </w:r>
    </w:p>
    <w:p w:rsidR="006F376D" w:rsidRPr="00400D52" w:rsidRDefault="006F376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Схожими </w:t>
      </w:r>
      <w:r w:rsidR="0085143A" w:rsidRPr="00400D52">
        <w:rPr>
          <w:rFonts w:ascii="Times New Roman" w:hAnsi="Times New Roman" w:cs="Times New Roman"/>
          <w:sz w:val="28"/>
          <w:szCs w:val="28"/>
        </w:rPr>
        <w:t xml:space="preserve">с Парето </w:t>
      </w:r>
      <w:r w:rsidRPr="00400D52">
        <w:rPr>
          <w:rFonts w:ascii="Times New Roman" w:hAnsi="Times New Roman" w:cs="Times New Roman"/>
          <w:sz w:val="28"/>
          <w:szCs w:val="28"/>
        </w:rPr>
        <w:t xml:space="preserve">являются идеи испанского </w:t>
      </w:r>
      <w:r w:rsidR="00EF0A0B" w:rsidRPr="00400D52">
        <w:rPr>
          <w:rFonts w:ascii="Times New Roman" w:hAnsi="Times New Roman" w:cs="Times New Roman"/>
          <w:sz w:val="28"/>
          <w:szCs w:val="28"/>
        </w:rPr>
        <w:t>мыслителя</w:t>
      </w:r>
      <w:r w:rsidRPr="00400D52">
        <w:rPr>
          <w:rFonts w:ascii="Times New Roman" w:hAnsi="Times New Roman" w:cs="Times New Roman"/>
          <w:sz w:val="28"/>
          <w:szCs w:val="28"/>
        </w:rPr>
        <w:t xml:space="preserve"> X. Ортеги-и-Гассета. </w:t>
      </w:r>
      <w:r w:rsidR="00DF1A9B" w:rsidRPr="00400D52">
        <w:rPr>
          <w:rFonts w:ascii="Times New Roman" w:hAnsi="Times New Roman" w:cs="Times New Roman"/>
          <w:sz w:val="28"/>
          <w:szCs w:val="28"/>
        </w:rPr>
        <w:t xml:space="preserve">Ортега-и-Гассет выделяет определенные типы человека, не разделяя общество на классы. В каждом классе можно найти представителей как массы, так и меньшинства. Человек массы склонен к самодовольству, самодостаточности, отсутствии притязаний к самому себе, в то время как представителям элиты свойственно предъявление высоких требований к себе, сомнения, интеллектуальное и </w:t>
      </w:r>
      <w:r w:rsidRPr="00400D52">
        <w:rPr>
          <w:rFonts w:ascii="Times New Roman" w:hAnsi="Times New Roman" w:cs="Times New Roman"/>
          <w:sz w:val="28"/>
          <w:szCs w:val="28"/>
        </w:rPr>
        <w:t>мор</w:t>
      </w:r>
      <w:r w:rsidR="00EF0A0B" w:rsidRPr="00400D52">
        <w:rPr>
          <w:rFonts w:ascii="Times New Roman" w:hAnsi="Times New Roman" w:cs="Times New Roman"/>
          <w:sz w:val="28"/>
          <w:szCs w:val="28"/>
        </w:rPr>
        <w:t>альн</w:t>
      </w:r>
      <w:r w:rsidR="00DF1A9B" w:rsidRPr="00400D52">
        <w:rPr>
          <w:rFonts w:ascii="Times New Roman" w:hAnsi="Times New Roman" w:cs="Times New Roman"/>
          <w:sz w:val="28"/>
          <w:szCs w:val="28"/>
        </w:rPr>
        <w:t>ое превосходство</w:t>
      </w:r>
      <w:r w:rsidR="00D915AA" w:rsidRPr="00400D52">
        <w:rPr>
          <w:rStyle w:val="af2"/>
          <w:rFonts w:ascii="Times New Roman" w:hAnsi="Times New Roman" w:cs="Times New Roman"/>
          <w:sz w:val="28"/>
          <w:szCs w:val="28"/>
        </w:rPr>
        <w:footnoteReference w:id="30"/>
      </w:r>
      <w:r w:rsidR="00D915AA" w:rsidRPr="00400D52">
        <w:rPr>
          <w:rFonts w:ascii="Times New Roman" w:hAnsi="Times New Roman" w:cs="Times New Roman"/>
          <w:sz w:val="28"/>
          <w:szCs w:val="28"/>
        </w:rPr>
        <w:t>.</w:t>
      </w:r>
      <w:r w:rsidR="008C57FE" w:rsidRPr="00400D52">
        <w:rPr>
          <w:rFonts w:ascii="Times New Roman" w:hAnsi="Times New Roman" w:cs="Times New Roman"/>
          <w:sz w:val="28"/>
          <w:szCs w:val="28"/>
        </w:rPr>
        <w:t xml:space="preserve"> </w:t>
      </w:r>
    </w:p>
    <w:p w:rsidR="006F376D" w:rsidRPr="00400D52" w:rsidRDefault="00EF0A0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Определение элиты Гарольда Лассуэлла звучит так:</w:t>
      </w:r>
      <w:r w:rsidR="006F376D" w:rsidRPr="00400D52">
        <w:rPr>
          <w:rFonts w:ascii="Times New Roman" w:hAnsi="Times New Roman" w:cs="Times New Roman"/>
          <w:sz w:val="28"/>
          <w:szCs w:val="28"/>
        </w:rPr>
        <w:t xml:space="preserve"> «Политическая элита есть высший властвующий класс»</w:t>
      </w:r>
      <w:r w:rsidR="00D915AA" w:rsidRPr="00400D52">
        <w:rPr>
          <w:rStyle w:val="af2"/>
          <w:rFonts w:ascii="Times New Roman" w:hAnsi="Times New Roman" w:cs="Times New Roman"/>
          <w:sz w:val="28"/>
          <w:szCs w:val="28"/>
        </w:rPr>
        <w:footnoteReference w:id="31"/>
      </w:r>
      <w:r w:rsidR="006F376D" w:rsidRPr="00400D52">
        <w:rPr>
          <w:rFonts w:ascii="Times New Roman" w:hAnsi="Times New Roman" w:cs="Times New Roman"/>
          <w:sz w:val="28"/>
          <w:szCs w:val="28"/>
        </w:rPr>
        <w:t>.</w:t>
      </w:r>
      <w:r w:rsidR="002F242B" w:rsidRPr="00400D52">
        <w:rPr>
          <w:rFonts w:ascii="Times New Roman" w:hAnsi="Times New Roman" w:cs="Times New Roman"/>
          <w:sz w:val="28"/>
          <w:szCs w:val="28"/>
        </w:rPr>
        <w:t xml:space="preserve"> </w:t>
      </w:r>
      <w:r w:rsidR="00DF1A9B" w:rsidRPr="00400D52">
        <w:rPr>
          <w:rFonts w:ascii="Times New Roman" w:hAnsi="Times New Roman" w:cs="Times New Roman"/>
          <w:sz w:val="28"/>
          <w:szCs w:val="28"/>
        </w:rPr>
        <w:t xml:space="preserve">Г. Лассуэлл </w:t>
      </w:r>
      <w:r w:rsidR="000F14E1" w:rsidRPr="00400D52">
        <w:rPr>
          <w:rFonts w:ascii="Times New Roman" w:hAnsi="Times New Roman" w:cs="Times New Roman"/>
          <w:sz w:val="28"/>
          <w:szCs w:val="28"/>
        </w:rPr>
        <w:t xml:space="preserve">приравнивает элиту к правящему классу. Причастность к правящему классу или к элите определяется по потенциальному уровню влияния на принятие политических решений. Лассуэлл определяет правящую элиту, как людей, находящихся у власти, занимающих ключевые посты </w:t>
      </w:r>
      <w:r w:rsidR="00BC6305" w:rsidRPr="00400D52">
        <w:rPr>
          <w:rFonts w:ascii="Times New Roman" w:hAnsi="Times New Roman" w:cs="Times New Roman"/>
          <w:sz w:val="28"/>
          <w:szCs w:val="28"/>
        </w:rPr>
        <w:t xml:space="preserve">в структуре власти. В круг элит также включаются лица в отставке, но сохранившие лояльность к правящему режиму, представители оппозиции, имеющие возможно влиять на принятие политических решений. </w:t>
      </w:r>
      <w:r w:rsidR="006F376D" w:rsidRPr="00400D52">
        <w:rPr>
          <w:rFonts w:ascii="Times New Roman" w:hAnsi="Times New Roman" w:cs="Times New Roman"/>
          <w:sz w:val="28"/>
          <w:szCs w:val="28"/>
        </w:rPr>
        <w:t xml:space="preserve"> </w:t>
      </w:r>
      <w:r w:rsidR="00BC6305" w:rsidRPr="00400D52">
        <w:rPr>
          <w:rFonts w:ascii="Times New Roman" w:hAnsi="Times New Roman" w:cs="Times New Roman"/>
          <w:sz w:val="28"/>
          <w:szCs w:val="28"/>
        </w:rPr>
        <w:t xml:space="preserve">Таким образом фокус внимания Г. Лассуэлла при определении элит смещается от личностных качеств и особенностей её представителей к позициям, которые они занимают и уровню влияния на принятие политических решений. </w:t>
      </w:r>
    </w:p>
    <w:p w:rsidR="000D7F3D" w:rsidRPr="00400D52" w:rsidRDefault="00BC630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Похожие взгляды на определение политической элиты разделял и Ч.Р. Миллс. </w:t>
      </w:r>
      <w:r w:rsidR="00020BC1" w:rsidRPr="00400D52">
        <w:rPr>
          <w:rFonts w:ascii="Times New Roman" w:hAnsi="Times New Roman" w:cs="Times New Roman"/>
          <w:sz w:val="28"/>
          <w:szCs w:val="28"/>
        </w:rPr>
        <w:t xml:space="preserve">Фокус внимания Миллса смещается от </w:t>
      </w:r>
      <w:r w:rsidR="00443C45" w:rsidRPr="00400D52">
        <w:rPr>
          <w:rFonts w:ascii="Times New Roman" w:hAnsi="Times New Roman" w:cs="Times New Roman"/>
          <w:sz w:val="28"/>
          <w:szCs w:val="28"/>
        </w:rPr>
        <w:t>участия в принятии</w:t>
      </w:r>
      <w:r w:rsidR="00020BC1" w:rsidRPr="00400D52">
        <w:rPr>
          <w:rFonts w:ascii="Times New Roman" w:hAnsi="Times New Roman" w:cs="Times New Roman"/>
          <w:sz w:val="28"/>
          <w:szCs w:val="28"/>
        </w:rPr>
        <w:t xml:space="preserve"> решений к позициям, которые занимают представители элиты. </w:t>
      </w:r>
      <w:r w:rsidR="006F376D" w:rsidRPr="00400D52">
        <w:rPr>
          <w:rFonts w:ascii="Times New Roman" w:hAnsi="Times New Roman" w:cs="Times New Roman"/>
          <w:sz w:val="28"/>
          <w:szCs w:val="28"/>
        </w:rPr>
        <w:t xml:space="preserve">Согласно Миллсу, «властвующая элита состоит из людей, занимающих такие позиции, которые дают им возможность возвыситься над средой обыкновенных людей и принимать решения, имеющие крупнейшие последствия. Принимают ли они эти решения или </w:t>
      </w:r>
      <w:r w:rsidR="003E7609">
        <w:rPr>
          <w:rFonts w:ascii="Times New Roman" w:hAnsi="Times New Roman" w:cs="Times New Roman"/>
          <w:sz w:val="28"/>
          <w:szCs w:val="28"/>
        </w:rPr>
        <w:t>нет – это менее важно, чем сам</w:t>
      </w:r>
      <w:r w:rsidR="006F376D" w:rsidRPr="00400D52">
        <w:rPr>
          <w:rFonts w:ascii="Times New Roman" w:hAnsi="Times New Roman" w:cs="Times New Roman"/>
          <w:sz w:val="28"/>
          <w:szCs w:val="28"/>
        </w:rPr>
        <w:t xml:space="preserve"> факт владения такими ключевыми позициями; их уклонение от известных действий и решений само по себе является действием, зачастую влекущим за собой более важные последствия, чем решения, которые они принимают.»</w:t>
      </w:r>
      <w:r w:rsidR="00D915AA" w:rsidRPr="00400D52">
        <w:rPr>
          <w:rStyle w:val="af2"/>
          <w:rFonts w:ascii="Times New Roman" w:hAnsi="Times New Roman" w:cs="Times New Roman"/>
          <w:sz w:val="28"/>
          <w:szCs w:val="28"/>
        </w:rPr>
        <w:footnoteReference w:id="32"/>
      </w:r>
    </w:p>
    <w:p w:rsidR="00023C6F" w:rsidRPr="00400D52" w:rsidRDefault="00020BC1"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Рассмотренные теории </w:t>
      </w:r>
      <w:r w:rsidR="00443C45" w:rsidRPr="00400D52">
        <w:rPr>
          <w:rFonts w:ascii="Times New Roman" w:hAnsi="Times New Roman" w:cs="Times New Roman"/>
          <w:sz w:val="28"/>
          <w:szCs w:val="28"/>
        </w:rPr>
        <w:t xml:space="preserve">упускают из виду какую-либо составляющую действительной элиты. </w:t>
      </w:r>
      <w:r w:rsidR="00495B66" w:rsidRPr="00400D52">
        <w:rPr>
          <w:rFonts w:ascii="Times New Roman" w:hAnsi="Times New Roman" w:cs="Times New Roman"/>
          <w:sz w:val="28"/>
          <w:szCs w:val="28"/>
        </w:rPr>
        <w:t>П</w:t>
      </w:r>
      <w:r w:rsidR="00443C45" w:rsidRPr="00400D52">
        <w:rPr>
          <w:rFonts w:ascii="Times New Roman" w:hAnsi="Times New Roman" w:cs="Times New Roman"/>
          <w:sz w:val="28"/>
          <w:szCs w:val="28"/>
        </w:rPr>
        <w:t xml:space="preserve">редставителей элиты можно выделить, проследив, кто принимает ключевые политические решения (решенческий подход), однако здесь возникает проблема в определении круга лиц, реально участвовавшего в их принятии. Позиционный подход предлагает определять элиты исходя из занимаемых её представителями позиций в институтах власти, </w:t>
      </w:r>
      <w:r w:rsidR="00495B66" w:rsidRPr="00400D52">
        <w:rPr>
          <w:rFonts w:ascii="Times New Roman" w:hAnsi="Times New Roman" w:cs="Times New Roman"/>
          <w:sz w:val="28"/>
          <w:szCs w:val="28"/>
        </w:rPr>
        <w:t>но тогда</w:t>
      </w:r>
      <w:r w:rsidR="000D7F3D" w:rsidRPr="00400D52">
        <w:rPr>
          <w:rFonts w:ascii="Times New Roman" w:hAnsi="Times New Roman" w:cs="Times New Roman"/>
          <w:sz w:val="28"/>
          <w:szCs w:val="28"/>
        </w:rPr>
        <w:t xml:space="preserve"> из поля </w:t>
      </w:r>
      <w:r w:rsidR="00495B66" w:rsidRPr="00400D52">
        <w:rPr>
          <w:rFonts w:ascii="Times New Roman" w:hAnsi="Times New Roman" w:cs="Times New Roman"/>
          <w:sz w:val="28"/>
          <w:szCs w:val="28"/>
        </w:rPr>
        <w:t xml:space="preserve">зрения </w:t>
      </w:r>
      <w:r w:rsidR="000D7F3D" w:rsidRPr="00400D52">
        <w:rPr>
          <w:rFonts w:ascii="Times New Roman" w:hAnsi="Times New Roman" w:cs="Times New Roman"/>
          <w:sz w:val="28"/>
          <w:szCs w:val="28"/>
        </w:rPr>
        <w:t>выпад</w:t>
      </w:r>
      <w:r w:rsidR="00495B66" w:rsidRPr="00400D52">
        <w:rPr>
          <w:rFonts w:ascii="Times New Roman" w:hAnsi="Times New Roman" w:cs="Times New Roman"/>
          <w:sz w:val="28"/>
          <w:szCs w:val="28"/>
        </w:rPr>
        <w:t>ают</w:t>
      </w:r>
      <w:r w:rsidR="000D7F3D" w:rsidRPr="00400D52">
        <w:rPr>
          <w:rFonts w:ascii="Times New Roman" w:hAnsi="Times New Roman" w:cs="Times New Roman"/>
          <w:sz w:val="28"/>
          <w:szCs w:val="28"/>
        </w:rPr>
        <w:t xml:space="preserve"> «серые кардиналы». </w:t>
      </w:r>
      <w:r w:rsidR="00257C18" w:rsidRPr="00400D52">
        <w:rPr>
          <w:rFonts w:ascii="Times New Roman" w:hAnsi="Times New Roman" w:cs="Times New Roman"/>
          <w:sz w:val="28"/>
          <w:szCs w:val="28"/>
        </w:rPr>
        <w:t xml:space="preserve">Отличие позиционного подхода от решенческого заключается в том, что в позиционном подходе не имеет значения, принимает ли тот или иной индивид ключевые политические решения, важно именно потенциальное обладание такой возможностью. </w:t>
      </w:r>
      <w:r w:rsidR="000D7F3D" w:rsidRPr="00400D52">
        <w:rPr>
          <w:rFonts w:ascii="Times New Roman" w:hAnsi="Times New Roman" w:cs="Times New Roman"/>
          <w:sz w:val="28"/>
          <w:szCs w:val="28"/>
        </w:rPr>
        <w:t>Обладающих властью можно выявить, изучив репутацию (репутационный подход) – возникает проблема экспертов</w:t>
      </w:r>
      <w:r w:rsidR="00023C6F" w:rsidRPr="00400D52">
        <w:rPr>
          <w:rFonts w:ascii="Times New Roman" w:hAnsi="Times New Roman" w:cs="Times New Roman"/>
          <w:sz w:val="28"/>
          <w:szCs w:val="28"/>
        </w:rPr>
        <w:t>.</w:t>
      </w:r>
      <w:r w:rsidR="000D7F3D" w:rsidRPr="00400D52">
        <w:rPr>
          <w:rFonts w:ascii="Times New Roman" w:hAnsi="Times New Roman" w:cs="Times New Roman"/>
          <w:sz w:val="28"/>
          <w:szCs w:val="28"/>
        </w:rPr>
        <w:t xml:space="preserve"> </w:t>
      </w:r>
    </w:p>
    <w:p w:rsidR="00DC4018" w:rsidRPr="00400D52" w:rsidRDefault="00023C6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нашем исследовании мы используем позиционный подход и выделяем представителей элиты по потенциальному уровню обладания властью.</w:t>
      </w:r>
    </w:p>
    <w:p w:rsidR="00B421F2" w:rsidRPr="00400D52" w:rsidRDefault="00B421F2" w:rsidP="00400D52">
      <w:pPr>
        <w:spacing w:line="360" w:lineRule="auto"/>
        <w:ind w:firstLine="567"/>
        <w:jc w:val="both"/>
        <w:rPr>
          <w:rFonts w:ascii="Times New Roman" w:hAnsi="Times New Roman" w:cs="Times New Roman"/>
          <w:sz w:val="28"/>
          <w:szCs w:val="28"/>
        </w:rPr>
      </w:pPr>
    </w:p>
    <w:p w:rsidR="00AB4B70" w:rsidRPr="003313E7" w:rsidRDefault="00AB4B70" w:rsidP="00400D52">
      <w:pPr>
        <w:spacing w:line="360" w:lineRule="auto"/>
        <w:jc w:val="both"/>
        <w:rPr>
          <w:rStyle w:val="10"/>
          <w:rFonts w:ascii="Times New Roman" w:hAnsi="Times New Roman" w:cs="Times New Roman"/>
          <w:color w:val="000000" w:themeColor="text1"/>
          <w:sz w:val="28"/>
          <w:szCs w:val="28"/>
        </w:rPr>
      </w:pPr>
    </w:p>
    <w:p w:rsidR="00C9654E" w:rsidRPr="00400D52" w:rsidRDefault="00414818" w:rsidP="00400D52">
      <w:pPr>
        <w:spacing w:line="360" w:lineRule="auto"/>
        <w:ind w:firstLine="567"/>
        <w:jc w:val="both"/>
        <w:rPr>
          <w:rStyle w:val="10"/>
          <w:rFonts w:ascii="Times New Roman" w:hAnsi="Times New Roman" w:cs="Times New Roman"/>
          <w:color w:val="000000" w:themeColor="text1"/>
          <w:sz w:val="28"/>
          <w:szCs w:val="28"/>
        </w:rPr>
      </w:pPr>
      <w:bookmarkStart w:id="10" w:name="_Toc104504264"/>
      <w:r w:rsidRPr="00400D52">
        <w:rPr>
          <w:rStyle w:val="10"/>
          <w:rFonts w:ascii="Times New Roman" w:hAnsi="Times New Roman" w:cs="Times New Roman"/>
          <w:color w:val="000000" w:themeColor="text1"/>
          <w:sz w:val="28"/>
          <w:szCs w:val="28"/>
        </w:rPr>
        <w:t>ГЛАВА 3. ДИСКУРС-АНАЛИЗ</w:t>
      </w:r>
      <w:bookmarkEnd w:id="10"/>
    </w:p>
    <w:p w:rsidR="00114DDA" w:rsidRPr="00400D52" w:rsidRDefault="00F61E58" w:rsidP="00400D52">
      <w:pPr>
        <w:pStyle w:val="2"/>
        <w:numPr>
          <w:ilvl w:val="1"/>
          <w:numId w:val="1"/>
        </w:numPr>
        <w:spacing w:line="360" w:lineRule="auto"/>
        <w:ind w:firstLine="567"/>
        <w:jc w:val="both"/>
        <w:rPr>
          <w:rFonts w:ascii="Times New Roman" w:hAnsi="Times New Roman" w:cs="Times New Roman"/>
          <w:color w:val="auto"/>
          <w:sz w:val="28"/>
          <w:szCs w:val="28"/>
        </w:rPr>
      </w:pPr>
      <w:bookmarkStart w:id="11" w:name="_Toc104504265"/>
      <w:r w:rsidRPr="00400D52">
        <w:rPr>
          <w:rStyle w:val="10"/>
          <w:rFonts w:ascii="Times New Roman" w:hAnsi="Times New Roman" w:cs="Times New Roman"/>
          <w:color w:val="auto"/>
          <w:sz w:val="28"/>
          <w:szCs w:val="28"/>
        </w:rPr>
        <w:t xml:space="preserve">Развитие </w:t>
      </w:r>
      <w:r w:rsidR="00646C56" w:rsidRPr="00400D52">
        <w:rPr>
          <w:rStyle w:val="10"/>
          <w:rFonts w:ascii="Times New Roman" w:hAnsi="Times New Roman" w:cs="Times New Roman"/>
          <w:color w:val="auto"/>
          <w:sz w:val="28"/>
          <w:szCs w:val="28"/>
        </w:rPr>
        <w:t xml:space="preserve">теорий дискурса: направления </w:t>
      </w:r>
      <w:r w:rsidRPr="00400D52">
        <w:rPr>
          <w:rStyle w:val="10"/>
          <w:rFonts w:ascii="Times New Roman" w:hAnsi="Times New Roman" w:cs="Times New Roman"/>
          <w:color w:val="auto"/>
          <w:sz w:val="28"/>
          <w:szCs w:val="28"/>
        </w:rPr>
        <w:t>и ключевые фигуры</w:t>
      </w:r>
      <w:bookmarkEnd w:id="11"/>
    </w:p>
    <w:p w:rsidR="00F61E58" w:rsidRPr="00400D52" w:rsidRDefault="00F61E5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Философия XX века характеризуется переосмыслением роли и понятия языка. Изучение языка становится опорой и ключом к изучению мира, человека, социальных отношений. Это явление носит название «лингвистического поворота». В конце 1960-х го</w:t>
      </w:r>
      <w:r w:rsidR="00120868" w:rsidRPr="00400D52">
        <w:rPr>
          <w:rFonts w:ascii="Times New Roman" w:hAnsi="Times New Roman" w:cs="Times New Roman"/>
          <w:sz w:val="28"/>
          <w:szCs w:val="28"/>
        </w:rPr>
        <w:t>дов</w:t>
      </w:r>
      <w:r w:rsidRPr="00400D52">
        <w:rPr>
          <w:rFonts w:ascii="Times New Roman" w:hAnsi="Times New Roman" w:cs="Times New Roman"/>
          <w:sz w:val="28"/>
          <w:szCs w:val="28"/>
        </w:rPr>
        <w:t xml:space="preserve"> начинают активно формулироваться и распространятся идеи постмодернизма и семиотики, таким образом лингвистический поворот модернизируется в дискурсивный, что даёт развитие такому направлению, как дискурс-анализ. За последнее время появилось большое количество работ, посвященных систематизации теорий дискурса. В данной работе мы будем полагаться на классификацию, разработанную</w:t>
      </w:r>
      <w:r w:rsidR="00120868" w:rsidRPr="00400D52">
        <w:rPr>
          <w:rFonts w:ascii="Times New Roman" w:hAnsi="Times New Roman" w:cs="Times New Roman"/>
          <w:sz w:val="28"/>
          <w:szCs w:val="28"/>
        </w:rPr>
        <w:t xml:space="preserve"> нидерландским лингвистом</w:t>
      </w:r>
      <w:r w:rsidRPr="00400D52">
        <w:rPr>
          <w:rFonts w:ascii="Times New Roman" w:hAnsi="Times New Roman" w:cs="Times New Roman"/>
          <w:sz w:val="28"/>
          <w:szCs w:val="28"/>
        </w:rPr>
        <w:t xml:space="preserve"> Тёном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ейком.</w:t>
      </w:r>
    </w:p>
    <w:p w:rsidR="00F61E58" w:rsidRPr="00400D52" w:rsidRDefault="00F61E5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Тён </w:t>
      </w:r>
      <w:r w:rsidR="003D5B67">
        <w:rPr>
          <w:rFonts w:ascii="Times New Roman" w:hAnsi="Times New Roman" w:cs="Times New Roman"/>
          <w:sz w:val="28"/>
          <w:szCs w:val="28"/>
        </w:rPr>
        <w:t>Ван Д</w:t>
      </w:r>
      <w:r w:rsidRPr="00400D52">
        <w:rPr>
          <w:rFonts w:ascii="Times New Roman" w:hAnsi="Times New Roman" w:cs="Times New Roman"/>
          <w:sz w:val="28"/>
          <w:szCs w:val="28"/>
        </w:rPr>
        <w:t xml:space="preserve">ейк </w:t>
      </w:r>
      <w:r w:rsidR="00541E04" w:rsidRPr="00400D52">
        <w:rPr>
          <w:rFonts w:ascii="Times New Roman" w:hAnsi="Times New Roman" w:cs="Times New Roman"/>
          <w:sz w:val="28"/>
          <w:szCs w:val="28"/>
        </w:rPr>
        <w:t>полагает, что дискурс-анализ – это кросс-дисциплина, на развитие которой влияет подключение но</w:t>
      </w:r>
      <w:r w:rsidR="00120868" w:rsidRPr="00400D52">
        <w:rPr>
          <w:rFonts w:ascii="Times New Roman" w:hAnsi="Times New Roman" w:cs="Times New Roman"/>
          <w:sz w:val="28"/>
          <w:szCs w:val="28"/>
        </w:rPr>
        <w:t>вых</w:t>
      </w:r>
      <w:r w:rsidR="00541E04" w:rsidRPr="00400D52">
        <w:rPr>
          <w:rFonts w:ascii="Times New Roman" w:hAnsi="Times New Roman" w:cs="Times New Roman"/>
          <w:sz w:val="28"/>
          <w:szCs w:val="28"/>
        </w:rPr>
        <w:t xml:space="preserve"> дисциплин, что способствует появлению </w:t>
      </w:r>
      <w:r w:rsidR="00120868" w:rsidRPr="00400D52">
        <w:rPr>
          <w:rFonts w:ascii="Times New Roman" w:hAnsi="Times New Roman" w:cs="Times New Roman"/>
          <w:sz w:val="28"/>
          <w:szCs w:val="28"/>
        </w:rPr>
        <w:t>дополнительных</w:t>
      </w:r>
      <w:r w:rsidR="00541E04" w:rsidRPr="00400D52">
        <w:rPr>
          <w:rFonts w:ascii="Times New Roman" w:hAnsi="Times New Roman" w:cs="Times New Roman"/>
          <w:sz w:val="28"/>
          <w:szCs w:val="28"/>
        </w:rPr>
        <w:t xml:space="preserve"> направлений дискурс-анализа.</w:t>
      </w:r>
      <w:r w:rsidR="00541E04" w:rsidRPr="00400D52">
        <w:rPr>
          <w:rStyle w:val="af2"/>
          <w:rFonts w:ascii="Times New Roman" w:hAnsi="Times New Roman" w:cs="Times New Roman"/>
          <w:sz w:val="28"/>
          <w:szCs w:val="28"/>
        </w:rPr>
        <w:footnoteReference w:id="33"/>
      </w:r>
      <w:r w:rsidR="00541E04" w:rsidRPr="00400D52">
        <w:rPr>
          <w:rFonts w:ascii="Times New Roman" w:hAnsi="Times New Roman" w:cs="Times New Roman"/>
          <w:sz w:val="28"/>
          <w:szCs w:val="28"/>
        </w:rPr>
        <w:t xml:space="preserve"> За счет интеграции разных научных дисциплин расширяется предметное поле дискурс-анализа, внедряются новые методологические подходы.</w:t>
      </w:r>
    </w:p>
    <w:p w:rsidR="00541E04" w:rsidRPr="00400D52" w:rsidRDefault="00541E0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По мнению Дейка начало использования методов структурной лингвистики, применяемых для исследования художественных произведений, литературы, культурных мифов заложило основу для становления и развития дискурс-анализа как независимой, самостоятельной дисциплины. Среди первый работ, в которых использовались методы структурной лингвистики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 выделяет «Мифологию сказки» В. Проппа</w:t>
      </w:r>
      <w:r w:rsidR="00120868" w:rsidRPr="00400D52">
        <w:rPr>
          <w:rStyle w:val="af2"/>
          <w:rFonts w:ascii="Times New Roman" w:hAnsi="Times New Roman" w:cs="Times New Roman"/>
          <w:sz w:val="28"/>
          <w:szCs w:val="28"/>
        </w:rPr>
        <w:footnoteReference w:id="34"/>
      </w:r>
      <w:r w:rsidRPr="00400D52">
        <w:rPr>
          <w:rFonts w:ascii="Times New Roman" w:hAnsi="Times New Roman" w:cs="Times New Roman"/>
          <w:sz w:val="28"/>
          <w:szCs w:val="28"/>
        </w:rPr>
        <w:t xml:space="preserve"> 1928 года и работы Клода Леви-Стросса по исследованию первобытной мифологии.</w:t>
      </w:r>
    </w:p>
    <w:p w:rsidR="002C12C6" w:rsidRPr="00400D52" w:rsidRDefault="00541E0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Специализированные работы по дискурс-анализу появляются несколько позже в 1960-е годы после выхода статей «Communications 4»</w:t>
      </w:r>
      <w:r w:rsidR="00F936B3" w:rsidRPr="00400D52">
        <w:rPr>
          <w:rStyle w:val="af2"/>
          <w:rFonts w:ascii="Times New Roman" w:hAnsi="Times New Roman" w:cs="Times New Roman"/>
          <w:sz w:val="28"/>
          <w:szCs w:val="28"/>
        </w:rPr>
        <w:footnoteReference w:id="35"/>
      </w:r>
      <w:r w:rsidRPr="00400D52">
        <w:rPr>
          <w:rFonts w:ascii="Times New Roman" w:hAnsi="Times New Roman" w:cs="Times New Roman"/>
          <w:sz w:val="28"/>
          <w:szCs w:val="28"/>
        </w:rPr>
        <w:t xml:space="preserve"> и «Communications 8»</w:t>
      </w:r>
      <w:r w:rsidRPr="00400D52">
        <w:rPr>
          <w:rStyle w:val="af2"/>
          <w:rFonts w:ascii="Times New Roman" w:hAnsi="Times New Roman" w:cs="Times New Roman"/>
          <w:sz w:val="28"/>
          <w:szCs w:val="28"/>
        </w:rPr>
        <w:footnoteReference w:id="36"/>
      </w:r>
      <w:r w:rsidR="00F936B3" w:rsidRPr="00400D52">
        <w:rPr>
          <w:rFonts w:ascii="Times New Roman" w:hAnsi="Times New Roman" w:cs="Times New Roman"/>
          <w:sz w:val="28"/>
          <w:szCs w:val="28"/>
        </w:rPr>
        <w:t xml:space="preserve">, в которых были напечатаны работы по семиологии Ролана Барта, Умберто Эко и других. Совмещение структуралистского подхода и семиотики дало возможность расширить предмет дискурс-анализа и изучать рекламу, СМИ, кинематограф. В это же время начинают развиваться такие направления как социолингвистика, этнолингвистика и </w:t>
      </w:r>
      <w:r w:rsidR="006138BD" w:rsidRPr="00400D52">
        <w:rPr>
          <w:rFonts w:ascii="Times New Roman" w:hAnsi="Times New Roman" w:cs="Times New Roman"/>
          <w:sz w:val="28"/>
          <w:szCs w:val="28"/>
        </w:rPr>
        <w:t>другие</w:t>
      </w:r>
      <w:r w:rsidR="00F936B3" w:rsidRPr="00400D52">
        <w:rPr>
          <w:rFonts w:ascii="Times New Roman" w:hAnsi="Times New Roman" w:cs="Times New Roman"/>
          <w:sz w:val="28"/>
          <w:szCs w:val="28"/>
        </w:rPr>
        <w:t>. В</w:t>
      </w:r>
      <w:r w:rsidR="006138BD" w:rsidRPr="00400D52">
        <w:rPr>
          <w:rFonts w:ascii="Times New Roman" w:hAnsi="Times New Roman" w:cs="Times New Roman"/>
          <w:sz w:val="28"/>
          <w:szCs w:val="28"/>
        </w:rPr>
        <w:t>месте</w:t>
      </w:r>
      <w:r w:rsidR="00F936B3" w:rsidRPr="00400D52">
        <w:rPr>
          <w:rFonts w:ascii="Times New Roman" w:hAnsi="Times New Roman" w:cs="Times New Roman"/>
          <w:sz w:val="28"/>
          <w:szCs w:val="28"/>
        </w:rPr>
        <w:t xml:space="preserve"> с этим предметная область дискурс-анализ продолжает расширятся, и в поле её внимания попадают вербальное искусство, разные виды коммуникации от простых бесед до новостей, их социальный и культурный контекст</w:t>
      </w:r>
      <w:r w:rsidR="006138BD" w:rsidRPr="00400D52">
        <w:rPr>
          <w:rFonts w:ascii="Times New Roman" w:hAnsi="Times New Roman" w:cs="Times New Roman"/>
          <w:sz w:val="28"/>
          <w:szCs w:val="28"/>
        </w:rPr>
        <w:t>.</w:t>
      </w:r>
    </w:p>
    <w:p w:rsidR="00F936B3" w:rsidRPr="00400D52" w:rsidRDefault="00F936B3"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Статус самостоятельной, новой дисциплины дискурс-а</w:t>
      </w:r>
      <w:r w:rsidR="00646C56" w:rsidRPr="00400D52">
        <w:rPr>
          <w:rFonts w:ascii="Times New Roman" w:hAnsi="Times New Roman" w:cs="Times New Roman"/>
          <w:sz w:val="28"/>
          <w:szCs w:val="28"/>
        </w:rPr>
        <w:t xml:space="preserve">нализ получается в </w:t>
      </w:r>
      <w:r w:rsidRPr="00400D52">
        <w:rPr>
          <w:rFonts w:ascii="Times New Roman" w:hAnsi="Times New Roman" w:cs="Times New Roman"/>
          <w:sz w:val="28"/>
          <w:szCs w:val="28"/>
        </w:rPr>
        <w:t>1970-е годы</w:t>
      </w:r>
      <w:r w:rsidR="006138BD" w:rsidRPr="00400D52">
        <w:rPr>
          <w:rFonts w:ascii="Times New Roman" w:hAnsi="Times New Roman" w:cs="Times New Roman"/>
          <w:sz w:val="28"/>
          <w:szCs w:val="28"/>
        </w:rPr>
        <w:t>, когда выходят первые</w:t>
      </w:r>
      <w:r w:rsidR="00646C56" w:rsidRPr="00400D52">
        <w:rPr>
          <w:rFonts w:ascii="Times New Roman" w:hAnsi="Times New Roman" w:cs="Times New Roman"/>
          <w:sz w:val="28"/>
          <w:szCs w:val="28"/>
        </w:rPr>
        <w:t xml:space="preserve"> работы, монографии, посвященные дискурс-анализу как отдельному междисциплинарному направлению. В 1970-х развиваются теории разговорного дискурса (Г. Джефферсон, Х. Сакс и др.), теория речевых актов (Дж. Остин, Дж.Серль), а чуть позже появляется конверсационный анализ.</w:t>
      </w:r>
    </w:p>
    <w:p w:rsidR="00646C56" w:rsidRPr="00400D52" w:rsidRDefault="00646C56"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Позднее, в период с 1974 по 1985 год, по мнению Дейка, происходит значительное расширение предметной области дискурс анализа. </w:t>
      </w:r>
      <w:r w:rsidR="0096650C" w:rsidRPr="00400D52">
        <w:rPr>
          <w:rFonts w:ascii="Times New Roman" w:hAnsi="Times New Roman" w:cs="Times New Roman"/>
          <w:sz w:val="28"/>
          <w:szCs w:val="28"/>
        </w:rPr>
        <w:t>В фокус внимания новой дисциплины попадают юридические документы, анализ медиа-пространства, терапевтический дискурс, исследуемый в рамках клинической психологии, вербальные взаимодействия.</w:t>
      </w:r>
    </w:p>
    <w:p w:rsidR="0096650C" w:rsidRPr="00400D52" w:rsidRDefault="0096650C"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Далее дискурс-анализ как отдельная дисциплина переходит в стадию «внутреннего дробления», специализации. Появляются специальные теории дискурса: дискурс расизма, дискурс меньшинств и многое другое. Широкое развитие получили критический дискурс-анализ и его особое направление – анализ политического дискурса.</w:t>
      </w:r>
    </w:p>
    <w:p w:rsidR="00C9654E" w:rsidRPr="00400D52" w:rsidRDefault="002C12C6"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Критический </w:t>
      </w:r>
      <w:r w:rsidR="00FC4E20" w:rsidRPr="00400D52">
        <w:rPr>
          <w:rFonts w:ascii="Times New Roman" w:hAnsi="Times New Roman" w:cs="Times New Roman"/>
          <w:sz w:val="28"/>
          <w:szCs w:val="28"/>
        </w:rPr>
        <w:t>дискурс анализ</w:t>
      </w:r>
      <w:r w:rsidR="00D227AA" w:rsidRPr="00400D52">
        <w:rPr>
          <w:rFonts w:ascii="Times New Roman" w:hAnsi="Times New Roman" w:cs="Times New Roman"/>
          <w:sz w:val="28"/>
          <w:szCs w:val="28"/>
        </w:rPr>
        <w:t xml:space="preserve"> можно считать одним из основных методов изучения</w:t>
      </w:r>
      <w:r w:rsidRPr="00400D52">
        <w:rPr>
          <w:rFonts w:ascii="Times New Roman" w:hAnsi="Times New Roman" w:cs="Times New Roman"/>
          <w:sz w:val="28"/>
          <w:szCs w:val="28"/>
        </w:rPr>
        <w:t xml:space="preserve"> политическо</w:t>
      </w:r>
      <w:r w:rsidR="00D227AA" w:rsidRPr="00400D52">
        <w:rPr>
          <w:rFonts w:ascii="Times New Roman" w:hAnsi="Times New Roman" w:cs="Times New Roman"/>
          <w:sz w:val="28"/>
          <w:szCs w:val="28"/>
        </w:rPr>
        <w:t>го дискурса и политической коммуникации</w:t>
      </w:r>
      <w:r w:rsidRPr="00400D52">
        <w:rPr>
          <w:rFonts w:ascii="Times New Roman" w:hAnsi="Times New Roman" w:cs="Times New Roman"/>
          <w:sz w:val="28"/>
          <w:szCs w:val="28"/>
        </w:rPr>
        <w:t xml:space="preserve">. </w:t>
      </w:r>
      <w:r w:rsidR="00D227AA" w:rsidRPr="00400D52">
        <w:rPr>
          <w:rFonts w:ascii="Times New Roman" w:hAnsi="Times New Roman" w:cs="Times New Roman"/>
          <w:sz w:val="28"/>
          <w:szCs w:val="28"/>
        </w:rPr>
        <w:t xml:space="preserve">Выделяю два уровня методологии: аксиологический и онтологический. </w:t>
      </w:r>
      <w:r w:rsidRPr="00400D52">
        <w:rPr>
          <w:rFonts w:ascii="Times New Roman" w:hAnsi="Times New Roman" w:cs="Times New Roman"/>
          <w:sz w:val="28"/>
          <w:szCs w:val="28"/>
        </w:rPr>
        <w:t xml:space="preserve">Критический дискурс анализ </w:t>
      </w:r>
      <w:r w:rsidR="00D227AA" w:rsidRPr="00400D52">
        <w:rPr>
          <w:rFonts w:ascii="Times New Roman" w:hAnsi="Times New Roman" w:cs="Times New Roman"/>
          <w:sz w:val="28"/>
          <w:szCs w:val="28"/>
        </w:rPr>
        <w:t>относится</w:t>
      </w:r>
      <w:r w:rsidRPr="00400D52">
        <w:rPr>
          <w:rFonts w:ascii="Times New Roman" w:hAnsi="Times New Roman" w:cs="Times New Roman"/>
          <w:sz w:val="28"/>
          <w:szCs w:val="28"/>
        </w:rPr>
        <w:t xml:space="preserve"> к аксиологическому уровню методологии. </w:t>
      </w:r>
      <w:r w:rsidR="00D227AA" w:rsidRPr="00400D52">
        <w:rPr>
          <w:rFonts w:ascii="Times New Roman" w:hAnsi="Times New Roman" w:cs="Times New Roman"/>
          <w:sz w:val="28"/>
          <w:szCs w:val="28"/>
        </w:rPr>
        <w:t>В то время как о</w:t>
      </w:r>
      <w:r w:rsidRPr="00400D52">
        <w:rPr>
          <w:rFonts w:ascii="Times New Roman" w:hAnsi="Times New Roman" w:cs="Times New Roman"/>
          <w:sz w:val="28"/>
          <w:szCs w:val="28"/>
        </w:rPr>
        <w:t xml:space="preserve">нтологическому уровню свойственно </w:t>
      </w:r>
      <w:r w:rsidR="00D227AA" w:rsidRPr="00400D52">
        <w:rPr>
          <w:rFonts w:ascii="Times New Roman" w:hAnsi="Times New Roman" w:cs="Times New Roman"/>
          <w:sz w:val="28"/>
          <w:szCs w:val="28"/>
        </w:rPr>
        <w:t>делать акцент и фокусировать внимание исследования</w:t>
      </w:r>
      <w:r w:rsidRPr="00400D52">
        <w:rPr>
          <w:rFonts w:ascii="Times New Roman" w:hAnsi="Times New Roman" w:cs="Times New Roman"/>
          <w:sz w:val="28"/>
          <w:szCs w:val="28"/>
        </w:rPr>
        <w:t xml:space="preserve"> на дискурсе как объекте действительности</w:t>
      </w:r>
      <w:r w:rsidR="00D227AA" w:rsidRPr="00400D52">
        <w:rPr>
          <w:rFonts w:ascii="Times New Roman" w:hAnsi="Times New Roman" w:cs="Times New Roman"/>
          <w:sz w:val="28"/>
          <w:szCs w:val="28"/>
        </w:rPr>
        <w:t>, на</w:t>
      </w:r>
      <w:r w:rsidRPr="00400D52">
        <w:rPr>
          <w:rFonts w:ascii="Times New Roman" w:hAnsi="Times New Roman" w:cs="Times New Roman"/>
          <w:sz w:val="28"/>
          <w:szCs w:val="28"/>
        </w:rPr>
        <w:t xml:space="preserve"> аксиологическом уровне появляется ценностное</w:t>
      </w:r>
      <w:r w:rsidR="00D227AA" w:rsidRPr="00400D52">
        <w:rPr>
          <w:rFonts w:ascii="Times New Roman" w:hAnsi="Times New Roman" w:cs="Times New Roman"/>
          <w:sz w:val="28"/>
          <w:szCs w:val="28"/>
        </w:rPr>
        <w:t>, идеологическое</w:t>
      </w:r>
      <w:r w:rsidRPr="00400D52">
        <w:rPr>
          <w:rFonts w:ascii="Times New Roman" w:hAnsi="Times New Roman" w:cs="Times New Roman"/>
          <w:sz w:val="28"/>
          <w:szCs w:val="28"/>
        </w:rPr>
        <w:t xml:space="preserve"> отношение субъекта политической коммуникации, которая исключается на онтологическом уровне. </w:t>
      </w:r>
      <w:r w:rsidR="00C9654E" w:rsidRPr="00400D52">
        <w:rPr>
          <w:rFonts w:ascii="Times New Roman" w:hAnsi="Times New Roman" w:cs="Times New Roman"/>
          <w:sz w:val="28"/>
          <w:szCs w:val="28"/>
        </w:rPr>
        <w:t xml:space="preserve">На аксиологическом уровне методологии </w:t>
      </w:r>
      <w:r w:rsidR="007A3768" w:rsidRPr="00400D52">
        <w:rPr>
          <w:rFonts w:ascii="Times New Roman" w:hAnsi="Times New Roman" w:cs="Times New Roman"/>
          <w:sz w:val="28"/>
          <w:szCs w:val="28"/>
        </w:rPr>
        <w:t>принято выделять</w:t>
      </w:r>
      <w:r w:rsidR="00C9654E" w:rsidRPr="00400D52">
        <w:rPr>
          <w:rFonts w:ascii="Times New Roman" w:hAnsi="Times New Roman" w:cs="Times New Roman"/>
          <w:sz w:val="28"/>
          <w:szCs w:val="28"/>
        </w:rPr>
        <w:t xml:space="preserve"> два основных </w:t>
      </w:r>
      <w:r w:rsidR="007A3768" w:rsidRPr="00400D52">
        <w:rPr>
          <w:rFonts w:ascii="Times New Roman" w:hAnsi="Times New Roman" w:cs="Times New Roman"/>
          <w:sz w:val="28"/>
          <w:szCs w:val="28"/>
        </w:rPr>
        <w:t>подхода к анализу</w:t>
      </w:r>
      <w:r w:rsidR="00C9654E" w:rsidRPr="00400D52">
        <w:rPr>
          <w:rFonts w:ascii="Times New Roman" w:hAnsi="Times New Roman" w:cs="Times New Roman"/>
          <w:sz w:val="28"/>
          <w:szCs w:val="28"/>
        </w:rPr>
        <w:t xml:space="preserve"> политической коммуникации: дескриптивный и критический</w:t>
      </w:r>
      <w:r w:rsidR="007A3768" w:rsidRPr="00400D52">
        <w:rPr>
          <w:rStyle w:val="af2"/>
          <w:rFonts w:ascii="Times New Roman" w:hAnsi="Times New Roman" w:cs="Times New Roman"/>
          <w:sz w:val="28"/>
          <w:szCs w:val="28"/>
        </w:rPr>
        <w:footnoteReference w:id="37"/>
      </w:r>
      <w:r w:rsidR="00C9654E" w:rsidRPr="00400D52">
        <w:rPr>
          <w:rFonts w:ascii="Times New Roman" w:hAnsi="Times New Roman" w:cs="Times New Roman"/>
          <w:sz w:val="28"/>
          <w:szCs w:val="28"/>
        </w:rPr>
        <w:t>.</w:t>
      </w:r>
    </w:p>
    <w:p w:rsidR="007A3768" w:rsidRPr="00400D52" w:rsidRDefault="007A376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Начало развития дескриптивного подхода восходит к трудам Цицерона</w:t>
      </w:r>
      <w:r w:rsidRPr="00400D52">
        <w:rPr>
          <w:rStyle w:val="af2"/>
          <w:rFonts w:ascii="Times New Roman" w:hAnsi="Times New Roman" w:cs="Times New Roman"/>
          <w:sz w:val="28"/>
          <w:szCs w:val="28"/>
        </w:rPr>
        <w:footnoteReference w:id="38"/>
      </w:r>
      <w:r w:rsidRPr="00400D52">
        <w:rPr>
          <w:rFonts w:ascii="Times New Roman" w:hAnsi="Times New Roman" w:cs="Times New Roman"/>
          <w:sz w:val="28"/>
          <w:szCs w:val="28"/>
        </w:rPr>
        <w:t xml:space="preserve"> и Аристотеля</w:t>
      </w:r>
      <w:r w:rsidRPr="00400D52">
        <w:rPr>
          <w:rStyle w:val="af2"/>
          <w:rFonts w:ascii="Times New Roman" w:hAnsi="Times New Roman" w:cs="Times New Roman"/>
          <w:sz w:val="28"/>
          <w:szCs w:val="28"/>
        </w:rPr>
        <w:footnoteReference w:id="39"/>
      </w:r>
      <w:r w:rsidRPr="00400D52">
        <w:rPr>
          <w:rFonts w:ascii="Times New Roman" w:hAnsi="Times New Roman" w:cs="Times New Roman"/>
          <w:sz w:val="28"/>
          <w:szCs w:val="28"/>
        </w:rPr>
        <w:t>, которые проводили анализ риторики политических деятелей своего времени. Цицерон в своих работах отождествлял понятие «риторика» с политическим дискурсом</w:t>
      </w:r>
      <w:r w:rsidRPr="00400D52">
        <w:rPr>
          <w:rStyle w:val="af2"/>
          <w:rFonts w:ascii="Times New Roman" w:hAnsi="Times New Roman" w:cs="Times New Roman"/>
          <w:sz w:val="28"/>
          <w:szCs w:val="28"/>
        </w:rPr>
        <w:footnoteReference w:id="40"/>
      </w:r>
      <w:r w:rsidRPr="00400D52">
        <w:rPr>
          <w:rFonts w:ascii="Times New Roman" w:hAnsi="Times New Roman" w:cs="Times New Roman"/>
          <w:sz w:val="28"/>
          <w:szCs w:val="28"/>
        </w:rPr>
        <w:t>.</w:t>
      </w:r>
      <w:r w:rsidR="00574DAE" w:rsidRPr="00400D52">
        <w:rPr>
          <w:rFonts w:ascii="Times New Roman" w:hAnsi="Times New Roman" w:cs="Times New Roman"/>
          <w:sz w:val="28"/>
          <w:szCs w:val="28"/>
        </w:rPr>
        <w:t xml:space="preserve"> До сих пор ученые лингвисты посвящают работы изучению политического дискурса с позиций риторики. Специфика данных работ состоит в том, чтобы описать коммуникативное событие с точки зрения языковых средств выразительности, манипуляционных стратегий, риторических приемов. Дескриптивный подход заключается в описании и объяснении</w:t>
      </w:r>
      <w:r w:rsidR="00897CA1" w:rsidRPr="00400D52">
        <w:rPr>
          <w:rFonts w:ascii="Times New Roman" w:hAnsi="Times New Roman" w:cs="Times New Roman"/>
          <w:sz w:val="28"/>
          <w:szCs w:val="28"/>
        </w:rPr>
        <w:t xml:space="preserve"> явлений </w:t>
      </w:r>
      <w:r w:rsidR="00574DAE" w:rsidRPr="00400D52">
        <w:rPr>
          <w:rFonts w:ascii="Times New Roman" w:hAnsi="Times New Roman" w:cs="Times New Roman"/>
          <w:sz w:val="28"/>
          <w:szCs w:val="28"/>
        </w:rPr>
        <w:t>без каких-либо идеологических оценок</w:t>
      </w:r>
      <w:r w:rsidR="00897CA1" w:rsidRPr="00400D52">
        <w:rPr>
          <w:rFonts w:ascii="Times New Roman" w:hAnsi="Times New Roman" w:cs="Times New Roman"/>
          <w:sz w:val="28"/>
          <w:szCs w:val="28"/>
        </w:rPr>
        <w:t>.</w:t>
      </w:r>
    </w:p>
    <w:p w:rsidR="00D227AA" w:rsidRPr="00400D52" w:rsidRDefault="00D227AA"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Критический дискурс-анализ играет ключевую роль в качестве методологии для изучения взаимовлияния и связи языка и общества. Цель критического дискурс-анализа заключается в выявлении социального неравенства, которое находит своё выражение в дискурсе. По мнению одного из исследователей критического дискурс-анализа Т. Ван Дейка, исследователи, работающие в этом направление, не могут быть полностью отстранены, занимать объективную позицию, лишенную субъективных оценок и мнений.</w:t>
      </w:r>
      <w:r w:rsidR="006138BD" w:rsidRPr="00400D52">
        <w:rPr>
          <w:rStyle w:val="af2"/>
          <w:rFonts w:ascii="Times New Roman" w:hAnsi="Times New Roman" w:cs="Times New Roman"/>
          <w:sz w:val="28"/>
          <w:szCs w:val="28"/>
        </w:rPr>
        <w:footnoteReference w:id="41"/>
      </w:r>
    </w:p>
    <w:p w:rsidR="000C24B0" w:rsidRPr="00400D52" w:rsidRDefault="000C24B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Развитие критического дискурс-анализа можно проследить, начиная от мыслителей, которые пытались выявить факторы социального угнетения, определить суть этого явления для построения более гармоничных, справедливых социальных отношений. К такого рода мыслителям можно отнести и Карла Маркса. К. Маркса также признают одним из инициаторов применения критического дискурс-анализа на практике. </w:t>
      </w:r>
      <w:r w:rsidRPr="00400D52">
        <w:rPr>
          <w:rStyle w:val="af2"/>
          <w:rFonts w:ascii="Times New Roman" w:hAnsi="Times New Roman" w:cs="Times New Roman"/>
          <w:sz w:val="28"/>
          <w:szCs w:val="28"/>
        </w:rPr>
        <w:footnoteReference w:id="42"/>
      </w:r>
    </w:p>
    <w:p w:rsidR="005E10D0" w:rsidRPr="00400D52" w:rsidRDefault="005E10D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Противоположные марксистам взгляды на связь сознания и социального бытия имел французский философ Мишель Фуко. </w:t>
      </w:r>
      <w:r w:rsidR="009F5E06" w:rsidRPr="00400D52">
        <w:rPr>
          <w:rFonts w:ascii="Times New Roman" w:hAnsi="Times New Roman" w:cs="Times New Roman"/>
          <w:sz w:val="28"/>
          <w:szCs w:val="28"/>
        </w:rPr>
        <w:t xml:space="preserve">М. Фуко полагал, что культурно-исторический контекст, пространство и время влияют на правила формирования социальных практик. Как следствие, по Фуко, все социальные практики имеют дискурсивный характер. </w:t>
      </w:r>
      <w:r w:rsidR="004C3161" w:rsidRPr="00400D52">
        <w:rPr>
          <w:rFonts w:ascii="Times New Roman" w:hAnsi="Times New Roman" w:cs="Times New Roman"/>
          <w:sz w:val="28"/>
          <w:szCs w:val="28"/>
        </w:rPr>
        <w:t>Серьезное влияние на развитие критического дискурс-анализа оказала лондонская школа анализа новостей М. Халлидея и критические исследования Н. Хомского</w:t>
      </w:r>
      <w:r w:rsidR="004C3161" w:rsidRPr="00400D52">
        <w:rPr>
          <w:rStyle w:val="af2"/>
          <w:rFonts w:ascii="Times New Roman" w:hAnsi="Times New Roman" w:cs="Times New Roman"/>
          <w:sz w:val="28"/>
          <w:szCs w:val="28"/>
        </w:rPr>
        <w:footnoteReference w:id="43"/>
      </w:r>
      <w:r w:rsidR="004C3161" w:rsidRPr="00400D52">
        <w:rPr>
          <w:rFonts w:ascii="Times New Roman" w:hAnsi="Times New Roman" w:cs="Times New Roman"/>
          <w:sz w:val="28"/>
          <w:szCs w:val="28"/>
        </w:rPr>
        <w:t>.</w:t>
      </w:r>
    </w:p>
    <w:p w:rsidR="00A94449" w:rsidRPr="00400D52" w:rsidRDefault="0097685C"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конце 1970-х в Великобритании возникает направление критической лингвистики. Основной метод исследования в направлении критической лингвистики – анализ грамматических структур, рассмотрение грамматических структур в качестве идеологических стратегий. Представителями и разработчиками идей критической лингвистики стали п</w:t>
      </w:r>
      <w:r w:rsidR="00C9654E" w:rsidRPr="00400D52">
        <w:rPr>
          <w:rFonts w:ascii="Times New Roman" w:hAnsi="Times New Roman" w:cs="Times New Roman"/>
          <w:sz w:val="28"/>
          <w:szCs w:val="28"/>
        </w:rPr>
        <w:t>олитологи М. Эдельман, Д. Грабер, Г. Кресс, Р. Ходж, Р. Фулер</w:t>
      </w:r>
      <w:r w:rsidR="00561902" w:rsidRPr="00400D52">
        <w:rPr>
          <w:rFonts w:ascii="Times New Roman" w:hAnsi="Times New Roman" w:cs="Times New Roman"/>
          <w:sz w:val="28"/>
          <w:szCs w:val="28"/>
        </w:rPr>
        <w:t>.</w:t>
      </w:r>
      <w:r w:rsidR="004C3161" w:rsidRPr="00400D52">
        <w:rPr>
          <w:rFonts w:ascii="Times New Roman" w:hAnsi="Times New Roman" w:cs="Times New Roman"/>
          <w:sz w:val="28"/>
          <w:szCs w:val="28"/>
        </w:rPr>
        <w:t xml:space="preserve"> </w:t>
      </w:r>
      <w:r w:rsidR="00593D8B" w:rsidRPr="00400D52">
        <w:rPr>
          <w:rFonts w:ascii="Times New Roman" w:hAnsi="Times New Roman" w:cs="Times New Roman"/>
          <w:sz w:val="28"/>
          <w:szCs w:val="28"/>
        </w:rPr>
        <w:t xml:space="preserve">Т. </w:t>
      </w:r>
      <w:r w:rsidR="003D5B67">
        <w:rPr>
          <w:rFonts w:ascii="Times New Roman" w:hAnsi="Times New Roman" w:cs="Times New Roman"/>
          <w:sz w:val="28"/>
          <w:szCs w:val="28"/>
        </w:rPr>
        <w:t>Ван Д</w:t>
      </w:r>
      <w:r w:rsidR="00593D8B" w:rsidRPr="00400D52">
        <w:rPr>
          <w:rFonts w:ascii="Times New Roman" w:hAnsi="Times New Roman" w:cs="Times New Roman"/>
          <w:sz w:val="28"/>
          <w:szCs w:val="28"/>
        </w:rPr>
        <w:t xml:space="preserve">ейк, Н. Фэрклоу, Р. Водак делают акцент на выражении социального неравенства, организации, воспроизводстве власти в дискурсе и языке, </w:t>
      </w:r>
      <w:r w:rsidR="009775D4" w:rsidRPr="00400D52">
        <w:rPr>
          <w:rFonts w:ascii="Times New Roman" w:hAnsi="Times New Roman" w:cs="Times New Roman"/>
          <w:sz w:val="28"/>
          <w:szCs w:val="28"/>
        </w:rPr>
        <w:t>взаимосвязи</w:t>
      </w:r>
      <w:r w:rsidR="00593D8B" w:rsidRPr="00400D52">
        <w:rPr>
          <w:rFonts w:ascii="Times New Roman" w:hAnsi="Times New Roman" w:cs="Times New Roman"/>
          <w:sz w:val="28"/>
          <w:szCs w:val="28"/>
        </w:rPr>
        <w:t xml:space="preserve"> дискурса и общества.</w:t>
      </w:r>
    </w:p>
    <w:p w:rsidR="003463DA" w:rsidRPr="00400D52" w:rsidRDefault="00114DDA" w:rsidP="00400D52">
      <w:pPr>
        <w:pStyle w:val="2"/>
        <w:numPr>
          <w:ilvl w:val="1"/>
          <w:numId w:val="1"/>
        </w:numPr>
        <w:spacing w:line="360" w:lineRule="auto"/>
        <w:ind w:firstLine="567"/>
        <w:jc w:val="both"/>
        <w:rPr>
          <w:rFonts w:ascii="Times New Roman" w:hAnsi="Times New Roman" w:cs="Times New Roman"/>
          <w:color w:val="000000" w:themeColor="text1"/>
          <w:sz w:val="28"/>
          <w:szCs w:val="28"/>
        </w:rPr>
      </w:pPr>
      <w:bookmarkStart w:id="12" w:name="_Toc104504266"/>
      <w:r w:rsidRPr="00400D52">
        <w:rPr>
          <w:rStyle w:val="20"/>
          <w:rFonts w:ascii="Times New Roman" w:hAnsi="Times New Roman" w:cs="Times New Roman"/>
          <w:color w:val="000000" w:themeColor="text1"/>
          <w:sz w:val="28"/>
          <w:szCs w:val="28"/>
        </w:rPr>
        <w:t>Основные подходы и положения критического дискурс-анализа</w:t>
      </w:r>
      <w:bookmarkEnd w:id="12"/>
    </w:p>
    <w:p w:rsidR="00A85BC0" w:rsidRPr="00400D52" w:rsidRDefault="00A85BC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Критический дискурс-анализ подразделяется на несколько подходов. Безусловно, все они объединены общим кругом вопросов, терминологической и категориальной базой</w:t>
      </w:r>
      <w:r w:rsidR="00EA6F37" w:rsidRPr="00400D52">
        <w:rPr>
          <w:rFonts w:ascii="Times New Roman" w:hAnsi="Times New Roman" w:cs="Times New Roman"/>
          <w:sz w:val="28"/>
          <w:szCs w:val="28"/>
        </w:rPr>
        <w:t>. Тем не менее методологический подход, теоретическая рамка, на которые полагается каждое из направлений, различаются. Одни выстраивают систему интерпретаций и объяснений на основе относительно небольшой выборки, другие основывают свои суждения на большом количестве данных.</w:t>
      </w:r>
    </w:p>
    <w:p w:rsidR="002129F1" w:rsidRPr="00400D52" w:rsidRDefault="00C9654E"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1. Диалектико-реляционный подход</w:t>
      </w:r>
      <w:r w:rsidR="004A3C52" w:rsidRPr="00400D52">
        <w:rPr>
          <w:rFonts w:ascii="Times New Roman" w:hAnsi="Times New Roman" w:cs="Times New Roman"/>
          <w:sz w:val="28"/>
          <w:szCs w:val="28"/>
        </w:rPr>
        <w:t xml:space="preserve">. Диалектико-реляционный подход критического дискурс-анализа был разработан </w:t>
      </w:r>
      <w:r w:rsidR="00B91739" w:rsidRPr="00400D52">
        <w:rPr>
          <w:rFonts w:ascii="Times New Roman" w:hAnsi="Times New Roman" w:cs="Times New Roman"/>
          <w:sz w:val="28"/>
          <w:szCs w:val="28"/>
        </w:rPr>
        <w:t xml:space="preserve">лингвистом </w:t>
      </w:r>
      <w:r w:rsidR="004A3C52" w:rsidRPr="00400D52">
        <w:rPr>
          <w:rFonts w:ascii="Times New Roman" w:hAnsi="Times New Roman" w:cs="Times New Roman"/>
          <w:sz w:val="28"/>
          <w:szCs w:val="28"/>
        </w:rPr>
        <w:t>Норманом Фэрклоу. Данное направление основано на марксистких идеях, что находит своё отражение в исследованиях Н. Ферклоу, посвященных изу</w:t>
      </w:r>
      <w:r w:rsidR="002129F1" w:rsidRPr="00400D52">
        <w:rPr>
          <w:rFonts w:ascii="Times New Roman" w:hAnsi="Times New Roman" w:cs="Times New Roman"/>
          <w:sz w:val="28"/>
          <w:szCs w:val="28"/>
        </w:rPr>
        <w:t>чению языка, идеологии и власти.</w:t>
      </w:r>
      <w:r w:rsidR="002129F1" w:rsidRPr="00400D52">
        <w:rPr>
          <w:rStyle w:val="af2"/>
          <w:rFonts w:ascii="Times New Roman" w:hAnsi="Times New Roman" w:cs="Times New Roman"/>
          <w:sz w:val="28"/>
          <w:szCs w:val="28"/>
        </w:rPr>
        <w:footnoteReference w:id="44"/>
      </w:r>
      <w:r w:rsidR="00561902" w:rsidRPr="00400D52">
        <w:rPr>
          <w:rFonts w:ascii="Times New Roman" w:hAnsi="Times New Roman" w:cs="Times New Roman"/>
          <w:sz w:val="28"/>
          <w:szCs w:val="28"/>
        </w:rPr>
        <w:t xml:space="preserve"> </w:t>
      </w:r>
      <w:r w:rsidR="002129F1" w:rsidRPr="00400D52">
        <w:rPr>
          <w:rStyle w:val="af2"/>
          <w:rFonts w:ascii="Times New Roman" w:hAnsi="Times New Roman" w:cs="Times New Roman"/>
          <w:sz w:val="28"/>
          <w:szCs w:val="28"/>
        </w:rPr>
        <w:footnoteReference w:id="45"/>
      </w:r>
      <w:r w:rsidR="002129F1" w:rsidRPr="00400D52">
        <w:rPr>
          <w:rFonts w:ascii="Times New Roman" w:hAnsi="Times New Roman" w:cs="Times New Roman"/>
          <w:sz w:val="28"/>
          <w:szCs w:val="28"/>
        </w:rPr>
        <w:t xml:space="preserve"> Норман Фэркло</w:t>
      </w:r>
      <w:r w:rsidR="009775D4" w:rsidRPr="00400D52">
        <w:rPr>
          <w:rFonts w:ascii="Times New Roman" w:hAnsi="Times New Roman" w:cs="Times New Roman"/>
          <w:sz w:val="28"/>
          <w:szCs w:val="28"/>
        </w:rPr>
        <w:t>у</w:t>
      </w:r>
      <w:r w:rsidR="002129F1" w:rsidRPr="00400D52">
        <w:rPr>
          <w:rFonts w:ascii="Times New Roman" w:hAnsi="Times New Roman" w:cs="Times New Roman"/>
          <w:sz w:val="28"/>
          <w:szCs w:val="28"/>
        </w:rPr>
        <w:t xml:space="preserve"> создал структуру для анализа дискурса как социальной практики. Одно из наиболее существенных отличий концепции Фэркло</w:t>
      </w:r>
      <w:r w:rsidR="009775D4" w:rsidRPr="00400D52">
        <w:rPr>
          <w:rFonts w:ascii="Times New Roman" w:hAnsi="Times New Roman" w:cs="Times New Roman"/>
          <w:sz w:val="28"/>
          <w:szCs w:val="28"/>
        </w:rPr>
        <w:t>у</w:t>
      </w:r>
      <w:r w:rsidR="002129F1" w:rsidRPr="00400D52">
        <w:rPr>
          <w:rFonts w:ascii="Times New Roman" w:hAnsi="Times New Roman" w:cs="Times New Roman"/>
          <w:sz w:val="28"/>
          <w:szCs w:val="28"/>
        </w:rPr>
        <w:t xml:space="preserve"> и критического дискурс-анализа в целом от других направлений анализа дискурса заключается в том, что дискурс рассматривается и как сконструированный, и как способный конструировать. Дискурс - важная форма социальной практики, которая одновременно и воспроизводит, и изменяет знания, идентичности и социальные взаимоотношения, включая отношение власти, и в то же время сам дискурс формируется другими социальными практиками и структурами – так звучит основная позиция в подходе Нормана Феркло</w:t>
      </w:r>
      <w:r w:rsidR="00B91739" w:rsidRPr="00400D52">
        <w:rPr>
          <w:rFonts w:ascii="Times New Roman" w:hAnsi="Times New Roman" w:cs="Times New Roman"/>
          <w:sz w:val="28"/>
          <w:szCs w:val="28"/>
        </w:rPr>
        <w:t>у</w:t>
      </w:r>
      <w:r w:rsidR="002129F1" w:rsidRPr="00400D52">
        <w:rPr>
          <w:rFonts w:ascii="Times New Roman" w:hAnsi="Times New Roman" w:cs="Times New Roman"/>
          <w:sz w:val="28"/>
          <w:szCs w:val="28"/>
        </w:rPr>
        <w:t>. Таким образом, дискурс находится в диалектических отношениях с другими социальными измерениями. Подход Фэркло</w:t>
      </w:r>
      <w:r w:rsidR="00B91739" w:rsidRPr="00400D52">
        <w:rPr>
          <w:rFonts w:ascii="Times New Roman" w:hAnsi="Times New Roman" w:cs="Times New Roman"/>
          <w:sz w:val="28"/>
          <w:szCs w:val="28"/>
        </w:rPr>
        <w:t>у</w:t>
      </w:r>
      <w:r w:rsidR="002129F1" w:rsidRPr="00400D52">
        <w:rPr>
          <w:rFonts w:ascii="Times New Roman" w:hAnsi="Times New Roman" w:cs="Times New Roman"/>
          <w:sz w:val="28"/>
          <w:szCs w:val="28"/>
        </w:rPr>
        <w:t xml:space="preserve"> - это текстоориентированная форма дискурс-анализа.</w:t>
      </w:r>
    </w:p>
    <w:p w:rsidR="002129F1" w:rsidRPr="00400D52" w:rsidRDefault="002129F1"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Когда различные дискурсы и жанры артикулируются вместе в одном коммуникативном событии, возникает интердискурсивность. Благодаря таким совмещениям дискурсов изменяются границы и внутри строя дискурса, и между различными дискурс-строями. Интердискурсивность - это форма интертекстуальности. (смешение форм и жанров). Интертекстуальность означает состояние, когда все коммуникативные события основаны на более ранних событиях. Невозможно представить ситуации, когда слова и фразы используются впервые, в основном это те выражения, которые уже использовались ранее. Особая форма интертекстуальности - это очевидная интертекстуальность, посредством которой тексты эксплицитно основаны на других текстах, например, цитируют их. Текст, по мнению Феркло</w:t>
      </w:r>
      <w:r w:rsidR="00F44B79" w:rsidRPr="00400D52">
        <w:rPr>
          <w:rFonts w:ascii="Times New Roman" w:hAnsi="Times New Roman" w:cs="Times New Roman"/>
          <w:sz w:val="28"/>
          <w:szCs w:val="28"/>
        </w:rPr>
        <w:t>у</w:t>
      </w:r>
      <w:r w:rsidRPr="00400D52">
        <w:rPr>
          <w:rFonts w:ascii="Times New Roman" w:hAnsi="Times New Roman" w:cs="Times New Roman"/>
          <w:sz w:val="28"/>
          <w:szCs w:val="28"/>
        </w:rPr>
        <w:t>, можно рассматривать как часть интертекстуальной цепи, например, серии текстов, в которой каждый текст включает элементы другого текста или текстов.</w:t>
      </w:r>
    </w:p>
    <w:p w:rsidR="00C9654E" w:rsidRPr="00400D52" w:rsidRDefault="00B9173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Еще одно из важных понятий, разработанных Н. Фэрклоу является порядок дискурса. </w:t>
      </w:r>
      <w:r w:rsidR="002129F1" w:rsidRPr="00400D52">
        <w:rPr>
          <w:rFonts w:ascii="Times New Roman" w:hAnsi="Times New Roman" w:cs="Times New Roman"/>
          <w:sz w:val="28"/>
          <w:szCs w:val="28"/>
        </w:rPr>
        <w:t>Порядок дискурса - это совокупность всех жанров и дискурсов, которые используются в определенной социальной области. Фэркло</w:t>
      </w:r>
      <w:r w:rsidR="00F44B79" w:rsidRPr="00400D52">
        <w:rPr>
          <w:rFonts w:ascii="Times New Roman" w:hAnsi="Times New Roman" w:cs="Times New Roman"/>
          <w:sz w:val="28"/>
          <w:szCs w:val="28"/>
        </w:rPr>
        <w:t>у</w:t>
      </w:r>
      <w:r w:rsidR="002129F1" w:rsidRPr="00400D52">
        <w:rPr>
          <w:rFonts w:ascii="Times New Roman" w:hAnsi="Times New Roman" w:cs="Times New Roman"/>
          <w:sz w:val="28"/>
          <w:szCs w:val="28"/>
        </w:rPr>
        <w:t xml:space="preserve"> рассматривает отношения между коммуникативным событием и порядком дискурса как диалектические. Имеется в виду, что коммуникативные события не только воспроизводят порядки дискурса, но и могут их изменять. Происходит это в творческом процессе использования языка. Прежде всего, порядок дискурса – это система, которая формирует и формируется благодаря конкретным случаям применения языка. То есть порядок дискурса - это система, одновременно являющаяся и структурой, и практикой. Использование дискурсов и жанров в коммуникации как ресурсов регулируется строем дискурса, потому что строй дискурса определяет доступные ресурсы (дискурсы и жанры). Носители языка могут изменять строй дискурса, путем использования новых дискурсов и жанров или, включая дискурсы и жанры из других строев дискурса. Порядки дискурса становятся особенно гибкими и легко изменяемыми, когда привносятся дискурсы и жанры из других дискурс-строев. </w:t>
      </w:r>
    </w:p>
    <w:p w:rsidR="00F96F07" w:rsidRPr="00400D52" w:rsidRDefault="00DC4018" w:rsidP="00400D52">
      <w:pPr>
        <w:spacing w:line="360" w:lineRule="auto"/>
        <w:ind w:firstLine="567"/>
        <w:jc w:val="both"/>
        <w:rPr>
          <w:rFonts w:ascii="Times New Roman" w:hAnsi="Times New Roman" w:cs="Times New Roman"/>
          <w:sz w:val="28"/>
          <w:szCs w:val="28"/>
        </w:rPr>
      </w:pPr>
      <w:r w:rsidRPr="003313E7">
        <w:rPr>
          <w:rFonts w:ascii="Times New Roman" w:hAnsi="Times New Roman" w:cs="Times New Roman"/>
          <w:sz w:val="28"/>
          <w:szCs w:val="28"/>
        </w:rPr>
        <w:t xml:space="preserve">2. </w:t>
      </w:r>
      <w:r w:rsidRPr="00400D52">
        <w:rPr>
          <w:rFonts w:ascii="Times New Roman" w:hAnsi="Times New Roman" w:cs="Times New Roman"/>
          <w:sz w:val="28"/>
          <w:szCs w:val="28"/>
        </w:rPr>
        <w:t>Социо</w:t>
      </w:r>
      <w:r w:rsidR="00C22941" w:rsidRPr="00400D52">
        <w:rPr>
          <w:rFonts w:ascii="Times New Roman" w:hAnsi="Times New Roman" w:cs="Times New Roman"/>
          <w:sz w:val="28"/>
          <w:szCs w:val="28"/>
        </w:rPr>
        <w:t>когнитивный</w:t>
      </w:r>
      <w:r w:rsidR="00C22941" w:rsidRPr="003313E7">
        <w:rPr>
          <w:rFonts w:ascii="Times New Roman" w:hAnsi="Times New Roman" w:cs="Times New Roman"/>
          <w:sz w:val="28"/>
          <w:szCs w:val="28"/>
        </w:rPr>
        <w:t xml:space="preserve"> </w:t>
      </w:r>
      <w:r w:rsidR="00C22941" w:rsidRPr="00400D52">
        <w:rPr>
          <w:rFonts w:ascii="Times New Roman" w:hAnsi="Times New Roman" w:cs="Times New Roman"/>
          <w:sz w:val="28"/>
          <w:szCs w:val="28"/>
        </w:rPr>
        <w:t>подход</w:t>
      </w:r>
      <w:r w:rsidR="00D838AB" w:rsidRPr="003313E7">
        <w:rPr>
          <w:rFonts w:ascii="Times New Roman" w:hAnsi="Times New Roman" w:cs="Times New Roman"/>
          <w:sz w:val="28"/>
          <w:szCs w:val="28"/>
        </w:rPr>
        <w:t xml:space="preserve">. </w:t>
      </w:r>
      <w:r w:rsidR="00D838AB" w:rsidRPr="00400D52">
        <w:rPr>
          <w:rFonts w:ascii="Times New Roman" w:hAnsi="Times New Roman" w:cs="Times New Roman"/>
          <w:sz w:val="28"/>
          <w:szCs w:val="28"/>
        </w:rPr>
        <w:t xml:space="preserve">Социокогнитивный подход разработан </w:t>
      </w:r>
      <w:r w:rsidR="00561902" w:rsidRPr="00400D52">
        <w:rPr>
          <w:rFonts w:ascii="Times New Roman" w:hAnsi="Times New Roman" w:cs="Times New Roman"/>
          <w:sz w:val="28"/>
          <w:szCs w:val="28"/>
        </w:rPr>
        <w:t xml:space="preserve">нидерландским лингвистом, представителем структурализма </w:t>
      </w:r>
      <w:r w:rsidR="00D838AB" w:rsidRPr="00400D52">
        <w:rPr>
          <w:rFonts w:ascii="Times New Roman" w:hAnsi="Times New Roman" w:cs="Times New Roman"/>
          <w:sz w:val="28"/>
          <w:szCs w:val="28"/>
        </w:rPr>
        <w:t xml:space="preserve">Тёном </w:t>
      </w:r>
      <w:r w:rsidR="003D5B67">
        <w:rPr>
          <w:rFonts w:ascii="Times New Roman" w:hAnsi="Times New Roman" w:cs="Times New Roman"/>
          <w:sz w:val="28"/>
          <w:szCs w:val="28"/>
        </w:rPr>
        <w:t>Ван Д</w:t>
      </w:r>
      <w:r w:rsidR="00D838AB" w:rsidRPr="00400D52">
        <w:rPr>
          <w:rFonts w:ascii="Times New Roman" w:hAnsi="Times New Roman" w:cs="Times New Roman"/>
          <w:sz w:val="28"/>
          <w:szCs w:val="28"/>
        </w:rPr>
        <w:t>ейком.</w:t>
      </w:r>
      <w:r w:rsidR="00561902" w:rsidRPr="00400D52">
        <w:rPr>
          <w:rFonts w:ascii="Times New Roman" w:hAnsi="Times New Roman" w:cs="Times New Roman"/>
          <w:sz w:val="28"/>
          <w:szCs w:val="28"/>
        </w:rPr>
        <w:t xml:space="preserve"> </w:t>
      </w:r>
      <w:r w:rsidR="00D838AB" w:rsidRPr="00400D52">
        <w:rPr>
          <w:rFonts w:ascii="Times New Roman" w:hAnsi="Times New Roman" w:cs="Times New Roman"/>
          <w:sz w:val="28"/>
          <w:szCs w:val="28"/>
        </w:rPr>
        <w:t xml:space="preserve"> В основе этого подход</w:t>
      </w:r>
      <w:r w:rsidR="00B91739" w:rsidRPr="00400D52">
        <w:rPr>
          <w:rFonts w:ascii="Times New Roman" w:hAnsi="Times New Roman" w:cs="Times New Roman"/>
          <w:sz w:val="28"/>
          <w:szCs w:val="28"/>
        </w:rPr>
        <w:t>а</w:t>
      </w:r>
      <w:r w:rsidR="00D838AB" w:rsidRPr="00400D52">
        <w:rPr>
          <w:rFonts w:ascii="Times New Roman" w:hAnsi="Times New Roman" w:cs="Times New Roman"/>
          <w:sz w:val="28"/>
          <w:szCs w:val="28"/>
        </w:rPr>
        <w:t xml:space="preserve"> лежит связь между обществом, дискурсом и когнитивными структурами.</w:t>
      </w:r>
      <w:r w:rsidR="00C9654E" w:rsidRPr="00400D52">
        <w:rPr>
          <w:rFonts w:ascii="Times New Roman" w:hAnsi="Times New Roman" w:cs="Times New Roman"/>
          <w:sz w:val="28"/>
          <w:szCs w:val="28"/>
        </w:rPr>
        <w:t xml:space="preserve"> </w:t>
      </w:r>
      <w:r w:rsidR="00D838AB" w:rsidRPr="00400D52">
        <w:rPr>
          <w:rFonts w:ascii="Times New Roman" w:hAnsi="Times New Roman" w:cs="Times New Roman"/>
          <w:sz w:val="28"/>
          <w:szCs w:val="28"/>
        </w:rPr>
        <w:t xml:space="preserve">Социокогнитивный подход был сформирован в результате синтеза когнитивного анализа, изучения социального взаимодействия и лингвистического анализа. Основное поле интересов </w:t>
      </w:r>
      <w:r w:rsidR="00C9654E" w:rsidRPr="00400D52">
        <w:rPr>
          <w:rFonts w:ascii="Times New Roman" w:hAnsi="Times New Roman" w:cs="Times New Roman"/>
          <w:sz w:val="28"/>
          <w:szCs w:val="28"/>
        </w:rPr>
        <w:t xml:space="preserve">Т. </w:t>
      </w:r>
      <w:r w:rsidR="003D5B67">
        <w:rPr>
          <w:rFonts w:ascii="Times New Roman" w:hAnsi="Times New Roman" w:cs="Times New Roman"/>
          <w:sz w:val="28"/>
          <w:szCs w:val="28"/>
        </w:rPr>
        <w:t>Ван Д</w:t>
      </w:r>
      <w:r w:rsidR="00C9654E" w:rsidRPr="00400D52">
        <w:rPr>
          <w:rFonts w:ascii="Times New Roman" w:hAnsi="Times New Roman" w:cs="Times New Roman"/>
          <w:sz w:val="28"/>
          <w:szCs w:val="28"/>
        </w:rPr>
        <w:t xml:space="preserve">ейка </w:t>
      </w:r>
      <w:r w:rsidR="00D838AB" w:rsidRPr="00400D52">
        <w:rPr>
          <w:rFonts w:ascii="Times New Roman" w:hAnsi="Times New Roman" w:cs="Times New Roman"/>
          <w:sz w:val="28"/>
          <w:szCs w:val="28"/>
        </w:rPr>
        <w:t xml:space="preserve">представляют исследования злоупотребления властью политическими элитами, конструирование и воспроизводство стереотипов посредством дискурса, формирование этнических предрассудков, взаимодействие политических элит и сопротивление им со стороны угнетаемых групп. По мнению </w:t>
      </w:r>
      <w:r w:rsidR="003D5B67">
        <w:rPr>
          <w:rFonts w:ascii="Times New Roman" w:hAnsi="Times New Roman" w:cs="Times New Roman"/>
          <w:sz w:val="28"/>
          <w:szCs w:val="28"/>
        </w:rPr>
        <w:t>Ван Д</w:t>
      </w:r>
      <w:r w:rsidR="00D838AB" w:rsidRPr="00400D52">
        <w:rPr>
          <w:rFonts w:ascii="Times New Roman" w:hAnsi="Times New Roman" w:cs="Times New Roman"/>
          <w:sz w:val="28"/>
          <w:szCs w:val="28"/>
        </w:rPr>
        <w:t>ейка, необходимо выявлять взаимодействие между дискурсом и власть</w:t>
      </w:r>
      <w:r w:rsidR="00BF0424" w:rsidRPr="00400D52">
        <w:rPr>
          <w:rFonts w:ascii="Times New Roman" w:hAnsi="Times New Roman" w:cs="Times New Roman"/>
          <w:sz w:val="28"/>
          <w:szCs w:val="28"/>
        </w:rPr>
        <w:t>ю</w:t>
      </w:r>
      <w:r w:rsidR="00D838AB" w:rsidRPr="00400D52">
        <w:rPr>
          <w:rFonts w:ascii="Times New Roman" w:hAnsi="Times New Roman" w:cs="Times New Roman"/>
          <w:sz w:val="28"/>
          <w:szCs w:val="28"/>
        </w:rPr>
        <w:t>. Важно подчеркнуть,</w:t>
      </w:r>
      <w:r w:rsidR="00B91739" w:rsidRPr="00400D52">
        <w:rPr>
          <w:rFonts w:ascii="Times New Roman" w:hAnsi="Times New Roman" w:cs="Times New Roman"/>
          <w:sz w:val="28"/>
          <w:szCs w:val="28"/>
        </w:rPr>
        <w:t xml:space="preserve"> что под взаимодействием понимаю</w:t>
      </w:r>
      <w:r w:rsidR="00D838AB" w:rsidRPr="00400D52">
        <w:rPr>
          <w:rFonts w:ascii="Times New Roman" w:hAnsi="Times New Roman" w:cs="Times New Roman"/>
          <w:sz w:val="28"/>
          <w:szCs w:val="28"/>
        </w:rPr>
        <w:t>тся не просто точки пересечения дискурса и власти, но сложно устроенный социоко</w:t>
      </w:r>
      <w:r w:rsidR="00B91739" w:rsidRPr="00400D52">
        <w:rPr>
          <w:rFonts w:ascii="Times New Roman" w:hAnsi="Times New Roman" w:cs="Times New Roman"/>
          <w:sz w:val="28"/>
          <w:szCs w:val="28"/>
        </w:rPr>
        <w:t>гнитивный процесс, основанный</w:t>
      </w:r>
      <w:r w:rsidR="00F96F07" w:rsidRPr="00400D52">
        <w:rPr>
          <w:rFonts w:ascii="Times New Roman" w:hAnsi="Times New Roman" w:cs="Times New Roman"/>
          <w:sz w:val="28"/>
          <w:szCs w:val="28"/>
        </w:rPr>
        <w:t xml:space="preserve"> на сознании участников этого взаимодействия. С одной стороны, участники такого взаимодействия испытывают влияние дискурса и формируют свои представления о социальной реальности на его основе. С другой стороны, они сами способны формировать новые дискурсы. </w:t>
      </w:r>
    </w:p>
    <w:p w:rsidR="00C9654E" w:rsidRPr="00400D52" w:rsidRDefault="00655DA1"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По мнению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ейка, лингвистические механизмы, встроенные к текст</w:t>
      </w:r>
      <w:r w:rsidR="00B02050" w:rsidRPr="00400D52">
        <w:rPr>
          <w:rFonts w:ascii="Times New Roman" w:hAnsi="Times New Roman" w:cs="Times New Roman"/>
          <w:sz w:val="28"/>
          <w:szCs w:val="28"/>
        </w:rPr>
        <w:t>, воспроизводят существующ</w:t>
      </w:r>
      <w:r w:rsidRPr="00400D52">
        <w:rPr>
          <w:rFonts w:ascii="Times New Roman" w:hAnsi="Times New Roman" w:cs="Times New Roman"/>
          <w:sz w:val="28"/>
          <w:szCs w:val="28"/>
        </w:rPr>
        <w:t xml:space="preserve">ие властные отношения в обществе посредством дискурса. Процесс декодирования заключенной в дискурсе информации влияет на наши представления о реальности, формирует их, конструирует и структурирует социальную реальность. </w:t>
      </w:r>
      <w:r w:rsidR="00A709D9" w:rsidRPr="00400D52">
        <w:rPr>
          <w:rFonts w:ascii="Times New Roman" w:hAnsi="Times New Roman" w:cs="Times New Roman"/>
          <w:sz w:val="28"/>
          <w:szCs w:val="28"/>
        </w:rPr>
        <w:t xml:space="preserve">Основной инструмент, предлагаемый Тёном </w:t>
      </w:r>
      <w:r w:rsidR="003D5B67">
        <w:rPr>
          <w:rFonts w:ascii="Times New Roman" w:hAnsi="Times New Roman" w:cs="Times New Roman"/>
          <w:sz w:val="28"/>
          <w:szCs w:val="28"/>
        </w:rPr>
        <w:t>Ван Д</w:t>
      </w:r>
      <w:r w:rsidR="00A709D9" w:rsidRPr="00400D52">
        <w:rPr>
          <w:rFonts w:ascii="Times New Roman" w:hAnsi="Times New Roman" w:cs="Times New Roman"/>
          <w:sz w:val="28"/>
          <w:szCs w:val="28"/>
        </w:rPr>
        <w:t xml:space="preserve">ейком, способствующий лучшему пониманию дискурса - это понятие </w:t>
      </w:r>
      <w:r w:rsidR="00B91739" w:rsidRPr="00400D52">
        <w:rPr>
          <w:rFonts w:ascii="Times New Roman" w:hAnsi="Times New Roman" w:cs="Times New Roman"/>
          <w:sz w:val="28"/>
          <w:szCs w:val="28"/>
        </w:rPr>
        <w:t>«</w:t>
      </w:r>
      <w:r w:rsidR="00A709D9" w:rsidRPr="00400D52">
        <w:rPr>
          <w:rFonts w:ascii="Times New Roman" w:hAnsi="Times New Roman" w:cs="Times New Roman"/>
          <w:sz w:val="28"/>
          <w:szCs w:val="28"/>
        </w:rPr>
        <w:t>структурные знания</w:t>
      </w:r>
      <w:r w:rsidR="00B91739" w:rsidRPr="00400D52">
        <w:rPr>
          <w:rFonts w:ascii="Times New Roman" w:hAnsi="Times New Roman" w:cs="Times New Roman"/>
          <w:sz w:val="28"/>
          <w:szCs w:val="28"/>
        </w:rPr>
        <w:t>»</w:t>
      </w:r>
      <w:r w:rsidR="00A709D9" w:rsidRPr="00400D52">
        <w:rPr>
          <w:rFonts w:ascii="Times New Roman" w:hAnsi="Times New Roman" w:cs="Times New Roman"/>
          <w:sz w:val="28"/>
          <w:szCs w:val="28"/>
        </w:rPr>
        <w:t>. Оно представляет собой соотношение разных уровней знания, которые используются для саморепрезентации группы. Дейк пишет о следующих уровнях знания: личностный, групповой, межличностный, национальный, культурный, институциональный.</w:t>
      </w:r>
      <w:r w:rsidR="00A709D9" w:rsidRPr="00400D52">
        <w:rPr>
          <w:rStyle w:val="af2"/>
          <w:rFonts w:ascii="Times New Roman" w:hAnsi="Times New Roman" w:cs="Times New Roman"/>
          <w:sz w:val="28"/>
          <w:szCs w:val="28"/>
        </w:rPr>
        <w:footnoteReference w:id="46"/>
      </w:r>
    </w:p>
    <w:p w:rsidR="00BF0424" w:rsidRPr="00400D52" w:rsidRDefault="0056190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Основной исследовательский вопрос, который формулирует Тён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 заключается в том, как, каким образом происходит</w:t>
      </w:r>
      <w:r w:rsidR="00BF0424" w:rsidRPr="00400D52">
        <w:rPr>
          <w:rFonts w:ascii="Times New Roman" w:hAnsi="Times New Roman" w:cs="Times New Roman"/>
          <w:sz w:val="28"/>
          <w:szCs w:val="28"/>
        </w:rPr>
        <w:t xml:space="preserve"> дискурсивное воспроизводство</w:t>
      </w:r>
      <w:r w:rsidRPr="00400D52">
        <w:rPr>
          <w:rFonts w:ascii="Times New Roman" w:hAnsi="Times New Roman" w:cs="Times New Roman"/>
          <w:sz w:val="28"/>
          <w:szCs w:val="28"/>
        </w:rPr>
        <w:t xml:space="preserve"> неравенства в социуме и злоупотребления властью</w:t>
      </w:r>
      <w:r w:rsidR="00BF0424" w:rsidRPr="00400D52">
        <w:rPr>
          <w:rFonts w:ascii="Times New Roman" w:hAnsi="Times New Roman" w:cs="Times New Roman"/>
          <w:sz w:val="28"/>
          <w:szCs w:val="28"/>
        </w:rPr>
        <w:t xml:space="preserve">. </w:t>
      </w:r>
      <w:r w:rsidRPr="00400D52">
        <w:rPr>
          <w:rFonts w:ascii="Times New Roman" w:hAnsi="Times New Roman" w:cs="Times New Roman"/>
          <w:sz w:val="28"/>
          <w:szCs w:val="28"/>
        </w:rPr>
        <w:t>Основу исследования составляет связь особенных</w:t>
      </w:r>
      <w:r w:rsidR="00BF0424" w:rsidRPr="00400D52">
        <w:rPr>
          <w:rFonts w:ascii="Times New Roman" w:hAnsi="Times New Roman" w:cs="Times New Roman"/>
          <w:sz w:val="28"/>
          <w:szCs w:val="28"/>
        </w:rPr>
        <w:t xml:space="preserve"> </w:t>
      </w:r>
      <w:r w:rsidRPr="00400D52">
        <w:rPr>
          <w:rFonts w:ascii="Times New Roman" w:hAnsi="Times New Roman" w:cs="Times New Roman"/>
          <w:sz w:val="28"/>
          <w:szCs w:val="28"/>
        </w:rPr>
        <w:t>лингвистических, стилистических</w:t>
      </w:r>
      <w:r w:rsidR="00BF0424" w:rsidRPr="00400D52">
        <w:rPr>
          <w:rFonts w:ascii="Times New Roman" w:hAnsi="Times New Roman" w:cs="Times New Roman"/>
          <w:sz w:val="28"/>
          <w:szCs w:val="28"/>
        </w:rPr>
        <w:t>, семиот</w:t>
      </w:r>
      <w:r w:rsidR="00B91739" w:rsidRPr="00400D52">
        <w:rPr>
          <w:rFonts w:ascii="Times New Roman" w:hAnsi="Times New Roman" w:cs="Times New Roman"/>
          <w:sz w:val="28"/>
          <w:szCs w:val="28"/>
        </w:rPr>
        <w:t xml:space="preserve">ических характеристик дискурса </w:t>
      </w:r>
      <w:r w:rsidR="00BF0424" w:rsidRPr="00400D52">
        <w:rPr>
          <w:rFonts w:ascii="Times New Roman" w:hAnsi="Times New Roman" w:cs="Times New Roman"/>
          <w:sz w:val="28"/>
          <w:szCs w:val="28"/>
        </w:rPr>
        <w:t xml:space="preserve">с </w:t>
      </w:r>
      <w:r w:rsidRPr="00400D52">
        <w:rPr>
          <w:rFonts w:ascii="Times New Roman" w:hAnsi="Times New Roman" w:cs="Times New Roman"/>
          <w:sz w:val="28"/>
          <w:szCs w:val="28"/>
        </w:rPr>
        <w:t xml:space="preserve">явлениями жизни – властными отношениями общества, отношениями неравенства. </w:t>
      </w:r>
      <w:r w:rsidR="00BF0424" w:rsidRPr="00400D52">
        <w:rPr>
          <w:rFonts w:ascii="Times New Roman" w:hAnsi="Times New Roman" w:cs="Times New Roman"/>
          <w:sz w:val="28"/>
          <w:szCs w:val="28"/>
        </w:rPr>
        <w:t>Основной задачей Ван Дейк видит выявление связи между типичными особенностями текста, речи, интеракции и семиотических практик как объектов микро-анализа с типичными характеристиками общества, такими как группы или организации и их отношениями доминирования, как объектами макро-анализа</w:t>
      </w:r>
      <w:r w:rsidRPr="00400D52">
        <w:rPr>
          <w:rStyle w:val="af2"/>
          <w:rFonts w:ascii="Times New Roman" w:hAnsi="Times New Roman" w:cs="Times New Roman"/>
          <w:sz w:val="28"/>
          <w:szCs w:val="28"/>
        </w:rPr>
        <w:footnoteReference w:id="47"/>
      </w:r>
      <w:r w:rsidR="00BF0424" w:rsidRPr="00400D52">
        <w:rPr>
          <w:rFonts w:ascii="Times New Roman" w:hAnsi="Times New Roman" w:cs="Times New Roman"/>
          <w:sz w:val="28"/>
          <w:szCs w:val="28"/>
        </w:rPr>
        <w:t>.</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Дискурс, по мнению Дейка представляет собой определенную социальную практику, некое контекстуальное взаимодействие, которое реализуется в определенном социо-культурном, историческом, политическом и других контекстах. Поэтому при анализе необходимо уделять внимание тому, в каком контексте произошло то или иное коммуникативное событие.</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Методы, предлагаемые дискурс-анализом направлены на определение того, каким образом дискурс и социальная реальность, структура дискурса и социальная структура могу изменяться и зависеть друг от друга. То есть основной фокус методов дискурс-анализа направлен на взаимосвязи, отношения дискурса и социальной структуры. Так, например, по мнению Дейка, в большей степени с определенной социальной ситуацией связана форма дискурса, символическое значение заголовка, а не его структура. Критический дискурс анализ по Дейку служит для поиска таких характеристик дискурса, которые зависят от социальных условий, в которых использован язык, или же наоборот влияют на них. Своё исследовательское внимание необходимо сфокусировать на тех структурах дискурса, которые впоследствии могут формировать новые социальные убеждения, корректировать и менять уже существующие, влиять на действия тех, кто является потребителем дискурса. Например, исследования дискурса особое внимание уделяют таким структурам дискурса, которые участвуют в воспроизводстве, выражении, утверждении социальной власти.</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Эти характеристики дискурса разнообразны и могут иметь как вербальные, так и невербальные проявления. Например, может быть использована особенная интонация, тембр, ритм, скорость речи. Если же это печатный текст, фокус</w:t>
      </w:r>
      <w:r w:rsidR="00B91739" w:rsidRPr="00400D52">
        <w:rPr>
          <w:rFonts w:ascii="Times New Roman" w:hAnsi="Times New Roman" w:cs="Times New Roman"/>
          <w:sz w:val="28"/>
          <w:szCs w:val="28"/>
        </w:rPr>
        <w:t xml:space="preserve"> внимания сместит</w:t>
      </w:r>
      <w:r w:rsidRPr="00400D52">
        <w:rPr>
          <w:rFonts w:ascii="Times New Roman" w:hAnsi="Times New Roman" w:cs="Times New Roman"/>
          <w:sz w:val="28"/>
          <w:szCs w:val="28"/>
        </w:rPr>
        <w:t xml:space="preserve">ся в сторону шрифтов, сопровождающих текст изображений, заголовков и цветовой гаммы. Немаловажным является синтаксис (активный или пассивный залог), подбор особенной лексики, литературные средства выразительности, риторические фигуры, выбор определенных речевых стратегий и тактик. </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Идеологический дискурс, как правило, предполагает деление на «своих и чужих», «наших и других», «ин-группы и аут-группы». Такой вид дискурса формируется за счет приписывания «ин-группам» положительных качеств, а также членам этих групп, и негативных качеств «аут-группам» и их участникам. Механизма</w:t>
      </w:r>
      <w:r w:rsidR="00013E98" w:rsidRPr="00400D52">
        <w:rPr>
          <w:rFonts w:ascii="Times New Roman" w:hAnsi="Times New Roman" w:cs="Times New Roman"/>
          <w:sz w:val="28"/>
          <w:szCs w:val="28"/>
        </w:rPr>
        <w:t>ми</w:t>
      </w:r>
      <w:r w:rsidRPr="00400D52">
        <w:rPr>
          <w:rFonts w:ascii="Times New Roman" w:hAnsi="Times New Roman" w:cs="Times New Roman"/>
          <w:sz w:val="28"/>
          <w:szCs w:val="28"/>
        </w:rPr>
        <w:t xml:space="preserve"> для создания подобных образов служат использование определенного визуального сопровождения – фотографий, изображений, рисунков, применение особых стилей, размера заголовков, цвета и шрифта, задействование фигур речи, особенного стиля изложения, аргументации, примеров, рассказов. Основная цель позитивной репрезентации группы «своих» и описание в негативном ключе «чужих, других, иных» - противопоставить группы друг другу, продемонстрировать их существенные отличия, указать на отношения власти: доминирования и угнетения. Такая стратегия доминирования может быть реализована различными способами.</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Смысл подобных репрезентаций – противопоставление «свои» «чужим» </w:t>
      </w:r>
      <w:r w:rsidR="00013E98" w:rsidRPr="00400D52">
        <w:rPr>
          <w:rFonts w:ascii="Times New Roman" w:hAnsi="Times New Roman" w:cs="Times New Roman"/>
          <w:sz w:val="28"/>
          <w:szCs w:val="28"/>
        </w:rPr>
        <w:t>-связан</w:t>
      </w:r>
      <w:r w:rsidRPr="00400D52">
        <w:rPr>
          <w:rFonts w:ascii="Times New Roman" w:hAnsi="Times New Roman" w:cs="Times New Roman"/>
          <w:sz w:val="28"/>
          <w:szCs w:val="28"/>
        </w:rPr>
        <w:t xml:space="preserve"> с воспроизводством социального неравенства, о</w:t>
      </w:r>
      <w:r w:rsidR="00013E98" w:rsidRPr="00400D52">
        <w:rPr>
          <w:rFonts w:ascii="Times New Roman" w:hAnsi="Times New Roman" w:cs="Times New Roman"/>
          <w:sz w:val="28"/>
          <w:szCs w:val="28"/>
        </w:rPr>
        <w:t>тношений господства и подчинения</w:t>
      </w:r>
      <w:r w:rsidRPr="00400D52">
        <w:rPr>
          <w:rFonts w:ascii="Times New Roman" w:hAnsi="Times New Roman" w:cs="Times New Roman"/>
          <w:sz w:val="28"/>
          <w:szCs w:val="28"/>
        </w:rPr>
        <w:t>, а также с поддержанием, утверждение</w:t>
      </w:r>
      <w:r w:rsidR="00013E98" w:rsidRPr="00400D52">
        <w:rPr>
          <w:rFonts w:ascii="Times New Roman" w:hAnsi="Times New Roman" w:cs="Times New Roman"/>
          <w:sz w:val="28"/>
          <w:szCs w:val="28"/>
        </w:rPr>
        <w:t>м</w:t>
      </w:r>
      <w:r w:rsidRPr="00400D52">
        <w:rPr>
          <w:rFonts w:ascii="Times New Roman" w:hAnsi="Times New Roman" w:cs="Times New Roman"/>
          <w:sz w:val="28"/>
          <w:szCs w:val="28"/>
        </w:rPr>
        <w:t xml:space="preserve"> и выражением этого неравенства. Как уже описывалось ранее, связь дискурса и социальной структуры не является просто корреляционной и не может быть описана простое взаимодействие. По мнению Тёна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ейка взаимосвязь между дискурсом и социальной структурой намного глубже и протекает в сознании людей, она связана с социокогнитивными процессами, ментальными моделями, которые появляются в сознании. Важно отметить, что связь дискурса и социальной структуры имеет двойную природу: то есть с одной стороны, социальная структура формирует дискурс, с другой стороны дискурс влияет на социальную структуру, преобразовывая взгляды, установки его участников, а как следствие это способствует формированию будущих, новых дискурсов.</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Главная цель для властных, доминирующих групп – взять дискурс под контроль и управлять им. Это необходимо по причине того, что дискурс управляет сознанием людей, а значит может формировать их мнения, установки, взгляды, управлять человеческими действиями. Тён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 предлагает несколько способов осуществления такого управления. Первый способ – управление контекстом. Любое коммуникативное событие представляет собой не только определенной речевой акт (выступление, разговор и т.д.), текст, но контекст, в котором это коммуникативное событие состоялось. Контекст подразумевает под собой те социальные условия (место, время, цели, действующие лица), в которых происходит то или иное коммуникативное событие. Таким образом для властных элит важной задачей становится взять под контроль контекст. Поэтому при анализе дискурса, необходимо уделять внимание контексту, способам регулирования доступа к дискурсу. В качестве примера Дейк упоминает один из наиболее влиятельных типов публичного дискурса – медиа-дискурс. При исследовании медиа-дискурса, по мнению Дейка, необходимо особое внимание уделить тому, чьи слова цитируют, чьи мнения и взгляды, экспертные оценки освещаются в средствах массовой информации, кто именно принимает участие в публичных выступлениях, то есть чьё видение социальной и политической реальности должно быть освещено и как следствие воспринято.</w:t>
      </w:r>
      <w:r w:rsidRPr="00400D52">
        <w:rPr>
          <w:rStyle w:val="af2"/>
          <w:rFonts w:ascii="Times New Roman" w:hAnsi="Times New Roman" w:cs="Times New Roman"/>
          <w:sz w:val="28"/>
          <w:szCs w:val="28"/>
        </w:rPr>
        <w:footnoteReference w:id="48"/>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Следующий способ контролирования дискурса представляет собой непосредственное управление дискурсом. Данный способ заключается в том, чтобы сформулировать содержание дискурса, то есть о чем именно пойдет речь, что должно быть сказано, а о чем нужно умолчать. Важным нюансом здесь становится и форма высказывания: каким образом должно быть освещено то или иное событие, насколько детально, доказательно, какие речевые фигуры, разговорные стратегии, должны быть использованы для достижения максимального эффекта, какие значения будет иметь то или иное высказывание. Важно уделить внимание и тому, каким еще событиям, помимо освещаемых, будут придаваться те же значения, для каких еще коммуникативных событий будут использованы те же формы.</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Еще одним немаловажным способом установления полного контроля над дискурсом является управление сознанием. Управление с</w:t>
      </w:r>
      <w:r w:rsidR="00013E98" w:rsidRPr="00400D52">
        <w:rPr>
          <w:rFonts w:ascii="Times New Roman" w:hAnsi="Times New Roman" w:cs="Times New Roman"/>
          <w:sz w:val="28"/>
          <w:szCs w:val="28"/>
        </w:rPr>
        <w:t>ознанием</w:t>
      </w:r>
      <w:r w:rsidRPr="00400D52">
        <w:rPr>
          <w:rFonts w:ascii="Times New Roman" w:hAnsi="Times New Roman" w:cs="Times New Roman"/>
          <w:sz w:val="28"/>
          <w:szCs w:val="28"/>
        </w:rPr>
        <w:t xml:space="preserve"> связано с целым рядом факторов, которые оказывают влияние на индивида. Важное значение в управлении сознанием будут иметь предыдущий опыт индивида, социальные установки, общественно разделяемые нормы и ценности, идеологии, персональные оценки, а также понимание текстов и речи индивидом, на которого направлено то или иное коммуникативное событие.</w:t>
      </w:r>
    </w:p>
    <w:p w:rsidR="00C9654E"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Таким образом, Тён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 формулирует вывод о практической значимости изучения способов управления дискурсом, которые задействуют властные элиты. Управляя дискурсом, составляющими его элементами: временем и место</w:t>
      </w:r>
      <w:r w:rsidR="00013E98" w:rsidRPr="00400D52">
        <w:rPr>
          <w:rFonts w:ascii="Times New Roman" w:hAnsi="Times New Roman" w:cs="Times New Roman"/>
          <w:sz w:val="28"/>
          <w:szCs w:val="28"/>
        </w:rPr>
        <w:t>м</w:t>
      </w:r>
      <w:r w:rsidRPr="00400D52">
        <w:rPr>
          <w:rFonts w:ascii="Times New Roman" w:hAnsi="Times New Roman" w:cs="Times New Roman"/>
          <w:sz w:val="28"/>
          <w:szCs w:val="28"/>
        </w:rPr>
        <w:t xml:space="preserve"> высказывания, сочетанием с другими событиями, действующими лицами коммуникативных событий, стилем и формой преподнесения того или иного материала, властные элиты формируют свой имидж, который в конечном итоге направлен на распространение влияния и завоевание поддержки среди широких масс, а как следствие на возможность управлять сознанием, формировать ценности и установки, изменять социальную структуру. Подробный анализ практик управления дискурс</w:t>
      </w:r>
      <w:r w:rsidR="00013E98" w:rsidRPr="00400D52">
        <w:rPr>
          <w:rFonts w:ascii="Times New Roman" w:hAnsi="Times New Roman" w:cs="Times New Roman"/>
          <w:sz w:val="28"/>
          <w:szCs w:val="28"/>
        </w:rPr>
        <w:t>ом</w:t>
      </w:r>
      <w:r w:rsidRPr="00400D52">
        <w:rPr>
          <w:rFonts w:ascii="Times New Roman" w:hAnsi="Times New Roman" w:cs="Times New Roman"/>
          <w:sz w:val="28"/>
          <w:szCs w:val="28"/>
        </w:rPr>
        <w:t xml:space="preserve"> может пролить свет на связь «социальных макроструктур» и структур дискурса, их влияние на сознание потребителей дискурса.</w:t>
      </w:r>
    </w:p>
    <w:p w:rsidR="00244798" w:rsidRPr="00400D52" w:rsidRDefault="00C9654E"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3. </w:t>
      </w:r>
      <w:r w:rsidR="00244798" w:rsidRPr="00400D52">
        <w:rPr>
          <w:rFonts w:ascii="Times New Roman" w:hAnsi="Times New Roman" w:cs="Times New Roman"/>
          <w:sz w:val="28"/>
          <w:szCs w:val="28"/>
        </w:rPr>
        <w:t>Дискурсивно-исторический подход.</w:t>
      </w:r>
      <w:r w:rsidR="004E17F4">
        <w:rPr>
          <w:rFonts w:ascii="Times New Roman" w:hAnsi="Times New Roman" w:cs="Times New Roman"/>
          <w:sz w:val="28"/>
          <w:szCs w:val="28"/>
        </w:rPr>
        <w:t xml:space="preserve"> </w:t>
      </w:r>
      <w:r w:rsidR="00244798" w:rsidRPr="00400D52">
        <w:rPr>
          <w:rFonts w:ascii="Times New Roman" w:hAnsi="Times New Roman" w:cs="Times New Roman"/>
          <w:sz w:val="28"/>
          <w:szCs w:val="28"/>
        </w:rPr>
        <w:t>Представители данного аналитического подхода ставят своей целью выявление способов поддержания доминирования и господства властными элитами: какие способы использования языка применяют, какие семиотические системы задействуют.</w:t>
      </w:r>
      <w:r w:rsidR="00244798" w:rsidRPr="00400D52">
        <w:rPr>
          <w:rStyle w:val="af2"/>
          <w:rFonts w:ascii="Times New Roman" w:hAnsi="Times New Roman" w:cs="Times New Roman"/>
          <w:sz w:val="28"/>
          <w:szCs w:val="28"/>
        </w:rPr>
        <w:footnoteReference w:id="49"/>
      </w:r>
      <w:r w:rsidR="00244798" w:rsidRPr="00400D52">
        <w:rPr>
          <w:rFonts w:ascii="Times New Roman" w:hAnsi="Times New Roman" w:cs="Times New Roman"/>
          <w:sz w:val="28"/>
          <w:szCs w:val="28"/>
        </w:rPr>
        <w:t xml:space="preserve"> </w:t>
      </w:r>
    </w:p>
    <w:p w:rsidR="00244798" w:rsidRPr="00400D52" w:rsidRDefault="0024479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начале становления дискурсивно-исторического подхода исследователи интересовались изучение</w:t>
      </w:r>
      <w:r w:rsidR="00013E98" w:rsidRPr="00400D52">
        <w:rPr>
          <w:rFonts w:ascii="Times New Roman" w:hAnsi="Times New Roman" w:cs="Times New Roman"/>
          <w:sz w:val="28"/>
          <w:szCs w:val="28"/>
        </w:rPr>
        <w:t>м</w:t>
      </w:r>
      <w:r w:rsidRPr="00400D52">
        <w:rPr>
          <w:rFonts w:ascii="Times New Roman" w:hAnsi="Times New Roman" w:cs="Times New Roman"/>
          <w:sz w:val="28"/>
          <w:szCs w:val="28"/>
        </w:rPr>
        <w:t xml:space="preserve"> антисемитизма, имевшего место в Австрии в послевоенные годы. Сейчас фокус внимания сместился, но всё же общий круг рассматриваемых вопросов существенно не изменился. В центре внимания представителей данного подхода находятся национальные дискурсы, способы их конструирования, дискурсы идентичности, дискурсы меньшинств, дискурсы «аут-групп». </w:t>
      </w:r>
      <w:r w:rsidR="009469A8" w:rsidRPr="00400D52">
        <w:rPr>
          <w:rFonts w:ascii="Times New Roman" w:hAnsi="Times New Roman" w:cs="Times New Roman"/>
          <w:sz w:val="28"/>
          <w:szCs w:val="28"/>
        </w:rPr>
        <w:t xml:space="preserve">Наряду с подходом, разработанным Тёном </w:t>
      </w:r>
      <w:r w:rsidR="003D5B67">
        <w:rPr>
          <w:rFonts w:ascii="Times New Roman" w:hAnsi="Times New Roman" w:cs="Times New Roman"/>
          <w:sz w:val="28"/>
          <w:szCs w:val="28"/>
        </w:rPr>
        <w:t>Ван Д</w:t>
      </w:r>
      <w:r w:rsidR="009469A8" w:rsidRPr="00400D52">
        <w:rPr>
          <w:rFonts w:ascii="Times New Roman" w:hAnsi="Times New Roman" w:cs="Times New Roman"/>
          <w:sz w:val="28"/>
          <w:szCs w:val="28"/>
        </w:rPr>
        <w:t>ейком, представители дискурсивно-исторического подхода рассматривает политический дискурс с позиции его как инструмента для воспроизводства социального неравенства с помощью выстраивания идентичностей, формирования классового деления и других категоризаций.</w:t>
      </w:r>
    </w:p>
    <w:p w:rsidR="009469A8" w:rsidRPr="00400D52" w:rsidRDefault="009469A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основу дискурсивно-исторического подхода легли идеи представителей Франкфуртской школы, а в особенности Ю. Хабермаса. В разработанной им теории ключевым понятием является понятие рационального действия, более того Ю. Хабермас противопоставляет коммуникативное действие, которое направлено на достижение какого-либо успеха, эффекта, коммуникативному действию, направленному на достижение понимания сторон</w:t>
      </w:r>
      <w:r w:rsidR="00013E98" w:rsidRPr="00400D52">
        <w:rPr>
          <w:rFonts w:ascii="Times New Roman" w:hAnsi="Times New Roman" w:cs="Times New Roman"/>
          <w:sz w:val="28"/>
          <w:szCs w:val="28"/>
        </w:rPr>
        <w:t>ами</w:t>
      </w:r>
      <w:r w:rsidRPr="00400D52">
        <w:rPr>
          <w:rFonts w:ascii="Times New Roman" w:hAnsi="Times New Roman" w:cs="Times New Roman"/>
          <w:sz w:val="28"/>
          <w:szCs w:val="28"/>
        </w:rPr>
        <w:t>.</w:t>
      </w:r>
    </w:p>
    <w:p w:rsidR="00F41847" w:rsidRPr="00400D52" w:rsidRDefault="00013E9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Для</w:t>
      </w:r>
      <w:r w:rsidR="009469A8" w:rsidRPr="00400D52">
        <w:rPr>
          <w:rFonts w:ascii="Times New Roman" w:hAnsi="Times New Roman" w:cs="Times New Roman"/>
          <w:sz w:val="28"/>
          <w:szCs w:val="28"/>
        </w:rPr>
        <w:t xml:space="preserve"> представителей дискурсивно-исторического подхода обязательным элементом анализа становится анализ текста и контекста, который его сопровождает.</w:t>
      </w:r>
      <w:r w:rsidR="00F41847" w:rsidRPr="00400D52">
        <w:rPr>
          <w:rFonts w:ascii="Times New Roman" w:hAnsi="Times New Roman" w:cs="Times New Roman"/>
          <w:sz w:val="28"/>
          <w:szCs w:val="28"/>
        </w:rPr>
        <w:t xml:space="preserve"> При этом контекст представляет собой сложную структуру и состоит из нескольких уровне</w:t>
      </w:r>
      <w:r w:rsidRPr="00400D52">
        <w:rPr>
          <w:rFonts w:ascii="Times New Roman" w:hAnsi="Times New Roman" w:cs="Times New Roman"/>
          <w:sz w:val="28"/>
          <w:szCs w:val="28"/>
        </w:rPr>
        <w:t>й</w:t>
      </w:r>
      <w:r w:rsidR="00F41847" w:rsidRPr="00400D52">
        <w:rPr>
          <w:rFonts w:ascii="Times New Roman" w:hAnsi="Times New Roman" w:cs="Times New Roman"/>
          <w:sz w:val="28"/>
          <w:szCs w:val="28"/>
        </w:rPr>
        <w:t>. Первый уровень – это лингвистический ко-текст. Следующий уровень контекста – интертекстуальный или интердискурсивный. Далее следует экстралингвистический уровень и социально-политический и исторический уровень.</w:t>
      </w:r>
      <w:r w:rsidR="00F41847" w:rsidRPr="00400D52">
        <w:rPr>
          <w:rStyle w:val="af2"/>
          <w:rFonts w:ascii="Times New Roman" w:hAnsi="Times New Roman" w:cs="Times New Roman"/>
          <w:sz w:val="28"/>
          <w:szCs w:val="28"/>
        </w:rPr>
        <w:footnoteReference w:id="50"/>
      </w:r>
      <w:r w:rsidR="00F41847" w:rsidRPr="00400D52">
        <w:rPr>
          <w:rFonts w:ascii="Times New Roman" w:hAnsi="Times New Roman" w:cs="Times New Roman"/>
          <w:sz w:val="28"/>
          <w:szCs w:val="28"/>
        </w:rPr>
        <w:t xml:space="preserve"> </w:t>
      </w:r>
    </w:p>
    <w:p w:rsidR="002129F1" w:rsidRPr="00400D52" w:rsidRDefault="00F41847"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Сильной стороной дискурсивно-исторического подхода можно считать методы, используемые для анализа. Большое внимание представители данного подхода уделяют историческому, политическому и социальному анализу. Благодаря результатам, полученным на основе этих типов анализа, можно выявить способы воздействия на аудиторию, условия формирования тех или иных взглядов и мнений.</w:t>
      </w:r>
    </w:p>
    <w:p w:rsidR="00BF0424" w:rsidRPr="00400D52" w:rsidRDefault="00BF042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Таким образом критический дискурс-анализ выделился как самостоятельное направление дискурс-исследований в 1970-е годы. Критический дискурс-анализ играет ключевую роль в качестве методологии для изучения взаимовлияния и связи языка и обществ, а его основной целью является выявление социального неравенства, рег</w:t>
      </w:r>
      <w:r w:rsidR="009775D4" w:rsidRPr="00400D52">
        <w:rPr>
          <w:rFonts w:ascii="Times New Roman" w:hAnsi="Times New Roman" w:cs="Times New Roman"/>
          <w:sz w:val="28"/>
          <w:szCs w:val="28"/>
        </w:rPr>
        <w:t>ламентируемого в дискурсе.</w:t>
      </w:r>
      <w:r w:rsidRPr="00400D52">
        <w:rPr>
          <w:rFonts w:ascii="Times New Roman" w:hAnsi="Times New Roman" w:cs="Times New Roman"/>
          <w:sz w:val="28"/>
          <w:szCs w:val="28"/>
        </w:rPr>
        <w:t xml:space="preserve"> </w:t>
      </w:r>
      <w:r w:rsidR="009775D4" w:rsidRPr="00400D52">
        <w:rPr>
          <w:rFonts w:ascii="Times New Roman" w:hAnsi="Times New Roman" w:cs="Times New Roman"/>
          <w:sz w:val="28"/>
          <w:szCs w:val="28"/>
        </w:rPr>
        <w:t xml:space="preserve">Развитие критического дискурс-анализа берет своё начало с того момента, как внимание исследователей привлекли факторы социального угнетения. В развитии данного направления принимали участие представители разных </w:t>
      </w:r>
      <w:r w:rsidR="00013E98" w:rsidRPr="00400D52">
        <w:rPr>
          <w:rFonts w:ascii="Times New Roman" w:hAnsi="Times New Roman" w:cs="Times New Roman"/>
          <w:sz w:val="28"/>
          <w:szCs w:val="28"/>
        </w:rPr>
        <w:t>научных областей</w:t>
      </w:r>
      <w:r w:rsidR="009775D4" w:rsidRPr="00400D52">
        <w:rPr>
          <w:rFonts w:ascii="Times New Roman" w:hAnsi="Times New Roman" w:cs="Times New Roman"/>
          <w:sz w:val="28"/>
          <w:szCs w:val="28"/>
        </w:rPr>
        <w:t xml:space="preserve"> таких, как лингвистика, семиотика, философия, социальная психология.</w:t>
      </w:r>
    </w:p>
    <w:p w:rsidR="00B02050" w:rsidRPr="00400D52" w:rsidRDefault="009775D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Критический дискурс-анализ предлагает разные подходы к анализу дискурса. Диалектико-реляционный, разработанный Норманом Фэрклоу, в котором дискурс определяется, как важная форма социальной практики, которая одновременно и воспроизводит, и изменяет знания, идентичности и социальные взаимоотношения, включая отношение власти, и в то же время сам дискурс формируется другими социальными практиками и структурами.</w:t>
      </w:r>
      <w:r w:rsidR="00B02050" w:rsidRPr="00400D52">
        <w:rPr>
          <w:rFonts w:ascii="Times New Roman" w:hAnsi="Times New Roman" w:cs="Times New Roman"/>
          <w:sz w:val="28"/>
          <w:szCs w:val="28"/>
        </w:rPr>
        <w:t xml:space="preserve"> </w:t>
      </w:r>
      <w:r w:rsidRPr="00400D52">
        <w:rPr>
          <w:rFonts w:ascii="Times New Roman" w:hAnsi="Times New Roman" w:cs="Times New Roman"/>
          <w:sz w:val="28"/>
          <w:szCs w:val="28"/>
        </w:rPr>
        <w:t xml:space="preserve">Социокогнитивный подход, предложенный Тёном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ейком, в основе которого лежит связь между обществом, дискурсом и когнитивными структурами.</w:t>
      </w:r>
      <w:r w:rsidR="00B02050" w:rsidRPr="00400D52">
        <w:rPr>
          <w:rFonts w:ascii="Times New Roman" w:hAnsi="Times New Roman" w:cs="Times New Roman"/>
          <w:sz w:val="28"/>
          <w:szCs w:val="28"/>
        </w:rPr>
        <w:t xml:space="preserve"> Важно подчеркнуть, что под связью понимается не просто корреляция между дискурсом и властью, но сложно устроенный социокогнитивный процесс, основанные на сознании участников этого взаимодействия. И дискурсивно-исторический подход, сильной стороной которого является изучение исторических, политических и социальных условий, в которых формируется дискурс.</w:t>
      </w:r>
    </w:p>
    <w:p w:rsidR="00EF0A0B" w:rsidRPr="00400D52" w:rsidRDefault="00B0205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 данном исследовании мы опираемся на методологию, </w:t>
      </w:r>
      <w:r w:rsidR="00CE1354" w:rsidRPr="00400D52">
        <w:rPr>
          <w:rFonts w:ascii="Times New Roman" w:hAnsi="Times New Roman" w:cs="Times New Roman"/>
          <w:sz w:val="28"/>
          <w:szCs w:val="28"/>
        </w:rPr>
        <w:t>разработчиками кото</w:t>
      </w:r>
      <w:r w:rsidR="00F224F7" w:rsidRPr="00400D52">
        <w:rPr>
          <w:rFonts w:ascii="Times New Roman" w:hAnsi="Times New Roman" w:cs="Times New Roman"/>
          <w:sz w:val="28"/>
          <w:szCs w:val="28"/>
        </w:rPr>
        <w:t xml:space="preserve">рой являются </w:t>
      </w:r>
      <w:r w:rsidR="00CE1354" w:rsidRPr="00400D52">
        <w:rPr>
          <w:rFonts w:ascii="Times New Roman" w:hAnsi="Times New Roman" w:cs="Times New Roman"/>
          <w:sz w:val="28"/>
          <w:szCs w:val="28"/>
        </w:rPr>
        <w:t xml:space="preserve">нидерландский </w:t>
      </w:r>
      <w:r w:rsidR="00EF0A0B" w:rsidRPr="00400D52">
        <w:rPr>
          <w:rFonts w:ascii="Times New Roman" w:hAnsi="Times New Roman" w:cs="Times New Roman"/>
          <w:sz w:val="28"/>
          <w:szCs w:val="28"/>
        </w:rPr>
        <w:t>лингвист</w:t>
      </w:r>
      <w:r w:rsidR="002129F1" w:rsidRPr="00400D52">
        <w:rPr>
          <w:rFonts w:ascii="Times New Roman" w:hAnsi="Times New Roman" w:cs="Times New Roman"/>
          <w:sz w:val="28"/>
          <w:szCs w:val="28"/>
        </w:rPr>
        <w:t xml:space="preserve"> Тён</w:t>
      </w:r>
      <w:r w:rsidR="00F224F7" w:rsidRPr="00400D52">
        <w:rPr>
          <w:rFonts w:ascii="Times New Roman" w:hAnsi="Times New Roman" w:cs="Times New Roman"/>
          <w:sz w:val="28"/>
          <w:szCs w:val="28"/>
        </w:rPr>
        <w:t xml:space="preserve"> </w:t>
      </w:r>
      <w:r w:rsidR="003D5B67">
        <w:rPr>
          <w:rFonts w:ascii="Times New Roman" w:hAnsi="Times New Roman" w:cs="Times New Roman"/>
          <w:sz w:val="28"/>
          <w:szCs w:val="28"/>
        </w:rPr>
        <w:t>Ван Д</w:t>
      </w:r>
      <w:r w:rsidR="00F224F7" w:rsidRPr="00400D52">
        <w:rPr>
          <w:rFonts w:ascii="Times New Roman" w:hAnsi="Times New Roman" w:cs="Times New Roman"/>
          <w:sz w:val="28"/>
          <w:szCs w:val="28"/>
        </w:rPr>
        <w:t>ейк</w:t>
      </w:r>
      <w:r w:rsidR="00EF0A0B" w:rsidRPr="00400D52">
        <w:rPr>
          <w:rFonts w:ascii="Times New Roman" w:hAnsi="Times New Roman" w:cs="Times New Roman"/>
          <w:sz w:val="28"/>
          <w:szCs w:val="28"/>
        </w:rPr>
        <w:t xml:space="preserve"> и </w:t>
      </w:r>
      <w:r w:rsidR="00CE1354" w:rsidRPr="00400D52">
        <w:rPr>
          <w:rFonts w:ascii="Times New Roman" w:hAnsi="Times New Roman" w:cs="Times New Roman"/>
          <w:sz w:val="28"/>
          <w:szCs w:val="28"/>
        </w:rPr>
        <w:t xml:space="preserve">английский лингвист </w:t>
      </w:r>
      <w:r w:rsidR="00EF0A0B" w:rsidRPr="00400D52">
        <w:rPr>
          <w:rFonts w:ascii="Times New Roman" w:hAnsi="Times New Roman" w:cs="Times New Roman"/>
          <w:sz w:val="28"/>
          <w:szCs w:val="28"/>
        </w:rPr>
        <w:t>Норман Фэркло</w:t>
      </w:r>
      <w:r w:rsidRPr="00400D52">
        <w:rPr>
          <w:rFonts w:ascii="Times New Roman" w:hAnsi="Times New Roman" w:cs="Times New Roman"/>
          <w:sz w:val="28"/>
          <w:szCs w:val="28"/>
        </w:rPr>
        <w:t>у</w:t>
      </w:r>
      <w:r w:rsidR="00EF0A0B" w:rsidRPr="00400D52">
        <w:rPr>
          <w:rFonts w:ascii="Times New Roman" w:hAnsi="Times New Roman" w:cs="Times New Roman"/>
          <w:sz w:val="28"/>
          <w:szCs w:val="28"/>
        </w:rPr>
        <w:t>.</w:t>
      </w:r>
      <w:r w:rsidRPr="00400D52">
        <w:rPr>
          <w:rFonts w:ascii="Times New Roman" w:hAnsi="Times New Roman" w:cs="Times New Roman"/>
          <w:sz w:val="28"/>
          <w:szCs w:val="28"/>
        </w:rPr>
        <w:t xml:space="preserve"> Совмещение двух подходов, предложенных </w:t>
      </w:r>
      <w:r w:rsidR="003D5B67">
        <w:rPr>
          <w:rFonts w:ascii="Times New Roman" w:hAnsi="Times New Roman" w:cs="Times New Roman"/>
          <w:sz w:val="28"/>
          <w:szCs w:val="28"/>
        </w:rPr>
        <w:t>Ван Д</w:t>
      </w:r>
      <w:r w:rsidRPr="00400D52">
        <w:rPr>
          <w:rFonts w:ascii="Times New Roman" w:hAnsi="Times New Roman" w:cs="Times New Roman"/>
          <w:sz w:val="28"/>
          <w:szCs w:val="28"/>
        </w:rPr>
        <w:t>ейком и Норманом Фэрклоу, дает инструментарий для анализа дискурса с помощью лингвистических процедур (фонетика, грамматика, синтаксис, жанры и риторика)</w:t>
      </w:r>
      <w:r w:rsidR="00F44B79" w:rsidRPr="00400D52">
        <w:rPr>
          <w:rFonts w:ascii="Times New Roman" w:hAnsi="Times New Roman" w:cs="Times New Roman"/>
          <w:sz w:val="28"/>
          <w:szCs w:val="28"/>
        </w:rPr>
        <w:t>,</w:t>
      </w:r>
      <w:r w:rsidRPr="00400D52">
        <w:rPr>
          <w:rFonts w:ascii="Times New Roman" w:hAnsi="Times New Roman" w:cs="Times New Roman"/>
          <w:sz w:val="28"/>
          <w:szCs w:val="28"/>
        </w:rPr>
        <w:t xml:space="preserve"> </w:t>
      </w:r>
      <w:r w:rsidR="004C3161" w:rsidRPr="00400D52">
        <w:rPr>
          <w:rFonts w:ascii="Times New Roman" w:hAnsi="Times New Roman" w:cs="Times New Roman"/>
          <w:sz w:val="28"/>
          <w:szCs w:val="28"/>
        </w:rPr>
        <w:t xml:space="preserve">позволяет </w:t>
      </w:r>
      <w:r w:rsidR="002B0653" w:rsidRPr="00400D52">
        <w:rPr>
          <w:rFonts w:ascii="Times New Roman" w:hAnsi="Times New Roman" w:cs="Times New Roman"/>
          <w:sz w:val="28"/>
          <w:szCs w:val="28"/>
        </w:rPr>
        <w:t xml:space="preserve">определить разговорные стратегии и тактики, используемые в дискурсе, </w:t>
      </w:r>
      <w:r w:rsidRPr="00400D52">
        <w:rPr>
          <w:rFonts w:ascii="Times New Roman" w:hAnsi="Times New Roman" w:cs="Times New Roman"/>
          <w:sz w:val="28"/>
          <w:szCs w:val="28"/>
        </w:rPr>
        <w:t>с присоединением анализа контекста, в котором происходят те ил</w:t>
      </w:r>
      <w:r w:rsidR="00F44B79" w:rsidRPr="00400D52">
        <w:rPr>
          <w:rFonts w:ascii="Times New Roman" w:hAnsi="Times New Roman" w:cs="Times New Roman"/>
          <w:sz w:val="28"/>
          <w:szCs w:val="28"/>
        </w:rPr>
        <w:t xml:space="preserve">и иные коммуникативные события. </w:t>
      </w:r>
      <w:r w:rsidR="002B0653" w:rsidRPr="00400D52">
        <w:rPr>
          <w:rFonts w:ascii="Times New Roman" w:hAnsi="Times New Roman" w:cs="Times New Roman"/>
          <w:sz w:val="28"/>
          <w:szCs w:val="28"/>
        </w:rPr>
        <w:t>Также в работе будут использовано введенное Норманом Фэрклоу понятие интердискурсивности, подразумевающие, что</w:t>
      </w:r>
      <w:r w:rsidR="00F44B79" w:rsidRPr="00400D52">
        <w:rPr>
          <w:rFonts w:ascii="Times New Roman" w:hAnsi="Times New Roman" w:cs="Times New Roman"/>
          <w:sz w:val="28"/>
          <w:szCs w:val="28"/>
        </w:rPr>
        <w:t xml:space="preserve"> различные дискурсы и жанры артикулируются вместе в</w:t>
      </w:r>
      <w:r w:rsidR="002B0653" w:rsidRPr="00400D52">
        <w:rPr>
          <w:rFonts w:ascii="Times New Roman" w:hAnsi="Times New Roman" w:cs="Times New Roman"/>
          <w:sz w:val="28"/>
          <w:szCs w:val="28"/>
        </w:rPr>
        <w:t xml:space="preserve"> одном коммуникативном событии и порядок дискурса, то есть совокупность всех жанров и дискурсов, которые используются в определенной социальной области, в нашем исследовании – в политической.</w:t>
      </w:r>
    </w:p>
    <w:p w:rsidR="00180D08" w:rsidRDefault="00CE135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нашей работе под дискурсом понимаетс</w:t>
      </w:r>
      <w:r w:rsidR="00000410" w:rsidRPr="00400D52">
        <w:rPr>
          <w:rFonts w:ascii="Times New Roman" w:hAnsi="Times New Roman" w:cs="Times New Roman"/>
          <w:sz w:val="28"/>
          <w:szCs w:val="28"/>
        </w:rPr>
        <w:t>я коммуникативное событие, происходящее между говорящим, слушающим в процессе коммуникативного действия в определенном вре</w:t>
      </w:r>
      <w:r w:rsidR="004C3161" w:rsidRPr="00400D52">
        <w:rPr>
          <w:rFonts w:ascii="Times New Roman" w:hAnsi="Times New Roman" w:cs="Times New Roman"/>
          <w:sz w:val="28"/>
          <w:szCs w:val="28"/>
        </w:rPr>
        <w:t>менном, пространственном и других контекстах</w:t>
      </w:r>
      <w:r w:rsidR="00000410" w:rsidRPr="00400D52">
        <w:rPr>
          <w:rFonts w:ascii="Times New Roman" w:hAnsi="Times New Roman" w:cs="Times New Roman"/>
          <w:sz w:val="28"/>
          <w:szCs w:val="28"/>
        </w:rPr>
        <w:t xml:space="preserve">. Это коммуникативное действие может быть речевым, письменным, иметь вербальные и невербальные составляющие. Типичные примеры – </w:t>
      </w:r>
      <w:r w:rsidR="002B0653" w:rsidRPr="00400D52">
        <w:rPr>
          <w:rFonts w:ascii="Times New Roman" w:hAnsi="Times New Roman" w:cs="Times New Roman"/>
          <w:sz w:val="28"/>
          <w:szCs w:val="28"/>
        </w:rPr>
        <w:t>выступления представителей политической элиты для СМИ, брифинги, пресс-конференции, заседания, интервью для представителей прессы.</w:t>
      </w:r>
    </w:p>
    <w:p w:rsidR="00CE1354" w:rsidRPr="00400D52" w:rsidRDefault="00180D08" w:rsidP="00180D08">
      <w:pPr>
        <w:rPr>
          <w:rFonts w:ascii="Times New Roman" w:hAnsi="Times New Roman" w:cs="Times New Roman"/>
          <w:sz w:val="28"/>
          <w:szCs w:val="28"/>
        </w:rPr>
      </w:pPr>
      <w:r>
        <w:rPr>
          <w:rFonts w:ascii="Times New Roman" w:hAnsi="Times New Roman" w:cs="Times New Roman"/>
          <w:sz w:val="28"/>
          <w:szCs w:val="28"/>
        </w:rPr>
        <w:br w:type="page"/>
      </w:r>
    </w:p>
    <w:p w:rsidR="00FD1582" w:rsidRDefault="00FD1582" w:rsidP="00400D52">
      <w:pPr>
        <w:spacing w:line="360" w:lineRule="auto"/>
        <w:ind w:firstLine="567"/>
        <w:jc w:val="both"/>
        <w:rPr>
          <w:rStyle w:val="10"/>
          <w:rFonts w:ascii="Times New Roman" w:hAnsi="Times New Roman" w:cs="Times New Roman"/>
          <w:color w:val="000000" w:themeColor="text1"/>
          <w:sz w:val="28"/>
          <w:szCs w:val="28"/>
        </w:rPr>
      </w:pPr>
      <w:bookmarkStart w:id="13" w:name="_Toc104504267"/>
      <w:r w:rsidRPr="00400D52">
        <w:rPr>
          <w:rStyle w:val="10"/>
          <w:rFonts w:ascii="Times New Roman" w:hAnsi="Times New Roman" w:cs="Times New Roman"/>
          <w:color w:val="000000" w:themeColor="text1"/>
          <w:sz w:val="28"/>
          <w:szCs w:val="28"/>
        </w:rPr>
        <w:t xml:space="preserve">ГЛАВА 4. ИССЛЕДОВАНИЕ ДИСКУРСА ПОЛИТИЧЕСКИХ ЭЛИТ О </w:t>
      </w:r>
      <w:r w:rsidRPr="00400D52">
        <w:rPr>
          <w:rStyle w:val="10"/>
          <w:rFonts w:ascii="Times New Roman" w:hAnsi="Times New Roman" w:cs="Times New Roman"/>
          <w:color w:val="000000" w:themeColor="text1"/>
          <w:sz w:val="28"/>
          <w:szCs w:val="28"/>
          <w:lang w:val="en-US"/>
        </w:rPr>
        <w:t>COVID</w:t>
      </w:r>
      <w:r w:rsidRPr="00400D52">
        <w:rPr>
          <w:rStyle w:val="10"/>
          <w:rFonts w:ascii="Times New Roman" w:hAnsi="Times New Roman" w:cs="Times New Roman"/>
          <w:color w:val="000000" w:themeColor="text1"/>
          <w:sz w:val="28"/>
          <w:szCs w:val="28"/>
        </w:rPr>
        <w:t>-19</w:t>
      </w:r>
      <w:bookmarkEnd w:id="13"/>
    </w:p>
    <w:p w:rsidR="006B756D" w:rsidRPr="00400D52" w:rsidRDefault="006B756D" w:rsidP="00400D52">
      <w:pPr>
        <w:spacing w:line="360" w:lineRule="auto"/>
        <w:ind w:firstLine="567"/>
        <w:jc w:val="both"/>
        <w:rPr>
          <w:rStyle w:val="10"/>
          <w:rFonts w:ascii="Times New Roman" w:hAnsi="Times New Roman" w:cs="Times New Roman"/>
          <w:color w:val="000000" w:themeColor="text1"/>
          <w:sz w:val="28"/>
          <w:szCs w:val="28"/>
        </w:rPr>
      </w:pPr>
    </w:p>
    <w:p w:rsidR="00E03E92" w:rsidRDefault="00FD1582" w:rsidP="00400D52">
      <w:pPr>
        <w:pStyle w:val="2"/>
        <w:numPr>
          <w:ilvl w:val="1"/>
          <w:numId w:val="6"/>
        </w:numPr>
        <w:spacing w:line="360" w:lineRule="auto"/>
        <w:ind w:firstLine="567"/>
        <w:jc w:val="both"/>
        <w:rPr>
          <w:rStyle w:val="10"/>
          <w:rFonts w:ascii="Times New Roman" w:hAnsi="Times New Roman" w:cs="Times New Roman"/>
          <w:color w:val="auto"/>
          <w:sz w:val="28"/>
          <w:szCs w:val="28"/>
        </w:rPr>
      </w:pPr>
      <w:bookmarkStart w:id="14" w:name="_Toc104504268"/>
      <w:r w:rsidRPr="00400D52">
        <w:rPr>
          <w:rStyle w:val="10"/>
          <w:rFonts w:ascii="Times New Roman" w:hAnsi="Times New Roman" w:cs="Times New Roman"/>
          <w:color w:val="auto"/>
          <w:sz w:val="28"/>
          <w:szCs w:val="28"/>
        </w:rPr>
        <w:t>Программа исследования</w:t>
      </w:r>
      <w:bookmarkEnd w:id="14"/>
    </w:p>
    <w:p w:rsidR="006B756D" w:rsidRPr="006B756D" w:rsidRDefault="006B756D" w:rsidP="006B756D"/>
    <w:p w:rsidR="00E03E92" w:rsidRPr="00400D52" w:rsidRDefault="00E03E92" w:rsidP="00400D52">
      <w:pPr>
        <w:spacing w:line="360" w:lineRule="auto"/>
        <w:ind w:firstLine="567"/>
        <w:jc w:val="both"/>
        <w:rPr>
          <w:rFonts w:ascii="Times New Roman" w:hAnsi="Times New Roman" w:cs="Times New Roman"/>
          <w:sz w:val="28"/>
          <w:szCs w:val="28"/>
        </w:rPr>
      </w:pPr>
      <w:r w:rsidRPr="003313E7">
        <w:rPr>
          <w:rFonts w:ascii="Times New Roman" w:hAnsi="Times New Roman" w:cs="Times New Roman"/>
          <w:sz w:val="28"/>
          <w:szCs w:val="28"/>
          <w:u w:val="single"/>
        </w:rPr>
        <w:t>Формулировка проблемы исследования</w:t>
      </w:r>
      <w:r w:rsidRPr="00400D52">
        <w:rPr>
          <w:rFonts w:ascii="Times New Roman" w:hAnsi="Times New Roman" w:cs="Times New Roman"/>
          <w:sz w:val="28"/>
          <w:szCs w:val="28"/>
        </w:rPr>
        <w:t xml:space="preserve">. </w:t>
      </w:r>
      <w:r w:rsidR="003313E7">
        <w:rPr>
          <w:rFonts w:ascii="Times New Roman" w:hAnsi="Times New Roman" w:cs="Times New Roman"/>
          <w:sz w:val="28"/>
          <w:szCs w:val="28"/>
        </w:rPr>
        <w:t xml:space="preserve">Исследовательская проблема связана с конструированием социальных представлений представителями политической элиты и </w:t>
      </w:r>
      <w:r w:rsidR="00475237" w:rsidRPr="00400D52">
        <w:rPr>
          <w:rFonts w:ascii="Times New Roman" w:hAnsi="Times New Roman" w:cs="Times New Roman"/>
          <w:sz w:val="28"/>
          <w:szCs w:val="28"/>
        </w:rPr>
        <w:t>заключается в поиске ответа на вопрос, кого</w:t>
      </w:r>
      <w:r w:rsidR="003313E7">
        <w:rPr>
          <w:rFonts w:ascii="Times New Roman" w:hAnsi="Times New Roman" w:cs="Times New Roman"/>
          <w:sz w:val="28"/>
          <w:szCs w:val="28"/>
        </w:rPr>
        <w:t xml:space="preserve"> (что)</w:t>
      </w:r>
      <w:r w:rsidR="00475237" w:rsidRPr="00400D52">
        <w:rPr>
          <w:rFonts w:ascii="Times New Roman" w:hAnsi="Times New Roman" w:cs="Times New Roman"/>
          <w:sz w:val="28"/>
          <w:szCs w:val="28"/>
        </w:rPr>
        <w:t xml:space="preserve"> в дискурсе российской политической элиты </w:t>
      </w:r>
      <w:r w:rsidR="003313E7">
        <w:rPr>
          <w:rFonts w:ascii="Times New Roman" w:hAnsi="Times New Roman" w:cs="Times New Roman"/>
          <w:sz w:val="28"/>
          <w:szCs w:val="28"/>
        </w:rPr>
        <w:t xml:space="preserve">на тему распространения коронавирусной инфекции </w:t>
      </w:r>
      <w:r w:rsidR="003313E7">
        <w:rPr>
          <w:rFonts w:ascii="Times New Roman" w:hAnsi="Times New Roman" w:cs="Times New Roman"/>
          <w:sz w:val="28"/>
          <w:szCs w:val="28"/>
          <w:lang w:val="en-US"/>
        </w:rPr>
        <w:t>COVID</w:t>
      </w:r>
      <w:r w:rsidR="00475237" w:rsidRPr="00400D52">
        <w:rPr>
          <w:rFonts w:ascii="Times New Roman" w:hAnsi="Times New Roman" w:cs="Times New Roman"/>
          <w:sz w:val="28"/>
          <w:szCs w:val="28"/>
        </w:rPr>
        <w:t xml:space="preserve">-19 можно </w:t>
      </w:r>
      <w:r w:rsidR="003313E7">
        <w:rPr>
          <w:rFonts w:ascii="Times New Roman" w:hAnsi="Times New Roman" w:cs="Times New Roman"/>
          <w:sz w:val="28"/>
          <w:szCs w:val="28"/>
        </w:rPr>
        <w:t>обозначить</w:t>
      </w:r>
      <w:r w:rsidR="00475237" w:rsidRPr="00400D52">
        <w:rPr>
          <w:rFonts w:ascii="Times New Roman" w:hAnsi="Times New Roman" w:cs="Times New Roman"/>
          <w:sz w:val="28"/>
          <w:szCs w:val="28"/>
        </w:rPr>
        <w:t xml:space="preserve"> </w:t>
      </w:r>
      <w:r w:rsidR="003313E7">
        <w:rPr>
          <w:rFonts w:ascii="Times New Roman" w:hAnsi="Times New Roman" w:cs="Times New Roman"/>
          <w:sz w:val="28"/>
          <w:szCs w:val="28"/>
        </w:rPr>
        <w:t xml:space="preserve">как </w:t>
      </w:r>
      <w:r w:rsidR="00475237" w:rsidRPr="00400D52">
        <w:rPr>
          <w:rFonts w:ascii="Times New Roman" w:hAnsi="Times New Roman" w:cs="Times New Roman"/>
          <w:sz w:val="28"/>
          <w:szCs w:val="28"/>
        </w:rPr>
        <w:t>«своих</w:t>
      </w:r>
      <w:r w:rsidR="003313E7">
        <w:rPr>
          <w:rFonts w:ascii="Times New Roman" w:hAnsi="Times New Roman" w:cs="Times New Roman"/>
          <w:sz w:val="28"/>
          <w:szCs w:val="28"/>
        </w:rPr>
        <w:t>»</w:t>
      </w:r>
      <w:r w:rsidR="00475237" w:rsidRPr="00400D52">
        <w:rPr>
          <w:rFonts w:ascii="Times New Roman" w:hAnsi="Times New Roman" w:cs="Times New Roman"/>
          <w:sz w:val="28"/>
          <w:szCs w:val="28"/>
        </w:rPr>
        <w:t xml:space="preserve"> и </w:t>
      </w:r>
      <w:r w:rsidR="003313E7">
        <w:rPr>
          <w:rFonts w:ascii="Times New Roman" w:hAnsi="Times New Roman" w:cs="Times New Roman"/>
          <w:sz w:val="28"/>
          <w:szCs w:val="28"/>
        </w:rPr>
        <w:t>«</w:t>
      </w:r>
      <w:r w:rsidR="00475237" w:rsidRPr="00400D52">
        <w:rPr>
          <w:rFonts w:ascii="Times New Roman" w:hAnsi="Times New Roman" w:cs="Times New Roman"/>
          <w:sz w:val="28"/>
          <w:szCs w:val="28"/>
        </w:rPr>
        <w:t xml:space="preserve">чужих», какими чертами </w:t>
      </w:r>
      <w:r w:rsidR="003313E7">
        <w:rPr>
          <w:rFonts w:ascii="Times New Roman" w:hAnsi="Times New Roman" w:cs="Times New Roman"/>
          <w:sz w:val="28"/>
          <w:szCs w:val="28"/>
        </w:rPr>
        <w:t>они н</w:t>
      </w:r>
      <w:r w:rsidR="00475237" w:rsidRPr="00400D52">
        <w:rPr>
          <w:rFonts w:ascii="Times New Roman" w:hAnsi="Times New Roman" w:cs="Times New Roman"/>
          <w:sz w:val="28"/>
          <w:szCs w:val="28"/>
        </w:rPr>
        <w:t>аделяются</w:t>
      </w:r>
      <w:r w:rsidR="003313E7">
        <w:rPr>
          <w:rFonts w:ascii="Times New Roman" w:hAnsi="Times New Roman" w:cs="Times New Roman"/>
          <w:sz w:val="28"/>
          <w:szCs w:val="28"/>
        </w:rPr>
        <w:t>. Н</w:t>
      </w:r>
      <w:r w:rsidR="00475237" w:rsidRPr="00400D52">
        <w:rPr>
          <w:rFonts w:ascii="Times New Roman" w:hAnsi="Times New Roman" w:cs="Times New Roman"/>
          <w:sz w:val="28"/>
          <w:szCs w:val="28"/>
        </w:rPr>
        <w:t xml:space="preserve">а основе </w:t>
      </w:r>
      <w:r w:rsidR="003313E7">
        <w:rPr>
          <w:rFonts w:ascii="Times New Roman" w:hAnsi="Times New Roman" w:cs="Times New Roman"/>
          <w:sz w:val="28"/>
          <w:szCs w:val="28"/>
        </w:rPr>
        <w:t xml:space="preserve">анализа содержания дискурсивных образов </w:t>
      </w:r>
      <w:r w:rsidR="00475237" w:rsidRPr="00400D52">
        <w:rPr>
          <w:rFonts w:ascii="Times New Roman" w:hAnsi="Times New Roman" w:cs="Times New Roman"/>
          <w:sz w:val="28"/>
          <w:szCs w:val="28"/>
        </w:rPr>
        <w:t>можно сделать</w:t>
      </w:r>
      <w:r w:rsidR="003313E7">
        <w:rPr>
          <w:rFonts w:ascii="Times New Roman" w:hAnsi="Times New Roman" w:cs="Times New Roman"/>
          <w:sz w:val="28"/>
          <w:szCs w:val="28"/>
        </w:rPr>
        <w:t xml:space="preserve"> ряд</w:t>
      </w:r>
      <w:r w:rsidR="00475237" w:rsidRPr="00400D52">
        <w:rPr>
          <w:rFonts w:ascii="Times New Roman" w:hAnsi="Times New Roman" w:cs="Times New Roman"/>
          <w:sz w:val="28"/>
          <w:szCs w:val="28"/>
        </w:rPr>
        <w:t xml:space="preserve"> вывод</w:t>
      </w:r>
      <w:r w:rsidR="003313E7">
        <w:rPr>
          <w:rFonts w:ascii="Times New Roman" w:hAnsi="Times New Roman" w:cs="Times New Roman"/>
          <w:sz w:val="28"/>
          <w:szCs w:val="28"/>
        </w:rPr>
        <w:t xml:space="preserve">ов об установках </w:t>
      </w:r>
      <w:r w:rsidR="00475237" w:rsidRPr="00400D52">
        <w:rPr>
          <w:rFonts w:ascii="Times New Roman" w:hAnsi="Times New Roman" w:cs="Times New Roman"/>
          <w:sz w:val="28"/>
          <w:szCs w:val="28"/>
        </w:rPr>
        <w:t xml:space="preserve">и </w:t>
      </w:r>
      <w:r w:rsidR="003313E7">
        <w:rPr>
          <w:rFonts w:ascii="Times New Roman" w:hAnsi="Times New Roman" w:cs="Times New Roman"/>
          <w:sz w:val="28"/>
          <w:szCs w:val="28"/>
        </w:rPr>
        <w:t xml:space="preserve">(возможных) </w:t>
      </w:r>
      <w:r w:rsidR="00475237" w:rsidRPr="00400D52">
        <w:rPr>
          <w:rFonts w:ascii="Times New Roman" w:hAnsi="Times New Roman" w:cs="Times New Roman"/>
          <w:sz w:val="28"/>
          <w:szCs w:val="28"/>
        </w:rPr>
        <w:t>цел</w:t>
      </w:r>
      <w:r w:rsidR="003313E7">
        <w:rPr>
          <w:rFonts w:ascii="Times New Roman" w:hAnsi="Times New Roman" w:cs="Times New Roman"/>
          <w:sz w:val="28"/>
          <w:szCs w:val="28"/>
        </w:rPr>
        <w:t>ях</w:t>
      </w:r>
      <w:r w:rsidR="00475237" w:rsidRPr="00400D52">
        <w:rPr>
          <w:rFonts w:ascii="Times New Roman" w:hAnsi="Times New Roman" w:cs="Times New Roman"/>
          <w:sz w:val="28"/>
          <w:szCs w:val="28"/>
        </w:rPr>
        <w:t xml:space="preserve"> российской политической элиты.</w:t>
      </w:r>
    </w:p>
    <w:p w:rsidR="00E03E92" w:rsidRPr="00400D52" w:rsidRDefault="00E03E92" w:rsidP="00400D52">
      <w:pPr>
        <w:spacing w:line="360" w:lineRule="auto"/>
        <w:ind w:firstLine="567"/>
        <w:jc w:val="both"/>
        <w:rPr>
          <w:rFonts w:ascii="Times New Roman" w:hAnsi="Times New Roman" w:cs="Times New Roman"/>
          <w:sz w:val="28"/>
          <w:szCs w:val="28"/>
        </w:rPr>
      </w:pPr>
      <w:r w:rsidRPr="003313E7">
        <w:rPr>
          <w:rFonts w:ascii="Times New Roman" w:hAnsi="Times New Roman" w:cs="Times New Roman"/>
          <w:sz w:val="28"/>
          <w:szCs w:val="28"/>
          <w:u w:val="single"/>
        </w:rPr>
        <w:t>Определение объекта и предмета исследования</w:t>
      </w:r>
      <w:r w:rsidRPr="00400D52">
        <w:rPr>
          <w:rFonts w:ascii="Times New Roman" w:hAnsi="Times New Roman" w:cs="Times New Roman"/>
          <w:sz w:val="28"/>
          <w:szCs w:val="28"/>
        </w:rPr>
        <w:t xml:space="preserve">. Объектом исследования в нашей работе является дискурс российской политической элиты о </w:t>
      </w:r>
      <w:r w:rsidR="003313E7" w:rsidRPr="003313E7">
        <w:rPr>
          <w:rFonts w:ascii="Times New Roman" w:hAnsi="Times New Roman" w:cs="Times New Roman"/>
          <w:sz w:val="28"/>
          <w:szCs w:val="28"/>
          <w:lang w:val="en-US"/>
        </w:rPr>
        <w:t>COVID</w:t>
      </w:r>
      <w:r w:rsidR="003313E7" w:rsidRPr="003313E7">
        <w:rPr>
          <w:rFonts w:ascii="Times New Roman" w:hAnsi="Times New Roman" w:cs="Times New Roman"/>
          <w:sz w:val="28"/>
          <w:szCs w:val="28"/>
        </w:rPr>
        <w:t>-19</w:t>
      </w:r>
      <w:r w:rsidRPr="00400D52">
        <w:rPr>
          <w:rFonts w:ascii="Times New Roman" w:hAnsi="Times New Roman" w:cs="Times New Roman"/>
          <w:sz w:val="28"/>
          <w:szCs w:val="28"/>
        </w:rPr>
        <w:t>. Предметной областью являются образы «своих» и «чужих», содержательные характеристики этих образов в дискурсе.</w:t>
      </w:r>
    </w:p>
    <w:p w:rsidR="000B325E" w:rsidRPr="00400D52" w:rsidRDefault="00E03E92" w:rsidP="00400D52">
      <w:pPr>
        <w:spacing w:line="360" w:lineRule="auto"/>
        <w:ind w:firstLine="567"/>
        <w:jc w:val="both"/>
        <w:rPr>
          <w:rFonts w:ascii="Times New Roman" w:hAnsi="Times New Roman" w:cs="Times New Roman"/>
          <w:sz w:val="28"/>
          <w:szCs w:val="28"/>
        </w:rPr>
      </w:pPr>
      <w:r w:rsidRPr="000B325E">
        <w:rPr>
          <w:rFonts w:ascii="Times New Roman" w:hAnsi="Times New Roman" w:cs="Times New Roman"/>
          <w:sz w:val="28"/>
          <w:szCs w:val="28"/>
          <w:u w:val="single"/>
        </w:rPr>
        <w:t>Определение цели и постановка задач исследования</w:t>
      </w:r>
      <w:r w:rsidR="00587307" w:rsidRPr="000B325E">
        <w:rPr>
          <w:rFonts w:ascii="Times New Roman" w:hAnsi="Times New Roman" w:cs="Times New Roman"/>
          <w:sz w:val="28"/>
          <w:szCs w:val="28"/>
        </w:rPr>
        <w:t xml:space="preserve">. Целью данной работы является </w:t>
      </w:r>
      <w:r w:rsidR="004B2F24">
        <w:rPr>
          <w:rFonts w:ascii="Times New Roman" w:hAnsi="Times New Roman" w:cs="Times New Roman"/>
          <w:sz w:val="28"/>
          <w:szCs w:val="28"/>
        </w:rPr>
        <w:t xml:space="preserve">анализ конструктов </w:t>
      </w:r>
      <w:r w:rsidR="000B325E" w:rsidRPr="000B325E">
        <w:rPr>
          <w:rFonts w:ascii="Times New Roman" w:hAnsi="Times New Roman" w:cs="Times New Roman"/>
          <w:sz w:val="28"/>
          <w:szCs w:val="28"/>
        </w:rPr>
        <w:t>«</w:t>
      </w:r>
      <w:r w:rsidR="004B2F24">
        <w:rPr>
          <w:rFonts w:ascii="Times New Roman" w:hAnsi="Times New Roman" w:cs="Times New Roman"/>
          <w:sz w:val="28"/>
          <w:szCs w:val="28"/>
        </w:rPr>
        <w:t>с</w:t>
      </w:r>
      <w:r w:rsidR="000B325E" w:rsidRPr="000B325E">
        <w:rPr>
          <w:rFonts w:ascii="Times New Roman" w:hAnsi="Times New Roman" w:cs="Times New Roman"/>
          <w:sz w:val="28"/>
          <w:szCs w:val="28"/>
        </w:rPr>
        <w:t xml:space="preserve">вои» и «чужие» в дискурсе российской политической элиты о </w:t>
      </w:r>
      <w:r w:rsidR="004B2F24">
        <w:rPr>
          <w:rFonts w:ascii="Times New Roman" w:hAnsi="Times New Roman" w:cs="Times New Roman"/>
          <w:sz w:val="28"/>
          <w:szCs w:val="28"/>
        </w:rPr>
        <w:t>коронавирусной инфекции.</w:t>
      </w:r>
    </w:p>
    <w:p w:rsidR="00587307" w:rsidRPr="00400D52" w:rsidRDefault="00587307" w:rsidP="00400D52">
      <w:pPr>
        <w:spacing w:line="360" w:lineRule="auto"/>
        <w:ind w:firstLine="567"/>
        <w:jc w:val="both"/>
        <w:rPr>
          <w:rFonts w:ascii="Times New Roman" w:hAnsi="Times New Roman" w:cs="Times New Roman"/>
          <w:sz w:val="28"/>
          <w:szCs w:val="28"/>
          <w:lang w:val="en-US"/>
        </w:rPr>
      </w:pPr>
      <w:r w:rsidRPr="00400D52">
        <w:rPr>
          <w:rFonts w:ascii="Times New Roman" w:hAnsi="Times New Roman" w:cs="Times New Roman"/>
          <w:sz w:val="28"/>
          <w:szCs w:val="28"/>
        </w:rPr>
        <w:t>Задачами исследования становятся:</w:t>
      </w:r>
    </w:p>
    <w:p w:rsidR="00587307" w:rsidRPr="00400D52" w:rsidRDefault="00587307" w:rsidP="00A309E6">
      <w:pPr>
        <w:pStyle w:val="a3"/>
        <w:numPr>
          <w:ilvl w:val="0"/>
          <w:numId w:val="5"/>
        </w:numPr>
        <w:spacing w:line="360" w:lineRule="auto"/>
        <w:jc w:val="both"/>
        <w:rPr>
          <w:rFonts w:ascii="Times New Roman" w:hAnsi="Times New Roman" w:cs="Times New Roman"/>
          <w:sz w:val="28"/>
          <w:szCs w:val="28"/>
        </w:rPr>
      </w:pPr>
      <w:r w:rsidRPr="00400D52">
        <w:rPr>
          <w:rFonts w:ascii="Times New Roman" w:hAnsi="Times New Roman" w:cs="Times New Roman"/>
          <w:sz w:val="28"/>
          <w:szCs w:val="28"/>
        </w:rPr>
        <w:t>Определение действующих игроков оппозиции «свои</w:t>
      </w:r>
      <w:r w:rsidR="00A309E6">
        <w:rPr>
          <w:rFonts w:ascii="Times New Roman" w:hAnsi="Times New Roman" w:cs="Times New Roman"/>
          <w:sz w:val="28"/>
          <w:szCs w:val="28"/>
        </w:rPr>
        <w:t>»</w:t>
      </w:r>
      <w:r w:rsidRPr="00400D52">
        <w:rPr>
          <w:rFonts w:ascii="Times New Roman" w:hAnsi="Times New Roman" w:cs="Times New Roman"/>
          <w:sz w:val="28"/>
          <w:szCs w:val="28"/>
        </w:rPr>
        <w:t xml:space="preserve"> – </w:t>
      </w:r>
      <w:r w:rsidR="00A309E6">
        <w:rPr>
          <w:rFonts w:ascii="Times New Roman" w:hAnsi="Times New Roman" w:cs="Times New Roman"/>
          <w:sz w:val="28"/>
          <w:szCs w:val="28"/>
        </w:rPr>
        <w:t>«</w:t>
      </w:r>
      <w:r w:rsidRPr="00400D52">
        <w:rPr>
          <w:rFonts w:ascii="Times New Roman" w:hAnsi="Times New Roman" w:cs="Times New Roman"/>
          <w:sz w:val="28"/>
          <w:szCs w:val="28"/>
        </w:rPr>
        <w:t xml:space="preserve">чужие» в дискурсе политической элиты о </w:t>
      </w:r>
      <w:r w:rsidR="00A309E6" w:rsidRPr="00A309E6">
        <w:rPr>
          <w:rFonts w:ascii="Times New Roman" w:hAnsi="Times New Roman" w:cs="Times New Roman"/>
          <w:sz w:val="28"/>
          <w:szCs w:val="28"/>
          <w:lang w:val="en-US"/>
        </w:rPr>
        <w:t>COVID</w:t>
      </w:r>
      <w:r w:rsidR="00A309E6" w:rsidRPr="00A309E6">
        <w:rPr>
          <w:rFonts w:ascii="Times New Roman" w:hAnsi="Times New Roman" w:cs="Times New Roman"/>
          <w:sz w:val="28"/>
          <w:szCs w:val="28"/>
        </w:rPr>
        <w:t>-1</w:t>
      </w:r>
      <w:r w:rsidRPr="00400D52">
        <w:rPr>
          <w:rFonts w:ascii="Times New Roman" w:hAnsi="Times New Roman" w:cs="Times New Roman"/>
          <w:sz w:val="28"/>
          <w:szCs w:val="28"/>
        </w:rPr>
        <w:t>9</w:t>
      </w:r>
      <w:r w:rsidR="00475237" w:rsidRPr="00400D52">
        <w:rPr>
          <w:rFonts w:ascii="Times New Roman" w:hAnsi="Times New Roman" w:cs="Times New Roman"/>
          <w:sz w:val="28"/>
          <w:szCs w:val="28"/>
        </w:rPr>
        <w:t>.</w:t>
      </w:r>
    </w:p>
    <w:p w:rsidR="00A309E6" w:rsidRDefault="00A309E6" w:rsidP="00A309E6">
      <w:pPr>
        <w:pStyle w:val="a3"/>
        <w:numPr>
          <w:ilvl w:val="0"/>
          <w:numId w:val="5"/>
        </w:numPr>
        <w:spacing w:line="360" w:lineRule="auto"/>
        <w:jc w:val="both"/>
        <w:rPr>
          <w:rFonts w:ascii="Times New Roman" w:hAnsi="Times New Roman" w:cs="Times New Roman"/>
          <w:sz w:val="28"/>
          <w:szCs w:val="28"/>
        </w:rPr>
      </w:pPr>
      <w:r w:rsidRPr="00400D52">
        <w:rPr>
          <w:rFonts w:ascii="Times New Roman" w:hAnsi="Times New Roman" w:cs="Times New Roman"/>
          <w:sz w:val="28"/>
          <w:szCs w:val="28"/>
        </w:rPr>
        <w:t>Выделение основных способов, механизмов формирования образов «своих» и «чужих» в контексте коронавирусной инфекции.</w:t>
      </w:r>
    </w:p>
    <w:p w:rsidR="00587307" w:rsidRPr="00400D52" w:rsidRDefault="00587307" w:rsidP="00A309E6">
      <w:pPr>
        <w:pStyle w:val="a3"/>
        <w:numPr>
          <w:ilvl w:val="0"/>
          <w:numId w:val="5"/>
        </w:numPr>
        <w:spacing w:line="360" w:lineRule="auto"/>
        <w:jc w:val="both"/>
        <w:rPr>
          <w:rFonts w:ascii="Times New Roman" w:hAnsi="Times New Roman" w:cs="Times New Roman"/>
          <w:sz w:val="28"/>
          <w:szCs w:val="28"/>
        </w:rPr>
      </w:pPr>
      <w:r w:rsidRPr="00400D52">
        <w:rPr>
          <w:rFonts w:ascii="Times New Roman" w:hAnsi="Times New Roman" w:cs="Times New Roman"/>
          <w:sz w:val="28"/>
          <w:szCs w:val="28"/>
        </w:rPr>
        <w:t>Выявление характеристик, которыми наделяются участники конструкт</w:t>
      </w:r>
      <w:r w:rsidR="00A309E6">
        <w:rPr>
          <w:rFonts w:ascii="Times New Roman" w:hAnsi="Times New Roman" w:cs="Times New Roman"/>
          <w:sz w:val="28"/>
          <w:szCs w:val="28"/>
        </w:rPr>
        <w:t>ов</w:t>
      </w:r>
      <w:r w:rsidRPr="00400D52">
        <w:rPr>
          <w:rFonts w:ascii="Times New Roman" w:hAnsi="Times New Roman" w:cs="Times New Roman"/>
          <w:sz w:val="28"/>
          <w:szCs w:val="28"/>
        </w:rPr>
        <w:t xml:space="preserve"> «свои</w:t>
      </w:r>
      <w:r w:rsidR="00A309E6">
        <w:rPr>
          <w:rFonts w:ascii="Times New Roman" w:hAnsi="Times New Roman" w:cs="Times New Roman"/>
          <w:sz w:val="28"/>
          <w:szCs w:val="28"/>
        </w:rPr>
        <w:t>»</w:t>
      </w:r>
      <w:r w:rsidRPr="00400D52">
        <w:rPr>
          <w:rFonts w:ascii="Times New Roman" w:hAnsi="Times New Roman" w:cs="Times New Roman"/>
          <w:sz w:val="28"/>
          <w:szCs w:val="28"/>
        </w:rPr>
        <w:t xml:space="preserve"> – </w:t>
      </w:r>
      <w:r w:rsidR="00A309E6">
        <w:rPr>
          <w:rFonts w:ascii="Times New Roman" w:hAnsi="Times New Roman" w:cs="Times New Roman"/>
          <w:sz w:val="28"/>
          <w:szCs w:val="28"/>
        </w:rPr>
        <w:t>«</w:t>
      </w:r>
      <w:r w:rsidRPr="00400D52">
        <w:rPr>
          <w:rFonts w:ascii="Times New Roman" w:hAnsi="Times New Roman" w:cs="Times New Roman"/>
          <w:sz w:val="28"/>
          <w:szCs w:val="28"/>
        </w:rPr>
        <w:t>чужие»</w:t>
      </w:r>
      <w:r w:rsidR="00475237" w:rsidRPr="00400D52">
        <w:rPr>
          <w:rFonts w:ascii="Times New Roman" w:hAnsi="Times New Roman" w:cs="Times New Roman"/>
          <w:sz w:val="28"/>
          <w:szCs w:val="28"/>
        </w:rPr>
        <w:t>.</w:t>
      </w:r>
    </w:p>
    <w:p w:rsidR="00587307" w:rsidRPr="00400D52" w:rsidRDefault="00A309E6" w:rsidP="00A309E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содержания образов на предмет установок политической элиты.</w:t>
      </w:r>
    </w:p>
    <w:p w:rsidR="003463DA" w:rsidRPr="00400D52" w:rsidRDefault="003463DA" w:rsidP="00400D52">
      <w:pPr>
        <w:spacing w:line="360" w:lineRule="auto"/>
        <w:ind w:firstLine="567"/>
        <w:jc w:val="both"/>
        <w:rPr>
          <w:rFonts w:ascii="Times New Roman" w:hAnsi="Times New Roman" w:cs="Times New Roman"/>
          <w:sz w:val="28"/>
          <w:szCs w:val="28"/>
        </w:rPr>
      </w:pPr>
      <w:r w:rsidRPr="006B756D">
        <w:rPr>
          <w:rFonts w:ascii="Times New Roman" w:hAnsi="Times New Roman" w:cs="Times New Roman"/>
          <w:sz w:val="28"/>
          <w:szCs w:val="28"/>
          <w:u w:val="single"/>
        </w:rPr>
        <w:t>Гипотезы</w:t>
      </w:r>
      <w:r w:rsidRPr="00400D52">
        <w:rPr>
          <w:rFonts w:ascii="Times New Roman" w:hAnsi="Times New Roman" w:cs="Times New Roman"/>
          <w:sz w:val="28"/>
          <w:szCs w:val="28"/>
        </w:rPr>
        <w:t>. Рабочие гипотезы данного исследования исходят из предпосылки,</w:t>
      </w:r>
      <w:r w:rsidR="00587307" w:rsidRPr="00400D52">
        <w:rPr>
          <w:rFonts w:ascii="Times New Roman" w:hAnsi="Times New Roman" w:cs="Times New Roman"/>
          <w:sz w:val="28"/>
          <w:szCs w:val="28"/>
        </w:rPr>
        <w:t xml:space="preserve"> что конструирование</w:t>
      </w:r>
      <w:r w:rsidR="00A309E6">
        <w:rPr>
          <w:rFonts w:ascii="Times New Roman" w:hAnsi="Times New Roman" w:cs="Times New Roman"/>
          <w:sz w:val="28"/>
          <w:szCs w:val="28"/>
        </w:rPr>
        <w:t xml:space="preserve"> и</w:t>
      </w:r>
      <w:r w:rsidR="00587307" w:rsidRPr="00400D52">
        <w:rPr>
          <w:rFonts w:ascii="Times New Roman" w:hAnsi="Times New Roman" w:cs="Times New Roman"/>
          <w:sz w:val="28"/>
          <w:szCs w:val="28"/>
        </w:rPr>
        <w:t xml:space="preserve"> </w:t>
      </w:r>
      <w:r w:rsidR="00A309E6">
        <w:rPr>
          <w:rFonts w:ascii="Times New Roman" w:hAnsi="Times New Roman" w:cs="Times New Roman"/>
          <w:sz w:val="28"/>
          <w:szCs w:val="28"/>
        </w:rPr>
        <w:t>определённое содержательное наполнение</w:t>
      </w:r>
      <w:r w:rsidR="00587307" w:rsidRPr="00400D52">
        <w:rPr>
          <w:rFonts w:ascii="Times New Roman" w:hAnsi="Times New Roman" w:cs="Times New Roman"/>
          <w:sz w:val="28"/>
          <w:szCs w:val="28"/>
        </w:rPr>
        <w:t xml:space="preserve"> образов «своих и чужих» - одна из основных манипулятивных стратегий политического дискурса, которую используют политические элиты</w:t>
      </w:r>
      <w:r w:rsidR="006B756D">
        <w:rPr>
          <w:rFonts w:ascii="Times New Roman" w:hAnsi="Times New Roman" w:cs="Times New Roman"/>
          <w:sz w:val="28"/>
          <w:szCs w:val="28"/>
        </w:rPr>
        <w:t xml:space="preserve"> (</w:t>
      </w:r>
      <w:r w:rsidR="00587307" w:rsidRPr="00400D52">
        <w:rPr>
          <w:rFonts w:ascii="Times New Roman" w:hAnsi="Times New Roman" w:cs="Times New Roman"/>
          <w:sz w:val="28"/>
          <w:szCs w:val="28"/>
        </w:rPr>
        <w:t xml:space="preserve">в </w:t>
      </w:r>
      <w:r w:rsidR="00A309E6">
        <w:rPr>
          <w:rFonts w:ascii="Times New Roman" w:hAnsi="Times New Roman" w:cs="Times New Roman"/>
          <w:sz w:val="28"/>
          <w:szCs w:val="28"/>
        </w:rPr>
        <w:t>том числе, говоря о проблематике распространения коронавирусной инфекции</w:t>
      </w:r>
      <w:r w:rsidR="006B756D">
        <w:rPr>
          <w:rFonts w:ascii="Times New Roman" w:hAnsi="Times New Roman" w:cs="Times New Roman"/>
          <w:sz w:val="28"/>
          <w:szCs w:val="28"/>
        </w:rPr>
        <w:t>)</w:t>
      </w:r>
      <w:r w:rsidR="00A309E6">
        <w:rPr>
          <w:rFonts w:ascii="Times New Roman" w:hAnsi="Times New Roman" w:cs="Times New Roman"/>
          <w:sz w:val="28"/>
          <w:szCs w:val="28"/>
        </w:rPr>
        <w:t xml:space="preserve">. </w:t>
      </w:r>
      <w:r w:rsidR="00587307" w:rsidRPr="00400D52">
        <w:rPr>
          <w:rFonts w:ascii="Times New Roman" w:hAnsi="Times New Roman" w:cs="Times New Roman"/>
          <w:sz w:val="28"/>
          <w:szCs w:val="28"/>
        </w:rPr>
        <w:t xml:space="preserve">Конструирование </w:t>
      </w:r>
      <w:r w:rsidR="000B325E">
        <w:rPr>
          <w:rFonts w:ascii="Times New Roman" w:hAnsi="Times New Roman" w:cs="Times New Roman"/>
          <w:sz w:val="28"/>
          <w:szCs w:val="28"/>
        </w:rPr>
        <w:t xml:space="preserve">образа «чужих» </w:t>
      </w:r>
      <w:r w:rsidR="00587307" w:rsidRPr="00400D52">
        <w:rPr>
          <w:rFonts w:ascii="Times New Roman" w:hAnsi="Times New Roman" w:cs="Times New Roman"/>
          <w:sz w:val="28"/>
          <w:szCs w:val="28"/>
        </w:rPr>
        <w:t xml:space="preserve">в отношении </w:t>
      </w:r>
      <w:r w:rsidR="000B325E">
        <w:rPr>
          <w:rFonts w:ascii="Times New Roman" w:hAnsi="Times New Roman" w:cs="Times New Roman"/>
          <w:sz w:val="28"/>
          <w:szCs w:val="28"/>
        </w:rPr>
        <w:t>оппозиционной</w:t>
      </w:r>
      <w:r w:rsidR="00587307" w:rsidRPr="00400D52">
        <w:rPr>
          <w:rFonts w:ascii="Times New Roman" w:hAnsi="Times New Roman" w:cs="Times New Roman"/>
          <w:sz w:val="28"/>
          <w:szCs w:val="28"/>
        </w:rPr>
        <w:t xml:space="preserve"> сторон</w:t>
      </w:r>
      <w:r w:rsidR="000B325E">
        <w:rPr>
          <w:rFonts w:ascii="Times New Roman" w:hAnsi="Times New Roman" w:cs="Times New Roman"/>
          <w:sz w:val="28"/>
          <w:szCs w:val="28"/>
        </w:rPr>
        <w:t>ы и «своих» в отношении потенциальных сторонников</w:t>
      </w:r>
      <w:r w:rsidR="00587307" w:rsidRPr="00400D52">
        <w:rPr>
          <w:rFonts w:ascii="Times New Roman" w:hAnsi="Times New Roman" w:cs="Times New Roman"/>
          <w:sz w:val="28"/>
          <w:szCs w:val="28"/>
        </w:rPr>
        <w:t xml:space="preserve"> представляет собой успешную стратегию для мобилизации групп поддержки</w:t>
      </w:r>
      <w:r w:rsidR="00475237" w:rsidRPr="00400D52">
        <w:rPr>
          <w:rFonts w:ascii="Times New Roman" w:hAnsi="Times New Roman" w:cs="Times New Roman"/>
          <w:sz w:val="28"/>
          <w:szCs w:val="28"/>
        </w:rPr>
        <w:t>.</w:t>
      </w:r>
    </w:p>
    <w:p w:rsidR="003463DA" w:rsidRPr="00400D52" w:rsidRDefault="00587307" w:rsidP="00400D52">
      <w:pPr>
        <w:pStyle w:val="a3"/>
        <w:numPr>
          <w:ilvl w:val="0"/>
          <w:numId w:val="7"/>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Дискурс российской политической элиты о </w:t>
      </w:r>
      <w:r w:rsidR="00F45685">
        <w:rPr>
          <w:rFonts w:ascii="Times New Roman" w:hAnsi="Times New Roman" w:cs="Times New Roman"/>
          <w:sz w:val="28"/>
          <w:szCs w:val="28"/>
          <w:lang w:val="en-US"/>
        </w:rPr>
        <w:t>COVID</w:t>
      </w:r>
      <w:r w:rsidR="00F45685" w:rsidRPr="00F45685">
        <w:rPr>
          <w:rFonts w:ascii="Times New Roman" w:hAnsi="Times New Roman" w:cs="Times New Roman"/>
          <w:sz w:val="28"/>
          <w:szCs w:val="28"/>
        </w:rPr>
        <w:t>-19</w:t>
      </w:r>
      <w:r w:rsidR="00F45685">
        <w:rPr>
          <w:rFonts w:ascii="Times New Roman" w:hAnsi="Times New Roman" w:cs="Times New Roman"/>
          <w:sz w:val="28"/>
          <w:szCs w:val="28"/>
        </w:rPr>
        <w:t xml:space="preserve"> </w:t>
      </w:r>
      <w:r w:rsidRPr="00400D52">
        <w:rPr>
          <w:rFonts w:ascii="Times New Roman" w:hAnsi="Times New Roman" w:cs="Times New Roman"/>
          <w:sz w:val="28"/>
          <w:szCs w:val="28"/>
        </w:rPr>
        <w:t>представляет собой тематический синтез и включает в себя ряд вопросов</w:t>
      </w:r>
      <w:r w:rsidR="004B2F24">
        <w:rPr>
          <w:rFonts w:ascii="Times New Roman" w:hAnsi="Times New Roman" w:cs="Times New Roman"/>
          <w:sz w:val="28"/>
          <w:szCs w:val="28"/>
        </w:rPr>
        <w:t>, не относящихся непосредственно к проблематике распространения коронавирусной инфекции</w:t>
      </w:r>
      <w:r w:rsidRPr="00400D52">
        <w:rPr>
          <w:rFonts w:ascii="Times New Roman" w:hAnsi="Times New Roman" w:cs="Times New Roman"/>
          <w:sz w:val="28"/>
          <w:szCs w:val="28"/>
        </w:rPr>
        <w:t xml:space="preserve">. Тема </w:t>
      </w:r>
      <w:r w:rsidR="004B2F24">
        <w:rPr>
          <w:rFonts w:ascii="Times New Roman" w:hAnsi="Times New Roman" w:cs="Times New Roman"/>
          <w:sz w:val="28"/>
          <w:szCs w:val="28"/>
          <w:lang w:val="en-US"/>
        </w:rPr>
        <w:t>COVID</w:t>
      </w:r>
      <w:r w:rsidR="004B2F24">
        <w:rPr>
          <w:rFonts w:ascii="Times New Roman" w:hAnsi="Times New Roman" w:cs="Times New Roman"/>
          <w:sz w:val="28"/>
          <w:szCs w:val="28"/>
        </w:rPr>
        <w:t>-19</w:t>
      </w:r>
      <w:r w:rsidRPr="00400D52">
        <w:rPr>
          <w:rFonts w:ascii="Times New Roman" w:hAnsi="Times New Roman" w:cs="Times New Roman"/>
          <w:sz w:val="28"/>
          <w:szCs w:val="28"/>
        </w:rPr>
        <w:t xml:space="preserve"> выступает базисом, опорным пунктом для обсуждения острых </w:t>
      </w:r>
      <w:r w:rsidR="004B2F24">
        <w:rPr>
          <w:rFonts w:ascii="Times New Roman" w:hAnsi="Times New Roman" w:cs="Times New Roman"/>
          <w:sz w:val="28"/>
          <w:szCs w:val="28"/>
        </w:rPr>
        <w:t>(</w:t>
      </w:r>
      <w:r w:rsidRPr="00400D52">
        <w:rPr>
          <w:rFonts w:ascii="Times New Roman" w:hAnsi="Times New Roman" w:cs="Times New Roman"/>
          <w:sz w:val="28"/>
          <w:szCs w:val="28"/>
        </w:rPr>
        <w:t>политических</w:t>
      </w:r>
      <w:r w:rsidR="004B2F24">
        <w:rPr>
          <w:rFonts w:ascii="Times New Roman" w:hAnsi="Times New Roman" w:cs="Times New Roman"/>
          <w:sz w:val="28"/>
          <w:szCs w:val="28"/>
        </w:rPr>
        <w:t>)</w:t>
      </w:r>
      <w:r w:rsidRPr="00400D52">
        <w:rPr>
          <w:rFonts w:ascii="Times New Roman" w:hAnsi="Times New Roman" w:cs="Times New Roman"/>
          <w:sz w:val="28"/>
          <w:szCs w:val="28"/>
        </w:rPr>
        <w:t xml:space="preserve"> вопросов</w:t>
      </w:r>
      <w:r w:rsidR="004B2F24">
        <w:rPr>
          <w:rFonts w:ascii="Times New Roman" w:hAnsi="Times New Roman" w:cs="Times New Roman"/>
          <w:sz w:val="28"/>
          <w:szCs w:val="28"/>
        </w:rPr>
        <w:t>.</w:t>
      </w:r>
    </w:p>
    <w:p w:rsidR="003463DA" w:rsidRPr="00400D52" w:rsidRDefault="00587307" w:rsidP="00400D52">
      <w:pPr>
        <w:pStyle w:val="a3"/>
        <w:numPr>
          <w:ilvl w:val="0"/>
          <w:numId w:val="7"/>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контексте пандемии «свои</w:t>
      </w:r>
      <w:r w:rsidR="004B2F24">
        <w:rPr>
          <w:rFonts w:ascii="Times New Roman" w:hAnsi="Times New Roman" w:cs="Times New Roman"/>
          <w:sz w:val="28"/>
          <w:szCs w:val="28"/>
        </w:rPr>
        <w:t>»</w:t>
      </w:r>
      <w:r w:rsidRPr="00400D52">
        <w:rPr>
          <w:rFonts w:ascii="Times New Roman" w:hAnsi="Times New Roman" w:cs="Times New Roman"/>
          <w:sz w:val="28"/>
          <w:szCs w:val="28"/>
        </w:rPr>
        <w:t xml:space="preserve"> будут определяться как </w:t>
      </w:r>
      <w:r w:rsidR="0063529F">
        <w:rPr>
          <w:rFonts w:ascii="Times New Roman" w:hAnsi="Times New Roman" w:cs="Times New Roman"/>
          <w:sz w:val="28"/>
          <w:szCs w:val="28"/>
        </w:rPr>
        <w:t>конкретные субъекты разного уровня ответственности</w:t>
      </w:r>
      <w:r w:rsidRPr="00400D52">
        <w:rPr>
          <w:rFonts w:ascii="Times New Roman" w:hAnsi="Times New Roman" w:cs="Times New Roman"/>
          <w:sz w:val="28"/>
          <w:szCs w:val="28"/>
        </w:rPr>
        <w:t xml:space="preserve"> </w:t>
      </w:r>
      <w:r w:rsidR="0063529F">
        <w:rPr>
          <w:rFonts w:ascii="Times New Roman" w:hAnsi="Times New Roman" w:cs="Times New Roman"/>
          <w:sz w:val="28"/>
          <w:szCs w:val="28"/>
        </w:rPr>
        <w:t>(</w:t>
      </w:r>
      <w:r w:rsidR="003463DA" w:rsidRPr="00400D52">
        <w:rPr>
          <w:rFonts w:ascii="Times New Roman" w:hAnsi="Times New Roman" w:cs="Times New Roman"/>
          <w:sz w:val="28"/>
          <w:szCs w:val="28"/>
        </w:rPr>
        <w:t>обыватели, политические деятели, активисты, государства</w:t>
      </w:r>
      <w:r w:rsidR="0063529F">
        <w:rPr>
          <w:rFonts w:ascii="Times New Roman" w:hAnsi="Times New Roman" w:cs="Times New Roman"/>
          <w:sz w:val="28"/>
          <w:szCs w:val="28"/>
        </w:rPr>
        <w:t>)</w:t>
      </w:r>
      <w:r w:rsidR="003463DA" w:rsidRPr="00400D52">
        <w:rPr>
          <w:rFonts w:ascii="Times New Roman" w:hAnsi="Times New Roman" w:cs="Times New Roman"/>
          <w:sz w:val="28"/>
          <w:szCs w:val="28"/>
        </w:rPr>
        <w:t xml:space="preserve">, </w:t>
      </w:r>
      <w:r w:rsidRPr="00400D52">
        <w:rPr>
          <w:rFonts w:ascii="Times New Roman" w:hAnsi="Times New Roman" w:cs="Times New Roman"/>
          <w:sz w:val="28"/>
          <w:szCs w:val="28"/>
        </w:rPr>
        <w:t xml:space="preserve">придерживающиеся </w:t>
      </w:r>
      <w:r w:rsidR="0063529F">
        <w:rPr>
          <w:rFonts w:ascii="Times New Roman" w:hAnsi="Times New Roman" w:cs="Times New Roman"/>
          <w:sz w:val="28"/>
          <w:szCs w:val="28"/>
        </w:rPr>
        <w:t>«правильного»</w:t>
      </w:r>
      <w:r w:rsidRPr="00400D52">
        <w:rPr>
          <w:rFonts w:ascii="Times New Roman" w:hAnsi="Times New Roman" w:cs="Times New Roman"/>
          <w:sz w:val="28"/>
          <w:szCs w:val="28"/>
        </w:rPr>
        <w:t xml:space="preserve"> курса в поднимаемых элитам</w:t>
      </w:r>
      <w:r w:rsidR="004B2F24">
        <w:rPr>
          <w:rFonts w:ascii="Times New Roman" w:hAnsi="Times New Roman" w:cs="Times New Roman"/>
          <w:sz w:val="28"/>
          <w:szCs w:val="28"/>
        </w:rPr>
        <w:t>и вопросах</w:t>
      </w:r>
      <w:r w:rsidR="006B756D">
        <w:rPr>
          <w:rFonts w:ascii="Times New Roman" w:hAnsi="Times New Roman" w:cs="Times New Roman"/>
          <w:sz w:val="28"/>
          <w:szCs w:val="28"/>
        </w:rPr>
        <w:t>, как связанных, так и не связанных непосредственно с распространением коронавируса</w:t>
      </w:r>
      <w:r w:rsidR="004B2F24">
        <w:rPr>
          <w:rFonts w:ascii="Times New Roman" w:hAnsi="Times New Roman" w:cs="Times New Roman"/>
          <w:sz w:val="28"/>
          <w:szCs w:val="28"/>
        </w:rPr>
        <w:t>.</w:t>
      </w:r>
    </w:p>
    <w:p w:rsidR="00587307" w:rsidRPr="00400D52" w:rsidRDefault="00587307" w:rsidP="00400D52">
      <w:pPr>
        <w:pStyle w:val="a3"/>
        <w:numPr>
          <w:ilvl w:val="0"/>
          <w:numId w:val="7"/>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Образ</w:t>
      </w:r>
      <w:r w:rsidR="0063529F">
        <w:rPr>
          <w:rFonts w:ascii="Times New Roman" w:hAnsi="Times New Roman" w:cs="Times New Roman"/>
          <w:sz w:val="28"/>
          <w:szCs w:val="28"/>
        </w:rPr>
        <w:t>ы</w:t>
      </w:r>
      <w:r w:rsidRPr="00400D52">
        <w:rPr>
          <w:rFonts w:ascii="Times New Roman" w:hAnsi="Times New Roman" w:cs="Times New Roman"/>
          <w:sz w:val="28"/>
          <w:szCs w:val="28"/>
        </w:rPr>
        <w:t xml:space="preserve"> «своих» и «чужих» явля</w:t>
      </w:r>
      <w:r w:rsidR="0063529F">
        <w:rPr>
          <w:rFonts w:ascii="Times New Roman" w:hAnsi="Times New Roman" w:cs="Times New Roman"/>
          <w:sz w:val="28"/>
          <w:szCs w:val="28"/>
        </w:rPr>
        <w:t>ю</w:t>
      </w:r>
      <w:r w:rsidRPr="00400D52">
        <w:rPr>
          <w:rFonts w:ascii="Times New Roman" w:hAnsi="Times New Roman" w:cs="Times New Roman"/>
          <w:sz w:val="28"/>
          <w:szCs w:val="28"/>
        </w:rPr>
        <w:t xml:space="preserve">тся подвижной конструкцией, </w:t>
      </w:r>
      <w:r w:rsidR="0063529F">
        <w:rPr>
          <w:rFonts w:ascii="Times New Roman" w:hAnsi="Times New Roman" w:cs="Times New Roman"/>
          <w:sz w:val="28"/>
          <w:szCs w:val="28"/>
        </w:rPr>
        <w:t>из</w:t>
      </w:r>
      <w:r w:rsidRPr="00400D52">
        <w:rPr>
          <w:rFonts w:ascii="Times New Roman" w:hAnsi="Times New Roman" w:cs="Times New Roman"/>
          <w:sz w:val="28"/>
          <w:szCs w:val="28"/>
        </w:rPr>
        <w:t xml:space="preserve">меняющейся в зависимости от обсуждаемых политическими элитами вопросов, </w:t>
      </w:r>
      <w:r w:rsidR="0063529F">
        <w:rPr>
          <w:rFonts w:ascii="Times New Roman" w:hAnsi="Times New Roman" w:cs="Times New Roman"/>
          <w:sz w:val="28"/>
          <w:szCs w:val="28"/>
        </w:rPr>
        <w:t xml:space="preserve">а также </w:t>
      </w:r>
      <w:r w:rsidRPr="00400D52">
        <w:rPr>
          <w:rFonts w:ascii="Times New Roman" w:hAnsi="Times New Roman" w:cs="Times New Roman"/>
          <w:sz w:val="28"/>
          <w:szCs w:val="28"/>
        </w:rPr>
        <w:t>контекста, в котором формируется дискурс.</w:t>
      </w:r>
    </w:p>
    <w:p w:rsidR="003463DA" w:rsidRPr="00400D52" w:rsidRDefault="00E03E9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Интерпретация и операционализация основных понятий</w:t>
      </w:r>
      <w:r w:rsidR="003463DA" w:rsidRPr="00400D52">
        <w:rPr>
          <w:rFonts w:ascii="Times New Roman" w:hAnsi="Times New Roman" w:cs="Times New Roman"/>
          <w:sz w:val="28"/>
          <w:szCs w:val="28"/>
        </w:rPr>
        <w:t>.</w:t>
      </w:r>
    </w:p>
    <w:p w:rsidR="003463DA" w:rsidRPr="00400D52" w:rsidRDefault="003463DA" w:rsidP="00400D52">
      <w:pPr>
        <w:pStyle w:val="a3"/>
        <w:numPr>
          <w:ilvl w:val="0"/>
          <w:numId w:val="8"/>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нашей работе под дискурсом понимается коммуникативное событие, происходящее между говорящим, слушающим (наблюдателем и др.) в процессе коммуникативного действия в определенном временном, пространственном и проч. контексте. Это коммуникативное действие (КД) может быть речевым, письменным, иметь вербальные и невербальные составляющие.</w:t>
      </w:r>
    </w:p>
    <w:p w:rsidR="003463DA" w:rsidRPr="00400D52" w:rsidRDefault="003463DA" w:rsidP="006B756D">
      <w:pPr>
        <w:pStyle w:val="a3"/>
        <w:numPr>
          <w:ilvl w:val="0"/>
          <w:numId w:val="8"/>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Социальный конструкт — это порождение конкретной культуры или общества, существующее </w:t>
      </w:r>
      <w:r w:rsidR="006B756D" w:rsidRPr="006B756D">
        <w:rPr>
          <w:rFonts w:ascii="Times New Roman" w:hAnsi="Times New Roman" w:cs="Times New Roman"/>
          <w:sz w:val="28"/>
          <w:szCs w:val="28"/>
        </w:rPr>
        <w:t>в силу признания его реальным и/или следования опред</w:t>
      </w:r>
      <w:r w:rsidR="006B756D">
        <w:rPr>
          <w:rFonts w:ascii="Times New Roman" w:hAnsi="Times New Roman" w:cs="Times New Roman"/>
          <w:sz w:val="28"/>
          <w:szCs w:val="28"/>
        </w:rPr>
        <w:t>елённым</w:t>
      </w:r>
      <w:r w:rsidR="006B756D" w:rsidRPr="006B756D">
        <w:rPr>
          <w:rFonts w:ascii="Times New Roman" w:hAnsi="Times New Roman" w:cs="Times New Roman"/>
          <w:sz w:val="28"/>
          <w:szCs w:val="28"/>
        </w:rPr>
        <w:t xml:space="preserve"> соц</w:t>
      </w:r>
      <w:r w:rsidR="006B756D">
        <w:rPr>
          <w:rFonts w:ascii="Times New Roman" w:hAnsi="Times New Roman" w:cs="Times New Roman"/>
          <w:sz w:val="28"/>
          <w:szCs w:val="28"/>
        </w:rPr>
        <w:t>иально</w:t>
      </w:r>
      <w:r w:rsidR="006B756D" w:rsidRPr="006B756D">
        <w:rPr>
          <w:rFonts w:ascii="Times New Roman" w:hAnsi="Times New Roman" w:cs="Times New Roman"/>
          <w:sz w:val="28"/>
          <w:szCs w:val="28"/>
        </w:rPr>
        <w:t xml:space="preserve"> сконструированным правилам по отношению к нему</w:t>
      </w:r>
      <w:r w:rsidR="006B756D">
        <w:rPr>
          <w:rFonts w:ascii="Times New Roman" w:hAnsi="Times New Roman" w:cs="Times New Roman"/>
          <w:sz w:val="28"/>
          <w:szCs w:val="28"/>
        </w:rPr>
        <w:t>.</w:t>
      </w:r>
      <w:r w:rsidRPr="00400D52">
        <w:rPr>
          <w:rStyle w:val="af2"/>
          <w:rFonts w:ascii="Times New Roman" w:hAnsi="Times New Roman" w:cs="Times New Roman"/>
          <w:sz w:val="28"/>
          <w:szCs w:val="28"/>
        </w:rPr>
        <w:footnoteReference w:id="51"/>
      </w:r>
    </w:p>
    <w:p w:rsidR="00062CF2" w:rsidRPr="00400D52" w:rsidRDefault="00475237" w:rsidP="00400D52">
      <w:pPr>
        <w:pStyle w:val="a3"/>
        <w:numPr>
          <w:ilvl w:val="0"/>
          <w:numId w:val="8"/>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Политические</w:t>
      </w:r>
      <w:r w:rsidR="006B756D">
        <w:rPr>
          <w:rFonts w:ascii="Times New Roman" w:hAnsi="Times New Roman" w:cs="Times New Roman"/>
          <w:sz w:val="28"/>
          <w:szCs w:val="28"/>
        </w:rPr>
        <w:t xml:space="preserve"> элиты </w:t>
      </w:r>
      <w:r w:rsidR="00062CF2" w:rsidRPr="00400D52">
        <w:rPr>
          <w:rFonts w:ascii="Times New Roman" w:hAnsi="Times New Roman" w:cs="Times New Roman"/>
          <w:sz w:val="28"/>
          <w:szCs w:val="28"/>
        </w:rPr>
        <w:t>– это представители властных кругов, обладающие в них определенн</w:t>
      </w:r>
      <w:r w:rsidR="006B0FEE">
        <w:rPr>
          <w:rFonts w:ascii="Times New Roman" w:hAnsi="Times New Roman" w:cs="Times New Roman"/>
          <w:sz w:val="28"/>
          <w:szCs w:val="28"/>
        </w:rPr>
        <w:t>ыми</w:t>
      </w:r>
      <w:r w:rsidR="00062CF2" w:rsidRPr="00400D52">
        <w:rPr>
          <w:rFonts w:ascii="Times New Roman" w:hAnsi="Times New Roman" w:cs="Times New Roman"/>
          <w:sz w:val="28"/>
          <w:szCs w:val="28"/>
        </w:rPr>
        <w:t xml:space="preserve"> позици</w:t>
      </w:r>
      <w:r w:rsidR="006B0FEE">
        <w:rPr>
          <w:rFonts w:ascii="Times New Roman" w:hAnsi="Times New Roman" w:cs="Times New Roman"/>
          <w:sz w:val="28"/>
          <w:szCs w:val="28"/>
        </w:rPr>
        <w:t>ями</w:t>
      </w:r>
      <w:r w:rsidR="00062CF2" w:rsidRPr="00400D52">
        <w:rPr>
          <w:rFonts w:ascii="Times New Roman" w:hAnsi="Times New Roman" w:cs="Times New Roman"/>
          <w:sz w:val="28"/>
          <w:szCs w:val="28"/>
        </w:rPr>
        <w:t xml:space="preserve"> </w:t>
      </w:r>
      <w:r w:rsidR="006B756D">
        <w:rPr>
          <w:rFonts w:ascii="Times New Roman" w:hAnsi="Times New Roman" w:cs="Times New Roman"/>
          <w:sz w:val="28"/>
          <w:szCs w:val="28"/>
        </w:rPr>
        <w:t>(</w:t>
      </w:r>
      <w:r w:rsidR="00062CF2" w:rsidRPr="00400D52">
        <w:rPr>
          <w:rFonts w:ascii="Times New Roman" w:hAnsi="Times New Roman" w:cs="Times New Roman"/>
          <w:sz w:val="28"/>
          <w:szCs w:val="28"/>
        </w:rPr>
        <w:t>должност</w:t>
      </w:r>
      <w:r w:rsidR="006B0FEE">
        <w:rPr>
          <w:rFonts w:ascii="Times New Roman" w:hAnsi="Times New Roman" w:cs="Times New Roman"/>
          <w:sz w:val="28"/>
          <w:szCs w:val="28"/>
        </w:rPr>
        <w:t>ями</w:t>
      </w:r>
      <w:r w:rsidR="006B756D">
        <w:rPr>
          <w:rFonts w:ascii="Times New Roman" w:hAnsi="Times New Roman" w:cs="Times New Roman"/>
          <w:sz w:val="28"/>
          <w:szCs w:val="28"/>
        </w:rPr>
        <w:t>)</w:t>
      </w:r>
      <w:r w:rsidR="006B0FEE">
        <w:rPr>
          <w:rFonts w:ascii="Times New Roman" w:hAnsi="Times New Roman" w:cs="Times New Roman"/>
          <w:sz w:val="28"/>
          <w:szCs w:val="28"/>
        </w:rPr>
        <w:t>, принимающие или влияющие на принятие важнейших решений в сфере своей деятельности. В нашем исследовании понятие «политическая элита» вбирает в себя помимо политиков ещё и административную элиту (управленцев).</w:t>
      </w:r>
    </w:p>
    <w:p w:rsidR="003463DA" w:rsidRPr="00400D52" w:rsidRDefault="00062CF2" w:rsidP="00400D52">
      <w:pPr>
        <w:pStyle w:val="a3"/>
        <w:numPr>
          <w:ilvl w:val="0"/>
          <w:numId w:val="8"/>
        </w:num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Пандемия </w:t>
      </w:r>
      <w:r w:rsidR="00475237" w:rsidRPr="00400D52">
        <w:rPr>
          <w:rFonts w:ascii="Times New Roman" w:hAnsi="Times New Roman" w:cs="Times New Roman"/>
          <w:sz w:val="28"/>
          <w:szCs w:val="28"/>
        </w:rPr>
        <w:t xml:space="preserve">– </w:t>
      </w:r>
      <w:r w:rsidRPr="00400D52">
        <w:rPr>
          <w:rFonts w:ascii="Times New Roman" w:hAnsi="Times New Roman" w:cs="Times New Roman"/>
          <w:sz w:val="28"/>
          <w:szCs w:val="28"/>
        </w:rPr>
        <w:t>необычайно сильная эпидемия, распространившаяся на территории ряда стран, континентов; высшая степень развития эпидемического процесса.</w:t>
      </w:r>
      <w:r w:rsidRPr="00400D52">
        <w:rPr>
          <w:rStyle w:val="af2"/>
          <w:rFonts w:ascii="Times New Roman" w:hAnsi="Times New Roman" w:cs="Times New Roman"/>
          <w:sz w:val="28"/>
          <w:szCs w:val="28"/>
        </w:rPr>
        <w:footnoteReference w:id="52"/>
      </w:r>
      <w:r w:rsidRPr="00400D52">
        <w:rPr>
          <w:rFonts w:ascii="Times New Roman" w:hAnsi="Times New Roman" w:cs="Times New Roman"/>
          <w:sz w:val="28"/>
          <w:szCs w:val="28"/>
        </w:rPr>
        <w:t xml:space="preserve"> Пандемия является наиболее опасной формой, то есть эпидемией, охватывающей подавляющую часть мира.</w:t>
      </w:r>
      <w:r w:rsidRPr="00400D52">
        <w:rPr>
          <w:rStyle w:val="af2"/>
          <w:rFonts w:ascii="Times New Roman" w:hAnsi="Times New Roman" w:cs="Times New Roman"/>
          <w:sz w:val="28"/>
          <w:szCs w:val="28"/>
        </w:rPr>
        <w:footnoteReference w:id="53"/>
      </w:r>
    </w:p>
    <w:p w:rsidR="00062CF2" w:rsidRDefault="006B0FEE" w:rsidP="00400D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Методы</w:t>
      </w:r>
      <w:r w:rsidR="00E03E92" w:rsidRPr="006B0FEE">
        <w:rPr>
          <w:rFonts w:ascii="Times New Roman" w:hAnsi="Times New Roman" w:cs="Times New Roman"/>
          <w:sz w:val="28"/>
          <w:szCs w:val="28"/>
          <w:u w:val="single"/>
        </w:rPr>
        <w:t xml:space="preserve"> сбора </w:t>
      </w:r>
      <w:r>
        <w:rPr>
          <w:rFonts w:ascii="Times New Roman" w:hAnsi="Times New Roman" w:cs="Times New Roman"/>
          <w:sz w:val="28"/>
          <w:szCs w:val="28"/>
          <w:u w:val="single"/>
        </w:rPr>
        <w:t xml:space="preserve">и анализа </w:t>
      </w:r>
      <w:r w:rsidR="00E03E92" w:rsidRPr="006B0FEE">
        <w:rPr>
          <w:rFonts w:ascii="Times New Roman" w:hAnsi="Times New Roman" w:cs="Times New Roman"/>
          <w:sz w:val="28"/>
          <w:szCs w:val="28"/>
          <w:u w:val="single"/>
        </w:rPr>
        <w:t>данных</w:t>
      </w:r>
      <w:r>
        <w:rPr>
          <w:rFonts w:ascii="Times New Roman" w:hAnsi="Times New Roman" w:cs="Times New Roman"/>
          <w:sz w:val="28"/>
          <w:szCs w:val="28"/>
        </w:rPr>
        <w:t xml:space="preserve">. </w:t>
      </w:r>
      <w:r w:rsidR="00062CF2" w:rsidRPr="00400D52">
        <w:rPr>
          <w:rFonts w:ascii="Times New Roman" w:hAnsi="Times New Roman" w:cs="Times New Roman"/>
          <w:sz w:val="28"/>
          <w:szCs w:val="28"/>
        </w:rPr>
        <w:t xml:space="preserve">В данном исследовании мы опираемся на методологию, разработчиками которой являются нидерландский лингвист Тён </w:t>
      </w:r>
      <w:r w:rsidR="003D5B67">
        <w:rPr>
          <w:rFonts w:ascii="Times New Roman" w:hAnsi="Times New Roman" w:cs="Times New Roman"/>
          <w:sz w:val="28"/>
          <w:szCs w:val="28"/>
        </w:rPr>
        <w:t>Ван Д</w:t>
      </w:r>
      <w:r w:rsidR="00062CF2" w:rsidRPr="00400D52">
        <w:rPr>
          <w:rFonts w:ascii="Times New Roman" w:hAnsi="Times New Roman" w:cs="Times New Roman"/>
          <w:sz w:val="28"/>
          <w:szCs w:val="28"/>
        </w:rPr>
        <w:t xml:space="preserve">ейк и английский лингвист Норман Фэрклоу. Совмещение двух подходов, предложенных </w:t>
      </w:r>
      <w:r>
        <w:rPr>
          <w:rFonts w:ascii="Times New Roman" w:hAnsi="Times New Roman" w:cs="Times New Roman"/>
          <w:sz w:val="28"/>
          <w:szCs w:val="28"/>
        </w:rPr>
        <w:t>В</w:t>
      </w:r>
      <w:r w:rsidR="00062CF2" w:rsidRPr="00400D52">
        <w:rPr>
          <w:rFonts w:ascii="Times New Roman" w:hAnsi="Times New Roman" w:cs="Times New Roman"/>
          <w:sz w:val="28"/>
          <w:szCs w:val="28"/>
        </w:rPr>
        <w:t xml:space="preserve">ан Дейком и Норманом Фэрклоу, дает инструментарий для анализа дискурса с помощью лингвистических процедур (фонетика, грамматика, синтаксис, жанры и риторика), </w:t>
      </w:r>
      <w:r w:rsidR="00475237" w:rsidRPr="00400D52">
        <w:rPr>
          <w:rFonts w:ascii="Times New Roman" w:hAnsi="Times New Roman" w:cs="Times New Roman"/>
          <w:sz w:val="28"/>
          <w:szCs w:val="28"/>
        </w:rPr>
        <w:t xml:space="preserve">позволяет </w:t>
      </w:r>
      <w:r w:rsidR="00062CF2" w:rsidRPr="00400D52">
        <w:rPr>
          <w:rFonts w:ascii="Times New Roman" w:hAnsi="Times New Roman" w:cs="Times New Roman"/>
          <w:sz w:val="28"/>
          <w:szCs w:val="28"/>
        </w:rPr>
        <w:t>определить разговорные стратегии и тактики, используемые в дискурсе, с присоединением анализа контекста, в котором происходят те или иные коммуникативные события. Также в работе использ</w:t>
      </w:r>
      <w:r>
        <w:rPr>
          <w:rFonts w:ascii="Times New Roman" w:hAnsi="Times New Roman" w:cs="Times New Roman"/>
          <w:sz w:val="28"/>
          <w:szCs w:val="28"/>
        </w:rPr>
        <w:t>уется</w:t>
      </w:r>
      <w:r w:rsidR="00062CF2" w:rsidRPr="00400D52">
        <w:rPr>
          <w:rFonts w:ascii="Times New Roman" w:hAnsi="Times New Roman" w:cs="Times New Roman"/>
          <w:sz w:val="28"/>
          <w:szCs w:val="28"/>
        </w:rPr>
        <w:t xml:space="preserve"> введенное Норманом Фэрклоу понятие </w:t>
      </w:r>
      <w:r>
        <w:rPr>
          <w:rFonts w:ascii="Times New Roman" w:hAnsi="Times New Roman" w:cs="Times New Roman"/>
          <w:sz w:val="28"/>
          <w:szCs w:val="28"/>
        </w:rPr>
        <w:t>«</w:t>
      </w:r>
      <w:r w:rsidR="00062CF2" w:rsidRPr="00400D52">
        <w:rPr>
          <w:rFonts w:ascii="Times New Roman" w:hAnsi="Times New Roman" w:cs="Times New Roman"/>
          <w:sz w:val="28"/>
          <w:szCs w:val="28"/>
        </w:rPr>
        <w:t>интердискурсивности</w:t>
      </w:r>
      <w:r>
        <w:rPr>
          <w:rFonts w:ascii="Times New Roman" w:hAnsi="Times New Roman" w:cs="Times New Roman"/>
          <w:sz w:val="28"/>
          <w:szCs w:val="28"/>
        </w:rPr>
        <w:t>»</w:t>
      </w:r>
      <w:r w:rsidR="00062CF2" w:rsidRPr="00400D52">
        <w:rPr>
          <w:rFonts w:ascii="Times New Roman" w:hAnsi="Times New Roman" w:cs="Times New Roman"/>
          <w:sz w:val="28"/>
          <w:szCs w:val="28"/>
        </w:rPr>
        <w:t>, подразумевающие, что различные дискурсы и жанры артикулируются вместе в одном коммуникативном событии</w:t>
      </w:r>
      <w:r>
        <w:rPr>
          <w:rFonts w:ascii="Times New Roman" w:hAnsi="Times New Roman" w:cs="Times New Roman"/>
          <w:sz w:val="28"/>
          <w:szCs w:val="28"/>
        </w:rPr>
        <w:t>,</w:t>
      </w:r>
      <w:r w:rsidR="00062CF2" w:rsidRPr="00400D52">
        <w:rPr>
          <w:rFonts w:ascii="Times New Roman" w:hAnsi="Times New Roman" w:cs="Times New Roman"/>
          <w:sz w:val="28"/>
          <w:szCs w:val="28"/>
        </w:rPr>
        <w:t xml:space="preserve"> и </w:t>
      </w:r>
      <w:r>
        <w:rPr>
          <w:rFonts w:ascii="Times New Roman" w:hAnsi="Times New Roman" w:cs="Times New Roman"/>
          <w:sz w:val="28"/>
          <w:szCs w:val="28"/>
        </w:rPr>
        <w:t>концепт «</w:t>
      </w:r>
      <w:r w:rsidR="00062CF2" w:rsidRPr="00400D52">
        <w:rPr>
          <w:rFonts w:ascii="Times New Roman" w:hAnsi="Times New Roman" w:cs="Times New Roman"/>
          <w:sz w:val="28"/>
          <w:szCs w:val="28"/>
        </w:rPr>
        <w:t>порядок дискурса</w:t>
      </w:r>
      <w:r>
        <w:rPr>
          <w:rFonts w:ascii="Times New Roman" w:hAnsi="Times New Roman" w:cs="Times New Roman"/>
          <w:sz w:val="28"/>
          <w:szCs w:val="28"/>
        </w:rPr>
        <w:t>»</w:t>
      </w:r>
      <w:r w:rsidR="00062CF2" w:rsidRPr="00400D52">
        <w:rPr>
          <w:rFonts w:ascii="Times New Roman" w:hAnsi="Times New Roman" w:cs="Times New Roman"/>
          <w:sz w:val="28"/>
          <w:szCs w:val="28"/>
        </w:rPr>
        <w:t>, то есть совокупность всех жанров и дискурсов, которые используются в определенной социальной области, в нашем исследовании – в политической.</w:t>
      </w:r>
    </w:p>
    <w:p w:rsidR="006B0FEE" w:rsidRPr="003D5B67" w:rsidRDefault="006B0FEE" w:rsidP="00400D52">
      <w:pPr>
        <w:spacing w:line="360" w:lineRule="auto"/>
        <w:ind w:firstLine="567"/>
        <w:jc w:val="both"/>
        <w:rPr>
          <w:rFonts w:ascii="Times New Roman" w:hAnsi="Times New Roman" w:cs="Times New Roman"/>
          <w:sz w:val="28"/>
          <w:szCs w:val="28"/>
        </w:rPr>
      </w:pPr>
      <w:r w:rsidRPr="0065766A">
        <w:rPr>
          <w:rFonts w:ascii="Times New Roman" w:hAnsi="Times New Roman" w:cs="Times New Roman"/>
          <w:sz w:val="28"/>
          <w:szCs w:val="28"/>
          <w:u w:val="single"/>
        </w:rPr>
        <w:t>Для сбора информации</w:t>
      </w:r>
      <w:r>
        <w:rPr>
          <w:rFonts w:ascii="Times New Roman" w:hAnsi="Times New Roman" w:cs="Times New Roman"/>
          <w:sz w:val="28"/>
          <w:szCs w:val="28"/>
        </w:rPr>
        <w:t xml:space="preserve"> использовалась следующая процедура. Изначально был отобран ряд интернет-источников, </w:t>
      </w:r>
      <w:r w:rsidR="003D5B67">
        <w:rPr>
          <w:rFonts w:ascii="Times New Roman" w:hAnsi="Times New Roman" w:cs="Times New Roman"/>
          <w:sz w:val="28"/>
          <w:szCs w:val="28"/>
        </w:rPr>
        <w:t>публикующих и содержащих в архивах информацию о выступлениях представителей политической элиты на тему коронавируса: официальный сайт Президента РФ (</w:t>
      </w:r>
      <w:r w:rsidR="003D5B67">
        <w:rPr>
          <w:rFonts w:ascii="Times New Roman" w:hAnsi="Times New Roman" w:cs="Times New Roman"/>
          <w:sz w:val="28"/>
          <w:szCs w:val="28"/>
          <w:lang w:val="en-US"/>
        </w:rPr>
        <w:t>kremlin</w:t>
      </w:r>
      <w:r w:rsidR="003D5B67" w:rsidRPr="003D5B67">
        <w:rPr>
          <w:rFonts w:ascii="Times New Roman" w:hAnsi="Times New Roman" w:cs="Times New Roman"/>
          <w:sz w:val="28"/>
          <w:szCs w:val="28"/>
        </w:rPr>
        <w:t>.</w:t>
      </w:r>
      <w:r w:rsidR="003D5B67">
        <w:rPr>
          <w:rFonts w:ascii="Times New Roman" w:hAnsi="Times New Roman" w:cs="Times New Roman"/>
          <w:sz w:val="28"/>
          <w:szCs w:val="28"/>
          <w:lang w:val="en-US"/>
        </w:rPr>
        <w:t>ru</w:t>
      </w:r>
      <w:r w:rsidR="003D5B67">
        <w:rPr>
          <w:rFonts w:ascii="Times New Roman" w:hAnsi="Times New Roman" w:cs="Times New Roman"/>
          <w:sz w:val="28"/>
          <w:szCs w:val="28"/>
        </w:rPr>
        <w:t>)</w:t>
      </w:r>
      <w:r w:rsidR="003D5B67" w:rsidRPr="003D5B67">
        <w:rPr>
          <w:rFonts w:ascii="Times New Roman" w:hAnsi="Times New Roman" w:cs="Times New Roman"/>
          <w:sz w:val="28"/>
          <w:szCs w:val="28"/>
        </w:rPr>
        <w:t xml:space="preserve">, </w:t>
      </w:r>
      <w:r w:rsidR="003D5B67">
        <w:rPr>
          <w:rFonts w:ascii="Times New Roman" w:hAnsi="Times New Roman" w:cs="Times New Roman"/>
          <w:sz w:val="28"/>
          <w:szCs w:val="28"/>
        </w:rPr>
        <w:t>официальный сайт МИДа РФ (</w:t>
      </w:r>
      <w:r w:rsidR="003D5B67">
        <w:rPr>
          <w:rFonts w:ascii="Times New Roman" w:hAnsi="Times New Roman" w:cs="Times New Roman"/>
          <w:sz w:val="28"/>
          <w:szCs w:val="28"/>
          <w:lang w:val="en-US"/>
        </w:rPr>
        <w:t>mid</w:t>
      </w:r>
      <w:r w:rsidR="003D5B67" w:rsidRPr="003D5B67">
        <w:rPr>
          <w:rFonts w:ascii="Times New Roman" w:hAnsi="Times New Roman" w:cs="Times New Roman"/>
          <w:sz w:val="28"/>
          <w:szCs w:val="28"/>
        </w:rPr>
        <w:t>.</w:t>
      </w:r>
      <w:r w:rsidR="003D5B67">
        <w:rPr>
          <w:rFonts w:ascii="Times New Roman" w:hAnsi="Times New Roman" w:cs="Times New Roman"/>
          <w:sz w:val="28"/>
          <w:szCs w:val="28"/>
          <w:lang w:val="en-US"/>
        </w:rPr>
        <w:t>ru</w:t>
      </w:r>
      <w:r w:rsidR="003D5B67">
        <w:rPr>
          <w:rFonts w:ascii="Times New Roman" w:hAnsi="Times New Roman" w:cs="Times New Roman"/>
          <w:sz w:val="28"/>
          <w:szCs w:val="28"/>
        </w:rPr>
        <w:t>); сайт, содержащий архив стенограмм заседаний Государственной Думы (</w:t>
      </w:r>
      <w:r w:rsidR="003D5B67">
        <w:rPr>
          <w:rFonts w:ascii="Times New Roman" w:hAnsi="Times New Roman" w:cs="Times New Roman"/>
          <w:sz w:val="28"/>
          <w:szCs w:val="28"/>
          <w:lang w:val="en-US"/>
        </w:rPr>
        <w:t>duma</w:t>
      </w:r>
      <w:r w:rsidR="003D5B67" w:rsidRPr="003D5B67">
        <w:rPr>
          <w:rFonts w:ascii="Times New Roman" w:hAnsi="Times New Roman" w:cs="Times New Roman"/>
          <w:sz w:val="28"/>
          <w:szCs w:val="28"/>
        </w:rPr>
        <w:t>.</w:t>
      </w:r>
      <w:r w:rsidR="003D5B67">
        <w:rPr>
          <w:rFonts w:ascii="Times New Roman" w:hAnsi="Times New Roman" w:cs="Times New Roman"/>
          <w:sz w:val="28"/>
          <w:szCs w:val="28"/>
          <w:lang w:val="en-US"/>
        </w:rPr>
        <w:t>gov</w:t>
      </w:r>
      <w:r w:rsidR="003D5B67" w:rsidRPr="003D5B67">
        <w:rPr>
          <w:rFonts w:ascii="Times New Roman" w:hAnsi="Times New Roman" w:cs="Times New Roman"/>
          <w:sz w:val="28"/>
          <w:szCs w:val="28"/>
        </w:rPr>
        <w:t>.</w:t>
      </w:r>
      <w:r w:rsidR="003D5B67">
        <w:rPr>
          <w:rFonts w:ascii="Times New Roman" w:hAnsi="Times New Roman" w:cs="Times New Roman"/>
          <w:sz w:val="28"/>
          <w:szCs w:val="28"/>
          <w:lang w:val="en-US"/>
        </w:rPr>
        <w:t>ru</w:t>
      </w:r>
      <w:r w:rsidR="003D5B67">
        <w:rPr>
          <w:rFonts w:ascii="Times New Roman" w:hAnsi="Times New Roman" w:cs="Times New Roman"/>
          <w:sz w:val="28"/>
          <w:szCs w:val="28"/>
        </w:rPr>
        <w:t>), сайт Роспотребнадзора (</w:t>
      </w:r>
      <w:r w:rsidR="003D5B67">
        <w:rPr>
          <w:rFonts w:ascii="Times New Roman" w:hAnsi="Times New Roman" w:cs="Times New Roman"/>
          <w:sz w:val="28"/>
          <w:szCs w:val="28"/>
          <w:lang w:val="en-US"/>
        </w:rPr>
        <w:t>rospotrebnadzor</w:t>
      </w:r>
      <w:r w:rsidR="003D5B67" w:rsidRPr="003D5B67">
        <w:rPr>
          <w:rFonts w:ascii="Times New Roman" w:hAnsi="Times New Roman" w:cs="Times New Roman"/>
          <w:sz w:val="28"/>
          <w:szCs w:val="28"/>
        </w:rPr>
        <w:t>.</w:t>
      </w:r>
      <w:r w:rsidR="003D5B67">
        <w:rPr>
          <w:rFonts w:ascii="Times New Roman" w:hAnsi="Times New Roman" w:cs="Times New Roman"/>
          <w:sz w:val="28"/>
          <w:szCs w:val="28"/>
          <w:lang w:val="en-US"/>
        </w:rPr>
        <w:t>ru</w:t>
      </w:r>
      <w:r w:rsidR="003D5B67" w:rsidRPr="003D5B67">
        <w:rPr>
          <w:rFonts w:ascii="Times New Roman" w:hAnsi="Times New Roman" w:cs="Times New Roman"/>
          <w:sz w:val="28"/>
          <w:szCs w:val="28"/>
        </w:rPr>
        <w:t>)</w:t>
      </w:r>
      <w:r w:rsidR="003D5B67">
        <w:rPr>
          <w:rFonts w:ascii="Times New Roman" w:hAnsi="Times New Roman" w:cs="Times New Roman"/>
          <w:sz w:val="28"/>
          <w:szCs w:val="28"/>
        </w:rPr>
        <w:t xml:space="preserve">, официальные сайты СМИ, таких как ТАСС, РБК, Российская газета, </w:t>
      </w:r>
      <w:r w:rsidR="003D5B67">
        <w:rPr>
          <w:rFonts w:ascii="Times New Roman" w:hAnsi="Times New Roman" w:cs="Times New Roman"/>
          <w:sz w:val="28"/>
          <w:szCs w:val="28"/>
          <w:lang w:val="en-US"/>
        </w:rPr>
        <w:t>Russia</w:t>
      </w:r>
      <w:r w:rsidR="003D5B67" w:rsidRPr="003D5B67">
        <w:rPr>
          <w:rFonts w:ascii="Times New Roman" w:hAnsi="Times New Roman" w:cs="Times New Roman"/>
          <w:sz w:val="28"/>
          <w:szCs w:val="28"/>
        </w:rPr>
        <w:t xml:space="preserve"> </w:t>
      </w:r>
      <w:r w:rsidR="003D5B67">
        <w:rPr>
          <w:rFonts w:ascii="Times New Roman" w:hAnsi="Times New Roman" w:cs="Times New Roman"/>
          <w:sz w:val="28"/>
          <w:szCs w:val="28"/>
          <w:lang w:val="en-US"/>
        </w:rPr>
        <w:t>Today</w:t>
      </w:r>
      <w:r w:rsidR="003D5B67">
        <w:rPr>
          <w:rFonts w:ascii="Times New Roman" w:hAnsi="Times New Roman" w:cs="Times New Roman"/>
          <w:sz w:val="28"/>
          <w:szCs w:val="28"/>
        </w:rPr>
        <w:t xml:space="preserve"> и других. После этого путём тематического поиска был отобран корпус текстов выступлений, содержащих ключевые слова «пандемия», «коронавирус». Всего получилось найти 115 текстов, которые дальше послужили выборкой для анализа.</w:t>
      </w:r>
    </w:p>
    <w:p w:rsidR="001F1B90" w:rsidRPr="001F1B90" w:rsidRDefault="00062CF2" w:rsidP="001F1B90">
      <w:pPr>
        <w:spacing w:line="360" w:lineRule="auto"/>
        <w:ind w:firstLine="567"/>
        <w:jc w:val="both"/>
        <w:rPr>
          <w:rFonts w:ascii="Times New Roman" w:hAnsi="Times New Roman" w:cs="Times New Roman"/>
          <w:sz w:val="28"/>
          <w:szCs w:val="28"/>
        </w:rPr>
      </w:pPr>
      <w:r w:rsidRPr="0065766A">
        <w:rPr>
          <w:rFonts w:ascii="Times New Roman" w:hAnsi="Times New Roman" w:cs="Times New Roman"/>
          <w:sz w:val="28"/>
          <w:szCs w:val="28"/>
          <w:u w:val="single"/>
        </w:rPr>
        <w:t>Общая схема анализа текста по Н. Фэрклоу</w:t>
      </w:r>
      <w:r w:rsidR="003D5B67" w:rsidRPr="0065766A">
        <w:rPr>
          <w:rFonts w:ascii="Times New Roman" w:hAnsi="Times New Roman" w:cs="Times New Roman"/>
          <w:sz w:val="28"/>
          <w:szCs w:val="28"/>
          <w:u w:val="single"/>
        </w:rPr>
        <w:t xml:space="preserve"> и Т. В</w:t>
      </w:r>
      <w:r w:rsidR="009604BE" w:rsidRPr="0065766A">
        <w:rPr>
          <w:rFonts w:ascii="Times New Roman" w:hAnsi="Times New Roman" w:cs="Times New Roman"/>
          <w:sz w:val="28"/>
          <w:szCs w:val="28"/>
          <w:u w:val="single"/>
        </w:rPr>
        <w:t>ан Дейку</w:t>
      </w:r>
      <w:r w:rsidR="00475237" w:rsidRPr="00400D52">
        <w:rPr>
          <w:rFonts w:ascii="Times New Roman" w:hAnsi="Times New Roman" w:cs="Times New Roman"/>
          <w:sz w:val="28"/>
          <w:szCs w:val="28"/>
        </w:rPr>
        <w:t xml:space="preserve">. </w:t>
      </w:r>
      <w:r w:rsidR="001F1B90" w:rsidRPr="00400D52">
        <w:rPr>
          <w:rFonts w:ascii="Times New Roman" w:hAnsi="Times New Roman" w:cs="Times New Roman"/>
          <w:sz w:val="28"/>
          <w:szCs w:val="28"/>
        </w:rPr>
        <w:t xml:space="preserve">Схема анализа </w:t>
      </w:r>
      <w:r w:rsidR="0065766A">
        <w:rPr>
          <w:rFonts w:ascii="Times New Roman" w:hAnsi="Times New Roman" w:cs="Times New Roman"/>
          <w:sz w:val="28"/>
          <w:szCs w:val="28"/>
        </w:rPr>
        <w:t>включает</w:t>
      </w:r>
      <w:r w:rsidRPr="00400D52">
        <w:rPr>
          <w:rFonts w:ascii="Times New Roman" w:hAnsi="Times New Roman" w:cs="Times New Roman"/>
          <w:sz w:val="28"/>
          <w:szCs w:val="28"/>
        </w:rPr>
        <w:t xml:space="preserve"> в себя 12 разделов: </w:t>
      </w:r>
      <w:r w:rsidR="0065766A" w:rsidRPr="0065766A">
        <w:rPr>
          <w:rFonts w:ascii="Times New Roman" w:hAnsi="Times New Roman" w:cs="Times New Roman"/>
          <w:i/>
          <w:sz w:val="28"/>
          <w:szCs w:val="28"/>
        </w:rPr>
        <w:t>с</w:t>
      </w:r>
      <w:r w:rsidRPr="0065766A">
        <w:rPr>
          <w:rFonts w:ascii="Times New Roman" w:hAnsi="Times New Roman" w:cs="Times New Roman"/>
          <w:i/>
          <w:sz w:val="28"/>
          <w:szCs w:val="28"/>
        </w:rPr>
        <w:t>оциальные события; жанры; различия; интертекстуальность; допущения; семантические и грамматические отношения между предложениями; типы обменов, речевые функции и наклонение; дискурсы; репрезентация социальных событий; стили; модальность; оценки</w:t>
      </w:r>
      <w:r w:rsidRPr="00400D52">
        <w:rPr>
          <w:rFonts w:ascii="Times New Roman" w:hAnsi="Times New Roman" w:cs="Times New Roman"/>
          <w:sz w:val="28"/>
          <w:szCs w:val="28"/>
        </w:rPr>
        <w:t>. Рассмотрим подробнее каждый из разделов.</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 xml:space="preserve">Блок «социальные события» представляет собой анализ социальных событий, частью которых является то или иное выступление или текст, анализ социальных практик, к которым могут быть отнесены социальные события, а также анализ положения выступления в цепи событий: является ли выступление частью цикла выступлений или представляет собой одиночное событие. </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Блок «жанры» представляет собой анализ жанровой цепочки, в которой находится выступление, определение жанра или сочетания жанров, к которым можно отнести выступление, а также выявление характеристик жанров с позиций используемых коммуникационных технологий, деятельности и социальных отношений.</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В блоке «</w:t>
      </w:r>
      <w:r w:rsidR="0065766A">
        <w:rPr>
          <w:rFonts w:ascii="Times New Roman" w:hAnsi="Times New Roman" w:cs="Times New Roman"/>
          <w:sz w:val="28"/>
          <w:szCs w:val="28"/>
        </w:rPr>
        <w:t>р</w:t>
      </w:r>
      <w:r w:rsidRPr="001F1B90">
        <w:rPr>
          <w:rFonts w:ascii="Times New Roman" w:hAnsi="Times New Roman" w:cs="Times New Roman"/>
          <w:sz w:val="28"/>
          <w:szCs w:val="28"/>
        </w:rPr>
        <w:t xml:space="preserve">азличия» будут рассмотрены сценарии, характеризующие ориентир на различия в выступлении. Это могут быть как открытость в признании различий, их отрицание, исследование различий. Могут быть предприняты попытки нивелировать различия, преодолеть их, полемизировать на эту тему, делать акцент на различиях, а также возможна стратегия умалчивания о различиях, вынесения их «за скобки». </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Блок «</w:t>
      </w:r>
      <w:r w:rsidR="0065766A">
        <w:rPr>
          <w:rFonts w:ascii="Times New Roman" w:hAnsi="Times New Roman" w:cs="Times New Roman"/>
          <w:sz w:val="28"/>
          <w:szCs w:val="28"/>
        </w:rPr>
        <w:t>и</w:t>
      </w:r>
      <w:r w:rsidRPr="001F1B90">
        <w:rPr>
          <w:rFonts w:ascii="Times New Roman" w:hAnsi="Times New Roman" w:cs="Times New Roman"/>
          <w:sz w:val="28"/>
          <w:szCs w:val="28"/>
        </w:rPr>
        <w:t xml:space="preserve">нтертекстуальность» дает возможность определить, какие «голоса» или тексты включены или наоборот исключены из выступления, изучить способы и динамику их появления: когда, каким образом эти голоса включаются, указывается ли их источник, прямо, в виде цитаты, или косвенно сообщается о них. </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В блоке «</w:t>
      </w:r>
      <w:r w:rsidR="0065766A">
        <w:rPr>
          <w:rFonts w:ascii="Times New Roman" w:hAnsi="Times New Roman" w:cs="Times New Roman"/>
          <w:sz w:val="28"/>
          <w:szCs w:val="28"/>
        </w:rPr>
        <w:t>д</w:t>
      </w:r>
      <w:r w:rsidRPr="001F1B90">
        <w:rPr>
          <w:rFonts w:ascii="Times New Roman" w:hAnsi="Times New Roman" w:cs="Times New Roman"/>
          <w:sz w:val="28"/>
          <w:szCs w:val="28"/>
        </w:rPr>
        <w:t>опущения» будут рассмотрены их характеристики: ценностные, пропозициональные, идеологические или экзистенциальные.</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Блок «</w:t>
      </w:r>
      <w:r w:rsidR="0065766A">
        <w:rPr>
          <w:rFonts w:ascii="Times New Roman" w:hAnsi="Times New Roman" w:cs="Times New Roman"/>
          <w:sz w:val="28"/>
          <w:szCs w:val="28"/>
        </w:rPr>
        <w:t>с</w:t>
      </w:r>
      <w:r w:rsidRPr="001F1B90">
        <w:rPr>
          <w:rFonts w:ascii="Times New Roman" w:hAnsi="Times New Roman" w:cs="Times New Roman"/>
          <w:sz w:val="28"/>
          <w:szCs w:val="28"/>
        </w:rPr>
        <w:t>емантические / грамматические отношения между предложениями» позволяет выявить</w:t>
      </w:r>
      <w:r w:rsidR="0065766A">
        <w:rPr>
          <w:rFonts w:ascii="Times New Roman" w:hAnsi="Times New Roman" w:cs="Times New Roman"/>
          <w:sz w:val="28"/>
          <w:szCs w:val="28"/>
        </w:rPr>
        <w:t>,</w:t>
      </w:r>
      <w:r w:rsidRPr="001F1B90">
        <w:rPr>
          <w:rFonts w:ascii="Times New Roman" w:hAnsi="Times New Roman" w:cs="Times New Roman"/>
          <w:sz w:val="28"/>
          <w:szCs w:val="28"/>
        </w:rPr>
        <w:t xml:space="preserve"> какие семантические отношения будут преобладать между предложениями, установить причинно-следственные связи, более высокие семантические отношения такие, как «причина-решение» проанализировать цели высказываний, их условия, определить грамматические отношения между предложениями, их характер. </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В блоке «</w:t>
      </w:r>
      <w:r w:rsidR="0065766A">
        <w:rPr>
          <w:rFonts w:ascii="Times New Roman" w:hAnsi="Times New Roman" w:cs="Times New Roman"/>
          <w:sz w:val="28"/>
          <w:szCs w:val="28"/>
        </w:rPr>
        <w:t>т</w:t>
      </w:r>
      <w:r w:rsidRPr="001F1B90">
        <w:rPr>
          <w:rFonts w:ascii="Times New Roman" w:hAnsi="Times New Roman" w:cs="Times New Roman"/>
          <w:sz w:val="28"/>
          <w:szCs w:val="28"/>
        </w:rPr>
        <w:t>ипы обменов, речевые функции и наклонение» будут рассмотрены превалирующие речевые функции, например, использование вопросов, просьб, требований. Также в рамках этого блока будут проанализированы оценки, гипотезы, утверждения, которые высказываются представителями элиты, метафорические отношения, существующие между типами утверждений, исследованы разговорные стратегия и тактики.</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Блок «дискурсы» будет представлять собой анализ дискурсов, на которых базируется выступление, выявление смешения дискурсов в выступлении, а также особенностей дискурса.</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Блок «</w:t>
      </w:r>
      <w:r w:rsidR="0065766A">
        <w:rPr>
          <w:rFonts w:ascii="Times New Roman" w:hAnsi="Times New Roman" w:cs="Times New Roman"/>
          <w:sz w:val="28"/>
          <w:szCs w:val="28"/>
        </w:rPr>
        <w:t>р</w:t>
      </w:r>
      <w:r w:rsidRPr="001F1B90">
        <w:rPr>
          <w:rFonts w:ascii="Times New Roman" w:hAnsi="Times New Roman" w:cs="Times New Roman"/>
          <w:sz w:val="28"/>
          <w:szCs w:val="28"/>
        </w:rPr>
        <w:t>епрезентация социальных событий» представляет собой детальный анализ социальных событий, которые обозначены в выступлениях: способы их представления, описания, действующие лица описываемых событий, описание времени и пространства, в которых происходят социальные события.</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В блоке «</w:t>
      </w:r>
      <w:r w:rsidR="0065766A">
        <w:rPr>
          <w:rFonts w:ascii="Times New Roman" w:hAnsi="Times New Roman" w:cs="Times New Roman"/>
          <w:sz w:val="28"/>
          <w:szCs w:val="28"/>
        </w:rPr>
        <w:t>с</w:t>
      </w:r>
      <w:r w:rsidRPr="001F1B90">
        <w:rPr>
          <w:rFonts w:ascii="Times New Roman" w:hAnsi="Times New Roman" w:cs="Times New Roman"/>
          <w:sz w:val="28"/>
          <w:szCs w:val="28"/>
        </w:rPr>
        <w:t>тили» рассматриваются стили, к которым относится выступление, смешение стилей, проявление стиля, средства, с помощью которых это происходит: особенная лексика, употребление литературных средств выразительности, оценок и т.д.</w:t>
      </w:r>
    </w:p>
    <w:p w:rsidR="001F1B90" w:rsidRPr="001F1B90"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Блок «</w:t>
      </w:r>
      <w:r w:rsidR="0065766A">
        <w:rPr>
          <w:rFonts w:ascii="Times New Roman" w:hAnsi="Times New Roman" w:cs="Times New Roman"/>
          <w:sz w:val="28"/>
          <w:szCs w:val="28"/>
        </w:rPr>
        <w:t>м</w:t>
      </w:r>
      <w:r w:rsidRPr="001F1B90">
        <w:rPr>
          <w:rFonts w:ascii="Times New Roman" w:hAnsi="Times New Roman" w:cs="Times New Roman"/>
          <w:sz w:val="28"/>
          <w:szCs w:val="28"/>
        </w:rPr>
        <w:t>одальность» будет представлять собой анализ обязательств, которые принимает на себя автор с позиции истины, с точки зрения необходимости или обязательств, определение уровня, категоричности, «маркеров» модальности в виде модальных глаголов и др.</w:t>
      </w:r>
    </w:p>
    <w:p w:rsidR="009604BE" w:rsidRPr="00D06993" w:rsidRDefault="001F1B90" w:rsidP="001F1B90">
      <w:pPr>
        <w:spacing w:line="360" w:lineRule="auto"/>
        <w:ind w:firstLine="567"/>
        <w:jc w:val="both"/>
        <w:rPr>
          <w:rFonts w:ascii="Times New Roman" w:hAnsi="Times New Roman" w:cs="Times New Roman"/>
          <w:sz w:val="28"/>
          <w:szCs w:val="28"/>
        </w:rPr>
      </w:pPr>
      <w:r w:rsidRPr="001F1B90">
        <w:rPr>
          <w:rFonts w:ascii="Times New Roman" w:hAnsi="Times New Roman" w:cs="Times New Roman"/>
          <w:sz w:val="28"/>
          <w:szCs w:val="28"/>
        </w:rPr>
        <w:t>В блоке «</w:t>
      </w:r>
      <w:r w:rsidR="0065766A">
        <w:rPr>
          <w:rFonts w:ascii="Times New Roman" w:hAnsi="Times New Roman" w:cs="Times New Roman"/>
          <w:sz w:val="28"/>
          <w:szCs w:val="28"/>
        </w:rPr>
        <w:t>о</w:t>
      </w:r>
      <w:r w:rsidRPr="001F1B90">
        <w:rPr>
          <w:rFonts w:ascii="Times New Roman" w:hAnsi="Times New Roman" w:cs="Times New Roman"/>
          <w:sz w:val="28"/>
          <w:szCs w:val="28"/>
        </w:rPr>
        <w:t>ценки» анализируются ключевые ценности, которых придерживается автор выступления, а также то, каким образом он их артикулирует. Также в рамках анализа нас будет интересовать, каким образом был сформирован данный тип дискурса, какие изменения происходят с дискурсом за определенный промежуток времени, динамика дискурса, целевая аудитория, то есть к кому обращен тот или иной текст или выступление, кто является носителем дискурса, отношения с другими видами дискурса, их характеристика, скрытые темы и сюжеты.</w:t>
      </w:r>
    </w:p>
    <w:p w:rsidR="00EB0FFD" w:rsidRPr="00400D52" w:rsidRDefault="00EB0FF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Также в рамках анализа нас будет интересовать, каким образом был сформирован данный тип дискурса, какие изменения происходят с дискурсом за определенный промежуток времени, динамика дискурса, целевая аудитория, то есть к кому обращен тот или иной текст или выступление, кто является носителем дискурса, отношения с другими видами дискурса, их характеристика, скрытые темы и сюжеты</w:t>
      </w:r>
      <w:r w:rsidR="00475237" w:rsidRPr="00400D52">
        <w:rPr>
          <w:rFonts w:ascii="Times New Roman" w:hAnsi="Times New Roman" w:cs="Times New Roman"/>
          <w:sz w:val="28"/>
          <w:szCs w:val="28"/>
        </w:rPr>
        <w:t>.</w:t>
      </w:r>
    </w:p>
    <w:p w:rsidR="00DA2ABF" w:rsidRDefault="00E03E92" w:rsidP="00400D52">
      <w:pPr>
        <w:spacing w:line="360" w:lineRule="auto"/>
        <w:ind w:firstLine="567"/>
        <w:jc w:val="both"/>
        <w:rPr>
          <w:rFonts w:ascii="Times New Roman" w:hAnsi="Times New Roman" w:cs="Times New Roman"/>
          <w:sz w:val="28"/>
          <w:szCs w:val="28"/>
        </w:rPr>
      </w:pPr>
      <w:r w:rsidRPr="0065766A">
        <w:rPr>
          <w:rFonts w:ascii="Times New Roman" w:hAnsi="Times New Roman" w:cs="Times New Roman"/>
          <w:sz w:val="28"/>
          <w:szCs w:val="28"/>
          <w:u w:val="single"/>
        </w:rPr>
        <w:t xml:space="preserve">Определение </w:t>
      </w:r>
      <w:r w:rsidR="00587307" w:rsidRPr="0065766A">
        <w:rPr>
          <w:rFonts w:ascii="Times New Roman" w:hAnsi="Times New Roman" w:cs="Times New Roman"/>
          <w:sz w:val="28"/>
          <w:szCs w:val="28"/>
          <w:u w:val="single"/>
        </w:rPr>
        <w:t xml:space="preserve">и обоснование </w:t>
      </w:r>
      <w:r w:rsidRPr="0065766A">
        <w:rPr>
          <w:rFonts w:ascii="Times New Roman" w:hAnsi="Times New Roman" w:cs="Times New Roman"/>
          <w:sz w:val="28"/>
          <w:szCs w:val="28"/>
          <w:u w:val="single"/>
        </w:rPr>
        <w:t>генеральной совокупности, выборки</w:t>
      </w:r>
      <w:r w:rsidR="00DA2ABF" w:rsidRPr="00400D52">
        <w:rPr>
          <w:rFonts w:ascii="Times New Roman" w:hAnsi="Times New Roman" w:cs="Times New Roman"/>
          <w:sz w:val="28"/>
          <w:szCs w:val="28"/>
        </w:rPr>
        <w:t xml:space="preserve">. </w:t>
      </w:r>
      <w:r w:rsidR="0065766A">
        <w:rPr>
          <w:rFonts w:ascii="Times New Roman" w:hAnsi="Times New Roman" w:cs="Times New Roman"/>
          <w:sz w:val="28"/>
          <w:szCs w:val="28"/>
        </w:rPr>
        <w:t xml:space="preserve">Генеральной совокупностью исследования являются выступления представителей российской политической элиты в период </w:t>
      </w:r>
      <w:r w:rsidR="0065766A" w:rsidRPr="00400D52">
        <w:rPr>
          <w:rFonts w:ascii="Times New Roman" w:hAnsi="Times New Roman" w:cs="Times New Roman"/>
          <w:sz w:val="28"/>
          <w:szCs w:val="28"/>
        </w:rPr>
        <w:t>с марта 2020 года по конец декабря 2021 года</w:t>
      </w:r>
      <w:r w:rsidR="0065766A">
        <w:rPr>
          <w:rFonts w:ascii="Times New Roman" w:hAnsi="Times New Roman" w:cs="Times New Roman"/>
          <w:sz w:val="28"/>
          <w:szCs w:val="28"/>
        </w:rPr>
        <w:t xml:space="preserve">, </w:t>
      </w:r>
      <w:r w:rsidR="00517111" w:rsidRPr="00400D52">
        <w:rPr>
          <w:rFonts w:ascii="Times New Roman" w:hAnsi="Times New Roman" w:cs="Times New Roman"/>
          <w:sz w:val="28"/>
          <w:szCs w:val="28"/>
        </w:rPr>
        <w:t>предна</w:t>
      </w:r>
      <w:r w:rsidR="00517111">
        <w:rPr>
          <w:rFonts w:ascii="Times New Roman" w:hAnsi="Times New Roman" w:cs="Times New Roman"/>
          <w:sz w:val="28"/>
          <w:szCs w:val="28"/>
        </w:rPr>
        <w:t>значенные</w:t>
      </w:r>
      <w:r w:rsidR="00517111" w:rsidRPr="00400D52">
        <w:rPr>
          <w:rFonts w:ascii="Times New Roman" w:hAnsi="Times New Roman" w:cs="Times New Roman"/>
          <w:sz w:val="28"/>
          <w:szCs w:val="28"/>
        </w:rPr>
        <w:t xml:space="preserve"> для электронных средств массовой информации (обращения, пресс-конференции, интервью)</w:t>
      </w:r>
      <w:r w:rsidR="00517111">
        <w:rPr>
          <w:rFonts w:ascii="Times New Roman" w:hAnsi="Times New Roman" w:cs="Times New Roman"/>
          <w:sz w:val="28"/>
          <w:szCs w:val="28"/>
        </w:rPr>
        <w:t xml:space="preserve">. </w:t>
      </w:r>
      <w:r w:rsidR="00DA2ABF" w:rsidRPr="00400D52">
        <w:rPr>
          <w:rFonts w:ascii="Times New Roman" w:hAnsi="Times New Roman" w:cs="Times New Roman"/>
          <w:sz w:val="28"/>
          <w:szCs w:val="28"/>
        </w:rPr>
        <w:t>Основу выборки составляют выступления пре</w:t>
      </w:r>
      <w:r w:rsidR="00517111">
        <w:rPr>
          <w:rFonts w:ascii="Times New Roman" w:hAnsi="Times New Roman" w:cs="Times New Roman"/>
          <w:sz w:val="28"/>
          <w:szCs w:val="28"/>
        </w:rPr>
        <w:t xml:space="preserve">дставителей элиты </w:t>
      </w:r>
      <w:r w:rsidR="0065766A">
        <w:rPr>
          <w:rFonts w:ascii="Times New Roman" w:hAnsi="Times New Roman" w:cs="Times New Roman"/>
          <w:sz w:val="28"/>
          <w:szCs w:val="28"/>
        </w:rPr>
        <w:t xml:space="preserve">(В.В. </w:t>
      </w:r>
      <w:r w:rsidR="0037287B" w:rsidRPr="00400D52">
        <w:rPr>
          <w:rFonts w:ascii="Times New Roman" w:hAnsi="Times New Roman" w:cs="Times New Roman"/>
          <w:sz w:val="28"/>
          <w:szCs w:val="28"/>
        </w:rPr>
        <w:t>Путин</w:t>
      </w:r>
      <w:r w:rsidR="00517111">
        <w:rPr>
          <w:rFonts w:ascii="Times New Roman" w:hAnsi="Times New Roman" w:cs="Times New Roman"/>
          <w:sz w:val="28"/>
          <w:szCs w:val="28"/>
        </w:rPr>
        <w:t>а</w:t>
      </w:r>
      <w:r w:rsidR="0037287B" w:rsidRPr="00400D52">
        <w:rPr>
          <w:rFonts w:ascii="Times New Roman" w:hAnsi="Times New Roman" w:cs="Times New Roman"/>
          <w:sz w:val="28"/>
          <w:szCs w:val="28"/>
        </w:rPr>
        <w:t>, М.В. Захаров</w:t>
      </w:r>
      <w:r w:rsidR="00517111">
        <w:rPr>
          <w:rFonts w:ascii="Times New Roman" w:hAnsi="Times New Roman" w:cs="Times New Roman"/>
          <w:sz w:val="28"/>
          <w:szCs w:val="28"/>
        </w:rPr>
        <w:t>ой</w:t>
      </w:r>
      <w:r w:rsidR="0037287B" w:rsidRPr="00400D52">
        <w:rPr>
          <w:rFonts w:ascii="Times New Roman" w:hAnsi="Times New Roman" w:cs="Times New Roman"/>
          <w:sz w:val="28"/>
          <w:szCs w:val="28"/>
        </w:rPr>
        <w:t>,</w:t>
      </w:r>
      <w:r w:rsidR="0065766A">
        <w:rPr>
          <w:rFonts w:ascii="Times New Roman" w:hAnsi="Times New Roman" w:cs="Times New Roman"/>
          <w:sz w:val="28"/>
          <w:szCs w:val="28"/>
        </w:rPr>
        <w:t xml:space="preserve"> С.В. Лавров</w:t>
      </w:r>
      <w:r w:rsidR="00517111">
        <w:rPr>
          <w:rFonts w:ascii="Times New Roman" w:hAnsi="Times New Roman" w:cs="Times New Roman"/>
          <w:sz w:val="28"/>
          <w:szCs w:val="28"/>
        </w:rPr>
        <w:t>а</w:t>
      </w:r>
      <w:r w:rsidR="00984374" w:rsidRPr="00400D52">
        <w:rPr>
          <w:rFonts w:ascii="Times New Roman" w:hAnsi="Times New Roman" w:cs="Times New Roman"/>
          <w:sz w:val="28"/>
          <w:szCs w:val="28"/>
        </w:rPr>
        <w:t>,</w:t>
      </w:r>
      <w:r w:rsidR="0065766A">
        <w:rPr>
          <w:rFonts w:ascii="Times New Roman" w:hAnsi="Times New Roman" w:cs="Times New Roman"/>
          <w:sz w:val="28"/>
          <w:szCs w:val="28"/>
        </w:rPr>
        <w:t xml:space="preserve"> А.</w:t>
      </w:r>
      <w:r w:rsidR="0037287B" w:rsidRPr="00400D52">
        <w:rPr>
          <w:rFonts w:ascii="Times New Roman" w:hAnsi="Times New Roman" w:cs="Times New Roman"/>
          <w:sz w:val="28"/>
          <w:szCs w:val="28"/>
        </w:rPr>
        <w:t xml:space="preserve">Ю. </w:t>
      </w:r>
      <w:r w:rsidR="00B275AB" w:rsidRPr="00400D52">
        <w:rPr>
          <w:rFonts w:ascii="Times New Roman" w:hAnsi="Times New Roman" w:cs="Times New Roman"/>
          <w:sz w:val="28"/>
          <w:szCs w:val="28"/>
        </w:rPr>
        <w:t>Попов</w:t>
      </w:r>
      <w:r w:rsidR="00517111">
        <w:rPr>
          <w:rFonts w:ascii="Times New Roman" w:hAnsi="Times New Roman" w:cs="Times New Roman"/>
          <w:sz w:val="28"/>
          <w:szCs w:val="28"/>
        </w:rPr>
        <w:t>ой</w:t>
      </w:r>
      <w:r w:rsidR="00B275AB" w:rsidRPr="00400D52">
        <w:rPr>
          <w:rFonts w:ascii="Times New Roman" w:hAnsi="Times New Roman" w:cs="Times New Roman"/>
          <w:sz w:val="28"/>
          <w:szCs w:val="28"/>
        </w:rPr>
        <w:t>, Д.С. Песков</w:t>
      </w:r>
      <w:r w:rsidR="00517111">
        <w:rPr>
          <w:rFonts w:ascii="Times New Roman" w:hAnsi="Times New Roman" w:cs="Times New Roman"/>
          <w:sz w:val="28"/>
          <w:szCs w:val="28"/>
        </w:rPr>
        <w:t>а и других</w:t>
      </w:r>
      <w:r w:rsidR="00B275AB" w:rsidRPr="00400D52">
        <w:rPr>
          <w:rFonts w:ascii="Times New Roman" w:hAnsi="Times New Roman" w:cs="Times New Roman"/>
          <w:sz w:val="28"/>
          <w:szCs w:val="28"/>
        </w:rPr>
        <w:t>)</w:t>
      </w:r>
      <w:r w:rsidR="00517111">
        <w:rPr>
          <w:rFonts w:ascii="Times New Roman" w:hAnsi="Times New Roman" w:cs="Times New Roman"/>
          <w:sz w:val="28"/>
          <w:szCs w:val="28"/>
        </w:rPr>
        <w:t>, касающиеся проблематики распространения коронавирусной инфекции</w:t>
      </w:r>
      <w:r w:rsidR="00DA2ABF" w:rsidRPr="00400D52">
        <w:rPr>
          <w:rFonts w:ascii="Times New Roman" w:hAnsi="Times New Roman" w:cs="Times New Roman"/>
          <w:sz w:val="28"/>
          <w:szCs w:val="28"/>
        </w:rPr>
        <w:t xml:space="preserve">. </w:t>
      </w:r>
      <w:r w:rsidR="00256998" w:rsidRPr="00400D52">
        <w:rPr>
          <w:rFonts w:ascii="Times New Roman" w:hAnsi="Times New Roman" w:cs="Times New Roman"/>
          <w:sz w:val="28"/>
          <w:szCs w:val="28"/>
        </w:rPr>
        <w:t xml:space="preserve">Общее количество выступлений </w:t>
      </w:r>
      <w:r w:rsidR="00517111">
        <w:rPr>
          <w:rFonts w:ascii="Times New Roman" w:hAnsi="Times New Roman" w:cs="Times New Roman"/>
          <w:sz w:val="28"/>
          <w:szCs w:val="28"/>
        </w:rPr>
        <w:t xml:space="preserve">в выборке </w:t>
      </w:r>
      <w:r w:rsidR="00256998" w:rsidRPr="00400D52">
        <w:rPr>
          <w:rFonts w:ascii="Times New Roman" w:hAnsi="Times New Roman" w:cs="Times New Roman"/>
          <w:sz w:val="28"/>
          <w:szCs w:val="28"/>
        </w:rPr>
        <w:t>– 1</w:t>
      </w:r>
      <w:r w:rsidR="00794CC0" w:rsidRPr="00400D52">
        <w:rPr>
          <w:rFonts w:ascii="Times New Roman" w:hAnsi="Times New Roman" w:cs="Times New Roman"/>
          <w:sz w:val="28"/>
          <w:szCs w:val="28"/>
        </w:rPr>
        <w:t>15</w:t>
      </w:r>
      <w:r w:rsidR="00256998" w:rsidRPr="00400D52">
        <w:rPr>
          <w:rFonts w:ascii="Times New Roman" w:hAnsi="Times New Roman" w:cs="Times New Roman"/>
          <w:sz w:val="28"/>
          <w:szCs w:val="28"/>
        </w:rPr>
        <w:t>.</w:t>
      </w:r>
    </w:p>
    <w:p w:rsidR="00B24292" w:rsidRPr="00400D52" w:rsidRDefault="00EA6F37" w:rsidP="00400D52">
      <w:pPr>
        <w:pStyle w:val="2"/>
        <w:numPr>
          <w:ilvl w:val="1"/>
          <w:numId w:val="6"/>
        </w:numPr>
        <w:spacing w:line="360" w:lineRule="auto"/>
        <w:ind w:firstLine="567"/>
        <w:jc w:val="both"/>
        <w:rPr>
          <w:rFonts w:ascii="Times New Roman" w:hAnsi="Times New Roman" w:cs="Times New Roman"/>
          <w:color w:val="000000" w:themeColor="text1"/>
          <w:sz w:val="28"/>
          <w:szCs w:val="28"/>
        </w:rPr>
      </w:pPr>
      <w:bookmarkStart w:id="15" w:name="_Toc104504269"/>
      <w:r w:rsidRPr="00400D52">
        <w:rPr>
          <w:rStyle w:val="10"/>
          <w:rFonts w:ascii="Times New Roman" w:hAnsi="Times New Roman" w:cs="Times New Roman"/>
          <w:color w:val="000000" w:themeColor="text1"/>
          <w:sz w:val="28"/>
          <w:szCs w:val="28"/>
        </w:rPr>
        <w:t xml:space="preserve">Анализ </w:t>
      </w:r>
      <w:r w:rsidR="00B9365D" w:rsidRPr="00400D52">
        <w:rPr>
          <w:rStyle w:val="10"/>
          <w:rFonts w:ascii="Times New Roman" w:hAnsi="Times New Roman" w:cs="Times New Roman"/>
          <w:color w:val="000000" w:themeColor="text1"/>
          <w:sz w:val="28"/>
          <w:szCs w:val="28"/>
        </w:rPr>
        <w:t xml:space="preserve">и интерпретация </w:t>
      </w:r>
      <w:r w:rsidRPr="00400D52">
        <w:rPr>
          <w:rStyle w:val="10"/>
          <w:rFonts w:ascii="Times New Roman" w:hAnsi="Times New Roman" w:cs="Times New Roman"/>
          <w:color w:val="000000" w:themeColor="text1"/>
          <w:sz w:val="28"/>
          <w:szCs w:val="28"/>
        </w:rPr>
        <w:t>данных</w:t>
      </w:r>
      <w:bookmarkEnd w:id="15"/>
    </w:p>
    <w:p w:rsidR="00DB554D" w:rsidRPr="00400D52" w:rsidRDefault="00DB554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Начиная с марта 2020, когда наступила пора пандемии коронавирусной инфекции </w:t>
      </w:r>
      <w:r w:rsidRPr="00400D52">
        <w:rPr>
          <w:rFonts w:ascii="Times New Roman" w:hAnsi="Times New Roman" w:cs="Times New Roman"/>
          <w:sz w:val="28"/>
          <w:szCs w:val="28"/>
          <w:lang w:val="en-US"/>
        </w:rPr>
        <w:t>COVID</w:t>
      </w:r>
      <w:r w:rsidRPr="00400D52">
        <w:rPr>
          <w:rFonts w:ascii="Times New Roman" w:hAnsi="Times New Roman" w:cs="Times New Roman"/>
          <w:sz w:val="28"/>
          <w:szCs w:val="28"/>
        </w:rPr>
        <w:t>-19, последовала череда обращений Президента Российс</w:t>
      </w:r>
      <w:r w:rsidR="00935E08" w:rsidRPr="00400D52">
        <w:rPr>
          <w:rFonts w:ascii="Times New Roman" w:hAnsi="Times New Roman" w:cs="Times New Roman"/>
          <w:sz w:val="28"/>
          <w:szCs w:val="28"/>
        </w:rPr>
        <w:t>кой Федерации Владимира Путина к гражданам страны. Первое обращение состоялось 25 марта 2020 года</w:t>
      </w:r>
      <w:r w:rsidR="00935E08" w:rsidRPr="00400D52">
        <w:rPr>
          <w:rStyle w:val="af2"/>
          <w:rFonts w:ascii="Times New Roman" w:hAnsi="Times New Roman" w:cs="Times New Roman"/>
          <w:sz w:val="28"/>
          <w:szCs w:val="28"/>
        </w:rPr>
        <w:footnoteReference w:id="54"/>
      </w:r>
      <w:r w:rsidR="00935E08" w:rsidRPr="00400D52">
        <w:rPr>
          <w:rFonts w:ascii="Times New Roman" w:hAnsi="Times New Roman" w:cs="Times New Roman"/>
          <w:sz w:val="28"/>
          <w:szCs w:val="28"/>
        </w:rPr>
        <w:t xml:space="preserve">. </w:t>
      </w:r>
    </w:p>
    <w:p w:rsidR="00A96103" w:rsidRPr="00400D52" w:rsidRDefault="00935E0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Социальные события. Данное обращение стало началом целого ряда обращений к гражданам по поводу распространения коронавирусной инфекции. Нестабильность, вызванная пандемией, невозможность прогнозировать будущее со стороны граждан толкает представителей элиты к публичным выступлениям, обращениям к массам для стабилизации общественных настроений, определения</w:t>
      </w:r>
      <w:r w:rsidR="00256998" w:rsidRPr="00400D52">
        <w:rPr>
          <w:rFonts w:ascii="Times New Roman" w:hAnsi="Times New Roman" w:cs="Times New Roman"/>
          <w:sz w:val="28"/>
          <w:szCs w:val="28"/>
        </w:rPr>
        <w:t xml:space="preserve"> дальнейшего образа жизни, новых</w:t>
      </w:r>
      <w:r w:rsidRPr="00400D52">
        <w:rPr>
          <w:rFonts w:ascii="Times New Roman" w:hAnsi="Times New Roman" w:cs="Times New Roman"/>
          <w:sz w:val="28"/>
          <w:szCs w:val="28"/>
        </w:rPr>
        <w:t xml:space="preserve"> правил и норм. В данном случае представители элиты, в частности Президент</w:t>
      </w:r>
      <w:r w:rsidR="00A96103" w:rsidRPr="00400D52">
        <w:rPr>
          <w:rFonts w:ascii="Times New Roman" w:hAnsi="Times New Roman" w:cs="Times New Roman"/>
          <w:sz w:val="28"/>
          <w:szCs w:val="28"/>
        </w:rPr>
        <w:t>, как наиболее</w:t>
      </w:r>
      <w:r w:rsidRPr="00400D52">
        <w:rPr>
          <w:rFonts w:ascii="Times New Roman" w:hAnsi="Times New Roman" w:cs="Times New Roman"/>
          <w:sz w:val="28"/>
          <w:szCs w:val="28"/>
        </w:rPr>
        <w:t xml:space="preserve"> авторитетная и влиятельная персона озвучивает основные моменты влияния пандемии на граждан Росс</w:t>
      </w:r>
      <w:r w:rsidR="00256998" w:rsidRPr="00400D52">
        <w:rPr>
          <w:rFonts w:ascii="Times New Roman" w:hAnsi="Times New Roman" w:cs="Times New Roman"/>
          <w:sz w:val="28"/>
          <w:szCs w:val="28"/>
        </w:rPr>
        <w:t>ии, страну и их дальнейшую жизнь</w:t>
      </w:r>
      <w:r w:rsidRPr="00400D52">
        <w:rPr>
          <w:rFonts w:ascii="Times New Roman" w:hAnsi="Times New Roman" w:cs="Times New Roman"/>
          <w:sz w:val="28"/>
          <w:szCs w:val="28"/>
        </w:rPr>
        <w:t xml:space="preserve">. </w:t>
      </w:r>
      <w:r w:rsidR="00B9365D" w:rsidRPr="00400D52">
        <w:rPr>
          <w:rFonts w:ascii="Times New Roman" w:hAnsi="Times New Roman" w:cs="Times New Roman"/>
          <w:sz w:val="28"/>
          <w:szCs w:val="28"/>
        </w:rPr>
        <w:t xml:space="preserve">Также в цепочку событий, контекст, который окружал данное выступление, можно включить предстоящее голосование по поводу внесения поправок в Конституцию РФ. </w:t>
      </w:r>
      <w:r w:rsidR="00A96103" w:rsidRPr="00400D52">
        <w:rPr>
          <w:rFonts w:ascii="Times New Roman" w:hAnsi="Times New Roman" w:cs="Times New Roman"/>
          <w:sz w:val="28"/>
          <w:szCs w:val="28"/>
        </w:rPr>
        <w:t xml:space="preserve">Разбирая жанровую составляющую выступления Президента, можно отнести его к </w:t>
      </w:r>
      <w:r w:rsidR="00C3749C" w:rsidRPr="00400D52">
        <w:rPr>
          <w:rFonts w:ascii="Times New Roman" w:hAnsi="Times New Roman" w:cs="Times New Roman"/>
          <w:sz w:val="28"/>
          <w:szCs w:val="28"/>
        </w:rPr>
        <w:t>публичным политическим выступлениям, основной функцией которого является воздействие на слушателя, с целью привл</w:t>
      </w:r>
      <w:r w:rsidR="00256998" w:rsidRPr="00400D52">
        <w:rPr>
          <w:rFonts w:ascii="Times New Roman" w:hAnsi="Times New Roman" w:cs="Times New Roman"/>
          <w:sz w:val="28"/>
          <w:szCs w:val="28"/>
        </w:rPr>
        <w:t>ечения внимания</w:t>
      </w:r>
      <w:r w:rsidR="00C3749C" w:rsidRPr="00400D52">
        <w:rPr>
          <w:rFonts w:ascii="Times New Roman" w:hAnsi="Times New Roman" w:cs="Times New Roman"/>
          <w:sz w:val="28"/>
          <w:szCs w:val="28"/>
        </w:rPr>
        <w:t xml:space="preserve"> к актуальным и наиболее острым проблемам, а также сформировать новые представления и взгляды по поводу происходящего. Также </w:t>
      </w:r>
      <w:r w:rsidR="00256998" w:rsidRPr="00400D52">
        <w:rPr>
          <w:rFonts w:ascii="Times New Roman" w:hAnsi="Times New Roman" w:cs="Times New Roman"/>
          <w:sz w:val="28"/>
          <w:szCs w:val="28"/>
        </w:rPr>
        <w:t>необходим</w:t>
      </w:r>
      <w:r w:rsidR="00517111">
        <w:rPr>
          <w:rFonts w:ascii="Times New Roman" w:hAnsi="Times New Roman" w:cs="Times New Roman"/>
          <w:sz w:val="28"/>
          <w:szCs w:val="28"/>
        </w:rPr>
        <w:t>о</w:t>
      </w:r>
      <w:r w:rsidR="00C3749C" w:rsidRPr="00400D52">
        <w:rPr>
          <w:rFonts w:ascii="Times New Roman" w:hAnsi="Times New Roman" w:cs="Times New Roman"/>
          <w:sz w:val="28"/>
          <w:szCs w:val="28"/>
        </w:rPr>
        <w:t xml:space="preserve"> отметить, что обращение Президента можно отнести и к так называемому </w:t>
      </w:r>
      <w:r w:rsidR="00C3749C" w:rsidRPr="00400D52">
        <w:rPr>
          <w:rFonts w:ascii="Times New Roman" w:hAnsi="Times New Roman" w:cs="Times New Roman"/>
          <w:sz w:val="28"/>
          <w:szCs w:val="28"/>
          <w:lang w:val="en-US"/>
        </w:rPr>
        <w:t>PR</w:t>
      </w:r>
      <w:r w:rsidR="00C3749C" w:rsidRPr="00400D52">
        <w:rPr>
          <w:rFonts w:ascii="Times New Roman" w:hAnsi="Times New Roman" w:cs="Times New Roman"/>
          <w:sz w:val="28"/>
          <w:szCs w:val="28"/>
        </w:rPr>
        <w:t>-жанру, целью которого является создать позитивный образ какой-либо организации, а в данном случае органов власти. Такой вывод можно сделать на основании слов и выражений, использованных для описания принятых мер в отношении распространения пандемии. Так, например, несколько раз в выступлении глава государства подчеркивает, что органы власти действуют «на опережение», далее всегда следует позитивный результат таких действий: «Благодаря заранее принятым мерам...</w:t>
      </w:r>
      <w:r w:rsidR="00517111">
        <w:rPr>
          <w:rFonts w:ascii="Times New Roman" w:hAnsi="Times New Roman" w:cs="Times New Roman"/>
          <w:sz w:val="28"/>
          <w:szCs w:val="28"/>
        </w:rPr>
        <w:t xml:space="preserve"> </w:t>
      </w:r>
      <w:r w:rsidR="00C3749C" w:rsidRPr="00400D52">
        <w:rPr>
          <w:rFonts w:ascii="Times New Roman" w:hAnsi="Times New Roman" w:cs="Times New Roman"/>
          <w:sz w:val="28"/>
          <w:szCs w:val="28"/>
        </w:rPr>
        <w:t>удается сдерживать…распространение болезни»</w:t>
      </w:r>
      <w:r w:rsidR="00C3749C" w:rsidRPr="00400D52">
        <w:rPr>
          <w:rStyle w:val="af2"/>
          <w:rFonts w:ascii="Times New Roman" w:hAnsi="Times New Roman" w:cs="Times New Roman"/>
          <w:sz w:val="28"/>
          <w:szCs w:val="28"/>
        </w:rPr>
        <w:footnoteReference w:id="55"/>
      </w:r>
      <w:r w:rsidR="00B9365D" w:rsidRPr="00400D52">
        <w:rPr>
          <w:rFonts w:ascii="Times New Roman" w:hAnsi="Times New Roman" w:cs="Times New Roman"/>
          <w:sz w:val="28"/>
          <w:szCs w:val="28"/>
        </w:rPr>
        <w:t>, - подчеркиваются высокие профессиональные, а также личностные характеристики государственных учреждений, например, самоотверженность. Владимир Путин также делает акцент на том, что органы власти, медицинский персонал и народ России разделяют</w:t>
      </w:r>
      <w:r w:rsidR="00256998" w:rsidRPr="00400D52">
        <w:rPr>
          <w:rFonts w:ascii="Times New Roman" w:hAnsi="Times New Roman" w:cs="Times New Roman"/>
          <w:sz w:val="28"/>
          <w:szCs w:val="28"/>
        </w:rPr>
        <w:t xml:space="preserve"> общие ценности, в данном случае</w:t>
      </w:r>
      <w:r w:rsidR="00B9365D" w:rsidRPr="00400D52">
        <w:rPr>
          <w:rFonts w:ascii="Times New Roman" w:hAnsi="Times New Roman" w:cs="Times New Roman"/>
          <w:sz w:val="28"/>
          <w:szCs w:val="28"/>
        </w:rPr>
        <w:t xml:space="preserve"> ценности жизни и здоровья, что также способствует формированию позитивного образа государственных институтов среди населения. Более того интересным способом поддержания положительного образа власти может служить демонстрация опоры власти на экспертное мнение, в частности врачей. В 2020 году состоялось голосование по внесению поправок в Конституцию Россий Федерации. В своём выступлении Путин подчеркивает важность этого вопроса, тем не менее сообщает, что голосование возможно только в безопасных для граждан условиях. Здесь важность принятия стратегических шагов (поправок в Конституцию) преподносится как второстепенный вопрос, решение которого будет зависеть от складывающихся обстоятельств. Путин вновь делает упор на общеразделяемые ценности здоровья и благополучия граждан.</w:t>
      </w:r>
      <w:r w:rsidR="00D047DE" w:rsidRPr="00400D52">
        <w:rPr>
          <w:rFonts w:ascii="Times New Roman" w:hAnsi="Times New Roman" w:cs="Times New Roman"/>
          <w:sz w:val="28"/>
          <w:szCs w:val="28"/>
        </w:rPr>
        <w:t xml:space="preserve"> В целом, на протяж</w:t>
      </w:r>
      <w:r w:rsidR="002A5537">
        <w:rPr>
          <w:rFonts w:ascii="Times New Roman" w:hAnsi="Times New Roman" w:cs="Times New Roman"/>
          <w:sz w:val="28"/>
          <w:szCs w:val="28"/>
        </w:rPr>
        <w:t>ении речи П</w:t>
      </w:r>
      <w:r w:rsidR="00D047DE" w:rsidRPr="00400D52">
        <w:rPr>
          <w:rFonts w:ascii="Times New Roman" w:hAnsi="Times New Roman" w:cs="Times New Roman"/>
          <w:sz w:val="28"/>
          <w:szCs w:val="28"/>
        </w:rPr>
        <w:t>резидент не проводит четких границ между представителями власти и гражданами. В речи используются объединяющие местоимения и фразы: «мы все», «всем нам», «нас» и т.д. Говоря об интертекстуальности нео</w:t>
      </w:r>
      <w:r w:rsidR="00256998" w:rsidRPr="00400D52">
        <w:rPr>
          <w:rFonts w:ascii="Times New Roman" w:hAnsi="Times New Roman" w:cs="Times New Roman"/>
          <w:sz w:val="28"/>
          <w:szCs w:val="28"/>
        </w:rPr>
        <w:t>бходимо упомянуть наиболее яркий</w:t>
      </w:r>
      <w:r w:rsidR="00D047DE" w:rsidRPr="00400D52">
        <w:rPr>
          <w:rFonts w:ascii="Times New Roman" w:hAnsi="Times New Roman" w:cs="Times New Roman"/>
          <w:sz w:val="28"/>
          <w:szCs w:val="28"/>
        </w:rPr>
        <w:t xml:space="preserve"> момент из речи Президента. Призывая граждан соблюдать меры безопасности</w:t>
      </w:r>
      <w:r w:rsidR="00180D08">
        <w:rPr>
          <w:rFonts w:ascii="Times New Roman" w:hAnsi="Times New Roman" w:cs="Times New Roman"/>
          <w:sz w:val="28"/>
          <w:szCs w:val="28"/>
        </w:rPr>
        <w:t>,</w:t>
      </w:r>
      <w:r w:rsidR="00D047DE" w:rsidRPr="00400D52">
        <w:rPr>
          <w:rFonts w:ascii="Times New Roman" w:hAnsi="Times New Roman" w:cs="Times New Roman"/>
          <w:sz w:val="28"/>
          <w:szCs w:val="28"/>
        </w:rPr>
        <w:t xml:space="preserve"> В. Путин использует одну из эффективных разговорных стратегий – контактной подстройки, включая «голос» «русского человека». Так, Президент говорит: «Не думайте, пожалуйста, как у нас бывает: «А, меня это не коснется!», также употребляет такие выражения, как «наше «авось». Безусловно, среди включающихся «голосов», есть экспертное мнение, которое воспроизводит глава государства. </w:t>
      </w:r>
      <w:r w:rsidR="00B24292" w:rsidRPr="00400D52">
        <w:rPr>
          <w:rFonts w:ascii="Times New Roman" w:hAnsi="Times New Roman" w:cs="Times New Roman"/>
          <w:sz w:val="28"/>
          <w:szCs w:val="28"/>
        </w:rPr>
        <w:t>Необходимо отметить, что, включая «голос» граждан, народа В. Путин не проводит разграничений между собой и другими людьми, тем самым показывание наличие «общего, объединяющего», он не исключает себя и кого бы то ни было из данного явления. Среди других речевых стратегий можно выделить диалогизацию</w:t>
      </w:r>
      <w:r w:rsidR="00517111">
        <w:rPr>
          <w:rFonts w:ascii="Times New Roman" w:hAnsi="Times New Roman" w:cs="Times New Roman"/>
          <w:sz w:val="28"/>
          <w:szCs w:val="28"/>
        </w:rPr>
        <w:t xml:space="preserve"> (от слова диалог)</w:t>
      </w:r>
      <w:r w:rsidR="00B24292" w:rsidRPr="00400D52">
        <w:rPr>
          <w:rFonts w:ascii="Times New Roman" w:hAnsi="Times New Roman" w:cs="Times New Roman"/>
          <w:sz w:val="28"/>
          <w:szCs w:val="28"/>
        </w:rPr>
        <w:t xml:space="preserve">. В. Путин несколько раз в речи пользуется этой техникой, обращаясь к гражданам, отвечая заранее на возможные возникающие вопросы. Озвучивая будущие меры по поддержке граждан Президент также обращается к представителям органов власти, называя их «коллегами» и просит их исполнить поручения. Общий тон выступления можно охарактеризовать как настойчивый, так как используются выражения: «нам нужно», «это необходимо», но всё же озвученный в формате не призыва, а просьбы. </w:t>
      </w:r>
    </w:p>
    <w:p w:rsidR="00B24292" w:rsidRPr="00400D52" w:rsidRDefault="00B2429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Выступление по теме пандемии невозможно представить </w:t>
      </w:r>
      <w:r w:rsidR="00EF2143" w:rsidRPr="00400D52">
        <w:rPr>
          <w:rFonts w:ascii="Times New Roman" w:hAnsi="Times New Roman" w:cs="Times New Roman"/>
          <w:sz w:val="28"/>
          <w:szCs w:val="28"/>
        </w:rPr>
        <w:t xml:space="preserve">без </w:t>
      </w:r>
      <w:r w:rsidRPr="00400D52">
        <w:rPr>
          <w:rFonts w:ascii="Times New Roman" w:hAnsi="Times New Roman" w:cs="Times New Roman"/>
          <w:sz w:val="28"/>
          <w:szCs w:val="28"/>
        </w:rPr>
        <w:t xml:space="preserve">переплетения тематик речи. Поэтому им необходимо уделить отдельное внимание. </w:t>
      </w:r>
      <w:r w:rsidR="00EF2143" w:rsidRPr="00400D52">
        <w:rPr>
          <w:rFonts w:ascii="Times New Roman" w:hAnsi="Times New Roman" w:cs="Times New Roman"/>
          <w:sz w:val="28"/>
          <w:szCs w:val="28"/>
        </w:rPr>
        <w:t>Больше внимание в своём обращении Владимир Путин уделяет финансовому благополучию граждан, так как пандемия коронавируса обернулась угрозой его ухудшения. В этом контексте Путин упоминает о существующ</w:t>
      </w:r>
      <w:r w:rsidR="00256998" w:rsidRPr="00400D52">
        <w:rPr>
          <w:rFonts w:ascii="Times New Roman" w:hAnsi="Times New Roman" w:cs="Times New Roman"/>
          <w:sz w:val="28"/>
          <w:szCs w:val="28"/>
        </w:rPr>
        <w:t>их</w:t>
      </w:r>
      <w:r w:rsidR="00EF2143" w:rsidRPr="00400D52">
        <w:rPr>
          <w:rFonts w:ascii="Times New Roman" w:hAnsi="Times New Roman" w:cs="Times New Roman"/>
          <w:sz w:val="28"/>
          <w:szCs w:val="28"/>
        </w:rPr>
        <w:t xml:space="preserve"> в обществе социальном неравенс</w:t>
      </w:r>
      <w:r w:rsidR="00256998" w:rsidRPr="00400D52">
        <w:rPr>
          <w:rFonts w:ascii="Times New Roman" w:hAnsi="Times New Roman" w:cs="Times New Roman"/>
          <w:sz w:val="28"/>
          <w:szCs w:val="28"/>
        </w:rPr>
        <w:t>тве по доходам и несправедливом налоговом</w:t>
      </w:r>
      <w:r w:rsidR="00EF2143" w:rsidRPr="00400D52">
        <w:rPr>
          <w:rFonts w:ascii="Times New Roman" w:hAnsi="Times New Roman" w:cs="Times New Roman"/>
          <w:sz w:val="28"/>
          <w:szCs w:val="28"/>
        </w:rPr>
        <w:t xml:space="preserve"> бремени. В этой связи глава государства будто принимает сторону простых граждан, указывая на существующую несправедливость и высказывая намерения с ней бороться. Этот пункт стал легитимирующим для последующего анонсирования мер налогового регулирования и поддержки граждан. </w:t>
      </w:r>
    </w:p>
    <w:p w:rsidR="00A96103" w:rsidRPr="00400D52" w:rsidRDefault="00EF2143"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Подводя итог вышеописанного выступления, можно сделать следующий промежуточный вывод. Начало пандемии оз</w:t>
      </w:r>
      <w:r w:rsidR="00256998" w:rsidRPr="00400D52">
        <w:rPr>
          <w:rFonts w:ascii="Times New Roman" w:hAnsi="Times New Roman" w:cs="Times New Roman"/>
          <w:sz w:val="28"/>
          <w:szCs w:val="28"/>
        </w:rPr>
        <w:t>наменовало новый режим жизни, и д</w:t>
      </w:r>
      <w:r w:rsidR="006030AE" w:rsidRPr="00400D52">
        <w:rPr>
          <w:rFonts w:ascii="Times New Roman" w:hAnsi="Times New Roman" w:cs="Times New Roman"/>
          <w:sz w:val="28"/>
          <w:szCs w:val="28"/>
        </w:rPr>
        <w:t xml:space="preserve">анный текст стал началом целом цикла обращений Президента к гражданам. В нём четко прослеживает образ «своих». Своими признаются все граждане страны, которые проявят личную ответственность, бережное отношение к общественно одобряемой ценности жизни и здоровья окружающих, «понимающее» отношение к текущей обстановке, будут соблюдать введенные ограничения. Происходит подобное превращение граждан в «своих» путём приписывания новому, ожидаемому от них поведению, позитивных качеств. Владимир Путин не раз упоминает в позитивном ключе такие качества, как дисциплина, ответственность, заботливость и подчеркивает благородство целей, ради которых вводятся новые меры и ограничения: устранение социальной несправедливости, забота о жизни и здоровье граждан. </w:t>
      </w:r>
    </w:p>
    <w:p w:rsidR="008510B6" w:rsidRPr="00400D52" w:rsidRDefault="002416D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23 июня 2020 года состоялось второе обращения Президента Владимира Путина к гражданам</w:t>
      </w:r>
      <w:r w:rsidR="008510B6" w:rsidRPr="00400D52">
        <w:rPr>
          <w:rFonts w:ascii="Times New Roman" w:hAnsi="Times New Roman" w:cs="Times New Roman"/>
          <w:sz w:val="28"/>
          <w:szCs w:val="28"/>
        </w:rPr>
        <w:t xml:space="preserve"> России.</w:t>
      </w:r>
      <w:r w:rsidR="008510B6" w:rsidRPr="00400D52">
        <w:rPr>
          <w:rStyle w:val="af2"/>
          <w:rFonts w:ascii="Times New Roman" w:hAnsi="Times New Roman" w:cs="Times New Roman"/>
          <w:sz w:val="28"/>
          <w:szCs w:val="28"/>
        </w:rPr>
        <w:footnoteReference w:id="56"/>
      </w:r>
      <w:r w:rsidR="008510B6" w:rsidRPr="00400D52">
        <w:rPr>
          <w:rFonts w:ascii="Times New Roman" w:hAnsi="Times New Roman" w:cs="Times New Roman"/>
          <w:sz w:val="28"/>
          <w:szCs w:val="28"/>
        </w:rPr>
        <w:t xml:space="preserve"> Данное выступление было более объемным и включало в себя оценку периода, прошедшего от первого обращения. Данное обращения было записано в условиях, когда пандемия набирала свои темпы, тем не менее ряд политических решений уже был принят для стабилизации ситуации. Именно поэтому речь Президента в большей степени направлена на подведение промежуточных итогов, оценку достигнутых результатов и в меньшей степени определение будущего курса. Свою речь Президент начинает с эмоционального, полного литературных средств выразительности вступления. Глава государства продолжает «объединяющую» риторику, и говорит, что период начала пандемии оказался сложным и непростым для всех граждан страны. Здесь Президент вновь использует местоимения «мы», «нас»</w:t>
      </w:r>
      <w:r w:rsidR="007D48C5" w:rsidRPr="00400D52">
        <w:rPr>
          <w:rFonts w:ascii="Times New Roman" w:hAnsi="Times New Roman" w:cs="Times New Roman"/>
          <w:sz w:val="28"/>
          <w:szCs w:val="28"/>
        </w:rPr>
        <w:t>, «вся Россия»</w:t>
      </w:r>
      <w:r w:rsidR="008510B6" w:rsidRPr="00400D52">
        <w:rPr>
          <w:rFonts w:ascii="Times New Roman" w:hAnsi="Times New Roman" w:cs="Times New Roman"/>
          <w:sz w:val="28"/>
          <w:szCs w:val="28"/>
        </w:rPr>
        <w:t xml:space="preserve"> и т.д. Говоря о сложности ситуации глава государства утверждает, что в обществе существует четкое и ясное понимание ситуации, осознание угрозы, нет растерянности и неопределенности. Общественная «собранность» и сплоченность утверждается Президентом как доказанный и неопровержимый факт.</w:t>
      </w:r>
      <w:r w:rsidR="006345B3" w:rsidRPr="00400D52">
        <w:rPr>
          <w:rFonts w:ascii="Times New Roman" w:hAnsi="Times New Roman" w:cs="Times New Roman"/>
          <w:sz w:val="28"/>
          <w:szCs w:val="28"/>
        </w:rPr>
        <w:t xml:space="preserve"> Можно предположить, что это происходит по причине невозможности властей спрогнозировать течение пандемии, как следствие объяснить гражданам, каким образом будет протекать дальнейшая жизнь. В связи с этим предпринимаются попытки навязать гражданам мнение о том, что большинство граждан страны четко понимает происходящее и именно поэтому действует сплоченно и собранно.</w:t>
      </w:r>
      <w:r w:rsidR="008510B6" w:rsidRPr="00400D52">
        <w:rPr>
          <w:rFonts w:ascii="Times New Roman" w:hAnsi="Times New Roman" w:cs="Times New Roman"/>
          <w:sz w:val="28"/>
          <w:szCs w:val="28"/>
        </w:rPr>
        <w:t xml:space="preserve"> Во втором выступлении В. Путин вновь говорит о том, что самым эффективным методом борьбы с коронавирусной</w:t>
      </w:r>
      <w:r w:rsidR="006345B3" w:rsidRPr="00400D52">
        <w:rPr>
          <w:rFonts w:ascii="Times New Roman" w:hAnsi="Times New Roman" w:cs="Times New Roman"/>
          <w:sz w:val="28"/>
          <w:szCs w:val="28"/>
        </w:rPr>
        <w:t xml:space="preserve"> инфекции является солидаризация граждан, взаимопомощь и выручка. Это признается не просто необходимостью, но и особенностью народа России, которую необходимо проявить в непростых условиях пандемии. Способом продемонстрировать это вновь становится утверждение о том, что граждане страны благодарны своим близким и друзьям за взаимопомощь, поддержку в трудные времена пандемии. </w:t>
      </w:r>
    </w:p>
    <w:p w:rsidR="006345B3" w:rsidRPr="00400D52" w:rsidRDefault="006345B3"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Успешность </w:t>
      </w:r>
      <w:r w:rsidR="00D43362" w:rsidRPr="00400D52">
        <w:rPr>
          <w:rFonts w:ascii="Times New Roman" w:hAnsi="Times New Roman" w:cs="Times New Roman"/>
          <w:sz w:val="28"/>
          <w:szCs w:val="28"/>
        </w:rPr>
        <w:t xml:space="preserve">борьбы с пандемией Президент связывает с тем, что граждане страны, сотрудники органов государственном управления и других государственных институтов разделяют общие ценности, опираются на них при принятии важных решений. Подчеркиваются и озвучиваются те качества, которые наиболее всего, по мнению Президента, влияют на эффективность мер по борьбе с коронавирусом. В первую очередь это самоотверженность, жертвенность и оказание безвозмездной помощи (В. Путин отдельно благодарит волонтеров и добровольцев, которые оказывали помощь тем, кто в ней нуждался). Также Президент продолжает делать упор на солидаризацию граждан, необходимость взаимопомощи и преподносит это как верный путь к победе над коронавирусом. </w:t>
      </w:r>
    </w:p>
    <w:p w:rsidR="00D43362" w:rsidRPr="00400D52" w:rsidRDefault="00D4336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Красной нитью во втором выступлении идет тема верных и своевременных шагов, которые принимает власть в вопросах борьбы с пандемией. Утверждается, что власти действуют на опережение, прогнозируют ситуацию, действую быстро и профессионально. Безусловно, свои слова Президент подкрепляет положительным результатом, а именно спасением «десятков тысяч человек». </w:t>
      </w:r>
    </w:p>
    <w:p w:rsidR="00D43362" w:rsidRPr="00400D52" w:rsidRDefault="00D4336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Существенным отличием от первого выступления можно считать появления образа «чужого» или «врага». Здесь общим врагом объявляется сама пандемия коронавируса. Если в первом выступлении она преподносилась, как проблема, сложная ситуация, то спустя три месяца, Президент использует более эмоциональные выражения «угроза», «зараза», которую необходимо «дожать и додавить». Можно предположить, что это связано с большим пониманием масштабов пандемии, увеличением заболеваемости, а потому появляется необходимость консолидировать усилия граждан в борьбе с общим врагом. </w:t>
      </w:r>
    </w:p>
    <w:p w:rsidR="007D48C5" w:rsidRPr="00400D52" w:rsidRDefault="007D48C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Таким образом к июню 2020 года образ «своих» сохраняет свои прежние черты, к нему добавляются добровольная помощь, взаимовыручка. Сохраняется курс на утверждение правильности шагов, предпринимаемых властями, которые «спасают» жизни граждан своей самоотверженной работой. Постепенно начинает очерчиваться образ «чужака» в виде пандемии коронавируса, которая предстает в образе угрозы, мешающей жить привычной жизнью, лишающей жизнь стабильности, снижающей благополучие как отдельного гражданина, так и всей страны.</w:t>
      </w:r>
    </w:p>
    <w:p w:rsidR="007D48C5" w:rsidRPr="00400D52" w:rsidRDefault="007D48C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Важным этапом в цикле обращений Президента РФ Владимира Путина стало обращение к гражданам от 30 июня 2020 года</w:t>
      </w:r>
      <w:r w:rsidR="00305CE8" w:rsidRPr="00400D52">
        <w:rPr>
          <w:rStyle w:val="af2"/>
          <w:rFonts w:ascii="Times New Roman" w:hAnsi="Times New Roman" w:cs="Times New Roman"/>
          <w:sz w:val="28"/>
          <w:szCs w:val="28"/>
        </w:rPr>
        <w:footnoteReference w:id="57"/>
      </w:r>
      <w:r w:rsidRPr="00400D52">
        <w:rPr>
          <w:rFonts w:ascii="Times New Roman" w:hAnsi="Times New Roman" w:cs="Times New Roman"/>
          <w:sz w:val="28"/>
          <w:szCs w:val="28"/>
        </w:rPr>
        <w:t>. Оно состоялось через семь дней после предыдущего. Основной особенностью этого выступлени</w:t>
      </w:r>
      <w:r w:rsidR="00B411CD" w:rsidRPr="00400D52">
        <w:rPr>
          <w:rFonts w:ascii="Times New Roman" w:hAnsi="Times New Roman" w:cs="Times New Roman"/>
          <w:sz w:val="28"/>
          <w:szCs w:val="28"/>
        </w:rPr>
        <w:t>я</w:t>
      </w:r>
      <w:r w:rsidRPr="00400D52">
        <w:rPr>
          <w:rFonts w:ascii="Times New Roman" w:hAnsi="Times New Roman" w:cs="Times New Roman"/>
          <w:sz w:val="28"/>
          <w:szCs w:val="28"/>
        </w:rPr>
        <w:t xml:space="preserve"> стала совершенно иная в сравнении с другими выступлениями тематика. Как уже отмечалось ранее, цикл обращений стартовал именно с началом эпидемии коронавируса, выступления были посвящены этой тематике. Темой же нового обращения стали поправки в Конституцию РФ. К моменту записи обращения, голосование за поправки в Конституцию уже стартовало. Безусловно, в своём выступлении Владимир Путин подчеркивает значимость каждого голоса, просит граждан высказать своё мнение, свою позицию по этому вопросу. Поправки в Конституцию преподносятся в обращении, как ключ к стабильности, безопасности, благополучному развитию каждого гражданина и России. Еще один обоснованием необходимости принять поправки в Конституцию Президент называет общие ценности. Вновь он говорит о</w:t>
      </w:r>
      <w:r w:rsidR="00B411CD" w:rsidRPr="00400D52">
        <w:rPr>
          <w:rFonts w:ascii="Times New Roman" w:hAnsi="Times New Roman" w:cs="Times New Roman"/>
          <w:sz w:val="28"/>
          <w:szCs w:val="28"/>
        </w:rPr>
        <w:t>б</w:t>
      </w:r>
      <w:r w:rsidRPr="00400D52">
        <w:rPr>
          <w:rFonts w:ascii="Times New Roman" w:hAnsi="Times New Roman" w:cs="Times New Roman"/>
          <w:sz w:val="28"/>
          <w:szCs w:val="28"/>
        </w:rPr>
        <w:t xml:space="preserve"> уважении к труду, старшим поколениям, заботе о семье и детях (те же ценности, что и в вопросах борьбы с коронавирусом). </w:t>
      </w:r>
      <w:r w:rsidR="00305CE8" w:rsidRPr="00400D52">
        <w:rPr>
          <w:rFonts w:ascii="Times New Roman" w:hAnsi="Times New Roman" w:cs="Times New Roman"/>
          <w:sz w:val="28"/>
          <w:szCs w:val="28"/>
        </w:rPr>
        <w:t xml:space="preserve">Важно отметить фразу о том, что новая Конституция закрепит эти ценности на законодательном уровне. Принимая во внимание предположение Тёна </w:t>
      </w:r>
      <w:r w:rsidR="003D5B67">
        <w:rPr>
          <w:rFonts w:ascii="Times New Roman" w:hAnsi="Times New Roman" w:cs="Times New Roman"/>
          <w:sz w:val="28"/>
          <w:szCs w:val="28"/>
        </w:rPr>
        <w:t>Ван Д</w:t>
      </w:r>
      <w:r w:rsidR="00305CE8" w:rsidRPr="00400D52">
        <w:rPr>
          <w:rFonts w:ascii="Times New Roman" w:hAnsi="Times New Roman" w:cs="Times New Roman"/>
          <w:sz w:val="28"/>
          <w:szCs w:val="28"/>
        </w:rPr>
        <w:t xml:space="preserve">ейка о том, что дискурс и социальность связаны с помощью когнитивных процессов, протекающих в сознании человека, можно было бы предположить, что новая Конституция закрепит именно те ценности, которые способствуют борьбе с коронавирусом. </w:t>
      </w:r>
    </w:p>
    <w:p w:rsidR="00650ADB" w:rsidRPr="00400D52" w:rsidRDefault="00305CE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Существенным является и то, в какой локации началось обращение Президента к гражданам. Обращение записано на фоне вновь открытого на тверской земле памятника. Данный монумент посвящен советским солдатам, сражавшимся подо Ржевом. Путин говорит о том, что солдаты сражались за «наше» будущее. Такое же будущее, по его мнению, создают граждане, голосующие за новые поправки в Конституцию. Здесь прослеживается некий перенос морально-нравственных характеристик солдат на современных граждан путем включения военного сюжета в тематику поправок в Конституцию в целом, элемента «борьбы» и «сражения» в частности. Сражения за благополучное будущее и общественно разделяемые ценности. </w:t>
      </w:r>
      <w:r w:rsidR="00650ADB" w:rsidRPr="00400D52">
        <w:rPr>
          <w:rFonts w:ascii="Times New Roman" w:hAnsi="Times New Roman" w:cs="Times New Roman"/>
          <w:sz w:val="28"/>
          <w:szCs w:val="28"/>
        </w:rPr>
        <w:t>На этом цикл обращений к гражданам в 2020 году был завершен.</w:t>
      </w:r>
    </w:p>
    <w:p w:rsidR="00650ADB" w:rsidRPr="00400D52" w:rsidRDefault="00B411CD"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w:t>
      </w:r>
      <w:r w:rsidR="00650ADB" w:rsidRPr="00400D52">
        <w:rPr>
          <w:rFonts w:ascii="Times New Roman" w:hAnsi="Times New Roman" w:cs="Times New Roman"/>
          <w:sz w:val="28"/>
          <w:szCs w:val="28"/>
        </w:rPr>
        <w:t xml:space="preserve"> 2020 год</w:t>
      </w:r>
      <w:r w:rsidRPr="00400D52">
        <w:rPr>
          <w:rFonts w:ascii="Times New Roman" w:hAnsi="Times New Roman" w:cs="Times New Roman"/>
          <w:sz w:val="28"/>
          <w:szCs w:val="28"/>
        </w:rPr>
        <w:t>у</w:t>
      </w:r>
      <w:r w:rsidR="00650ADB" w:rsidRPr="00400D52">
        <w:rPr>
          <w:rFonts w:ascii="Times New Roman" w:hAnsi="Times New Roman" w:cs="Times New Roman"/>
          <w:sz w:val="28"/>
          <w:szCs w:val="28"/>
        </w:rPr>
        <w:t xml:space="preserve"> Владимир Путин выступал на Ежегодной пресс-конференции</w:t>
      </w:r>
      <w:r w:rsidR="00650ADB" w:rsidRPr="00400D52">
        <w:rPr>
          <w:rStyle w:val="af2"/>
          <w:rFonts w:ascii="Times New Roman" w:hAnsi="Times New Roman" w:cs="Times New Roman"/>
          <w:sz w:val="28"/>
          <w:szCs w:val="28"/>
        </w:rPr>
        <w:footnoteReference w:id="58"/>
      </w:r>
      <w:r w:rsidR="00650ADB" w:rsidRPr="00400D52">
        <w:rPr>
          <w:rFonts w:ascii="Times New Roman" w:hAnsi="Times New Roman" w:cs="Times New Roman"/>
          <w:sz w:val="28"/>
          <w:szCs w:val="28"/>
        </w:rPr>
        <w:t>, где также поднимались вопросы коронавируса, а также на пленарной сессии дискуссионного клуба «Валдай».</w:t>
      </w:r>
      <w:r w:rsidR="00650ADB" w:rsidRPr="00400D52">
        <w:rPr>
          <w:rStyle w:val="af2"/>
          <w:rFonts w:ascii="Times New Roman" w:hAnsi="Times New Roman" w:cs="Times New Roman"/>
          <w:sz w:val="28"/>
          <w:szCs w:val="28"/>
        </w:rPr>
        <w:footnoteReference w:id="59"/>
      </w:r>
      <w:r w:rsidR="00650ADB" w:rsidRPr="00400D52">
        <w:rPr>
          <w:rFonts w:ascii="Times New Roman" w:hAnsi="Times New Roman" w:cs="Times New Roman"/>
          <w:sz w:val="28"/>
          <w:szCs w:val="28"/>
        </w:rPr>
        <w:t xml:space="preserve"> Выступление на Ежегодной пресс-конференции тоже имеет свои отличительные черты. Во время своих выступления выстраивался позитивный образ власти путем демонстрации эффективности её работы и сопоставления с другими государствами. Так, например, В. Путин говорит, что падении ВВП России существенно ниже, чем странах зап</w:t>
      </w:r>
      <w:r w:rsidR="0024077B">
        <w:rPr>
          <w:rFonts w:ascii="Times New Roman" w:hAnsi="Times New Roman" w:cs="Times New Roman"/>
          <w:sz w:val="28"/>
          <w:szCs w:val="28"/>
        </w:rPr>
        <w:t>адной Европы, что было обеспече</w:t>
      </w:r>
      <w:r w:rsidR="00650ADB" w:rsidRPr="00400D52">
        <w:rPr>
          <w:rFonts w:ascii="Times New Roman" w:hAnsi="Times New Roman" w:cs="Times New Roman"/>
          <w:sz w:val="28"/>
          <w:szCs w:val="28"/>
        </w:rPr>
        <w:t xml:space="preserve">но слаженной работой всех задействованных структур. </w:t>
      </w:r>
      <w:r w:rsidR="008A5D09" w:rsidRPr="00400D52">
        <w:rPr>
          <w:rFonts w:ascii="Times New Roman" w:hAnsi="Times New Roman" w:cs="Times New Roman"/>
          <w:sz w:val="28"/>
          <w:szCs w:val="28"/>
        </w:rPr>
        <w:t>Вновь В. Путин обращается к гражданам страны с благодарностью за проявление лучших качеств.</w:t>
      </w:r>
      <w:r w:rsidR="00650ADB" w:rsidRPr="00400D52">
        <w:rPr>
          <w:rFonts w:ascii="Times New Roman" w:hAnsi="Times New Roman" w:cs="Times New Roman"/>
          <w:sz w:val="28"/>
          <w:szCs w:val="28"/>
        </w:rPr>
        <w:t xml:space="preserve"> </w:t>
      </w:r>
      <w:r w:rsidR="008A5D09" w:rsidRPr="00400D52">
        <w:rPr>
          <w:rFonts w:ascii="Times New Roman" w:hAnsi="Times New Roman" w:cs="Times New Roman"/>
          <w:sz w:val="28"/>
          <w:szCs w:val="28"/>
        </w:rPr>
        <w:t>Президент утверждает, что народ страны находится в состоянии единения, не существует никаких внутренний различий, все едины перед лицом опасности – пандемией коронавируса. Главными «героями» в борьбе с коронавирусом становятся медики, волонтеры и те, кто помогает людям, нуждающимся в помощи. Отвечая на вопросы, касающиеся других тем: Северного потока – 2, переговоров с лидерами других государств, Путин занимает нейтральную позицию, не дает каких-либо негативных оценок, соответственно не возникает образа «чужого» в лице внешнеполитических игроков.</w:t>
      </w:r>
    </w:p>
    <w:p w:rsidR="001D44E4" w:rsidRPr="00400D52" w:rsidRDefault="0024044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Материалом для анализа также послужило выступление</w:t>
      </w:r>
      <w:r w:rsidR="001D44E4" w:rsidRPr="00400D52">
        <w:rPr>
          <w:rFonts w:ascii="Times New Roman" w:hAnsi="Times New Roman" w:cs="Times New Roman"/>
          <w:sz w:val="28"/>
          <w:szCs w:val="28"/>
        </w:rPr>
        <w:t xml:space="preserve"> Президента РФ Владимира Путина на итоговой пленарной сессии XVII ежегодного заседания Международного дискуссионного клуба «Валдай», состоявшейся 22 октября 2020 года в Москве. Тема этого года – «Уроки пандемии и новая повестка: как превратить мировой кризис в возможность для мира». </w:t>
      </w:r>
      <w:r w:rsidR="00A96103" w:rsidRPr="00400D52">
        <w:rPr>
          <w:rFonts w:ascii="Times New Roman" w:hAnsi="Times New Roman" w:cs="Times New Roman"/>
          <w:sz w:val="28"/>
          <w:szCs w:val="28"/>
        </w:rPr>
        <w:t>К осени 2020 года пандемия продолжала бушевать, тем не менее стало возможным подведение промежуточных итогов, определение дальнейшего курса страны, что удалось проследить и в выступлении Президента.</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Речь Президента обращена к общественным и политическим деятелям, научным сотрудникам, а </w:t>
      </w:r>
      <w:r w:rsidR="00240449" w:rsidRPr="00400D52">
        <w:rPr>
          <w:rFonts w:ascii="Times New Roman" w:hAnsi="Times New Roman" w:cs="Times New Roman"/>
          <w:sz w:val="28"/>
          <w:szCs w:val="28"/>
        </w:rPr>
        <w:t>также к широкой общественности.</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Владимир Путин начинает свою речь с самой обсуждаемой и актуальной темы на сегодняшний день – это тема пандемии, коронавирусной инфекции, распространившейся в мире. Раскрывая тему пандемии и мировой политики, Владимир Путин затрагивает широкий спектр вопросов от мировой безопасности, экономики до национальных духовных ценностей России. На первый этапах, говоря исключительно о вирусе, пандемия выступает угрозой мировому сообществу, некоторым врагом, для искоренения </w:t>
      </w:r>
      <w:r w:rsidR="002A5537">
        <w:rPr>
          <w:rFonts w:ascii="Times New Roman" w:hAnsi="Times New Roman" w:cs="Times New Roman"/>
          <w:sz w:val="28"/>
          <w:szCs w:val="28"/>
        </w:rPr>
        <w:t>которой, все страны, по мнению П</w:t>
      </w:r>
      <w:r w:rsidRPr="00400D52">
        <w:rPr>
          <w:rFonts w:ascii="Times New Roman" w:hAnsi="Times New Roman" w:cs="Times New Roman"/>
          <w:sz w:val="28"/>
          <w:szCs w:val="28"/>
        </w:rPr>
        <w:t>резидента, должны объединиться, консолидировать свои силы. Именно коронавирус в контексте выступления Путина становится своего рода «лакмусовой бумажкой» для обличения текущих мировых проблем, на основе которых формируется оппозиции «свои-чужие». Кто же в текущей ситуации начинает признаваться в качестве врага и каким образом конструируется его образ?  За призывами к объединению против нависшей угрозы вируса Путин отмечает, что не всё необходимое, что надо было бы сделать для предотвращения заболеваемости, предпринимается в мире. Именно упущения в борьбе с вирусом со стороны других политических объединений и государств наносят непоправимый вред развитию ситуации, а также нарушают положительную динамику в борьбе с болезнью в тех странах, где достаточные меры приняты. В противовес тем, кто не прикладывает максимальных усилий, констатируется, что Россия определила верные цели и неоспоримые цели – это жизнь и безопасность людей, и строго следует им в борьбе с вирусом. Появляется некоторое противопоставление Российской позиции в отношении борьбы с общемировым вызовом и тем, что предпринято мировым сообществом.</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Путин подчеркивает, что коронавирус усиливает ощущение мировой нестабильности и плавно переходит к иным факторам, вызывающим такой эффект. </w:t>
      </w:r>
    </w:p>
    <w:p w:rsidR="001D44E4" w:rsidRPr="00400D52" w:rsidRDefault="001D44E4" w:rsidP="002A5537">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Важным фактором противо</w:t>
      </w:r>
      <w:r w:rsidR="00B411CD" w:rsidRPr="00400D52">
        <w:rPr>
          <w:rFonts w:ascii="Times New Roman" w:hAnsi="Times New Roman" w:cs="Times New Roman"/>
          <w:sz w:val="28"/>
          <w:szCs w:val="28"/>
        </w:rPr>
        <w:t>стояния эмидемии, а также другим</w:t>
      </w:r>
      <w:r w:rsidRPr="00400D52">
        <w:rPr>
          <w:rFonts w:ascii="Times New Roman" w:hAnsi="Times New Roman" w:cs="Times New Roman"/>
          <w:sz w:val="28"/>
          <w:szCs w:val="28"/>
        </w:rPr>
        <w:t xml:space="preserve"> угрозам, Путин выделяет построение сильного государства.  Говорит о том, что только сильное государство, выстроенное на принципах взаимного доверия власти и граждан, может эффективно бороться не только с пандемией, но и в принципе существовать в мире как суверенное и независимое. В </w:t>
      </w:r>
      <w:r w:rsidR="002A5537">
        <w:rPr>
          <w:rFonts w:ascii="Times New Roman" w:hAnsi="Times New Roman" w:cs="Times New Roman"/>
          <w:sz w:val="28"/>
          <w:szCs w:val="28"/>
        </w:rPr>
        <w:t>данном контексте П</w:t>
      </w:r>
      <w:r w:rsidRPr="00400D52">
        <w:rPr>
          <w:rFonts w:ascii="Times New Roman" w:hAnsi="Times New Roman" w:cs="Times New Roman"/>
          <w:sz w:val="28"/>
          <w:szCs w:val="28"/>
        </w:rPr>
        <w:t xml:space="preserve">резидент вновь прибегает к сопоставлению российской позиции и позиции «чужаков», упоминая о том, что есть некоторые политические образования, настаивающие на неэффективности и даже старомодности российского строя, призывая его разрушить для достижения своих коростных целей. Такие цели или сами «чужие» не называются конкретно, на них лишь намекается. Разворачивая эту тематику, Путин не только основывается на сравнении фактической информации, но и использует ряд литературных средств выразительности: так, например, называет инициативы «внешних сил» в отношении России «закулисными нашёптываниями, шумными криками, переходящими в истерику», подчеркивая коварство, неуравновешенность. Имея в виду проблематику сильного государства, врагом признается тот, кто мешает строить такое сильное государство, не только для борьбы с пандемией, но и для иных целей, развития, движения вперед, в условиях стабильной эпидемиологической обстановки. Враги те, кто выступает против общемировых ценностей безопасности, здоровья, благополучия народа. Более того враги представлены теми, кто мешает властям определять государственную политику в разных направлениях, подменяя «голос народа» - то есть общественный запрос – своими узкими эгоистичными целями. Те, кто этим занимаются, не называются конкретно. Это как внутренние источники, так и «внешние силы». </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Перемещаясь в обсуждении вперед, затрагивается еще одна тема, обнажившаяся на фоне развития пандемии. Это тема функционирования международных институтов и организаций, ответственных за стабильность и мировую безопасность. Путин подчеркивает ключевую роль мировых структур в решение глобальных проблем, пандемии в частности, подчеркивает готовность России содействовать их деятельности, активно в ней участвовать. Вновь прибегая к п</w:t>
      </w:r>
      <w:r w:rsidR="002A5537">
        <w:rPr>
          <w:rFonts w:ascii="Times New Roman" w:hAnsi="Times New Roman" w:cs="Times New Roman"/>
          <w:sz w:val="28"/>
          <w:szCs w:val="28"/>
        </w:rPr>
        <w:t>остроениям бинарных оппозиций, П</w:t>
      </w:r>
      <w:r w:rsidRPr="00400D52">
        <w:rPr>
          <w:rFonts w:ascii="Times New Roman" w:hAnsi="Times New Roman" w:cs="Times New Roman"/>
          <w:sz w:val="28"/>
          <w:szCs w:val="28"/>
        </w:rPr>
        <w:t xml:space="preserve">резидент упоминает тех, кто полагает, что международные организации и институты утрачивают свою значение, те, кто не считает необходимостью объединяться против мировых угроз, а том числе и пандемии, те, кто считает необходимым и возможным действовать по одиночке, преследуя исключительно свои цели. По мнению врагов, международные структуры надо </w:t>
      </w:r>
      <w:r w:rsidR="002A5537">
        <w:rPr>
          <w:rFonts w:ascii="Times New Roman" w:hAnsi="Times New Roman" w:cs="Times New Roman"/>
          <w:sz w:val="28"/>
          <w:szCs w:val="28"/>
        </w:rPr>
        <w:t>отбросить как устаревшие. Идея П</w:t>
      </w:r>
      <w:r w:rsidRPr="00400D52">
        <w:rPr>
          <w:rFonts w:ascii="Times New Roman" w:hAnsi="Times New Roman" w:cs="Times New Roman"/>
          <w:sz w:val="28"/>
          <w:szCs w:val="28"/>
        </w:rPr>
        <w:t>резидента заключается напротив в укреплении ООН, Совета Безопасности, а также в сохранении права вето его постоянных членов. Главным аргументом становится мировая безопасность, то есть обще разделяемая, неоспоримая ценность, а также здоровья и борьба с эпидемией вируса.</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 контексте международных структур врагами признаются и сами организации, которые призваны по своей сути быть беспристрастными арбитрами международных споров, </w:t>
      </w:r>
      <w:r w:rsidR="0024077B">
        <w:rPr>
          <w:rFonts w:ascii="Times New Roman" w:hAnsi="Times New Roman" w:cs="Times New Roman"/>
          <w:sz w:val="28"/>
          <w:szCs w:val="28"/>
        </w:rPr>
        <w:t xml:space="preserve">но </w:t>
      </w:r>
      <w:r w:rsidRPr="00400D52">
        <w:rPr>
          <w:rFonts w:ascii="Times New Roman" w:hAnsi="Times New Roman" w:cs="Times New Roman"/>
          <w:sz w:val="28"/>
          <w:szCs w:val="28"/>
        </w:rPr>
        <w:t xml:space="preserve">действуют из идеологических предубеждений, предвзятости, особенно в отношении противоборствующих государств. Таким образом, по мнению Путина, они усугубляют кризис, расшатывая и без того нестойкие отношения, мировую безопасность и способность эффективно действовать в борьбе с общемировыми проблемами, объединяя свои силы. </w:t>
      </w:r>
    </w:p>
    <w:p w:rsidR="001D44E4" w:rsidRPr="00400D52" w:rsidRDefault="002A5537" w:rsidP="00400D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П</w:t>
      </w:r>
      <w:r w:rsidR="001D44E4" w:rsidRPr="00400D52">
        <w:rPr>
          <w:rFonts w:ascii="Times New Roman" w:hAnsi="Times New Roman" w:cs="Times New Roman"/>
          <w:sz w:val="28"/>
          <w:szCs w:val="28"/>
        </w:rPr>
        <w:t xml:space="preserve">резидент переходит к других важным темам современности. Тема экологии, охраны окружающей среды актуализировать на фоне пандемии. Президент, полагаясь на мнения специалистов выдвигает точку зрения о том, что пандемия – это реакция планеты на деятельность людей, на их вторжение в природу. Оппозиции «Мы-Они» проявляются и в этой тематике. Путин подчеркивает нарастающее неумеренное потребление ресурсов, призывает уйти от сверхпотрбления в пользу </w:t>
      </w:r>
      <w:r w:rsidR="0024077B">
        <w:rPr>
          <w:rFonts w:ascii="Times New Roman" w:hAnsi="Times New Roman" w:cs="Times New Roman"/>
          <w:sz w:val="28"/>
          <w:szCs w:val="28"/>
        </w:rPr>
        <w:t>«</w:t>
      </w:r>
      <w:r w:rsidR="001D44E4" w:rsidRPr="00400D52">
        <w:rPr>
          <w:rFonts w:ascii="Times New Roman" w:hAnsi="Times New Roman" w:cs="Times New Roman"/>
          <w:sz w:val="28"/>
          <w:szCs w:val="28"/>
        </w:rPr>
        <w:t>разумной достаточности</w:t>
      </w:r>
      <w:r w:rsidR="0024077B">
        <w:rPr>
          <w:rFonts w:ascii="Times New Roman" w:hAnsi="Times New Roman" w:cs="Times New Roman"/>
          <w:sz w:val="28"/>
          <w:szCs w:val="28"/>
        </w:rPr>
        <w:t>»</w:t>
      </w:r>
      <w:r w:rsidR="001D44E4" w:rsidRPr="00400D52">
        <w:rPr>
          <w:rFonts w:ascii="Times New Roman" w:hAnsi="Times New Roman" w:cs="Times New Roman"/>
          <w:sz w:val="28"/>
          <w:szCs w:val="28"/>
        </w:rPr>
        <w:t>, прекратить хищнически эксплуатироват</w:t>
      </w:r>
      <w:r>
        <w:rPr>
          <w:rFonts w:ascii="Times New Roman" w:hAnsi="Times New Roman" w:cs="Times New Roman"/>
          <w:sz w:val="28"/>
          <w:szCs w:val="28"/>
        </w:rPr>
        <w:t>ь природные ресурсы. По мнению П</w:t>
      </w:r>
      <w:r w:rsidR="001D44E4" w:rsidRPr="00400D52">
        <w:rPr>
          <w:rFonts w:ascii="Times New Roman" w:hAnsi="Times New Roman" w:cs="Times New Roman"/>
          <w:sz w:val="28"/>
          <w:szCs w:val="28"/>
        </w:rPr>
        <w:t xml:space="preserve">резидента Россия уже идет по пути разумного и бережного отношения к природе, так как </w:t>
      </w:r>
      <w:r w:rsidR="0024077B">
        <w:rPr>
          <w:rFonts w:ascii="Times New Roman" w:hAnsi="Times New Roman" w:cs="Times New Roman"/>
          <w:sz w:val="28"/>
          <w:szCs w:val="28"/>
        </w:rPr>
        <w:t>географическое положение страны</w:t>
      </w:r>
      <w:r w:rsidR="001D44E4" w:rsidRPr="00400D52">
        <w:rPr>
          <w:rFonts w:ascii="Times New Roman" w:hAnsi="Times New Roman" w:cs="Times New Roman"/>
          <w:sz w:val="28"/>
          <w:szCs w:val="28"/>
        </w:rPr>
        <w:t xml:space="preserve"> и его особенности критическим образом могут повлиять как на экономику и политику, так и на жизнь и здоровье людей. </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И последняя тема</w:t>
      </w:r>
      <w:r w:rsidR="00240449" w:rsidRPr="00400D52">
        <w:rPr>
          <w:rFonts w:ascii="Times New Roman" w:hAnsi="Times New Roman" w:cs="Times New Roman"/>
          <w:sz w:val="28"/>
          <w:szCs w:val="28"/>
        </w:rPr>
        <w:t>,</w:t>
      </w:r>
      <w:r w:rsidRPr="00400D52">
        <w:rPr>
          <w:rFonts w:ascii="Times New Roman" w:hAnsi="Times New Roman" w:cs="Times New Roman"/>
          <w:sz w:val="28"/>
          <w:szCs w:val="28"/>
        </w:rPr>
        <w:t xml:space="preserve"> затронутая Путиным в рамках выступления – тема цифровизации и кибербезопасности. В условиях пандемии в разы возросло использование современных технологий. Появились новые практики работы, общения, жизнедеятельности. Однако юридические аспекты функционирования цифровой среды, кибербезопасность остаются ключевыми вопросами, решение которых требует консолидации сил многих государств. В </w:t>
      </w:r>
      <w:r w:rsidR="00B411CD" w:rsidRPr="00400D52">
        <w:rPr>
          <w:rFonts w:ascii="Times New Roman" w:hAnsi="Times New Roman" w:cs="Times New Roman"/>
          <w:sz w:val="28"/>
          <w:szCs w:val="28"/>
        </w:rPr>
        <w:t>данной тематике упоминаю</w:t>
      </w:r>
      <w:r w:rsidRPr="00400D52">
        <w:rPr>
          <w:rFonts w:ascii="Times New Roman" w:hAnsi="Times New Roman" w:cs="Times New Roman"/>
          <w:sz w:val="28"/>
          <w:szCs w:val="28"/>
        </w:rPr>
        <w:t xml:space="preserve">тся США, которые пока не откликаются на инициативы России обсуждать проблемы международной информационной безопасности, глобальной безопасности, судьбу договора о стратегических наступательных вооружениях и другое. </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Подводя итоги</w:t>
      </w:r>
      <w:r w:rsidR="00240449" w:rsidRPr="00400D52">
        <w:rPr>
          <w:rFonts w:ascii="Times New Roman" w:hAnsi="Times New Roman" w:cs="Times New Roman"/>
          <w:sz w:val="28"/>
          <w:szCs w:val="28"/>
        </w:rPr>
        <w:t xml:space="preserve"> выступления Владимира Путина в дискуссионном клубе Валдай в октябре 2020 года</w:t>
      </w:r>
      <w:r w:rsidRPr="00400D52">
        <w:rPr>
          <w:rFonts w:ascii="Times New Roman" w:hAnsi="Times New Roman" w:cs="Times New Roman"/>
          <w:sz w:val="28"/>
          <w:szCs w:val="28"/>
        </w:rPr>
        <w:t>, можно выделить несколько черт, которыми наделяются враги:</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1.</w:t>
      </w:r>
      <w:r w:rsidRPr="00400D52">
        <w:rPr>
          <w:rFonts w:ascii="Times New Roman" w:hAnsi="Times New Roman" w:cs="Times New Roman"/>
          <w:sz w:val="28"/>
          <w:szCs w:val="28"/>
        </w:rPr>
        <w:tab/>
        <w:t>Неготовность объединяться и выступать единым фронтом против глобальных проблем</w:t>
      </w:r>
      <w:r w:rsidR="00010D73" w:rsidRPr="00400D52">
        <w:rPr>
          <w:rFonts w:ascii="Times New Roman" w:hAnsi="Times New Roman" w:cs="Times New Roman"/>
          <w:sz w:val="28"/>
          <w:szCs w:val="28"/>
        </w:rPr>
        <w:t>;</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2.</w:t>
      </w:r>
      <w:r w:rsidRPr="00400D52">
        <w:rPr>
          <w:rFonts w:ascii="Times New Roman" w:hAnsi="Times New Roman" w:cs="Times New Roman"/>
          <w:sz w:val="28"/>
          <w:szCs w:val="28"/>
        </w:rPr>
        <w:tab/>
        <w:t>Бездеятельность и безынициативность</w:t>
      </w:r>
      <w:r w:rsidR="00010D73" w:rsidRPr="00400D52">
        <w:rPr>
          <w:rFonts w:ascii="Times New Roman" w:hAnsi="Times New Roman" w:cs="Times New Roman"/>
          <w:sz w:val="28"/>
          <w:szCs w:val="28"/>
        </w:rPr>
        <w:t>;</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3.</w:t>
      </w:r>
      <w:r w:rsidRPr="00400D52">
        <w:rPr>
          <w:rFonts w:ascii="Times New Roman" w:hAnsi="Times New Roman" w:cs="Times New Roman"/>
          <w:sz w:val="28"/>
          <w:szCs w:val="28"/>
        </w:rPr>
        <w:tab/>
        <w:t>Эгоистичность, учет интересов исключительно частных целей узких социальных групп</w:t>
      </w:r>
      <w:r w:rsidR="00010D73" w:rsidRPr="00400D52">
        <w:rPr>
          <w:rFonts w:ascii="Times New Roman" w:hAnsi="Times New Roman" w:cs="Times New Roman"/>
          <w:sz w:val="28"/>
          <w:szCs w:val="28"/>
        </w:rPr>
        <w:t>;</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4.</w:t>
      </w:r>
      <w:r w:rsidRPr="00400D52">
        <w:rPr>
          <w:rFonts w:ascii="Times New Roman" w:hAnsi="Times New Roman" w:cs="Times New Roman"/>
          <w:sz w:val="28"/>
          <w:szCs w:val="28"/>
        </w:rPr>
        <w:tab/>
        <w:t xml:space="preserve">Отрицание общемировых ценностей, нравственных установок. А такими по мнению Путина являются честность и открытость власти, глобальная безопасность, здоровье граждан, а также особое внимание уделяется патриотизму, как неотъемлемой черте </w:t>
      </w:r>
      <w:r w:rsidR="00B411CD" w:rsidRPr="00400D52">
        <w:rPr>
          <w:rFonts w:ascii="Times New Roman" w:hAnsi="Times New Roman" w:cs="Times New Roman"/>
          <w:sz w:val="28"/>
          <w:szCs w:val="28"/>
        </w:rPr>
        <w:t xml:space="preserve">граждан </w:t>
      </w:r>
      <w:r w:rsidRPr="00400D52">
        <w:rPr>
          <w:rFonts w:ascii="Times New Roman" w:hAnsi="Times New Roman" w:cs="Times New Roman"/>
          <w:sz w:val="28"/>
          <w:szCs w:val="28"/>
        </w:rPr>
        <w:t>России.</w:t>
      </w:r>
    </w:p>
    <w:p w:rsidR="001D44E4" w:rsidRPr="00400D52" w:rsidRDefault="001D44E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За время речи не было упомянуто конкретных стран или организаций, которые для </w:t>
      </w:r>
      <w:r w:rsidR="00B411CD" w:rsidRPr="00400D52">
        <w:rPr>
          <w:rFonts w:ascii="Times New Roman" w:hAnsi="Times New Roman" w:cs="Times New Roman"/>
          <w:sz w:val="28"/>
          <w:szCs w:val="28"/>
        </w:rPr>
        <w:t>России</w:t>
      </w:r>
      <w:r w:rsidRPr="00400D52">
        <w:rPr>
          <w:rFonts w:ascii="Times New Roman" w:hAnsi="Times New Roman" w:cs="Times New Roman"/>
          <w:sz w:val="28"/>
          <w:szCs w:val="28"/>
        </w:rPr>
        <w:t xml:space="preserve"> являются «чужаками» или в максимальном выражении «врагами», на них лишь намекалось в контексте разной проблематики.</w:t>
      </w:r>
    </w:p>
    <w:p w:rsidR="00010D73" w:rsidRPr="00400D52" w:rsidRDefault="008A5D09"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Подводя итог выступлений Владимира Путина</w:t>
      </w:r>
      <w:r w:rsidR="00010D73" w:rsidRPr="00400D52">
        <w:rPr>
          <w:rFonts w:ascii="Times New Roman" w:hAnsi="Times New Roman" w:cs="Times New Roman"/>
          <w:sz w:val="28"/>
          <w:szCs w:val="28"/>
        </w:rPr>
        <w:t xml:space="preserve"> в 2020 году</w:t>
      </w:r>
      <w:r w:rsidRPr="00400D52">
        <w:rPr>
          <w:rFonts w:ascii="Times New Roman" w:hAnsi="Times New Roman" w:cs="Times New Roman"/>
          <w:sz w:val="28"/>
          <w:szCs w:val="28"/>
        </w:rPr>
        <w:t>, освещаемых СМИ, можно сделать несколько выводов. Образы «своих и чужих» формируются поэтапно. В начале пандемии закладывается образ «своих». Своими признаются все граждане страны, которые проявят личную ответственность, бережное отношение к общественно одобряемой ценности жизни и здоровья окружающих, «понимающее» отношение к текущей обстановке, будут соблюдать введенные ограничения. Происходит подобное превращение граждан в «своих» путём приписывания новому, ожидаемому от них поведению, позитивных качеств.</w:t>
      </w:r>
      <w:r w:rsidR="00010D73" w:rsidRPr="00400D52">
        <w:rPr>
          <w:rFonts w:ascii="Times New Roman" w:hAnsi="Times New Roman" w:cs="Times New Roman"/>
          <w:sz w:val="28"/>
          <w:szCs w:val="28"/>
        </w:rPr>
        <w:t xml:space="preserve"> К середине года образ «своих» сохраняет свои прежние черты, к нему добавляются добровольная помощь, взаимовыручка. Ключевые фигуры в борьбе с пандемией – медики, волонтеры, добровольцы, граждане, которые проявляют самоотверженность, готовность прийти на помощь. Сохраняется курс на утверждение правильности шагов, предпринимаемых властями, которые «спасают» жизни граждан своей самоотверженной работой. Постепенно начинает очерчиваться образ «чужака» в виде пандемии коронавируса, которая предстает в образе угрозы, мешающей жить привычной жизнью, лишающей жизнь стабильности, снижающей благополучие как отдельного гражданина, так и всей страны. К концу года образ «чужака» приобретает более четкие и яркие черты. «Чужаком» уже признается не просто пандемия коронавируса, но и те, кто не желает идти намеченным властным кругом путем. Эти лица маркируются, как те, кто идет против общественно разделяемых ценностей, следует эгоистичным интересам, мешает сплочению и объединению граждан.</w:t>
      </w:r>
    </w:p>
    <w:p w:rsidR="00010D73" w:rsidRPr="00400D52" w:rsidRDefault="00010D73"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Продолжение </w:t>
      </w:r>
      <w:r w:rsidR="00DA162B" w:rsidRPr="00400D52">
        <w:rPr>
          <w:rFonts w:ascii="Times New Roman" w:hAnsi="Times New Roman" w:cs="Times New Roman"/>
          <w:sz w:val="28"/>
          <w:szCs w:val="28"/>
        </w:rPr>
        <w:t>цикла обращений Владимира Путина к гражданам России про</w:t>
      </w:r>
      <w:r w:rsidR="0024077B">
        <w:rPr>
          <w:rFonts w:ascii="Times New Roman" w:hAnsi="Times New Roman" w:cs="Times New Roman"/>
          <w:sz w:val="28"/>
          <w:szCs w:val="28"/>
        </w:rPr>
        <w:t>изошло</w:t>
      </w:r>
      <w:r w:rsidR="00DA162B" w:rsidRPr="00400D52">
        <w:rPr>
          <w:rFonts w:ascii="Times New Roman" w:hAnsi="Times New Roman" w:cs="Times New Roman"/>
          <w:sz w:val="28"/>
          <w:szCs w:val="28"/>
        </w:rPr>
        <w:t xml:space="preserve"> в 2021 году. Последнее обращение в цикле состоялось 16 сентября 2021 года.</w:t>
      </w:r>
      <w:r w:rsidR="00DA162B" w:rsidRPr="00400D52">
        <w:rPr>
          <w:rStyle w:val="af2"/>
          <w:rFonts w:ascii="Times New Roman" w:hAnsi="Times New Roman" w:cs="Times New Roman"/>
          <w:sz w:val="28"/>
          <w:szCs w:val="28"/>
        </w:rPr>
        <w:footnoteReference w:id="60"/>
      </w:r>
      <w:r w:rsidR="00DA162B" w:rsidRPr="00400D52">
        <w:rPr>
          <w:rFonts w:ascii="Times New Roman" w:hAnsi="Times New Roman" w:cs="Times New Roman"/>
          <w:sz w:val="28"/>
          <w:szCs w:val="28"/>
        </w:rPr>
        <w:t xml:space="preserve"> Оно было посвящено выборам депутатов государственной Думы. По мнению Президента, Россия столкнулась с вызовами и продолжит с ними сталкиваться, а для уверенного противостояния им необходима, по словам Президента «слаженная работа» всех государственных органов. Этому буду</w:t>
      </w:r>
      <w:r w:rsidR="0024077B">
        <w:rPr>
          <w:rFonts w:ascii="Times New Roman" w:hAnsi="Times New Roman" w:cs="Times New Roman"/>
          <w:sz w:val="28"/>
          <w:szCs w:val="28"/>
        </w:rPr>
        <w:t>т</w:t>
      </w:r>
      <w:r w:rsidR="00DA162B" w:rsidRPr="00400D52">
        <w:rPr>
          <w:rFonts w:ascii="Times New Roman" w:hAnsi="Times New Roman" w:cs="Times New Roman"/>
          <w:sz w:val="28"/>
          <w:szCs w:val="28"/>
        </w:rPr>
        <w:t xml:space="preserve"> способствовать вновь избранные депутаты Государственной Думы.</w:t>
      </w:r>
    </w:p>
    <w:p w:rsidR="00DA162B" w:rsidRPr="00400D52" w:rsidRDefault="00DA162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Таким обр</w:t>
      </w:r>
      <w:r w:rsidR="00AA6BC2" w:rsidRPr="00400D52">
        <w:rPr>
          <w:rFonts w:ascii="Times New Roman" w:hAnsi="Times New Roman" w:cs="Times New Roman"/>
          <w:sz w:val="28"/>
          <w:szCs w:val="28"/>
        </w:rPr>
        <w:t>азом цикл обращений Президента к</w:t>
      </w:r>
      <w:r w:rsidRPr="00400D52">
        <w:rPr>
          <w:rFonts w:ascii="Times New Roman" w:hAnsi="Times New Roman" w:cs="Times New Roman"/>
          <w:sz w:val="28"/>
          <w:szCs w:val="28"/>
        </w:rPr>
        <w:t xml:space="preserve"> гражданам России завершился и состоял из четырех сессий. Две из них были посвящены полностью вопросам борьбы с коронавирусом, в которых она была названа «угрозой», две последние посвящены политическим событиям – голосованию по поправкам в Конституцию и выборам депутатов Государственной Думы. </w:t>
      </w:r>
      <w:r w:rsidR="00AA6BC2" w:rsidRPr="00400D52">
        <w:rPr>
          <w:rFonts w:ascii="Times New Roman" w:hAnsi="Times New Roman" w:cs="Times New Roman"/>
          <w:sz w:val="28"/>
          <w:szCs w:val="28"/>
        </w:rPr>
        <w:t>Участие в двух последних событиях было обозначено, как выбор «будущего» для страны, стабильного и процветающего, способного бороться с угрозами и современными вызовами. Таким образом новая Конституция с учетом поправок, принимая во внимание также заявление Президента, что она закрепляет самые главные ценности российского народа, а также «компетентные, активные, профессиональные» депутаты Государственной Думы, можно полагать, станут непосредственными рычагами или механизмами для борьбы с этими вызовами, в том числе и с пандемией коронавируса.</w:t>
      </w:r>
    </w:p>
    <w:p w:rsidR="00AA6BC2" w:rsidRPr="00400D52" w:rsidRDefault="00AA6BC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21 октября 2021 года Владимир Путин принял участие в пленарной сессии XVIII заседания Международного дискуссионного клуба «Валдай».</w:t>
      </w:r>
      <w:r w:rsidRPr="00400D52">
        <w:rPr>
          <w:rStyle w:val="af2"/>
          <w:rFonts w:ascii="Times New Roman" w:hAnsi="Times New Roman" w:cs="Times New Roman"/>
          <w:sz w:val="28"/>
          <w:szCs w:val="28"/>
        </w:rPr>
        <w:footnoteReference w:id="61"/>
      </w:r>
      <w:r w:rsidR="00CC25BA" w:rsidRPr="00400D52">
        <w:rPr>
          <w:rFonts w:ascii="Times New Roman" w:hAnsi="Times New Roman" w:cs="Times New Roman"/>
          <w:sz w:val="28"/>
          <w:szCs w:val="28"/>
        </w:rPr>
        <w:t xml:space="preserve"> Тема заседания 2021 году – «Глобальная встряска – XXI: человек, ценности, государство». </w:t>
      </w:r>
      <w:r w:rsidR="00EF64A0" w:rsidRPr="00400D52">
        <w:rPr>
          <w:rFonts w:ascii="Times New Roman" w:hAnsi="Times New Roman" w:cs="Times New Roman"/>
          <w:sz w:val="28"/>
          <w:szCs w:val="28"/>
        </w:rPr>
        <w:t>Выступление Президента было посвящено не только теме коронавируса, но на наш взгляд, она выступала здесь, как базис для обсуждения целого комплекса вопросов. «Глобальная встряска» - то, что произошло с людьми с начала пандемии, мир стал кардинально меняться, общество стало погружаться в состояние аномии. Владимир Путин в своем выступлении раскрывает ключевые моменты и пункты, которые помогли бы российскому обществу оставаться стабильным и устойчивым во времена глобальных вызовов.  В. Путин начинает свое выступление с утверждения о том, что именно суверенное государство является системообразующей единице мира, его устройства. Сопротивление пандемии коронавирусной инфекции</w:t>
      </w:r>
      <w:r w:rsidR="00402D67" w:rsidRPr="00400D52">
        <w:rPr>
          <w:rFonts w:ascii="Times New Roman" w:hAnsi="Times New Roman" w:cs="Times New Roman"/>
          <w:sz w:val="28"/>
          <w:szCs w:val="28"/>
        </w:rPr>
        <w:t xml:space="preserve">, по мнению </w:t>
      </w:r>
      <w:r w:rsidR="00EF64A0" w:rsidRPr="00400D52">
        <w:rPr>
          <w:rFonts w:ascii="Times New Roman" w:hAnsi="Times New Roman" w:cs="Times New Roman"/>
          <w:sz w:val="28"/>
          <w:szCs w:val="28"/>
        </w:rPr>
        <w:t>Президента, доказывает это. В этом тезисе важно то, что вновь образуется некий образ чужака, даже образ врага.  В этом случае чужаки – это те, кто ставят под сомнение</w:t>
      </w:r>
      <w:r w:rsidR="00402D67" w:rsidRPr="00400D52">
        <w:rPr>
          <w:rFonts w:ascii="Times New Roman" w:hAnsi="Times New Roman" w:cs="Times New Roman"/>
          <w:sz w:val="28"/>
          <w:szCs w:val="28"/>
        </w:rPr>
        <w:t xml:space="preserve"> смысл существования государства, кто говорит о том, что государственные границы стираются, а роль государства нивелируется и попросту устаревает. Президент делает акцент на том, что исторически разговоры о необходимости государства велись теми, кто хотел «вскрыть» государственные границы, ослабить суверенитет страны. В. Путин говорит о том, что только суверенное государство способно эффективно противостоять появляющимся угрозам, отвечать на современные вызовы, в том числе и пандемии коронавируса.  Более того, чужаки – это и те, кто навязывает свои взгляды. Примечательно то, что «навязыванием» называется именно высказывание противоположного лидеру России мнения. Ключевой тезис</w:t>
      </w:r>
      <w:r w:rsidR="00CC25BA" w:rsidRPr="00400D52">
        <w:rPr>
          <w:rFonts w:ascii="Times New Roman" w:hAnsi="Times New Roman" w:cs="Times New Roman"/>
          <w:sz w:val="28"/>
          <w:szCs w:val="28"/>
        </w:rPr>
        <w:t xml:space="preserve"> выступления </w:t>
      </w:r>
      <w:r w:rsidR="00402D67" w:rsidRPr="00400D52">
        <w:rPr>
          <w:rFonts w:ascii="Times New Roman" w:hAnsi="Times New Roman" w:cs="Times New Roman"/>
          <w:sz w:val="28"/>
          <w:szCs w:val="28"/>
        </w:rPr>
        <w:t>посвящен теме</w:t>
      </w:r>
      <w:r w:rsidR="00CC25BA" w:rsidRPr="00400D52">
        <w:rPr>
          <w:rFonts w:ascii="Times New Roman" w:hAnsi="Times New Roman" w:cs="Times New Roman"/>
          <w:sz w:val="28"/>
          <w:szCs w:val="28"/>
        </w:rPr>
        <w:t xml:space="preserve"> ценностей, которую не раз поднимал Владимир П</w:t>
      </w:r>
      <w:r w:rsidR="00EF64A0" w:rsidRPr="00400D52">
        <w:rPr>
          <w:rFonts w:ascii="Times New Roman" w:hAnsi="Times New Roman" w:cs="Times New Roman"/>
          <w:sz w:val="28"/>
          <w:szCs w:val="28"/>
        </w:rPr>
        <w:t>утин в своих выступления</w:t>
      </w:r>
      <w:r w:rsidR="00402D67" w:rsidRPr="00400D52">
        <w:rPr>
          <w:rFonts w:ascii="Times New Roman" w:hAnsi="Times New Roman" w:cs="Times New Roman"/>
          <w:sz w:val="28"/>
          <w:szCs w:val="28"/>
        </w:rPr>
        <w:t>.</w:t>
      </w:r>
      <w:r w:rsidR="00EF64A0" w:rsidRPr="00400D52">
        <w:rPr>
          <w:rFonts w:ascii="Times New Roman" w:hAnsi="Times New Roman" w:cs="Times New Roman"/>
          <w:sz w:val="28"/>
          <w:szCs w:val="28"/>
        </w:rPr>
        <w:t xml:space="preserve"> </w:t>
      </w:r>
      <w:r w:rsidR="00CC25BA" w:rsidRPr="00400D52">
        <w:rPr>
          <w:rFonts w:ascii="Times New Roman" w:hAnsi="Times New Roman" w:cs="Times New Roman"/>
          <w:sz w:val="28"/>
          <w:szCs w:val="28"/>
        </w:rPr>
        <w:t>По мнению Президента, роль ценностей в современном мире увеличивается. Это то, что объединяет людей, то, на чем базируется их жизнь, и то, что может спос</w:t>
      </w:r>
      <w:r w:rsidR="00EF64A0" w:rsidRPr="00400D52">
        <w:rPr>
          <w:rFonts w:ascii="Times New Roman" w:hAnsi="Times New Roman" w:cs="Times New Roman"/>
          <w:sz w:val="28"/>
          <w:szCs w:val="28"/>
        </w:rPr>
        <w:t xml:space="preserve">обствовать благополучию и процветанию народа. </w:t>
      </w:r>
      <w:r w:rsidR="00111A32" w:rsidRPr="00400D52">
        <w:rPr>
          <w:rFonts w:ascii="Times New Roman" w:hAnsi="Times New Roman" w:cs="Times New Roman"/>
          <w:sz w:val="28"/>
          <w:szCs w:val="28"/>
        </w:rPr>
        <w:t>Говоря о ценностях, Путин формулирует новую идеологическую концепцию – «здорового консерватизма». Ценности, которые утверждает лидер в качестве «традиционных» для России – это семья, дети, вера в бога, равноправие представителей всех рас и национальностей, традиционное разделение полов только на мужчину и женщину. Всё вышеперечисленное рассматривается не просто как устоявшиеся формы жизни, а именно ценности, и, по словам</w:t>
      </w:r>
      <w:r w:rsidR="007D0014">
        <w:rPr>
          <w:rFonts w:ascii="Times New Roman" w:hAnsi="Times New Roman" w:cs="Times New Roman"/>
          <w:sz w:val="28"/>
          <w:szCs w:val="28"/>
        </w:rPr>
        <w:t xml:space="preserve"> </w:t>
      </w:r>
      <w:r w:rsidR="00111A32" w:rsidRPr="00400D52">
        <w:rPr>
          <w:rFonts w:ascii="Times New Roman" w:hAnsi="Times New Roman" w:cs="Times New Roman"/>
          <w:sz w:val="28"/>
          <w:szCs w:val="28"/>
        </w:rPr>
        <w:t>Президента</w:t>
      </w:r>
      <w:r w:rsidR="007D0014">
        <w:rPr>
          <w:rFonts w:ascii="Times New Roman" w:hAnsi="Times New Roman" w:cs="Times New Roman"/>
          <w:sz w:val="28"/>
          <w:szCs w:val="28"/>
        </w:rPr>
        <w:t>,</w:t>
      </w:r>
      <w:r w:rsidR="00111A32" w:rsidRPr="00400D52">
        <w:rPr>
          <w:rFonts w:ascii="Times New Roman" w:hAnsi="Times New Roman" w:cs="Times New Roman"/>
          <w:sz w:val="28"/>
          <w:szCs w:val="28"/>
        </w:rPr>
        <w:t xml:space="preserve"> большинства россиян. Примечательно здесь именно то, что лидер говорит от лица каждого гражданина страны, утверждает, что провозглашенные им ценности разделяет большинство. Можно предположить, что таким образом формулируется образ того, что правильно или неправильно, а как следствие образ своего и чужого, которые либо следует этим положениям, либо нет. Из группы «своих», «истинно русских» словно бы исключаются люди, придерживающиеся иных взглядов. В этом смысле также интересно и то, что гражданская и личностная идентичность тесно сплетаются путем экстраполяции личных ценностей каждого индивида на гражданственность. </w:t>
      </w:r>
      <w:r w:rsidR="00F16AFB" w:rsidRPr="00400D52">
        <w:rPr>
          <w:rFonts w:ascii="Times New Roman" w:hAnsi="Times New Roman" w:cs="Times New Roman"/>
          <w:sz w:val="28"/>
          <w:szCs w:val="28"/>
        </w:rPr>
        <w:t>То есть индивид, придерживающийся противоположных взглядов, словно исключается из числа «русских», «россиян», потому что у россиян иные ценности.  Укрепляется данная поляризация за счет целого комплекса аргументаций. Во-первых, носителями «чуждых» россиянам ценностей признаются США и Западная Европа. Именно там происходят такие явления, как «обратная дискриминация», «культура отмены», а также угнетение человеческих прав и «навязывание» новых правил поведения. С помощью такого противопоставления происходит и позитивная саморепрезентация. Путин говорит о том, что Россия не стремится идти по пути «навязывания» новых ценностей и установок, она идет по созидательному пути,</w:t>
      </w:r>
      <w:r w:rsidR="00000AC0" w:rsidRPr="00400D52">
        <w:rPr>
          <w:rFonts w:ascii="Times New Roman" w:hAnsi="Times New Roman" w:cs="Times New Roman"/>
          <w:sz w:val="28"/>
          <w:szCs w:val="28"/>
        </w:rPr>
        <w:t xml:space="preserve"> пути поддержки</w:t>
      </w:r>
      <w:r w:rsidR="00F16AFB" w:rsidRPr="00400D52">
        <w:rPr>
          <w:rFonts w:ascii="Times New Roman" w:hAnsi="Times New Roman" w:cs="Times New Roman"/>
          <w:sz w:val="28"/>
          <w:szCs w:val="28"/>
        </w:rPr>
        <w:t xml:space="preserve"> </w:t>
      </w:r>
      <w:r w:rsidR="00000AC0" w:rsidRPr="00400D52">
        <w:rPr>
          <w:rFonts w:ascii="Times New Roman" w:hAnsi="Times New Roman" w:cs="Times New Roman"/>
          <w:sz w:val="28"/>
          <w:szCs w:val="28"/>
        </w:rPr>
        <w:t>обще</w:t>
      </w:r>
      <w:r w:rsidR="00B97152" w:rsidRPr="00400D52">
        <w:rPr>
          <w:rFonts w:ascii="Times New Roman" w:hAnsi="Times New Roman" w:cs="Times New Roman"/>
          <w:sz w:val="28"/>
          <w:szCs w:val="28"/>
        </w:rPr>
        <w:t xml:space="preserve">ственно </w:t>
      </w:r>
      <w:r w:rsidR="00000AC0" w:rsidRPr="00400D52">
        <w:rPr>
          <w:rFonts w:ascii="Times New Roman" w:hAnsi="Times New Roman" w:cs="Times New Roman"/>
          <w:sz w:val="28"/>
          <w:szCs w:val="28"/>
        </w:rPr>
        <w:t>разделяемых ценностей</w:t>
      </w:r>
      <w:r w:rsidR="00F16AFB" w:rsidRPr="00400D52">
        <w:rPr>
          <w:rFonts w:ascii="Times New Roman" w:hAnsi="Times New Roman" w:cs="Times New Roman"/>
          <w:sz w:val="28"/>
          <w:szCs w:val="28"/>
        </w:rPr>
        <w:t xml:space="preserve">, </w:t>
      </w:r>
      <w:r w:rsidR="00000AC0" w:rsidRPr="00400D52">
        <w:rPr>
          <w:rFonts w:ascii="Times New Roman" w:hAnsi="Times New Roman" w:cs="Times New Roman"/>
          <w:sz w:val="28"/>
          <w:szCs w:val="28"/>
        </w:rPr>
        <w:t>опоры</w:t>
      </w:r>
      <w:r w:rsidR="00F16AFB" w:rsidRPr="00400D52">
        <w:rPr>
          <w:rFonts w:ascii="Times New Roman" w:hAnsi="Times New Roman" w:cs="Times New Roman"/>
          <w:sz w:val="28"/>
          <w:szCs w:val="28"/>
        </w:rPr>
        <w:t xml:space="preserve"> на традиции своей родины</w:t>
      </w:r>
      <w:r w:rsidR="00000AC0" w:rsidRPr="00400D52">
        <w:rPr>
          <w:rFonts w:ascii="Times New Roman" w:hAnsi="Times New Roman" w:cs="Times New Roman"/>
          <w:sz w:val="28"/>
          <w:szCs w:val="28"/>
        </w:rPr>
        <w:t xml:space="preserve"> и культуру многонационального государства. Более того в качестве подкрепления своей позиции, Путин сравнивает положение в ряде стран с Западной Европой с большевистским движением 1917 года, которое «разрушало вековые ценности». Одним из наиболее ярких средств выразительности речи Президента становится высмеивание. Лидер часто, говоря о российском прошлом, в котором разрушался весь ценностный ряд, применяет иронию и сарказм: «до сих пор икается». Вновь В. Путин обращался к теме международных организаций, в частности говорил об ООН. Несмотря на то, что лидер указал на ряд недостатков организации, справедливую критику в её адрес в плане адаптации к ней новых участников, тем не менее ООН регламентируется Президентом как носительница одобряемых лидером ценностей «здорового консерватизма». Он также подчеркнул, что организация </w:t>
      </w:r>
      <w:r w:rsidR="00A12CA6" w:rsidRPr="00400D52">
        <w:rPr>
          <w:rFonts w:ascii="Times New Roman" w:hAnsi="Times New Roman" w:cs="Times New Roman"/>
          <w:sz w:val="28"/>
          <w:szCs w:val="28"/>
        </w:rPr>
        <w:t>следует тем ценностям, которые полностью поддерживает и Россия. В этой связи можно предположить, что используя тематику ООН, её ценностей, норм и установок, Президент демонстрирует, что Россия не противопоставляет себя остальной части света, а включена в мировое сообщество и имеет с ним существенные точки соприкосновения.</w:t>
      </w:r>
    </w:p>
    <w:p w:rsidR="00A12CA6" w:rsidRPr="00400D52" w:rsidRDefault="00A12CA6"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Выступление на пленарной сессии XVIII заседания Международного дискуссионного клуба «Валдай» завершает обзор выступлений Президента России по теме коронавирусной инфекции. В связи с этим можно сделать несколько выводов. Во-первых, очевидно, что начинает изменятся форма и частота выступлений Президента. В начале пандемии мы видим прямые обращения лидера к гражданам, их пик приходится на второй и третий квартал 2020 года, динамика публичных выступлений по теме коронавируса к концу 2021 года существенно снижается, а формат обращений заменяется на выступления в тематических клубах, пресс-конференции. Сама тема коронавирусной инфекции к концу 2021 года больше не является основным фокусом внимания, она начинает представлять из себя базис, на основе которого выстраиваются обсуждения сторонних тем.</w:t>
      </w:r>
      <w:r w:rsidR="00A072B2" w:rsidRPr="00400D52">
        <w:rPr>
          <w:rFonts w:ascii="Times New Roman" w:hAnsi="Times New Roman" w:cs="Times New Roman"/>
          <w:sz w:val="28"/>
          <w:szCs w:val="28"/>
        </w:rPr>
        <w:t xml:space="preserve"> Два последний (из четырех возможных) обращения, которые состоялись в середине 2020 и конце 2021 года были направлены на политические события страны.</w:t>
      </w:r>
      <w:r w:rsidRPr="00400D52">
        <w:rPr>
          <w:rFonts w:ascii="Times New Roman" w:hAnsi="Times New Roman" w:cs="Times New Roman"/>
          <w:sz w:val="28"/>
          <w:szCs w:val="28"/>
        </w:rPr>
        <w:t xml:space="preserve"> Слова «пандемия», «эпидемия» всё чаще превращаются в безликие «вызовы», к которым </w:t>
      </w:r>
      <w:r w:rsidR="00A072B2" w:rsidRPr="00400D52">
        <w:rPr>
          <w:rFonts w:ascii="Times New Roman" w:hAnsi="Times New Roman" w:cs="Times New Roman"/>
          <w:sz w:val="28"/>
          <w:szCs w:val="28"/>
        </w:rPr>
        <w:t xml:space="preserve">также прилагают и другие события помимо инфекции. Образы «своих» и «чужих» также претерпевают трансформацию. </w:t>
      </w:r>
      <w:r w:rsidR="00B97152" w:rsidRPr="00400D52">
        <w:rPr>
          <w:rFonts w:ascii="Times New Roman" w:hAnsi="Times New Roman" w:cs="Times New Roman"/>
          <w:sz w:val="28"/>
          <w:szCs w:val="28"/>
        </w:rPr>
        <w:t>В образе «чужака»</w:t>
      </w:r>
      <w:r w:rsidR="00A072B2" w:rsidRPr="00400D52">
        <w:rPr>
          <w:rFonts w:ascii="Times New Roman" w:hAnsi="Times New Roman" w:cs="Times New Roman"/>
          <w:sz w:val="28"/>
          <w:szCs w:val="28"/>
        </w:rPr>
        <w:t xml:space="preserve"> происходит экстраполяции личных ценностей каждого индивида на гражданственность. «Чужими» объявляются те, кто придерживается нетрадиционных для россиянина ценностей. </w:t>
      </w:r>
      <w:r w:rsidR="00286ED5" w:rsidRPr="00400D52">
        <w:rPr>
          <w:rFonts w:ascii="Times New Roman" w:hAnsi="Times New Roman" w:cs="Times New Roman"/>
          <w:sz w:val="28"/>
          <w:szCs w:val="28"/>
        </w:rPr>
        <w:t xml:space="preserve">«Своими» становятся носители традиционных ценностей – семьи, веры в бога, традиционно полового разделения на мужчин и женщин. </w:t>
      </w:r>
      <w:r w:rsidR="00A072B2" w:rsidRPr="00400D52">
        <w:rPr>
          <w:rFonts w:ascii="Times New Roman" w:hAnsi="Times New Roman" w:cs="Times New Roman"/>
          <w:sz w:val="28"/>
          <w:szCs w:val="28"/>
        </w:rPr>
        <w:t xml:space="preserve">Также важным элементом образа «чужака» является посягательство на суверенность государства и сомнения в необходимости государства как института. Упоминаются и политические игроки в лице США и Западной Европы, которые являются носителями «чуждых» ценностей. </w:t>
      </w:r>
    </w:p>
    <w:p w:rsidR="00A75042" w:rsidRPr="00400D52" w:rsidRDefault="007A628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Мария Захарова, официальный представитель Министерства иностранных дел РФ, её выступления также были выбраны для анализа. Пандемия коронавируса </w:t>
      </w:r>
      <w:r w:rsidR="003961DD" w:rsidRPr="00400D52">
        <w:rPr>
          <w:rFonts w:ascii="Times New Roman" w:hAnsi="Times New Roman" w:cs="Times New Roman"/>
          <w:sz w:val="28"/>
          <w:szCs w:val="28"/>
        </w:rPr>
        <w:t>распространилась по всему миру, затронула все государства. Во время пандемии актуализировалась роль международных организаций, таких как ООН и ВОЗ. В своих выступлениях М. Захарова, как представитель МИД</w:t>
      </w:r>
      <w:r w:rsidR="007D0014">
        <w:rPr>
          <w:rFonts w:ascii="Times New Roman" w:hAnsi="Times New Roman" w:cs="Times New Roman"/>
          <w:sz w:val="28"/>
          <w:szCs w:val="28"/>
        </w:rPr>
        <w:t>,</w:t>
      </w:r>
      <w:r w:rsidR="003961DD" w:rsidRPr="00400D52">
        <w:rPr>
          <w:rFonts w:ascii="Times New Roman" w:hAnsi="Times New Roman" w:cs="Times New Roman"/>
          <w:sz w:val="28"/>
          <w:szCs w:val="28"/>
        </w:rPr>
        <w:t xml:space="preserve"> в контексте пандемии освещает роль и позиции России на международном поле, в фокус её внимания попадает взаимодействие с другими странами, международное сотрудничество. Её выступления, как представителя министерства иностранных дел, освещают тему коронавируса в свете международных отношений, что также даёт представление о том, кто признается «своими», а кто «чужими» на международной арене. </w:t>
      </w:r>
      <w:r w:rsidR="00A75042" w:rsidRPr="00400D52">
        <w:rPr>
          <w:rFonts w:ascii="Times New Roman" w:hAnsi="Times New Roman" w:cs="Times New Roman"/>
          <w:sz w:val="28"/>
          <w:szCs w:val="28"/>
        </w:rPr>
        <w:t>С началом пандемии коронавирусной инфекции с тематику еженедельных брифингов официального представителя МИД РФ Марии Захаровой вошла рубрика под названием «О текущей ситуации с коронавирусной инфекцией».</w:t>
      </w:r>
      <w:r w:rsidR="00B86CA5" w:rsidRPr="00400D52">
        <w:rPr>
          <w:rFonts w:ascii="Times New Roman" w:hAnsi="Times New Roman" w:cs="Times New Roman"/>
          <w:sz w:val="28"/>
          <w:szCs w:val="28"/>
        </w:rPr>
        <w:t xml:space="preserve"> Основными реципиентами информации становятся граждане России, а также политические деятели других государств.</w:t>
      </w:r>
      <w:r w:rsidR="00A75042" w:rsidRPr="00400D52">
        <w:rPr>
          <w:rFonts w:ascii="Times New Roman" w:hAnsi="Times New Roman" w:cs="Times New Roman"/>
          <w:sz w:val="28"/>
          <w:szCs w:val="28"/>
        </w:rPr>
        <w:t xml:space="preserve"> </w:t>
      </w:r>
      <w:r w:rsidR="00356612" w:rsidRPr="00400D52">
        <w:rPr>
          <w:rFonts w:ascii="Times New Roman" w:hAnsi="Times New Roman" w:cs="Times New Roman"/>
          <w:sz w:val="28"/>
          <w:szCs w:val="28"/>
        </w:rPr>
        <w:t>Первые выступления официального представителя МИД Марии Захаровой относительно распространения коронавирусной инфекции не обладают эмоциональностью, не изобил</w:t>
      </w:r>
      <w:r w:rsidR="00B97152" w:rsidRPr="00400D52">
        <w:rPr>
          <w:rFonts w:ascii="Times New Roman" w:hAnsi="Times New Roman" w:cs="Times New Roman"/>
          <w:sz w:val="28"/>
          <w:szCs w:val="28"/>
        </w:rPr>
        <w:t>у</w:t>
      </w:r>
      <w:r w:rsidR="00356612" w:rsidRPr="00400D52">
        <w:rPr>
          <w:rFonts w:ascii="Times New Roman" w:hAnsi="Times New Roman" w:cs="Times New Roman"/>
          <w:sz w:val="28"/>
          <w:szCs w:val="28"/>
        </w:rPr>
        <w:t>ют средствами выразительности. Проблема коронавирусной инфекции затрагивается изолированно, без вплетения каких-либо других тем. Речи М. Захаровой достаточно кратки и полны сухой статистической информации о скорости распространения инфекции, росте числа заболевших, географическом распространении болезни. Тем не менее присутствуют и предложения о том, каким образом нужно бороться с пандемией. Так, например, н</w:t>
      </w:r>
      <w:r w:rsidR="00A75042" w:rsidRPr="00400D52">
        <w:rPr>
          <w:rFonts w:ascii="Times New Roman" w:hAnsi="Times New Roman" w:cs="Times New Roman"/>
          <w:sz w:val="28"/>
          <w:szCs w:val="28"/>
        </w:rPr>
        <w:t>а брифинге М.В.</w:t>
      </w:r>
      <w:r w:rsidR="007D0014">
        <w:rPr>
          <w:rFonts w:ascii="Times New Roman" w:hAnsi="Times New Roman" w:cs="Times New Roman"/>
          <w:sz w:val="28"/>
          <w:szCs w:val="28"/>
        </w:rPr>
        <w:t xml:space="preserve"> </w:t>
      </w:r>
      <w:r w:rsidR="00A75042" w:rsidRPr="00400D52">
        <w:rPr>
          <w:rFonts w:ascii="Times New Roman" w:hAnsi="Times New Roman" w:cs="Times New Roman"/>
          <w:sz w:val="28"/>
          <w:szCs w:val="28"/>
        </w:rPr>
        <w:t>Захаровой от 11 июня 2020</w:t>
      </w:r>
      <w:r w:rsidR="00356612" w:rsidRPr="00400D52">
        <w:rPr>
          <w:rStyle w:val="af2"/>
          <w:rFonts w:ascii="Times New Roman" w:hAnsi="Times New Roman" w:cs="Times New Roman"/>
          <w:sz w:val="28"/>
          <w:szCs w:val="28"/>
        </w:rPr>
        <w:footnoteReference w:id="62"/>
      </w:r>
      <w:r w:rsidR="00A75042" w:rsidRPr="00400D52">
        <w:rPr>
          <w:rFonts w:ascii="Times New Roman" w:hAnsi="Times New Roman" w:cs="Times New Roman"/>
          <w:sz w:val="28"/>
          <w:szCs w:val="28"/>
        </w:rPr>
        <w:t xml:space="preserve"> года</w:t>
      </w:r>
      <w:r w:rsidR="00356612" w:rsidRPr="00400D52">
        <w:rPr>
          <w:rFonts w:ascii="Times New Roman" w:hAnsi="Times New Roman" w:cs="Times New Roman"/>
          <w:sz w:val="28"/>
          <w:szCs w:val="28"/>
        </w:rPr>
        <w:t xml:space="preserve"> в разговоре о борьбе с коронавирусом, возможных способах она подчеркивает необходимость консолидации усилий разных стран по борьбе с вирусом. Здесь мы находим прямое пересечением с высказываниями Владимира Путина, который выражает ту же позицию. Пандемия по мнению представителя МИД представляет собой серьезную опасность, которая может вызвать мировую нестабильность, послужить всплеску насилия, росту внутреннего напряжения в странах, появлению конфликтов, а также нанести урон мировой экономике. Свою позицию М. Захарова подкрепляет экспертным представителя Генерального директора ВОЗ Т.А.Гебрейесус, который выдвинул такие же положения в ходе своего брифинга. Также М. Захарова в своей речи затрагивает тему оказания международной помощи. По её словам, просьбы о помощ</w:t>
      </w:r>
      <w:r w:rsidR="00976E70" w:rsidRPr="00400D52">
        <w:rPr>
          <w:rFonts w:ascii="Times New Roman" w:hAnsi="Times New Roman" w:cs="Times New Roman"/>
          <w:sz w:val="28"/>
          <w:szCs w:val="28"/>
        </w:rPr>
        <w:t>и поступали от 29 стран Африки. Россия оказывает поддержку обратившимся за помощью странам и прилагает усилия в мировой борьбе с коронавирусом. Такие примеры служат формированию позитивного образа России как государства-помощника. Это способствует подкреплению ранее высказанного тезиса о необходимости консолидации усилий на международном уровне и в полной мере отражаем курс, заданный главой государства в ходе обращений к гражданам РФ и на других выступлениях. Более того детальная статистика, которой оперирует М. Захарова, формирует образ представителя власти, как компетентного, разбирающего в проблеме специалиста, что в свою очередь влияет на доверие к органам власти и их официальным представителям.</w:t>
      </w:r>
    </w:p>
    <w:p w:rsidR="00976E70" w:rsidRPr="00400D52" w:rsidRDefault="00976E7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Следующее выступление официального представителя МИД состоялось 16 июля 2020 года.</w:t>
      </w:r>
      <w:r w:rsidR="00C85334" w:rsidRPr="00400D52">
        <w:rPr>
          <w:rStyle w:val="af2"/>
          <w:rFonts w:ascii="Times New Roman" w:hAnsi="Times New Roman" w:cs="Times New Roman"/>
          <w:sz w:val="28"/>
          <w:szCs w:val="28"/>
        </w:rPr>
        <w:footnoteReference w:id="63"/>
      </w:r>
      <w:r w:rsidRPr="00400D52">
        <w:rPr>
          <w:rFonts w:ascii="Times New Roman" w:hAnsi="Times New Roman" w:cs="Times New Roman"/>
          <w:sz w:val="28"/>
          <w:szCs w:val="28"/>
        </w:rPr>
        <w:t xml:space="preserve"> </w:t>
      </w:r>
      <w:r w:rsidR="00C85334" w:rsidRPr="00400D52">
        <w:rPr>
          <w:rFonts w:ascii="Times New Roman" w:hAnsi="Times New Roman" w:cs="Times New Roman"/>
          <w:sz w:val="28"/>
          <w:szCs w:val="28"/>
        </w:rPr>
        <w:t>Тема коронавирусной инфекции рассматривалась М. Захаровой более объемно. Темпы распространения коронавирусной инфекции продолжают расти. Говоря об темпах развития эпидемии, М. Захарова использует такие слова и выражения, как «настораживает», «выглядит тревожно», что задает создает определенно негативный эмоциональный фон теме коронавируса. Пандемию коронавируса в этом выступлении М. Захарова называет «сохраняющейся глобальной угрозой»</w:t>
      </w:r>
      <w:r w:rsidR="00B86CA5" w:rsidRPr="00400D52">
        <w:rPr>
          <w:rFonts w:ascii="Times New Roman" w:hAnsi="Times New Roman" w:cs="Times New Roman"/>
          <w:sz w:val="28"/>
          <w:szCs w:val="28"/>
        </w:rPr>
        <w:t>, «беспрецедентным трансграничным вызовом»</w:t>
      </w:r>
      <w:r w:rsidR="00C85334" w:rsidRPr="00400D52">
        <w:rPr>
          <w:rFonts w:ascii="Times New Roman" w:hAnsi="Times New Roman" w:cs="Times New Roman"/>
          <w:sz w:val="28"/>
          <w:szCs w:val="28"/>
        </w:rPr>
        <w:t>, а его распространение описывает, как «расползание по планете». Здесь очевидно сопоставление инфекции с опасным животным. М. Захарова вновь подкрепляет свои слова выступлением Генерального директора Всемирной организации здравоохранения (ВОЗ) Т.Адхана. Можно предположить, что данная тактика используется для демонстрации сх</w:t>
      </w:r>
      <w:r w:rsidR="00B86CA5" w:rsidRPr="00400D52">
        <w:rPr>
          <w:rFonts w:ascii="Times New Roman" w:hAnsi="Times New Roman" w:cs="Times New Roman"/>
          <w:sz w:val="28"/>
          <w:szCs w:val="28"/>
        </w:rPr>
        <w:t xml:space="preserve">ожести позиций </w:t>
      </w:r>
      <w:r w:rsidR="00C85334" w:rsidRPr="00400D52">
        <w:rPr>
          <w:rFonts w:ascii="Times New Roman" w:hAnsi="Times New Roman" w:cs="Times New Roman"/>
          <w:sz w:val="28"/>
          <w:szCs w:val="28"/>
        </w:rPr>
        <w:t xml:space="preserve">международных институтов и России в борьбе с коронавирусом. </w:t>
      </w:r>
      <w:r w:rsidR="00B86CA5" w:rsidRPr="00400D52">
        <w:rPr>
          <w:rFonts w:ascii="Times New Roman" w:hAnsi="Times New Roman" w:cs="Times New Roman"/>
          <w:sz w:val="28"/>
          <w:szCs w:val="28"/>
        </w:rPr>
        <w:t xml:space="preserve">Более того вновь актуализируется активная роль России в международной борьбе с вирусом. М. Захарова говорит о том, что России «активно подключается к коллективным шагам» по борьбе с вирусом. Как уже сообщалось ранее М. Захарова подкрепляет свои тезисы детальными примерами, о том каким образом Россия участвует в международной борьбе. Также по словам представителя МИД Россия не просто участник этой борьбы, но и выступает в качестве инициатора ряда шагов. Безусловно используемые М. Захаровой речевые фигуру отражаются на формировании позитивного образа России и её ключевой роли в международном сотрудничестве среди населения. </w:t>
      </w:r>
    </w:p>
    <w:p w:rsidR="00B86CA5" w:rsidRPr="00400D52" w:rsidRDefault="00B86CA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Возвращаюсь к вопросу контекста, необходимо сказать, что пандемия спровоцировала «мировой локдаун» и закрытие границ, а также остановку авиасообщения. В этой связи М. Захарова рассказывает о вывозных ре</w:t>
      </w:r>
      <w:r w:rsidR="00B97152" w:rsidRPr="00400D52">
        <w:rPr>
          <w:rFonts w:ascii="Times New Roman" w:hAnsi="Times New Roman" w:cs="Times New Roman"/>
          <w:sz w:val="28"/>
          <w:szCs w:val="28"/>
        </w:rPr>
        <w:t>й</w:t>
      </w:r>
      <w:r w:rsidRPr="00400D52">
        <w:rPr>
          <w:rFonts w:ascii="Times New Roman" w:hAnsi="Times New Roman" w:cs="Times New Roman"/>
          <w:sz w:val="28"/>
          <w:szCs w:val="28"/>
        </w:rPr>
        <w:t xml:space="preserve">сах, делая акцент на приложенных усилиях органов власти по организации международных перелетов и возвращению «своих» домой. </w:t>
      </w:r>
      <w:r w:rsidR="007A6288" w:rsidRPr="00400D52">
        <w:rPr>
          <w:rFonts w:ascii="Times New Roman" w:hAnsi="Times New Roman" w:cs="Times New Roman"/>
          <w:sz w:val="28"/>
          <w:szCs w:val="28"/>
        </w:rPr>
        <w:t xml:space="preserve">Впервые в контексте вывоза граждан России и организации специальных рейсов для этого звучит лозунг «Своих не бросаем». В данном случае «свои» определяются по наличию российского гражданства. </w:t>
      </w:r>
    </w:p>
    <w:p w:rsidR="007A6288" w:rsidRPr="00400D52" w:rsidRDefault="007A6288"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Следующий брифинг официального представителя МИД, попавший в поле нашего анализа состоялся 23 сентября 2020 года.</w:t>
      </w:r>
      <w:r w:rsidRPr="00400D52">
        <w:rPr>
          <w:rStyle w:val="af2"/>
          <w:rFonts w:ascii="Times New Roman" w:hAnsi="Times New Roman" w:cs="Times New Roman"/>
          <w:sz w:val="28"/>
          <w:szCs w:val="28"/>
        </w:rPr>
        <w:footnoteReference w:id="64"/>
      </w:r>
      <w:r w:rsidR="003961DD" w:rsidRPr="00400D52">
        <w:rPr>
          <w:rFonts w:ascii="Times New Roman" w:hAnsi="Times New Roman" w:cs="Times New Roman"/>
          <w:sz w:val="28"/>
          <w:szCs w:val="28"/>
        </w:rPr>
        <w:t xml:space="preserve"> В данном выступлении сохраняется напряженный настрой по поводу распространения коронавируса. В речи нередко используются такие слова и выражения, как «испытание», «проба на прочность». Пандемия коронавируса выступает как то, что необходимо, по мнению М. Захаровой «переломить». Ключевым моментов выступления по теме пандемии можно считать слова о признании Россией ключевого значения и лидирующего положения ВОЗ в борьбе с пандемией. </w:t>
      </w:r>
      <w:r w:rsidR="00E23526" w:rsidRPr="00400D52">
        <w:rPr>
          <w:rFonts w:ascii="Times New Roman" w:hAnsi="Times New Roman" w:cs="Times New Roman"/>
          <w:sz w:val="28"/>
          <w:szCs w:val="28"/>
        </w:rPr>
        <w:t>Роль всемирной организации здравоохранения не единожды п</w:t>
      </w:r>
      <w:r w:rsidR="007D0014">
        <w:rPr>
          <w:rFonts w:ascii="Times New Roman" w:hAnsi="Times New Roman" w:cs="Times New Roman"/>
          <w:sz w:val="28"/>
          <w:szCs w:val="28"/>
        </w:rPr>
        <w:t>одчеркивается представителем. Т</w:t>
      </w:r>
      <w:r w:rsidR="00E23526" w:rsidRPr="00400D52">
        <w:rPr>
          <w:rFonts w:ascii="Times New Roman" w:hAnsi="Times New Roman" w:cs="Times New Roman"/>
          <w:sz w:val="28"/>
          <w:szCs w:val="28"/>
        </w:rPr>
        <w:t xml:space="preserve">акже важно отметить, что в контексте ВОЗ М.Захарова упоминает взаимодействие России с организацией, вновь подчеркивая активную позицию страны в борьбе с коронавирусом. </w:t>
      </w:r>
    </w:p>
    <w:p w:rsidR="00E23526" w:rsidRPr="00400D52" w:rsidRDefault="00E23526"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К сентябрю 2020 года ряд стран Центральной Азии (Казахстан, Киргизия, Узбекистан, Таджикистан) обратили к России с просьбой о гуманитарной помощи. Отчет об оказании этой помощи также стал одним из сюжетов сентябрьского брифинга. Рассказывая о гуманитарной помощи, которую Россия оказала указанным странам М. Захарова снова подключает основательную аргументацию, приводит примеры, статистику и конкретные цифры, что и в каком количестве было передано. Подчеркивается также безвозмездная основа оказания гуманитарной помощи. </w:t>
      </w:r>
    </w:p>
    <w:p w:rsidR="00E23526" w:rsidRPr="00400D52" w:rsidRDefault="00E23526"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Далее в своем выступлении представитель МИД снова затрагивает тему вывозных рейсов, которые осуществлялись в период закрытых границ и служили единственной возможностью возвращения граждан домой. Здесь ключевым становится перечень стран, которые упоминает М. Захарова, рассказывая о наиболее эффективном сотрудничестве. Среди перечисленных: страны Латинской Америки, СНГ, Азии, Африки. </w:t>
      </w:r>
      <w:r w:rsidR="0079316C" w:rsidRPr="00400D52">
        <w:rPr>
          <w:rFonts w:ascii="Times New Roman" w:hAnsi="Times New Roman" w:cs="Times New Roman"/>
          <w:sz w:val="28"/>
          <w:szCs w:val="28"/>
        </w:rPr>
        <w:t xml:space="preserve">Здесь мы можем проследить актуализацию геополитической обстановки в мире. Страны и регионы, с которыми не удалось наладить активное и продуктивное сотрудничеству не называются открыто. </w:t>
      </w:r>
    </w:p>
    <w:p w:rsidR="0079316C" w:rsidRPr="00400D52" w:rsidRDefault="0079316C"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Таким образом по итогу обзора выступлений официального представителя МИД М.В. Захаровой можно сделать несколько выводов. Выступления М. Захаровой имеют существенные отличия от выступлений главы государства В. В. Путина. Первое из них заключается в освещаемой тематике. Владимир Путин затрагивает темы, касающиеся внутреннего положения дел в стране: предпринимательстве, семьях, здравоохранении, говорит о российский ценностях. М. Захарова освещает иной, международный ракурс темы коронавирусной инфекции: участие России в международной борьбе с эпидемией, признание международных организаций и т.д. Речь М. Захаровой также более скупа на средства выразительности, но изобилует статистикой и примерами. Основным сюжетом, которые сближает выступления политиков становится тема солидаризации, объединения усилий в борьбе с коронавирусом. И В. Путин и М. Захарова в большинстве выступлений говорят о необходимости предпринимать совместные шаги на международном уровне для эффективной борьбы с пандемией. «Своими» в выступлениях М. Захаровой можно считать </w:t>
      </w:r>
      <w:r w:rsidR="00ED67EF" w:rsidRPr="00400D52">
        <w:rPr>
          <w:rFonts w:ascii="Times New Roman" w:hAnsi="Times New Roman" w:cs="Times New Roman"/>
          <w:sz w:val="28"/>
          <w:szCs w:val="28"/>
        </w:rPr>
        <w:t xml:space="preserve">тех политических игроков, которые не отказывают во взаимодействии и сотрудничестве и в первую очередь это страны Азии, Африки, СНГ и Латинской Америки. «Чужаком» признается сама пандемия вируса, называемая угрозой, подрывающей мировой порядок и устройство, а также намекается, но не называется прямо, на те государства, которые не прикладывают усилий для консолидации сил в борьбе с пандемий коронавирусной инфекции. </w:t>
      </w:r>
    </w:p>
    <w:p w:rsidR="00ED67EF" w:rsidRPr="00400D52" w:rsidRDefault="00ED67EF"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 2021 году тематический контур освещения коронавируса несколько изменяется. Это происходи по </w:t>
      </w:r>
      <w:r w:rsidR="007D0014">
        <w:rPr>
          <w:rFonts w:ascii="Times New Roman" w:hAnsi="Times New Roman" w:cs="Times New Roman"/>
          <w:sz w:val="28"/>
          <w:szCs w:val="28"/>
        </w:rPr>
        <w:t>следующим</w:t>
      </w:r>
      <w:r w:rsidRPr="00400D52">
        <w:rPr>
          <w:rFonts w:ascii="Times New Roman" w:hAnsi="Times New Roman" w:cs="Times New Roman"/>
          <w:sz w:val="28"/>
          <w:szCs w:val="28"/>
        </w:rPr>
        <w:t xml:space="preserve"> причинам. Во-первых, продолжается разработка и исследования вакцины против коронавирусной инфекции. Во-вторых, в мае 2020 были разработаны поручения ВОЗ по борьбе с коронавирусом, на основании которой ВОЗ инициировала исследование по выявлению первопричин появления возбудителя </w:t>
      </w:r>
      <w:r w:rsidRPr="00400D52">
        <w:rPr>
          <w:rFonts w:ascii="Times New Roman" w:hAnsi="Times New Roman" w:cs="Times New Roman"/>
          <w:sz w:val="28"/>
          <w:szCs w:val="28"/>
          <w:lang w:val="en-US"/>
        </w:rPr>
        <w:t>COVID</w:t>
      </w:r>
      <w:r w:rsidRPr="00400D52">
        <w:rPr>
          <w:rFonts w:ascii="Times New Roman" w:hAnsi="Times New Roman" w:cs="Times New Roman"/>
          <w:sz w:val="28"/>
          <w:szCs w:val="28"/>
        </w:rPr>
        <w:t>-19 в городе Ухань. На брифинге от 26 февраля 2021 года</w:t>
      </w:r>
      <w:r w:rsidRPr="00400D52">
        <w:rPr>
          <w:rStyle w:val="af2"/>
          <w:rFonts w:ascii="Times New Roman" w:hAnsi="Times New Roman" w:cs="Times New Roman"/>
          <w:sz w:val="28"/>
          <w:szCs w:val="28"/>
        </w:rPr>
        <w:footnoteReference w:id="65"/>
      </w:r>
      <w:r w:rsidR="000A17EC" w:rsidRPr="00400D52">
        <w:rPr>
          <w:rFonts w:ascii="Times New Roman" w:hAnsi="Times New Roman" w:cs="Times New Roman"/>
          <w:sz w:val="28"/>
          <w:szCs w:val="28"/>
        </w:rPr>
        <w:t xml:space="preserve"> представитель МИД заявляет, что тема коронавирусной инфекции приобретает политический характер, политизируется. В этом смысле также формируется образ чужака, а именно представителя иностранных СМИ, каких именно не уточняется. М. Захарова также высказывает сожаление о том, что иностранные СМИ не способствуют установлению истины, а также борьбе с пандемией. М. Захарова в ходе этого брифинга также рассказывает о проведении в Италии испытаний российской вакцины Спутник-</w:t>
      </w:r>
      <w:r w:rsidR="000A17EC" w:rsidRPr="00400D52">
        <w:rPr>
          <w:rFonts w:ascii="Times New Roman" w:hAnsi="Times New Roman" w:cs="Times New Roman"/>
          <w:sz w:val="28"/>
          <w:szCs w:val="28"/>
          <w:lang w:val="en-US"/>
        </w:rPr>
        <w:t>V</w:t>
      </w:r>
      <w:r w:rsidR="000A17EC" w:rsidRPr="00400D52">
        <w:rPr>
          <w:rFonts w:ascii="Times New Roman" w:hAnsi="Times New Roman" w:cs="Times New Roman"/>
          <w:sz w:val="28"/>
          <w:szCs w:val="28"/>
        </w:rPr>
        <w:t xml:space="preserve">, которые показывают безопасность и эффективность её применения. Так как вопрос коронавируса, по мнению, представителя «политизируется» она обращается с призывом деидеологизации темы коронавирусной инфекции, подчеркивает открытую позицию РФ для международного сотрудничества. </w:t>
      </w:r>
    </w:p>
    <w:p w:rsidR="000A17EC" w:rsidRPr="00400D52" w:rsidRDefault="000A17EC"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ходе исследования также были проанализированы последующие брифинги</w:t>
      </w:r>
      <w:r w:rsidRPr="00400D52">
        <w:rPr>
          <w:rStyle w:val="af2"/>
          <w:rFonts w:ascii="Times New Roman" w:hAnsi="Times New Roman" w:cs="Times New Roman"/>
          <w:sz w:val="28"/>
          <w:szCs w:val="28"/>
        </w:rPr>
        <w:footnoteReference w:id="66"/>
      </w:r>
      <w:r w:rsidRPr="00400D52">
        <w:rPr>
          <w:rStyle w:val="af2"/>
          <w:rFonts w:ascii="Times New Roman" w:hAnsi="Times New Roman" w:cs="Times New Roman"/>
          <w:sz w:val="28"/>
          <w:szCs w:val="28"/>
        </w:rPr>
        <w:footnoteReference w:id="67"/>
      </w:r>
      <w:r w:rsidRPr="00400D52">
        <w:rPr>
          <w:rFonts w:ascii="Times New Roman" w:hAnsi="Times New Roman" w:cs="Times New Roman"/>
          <w:sz w:val="28"/>
          <w:szCs w:val="28"/>
        </w:rPr>
        <w:t xml:space="preserve"> М. Захаровой, но тема коронавирусной инфекции в них не поднималась, либо затрагивалась очень коротко, отдельная рубрика по вопросам пандемии отсутствует.</w:t>
      </w:r>
      <w:r w:rsidR="00D05BE5" w:rsidRPr="00400D52">
        <w:rPr>
          <w:rFonts w:ascii="Times New Roman" w:hAnsi="Times New Roman" w:cs="Times New Roman"/>
          <w:sz w:val="28"/>
          <w:szCs w:val="28"/>
        </w:rPr>
        <w:t xml:space="preserve"> Далее М. Захарова давала интервью в эфире </w:t>
      </w:r>
      <w:r w:rsidR="00D05BE5" w:rsidRPr="00400D52">
        <w:rPr>
          <w:rFonts w:ascii="Times New Roman" w:hAnsi="Times New Roman" w:cs="Times New Roman"/>
          <w:sz w:val="28"/>
          <w:szCs w:val="28"/>
          <w:lang w:val="en-US"/>
        </w:rPr>
        <w:t>YouTube</w:t>
      </w:r>
      <w:r w:rsidR="00D05BE5" w:rsidRPr="00400D52">
        <w:rPr>
          <w:rFonts w:ascii="Times New Roman" w:hAnsi="Times New Roman" w:cs="Times New Roman"/>
          <w:sz w:val="28"/>
          <w:szCs w:val="28"/>
        </w:rPr>
        <w:t>-канала «Соловьев-</w:t>
      </w:r>
      <w:r w:rsidR="00D05BE5" w:rsidRPr="00400D52">
        <w:rPr>
          <w:rFonts w:ascii="Times New Roman" w:hAnsi="Times New Roman" w:cs="Times New Roman"/>
          <w:sz w:val="28"/>
          <w:szCs w:val="28"/>
          <w:lang w:val="en-US"/>
        </w:rPr>
        <w:t>Live</w:t>
      </w:r>
      <w:r w:rsidR="00D05BE5" w:rsidRPr="00400D52">
        <w:rPr>
          <w:rFonts w:ascii="Times New Roman" w:hAnsi="Times New Roman" w:cs="Times New Roman"/>
          <w:sz w:val="28"/>
          <w:szCs w:val="28"/>
        </w:rPr>
        <w:t>»</w:t>
      </w:r>
      <w:r w:rsidR="00D05BE5" w:rsidRPr="00400D52">
        <w:rPr>
          <w:rStyle w:val="af2"/>
          <w:rFonts w:ascii="Times New Roman" w:hAnsi="Times New Roman" w:cs="Times New Roman"/>
          <w:sz w:val="28"/>
          <w:szCs w:val="28"/>
        </w:rPr>
        <w:footnoteReference w:id="68"/>
      </w:r>
      <w:r w:rsidR="00D05BE5" w:rsidRPr="00400D52">
        <w:rPr>
          <w:rFonts w:ascii="Times New Roman" w:hAnsi="Times New Roman" w:cs="Times New Roman"/>
          <w:sz w:val="28"/>
          <w:szCs w:val="28"/>
        </w:rPr>
        <w:t>, в котором также сообщала о политизации вопроса коронавирусной инфекции. Распространение ложной, некорректной информации о российской вакцине она назвала «инфодемией», что вызывает ассоциации с пандемией, то есть болезнью. Конкретные участники снова упускаются из виду, но приобретают обобщенное название «Запад» или «Западные страны». Говоря об этих странах в речи М. Захаровой звучат обвинения в провокациях, распространении лжи, формировании «неприятия» у жителей Запада России в целом и продуктов российского производства, то есть вакцины в частности</w:t>
      </w:r>
      <w:r w:rsidR="00275D93" w:rsidRPr="00400D52">
        <w:rPr>
          <w:rFonts w:ascii="Times New Roman" w:hAnsi="Times New Roman" w:cs="Times New Roman"/>
          <w:sz w:val="28"/>
          <w:szCs w:val="28"/>
        </w:rPr>
        <w:t>, развязывании «войны вакцин»</w:t>
      </w:r>
      <w:r w:rsidR="00275D93" w:rsidRPr="00400D52">
        <w:rPr>
          <w:rStyle w:val="af2"/>
          <w:rFonts w:ascii="Times New Roman" w:hAnsi="Times New Roman" w:cs="Times New Roman"/>
          <w:sz w:val="28"/>
          <w:szCs w:val="28"/>
        </w:rPr>
        <w:footnoteReference w:id="69"/>
      </w:r>
      <w:r w:rsidR="00D05BE5" w:rsidRPr="00400D52">
        <w:rPr>
          <w:rFonts w:ascii="Times New Roman" w:hAnsi="Times New Roman" w:cs="Times New Roman"/>
          <w:sz w:val="28"/>
          <w:szCs w:val="28"/>
        </w:rPr>
        <w:t>.</w:t>
      </w:r>
      <w:r w:rsidR="00F51455" w:rsidRPr="00400D52">
        <w:rPr>
          <w:rFonts w:ascii="Times New Roman" w:hAnsi="Times New Roman" w:cs="Times New Roman"/>
          <w:sz w:val="28"/>
          <w:szCs w:val="28"/>
        </w:rPr>
        <w:t xml:space="preserve"> Подобное же мнение высказывал и Министр иностранных дел С. В. Лавров говоря о недопустимости манипулирования темой коронавирусной инфекции.</w:t>
      </w:r>
      <w:r w:rsidR="00F51455" w:rsidRPr="00400D52">
        <w:rPr>
          <w:rStyle w:val="af2"/>
          <w:rFonts w:ascii="Times New Roman" w:hAnsi="Times New Roman" w:cs="Times New Roman"/>
          <w:sz w:val="28"/>
          <w:szCs w:val="28"/>
        </w:rPr>
        <w:footnoteReference w:id="70"/>
      </w:r>
      <w:r w:rsidR="00D05BE5" w:rsidRPr="00400D52">
        <w:rPr>
          <w:rFonts w:ascii="Times New Roman" w:hAnsi="Times New Roman" w:cs="Times New Roman"/>
          <w:sz w:val="28"/>
          <w:szCs w:val="28"/>
        </w:rPr>
        <w:t xml:space="preserve"> Объяснение такого поведения стран Запада представитель МИД находит в «бессильной злобе», «провалах». Таким образом подчеркивается истеричность, необоснованность, </w:t>
      </w:r>
      <w:r w:rsidR="00275D93" w:rsidRPr="00400D52">
        <w:rPr>
          <w:rFonts w:ascii="Times New Roman" w:hAnsi="Times New Roman" w:cs="Times New Roman"/>
          <w:sz w:val="28"/>
          <w:szCs w:val="28"/>
        </w:rPr>
        <w:t xml:space="preserve">враждебность, </w:t>
      </w:r>
      <w:r w:rsidR="00D05BE5" w:rsidRPr="00400D52">
        <w:rPr>
          <w:rFonts w:ascii="Times New Roman" w:hAnsi="Times New Roman" w:cs="Times New Roman"/>
          <w:sz w:val="28"/>
          <w:szCs w:val="28"/>
        </w:rPr>
        <w:t xml:space="preserve">неадекватность поведения «чужих». </w:t>
      </w:r>
    </w:p>
    <w:p w:rsidR="000A17EC" w:rsidRPr="00400D52" w:rsidRDefault="00D05BE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Постепенно</w:t>
      </w:r>
      <w:r w:rsidR="000A17EC" w:rsidRPr="00400D52">
        <w:rPr>
          <w:rFonts w:ascii="Times New Roman" w:hAnsi="Times New Roman" w:cs="Times New Roman"/>
          <w:sz w:val="28"/>
          <w:szCs w:val="28"/>
        </w:rPr>
        <w:t xml:space="preserve"> мы видим угасание интереса к теме пандемии, утверждаемую политизацию вопроса пандемии и переходу к другим темам международной повестки. </w:t>
      </w:r>
    </w:p>
    <w:p w:rsidR="00B275AB" w:rsidRPr="00400D52" w:rsidRDefault="00B275AB"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К осени 2021 года уже шла массовая вакцинация от коронавирусной инфекции. И с вопросами по поводу процедуры вакцинации, обязанности граждан прививаться, новых ограничений и мер, журналисты обращались к экспертам. Так 16 октября 2021 года главный санитарный врач России А.Ю. Попова дала интервью Первому каналу</w:t>
      </w:r>
      <w:r w:rsidRPr="00400D52">
        <w:rPr>
          <w:rStyle w:val="af2"/>
          <w:rFonts w:ascii="Times New Roman" w:hAnsi="Times New Roman" w:cs="Times New Roman"/>
          <w:sz w:val="28"/>
          <w:szCs w:val="28"/>
        </w:rPr>
        <w:footnoteReference w:id="71"/>
      </w:r>
      <w:r w:rsidRPr="00400D52">
        <w:rPr>
          <w:rFonts w:ascii="Times New Roman" w:hAnsi="Times New Roman" w:cs="Times New Roman"/>
          <w:sz w:val="28"/>
          <w:szCs w:val="28"/>
        </w:rPr>
        <w:t xml:space="preserve">, в котором рассказала о новых ограничениях, связанных с пандемией, процедуре вакцинации. Первый вопрос, адресованный А. Поповой был связан с новыми ограничениями, которые были введены в связи с растущей заболеваемостью, а также с тем, как еще дополнительно можно обезопасить себя и близких от болезни. В ответе на вопрос А. Попова перечислила уже анонсированные государственными органами власти ограничения, </w:t>
      </w:r>
      <w:r w:rsidR="00F12F7A" w:rsidRPr="00400D52">
        <w:rPr>
          <w:rFonts w:ascii="Times New Roman" w:hAnsi="Times New Roman" w:cs="Times New Roman"/>
          <w:sz w:val="28"/>
          <w:szCs w:val="28"/>
        </w:rPr>
        <w:t xml:space="preserve">а также среди ключевых факторов назвала заботу о собственном здоровье. Глава Роспотребнадзора подчеркнула, что забота о здоровье, а также соблюдение ограничение – это основные задачи граждан. Комплекс мер, разработанный органами власти, необходимо соблюдать «неукоснительно». Здесь мы сразу можем провести различия между тоном, который использовал в своей речи Президент РФ В. Путин и Анна Попова. В первом случае, призыв к соблюдению мер выражался с помощью просьбы, предложения сделать это и включал объемную аргументацию. Во втором случае, мы видим, что соблюдение правил – это задача, которая поставлена перед гражданином, и которую необходимо соблюдать в полной мере. Такие различия могут быть связаны с попыткой создания демократичного образа Президента страны, подчеркнуть открытость к диалогу с помощью просьб, исключения ультимативной формы и жестких требований. Также эти различия могут быть связаны и разницей позиций, которые занимают указанные персоны и теми задачами, которые перед ними стоят. </w:t>
      </w:r>
    </w:p>
    <w:p w:rsidR="00F12F7A" w:rsidRPr="00400D52" w:rsidRDefault="00F12F7A"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Второй сюжет, обсуждаемый в интервью с А. Поповой касался граждан, которые игнорируют меры предосторожности, не носят маски, не соблюдают режимы изоляции. Журналисты попросили А. Попову высказать своё отношение к таким людям. А. Попова не высказала личного отношения к таким людям, но косвенно указала на беспечное, безотве</w:t>
      </w:r>
      <w:r w:rsidR="00B24426" w:rsidRPr="00400D52">
        <w:rPr>
          <w:rFonts w:ascii="Times New Roman" w:hAnsi="Times New Roman" w:cs="Times New Roman"/>
          <w:sz w:val="28"/>
          <w:szCs w:val="28"/>
        </w:rPr>
        <w:t>тственное отношение таких людей. Это было сделано путем «совета» таким людям подумать и позаботится о тех людях, которым он дорог, задуматься о чувствах близких. Так постепенно к образу «чужих» добавляются и те, кто не желает соблюдать ограничительные меры</w:t>
      </w:r>
      <w:r w:rsidR="00F51455" w:rsidRPr="00400D52">
        <w:rPr>
          <w:rFonts w:ascii="Times New Roman" w:hAnsi="Times New Roman" w:cs="Times New Roman"/>
          <w:sz w:val="28"/>
          <w:szCs w:val="28"/>
        </w:rPr>
        <w:t xml:space="preserve">. </w:t>
      </w:r>
    </w:p>
    <w:p w:rsidR="00F51455" w:rsidRPr="00400D52" w:rsidRDefault="00F51455"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Следующий вопрос А. Поповой касался обязательной вакцинации и перспективах её введения в будущем. А. Попова высказалась за добровольную вакцинацию и сказала, что принудительно вакцинировать не имеет смысла, нужно </w:t>
      </w:r>
      <w:r w:rsidR="007D0014">
        <w:rPr>
          <w:rFonts w:ascii="Times New Roman" w:hAnsi="Times New Roman" w:cs="Times New Roman"/>
          <w:sz w:val="28"/>
          <w:szCs w:val="28"/>
        </w:rPr>
        <w:t>«</w:t>
      </w:r>
      <w:r w:rsidRPr="00400D52">
        <w:rPr>
          <w:rFonts w:ascii="Times New Roman" w:hAnsi="Times New Roman" w:cs="Times New Roman"/>
          <w:sz w:val="28"/>
          <w:szCs w:val="28"/>
        </w:rPr>
        <w:t>оставить всё, как есть</w:t>
      </w:r>
      <w:r w:rsidR="007D0014">
        <w:rPr>
          <w:rFonts w:ascii="Times New Roman" w:hAnsi="Times New Roman" w:cs="Times New Roman"/>
          <w:sz w:val="28"/>
          <w:szCs w:val="28"/>
        </w:rPr>
        <w:t>»</w:t>
      </w:r>
      <w:r w:rsidRPr="00400D52">
        <w:rPr>
          <w:rFonts w:ascii="Times New Roman" w:hAnsi="Times New Roman" w:cs="Times New Roman"/>
          <w:sz w:val="28"/>
          <w:szCs w:val="28"/>
        </w:rPr>
        <w:t xml:space="preserve">. Примечательно в этом вопросе то, что А. Попова говорит о высоком уровне иммунизации от гриппа, как об индикаторе осознанности граждан. Этот пример она использует, чтобы выразить надежду на подобный уровень вакцинации от коронавируса. Таким образом мы видим, что вакцинирующиеся наделяются позитивной характеристикой и признаются представителем политической элиты как осознанные. </w:t>
      </w:r>
    </w:p>
    <w:p w:rsidR="00794CC0" w:rsidRPr="00400D52" w:rsidRDefault="00984374"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Наращивание темпов вакцинации против коронавирусной инфекции способствовало развитию гражданских волнений по поводу обязательности данной процедуры</w:t>
      </w:r>
      <w:r w:rsidR="00194F8D" w:rsidRPr="00400D52">
        <w:rPr>
          <w:rFonts w:ascii="Times New Roman" w:hAnsi="Times New Roman" w:cs="Times New Roman"/>
          <w:sz w:val="28"/>
          <w:szCs w:val="28"/>
        </w:rPr>
        <w:t>, несмотря на</w:t>
      </w:r>
      <w:r w:rsidRPr="00400D52">
        <w:rPr>
          <w:rFonts w:ascii="Times New Roman" w:hAnsi="Times New Roman" w:cs="Times New Roman"/>
          <w:sz w:val="28"/>
          <w:szCs w:val="28"/>
        </w:rPr>
        <w:t xml:space="preserve"> заявления представителей власти о добровольности вакцинации</w:t>
      </w:r>
      <w:r w:rsidRPr="00400D52">
        <w:rPr>
          <w:rStyle w:val="af2"/>
          <w:rFonts w:ascii="Times New Roman" w:hAnsi="Times New Roman" w:cs="Times New Roman"/>
          <w:sz w:val="28"/>
          <w:szCs w:val="28"/>
        </w:rPr>
        <w:footnoteReference w:id="72"/>
      </w:r>
      <w:r w:rsidR="00194F8D" w:rsidRPr="00400D52">
        <w:rPr>
          <w:rFonts w:ascii="Times New Roman" w:hAnsi="Times New Roman" w:cs="Times New Roman"/>
          <w:sz w:val="28"/>
          <w:szCs w:val="28"/>
        </w:rPr>
        <w:t xml:space="preserve"> В интервью Российской Газете</w:t>
      </w:r>
      <w:r w:rsidR="00194F8D" w:rsidRPr="00400D52">
        <w:rPr>
          <w:rStyle w:val="af2"/>
          <w:rFonts w:ascii="Times New Roman" w:hAnsi="Times New Roman" w:cs="Times New Roman"/>
          <w:sz w:val="28"/>
          <w:szCs w:val="28"/>
        </w:rPr>
        <w:footnoteReference w:id="73"/>
      </w:r>
      <w:r w:rsidR="002A5537">
        <w:rPr>
          <w:rFonts w:ascii="Times New Roman" w:hAnsi="Times New Roman" w:cs="Times New Roman"/>
          <w:sz w:val="28"/>
          <w:szCs w:val="28"/>
        </w:rPr>
        <w:t xml:space="preserve"> пресс-секретарь П</w:t>
      </w:r>
      <w:r w:rsidR="00194F8D" w:rsidRPr="00400D52">
        <w:rPr>
          <w:rFonts w:ascii="Times New Roman" w:hAnsi="Times New Roman" w:cs="Times New Roman"/>
          <w:sz w:val="28"/>
          <w:szCs w:val="28"/>
        </w:rPr>
        <w:t xml:space="preserve">резидента России Дмитрий Песков заявлял, что де-факто и де-юре обязательной вакцинации не может быть. Однако Д. Песков подчеркнул, что главы регионов уполномочены в условиях пандемии самостоятельно принимать решения об ограничениях в отношении не привитых граждан. Такие ограничения касаются работы в некоторых отраслях экономики. Наиболее </w:t>
      </w:r>
      <w:r w:rsidR="00B97152" w:rsidRPr="00400D52">
        <w:rPr>
          <w:rFonts w:ascii="Times New Roman" w:hAnsi="Times New Roman" w:cs="Times New Roman"/>
          <w:sz w:val="28"/>
          <w:szCs w:val="28"/>
        </w:rPr>
        <w:t>яркий пример – сфера услуг. Люди,</w:t>
      </w:r>
      <w:r w:rsidR="00194F8D" w:rsidRPr="00400D52">
        <w:rPr>
          <w:rFonts w:ascii="Times New Roman" w:hAnsi="Times New Roman" w:cs="Times New Roman"/>
          <w:sz w:val="28"/>
          <w:szCs w:val="28"/>
        </w:rPr>
        <w:t xml:space="preserve"> работающие в сфере услуг, по словам Д. Пескова, не должны быть допущены к работе. </w:t>
      </w:r>
      <w:r w:rsidR="00B97152" w:rsidRPr="00400D52">
        <w:rPr>
          <w:rFonts w:ascii="Times New Roman" w:hAnsi="Times New Roman" w:cs="Times New Roman"/>
          <w:sz w:val="28"/>
          <w:szCs w:val="28"/>
        </w:rPr>
        <w:t>Для решения противоречия свободы</w:t>
      </w:r>
      <w:r w:rsidR="00194F8D" w:rsidRPr="00400D52">
        <w:rPr>
          <w:rFonts w:ascii="Times New Roman" w:hAnsi="Times New Roman" w:cs="Times New Roman"/>
          <w:sz w:val="28"/>
          <w:szCs w:val="28"/>
        </w:rPr>
        <w:t xml:space="preserve"> выбора, Д. Песков сообщает, что у человека остается выбор и заключается он в смене места работы, сферы своей занятости. Не вакцинированные люди по словам Д. Пескова представляют «угрозу» для окружаю</w:t>
      </w:r>
      <w:r w:rsidR="00794CC0" w:rsidRPr="00400D52">
        <w:rPr>
          <w:rFonts w:ascii="Times New Roman" w:hAnsi="Times New Roman" w:cs="Times New Roman"/>
          <w:sz w:val="28"/>
          <w:szCs w:val="28"/>
        </w:rPr>
        <w:t>щих людей, их жизни и здоровью.</w:t>
      </w:r>
    </w:p>
    <w:p w:rsidR="00794CC0" w:rsidRPr="00400D52" w:rsidRDefault="00794CC0" w:rsidP="00400D52">
      <w:pPr>
        <w:spacing w:line="360" w:lineRule="auto"/>
        <w:jc w:val="both"/>
        <w:rPr>
          <w:rFonts w:ascii="Times New Roman" w:hAnsi="Times New Roman" w:cs="Times New Roman"/>
          <w:sz w:val="28"/>
          <w:szCs w:val="28"/>
        </w:rPr>
      </w:pPr>
      <w:r w:rsidRPr="00400D52">
        <w:rPr>
          <w:rFonts w:ascii="Times New Roman" w:hAnsi="Times New Roman" w:cs="Times New Roman"/>
          <w:sz w:val="28"/>
          <w:szCs w:val="28"/>
        </w:rPr>
        <w:br w:type="page"/>
      </w:r>
    </w:p>
    <w:p w:rsidR="00984374" w:rsidRPr="00400D52" w:rsidRDefault="00984374" w:rsidP="00400D52">
      <w:pPr>
        <w:spacing w:line="360" w:lineRule="auto"/>
        <w:ind w:firstLine="567"/>
        <w:jc w:val="both"/>
        <w:rPr>
          <w:rFonts w:ascii="Times New Roman" w:hAnsi="Times New Roman" w:cs="Times New Roman"/>
          <w:sz w:val="28"/>
          <w:szCs w:val="28"/>
        </w:rPr>
      </w:pPr>
    </w:p>
    <w:p w:rsidR="00B97152" w:rsidRPr="00400D52" w:rsidRDefault="005F45D4" w:rsidP="00400D52">
      <w:pPr>
        <w:pStyle w:val="1"/>
        <w:spacing w:line="360" w:lineRule="auto"/>
        <w:jc w:val="both"/>
        <w:rPr>
          <w:rFonts w:ascii="Times New Roman" w:hAnsi="Times New Roman" w:cs="Times New Roman"/>
          <w:color w:val="000000" w:themeColor="text1"/>
          <w:sz w:val="28"/>
          <w:szCs w:val="28"/>
        </w:rPr>
      </w:pPr>
      <w:bookmarkStart w:id="16" w:name="_Toc104504270"/>
      <w:r w:rsidRPr="00400D52">
        <w:rPr>
          <w:rFonts w:ascii="Times New Roman" w:hAnsi="Times New Roman" w:cs="Times New Roman"/>
          <w:color w:val="000000" w:themeColor="text1"/>
          <w:sz w:val="28"/>
          <w:szCs w:val="28"/>
        </w:rPr>
        <w:t>Выводы</w:t>
      </w:r>
      <w:bookmarkEnd w:id="16"/>
    </w:p>
    <w:p w:rsidR="005F45D4" w:rsidRPr="00400D52" w:rsidRDefault="005F45D4" w:rsidP="00400D52">
      <w:pPr>
        <w:spacing w:line="360" w:lineRule="auto"/>
        <w:jc w:val="both"/>
        <w:rPr>
          <w:rFonts w:ascii="Times New Roman" w:hAnsi="Times New Roman" w:cs="Times New Roman"/>
          <w:sz w:val="28"/>
          <w:szCs w:val="28"/>
        </w:rPr>
      </w:pPr>
    </w:p>
    <w:p w:rsidR="005F45D4" w:rsidRDefault="00517111" w:rsidP="00400D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5F45D4" w:rsidRPr="00400D52">
        <w:rPr>
          <w:rFonts w:ascii="Times New Roman" w:hAnsi="Times New Roman" w:cs="Times New Roman"/>
          <w:sz w:val="28"/>
          <w:szCs w:val="28"/>
        </w:rPr>
        <w:t xml:space="preserve"> марта 2020</w:t>
      </w:r>
      <w:r>
        <w:rPr>
          <w:rFonts w:ascii="Times New Roman" w:hAnsi="Times New Roman" w:cs="Times New Roman"/>
          <w:sz w:val="28"/>
          <w:szCs w:val="28"/>
        </w:rPr>
        <w:t xml:space="preserve"> года</w:t>
      </w:r>
      <w:r w:rsidR="005F45D4" w:rsidRPr="00400D52">
        <w:rPr>
          <w:rFonts w:ascii="Times New Roman" w:hAnsi="Times New Roman" w:cs="Times New Roman"/>
          <w:sz w:val="28"/>
          <w:szCs w:val="28"/>
        </w:rPr>
        <w:t xml:space="preserve"> наступила пора пандемии коронавирусной инфекции </w:t>
      </w:r>
      <w:r w:rsidR="005F45D4" w:rsidRPr="00400D52">
        <w:rPr>
          <w:rFonts w:ascii="Times New Roman" w:hAnsi="Times New Roman" w:cs="Times New Roman"/>
          <w:sz w:val="28"/>
          <w:szCs w:val="28"/>
          <w:lang w:val="en-US"/>
        </w:rPr>
        <w:t>COVID</w:t>
      </w:r>
      <w:r w:rsidR="005F45D4" w:rsidRPr="00400D52">
        <w:rPr>
          <w:rFonts w:ascii="Times New Roman" w:hAnsi="Times New Roman" w:cs="Times New Roman"/>
          <w:sz w:val="28"/>
          <w:szCs w:val="28"/>
        </w:rPr>
        <w:t xml:space="preserve">-19. Нестабильность, вызванная пандемией, невозможность прогнозировать будущее подталкивает представителей элиты к публичным выступлениям, обращениям к массам для стабилизации общественных настроений, определения дальнейшего образа жизни, новых правил и норм, формулирования объединяющих ценностей, консолидации сил. За период «активной фазы» коронавирусной инфекции представители российской политической элиты не раз выступали перед средствами массовой информации, давали интервью, проводили пресс-конференции, обращения и брифинги. Тема пандемии </w:t>
      </w:r>
      <w:r w:rsidR="005F45D4" w:rsidRPr="00400D52">
        <w:rPr>
          <w:rFonts w:ascii="Times New Roman" w:hAnsi="Times New Roman" w:cs="Times New Roman"/>
          <w:sz w:val="28"/>
          <w:szCs w:val="28"/>
          <w:lang w:val="en-US"/>
        </w:rPr>
        <w:t>COVID</w:t>
      </w:r>
      <w:r w:rsidR="005F45D4" w:rsidRPr="00400D52">
        <w:rPr>
          <w:rFonts w:ascii="Times New Roman" w:hAnsi="Times New Roman" w:cs="Times New Roman"/>
          <w:sz w:val="28"/>
          <w:szCs w:val="28"/>
        </w:rPr>
        <w:t xml:space="preserve">-19 затрагивалась и во время </w:t>
      </w:r>
      <w:r>
        <w:rPr>
          <w:rFonts w:ascii="Times New Roman" w:hAnsi="Times New Roman" w:cs="Times New Roman"/>
          <w:sz w:val="28"/>
          <w:szCs w:val="28"/>
        </w:rPr>
        <w:t>заседания Государственной Думы.</w:t>
      </w:r>
    </w:p>
    <w:p w:rsidR="002A5537" w:rsidRPr="002A5537" w:rsidRDefault="002A5537" w:rsidP="00400D52">
      <w:pPr>
        <w:spacing w:line="360" w:lineRule="auto"/>
        <w:ind w:firstLine="567"/>
        <w:jc w:val="both"/>
        <w:rPr>
          <w:rFonts w:ascii="Times New Roman" w:hAnsi="Times New Roman" w:cs="Times New Roman"/>
          <w:sz w:val="28"/>
          <w:szCs w:val="28"/>
        </w:rPr>
      </w:pPr>
      <w:r w:rsidRPr="002A5537">
        <w:rPr>
          <w:rFonts w:ascii="Times New Roman" w:hAnsi="Times New Roman" w:cs="Times New Roman"/>
          <w:sz w:val="28"/>
          <w:szCs w:val="28"/>
        </w:rPr>
        <w:t>Речи Президента России В. Путина и других представителей политической элиты (М. Захаровой, С. Лаврова, А. Поповой, Д. Пескова) различаются по тематике, стилю, форме и способам аргументации. Так, выступления Президента в контексте пандемии являются эмоционально насыщенными, полными литературных средств выразительности, разговорных стратегий – таких, как диалогизация, контактная подстройка. Во время выступлений Президент утверждает определенный курс действий, необходимость которого аргументирует поддержкой граждан, укреплением суверенитета страны, поддержанием традиционных ценностей. Речи М. Захаровой, С. Лаврова, А. Поповой представляют собой детализированные высказывания, полные статистических данных, выраженных в цифрах. Отмечается малое количество оценочных суждений, эмоционально окрашенных высказываний. Тематическое различие заключается в сфере деятельности, которую реализуют указанные представители элиты. Речи М. Захаровой и С. Лаврова направлены на вопросы международных отношений, межстранового сотрудничества, деятельности международных организаций. А. Попова как глава Роспотребнадзора освещает тему коронавируса с соответствующих позиций медицины и здравоохранения. Д. Песков чаще комментирует принятые меры, текущие события, дает оценку происходящему, высказывает персональное мнение. В стенограммах заседаний Государственной Думы в контексте заболевания рассматривались меры борьбы с инфекцией, поддержка незащищенных слоёв населения, работа системы здравоохранения и результаты её деятельности. Однако в ходе анализа не обнаружено формирования конструкта «свои/чужие», четкого выделения его действующих лиц, приписывания определенных характеристик.</w:t>
      </w:r>
    </w:p>
    <w:p w:rsidR="007D0014" w:rsidRDefault="00794CC0"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Ф</w:t>
      </w:r>
      <w:r w:rsidR="005F45D4" w:rsidRPr="00400D52">
        <w:rPr>
          <w:rFonts w:ascii="Times New Roman" w:hAnsi="Times New Roman" w:cs="Times New Roman"/>
          <w:sz w:val="28"/>
          <w:szCs w:val="28"/>
        </w:rPr>
        <w:t>ормирование образов «своих» и «чужих»</w:t>
      </w:r>
      <w:r w:rsidRPr="00400D52">
        <w:rPr>
          <w:rFonts w:ascii="Times New Roman" w:hAnsi="Times New Roman" w:cs="Times New Roman"/>
          <w:sz w:val="28"/>
          <w:szCs w:val="28"/>
        </w:rPr>
        <w:t xml:space="preserve"> происходит путём приписывания</w:t>
      </w:r>
      <w:r w:rsidR="005F45D4" w:rsidRPr="00400D52">
        <w:rPr>
          <w:rFonts w:ascii="Times New Roman" w:hAnsi="Times New Roman" w:cs="Times New Roman"/>
          <w:sz w:val="28"/>
          <w:szCs w:val="28"/>
        </w:rPr>
        <w:t xml:space="preserve"> </w:t>
      </w:r>
      <w:r w:rsidRPr="00400D52">
        <w:rPr>
          <w:rFonts w:ascii="Times New Roman" w:hAnsi="Times New Roman" w:cs="Times New Roman"/>
          <w:sz w:val="28"/>
          <w:szCs w:val="28"/>
        </w:rPr>
        <w:t xml:space="preserve">действующим лицам </w:t>
      </w:r>
      <w:r w:rsidR="005F45D4" w:rsidRPr="00400D52">
        <w:rPr>
          <w:rFonts w:ascii="Times New Roman" w:hAnsi="Times New Roman" w:cs="Times New Roman"/>
          <w:sz w:val="28"/>
          <w:szCs w:val="28"/>
        </w:rPr>
        <w:t xml:space="preserve">особых черт и характеристик. </w:t>
      </w:r>
      <w:r w:rsidR="00F27DD2" w:rsidRPr="00400D52">
        <w:rPr>
          <w:rFonts w:ascii="Times New Roman" w:hAnsi="Times New Roman" w:cs="Times New Roman"/>
          <w:sz w:val="28"/>
          <w:szCs w:val="28"/>
        </w:rPr>
        <w:t>Так, начиная с марта 2020 года и заканчивая декабрем 2021 года, о</w:t>
      </w:r>
      <w:r w:rsidR="00D75673" w:rsidRPr="00400D52">
        <w:rPr>
          <w:rFonts w:ascii="Times New Roman" w:hAnsi="Times New Roman" w:cs="Times New Roman"/>
          <w:sz w:val="28"/>
          <w:szCs w:val="28"/>
        </w:rPr>
        <w:t xml:space="preserve">браз «своих» </w:t>
      </w:r>
      <w:r w:rsidR="00F27DD2" w:rsidRPr="00400D52">
        <w:rPr>
          <w:rFonts w:ascii="Times New Roman" w:hAnsi="Times New Roman" w:cs="Times New Roman"/>
          <w:sz w:val="28"/>
          <w:szCs w:val="28"/>
        </w:rPr>
        <w:t xml:space="preserve">в выступлениях представителей российской политической элиты </w:t>
      </w:r>
      <w:r w:rsidR="00D75673" w:rsidRPr="00400D52">
        <w:rPr>
          <w:rFonts w:ascii="Times New Roman" w:hAnsi="Times New Roman" w:cs="Times New Roman"/>
          <w:sz w:val="28"/>
          <w:szCs w:val="28"/>
        </w:rPr>
        <w:t xml:space="preserve">претерпевает изменения и трансформируется в зависимости от контекста. В начале пандемии «своими» признаются все граждане страны, которые проявляют личную ответственность, бережное отношение к общественно одобряемой ценности жизни и здоровья окружающих, </w:t>
      </w:r>
      <w:r w:rsidR="00517111">
        <w:rPr>
          <w:rFonts w:ascii="Times New Roman" w:hAnsi="Times New Roman" w:cs="Times New Roman"/>
          <w:sz w:val="28"/>
          <w:szCs w:val="28"/>
        </w:rPr>
        <w:t xml:space="preserve">демонстрируют понимание </w:t>
      </w:r>
      <w:r w:rsidR="00D75673" w:rsidRPr="00400D52">
        <w:rPr>
          <w:rFonts w:ascii="Times New Roman" w:hAnsi="Times New Roman" w:cs="Times New Roman"/>
          <w:sz w:val="28"/>
          <w:szCs w:val="28"/>
        </w:rPr>
        <w:t>текущей обстановк</w:t>
      </w:r>
      <w:r w:rsidR="00517111">
        <w:rPr>
          <w:rFonts w:ascii="Times New Roman" w:hAnsi="Times New Roman" w:cs="Times New Roman"/>
          <w:sz w:val="28"/>
          <w:szCs w:val="28"/>
        </w:rPr>
        <w:t>и</w:t>
      </w:r>
      <w:r w:rsidR="00F27DD2" w:rsidRPr="00400D52">
        <w:rPr>
          <w:rFonts w:ascii="Times New Roman" w:hAnsi="Times New Roman" w:cs="Times New Roman"/>
          <w:sz w:val="28"/>
          <w:szCs w:val="28"/>
        </w:rPr>
        <w:t xml:space="preserve"> </w:t>
      </w:r>
      <w:r w:rsidR="00517111">
        <w:rPr>
          <w:rFonts w:ascii="Times New Roman" w:hAnsi="Times New Roman" w:cs="Times New Roman"/>
          <w:sz w:val="28"/>
          <w:szCs w:val="28"/>
        </w:rPr>
        <w:t xml:space="preserve">– </w:t>
      </w:r>
      <w:r w:rsidR="00F27DD2" w:rsidRPr="00400D52">
        <w:rPr>
          <w:rFonts w:ascii="Times New Roman" w:hAnsi="Times New Roman" w:cs="Times New Roman"/>
          <w:sz w:val="28"/>
          <w:szCs w:val="28"/>
        </w:rPr>
        <w:t>те, кто</w:t>
      </w:r>
      <w:r w:rsidR="00D75673" w:rsidRPr="00400D52">
        <w:rPr>
          <w:rFonts w:ascii="Times New Roman" w:hAnsi="Times New Roman" w:cs="Times New Roman"/>
          <w:sz w:val="28"/>
          <w:szCs w:val="28"/>
        </w:rPr>
        <w:t xml:space="preserve"> </w:t>
      </w:r>
      <w:r w:rsidR="00F27DD2" w:rsidRPr="00400D52">
        <w:rPr>
          <w:rFonts w:ascii="Times New Roman" w:hAnsi="Times New Roman" w:cs="Times New Roman"/>
          <w:sz w:val="28"/>
          <w:szCs w:val="28"/>
        </w:rPr>
        <w:t>намерены</w:t>
      </w:r>
      <w:r w:rsidR="00D75673" w:rsidRPr="00400D52">
        <w:rPr>
          <w:rFonts w:ascii="Times New Roman" w:hAnsi="Times New Roman" w:cs="Times New Roman"/>
          <w:sz w:val="28"/>
          <w:szCs w:val="28"/>
        </w:rPr>
        <w:t xml:space="preserve"> соблюдать введенные ограничения. К середине года образ «своих» сохраняет свои прежние черты, к нему добавляются </w:t>
      </w:r>
      <w:r w:rsidR="00517111">
        <w:rPr>
          <w:rFonts w:ascii="Times New Roman" w:hAnsi="Times New Roman" w:cs="Times New Roman"/>
          <w:sz w:val="28"/>
          <w:szCs w:val="28"/>
        </w:rPr>
        <w:t>такие характеристики граждан, как стремление помогать добровольно, взаимно выручать друг друга</w:t>
      </w:r>
      <w:r w:rsidR="00D75673" w:rsidRPr="00400D52">
        <w:rPr>
          <w:rFonts w:ascii="Times New Roman" w:hAnsi="Times New Roman" w:cs="Times New Roman"/>
          <w:sz w:val="28"/>
          <w:szCs w:val="28"/>
        </w:rPr>
        <w:t>. Ключевые фигуры «своих» в борьбе с пандемией – медики, волонтеры, добровольцы,</w:t>
      </w:r>
      <w:r w:rsidR="00517111">
        <w:rPr>
          <w:rFonts w:ascii="Times New Roman" w:hAnsi="Times New Roman" w:cs="Times New Roman"/>
          <w:sz w:val="28"/>
          <w:szCs w:val="28"/>
        </w:rPr>
        <w:t xml:space="preserve"> а также обычные</w:t>
      </w:r>
      <w:r w:rsidR="00D75673" w:rsidRPr="00400D52">
        <w:rPr>
          <w:rFonts w:ascii="Times New Roman" w:hAnsi="Times New Roman" w:cs="Times New Roman"/>
          <w:sz w:val="28"/>
          <w:szCs w:val="28"/>
        </w:rPr>
        <w:t xml:space="preserve"> граждане, которые проявляют самоотверженность, готов</w:t>
      </w:r>
      <w:r w:rsidR="00517111">
        <w:rPr>
          <w:rFonts w:ascii="Times New Roman" w:hAnsi="Times New Roman" w:cs="Times New Roman"/>
          <w:sz w:val="28"/>
          <w:szCs w:val="28"/>
        </w:rPr>
        <w:t>ы</w:t>
      </w:r>
      <w:r w:rsidR="00D75673" w:rsidRPr="00400D52">
        <w:rPr>
          <w:rFonts w:ascii="Times New Roman" w:hAnsi="Times New Roman" w:cs="Times New Roman"/>
          <w:sz w:val="28"/>
          <w:szCs w:val="28"/>
        </w:rPr>
        <w:t xml:space="preserve"> прийти на помощь. </w:t>
      </w:r>
    </w:p>
    <w:p w:rsidR="00F27DD2" w:rsidRPr="00400D52" w:rsidRDefault="00F27DD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По мере развития и распространения коронавирусной инфекции в России перед политическими элитами вставали новые задачи: эвакуация граждан РФ из других точек планеты, </w:t>
      </w:r>
      <w:r w:rsidR="006B1A5F">
        <w:rPr>
          <w:rFonts w:ascii="Times New Roman" w:hAnsi="Times New Roman" w:cs="Times New Roman"/>
          <w:sz w:val="28"/>
          <w:szCs w:val="28"/>
        </w:rPr>
        <w:t xml:space="preserve">то есть, </w:t>
      </w:r>
      <w:r w:rsidRPr="00400D52">
        <w:rPr>
          <w:rFonts w:ascii="Times New Roman" w:hAnsi="Times New Roman" w:cs="Times New Roman"/>
          <w:sz w:val="28"/>
          <w:szCs w:val="28"/>
        </w:rPr>
        <w:t>организация вывозных рейсов</w:t>
      </w:r>
      <w:r w:rsidR="006B1A5F">
        <w:rPr>
          <w:rFonts w:ascii="Times New Roman" w:hAnsi="Times New Roman" w:cs="Times New Roman"/>
          <w:sz w:val="28"/>
          <w:szCs w:val="28"/>
        </w:rPr>
        <w:t>, а также</w:t>
      </w:r>
      <w:r w:rsidRPr="00400D52">
        <w:rPr>
          <w:rFonts w:ascii="Times New Roman" w:hAnsi="Times New Roman" w:cs="Times New Roman"/>
          <w:sz w:val="28"/>
          <w:szCs w:val="28"/>
        </w:rPr>
        <w:t xml:space="preserve"> содействие международному сообществу в борьбе с вирусом. В связи с этим </w:t>
      </w:r>
      <w:r w:rsidR="00D75673" w:rsidRPr="00400D52">
        <w:rPr>
          <w:rFonts w:ascii="Times New Roman" w:hAnsi="Times New Roman" w:cs="Times New Roman"/>
          <w:sz w:val="28"/>
          <w:szCs w:val="28"/>
        </w:rPr>
        <w:t xml:space="preserve">среди политических игроков «своими» </w:t>
      </w:r>
      <w:r w:rsidR="006B1A5F">
        <w:rPr>
          <w:rFonts w:ascii="Times New Roman" w:hAnsi="Times New Roman" w:cs="Times New Roman"/>
          <w:sz w:val="28"/>
          <w:szCs w:val="28"/>
        </w:rPr>
        <w:t xml:space="preserve">стали </w:t>
      </w:r>
      <w:r w:rsidR="00D75673" w:rsidRPr="00400D52">
        <w:rPr>
          <w:rFonts w:ascii="Times New Roman" w:hAnsi="Times New Roman" w:cs="Times New Roman"/>
          <w:sz w:val="28"/>
          <w:szCs w:val="28"/>
        </w:rPr>
        <w:t>считать те страны, которые не отказыва</w:t>
      </w:r>
      <w:r w:rsidR="006B1A5F">
        <w:rPr>
          <w:rFonts w:ascii="Times New Roman" w:hAnsi="Times New Roman" w:cs="Times New Roman"/>
          <w:sz w:val="28"/>
          <w:szCs w:val="28"/>
        </w:rPr>
        <w:t>ли</w:t>
      </w:r>
      <w:r w:rsidR="00D75673" w:rsidRPr="00400D52">
        <w:rPr>
          <w:rFonts w:ascii="Times New Roman" w:hAnsi="Times New Roman" w:cs="Times New Roman"/>
          <w:sz w:val="28"/>
          <w:szCs w:val="28"/>
        </w:rPr>
        <w:t xml:space="preserve"> во</w:t>
      </w:r>
      <w:r w:rsidR="006B1A5F">
        <w:rPr>
          <w:rFonts w:ascii="Times New Roman" w:hAnsi="Times New Roman" w:cs="Times New Roman"/>
          <w:sz w:val="28"/>
          <w:szCs w:val="28"/>
        </w:rPr>
        <w:t xml:space="preserve"> взаимодействии и сотрудничестве – </w:t>
      </w:r>
      <w:r w:rsidR="00D75673" w:rsidRPr="00400D52">
        <w:rPr>
          <w:rFonts w:ascii="Times New Roman" w:hAnsi="Times New Roman" w:cs="Times New Roman"/>
          <w:sz w:val="28"/>
          <w:szCs w:val="28"/>
        </w:rPr>
        <w:t>в первую очередь</w:t>
      </w:r>
      <w:r w:rsidR="006B1A5F">
        <w:rPr>
          <w:rFonts w:ascii="Times New Roman" w:hAnsi="Times New Roman" w:cs="Times New Roman"/>
          <w:sz w:val="28"/>
          <w:szCs w:val="28"/>
        </w:rPr>
        <w:t>,</w:t>
      </w:r>
      <w:r w:rsidR="00D75673" w:rsidRPr="00400D52">
        <w:rPr>
          <w:rFonts w:ascii="Times New Roman" w:hAnsi="Times New Roman" w:cs="Times New Roman"/>
          <w:sz w:val="28"/>
          <w:szCs w:val="28"/>
        </w:rPr>
        <w:t xml:space="preserve"> это страны Азии, А</w:t>
      </w:r>
      <w:r w:rsidR="006B1A5F">
        <w:rPr>
          <w:rFonts w:ascii="Times New Roman" w:hAnsi="Times New Roman" w:cs="Times New Roman"/>
          <w:sz w:val="28"/>
          <w:szCs w:val="28"/>
        </w:rPr>
        <w:t>фрики, СНГ и Латинской Америки.</w:t>
      </w:r>
    </w:p>
    <w:p w:rsidR="00FD3296" w:rsidRPr="00400D52" w:rsidRDefault="00F27DD2"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Также за 2020 и 2021 год в России произошли два значимых политических события: голосование за внесение поправок в Конституцию России и выборы депутатов Государственной Думы. В связи с этими событиями </w:t>
      </w:r>
      <w:r w:rsidR="006B1A5F">
        <w:rPr>
          <w:rFonts w:ascii="Times New Roman" w:hAnsi="Times New Roman" w:cs="Times New Roman"/>
          <w:sz w:val="28"/>
          <w:szCs w:val="28"/>
        </w:rPr>
        <w:t>П</w:t>
      </w:r>
      <w:r w:rsidRPr="00400D52">
        <w:rPr>
          <w:rFonts w:ascii="Times New Roman" w:hAnsi="Times New Roman" w:cs="Times New Roman"/>
          <w:sz w:val="28"/>
          <w:szCs w:val="28"/>
        </w:rPr>
        <w:t xml:space="preserve">резидентом России в цикл обращений к гражданам страны по поводу коронавируса были включены два обращения, посвященные вышеупомянутым событиям. </w:t>
      </w:r>
      <w:r w:rsidR="00FD3296" w:rsidRPr="00400D52">
        <w:rPr>
          <w:rFonts w:ascii="Times New Roman" w:hAnsi="Times New Roman" w:cs="Times New Roman"/>
          <w:sz w:val="28"/>
          <w:szCs w:val="28"/>
        </w:rPr>
        <w:t>В этих обращения</w:t>
      </w:r>
      <w:r w:rsidR="006B1A5F">
        <w:rPr>
          <w:rFonts w:ascii="Times New Roman" w:hAnsi="Times New Roman" w:cs="Times New Roman"/>
          <w:sz w:val="28"/>
          <w:szCs w:val="28"/>
        </w:rPr>
        <w:t>х</w:t>
      </w:r>
      <w:r w:rsidR="00FD3296" w:rsidRPr="00400D52">
        <w:rPr>
          <w:rFonts w:ascii="Times New Roman" w:hAnsi="Times New Roman" w:cs="Times New Roman"/>
          <w:sz w:val="28"/>
          <w:szCs w:val="28"/>
        </w:rPr>
        <w:t xml:space="preserve"> </w:t>
      </w:r>
      <w:r w:rsidR="006B1A5F">
        <w:rPr>
          <w:rFonts w:ascii="Times New Roman" w:hAnsi="Times New Roman" w:cs="Times New Roman"/>
          <w:sz w:val="28"/>
          <w:szCs w:val="28"/>
        </w:rPr>
        <w:t>П</w:t>
      </w:r>
      <w:r w:rsidR="00FD3296" w:rsidRPr="00400D52">
        <w:rPr>
          <w:rFonts w:ascii="Times New Roman" w:hAnsi="Times New Roman" w:cs="Times New Roman"/>
          <w:sz w:val="28"/>
          <w:szCs w:val="28"/>
        </w:rPr>
        <w:t xml:space="preserve">резидент использует схожую аргументацию </w:t>
      </w:r>
      <w:r w:rsidR="006B1A5F">
        <w:rPr>
          <w:rFonts w:ascii="Times New Roman" w:hAnsi="Times New Roman" w:cs="Times New Roman"/>
          <w:sz w:val="28"/>
          <w:szCs w:val="28"/>
        </w:rPr>
        <w:t xml:space="preserve">для обоснования </w:t>
      </w:r>
      <w:r w:rsidR="00FD3296" w:rsidRPr="00400D52">
        <w:rPr>
          <w:rFonts w:ascii="Times New Roman" w:hAnsi="Times New Roman" w:cs="Times New Roman"/>
          <w:sz w:val="28"/>
          <w:szCs w:val="28"/>
        </w:rPr>
        <w:t xml:space="preserve">как </w:t>
      </w:r>
      <w:r w:rsidR="006B1A5F">
        <w:rPr>
          <w:rFonts w:ascii="Times New Roman" w:hAnsi="Times New Roman" w:cs="Times New Roman"/>
          <w:sz w:val="28"/>
          <w:szCs w:val="28"/>
        </w:rPr>
        <w:t>б</w:t>
      </w:r>
      <w:r w:rsidR="00FD3296" w:rsidRPr="00400D52">
        <w:rPr>
          <w:rFonts w:ascii="Times New Roman" w:hAnsi="Times New Roman" w:cs="Times New Roman"/>
          <w:sz w:val="28"/>
          <w:szCs w:val="28"/>
        </w:rPr>
        <w:t xml:space="preserve">орьбы с коронавирусом, так и необходимости голосования за поправки в </w:t>
      </w:r>
      <w:r w:rsidR="006B1A5F">
        <w:rPr>
          <w:rFonts w:ascii="Times New Roman" w:hAnsi="Times New Roman" w:cs="Times New Roman"/>
          <w:sz w:val="28"/>
          <w:szCs w:val="28"/>
        </w:rPr>
        <w:t>К</w:t>
      </w:r>
      <w:r w:rsidR="00FD3296" w:rsidRPr="00400D52">
        <w:rPr>
          <w:rFonts w:ascii="Times New Roman" w:hAnsi="Times New Roman" w:cs="Times New Roman"/>
          <w:sz w:val="28"/>
          <w:szCs w:val="28"/>
        </w:rPr>
        <w:t xml:space="preserve">онституцию и депутатов ГД. Основу аргументации составляют ценности, традиционные для русского народа, которые помогают противостоять новой угрозе в виде пандемии, и которые закрепляются новыми поправками в </w:t>
      </w:r>
      <w:r w:rsidR="006B1A5F">
        <w:rPr>
          <w:rFonts w:ascii="Times New Roman" w:hAnsi="Times New Roman" w:cs="Times New Roman"/>
          <w:sz w:val="28"/>
          <w:szCs w:val="28"/>
        </w:rPr>
        <w:t>К</w:t>
      </w:r>
      <w:r w:rsidR="00FD3296" w:rsidRPr="00400D52">
        <w:rPr>
          <w:rFonts w:ascii="Times New Roman" w:hAnsi="Times New Roman" w:cs="Times New Roman"/>
          <w:sz w:val="28"/>
          <w:szCs w:val="28"/>
        </w:rPr>
        <w:t>онституцию, а также поддерживаются кандидатами в депутаты Г</w:t>
      </w:r>
      <w:r w:rsidR="006B1A5F">
        <w:rPr>
          <w:rFonts w:ascii="Times New Roman" w:hAnsi="Times New Roman" w:cs="Times New Roman"/>
          <w:sz w:val="28"/>
          <w:szCs w:val="28"/>
        </w:rPr>
        <w:t xml:space="preserve">осударственной </w:t>
      </w:r>
      <w:r w:rsidR="00FD3296" w:rsidRPr="00400D52">
        <w:rPr>
          <w:rFonts w:ascii="Times New Roman" w:hAnsi="Times New Roman" w:cs="Times New Roman"/>
          <w:sz w:val="28"/>
          <w:szCs w:val="28"/>
        </w:rPr>
        <w:t>Д</w:t>
      </w:r>
      <w:r w:rsidR="006B1A5F">
        <w:rPr>
          <w:rFonts w:ascii="Times New Roman" w:hAnsi="Times New Roman" w:cs="Times New Roman"/>
          <w:sz w:val="28"/>
          <w:szCs w:val="28"/>
        </w:rPr>
        <w:t>умы</w:t>
      </w:r>
      <w:r w:rsidR="00FD3296" w:rsidRPr="00400D52">
        <w:rPr>
          <w:rFonts w:ascii="Times New Roman" w:hAnsi="Times New Roman" w:cs="Times New Roman"/>
          <w:sz w:val="28"/>
          <w:szCs w:val="28"/>
        </w:rPr>
        <w:t>.</w:t>
      </w:r>
      <w:r w:rsidR="006B1A5F">
        <w:rPr>
          <w:rFonts w:ascii="Times New Roman" w:hAnsi="Times New Roman" w:cs="Times New Roman"/>
          <w:sz w:val="28"/>
          <w:szCs w:val="28"/>
        </w:rPr>
        <w:t xml:space="preserve"> Соответственно, «своими» становятся те, кто голосует за поправки в Конституцию и приходит голосовать на выборах в Государственную Думу.</w:t>
      </w:r>
    </w:p>
    <w:p w:rsidR="00FD3296" w:rsidRPr="00400D52" w:rsidRDefault="00D75673"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По мере нарастания темпов распространения коронавирусной инфекции в круг «своих» начинают </w:t>
      </w:r>
      <w:r w:rsidR="00FD3296" w:rsidRPr="00400D52">
        <w:rPr>
          <w:rFonts w:ascii="Times New Roman" w:hAnsi="Times New Roman" w:cs="Times New Roman"/>
          <w:sz w:val="28"/>
          <w:szCs w:val="28"/>
        </w:rPr>
        <w:t>включат</w:t>
      </w:r>
      <w:r w:rsidR="006B1A5F">
        <w:rPr>
          <w:rFonts w:ascii="Times New Roman" w:hAnsi="Times New Roman" w:cs="Times New Roman"/>
          <w:sz w:val="28"/>
          <w:szCs w:val="28"/>
        </w:rPr>
        <w:t>ьс</w:t>
      </w:r>
      <w:r w:rsidR="00FD3296" w:rsidRPr="00400D52">
        <w:rPr>
          <w:rFonts w:ascii="Times New Roman" w:hAnsi="Times New Roman" w:cs="Times New Roman"/>
          <w:sz w:val="28"/>
          <w:szCs w:val="28"/>
        </w:rPr>
        <w:t>я</w:t>
      </w:r>
      <w:r w:rsidRPr="00400D52">
        <w:rPr>
          <w:rFonts w:ascii="Times New Roman" w:hAnsi="Times New Roman" w:cs="Times New Roman"/>
          <w:sz w:val="28"/>
          <w:szCs w:val="28"/>
        </w:rPr>
        <w:t xml:space="preserve"> те, кто соблюдает установленные государством ограничен</w:t>
      </w:r>
      <w:r w:rsidR="00FD3296" w:rsidRPr="00400D52">
        <w:rPr>
          <w:rFonts w:ascii="Times New Roman" w:hAnsi="Times New Roman" w:cs="Times New Roman"/>
          <w:sz w:val="28"/>
          <w:szCs w:val="28"/>
        </w:rPr>
        <w:t>ия и меры, в том числе</w:t>
      </w:r>
      <w:r w:rsidR="006B1A5F">
        <w:rPr>
          <w:rFonts w:ascii="Times New Roman" w:hAnsi="Times New Roman" w:cs="Times New Roman"/>
          <w:sz w:val="28"/>
          <w:szCs w:val="28"/>
        </w:rPr>
        <w:t xml:space="preserve">, </w:t>
      </w:r>
      <w:r w:rsidR="00FD3296" w:rsidRPr="00400D52">
        <w:rPr>
          <w:rFonts w:ascii="Times New Roman" w:hAnsi="Times New Roman" w:cs="Times New Roman"/>
          <w:sz w:val="28"/>
          <w:szCs w:val="28"/>
        </w:rPr>
        <w:t>масочный режим, ношени</w:t>
      </w:r>
      <w:r w:rsidR="006B1A5F">
        <w:rPr>
          <w:rFonts w:ascii="Times New Roman" w:hAnsi="Times New Roman" w:cs="Times New Roman"/>
          <w:sz w:val="28"/>
          <w:szCs w:val="28"/>
        </w:rPr>
        <w:t>е</w:t>
      </w:r>
      <w:r w:rsidR="00326107">
        <w:rPr>
          <w:rFonts w:ascii="Times New Roman" w:hAnsi="Times New Roman" w:cs="Times New Roman"/>
          <w:sz w:val="28"/>
          <w:szCs w:val="28"/>
        </w:rPr>
        <w:t xml:space="preserve"> других</w:t>
      </w:r>
      <w:r w:rsidR="00FD3296" w:rsidRPr="00400D52">
        <w:rPr>
          <w:rFonts w:ascii="Times New Roman" w:hAnsi="Times New Roman" w:cs="Times New Roman"/>
          <w:sz w:val="28"/>
          <w:szCs w:val="28"/>
        </w:rPr>
        <w:t xml:space="preserve"> средств индивидуальной защиты, соблюдени</w:t>
      </w:r>
      <w:r w:rsidR="006B1A5F">
        <w:rPr>
          <w:rFonts w:ascii="Times New Roman" w:hAnsi="Times New Roman" w:cs="Times New Roman"/>
          <w:sz w:val="28"/>
          <w:szCs w:val="28"/>
        </w:rPr>
        <w:t>е</w:t>
      </w:r>
      <w:r w:rsidR="00FD3296" w:rsidRPr="00400D52">
        <w:rPr>
          <w:rFonts w:ascii="Times New Roman" w:hAnsi="Times New Roman" w:cs="Times New Roman"/>
          <w:sz w:val="28"/>
          <w:szCs w:val="28"/>
        </w:rPr>
        <w:t xml:space="preserve"> социальной дистанции, отказ от посещения общественных пространств.</w:t>
      </w:r>
      <w:r w:rsidRPr="00400D52">
        <w:rPr>
          <w:rFonts w:ascii="Times New Roman" w:hAnsi="Times New Roman" w:cs="Times New Roman"/>
          <w:sz w:val="28"/>
          <w:szCs w:val="28"/>
        </w:rPr>
        <w:t xml:space="preserve"> После начала вакцинации к «своим» примыкают </w:t>
      </w:r>
      <w:r w:rsidR="006B1A5F">
        <w:rPr>
          <w:rFonts w:ascii="Times New Roman" w:hAnsi="Times New Roman" w:cs="Times New Roman"/>
          <w:sz w:val="28"/>
          <w:szCs w:val="28"/>
        </w:rPr>
        <w:t>те, кто вакцинируется.</w:t>
      </w:r>
    </w:p>
    <w:p w:rsidR="00326107" w:rsidRDefault="00FD42E7" w:rsidP="00EA321B">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В начале пандемии (март 2020 года) </w:t>
      </w:r>
      <w:r w:rsidR="00D75673" w:rsidRPr="00400D52">
        <w:rPr>
          <w:rFonts w:ascii="Times New Roman" w:hAnsi="Times New Roman" w:cs="Times New Roman"/>
          <w:sz w:val="28"/>
          <w:szCs w:val="28"/>
        </w:rPr>
        <w:t>образ «чуж</w:t>
      </w:r>
      <w:r w:rsidR="006B1A5F">
        <w:rPr>
          <w:rFonts w:ascii="Times New Roman" w:hAnsi="Times New Roman" w:cs="Times New Roman"/>
          <w:sz w:val="28"/>
          <w:szCs w:val="28"/>
        </w:rPr>
        <w:t>их</w:t>
      </w:r>
      <w:r w:rsidR="00D75673" w:rsidRPr="00400D52">
        <w:rPr>
          <w:rFonts w:ascii="Times New Roman" w:hAnsi="Times New Roman" w:cs="Times New Roman"/>
          <w:sz w:val="28"/>
          <w:szCs w:val="28"/>
        </w:rPr>
        <w:t xml:space="preserve">» </w:t>
      </w:r>
      <w:r w:rsidR="006B1A5F">
        <w:rPr>
          <w:rFonts w:ascii="Times New Roman" w:hAnsi="Times New Roman" w:cs="Times New Roman"/>
          <w:sz w:val="28"/>
          <w:szCs w:val="28"/>
        </w:rPr>
        <w:t xml:space="preserve">наполняют граждане, нивелирующие угрозу заражения </w:t>
      </w:r>
      <w:r w:rsidR="00D75673" w:rsidRPr="00400D52">
        <w:rPr>
          <w:rFonts w:ascii="Times New Roman" w:hAnsi="Times New Roman" w:cs="Times New Roman"/>
          <w:sz w:val="28"/>
          <w:szCs w:val="28"/>
        </w:rPr>
        <w:t>коронавирус</w:t>
      </w:r>
      <w:r w:rsidR="006B1A5F">
        <w:rPr>
          <w:rFonts w:ascii="Times New Roman" w:hAnsi="Times New Roman" w:cs="Times New Roman"/>
          <w:sz w:val="28"/>
          <w:szCs w:val="28"/>
        </w:rPr>
        <w:t>ом. Пандемия представлена как</w:t>
      </w:r>
      <w:r w:rsidR="00D75673" w:rsidRPr="00400D52">
        <w:rPr>
          <w:rFonts w:ascii="Times New Roman" w:hAnsi="Times New Roman" w:cs="Times New Roman"/>
          <w:sz w:val="28"/>
          <w:szCs w:val="28"/>
        </w:rPr>
        <w:t xml:space="preserve"> угроз</w:t>
      </w:r>
      <w:r w:rsidR="006B1A5F">
        <w:rPr>
          <w:rFonts w:ascii="Times New Roman" w:hAnsi="Times New Roman" w:cs="Times New Roman"/>
          <w:sz w:val="28"/>
          <w:szCs w:val="28"/>
        </w:rPr>
        <w:t>а</w:t>
      </w:r>
      <w:r w:rsidR="00D75673" w:rsidRPr="00400D52">
        <w:rPr>
          <w:rFonts w:ascii="Times New Roman" w:hAnsi="Times New Roman" w:cs="Times New Roman"/>
          <w:sz w:val="28"/>
          <w:szCs w:val="28"/>
        </w:rPr>
        <w:t>, мешающ</w:t>
      </w:r>
      <w:r w:rsidR="006B1A5F">
        <w:rPr>
          <w:rFonts w:ascii="Times New Roman" w:hAnsi="Times New Roman" w:cs="Times New Roman"/>
          <w:sz w:val="28"/>
          <w:szCs w:val="28"/>
        </w:rPr>
        <w:t>ая жить привычной жизнью, лишающая</w:t>
      </w:r>
      <w:r w:rsidR="00D75673" w:rsidRPr="00400D52">
        <w:rPr>
          <w:rFonts w:ascii="Times New Roman" w:hAnsi="Times New Roman" w:cs="Times New Roman"/>
          <w:sz w:val="28"/>
          <w:szCs w:val="28"/>
        </w:rPr>
        <w:t xml:space="preserve"> жизнь стабильности, снижающ</w:t>
      </w:r>
      <w:r w:rsidR="006B1A5F">
        <w:rPr>
          <w:rFonts w:ascii="Times New Roman" w:hAnsi="Times New Roman" w:cs="Times New Roman"/>
          <w:sz w:val="28"/>
          <w:szCs w:val="28"/>
        </w:rPr>
        <w:t>ая</w:t>
      </w:r>
      <w:r w:rsidR="00D75673" w:rsidRPr="00400D52">
        <w:rPr>
          <w:rFonts w:ascii="Times New Roman" w:hAnsi="Times New Roman" w:cs="Times New Roman"/>
          <w:sz w:val="28"/>
          <w:szCs w:val="28"/>
        </w:rPr>
        <w:t xml:space="preserve"> благополучие как отдельного гражданина, так и всей страны. </w:t>
      </w:r>
      <w:r w:rsidR="009E023C" w:rsidRPr="00400D52">
        <w:rPr>
          <w:rFonts w:ascii="Times New Roman" w:hAnsi="Times New Roman" w:cs="Times New Roman"/>
          <w:sz w:val="28"/>
          <w:szCs w:val="28"/>
        </w:rPr>
        <w:t>По мере «включ</w:t>
      </w:r>
      <w:r w:rsidR="00326107">
        <w:rPr>
          <w:rFonts w:ascii="Times New Roman" w:hAnsi="Times New Roman" w:cs="Times New Roman"/>
          <w:sz w:val="28"/>
          <w:szCs w:val="28"/>
        </w:rPr>
        <w:t xml:space="preserve">ения» </w:t>
      </w:r>
      <w:r w:rsidR="006B1A5F">
        <w:rPr>
          <w:rFonts w:ascii="Times New Roman" w:hAnsi="Times New Roman" w:cs="Times New Roman"/>
          <w:sz w:val="28"/>
          <w:szCs w:val="28"/>
        </w:rPr>
        <w:t xml:space="preserve">в дискурс </w:t>
      </w:r>
      <w:r w:rsidR="00326107">
        <w:rPr>
          <w:rFonts w:ascii="Times New Roman" w:hAnsi="Times New Roman" w:cs="Times New Roman"/>
          <w:sz w:val="28"/>
          <w:szCs w:val="28"/>
        </w:rPr>
        <w:t xml:space="preserve">других событий </w:t>
      </w:r>
      <w:r w:rsidR="006B1A5F">
        <w:rPr>
          <w:rFonts w:ascii="Times New Roman" w:hAnsi="Times New Roman" w:cs="Times New Roman"/>
          <w:sz w:val="28"/>
          <w:szCs w:val="28"/>
        </w:rPr>
        <w:t xml:space="preserve">– </w:t>
      </w:r>
      <w:r w:rsidR="00326107">
        <w:rPr>
          <w:rFonts w:ascii="Times New Roman" w:hAnsi="Times New Roman" w:cs="Times New Roman"/>
          <w:sz w:val="28"/>
          <w:szCs w:val="28"/>
        </w:rPr>
        <w:t xml:space="preserve">таких, как </w:t>
      </w:r>
      <w:r w:rsidR="009E023C" w:rsidRPr="00400D52">
        <w:rPr>
          <w:rFonts w:ascii="Times New Roman" w:hAnsi="Times New Roman" w:cs="Times New Roman"/>
          <w:sz w:val="28"/>
          <w:szCs w:val="28"/>
        </w:rPr>
        <w:t xml:space="preserve">голосование по поправкам в </w:t>
      </w:r>
      <w:r w:rsidR="006B1A5F">
        <w:rPr>
          <w:rFonts w:ascii="Times New Roman" w:hAnsi="Times New Roman" w:cs="Times New Roman"/>
          <w:sz w:val="28"/>
          <w:szCs w:val="28"/>
        </w:rPr>
        <w:t>К</w:t>
      </w:r>
      <w:r w:rsidR="009E023C" w:rsidRPr="00400D52">
        <w:rPr>
          <w:rFonts w:ascii="Times New Roman" w:hAnsi="Times New Roman" w:cs="Times New Roman"/>
          <w:sz w:val="28"/>
          <w:szCs w:val="28"/>
        </w:rPr>
        <w:t>онституцию, выборы депутатов Г</w:t>
      </w:r>
      <w:r w:rsidR="006B1A5F">
        <w:rPr>
          <w:rFonts w:ascii="Times New Roman" w:hAnsi="Times New Roman" w:cs="Times New Roman"/>
          <w:sz w:val="28"/>
          <w:szCs w:val="28"/>
        </w:rPr>
        <w:t>осударственной Думы</w:t>
      </w:r>
      <w:r w:rsidR="009E023C" w:rsidRPr="00400D52">
        <w:rPr>
          <w:rFonts w:ascii="Times New Roman" w:hAnsi="Times New Roman" w:cs="Times New Roman"/>
          <w:sz w:val="28"/>
          <w:szCs w:val="28"/>
        </w:rPr>
        <w:t>, организация международного сотрудничества, эвакуация и вывоз граждан, оставшихся за рубежом во время закрытия государственных границ</w:t>
      </w:r>
      <w:r w:rsidR="006B1A5F">
        <w:rPr>
          <w:rFonts w:ascii="Times New Roman" w:hAnsi="Times New Roman" w:cs="Times New Roman"/>
          <w:sz w:val="28"/>
          <w:szCs w:val="28"/>
        </w:rPr>
        <w:t xml:space="preserve"> – образ</w:t>
      </w:r>
      <w:r w:rsidR="009E023C" w:rsidRPr="00400D52">
        <w:rPr>
          <w:rFonts w:ascii="Times New Roman" w:hAnsi="Times New Roman" w:cs="Times New Roman"/>
          <w:sz w:val="28"/>
          <w:szCs w:val="28"/>
        </w:rPr>
        <w:t xml:space="preserve"> «чужого»</w:t>
      </w:r>
      <w:r w:rsidR="006B1A5F">
        <w:rPr>
          <w:rFonts w:ascii="Times New Roman" w:hAnsi="Times New Roman" w:cs="Times New Roman"/>
          <w:sz w:val="28"/>
          <w:szCs w:val="28"/>
        </w:rPr>
        <w:t xml:space="preserve"> эволюционирует</w:t>
      </w:r>
      <w:r w:rsidR="009E023C" w:rsidRPr="00400D52">
        <w:rPr>
          <w:rFonts w:ascii="Times New Roman" w:hAnsi="Times New Roman" w:cs="Times New Roman"/>
          <w:sz w:val="28"/>
          <w:szCs w:val="28"/>
        </w:rPr>
        <w:t xml:space="preserve">. </w:t>
      </w:r>
      <w:r w:rsidRPr="00400D52">
        <w:rPr>
          <w:rFonts w:ascii="Times New Roman" w:hAnsi="Times New Roman" w:cs="Times New Roman"/>
          <w:sz w:val="28"/>
          <w:szCs w:val="28"/>
        </w:rPr>
        <w:t xml:space="preserve">К концу 2020 года </w:t>
      </w:r>
      <w:r w:rsidR="009E023C" w:rsidRPr="00400D52">
        <w:rPr>
          <w:rFonts w:ascii="Times New Roman" w:hAnsi="Times New Roman" w:cs="Times New Roman"/>
          <w:sz w:val="28"/>
          <w:szCs w:val="28"/>
        </w:rPr>
        <w:t>«ч</w:t>
      </w:r>
      <w:r w:rsidR="00D75673" w:rsidRPr="00400D52">
        <w:rPr>
          <w:rFonts w:ascii="Times New Roman" w:hAnsi="Times New Roman" w:cs="Times New Roman"/>
          <w:sz w:val="28"/>
          <w:szCs w:val="28"/>
        </w:rPr>
        <w:t>уж</w:t>
      </w:r>
      <w:r w:rsidR="006B1A5F">
        <w:rPr>
          <w:rFonts w:ascii="Times New Roman" w:hAnsi="Times New Roman" w:cs="Times New Roman"/>
          <w:sz w:val="28"/>
          <w:szCs w:val="28"/>
        </w:rPr>
        <w:t>ими</w:t>
      </w:r>
      <w:r w:rsidR="00D75673" w:rsidRPr="00400D52">
        <w:rPr>
          <w:rFonts w:ascii="Times New Roman" w:hAnsi="Times New Roman" w:cs="Times New Roman"/>
          <w:sz w:val="28"/>
          <w:szCs w:val="28"/>
        </w:rPr>
        <w:t>» призна</w:t>
      </w:r>
      <w:r w:rsidR="006B1A5F">
        <w:rPr>
          <w:rFonts w:ascii="Times New Roman" w:hAnsi="Times New Roman" w:cs="Times New Roman"/>
          <w:sz w:val="28"/>
          <w:szCs w:val="28"/>
        </w:rPr>
        <w:t>ю</w:t>
      </w:r>
      <w:r w:rsidR="00D75673" w:rsidRPr="00400D52">
        <w:rPr>
          <w:rFonts w:ascii="Times New Roman" w:hAnsi="Times New Roman" w:cs="Times New Roman"/>
          <w:sz w:val="28"/>
          <w:szCs w:val="28"/>
        </w:rPr>
        <w:t xml:space="preserve">тся не просто </w:t>
      </w:r>
      <w:r w:rsidR="00F95174">
        <w:rPr>
          <w:rFonts w:ascii="Times New Roman" w:hAnsi="Times New Roman" w:cs="Times New Roman"/>
          <w:sz w:val="28"/>
          <w:szCs w:val="28"/>
        </w:rPr>
        <w:t xml:space="preserve">граждане, </w:t>
      </w:r>
      <w:r w:rsidR="006B1A5F">
        <w:rPr>
          <w:rFonts w:ascii="Times New Roman" w:hAnsi="Times New Roman" w:cs="Times New Roman"/>
          <w:sz w:val="28"/>
          <w:szCs w:val="28"/>
        </w:rPr>
        <w:t xml:space="preserve">игнорирующие </w:t>
      </w:r>
      <w:r w:rsidR="00F95174">
        <w:rPr>
          <w:rFonts w:ascii="Times New Roman" w:hAnsi="Times New Roman" w:cs="Times New Roman"/>
          <w:sz w:val="28"/>
          <w:szCs w:val="28"/>
        </w:rPr>
        <w:t xml:space="preserve">средства защиты и ограничения из-за </w:t>
      </w:r>
      <w:r w:rsidR="00D75673" w:rsidRPr="00400D52">
        <w:rPr>
          <w:rFonts w:ascii="Times New Roman" w:hAnsi="Times New Roman" w:cs="Times New Roman"/>
          <w:sz w:val="28"/>
          <w:szCs w:val="28"/>
        </w:rPr>
        <w:t>пандеми</w:t>
      </w:r>
      <w:r w:rsidR="00F95174">
        <w:rPr>
          <w:rFonts w:ascii="Times New Roman" w:hAnsi="Times New Roman" w:cs="Times New Roman"/>
          <w:sz w:val="28"/>
          <w:szCs w:val="28"/>
        </w:rPr>
        <w:t>и</w:t>
      </w:r>
      <w:r w:rsidR="00D75673" w:rsidRPr="00400D52">
        <w:rPr>
          <w:rFonts w:ascii="Times New Roman" w:hAnsi="Times New Roman" w:cs="Times New Roman"/>
          <w:sz w:val="28"/>
          <w:szCs w:val="28"/>
        </w:rPr>
        <w:t xml:space="preserve"> коронавируса, но и те, кто не желает идти намеченным власт</w:t>
      </w:r>
      <w:r w:rsidR="006B1A5F">
        <w:rPr>
          <w:rFonts w:ascii="Times New Roman" w:hAnsi="Times New Roman" w:cs="Times New Roman"/>
          <w:sz w:val="28"/>
          <w:szCs w:val="28"/>
        </w:rPr>
        <w:t>ью</w:t>
      </w:r>
      <w:r w:rsidR="00D75673" w:rsidRPr="00400D52">
        <w:rPr>
          <w:rFonts w:ascii="Times New Roman" w:hAnsi="Times New Roman" w:cs="Times New Roman"/>
          <w:sz w:val="28"/>
          <w:szCs w:val="28"/>
        </w:rPr>
        <w:t xml:space="preserve"> пут</w:t>
      </w:r>
      <w:r w:rsidR="006B1A5F">
        <w:rPr>
          <w:rFonts w:ascii="Times New Roman" w:hAnsi="Times New Roman" w:cs="Times New Roman"/>
          <w:sz w:val="28"/>
          <w:szCs w:val="28"/>
        </w:rPr>
        <w:t>ё</w:t>
      </w:r>
      <w:r w:rsidR="00D75673" w:rsidRPr="00400D52">
        <w:rPr>
          <w:rFonts w:ascii="Times New Roman" w:hAnsi="Times New Roman" w:cs="Times New Roman"/>
          <w:sz w:val="28"/>
          <w:szCs w:val="28"/>
        </w:rPr>
        <w:t xml:space="preserve">м. </w:t>
      </w:r>
      <w:r w:rsidR="00F95174">
        <w:rPr>
          <w:rFonts w:ascii="Times New Roman" w:hAnsi="Times New Roman" w:cs="Times New Roman"/>
          <w:sz w:val="28"/>
          <w:szCs w:val="28"/>
        </w:rPr>
        <w:t>Сама п</w:t>
      </w:r>
      <w:r w:rsidR="009E023C" w:rsidRPr="00400D52">
        <w:rPr>
          <w:rFonts w:ascii="Times New Roman" w:hAnsi="Times New Roman" w:cs="Times New Roman"/>
          <w:sz w:val="28"/>
          <w:szCs w:val="28"/>
        </w:rPr>
        <w:t>андемия к началу 2021 года перестает называться «угрозой», чаще в речах элиты появляются такие определения, как «глобальный вызов»</w:t>
      </w:r>
      <w:r w:rsidR="00F95174">
        <w:rPr>
          <w:rFonts w:ascii="Times New Roman" w:hAnsi="Times New Roman" w:cs="Times New Roman"/>
          <w:sz w:val="28"/>
          <w:szCs w:val="28"/>
        </w:rPr>
        <w:t>, «общемировой вызов»</w:t>
      </w:r>
      <w:r w:rsidR="009E023C" w:rsidRPr="00400D52">
        <w:rPr>
          <w:rFonts w:ascii="Times New Roman" w:hAnsi="Times New Roman" w:cs="Times New Roman"/>
          <w:sz w:val="28"/>
          <w:szCs w:val="28"/>
        </w:rPr>
        <w:t xml:space="preserve"> и </w:t>
      </w:r>
      <w:r w:rsidR="00F95174">
        <w:rPr>
          <w:rFonts w:ascii="Times New Roman" w:hAnsi="Times New Roman" w:cs="Times New Roman"/>
          <w:sz w:val="28"/>
          <w:szCs w:val="28"/>
        </w:rPr>
        <w:t xml:space="preserve">т.п. </w:t>
      </w:r>
      <w:r w:rsidR="00F95174">
        <w:rPr>
          <w:rFonts w:ascii="Times New Roman" w:hAnsi="Times New Roman" w:cs="Times New Roman"/>
          <w:sz w:val="28"/>
          <w:szCs w:val="28"/>
          <w:lang w:val="en-US"/>
        </w:rPr>
        <w:t>COVID</w:t>
      </w:r>
      <w:r w:rsidR="00F95174" w:rsidRPr="00F95174">
        <w:rPr>
          <w:rFonts w:ascii="Times New Roman" w:hAnsi="Times New Roman" w:cs="Times New Roman"/>
          <w:sz w:val="28"/>
          <w:szCs w:val="28"/>
        </w:rPr>
        <w:t>-19</w:t>
      </w:r>
      <w:r w:rsidR="00F95174">
        <w:rPr>
          <w:rFonts w:ascii="Times New Roman" w:hAnsi="Times New Roman" w:cs="Times New Roman"/>
          <w:sz w:val="28"/>
          <w:szCs w:val="28"/>
        </w:rPr>
        <w:t xml:space="preserve"> упоминается</w:t>
      </w:r>
      <w:r w:rsidR="009E023C" w:rsidRPr="00400D52">
        <w:rPr>
          <w:rFonts w:ascii="Times New Roman" w:hAnsi="Times New Roman" w:cs="Times New Roman"/>
          <w:sz w:val="28"/>
          <w:szCs w:val="28"/>
        </w:rPr>
        <w:t xml:space="preserve"> как элемент и составная часть всех общемировых вызовов, которые стоят перед страной и человечеством в целом. </w:t>
      </w:r>
      <w:r w:rsidR="00F95174">
        <w:rPr>
          <w:rFonts w:ascii="Times New Roman" w:hAnsi="Times New Roman" w:cs="Times New Roman"/>
          <w:sz w:val="28"/>
          <w:szCs w:val="28"/>
        </w:rPr>
        <w:t xml:space="preserve"> В контексте дискурса о глобальных проблемах обретает значение ориентация россиян на ценности. </w:t>
      </w:r>
      <w:r w:rsidR="00D75673" w:rsidRPr="00400D52">
        <w:rPr>
          <w:rFonts w:ascii="Times New Roman" w:hAnsi="Times New Roman" w:cs="Times New Roman"/>
          <w:sz w:val="28"/>
          <w:szCs w:val="28"/>
        </w:rPr>
        <w:t xml:space="preserve">«Чужими» объявляются </w:t>
      </w:r>
      <w:r w:rsidR="009E023C" w:rsidRPr="00400D52">
        <w:rPr>
          <w:rFonts w:ascii="Times New Roman" w:hAnsi="Times New Roman" w:cs="Times New Roman"/>
          <w:sz w:val="28"/>
          <w:szCs w:val="28"/>
        </w:rPr>
        <w:t xml:space="preserve">и </w:t>
      </w:r>
      <w:r w:rsidR="00D75673" w:rsidRPr="00400D52">
        <w:rPr>
          <w:rFonts w:ascii="Times New Roman" w:hAnsi="Times New Roman" w:cs="Times New Roman"/>
          <w:sz w:val="28"/>
          <w:szCs w:val="28"/>
        </w:rPr>
        <w:t>те, кто придерживается нетрадиц</w:t>
      </w:r>
      <w:r w:rsidR="006F0C9E" w:rsidRPr="00400D52">
        <w:rPr>
          <w:rFonts w:ascii="Times New Roman" w:hAnsi="Times New Roman" w:cs="Times New Roman"/>
          <w:sz w:val="28"/>
          <w:szCs w:val="28"/>
        </w:rPr>
        <w:t>ионных для россиянина ценностей, кто «насаждает» и популяризует эти ценности.</w:t>
      </w:r>
      <w:r w:rsidR="00D75673" w:rsidRPr="00400D52">
        <w:rPr>
          <w:rFonts w:ascii="Times New Roman" w:hAnsi="Times New Roman" w:cs="Times New Roman"/>
          <w:sz w:val="28"/>
          <w:szCs w:val="28"/>
        </w:rPr>
        <w:t xml:space="preserve"> «Своими»</w:t>
      </w:r>
      <w:r w:rsidR="00F95174">
        <w:rPr>
          <w:rFonts w:ascii="Times New Roman" w:hAnsi="Times New Roman" w:cs="Times New Roman"/>
          <w:sz w:val="28"/>
          <w:szCs w:val="28"/>
        </w:rPr>
        <w:t>,</w:t>
      </w:r>
      <w:r w:rsidR="00D75673" w:rsidRPr="00400D52">
        <w:rPr>
          <w:rFonts w:ascii="Times New Roman" w:hAnsi="Times New Roman" w:cs="Times New Roman"/>
          <w:sz w:val="28"/>
          <w:szCs w:val="28"/>
        </w:rPr>
        <w:t xml:space="preserve"> </w:t>
      </w:r>
      <w:r w:rsidRPr="00400D52">
        <w:rPr>
          <w:rFonts w:ascii="Times New Roman" w:hAnsi="Times New Roman" w:cs="Times New Roman"/>
          <w:sz w:val="28"/>
          <w:szCs w:val="28"/>
        </w:rPr>
        <w:t>напротив</w:t>
      </w:r>
      <w:r w:rsidR="00F95174">
        <w:rPr>
          <w:rFonts w:ascii="Times New Roman" w:hAnsi="Times New Roman" w:cs="Times New Roman"/>
          <w:sz w:val="28"/>
          <w:szCs w:val="28"/>
        </w:rPr>
        <w:t>,</w:t>
      </w:r>
      <w:r w:rsidRPr="00400D52">
        <w:rPr>
          <w:rFonts w:ascii="Times New Roman" w:hAnsi="Times New Roman" w:cs="Times New Roman"/>
          <w:sz w:val="28"/>
          <w:szCs w:val="28"/>
        </w:rPr>
        <w:t xml:space="preserve"> </w:t>
      </w:r>
      <w:r w:rsidR="00D75673" w:rsidRPr="00400D52">
        <w:rPr>
          <w:rFonts w:ascii="Times New Roman" w:hAnsi="Times New Roman" w:cs="Times New Roman"/>
          <w:sz w:val="28"/>
          <w:szCs w:val="28"/>
        </w:rPr>
        <w:t>становятся носители традиционных ценностей – семьи, веры в бога, традиционно полового разделения на мужчин и женщин. Также важным элементом образа «чужака» является посягательство на суверенность государства и сомнения в необходимости государства как института. Упоминаются и политические игроки в лице США и Западной Европы, которые являются носителями «чуждых» ценностей.</w:t>
      </w:r>
      <w:r w:rsidRPr="00400D52">
        <w:rPr>
          <w:rFonts w:ascii="Times New Roman" w:hAnsi="Times New Roman" w:cs="Times New Roman"/>
          <w:sz w:val="28"/>
          <w:szCs w:val="28"/>
        </w:rPr>
        <w:t xml:space="preserve"> «Чужаками» становятся</w:t>
      </w:r>
      <w:r w:rsidR="00D75673" w:rsidRPr="00400D52">
        <w:rPr>
          <w:rFonts w:ascii="Times New Roman" w:hAnsi="Times New Roman" w:cs="Times New Roman"/>
          <w:sz w:val="28"/>
          <w:szCs w:val="28"/>
        </w:rPr>
        <w:t xml:space="preserve"> те государства, которые не прикладывают усилий для консолидации сил в борьбе с пандемий коронавирусной инфекции.</w:t>
      </w:r>
      <w:r w:rsidRPr="00400D52">
        <w:rPr>
          <w:rFonts w:ascii="Times New Roman" w:hAnsi="Times New Roman" w:cs="Times New Roman"/>
          <w:sz w:val="28"/>
          <w:szCs w:val="28"/>
        </w:rPr>
        <w:t xml:space="preserve"> </w:t>
      </w:r>
      <w:r w:rsidR="00F95174">
        <w:rPr>
          <w:rFonts w:ascii="Times New Roman" w:hAnsi="Times New Roman" w:cs="Times New Roman"/>
          <w:sz w:val="28"/>
          <w:szCs w:val="28"/>
        </w:rPr>
        <w:t xml:space="preserve">С лета 2021 года к </w:t>
      </w:r>
      <w:r w:rsidRPr="00400D52">
        <w:rPr>
          <w:rFonts w:ascii="Times New Roman" w:hAnsi="Times New Roman" w:cs="Times New Roman"/>
          <w:sz w:val="28"/>
          <w:szCs w:val="28"/>
        </w:rPr>
        <w:t>группе «чужих» будут относит</w:t>
      </w:r>
      <w:r w:rsidR="00F95174">
        <w:rPr>
          <w:rFonts w:ascii="Times New Roman" w:hAnsi="Times New Roman" w:cs="Times New Roman"/>
          <w:sz w:val="28"/>
          <w:szCs w:val="28"/>
        </w:rPr>
        <w:t>ь</w:t>
      </w:r>
      <w:r w:rsidRPr="00400D52">
        <w:rPr>
          <w:rFonts w:ascii="Times New Roman" w:hAnsi="Times New Roman" w:cs="Times New Roman"/>
          <w:sz w:val="28"/>
          <w:szCs w:val="28"/>
        </w:rPr>
        <w:t xml:space="preserve">ся люди, не желающие </w:t>
      </w:r>
      <w:r w:rsidR="00F95174">
        <w:rPr>
          <w:rFonts w:ascii="Times New Roman" w:hAnsi="Times New Roman" w:cs="Times New Roman"/>
          <w:sz w:val="28"/>
          <w:szCs w:val="28"/>
        </w:rPr>
        <w:t>вакцинироваться.</w:t>
      </w:r>
    </w:p>
    <w:p w:rsidR="009E023C" w:rsidRPr="00400D52" w:rsidRDefault="00326107" w:rsidP="00EA321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F95174">
        <w:rPr>
          <w:rFonts w:ascii="Times New Roman" w:hAnsi="Times New Roman" w:cs="Times New Roman"/>
          <w:sz w:val="28"/>
          <w:szCs w:val="28"/>
        </w:rPr>
        <w:t>,</w:t>
      </w:r>
      <w:r>
        <w:rPr>
          <w:rFonts w:ascii="Times New Roman" w:hAnsi="Times New Roman" w:cs="Times New Roman"/>
          <w:sz w:val="28"/>
          <w:szCs w:val="28"/>
        </w:rPr>
        <w:t xml:space="preserve"> тема пандемии коронавирусной инфекции в выступлениях представителей российской политической элиты тесно связано с обсуждением политических вопросов как внутри страны, так и за её пределами. Во время выступлений представители элит используют схожую аргументацию в обосновании необходимости борьбы как с пандемией, </w:t>
      </w:r>
      <w:r w:rsidR="00F95174">
        <w:rPr>
          <w:rFonts w:ascii="Times New Roman" w:hAnsi="Times New Roman" w:cs="Times New Roman"/>
          <w:sz w:val="28"/>
          <w:szCs w:val="28"/>
        </w:rPr>
        <w:t>так и с политическими «чужими».</w:t>
      </w:r>
    </w:p>
    <w:p w:rsidR="00FD42E7" w:rsidRDefault="009E023C" w:rsidP="00400D52">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Формирование образов «своих» и «чужих</w:t>
      </w:r>
      <w:r w:rsidR="00F95174">
        <w:rPr>
          <w:rFonts w:ascii="Times New Roman" w:hAnsi="Times New Roman" w:cs="Times New Roman"/>
          <w:sz w:val="28"/>
          <w:szCs w:val="28"/>
        </w:rPr>
        <w:t>» происходит путем приписывания</w:t>
      </w:r>
      <w:r w:rsidRPr="00400D52">
        <w:rPr>
          <w:rFonts w:ascii="Times New Roman" w:hAnsi="Times New Roman" w:cs="Times New Roman"/>
          <w:sz w:val="28"/>
          <w:szCs w:val="28"/>
        </w:rPr>
        <w:t xml:space="preserve"> ключевым лицам, а также их действиям позитивных и негативных значений соответственно. Среди позитивных наиболее часто звучат: жертвенность, благородство целей, самоотверженность, забота о здоровье близких, ответственность,</w:t>
      </w:r>
      <w:r w:rsidR="006F0C9E" w:rsidRPr="00400D52">
        <w:rPr>
          <w:rFonts w:ascii="Times New Roman" w:hAnsi="Times New Roman" w:cs="Times New Roman"/>
          <w:sz w:val="28"/>
          <w:szCs w:val="28"/>
        </w:rPr>
        <w:t xml:space="preserve"> высокие интеллектуальные способности.</w:t>
      </w:r>
      <w:r w:rsidRPr="00400D52">
        <w:rPr>
          <w:rFonts w:ascii="Times New Roman" w:hAnsi="Times New Roman" w:cs="Times New Roman"/>
          <w:sz w:val="28"/>
          <w:szCs w:val="28"/>
        </w:rPr>
        <w:t xml:space="preserve"> сохранени</w:t>
      </w:r>
      <w:r w:rsidR="00F95174">
        <w:rPr>
          <w:rFonts w:ascii="Times New Roman" w:hAnsi="Times New Roman" w:cs="Times New Roman"/>
          <w:sz w:val="28"/>
          <w:szCs w:val="28"/>
        </w:rPr>
        <w:t>е</w:t>
      </w:r>
      <w:r w:rsidRPr="00400D52">
        <w:rPr>
          <w:rFonts w:ascii="Times New Roman" w:hAnsi="Times New Roman" w:cs="Times New Roman"/>
          <w:sz w:val="28"/>
          <w:szCs w:val="28"/>
        </w:rPr>
        <w:t xml:space="preserve"> традиционных ценностей. На первый план также выходят безвозмездная помощь, поддержка окружающих, взаимовыручка. </w:t>
      </w:r>
      <w:r w:rsidR="00FD42E7" w:rsidRPr="00400D52">
        <w:rPr>
          <w:rFonts w:ascii="Times New Roman" w:hAnsi="Times New Roman" w:cs="Times New Roman"/>
          <w:sz w:val="28"/>
          <w:szCs w:val="28"/>
        </w:rPr>
        <w:t>Основные характеристики образа «чужих» - эгоистичность, истеричность, враждебность, непоследовательность, слабая осознанность</w:t>
      </w:r>
      <w:r w:rsidR="006F0C9E" w:rsidRPr="00400D52">
        <w:rPr>
          <w:rFonts w:ascii="Times New Roman" w:hAnsi="Times New Roman" w:cs="Times New Roman"/>
          <w:sz w:val="28"/>
          <w:szCs w:val="28"/>
        </w:rPr>
        <w:t xml:space="preserve"> собственных действий и происходящего</w:t>
      </w:r>
      <w:r w:rsidR="00FD42E7" w:rsidRPr="00400D52">
        <w:rPr>
          <w:rFonts w:ascii="Times New Roman" w:hAnsi="Times New Roman" w:cs="Times New Roman"/>
          <w:sz w:val="28"/>
          <w:szCs w:val="28"/>
        </w:rPr>
        <w:t xml:space="preserve">, безответственное отношение к окружающим, поддержка «чуждых» ценностей, приверженность взглядов, направленных на </w:t>
      </w:r>
      <w:r w:rsidR="00F45F24">
        <w:rPr>
          <w:rFonts w:ascii="Times New Roman" w:hAnsi="Times New Roman" w:cs="Times New Roman"/>
          <w:sz w:val="28"/>
          <w:szCs w:val="28"/>
        </w:rPr>
        <w:t>разрушение</w:t>
      </w:r>
      <w:r w:rsidR="00FD42E7" w:rsidRPr="00400D52">
        <w:rPr>
          <w:rFonts w:ascii="Times New Roman" w:hAnsi="Times New Roman" w:cs="Times New Roman"/>
          <w:sz w:val="28"/>
          <w:szCs w:val="28"/>
        </w:rPr>
        <w:t xml:space="preserve"> государственного строя.</w:t>
      </w:r>
    </w:p>
    <w:p w:rsidR="009E0834" w:rsidRDefault="00326107" w:rsidP="0032610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400D52">
        <w:rPr>
          <w:rFonts w:ascii="Times New Roman" w:hAnsi="Times New Roman" w:cs="Times New Roman"/>
          <w:sz w:val="28"/>
          <w:szCs w:val="28"/>
        </w:rPr>
        <w:t xml:space="preserve">инамика публичных выступлений по теме коронавируса к концу 2021 года существенно снижается, а формат </w:t>
      </w:r>
      <w:r>
        <w:rPr>
          <w:rFonts w:ascii="Times New Roman" w:hAnsi="Times New Roman" w:cs="Times New Roman"/>
          <w:sz w:val="28"/>
          <w:szCs w:val="28"/>
        </w:rPr>
        <w:t xml:space="preserve">прямых </w:t>
      </w:r>
      <w:r w:rsidRPr="00400D52">
        <w:rPr>
          <w:rFonts w:ascii="Times New Roman" w:hAnsi="Times New Roman" w:cs="Times New Roman"/>
          <w:sz w:val="28"/>
          <w:szCs w:val="28"/>
        </w:rPr>
        <w:t>обращений</w:t>
      </w:r>
      <w:r>
        <w:rPr>
          <w:rFonts w:ascii="Times New Roman" w:hAnsi="Times New Roman" w:cs="Times New Roman"/>
          <w:sz w:val="28"/>
          <w:szCs w:val="28"/>
        </w:rPr>
        <w:t xml:space="preserve"> к гражданам</w:t>
      </w:r>
      <w:r w:rsidRPr="00400D52">
        <w:rPr>
          <w:rFonts w:ascii="Times New Roman" w:hAnsi="Times New Roman" w:cs="Times New Roman"/>
          <w:sz w:val="28"/>
          <w:szCs w:val="28"/>
        </w:rPr>
        <w:t xml:space="preserve"> </w:t>
      </w:r>
      <w:r>
        <w:rPr>
          <w:rFonts w:ascii="Times New Roman" w:hAnsi="Times New Roman" w:cs="Times New Roman"/>
          <w:sz w:val="28"/>
          <w:szCs w:val="28"/>
        </w:rPr>
        <w:t>сменяется</w:t>
      </w:r>
      <w:r w:rsidRPr="00400D52">
        <w:rPr>
          <w:rFonts w:ascii="Times New Roman" w:hAnsi="Times New Roman" w:cs="Times New Roman"/>
          <w:sz w:val="28"/>
          <w:szCs w:val="28"/>
        </w:rPr>
        <w:t xml:space="preserve"> выступления</w:t>
      </w:r>
      <w:r>
        <w:rPr>
          <w:rFonts w:ascii="Times New Roman" w:hAnsi="Times New Roman" w:cs="Times New Roman"/>
          <w:sz w:val="28"/>
          <w:szCs w:val="28"/>
        </w:rPr>
        <w:t>ми</w:t>
      </w:r>
      <w:r w:rsidRPr="00400D52">
        <w:rPr>
          <w:rFonts w:ascii="Times New Roman" w:hAnsi="Times New Roman" w:cs="Times New Roman"/>
          <w:sz w:val="28"/>
          <w:szCs w:val="28"/>
        </w:rPr>
        <w:t xml:space="preserve"> в темати</w:t>
      </w:r>
      <w:r>
        <w:rPr>
          <w:rFonts w:ascii="Times New Roman" w:hAnsi="Times New Roman" w:cs="Times New Roman"/>
          <w:sz w:val="28"/>
          <w:szCs w:val="28"/>
        </w:rPr>
        <w:t>ческих клубах, пресс-конференциями</w:t>
      </w:r>
      <w:r w:rsidRPr="00400D52">
        <w:rPr>
          <w:rFonts w:ascii="Times New Roman" w:hAnsi="Times New Roman" w:cs="Times New Roman"/>
          <w:sz w:val="28"/>
          <w:szCs w:val="28"/>
        </w:rPr>
        <w:t xml:space="preserve">. Сама тема коронавирусной инфекции к концу 2021 года больше не является основным фокусом внимания, она начинает представлять из себя базис, на основе которого </w:t>
      </w:r>
      <w:r>
        <w:rPr>
          <w:rFonts w:ascii="Times New Roman" w:hAnsi="Times New Roman" w:cs="Times New Roman"/>
          <w:sz w:val="28"/>
          <w:szCs w:val="28"/>
        </w:rPr>
        <w:t>выстраиваются обсуждения сторонн</w:t>
      </w:r>
      <w:r w:rsidRPr="00400D52">
        <w:rPr>
          <w:rFonts w:ascii="Times New Roman" w:hAnsi="Times New Roman" w:cs="Times New Roman"/>
          <w:sz w:val="28"/>
          <w:szCs w:val="28"/>
        </w:rPr>
        <w:t>их тем.</w:t>
      </w:r>
      <w:r w:rsidR="00520B30">
        <w:rPr>
          <w:rFonts w:ascii="Times New Roman" w:hAnsi="Times New Roman" w:cs="Times New Roman"/>
          <w:sz w:val="28"/>
          <w:szCs w:val="28"/>
        </w:rPr>
        <w:t xml:space="preserve"> </w:t>
      </w:r>
    </w:p>
    <w:p w:rsidR="009E0834" w:rsidRDefault="009E0834">
      <w:pPr>
        <w:rPr>
          <w:rFonts w:ascii="Times New Roman" w:hAnsi="Times New Roman" w:cs="Times New Roman"/>
          <w:sz w:val="28"/>
          <w:szCs w:val="28"/>
        </w:rPr>
      </w:pPr>
      <w:r>
        <w:rPr>
          <w:rFonts w:ascii="Times New Roman" w:hAnsi="Times New Roman" w:cs="Times New Roman"/>
          <w:sz w:val="28"/>
          <w:szCs w:val="28"/>
        </w:rPr>
        <w:br w:type="page"/>
      </w:r>
    </w:p>
    <w:p w:rsidR="00326107" w:rsidRPr="00ED4455" w:rsidRDefault="009E0834" w:rsidP="00ED4455">
      <w:pPr>
        <w:pStyle w:val="1"/>
        <w:rPr>
          <w:rFonts w:ascii="Times New Roman" w:hAnsi="Times New Roman" w:cs="Times New Roman"/>
        </w:rPr>
      </w:pPr>
      <w:bookmarkStart w:id="17" w:name="_Toc104504271"/>
      <w:r w:rsidRPr="00ED4455">
        <w:rPr>
          <w:rFonts w:ascii="Times New Roman" w:hAnsi="Times New Roman" w:cs="Times New Roman"/>
          <w:color w:val="auto"/>
          <w:sz w:val="28"/>
        </w:rPr>
        <w:t>Заключение</w:t>
      </w:r>
      <w:bookmarkEnd w:id="17"/>
    </w:p>
    <w:p w:rsidR="009E0834" w:rsidRDefault="009E0834" w:rsidP="009E0834"/>
    <w:p w:rsidR="009E0834" w:rsidRDefault="006A4CBC" w:rsidP="009E0834">
      <w:pPr>
        <w:spacing w:line="360" w:lineRule="auto"/>
        <w:ind w:firstLine="567"/>
        <w:jc w:val="both"/>
        <w:rPr>
          <w:rFonts w:ascii="Times New Roman" w:hAnsi="Times New Roman" w:cs="Times New Roman"/>
          <w:sz w:val="28"/>
          <w:szCs w:val="28"/>
        </w:rPr>
      </w:pPr>
      <w:r>
        <w:rPr>
          <w:rFonts w:ascii="Times New Roman" w:hAnsi="Times New Roman" w:cs="Times New Roman"/>
          <w:sz w:val="28"/>
        </w:rPr>
        <w:t xml:space="preserve">Основная идея теории </w:t>
      </w:r>
      <w:r w:rsidR="00520B30">
        <w:rPr>
          <w:rFonts w:ascii="Times New Roman" w:hAnsi="Times New Roman" w:cs="Times New Roman"/>
          <w:sz w:val="28"/>
        </w:rPr>
        <w:t>социального конструкционизма представляет собой п</w:t>
      </w:r>
      <w:r>
        <w:rPr>
          <w:rFonts w:ascii="Times New Roman" w:hAnsi="Times New Roman" w:cs="Times New Roman"/>
          <w:sz w:val="28"/>
        </w:rPr>
        <w:t>оложение о том, что реальность</w:t>
      </w:r>
      <w:r w:rsidR="00520B30">
        <w:rPr>
          <w:rFonts w:ascii="Times New Roman" w:hAnsi="Times New Roman" w:cs="Times New Roman"/>
          <w:sz w:val="28"/>
        </w:rPr>
        <w:t xml:space="preserve"> конструируется</w:t>
      </w:r>
      <w:r>
        <w:rPr>
          <w:rFonts w:ascii="Times New Roman" w:hAnsi="Times New Roman" w:cs="Times New Roman"/>
          <w:sz w:val="28"/>
        </w:rPr>
        <w:t xml:space="preserve"> людьми в ходе взаимодействия. </w:t>
      </w:r>
      <w:r w:rsidR="00EF72FB">
        <w:rPr>
          <w:rFonts w:ascii="Times New Roman" w:hAnsi="Times New Roman" w:cs="Times New Roman"/>
          <w:sz w:val="28"/>
          <w:szCs w:val="28"/>
        </w:rPr>
        <w:t>Я</w:t>
      </w:r>
      <w:r w:rsidR="00520B30" w:rsidRPr="00400D52">
        <w:rPr>
          <w:rFonts w:ascii="Times New Roman" w:hAnsi="Times New Roman" w:cs="Times New Roman"/>
          <w:sz w:val="28"/>
          <w:szCs w:val="28"/>
        </w:rPr>
        <w:t xml:space="preserve">зык, система образования, корпорации, власть и правительство, система титулов и </w:t>
      </w:r>
      <w:r w:rsidR="00EF72FB">
        <w:rPr>
          <w:rFonts w:ascii="Times New Roman" w:hAnsi="Times New Roman" w:cs="Times New Roman"/>
          <w:sz w:val="28"/>
          <w:szCs w:val="28"/>
        </w:rPr>
        <w:t>рангов, деньги представля</w:t>
      </w:r>
      <w:r>
        <w:rPr>
          <w:rFonts w:ascii="Times New Roman" w:hAnsi="Times New Roman" w:cs="Times New Roman"/>
          <w:sz w:val="28"/>
          <w:szCs w:val="28"/>
        </w:rPr>
        <w:t>ют собой социальные конструкты.</w:t>
      </w:r>
    </w:p>
    <w:p w:rsidR="009349B3" w:rsidRDefault="009349B3" w:rsidP="009349B3">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Образы «своих» и «чужих» </w:t>
      </w:r>
      <w:r w:rsidR="006A4CBC">
        <w:rPr>
          <w:rFonts w:ascii="Times New Roman" w:hAnsi="Times New Roman" w:cs="Times New Roman"/>
          <w:sz w:val="28"/>
          <w:szCs w:val="28"/>
        </w:rPr>
        <w:t xml:space="preserve">также являются </w:t>
      </w:r>
      <w:r w:rsidR="00ED4455">
        <w:rPr>
          <w:rFonts w:ascii="Times New Roman" w:hAnsi="Times New Roman" w:cs="Times New Roman"/>
          <w:sz w:val="28"/>
          <w:szCs w:val="28"/>
        </w:rPr>
        <w:t>социальны</w:t>
      </w:r>
      <w:r w:rsidR="006A4CBC">
        <w:rPr>
          <w:rFonts w:ascii="Times New Roman" w:hAnsi="Times New Roman" w:cs="Times New Roman"/>
          <w:sz w:val="28"/>
          <w:szCs w:val="28"/>
        </w:rPr>
        <w:t>ми</w:t>
      </w:r>
      <w:r w:rsidR="00ED4455">
        <w:rPr>
          <w:rFonts w:ascii="Times New Roman" w:hAnsi="Times New Roman" w:cs="Times New Roman"/>
          <w:sz w:val="28"/>
          <w:szCs w:val="28"/>
        </w:rPr>
        <w:t xml:space="preserve"> конструкт</w:t>
      </w:r>
      <w:r w:rsidR="006A4CBC">
        <w:rPr>
          <w:rFonts w:ascii="Times New Roman" w:hAnsi="Times New Roman" w:cs="Times New Roman"/>
          <w:sz w:val="28"/>
          <w:szCs w:val="28"/>
        </w:rPr>
        <w:t xml:space="preserve">ами, которые </w:t>
      </w:r>
      <w:r w:rsidRPr="00400D52">
        <w:rPr>
          <w:rFonts w:ascii="Times New Roman" w:hAnsi="Times New Roman" w:cs="Times New Roman"/>
          <w:sz w:val="28"/>
          <w:szCs w:val="28"/>
        </w:rPr>
        <w:t xml:space="preserve">формируются </w:t>
      </w:r>
      <w:r>
        <w:rPr>
          <w:rFonts w:ascii="Times New Roman" w:hAnsi="Times New Roman" w:cs="Times New Roman"/>
          <w:sz w:val="28"/>
          <w:szCs w:val="28"/>
        </w:rPr>
        <w:t xml:space="preserve">в дискурсе. </w:t>
      </w:r>
      <w:r w:rsidRPr="00400D52">
        <w:rPr>
          <w:rFonts w:ascii="Times New Roman" w:hAnsi="Times New Roman" w:cs="Times New Roman"/>
          <w:sz w:val="28"/>
          <w:szCs w:val="28"/>
        </w:rPr>
        <w:t xml:space="preserve">Конструирование образов «своих» и «чужих» проходит определенные стадии: </w:t>
      </w:r>
      <w:r w:rsidR="006A4CBC">
        <w:rPr>
          <w:rFonts w:ascii="Times New Roman" w:hAnsi="Times New Roman" w:cs="Times New Roman"/>
          <w:sz w:val="28"/>
          <w:szCs w:val="28"/>
        </w:rPr>
        <w:t>опривычивания</w:t>
      </w:r>
      <w:r w:rsidR="006A4CBC" w:rsidRPr="006A4CBC">
        <w:rPr>
          <w:rFonts w:ascii="Times New Roman" w:hAnsi="Times New Roman" w:cs="Times New Roman"/>
          <w:sz w:val="28"/>
          <w:szCs w:val="28"/>
        </w:rPr>
        <w:t>/</w:t>
      </w:r>
      <w:r w:rsidRPr="00400D52">
        <w:rPr>
          <w:rFonts w:ascii="Times New Roman" w:hAnsi="Times New Roman" w:cs="Times New Roman"/>
          <w:sz w:val="28"/>
          <w:szCs w:val="28"/>
        </w:rPr>
        <w:t>хабитуализации –</w:t>
      </w:r>
      <w:r w:rsidR="006A4CBC">
        <w:rPr>
          <w:rFonts w:ascii="Times New Roman" w:hAnsi="Times New Roman" w:cs="Times New Roman"/>
          <w:sz w:val="28"/>
          <w:szCs w:val="28"/>
        </w:rPr>
        <w:t xml:space="preserve"> она </w:t>
      </w:r>
      <w:r w:rsidRPr="00400D52">
        <w:rPr>
          <w:rFonts w:ascii="Times New Roman" w:hAnsi="Times New Roman" w:cs="Times New Roman"/>
          <w:sz w:val="28"/>
          <w:szCs w:val="28"/>
        </w:rPr>
        <w:t xml:space="preserve">обеспечивает устойчивость образов, </w:t>
      </w:r>
      <w:r w:rsidR="006A4CBC">
        <w:rPr>
          <w:rFonts w:ascii="Times New Roman" w:hAnsi="Times New Roman" w:cs="Times New Roman"/>
          <w:sz w:val="28"/>
          <w:szCs w:val="28"/>
        </w:rPr>
        <w:t xml:space="preserve">типизации, наконец, </w:t>
      </w:r>
      <w:r w:rsidRPr="00400D52">
        <w:rPr>
          <w:rFonts w:ascii="Times New Roman" w:hAnsi="Times New Roman" w:cs="Times New Roman"/>
          <w:sz w:val="28"/>
          <w:szCs w:val="28"/>
        </w:rPr>
        <w:t xml:space="preserve">интернализации </w:t>
      </w:r>
      <w:r w:rsidR="006A4CBC">
        <w:rPr>
          <w:rFonts w:ascii="Times New Roman" w:hAnsi="Times New Roman" w:cs="Times New Roman"/>
          <w:sz w:val="28"/>
          <w:szCs w:val="28"/>
        </w:rPr>
        <w:t xml:space="preserve">– </w:t>
      </w:r>
      <w:r w:rsidRPr="00400D52">
        <w:rPr>
          <w:rFonts w:ascii="Times New Roman" w:hAnsi="Times New Roman" w:cs="Times New Roman"/>
          <w:sz w:val="28"/>
          <w:szCs w:val="28"/>
        </w:rPr>
        <w:t xml:space="preserve">постепенного </w:t>
      </w:r>
      <w:r w:rsidR="006A4CBC">
        <w:rPr>
          <w:rFonts w:ascii="Times New Roman" w:hAnsi="Times New Roman" w:cs="Times New Roman"/>
          <w:sz w:val="28"/>
          <w:szCs w:val="28"/>
        </w:rPr>
        <w:t>принятия</w:t>
      </w:r>
      <w:r w:rsidRPr="00400D52">
        <w:rPr>
          <w:rFonts w:ascii="Times New Roman" w:hAnsi="Times New Roman" w:cs="Times New Roman"/>
          <w:sz w:val="28"/>
          <w:szCs w:val="28"/>
        </w:rPr>
        <w:t xml:space="preserve"> образов и присущих </w:t>
      </w:r>
      <w:r w:rsidR="006A4CBC">
        <w:rPr>
          <w:rFonts w:ascii="Times New Roman" w:hAnsi="Times New Roman" w:cs="Times New Roman"/>
          <w:sz w:val="28"/>
          <w:szCs w:val="28"/>
        </w:rPr>
        <w:t>им</w:t>
      </w:r>
      <w:r w:rsidRPr="00400D52">
        <w:rPr>
          <w:rFonts w:ascii="Times New Roman" w:hAnsi="Times New Roman" w:cs="Times New Roman"/>
          <w:sz w:val="28"/>
          <w:szCs w:val="28"/>
        </w:rPr>
        <w:t xml:space="preserve"> значений индивид</w:t>
      </w:r>
      <w:r w:rsidR="006A4CBC">
        <w:rPr>
          <w:rFonts w:ascii="Times New Roman" w:hAnsi="Times New Roman" w:cs="Times New Roman"/>
          <w:sz w:val="28"/>
          <w:szCs w:val="28"/>
        </w:rPr>
        <w:t>ами</w:t>
      </w:r>
      <w:r w:rsidRPr="00400D52">
        <w:rPr>
          <w:rFonts w:ascii="Times New Roman" w:hAnsi="Times New Roman" w:cs="Times New Roman"/>
          <w:sz w:val="28"/>
          <w:szCs w:val="28"/>
        </w:rPr>
        <w:t xml:space="preserve">. В процессе легитимации конструкта задается </w:t>
      </w:r>
      <w:r>
        <w:rPr>
          <w:rFonts w:ascii="Times New Roman" w:hAnsi="Times New Roman" w:cs="Times New Roman"/>
          <w:sz w:val="28"/>
          <w:szCs w:val="28"/>
        </w:rPr>
        <w:t xml:space="preserve">символическое поле, </w:t>
      </w:r>
      <w:r w:rsidRPr="00400D52">
        <w:rPr>
          <w:rFonts w:ascii="Times New Roman" w:hAnsi="Times New Roman" w:cs="Times New Roman"/>
          <w:sz w:val="28"/>
          <w:szCs w:val="28"/>
        </w:rPr>
        <w:t>что позволяется в свою очередь выявить социально разделяемые значения.</w:t>
      </w:r>
    </w:p>
    <w:p w:rsidR="001D6412" w:rsidRDefault="00D045DA" w:rsidP="00ED44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дискурсивным «</w:t>
      </w:r>
      <w:r w:rsidR="009349B3">
        <w:rPr>
          <w:rFonts w:ascii="Times New Roman" w:hAnsi="Times New Roman" w:cs="Times New Roman"/>
          <w:sz w:val="28"/>
          <w:szCs w:val="28"/>
        </w:rPr>
        <w:t>полем</w:t>
      </w:r>
      <w:r>
        <w:rPr>
          <w:rFonts w:ascii="Times New Roman" w:hAnsi="Times New Roman" w:cs="Times New Roman"/>
          <w:sz w:val="28"/>
          <w:szCs w:val="28"/>
        </w:rPr>
        <w:t xml:space="preserve">» для </w:t>
      </w:r>
      <w:r w:rsidR="009349B3">
        <w:rPr>
          <w:rFonts w:ascii="Times New Roman" w:hAnsi="Times New Roman" w:cs="Times New Roman"/>
          <w:sz w:val="28"/>
          <w:szCs w:val="28"/>
        </w:rPr>
        <w:t>формировани</w:t>
      </w:r>
      <w:r>
        <w:rPr>
          <w:rFonts w:ascii="Times New Roman" w:hAnsi="Times New Roman" w:cs="Times New Roman"/>
          <w:sz w:val="28"/>
          <w:szCs w:val="28"/>
        </w:rPr>
        <w:t>я</w:t>
      </w:r>
      <w:r w:rsidR="009349B3">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009349B3">
        <w:rPr>
          <w:rFonts w:ascii="Times New Roman" w:hAnsi="Times New Roman" w:cs="Times New Roman"/>
          <w:sz w:val="28"/>
          <w:szCs w:val="28"/>
        </w:rPr>
        <w:t xml:space="preserve">социальных конструктов, </w:t>
      </w:r>
      <w:r>
        <w:rPr>
          <w:rFonts w:ascii="Times New Roman" w:hAnsi="Times New Roman" w:cs="Times New Roman"/>
          <w:sz w:val="28"/>
          <w:szCs w:val="28"/>
        </w:rPr>
        <w:t xml:space="preserve">как </w:t>
      </w:r>
      <w:r w:rsidR="009349B3">
        <w:rPr>
          <w:rFonts w:ascii="Times New Roman" w:hAnsi="Times New Roman" w:cs="Times New Roman"/>
          <w:sz w:val="28"/>
          <w:szCs w:val="28"/>
        </w:rPr>
        <w:t>образ</w:t>
      </w:r>
      <w:r>
        <w:rPr>
          <w:rFonts w:ascii="Times New Roman" w:hAnsi="Times New Roman" w:cs="Times New Roman"/>
          <w:sz w:val="28"/>
          <w:szCs w:val="28"/>
        </w:rPr>
        <w:t>ы</w:t>
      </w:r>
      <w:r w:rsidR="009349B3">
        <w:rPr>
          <w:rFonts w:ascii="Times New Roman" w:hAnsi="Times New Roman" w:cs="Times New Roman"/>
          <w:sz w:val="28"/>
          <w:szCs w:val="28"/>
        </w:rPr>
        <w:t xml:space="preserve"> «своих» и «чужих»</w:t>
      </w:r>
      <w:r>
        <w:rPr>
          <w:rFonts w:ascii="Times New Roman" w:hAnsi="Times New Roman" w:cs="Times New Roman"/>
          <w:sz w:val="28"/>
          <w:szCs w:val="28"/>
        </w:rPr>
        <w:t>,</w:t>
      </w:r>
      <w:r w:rsidR="009349B3">
        <w:rPr>
          <w:rFonts w:ascii="Times New Roman" w:hAnsi="Times New Roman" w:cs="Times New Roman"/>
          <w:sz w:val="28"/>
          <w:szCs w:val="28"/>
        </w:rPr>
        <w:t xml:space="preserve"> является политический дискурс. </w:t>
      </w:r>
      <w:r>
        <w:rPr>
          <w:rFonts w:ascii="Times New Roman" w:hAnsi="Times New Roman" w:cs="Times New Roman"/>
          <w:sz w:val="28"/>
          <w:szCs w:val="28"/>
        </w:rPr>
        <w:t xml:space="preserve">Почему? Для исследователя </w:t>
      </w:r>
      <w:r w:rsidR="009349B3">
        <w:rPr>
          <w:rFonts w:ascii="Times New Roman" w:hAnsi="Times New Roman" w:cs="Times New Roman"/>
          <w:sz w:val="28"/>
          <w:szCs w:val="28"/>
        </w:rPr>
        <w:t xml:space="preserve">четко отделить область политических вопросов от других </w:t>
      </w:r>
      <w:r>
        <w:rPr>
          <w:rFonts w:ascii="Times New Roman" w:hAnsi="Times New Roman" w:cs="Times New Roman"/>
          <w:sz w:val="28"/>
          <w:szCs w:val="28"/>
        </w:rPr>
        <w:t xml:space="preserve">довольно непросто: </w:t>
      </w:r>
      <w:r w:rsidR="009349B3">
        <w:rPr>
          <w:rFonts w:ascii="Times New Roman" w:hAnsi="Times New Roman" w:cs="Times New Roman"/>
          <w:sz w:val="28"/>
          <w:szCs w:val="28"/>
        </w:rPr>
        <w:t>существует п</w:t>
      </w:r>
      <w:r w:rsidR="009349B3" w:rsidRPr="00400D52">
        <w:rPr>
          <w:rFonts w:ascii="Times New Roman" w:hAnsi="Times New Roman" w:cs="Times New Roman"/>
          <w:sz w:val="28"/>
          <w:szCs w:val="28"/>
        </w:rPr>
        <w:t>роблема демаркации «политического»</w:t>
      </w:r>
      <w:r w:rsidR="009349B3">
        <w:rPr>
          <w:rFonts w:ascii="Times New Roman" w:hAnsi="Times New Roman" w:cs="Times New Roman"/>
          <w:sz w:val="28"/>
          <w:szCs w:val="28"/>
        </w:rPr>
        <w:t xml:space="preserve">. По мнению </w:t>
      </w:r>
      <w:r>
        <w:rPr>
          <w:rFonts w:ascii="Times New Roman" w:hAnsi="Times New Roman" w:cs="Times New Roman"/>
          <w:sz w:val="28"/>
          <w:szCs w:val="28"/>
        </w:rPr>
        <w:t>философа и политолога Карла Шмитта</w:t>
      </w:r>
      <w:r w:rsidR="009349B3">
        <w:rPr>
          <w:rFonts w:ascii="Times New Roman" w:hAnsi="Times New Roman" w:cs="Times New Roman"/>
          <w:sz w:val="28"/>
          <w:szCs w:val="28"/>
        </w:rPr>
        <w:t xml:space="preserve"> </w:t>
      </w:r>
      <w:r>
        <w:rPr>
          <w:rFonts w:ascii="Times New Roman" w:hAnsi="Times New Roman" w:cs="Times New Roman"/>
          <w:sz w:val="28"/>
          <w:szCs w:val="28"/>
        </w:rPr>
        <w:t>понятие</w:t>
      </w:r>
      <w:r w:rsidR="009349B3" w:rsidRPr="00400D52">
        <w:rPr>
          <w:rFonts w:ascii="Times New Roman" w:hAnsi="Times New Roman" w:cs="Times New Roman"/>
          <w:sz w:val="28"/>
          <w:szCs w:val="28"/>
        </w:rPr>
        <w:t xml:space="preserve"> «политического</w:t>
      </w:r>
      <w:r>
        <w:rPr>
          <w:rFonts w:ascii="Times New Roman" w:hAnsi="Times New Roman" w:cs="Times New Roman"/>
          <w:sz w:val="28"/>
          <w:szCs w:val="28"/>
        </w:rPr>
        <w:t>»</w:t>
      </w:r>
      <w:r w:rsidR="009349B3" w:rsidRPr="00400D52">
        <w:rPr>
          <w:rFonts w:ascii="Times New Roman" w:hAnsi="Times New Roman" w:cs="Times New Roman"/>
          <w:sz w:val="28"/>
          <w:szCs w:val="28"/>
        </w:rPr>
        <w:t xml:space="preserve"> </w:t>
      </w:r>
      <w:r w:rsidR="009349B3">
        <w:rPr>
          <w:rFonts w:ascii="Times New Roman" w:hAnsi="Times New Roman" w:cs="Times New Roman"/>
          <w:sz w:val="28"/>
          <w:szCs w:val="28"/>
        </w:rPr>
        <w:t>охватывает</w:t>
      </w:r>
      <w:r w:rsidR="009349B3" w:rsidRPr="00400D52">
        <w:rPr>
          <w:rFonts w:ascii="Times New Roman" w:hAnsi="Times New Roman" w:cs="Times New Roman"/>
          <w:sz w:val="28"/>
          <w:szCs w:val="28"/>
        </w:rPr>
        <w:t xml:space="preserve"> широкий спектр вопросов, основой для выделения которых является </w:t>
      </w:r>
      <w:r>
        <w:rPr>
          <w:rFonts w:ascii="Times New Roman" w:hAnsi="Times New Roman" w:cs="Times New Roman"/>
          <w:sz w:val="28"/>
          <w:szCs w:val="28"/>
        </w:rPr>
        <w:t xml:space="preserve">обязательное </w:t>
      </w:r>
      <w:r w:rsidR="009349B3" w:rsidRPr="00400D52">
        <w:rPr>
          <w:rFonts w:ascii="Times New Roman" w:hAnsi="Times New Roman" w:cs="Times New Roman"/>
          <w:sz w:val="28"/>
          <w:szCs w:val="28"/>
        </w:rPr>
        <w:t>наличие раз</w:t>
      </w:r>
      <w:r>
        <w:rPr>
          <w:rFonts w:ascii="Times New Roman" w:hAnsi="Times New Roman" w:cs="Times New Roman"/>
          <w:sz w:val="28"/>
          <w:szCs w:val="28"/>
        </w:rPr>
        <w:t>граничения людей по принципу «друг» - «враг</w:t>
      </w:r>
      <w:r w:rsidR="009349B3">
        <w:rPr>
          <w:rFonts w:ascii="Times New Roman" w:hAnsi="Times New Roman" w:cs="Times New Roman"/>
          <w:sz w:val="28"/>
          <w:szCs w:val="28"/>
        </w:rPr>
        <w:t>»</w:t>
      </w:r>
      <w:r>
        <w:rPr>
          <w:rFonts w:ascii="Times New Roman" w:hAnsi="Times New Roman" w:cs="Times New Roman"/>
          <w:sz w:val="28"/>
          <w:szCs w:val="28"/>
        </w:rPr>
        <w:t xml:space="preserve"> в предельном измерении данных понятий. Категории «свои» и «чужие»</w:t>
      </w:r>
      <w:r w:rsidR="001D6412">
        <w:rPr>
          <w:rFonts w:ascii="Times New Roman" w:hAnsi="Times New Roman" w:cs="Times New Roman"/>
          <w:sz w:val="28"/>
          <w:szCs w:val="28"/>
        </w:rPr>
        <w:t xml:space="preserve"> являются </w:t>
      </w:r>
      <w:r>
        <w:rPr>
          <w:rFonts w:ascii="Times New Roman" w:hAnsi="Times New Roman" w:cs="Times New Roman"/>
          <w:sz w:val="28"/>
          <w:szCs w:val="28"/>
        </w:rPr>
        <w:t>схожи</w:t>
      </w:r>
      <w:r w:rsidR="001D6412">
        <w:rPr>
          <w:rFonts w:ascii="Times New Roman" w:hAnsi="Times New Roman" w:cs="Times New Roman"/>
          <w:sz w:val="28"/>
          <w:szCs w:val="28"/>
        </w:rPr>
        <w:t>ми</w:t>
      </w:r>
      <w:r>
        <w:rPr>
          <w:rFonts w:ascii="Times New Roman" w:hAnsi="Times New Roman" w:cs="Times New Roman"/>
          <w:sz w:val="28"/>
          <w:szCs w:val="28"/>
        </w:rPr>
        <w:t xml:space="preserve"> по смыслу с вышеназванными понятиями, </w:t>
      </w:r>
      <w:r w:rsidR="001D6412">
        <w:rPr>
          <w:rFonts w:ascii="Times New Roman" w:hAnsi="Times New Roman" w:cs="Times New Roman"/>
          <w:sz w:val="28"/>
          <w:szCs w:val="28"/>
        </w:rPr>
        <w:t>разве что не являются предельными выражениями «друга» и врага».</w:t>
      </w:r>
    </w:p>
    <w:p w:rsidR="00ED4455" w:rsidRDefault="00ED4455" w:rsidP="00ED44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Одними из ключевых акторов, влияющих на формирование политического дискурса, являются </w:t>
      </w:r>
      <w:r w:rsidR="001D6412">
        <w:rPr>
          <w:rFonts w:ascii="Times New Roman" w:hAnsi="Times New Roman" w:cs="Times New Roman"/>
          <w:sz w:val="28"/>
          <w:szCs w:val="28"/>
        </w:rPr>
        <w:t xml:space="preserve">представители власти - </w:t>
      </w:r>
      <w:r>
        <w:rPr>
          <w:rFonts w:ascii="Times New Roman" w:hAnsi="Times New Roman" w:cs="Times New Roman"/>
          <w:sz w:val="28"/>
          <w:szCs w:val="28"/>
        </w:rPr>
        <w:t xml:space="preserve">элиты. Существует несколько подходов к их определению. Одни выделяют элиты на основе присущих им лидерских качеств, другие берут за основу </w:t>
      </w:r>
      <w:r w:rsidR="001D6412">
        <w:rPr>
          <w:rFonts w:ascii="Times New Roman" w:hAnsi="Times New Roman" w:cs="Times New Roman"/>
          <w:sz w:val="28"/>
          <w:szCs w:val="28"/>
        </w:rPr>
        <w:t xml:space="preserve">идентификации </w:t>
      </w:r>
      <w:r>
        <w:rPr>
          <w:rFonts w:ascii="Times New Roman" w:hAnsi="Times New Roman" w:cs="Times New Roman"/>
          <w:sz w:val="28"/>
          <w:szCs w:val="28"/>
        </w:rPr>
        <w:t xml:space="preserve">обладание определенными </w:t>
      </w:r>
      <w:r w:rsidR="001D6412">
        <w:rPr>
          <w:rFonts w:ascii="Times New Roman" w:hAnsi="Times New Roman" w:cs="Times New Roman"/>
          <w:sz w:val="28"/>
          <w:szCs w:val="28"/>
        </w:rPr>
        <w:t>ресурсами</w:t>
      </w:r>
      <w:r>
        <w:rPr>
          <w:rFonts w:ascii="Times New Roman" w:hAnsi="Times New Roman" w:cs="Times New Roman"/>
          <w:sz w:val="28"/>
          <w:szCs w:val="28"/>
        </w:rPr>
        <w:t xml:space="preserve">. </w:t>
      </w:r>
      <w:r w:rsidR="001D6412">
        <w:rPr>
          <w:rFonts w:ascii="Times New Roman" w:hAnsi="Times New Roman" w:cs="Times New Roman"/>
          <w:sz w:val="28"/>
          <w:szCs w:val="28"/>
        </w:rPr>
        <w:t>К сожалению, все подходы</w:t>
      </w:r>
      <w:r w:rsidR="00520B30" w:rsidRPr="00400D52">
        <w:rPr>
          <w:rFonts w:ascii="Times New Roman" w:hAnsi="Times New Roman" w:cs="Times New Roman"/>
          <w:sz w:val="28"/>
          <w:szCs w:val="28"/>
        </w:rPr>
        <w:t xml:space="preserve"> </w:t>
      </w:r>
      <w:r w:rsidR="001D6412">
        <w:rPr>
          <w:rFonts w:ascii="Times New Roman" w:hAnsi="Times New Roman" w:cs="Times New Roman"/>
          <w:sz w:val="28"/>
          <w:szCs w:val="28"/>
        </w:rPr>
        <w:t xml:space="preserve">не совершенны и </w:t>
      </w:r>
      <w:r w:rsidR="00520B30" w:rsidRPr="00400D52">
        <w:rPr>
          <w:rFonts w:ascii="Times New Roman" w:hAnsi="Times New Roman" w:cs="Times New Roman"/>
          <w:sz w:val="28"/>
          <w:szCs w:val="28"/>
        </w:rPr>
        <w:t xml:space="preserve">упускают из виду какую-либо составляющую действительной элиты. Представителей элиты можно выделить, проследив, кто принимает ключевые политические решения (решенческий подход), однако здесь возникает проблема в определении круга лиц, реально участвовавшего в их принятии. Позиционный подход предлагает определять элиты исходя из занимаемых её представителями позиций в институтах власти, но тогда из поля зрения выпадают «серые кардиналы». Обладающих властью можно выявить, изучив репутацию (репутационный подход) – </w:t>
      </w:r>
      <w:r w:rsidR="001D6412">
        <w:rPr>
          <w:rFonts w:ascii="Times New Roman" w:hAnsi="Times New Roman" w:cs="Times New Roman"/>
          <w:sz w:val="28"/>
          <w:szCs w:val="28"/>
        </w:rPr>
        <w:t xml:space="preserve">но тогда </w:t>
      </w:r>
      <w:r w:rsidR="00520B30" w:rsidRPr="00400D52">
        <w:rPr>
          <w:rFonts w:ascii="Times New Roman" w:hAnsi="Times New Roman" w:cs="Times New Roman"/>
          <w:sz w:val="28"/>
          <w:szCs w:val="28"/>
        </w:rPr>
        <w:t xml:space="preserve">возникает проблема </w:t>
      </w:r>
      <w:r w:rsidR="001D6412">
        <w:rPr>
          <w:rFonts w:ascii="Times New Roman" w:hAnsi="Times New Roman" w:cs="Times New Roman"/>
          <w:sz w:val="28"/>
          <w:szCs w:val="28"/>
        </w:rPr>
        <w:t>определения истинных знатоков-</w:t>
      </w:r>
      <w:r w:rsidR="00520B30" w:rsidRPr="00400D52">
        <w:rPr>
          <w:rFonts w:ascii="Times New Roman" w:hAnsi="Times New Roman" w:cs="Times New Roman"/>
          <w:sz w:val="28"/>
          <w:szCs w:val="28"/>
        </w:rPr>
        <w:t>экспертов.</w:t>
      </w:r>
    </w:p>
    <w:p w:rsidR="00520B30" w:rsidRPr="00400D52" w:rsidRDefault="00ED4455" w:rsidP="00ED4455">
      <w:pPr>
        <w:spacing w:line="360" w:lineRule="auto"/>
        <w:ind w:firstLine="567"/>
        <w:jc w:val="both"/>
        <w:rPr>
          <w:rFonts w:ascii="Times New Roman" w:hAnsi="Times New Roman" w:cs="Times New Roman"/>
          <w:sz w:val="28"/>
          <w:szCs w:val="28"/>
        </w:rPr>
      </w:pPr>
      <w:r w:rsidRPr="009E0834">
        <w:rPr>
          <w:rFonts w:ascii="Times New Roman" w:hAnsi="Times New Roman" w:cs="Times New Roman"/>
          <w:sz w:val="28"/>
        </w:rPr>
        <w:t>Социальный конструкционизм признает первостепенную роль дискурса</w:t>
      </w:r>
      <w:r>
        <w:rPr>
          <w:rFonts w:ascii="Times New Roman" w:hAnsi="Times New Roman" w:cs="Times New Roman"/>
          <w:sz w:val="28"/>
        </w:rPr>
        <w:t xml:space="preserve"> и </w:t>
      </w:r>
      <w:r w:rsidRPr="009E0834">
        <w:rPr>
          <w:rFonts w:ascii="Times New Roman" w:hAnsi="Times New Roman" w:cs="Times New Roman"/>
          <w:sz w:val="28"/>
        </w:rPr>
        <w:t>отношений между людьми в конструировании социальной реальности.</w:t>
      </w:r>
      <w:r>
        <w:rPr>
          <w:rFonts w:ascii="Times New Roman" w:hAnsi="Times New Roman" w:cs="Times New Roman"/>
          <w:sz w:val="28"/>
        </w:rPr>
        <w:t xml:space="preserve"> </w:t>
      </w:r>
      <w:r w:rsidRPr="00400D52">
        <w:rPr>
          <w:rFonts w:ascii="Times New Roman" w:hAnsi="Times New Roman" w:cs="Times New Roman"/>
          <w:sz w:val="28"/>
          <w:szCs w:val="28"/>
        </w:rPr>
        <w:t>Процесс конструирования р</w:t>
      </w:r>
      <w:r>
        <w:rPr>
          <w:rFonts w:ascii="Times New Roman" w:hAnsi="Times New Roman" w:cs="Times New Roman"/>
          <w:sz w:val="28"/>
          <w:szCs w:val="28"/>
        </w:rPr>
        <w:t>еальности происходит через язык и языковые практики. Д</w:t>
      </w:r>
      <w:r w:rsidRPr="00400D52">
        <w:rPr>
          <w:rFonts w:ascii="Times New Roman" w:hAnsi="Times New Roman" w:cs="Times New Roman"/>
          <w:sz w:val="28"/>
          <w:szCs w:val="28"/>
        </w:rPr>
        <w:t>искурс играет важную роль в констру</w:t>
      </w:r>
      <w:r>
        <w:rPr>
          <w:rFonts w:ascii="Times New Roman" w:hAnsi="Times New Roman" w:cs="Times New Roman"/>
          <w:sz w:val="28"/>
          <w:szCs w:val="28"/>
        </w:rPr>
        <w:t xml:space="preserve">ировании социальной реальности и </w:t>
      </w:r>
      <w:r w:rsidRPr="00400D52">
        <w:rPr>
          <w:rFonts w:ascii="Times New Roman" w:hAnsi="Times New Roman" w:cs="Times New Roman"/>
          <w:sz w:val="28"/>
          <w:szCs w:val="28"/>
        </w:rPr>
        <w:t>представляет собой способ говорения о мире, который</w:t>
      </w:r>
      <w:r w:rsidR="001D6412">
        <w:rPr>
          <w:rFonts w:ascii="Times New Roman" w:hAnsi="Times New Roman" w:cs="Times New Roman"/>
          <w:sz w:val="28"/>
          <w:szCs w:val="28"/>
        </w:rPr>
        <w:t xml:space="preserve"> в свою очередь зависит о социо</w:t>
      </w:r>
      <w:r w:rsidRPr="00400D52">
        <w:rPr>
          <w:rFonts w:ascii="Times New Roman" w:hAnsi="Times New Roman" w:cs="Times New Roman"/>
          <w:sz w:val="28"/>
          <w:szCs w:val="28"/>
        </w:rPr>
        <w:t>культурного контекста, в котором он формируется.</w:t>
      </w:r>
    </w:p>
    <w:p w:rsidR="00520B30" w:rsidRDefault="00ED4455" w:rsidP="00520B3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ключевых теоретических подходов к анализу дискурса является критический дискурс-анализ. Среди основных направлений критического дискурс-анализа можно выделить несколько ответвлений. Д</w:t>
      </w:r>
      <w:r w:rsidR="00520B30" w:rsidRPr="00400D52">
        <w:rPr>
          <w:rFonts w:ascii="Times New Roman" w:hAnsi="Times New Roman" w:cs="Times New Roman"/>
          <w:sz w:val="28"/>
          <w:szCs w:val="28"/>
        </w:rPr>
        <w:t>иалектико-реляционный</w:t>
      </w:r>
      <w:r>
        <w:rPr>
          <w:rFonts w:ascii="Times New Roman" w:hAnsi="Times New Roman" w:cs="Times New Roman"/>
          <w:sz w:val="28"/>
          <w:szCs w:val="28"/>
        </w:rPr>
        <w:t xml:space="preserve"> подход</w:t>
      </w:r>
      <w:r w:rsidR="00520B30" w:rsidRPr="00400D52">
        <w:rPr>
          <w:rFonts w:ascii="Times New Roman" w:hAnsi="Times New Roman" w:cs="Times New Roman"/>
          <w:sz w:val="28"/>
          <w:szCs w:val="28"/>
        </w:rPr>
        <w:t xml:space="preserve"> Норман</w:t>
      </w:r>
      <w:r w:rsidR="001D6412">
        <w:rPr>
          <w:rFonts w:ascii="Times New Roman" w:hAnsi="Times New Roman" w:cs="Times New Roman"/>
          <w:sz w:val="28"/>
          <w:szCs w:val="28"/>
        </w:rPr>
        <w:t>а</w:t>
      </w:r>
      <w:r w:rsidR="00520B30" w:rsidRPr="00400D52">
        <w:rPr>
          <w:rFonts w:ascii="Times New Roman" w:hAnsi="Times New Roman" w:cs="Times New Roman"/>
          <w:sz w:val="28"/>
          <w:szCs w:val="28"/>
        </w:rPr>
        <w:t xml:space="preserve"> Фэрклоу</w:t>
      </w:r>
      <w:r w:rsidR="001D6412">
        <w:rPr>
          <w:rFonts w:ascii="Times New Roman" w:hAnsi="Times New Roman" w:cs="Times New Roman"/>
          <w:sz w:val="28"/>
          <w:szCs w:val="28"/>
        </w:rPr>
        <w:t xml:space="preserve"> определяет дискурс </w:t>
      </w:r>
      <w:r w:rsidR="00520B30" w:rsidRPr="00400D52">
        <w:rPr>
          <w:rFonts w:ascii="Times New Roman" w:hAnsi="Times New Roman" w:cs="Times New Roman"/>
          <w:sz w:val="28"/>
          <w:szCs w:val="28"/>
        </w:rPr>
        <w:t>как форм</w:t>
      </w:r>
      <w:r w:rsidR="001D6412">
        <w:rPr>
          <w:rFonts w:ascii="Times New Roman" w:hAnsi="Times New Roman" w:cs="Times New Roman"/>
          <w:sz w:val="28"/>
          <w:szCs w:val="28"/>
        </w:rPr>
        <w:t>у</w:t>
      </w:r>
      <w:r w:rsidR="00520B30" w:rsidRPr="00400D52">
        <w:rPr>
          <w:rFonts w:ascii="Times New Roman" w:hAnsi="Times New Roman" w:cs="Times New Roman"/>
          <w:sz w:val="28"/>
          <w:szCs w:val="28"/>
        </w:rPr>
        <w:t xml:space="preserve"> социальной практики, которая одновременно и воспроизводит, и изменяет знания, идентичности и социальные взаимоотношения</w:t>
      </w:r>
      <w:r w:rsidR="001D6412">
        <w:rPr>
          <w:rFonts w:ascii="Times New Roman" w:hAnsi="Times New Roman" w:cs="Times New Roman"/>
          <w:sz w:val="28"/>
          <w:szCs w:val="28"/>
        </w:rPr>
        <w:t>; в</w:t>
      </w:r>
      <w:r w:rsidR="00520B30" w:rsidRPr="00400D52">
        <w:rPr>
          <w:rFonts w:ascii="Times New Roman" w:hAnsi="Times New Roman" w:cs="Times New Roman"/>
          <w:sz w:val="28"/>
          <w:szCs w:val="28"/>
        </w:rPr>
        <w:t xml:space="preserve"> то же время сам дискурс формируется другими социальными практиками. </w:t>
      </w:r>
      <w:r w:rsidR="001D6412">
        <w:rPr>
          <w:rFonts w:ascii="Times New Roman" w:hAnsi="Times New Roman" w:cs="Times New Roman"/>
          <w:sz w:val="28"/>
          <w:szCs w:val="28"/>
        </w:rPr>
        <w:t>В основе с</w:t>
      </w:r>
      <w:r w:rsidR="00520B30" w:rsidRPr="00400D52">
        <w:rPr>
          <w:rFonts w:ascii="Times New Roman" w:hAnsi="Times New Roman" w:cs="Times New Roman"/>
          <w:sz w:val="28"/>
          <w:szCs w:val="28"/>
        </w:rPr>
        <w:t>оциокогнитивн</w:t>
      </w:r>
      <w:r w:rsidR="001D6412">
        <w:rPr>
          <w:rFonts w:ascii="Times New Roman" w:hAnsi="Times New Roman" w:cs="Times New Roman"/>
          <w:sz w:val="28"/>
          <w:szCs w:val="28"/>
        </w:rPr>
        <w:t>ого</w:t>
      </w:r>
      <w:r w:rsidR="00520B30" w:rsidRPr="00400D52">
        <w:rPr>
          <w:rFonts w:ascii="Times New Roman" w:hAnsi="Times New Roman" w:cs="Times New Roman"/>
          <w:sz w:val="28"/>
          <w:szCs w:val="28"/>
        </w:rPr>
        <w:t xml:space="preserve"> подход</w:t>
      </w:r>
      <w:r w:rsidR="001D6412">
        <w:rPr>
          <w:rFonts w:ascii="Times New Roman" w:hAnsi="Times New Roman" w:cs="Times New Roman"/>
          <w:sz w:val="28"/>
          <w:szCs w:val="28"/>
        </w:rPr>
        <w:t>а</w:t>
      </w:r>
      <w:r w:rsidR="00520B30" w:rsidRPr="00400D52">
        <w:rPr>
          <w:rFonts w:ascii="Times New Roman" w:hAnsi="Times New Roman" w:cs="Times New Roman"/>
          <w:sz w:val="28"/>
          <w:szCs w:val="28"/>
        </w:rPr>
        <w:t>, предложенн</w:t>
      </w:r>
      <w:r w:rsidR="001D6412">
        <w:rPr>
          <w:rFonts w:ascii="Times New Roman" w:hAnsi="Times New Roman" w:cs="Times New Roman"/>
          <w:sz w:val="28"/>
          <w:szCs w:val="28"/>
        </w:rPr>
        <w:t>ого</w:t>
      </w:r>
      <w:r w:rsidR="00520B30" w:rsidRPr="00400D52">
        <w:rPr>
          <w:rFonts w:ascii="Times New Roman" w:hAnsi="Times New Roman" w:cs="Times New Roman"/>
          <w:sz w:val="28"/>
          <w:szCs w:val="28"/>
        </w:rPr>
        <w:t xml:space="preserve"> Тёном </w:t>
      </w:r>
      <w:r w:rsidR="00520B30">
        <w:rPr>
          <w:rFonts w:ascii="Times New Roman" w:hAnsi="Times New Roman" w:cs="Times New Roman"/>
          <w:sz w:val="28"/>
          <w:szCs w:val="28"/>
        </w:rPr>
        <w:t>Ван Д</w:t>
      </w:r>
      <w:r w:rsidR="00520B30" w:rsidRPr="00400D52">
        <w:rPr>
          <w:rFonts w:ascii="Times New Roman" w:hAnsi="Times New Roman" w:cs="Times New Roman"/>
          <w:sz w:val="28"/>
          <w:szCs w:val="28"/>
        </w:rPr>
        <w:t xml:space="preserve">ейком, лежит </w:t>
      </w:r>
      <w:r w:rsidR="001D6412">
        <w:rPr>
          <w:rFonts w:ascii="Times New Roman" w:hAnsi="Times New Roman" w:cs="Times New Roman"/>
          <w:sz w:val="28"/>
          <w:szCs w:val="28"/>
        </w:rPr>
        <w:t>представление о взаимо</w:t>
      </w:r>
      <w:r w:rsidR="00520B30" w:rsidRPr="00400D52">
        <w:rPr>
          <w:rFonts w:ascii="Times New Roman" w:hAnsi="Times New Roman" w:cs="Times New Roman"/>
          <w:sz w:val="28"/>
          <w:szCs w:val="28"/>
        </w:rPr>
        <w:t>связ</w:t>
      </w:r>
      <w:r w:rsidR="001D6412">
        <w:rPr>
          <w:rFonts w:ascii="Times New Roman" w:hAnsi="Times New Roman" w:cs="Times New Roman"/>
          <w:sz w:val="28"/>
          <w:szCs w:val="28"/>
        </w:rPr>
        <w:t>и</w:t>
      </w:r>
      <w:r w:rsidR="00520B30" w:rsidRPr="00400D52">
        <w:rPr>
          <w:rFonts w:ascii="Times New Roman" w:hAnsi="Times New Roman" w:cs="Times New Roman"/>
          <w:sz w:val="28"/>
          <w:szCs w:val="28"/>
        </w:rPr>
        <w:t xml:space="preserve"> между обществом, дискурсом и когнитивными структурами. Важно подчеркнуть, что под связью понимается не просто корреляция между дискурсом и властью, но сложно устроенный процесс, основанны</w:t>
      </w:r>
      <w:r w:rsidR="001D6412">
        <w:rPr>
          <w:rFonts w:ascii="Times New Roman" w:hAnsi="Times New Roman" w:cs="Times New Roman"/>
          <w:sz w:val="28"/>
          <w:szCs w:val="28"/>
        </w:rPr>
        <w:t>й</w:t>
      </w:r>
      <w:r w:rsidR="00520B30" w:rsidRPr="00400D52">
        <w:rPr>
          <w:rFonts w:ascii="Times New Roman" w:hAnsi="Times New Roman" w:cs="Times New Roman"/>
          <w:sz w:val="28"/>
          <w:szCs w:val="28"/>
        </w:rPr>
        <w:t xml:space="preserve"> на </w:t>
      </w:r>
      <w:r w:rsidR="001D6412">
        <w:rPr>
          <w:rFonts w:ascii="Times New Roman" w:hAnsi="Times New Roman" w:cs="Times New Roman"/>
          <w:sz w:val="28"/>
          <w:szCs w:val="28"/>
        </w:rPr>
        <w:t xml:space="preserve">структурах </w:t>
      </w:r>
      <w:r w:rsidR="00520B30" w:rsidRPr="00400D52">
        <w:rPr>
          <w:rFonts w:ascii="Times New Roman" w:hAnsi="Times New Roman" w:cs="Times New Roman"/>
          <w:sz w:val="28"/>
          <w:szCs w:val="28"/>
        </w:rPr>
        <w:t>сознани</w:t>
      </w:r>
      <w:r w:rsidR="001D6412">
        <w:rPr>
          <w:rFonts w:ascii="Times New Roman" w:hAnsi="Times New Roman" w:cs="Times New Roman"/>
          <w:sz w:val="28"/>
          <w:szCs w:val="28"/>
        </w:rPr>
        <w:t>я</w:t>
      </w:r>
      <w:r w:rsidR="00520B30" w:rsidRPr="00400D52">
        <w:rPr>
          <w:rFonts w:ascii="Times New Roman" w:hAnsi="Times New Roman" w:cs="Times New Roman"/>
          <w:sz w:val="28"/>
          <w:szCs w:val="28"/>
        </w:rPr>
        <w:t xml:space="preserve"> участников этого взаимодействия. </w:t>
      </w:r>
      <w:r w:rsidR="001D6412">
        <w:rPr>
          <w:rFonts w:ascii="Times New Roman" w:hAnsi="Times New Roman" w:cs="Times New Roman"/>
          <w:sz w:val="28"/>
          <w:szCs w:val="28"/>
        </w:rPr>
        <w:t>Наконец, существует д</w:t>
      </w:r>
      <w:r w:rsidR="00520B30" w:rsidRPr="00400D52">
        <w:rPr>
          <w:rFonts w:ascii="Times New Roman" w:hAnsi="Times New Roman" w:cs="Times New Roman"/>
          <w:sz w:val="28"/>
          <w:szCs w:val="28"/>
        </w:rPr>
        <w:t>искурсивно-исторический подход, сильной стороной которого является изучение исторических, политических и социальных условий, в которых формируется дискурс.</w:t>
      </w:r>
    </w:p>
    <w:p w:rsidR="0046191C" w:rsidRDefault="0046191C" w:rsidP="0046191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основной исследовательский интерес состоял в том, чтобы </w:t>
      </w:r>
      <w:r w:rsidR="008A3030">
        <w:rPr>
          <w:rFonts w:ascii="Times New Roman" w:hAnsi="Times New Roman" w:cs="Times New Roman"/>
          <w:sz w:val="28"/>
          <w:szCs w:val="28"/>
        </w:rPr>
        <w:t>изучить конструирование</w:t>
      </w:r>
      <w:r>
        <w:rPr>
          <w:rFonts w:ascii="Times New Roman" w:hAnsi="Times New Roman" w:cs="Times New Roman"/>
          <w:sz w:val="28"/>
          <w:szCs w:val="28"/>
        </w:rPr>
        <w:t xml:space="preserve"> социальных представлений представителями политической элиты и </w:t>
      </w:r>
      <w:r w:rsidR="008A3030">
        <w:rPr>
          <w:rFonts w:ascii="Times New Roman" w:hAnsi="Times New Roman" w:cs="Times New Roman"/>
          <w:sz w:val="28"/>
          <w:szCs w:val="28"/>
        </w:rPr>
        <w:t>найти ответ</w:t>
      </w:r>
      <w:r w:rsidRPr="00400D52">
        <w:rPr>
          <w:rFonts w:ascii="Times New Roman" w:hAnsi="Times New Roman" w:cs="Times New Roman"/>
          <w:sz w:val="28"/>
          <w:szCs w:val="28"/>
        </w:rPr>
        <w:t xml:space="preserve"> на вопрос, кого</w:t>
      </w:r>
      <w:r>
        <w:rPr>
          <w:rFonts w:ascii="Times New Roman" w:hAnsi="Times New Roman" w:cs="Times New Roman"/>
          <w:sz w:val="28"/>
          <w:szCs w:val="28"/>
        </w:rPr>
        <w:t xml:space="preserve"> (что)</w:t>
      </w:r>
      <w:r w:rsidRPr="00400D52">
        <w:rPr>
          <w:rFonts w:ascii="Times New Roman" w:hAnsi="Times New Roman" w:cs="Times New Roman"/>
          <w:sz w:val="28"/>
          <w:szCs w:val="28"/>
        </w:rPr>
        <w:t xml:space="preserve"> в дискурсе российской политической элиты </w:t>
      </w:r>
      <w:r>
        <w:rPr>
          <w:rFonts w:ascii="Times New Roman" w:hAnsi="Times New Roman" w:cs="Times New Roman"/>
          <w:sz w:val="28"/>
          <w:szCs w:val="28"/>
        </w:rPr>
        <w:t xml:space="preserve">на тему распространения коронавирусной инфекции </w:t>
      </w:r>
      <w:r>
        <w:rPr>
          <w:rFonts w:ascii="Times New Roman" w:hAnsi="Times New Roman" w:cs="Times New Roman"/>
          <w:sz w:val="28"/>
          <w:szCs w:val="28"/>
          <w:lang w:val="en-US"/>
        </w:rPr>
        <w:t>COVID</w:t>
      </w:r>
      <w:r w:rsidRPr="00400D52">
        <w:rPr>
          <w:rFonts w:ascii="Times New Roman" w:hAnsi="Times New Roman" w:cs="Times New Roman"/>
          <w:sz w:val="28"/>
          <w:szCs w:val="28"/>
        </w:rPr>
        <w:t xml:space="preserve">-19 можно </w:t>
      </w:r>
      <w:r>
        <w:rPr>
          <w:rFonts w:ascii="Times New Roman" w:hAnsi="Times New Roman" w:cs="Times New Roman"/>
          <w:sz w:val="28"/>
          <w:szCs w:val="28"/>
        </w:rPr>
        <w:t>обозначить</w:t>
      </w:r>
      <w:r w:rsidRPr="00400D52">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400D52">
        <w:rPr>
          <w:rFonts w:ascii="Times New Roman" w:hAnsi="Times New Roman" w:cs="Times New Roman"/>
          <w:sz w:val="28"/>
          <w:szCs w:val="28"/>
        </w:rPr>
        <w:t>«своих</w:t>
      </w:r>
      <w:r>
        <w:rPr>
          <w:rFonts w:ascii="Times New Roman" w:hAnsi="Times New Roman" w:cs="Times New Roman"/>
          <w:sz w:val="28"/>
          <w:szCs w:val="28"/>
        </w:rPr>
        <w:t>»</w:t>
      </w:r>
      <w:r w:rsidRPr="00400D52">
        <w:rPr>
          <w:rFonts w:ascii="Times New Roman" w:hAnsi="Times New Roman" w:cs="Times New Roman"/>
          <w:sz w:val="28"/>
          <w:szCs w:val="28"/>
        </w:rPr>
        <w:t xml:space="preserve"> и </w:t>
      </w:r>
      <w:r>
        <w:rPr>
          <w:rFonts w:ascii="Times New Roman" w:hAnsi="Times New Roman" w:cs="Times New Roman"/>
          <w:sz w:val="28"/>
          <w:szCs w:val="28"/>
        </w:rPr>
        <w:t>«</w:t>
      </w:r>
      <w:r w:rsidRPr="00400D52">
        <w:rPr>
          <w:rFonts w:ascii="Times New Roman" w:hAnsi="Times New Roman" w:cs="Times New Roman"/>
          <w:sz w:val="28"/>
          <w:szCs w:val="28"/>
        </w:rPr>
        <w:t xml:space="preserve">чужих», какими чертами </w:t>
      </w:r>
      <w:r>
        <w:rPr>
          <w:rFonts w:ascii="Times New Roman" w:hAnsi="Times New Roman" w:cs="Times New Roman"/>
          <w:sz w:val="28"/>
          <w:szCs w:val="28"/>
        </w:rPr>
        <w:t>они н</w:t>
      </w:r>
      <w:r w:rsidRPr="00400D52">
        <w:rPr>
          <w:rFonts w:ascii="Times New Roman" w:hAnsi="Times New Roman" w:cs="Times New Roman"/>
          <w:sz w:val="28"/>
          <w:szCs w:val="28"/>
        </w:rPr>
        <w:t>аделяются</w:t>
      </w:r>
      <w:r>
        <w:rPr>
          <w:rFonts w:ascii="Times New Roman" w:hAnsi="Times New Roman" w:cs="Times New Roman"/>
          <w:sz w:val="28"/>
          <w:szCs w:val="28"/>
        </w:rPr>
        <w:t>. Н</w:t>
      </w:r>
      <w:r w:rsidRPr="00400D52">
        <w:rPr>
          <w:rFonts w:ascii="Times New Roman" w:hAnsi="Times New Roman" w:cs="Times New Roman"/>
          <w:sz w:val="28"/>
          <w:szCs w:val="28"/>
        </w:rPr>
        <w:t xml:space="preserve">а основе </w:t>
      </w:r>
      <w:r>
        <w:rPr>
          <w:rFonts w:ascii="Times New Roman" w:hAnsi="Times New Roman" w:cs="Times New Roman"/>
          <w:sz w:val="28"/>
          <w:szCs w:val="28"/>
        </w:rPr>
        <w:t xml:space="preserve">анализа содержания дискурсивных образов </w:t>
      </w:r>
      <w:r w:rsidRPr="00400D52">
        <w:rPr>
          <w:rFonts w:ascii="Times New Roman" w:hAnsi="Times New Roman" w:cs="Times New Roman"/>
          <w:sz w:val="28"/>
          <w:szCs w:val="28"/>
        </w:rPr>
        <w:t>можно сделать</w:t>
      </w:r>
      <w:r>
        <w:rPr>
          <w:rFonts w:ascii="Times New Roman" w:hAnsi="Times New Roman" w:cs="Times New Roman"/>
          <w:sz w:val="28"/>
          <w:szCs w:val="28"/>
        </w:rPr>
        <w:t xml:space="preserve"> ряд</w:t>
      </w:r>
      <w:r w:rsidRPr="00400D52">
        <w:rPr>
          <w:rFonts w:ascii="Times New Roman" w:hAnsi="Times New Roman" w:cs="Times New Roman"/>
          <w:sz w:val="28"/>
          <w:szCs w:val="28"/>
        </w:rPr>
        <w:t xml:space="preserve"> вывод</w:t>
      </w:r>
      <w:r>
        <w:rPr>
          <w:rFonts w:ascii="Times New Roman" w:hAnsi="Times New Roman" w:cs="Times New Roman"/>
          <w:sz w:val="28"/>
          <w:szCs w:val="28"/>
        </w:rPr>
        <w:t xml:space="preserve">ов об установках </w:t>
      </w:r>
      <w:r w:rsidRPr="00400D52">
        <w:rPr>
          <w:rFonts w:ascii="Times New Roman" w:hAnsi="Times New Roman" w:cs="Times New Roman"/>
          <w:sz w:val="28"/>
          <w:szCs w:val="28"/>
        </w:rPr>
        <w:t xml:space="preserve">и </w:t>
      </w:r>
      <w:r>
        <w:rPr>
          <w:rFonts w:ascii="Times New Roman" w:hAnsi="Times New Roman" w:cs="Times New Roman"/>
          <w:sz w:val="28"/>
          <w:szCs w:val="28"/>
        </w:rPr>
        <w:t xml:space="preserve">(возможных) </w:t>
      </w:r>
      <w:r w:rsidRPr="00400D52">
        <w:rPr>
          <w:rFonts w:ascii="Times New Roman" w:hAnsi="Times New Roman" w:cs="Times New Roman"/>
          <w:sz w:val="28"/>
          <w:szCs w:val="28"/>
        </w:rPr>
        <w:t>цел</w:t>
      </w:r>
      <w:r>
        <w:rPr>
          <w:rFonts w:ascii="Times New Roman" w:hAnsi="Times New Roman" w:cs="Times New Roman"/>
          <w:sz w:val="28"/>
          <w:szCs w:val="28"/>
        </w:rPr>
        <w:t>ях</w:t>
      </w:r>
      <w:r w:rsidRPr="00400D52">
        <w:rPr>
          <w:rFonts w:ascii="Times New Roman" w:hAnsi="Times New Roman" w:cs="Times New Roman"/>
          <w:sz w:val="28"/>
          <w:szCs w:val="28"/>
        </w:rPr>
        <w:t xml:space="preserve"> российской политической элиты.</w:t>
      </w:r>
      <w:r w:rsidR="00296926">
        <w:rPr>
          <w:rFonts w:ascii="Times New Roman" w:hAnsi="Times New Roman" w:cs="Times New Roman"/>
          <w:sz w:val="28"/>
          <w:szCs w:val="28"/>
        </w:rPr>
        <w:t xml:space="preserve"> </w:t>
      </w:r>
      <w:r w:rsidR="00296926" w:rsidRPr="00400D52">
        <w:rPr>
          <w:rFonts w:ascii="Times New Roman" w:hAnsi="Times New Roman" w:cs="Times New Roman"/>
          <w:sz w:val="28"/>
          <w:szCs w:val="28"/>
        </w:rPr>
        <w:t>В нашей работе под дискурсом понимается коммуникативное событие, происходящее между говорящим, слушающим (наблюдателем и др.) в процессе коммуникативного действия в определенном временном, пространственном и проч. контексте. Это коммуникативное действие (КД) может быть речевым, письменным, иметь вербальные и невербальные составляющие.</w:t>
      </w:r>
    </w:p>
    <w:p w:rsidR="00296926" w:rsidRDefault="00296926" w:rsidP="0046191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материалом для исследования послужили выступления представителей российской политической элиты (В.В. </w:t>
      </w:r>
      <w:r w:rsidRPr="00400D52">
        <w:rPr>
          <w:rFonts w:ascii="Times New Roman" w:hAnsi="Times New Roman" w:cs="Times New Roman"/>
          <w:sz w:val="28"/>
          <w:szCs w:val="28"/>
        </w:rPr>
        <w:t>Путин</w:t>
      </w:r>
      <w:r>
        <w:rPr>
          <w:rFonts w:ascii="Times New Roman" w:hAnsi="Times New Roman" w:cs="Times New Roman"/>
          <w:sz w:val="28"/>
          <w:szCs w:val="28"/>
        </w:rPr>
        <w:t>а</w:t>
      </w:r>
      <w:r w:rsidRPr="00400D52">
        <w:rPr>
          <w:rFonts w:ascii="Times New Roman" w:hAnsi="Times New Roman" w:cs="Times New Roman"/>
          <w:sz w:val="28"/>
          <w:szCs w:val="28"/>
        </w:rPr>
        <w:t>, М.В. Захаров</w:t>
      </w:r>
      <w:r>
        <w:rPr>
          <w:rFonts w:ascii="Times New Roman" w:hAnsi="Times New Roman" w:cs="Times New Roman"/>
          <w:sz w:val="28"/>
          <w:szCs w:val="28"/>
        </w:rPr>
        <w:t>ой</w:t>
      </w:r>
      <w:r w:rsidRPr="00400D52">
        <w:rPr>
          <w:rFonts w:ascii="Times New Roman" w:hAnsi="Times New Roman" w:cs="Times New Roman"/>
          <w:sz w:val="28"/>
          <w:szCs w:val="28"/>
        </w:rPr>
        <w:t>,</w:t>
      </w:r>
      <w:r>
        <w:rPr>
          <w:rFonts w:ascii="Times New Roman" w:hAnsi="Times New Roman" w:cs="Times New Roman"/>
          <w:sz w:val="28"/>
          <w:szCs w:val="28"/>
        </w:rPr>
        <w:t xml:space="preserve"> С.В. Лаврова</w:t>
      </w:r>
      <w:r w:rsidRPr="00400D52">
        <w:rPr>
          <w:rFonts w:ascii="Times New Roman" w:hAnsi="Times New Roman" w:cs="Times New Roman"/>
          <w:sz w:val="28"/>
          <w:szCs w:val="28"/>
        </w:rPr>
        <w:t>,</w:t>
      </w:r>
      <w:r>
        <w:rPr>
          <w:rFonts w:ascii="Times New Roman" w:hAnsi="Times New Roman" w:cs="Times New Roman"/>
          <w:sz w:val="28"/>
          <w:szCs w:val="28"/>
        </w:rPr>
        <w:t xml:space="preserve"> А.</w:t>
      </w:r>
      <w:r w:rsidRPr="00400D52">
        <w:rPr>
          <w:rFonts w:ascii="Times New Roman" w:hAnsi="Times New Roman" w:cs="Times New Roman"/>
          <w:sz w:val="28"/>
          <w:szCs w:val="28"/>
        </w:rPr>
        <w:t>Ю. Попов</w:t>
      </w:r>
      <w:r>
        <w:rPr>
          <w:rFonts w:ascii="Times New Roman" w:hAnsi="Times New Roman" w:cs="Times New Roman"/>
          <w:sz w:val="28"/>
          <w:szCs w:val="28"/>
        </w:rPr>
        <w:t>ой</w:t>
      </w:r>
      <w:r w:rsidRPr="00400D52">
        <w:rPr>
          <w:rFonts w:ascii="Times New Roman" w:hAnsi="Times New Roman" w:cs="Times New Roman"/>
          <w:sz w:val="28"/>
          <w:szCs w:val="28"/>
        </w:rPr>
        <w:t>, Д.С. Песков</w:t>
      </w:r>
      <w:r>
        <w:rPr>
          <w:rFonts w:ascii="Times New Roman" w:hAnsi="Times New Roman" w:cs="Times New Roman"/>
          <w:sz w:val="28"/>
          <w:szCs w:val="28"/>
        </w:rPr>
        <w:t>а и других</w:t>
      </w:r>
      <w:r w:rsidRPr="00400D52">
        <w:rPr>
          <w:rFonts w:ascii="Times New Roman" w:hAnsi="Times New Roman" w:cs="Times New Roman"/>
          <w:sz w:val="28"/>
          <w:szCs w:val="28"/>
        </w:rPr>
        <w:t>)</w:t>
      </w:r>
      <w:r>
        <w:rPr>
          <w:rFonts w:ascii="Times New Roman" w:hAnsi="Times New Roman" w:cs="Times New Roman"/>
          <w:sz w:val="28"/>
          <w:szCs w:val="28"/>
        </w:rPr>
        <w:t xml:space="preserve"> в период </w:t>
      </w:r>
      <w:r w:rsidRPr="00400D52">
        <w:rPr>
          <w:rFonts w:ascii="Times New Roman" w:hAnsi="Times New Roman" w:cs="Times New Roman"/>
          <w:sz w:val="28"/>
          <w:szCs w:val="28"/>
        </w:rPr>
        <w:t>с марта 2020 года по конец декабря 2021 года</w:t>
      </w:r>
      <w:r>
        <w:rPr>
          <w:rFonts w:ascii="Times New Roman" w:hAnsi="Times New Roman" w:cs="Times New Roman"/>
          <w:sz w:val="28"/>
          <w:szCs w:val="28"/>
        </w:rPr>
        <w:t xml:space="preserve">, </w:t>
      </w:r>
      <w:r w:rsidRPr="00400D52">
        <w:rPr>
          <w:rFonts w:ascii="Times New Roman" w:hAnsi="Times New Roman" w:cs="Times New Roman"/>
          <w:sz w:val="28"/>
          <w:szCs w:val="28"/>
        </w:rPr>
        <w:t>предна</w:t>
      </w:r>
      <w:r>
        <w:rPr>
          <w:rFonts w:ascii="Times New Roman" w:hAnsi="Times New Roman" w:cs="Times New Roman"/>
          <w:sz w:val="28"/>
          <w:szCs w:val="28"/>
        </w:rPr>
        <w:t>значенные</w:t>
      </w:r>
      <w:r w:rsidRPr="00400D52">
        <w:rPr>
          <w:rFonts w:ascii="Times New Roman" w:hAnsi="Times New Roman" w:cs="Times New Roman"/>
          <w:sz w:val="28"/>
          <w:szCs w:val="28"/>
        </w:rPr>
        <w:t xml:space="preserve"> для электронных средств массовой информации (обращения, пресс-конференции, интервью)</w:t>
      </w:r>
      <w:r>
        <w:rPr>
          <w:rFonts w:ascii="Times New Roman" w:hAnsi="Times New Roman" w:cs="Times New Roman"/>
          <w:sz w:val="28"/>
          <w:szCs w:val="28"/>
        </w:rPr>
        <w:t>, касающиеся проблематики распространения коронавирусной инфекции</w:t>
      </w:r>
      <w:r w:rsidRPr="00400D52">
        <w:rPr>
          <w:rFonts w:ascii="Times New Roman" w:hAnsi="Times New Roman" w:cs="Times New Roman"/>
          <w:sz w:val="28"/>
          <w:szCs w:val="28"/>
        </w:rPr>
        <w:t xml:space="preserve">. </w:t>
      </w:r>
    </w:p>
    <w:p w:rsidR="008A3030" w:rsidRDefault="008A3030" w:rsidP="00296926">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В данном исследовании мы опира</w:t>
      </w:r>
      <w:r w:rsidR="00296926">
        <w:rPr>
          <w:rFonts w:ascii="Times New Roman" w:hAnsi="Times New Roman" w:cs="Times New Roman"/>
          <w:sz w:val="28"/>
          <w:szCs w:val="28"/>
        </w:rPr>
        <w:t>лись</w:t>
      </w:r>
      <w:r w:rsidRPr="00400D52">
        <w:rPr>
          <w:rFonts w:ascii="Times New Roman" w:hAnsi="Times New Roman" w:cs="Times New Roman"/>
          <w:sz w:val="28"/>
          <w:szCs w:val="28"/>
        </w:rPr>
        <w:t xml:space="preserve"> на методологию, разработ</w:t>
      </w:r>
      <w:r w:rsidR="0060370A">
        <w:rPr>
          <w:rFonts w:ascii="Times New Roman" w:hAnsi="Times New Roman" w:cs="Times New Roman"/>
          <w:sz w:val="28"/>
          <w:szCs w:val="28"/>
        </w:rPr>
        <w:t>анную</w:t>
      </w:r>
      <w:r w:rsidRPr="00400D52">
        <w:rPr>
          <w:rFonts w:ascii="Times New Roman" w:hAnsi="Times New Roman" w:cs="Times New Roman"/>
          <w:sz w:val="28"/>
          <w:szCs w:val="28"/>
        </w:rPr>
        <w:t xml:space="preserve"> Тён</w:t>
      </w:r>
      <w:r w:rsidR="0060370A">
        <w:rPr>
          <w:rFonts w:ascii="Times New Roman" w:hAnsi="Times New Roman" w:cs="Times New Roman"/>
          <w:sz w:val="28"/>
          <w:szCs w:val="28"/>
        </w:rPr>
        <w:t>ом</w:t>
      </w:r>
      <w:r w:rsidRPr="00400D52">
        <w:rPr>
          <w:rFonts w:ascii="Times New Roman" w:hAnsi="Times New Roman" w:cs="Times New Roman"/>
          <w:sz w:val="28"/>
          <w:szCs w:val="28"/>
        </w:rPr>
        <w:t xml:space="preserve"> </w:t>
      </w:r>
      <w:r>
        <w:rPr>
          <w:rFonts w:ascii="Times New Roman" w:hAnsi="Times New Roman" w:cs="Times New Roman"/>
          <w:sz w:val="28"/>
          <w:szCs w:val="28"/>
        </w:rPr>
        <w:t>Ван Д</w:t>
      </w:r>
      <w:r w:rsidRPr="00400D52">
        <w:rPr>
          <w:rFonts w:ascii="Times New Roman" w:hAnsi="Times New Roman" w:cs="Times New Roman"/>
          <w:sz w:val="28"/>
          <w:szCs w:val="28"/>
        </w:rPr>
        <w:t>ейк</w:t>
      </w:r>
      <w:r w:rsidR="0060370A">
        <w:rPr>
          <w:rFonts w:ascii="Times New Roman" w:hAnsi="Times New Roman" w:cs="Times New Roman"/>
          <w:sz w:val="28"/>
          <w:szCs w:val="28"/>
        </w:rPr>
        <w:t>ом</w:t>
      </w:r>
      <w:r w:rsidRPr="00400D52">
        <w:rPr>
          <w:rFonts w:ascii="Times New Roman" w:hAnsi="Times New Roman" w:cs="Times New Roman"/>
          <w:sz w:val="28"/>
          <w:szCs w:val="28"/>
        </w:rPr>
        <w:t xml:space="preserve"> и Норман</w:t>
      </w:r>
      <w:r w:rsidR="0060370A">
        <w:rPr>
          <w:rFonts w:ascii="Times New Roman" w:hAnsi="Times New Roman" w:cs="Times New Roman"/>
          <w:sz w:val="28"/>
          <w:szCs w:val="28"/>
        </w:rPr>
        <w:t>ом</w:t>
      </w:r>
      <w:r w:rsidRPr="00400D52">
        <w:rPr>
          <w:rFonts w:ascii="Times New Roman" w:hAnsi="Times New Roman" w:cs="Times New Roman"/>
          <w:sz w:val="28"/>
          <w:szCs w:val="28"/>
        </w:rPr>
        <w:t xml:space="preserve"> Фэрклоу. Совмещение двух подходов, предложенных </w:t>
      </w:r>
      <w:r>
        <w:rPr>
          <w:rFonts w:ascii="Times New Roman" w:hAnsi="Times New Roman" w:cs="Times New Roman"/>
          <w:sz w:val="28"/>
          <w:szCs w:val="28"/>
        </w:rPr>
        <w:t>В</w:t>
      </w:r>
      <w:r w:rsidRPr="00400D52">
        <w:rPr>
          <w:rFonts w:ascii="Times New Roman" w:hAnsi="Times New Roman" w:cs="Times New Roman"/>
          <w:sz w:val="28"/>
          <w:szCs w:val="28"/>
        </w:rPr>
        <w:t xml:space="preserve">ан Дейком и Норманом Фэрклоу, дает инструментарий для анализа дискурса с помощью лингвистических процедур (фонетика, грамматика, синтаксис, жанры и риторика), позволяет определить разговорные стратегии и тактики, используемые в дискурсе, с присоединением анализа контекста, в котором происходят те или иные коммуникативные события. </w:t>
      </w:r>
    </w:p>
    <w:p w:rsidR="0060370A" w:rsidRDefault="00296926" w:rsidP="0088794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исследования было выявлено</w:t>
      </w:r>
      <w:r w:rsidR="00A65B79">
        <w:rPr>
          <w:rFonts w:ascii="Times New Roman" w:hAnsi="Times New Roman" w:cs="Times New Roman"/>
          <w:sz w:val="28"/>
          <w:szCs w:val="28"/>
        </w:rPr>
        <w:t xml:space="preserve">, что образы «своих» и «чужих» в исследуемом периоде претерпели трансформацию. </w:t>
      </w:r>
      <w:r w:rsidRPr="00400D52">
        <w:rPr>
          <w:rFonts w:ascii="Times New Roman" w:hAnsi="Times New Roman" w:cs="Times New Roman"/>
          <w:sz w:val="28"/>
          <w:szCs w:val="28"/>
        </w:rPr>
        <w:t>В начале пандемии (март 2020 года) образ «чуж</w:t>
      </w:r>
      <w:r>
        <w:rPr>
          <w:rFonts w:ascii="Times New Roman" w:hAnsi="Times New Roman" w:cs="Times New Roman"/>
          <w:sz w:val="28"/>
          <w:szCs w:val="28"/>
        </w:rPr>
        <w:t>их</w:t>
      </w:r>
      <w:r w:rsidRPr="00400D52">
        <w:rPr>
          <w:rFonts w:ascii="Times New Roman" w:hAnsi="Times New Roman" w:cs="Times New Roman"/>
          <w:sz w:val="28"/>
          <w:szCs w:val="28"/>
        </w:rPr>
        <w:t xml:space="preserve">» </w:t>
      </w:r>
      <w:r>
        <w:rPr>
          <w:rFonts w:ascii="Times New Roman" w:hAnsi="Times New Roman" w:cs="Times New Roman"/>
          <w:sz w:val="28"/>
          <w:szCs w:val="28"/>
        </w:rPr>
        <w:t xml:space="preserve">наполняют граждане, нивелирующие угрозу заражения </w:t>
      </w:r>
      <w:r w:rsidRPr="00400D52">
        <w:rPr>
          <w:rFonts w:ascii="Times New Roman" w:hAnsi="Times New Roman" w:cs="Times New Roman"/>
          <w:sz w:val="28"/>
          <w:szCs w:val="28"/>
        </w:rPr>
        <w:t>коронавирус</w:t>
      </w:r>
      <w:r w:rsidR="00A65B79">
        <w:rPr>
          <w:rFonts w:ascii="Times New Roman" w:hAnsi="Times New Roman" w:cs="Times New Roman"/>
          <w:sz w:val="28"/>
          <w:szCs w:val="28"/>
        </w:rPr>
        <w:t xml:space="preserve">ом, а к «своим» относят тех, кто соблюдает ограничения, осознает и признает опасность вируса. </w:t>
      </w:r>
      <w:r w:rsidRPr="00400D52">
        <w:rPr>
          <w:rFonts w:ascii="Times New Roman" w:hAnsi="Times New Roman" w:cs="Times New Roman"/>
          <w:sz w:val="28"/>
          <w:szCs w:val="28"/>
        </w:rPr>
        <w:t>По мере «включ</w:t>
      </w:r>
      <w:r>
        <w:rPr>
          <w:rFonts w:ascii="Times New Roman" w:hAnsi="Times New Roman" w:cs="Times New Roman"/>
          <w:sz w:val="28"/>
          <w:szCs w:val="28"/>
        </w:rPr>
        <w:t xml:space="preserve">ения» в дискурс других событий – таких, как </w:t>
      </w:r>
      <w:r w:rsidRPr="00400D52">
        <w:rPr>
          <w:rFonts w:ascii="Times New Roman" w:hAnsi="Times New Roman" w:cs="Times New Roman"/>
          <w:sz w:val="28"/>
          <w:szCs w:val="28"/>
        </w:rPr>
        <w:t xml:space="preserve">голосование по поправкам в </w:t>
      </w:r>
      <w:r>
        <w:rPr>
          <w:rFonts w:ascii="Times New Roman" w:hAnsi="Times New Roman" w:cs="Times New Roman"/>
          <w:sz w:val="28"/>
          <w:szCs w:val="28"/>
        </w:rPr>
        <w:t>К</w:t>
      </w:r>
      <w:r w:rsidRPr="00400D52">
        <w:rPr>
          <w:rFonts w:ascii="Times New Roman" w:hAnsi="Times New Roman" w:cs="Times New Roman"/>
          <w:sz w:val="28"/>
          <w:szCs w:val="28"/>
        </w:rPr>
        <w:t>онституцию, выборы депутатов Г</w:t>
      </w:r>
      <w:r>
        <w:rPr>
          <w:rFonts w:ascii="Times New Roman" w:hAnsi="Times New Roman" w:cs="Times New Roman"/>
          <w:sz w:val="28"/>
          <w:szCs w:val="28"/>
        </w:rPr>
        <w:t>осударственной Думы</w:t>
      </w:r>
      <w:r w:rsidRPr="00400D52">
        <w:rPr>
          <w:rFonts w:ascii="Times New Roman" w:hAnsi="Times New Roman" w:cs="Times New Roman"/>
          <w:sz w:val="28"/>
          <w:szCs w:val="28"/>
        </w:rPr>
        <w:t>, организация международного сотрудничества, эвакуация и вывоз граждан, оставшихся за рубежом во время закрытия государственных границ</w:t>
      </w:r>
      <w:r>
        <w:rPr>
          <w:rFonts w:ascii="Times New Roman" w:hAnsi="Times New Roman" w:cs="Times New Roman"/>
          <w:sz w:val="28"/>
          <w:szCs w:val="28"/>
        </w:rPr>
        <w:t xml:space="preserve"> – образ</w:t>
      </w:r>
      <w:r w:rsidR="00A65B79">
        <w:rPr>
          <w:rFonts w:ascii="Times New Roman" w:hAnsi="Times New Roman" w:cs="Times New Roman"/>
          <w:sz w:val="28"/>
          <w:szCs w:val="28"/>
        </w:rPr>
        <w:t>ы «своих» и «чужих</w:t>
      </w:r>
      <w:r w:rsidRPr="00400D52">
        <w:rPr>
          <w:rFonts w:ascii="Times New Roman" w:hAnsi="Times New Roman" w:cs="Times New Roman"/>
          <w:sz w:val="28"/>
          <w:szCs w:val="28"/>
        </w:rPr>
        <w:t>»</w:t>
      </w:r>
      <w:r w:rsidR="00A65B79">
        <w:rPr>
          <w:rFonts w:ascii="Times New Roman" w:hAnsi="Times New Roman" w:cs="Times New Roman"/>
          <w:sz w:val="28"/>
          <w:szCs w:val="28"/>
        </w:rPr>
        <w:t xml:space="preserve"> эволюционирую</w:t>
      </w:r>
      <w:r>
        <w:rPr>
          <w:rFonts w:ascii="Times New Roman" w:hAnsi="Times New Roman" w:cs="Times New Roman"/>
          <w:sz w:val="28"/>
          <w:szCs w:val="28"/>
        </w:rPr>
        <w:t>т</w:t>
      </w:r>
      <w:r w:rsidR="009C5D02">
        <w:rPr>
          <w:rFonts w:ascii="Times New Roman" w:hAnsi="Times New Roman" w:cs="Times New Roman"/>
          <w:sz w:val="28"/>
          <w:szCs w:val="28"/>
        </w:rPr>
        <w:t>. «Ч</w:t>
      </w:r>
      <w:r w:rsidRPr="00400D52">
        <w:rPr>
          <w:rFonts w:ascii="Times New Roman" w:hAnsi="Times New Roman" w:cs="Times New Roman"/>
          <w:sz w:val="28"/>
          <w:szCs w:val="28"/>
        </w:rPr>
        <w:t>уж</w:t>
      </w:r>
      <w:r>
        <w:rPr>
          <w:rFonts w:ascii="Times New Roman" w:hAnsi="Times New Roman" w:cs="Times New Roman"/>
          <w:sz w:val="28"/>
          <w:szCs w:val="28"/>
        </w:rPr>
        <w:t>ими</w:t>
      </w:r>
      <w:r w:rsidRPr="00400D52">
        <w:rPr>
          <w:rFonts w:ascii="Times New Roman" w:hAnsi="Times New Roman" w:cs="Times New Roman"/>
          <w:sz w:val="28"/>
          <w:szCs w:val="28"/>
        </w:rPr>
        <w:t>» призна</w:t>
      </w:r>
      <w:r>
        <w:rPr>
          <w:rFonts w:ascii="Times New Roman" w:hAnsi="Times New Roman" w:cs="Times New Roman"/>
          <w:sz w:val="28"/>
          <w:szCs w:val="28"/>
        </w:rPr>
        <w:t>ю</w:t>
      </w:r>
      <w:r w:rsidRPr="00400D52">
        <w:rPr>
          <w:rFonts w:ascii="Times New Roman" w:hAnsi="Times New Roman" w:cs="Times New Roman"/>
          <w:sz w:val="28"/>
          <w:szCs w:val="28"/>
        </w:rPr>
        <w:t xml:space="preserve">тся не просто </w:t>
      </w:r>
      <w:r>
        <w:rPr>
          <w:rFonts w:ascii="Times New Roman" w:hAnsi="Times New Roman" w:cs="Times New Roman"/>
          <w:sz w:val="28"/>
          <w:szCs w:val="28"/>
        </w:rPr>
        <w:t xml:space="preserve">граждане, игнорирующие средства защиты и ограничения из-за </w:t>
      </w:r>
      <w:r w:rsidRPr="00400D52">
        <w:rPr>
          <w:rFonts w:ascii="Times New Roman" w:hAnsi="Times New Roman" w:cs="Times New Roman"/>
          <w:sz w:val="28"/>
          <w:szCs w:val="28"/>
        </w:rPr>
        <w:t>пандеми</w:t>
      </w:r>
      <w:r>
        <w:rPr>
          <w:rFonts w:ascii="Times New Roman" w:hAnsi="Times New Roman" w:cs="Times New Roman"/>
          <w:sz w:val="28"/>
          <w:szCs w:val="28"/>
        </w:rPr>
        <w:t>и</w:t>
      </w:r>
      <w:r w:rsidRPr="00400D52">
        <w:rPr>
          <w:rFonts w:ascii="Times New Roman" w:hAnsi="Times New Roman" w:cs="Times New Roman"/>
          <w:sz w:val="28"/>
          <w:szCs w:val="28"/>
        </w:rPr>
        <w:t xml:space="preserve"> коронавируса, но и те, кто не желает идти намеченным власт</w:t>
      </w:r>
      <w:r>
        <w:rPr>
          <w:rFonts w:ascii="Times New Roman" w:hAnsi="Times New Roman" w:cs="Times New Roman"/>
          <w:sz w:val="28"/>
          <w:szCs w:val="28"/>
        </w:rPr>
        <w:t>ью</w:t>
      </w:r>
      <w:r w:rsidRPr="00400D52">
        <w:rPr>
          <w:rFonts w:ascii="Times New Roman" w:hAnsi="Times New Roman" w:cs="Times New Roman"/>
          <w:sz w:val="28"/>
          <w:szCs w:val="28"/>
        </w:rPr>
        <w:t xml:space="preserve"> пут</w:t>
      </w:r>
      <w:r>
        <w:rPr>
          <w:rFonts w:ascii="Times New Roman" w:hAnsi="Times New Roman" w:cs="Times New Roman"/>
          <w:sz w:val="28"/>
          <w:szCs w:val="28"/>
        </w:rPr>
        <w:t>ё</w:t>
      </w:r>
      <w:r w:rsidRPr="00400D52">
        <w:rPr>
          <w:rFonts w:ascii="Times New Roman" w:hAnsi="Times New Roman" w:cs="Times New Roman"/>
          <w:sz w:val="28"/>
          <w:szCs w:val="28"/>
        </w:rPr>
        <w:t>м.</w:t>
      </w:r>
      <w:r w:rsidR="0088794F">
        <w:rPr>
          <w:rFonts w:ascii="Times New Roman" w:hAnsi="Times New Roman" w:cs="Times New Roman"/>
          <w:sz w:val="28"/>
          <w:szCs w:val="28"/>
        </w:rPr>
        <w:t xml:space="preserve"> </w:t>
      </w:r>
      <w:r w:rsidR="0060370A">
        <w:rPr>
          <w:rFonts w:ascii="Times New Roman" w:hAnsi="Times New Roman" w:cs="Times New Roman"/>
          <w:sz w:val="28"/>
          <w:szCs w:val="28"/>
        </w:rPr>
        <w:t>К</w:t>
      </w:r>
      <w:r w:rsidR="0088794F">
        <w:rPr>
          <w:rFonts w:ascii="Times New Roman" w:hAnsi="Times New Roman" w:cs="Times New Roman"/>
          <w:sz w:val="28"/>
          <w:szCs w:val="28"/>
        </w:rPr>
        <w:t xml:space="preserve"> </w:t>
      </w:r>
      <w:r w:rsidR="0088794F" w:rsidRPr="00400D52">
        <w:rPr>
          <w:rFonts w:ascii="Times New Roman" w:hAnsi="Times New Roman" w:cs="Times New Roman"/>
          <w:sz w:val="28"/>
          <w:szCs w:val="28"/>
        </w:rPr>
        <w:t>группе «чужих» будут относит</w:t>
      </w:r>
      <w:r w:rsidR="0088794F">
        <w:rPr>
          <w:rFonts w:ascii="Times New Roman" w:hAnsi="Times New Roman" w:cs="Times New Roman"/>
          <w:sz w:val="28"/>
          <w:szCs w:val="28"/>
        </w:rPr>
        <w:t>ь</w:t>
      </w:r>
      <w:r w:rsidR="0088794F" w:rsidRPr="00400D52">
        <w:rPr>
          <w:rFonts w:ascii="Times New Roman" w:hAnsi="Times New Roman" w:cs="Times New Roman"/>
          <w:sz w:val="28"/>
          <w:szCs w:val="28"/>
        </w:rPr>
        <w:t xml:space="preserve">ся люди, не желающие </w:t>
      </w:r>
      <w:r w:rsidR="0060370A">
        <w:rPr>
          <w:rFonts w:ascii="Times New Roman" w:hAnsi="Times New Roman" w:cs="Times New Roman"/>
          <w:sz w:val="28"/>
          <w:szCs w:val="28"/>
        </w:rPr>
        <w:t>вакцинироваться. «С</w:t>
      </w:r>
      <w:r w:rsidR="0088794F">
        <w:rPr>
          <w:rFonts w:ascii="Times New Roman" w:hAnsi="Times New Roman" w:cs="Times New Roman"/>
          <w:sz w:val="28"/>
          <w:szCs w:val="28"/>
        </w:rPr>
        <w:t xml:space="preserve">воими» становятся те, кто голосует за поправки в Конституцию и приходит голосовать на выборах в Государственную Думу. </w:t>
      </w:r>
      <w:r w:rsidRPr="00400D52">
        <w:rPr>
          <w:rFonts w:ascii="Times New Roman" w:hAnsi="Times New Roman" w:cs="Times New Roman"/>
          <w:sz w:val="28"/>
          <w:szCs w:val="28"/>
        </w:rPr>
        <w:t>«Чужими» объявляются и те, кто придерживается нетрадиционных для россиянина ценностей, кто «насаждает» и популяризует эти ценности. «Своими»</w:t>
      </w:r>
      <w:r>
        <w:rPr>
          <w:rFonts w:ascii="Times New Roman" w:hAnsi="Times New Roman" w:cs="Times New Roman"/>
          <w:sz w:val="28"/>
          <w:szCs w:val="28"/>
        </w:rPr>
        <w:t>,</w:t>
      </w:r>
      <w:r w:rsidRPr="00400D52">
        <w:rPr>
          <w:rFonts w:ascii="Times New Roman" w:hAnsi="Times New Roman" w:cs="Times New Roman"/>
          <w:sz w:val="28"/>
          <w:szCs w:val="28"/>
        </w:rPr>
        <w:t xml:space="preserve"> напротив</w:t>
      </w:r>
      <w:r>
        <w:rPr>
          <w:rFonts w:ascii="Times New Roman" w:hAnsi="Times New Roman" w:cs="Times New Roman"/>
          <w:sz w:val="28"/>
          <w:szCs w:val="28"/>
        </w:rPr>
        <w:t>,</w:t>
      </w:r>
      <w:r w:rsidRPr="00400D52">
        <w:rPr>
          <w:rFonts w:ascii="Times New Roman" w:hAnsi="Times New Roman" w:cs="Times New Roman"/>
          <w:sz w:val="28"/>
          <w:szCs w:val="28"/>
        </w:rPr>
        <w:t xml:space="preserve"> становятся носители традиционных ценностей – семьи, веры в бога, традиционно полового разделения на мужчин и женщин. Также важным элементом образа «чужака» является посягательство на суверенность государства и сомнения в необходимости государства как института. </w:t>
      </w:r>
    </w:p>
    <w:p w:rsidR="00296926" w:rsidRDefault="00296926" w:rsidP="0088794F">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 xml:space="preserve">Упоминаются и политические игроки в лице США и Западной Европы, которые являются носителями «чуждых» ценностей. «Чужаками» становятся те государства, которые не прикладывают усилий для консолидации сил в борьбе с пандемий коронавирусной инфекции. </w:t>
      </w:r>
      <w:r w:rsidR="0088794F">
        <w:rPr>
          <w:rFonts w:ascii="Times New Roman" w:hAnsi="Times New Roman" w:cs="Times New Roman"/>
          <w:sz w:val="28"/>
          <w:szCs w:val="28"/>
        </w:rPr>
        <w:t>С</w:t>
      </w:r>
      <w:r w:rsidR="00A65B79" w:rsidRPr="00400D52">
        <w:rPr>
          <w:rFonts w:ascii="Times New Roman" w:hAnsi="Times New Roman" w:cs="Times New Roman"/>
          <w:sz w:val="28"/>
          <w:szCs w:val="28"/>
        </w:rPr>
        <w:t xml:space="preserve">реди политических игроков «своими» </w:t>
      </w:r>
      <w:r w:rsidR="00A65B79">
        <w:rPr>
          <w:rFonts w:ascii="Times New Roman" w:hAnsi="Times New Roman" w:cs="Times New Roman"/>
          <w:sz w:val="28"/>
          <w:szCs w:val="28"/>
        </w:rPr>
        <w:t xml:space="preserve">стали </w:t>
      </w:r>
      <w:r w:rsidR="00A65B79" w:rsidRPr="00400D52">
        <w:rPr>
          <w:rFonts w:ascii="Times New Roman" w:hAnsi="Times New Roman" w:cs="Times New Roman"/>
          <w:sz w:val="28"/>
          <w:szCs w:val="28"/>
        </w:rPr>
        <w:t>считать те страны, которые не отказыва</w:t>
      </w:r>
      <w:r w:rsidR="00A65B79">
        <w:rPr>
          <w:rFonts w:ascii="Times New Roman" w:hAnsi="Times New Roman" w:cs="Times New Roman"/>
          <w:sz w:val="28"/>
          <w:szCs w:val="28"/>
        </w:rPr>
        <w:t>ли</w:t>
      </w:r>
      <w:r w:rsidR="00A65B79" w:rsidRPr="00400D52">
        <w:rPr>
          <w:rFonts w:ascii="Times New Roman" w:hAnsi="Times New Roman" w:cs="Times New Roman"/>
          <w:sz w:val="28"/>
          <w:szCs w:val="28"/>
        </w:rPr>
        <w:t xml:space="preserve"> во</w:t>
      </w:r>
      <w:r w:rsidR="00A65B79">
        <w:rPr>
          <w:rFonts w:ascii="Times New Roman" w:hAnsi="Times New Roman" w:cs="Times New Roman"/>
          <w:sz w:val="28"/>
          <w:szCs w:val="28"/>
        </w:rPr>
        <w:t xml:space="preserve"> взаимодействии и сотрудничестве – </w:t>
      </w:r>
      <w:r w:rsidR="00A65B79" w:rsidRPr="00400D52">
        <w:rPr>
          <w:rFonts w:ascii="Times New Roman" w:hAnsi="Times New Roman" w:cs="Times New Roman"/>
          <w:sz w:val="28"/>
          <w:szCs w:val="28"/>
        </w:rPr>
        <w:t>в первую очередь</w:t>
      </w:r>
      <w:r w:rsidR="00A65B79">
        <w:rPr>
          <w:rFonts w:ascii="Times New Roman" w:hAnsi="Times New Roman" w:cs="Times New Roman"/>
          <w:sz w:val="28"/>
          <w:szCs w:val="28"/>
        </w:rPr>
        <w:t>,</w:t>
      </w:r>
      <w:r w:rsidR="00A65B79" w:rsidRPr="00400D52">
        <w:rPr>
          <w:rFonts w:ascii="Times New Roman" w:hAnsi="Times New Roman" w:cs="Times New Roman"/>
          <w:sz w:val="28"/>
          <w:szCs w:val="28"/>
        </w:rPr>
        <w:t xml:space="preserve"> это страны Азии, А</w:t>
      </w:r>
      <w:r w:rsidR="00A65B79">
        <w:rPr>
          <w:rFonts w:ascii="Times New Roman" w:hAnsi="Times New Roman" w:cs="Times New Roman"/>
          <w:sz w:val="28"/>
          <w:szCs w:val="28"/>
        </w:rPr>
        <w:t>фрики, СНГ и Латинской Америки.</w:t>
      </w:r>
    </w:p>
    <w:p w:rsidR="00296926" w:rsidRDefault="00296926" w:rsidP="00296926">
      <w:pPr>
        <w:spacing w:line="360" w:lineRule="auto"/>
        <w:ind w:firstLine="567"/>
        <w:jc w:val="both"/>
        <w:rPr>
          <w:rFonts w:ascii="Times New Roman" w:hAnsi="Times New Roman" w:cs="Times New Roman"/>
          <w:sz w:val="28"/>
          <w:szCs w:val="28"/>
        </w:rPr>
      </w:pPr>
      <w:r w:rsidRPr="00400D52">
        <w:rPr>
          <w:rFonts w:ascii="Times New Roman" w:hAnsi="Times New Roman" w:cs="Times New Roman"/>
          <w:sz w:val="28"/>
          <w:szCs w:val="28"/>
        </w:rPr>
        <w:t>Формирование образов «своих» и «чужих</w:t>
      </w:r>
      <w:r>
        <w:rPr>
          <w:rFonts w:ascii="Times New Roman" w:hAnsi="Times New Roman" w:cs="Times New Roman"/>
          <w:sz w:val="28"/>
          <w:szCs w:val="28"/>
        </w:rPr>
        <w:t>» происходит путем приписывания</w:t>
      </w:r>
      <w:r w:rsidRPr="00400D52">
        <w:rPr>
          <w:rFonts w:ascii="Times New Roman" w:hAnsi="Times New Roman" w:cs="Times New Roman"/>
          <w:sz w:val="28"/>
          <w:szCs w:val="28"/>
        </w:rPr>
        <w:t xml:space="preserve"> ключевым лицам, а также их действиям позитивных и негативных значений соответственно. Среди позитивных наиболее часто звучат: жертвенность, благородство целей, самоотверженность, забота о здоровье близких, ответственность, высок</w:t>
      </w:r>
      <w:r w:rsidR="0060370A">
        <w:rPr>
          <w:rFonts w:ascii="Times New Roman" w:hAnsi="Times New Roman" w:cs="Times New Roman"/>
          <w:sz w:val="28"/>
          <w:szCs w:val="28"/>
        </w:rPr>
        <w:t>ие интеллектуальные способности,</w:t>
      </w:r>
      <w:r w:rsidRPr="00400D52">
        <w:rPr>
          <w:rFonts w:ascii="Times New Roman" w:hAnsi="Times New Roman" w:cs="Times New Roman"/>
          <w:sz w:val="28"/>
          <w:szCs w:val="28"/>
        </w:rPr>
        <w:t xml:space="preserve"> сохранени</w:t>
      </w:r>
      <w:r>
        <w:rPr>
          <w:rFonts w:ascii="Times New Roman" w:hAnsi="Times New Roman" w:cs="Times New Roman"/>
          <w:sz w:val="28"/>
          <w:szCs w:val="28"/>
        </w:rPr>
        <w:t>е</w:t>
      </w:r>
      <w:r w:rsidRPr="00400D52">
        <w:rPr>
          <w:rFonts w:ascii="Times New Roman" w:hAnsi="Times New Roman" w:cs="Times New Roman"/>
          <w:sz w:val="28"/>
          <w:szCs w:val="28"/>
        </w:rPr>
        <w:t xml:space="preserve"> традиционных ценностей. На первый план также выходят безвозмездная помощь, поддержка окружающих, взаимовыручка. Основные характеристики образа «чужих» - эгоистичность, истеричность, враждебность, непоследовательность, слабая осознанность собственных действий и происходящего, безответственное отношение к окружающим, поддержка «чуждых» ценностей, приверженность взглядов, направленных на </w:t>
      </w:r>
      <w:r w:rsidR="00F45F24">
        <w:rPr>
          <w:rFonts w:ascii="Times New Roman" w:hAnsi="Times New Roman" w:cs="Times New Roman"/>
          <w:sz w:val="28"/>
          <w:szCs w:val="28"/>
        </w:rPr>
        <w:t>разрушение</w:t>
      </w:r>
      <w:r w:rsidRPr="00400D52">
        <w:rPr>
          <w:rFonts w:ascii="Times New Roman" w:hAnsi="Times New Roman" w:cs="Times New Roman"/>
          <w:sz w:val="28"/>
          <w:szCs w:val="28"/>
        </w:rPr>
        <w:t xml:space="preserve"> государственного строя.</w:t>
      </w:r>
    </w:p>
    <w:p w:rsidR="00F45F24" w:rsidRDefault="00296926" w:rsidP="0029692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400D52">
        <w:rPr>
          <w:rFonts w:ascii="Times New Roman" w:hAnsi="Times New Roman" w:cs="Times New Roman"/>
          <w:sz w:val="28"/>
          <w:szCs w:val="28"/>
        </w:rPr>
        <w:t xml:space="preserve">инамика публичных выступлений по теме коронавируса к концу 2021 года существенно снижается, а формат </w:t>
      </w:r>
      <w:r>
        <w:rPr>
          <w:rFonts w:ascii="Times New Roman" w:hAnsi="Times New Roman" w:cs="Times New Roman"/>
          <w:sz w:val="28"/>
          <w:szCs w:val="28"/>
        </w:rPr>
        <w:t xml:space="preserve">прямых </w:t>
      </w:r>
      <w:r w:rsidRPr="00400D52">
        <w:rPr>
          <w:rFonts w:ascii="Times New Roman" w:hAnsi="Times New Roman" w:cs="Times New Roman"/>
          <w:sz w:val="28"/>
          <w:szCs w:val="28"/>
        </w:rPr>
        <w:t>обращений</w:t>
      </w:r>
      <w:r>
        <w:rPr>
          <w:rFonts w:ascii="Times New Roman" w:hAnsi="Times New Roman" w:cs="Times New Roman"/>
          <w:sz w:val="28"/>
          <w:szCs w:val="28"/>
        </w:rPr>
        <w:t xml:space="preserve"> к гражданам</w:t>
      </w:r>
      <w:r w:rsidRPr="00400D52">
        <w:rPr>
          <w:rFonts w:ascii="Times New Roman" w:hAnsi="Times New Roman" w:cs="Times New Roman"/>
          <w:sz w:val="28"/>
          <w:szCs w:val="28"/>
        </w:rPr>
        <w:t xml:space="preserve"> </w:t>
      </w:r>
      <w:r>
        <w:rPr>
          <w:rFonts w:ascii="Times New Roman" w:hAnsi="Times New Roman" w:cs="Times New Roman"/>
          <w:sz w:val="28"/>
          <w:szCs w:val="28"/>
        </w:rPr>
        <w:t>сменяется</w:t>
      </w:r>
      <w:r w:rsidRPr="00400D52">
        <w:rPr>
          <w:rFonts w:ascii="Times New Roman" w:hAnsi="Times New Roman" w:cs="Times New Roman"/>
          <w:sz w:val="28"/>
          <w:szCs w:val="28"/>
        </w:rPr>
        <w:t xml:space="preserve"> выступления</w:t>
      </w:r>
      <w:r>
        <w:rPr>
          <w:rFonts w:ascii="Times New Roman" w:hAnsi="Times New Roman" w:cs="Times New Roman"/>
          <w:sz w:val="28"/>
          <w:szCs w:val="28"/>
        </w:rPr>
        <w:t>ми</w:t>
      </w:r>
      <w:r w:rsidRPr="00400D52">
        <w:rPr>
          <w:rFonts w:ascii="Times New Roman" w:hAnsi="Times New Roman" w:cs="Times New Roman"/>
          <w:sz w:val="28"/>
          <w:szCs w:val="28"/>
        </w:rPr>
        <w:t xml:space="preserve"> в темати</w:t>
      </w:r>
      <w:r>
        <w:rPr>
          <w:rFonts w:ascii="Times New Roman" w:hAnsi="Times New Roman" w:cs="Times New Roman"/>
          <w:sz w:val="28"/>
          <w:szCs w:val="28"/>
        </w:rPr>
        <w:t>ческих клубах, пресс-конференциями</w:t>
      </w:r>
      <w:r w:rsidRPr="00400D52">
        <w:rPr>
          <w:rFonts w:ascii="Times New Roman" w:hAnsi="Times New Roman" w:cs="Times New Roman"/>
          <w:sz w:val="28"/>
          <w:szCs w:val="28"/>
        </w:rPr>
        <w:t xml:space="preserve">. Сама тема коронавирусной инфекции к концу 2021 года больше не является основным фокусом внимания, она начинает представлять из себя базис, на основе которого </w:t>
      </w:r>
      <w:r>
        <w:rPr>
          <w:rFonts w:ascii="Times New Roman" w:hAnsi="Times New Roman" w:cs="Times New Roman"/>
          <w:sz w:val="28"/>
          <w:szCs w:val="28"/>
        </w:rPr>
        <w:t>выстраиваются обсуждения сторонн</w:t>
      </w:r>
      <w:r w:rsidRPr="00400D52">
        <w:rPr>
          <w:rFonts w:ascii="Times New Roman" w:hAnsi="Times New Roman" w:cs="Times New Roman"/>
          <w:sz w:val="28"/>
          <w:szCs w:val="28"/>
        </w:rPr>
        <w:t>их тем.</w:t>
      </w:r>
    </w:p>
    <w:p w:rsidR="00F45F24" w:rsidRDefault="00F45F24">
      <w:pPr>
        <w:rPr>
          <w:rFonts w:ascii="Times New Roman" w:hAnsi="Times New Roman" w:cs="Times New Roman"/>
          <w:sz w:val="28"/>
          <w:szCs w:val="28"/>
        </w:rPr>
      </w:pPr>
      <w:r>
        <w:rPr>
          <w:rFonts w:ascii="Times New Roman" w:hAnsi="Times New Roman" w:cs="Times New Roman"/>
          <w:sz w:val="28"/>
          <w:szCs w:val="28"/>
        </w:rPr>
        <w:br w:type="page"/>
      </w:r>
    </w:p>
    <w:p w:rsidR="00296926" w:rsidRDefault="00296926" w:rsidP="00296926">
      <w:pPr>
        <w:spacing w:line="360" w:lineRule="auto"/>
        <w:ind w:firstLine="567"/>
        <w:jc w:val="both"/>
        <w:rPr>
          <w:rFonts w:ascii="Times New Roman" w:hAnsi="Times New Roman" w:cs="Times New Roman"/>
          <w:sz w:val="28"/>
          <w:szCs w:val="28"/>
        </w:rPr>
      </w:pPr>
    </w:p>
    <w:p w:rsidR="006A6049" w:rsidRPr="00ED4455" w:rsidRDefault="00345E7A" w:rsidP="00ED4455">
      <w:pPr>
        <w:pStyle w:val="1"/>
        <w:rPr>
          <w:rFonts w:ascii="Times New Roman" w:hAnsi="Times New Roman" w:cs="Times New Roman"/>
          <w:color w:val="auto"/>
          <w:sz w:val="28"/>
          <w:szCs w:val="28"/>
        </w:rPr>
      </w:pPr>
      <w:bookmarkStart w:id="18" w:name="_Toc104504272"/>
      <w:r w:rsidRPr="00ED4455">
        <w:rPr>
          <w:rFonts w:ascii="Times New Roman" w:hAnsi="Times New Roman" w:cs="Times New Roman"/>
          <w:color w:val="auto"/>
          <w:sz w:val="28"/>
          <w:szCs w:val="28"/>
        </w:rPr>
        <w:t>СПИСОК ЛИТЕРАТУРЫ</w:t>
      </w:r>
      <w:bookmarkEnd w:id="18"/>
    </w:p>
    <w:p w:rsidR="004143AC" w:rsidRPr="00FD42E7" w:rsidRDefault="004143AC" w:rsidP="007656D3">
      <w:pPr>
        <w:spacing w:line="240" w:lineRule="auto"/>
        <w:ind w:firstLine="567"/>
        <w:jc w:val="both"/>
        <w:rPr>
          <w:rFonts w:ascii="Times New Roman" w:hAnsi="Times New Roman" w:cs="Times New Roman"/>
          <w:sz w:val="28"/>
          <w:szCs w:val="28"/>
        </w:rPr>
      </w:pPr>
    </w:p>
    <w:p w:rsidR="00467D47" w:rsidRPr="00467D47" w:rsidRDefault="00085EE5"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Pr>
          <w:rFonts w:ascii="Times New Roman" w:hAnsi="Times New Roman" w:cs="Times New Roman"/>
          <w:sz w:val="28"/>
          <w:szCs w:val="28"/>
        </w:rPr>
        <w:t>Аристотель</w:t>
      </w:r>
      <w:r w:rsidRPr="00085EE5">
        <w:rPr>
          <w:rFonts w:ascii="Times New Roman" w:hAnsi="Times New Roman" w:cs="Times New Roman"/>
          <w:sz w:val="28"/>
          <w:szCs w:val="28"/>
        </w:rPr>
        <w:t xml:space="preserve">. </w:t>
      </w:r>
      <w:r>
        <w:rPr>
          <w:rFonts w:ascii="Times New Roman" w:hAnsi="Times New Roman" w:cs="Times New Roman"/>
          <w:sz w:val="28"/>
          <w:szCs w:val="28"/>
        </w:rPr>
        <w:t>Риторика. М.: Лабиринт, 1978.</w:t>
      </w:r>
      <w:r w:rsidR="00467D47" w:rsidRPr="00645047">
        <w:rPr>
          <w:rFonts w:ascii="Times New Roman" w:hAnsi="Times New Roman" w:cs="Times New Roman"/>
          <w:sz w:val="28"/>
          <w:szCs w:val="28"/>
        </w:rPr>
        <w:t xml:space="preserve"> С. 15–164.</w:t>
      </w:r>
    </w:p>
    <w:p w:rsidR="003A1D03" w:rsidRPr="003A1D03" w:rsidRDefault="003A1D03" w:rsidP="003A1D03">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Арутюнова Н. Д. Дискурс // Лингвистический энциклопедический словарь. М.: Советская энциклопедия, 1990. 688 с.</w:t>
      </w:r>
    </w:p>
    <w:p w:rsidR="003A1D03" w:rsidRDefault="003A1D03" w:rsidP="003A1D03">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Барт Р. Смерть автора // Барт Р. Избранные работа: Семиотика. Поэтика. М., 1994. С. 384-391</w:t>
      </w:r>
    </w:p>
    <w:p w:rsidR="00085EE5" w:rsidRPr="00085EE5" w:rsidRDefault="00085EE5" w:rsidP="00085EE5">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Бахтин М.М. Проблема речевых жанров // Бахтин М.М. Эстетика словес</w:t>
      </w:r>
      <w:r>
        <w:rPr>
          <w:rFonts w:ascii="Times New Roman" w:hAnsi="Times New Roman" w:cs="Times New Roman"/>
          <w:sz w:val="28"/>
          <w:szCs w:val="28"/>
        </w:rPr>
        <w:t>ного творчества. М., 1979. С.200</w:t>
      </w:r>
      <w:r w:rsidRPr="00645047">
        <w:rPr>
          <w:rFonts w:ascii="Times New Roman" w:hAnsi="Times New Roman" w:cs="Times New Roman"/>
          <w:sz w:val="28"/>
          <w:szCs w:val="28"/>
        </w:rPr>
        <w:t>–280</w:t>
      </w:r>
    </w:p>
    <w:p w:rsidR="00BB1E7B" w:rsidRPr="00645047" w:rsidRDefault="00C23464"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 xml:space="preserve">Бергер П., Лукман Т. Социальное конструирование реальности. </w:t>
      </w:r>
      <w:r w:rsidR="00467D47">
        <w:rPr>
          <w:rFonts w:ascii="Times New Roman" w:hAnsi="Times New Roman" w:cs="Times New Roman"/>
          <w:sz w:val="28"/>
          <w:szCs w:val="28"/>
        </w:rPr>
        <w:t xml:space="preserve">Трактат по социологии знания. </w:t>
      </w:r>
      <w:r w:rsidRPr="00645047">
        <w:rPr>
          <w:rFonts w:ascii="Times New Roman" w:hAnsi="Times New Roman" w:cs="Times New Roman"/>
          <w:sz w:val="28"/>
          <w:szCs w:val="28"/>
        </w:rPr>
        <w:t>М.: “Медиум”, 1995.</w:t>
      </w:r>
      <w:r w:rsidR="00085EE5" w:rsidRPr="003313E7">
        <w:rPr>
          <w:rFonts w:ascii="Times New Roman" w:hAnsi="Times New Roman" w:cs="Times New Roman"/>
          <w:sz w:val="28"/>
          <w:szCs w:val="28"/>
        </w:rPr>
        <w:t xml:space="preserve"> </w:t>
      </w:r>
      <w:r w:rsidRPr="00645047">
        <w:rPr>
          <w:rFonts w:ascii="Times New Roman" w:hAnsi="Times New Roman" w:cs="Times New Roman"/>
          <w:sz w:val="28"/>
          <w:szCs w:val="28"/>
        </w:rPr>
        <w:t xml:space="preserve"> 323 с.</w:t>
      </w:r>
    </w:p>
    <w:p w:rsidR="0037287B" w:rsidRPr="00F0796E" w:rsidRDefault="0037287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F0796E">
        <w:rPr>
          <w:rFonts w:ascii="Times New Roman" w:hAnsi="Times New Roman" w:cs="Times New Roman"/>
          <w:sz w:val="28"/>
          <w:szCs w:val="28"/>
        </w:rPr>
        <w:t>Большой юридический сл</w:t>
      </w:r>
      <w:r w:rsidR="00085EE5" w:rsidRPr="00F0796E">
        <w:rPr>
          <w:rFonts w:ascii="Times New Roman" w:hAnsi="Times New Roman" w:cs="Times New Roman"/>
          <w:sz w:val="28"/>
          <w:szCs w:val="28"/>
        </w:rPr>
        <w:t>оварь.</w:t>
      </w:r>
      <w:r w:rsidR="00F0796E">
        <w:rPr>
          <w:rFonts w:ascii="Times New Roman" w:hAnsi="Times New Roman" w:cs="Times New Roman"/>
          <w:sz w:val="28"/>
          <w:szCs w:val="28"/>
        </w:rPr>
        <w:t xml:space="preserve"> </w:t>
      </w:r>
      <w:r w:rsidR="00F0796E" w:rsidRPr="00F0796E">
        <w:rPr>
          <w:rFonts w:ascii="Times New Roman" w:hAnsi="Times New Roman" w:cs="Times New Roman"/>
          <w:sz w:val="28"/>
          <w:szCs w:val="28"/>
        </w:rPr>
        <w:t>/</w:t>
      </w:r>
      <w:r w:rsidR="002A1C2B" w:rsidRPr="002A1C2B">
        <w:rPr>
          <w:rFonts w:ascii="Times New Roman" w:hAnsi="Times New Roman" w:cs="Times New Roman"/>
          <w:sz w:val="28"/>
          <w:szCs w:val="28"/>
        </w:rPr>
        <w:t xml:space="preserve"> </w:t>
      </w:r>
      <w:r w:rsidR="002A1C2B">
        <w:rPr>
          <w:rFonts w:ascii="Times New Roman" w:hAnsi="Times New Roman" w:cs="Times New Roman"/>
          <w:sz w:val="28"/>
          <w:szCs w:val="28"/>
        </w:rPr>
        <w:t>Под ред.</w:t>
      </w:r>
      <w:r w:rsidR="00F0796E" w:rsidRPr="00F0796E">
        <w:rPr>
          <w:rFonts w:ascii="Times New Roman" w:hAnsi="Times New Roman" w:cs="Times New Roman"/>
          <w:sz w:val="28"/>
          <w:szCs w:val="28"/>
        </w:rPr>
        <w:t xml:space="preserve"> А. Я. Сухарев, В. Е. Крутских, А. Я. Сухарева</w:t>
      </w:r>
      <w:r w:rsidR="002A1C2B">
        <w:rPr>
          <w:rFonts w:ascii="Times New Roman" w:hAnsi="Times New Roman" w:cs="Times New Roman"/>
          <w:sz w:val="28"/>
          <w:szCs w:val="28"/>
        </w:rPr>
        <w:t>.</w:t>
      </w:r>
      <w:r w:rsidR="00085EE5" w:rsidRPr="00F0796E">
        <w:rPr>
          <w:rFonts w:ascii="Times New Roman" w:hAnsi="Times New Roman" w:cs="Times New Roman"/>
          <w:sz w:val="28"/>
          <w:szCs w:val="28"/>
        </w:rPr>
        <w:t xml:space="preserve"> </w:t>
      </w:r>
      <w:r w:rsidRPr="00F0796E">
        <w:rPr>
          <w:rFonts w:ascii="Times New Roman" w:hAnsi="Times New Roman" w:cs="Times New Roman"/>
          <w:sz w:val="28"/>
          <w:szCs w:val="28"/>
        </w:rPr>
        <w:t>М.: Инфра-М.</w:t>
      </w:r>
      <w:r w:rsidR="00F0796E" w:rsidRPr="00F0796E">
        <w:rPr>
          <w:rFonts w:ascii="Times New Roman" w:hAnsi="Times New Roman" w:cs="Times New Roman"/>
          <w:sz w:val="28"/>
          <w:szCs w:val="28"/>
        </w:rPr>
        <w:t>,</w:t>
      </w:r>
      <w:r w:rsidRPr="00F0796E">
        <w:rPr>
          <w:rFonts w:ascii="Times New Roman" w:hAnsi="Times New Roman" w:cs="Times New Roman"/>
          <w:sz w:val="28"/>
          <w:szCs w:val="28"/>
        </w:rPr>
        <w:t xml:space="preserve"> 2003.</w:t>
      </w:r>
      <w:r w:rsidR="00F0796E" w:rsidRPr="00F0796E">
        <w:rPr>
          <w:rFonts w:ascii="Times New Roman" w:hAnsi="Times New Roman" w:cs="Times New Roman"/>
          <w:sz w:val="28"/>
          <w:szCs w:val="28"/>
        </w:rPr>
        <w:t xml:space="preserve"> 703 с.</w:t>
      </w:r>
    </w:p>
    <w:p w:rsidR="0037287B" w:rsidRDefault="0037287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Бургасов С. П. Пандемия  // Большая медицинская энциклопедия</w:t>
      </w:r>
      <w:r w:rsidR="00467D47">
        <w:rPr>
          <w:rFonts w:ascii="Times New Roman" w:hAnsi="Times New Roman" w:cs="Times New Roman"/>
          <w:sz w:val="28"/>
          <w:szCs w:val="28"/>
        </w:rPr>
        <w:t>. М.</w:t>
      </w:r>
      <w:r w:rsidRPr="00645047">
        <w:rPr>
          <w:rFonts w:ascii="Times New Roman" w:hAnsi="Times New Roman" w:cs="Times New Roman"/>
          <w:sz w:val="28"/>
          <w:szCs w:val="28"/>
        </w:rPr>
        <w:t xml:space="preserve">: Советская энциклопедия, 1982. 528 с. </w:t>
      </w:r>
    </w:p>
    <w:p w:rsidR="003A1D03" w:rsidRPr="00645047" w:rsidRDefault="003A1D03" w:rsidP="003A1D03">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Бурдье П. Стру</w:t>
      </w:r>
      <w:r w:rsidR="00085EE5">
        <w:rPr>
          <w:rFonts w:ascii="Times New Roman" w:hAnsi="Times New Roman" w:cs="Times New Roman"/>
          <w:sz w:val="28"/>
          <w:szCs w:val="28"/>
        </w:rPr>
        <w:t>ктуры, habitus, практики // Со</w:t>
      </w:r>
      <w:r w:rsidRPr="00645047">
        <w:rPr>
          <w:rFonts w:ascii="Times New Roman" w:hAnsi="Times New Roman" w:cs="Times New Roman"/>
          <w:sz w:val="28"/>
          <w:szCs w:val="28"/>
        </w:rPr>
        <w:t>временная социальная теория: Бурдье, Гидденс, Хабермас / сост., пер. и вступ. с</w:t>
      </w:r>
      <w:r w:rsidR="003B5E3B">
        <w:rPr>
          <w:rFonts w:ascii="Times New Roman" w:hAnsi="Times New Roman" w:cs="Times New Roman"/>
          <w:sz w:val="28"/>
          <w:szCs w:val="28"/>
        </w:rPr>
        <w:t>т. А. В. Леденевой. Новосибирск</w:t>
      </w:r>
      <w:r w:rsidR="00085EE5">
        <w:rPr>
          <w:rFonts w:ascii="Times New Roman" w:hAnsi="Times New Roman" w:cs="Times New Roman"/>
          <w:sz w:val="28"/>
          <w:szCs w:val="28"/>
        </w:rPr>
        <w:t xml:space="preserve">: Изд-во Новосибир. ун-та, </w:t>
      </w:r>
      <w:r w:rsidR="00085EE5" w:rsidRPr="00645047">
        <w:rPr>
          <w:rFonts w:ascii="Times New Roman" w:hAnsi="Times New Roman" w:cs="Times New Roman"/>
          <w:sz w:val="28"/>
          <w:szCs w:val="28"/>
        </w:rPr>
        <w:t xml:space="preserve">1995. </w:t>
      </w:r>
      <w:r w:rsidRPr="00645047">
        <w:rPr>
          <w:rFonts w:ascii="Times New Roman" w:hAnsi="Times New Roman" w:cs="Times New Roman"/>
          <w:sz w:val="28"/>
          <w:szCs w:val="28"/>
        </w:rPr>
        <w:t>С. 16–31.</w:t>
      </w:r>
    </w:p>
    <w:p w:rsidR="003A1D03" w:rsidRPr="00085EE5" w:rsidRDefault="003A1D0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085EE5">
        <w:rPr>
          <w:rFonts w:ascii="Times New Roman" w:hAnsi="Times New Roman" w:cs="Times New Roman"/>
          <w:sz w:val="28"/>
          <w:szCs w:val="28"/>
        </w:rPr>
        <w:t>Вико Дж. Основания новой науки об общей природе наций. М</w:t>
      </w:r>
      <w:r w:rsidRPr="003313E7">
        <w:rPr>
          <w:rFonts w:ascii="Times New Roman" w:hAnsi="Times New Roman" w:cs="Times New Roman"/>
          <w:sz w:val="28"/>
          <w:szCs w:val="28"/>
          <w:lang w:val="en-US"/>
        </w:rPr>
        <w:t>.-</w:t>
      </w:r>
      <w:r w:rsidRPr="00085EE5">
        <w:rPr>
          <w:rFonts w:ascii="Times New Roman" w:hAnsi="Times New Roman" w:cs="Times New Roman"/>
          <w:sz w:val="28"/>
          <w:szCs w:val="28"/>
        </w:rPr>
        <w:t>Киев</w:t>
      </w:r>
      <w:r w:rsidR="00085EE5" w:rsidRPr="003313E7">
        <w:rPr>
          <w:rFonts w:ascii="Times New Roman" w:hAnsi="Times New Roman" w:cs="Times New Roman"/>
          <w:sz w:val="28"/>
          <w:szCs w:val="28"/>
          <w:lang w:val="en-US"/>
        </w:rPr>
        <w:t xml:space="preserve">: </w:t>
      </w:r>
      <w:r w:rsidR="00085EE5" w:rsidRPr="00085EE5">
        <w:rPr>
          <w:rFonts w:ascii="Times New Roman" w:hAnsi="Times New Roman" w:cs="Times New Roman"/>
          <w:sz w:val="28"/>
          <w:szCs w:val="28"/>
        </w:rPr>
        <w:t>Ирис</w:t>
      </w:r>
      <w:r w:rsidRPr="003313E7">
        <w:rPr>
          <w:rFonts w:ascii="Times New Roman" w:hAnsi="Times New Roman" w:cs="Times New Roman"/>
          <w:sz w:val="28"/>
          <w:szCs w:val="28"/>
          <w:lang w:val="en-US"/>
        </w:rPr>
        <w:t xml:space="preserve">, </w:t>
      </w:r>
      <w:r w:rsidR="00085EE5" w:rsidRPr="00085EE5">
        <w:rPr>
          <w:rFonts w:ascii="Times New Roman" w:hAnsi="Times New Roman" w:cs="Times New Roman"/>
          <w:sz w:val="28"/>
          <w:szCs w:val="28"/>
          <w:lang w:val="en-US"/>
        </w:rPr>
        <w:t>REFL</w:t>
      </w:r>
      <w:r w:rsidR="00085EE5" w:rsidRPr="003313E7">
        <w:rPr>
          <w:rFonts w:ascii="Times New Roman" w:hAnsi="Times New Roman" w:cs="Times New Roman"/>
          <w:sz w:val="28"/>
          <w:szCs w:val="28"/>
          <w:lang w:val="en-US"/>
        </w:rPr>
        <w:t>-</w:t>
      </w:r>
      <w:r w:rsidR="00085EE5" w:rsidRPr="00085EE5">
        <w:rPr>
          <w:rFonts w:ascii="Times New Roman" w:hAnsi="Times New Roman" w:cs="Times New Roman"/>
          <w:sz w:val="28"/>
          <w:szCs w:val="28"/>
          <w:lang w:val="en-US"/>
        </w:rPr>
        <w:t>book</w:t>
      </w:r>
      <w:r w:rsidR="00085EE5" w:rsidRPr="003313E7">
        <w:rPr>
          <w:rFonts w:ascii="Times New Roman" w:hAnsi="Times New Roman" w:cs="Times New Roman"/>
          <w:sz w:val="28"/>
          <w:szCs w:val="28"/>
          <w:lang w:val="en-US"/>
        </w:rPr>
        <w:t xml:space="preserve">, </w:t>
      </w:r>
      <w:r w:rsidRPr="003313E7">
        <w:rPr>
          <w:rFonts w:ascii="Times New Roman" w:hAnsi="Times New Roman" w:cs="Times New Roman"/>
          <w:sz w:val="28"/>
          <w:szCs w:val="28"/>
          <w:lang w:val="en-US"/>
        </w:rPr>
        <w:t>1994.</w:t>
      </w:r>
      <w:r w:rsidR="00085EE5" w:rsidRPr="003313E7">
        <w:rPr>
          <w:rFonts w:ascii="Times New Roman" w:hAnsi="Times New Roman" w:cs="Times New Roman"/>
          <w:sz w:val="28"/>
          <w:szCs w:val="28"/>
          <w:lang w:val="en-US"/>
        </w:rPr>
        <w:t xml:space="preserve"> </w:t>
      </w:r>
      <w:r w:rsidR="00085EE5" w:rsidRPr="00085EE5">
        <w:rPr>
          <w:rFonts w:ascii="Times New Roman" w:hAnsi="Times New Roman" w:cs="Times New Roman"/>
          <w:sz w:val="28"/>
          <w:szCs w:val="28"/>
        </w:rPr>
        <w:t xml:space="preserve">637 </w:t>
      </w:r>
      <w:r w:rsidR="00085EE5" w:rsidRPr="00085EE5">
        <w:rPr>
          <w:rFonts w:ascii="Times New Roman" w:hAnsi="Times New Roman" w:cs="Times New Roman"/>
          <w:sz w:val="28"/>
          <w:szCs w:val="28"/>
          <w:lang w:val="en-US"/>
        </w:rPr>
        <w:t>c</w:t>
      </w:r>
      <w:r w:rsidR="00085EE5" w:rsidRPr="00085EE5">
        <w:rPr>
          <w:rFonts w:ascii="Times New Roman" w:hAnsi="Times New Roman" w:cs="Times New Roman"/>
          <w:sz w:val="28"/>
          <w:szCs w:val="28"/>
        </w:rPr>
        <w:t>.</w:t>
      </w:r>
    </w:p>
    <w:p w:rsid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 xml:space="preserve">Витгенштейн Л. Избранные работы / Пер. с нем. и англ. В.Руднева. М.: Издательский дом </w:t>
      </w:r>
      <w:r>
        <w:rPr>
          <w:rFonts w:ascii="Times New Roman" w:hAnsi="Times New Roman" w:cs="Times New Roman"/>
          <w:sz w:val="28"/>
          <w:szCs w:val="28"/>
        </w:rPr>
        <w:t xml:space="preserve">«Территория будущего», 2005. </w:t>
      </w:r>
      <w:r w:rsidRPr="00645047">
        <w:rPr>
          <w:rFonts w:ascii="Times New Roman" w:hAnsi="Times New Roman" w:cs="Times New Roman"/>
          <w:sz w:val="28"/>
          <w:szCs w:val="28"/>
        </w:rPr>
        <w:t>440</w:t>
      </w:r>
      <w:r>
        <w:rPr>
          <w:rFonts w:ascii="Times New Roman" w:hAnsi="Times New Roman" w:cs="Times New Roman"/>
          <w:sz w:val="28"/>
          <w:szCs w:val="28"/>
        </w:rPr>
        <w:t xml:space="preserve"> с</w:t>
      </w:r>
      <w:r w:rsidRPr="00645047">
        <w:rPr>
          <w:rFonts w:ascii="Times New Roman" w:hAnsi="Times New Roman" w:cs="Times New Roman"/>
          <w:sz w:val="28"/>
          <w:szCs w:val="28"/>
        </w:rPr>
        <w:t>.</w:t>
      </w:r>
    </w:p>
    <w:p w:rsidR="002A1C2B" w:rsidRPr="00467D47" w:rsidRDefault="002A1C2B"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Pr>
          <w:rFonts w:ascii="Times New Roman" w:hAnsi="Times New Roman" w:cs="Times New Roman"/>
          <w:sz w:val="28"/>
          <w:szCs w:val="28"/>
        </w:rPr>
        <w:t xml:space="preserve">Выготский Л. С. Мышление и речь. М.: Государственное социально-экономическое издательство, 1934. 362 с. </w:t>
      </w:r>
    </w:p>
    <w:p w:rsidR="003A1D03" w:rsidRPr="00645047" w:rsidRDefault="003A1D03" w:rsidP="003A1D03">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Гутнер Г.Б., Огурцов А.П. Дискурс // Новая философская</w:t>
      </w:r>
      <w:r w:rsidR="00467D47">
        <w:rPr>
          <w:rFonts w:ascii="Times New Roman" w:hAnsi="Times New Roman" w:cs="Times New Roman"/>
          <w:sz w:val="28"/>
          <w:szCs w:val="28"/>
        </w:rPr>
        <w:t xml:space="preserve"> энциклопедия. Т.1. М.</w:t>
      </w:r>
      <w:r w:rsidR="00085EE5">
        <w:rPr>
          <w:rFonts w:ascii="Times New Roman" w:hAnsi="Times New Roman" w:cs="Times New Roman"/>
          <w:sz w:val="28"/>
          <w:szCs w:val="28"/>
        </w:rPr>
        <w:t>: Наука</w:t>
      </w:r>
      <w:r w:rsidR="00467D47">
        <w:rPr>
          <w:rFonts w:ascii="Times New Roman" w:hAnsi="Times New Roman" w:cs="Times New Roman"/>
          <w:sz w:val="28"/>
          <w:szCs w:val="28"/>
        </w:rPr>
        <w:t>, 2000. 670 с.</w:t>
      </w:r>
    </w:p>
    <w:p w:rsidR="00467D47" w:rsidRPr="003E5C00"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3E5C00">
        <w:rPr>
          <w:rFonts w:ascii="Times New Roman" w:hAnsi="Times New Roman" w:cs="Times New Roman"/>
          <w:sz w:val="28"/>
          <w:szCs w:val="28"/>
        </w:rPr>
        <w:t>Дейк Т. ван. Вопросы прагматики текста. М., 2001. С. 132–146.</w:t>
      </w:r>
    </w:p>
    <w:p w:rsidR="003A1D03" w:rsidRPr="00830FFE" w:rsidRDefault="00467D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830FFE">
        <w:rPr>
          <w:rFonts w:ascii="Times New Roman" w:hAnsi="Times New Roman" w:cs="Times New Roman"/>
          <w:sz w:val="28"/>
          <w:szCs w:val="28"/>
        </w:rPr>
        <w:t>Дейк Т. ван. Дискурс и власть: Репрезентация доминиров</w:t>
      </w:r>
      <w:r w:rsidR="00830FFE" w:rsidRPr="00830FFE">
        <w:rPr>
          <w:rFonts w:ascii="Times New Roman" w:hAnsi="Times New Roman" w:cs="Times New Roman"/>
          <w:sz w:val="28"/>
          <w:szCs w:val="28"/>
        </w:rPr>
        <w:t>ания в языке и коммуникации. М.</w:t>
      </w:r>
      <w:r w:rsidRPr="00830FFE">
        <w:rPr>
          <w:rFonts w:ascii="Times New Roman" w:hAnsi="Times New Roman" w:cs="Times New Roman"/>
          <w:sz w:val="28"/>
          <w:szCs w:val="28"/>
        </w:rPr>
        <w:t>: Либроком, 2013.  344 с.</w:t>
      </w:r>
    </w:p>
    <w:p w:rsidR="00467D47" w:rsidRPr="002A553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085EE5">
        <w:rPr>
          <w:rFonts w:ascii="Times New Roman" w:hAnsi="Times New Roman" w:cs="Times New Roman"/>
          <w:sz w:val="28"/>
          <w:szCs w:val="28"/>
        </w:rPr>
        <w:t>Деррида Ж. О грамматологии / Пер. с фр.и вст. ст. Н</w:t>
      </w:r>
      <w:r w:rsidRPr="003313E7">
        <w:rPr>
          <w:rFonts w:ascii="Times New Roman" w:hAnsi="Times New Roman" w:cs="Times New Roman"/>
          <w:sz w:val="28"/>
          <w:szCs w:val="28"/>
          <w:lang w:val="en-US"/>
        </w:rPr>
        <w:t xml:space="preserve">. </w:t>
      </w:r>
      <w:r w:rsidRPr="00085EE5">
        <w:rPr>
          <w:rFonts w:ascii="Times New Roman" w:hAnsi="Times New Roman" w:cs="Times New Roman"/>
          <w:sz w:val="28"/>
          <w:szCs w:val="28"/>
        </w:rPr>
        <w:t>Автономовой</w:t>
      </w:r>
      <w:r w:rsidRPr="003313E7">
        <w:rPr>
          <w:rFonts w:ascii="Times New Roman" w:hAnsi="Times New Roman" w:cs="Times New Roman"/>
          <w:sz w:val="28"/>
          <w:szCs w:val="28"/>
          <w:lang w:val="en-US"/>
        </w:rPr>
        <w:t xml:space="preserve">. </w:t>
      </w:r>
      <w:r w:rsidRPr="00085EE5">
        <w:rPr>
          <w:rFonts w:ascii="Times New Roman" w:hAnsi="Times New Roman" w:cs="Times New Roman"/>
          <w:sz w:val="28"/>
          <w:szCs w:val="28"/>
        </w:rPr>
        <w:t>М</w:t>
      </w:r>
      <w:r w:rsidRPr="003313E7">
        <w:rPr>
          <w:rFonts w:ascii="Times New Roman" w:hAnsi="Times New Roman" w:cs="Times New Roman"/>
          <w:sz w:val="28"/>
          <w:szCs w:val="28"/>
          <w:lang w:val="en-US"/>
        </w:rPr>
        <w:t>.</w:t>
      </w:r>
      <w:r w:rsidR="00085EE5" w:rsidRPr="003313E7">
        <w:rPr>
          <w:rFonts w:ascii="Times New Roman" w:hAnsi="Times New Roman" w:cs="Times New Roman"/>
          <w:sz w:val="28"/>
          <w:szCs w:val="28"/>
          <w:lang w:val="en-US"/>
        </w:rPr>
        <w:t xml:space="preserve">: </w:t>
      </w:r>
      <w:r w:rsidR="00085EE5" w:rsidRPr="00085EE5">
        <w:rPr>
          <w:rFonts w:ascii="Times New Roman" w:hAnsi="Times New Roman" w:cs="Times New Roman"/>
          <w:sz w:val="28"/>
          <w:szCs w:val="28"/>
          <w:lang w:val="en-US"/>
        </w:rPr>
        <w:t>Ad</w:t>
      </w:r>
      <w:r w:rsidR="00085EE5" w:rsidRPr="003313E7">
        <w:rPr>
          <w:rFonts w:ascii="Times New Roman" w:hAnsi="Times New Roman" w:cs="Times New Roman"/>
          <w:sz w:val="28"/>
          <w:szCs w:val="28"/>
          <w:lang w:val="en-US"/>
        </w:rPr>
        <w:t xml:space="preserve"> </w:t>
      </w:r>
      <w:r w:rsidR="00085EE5" w:rsidRPr="00085EE5">
        <w:rPr>
          <w:rFonts w:ascii="Times New Roman" w:hAnsi="Times New Roman" w:cs="Times New Roman"/>
          <w:sz w:val="28"/>
          <w:szCs w:val="28"/>
          <w:lang w:val="en-US"/>
        </w:rPr>
        <w:t>Marginem</w:t>
      </w:r>
      <w:r w:rsidR="00085EE5" w:rsidRPr="003313E7">
        <w:rPr>
          <w:rFonts w:ascii="Times New Roman" w:hAnsi="Times New Roman" w:cs="Times New Roman"/>
          <w:sz w:val="28"/>
          <w:szCs w:val="28"/>
          <w:lang w:val="en-US"/>
        </w:rPr>
        <w:t>,</w:t>
      </w:r>
      <w:r w:rsidRPr="003313E7">
        <w:rPr>
          <w:rFonts w:ascii="Times New Roman" w:hAnsi="Times New Roman" w:cs="Times New Roman"/>
          <w:sz w:val="28"/>
          <w:szCs w:val="28"/>
          <w:lang w:val="en-US"/>
        </w:rPr>
        <w:t xml:space="preserve"> 2000.</w:t>
      </w:r>
      <w:r w:rsidR="00085EE5" w:rsidRPr="003313E7">
        <w:rPr>
          <w:rFonts w:ascii="Times New Roman" w:hAnsi="Times New Roman" w:cs="Times New Roman"/>
          <w:sz w:val="28"/>
          <w:szCs w:val="28"/>
          <w:lang w:val="en-US"/>
        </w:rPr>
        <w:t xml:space="preserve"> </w:t>
      </w:r>
      <w:r w:rsidR="00085EE5" w:rsidRPr="002A5537">
        <w:rPr>
          <w:rFonts w:ascii="Times New Roman" w:hAnsi="Times New Roman" w:cs="Times New Roman"/>
          <w:sz w:val="28"/>
          <w:szCs w:val="28"/>
          <w:lang w:val="en-US"/>
        </w:rPr>
        <w:t xml:space="preserve">512 </w:t>
      </w:r>
      <w:r w:rsidR="00085EE5" w:rsidRPr="00085EE5">
        <w:rPr>
          <w:rFonts w:ascii="Times New Roman" w:hAnsi="Times New Roman" w:cs="Times New Roman"/>
          <w:sz w:val="28"/>
          <w:szCs w:val="28"/>
          <w:lang w:val="en-US"/>
        </w:rPr>
        <w:t>c</w:t>
      </w:r>
      <w:r w:rsidR="00085EE5" w:rsidRPr="002A5537">
        <w:rPr>
          <w:rFonts w:ascii="Times New Roman" w:hAnsi="Times New Roman" w:cs="Times New Roman"/>
          <w:sz w:val="28"/>
          <w:szCs w:val="28"/>
          <w:lang w:val="en-US"/>
        </w:rPr>
        <w:t>.</w:t>
      </w:r>
    </w:p>
    <w:p w:rsidR="00467D47" w:rsidRPr="00085EE5" w:rsidRDefault="00467D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085EE5">
        <w:rPr>
          <w:rFonts w:ascii="Times New Roman" w:hAnsi="Times New Roman" w:cs="Times New Roman"/>
          <w:sz w:val="28"/>
          <w:szCs w:val="28"/>
        </w:rPr>
        <w:t>Кант И. Критика чистого разума. М.</w:t>
      </w:r>
      <w:r w:rsidR="00085EE5" w:rsidRPr="00085EE5">
        <w:rPr>
          <w:rFonts w:ascii="Times New Roman" w:hAnsi="Times New Roman" w:cs="Times New Roman"/>
          <w:sz w:val="28"/>
          <w:szCs w:val="28"/>
        </w:rPr>
        <w:t>: Мысль</w:t>
      </w:r>
      <w:r w:rsidRPr="00085EE5">
        <w:rPr>
          <w:rFonts w:ascii="Times New Roman" w:hAnsi="Times New Roman" w:cs="Times New Roman"/>
          <w:sz w:val="28"/>
          <w:szCs w:val="28"/>
        </w:rPr>
        <w:t>, 1994.</w:t>
      </w:r>
      <w:r w:rsidR="00085EE5" w:rsidRPr="00085EE5">
        <w:rPr>
          <w:rFonts w:ascii="Times New Roman" w:hAnsi="Times New Roman" w:cs="Times New Roman"/>
          <w:sz w:val="28"/>
          <w:szCs w:val="28"/>
        </w:rPr>
        <w:t xml:space="preserve"> 591 с.</w:t>
      </w:r>
    </w:p>
    <w:p w:rsidR="002A1C2B" w:rsidRDefault="00467D47" w:rsidP="002A1C2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 xml:space="preserve">Клюев Ю. В. Политический дискурс в массовой коммуникации: анализ публичного политического взаимодействия. </w:t>
      </w:r>
      <w:r w:rsidR="00C848BE">
        <w:rPr>
          <w:rFonts w:ascii="Times New Roman" w:hAnsi="Times New Roman" w:cs="Times New Roman"/>
          <w:sz w:val="28"/>
          <w:szCs w:val="28"/>
        </w:rPr>
        <w:t>М.-Берлин: Директ-Медиа, 2016.</w:t>
      </w:r>
      <w:r w:rsidRPr="00645047">
        <w:rPr>
          <w:rFonts w:ascii="Times New Roman" w:hAnsi="Times New Roman" w:cs="Times New Roman"/>
          <w:sz w:val="28"/>
          <w:szCs w:val="28"/>
        </w:rPr>
        <w:t xml:space="preserve"> 263 с.</w:t>
      </w:r>
    </w:p>
    <w:p w:rsidR="002A1C2B" w:rsidRPr="002A1C2B" w:rsidRDefault="002A1C2B" w:rsidP="002A1C2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2A1C2B">
        <w:rPr>
          <w:rFonts w:ascii="Times New Roman" w:hAnsi="Times New Roman" w:cs="Times New Roman"/>
          <w:sz w:val="28"/>
          <w:szCs w:val="28"/>
        </w:rPr>
        <w:t>Макаров М. Л. Основы теории дискурса.</w:t>
      </w:r>
      <w:r>
        <w:rPr>
          <w:rFonts w:ascii="Times New Roman" w:hAnsi="Times New Roman" w:cs="Times New Roman"/>
          <w:sz w:val="28"/>
          <w:szCs w:val="28"/>
        </w:rPr>
        <w:t xml:space="preserve"> М.: ИТДГК «Гнозис», 2003. </w:t>
      </w:r>
      <w:r w:rsidRPr="002A1C2B">
        <w:rPr>
          <w:rFonts w:ascii="Times New Roman" w:hAnsi="Times New Roman" w:cs="Times New Roman"/>
          <w:sz w:val="28"/>
          <w:szCs w:val="28"/>
        </w:rPr>
        <w:t>280 с.</w:t>
      </w:r>
    </w:p>
    <w:p w:rsidR="00064AC1" w:rsidRPr="002A1C2B" w:rsidRDefault="00064AC1" w:rsidP="002A1C2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2A1C2B">
        <w:rPr>
          <w:rFonts w:ascii="Times New Roman" w:hAnsi="Times New Roman" w:cs="Times New Roman"/>
          <w:sz w:val="28"/>
          <w:szCs w:val="28"/>
        </w:rPr>
        <w:t>Миллс Р. Властвующая элита. М.</w:t>
      </w:r>
      <w:r w:rsidR="002A1C2B" w:rsidRPr="002A1C2B">
        <w:rPr>
          <w:rFonts w:ascii="Times New Roman" w:hAnsi="Times New Roman" w:cs="Times New Roman"/>
          <w:sz w:val="28"/>
          <w:szCs w:val="28"/>
        </w:rPr>
        <w:t>: Издательство</w:t>
      </w:r>
      <w:r w:rsidR="003E5C00">
        <w:rPr>
          <w:rFonts w:ascii="Times New Roman" w:hAnsi="Times New Roman" w:cs="Times New Roman"/>
          <w:sz w:val="28"/>
          <w:szCs w:val="28"/>
        </w:rPr>
        <w:t xml:space="preserve"> </w:t>
      </w:r>
      <w:r w:rsidR="002A1C2B" w:rsidRPr="002A1C2B">
        <w:rPr>
          <w:rFonts w:ascii="Times New Roman" w:hAnsi="Times New Roman" w:cs="Times New Roman"/>
          <w:sz w:val="28"/>
          <w:szCs w:val="28"/>
        </w:rPr>
        <w:t>иностранной литературы</w:t>
      </w:r>
      <w:r w:rsidRPr="002A1C2B">
        <w:rPr>
          <w:rFonts w:ascii="Times New Roman" w:hAnsi="Times New Roman" w:cs="Times New Roman"/>
          <w:sz w:val="28"/>
          <w:szCs w:val="28"/>
        </w:rPr>
        <w:t>, 1959, С. 26-27.</w:t>
      </w:r>
    </w:p>
    <w:p w:rsidR="002A1C2B" w:rsidRDefault="00064AC1" w:rsidP="002A1C2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Ортега-и-Гассет X. Восстание масс II Вопр. философии. 1989. №3. С. 120.</w:t>
      </w:r>
    </w:p>
    <w:p w:rsidR="00467D47" w:rsidRPr="003E5C00" w:rsidRDefault="00467D47" w:rsidP="002A1C2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3E5C00">
        <w:rPr>
          <w:rFonts w:ascii="Times New Roman" w:hAnsi="Times New Roman" w:cs="Times New Roman"/>
          <w:sz w:val="28"/>
          <w:szCs w:val="28"/>
        </w:rPr>
        <w:t>Платон. Теэтет</w:t>
      </w:r>
      <w:r w:rsidR="002A1C2B" w:rsidRPr="003E5C00">
        <w:rPr>
          <w:rFonts w:ascii="Times New Roman" w:hAnsi="Times New Roman" w:cs="Times New Roman"/>
          <w:sz w:val="28"/>
          <w:szCs w:val="28"/>
        </w:rPr>
        <w:t xml:space="preserve"> //</w:t>
      </w:r>
      <w:r w:rsidRPr="003E5C00">
        <w:rPr>
          <w:rFonts w:ascii="Times New Roman" w:hAnsi="Times New Roman" w:cs="Times New Roman"/>
          <w:sz w:val="28"/>
          <w:szCs w:val="28"/>
        </w:rPr>
        <w:t xml:space="preserve"> </w:t>
      </w:r>
      <w:r w:rsidR="002A1C2B" w:rsidRPr="003E5C00">
        <w:rPr>
          <w:rFonts w:ascii="Times New Roman" w:hAnsi="Times New Roman" w:cs="Times New Roman"/>
          <w:sz w:val="28"/>
          <w:szCs w:val="28"/>
        </w:rPr>
        <w:t>Сочинения Платона :</w:t>
      </w:r>
      <w:r w:rsidR="003E5C00" w:rsidRPr="003E5C00">
        <w:rPr>
          <w:rFonts w:ascii="Times New Roman" w:hAnsi="Times New Roman" w:cs="Times New Roman"/>
          <w:sz w:val="28"/>
          <w:szCs w:val="28"/>
        </w:rPr>
        <w:t xml:space="preserve"> в 6 т. / пер. В. Н. Карпова. М.: C</w:t>
      </w:r>
      <w:r w:rsidR="002A1C2B" w:rsidRPr="003E5C00">
        <w:rPr>
          <w:rFonts w:ascii="Times New Roman" w:hAnsi="Times New Roman" w:cs="Times New Roman"/>
          <w:sz w:val="28"/>
          <w:szCs w:val="28"/>
        </w:rPr>
        <w:t xml:space="preserve">инодальная типография, 1879. Т. 5. </w:t>
      </w:r>
      <w:r w:rsidR="003E5C00" w:rsidRPr="003E5C00">
        <w:rPr>
          <w:rFonts w:ascii="Times New Roman" w:hAnsi="Times New Roman" w:cs="Times New Roman"/>
          <w:sz w:val="28"/>
          <w:szCs w:val="28"/>
        </w:rPr>
        <w:t xml:space="preserve">С. 320 - </w:t>
      </w:r>
      <w:r w:rsidR="002A1C2B" w:rsidRPr="003E5C00">
        <w:rPr>
          <w:rFonts w:ascii="Times New Roman" w:hAnsi="Times New Roman" w:cs="Times New Roman"/>
          <w:sz w:val="28"/>
          <w:szCs w:val="28"/>
        </w:rPr>
        <w:t>437.</w:t>
      </w:r>
    </w:p>
    <w:p w:rsidR="00467D47" w:rsidRP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Пропп В. Я. Морфология сказки. М.</w:t>
      </w:r>
      <w:r w:rsidR="003E5C00">
        <w:rPr>
          <w:rFonts w:ascii="Times New Roman" w:hAnsi="Times New Roman" w:cs="Times New Roman"/>
          <w:sz w:val="28"/>
          <w:szCs w:val="28"/>
        </w:rPr>
        <w:t>:</w:t>
      </w:r>
      <w:r w:rsidRPr="00645047">
        <w:rPr>
          <w:rFonts w:ascii="Times New Roman" w:hAnsi="Times New Roman" w:cs="Times New Roman"/>
          <w:sz w:val="28"/>
          <w:szCs w:val="28"/>
        </w:rPr>
        <w:t xml:space="preserve"> Главная редакция восточной литературы издательства «Наука», 1969. 168 с.</w:t>
      </w:r>
    </w:p>
    <w:p w:rsidR="00467D47" w:rsidRPr="006450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Улановский А.М. Конструктивистская парадигма в гуманитарных науках // Эпистемология и философия науки</w:t>
      </w:r>
      <w:r w:rsidR="00830FFE">
        <w:rPr>
          <w:rFonts w:ascii="Times New Roman" w:hAnsi="Times New Roman" w:cs="Times New Roman"/>
          <w:sz w:val="28"/>
          <w:szCs w:val="28"/>
        </w:rPr>
        <w:t>.</w:t>
      </w:r>
      <w:r w:rsidRPr="00645047">
        <w:rPr>
          <w:rFonts w:ascii="Times New Roman" w:hAnsi="Times New Roman" w:cs="Times New Roman"/>
          <w:sz w:val="28"/>
          <w:szCs w:val="28"/>
        </w:rPr>
        <w:t xml:space="preserve"> 2006. № 4. С. 129–141.</w:t>
      </w:r>
    </w:p>
    <w:p w:rsidR="00467D47" w:rsidRDefault="00467D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Филлипс Л. Дж., Йоргенсен М. В. Дискурс-анализ. Теория и метод. Х.: Изд-в</w:t>
      </w:r>
      <w:r w:rsidR="00C848BE">
        <w:rPr>
          <w:rFonts w:ascii="Times New Roman" w:hAnsi="Times New Roman" w:cs="Times New Roman"/>
          <w:sz w:val="28"/>
          <w:szCs w:val="28"/>
        </w:rPr>
        <w:t xml:space="preserve">о «Гуманитарный центр», 2008. </w:t>
      </w:r>
      <w:r w:rsidRPr="00645047">
        <w:rPr>
          <w:rFonts w:ascii="Times New Roman" w:hAnsi="Times New Roman" w:cs="Times New Roman"/>
          <w:sz w:val="28"/>
          <w:szCs w:val="28"/>
        </w:rPr>
        <w:t>352 с.</w:t>
      </w:r>
    </w:p>
    <w:p w:rsidR="00467D47" w:rsidRPr="006450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Фуко М. Археология знания. Киев</w:t>
      </w:r>
      <w:r w:rsidR="003E5C00">
        <w:rPr>
          <w:rFonts w:ascii="Times New Roman" w:hAnsi="Times New Roman" w:cs="Times New Roman"/>
          <w:sz w:val="28"/>
          <w:szCs w:val="28"/>
        </w:rPr>
        <w:t>: Ника-Центр</w:t>
      </w:r>
      <w:r w:rsidRPr="00645047">
        <w:rPr>
          <w:rFonts w:ascii="Times New Roman" w:hAnsi="Times New Roman" w:cs="Times New Roman"/>
          <w:sz w:val="28"/>
          <w:szCs w:val="28"/>
        </w:rPr>
        <w:t xml:space="preserve">, 1996. </w:t>
      </w:r>
      <w:r w:rsidR="003E5C00">
        <w:rPr>
          <w:rFonts w:ascii="Times New Roman" w:hAnsi="Times New Roman" w:cs="Times New Roman"/>
          <w:sz w:val="28"/>
          <w:szCs w:val="28"/>
        </w:rPr>
        <w:t>208 с</w:t>
      </w:r>
      <w:r w:rsidRPr="00645047">
        <w:rPr>
          <w:rFonts w:ascii="Times New Roman" w:hAnsi="Times New Roman" w:cs="Times New Roman"/>
          <w:sz w:val="28"/>
          <w:szCs w:val="28"/>
        </w:rPr>
        <w:t>.</w:t>
      </w:r>
    </w:p>
    <w:p w:rsidR="00467D47" w:rsidRPr="00C848BE" w:rsidRDefault="00467D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C848BE">
        <w:rPr>
          <w:rFonts w:ascii="Times New Roman" w:hAnsi="Times New Roman" w:cs="Times New Roman"/>
          <w:sz w:val="28"/>
          <w:szCs w:val="28"/>
        </w:rPr>
        <w:t>Хайдеггер М. Бытие и время. М.</w:t>
      </w:r>
      <w:r w:rsidR="00C848BE" w:rsidRPr="00C848BE">
        <w:rPr>
          <w:rFonts w:ascii="Times New Roman" w:hAnsi="Times New Roman" w:cs="Times New Roman"/>
          <w:sz w:val="28"/>
          <w:szCs w:val="28"/>
        </w:rPr>
        <w:t xml:space="preserve">: </w:t>
      </w:r>
      <w:r w:rsidR="00C848BE" w:rsidRPr="00C848BE">
        <w:rPr>
          <w:rFonts w:ascii="Times New Roman" w:hAnsi="Times New Roman" w:cs="Times New Roman"/>
          <w:sz w:val="28"/>
          <w:szCs w:val="28"/>
          <w:lang w:val="en-US"/>
        </w:rPr>
        <w:t>Ad Marginem</w:t>
      </w:r>
      <w:r w:rsidRPr="00C848BE">
        <w:rPr>
          <w:rFonts w:ascii="Times New Roman" w:hAnsi="Times New Roman" w:cs="Times New Roman"/>
          <w:sz w:val="28"/>
          <w:szCs w:val="28"/>
        </w:rPr>
        <w:t>, 1997</w:t>
      </w:r>
      <w:r w:rsidR="00C848BE" w:rsidRPr="00C848BE">
        <w:rPr>
          <w:rFonts w:ascii="Times New Roman" w:hAnsi="Times New Roman" w:cs="Times New Roman"/>
          <w:sz w:val="28"/>
          <w:szCs w:val="28"/>
          <w:lang w:val="en-US"/>
        </w:rPr>
        <w:t>. 452 c.</w:t>
      </w:r>
    </w:p>
    <w:p w:rsidR="003B5E3B" w:rsidRPr="00645047"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Цицерон. Эстет</w:t>
      </w:r>
      <w:r w:rsidR="00C848BE">
        <w:rPr>
          <w:rFonts w:ascii="Times New Roman" w:hAnsi="Times New Roman" w:cs="Times New Roman"/>
          <w:sz w:val="28"/>
          <w:szCs w:val="28"/>
        </w:rPr>
        <w:t xml:space="preserve">ика: Трактаты. Речи. Письма. М.: Искусство, </w:t>
      </w:r>
      <w:r w:rsidR="00C848BE" w:rsidRPr="00645047">
        <w:rPr>
          <w:rFonts w:ascii="Times New Roman" w:hAnsi="Times New Roman" w:cs="Times New Roman"/>
          <w:sz w:val="28"/>
          <w:szCs w:val="28"/>
        </w:rPr>
        <w:t>1994</w:t>
      </w:r>
      <w:r w:rsidR="00C848BE">
        <w:rPr>
          <w:rFonts w:ascii="Times New Roman" w:hAnsi="Times New Roman" w:cs="Times New Roman"/>
          <w:sz w:val="28"/>
          <w:szCs w:val="28"/>
          <w:lang w:val="en-US"/>
        </w:rPr>
        <w:t xml:space="preserve">. </w:t>
      </w:r>
      <w:r w:rsidRPr="00645047">
        <w:rPr>
          <w:rFonts w:ascii="Times New Roman" w:hAnsi="Times New Roman" w:cs="Times New Roman"/>
          <w:sz w:val="28"/>
          <w:szCs w:val="28"/>
        </w:rPr>
        <w:t>540 c.</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 xml:space="preserve"> Цоколов C. А. Радикальный конструктивизм: эпистемология без онтологии? // Вестник Моско</w:t>
      </w:r>
      <w:r w:rsidR="00830FFE">
        <w:rPr>
          <w:rFonts w:ascii="Times New Roman" w:hAnsi="Times New Roman" w:cs="Times New Roman"/>
          <w:sz w:val="28"/>
          <w:szCs w:val="28"/>
        </w:rPr>
        <w:t>вского ун-та. Сер. 7, Философия.</w:t>
      </w:r>
      <w:r w:rsidRPr="00645047">
        <w:rPr>
          <w:rFonts w:ascii="Times New Roman" w:hAnsi="Times New Roman" w:cs="Times New Roman"/>
          <w:sz w:val="28"/>
          <w:szCs w:val="28"/>
        </w:rPr>
        <w:t xml:space="preserve"> 1999. № 2, С. 105—117; № 3, С. 71—83.</w:t>
      </w:r>
    </w:p>
    <w:p w:rsidR="00587307" w:rsidRPr="003E5C00" w:rsidRDefault="00C23464"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3E5C00">
        <w:rPr>
          <w:rFonts w:ascii="Times New Roman" w:hAnsi="Times New Roman" w:cs="Times New Roman"/>
          <w:sz w:val="28"/>
          <w:szCs w:val="28"/>
        </w:rPr>
        <w:t>Шмитт К. Понятие политического. М.</w:t>
      </w:r>
      <w:r w:rsidR="00C848BE" w:rsidRPr="003E5C00">
        <w:rPr>
          <w:rFonts w:ascii="Times New Roman" w:hAnsi="Times New Roman" w:cs="Times New Roman"/>
          <w:sz w:val="28"/>
          <w:szCs w:val="28"/>
        </w:rPr>
        <w:t>:</w:t>
      </w:r>
      <w:r w:rsidR="003E5C00" w:rsidRPr="003E5C00">
        <w:rPr>
          <w:rFonts w:ascii="Times New Roman" w:hAnsi="Times New Roman" w:cs="Times New Roman"/>
          <w:sz w:val="28"/>
          <w:szCs w:val="28"/>
        </w:rPr>
        <w:t xml:space="preserve"> Наука</w:t>
      </w:r>
      <w:r w:rsidR="00C848BE" w:rsidRPr="003E5C00">
        <w:rPr>
          <w:rFonts w:ascii="Times New Roman" w:hAnsi="Times New Roman" w:cs="Times New Roman"/>
          <w:sz w:val="28"/>
          <w:szCs w:val="28"/>
        </w:rPr>
        <w:t>,</w:t>
      </w:r>
      <w:r w:rsidRPr="003E5C00">
        <w:rPr>
          <w:rFonts w:ascii="Times New Roman" w:hAnsi="Times New Roman" w:cs="Times New Roman"/>
          <w:sz w:val="28"/>
          <w:szCs w:val="28"/>
        </w:rPr>
        <w:t xml:space="preserve"> 2016. 568 с.</w:t>
      </w:r>
    </w:p>
    <w:p w:rsidR="00EA321B" w:rsidRPr="00645047" w:rsidRDefault="00EA321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База данных «Стенограммы заседаний Государственной Думы».</w:t>
      </w:r>
      <w:r w:rsidR="00645047" w:rsidRPr="00645047">
        <w:rPr>
          <w:rFonts w:ascii="Times New Roman" w:hAnsi="Times New Roman" w:cs="Times New Roman"/>
          <w:sz w:val="28"/>
          <w:szCs w:val="28"/>
        </w:rPr>
        <w:t xml:space="preserve"> </w:t>
      </w:r>
      <w:r w:rsidRPr="00645047">
        <w:rPr>
          <w:rFonts w:ascii="Times New Roman" w:hAnsi="Times New Roman" w:cs="Times New Roman"/>
          <w:sz w:val="28"/>
          <w:szCs w:val="28"/>
        </w:rPr>
        <w:t>Интернет-источник</w:t>
      </w:r>
      <w:r w:rsidR="00645047" w:rsidRPr="00645047">
        <w:rPr>
          <w:rFonts w:ascii="Times New Roman" w:hAnsi="Times New Roman" w:cs="Times New Roman"/>
          <w:sz w:val="28"/>
          <w:szCs w:val="28"/>
        </w:rPr>
        <w:t xml:space="preserve"> </w:t>
      </w:r>
      <w:r w:rsidRPr="00645047">
        <w:rPr>
          <w:rFonts w:ascii="Times New Roman" w:hAnsi="Times New Roman" w:cs="Times New Roman"/>
          <w:sz w:val="28"/>
          <w:szCs w:val="28"/>
        </w:rPr>
        <w:t xml:space="preserve">URL: </w:t>
      </w:r>
      <w:hyperlink r:id="rId8" w:history="1">
        <w:r w:rsidR="00645047" w:rsidRPr="00351D34">
          <w:rPr>
            <w:rStyle w:val="a4"/>
            <w:rFonts w:ascii="Times New Roman" w:hAnsi="Times New Roman" w:cs="Times New Roman"/>
            <w:color w:val="000000" w:themeColor="text1"/>
            <w:sz w:val="28"/>
            <w:szCs w:val="28"/>
          </w:rPr>
          <w:t>http://transcript.duma.gov.ru/search/?by=date&amp;sessid=0&amp;doctype=3&amp;dt_start=01.03.2020&amp;dt_end=31.12.2021&amp;phrase1=&amp;PAGEN_1=4</w:t>
        </w:r>
      </w:hyperlink>
      <w:r w:rsidR="00645047" w:rsidRPr="00351D34">
        <w:rPr>
          <w:rFonts w:ascii="Times New Roman" w:hAnsi="Times New Roman" w:cs="Times New Roman"/>
          <w:color w:val="000000" w:themeColor="text1"/>
          <w:sz w:val="28"/>
          <w:szCs w:val="28"/>
        </w:rPr>
        <w:t xml:space="preserve"> </w:t>
      </w:r>
      <w:r w:rsidR="00645047" w:rsidRPr="00645047">
        <w:rPr>
          <w:rFonts w:ascii="Times New Roman" w:hAnsi="Times New Roman" w:cs="Times New Roman"/>
          <w:sz w:val="28"/>
          <w:szCs w:val="28"/>
        </w:rPr>
        <w:t>(дата обращения 23.04.2022)</w:t>
      </w:r>
    </w:p>
    <w:p w:rsidR="00275D93" w:rsidRPr="00645047" w:rsidRDefault="00275D9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Брифинг официального представителя МИД России М.В.Захаровой, Москва, 11 июня 2020 года. Интернет-источник URL: https://mid.ru/ru/foreign_policy/news/1434500/#1 (дата обращения 15.04.2022)</w:t>
      </w:r>
    </w:p>
    <w:p w:rsidR="00275D93" w:rsidRPr="00645047" w:rsidRDefault="00275D9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Брифинг официального представителя МИД России М.В.Захаровой, Москва, 16 июля 2020 года. Интернет-источник URL: https://mid.ru/ru/detail-material-page/1437054/#1 (дата обращения 15.04.2022)</w:t>
      </w:r>
    </w:p>
    <w:p w:rsidR="00275D93" w:rsidRPr="00645047" w:rsidRDefault="00275D9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Брифинг официального представителя МИД России М.В.Захаровой, Москва, 23 сентября 2020 года. Интернет-источник URL: https://mid.ru/ru/foreign_policy/news/1442646/ (дата обращения 15.04.2022)</w:t>
      </w:r>
    </w:p>
    <w:p w:rsidR="0037287B" w:rsidRPr="00645047" w:rsidRDefault="00275D9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Брифинг официального представителя МИД России М.В.Захаровой, Москва, 26 февраля 2021 года. Интернет-источник URL: https://mid.ru/ru/foreign_policy/news/1416687/#5 (дата обращения 15.04.2022)</w:t>
      </w:r>
    </w:p>
    <w:p w:rsidR="0037287B" w:rsidRDefault="00275D9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Брифинг официального представителя МИД России М.В. Захаровой, Москва, 12 марта 2</w:t>
      </w:r>
      <w:r w:rsidR="0037287B" w:rsidRPr="00645047">
        <w:rPr>
          <w:rFonts w:ascii="Times New Roman" w:hAnsi="Times New Roman" w:cs="Times New Roman"/>
          <w:sz w:val="28"/>
          <w:szCs w:val="28"/>
        </w:rPr>
        <w:t>021 года. Интернет-источник URL</w:t>
      </w:r>
      <w:r w:rsidRPr="00645047">
        <w:rPr>
          <w:rFonts w:ascii="Times New Roman" w:hAnsi="Times New Roman" w:cs="Times New Roman"/>
          <w:sz w:val="28"/>
          <w:szCs w:val="28"/>
        </w:rPr>
        <w:t xml:space="preserve">: https://mid.ru/ru/foreign_policy/news/1417455/ (дата обращения 15.04.2022) </w:t>
      </w:r>
    </w:p>
    <w:p w:rsid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Брифинг официального представителя МИД России М.В. Захаровой, Москва, 23 июня 2021 года. Интернет-источник URL: https://mid.ru/ru/foreign_policy/news/1766551/ (дата обращения 15.04.2022)</w:t>
      </w:r>
    </w:p>
    <w:p w:rsidR="00467D47" w:rsidRP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Ежегодная пресс-конференция Владимира Путина. Интернет-источник URL: http://www.kremlin.ru/events/president/news/64671 (дата обращения 13.04.2022)</w:t>
      </w:r>
    </w:p>
    <w:p w:rsidR="00467D47" w:rsidRP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467D47">
        <w:rPr>
          <w:rFonts w:ascii="Times New Roman" w:hAnsi="Times New Roman" w:cs="Times New Roman"/>
          <w:sz w:val="28"/>
          <w:szCs w:val="28"/>
        </w:rPr>
        <w:t xml:space="preserve">  Заседание дискуссионного клуба «Валдай». Интернет источник: URL: http://kremlin.ru/events/president/news/64261 (дата обращения: 04.04.2022)</w:t>
      </w:r>
    </w:p>
    <w:p w:rsid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Заседание дискуссионного клуба «Валдай». Интернет-источник URL: http://www.kremlin.ru/events/president/news/66975 (дата обращения 14.04.2022)</w:t>
      </w:r>
    </w:p>
    <w:p w:rsid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 xml:space="preserve">Интервью Министра иностранных дел Российской Федерации С.В.Лаврова информационному агентству ТАСС, Москва, 29 апреля 2020 года. Интернет-источник </w:t>
      </w:r>
      <w:r w:rsidRPr="00645047">
        <w:rPr>
          <w:rFonts w:ascii="Times New Roman" w:hAnsi="Times New Roman" w:cs="Times New Roman"/>
          <w:sz w:val="28"/>
          <w:szCs w:val="28"/>
          <w:lang w:val="en-US"/>
        </w:rPr>
        <w:t>URL</w:t>
      </w:r>
      <w:r w:rsidRPr="00645047">
        <w:rPr>
          <w:rFonts w:ascii="Times New Roman" w:hAnsi="Times New Roman" w:cs="Times New Roman"/>
          <w:sz w:val="28"/>
          <w:szCs w:val="28"/>
        </w:rPr>
        <w:t xml:space="preserve">: </w:t>
      </w:r>
      <w:hyperlink r:id="rId9" w:history="1">
        <w:r w:rsidRPr="00351D34">
          <w:rPr>
            <w:rStyle w:val="a4"/>
            <w:rFonts w:ascii="Times New Roman" w:hAnsi="Times New Roman" w:cs="Times New Roman"/>
            <w:color w:val="000000" w:themeColor="text1"/>
            <w:sz w:val="28"/>
            <w:szCs w:val="28"/>
          </w:rPr>
          <w:t>https://mid.ru/ru/detail-material-page/1431291/</w:t>
        </w:r>
      </w:hyperlink>
      <w:r>
        <w:rPr>
          <w:rStyle w:val="a4"/>
          <w:rFonts w:ascii="Times New Roman" w:hAnsi="Times New Roman" w:cs="Times New Roman"/>
          <w:sz w:val="28"/>
          <w:szCs w:val="28"/>
        </w:rPr>
        <w:t xml:space="preserve"> </w:t>
      </w:r>
      <w:r w:rsidRPr="003A1D03">
        <w:rPr>
          <w:rFonts w:ascii="Times New Roman" w:hAnsi="Times New Roman" w:cs="Times New Roman"/>
          <w:sz w:val="28"/>
          <w:szCs w:val="28"/>
        </w:rPr>
        <w:t>(дата обращения 16.04.2021)</w:t>
      </w:r>
    </w:p>
    <w:p w:rsidR="00467D47" w:rsidRPr="003A1D03"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3A1D03">
        <w:rPr>
          <w:rFonts w:ascii="Times New Roman" w:hAnsi="Times New Roman" w:cs="Times New Roman"/>
          <w:sz w:val="28"/>
          <w:szCs w:val="28"/>
        </w:rPr>
        <w:t>Интервью Министра иностранных дел Российской Федерации С.В.Лаврова телеканалу «RTVI», Москва, 17 сентября 2020 года. Интернет-источник URL:</w:t>
      </w:r>
      <w:r>
        <w:rPr>
          <w:rFonts w:ascii="Times New Roman" w:hAnsi="Times New Roman" w:cs="Times New Roman"/>
          <w:sz w:val="28"/>
          <w:szCs w:val="28"/>
        </w:rPr>
        <w:t xml:space="preserve"> </w:t>
      </w:r>
      <w:hyperlink r:id="rId10" w:history="1">
        <w:r w:rsidRPr="00351D34">
          <w:rPr>
            <w:rStyle w:val="a4"/>
            <w:rFonts w:ascii="Times New Roman" w:hAnsi="Times New Roman" w:cs="Times New Roman"/>
            <w:color w:val="000000" w:themeColor="text1"/>
            <w:sz w:val="28"/>
            <w:szCs w:val="28"/>
          </w:rPr>
          <w:t>https://mid.ru/ru/foreign_policy/news/1442276/</w:t>
        </w:r>
      </w:hyperlink>
      <w:r w:rsidRPr="00351D34">
        <w:rPr>
          <w:rFonts w:ascii="Times New Roman" w:hAnsi="Times New Roman" w:cs="Times New Roman"/>
          <w:color w:val="000000" w:themeColor="text1"/>
          <w:sz w:val="28"/>
          <w:szCs w:val="28"/>
        </w:rPr>
        <w:t xml:space="preserve"> </w:t>
      </w:r>
      <w:r w:rsidRPr="003A1D03">
        <w:rPr>
          <w:rFonts w:ascii="Times New Roman" w:hAnsi="Times New Roman" w:cs="Times New Roman"/>
          <w:sz w:val="28"/>
          <w:szCs w:val="28"/>
        </w:rPr>
        <w:t>(дата обращения 16.04.2021)</w:t>
      </w:r>
    </w:p>
    <w:p w:rsidR="00467D47" w:rsidRP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3A1D03">
        <w:rPr>
          <w:rFonts w:ascii="Times New Roman" w:hAnsi="Times New Roman" w:cs="Times New Roman"/>
          <w:sz w:val="28"/>
          <w:szCs w:val="28"/>
        </w:rPr>
        <w:t>Интервью Министра иностранных дел Российской Федерации С.В.Лаврова СМИ Китая, Москва, 22 марта 2021 года. Интернет-источник URL:</w:t>
      </w:r>
      <w:r w:rsidRPr="00351D34">
        <w:rPr>
          <w:rFonts w:ascii="Times New Roman" w:hAnsi="Times New Roman" w:cs="Times New Roman"/>
          <w:color w:val="000000" w:themeColor="text1"/>
          <w:sz w:val="28"/>
          <w:szCs w:val="28"/>
        </w:rPr>
        <w:t xml:space="preserve"> </w:t>
      </w:r>
      <w:hyperlink r:id="rId11" w:history="1">
        <w:r w:rsidRPr="00351D34">
          <w:rPr>
            <w:rStyle w:val="a4"/>
            <w:rFonts w:ascii="Times New Roman" w:hAnsi="Times New Roman" w:cs="Times New Roman"/>
            <w:color w:val="000000" w:themeColor="text1"/>
            <w:sz w:val="28"/>
            <w:szCs w:val="28"/>
          </w:rPr>
          <w:t>https://mid.ru/ru/foreign_policy/news/1417949/</w:t>
        </w:r>
      </w:hyperlink>
      <w:r>
        <w:rPr>
          <w:rFonts w:ascii="Times New Roman" w:hAnsi="Times New Roman" w:cs="Times New Roman"/>
          <w:sz w:val="28"/>
          <w:szCs w:val="28"/>
        </w:rPr>
        <w:t xml:space="preserve"> </w:t>
      </w:r>
      <w:r w:rsidRPr="003A1D03">
        <w:rPr>
          <w:rFonts w:ascii="Times New Roman" w:hAnsi="Times New Roman" w:cs="Times New Roman"/>
          <w:sz w:val="28"/>
          <w:szCs w:val="28"/>
        </w:rPr>
        <w:t>(дата обращения 16.04.2021)</w:t>
      </w:r>
    </w:p>
    <w:p w:rsidR="00467D47" w:rsidRP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Интервью официального представителя МИД России М.В. Захаровой, 13 марта 2021 года. Интернет-источник URL: https://www.youtube.com/channel/UCQ4YOFsXjG9eXWZ6uLj2t2A (дата обращения 15.04.2021)</w:t>
      </w:r>
    </w:p>
    <w:p w:rsidR="003A1D03" w:rsidRDefault="00275D93" w:rsidP="003A1D03">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Интервью официального представителя МИД России М.В. Захаровой ТАСС, 24 декабря 2021 года. Интернет-источник URL: https://tass.ru/obschestvo/10348741 (дата обращения 16.04.2021)</w:t>
      </w:r>
    </w:p>
    <w:p w:rsidR="00645047" w:rsidRDefault="00194F8D"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Интервью пресс-секретаря российского президента Д.С. Пескова Российской Газете. Интернет-источник URL: https://rg.ru/2021/06/28/peskov-de-fakto-i-de-iure-obiazatelnoj-vakcinacii-v-rossii-net.html (дата обращения 18.04.2022)</w:t>
      </w:r>
    </w:p>
    <w:p w:rsidR="00467D47" w:rsidRDefault="00467D47" w:rsidP="00467D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Интервью пресс-секретаря российского</w:t>
      </w:r>
      <w:r>
        <w:rPr>
          <w:rFonts w:ascii="Times New Roman" w:hAnsi="Times New Roman" w:cs="Times New Roman"/>
          <w:sz w:val="28"/>
          <w:szCs w:val="28"/>
        </w:rPr>
        <w:t xml:space="preserve"> президента Д.С. Пескова службе </w:t>
      </w:r>
      <w:r w:rsidRPr="00645047">
        <w:rPr>
          <w:rFonts w:ascii="Times New Roman" w:hAnsi="Times New Roman" w:cs="Times New Roman"/>
          <w:sz w:val="28"/>
          <w:szCs w:val="28"/>
        </w:rPr>
        <w:t>RT. Интернет-источник URL: https://www.youtube.com/watch?v=rL7PwyM2Bzg (дата обращения 18.04.2022)</w:t>
      </w:r>
    </w:p>
    <w:p w:rsidR="003B5E3B" w:rsidRPr="00645047"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Обращение к гражданам РФ. Интернет источник: URL http://www.kremlin.ru/events/president/news/63061 (дата обращения 03.03.2022)</w:t>
      </w:r>
    </w:p>
    <w:p w:rsidR="003B5E3B" w:rsidRPr="00645047"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Обращение к гражданам РФ. Интернет источник: URL http://www.kremlin.ru/events/president/news/63548 (дата обращение 12.03.2022)</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Обращение к гражданам России. Интернет-источник URL: http://www.kremlin.ru/events/president/news/66699 (дата обращение 14.04.2022)</w:t>
      </w:r>
    </w:p>
    <w:p w:rsidR="00B275AB" w:rsidRDefault="00B275A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645047">
        <w:rPr>
          <w:rFonts w:ascii="Times New Roman" w:hAnsi="Times New Roman" w:cs="Times New Roman"/>
          <w:sz w:val="28"/>
          <w:szCs w:val="28"/>
        </w:rPr>
        <w:t>Эксклюзивное интервью Первому канала главы Роспотребнадзора Анны Поповой, 16 октября 2021 года. Интернет-источник URL: https://www.1tv.ru/news/2020-10-16/395150-eksklyuzivnoe_intervyu_pervomu_kanala_glavy_rospotrebnadzora_anny_popovoy (дата обращения 16.04.2021)</w:t>
      </w:r>
    </w:p>
    <w:p w:rsidR="003B5E3B" w:rsidRPr="00C3367D" w:rsidRDefault="003B5E3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rPr>
      </w:pPr>
      <w:r w:rsidRPr="00C3367D">
        <w:rPr>
          <w:rFonts w:ascii="Times New Roman" w:hAnsi="Times New Roman" w:cs="Times New Roman"/>
          <w:sz w:val="28"/>
          <w:szCs w:val="28"/>
          <w:lang w:val="en-US"/>
        </w:rPr>
        <w:t xml:space="preserve">Berger P.L., Luckman T. The Social Construction of Reality: A treatise in the sociology of knowledge. </w:t>
      </w:r>
      <w:r w:rsidRPr="00C3367D">
        <w:rPr>
          <w:rFonts w:ascii="Times New Roman" w:hAnsi="Times New Roman" w:cs="Times New Roman"/>
          <w:sz w:val="28"/>
          <w:szCs w:val="28"/>
        </w:rPr>
        <w:t>N.Y., 1966</w:t>
      </w:r>
      <w:r w:rsidR="00C3367D" w:rsidRPr="00C3367D">
        <w:rPr>
          <w:rFonts w:ascii="Times New Roman" w:hAnsi="Times New Roman" w:cs="Times New Roman"/>
          <w:sz w:val="28"/>
          <w:szCs w:val="28"/>
        </w:rPr>
        <w:t xml:space="preserve">, 240 </w:t>
      </w:r>
      <w:r w:rsidR="00C3367D" w:rsidRPr="00C3367D">
        <w:rPr>
          <w:rFonts w:ascii="Times New Roman" w:hAnsi="Times New Roman" w:cs="Times New Roman"/>
          <w:sz w:val="28"/>
          <w:szCs w:val="28"/>
          <w:lang w:val="en-US"/>
        </w:rPr>
        <w:t>p.</w:t>
      </w:r>
      <w:r w:rsidR="00C848BE" w:rsidRPr="00C3367D">
        <w:rPr>
          <w:rFonts w:ascii="Times New Roman" w:hAnsi="Times New Roman" w:cs="Times New Roman"/>
          <w:sz w:val="28"/>
          <w:szCs w:val="28"/>
        </w:rPr>
        <w:t xml:space="preserve"> </w:t>
      </w:r>
    </w:p>
    <w:p w:rsidR="00587307" w:rsidRPr="00645047" w:rsidRDefault="0058730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Burr V. An Introduction to Social Constructionism. London, N.Y.</w:t>
      </w:r>
      <w:r w:rsidR="00C3367D" w:rsidRPr="00C3367D">
        <w:rPr>
          <w:rFonts w:ascii="Times New Roman" w:hAnsi="Times New Roman" w:cs="Times New Roman"/>
          <w:sz w:val="28"/>
          <w:szCs w:val="28"/>
          <w:lang w:val="en-US"/>
        </w:rPr>
        <w:t xml:space="preserve">: </w:t>
      </w:r>
      <w:r w:rsidR="00C3367D">
        <w:rPr>
          <w:rFonts w:ascii="Times New Roman" w:hAnsi="Times New Roman" w:cs="Times New Roman"/>
          <w:sz w:val="28"/>
          <w:szCs w:val="28"/>
          <w:lang w:val="en-US"/>
        </w:rPr>
        <w:t>Routledge</w:t>
      </w:r>
      <w:r w:rsidRPr="00645047">
        <w:rPr>
          <w:rFonts w:ascii="Times New Roman" w:hAnsi="Times New Roman" w:cs="Times New Roman"/>
          <w:sz w:val="28"/>
          <w:szCs w:val="28"/>
          <w:lang w:val="en-US"/>
        </w:rPr>
        <w:t xml:space="preserve">, 1995. </w:t>
      </w:r>
      <w:r w:rsidR="00C3367D">
        <w:rPr>
          <w:rFonts w:ascii="Times New Roman" w:hAnsi="Times New Roman" w:cs="Times New Roman"/>
          <w:sz w:val="28"/>
          <w:szCs w:val="28"/>
          <w:lang w:val="en-US"/>
        </w:rPr>
        <w:t>208 p</w:t>
      </w:r>
      <w:r w:rsidRPr="00645047">
        <w:rPr>
          <w:rFonts w:ascii="Times New Roman" w:hAnsi="Times New Roman" w:cs="Times New Roman"/>
          <w:sz w:val="28"/>
          <w:szCs w:val="28"/>
          <w:lang w:val="en-US"/>
        </w:rPr>
        <w:t>.</w:t>
      </w:r>
    </w:p>
    <w:p w:rsidR="00587307" w:rsidRPr="00C3367D" w:rsidRDefault="0058730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C3367D">
        <w:rPr>
          <w:rFonts w:ascii="Times New Roman" w:hAnsi="Times New Roman" w:cs="Times New Roman"/>
          <w:sz w:val="28"/>
          <w:szCs w:val="28"/>
          <w:lang w:val="en-US"/>
        </w:rPr>
        <w:t xml:space="preserve">Burr V. Social Constructionism. </w:t>
      </w:r>
      <w:r w:rsidR="00C3367D" w:rsidRPr="00C3367D">
        <w:rPr>
          <w:rFonts w:ascii="Times New Roman" w:hAnsi="Times New Roman" w:cs="Times New Roman"/>
          <w:sz w:val="28"/>
          <w:szCs w:val="28"/>
          <w:lang w:val="en-US"/>
        </w:rPr>
        <w:t xml:space="preserve">2nd Edition. </w:t>
      </w:r>
      <w:r w:rsidRPr="00C3367D">
        <w:rPr>
          <w:rFonts w:ascii="Times New Roman" w:hAnsi="Times New Roman" w:cs="Times New Roman"/>
          <w:sz w:val="28"/>
          <w:szCs w:val="28"/>
          <w:lang w:val="en-US"/>
        </w:rPr>
        <w:t>London, N.Y.</w:t>
      </w:r>
      <w:r w:rsidR="00C3367D" w:rsidRPr="00C3367D">
        <w:rPr>
          <w:rFonts w:ascii="Times New Roman" w:hAnsi="Times New Roman" w:cs="Times New Roman"/>
          <w:sz w:val="28"/>
          <w:szCs w:val="28"/>
          <w:lang w:val="en-US"/>
        </w:rPr>
        <w:t>: Taylor &amp; Francis Routledge</w:t>
      </w:r>
      <w:r w:rsidRPr="00C3367D">
        <w:rPr>
          <w:rFonts w:ascii="Times New Roman" w:hAnsi="Times New Roman" w:cs="Times New Roman"/>
          <w:sz w:val="28"/>
          <w:szCs w:val="28"/>
          <w:lang w:val="en-US"/>
        </w:rPr>
        <w:t>, 2003</w:t>
      </w:r>
      <w:r w:rsidR="00C3367D" w:rsidRPr="00C3367D">
        <w:rPr>
          <w:rFonts w:ascii="Times New Roman" w:hAnsi="Times New Roman" w:cs="Times New Roman"/>
          <w:sz w:val="28"/>
          <w:szCs w:val="28"/>
          <w:lang w:val="en-US"/>
        </w:rPr>
        <w:t>. 203 p.</w:t>
      </w:r>
    </w:p>
    <w:p w:rsidR="003B5E3B" w:rsidRPr="001A39C5"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1A39C5">
        <w:rPr>
          <w:rFonts w:ascii="Times New Roman" w:hAnsi="Times New Roman" w:cs="Times New Roman"/>
          <w:sz w:val="28"/>
          <w:szCs w:val="28"/>
          <w:lang w:val="en-US"/>
        </w:rPr>
        <w:t>Cicero</w:t>
      </w:r>
      <w:r w:rsidR="00C848BE" w:rsidRPr="001A39C5">
        <w:rPr>
          <w:rFonts w:ascii="Times New Roman" w:hAnsi="Times New Roman" w:cs="Times New Roman"/>
          <w:sz w:val="28"/>
          <w:szCs w:val="28"/>
          <w:lang w:val="en-US"/>
        </w:rPr>
        <w:t xml:space="preserve">. </w:t>
      </w:r>
      <w:r w:rsidRPr="001A39C5">
        <w:rPr>
          <w:rFonts w:ascii="Times New Roman" w:hAnsi="Times New Roman" w:cs="Times New Roman"/>
          <w:sz w:val="28"/>
          <w:szCs w:val="28"/>
          <w:lang w:val="en-US"/>
        </w:rPr>
        <w:t>Selected</w:t>
      </w:r>
      <w:r w:rsidR="00C848BE" w:rsidRPr="001A39C5">
        <w:rPr>
          <w:rFonts w:ascii="Times New Roman" w:hAnsi="Times New Roman" w:cs="Times New Roman"/>
          <w:sz w:val="28"/>
          <w:szCs w:val="28"/>
          <w:lang w:val="en-US"/>
        </w:rPr>
        <w:t xml:space="preserve"> works. Harmondsworth : Penguin, 1971. </w:t>
      </w:r>
      <w:r w:rsidRPr="001A39C5">
        <w:rPr>
          <w:rFonts w:ascii="Times New Roman" w:hAnsi="Times New Roman" w:cs="Times New Roman"/>
          <w:sz w:val="28"/>
          <w:szCs w:val="28"/>
          <w:lang w:val="en-US"/>
        </w:rPr>
        <w:t xml:space="preserve"> 272 p.</w:t>
      </w:r>
    </w:p>
    <w:p w:rsidR="003B5E3B" w:rsidRPr="001A39C5"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1A39C5">
        <w:rPr>
          <w:rFonts w:ascii="Times New Roman" w:hAnsi="Times New Roman" w:cs="Times New Roman"/>
          <w:sz w:val="28"/>
          <w:szCs w:val="28"/>
          <w:lang w:val="en-US"/>
        </w:rPr>
        <w:t>Communications 4. Recherchers semiologique. Paris: Seuil, 1964</w:t>
      </w:r>
      <w:r w:rsidR="001A39C5" w:rsidRPr="001A39C5">
        <w:rPr>
          <w:rFonts w:ascii="Times New Roman" w:hAnsi="Times New Roman" w:cs="Times New Roman"/>
          <w:sz w:val="28"/>
          <w:szCs w:val="28"/>
          <w:lang w:val="en-US"/>
        </w:rPr>
        <w:t>. 144 p</w:t>
      </w:r>
      <w:r w:rsidRPr="001A39C5">
        <w:rPr>
          <w:rFonts w:ascii="Times New Roman" w:hAnsi="Times New Roman" w:cs="Times New Roman"/>
          <w:sz w:val="28"/>
          <w:szCs w:val="28"/>
          <w:lang w:val="en-US"/>
        </w:rPr>
        <w:t>.</w:t>
      </w:r>
    </w:p>
    <w:p w:rsidR="003B5E3B" w:rsidRPr="001A39C5" w:rsidRDefault="001A39C5"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Сommunications 8. </w:t>
      </w:r>
      <w:r w:rsidR="003B5E3B" w:rsidRPr="001A39C5">
        <w:rPr>
          <w:rFonts w:ascii="Times New Roman" w:hAnsi="Times New Roman" w:cs="Times New Roman"/>
          <w:sz w:val="28"/>
          <w:szCs w:val="28"/>
          <w:lang w:val="en-US"/>
        </w:rPr>
        <w:t>Recherchers semiologique. L`analyse structural du recit. Paris: Seuil, 1968.</w:t>
      </w:r>
    </w:p>
    <w:p w:rsidR="003B5E3B" w:rsidRPr="001A39C5" w:rsidRDefault="00BB1E7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1A39C5">
        <w:rPr>
          <w:rFonts w:ascii="Times New Roman" w:hAnsi="Times New Roman" w:cs="Times New Roman"/>
          <w:sz w:val="28"/>
          <w:szCs w:val="28"/>
          <w:lang w:val="en-US"/>
        </w:rPr>
        <w:t>Dijk T.A.</w:t>
      </w:r>
      <w:r w:rsidR="00C848BE" w:rsidRPr="001A39C5">
        <w:rPr>
          <w:rFonts w:ascii="Times New Roman" w:hAnsi="Times New Roman" w:cs="Times New Roman"/>
          <w:sz w:val="28"/>
          <w:szCs w:val="28"/>
          <w:lang w:val="en-US"/>
        </w:rPr>
        <w:t xml:space="preserve"> </w:t>
      </w:r>
      <w:r w:rsidRPr="001A39C5">
        <w:rPr>
          <w:rFonts w:ascii="Times New Roman" w:hAnsi="Times New Roman" w:cs="Times New Roman"/>
          <w:sz w:val="28"/>
          <w:szCs w:val="28"/>
          <w:lang w:val="en-US"/>
        </w:rPr>
        <w:t>van. Introduction: Discourse Analysis as a New Cross-Discipline // Handbook of Discourse Analysis. Vol. 1. Disciplines of Discourse. Academic Press</w:t>
      </w:r>
      <w:r w:rsidR="001A39C5" w:rsidRPr="001A39C5">
        <w:rPr>
          <w:rFonts w:ascii="Times New Roman" w:hAnsi="Times New Roman" w:cs="Times New Roman"/>
          <w:sz w:val="28"/>
          <w:szCs w:val="28"/>
          <w:lang w:val="en-US"/>
        </w:rPr>
        <w:t>, 1985</w:t>
      </w:r>
      <w:r w:rsidRPr="001A39C5">
        <w:rPr>
          <w:rFonts w:ascii="Times New Roman" w:hAnsi="Times New Roman" w:cs="Times New Roman"/>
          <w:sz w:val="28"/>
          <w:szCs w:val="28"/>
          <w:lang w:val="en-US"/>
        </w:rPr>
        <w:t>.</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Dijk, T.A.</w:t>
      </w:r>
      <w:r w:rsidRPr="003B5E3B">
        <w:rPr>
          <w:rFonts w:ascii="Times New Roman" w:hAnsi="Times New Roman" w:cs="Times New Roman"/>
          <w:sz w:val="28"/>
          <w:szCs w:val="28"/>
          <w:lang w:val="en-US"/>
        </w:rPr>
        <w:t xml:space="preserve"> </w:t>
      </w:r>
      <w:r>
        <w:rPr>
          <w:rFonts w:ascii="Times New Roman" w:hAnsi="Times New Roman" w:cs="Times New Roman"/>
          <w:sz w:val="28"/>
          <w:szCs w:val="28"/>
          <w:lang w:val="en-US"/>
        </w:rPr>
        <w:t>van.</w:t>
      </w:r>
      <w:r w:rsidRPr="00645047">
        <w:rPr>
          <w:rFonts w:ascii="Times New Roman" w:hAnsi="Times New Roman" w:cs="Times New Roman"/>
          <w:sz w:val="28"/>
          <w:szCs w:val="28"/>
          <w:lang w:val="en-US"/>
        </w:rPr>
        <w:t xml:space="preserve"> Introduction: Discourse and Domination, in T.A.van Dijk, Discourse and Power. N.Y.: Palg</w:t>
      </w:r>
      <w:r w:rsidR="006E743F">
        <w:rPr>
          <w:rFonts w:ascii="Times New Roman" w:hAnsi="Times New Roman" w:cs="Times New Roman"/>
          <w:sz w:val="28"/>
          <w:szCs w:val="28"/>
          <w:lang w:val="en-US"/>
        </w:rPr>
        <w:t>rave Macmillan</w:t>
      </w:r>
      <w:r w:rsidR="00C848BE">
        <w:rPr>
          <w:rFonts w:ascii="Times New Roman" w:hAnsi="Times New Roman" w:cs="Times New Roman"/>
          <w:sz w:val="28"/>
          <w:szCs w:val="28"/>
          <w:lang w:val="en-US"/>
        </w:rPr>
        <w:t>, 2008. P</w:t>
      </w:r>
      <w:r w:rsidR="006E743F">
        <w:rPr>
          <w:rFonts w:ascii="Times New Roman" w:hAnsi="Times New Roman" w:cs="Times New Roman"/>
          <w:sz w:val="28"/>
          <w:szCs w:val="28"/>
          <w:lang w:val="en-US"/>
        </w:rPr>
        <w:t>. 1-26.</w:t>
      </w:r>
    </w:p>
    <w:p w:rsidR="00525786" w:rsidRPr="003B5E3B" w:rsidRDefault="0052578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 xml:space="preserve">Dijk T.A. van. Contextual knowledge management in discourse Production: a CDA perspective // A new agenda in (critical) discourse analysis / R. Wodak, P. Chilton (eds.). Amsterdam </w:t>
      </w:r>
      <w:r w:rsidR="00C848BE">
        <w:rPr>
          <w:rFonts w:ascii="Times New Roman" w:hAnsi="Times New Roman" w:cs="Times New Roman"/>
          <w:sz w:val="28"/>
          <w:szCs w:val="28"/>
          <w:lang w:val="en-US"/>
        </w:rPr>
        <w:t xml:space="preserve">; Philadelphia : John Benjamins, </w:t>
      </w:r>
      <w:r w:rsidR="00C848BE" w:rsidRPr="00645047">
        <w:rPr>
          <w:rFonts w:ascii="Times New Roman" w:hAnsi="Times New Roman" w:cs="Times New Roman"/>
          <w:sz w:val="28"/>
          <w:szCs w:val="28"/>
          <w:lang w:val="en-US"/>
        </w:rPr>
        <w:t>2005</w:t>
      </w:r>
      <w:r w:rsidR="00C848BE" w:rsidRPr="00C848B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w:t>
      </w:r>
      <w:r w:rsidRPr="00C848BE">
        <w:rPr>
          <w:rFonts w:ascii="Times New Roman" w:hAnsi="Times New Roman" w:cs="Times New Roman"/>
          <w:sz w:val="28"/>
          <w:szCs w:val="28"/>
          <w:lang w:val="en-US"/>
        </w:rPr>
        <w:t>P. 71–100.</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Dijk T. A. van. Critical discourse studies: a sociocognitive approach // Methods of critical discourse analysis / R. Wodak, M. Meyer (eds.). London : Sage</w:t>
      </w:r>
      <w:r w:rsidR="00C848BE" w:rsidRPr="00645047">
        <w:rPr>
          <w:rFonts w:ascii="Times New Roman" w:hAnsi="Times New Roman" w:cs="Times New Roman"/>
          <w:sz w:val="28"/>
          <w:szCs w:val="28"/>
          <w:lang w:val="en-US"/>
        </w:rPr>
        <w:t>, 2009</w:t>
      </w:r>
      <w:r w:rsidR="00C848BE" w:rsidRPr="00C848B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P. 62–86.</w:t>
      </w:r>
    </w:p>
    <w:p w:rsidR="00525786" w:rsidRPr="00645047" w:rsidRDefault="0052578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Dijk T. A. van. Discourse and context: a sociocognitive approach. New York : Cambridge University Press</w:t>
      </w:r>
      <w:r w:rsidR="00C848BE" w:rsidRPr="00645047">
        <w:rPr>
          <w:rFonts w:ascii="Times New Roman" w:hAnsi="Times New Roman" w:cs="Times New Roman"/>
          <w:sz w:val="28"/>
          <w:szCs w:val="28"/>
          <w:lang w:val="en-US"/>
        </w:rPr>
        <w:t>, 2008</w:t>
      </w:r>
      <w:r w:rsidR="00C848BE" w:rsidRPr="00C848B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267 p.</w:t>
      </w:r>
    </w:p>
    <w:p w:rsidR="003B5E3B" w:rsidRPr="00C848BE"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Dijk T. A. van. Principles of critical discourse analysis // Discourse and Society</w:t>
      </w:r>
      <w:r w:rsidR="00830FFE">
        <w:rPr>
          <w:rFonts w:ascii="Times New Roman" w:hAnsi="Times New Roman" w:cs="Times New Roman"/>
          <w:sz w:val="28"/>
          <w:szCs w:val="28"/>
          <w:lang w:val="en-US"/>
        </w:rPr>
        <w:t>.</w:t>
      </w:r>
      <w:r w:rsidR="00830FFE" w:rsidRPr="00645047">
        <w:rPr>
          <w:rFonts w:ascii="Times New Roman" w:hAnsi="Times New Roman" w:cs="Times New Roman"/>
          <w:sz w:val="28"/>
          <w:szCs w:val="28"/>
          <w:lang w:val="en-US"/>
        </w:rPr>
        <w:t xml:space="preserve"> 1993</w:t>
      </w:r>
      <w:r w:rsidR="00830FFE" w:rsidRPr="00C848BE">
        <w:rPr>
          <w:rFonts w:ascii="Times New Roman" w:hAnsi="Times New Roman" w:cs="Times New Roman"/>
          <w:sz w:val="28"/>
          <w:szCs w:val="28"/>
          <w:lang w:val="en-US"/>
        </w:rPr>
        <w:t xml:space="preserve">. </w:t>
      </w:r>
      <w:r w:rsidR="00C848BE">
        <w:rPr>
          <w:rFonts w:ascii="Times New Roman" w:hAnsi="Times New Roman" w:cs="Times New Roman"/>
          <w:sz w:val="28"/>
          <w:szCs w:val="28"/>
          <w:lang w:val="en-US"/>
        </w:rPr>
        <w:t>Vol. 4, № 2</w:t>
      </w:r>
      <w:r w:rsidR="00830FFE">
        <w:rPr>
          <w:rFonts w:ascii="Times New Roman" w:hAnsi="Times New Roman" w:cs="Times New Roman"/>
          <w:sz w:val="28"/>
          <w:szCs w:val="28"/>
        </w:rPr>
        <w:t xml:space="preserve">. </w:t>
      </w:r>
      <w:r w:rsidRPr="00C848BE">
        <w:rPr>
          <w:rFonts w:ascii="Times New Roman" w:hAnsi="Times New Roman" w:cs="Times New Roman"/>
          <w:sz w:val="28"/>
          <w:szCs w:val="28"/>
          <w:lang w:val="en-US"/>
        </w:rPr>
        <w:t>P. 243–289.</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Fairclough N. Analyzing Discourse. Textua</w:t>
      </w:r>
      <w:r w:rsidR="00C848BE">
        <w:rPr>
          <w:rFonts w:ascii="Times New Roman" w:hAnsi="Times New Roman" w:cs="Times New Roman"/>
          <w:sz w:val="28"/>
          <w:szCs w:val="28"/>
          <w:lang w:val="en-US"/>
        </w:rPr>
        <w:t>l analysis for social research</w:t>
      </w:r>
      <w:r w:rsidR="00C848BE" w:rsidRPr="00645047">
        <w:rPr>
          <w:rFonts w:ascii="Times New Roman" w:hAnsi="Times New Roman" w:cs="Times New Roman"/>
          <w:sz w:val="28"/>
          <w:szCs w:val="28"/>
          <w:lang w:val="en-US"/>
        </w:rPr>
        <w:t>, 2003</w:t>
      </w:r>
      <w:r w:rsidR="00C848BE" w:rsidRPr="00C848BE">
        <w:rPr>
          <w:rFonts w:ascii="Times New Roman" w:hAnsi="Times New Roman" w:cs="Times New Roman"/>
          <w:sz w:val="28"/>
          <w:szCs w:val="28"/>
          <w:lang w:val="en-US"/>
        </w:rPr>
        <w:t xml:space="preserve">. </w:t>
      </w:r>
      <w:r w:rsidRPr="00C848BE">
        <w:rPr>
          <w:rFonts w:ascii="Times New Roman" w:hAnsi="Times New Roman" w:cs="Times New Roman"/>
          <w:sz w:val="28"/>
          <w:szCs w:val="28"/>
          <w:lang w:val="en-US"/>
        </w:rPr>
        <w:t>197</w:t>
      </w:r>
      <w:r w:rsidRPr="00645047">
        <w:rPr>
          <w:rFonts w:ascii="Times New Roman" w:hAnsi="Times New Roman" w:cs="Times New Roman"/>
          <w:sz w:val="28"/>
          <w:szCs w:val="28"/>
          <w:lang w:val="en-US"/>
        </w:rPr>
        <w:t xml:space="preserve"> p.</w:t>
      </w:r>
    </w:p>
    <w:p w:rsidR="00A62166" w:rsidRPr="00645047"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Fairclough N. Critical and descriptive goals in discourse analysis // Journal of Pragmatics</w:t>
      </w:r>
      <w:r w:rsidR="00830FFE">
        <w:rPr>
          <w:rFonts w:ascii="Times New Roman" w:hAnsi="Times New Roman" w:cs="Times New Roman"/>
          <w:sz w:val="28"/>
          <w:szCs w:val="28"/>
          <w:lang w:val="en-US"/>
        </w:rPr>
        <w:t>.</w:t>
      </w:r>
      <w:r w:rsidR="00830FFE" w:rsidRPr="00645047">
        <w:rPr>
          <w:rFonts w:ascii="Times New Roman" w:hAnsi="Times New Roman" w:cs="Times New Roman"/>
          <w:sz w:val="28"/>
          <w:szCs w:val="28"/>
          <w:lang w:val="en-US"/>
        </w:rPr>
        <w:t xml:space="preserve"> 1985</w:t>
      </w:r>
      <w:r w:rsidR="00830FFE" w:rsidRPr="00C848BE">
        <w:rPr>
          <w:rFonts w:ascii="Times New Roman" w:hAnsi="Times New Roman" w:cs="Times New Roman"/>
          <w:sz w:val="28"/>
          <w:szCs w:val="28"/>
          <w:lang w:val="en-US"/>
        </w:rPr>
        <w:t>.</w:t>
      </w:r>
      <w:r w:rsidR="00830FFE" w:rsidRPr="00645047">
        <w:rPr>
          <w:rFonts w:ascii="Times New Roman" w:hAnsi="Times New Roman" w:cs="Times New Roman"/>
          <w:sz w:val="28"/>
          <w:szCs w:val="28"/>
          <w:lang w:val="en-US"/>
        </w:rPr>
        <w:t xml:space="preserve"> </w:t>
      </w:r>
      <w:r w:rsidRPr="00645047">
        <w:rPr>
          <w:rFonts w:ascii="Times New Roman" w:hAnsi="Times New Roman" w:cs="Times New Roman"/>
          <w:sz w:val="28"/>
          <w:szCs w:val="28"/>
          <w:lang w:val="en-US"/>
        </w:rPr>
        <w:t>Vol. 9, № 6</w:t>
      </w:r>
      <w:r w:rsidR="00830FFE" w:rsidRPr="00830FFE">
        <w:rPr>
          <w:rFonts w:ascii="Times New Roman" w:hAnsi="Times New Roman" w:cs="Times New Roman"/>
          <w:sz w:val="28"/>
          <w:szCs w:val="28"/>
          <w:lang w:val="en-US"/>
        </w:rPr>
        <w:t xml:space="preserve">. </w:t>
      </w:r>
      <w:r w:rsidRPr="00645047">
        <w:rPr>
          <w:rFonts w:ascii="Times New Roman" w:hAnsi="Times New Roman" w:cs="Times New Roman"/>
          <w:sz w:val="28"/>
          <w:szCs w:val="28"/>
          <w:lang w:val="en-US"/>
        </w:rPr>
        <w:t>P. 739–763.</w:t>
      </w:r>
    </w:p>
    <w:p w:rsidR="00A62166" w:rsidRPr="00645047"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Fairclough N. Critical discourse analysis. London : Longman</w:t>
      </w:r>
      <w:r w:rsidR="00C848BE" w:rsidRPr="00645047">
        <w:rPr>
          <w:rFonts w:ascii="Times New Roman" w:hAnsi="Times New Roman" w:cs="Times New Roman"/>
          <w:sz w:val="28"/>
          <w:szCs w:val="28"/>
          <w:lang w:val="en-US"/>
        </w:rPr>
        <w:t>, 1995</w:t>
      </w:r>
      <w:r w:rsidR="00C848BE" w:rsidRPr="00830FFE">
        <w:rPr>
          <w:rFonts w:ascii="Times New Roman" w:hAnsi="Times New Roman" w:cs="Times New Roman"/>
          <w:sz w:val="28"/>
          <w:szCs w:val="28"/>
          <w:lang w:val="en-US"/>
        </w:rPr>
        <w:t xml:space="preserve">. </w:t>
      </w:r>
      <w:r w:rsidRPr="00645047">
        <w:rPr>
          <w:rFonts w:ascii="Times New Roman" w:hAnsi="Times New Roman" w:cs="Times New Roman"/>
          <w:sz w:val="28"/>
          <w:szCs w:val="28"/>
          <w:lang w:val="en-US"/>
        </w:rPr>
        <w:t>265 p.</w:t>
      </w:r>
    </w:p>
    <w:p w:rsidR="00BB1E7B" w:rsidRPr="003B5E3B"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Fairclough N. Discourse, social theory and social research: the discourse of welfare reform // Journal of Sociolinguistics</w:t>
      </w:r>
      <w:r w:rsidR="00830FFE">
        <w:rPr>
          <w:rFonts w:ascii="Times New Roman" w:hAnsi="Times New Roman" w:cs="Times New Roman"/>
          <w:sz w:val="28"/>
          <w:szCs w:val="28"/>
          <w:lang w:val="en-US"/>
        </w:rPr>
        <w:t>.</w:t>
      </w:r>
      <w:r w:rsidR="00830FFE" w:rsidRPr="00645047">
        <w:rPr>
          <w:rFonts w:ascii="Times New Roman" w:hAnsi="Times New Roman" w:cs="Times New Roman"/>
          <w:sz w:val="28"/>
          <w:szCs w:val="28"/>
          <w:lang w:val="en-US"/>
        </w:rPr>
        <w:t xml:space="preserve"> 2000</w:t>
      </w:r>
      <w:r w:rsidR="00830FFE" w:rsidRPr="00C848BE">
        <w:rPr>
          <w:rFonts w:ascii="Times New Roman" w:hAnsi="Times New Roman" w:cs="Times New Roman"/>
          <w:sz w:val="28"/>
          <w:szCs w:val="28"/>
          <w:lang w:val="en-US"/>
        </w:rPr>
        <w:t>.</w:t>
      </w:r>
      <w:r w:rsidR="00830FFE" w:rsidRPr="00645047">
        <w:rPr>
          <w:rFonts w:ascii="Times New Roman" w:hAnsi="Times New Roman" w:cs="Times New Roman"/>
          <w:sz w:val="28"/>
          <w:szCs w:val="28"/>
          <w:lang w:val="en-US"/>
        </w:rPr>
        <w:t xml:space="preserve"> </w:t>
      </w:r>
      <w:r w:rsidRPr="00645047">
        <w:rPr>
          <w:rFonts w:ascii="Times New Roman" w:hAnsi="Times New Roman" w:cs="Times New Roman"/>
          <w:sz w:val="28"/>
          <w:szCs w:val="28"/>
          <w:lang w:val="en-US"/>
        </w:rPr>
        <w:t>Vol. 4</w:t>
      </w:r>
      <w:r w:rsidR="00830FFE">
        <w:rPr>
          <w:rFonts w:ascii="Times New Roman" w:hAnsi="Times New Roman" w:cs="Times New Roman"/>
          <w:sz w:val="28"/>
          <w:szCs w:val="28"/>
        </w:rPr>
        <w:t xml:space="preserve">. </w:t>
      </w:r>
      <w:r w:rsidRPr="00645047">
        <w:rPr>
          <w:rFonts w:ascii="Times New Roman" w:hAnsi="Times New Roman" w:cs="Times New Roman"/>
          <w:sz w:val="28"/>
          <w:szCs w:val="28"/>
          <w:lang w:val="en-US"/>
        </w:rPr>
        <w:t>P. 163–195</w:t>
      </w:r>
      <w:r w:rsidR="00BB1E7B" w:rsidRPr="00C848BE">
        <w:rPr>
          <w:rFonts w:ascii="Times New Roman" w:hAnsi="Times New Roman" w:cs="Times New Roman"/>
          <w:sz w:val="28"/>
          <w:szCs w:val="28"/>
          <w:lang w:val="en-US"/>
        </w:rPr>
        <w:t>.</w:t>
      </w:r>
    </w:p>
    <w:p w:rsid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Fairclough N. Language and power. London : Longman</w:t>
      </w:r>
      <w:r w:rsidR="00C848BE" w:rsidRPr="00645047">
        <w:rPr>
          <w:rFonts w:ascii="Times New Roman" w:hAnsi="Times New Roman" w:cs="Times New Roman"/>
          <w:sz w:val="28"/>
          <w:szCs w:val="28"/>
          <w:lang w:val="en-US"/>
        </w:rPr>
        <w:t>, 1989</w:t>
      </w:r>
      <w:r w:rsidR="00C848BE" w:rsidRPr="00C848B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259 p.</w:t>
      </w:r>
    </w:p>
    <w:p w:rsid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Fairclough N., Graham Ph. W. Marx as a Critical Discourse Analyst: The Genesis of a Critical Method and its Relevance to the Critique of Global Capital // Critical Discourse Analysis: The Critical Study of Language. — Oxon and New York : Routledge, 2010. P. 301—346</w:t>
      </w:r>
      <w:r>
        <w:rPr>
          <w:rFonts w:ascii="Times New Roman" w:hAnsi="Times New Roman" w:cs="Times New Roman"/>
          <w:sz w:val="28"/>
          <w:szCs w:val="28"/>
          <w:lang w:val="en-US"/>
        </w:rPr>
        <w:t>.</w:t>
      </w:r>
    </w:p>
    <w:p w:rsid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B5E3B">
        <w:rPr>
          <w:rFonts w:ascii="Times New Roman" w:hAnsi="Times New Roman" w:cs="Times New Roman"/>
          <w:sz w:val="28"/>
          <w:szCs w:val="28"/>
          <w:lang w:val="en-US"/>
        </w:rPr>
        <w:t xml:space="preserve">Fowler R., Hodge B., Kress G., Trew T. Language </w:t>
      </w:r>
      <w:r>
        <w:rPr>
          <w:rFonts w:ascii="Times New Roman" w:hAnsi="Times New Roman" w:cs="Times New Roman"/>
          <w:sz w:val="28"/>
          <w:szCs w:val="28"/>
          <w:lang w:val="en-US"/>
        </w:rPr>
        <w:t>and control. London</w:t>
      </w:r>
      <w:r w:rsidRPr="003B5E3B">
        <w:rPr>
          <w:rFonts w:ascii="Times New Roman" w:hAnsi="Times New Roman" w:cs="Times New Roman"/>
          <w:sz w:val="28"/>
          <w:szCs w:val="28"/>
          <w:lang w:val="en-US"/>
        </w:rPr>
        <w:t>: Routledge &amp; Kegan Paul</w:t>
      </w:r>
      <w:r w:rsidR="00C848BE" w:rsidRPr="003B5E3B">
        <w:rPr>
          <w:rFonts w:ascii="Times New Roman" w:hAnsi="Times New Roman" w:cs="Times New Roman"/>
          <w:sz w:val="28"/>
          <w:szCs w:val="28"/>
          <w:lang w:val="en-US"/>
        </w:rPr>
        <w:t>, 1979</w:t>
      </w:r>
      <w:r w:rsidR="00C848BE" w:rsidRPr="00C848BE">
        <w:rPr>
          <w:rFonts w:ascii="Times New Roman" w:hAnsi="Times New Roman" w:cs="Times New Roman"/>
          <w:sz w:val="28"/>
          <w:szCs w:val="28"/>
          <w:lang w:val="en-US"/>
        </w:rPr>
        <w:t xml:space="preserve">. </w:t>
      </w:r>
      <w:r w:rsidRPr="003B5E3B">
        <w:rPr>
          <w:rFonts w:ascii="Times New Roman" w:hAnsi="Times New Roman" w:cs="Times New Roman"/>
          <w:sz w:val="28"/>
          <w:szCs w:val="28"/>
          <w:lang w:val="en-US"/>
        </w:rPr>
        <w:t>224 p.</w:t>
      </w:r>
    </w:p>
    <w:p w:rsidR="00C3367D" w:rsidRPr="003B5E3B" w:rsidRDefault="00C3367D"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Pr>
          <w:rFonts w:ascii="Times New Roman" w:hAnsi="Times New Roman" w:cs="Times New Roman"/>
          <w:sz w:val="28"/>
          <w:szCs w:val="28"/>
          <w:lang w:val="en-US"/>
        </w:rPr>
        <w:t>Gergen K.J. Social Construction in Context. London</w:t>
      </w:r>
      <w:r>
        <w:rPr>
          <w:rFonts w:ascii="Times New Roman" w:hAnsi="Times New Roman" w:cs="Times New Roman"/>
          <w:sz w:val="28"/>
          <w:szCs w:val="28"/>
        </w:rPr>
        <w:t>:</w:t>
      </w:r>
      <w:r>
        <w:rPr>
          <w:rFonts w:ascii="Times New Roman" w:hAnsi="Times New Roman" w:cs="Times New Roman"/>
          <w:sz w:val="28"/>
          <w:szCs w:val="28"/>
          <w:lang w:val="en-US"/>
        </w:rPr>
        <w:t xml:space="preserve"> SAGE, 2001. 240 p.</w:t>
      </w:r>
    </w:p>
    <w:p w:rsidR="00645047" w:rsidRDefault="00BB1E7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Glasersfeld Ernst von. Constructivism in Education. In: The International Encyclopedia of Education // Research and Studies, Supplementary Volume 1. Oxford: Pergamon Press, 1989. Р. 162–163.</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Glasersfeld Ernst von. Knowing without Metaphysics: Aspects of the Radical Constructivist Position. In: F.Steier (ed.) Research and Reflexivity. London: Sage, 1991. Р. 12–29.</w:t>
      </w:r>
    </w:p>
    <w:p w:rsidR="00645047" w:rsidRPr="00351D34" w:rsidRDefault="006450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51D34">
        <w:rPr>
          <w:rFonts w:ascii="Times New Roman" w:hAnsi="Times New Roman" w:cs="Times New Roman"/>
          <w:sz w:val="28"/>
          <w:szCs w:val="28"/>
          <w:lang w:val="en-US"/>
        </w:rPr>
        <w:t>Glasersfeld Ernst von. The Construction of Knowledge. Seaside: Intersystems Publications, 1987</w:t>
      </w:r>
      <w:r w:rsidR="00351D34" w:rsidRPr="00351D34">
        <w:rPr>
          <w:rFonts w:ascii="Times New Roman" w:hAnsi="Times New Roman" w:cs="Times New Roman"/>
          <w:sz w:val="28"/>
          <w:szCs w:val="28"/>
          <w:lang w:val="en-US"/>
        </w:rPr>
        <w:t>. 360 p</w:t>
      </w:r>
      <w:r w:rsidRPr="00351D34">
        <w:rPr>
          <w:rFonts w:ascii="Times New Roman" w:hAnsi="Times New Roman" w:cs="Times New Roman"/>
          <w:sz w:val="28"/>
          <w:szCs w:val="28"/>
          <w:lang w:val="en-US"/>
        </w:rPr>
        <w:t>.</w:t>
      </w:r>
    </w:p>
    <w:p w:rsidR="00A62166" w:rsidRPr="00645047"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Halliday M. A. K. Language as social semiotic: The social interpretation of language and meaning. Maryland : University Park Press</w:t>
      </w:r>
      <w:r w:rsidR="00C848BE" w:rsidRPr="00645047">
        <w:rPr>
          <w:rFonts w:ascii="Times New Roman" w:hAnsi="Times New Roman" w:cs="Times New Roman"/>
          <w:sz w:val="28"/>
          <w:szCs w:val="28"/>
          <w:lang w:val="en-US"/>
        </w:rPr>
        <w:t>, 1978</w:t>
      </w:r>
      <w:r w:rsidR="00C848BE" w:rsidRPr="00C848B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256 p.</w:t>
      </w:r>
    </w:p>
    <w:p w:rsidR="00A62166" w:rsidRPr="00645047" w:rsidRDefault="00C848BE"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Pr>
          <w:rFonts w:ascii="Times New Roman" w:hAnsi="Times New Roman" w:cs="Times New Roman"/>
          <w:sz w:val="28"/>
          <w:szCs w:val="28"/>
          <w:lang w:val="en-US"/>
        </w:rPr>
        <w:t>Jäger S</w:t>
      </w:r>
      <w:r w:rsidR="00A62166" w:rsidRPr="00645047">
        <w:rPr>
          <w:rFonts w:ascii="Times New Roman" w:hAnsi="Times New Roman" w:cs="Times New Roman"/>
          <w:sz w:val="28"/>
          <w:szCs w:val="28"/>
          <w:lang w:val="en-US"/>
        </w:rPr>
        <w:t>. Kritische diskursanalyse: eine einfuhrang. Duisburg :</w:t>
      </w:r>
      <w:r w:rsidR="00240449" w:rsidRPr="00645047">
        <w:rPr>
          <w:rFonts w:ascii="Times New Roman" w:hAnsi="Times New Roman" w:cs="Times New Roman"/>
          <w:sz w:val="28"/>
          <w:szCs w:val="28"/>
          <w:lang w:val="en-US"/>
        </w:rPr>
        <w:t xml:space="preserve"> DISS Studien</w:t>
      </w:r>
      <w:r>
        <w:rPr>
          <w:rFonts w:ascii="Times New Roman" w:hAnsi="Times New Roman" w:cs="Times New Roman"/>
          <w:sz w:val="28"/>
          <w:szCs w:val="28"/>
        </w:rPr>
        <w:t xml:space="preserve">, </w:t>
      </w:r>
      <w:r w:rsidRPr="00645047">
        <w:rPr>
          <w:rFonts w:ascii="Times New Roman" w:hAnsi="Times New Roman" w:cs="Times New Roman"/>
          <w:sz w:val="28"/>
          <w:szCs w:val="28"/>
          <w:lang w:val="en-US"/>
        </w:rPr>
        <w:t>2001</w:t>
      </w:r>
      <w:r>
        <w:rPr>
          <w:rFonts w:ascii="Times New Roman" w:hAnsi="Times New Roman" w:cs="Times New Roman"/>
          <w:sz w:val="28"/>
          <w:szCs w:val="28"/>
        </w:rPr>
        <w:t xml:space="preserve">. </w:t>
      </w:r>
      <w:r w:rsidR="00240449" w:rsidRPr="00645047">
        <w:rPr>
          <w:rFonts w:ascii="Times New Roman" w:hAnsi="Times New Roman" w:cs="Times New Roman"/>
          <w:sz w:val="28"/>
          <w:szCs w:val="28"/>
          <w:lang w:val="en-US"/>
        </w:rPr>
        <w:t>258 p</w:t>
      </w:r>
      <w:r w:rsidR="00A62166" w:rsidRPr="00645047">
        <w:rPr>
          <w:rFonts w:ascii="Times New Roman" w:hAnsi="Times New Roman" w:cs="Times New Roman"/>
          <w:sz w:val="28"/>
          <w:szCs w:val="28"/>
          <w:lang w:val="en-US"/>
        </w:rPr>
        <w:t>.</w:t>
      </w:r>
    </w:p>
    <w:p w:rsidR="00645047" w:rsidRPr="00351D34"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51D34">
        <w:rPr>
          <w:rFonts w:ascii="Times New Roman" w:hAnsi="Times New Roman" w:cs="Times New Roman"/>
          <w:sz w:val="28"/>
          <w:szCs w:val="28"/>
          <w:lang w:val="en-US"/>
        </w:rPr>
        <w:t>Jäger S., Maier F. Theoretical and methodological aspects of foucaldian critical discourse analysis and dispositive analysis // Critical discourse</w:t>
      </w:r>
      <w:r w:rsidR="00C848BE" w:rsidRPr="00351D34">
        <w:rPr>
          <w:rFonts w:ascii="Times New Roman" w:hAnsi="Times New Roman" w:cs="Times New Roman"/>
          <w:sz w:val="28"/>
          <w:szCs w:val="28"/>
          <w:lang w:val="en-US"/>
        </w:rPr>
        <w:t>, 2013</w:t>
      </w:r>
      <w:r w:rsidR="00351D34" w:rsidRPr="00351D34">
        <w:rPr>
          <w:rFonts w:ascii="Times New Roman" w:hAnsi="Times New Roman" w:cs="Times New Roman"/>
          <w:sz w:val="28"/>
          <w:szCs w:val="28"/>
          <w:lang w:val="en-US"/>
        </w:rPr>
        <w:t>, P. 1-33</w:t>
      </w:r>
    </w:p>
    <w:p w:rsidR="00645047" w:rsidRPr="00351D34" w:rsidRDefault="006450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51D34">
        <w:rPr>
          <w:rFonts w:ascii="Times New Roman" w:hAnsi="Times New Roman" w:cs="Times New Roman"/>
          <w:sz w:val="28"/>
          <w:szCs w:val="28"/>
          <w:lang w:val="en-US"/>
        </w:rPr>
        <w:t>Johnson Mark The Body in the Mind. Chicago: Chicago University Press, 1987</w:t>
      </w:r>
      <w:r w:rsidR="00351D34" w:rsidRPr="00351D34">
        <w:rPr>
          <w:rFonts w:ascii="Times New Roman" w:hAnsi="Times New Roman" w:cs="Times New Roman"/>
          <w:sz w:val="28"/>
          <w:szCs w:val="28"/>
          <w:lang w:val="en-US"/>
        </w:rPr>
        <w:t>. 284 p</w:t>
      </w:r>
      <w:r w:rsidRPr="00351D34">
        <w:rPr>
          <w:rFonts w:ascii="Times New Roman" w:hAnsi="Times New Roman" w:cs="Times New Roman"/>
          <w:sz w:val="28"/>
          <w:szCs w:val="28"/>
          <w:lang w:val="en-US"/>
        </w:rPr>
        <w:t>.</w:t>
      </w:r>
    </w:p>
    <w:p w:rsidR="00A62166"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Kress G., Hodge R. Language and ideology. London : Routledge &amp; Kegan Paul</w:t>
      </w:r>
      <w:r w:rsidR="00C848BE" w:rsidRPr="003313E7">
        <w:rPr>
          <w:rFonts w:ascii="Times New Roman" w:hAnsi="Times New Roman" w:cs="Times New Roman"/>
          <w:sz w:val="28"/>
          <w:szCs w:val="28"/>
          <w:lang w:val="en-US"/>
        </w:rPr>
        <w:t>,</w:t>
      </w:r>
      <w:r w:rsidR="00C848BE" w:rsidRPr="00645047">
        <w:rPr>
          <w:rFonts w:ascii="Times New Roman" w:hAnsi="Times New Roman" w:cs="Times New Roman"/>
          <w:sz w:val="28"/>
          <w:szCs w:val="28"/>
          <w:lang w:val="en-US"/>
        </w:rPr>
        <w:t xml:space="preserve"> 1979</w:t>
      </w:r>
      <w:r w:rsidR="00C848BE" w:rsidRPr="00C848B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163 p.</w:t>
      </w:r>
    </w:p>
    <w:p w:rsidR="003B5E3B" w:rsidRPr="003B5E3B" w:rsidRDefault="003B5E3B" w:rsidP="003B5E3B">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 xml:space="preserve">  Laclau E. Populist rupture and discourse // Screen Education</w:t>
      </w:r>
      <w:r w:rsidR="00830FFE">
        <w:rPr>
          <w:rFonts w:ascii="Times New Roman" w:hAnsi="Times New Roman" w:cs="Times New Roman"/>
          <w:sz w:val="28"/>
          <w:szCs w:val="28"/>
          <w:lang w:val="en-US"/>
        </w:rPr>
        <w:t xml:space="preserve">. </w:t>
      </w:r>
      <w:r w:rsidR="00830FFE" w:rsidRPr="00645047">
        <w:rPr>
          <w:rFonts w:ascii="Times New Roman" w:hAnsi="Times New Roman" w:cs="Times New Roman"/>
          <w:sz w:val="28"/>
          <w:szCs w:val="28"/>
          <w:lang w:val="en-US"/>
        </w:rPr>
        <w:t>1980</w:t>
      </w:r>
      <w:r w:rsidR="00830FFE" w:rsidRPr="00830FFE">
        <w:rPr>
          <w:rFonts w:ascii="Times New Roman" w:hAnsi="Times New Roman" w:cs="Times New Roman"/>
          <w:sz w:val="28"/>
          <w:szCs w:val="28"/>
          <w:lang w:val="en-US"/>
        </w:rPr>
        <w:t>.</w:t>
      </w:r>
      <w:r w:rsidR="00830FFE" w:rsidRPr="00645047">
        <w:rPr>
          <w:rFonts w:ascii="Times New Roman" w:hAnsi="Times New Roman" w:cs="Times New Roman"/>
          <w:sz w:val="28"/>
          <w:szCs w:val="28"/>
          <w:lang w:val="en-US"/>
        </w:rPr>
        <w:t xml:space="preserve"> </w:t>
      </w:r>
      <w:r w:rsidRPr="00645047">
        <w:rPr>
          <w:rFonts w:ascii="Times New Roman" w:hAnsi="Times New Roman" w:cs="Times New Roman"/>
          <w:sz w:val="28"/>
          <w:szCs w:val="28"/>
          <w:lang w:val="en-US"/>
        </w:rPr>
        <w:t>Vol. 34</w:t>
      </w:r>
      <w:r w:rsidR="00830FFE">
        <w:rPr>
          <w:rFonts w:ascii="Times New Roman" w:hAnsi="Times New Roman" w:cs="Times New Roman"/>
          <w:sz w:val="28"/>
          <w:szCs w:val="28"/>
        </w:rPr>
        <w:t xml:space="preserve">. </w:t>
      </w:r>
      <w:r w:rsidRPr="00645047">
        <w:rPr>
          <w:rFonts w:ascii="Times New Roman" w:hAnsi="Times New Roman" w:cs="Times New Roman"/>
          <w:sz w:val="28"/>
          <w:szCs w:val="28"/>
          <w:lang w:val="en-US"/>
        </w:rPr>
        <w:t>P. 87–93.</w:t>
      </w:r>
    </w:p>
    <w:p w:rsidR="00A62166" w:rsidRPr="00645047" w:rsidRDefault="00A62166"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Leeuwen T. van. Discourse and practice. New tools for critical discourse analysis. Oxford : OUP</w:t>
      </w:r>
      <w:r w:rsidR="00830FFE" w:rsidRPr="00645047">
        <w:rPr>
          <w:rFonts w:ascii="Times New Roman" w:hAnsi="Times New Roman" w:cs="Times New Roman"/>
          <w:sz w:val="28"/>
          <w:szCs w:val="28"/>
          <w:lang w:val="en-US"/>
        </w:rPr>
        <w:t>, 2008</w:t>
      </w:r>
      <w:r w:rsidR="00830FFE" w:rsidRPr="00830FF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184 p.</w:t>
      </w:r>
    </w:p>
    <w:p w:rsidR="00064AC1" w:rsidRPr="00351D34" w:rsidRDefault="00064AC1"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51D34">
        <w:rPr>
          <w:rFonts w:ascii="Times New Roman" w:hAnsi="Times New Roman" w:cs="Times New Roman"/>
          <w:sz w:val="28"/>
          <w:szCs w:val="28"/>
          <w:lang w:val="en-US"/>
        </w:rPr>
        <w:t>Lasswell G. The Analysis of Political Behavior: An Empirical Approach. L., 1949</w:t>
      </w:r>
      <w:r w:rsidR="00351D34" w:rsidRPr="00351D34">
        <w:rPr>
          <w:rFonts w:ascii="Times New Roman" w:hAnsi="Times New Roman" w:cs="Times New Roman"/>
          <w:sz w:val="28"/>
          <w:szCs w:val="28"/>
          <w:lang w:val="en-US"/>
        </w:rPr>
        <w:t>. 342 p</w:t>
      </w:r>
      <w:r w:rsidRPr="00351D34">
        <w:rPr>
          <w:rFonts w:ascii="Times New Roman" w:hAnsi="Times New Roman" w:cs="Times New Roman"/>
          <w:sz w:val="28"/>
          <w:szCs w:val="28"/>
          <w:lang w:val="en-US"/>
        </w:rPr>
        <w:t>.</w:t>
      </w:r>
    </w:p>
    <w:p w:rsidR="003B5E3B" w:rsidRPr="00C3367D" w:rsidRDefault="003B5E3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C3367D">
        <w:rPr>
          <w:rFonts w:ascii="Times New Roman" w:hAnsi="Times New Roman" w:cs="Times New Roman"/>
          <w:sz w:val="28"/>
          <w:szCs w:val="28"/>
          <w:lang w:val="en-US"/>
        </w:rPr>
        <w:t>Lock A., Strong T.</w:t>
      </w:r>
      <w:r w:rsidR="00C3367D" w:rsidRPr="00C3367D">
        <w:rPr>
          <w:rFonts w:ascii="Times New Roman" w:hAnsi="Times New Roman" w:cs="Times New Roman"/>
          <w:sz w:val="28"/>
          <w:szCs w:val="28"/>
          <w:lang w:val="en-US"/>
        </w:rPr>
        <w:t xml:space="preserve"> </w:t>
      </w:r>
      <w:r w:rsidRPr="00C3367D">
        <w:rPr>
          <w:rFonts w:ascii="Times New Roman" w:hAnsi="Times New Roman" w:cs="Times New Roman"/>
          <w:sz w:val="28"/>
          <w:szCs w:val="28"/>
          <w:lang w:val="en-US"/>
        </w:rPr>
        <w:t>Social Constructionism: Sources and Stirrings in Theory and Practice. Cambridge</w:t>
      </w:r>
      <w:r w:rsidR="00C3367D" w:rsidRPr="00C3367D">
        <w:rPr>
          <w:rFonts w:ascii="Times New Roman" w:hAnsi="Times New Roman" w:cs="Times New Roman"/>
          <w:sz w:val="28"/>
          <w:szCs w:val="28"/>
        </w:rPr>
        <w:t xml:space="preserve">: </w:t>
      </w:r>
      <w:r w:rsidR="00C3367D" w:rsidRPr="00C3367D">
        <w:rPr>
          <w:rFonts w:ascii="Times New Roman" w:hAnsi="Times New Roman" w:cs="Times New Roman"/>
          <w:sz w:val="28"/>
          <w:szCs w:val="28"/>
          <w:lang w:val="en-US"/>
        </w:rPr>
        <w:t>Cambridge University Press</w:t>
      </w:r>
      <w:r w:rsidRPr="00C3367D">
        <w:rPr>
          <w:rFonts w:ascii="Times New Roman" w:hAnsi="Times New Roman" w:cs="Times New Roman"/>
          <w:sz w:val="28"/>
          <w:szCs w:val="28"/>
          <w:lang w:val="en-US"/>
        </w:rPr>
        <w:t>, 2010</w:t>
      </w:r>
      <w:r w:rsidR="00C3367D" w:rsidRPr="00C3367D">
        <w:rPr>
          <w:rFonts w:ascii="Times New Roman" w:hAnsi="Times New Roman" w:cs="Times New Roman"/>
          <w:sz w:val="28"/>
          <w:szCs w:val="28"/>
          <w:lang w:val="en-US"/>
        </w:rPr>
        <w:t>. 402 p.</w:t>
      </w:r>
    </w:p>
    <w:p w:rsidR="0037287B" w:rsidRPr="00645047" w:rsidRDefault="0025637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Pareto V. Elites and Their Circulation II Structured Social Inequality: A Reader In Comparative Social Stratification. N. Y., 1969. P. 3. 4.</w:t>
      </w:r>
    </w:p>
    <w:p w:rsidR="00030499" w:rsidRDefault="0025637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Paret</w:t>
      </w:r>
      <w:r w:rsidRPr="00645047">
        <w:rPr>
          <w:rFonts w:ascii="Times New Roman" w:hAnsi="Times New Roman" w:cs="Times New Roman"/>
          <w:sz w:val="28"/>
          <w:szCs w:val="28"/>
        </w:rPr>
        <w:t>о</w:t>
      </w:r>
      <w:r w:rsidRPr="00645047">
        <w:rPr>
          <w:rFonts w:ascii="Times New Roman" w:hAnsi="Times New Roman" w:cs="Times New Roman"/>
          <w:sz w:val="28"/>
          <w:szCs w:val="28"/>
          <w:lang w:val="en-US"/>
        </w:rPr>
        <w:t xml:space="preserve"> V. The Rise and Fall of the Elites: An Application of Theoretical Soci</w:t>
      </w:r>
      <w:r w:rsidRPr="00645047">
        <w:rPr>
          <w:rFonts w:ascii="Times New Roman" w:hAnsi="Times New Roman" w:cs="Times New Roman"/>
          <w:sz w:val="28"/>
          <w:szCs w:val="28"/>
        </w:rPr>
        <w:t>о</w:t>
      </w:r>
      <w:r w:rsidRPr="00645047">
        <w:rPr>
          <w:rFonts w:ascii="Times New Roman" w:hAnsi="Times New Roman" w:cs="Times New Roman"/>
          <w:sz w:val="28"/>
          <w:szCs w:val="28"/>
          <w:lang w:val="en-US"/>
        </w:rPr>
        <w:t>logv. N. Y., 1986, P. 71.</w:t>
      </w:r>
    </w:p>
    <w:p w:rsidR="003B5E3B" w:rsidRPr="00645047" w:rsidRDefault="003B5E3B"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 xml:space="preserve">Potter J. Discourse Analysis and Constructionist Approaches: Theoretical Background // Handbook of qualitative research methods for psychology and the social sciences. </w:t>
      </w:r>
      <w:r w:rsidRPr="003B5E3B">
        <w:rPr>
          <w:rFonts w:ascii="Times New Roman" w:hAnsi="Times New Roman" w:cs="Times New Roman"/>
          <w:sz w:val="28"/>
          <w:szCs w:val="28"/>
          <w:lang w:val="en-US"/>
        </w:rPr>
        <w:t>Leicester, 1996. P. 125–140</w:t>
      </w:r>
    </w:p>
    <w:p w:rsidR="00645047" w:rsidRDefault="00030499"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Reisigl M., Wodak R. The discourse-historical approach // Methods of critical discourse analysis / R. Wodak, M. Meyer (eds.). London : Sage</w:t>
      </w:r>
      <w:r w:rsidR="00830FFE" w:rsidRPr="00645047">
        <w:rPr>
          <w:rFonts w:ascii="Times New Roman" w:hAnsi="Times New Roman" w:cs="Times New Roman"/>
          <w:sz w:val="28"/>
          <w:szCs w:val="28"/>
          <w:lang w:val="en-US"/>
        </w:rPr>
        <w:t>, 2009</w:t>
      </w:r>
      <w:r w:rsidR="00830FFE" w:rsidRPr="00830FF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P. 87–121.</w:t>
      </w:r>
    </w:p>
    <w:p w:rsidR="00645047" w:rsidRPr="00351D34" w:rsidRDefault="006450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51D34">
        <w:rPr>
          <w:rFonts w:ascii="Times New Roman" w:hAnsi="Times New Roman" w:cs="Times New Roman"/>
          <w:sz w:val="28"/>
          <w:szCs w:val="28"/>
          <w:lang w:val="en-US"/>
        </w:rPr>
        <w:t>Tilley Christopher Y. Material Culture and Text. The Art of Ambiguity. L.: Routledge, 1991</w:t>
      </w:r>
      <w:r w:rsidR="00351D34" w:rsidRPr="00351D34">
        <w:rPr>
          <w:rFonts w:ascii="Times New Roman" w:hAnsi="Times New Roman" w:cs="Times New Roman"/>
          <w:sz w:val="28"/>
          <w:szCs w:val="28"/>
          <w:lang w:val="en-US"/>
        </w:rPr>
        <w:t>. 207 p</w:t>
      </w:r>
      <w:r w:rsidRPr="00351D34">
        <w:rPr>
          <w:rFonts w:ascii="Times New Roman" w:hAnsi="Times New Roman" w:cs="Times New Roman"/>
          <w:sz w:val="28"/>
          <w:szCs w:val="28"/>
          <w:lang w:val="en-US"/>
        </w:rPr>
        <w:t>.</w:t>
      </w:r>
    </w:p>
    <w:p w:rsidR="00645047" w:rsidRPr="00645047" w:rsidRDefault="00645047"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Tilley Christopher Y. On Modernity and Archaeological Discourse // Archaeology after Structuralism. L.: Routledge, 1990. Р. 128–152.</w:t>
      </w:r>
    </w:p>
    <w:p w:rsidR="00030499" w:rsidRPr="00351D34" w:rsidRDefault="00D75673" w:rsidP="00645047">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51D34">
        <w:rPr>
          <w:rFonts w:ascii="Times New Roman" w:hAnsi="Times New Roman" w:cs="Times New Roman"/>
          <w:sz w:val="28"/>
          <w:szCs w:val="28"/>
          <w:lang w:val="en-US"/>
        </w:rPr>
        <w:t>Vico G. On the Most Ancient Wisdom of the Italians: Unearthed from the Origins of the Latin Language / trans. by L.M. Palmer. Ithaca: Cornell UP, 1988</w:t>
      </w:r>
      <w:r w:rsidR="00351D34" w:rsidRPr="00351D34">
        <w:rPr>
          <w:rFonts w:ascii="Times New Roman" w:hAnsi="Times New Roman" w:cs="Times New Roman"/>
          <w:sz w:val="28"/>
          <w:szCs w:val="28"/>
          <w:lang w:val="en-US"/>
        </w:rPr>
        <w:t>. 198 p.</w:t>
      </w:r>
    </w:p>
    <w:p w:rsidR="003A1D03" w:rsidRDefault="00030499" w:rsidP="003A1D03">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645047">
        <w:rPr>
          <w:rFonts w:ascii="Times New Roman" w:hAnsi="Times New Roman" w:cs="Times New Roman"/>
          <w:sz w:val="28"/>
          <w:szCs w:val="28"/>
          <w:lang w:val="en-US"/>
        </w:rPr>
        <w:t>Wodak R., Meyer M. Critical discourse an alysis: history, agenda, theory and methodology // Methods of critical discourse analysis / R. Wodak, M. Meyer (eds.). London : Sage</w:t>
      </w:r>
      <w:r w:rsidR="00830FFE" w:rsidRPr="00645047">
        <w:rPr>
          <w:rFonts w:ascii="Times New Roman" w:hAnsi="Times New Roman" w:cs="Times New Roman"/>
          <w:sz w:val="28"/>
          <w:szCs w:val="28"/>
          <w:lang w:val="en-US"/>
        </w:rPr>
        <w:t>, 2009</w:t>
      </w:r>
      <w:r w:rsidR="00830FFE" w:rsidRPr="00830FFE">
        <w:rPr>
          <w:rFonts w:ascii="Times New Roman" w:hAnsi="Times New Roman" w:cs="Times New Roman"/>
          <w:sz w:val="28"/>
          <w:szCs w:val="28"/>
          <w:lang w:val="en-US"/>
        </w:rPr>
        <w:t>.</w:t>
      </w:r>
      <w:r w:rsidRPr="00645047">
        <w:rPr>
          <w:rFonts w:ascii="Times New Roman" w:hAnsi="Times New Roman" w:cs="Times New Roman"/>
          <w:sz w:val="28"/>
          <w:szCs w:val="28"/>
          <w:lang w:val="en-US"/>
        </w:rPr>
        <w:t xml:space="preserve"> P. 1–33.</w:t>
      </w:r>
    </w:p>
    <w:p w:rsidR="00507BCD" w:rsidRPr="00351D34" w:rsidRDefault="003A1D03" w:rsidP="00351D34">
      <w:pPr>
        <w:pStyle w:val="a3"/>
        <w:numPr>
          <w:ilvl w:val="0"/>
          <w:numId w:val="3"/>
        </w:numPr>
        <w:shd w:val="clear" w:color="auto" w:fill="FFFFFF"/>
        <w:suppressAutoHyphens/>
        <w:spacing w:line="240" w:lineRule="auto"/>
        <w:ind w:left="357" w:firstLine="567"/>
        <w:jc w:val="both"/>
        <w:rPr>
          <w:rFonts w:ascii="Times New Roman" w:hAnsi="Times New Roman" w:cs="Times New Roman"/>
          <w:sz w:val="28"/>
          <w:szCs w:val="28"/>
          <w:lang w:val="en-US"/>
        </w:rPr>
      </w:pPr>
      <w:r w:rsidRPr="003A1D03">
        <w:rPr>
          <w:rFonts w:ascii="Times New Roman" w:hAnsi="Times New Roman" w:cs="Times New Roman"/>
          <w:sz w:val="28"/>
          <w:szCs w:val="28"/>
          <w:lang w:val="en-US"/>
        </w:rPr>
        <w:t>Wodak R. Dis-citizenship and migration: a critical discourse-analytical perspective // Journ. of Language, Identity and Education</w:t>
      </w:r>
      <w:r w:rsidR="00830FFE">
        <w:rPr>
          <w:rFonts w:ascii="Times New Roman" w:hAnsi="Times New Roman" w:cs="Times New Roman"/>
          <w:sz w:val="28"/>
          <w:szCs w:val="28"/>
          <w:lang w:val="en-US"/>
        </w:rPr>
        <w:t>.</w:t>
      </w:r>
      <w:r w:rsidRPr="003A1D03">
        <w:rPr>
          <w:rFonts w:ascii="Times New Roman" w:hAnsi="Times New Roman" w:cs="Times New Roman"/>
          <w:sz w:val="28"/>
          <w:szCs w:val="28"/>
          <w:lang w:val="en-US"/>
        </w:rPr>
        <w:t xml:space="preserve"> 2013. Vol. 12 (3). P. 173—178.</w:t>
      </w:r>
    </w:p>
    <w:sectPr w:rsidR="00507BCD" w:rsidRPr="00351D34" w:rsidSect="00FD1582">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86" w:rsidRDefault="00700986" w:rsidP="004D38E2">
      <w:pPr>
        <w:spacing w:after="0" w:line="240" w:lineRule="auto"/>
      </w:pPr>
      <w:r>
        <w:separator/>
      </w:r>
    </w:p>
  </w:endnote>
  <w:endnote w:type="continuationSeparator" w:id="0">
    <w:p w:rsidR="00700986" w:rsidRDefault="00700986" w:rsidP="004D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81639"/>
      <w:docPartObj>
        <w:docPartGallery w:val="Page Numbers (Bottom of Page)"/>
        <w:docPartUnique/>
      </w:docPartObj>
    </w:sdtPr>
    <w:sdtContent>
      <w:p w:rsidR="0060370A" w:rsidRDefault="0060370A">
        <w:pPr>
          <w:pStyle w:val="ae"/>
          <w:jc w:val="right"/>
        </w:pPr>
        <w:r>
          <w:fldChar w:fldCharType="begin"/>
        </w:r>
        <w:r>
          <w:instrText>PAGE   \* MERGEFORMAT</w:instrText>
        </w:r>
        <w:r>
          <w:fldChar w:fldCharType="separate"/>
        </w:r>
        <w:r w:rsidR="007F4029">
          <w:rPr>
            <w:noProof/>
          </w:rPr>
          <w:t>3</w:t>
        </w:r>
        <w:r>
          <w:fldChar w:fldCharType="end"/>
        </w:r>
      </w:p>
    </w:sdtContent>
  </w:sdt>
  <w:p w:rsidR="0060370A" w:rsidRDefault="00603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86" w:rsidRDefault="00700986" w:rsidP="004D38E2">
      <w:pPr>
        <w:spacing w:after="0" w:line="240" w:lineRule="auto"/>
      </w:pPr>
      <w:r>
        <w:separator/>
      </w:r>
    </w:p>
  </w:footnote>
  <w:footnote w:type="continuationSeparator" w:id="0">
    <w:p w:rsidR="00700986" w:rsidRDefault="00700986" w:rsidP="004D38E2">
      <w:pPr>
        <w:spacing w:after="0" w:line="240" w:lineRule="auto"/>
      </w:pPr>
      <w:r>
        <w:continuationSeparator/>
      </w:r>
    </w:p>
  </w:footnote>
  <w:footnote w:id="1">
    <w:p w:rsidR="0060370A" w:rsidRPr="00831084" w:rsidRDefault="0060370A">
      <w:pPr>
        <w:pStyle w:val="af0"/>
      </w:pPr>
      <w:r>
        <w:rPr>
          <w:rStyle w:val="af2"/>
        </w:rPr>
        <w:footnoteRef/>
      </w:r>
      <w:r>
        <w:t xml:space="preserve"> </w:t>
      </w:r>
      <w:r w:rsidRPr="00C22941">
        <w:t xml:space="preserve">Филлипс Л. Дж., Йоргенсен М. В. Дискурс-анализ. Теория и метод. Х.: Изд-во «Гуманитарный центр», 2008. 352 с. </w:t>
      </w:r>
    </w:p>
  </w:footnote>
  <w:footnote w:id="2">
    <w:p w:rsidR="0060370A" w:rsidRDefault="0060370A">
      <w:pPr>
        <w:pStyle w:val="af0"/>
      </w:pPr>
      <w:r>
        <w:rPr>
          <w:rStyle w:val="af2"/>
        </w:rPr>
        <w:footnoteRef/>
      </w:r>
      <w:r>
        <w:t xml:space="preserve"> </w:t>
      </w:r>
      <w:r w:rsidRPr="00C22941">
        <w:t>Арутюнова Н. Д. Дискурс // Лингвистический энциклопедический словарь. М.: Советская энциклопедия, 1990. 688 с.</w:t>
      </w:r>
    </w:p>
  </w:footnote>
  <w:footnote w:id="3">
    <w:p w:rsidR="0060370A" w:rsidRPr="00326A11" w:rsidRDefault="0060370A">
      <w:pPr>
        <w:pStyle w:val="af0"/>
      </w:pPr>
      <w:r>
        <w:rPr>
          <w:rStyle w:val="af2"/>
        </w:rPr>
        <w:footnoteRef/>
      </w:r>
      <w:r>
        <w:t xml:space="preserve"> </w:t>
      </w:r>
      <w:r w:rsidRPr="00C22941">
        <w:t>Клюев Ю. В. Политический дискурс в массовой коммуникации: анализ публичного политического взаимодействия. М</w:t>
      </w:r>
      <w:r w:rsidRPr="003313E7">
        <w:t>.-</w:t>
      </w:r>
      <w:r w:rsidRPr="00C22941">
        <w:t>Берлин</w:t>
      </w:r>
      <w:r w:rsidRPr="003313E7">
        <w:t xml:space="preserve">: </w:t>
      </w:r>
      <w:r w:rsidRPr="00C22941">
        <w:t>Директ</w:t>
      </w:r>
      <w:r w:rsidRPr="003313E7">
        <w:t>-</w:t>
      </w:r>
      <w:r w:rsidRPr="00C22941">
        <w:t>Медиа</w:t>
      </w:r>
      <w:r w:rsidRPr="003313E7">
        <w:t xml:space="preserve">, 2016. </w:t>
      </w:r>
      <w:r w:rsidRPr="00326A11">
        <w:t xml:space="preserve">263 </w:t>
      </w:r>
      <w:r w:rsidRPr="00C22941">
        <w:t>с</w:t>
      </w:r>
      <w:r w:rsidRPr="00326A11">
        <w:t>.</w:t>
      </w:r>
    </w:p>
  </w:footnote>
  <w:footnote w:id="4">
    <w:p w:rsidR="0060370A" w:rsidRPr="00831084" w:rsidRDefault="0060370A">
      <w:pPr>
        <w:pStyle w:val="af0"/>
        <w:rPr>
          <w:lang w:val="en-US"/>
        </w:rPr>
      </w:pPr>
      <w:r>
        <w:rPr>
          <w:rStyle w:val="af2"/>
        </w:rPr>
        <w:footnoteRef/>
      </w:r>
      <w:r w:rsidRPr="00326A11">
        <w:t xml:space="preserve"> Платон. Теэтет // Сочинения Платона : в 6 т. / пер. В. Н. Карпова. М</w:t>
      </w:r>
      <w:r w:rsidRPr="000D4CEF">
        <w:t xml:space="preserve">.: </w:t>
      </w:r>
      <w:r w:rsidRPr="006A4CBC">
        <w:rPr>
          <w:lang w:val="en-US"/>
        </w:rPr>
        <w:t>C</w:t>
      </w:r>
      <w:r w:rsidRPr="00326A11">
        <w:t>инодальная</w:t>
      </w:r>
      <w:r w:rsidRPr="000D4CEF">
        <w:t xml:space="preserve"> </w:t>
      </w:r>
      <w:r w:rsidRPr="00326A11">
        <w:t>типография</w:t>
      </w:r>
      <w:r w:rsidRPr="000D4CEF">
        <w:t xml:space="preserve">, 1879. </w:t>
      </w:r>
      <w:r w:rsidRPr="00326A11">
        <w:t>Т</w:t>
      </w:r>
      <w:r w:rsidRPr="00326A11">
        <w:rPr>
          <w:lang w:val="en-US"/>
        </w:rPr>
        <w:t xml:space="preserve">. 5. </w:t>
      </w:r>
      <w:r w:rsidRPr="00326A11">
        <w:t>С</w:t>
      </w:r>
      <w:r w:rsidRPr="00326A11">
        <w:rPr>
          <w:lang w:val="en-US"/>
        </w:rPr>
        <w:t>. 320 - 437.</w:t>
      </w:r>
    </w:p>
  </w:footnote>
  <w:footnote w:id="5">
    <w:p w:rsidR="0060370A" w:rsidRPr="00A41722" w:rsidRDefault="0060370A">
      <w:pPr>
        <w:pStyle w:val="af0"/>
        <w:rPr>
          <w:lang w:val="en-US"/>
        </w:rPr>
      </w:pPr>
      <w:r>
        <w:rPr>
          <w:rStyle w:val="af2"/>
        </w:rPr>
        <w:footnoteRef/>
      </w:r>
      <w:r w:rsidRPr="00A41722">
        <w:rPr>
          <w:lang w:val="en-US"/>
        </w:rPr>
        <w:t xml:space="preserve"> </w:t>
      </w:r>
      <w:r w:rsidRPr="00326A11">
        <w:rPr>
          <w:lang w:val="en-US"/>
        </w:rPr>
        <w:t>Lock A., Strong T. Social Constructionism: Sources and Stirrings in Theory and Practice. Cambridge: Cambridge University Press, 2010. 402 p.</w:t>
      </w:r>
    </w:p>
  </w:footnote>
  <w:footnote w:id="6">
    <w:p w:rsidR="0060370A" w:rsidRPr="003313E7" w:rsidRDefault="0060370A">
      <w:pPr>
        <w:pStyle w:val="af0"/>
      </w:pPr>
      <w:r>
        <w:rPr>
          <w:rStyle w:val="af2"/>
        </w:rPr>
        <w:footnoteRef/>
      </w:r>
      <w:r w:rsidRPr="00A41722">
        <w:rPr>
          <w:lang w:val="en-US"/>
        </w:rPr>
        <w:t xml:space="preserve"> </w:t>
      </w:r>
      <w:r w:rsidRPr="00B97B91">
        <w:rPr>
          <w:lang w:val="en-US"/>
        </w:rPr>
        <w:t>Vico G. On the Most Ancient Wisdom of the Italians: Unearthed from the Origins of the Latin Language / trans. by L.M. Palmer. Ithaca</w:t>
      </w:r>
      <w:r w:rsidRPr="003313E7">
        <w:t xml:space="preserve">: </w:t>
      </w:r>
      <w:r w:rsidRPr="00B97B91">
        <w:rPr>
          <w:lang w:val="en-US"/>
        </w:rPr>
        <w:t>Cornell</w:t>
      </w:r>
      <w:r w:rsidRPr="003313E7">
        <w:t xml:space="preserve"> </w:t>
      </w:r>
      <w:r w:rsidRPr="00B97B91">
        <w:rPr>
          <w:lang w:val="en-US"/>
        </w:rPr>
        <w:t>UP</w:t>
      </w:r>
      <w:r w:rsidRPr="003313E7">
        <w:t xml:space="preserve">, 1988. 198 </w:t>
      </w:r>
      <w:r w:rsidRPr="00B97B91">
        <w:rPr>
          <w:lang w:val="en-US"/>
        </w:rPr>
        <w:t>p</w:t>
      </w:r>
      <w:r w:rsidRPr="003313E7">
        <w:t>.</w:t>
      </w:r>
    </w:p>
  </w:footnote>
  <w:footnote w:id="7">
    <w:p w:rsidR="0060370A" w:rsidRPr="00831084" w:rsidRDefault="0060370A">
      <w:pPr>
        <w:pStyle w:val="af0"/>
      </w:pPr>
      <w:r>
        <w:rPr>
          <w:rStyle w:val="af2"/>
        </w:rPr>
        <w:footnoteRef/>
      </w:r>
      <w:r w:rsidRPr="003313E7">
        <w:t xml:space="preserve"> </w:t>
      </w:r>
      <w:r w:rsidRPr="00B97B91">
        <w:t>Вико</w:t>
      </w:r>
      <w:r w:rsidRPr="003313E7">
        <w:t xml:space="preserve"> </w:t>
      </w:r>
      <w:r w:rsidRPr="00B97B91">
        <w:t>Дж</w:t>
      </w:r>
      <w:r w:rsidRPr="003313E7">
        <w:t xml:space="preserve">. </w:t>
      </w:r>
      <w:r w:rsidRPr="00B97B91">
        <w:t>Основания новой науки об общей природе наций. М</w:t>
      </w:r>
      <w:r w:rsidRPr="00B97B91">
        <w:rPr>
          <w:lang w:val="en-US"/>
        </w:rPr>
        <w:t>.-</w:t>
      </w:r>
      <w:r w:rsidRPr="00B97B91">
        <w:t>Киев</w:t>
      </w:r>
      <w:r w:rsidRPr="00B97B91">
        <w:rPr>
          <w:lang w:val="en-US"/>
        </w:rPr>
        <w:t xml:space="preserve">: </w:t>
      </w:r>
      <w:r w:rsidRPr="00B97B91">
        <w:t>Ирис</w:t>
      </w:r>
      <w:r w:rsidRPr="00B97B91">
        <w:rPr>
          <w:lang w:val="en-US"/>
        </w:rPr>
        <w:t xml:space="preserve">, REFL-book, 1994. </w:t>
      </w:r>
      <w:r w:rsidRPr="00B97B91">
        <w:t>637 c.</w:t>
      </w:r>
    </w:p>
  </w:footnote>
  <w:footnote w:id="8">
    <w:p w:rsidR="0060370A" w:rsidRDefault="0060370A">
      <w:pPr>
        <w:pStyle w:val="af0"/>
      </w:pPr>
      <w:r>
        <w:rPr>
          <w:rStyle w:val="af2"/>
        </w:rPr>
        <w:footnoteRef/>
      </w:r>
      <w:r>
        <w:t xml:space="preserve"> </w:t>
      </w:r>
      <w:r w:rsidRPr="00B97B91">
        <w:t>Кант И. Критика чистого разума. М.: Мысль, 1994. 591 с.</w:t>
      </w:r>
    </w:p>
  </w:footnote>
  <w:footnote w:id="9">
    <w:p w:rsidR="0060370A" w:rsidRPr="003313E7" w:rsidRDefault="0060370A">
      <w:pPr>
        <w:pStyle w:val="af0"/>
      </w:pPr>
      <w:r>
        <w:rPr>
          <w:rStyle w:val="af2"/>
        </w:rPr>
        <w:footnoteRef/>
      </w:r>
      <w:r>
        <w:t xml:space="preserve"> </w:t>
      </w:r>
      <w:r w:rsidRPr="0060793B">
        <w:t>Хайдеггер М. Бытие и время. М.</w:t>
      </w:r>
      <w:r>
        <w:t xml:space="preserve">: </w:t>
      </w:r>
      <w:r>
        <w:rPr>
          <w:lang w:val="en-US"/>
        </w:rPr>
        <w:t>Ad</w:t>
      </w:r>
      <w:r w:rsidRPr="003313E7">
        <w:t xml:space="preserve"> </w:t>
      </w:r>
      <w:r>
        <w:rPr>
          <w:lang w:val="en-US"/>
        </w:rPr>
        <w:t>Marginem</w:t>
      </w:r>
      <w:r w:rsidRPr="0060793B">
        <w:t>, 1997</w:t>
      </w:r>
      <w:r w:rsidRPr="003313E7">
        <w:t xml:space="preserve">. 452 </w:t>
      </w:r>
      <w:r>
        <w:rPr>
          <w:lang w:val="en-US"/>
        </w:rPr>
        <w:t>c</w:t>
      </w:r>
      <w:r w:rsidRPr="003313E7">
        <w:t>.</w:t>
      </w:r>
    </w:p>
  </w:footnote>
  <w:footnote w:id="10">
    <w:p w:rsidR="0060370A" w:rsidRDefault="0060370A">
      <w:pPr>
        <w:pStyle w:val="af0"/>
      </w:pPr>
      <w:r>
        <w:rPr>
          <w:rStyle w:val="af2"/>
        </w:rPr>
        <w:footnoteRef/>
      </w:r>
      <w:r>
        <w:t xml:space="preserve"> </w:t>
      </w:r>
      <w:r w:rsidRPr="00073EBB">
        <w:t>Витгенштейн</w:t>
      </w:r>
      <w:r>
        <w:t xml:space="preserve"> Л</w:t>
      </w:r>
      <w:r w:rsidRPr="00073EBB">
        <w:t>. Избранные работы / Пер. с нем. и англ. В.Руднева. М.: Издательский дом «Территория будущего», 2005. с.440.</w:t>
      </w:r>
      <w:r>
        <w:t xml:space="preserve"> </w:t>
      </w:r>
    </w:p>
  </w:footnote>
  <w:footnote w:id="11">
    <w:p w:rsidR="0060370A" w:rsidRPr="00A04149" w:rsidRDefault="0060370A">
      <w:pPr>
        <w:pStyle w:val="af0"/>
      </w:pPr>
      <w:r>
        <w:rPr>
          <w:rStyle w:val="af2"/>
        </w:rPr>
        <w:footnoteRef/>
      </w:r>
      <w:r>
        <w:t xml:space="preserve"> Фуко М. Археология знания. Киев, 1996. С. 50.</w:t>
      </w:r>
    </w:p>
  </w:footnote>
  <w:footnote w:id="12">
    <w:p w:rsidR="0060370A" w:rsidRPr="003313E7" w:rsidRDefault="0060370A">
      <w:pPr>
        <w:pStyle w:val="af0"/>
      </w:pPr>
      <w:r>
        <w:rPr>
          <w:rStyle w:val="af2"/>
        </w:rPr>
        <w:footnoteRef/>
      </w:r>
      <w:r>
        <w:t xml:space="preserve"> </w:t>
      </w:r>
      <w:r w:rsidRPr="00B97B91">
        <w:t>Деррида Ж. О грамматологии / Пер. с фр.и вст. ст. Н</w:t>
      </w:r>
      <w:r w:rsidRPr="00B97B91">
        <w:rPr>
          <w:lang w:val="en-US"/>
        </w:rPr>
        <w:t xml:space="preserve">. </w:t>
      </w:r>
      <w:r w:rsidRPr="00B97B91">
        <w:t>Автономовой</w:t>
      </w:r>
      <w:r w:rsidRPr="00B97B91">
        <w:rPr>
          <w:lang w:val="en-US"/>
        </w:rPr>
        <w:t xml:space="preserve">. </w:t>
      </w:r>
      <w:r w:rsidRPr="00B97B91">
        <w:t>М</w:t>
      </w:r>
      <w:r w:rsidRPr="00B97B91">
        <w:rPr>
          <w:lang w:val="en-US"/>
        </w:rPr>
        <w:t xml:space="preserve">.: Ad Marginem, 2000. </w:t>
      </w:r>
      <w:r w:rsidRPr="00B97B91">
        <w:t>512 c.</w:t>
      </w:r>
    </w:p>
  </w:footnote>
  <w:footnote w:id="13">
    <w:p w:rsidR="0060370A" w:rsidRPr="00B97B91" w:rsidRDefault="0060370A">
      <w:pPr>
        <w:pStyle w:val="af0"/>
        <w:rPr>
          <w:lang w:val="en-US"/>
        </w:rPr>
      </w:pPr>
      <w:r>
        <w:rPr>
          <w:rStyle w:val="af2"/>
        </w:rPr>
        <w:footnoteRef/>
      </w:r>
      <w:r w:rsidRPr="001A7D30">
        <w:t xml:space="preserve"> </w:t>
      </w:r>
      <w:r>
        <w:t xml:space="preserve">Барт Р. Смерть автора </w:t>
      </w:r>
      <w:r w:rsidRPr="001A7D30">
        <w:t xml:space="preserve">// </w:t>
      </w:r>
      <w:r>
        <w:t>Барт Р. Избранные работа: Семиотика. Поэтика</w:t>
      </w:r>
      <w:r w:rsidRPr="001A7D30">
        <w:rPr>
          <w:lang w:val="en-US"/>
        </w:rPr>
        <w:t xml:space="preserve">. </w:t>
      </w:r>
      <w:r>
        <w:t>М</w:t>
      </w:r>
      <w:r w:rsidRPr="001A7D30">
        <w:rPr>
          <w:lang w:val="en-US"/>
        </w:rPr>
        <w:t xml:space="preserve">., 1994. </w:t>
      </w:r>
      <w:r>
        <w:t>С</w:t>
      </w:r>
      <w:r w:rsidRPr="001A7D30">
        <w:rPr>
          <w:lang w:val="en-US"/>
        </w:rPr>
        <w:t>. 3</w:t>
      </w:r>
      <w:r w:rsidRPr="00B97B91">
        <w:rPr>
          <w:lang w:val="en-US"/>
        </w:rPr>
        <w:t>84-391.</w:t>
      </w:r>
    </w:p>
  </w:footnote>
  <w:footnote w:id="14">
    <w:p w:rsidR="0060370A" w:rsidRPr="003313E7" w:rsidRDefault="0060370A">
      <w:pPr>
        <w:pStyle w:val="af0"/>
      </w:pPr>
      <w:r>
        <w:rPr>
          <w:rStyle w:val="af2"/>
        </w:rPr>
        <w:footnoteRef/>
      </w:r>
      <w:r w:rsidRPr="00691A69">
        <w:rPr>
          <w:lang w:val="en-US"/>
        </w:rPr>
        <w:t xml:space="preserve"> Berger P.L., Luckman T. The Social Construction of Reality: A treatise in the sociology of knowledge. N</w:t>
      </w:r>
      <w:r w:rsidRPr="003313E7">
        <w:t>.</w:t>
      </w:r>
      <w:r w:rsidRPr="00691A69">
        <w:rPr>
          <w:lang w:val="en-US"/>
        </w:rPr>
        <w:t>Y</w:t>
      </w:r>
      <w:r w:rsidRPr="003313E7">
        <w:t>., 1966</w:t>
      </w:r>
    </w:p>
  </w:footnote>
  <w:footnote w:id="15">
    <w:p w:rsidR="0060370A" w:rsidRPr="00831084" w:rsidRDefault="0060370A">
      <w:pPr>
        <w:pStyle w:val="af0"/>
        <w:rPr>
          <w:lang w:val="en-US"/>
        </w:rPr>
      </w:pPr>
      <w:r>
        <w:rPr>
          <w:rStyle w:val="af2"/>
        </w:rPr>
        <w:footnoteRef/>
      </w:r>
      <w:r w:rsidRPr="003313E7">
        <w:t xml:space="preserve"> </w:t>
      </w:r>
      <w:r w:rsidRPr="0084766D">
        <w:t xml:space="preserve">Улановский А.М. Конструктивистская парадигма в гуманитарных науках // Эпистемология и философия науки. </w:t>
      </w:r>
      <w:r w:rsidRPr="00831084">
        <w:rPr>
          <w:lang w:val="en-US"/>
        </w:rPr>
        <w:t xml:space="preserve">2006. № 4. </w:t>
      </w:r>
      <w:r w:rsidRPr="0084766D">
        <w:t>С</w:t>
      </w:r>
      <w:r w:rsidRPr="00831084">
        <w:rPr>
          <w:lang w:val="en-US"/>
        </w:rPr>
        <w:t>. 129–141.</w:t>
      </w:r>
    </w:p>
  </w:footnote>
  <w:footnote w:id="16">
    <w:p w:rsidR="0060370A" w:rsidRPr="003313E7" w:rsidRDefault="0060370A">
      <w:pPr>
        <w:pStyle w:val="af0"/>
      </w:pPr>
      <w:r>
        <w:rPr>
          <w:rStyle w:val="af2"/>
        </w:rPr>
        <w:footnoteRef/>
      </w:r>
      <w:r w:rsidRPr="0065420D">
        <w:rPr>
          <w:lang w:val="en-US"/>
        </w:rPr>
        <w:t xml:space="preserve"> Glasersfeld Ernst von. Constructivism in Education. In: The International Encyclopedia of Education // Research and Studies, Supplementary Volume 1. Oxford</w:t>
      </w:r>
      <w:r w:rsidRPr="003313E7">
        <w:t xml:space="preserve">: </w:t>
      </w:r>
      <w:r w:rsidRPr="0065420D">
        <w:rPr>
          <w:lang w:val="en-US"/>
        </w:rPr>
        <w:t>Pergamon</w:t>
      </w:r>
      <w:r w:rsidRPr="003313E7">
        <w:t xml:space="preserve"> </w:t>
      </w:r>
      <w:r w:rsidRPr="0065420D">
        <w:rPr>
          <w:lang w:val="en-US"/>
        </w:rPr>
        <w:t>Press</w:t>
      </w:r>
      <w:r w:rsidRPr="003313E7">
        <w:t>, 1989. Р. 162–163.</w:t>
      </w:r>
    </w:p>
  </w:footnote>
  <w:footnote w:id="17">
    <w:p w:rsidR="0060370A" w:rsidRPr="002B37D9" w:rsidRDefault="0060370A">
      <w:pPr>
        <w:pStyle w:val="af0"/>
        <w:rPr>
          <w:lang w:val="en-US"/>
        </w:rPr>
      </w:pPr>
      <w:r>
        <w:rPr>
          <w:rStyle w:val="af2"/>
        </w:rPr>
        <w:footnoteRef/>
      </w:r>
      <w:r w:rsidRPr="002B37D9">
        <w:t xml:space="preserve"> Цоколов C. А. Радикальный конструктивизм: эпистемология без онтологии? // Вестник Москов</w:t>
      </w:r>
      <w:r>
        <w:t>ского ун-та. Сер</w:t>
      </w:r>
      <w:r w:rsidRPr="0044402D">
        <w:rPr>
          <w:lang w:val="en-US"/>
        </w:rPr>
        <w:t xml:space="preserve">. 7, </w:t>
      </w:r>
      <w:r>
        <w:t>Философия</w:t>
      </w:r>
      <w:r w:rsidRPr="0044402D">
        <w:rPr>
          <w:lang w:val="en-US"/>
        </w:rPr>
        <w:t>, 1999.</w:t>
      </w:r>
      <w:r w:rsidRPr="003313E7">
        <w:rPr>
          <w:lang w:val="en-US"/>
        </w:rPr>
        <w:t xml:space="preserve"> </w:t>
      </w:r>
      <w:r>
        <w:rPr>
          <w:lang w:val="en-US"/>
        </w:rPr>
        <w:t>№ 2,</w:t>
      </w:r>
      <w:r w:rsidRPr="0044402D">
        <w:rPr>
          <w:lang w:val="en-US"/>
        </w:rPr>
        <w:t xml:space="preserve"> </w:t>
      </w:r>
      <w:r w:rsidRPr="002B37D9">
        <w:t>С</w:t>
      </w:r>
      <w:r>
        <w:rPr>
          <w:lang w:val="en-US"/>
        </w:rPr>
        <w:t xml:space="preserve">. 105—117; № 3, </w:t>
      </w:r>
      <w:r w:rsidRPr="002B37D9">
        <w:t>С</w:t>
      </w:r>
      <w:r w:rsidRPr="0044402D">
        <w:rPr>
          <w:lang w:val="en-US"/>
        </w:rPr>
        <w:t>. 71—83.</w:t>
      </w:r>
    </w:p>
  </w:footnote>
  <w:footnote w:id="18">
    <w:p w:rsidR="0060370A" w:rsidRPr="00293448" w:rsidRDefault="0060370A" w:rsidP="009B442F">
      <w:pPr>
        <w:pStyle w:val="af0"/>
        <w:rPr>
          <w:lang w:val="en-US"/>
        </w:rPr>
      </w:pPr>
      <w:r>
        <w:rPr>
          <w:rStyle w:val="af2"/>
        </w:rPr>
        <w:footnoteRef/>
      </w:r>
      <w:r w:rsidRPr="0031569A">
        <w:rPr>
          <w:lang w:val="en-US"/>
        </w:rPr>
        <w:t xml:space="preserve"> Potter J. Discourse Analysis and Constructionist Approaches: Theoretical Background // Handbook of qualitative research methods for psychology and the social sciences. Leicester, 1996. P. 125–140</w:t>
      </w:r>
      <w:r w:rsidRPr="00293448">
        <w:rPr>
          <w:lang w:val="en-US"/>
        </w:rPr>
        <w:t>.</w:t>
      </w:r>
    </w:p>
  </w:footnote>
  <w:footnote w:id="19">
    <w:p w:rsidR="0060370A" w:rsidRPr="00B97B91" w:rsidRDefault="0060370A">
      <w:pPr>
        <w:pStyle w:val="af0"/>
        <w:rPr>
          <w:lang w:val="en-US"/>
        </w:rPr>
      </w:pPr>
      <w:r>
        <w:rPr>
          <w:rStyle w:val="af2"/>
        </w:rPr>
        <w:footnoteRef/>
      </w:r>
      <w:r w:rsidRPr="00B97B91">
        <w:rPr>
          <w:lang w:val="en-US"/>
        </w:rPr>
        <w:t xml:space="preserve"> </w:t>
      </w:r>
      <w:r w:rsidRPr="00CF3091">
        <w:rPr>
          <w:lang w:val="en-US"/>
        </w:rPr>
        <w:t>Burr V. Social Constructionism. London, N.Y., 2003</w:t>
      </w:r>
    </w:p>
  </w:footnote>
  <w:footnote w:id="20">
    <w:p w:rsidR="0060370A" w:rsidRDefault="0060370A">
      <w:pPr>
        <w:pStyle w:val="af0"/>
      </w:pPr>
      <w:r>
        <w:rPr>
          <w:rStyle w:val="af2"/>
        </w:rPr>
        <w:footnoteRef/>
      </w:r>
      <w:r w:rsidRPr="003313E7">
        <w:rPr>
          <w:lang w:val="en-US"/>
        </w:rPr>
        <w:t xml:space="preserve"> </w:t>
      </w:r>
      <w:r w:rsidRPr="00A62166">
        <w:rPr>
          <w:rFonts w:ascii="Times New Roman" w:hAnsi="Times New Roman" w:cs="Times New Roman"/>
          <w:sz w:val="24"/>
          <w:szCs w:val="24"/>
        </w:rPr>
        <w:t>Бергер</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П</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Лукман</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Т</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Социальное</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конструирование</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реальности</w:t>
      </w:r>
      <w:r w:rsidRPr="003313E7">
        <w:rPr>
          <w:rFonts w:ascii="Times New Roman" w:hAnsi="Times New Roman" w:cs="Times New Roman"/>
          <w:sz w:val="24"/>
          <w:szCs w:val="24"/>
          <w:lang w:val="en-US"/>
        </w:rPr>
        <w:t xml:space="preserve">. </w:t>
      </w:r>
      <w:r w:rsidRPr="00A62166">
        <w:rPr>
          <w:rFonts w:ascii="Times New Roman" w:hAnsi="Times New Roman" w:cs="Times New Roman"/>
          <w:sz w:val="24"/>
          <w:szCs w:val="24"/>
        </w:rPr>
        <w:t>Трактат по социологии знания. М.: “Медиум”, 1995. 323 с.</w:t>
      </w:r>
    </w:p>
  </w:footnote>
  <w:footnote w:id="21">
    <w:p w:rsidR="0060370A" w:rsidRPr="008130F6" w:rsidRDefault="0060370A" w:rsidP="00CE3D90">
      <w:pPr>
        <w:pStyle w:val="af0"/>
      </w:pPr>
      <w:r>
        <w:rPr>
          <w:rStyle w:val="af2"/>
        </w:rPr>
        <w:footnoteRef/>
      </w:r>
      <w:r>
        <w:t xml:space="preserve"> </w:t>
      </w:r>
      <w:r w:rsidRPr="00CE3D90">
        <w:t>Гутнер Г.Б., Огурцов А.П. Дискурс // Новая философская энциклопедия. Т</w:t>
      </w:r>
      <w:r w:rsidRPr="008130F6">
        <w:t xml:space="preserve">.1. </w:t>
      </w:r>
      <w:r w:rsidRPr="00CE3D90">
        <w:t>М</w:t>
      </w:r>
      <w:r w:rsidRPr="008130F6">
        <w:t xml:space="preserve">., 2000. </w:t>
      </w:r>
      <w:r w:rsidRPr="00CE3D90">
        <w:t>С</w:t>
      </w:r>
      <w:r w:rsidRPr="008130F6">
        <w:t xml:space="preserve"> 670.</w:t>
      </w:r>
    </w:p>
  </w:footnote>
  <w:footnote w:id="22">
    <w:p w:rsidR="0060370A" w:rsidRPr="00831084" w:rsidRDefault="0060370A">
      <w:pPr>
        <w:pStyle w:val="af0"/>
        <w:rPr>
          <w:lang w:val="en-US"/>
        </w:rPr>
      </w:pPr>
      <w:r>
        <w:rPr>
          <w:rStyle w:val="af2"/>
        </w:rPr>
        <w:footnoteRef/>
      </w:r>
      <w:r w:rsidRPr="008130F6">
        <w:t xml:space="preserve"> Фуко М. Археология знания. Киев: Ника-Центр, 1996. </w:t>
      </w:r>
      <w:r w:rsidRPr="003313E7">
        <w:rPr>
          <w:lang w:val="en-US"/>
        </w:rPr>
        <w:t xml:space="preserve">208 </w:t>
      </w:r>
      <w:r w:rsidRPr="008130F6">
        <w:t>с</w:t>
      </w:r>
      <w:r w:rsidRPr="003313E7">
        <w:rPr>
          <w:lang w:val="en-US"/>
        </w:rPr>
        <w:t>.</w:t>
      </w:r>
    </w:p>
  </w:footnote>
  <w:footnote w:id="23">
    <w:p w:rsidR="0060370A" w:rsidRDefault="0060370A">
      <w:pPr>
        <w:pStyle w:val="af0"/>
      </w:pPr>
      <w:r>
        <w:rPr>
          <w:rStyle w:val="af2"/>
        </w:rPr>
        <w:footnoteRef/>
      </w:r>
      <w:r w:rsidRPr="005A5B5E">
        <w:rPr>
          <w:lang w:val="en-US"/>
        </w:rPr>
        <w:t xml:space="preserve"> Burr V. An Introduction to Social Constructionism. London</w:t>
      </w:r>
      <w:r w:rsidRPr="00831084">
        <w:t xml:space="preserve">, </w:t>
      </w:r>
      <w:r w:rsidRPr="005A5B5E">
        <w:rPr>
          <w:lang w:val="en-US"/>
        </w:rPr>
        <w:t>N</w:t>
      </w:r>
      <w:r w:rsidRPr="00831084">
        <w:t>.</w:t>
      </w:r>
      <w:r w:rsidRPr="005A5B5E">
        <w:rPr>
          <w:lang w:val="en-US"/>
        </w:rPr>
        <w:t>Y</w:t>
      </w:r>
      <w:r w:rsidRPr="00831084">
        <w:t xml:space="preserve">., 1995. </w:t>
      </w:r>
      <w:r w:rsidRPr="005A5B5E">
        <w:rPr>
          <w:lang w:val="en-US"/>
        </w:rPr>
        <w:t>P</w:t>
      </w:r>
      <w:r w:rsidRPr="00831084">
        <w:t>.38.</w:t>
      </w:r>
    </w:p>
  </w:footnote>
  <w:footnote w:id="24">
    <w:p w:rsidR="0060370A" w:rsidRDefault="0060370A" w:rsidP="00D915AA">
      <w:pPr>
        <w:pStyle w:val="af0"/>
      </w:pPr>
      <w:r>
        <w:rPr>
          <w:rStyle w:val="af2"/>
        </w:rPr>
        <w:footnoteRef/>
      </w:r>
      <w:r>
        <w:t xml:space="preserve"> Бахтин М.М. Проблема речевых жанров // Бахтин М.М. Эстетика словесного творчества. М., 1979.</w:t>
      </w:r>
    </w:p>
    <w:p w:rsidR="0060370A" w:rsidRDefault="0060370A" w:rsidP="00D915AA">
      <w:pPr>
        <w:pStyle w:val="af0"/>
      </w:pPr>
      <w:r>
        <w:t>С.237–280</w:t>
      </w:r>
    </w:p>
  </w:footnote>
  <w:footnote w:id="25">
    <w:p w:rsidR="0060370A" w:rsidRDefault="0060370A">
      <w:pPr>
        <w:pStyle w:val="af0"/>
      </w:pPr>
      <w:r>
        <w:rPr>
          <w:rStyle w:val="af2"/>
        </w:rPr>
        <w:footnoteRef/>
      </w:r>
      <w:r>
        <w:t xml:space="preserve"> </w:t>
      </w:r>
      <w:r w:rsidRPr="00D915AA">
        <w:t>Шмитт К. Понятие политического. М. 2016. – 568 с.</w:t>
      </w:r>
    </w:p>
  </w:footnote>
  <w:footnote w:id="26">
    <w:p w:rsidR="0060370A" w:rsidRPr="00293448" w:rsidRDefault="0060370A">
      <w:pPr>
        <w:pStyle w:val="af0"/>
      </w:pPr>
      <w:r>
        <w:rPr>
          <w:rStyle w:val="af2"/>
        </w:rPr>
        <w:footnoteRef/>
      </w:r>
      <w:r w:rsidRPr="00293448">
        <w:t xml:space="preserve"> </w:t>
      </w:r>
      <w:r w:rsidRPr="00D915AA">
        <w:t>Шмитт К. Понят</w:t>
      </w:r>
      <w:r>
        <w:t>ие политического. М. 2016. – 96</w:t>
      </w:r>
      <w:r w:rsidRPr="00D915AA">
        <w:t xml:space="preserve"> с.</w:t>
      </w:r>
    </w:p>
  </w:footnote>
  <w:footnote w:id="27">
    <w:p w:rsidR="0060370A" w:rsidRPr="00831084" w:rsidRDefault="0060370A">
      <w:pPr>
        <w:pStyle w:val="af0"/>
        <w:rPr>
          <w:lang w:val="en-US"/>
        </w:rPr>
      </w:pPr>
      <w:r>
        <w:rPr>
          <w:rStyle w:val="af2"/>
        </w:rPr>
        <w:footnoteRef/>
      </w:r>
      <w:r w:rsidRPr="00293448">
        <w:t xml:space="preserve"> </w:t>
      </w:r>
      <w:r w:rsidRPr="00D915AA">
        <w:t>Шмитт</w:t>
      </w:r>
      <w:r w:rsidRPr="00293448">
        <w:t xml:space="preserve"> </w:t>
      </w:r>
      <w:r w:rsidRPr="00D915AA">
        <w:t>К</w:t>
      </w:r>
      <w:r w:rsidRPr="00293448">
        <w:t xml:space="preserve">. </w:t>
      </w:r>
      <w:r w:rsidRPr="00D915AA">
        <w:t>Понятие</w:t>
      </w:r>
      <w:r w:rsidRPr="00293448">
        <w:t xml:space="preserve"> </w:t>
      </w:r>
      <w:r w:rsidRPr="00D915AA">
        <w:t>политического</w:t>
      </w:r>
      <w:r w:rsidRPr="00293448">
        <w:t xml:space="preserve">. </w:t>
      </w:r>
      <w:r w:rsidRPr="00D915AA">
        <w:t>М</w:t>
      </w:r>
      <w:r w:rsidRPr="00831084">
        <w:rPr>
          <w:lang w:val="en-US"/>
        </w:rPr>
        <w:t xml:space="preserve">. 2016. – 568 </w:t>
      </w:r>
      <w:r w:rsidRPr="00D915AA">
        <w:t>с</w:t>
      </w:r>
      <w:r w:rsidRPr="00831084">
        <w:rPr>
          <w:lang w:val="en-US"/>
        </w:rPr>
        <w:t>.</w:t>
      </w:r>
    </w:p>
  </w:footnote>
  <w:footnote w:id="28">
    <w:p w:rsidR="0060370A" w:rsidRPr="00460869" w:rsidRDefault="0060370A">
      <w:pPr>
        <w:pStyle w:val="af0"/>
        <w:rPr>
          <w:lang w:val="en-US"/>
        </w:rPr>
      </w:pPr>
      <w:r>
        <w:rPr>
          <w:rStyle w:val="af2"/>
        </w:rPr>
        <w:footnoteRef/>
      </w:r>
      <w:r w:rsidRPr="00460869">
        <w:rPr>
          <w:lang w:val="en-US"/>
        </w:rPr>
        <w:t xml:space="preserve"> </w:t>
      </w:r>
      <w:r w:rsidRPr="00D915AA">
        <w:rPr>
          <w:lang w:val="en-US"/>
        </w:rPr>
        <w:t>Paretо V. The Rise and Fall of the Elites: An Application of Theoretical Sociоlogv. N</w:t>
      </w:r>
      <w:r w:rsidRPr="003313E7">
        <w:rPr>
          <w:lang w:val="en-US"/>
        </w:rPr>
        <w:t xml:space="preserve">. </w:t>
      </w:r>
      <w:r w:rsidRPr="00D915AA">
        <w:rPr>
          <w:lang w:val="en-US"/>
        </w:rPr>
        <w:t>Y</w:t>
      </w:r>
      <w:r w:rsidRPr="003313E7">
        <w:rPr>
          <w:lang w:val="en-US"/>
        </w:rPr>
        <w:t xml:space="preserve">., 1986, </w:t>
      </w:r>
      <w:r w:rsidRPr="00D915AA">
        <w:rPr>
          <w:lang w:val="en-US"/>
        </w:rPr>
        <w:t>P</w:t>
      </w:r>
      <w:r w:rsidRPr="003313E7">
        <w:rPr>
          <w:lang w:val="en-US"/>
        </w:rPr>
        <w:t>. 71.</w:t>
      </w:r>
    </w:p>
  </w:footnote>
  <w:footnote w:id="29">
    <w:p w:rsidR="0060370A" w:rsidRPr="003313E7" w:rsidRDefault="0060370A">
      <w:pPr>
        <w:pStyle w:val="af0"/>
      </w:pPr>
      <w:r>
        <w:rPr>
          <w:rStyle w:val="af2"/>
        </w:rPr>
        <w:footnoteRef/>
      </w:r>
      <w:r>
        <w:rPr>
          <w:lang w:val="en-US"/>
        </w:rPr>
        <w:t xml:space="preserve"> </w:t>
      </w:r>
      <w:r w:rsidRPr="00D915AA">
        <w:rPr>
          <w:lang w:val="en-US"/>
        </w:rPr>
        <w:t>Pareto V. Elites and Their Circulation II Structured Social Inequality: A Reader In Comparative Social Stratification. N</w:t>
      </w:r>
      <w:r w:rsidRPr="003313E7">
        <w:t xml:space="preserve">. </w:t>
      </w:r>
      <w:r w:rsidRPr="00D915AA">
        <w:rPr>
          <w:lang w:val="en-US"/>
        </w:rPr>
        <w:t>Y</w:t>
      </w:r>
      <w:r w:rsidRPr="003313E7">
        <w:t xml:space="preserve">., 1969. </w:t>
      </w:r>
      <w:r w:rsidRPr="00D915AA">
        <w:rPr>
          <w:lang w:val="en-US"/>
        </w:rPr>
        <w:t>P</w:t>
      </w:r>
      <w:r w:rsidRPr="003313E7">
        <w:t>. 3. 4.</w:t>
      </w:r>
    </w:p>
  </w:footnote>
  <w:footnote w:id="30">
    <w:p w:rsidR="0060370A" w:rsidRPr="00831084" w:rsidRDefault="0060370A">
      <w:pPr>
        <w:pStyle w:val="af0"/>
        <w:rPr>
          <w:lang w:val="en-US"/>
        </w:rPr>
      </w:pPr>
      <w:r>
        <w:rPr>
          <w:rStyle w:val="af2"/>
        </w:rPr>
        <w:footnoteRef/>
      </w:r>
      <w:r>
        <w:t xml:space="preserve"> </w:t>
      </w:r>
      <w:r w:rsidRPr="00D915AA">
        <w:t xml:space="preserve">Ортега-и-Гассет X. Восстание масс II Вопр. философии. </w:t>
      </w:r>
      <w:r w:rsidRPr="00831084">
        <w:rPr>
          <w:lang w:val="en-US"/>
        </w:rPr>
        <w:t xml:space="preserve">1989. №3. </w:t>
      </w:r>
      <w:r w:rsidRPr="00D915AA">
        <w:t>С</w:t>
      </w:r>
      <w:r w:rsidRPr="00831084">
        <w:rPr>
          <w:lang w:val="en-US"/>
        </w:rPr>
        <w:t>. 120.</w:t>
      </w:r>
    </w:p>
  </w:footnote>
  <w:footnote w:id="31">
    <w:p w:rsidR="0060370A" w:rsidRPr="007A3768" w:rsidRDefault="0060370A">
      <w:pPr>
        <w:pStyle w:val="af0"/>
        <w:rPr>
          <w:lang w:val="en-US"/>
        </w:rPr>
      </w:pPr>
      <w:r>
        <w:rPr>
          <w:rStyle w:val="af2"/>
        </w:rPr>
        <w:footnoteRef/>
      </w:r>
      <w:r>
        <w:rPr>
          <w:lang w:val="en-US"/>
        </w:rPr>
        <w:t xml:space="preserve"> </w:t>
      </w:r>
      <w:r w:rsidRPr="00D915AA">
        <w:rPr>
          <w:lang w:val="en-US"/>
        </w:rPr>
        <w:t>Lasswell G. The Analysis of Political Behavior: An Empirical Approach. L., 1949</w:t>
      </w:r>
      <w:r w:rsidRPr="003313E7">
        <w:rPr>
          <w:lang w:val="en-US"/>
        </w:rPr>
        <w:t xml:space="preserve">. </w:t>
      </w:r>
      <w:r w:rsidRPr="003E7609">
        <w:rPr>
          <w:lang w:val="en-US"/>
        </w:rPr>
        <w:t>342 p.</w:t>
      </w:r>
    </w:p>
  </w:footnote>
  <w:footnote w:id="32">
    <w:p w:rsidR="0060370A" w:rsidRPr="007A3768" w:rsidRDefault="0060370A">
      <w:pPr>
        <w:pStyle w:val="af0"/>
        <w:rPr>
          <w:lang w:val="en-US"/>
        </w:rPr>
      </w:pPr>
      <w:r>
        <w:rPr>
          <w:rStyle w:val="af2"/>
        </w:rPr>
        <w:footnoteRef/>
      </w:r>
      <w:r w:rsidRPr="007A3768">
        <w:rPr>
          <w:lang w:val="en-US"/>
        </w:rPr>
        <w:t xml:space="preserve"> </w:t>
      </w:r>
      <w:r w:rsidRPr="00D915AA">
        <w:t>Миллс</w:t>
      </w:r>
      <w:r w:rsidRPr="007A3768">
        <w:rPr>
          <w:lang w:val="en-US"/>
        </w:rPr>
        <w:t xml:space="preserve"> </w:t>
      </w:r>
      <w:r w:rsidRPr="00D915AA">
        <w:t>Р</w:t>
      </w:r>
      <w:r w:rsidRPr="007A3768">
        <w:rPr>
          <w:lang w:val="en-US"/>
        </w:rPr>
        <w:t xml:space="preserve">. </w:t>
      </w:r>
      <w:r w:rsidRPr="00D915AA">
        <w:t>Властвующая</w:t>
      </w:r>
      <w:r w:rsidRPr="007A3768">
        <w:rPr>
          <w:lang w:val="en-US"/>
        </w:rPr>
        <w:t xml:space="preserve"> </w:t>
      </w:r>
      <w:r w:rsidRPr="00D915AA">
        <w:t>элита</w:t>
      </w:r>
      <w:r w:rsidRPr="007A3768">
        <w:rPr>
          <w:lang w:val="en-US"/>
        </w:rPr>
        <w:t xml:space="preserve">. </w:t>
      </w:r>
      <w:r w:rsidRPr="00D915AA">
        <w:t>М</w:t>
      </w:r>
      <w:r w:rsidRPr="007A3768">
        <w:rPr>
          <w:lang w:val="en-US"/>
        </w:rPr>
        <w:t xml:space="preserve">., 1959, </w:t>
      </w:r>
      <w:r w:rsidRPr="00D915AA">
        <w:t>С</w:t>
      </w:r>
      <w:r w:rsidRPr="007A3768">
        <w:rPr>
          <w:lang w:val="en-US"/>
        </w:rPr>
        <w:t>. 26-27.</w:t>
      </w:r>
    </w:p>
  </w:footnote>
  <w:footnote w:id="33">
    <w:p w:rsidR="0060370A" w:rsidRPr="00F936B3" w:rsidRDefault="0060370A">
      <w:pPr>
        <w:pStyle w:val="af0"/>
        <w:rPr>
          <w:lang w:val="en-US"/>
        </w:rPr>
      </w:pPr>
      <w:r>
        <w:rPr>
          <w:rStyle w:val="af2"/>
        </w:rPr>
        <w:footnoteRef/>
      </w:r>
      <w:r w:rsidRPr="00541E04">
        <w:rPr>
          <w:lang w:val="en-US"/>
        </w:rPr>
        <w:t xml:space="preserve"> Dijk T.A.van. Introduction: Discourse Analysis as a New Cross-Discipline // Handbook of Discourse Analysis. Vol. 1. Disciplines of Discourse. Academic Press.</w:t>
      </w:r>
    </w:p>
  </w:footnote>
  <w:footnote w:id="34">
    <w:p w:rsidR="0060370A" w:rsidRPr="003313E7" w:rsidRDefault="0060370A">
      <w:pPr>
        <w:pStyle w:val="af0"/>
        <w:rPr>
          <w:lang w:val="en-US"/>
        </w:rPr>
      </w:pPr>
      <w:r>
        <w:rPr>
          <w:rStyle w:val="af2"/>
        </w:rPr>
        <w:footnoteRef/>
      </w:r>
      <w:r w:rsidRPr="003313E7">
        <w:rPr>
          <w:lang w:val="en-US"/>
        </w:rPr>
        <w:t xml:space="preserve"> </w:t>
      </w:r>
      <w:r>
        <w:t>Пропп</w:t>
      </w:r>
      <w:r w:rsidRPr="003313E7">
        <w:rPr>
          <w:lang w:val="en-US"/>
        </w:rPr>
        <w:t xml:space="preserve"> </w:t>
      </w:r>
      <w:r>
        <w:t>В</w:t>
      </w:r>
      <w:r w:rsidRPr="003313E7">
        <w:rPr>
          <w:lang w:val="en-US"/>
        </w:rPr>
        <w:t xml:space="preserve">. </w:t>
      </w:r>
      <w:r>
        <w:t>Я</w:t>
      </w:r>
      <w:r w:rsidRPr="003313E7">
        <w:rPr>
          <w:lang w:val="en-US"/>
        </w:rPr>
        <w:t xml:space="preserve">. </w:t>
      </w:r>
      <w:r>
        <w:t>Морфология</w:t>
      </w:r>
      <w:r w:rsidRPr="003313E7">
        <w:rPr>
          <w:lang w:val="en-US"/>
        </w:rPr>
        <w:t xml:space="preserve"> </w:t>
      </w:r>
      <w:r>
        <w:t>сказки</w:t>
      </w:r>
      <w:r w:rsidRPr="003313E7">
        <w:rPr>
          <w:lang w:val="en-US"/>
        </w:rPr>
        <w:t xml:space="preserve">. </w:t>
      </w:r>
      <w:r w:rsidRPr="00120868">
        <w:t xml:space="preserve">М., Главная редакция восточной литературы издательства «Наука», 1969. </w:t>
      </w:r>
      <w:r w:rsidRPr="003313E7">
        <w:rPr>
          <w:lang w:val="en-US"/>
        </w:rPr>
        <w:t xml:space="preserve">168 </w:t>
      </w:r>
      <w:r w:rsidRPr="00120868">
        <w:t>с</w:t>
      </w:r>
      <w:r w:rsidRPr="003313E7">
        <w:rPr>
          <w:lang w:val="en-US"/>
        </w:rPr>
        <w:t>.</w:t>
      </w:r>
    </w:p>
  </w:footnote>
  <w:footnote w:id="35">
    <w:p w:rsidR="0060370A" w:rsidRPr="00F936B3" w:rsidRDefault="0060370A">
      <w:pPr>
        <w:pStyle w:val="af0"/>
        <w:rPr>
          <w:lang w:val="en-US"/>
        </w:rPr>
      </w:pPr>
      <w:r>
        <w:rPr>
          <w:rStyle w:val="af2"/>
        </w:rPr>
        <w:footnoteRef/>
      </w:r>
      <w:r w:rsidRPr="003313E7">
        <w:rPr>
          <w:lang w:val="en-US"/>
        </w:rPr>
        <w:t xml:space="preserve"> </w:t>
      </w:r>
      <w:r w:rsidRPr="00F936B3">
        <w:rPr>
          <w:lang w:val="en-US"/>
        </w:rPr>
        <w:t>Communications</w:t>
      </w:r>
      <w:r w:rsidRPr="003313E7">
        <w:rPr>
          <w:lang w:val="en-US"/>
        </w:rPr>
        <w:t xml:space="preserve"> 4. </w:t>
      </w:r>
      <w:r w:rsidRPr="00F936B3">
        <w:rPr>
          <w:lang w:val="en-US"/>
        </w:rPr>
        <w:t>Recherchers semiologique. Paris: Seuil, 1964.</w:t>
      </w:r>
    </w:p>
  </w:footnote>
  <w:footnote w:id="36">
    <w:p w:rsidR="0060370A" w:rsidRPr="00B00AD4" w:rsidRDefault="0060370A" w:rsidP="00F936B3">
      <w:pPr>
        <w:pStyle w:val="af0"/>
        <w:rPr>
          <w:lang w:val="en-US"/>
        </w:rPr>
      </w:pPr>
      <w:r>
        <w:rPr>
          <w:rStyle w:val="af2"/>
        </w:rPr>
        <w:footnoteRef/>
      </w:r>
      <w:r w:rsidRPr="00F936B3">
        <w:rPr>
          <w:lang w:val="en-US"/>
        </w:rPr>
        <w:t xml:space="preserve"> Сommunications 8. Recherchers semiologique. L`analyse structural du recit. Paris: Seuil</w:t>
      </w:r>
      <w:r w:rsidRPr="00B00AD4">
        <w:rPr>
          <w:lang w:val="en-US"/>
        </w:rPr>
        <w:t>, 1968.</w:t>
      </w:r>
    </w:p>
  </w:footnote>
  <w:footnote w:id="37">
    <w:p w:rsidR="0060370A" w:rsidRDefault="0060370A">
      <w:pPr>
        <w:pStyle w:val="af0"/>
      </w:pPr>
      <w:r>
        <w:rPr>
          <w:rStyle w:val="af2"/>
        </w:rPr>
        <w:footnoteRef/>
      </w:r>
      <w:r w:rsidRPr="007A3768">
        <w:rPr>
          <w:lang w:val="en-US"/>
        </w:rPr>
        <w:t xml:space="preserve"> Fairclough N., 1985. Critical and descriptive goals in discourse analysis // Journal of Pragmatics. </w:t>
      </w:r>
      <w:r w:rsidRPr="007A3768">
        <w:t>Vol.9, № 6. P. 739–763.</w:t>
      </w:r>
      <w:r>
        <w:t xml:space="preserve"> </w:t>
      </w:r>
      <w:r w:rsidRPr="004E17F4">
        <w:t>265 p.</w:t>
      </w:r>
    </w:p>
  </w:footnote>
  <w:footnote w:id="38">
    <w:p w:rsidR="0060370A" w:rsidRPr="006B756D" w:rsidRDefault="0060370A">
      <w:pPr>
        <w:pStyle w:val="af0"/>
        <w:rPr>
          <w:lang w:val="en-US"/>
        </w:rPr>
      </w:pPr>
      <w:r>
        <w:rPr>
          <w:rStyle w:val="af2"/>
        </w:rPr>
        <w:footnoteRef/>
      </w:r>
      <w:r>
        <w:t xml:space="preserve"> </w:t>
      </w:r>
      <w:r w:rsidRPr="007A3768">
        <w:t xml:space="preserve">Цицерон, 1994. Эстетика: Трактаты. Речи. Письма. М. : Искусство. </w:t>
      </w:r>
      <w:r w:rsidRPr="006B756D">
        <w:rPr>
          <w:lang w:val="en-US"/>
        </w:rPr>
        <w:t xml:space="preserve">540 </w:t>
      </w:r>
      <w:r w:rsidRPr="003313E7">
        <w:rPr>
          <w:lang w:val="en-US"/>
        </w:rPr>
        <w:t>c</w:t>
      </w:r>
      <w:r w:rsidRPr="006B756D">
        <w:rPr>
          <w:lang w:val="en-US"/>
        </w:rPr>
        <w:t>.</w:t>
      </w:r>
    </w:p>
  </w:footnote>
  <w:footnote w:id="39">
    <w:p w:rsidR="0060370A" w:rsidRPr="000D4CEF" w:rsidRDefault="0060370A">
      <w:pPr>
        <w:pStyle w:val="af0"/>
        <w:rPr>
          <w:lang w:val="en-US"/>
        </w:rPr>
      </w:pPr>
      <w:r>
        <w:rPr>
          <w:rStyle w:val="af2"/>
        </w:rPr>
        <w:footnoteRef/>
      </w:r>
      <w:r w:rsidRPr="000D4CEF">
        <w:rPr>
          <w:lang w:val="en-US"/>
        </w:rPr>
        <w:t xml:space="preserve"> </w:t>
      </w:r>
      <w:r w:rsidRPr="007A3768">
        <w:t>Аристотель</w:t>
      </w:r>
      <w:r w:rsidRPr="000D4CEF">
        <w:rPr>
          <w:lang w:val="en-US"/>
        </w:rPr>
        <w:t xml:space="preserve">, 1978. </w:t>
      </w:r>
      <w:r w:rsidRPr="007A3768">
        <w:t>Риторика</w:t>
      </w:r>
      <w:r w:rsidRPr="000D4CEF">
        <w:rPr>
          <w:lang w:val="en-US"/>
        </w:rPr>
        <w:t xml:space="preserve">. </w:t>
      </w:r>
      <w:r w:rsidRPr="007A3768">
        <w:t>М</w:t>
      </w:r>
      <w:r w:rsidRPr="000D4CEF">
        <w:rPr>
          <w:lang w:val="en-US"/>
        </w:rPr>
        <w:t xml:space="preserve">. : </w:t>
      </w:r>
      <w:r w:rsidRPr="007A3768">
        <w:t>Лабиринт</w:t>
      </w:r>
      <w:r w:rsidRPr="000D4CEF">
        <w:rPr>
          <w:lang w:val="en-US"/>
        </w:rPr>
        <w:t xml:space="preserve">. </w:t>
      </w:r>
      <w:r w:rsidRPr="007A3768">
        <w:t>С</w:t>
      </w:r>
      <w:r w:rsidRPr="000D4CEF">
        <w:rPr>
          <w:lang w:val="en-US"/>
        </w:rPr>
        <w:t>. 15–164</w:t>
      </w:r>
    </w:p>
  </w:footnote>
  <w:footnote w:id="40">
    <w:p w:rsidR="0060370A" w:rsidRPr="00B00AD4" w:rsidRDefault="0060370A">
      <w:pPr>
        <w:pStyle w:val="af0"/>
        <w:rPr>
          <w:lang w:val="en-US"/>
        </w:rPr>
      </w:pPr>
      <w:r>
        <w:rPr>
          <w:rStyle w:val="af2"/>
        </w:rPr>
        <w:footnoteRef/>
      </w:r>
      <w:r w:rsidRPr="00574DAE">
        <w:rPr>
          <w:lang w:val="en-US"/>
        </w:rPr>
        <w:t xml:space="preserve"> Cicero, 1971. Selected works. Harmondsworth : Penguin. </w:t>
      </w:r>
      <w:r w:rsidRPr="00B00AD4">
        <w:rPr>
          <w:lang w:val="en-US"/>
        </w:rPr>
        <w:t>272 p.</w:t>
      </w:r>
    </w:p>
  </w:footnote>
  <w:footnote w:id="41">
    <w:p w:rsidR="0060370A" w:rsidRPr="003313E7" w:rsidRDefault="0060370A" w:rsidP="006138BD">
      <w:pPr>
        <w:pStyle w:val="af0"/>
        <w:rPr>
          <w:lang w:val="en-US"/>
        </w:rPr>
      </w:pPr>
    </w:p>
    <w:p w:rsidR="0060370A" w:rsidRPr="006138BD" w:rsidRDefault="0060370A">
      <w:pPr>
        <w:pStyle w:val="af0"/>
        <w:rPr>
          <w:lang w:val="en-US"/>
        </w:rPr>
      </w:pPr>
      <w:r>
        <w:rPr>
          <w:rStyle w:val="af2"/>
        </w:rPr>
        <w:footnoteRef/>
      </w:r>
      <w:r w:rsidRPr="000C24B0">
        <w:rPr>
          <w:lang w:val="en-US"/>
        </w:rPr>
        <w:t xml:space="preserve"> Dijk T. A. van, 1993. Principles of critical discourse analysis // Disc</w:t>
      </w:r>
      <w:r>
        <w:rPr>
          <w:lang w:val="en-US"/>
        </w:rPr>
        <w:t>ourse and Society. Vol. 4, № 2.</w:t>
      </w:r>
      <w:r w:rsidRPr="00B00AD4">
        <w:rPr>
          <w:lang w:val="en-US"/>
        </w:rPr>
        <w:t xml:space="preserve"> </w:t>
      </w:r>
      <w:r>
        <w:rPr>
          <w:lang w:val="en-US"/>
        </w:rPr>
        <w:t>P. 243–289.</w:t>
      </w:r>
    </w:p>
  </w:footnote>
  <w:footnote w:id="42">
    <w:p w:rsidR="0060370A" w:rsidRPr="003313E7" w:rsidRDefault="0060370A">
      <w:pPr>
        <w:pStyle w:val="af0"/>
        <w:rPr>
          <w:lang w:val="en-US"/>
        </w:rPr>
      </w:pPr>
      <w:r>
        <w:rPr>
          <w:rStyle w:val="af2"/>
        </w:rPr>
        <w:footnoteRef/>
      </w:r>
      <w:r w:rsidRPr="000C24B0">
        <w:rPr>
          <w:lang w:val="en-US"/>
        </w:rPr>
        <w:t xml:space="preserve"> Fairclough N., Graham Ph. W. Marx as a Critical Discourse Analyst: The Genesis of a Critical Method and its Relevance to the Critique of Global Capital // Critical Discourse Analysis: The Critical Study of Language. — Oxon and New York : Routledge, 2010. </w:t>
      </w:r>
      <w:r w:rsidRPr="006138BD">
        <w:rPr>
          <w:lang w:val="en-US"/>
        </w:rPr>
        <w:t>P. 301—346</w:t>
      </w:r>
      <w:r w:rsidRPr="003313E7">
        <w:rPr>
          <w:lang w:val="en-US"/>
        </w:rPr>
        <w:t>.</w:t>
      </w:r>
    </w:p>
  </w:footnote>
  <w:footnote w:id="43">
    <w:p w:rsidR="0060370A" w:rsidRPr="003313E7" w:rsidRDefault="0060370A" w:rsidP="004C3161">
      <w:pPr>
        <w:pStyle w:val="af0"/>
        <w:rPr>
          <w:lang w:val="en-US"/>
        </w:rPr>
      </w:pPr>
      <w:r>
        <w:rPr>
          <w:rStyle w:val="af2"/>
        </w:rPr>
        <w:footnoteRef/>
      </w:r>
      <w:r w:rsidRPr="003313E7">
        <w:rPr>
          <w:lang w:val="en-US"/>
        </w:rPr>
        <w:t xml:space="preserve"> </w:t>
      </w:r>
      <w:r>
        <w:t>Ван</w:t>
      </w:r>
      <w:r w:rsidRPr="003313E7">
        <w:rPr>
          <w:lang w:val="en-US"/>
        </w:rPr>
        <w:t xml:space="preserve"> </w:t>
      </w:r>
      <w:r>
        <w:t>Дейк</w:t>
      </w:r>
      <w:r w:rsidRPr="003313E7">
        <w:rPr>
          <w:lang w:val="en-US"/>
        </w:rPr>
        <w:t xml:space="preserve"> </w:t>
      </w:r>
      <w:r>
        <w:t>Т</w:t>
      </w:r>
      <w:r w:rsidRPr="003313E7">
        <w:rPr>
          <w:lang w:val="en-US"/>
        </w:rPr>
        <w:t xml:space="preserve">. </w:t>
      </w:r>
      <w:r>
        <w:t>Вопросы</w:t>
      </w:r>
      <w:r w:rsidRPr="003313E7">
        <w:rPr>
          <w:lang w:val="en-US"/>
        </w:rPr>
        <w:t xml:space="preserve"> </w:t>
      </w:r>
      <w:r>
        <w:t>прагматики</w:t>
      </w:r>
      <w:r w:rsidRPr="003313E7">
        <w:rPr>
          <w:lang w:val="en-US"/>
        </w:rPr>
        <w:t xml:space="preserve"> </w:t>
      </w:r>
      <w:r>
        <w:t>текста</w:t>
      </w:r>
      <w:r w:rsidRPr="003313E7">
        <w:rPr>
          <w:lang w:val="en-US"/>
        </w:rPr>
        <w:t xml:space="preserve">. </w:t>
      </w:r>
      <w:r>
        <w:t>М</w:t>
      </w:r>
      <w:r w:rsidRPr="003313E7">
        <w:rPr>
          <w:lang w:val="en-US"/>
        </w:rPr>
        <w:t xml:space="preserve">., 2001. </w:t>
      </w:r>
      <w:r>
        <w:t>С</w:t>
      </w:r>
      <w:r w:rsidRPr="003313E7">
        <w:rPr>
          <w:lang w:val="en-US"/>
        </w:rPr>
        <w:t>. 132–146.</w:t>
      </w:r>
    </w:p>
    <w:p w:rsidR="0060370A" w:rsidRPr="003313E7" w:rsidRDefault="0060370A" w:rsidP="004C3161">
      <w:pPr>
        <w:pStyle w:val="af0"/>
        <w:rPr>
          <w:lang w:val="en-US"/>
        </w:rPr>
      </w:pPr>
    </w:p>
  </w:footnote>
  <w:footnote w:id="44">
    <w:p w:rsidR="0060370A" w:rsidRPr="002129F1" w:rsidRDefault="0060370A" w:rsidP="002129F1">
      <w:pPr>
        <w:pStyle w:val="af0"/>
        <w:rPr>
          <w:lang w:val="en-US"/>
        </w:rPr>
      </w:pPr>
      <w:r>
        <w:rPr>
          <w:rStyle w:val="af2"/>
        </w:rPr>
        <w:footnoteRef/>
      </w:r>
      <w:r w:rsidRPr="00293448">
        <w:rPr>
          <w:lang w:val="en-US"/>
        </w:rPr>
        <w:t xml:space="preserve"> </w:t>
      </w:r>
      <w:r w:rsidRPr="004E17F4">
        <w:rPr>
          <w:lang w:val="en-US"/>
        </w:rPr>
        <w:t>Fairclough N. Critical discourse analysis. London : Longman, 1995. 265 p.</w:t>
      </w:r>
    </w:p>
  </w:footnote>
  <w:footnote w:id="45">
    <w:p w:rsidR="0060370A" w:rsidRPr="002129F1" w:rsidRDefault="0060370A" w:rsidP="002129F1">
      <w:pPr>
        <w:pStyle w:val="af0"/>
        <w:rPr>
          <w:lang w:val="en-US"/>
        </w:rPr>
      </w:pPr>
      <w:r>
        <w:rPr>
          <w:rStyle w:val="af2"/>
        </w:rPr>
        <w:footnoteRef/>
      </w:r>
      <w:r w:rsidRPr="002129F1">
        <w:rPr>
          <w:lang w:val="en-US"/>
        </w:rPr>
        <w:t xml:space="preserve"> </w:t>
      </w:r>
      <w:r w:rsidRPr="004E17F4">
        <w:rPr>
          <w:lang w:val="en-US"/>
        </w:rPr>
        <w:t>Fairclough N. Language and power. London : Longman, 1989. 259 p.</w:t>
      </w:r>
    </w:p>
  </w:footnote>
  <w:footnote w:id="46">
    <w:p w:rsidR="0060370A" w:rsidRPr="00B00AD4" w:rsidRDefault="0060370A" w:rsidP="00A709D9">
      <w:pPr>
        <w:pStyle w:val="af0"/>
      </w:pPr>
      <w:r>
        <w:rPr>
          <w:rStyle w:val="af2"/>
        </w:rPr>
        <w:footnoteRef/>
      </w:r>
      <w:r w:rsidRPr="00A709D9">
        <w:rPr>
          <w:lang w:val="en-US"/>
        </w:rPr>
        <w:t xml:space="preserve"> Dijk T. A. van, 2005. Con</w:t>
      </w:r>
      <w:r>
        <w:rPr>
          <w:lang w:val="en-US"/>
        </w:rPr>
        <w:t>textual knowledge management in</w:t>
      </w:r>
      <w:r w:rsidRPr="00A709D9">
        <w:rPr>
          <w:lang w:val="en-US"/>
        </w:rPr>
        <w:t xml:space="preserve"> discourse Product</w:t>
      </w:r>
      <w:r>
        <w:rPr>
          <w:lang w:val="en-US"/>
        </w:rPr>
        <w:t>ion: a CDA perspective // A new</w:t>
      </w:r>
      <w:r w:rsidRPr="00A709D9">
        <w:rPr>
          <w:lang w:val="en-US"/>
        </w:rPr>
        <w:t xml:space="preserve"> agenda in (critical)</w:t>
      </w:r>
      <w:r>
        <w:rPr>
          <w:lang w:val="en-US"/>
        </w:rPr>
        <w:t xml:space="preserve"> discourse analysis / R. Wodak,</w:t>
      </w:r>
      <w:r w:rsidRPr="00A709D9">
        <w:rPr>
          <w:lang w:val="en-US"/>
        </w:rPr>
        <w:t xml:space="preserve"> P. Chilton (eds.). </w:t>
      </w:r>
      <w:r>
        <w:rPr>
          <w:lang w:val="en-US"/>
        </w:rPr>
        <w:t>Amsterdam</w:t>
      </w:r>
      <w:r w:rsidRPr="00B00AD4">
        <w:t xml:space="preserve"> ; </w:t>
      </w:r>
      <w:r>
        <w:rPr>
          <w:lang w:val="en-US"/>
        </w:rPr>
        <w:t>Philadelphia</w:t>
      </w:r>
      <w:r w:rsidRPr="00B00AD4">
        <w:t xml:space="preserve"> : </w:t>
      </w:r>
      <w:r>
        <w:rPr>
          <w:lang w:val="en-US"/>
        </w:rPr>
        <w:t>John</w:t>
      </w:r>
      <w:r>
        <w:t xml:space="preserve"> Benjamins. P. 71–100.</w:t>
      </w:r>
    </w:p>
  </w:footnote>
  <w:footnote w:id="47">
    <w:p w:rsidR="0060370A" w:rsidRDefault="0060370A">
      <w:pPr>
        <w:pStyle w:val="af0"/>
      </w:pPr>
      <w:r>
        <w:rPr>
          <w:rStyle w:val="af2"/>
        </w:rPr>
        <w:footnoteRef/>
      </w:r>
      <w:r>
        <w:t xml:space="preserve"> </w:t>
      </w:r>
      <w:r w:rsidRPr="00561902">
        <w:t>Дейк Т. ван, 2013. Дискурс и власть: Репрезентация доминиров</w:t>
      </w:r>
      <w:r>
        <w:t>ания в языке и коммуникации. М.</w:t>
      </w:r>
      <w:r w:rsidRPr="00561902">
        <w:t>: Либроком. 344 с.</w:t>
      </w:r>
    </w:p>
  </w:footnote>
  <w:footnote w:id="48">
    <w:p w:rsidR="0060370A" w:rsidRPr="003313E7" w:rsidRDefault="0060370A" w:rsidP="00BF0424">
      <w:pPr>
        <w:pStyle w:val="af0"/>
        <w:rPr>
          <w:lang w:val="en-US"/>
        </w:rPr>
      </w:pPr>
      <w:r>
        <w:rPr>
          <w:rStyle w:val="af2"/>
        </w:rPr>
        <w:footnoteRef/>
      </w:r>
      <w:r>
        <w:t xml:space="preserve"> </w:t>
      </w:r>
      <w:r w:rsidRPr="005564CC">
        <w:t>Дейк</w:t>
      </w:r>
      <w:r w:rsidRPr="00BF0424">
        <w:t xml:space="preserve"> </w:t>
      </w:r>
      <w:r w:rsidRPr="005564CC">
        <w:t>Т</w:t>
      </w:r>
      <w:r w:rsidRPr="00BF0424">
        <w:t xml:space="preserve">. </w:t>
      </w:r>
      <w:r w:rsidRPr="005564CC">
        <w:t>ван</w:t>
      </w:r>
      <w:r w:rsidRPr="00BF0424">
        <w:t xml:space="preserve">, 2013. </w:t>
      </w:r>
      <w:r w:rsidRPr="005564CC">
        <w:t>Дискурс и власть: Репрезентация доминиров</w:t>
      </w:r>
      <w:r>
        <w:t>ания в языке и коммуникации. М</w:t>
      </w:r>
      <w:r w:rsidRPr="003313E7">
        <w:rPr>
          <w:lang w:val="en-US"/>
        </w:rPr>
        <w:t xml:space="preserve">.: </w:t>
      </w:r>
      <w:r w:rsidRPr="005564CC">
        <w:t>Либроком</w:t>
      </w:r>
      <w:r w:rsidRPr="003313E7">
        <w:rPr>
          <w:lang w:val="en-US"/>
        </w:rPr>
        <w:t xml:space="preserve">. 344 </w:t>
      </w:r>
      <w:r w:rsidRPr="005564CC">
        <w:t>с</w:t>
      </w:r>
      <w:r w:rsidRPr="003313E7">
        <w:rPr>
          <w:lang w:val="en-US"/>
        </w:rPr>
        <w:t>.</w:t>
      </w:r>
    </w:p>
  </w:footnote>
  <w:footnote w:id="49">
    <w:p w:rsidR="0060370A" w:rsidRPr="00244798" w:rsidRDefault="0060370A" w:rsidP="00244798">
      <w:pPr>
        <w:pStyle w:val="af0"/>
        <w:rPr>
          <w:lang w:val="en-US"/>
        </w:rPr>
      </w:pPr>
      <w:r>
        <w:rPr>
          <w:rStyle w:val="af2"/>
        </w:rPr>
        <w:footnoteRef/>
      </w:r>
      <w:r w:rsidRPr="003313E7">
        <w:rPr>
          <w:lang w:val="en-US"/>
        </w:rPr>
        <w:t xml:space="preserve"> </w:t>
      </w:r>
      <w:r w:rsidRPr="00244798">
        <w:rPr>
          <w:lang w:val="en-US"/>
        </w:rPr>
        <w:t>Reisigl M., Wodak R., 2009. The discourse-historical approach /</w:t>
      </w:r>
      <w:r>
        <w:rPr>
          <w:lang w:val="en-US"/>
        </w:rPr>
        <w:t>/ Methods of critical discourse</w:t>
      </w:r>
      <w:r w:rsidRPr="00244798">
        <w:rPr>
          <w:lang w:val="en-US"/>
        </w:rPr>
        <w:t xml:space="preserve"> </w:t>
      </w:r>
      <w:r>
        <w:rPr>
          <w:lang w:val="en-US"/>
        </w:rPr>
        <w:t>analysis / R. Wodak, M. Meyer (eds.). London :</w:t>
      </w:r>
      <w:r w:rsidRPr="00F41847">
        <w:rPr>
          <w:lang w:val="en-US"/>
        </w:rPr>
        <w:t xml:space="preserve"> </w:t>
      </w:r>
      <w:r w:rsidRPr="00244798">
        <w:rPr>
          <w:lang w:val="en-US"/>
        </w:rPr>
        <w:t>Sage. P. 87–121.</w:t>
      </w:r>
    </w:p>
  </w:footnote>
  <w:footnote w:id="50">
    <w:p w:rsidR="0060370A" w:rsidRPr="00B00AD4" w:rsidRDefault="0060370A" w:rsidP="00F41847">
      <w:pPr>
        <w:pStyle w:val="af0"/>
      </w:pPr>
      <w:r>
        <w:rPr>
          <w:rStyle w:val="af2"/>
        </w:rPr>
        <w:footnoteRef/>
      </w:r>
      <w:r w:rsidRPr="00F41847">
        <w:rPr>
          <w:lang w:val="en-US"/>
        </w:rPr>
        <w:t xml:space="preserve"> Wodak R., Meyer M., 2009. Critical discourse an alys</w:t>
      </w:r>
      <w:r>
        <w:rPr>
          <w:lang w:val="en-US"/>
        </w:rPr>
        <w:t>is: history, agenda, theory and</w:t>
      </w:r>
      <w:r w:rsidRPr="00F41847">
        <w:rPr>
          <w:lang w:val="en-US"/>
        </w:rPr>
        <w:t xml:space="preserve"> methodology // Methods of cr</w:t>
      </w:r>
      <w:r>
        <w:rPr>
          <w:lang w:val="en-US"/>
        </w:rPr>
        <w:t>itical discourse</w:t>
      </w:r>
      <w:r w:rsidRPr="00F41847">
        <w:rPr>
          <w:lang w:val="en-US"/>
        </w:rPr>
        <w:t xml:space="preserve"> analysis / R. W</w:t>
      </w:r>
      <w:r>
        <w:rPr>
          <w:lang w:val="en-US"/>
        </w:rPr>
        <w:t>odak, M. Meyer (eds.). London</w:t>
      </w:r>
      <w:r w:rsidRPr="00B00AD4">
        <w:t xml:space="preserve"> :</w:t>
      </w:r>
      <w:r>
        <w:t xml:space="preserve"> </w:t>
      </w:r>
      <w:r w:rsidRPr="00F41847">
        <w:rPr>
          <w:lang w:val="en-US"/>
        </w:rPr>
        <w:t>Sage</w:t>
      </w:r>
      <w:r w:rsidRPr="00B00AD4">
        <w:t xml:space="preserve">. </w:t>
      </w:r>
      <w:r w:rsidRPr="00F41847">
        <w:rPr>
          <w:lang w:val="en-US"/>
        </w:rPr>
        <w:t>P</w:t>
      </w:r>
      <w:r w:rsidRPr="00B00AD4">
        <w:t>. 1–33.</w:t>
      </w:r>
    </w:p>
  </w:footnote>
  <w:footnote w:id="51">
    <w:p w:rsidR="0060370A" w:rsidRDefault="0060370A">
      <w:pPr>
        <w:pStyle w:val="af0"/>
      </w:pPr>
      <w:r>
        <w:rPr>
          <w:rStyle w:val="af2"/>
        </w:rPr>
        <w:footnoteRef/>
      </w:r>
      <w:r>
        <w:t xml:space="preserve"> </w:t>
      </w:r>
      <w:r w:rsidRPr="003463DA">
        <w:t>Бергер П., Лукман Т. Социальное конструирование реальности. Трактат по социологии</w:t>
      </w:r>
      <w:r>
        <w:t xml:space="preserve"> знания. М.: “Медиум”, 1995. </w:t>
      </w:r>
      <w:r w:rsidRPr="003463DA">
        <w:t xml:space="preserve"> 323 с.</w:t>
      </w:r>
    </w:p>
  </w:footnote>
  <w:footnote w:id="52">
    <w:p w:rsidR="0060370A" w:rsidRDefault="0060370A">
      <w:pPr>
        <w:pStyle w:val="af0"/>
      </w:pPr>
      <w:r>
        <w:rPr>
          <w:rStyle w:val="af2"/>
        </w:rPr>
        <w:footnoteRef/>
      </w:r>
      <w:r>
        <w:t xml:space="preserve"> </w:t>
      </w:r>
      <w:r w:rsidRPr="00062CF2">
        <w:t>Бургасов С. П. Пандемия  // Большая медицинская энциклопедия : в 30 т. / гл. р</w:t>
      </w:r>
      <w:r>
        <w:t xml:space="preserve">ед. Б. В. Петровский.  3 изд. </w:t>
      </w:r>
      <w:r w:rsidRPr="00062CF2">
        <w:t xml:space="preserve"> М. : </w:t>
      </w:r>
      <w:r>
        <w:t xml:space="preserve">Советская энциклопедия, 1982. Т. 18. Остеопатия - Переломы. </w:t>
      </w:r>
      <w:r w:rsidRPr="00062CF2">
        <w:t xml:space="preserve">528 с. </w:t>
      </w:r>
    </w:p>
  </w:footnote>
  <w:footnote w:id="53">
    <w:p w:rsidR="0060370A" w:rsidRPr="002A5537" w:rsidRDefault="0060370A">
      <w:pPr>
        <w:pStyle w:val="af0"/>
      </w:pPr>
      <w:r>
        <w:rPr>
          <w:rStyle w:val="af2"/>
        </w:rPr>
        <w:footnoteRef/>
      </w:r>
      <w:r>
        <w:t xml:space="preserve"> </w:t>
      </w:r>
      <w:r w:rsidRPr="00062CF2">
        <w:t xml:space="preserve">Большой юридический словарь. М.: Инфра-М. А. Я. Сухарев, В. Е. Крутских, А. Я. Сухарева. </w:t>
      </w:r>
      <w:r w:rsidRPr="002A5537">
        <w:t>2003.</w:t>
      </w:r>
    </w:p>
  </w:footnote>
  <w:footnote w:id="54">
    <w:p w:rsidR="0060370A" w:rsidRPr="00C3749C" w:rsidRDefault="0060370A">
      <w:pPr>
        <w:pStyle w:val="af0"/>
      </w:pPr>
      <w:r>
        <w:rPr>
          <w:rStyle w:val="af2"/>
        </w:rPr>
        <w:footnoteRef/>
      </w:r>
      <w:r w:rsidRPr="00C3749C">
        <w:t xml:space="preserve"> </w:t>
      </w:r>
      <w:r>
        <w:t xml:space="preserve">Обращение к гражданам РФ. </w:t>
      </w:r>
      <w:r w:rsidRPr="00C3749C">
        <w:t xml:space="preserve">Интернет источник: URL </w:t>
      </w:r>
      <w:hyperlink r:id="rId1" w:history="1">
        <w:r w:rsidRPr="00857065">
          <w:rPr>
            <w:rStyle w:val="a4"/>
            <w:lang w:val="en-US"/>
          </w:rPr>
          <w:t>http</w:t>
        </w:r>
        <w:r w:rsidRPr="00857065">
          <w:rPr>
            <w:rStyle w:val="a4"/>
          </w:rPr>
          <w:t>://</w:t>
        </w:r>
        <w:r w:rsidRPr="00857065">
          <w:rPr>
            <w:rStyle w:val="a4"/>
            <w:lang w:val="en-US"/>
          </w:rPr>
          <w:t>www</w:t>
        </w:r>
        <w:r w:rsidRPr="00857065">
          <w:rPr>
            <w:rStyle w:val="a4"/>
          </w:rPr>
          <w:t>.</w:t>
        </w:r>
        <w:r w:rsidRPr="00857065">
          <w:rPr>
            <w:rStyle w:val="a4"/>
            <w:lang w:val="en-US"/>
          </w:rPr>
          <w:t>kremlin</w:t>
        </w:r>
        <w:r w:rsidRPr="00857065">
          <w:rPr>
            <w:rStyle w:val="a4"/>
          </w:rPr>
          <w:t>.</w:t>
        </w:r>
        <w:r w:rsidRPr="00857065">
          <w:rPr>
            <w:rStyle w:val="a4"/>
            <w:lang w:val="en-US"/>
          </w:rPr>
          <w:t>ru</w:t>
        </w:r>
        <w:r w:rsidRPr="00857065">
          <w:rPr>
            <w:rStyle w:val="a4"/>
          </w:rPr>
          <w:t>/</w:t>
        </w:r>
        <w:r w:rsidRPr="00857065">
          <w:rPr>
            <w:rStyle w:val="a4"/>
            <w:lang w:val="en-US"/>
          </w:rPr>
          <w:t>events</w:t>
        </w:r>
        <w:r w:rsidRPr="00857065">
          <w:rPr>
            <w:rStyle w:val="a4"/>
          </w:rPr>
          <w:t>/</w:t>
        </w:r>
        <w:r w:rsidRPr="00857065">
          <w:rPr>
            <w:rStyle w:val="a4"/>
            <w:lang w:val="en-US"/>
          </w:rPr>
          <w:t>president</w:t>
        </w:r>
        <w:r w:rsidRPr="00857065">
          <w:rPr>
            <w:rStyle w:val="a4"/>
          </w:rPr>
          <w:t>/</w:t>
        </w:r>
        <w:r w:rsidRPr="00857065">
          <w:rPr>
            <w:rStyle w:val="a4"/>
            <w:lang w:val="en-US"/>
          </w:rPr>
          <w:t>news</w:t>
        </w:r>
        <w:r w:rsidRPr="00857065">
          <w:rPr>
            <w:rStyle w:val="a4"/>
          </w:rPr>
          <w:t>/63061</w:t>
        </w:r>
      </w:hyperlink>
      <w:r>
        <w:t xml:space="preserve"> (дата обращения 03.03.2022)</w:t>
      </w:r>
    </w:p>
  </w:footnote>
  <w:footnote w:id="55">
    <w:p w:rsidR="0060370A" w:rsidRDefault="0060370A">
      <w:pPr>
        <w:pStyle w:val="af0"/>
      </w:pPr>
      <w:r>
        <w:rPr>
          <w:rStyle w:val="af2"/>
        </w:rPr>
        <w:footnoteRef/>
      </w:r>
      <w:r>
        <w:t xml:space="preserve"> </w:t>
      </w:r>
      <w:r w:rsidRPr="00C3749C">
        <w:t>Обращение к гражданам РФ. Интернет источник: URL http://www.kremlin.ru/events/president/news/63061 (дата обращения 03.03.2022)</w:t>
      </w:r>
    </w:p>
  </w:footnote>
  <w:footnote w:id="56">
    <w:p w:rsidR="0060370A" w:rsidRDefault="0060370A">
      <w:pPr>
        <w:pStyle w:val="af0"/>
      </w:pPr>
      <w:r>
        <w:rPr>
          <w:rStyle w:val="af2"/>
        </w:rPr>
        <w:footnoteRef/>
      </w:r>
      <w:r>
        <w:t xml:space="preserve"> </w:t>
      </w:r>
      <w:r w:rsidRPr="00C3749C">
        <w:t xml:space="preserve">Обращение к гражданам РФ. Интернет источник: URL </w:t>
      </w:r>
      <w:hyperlink r:id="rId2" w:history="1">
        <w:r w:rsidRPr="00857065">
          <w:rPr>
            <w:rStyle w:val="a4"/>
          </w:rPr>
          <w:t>http://www.kremlin.ru/events/president/news/63548</w:t>
        </w:r>
      </w:hyperlink>
      <w:r>
        <w:t xml:space="preserve"> (дата обращение 12.03.2022)</w:t>
      </w:r>
    </w:p>
  </w:footnote>
  <w:footnote w:id="57">
    <w:p w:rsidR="0060370A" w:rsidRDefault="0060370A">
      <w:pPr>
        <w:pStyle w:val="af0"/>
      </w:pPr>
      <w:r>
        <w:rPr>
          <w:rStyle w:val="af2"/>
        </w:rPr>
        <w:footnoteRef/>
      </w:r>
      <w:r>
        <w:t xml:space="preserve"> </w:t>
      </w:r>
      <w:r w:rsidRPr="00C3749C">
        <w:t>Обращение к гражданам РФ. Интернет источник: URL</w:t>
      </w:r>
      <w:r>
        <w:t xml:space="preserve"> </w:t>
      </w:r>
      <w:hyperlink r:id="rId3" w:history="1">
        <w:r w:rsidRPr="00857065">
          <w:rPr>
            <w:rStyle w:val="a4"/>
          </w:rPr>
          <w:t>http://www.kremlin.ru/events/president/news/63584</w:t>
        </w:r>
      </w:hyperlink>
      <w:r>
        <w:t xml:space="preserve"> (дата обращения 13.03.2022)</w:t>
      </w:r>
    </w:p>
  </w:footnote>
  <w:footnote w:id="58">
    <w:p w:rsidR="0060370A" w:rsidRDefault="0060370A">
      <w:pPr>
        <w:pStyle w:val="af0"/>
      </w:pPr>
      <w:r>
        <w:rPr>
          <w:rStyle w:val="af2"/>
        </w:rPr>
        <w:footnoteRef/>
      </w:r>
      <w:r w:rsidRPr="00650ADB">
        <w:t>Ежегодная пр</w:t>
      </w:r>
      <w:r>
        <w:t xml:space="preserve">есс-конференция Владимира Путина. Интернет-источник </w:t>
      </w:r>
      <w:r>
        <w:rPr>
          <w:lang w:val="en-US"/>
        </w:rPr>
        <w:t>URL</w:t>
      </w:r>
      <w:r>
        <w:t xml:space="preserve">: </w:t>
      </w:r>
      <w:hyperlink r:id="rId4" w:history="1">
        <w:r w:rsidRPr="00857065">
          <w:rPr>
            <w:rStyle w:val="a4"/>
          </w:rPr>
          <w:t>http://www.kremlin.ru/events/president/news/64671</w:t>
        </w:r>
      </w:hyperlink>
      <w:r>
        <w:t xml:space="preserve"> (дата обращения 13.04.2022)</w:t>
      </w:r>
    </w:p>
  </w:footnote>
  <w:footnote w:id="59">
    <w:p w:rsidR="0060370A" w:rsidRDefault="0060370A">
      <w:pPr>
        <w:pStyle w:val="af0"/>
      </w:pPr>
      <w:r>
        <w:rPr>
          <w:rStyle w:val="af2"/>
        </w:rPr>
        <w:footnoteRef/>
      </w:r>
      <w:r w:rsidRPr="00650ADB">
        <w:t>Заседание дискуссионного клуба «Валдай». Интернет источник: URL: http://kremlin.ru/events/president/news/64261 (дата обращения: 04.04.2022)</w:t>
      </w:r>
    </w:p>
  </w:footnote>
  <w:footnote w:id="60">
    <w:p w:rsidR="0060370A" w:rsidRPr="00DA162B" w:rsidRDefault="0060370A">
      <w:pPr>
        <w:pStyle w:val="af0"/>
      </w:pPr>
      <w:r>
        <w:rPr>
          <w:rStyle w:val="af2"/>
        </w:rPr>
        <w:footnoteRef/>
      </w:r>
      <w:r>
        <w:t xml:space="preserve"> Обращение к гражданам России. Интернет-источник </w:t>
      </w:r>
      <w:r>
        <w:rPr>
          <w:lang w:val="en-US"/>
        </w:rPr>
        <w:t>URL</w:t>
      </w:r>
      <w:r>
        <w:t xml:space="preserve">: </w:t>
      </w:r>
      <w:hyperlink r:id="rId5" w:history="1">
        <w:r w:rsidRPr="00857065">
          <w:rPr>
            <w:rStyle w:val="a4"/>
          </w:rPr>
          <w:t>http://www.kremlin.ru/events/president/news/66699</w:t>
        </w:r>
      </w:hyperlink>
      <w:r>
        <w:t xml:space="preserve"> (дата обращение 14.04.2022)</w:t>
      </w:r>
    </w:p>
  </w:footnote>
  <w:footnote w:id="61">
    <w:p w:rsidR="0060370A" w:rsidRDefault="0060370A">
      <w:pPr>
        <w:pStyle w:val="af0"/>
      </w:pPr>
      <w:r>
        <w:rPr>
          <w:rStyle w:val="af2"/>
        </w:rPr>
        <w:footnoteRef/>
      </w:r>
      <w:r>
        <w:t xml:space="preserve"> </w:t>
      </w:r>
      <w:r w:rsidRPr="00AA6BC2">
        <w:t>Заседание дискуссионного клуба «Валдай»</w:t>
      </w:r>
      <w:r>
        <w:t xml:space="preserve">. Интернет-источник </w:t>
      </w:r>
      <w:r>
        <w:rPr>
          <w:lang w:val="en-US"/>
        </w:rPr>
        <w:t>URL</w:t>
      </w:r>
      <w:r>
        <w:t xml:space="preserve">: </w:t>
      </w:r>
      <w:hyperlink r:id="rId6" w:history="1">
        <w:r w:rsidRPr="00857065">
          <w:rPr>
            <w:rStyle w:val="a4"/>
          </w:rPr>
          <w:t>http://www.kremlin.ru/events/president/news/66975</w:t>
        </w:r>
      </w:hyperlink>
      <w:r>
        <w:t xml:space="preserve"> (дата обращения 14.04.2022)</w:t>
      </w:r>
    </w:p>
  </w:footnote>
  <w:footnote w:id="62">
    <w:p w:rsidR="0060370A" w:rsidRPr="00976E70" w:rsidRDefault="0060370A">
      <w:pPr>
        <w:pStyle w:val="af0"/>
      </w:pPr>
      <w:r>
        <w:rPr>
          <w:rStyle w:val="af2"/>
        </w:rPr>
        <w:footnoteRef/>
      </w:r>
      <w:r>
        <w:t xml:space="preserve"> </w:t>
      </w:r>
      <w:r w:rsidRPr="00976E70">
        <w:t>Брифинг официального представителя МИД России М.В.Захаровой, Москва, 11 июня 2020 года</w:t>
      </w:r>
      <w:r>
        <w:t xml:space="preserve">. Интернет-источник </w:t>
      </w:r>
      <w:r>
        <w:rPr>
          <w:lang w:val="en-US"/>
        </w:rPr>
        <w:t>URL</w:t>
      </w:r>
      <w:r>
        <w:t xml:space="preserve">: </w:t>
      </w:r>
      <w:r w:rsidRPr="00976E70">
        <w:t>https://mid.ru/ru/foreign_policy/news/1434500/#1</w:t>
      </w:r>
      <w:r>
        <w:t xml:space="preserve"> (дата обращения 15.04.2022)</w:t>
      </w:r>
    </w:p>
  </w:footnote>
  <w:footnote w:id="63">
    <w:p w:rsidR="0060370A" w:rsidRDefault="0060370A">
      <w:pPr>
        <w:pStyle w:val="af0"/>
      </w:pPr>
      <w:r>
        <w:rPr>
          <w:rStyle w:val="af2"/>
        </w:rPr>
        <w:footnoteRef/>
      </w:r>
      <w:r>
        <w:t xml:space="preserve"> </w:t>
      </w:r>
      <w:r w:rsidRPr="00C85334">
        <w:t>Брифинг официального представителя МИД России М.В.Захаровой, Москва, 16 июля 2020 года</w:t>
      </w:r>
      <w:r>
        <w:t xml:space="preserve">. Интернет-источник </w:t>
      </w:r>
      <w:r>
        <w:rPr>
          <w:lang w:val="en-US"/>
        </w:rPr>
        <w:t>URL</w:t>
      </w:r>
      <w:r>
        <w:t xml:space="preserve">: </w:t>
      </w:r>
      <w:hyperlink r:id="rId7" w:anchor="1" w:history="1">
        <w:r w:rsidRPr="00857065">
          <w:rPr>
            <w:rStyle w:val="a4"/>
          </w:rPr>
          <w:t>https://mid.ru/ru/detail-material-page/1437054/#1</w:t>
        </w:r>
      </w:hyperlink>
      <w:r>
        <w:t xml:space="preserve"> (дата обращения 15.04.2022)</w:t>
      </w:r>
    </w:p>
  </w:footnote>
  <w:footnote w:id="64">
    <w:p w:rsidR="0060370A" w:rsidRDefault="0060370A">
      <w:pPr>
        <w:pStyle w:val="af0"/>
      </w:pPr>
      <w:r>
        <w:rPr>
          <w:rStyle w:val="af2"/>
        </w:rPr>
        <w:footnoteRef/>
      </w:r>
      <w:r>
        <w:t xml:space="preserve"> </w:t>
      </w:r>
      <w:r w:rsidRPr="007A6288">
        <w:t>Брифинг официального представителя МИД России М.В.Захаровой, Москва, 23 сентября 2020 года</w:t>
      </w:r>
      <w:r>
        <w:t xml:space="preserve">. Интернет-источник </w:t>
      </w:r>
      <w:r>
        <w:rPr>
          <w:lang w:val="en-US"/>
        </w:rPr>
        <w:t>URL</w:t>
      </w:r>
      <w:r>
        <w:t xml:space="preserve">: </w:t>
      </w:r>
      <w:hyperlink r:id="rId8" w:history="1">
        <w:r w:rsidRPr="00857065">
          <w:rPr>
            <w:rStyle w:val="a4"/>
          </w:rPr>
          <w:t>https://mid.ru/ru/foreign_policy/news/1442646/</w:t>
        </w:r>
      </w:hyperlink>
      <w:r>
        <w:t xml:space="preserve"> (дата обращения 15.04.2022)</w:t>
      </w:r>
    </w:p>
  </w:footnote>
  <w:footnote w:id="65">
    <w:p w:rsidR="0060370A" w:rsidRPr="00ED67EF" w:rsidRDefault="0060370A">
      <w:pPr>
        <w:pStyle w:val="af0"/>
      </w:pPr>
      <w:r>
        <w:rPr>
          <w:rStyle w:val="af2"/>
        </w:rPr>
        <w:footnoteRef/>
      </w:r>
      <w:r>
        <w:t xml:space="preserve"> </w:t>
      </w:r>
      <w:r w:rsidRPr="00ED67EF">
        <w:t>Брифинг официального представителя МИД России М.В.Захаровой, Москва, 26 февраля 2021 года</w:t>
      </w:r>
      <w:r>
        <w:t xml:space="preserve">. Интернет-источник </w:t>
      </w:r>
      <w:r>
        <w:rPr>
          <w:lang w:val="en-US"/>
        </w:rPr>
        <w:t>URL</w:t>
      </w:r>
      <w:r>
        <w:t xml:space="preserve">: </w:t>
      </w:r>
      <w:hyperlink r:id="rId9" w:anchor="5" w:history="1">
        <w:r w:rsidRPr="00857065">
          <w:rPr>
            <w:rStyle w:val="a4"/>
          </w:rPr>
          <w:t>https://mid.ru/ru/foreign_policy/news/1416687/#5</w:t>
        </w:r>
      </w:hyperlink>
      <w:r>
        <w:t xml:space="preserve"> (дата обращения 15.04.2022)</w:t>
      </w:r>
    </w:p>
  </w:footnote>
  <w:footnote w:id="66">
    <w:p w:rsidR="0060370A" w:rsidRDefault="0060370A">
      <w:pPr>
        <w:pStyle w:val="af0"/>
      </w:pPr>
      <w:r>
        <w:rPr>
          <w:rStyle w:val="af2"/>
        </w:rPr>
        <w:footnoteRef/>
      </w:r>
      <w:r>
        <w:t xml:space="preserve"> </w:t>
      </w:r>
      <w:r w:rsidRPr="000A17EC">
        <w:t>Брифинг официального представителя МИД России М.В.</w:t>
      </w:r>
      <w:r>
        <w:t xml:space="preserve"> </w:t>
      </w:r>
      <w:r w:rsidRPr="000A17EC">
        <w:t>Захаровой, Москва, 12 марта 2021 года</w:t>
      </w:r>
      <w:r>
        <w:t xml:space="preserve">. Интернет-источник </w:t>
      </w:r>
      <w:r>
        <w:rPr>
          <w:lang w:val="en-US"/>
        </w:rPr>
        <w:t>URL</w:t>
      </w:r>
      <w:r>
        <w:t xml:space="preserve"> :</w:t>
      </w:r>
      <w:r w:rsidRPr="000A17EC">
        <w:t xml:space="preserve"> </w:t>
      </w:r>
      <w:hyperlink r:id="rId10" w:history="1">
        <w:r w:rsidRPr="00857065">
          <w:rPr>
            <w:rStyle w:val="a4"/>
          </w:rPr>
          <w:t>https://mid.ru/ru/foreign_policy/news/1417455/</w:t>
        </w:r>
      </w:hyperlink>
      <w:r>
        <w:t xml:space="preserve"> (дата обращения 15.04.2022) </w:t>
      </w:r>
    </w:p>
  </w:footnote>
  <w:footnote w:id="67">
    <w:p w:rsidR="0060370A" w:rsidRDefault="0060370A">
      <w:pPr>
        <w:pStyle w:val="af0"/>
      </w:pPr>
      <w:r>
        <w:rPr>
          <w:rStyle w:val="af2"/>
        </w:rPr>
        <w:footnoteRef/>
      </w:r>
      <w:r>
        <w:t xml:space="preserve"> </w:t>
      </w:r>
      <w:r w:rsidRPr="000A17EC">
        <w:t>Брифинг официального представителя МИД России М.В.</w:t>
      </w:r>
      <w:r>
        <w:t xml:space="preserve"> </w:t>
      </w:r>
      <w:r w:rsidRPr="000A17EC">
        <w:t>Захаровой, Москва, 23 июня 2021 года</w:t>
      </w:r>
      <w:r>
        <w:t xml:space="preserve">. Интернет-источник </w:t>
      </w:r>
      <w:r>
        <w:rPr>
          <w:lang w:val="en-US"/>
        </w:rPr>
        <w:t>URL</w:t>
      </w:r>
      <w:r>
        <w:t xml:space="preserve"> :</w:t>
      </w:r>
      <w:r w:rsidRPr="000A17EC">
        <w:t xml:space="preserve"> </w:t>
      </w:r>
      <w:hyperlink r:id="rId11" w:history="1">
        <w:r w:rsidRPr="00857065">
          <w:rPr>
            <w:rStyle w:val="a4"/>
          </w:rPr>
          <w:t>https://mid.ru/ru/foreign_policy/news/1766551/</w:t>
        </w:r>
      </w:hyperlink>
      <w:r>
        <w:t xml:space="preserve"> (дата обращения 15.04.2022)</w:t>
      </w:r>
    </w:p>
  </w:footnote>
  <w:footnote w:id="68">
    <w:p w:rsidR="0060370A" w:rsidRPr="00275D93" w:rsidRDefault="0060370A">
      <w:pPr>
        <w:pStyle w:val="af0"/>
      </w:pPr>
      <w:r>
        <w:rPr>
          <w:rStyle w:val="af2"/>
        </w:rPr>
        <w:footnoteRef/>
      </w:r>
      <w:r>
        <w:t xml:space="preserve"> Интервью официального представителя МИД России М.В. Захаровой, 13 марта 2021 года. Интернет-источник </w:t>
      </w:r>
      <w:r>
        <w:rPr>
          <w:lang w:val="en-US"/>
        </w:rPr>
        <w:t>URL</w:t>
      </w:r>
      <w:r>
        <w:t xml:space="preserve">: </w:t>
      </w:r>
      <w:hyperlink r:id="rId12" w:history="1">
        <w:r w:rsidRPr="00857065">
          <w:rPr>
            <w:rStyle w:val="a4"/>
          </w:rPr>
          <w:t>https://www.youtube.com/channel/UCQ4YOFsXjG9eXWZ6uLj2t2A</w:t>
        </w:r>
      </w:hyperlink>
      <w:r>
        <w:t xml:space="preserve"> (дата обращения 15.04.2021)</w:t>
      </w:r>
    </w:p>
  </w:footnote>
  <w:footnote w:id="69">
    <w:p w:rsidR="0060370A" w:rsidRDefault="0060370A">
      <w:pPr>
        <w:pStyle w:val="af0"/>
      </w:pPr>
      <w:r>
        <w:rPr>
          <w:rStyle w:val="af2"/>
        </w:rPr>
        <w:footnoteRef/>
      </w:r>
      <w:r>
        <w:t xml:space="preserve"> И</w:t>
      </w:r>
      <w:r w:rsidRPr="00275D93">
        <w:t>нтервью</w:t>
      </w:r>
      <w:r>
        <w:t xml:space="preserve"> официального представителя МИД России М.В. Захаровой</w:t>
      </w:r>
      <w:r w:rsidRPr="00275D93">
        <w:t xml:space="preserve"> ТАСС</w:t>
      </w:r>
      <w:r>
        <w:t xml:space="preserve">, 24 декабря 2021 года. Интернет-источник </w:t>
      </w:r>
      <w:r>
        <w:rPr>
          <w:lang w:val="en-US"/>
        </w:rPr>
        <w:t>URL</w:t>
      </w:r>
      <w:r>
        <w:t xml:space="preserve">: </w:t>
      </w:r>
      <w:hyperlink r:id="rId13" w:history="1">
        <w:r w:rsidRPr="00857065">
          <w:rPr>
            <w:rStyle w:val="a4"/>
          </w:rPr>
          <w:t>https://tass.ru/obschestvo/10348741</w:t>
        </w:r>
      </w:hyperlink>
      <w:r>
        <w:t xml:space="preserve"> (дата обращения 16.04.2021)</w:t>
      </w:r>
    </w:p>
  </w:footnote>
  <w:footnote w:id="70">
    <w:p w:rsidR="0060370A" w:rsidRDefault="0060370A">
      <w:pPr>
        <w:pStyle w:val="af0"/>
      </w:pPr>
      <w:r>
        <w:rPr>
          <w:rStyle w:val="af2"/>
        </w:rPr>
        <w:footnoteRef/>
      </w:r>
      <w:r>
        <w:t xml:space="preserve"> </w:t>
      </w:r>
      <w:r w:rsidRPr="00F51455">
        <w:t>Интервью Министра иностранных дел Российской Федерации С.В.Лаврова информационному агентству ТАСС, Москва, 29 апреля 2020 года</w:t>
      </w:r>
      <w:r>
        <w:t xml:space="preserve">. Интернет-источник </w:t>
      </w:r>
      <w:r>
        <w:rPr>
          <w:lang w:val="en-US"/>
        </w:rPr>
        <w:t>URL</w:t>
      </w:r>
      <w:r>
        <w:t xml:space="preserve">: </w:t>
      </w:r>
      <w:r w:rsidRPr="00F51455">
        <w:t>https://mid.ru/ru/detail-material-page/1431291/</w:t>
      </w:r>
    </w:p>
  </w:footnote>
  <w:footnote w:id="71">
    <w:p w:rsidR="0060370A" w:rsidRDefault="0060370A">
      <w:pPr>
        <w:pStyle w:val="af0"/>
      </w:pPr>
      <w:r>
        <w:rPr>
          <w:rStyle w:val="af2"/>
        </w:rPr>
        <w:footnoteRef/>
      </w:r>
      <w:r>
        <w:t xml:space="preserve"> </w:t>
      </w:r>
      <w:r w:rsidRPr="00B275AB">
        <w:t>Эксклюзивное интервью Первому канала главы Роспотребнадзора Анны Поповой</w:t>
      </w:r>
      <w:r>
        <w:t xml:space="preserve">, 16 октября 2021 года. Интернет-источник </w:t>
      </w:r>
      <w:r>
        <w:rPr>
          <w:lang w:val="en-US"/>
        </w:rPr>
        <w:t>URL</w:t>
      </w:r>
      <w:r>
        <w:t xml:space="preserve">: </w:t>
      </w:r>
      <w:hyperlink r:id="rId14" w:history="1">
        <w:r w:rsidRPr="00857065">
          <w:rPr>
            <w:rStyle w:val="a4"/>
          </w:rPr>
          <w:t>https://www.1tv.ru/news/2020-10-16/395150-eksklyuzivnoe_intervyu_pervomu_kanala_glavy_rospotrebnadzora_anny_popovoy</w:t>
        </w:r>
      </w:hyperlink>
      <w:r>
        <w:t xml:space="preserve"> (дата обращения 16.04.2021)</w:t>
      </w:r>
    </w:p>
  </w:footnote>
  <w:footnote w:id="72">
    <w:p w:rsidR="0060370A" w:rsidRDefault="0060370A">
      <w:pPr>
        <w:pStyle w:val="af0"/>
      </w:pPr>
      <w:r>
        <w:rPr>
          <w:rStyle w:val="af2"/>
        </w:rPr>
        <w:footnoteRef/>
      </w:r>
      <w:r>
        <w:t xml:space="preserve"> И</w:t>
      </w:r>
      <w:r w:rsidRPr="00984374">
        <w:t>нтервью пре</w:t>
      </w:r>
      <w:r>
        <w:t>сс-секретаря российского Президента Д.С.</w:t>
      </w:r>
      <w:r w:rsidRPr="00984374">
        <w:t xml:space="preserve"> Песков</w:t>
      </w:r>
      <w:r>
        <w:t>а службе</w:t>
      </w:r>
      <w:r w:rsidRPr="00984374">
        <w:t xml:space="preserve"> RT.</w:t>
      </w:r>
      <w:r>
        <w:t xml:space="preserve"> Интернет-источник </w:t>
      </w:r>
      <w:r>
        <w:rPr>
          <w:lang w:val="en-US"/>
        </w:rPr>
        <w:t>URL</w:t>
      </w:r>
      <w:r>
        <w:t xml:space="preserve">: </w:t>
      </w:r>
      <w:hyperlink r:id="rId15" w:history="1">
        <w:r w:rsidRPr="00857065">
          <w:rPr>
            <w:rStyle w:val="a4"/>
          </w:rPr>
          <w:t>https://www.youtube.com/watch?v=rL7PwyM2Bzg</w:t>
        </w:r>
      </w:hyperlink>
      <w:r>
        <w:t xml:space="preserve"> (дата обращения 18.04.2022)</w:t>
      </w:r>
    </w:p>
  </w:footnote>
  <w:footnote w:id="73">
    <w:p w:rsidR="0060370A" w:rsidRDefault="0060370A">
      <w:pPr>
        <w:pStyle w:val="af0"/>
      </w:pPr>
      <w:r>
        <w:rPr>
          <w:rStyle w:val="af2"/>
        </w:rPr>
        <w:footnoteRef/>
      </w:r>
      <w:r>
        <w:t xml:space="preserve"> И</w:t>
      </w:r>
      <w:r w:rsidRPr="00984374">
        <w:t>нтервью пре</w:t>
      </w:r>
      <w:r>
        <w:t>сс-секретаря российского Президента Д.С.</w:t>
      </w:r>
      <w:r w:rsidRPr="00984374">
        <w:t xml:space="preserve"> Песков</w:t>
      </w:r>
      <w:r>
        <w:t xml:space="preserve">а Российской Газете. Интернет-источник </w:t>
      </w:r>
      <w:r>
        <w:rPr>
          <w:lang w:val="en-US"/>
        </w:rPr>
        <w:t>URL</w:t>
      </w:r>
      <w:r>
        <w:t xml:space="preserve">: </w:t>
      </w:r>
      <w:hyperlink r:id="rId16" w:history="1">
        <w:r w:rsidRPr="00857065">
          <w:rPr>
            <w:rStyle w:val="a4"/>
          </w:rPr>
          <w:t>https://rg.ru/2021/06/28/peskov-de-fakto-i-de-iure-obiazatelnoj-vakcinacii-v-rossii-net.html</w:t>
        </w:r>
      </w:hyperlink>
      <w:r>
        <w:t xml:space="preserve"> (дата обращения 18.04.2022)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933"/>
    <w:multiLevelType w:val="hybridMultilevel"/>
    <w:tmpl w:val="3AD2DDCE"/>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9A781E"/>
    <w:multiLevelType w:val="hybridMultilevel"/>
    <w:tmpl w:val="E432F766"/>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C766C0"/>
    <w:multiLevelType w:val="hybridMultilevel"/>
    <w:tmpl w:val="91A4C0D4"/>
    <w:lvl w:ilvl="0" w:tplc="30C09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E155DC"/>
    <w:multiLevelType w:val="hybridMultilevel"/>
    <w:tmpl w:val="6242011E"/>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CC1A49"/>
    <w:multiLevelType w:val="hybridMultilevel"/>
    <w:tmpl w:val="2ED29974"/>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1D5805"/>
    <w:multiLevelType w:val="hybridMultilevel"/>
    <w:tmpl w:val="FBF6AEFC"/>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360060"/>
    <w:multiLevelType w:val="hybridMultilevel"/>
    <w:tmpl w:val="3B268EC4"/>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23742E"/>
    <w:multiLevelType w:val="hybridMultilevel"/>
    <w:tmpl w:val="C10EBA92"/>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D47A59"/>
    <w:multiLevelType w:val="multilevel"/>
    <w:tmpl w:val="EC5C3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B346D"/>
    <w:multiLevelType w:val="multilevel"/>
    <w:tmpl w:val="61D48A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637FA1"/>
    <w:multiLevelType w:val="hybridMultilevel"/>
    <w:tmpl w:val="CEDC7706"/>
    <w:lvl w:ilvl="0" w:tplc="23560F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262E55"/>
    <w:multiLevelType w:val="hybridMultilevel"/>
    <w:tmpl w:val="A338070A"/>
    <w:lvl w:ilvl="0" w:tplc="99B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9E7A40"/>
    <w:multiLevelType w:val="hybridMultilevel"/>
    <w:tmpl w:val="789ED66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FC1E4B"/>
    <w:multiLevelType w:val="hybridMultilevel"/>
    <w:tmpl w:val="D9BE0BB6"/>
    <w:lvl w:ilvl="0" w:tplc="8054B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6D5D60"/>
    <w:multiLevelType w:val="multilevel"/>
    <w:tmpl w:val="DF0440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Theme="majorEastAsia" w:hint="default"/>
        <w:color w:val="000000" w:themeColor="text1"/>
      </w:rPr>
    </w:lvl>
    <w:lvl w:ilvl="2">
      <w:start w:val="1"/>
      <w:numFmt w:val="decimalZero"/>
      <w:isLgl/>
      <w:lvlText w:val="%1.%2.%3"/>
      <w:lvlJc w:val="left"/>
      <w:pPr>
        <w:ind w:left="4350" w:hanging="720"/>
      </w:pPr>
      <w:rPr>
        <w:rFonts w:eastAsiaTheme="majorEastAsia" w:hint="default"/>
        <w:color w:val="000000" w:themeColor="text1"/>
      </w:rPr>
    </w:lvl>
    <w:lvl w:ilvl="3">
      <w:start w:val="1"/>
      <w:numFmt w:val="decimal"/>
      <w:isLgl/>
      <w:lvlText w:val="%1.%2.%3.%4"/>
      <w:lvlJc w:val="left"/>
      <w:pPr>
        <w:ind w:left="5985" w:hanging="720"/>
      </w:pPr>
      <w:rPr>
        <w:rFonts w:eastAsiaTheme="majorEastAsia" w:hint="default"/>
        <w:color w:val="000000" w:themeColor="text1"/>
      </w:rPr>
    </w:lvl>
    <w:lvl w:ilvl="4">
      <w:start w:val="1"/>
      <w:numFmt w:val="decimal"/>
      <w:isLgl/>
      <w:lvlText w:val="%1.%2.%3.%4.%5"/>
      <w:lvlJc w:val="left"/>
      <w:pPr>
        <w:ind w:left="7980" w:hanging="1080"/>
      </w:pPr>
      <w:rPr>
        <w:rFonts w:eastAsiaTheme="majorEastAsia" w:hint="default"/>
        <w:color w:val="000000" w:themeColor="text1"/>
      </w:rPr>
    </w:lvl>
    <w:lvl w:ilvl="5">
      <w:start w:val="1"/>
      <w:numFmt w:val="decimal"/>
      <w:isLgl/>
      <w:lvlText w:val="%1.%2.%3.%4.%5.%6"/>
      <w:lvlJc w:val="left"/>
      <w:pPr>
        <w:ind w:left="9615" w:hanging="1080"/>
      </w:pPr>
      <w:rPr>
        <w:rFonts w:eastAsiaTheme="majorEastAsia" w:hint="default"/>
        <w:color w:val="000000" w:themeColor="text1"/>
      </w:rPr>
    </w:lvl>
    <w:lvl w:ilvl="6">
      <w:start w:val="1"/>
      <w:numFmt w:val="decimal"/>
      <w:isLgl/>
      <w:lvlText w:val="%1.%2.%3.%4.%5.%6.%7"/>
      <w:lvlJc w:val="left"/>
      <w:pPr>
        <w:ind w:left="11610" w:hanging="1440"/>
      </w:pPr>
      <w:rPr>
        <w:rFonts w:eastAsiaTheme="majorEastAsia" w:hint="default"/>
        <w:color w:val="000000" w:themeColor="text1"/>
      </w:rPr>
    </w:lvl>
    <w:lvl w:ilvl="7">
      <w:start w:val="1"/>
      <w:numFmt w:val="decimal"/>
      <w:isLgl/>
      <w:lvlText w:val="%1.%2.%3.%4.%5.%6.%7.%8"/>
      <w:lvlJc w:val="left"/>
      <w:pPr>
        <w:ind w:left="13245" w:hanging="1440"/>
      </w:pPr>
      <w:rPr>
        <w:rFonts w:eastAsiaTheme="majorEastAsia" w:hint="default"/>
        <w:color w:val="000000" w:themeColor="text1"/>
      </w:rPr>
    </w:lvl>
    <w:lvl w:ilvl="8">
      <w:start w:val="1"/>
      <w:numFmt w:val="decimal"/>
      <w:isLgl/>
      <w:lvlText w:val="%1.%2.%3.%4.%5.%6.%7.%8.%9"/>
      <w:lvlJc w:val="left"/>
      <w:pPr>
        <w:ind w:left="15240" w:hanging="1800"/>
      </w:pPr>
      <w:rPr>
        <w:rFonts w:eastAsiaTheme="majorEastAsia" w:hint="default"/>
        <w:color w:val="000000" w:themeColor="text1"/>
      </w:rPr>
    </w:lvl>
  </w:abstractNum>
  <w:abstractNum w:abstractNumId="15" w15:restartNumberingAfterBreak="0">
    <w:nsid w:val="501E5BBB"/>
    <w:multiLevelType w:val="hybridMultilevel"/>
    <w:tmpl w:val="82E61752"/>
    <w:lvl w:ilvl="0" w:tplc="9E92F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F054D4"/>
    <w:multiLevelType w:val="hybridMultilevel"/>
    <w:tmpl w:val="1298AB32"/>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24703E9"/>
    <w:multiLevelType w:val="hybridMultilevel"/>
    <w:tmpl w:val="6EB20424"/>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3E34ABA"/>
    <w:multiLevelType w:val="hybridMultilevel"/>
    <w:tmpl w:val="EEBC38C2"/>
    <w:lvl w:ilvl="0" w:tplc="23560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E72FBD"/>
    <w:multiLevelType w:val="hybridMultilevel"/>
    <w:tmpl w:val="815E7D52"/>
    <w:lvl w:ilvl="0" w:tplc="711EFC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C2161C"/>
    <w:multiLevelType w:val="multilevel"/>
    <w:tmpl w:val="DF044044"/>
    <w:lvl w:ilvl="0">
      <w:start w:val="1"/>
      <w:numFmt w:val="decimal"/>
      <w:lvlText w:val="%1."/>
      <w:lvlJc w:val="left"/>
      <w:pPr>
        <w:ind w:left="720" w:hanging="360"/>
      </w:pPr>
      <w:rPr>
        <w:rFonts w:hint="default"/>
      </w:rPr>
    </w:lvl>
    <w:lvl w:ilvl="1">
      <w:start w:val="1"/>
      <w:numFmt w:val="decimal"/>
      <w:isLgl/>
      <w:lvlText w:val="%1.%2"/>
      <w:lvlJc w:val="left"/>
      <w:pPr>
        <w:ind w:left="2355" w:hanging="360"/>
      </w:pPr>
      <w:rPr>
        <w:rFonts w:eastAsiaTheme="majorEastAsia" w:hint="default"/>
        <w:color w:val="000000" w:themeColor="text1"/>
      </w:rPr>
    </w:lvl>
    <w:lvl w:ilvl="2">
      <w:start w:val="1"/>
      <w:numFmt w:val="decimalZero"/>
      <w:isLgl/>
      <w:lvlText w:val="%1.%2.%3"/>
      <w:lvlJc w:val="left"/>
      <w:pPr>
        <w:ind w:left="4350" w:hanging="720"/>
      </w:pPr>
      <w:rPr>
        <w:rFonts w:eastAsiaTheme="majorEastAsia" w:hint="default"/>
        <w:color w:val="000000" w:themeColor="text1"/>
      </w:rPr>
    </w:lvl>
    <w:lvl w:ilvl="3">
      <w:start w:val="1"/>
      <w:numFmt w:val="decimal"/>
      <w:isLgl/>
      <w:lvlText w:val="%1.%2.%3.%4"/>
      <w:lvlJc w:val="left"/>
      <w:pPr>
        <w:ind w:left="5985" w:hanging="720"/>
      </w:pPr>
      <w:rPr>
        <w:rFonts w:eastAsiaTheme="majorEastAsia" w:hint="default"/>
        <w:color w:val="000000" w:themeColor="text1"/>
      </w:rPr>
    </w:lvl>
    <w:lvl w:ilvl="4">
      <w:start w:val="1"/>
      <w:numFmt w:val="decimal"/>
      <w:isLgl/>
      <w:lvlText w:val="%1.%2.%3.%4.%5"/>
      <w:lvlJc w:val="left"/>
      <w:pPr>
        <w:ind w:left="7980" w:hanging="1080"/>
      </w:pPr>
      <w:rPr>
        <w:rFonts w:eastAsiaTheme="majorEastAsia" w:hint="default"/>
        <w:color w:val="000000" w:themeColor="text1"/>
      </w:rPr>
    </w:lvl>
    <w:lvl w:ilvl="5">
      <w:start w:val="1"/>
      <w:numFmt w:val="decimal"/>
      <w:isLgl/>
      <w:lvlText w:val="%1.%2.%3.%4.%5.%6"/>
      <w:lvlJc w:val="left"/>
      <w:pPr>
        <w:ind w:left="9615" w:hanging="1080"/>
      </w:pPr>
      <w:rPr>
        <w:rFonts w:eastAsiaTheme="majorEastAsia" w:hint="default"/>
        <w:color w:val="000000" w:themeColor="text1"/>
      </w:rPr>
    </w:lvl>
    <w:lvl w:ilvl="6">
      <w:start w:val="1"/>
      <w:numFmt w:val="decimal"/>
      <w:isLgl/>
      <w:lvlText w:val="%1.%2.%3.%4.%5.%6.%7"/>
      <w:lvlJc w:val="left"/>
      <w:pPr>
        <w:ind w:left="11610" w:hanging="1440"/>
      </w:pPr>
      <w:rPr>
        <w:rFonts w:eastAsiaTheme="majorEastAsia" w:hint="default"/>
        <w:color w:val="000000" w:themeColor="text1"/>
      </w:rPr>
    </w:lvl>
    <w:lvl w:ilvl="7">
      <w:start w:val="1"/>
      <w:numFmt w:val="decimal"/>
      <w:isLgl/>
      <w:lvlText w:val="%1.%2.%3.%4.%5.%6.%7.%8"/>
      <w:lvlJc w:val="left"/>
      <w:pPr>
        <w:ind w:left="13245" w:hanging="1440"/>
      </w:pPr>
      <w:rPr>
        <w:rFonts w:eastAsiaTheme="majorEastAsia" w:hint="default"/>
        <w:color w:val="000000" w:themeColor="text1"/>
      </w:rPr>
    </w:lvl>
    <w:lvl w:ilvl="8">
      <w:start w:val="1"/>
      <w:numFmt w:val="decimal"/>
      <w:isLgl/>
      <w:lvlText w:val="%1.%2.%3.%4.%5.%6.%7.%8.%9"/>
      <w:lvlJc w:val="left"/>
      <w:pPr>
        <w:ind w:left="15240" w:hanging="1800"/>
      </w:pPr>
      <w:rPr>
        <w:rFonts w:eastAsiaTheme="majorEastAsia" w:hint="default"/>
        <w:color w:val="000000" w:themeColor="text1"/>
      </w:rPr>
    </w:lvl>
  </w:abstractNum>
  <w:abstractNum w:abstractNumId="21" w15:restartNumberingAfterBreak="0">
    <w:nsid w:val="7F9545E5"/>
    <w:multiLevelType w:val="multilevel"/>
    <w:tmpl w:val="655E2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4710" w:hanging="720"/>
      </w:pPr>
      <w:rPr>
        <w:rFonts w:hint="default"/>
      </w:rPr>
    </w:lvl>
    <w:lvl w:ilvl="3">
      <w:start w:val="1"/>
      <w:numFmt w:val="decimal"/>
      <w:lvlText w:val="%1.%2.%3.%4"/>
      <w:lvlJc w:val="left"/>
      <w:pPr>
        <w:ind w:left="6705" w:hanging="72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055" w:hanging="108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405" w:hanging="1440"/>
      </w:pPr>
      <w:rPr>
        <w:rFonts w:hint="default"/>
      </w:rPr>
    </w:lvl>
    <w:lvl w:ilvl="8">
      <w:start w:val="1"/>
      <w:numFmt w:val="decimal"/>
      <w:lvlText w:val="%1.%2.%3.%4.%5.%6.%7.%8.%9"/>
      <w:lvlJc w:val="left"/>
      <w:pPr>
        <w:ind w:left="17760" w:hanging="1800"/>
      </w:pPr>
      <w:rPr>
        <w:rFonts w:hint="default"/>
      </w:rPr>
    </w:lvl>
  </w:abstractNum>
  <w:num w:numId="1">
    <w:abstractNumId w:val="14"/>
  </w:num>
  <w:num w:numId="2">
    <w:abstractNumId w:val="21"/>
  </w:num>
  <w:num w:numId="3">
    <w:abstractNumId w:val="12"/>
  </w:num>
  <w:num w:numId="4">
    <w:abstractNumId w:val="8"/>
  </w:num>
  <w:num w:numId="5">
    <w:abstractNumId w:val="20"/>
  </w:num>
  <w:num w:numId="6">
    <w:abstractNumId w:val="9"/>
  </w:num>
  <w:num w:numId="7">
    <w:abstractNumId w:val="19"/>
  </w:num>
  <w:num w:numId="8">
    <w:abstractNumId w:val="13"/>
  </w:num>
  <w:num w:numId="9">
    <w:abstractNumId w:val="2"/>
  </w:num>
  <w:num w:numId="10">
    <w:abstractNumId w:val="11"/>
  </w:num>
  <w:num w:numId="11">
    <w:abstractNumId w:val="10"/>
  </w:num>
  <w:num w:numId="12">
    <w:abstractNumId w:val="18"/>
  </w:num>
  <w:num w:numId="13">
    <w:abstractNumId w:val="0"/>
  </w:num>
  <w:num w:numId="14">
    <w:abstractNumId w:val="5"/>
  </w:num>
  <w:num w:numId="15">
    <w:abstractNumId w:val="17"/>
  </w:num>
  <w:num w:numId="16">
    <w:abstractNumId w:val="6"/>
  </w:num>
  <w:num w:numId="17">
    <w:abstractNumId w:val="4"/>
  </w:num>
  <w:num w:numId="18">
    <w:abstractNumId w:val="7"/>
  </w:num>
  <w:num w:numId="19">
    <w:abstractNumId w:val="16"/>
  </w:num>
  <w:num w:numId="20">
    <w:abstractNumId w:val="3"/>
  </w:num>
  <w:num w:numId="21">
    <w:abstractNumId w:val="1"/>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DA"/>
    <w:rsid w:val="00000410"/>
    <w:rsid w:val="00000AC0"/>
    <w:rsid w:val="00001A94"/>
    <w:rsid w:val="00007D6E"/>
    <w:rsid w:val="00010D73"/>
    <w:rsid w:val="00010ECA"/>
    <w:rsid w:val="00013E98"/>
    <w:rsid w:val="00020BC1"/>
    <w:rsid w:val="00023C6F"/>
    <w:rsid w:val="000259F5"/>
    <w:rsid w:val="00030499"/>
    <w:rsid w:val="0003281A"/>
    <w:rsid w:val="00042065"/>
    <w:rsid w:val="00051234"/>
    <w:rsid w:val="0005258E"/>
    <w:rsid w:val="00062CF2"/>
    <w:rsid w:val="00064AC1"/>
    <w:rsid w:val="00073EBB"/>
    <w:rsid w:val="00085EE5"/>
    <w:rsid w:val="000A17EC"/>
    <w:rsid w:val="000B325E"/>
    <w:rsid w:val="000B5F01"/>
    <w:rsid w:val="000C219B"/>
    <w:rsid w:val="000C24B0"/>
    <w:rsid w:val="000C65F6"/>
    <w:rsid w:val="000C7D06"/>
    <w:rsid w:val="000D094E"/>
    <w:rsid w:val="000D4CEF"/>
    <w:rsid w:val="000D7F3D"/>
    <w:rsid w:val="000E0321"/>
    <w:rsid w:val="000F0B84"/>
    <w:rsid w:val="000F14E1"/>
    <w:rsid w:val="00101B54"/>
    <w:rsid w:val="00111A32"/>
    <w:rsid w:val="00113B50"/>
    <w:rsid w:val="00114DDA"/>
    <w:rsid w:val="00120868"/>
    <w:rsid w:val="00121159"/>
    <w:rsid w:val="00125167"/>
    <w:rsid w:val="00144ED4"/>
    <w:rsid w:val="0017528D"/>
    <w:rsid w:val="00180D08"/>
    <w:rsid w:val="00194F8D"/>
    <w:rsid w:val="001A12DA"/>
    <w:rsid w:val="001A39C5"/>
    <w:rsid w:val="001A7D30"/>
    <w:rsid w:val="001B4637"/>
    <w:rsid w:val="001D3F94"/>
    <w:rsid w:val="001D446B"/>
    <w:rsid w:val="001D44E4"/>
    <w:rsid w:val="001D6412"/>
    <w:rsid w:val="001E326D"/>
    <w:rsid w:val="001E7599"/>
    <w:rsid w:val="001F1B90"/>
    <w:rsid w:val="00201067"/>
    <w:rsid w:val="002129F1"/>
    <w:rsid w:val="00216005"/>
    <w:rsid w:val="0024020F"/>
    <w:rsid w:val="00240449"/>
    <w:rsid w:val="0024077B"/>
    <w:rsid w:val="002416D5"/>
    <w:rsid w:val="00244798"/>
    <w:rsid w:val="0024695F"/>
    <w:rsid w:val="00247593"/>
    <w:rsid w:val="00256336"/>
    <w:rsid w:val="00256377"/>
    <w:rsid w:val="00256998"/>
    <w:rsid w:val="00257C18"/>
    <w:rsid w:val="00265990"/>
    <w:rsid w:val="00275D93"/>
    <w:rsid w:val="00280739"/>
    <w:rsid w:val="00286ED5"/>
    <w:rsid w:val="00293448"/>
    <w:rsid w:val="00296926"/>
    <w:rsid w:val="002A1C2B"/>
    <w:rsid w:val="002A5537"/>
    <w:rsid w:val="002B0653"/>
    <w:rsid w:val="002B37D9"/>
    <w:rsid w:val="002C12C6"/>
    <w:rsid w:val="002E025E"/>
    <w:rsid w:val="002E033F"/>
    <w:rsid w:val="002F242B"/>
    <w:rsid w:val="002F6804"/>
    <w:rsid w:val="002F74EB"/>
    <w:rsid w:val="002F7DD0"/>
    <w:rsid w:val="00301A0C"/>
    <w:rsid w:val="00303FDB"/>
    <w:rsid w:val="00305CE8"/>
    <w:rsid w:val="00314767"/>
    <w:rsid w:val="0031569A"/>
    <w:rsid w:val="00326107"/>
    <w:rsid w:val="00326A11"/>
    <w:rsid w:val="003313E7"/>
    <w:rsid w:val="0033454A"/>
    <w:rsid w:val="0033604F"/>
    <w:rsid w:val="00345E7A"/>
    <w:rsid w:val="003463DA"/>
    <w:rsid w:val="003468FE"/>
    <w:rsid w:val="00351357"/>
    <w:rsid w:val="00351D34"/>
    <w:rsid w:val="00352A19"/>
    <w:rsid w:val="00356612"/>
    <w:rsid w:val="00367797"/>
    <w:rsid w:val="0037287B"/>
    <w:rsid w:val="00387900"/>
    <w:rsid w:val="00391367"/>
    <w:rsid w:val="003961DD"/>
    <w:rsid w:val="003A1D03"/>
    <w:rsid w:val="003B5E3B"/>
    <w:rsid w:val="003C4F97"/>
    <w:rsid w:val="003C56DD"/>
    <w:rsid w:val="003C5B90"/>
    <w:rsid w:val="003D5B67"/>
    <w:rsid w:val="003E5C00"/>
    <w:rsid w:val="003E7609"/>
    <w:rsid w:val="003F404D"/>
    <w:rsid w:val="00400C2D"/>
    <w:rsid w:val="00400D52"/>
    <w:rsid w:val="00402D67"/>
    <w:rsid w:val="004143AC"/>
    <w:rsid w:val="00414818"/>
    <w:rsid w:val="00442023"/>
    <w:rsid w:val="00443C45"/>
    <w:rsid w:val="0044402D"/>
    <w:rsid w:val="00460869"/>
    <w:rsid w:val="0046191C"/>
    <w:rsid w:val="00462FFE"/>
    <w:rsid w:val="00467D47"/>
    <w:rsid w:val="00475237"/>
    <w:rsid w:val="00477860"/>
    <w:rsid w:val="00495B66"/>
    <w:rsid w:val="00496A84"/>
    <w:rsid w:val="004A3861"/>
    <w:rsid w:val="004A3C52"/>
    <w:rsid w:val="004B2F24"/>
    <w:rsid w:val="004C3161"/>
    <w:rsid w:val="004D07FC"/>
    <w:rsid w:val="004D38E2"/>
    <w:rsid w:val="004E17F4"/>
    <w:rsid w:val="005028CA"/>
    <w:rsid w:val="00507BCD"/>
    <w:rsid w:val="00511CD8"/>
    <w:rsid w:val="0051291D"/>
    <w:rsid w:val="00517111"/>
    <w:rsid w:val="00520B30"/>
    <w:rsid w:val="00525786"/>
    <w:rsid w:val="00541E04"/>
    <w:rsid w:val="00550A5D"/>
    <w:rsid w:val="00553AA1"/>
    <w:rsid w:val="005564CC"/>
    <w:rsid w:val="00561902"/>
    <w:rsid w:val="00563D7C"/>
    <w:rsid w:val="00564984"/>
    <w:rsid w:val="00574DAE"/>
    <w:rsid w:val="00587307"/>
    <w:rsid w:val="00593D8B"/>
    <w:rsid w:val="005A5573"/>
    <w:rsid w:val="005A5B5E"/>
    <w:rsid w:val="005A7B2B"/>
    <w:rsid w:val="005B2CA3"/>
    <w:rsid w:val="005B794C"/>
    <w:rsid w:val="005C2353"/>
    <w:rsid w:val="005C2CAE"/>
    <w:rsid w:val="005C372D"/>
    <w:rsid w:val="005E10D0"/>
    <w:rsid w:val="005F45D4"/>
    <w:rsid w:val="00601C8B"/>
    <w:rsid w:val="006030AE"/>
    <w:rsid w:val="0060370A"/>
    <w:rsid w:val="0060793B"/>
    <w:rsid w:val="006138BD"/>
    <w:rsid w:val="006341AF"/>
    <w:rsid w:val="006345B3"/>
    <w:rsid w:val="0063529F"/>
    <w:rsid w:val="00635F45"/>
    <w:rsid w:val="00645047"/>
    <w:rsid w:val="00646C56"/>
    <w:rsid w:val="00650ADB"/>
    <w:rsid w:val="0065420D"/>
    <w:rsid w:val="00655DA1"/>
    <w:rsid w:val="0065766A"/>
    <w:rsid w:val="0066209F"/>
    <w:rsid w:val="00691A69"/>
    <w:rsid w:val="006A2409"/>
    <w:rsid w:val="006A3417"/>
    <w:rsid w:val="006A4CBC"/>
    <w:rsid w:val="006A6049"/>
    <w:rsid w:val="006B0FEE"/>
    <w:rsid w:val="006B1A5F"/>
    <w:rsid w:val="006B756D"/>
    <w:rsid w:val="006D4267"/>
    <w:rsid w:val="006D51F4"/>
    <w:rsid w:val="006D72D6"/>
    <w:rsid w:val="006E743F"/>
    <w:rsid w:val="006E7486"/>
    <w:rsid w:val="006F0C9E"/>
    <w:rsid w:val="006F376D"/>
    <w:rsid w:val="00700986"/>
    <w:rsid w:val="007126A8"/>
    <w:rsid w:val="007126BB"/>
    <w:rsid w:val="00714709"/>
    <w:rsid w:val="00750060"/>
    <w:rsid w:val="00754FD2"/>
    <w:rsid w:val="007612AD"/>
    <w:rsid w:val="00764DC5"/>
    <w:rsid w:val="007656D3"/>
    <w:rsid w:val="00771596"/>
    <w:rsid w:val="007861F4"/>
    <w:rsid w:val="0079316C"/>
    <w:rsid w:val="00794CC0"/>
    <w:rsid w:val="007A3768"/>
    <w:rsid w:val="007A6288"/>
    <w:rsid w:val="007B114E"/>
    <w:rsid w:val="007C3438"/>
    <w:rsid w:val="007D0014"/>
    <w:rsid w:val="007D317C"/>
    <w:rsid w:val="007D48C5"/>
    <w:rsid w:val="007D53C5"/>
    <w:rsid w:val="007E6C50"/>
    <w:rsid w:val="007F4029"/>
    <w:rsid w:val="007F51FF"/>
    <w:rsid w:val="007F53EA"/>
    <w:rsid w:val="008130F6"/>
    <w:rsid w:val="00830FFE"/>
    <w:rsid w:val="00831084"/>
    <w:rsid w:val="00846B7C"/>
    <w:rsid w:val="0084766D"/>
    <w:rsid w:val="008510B6"/>
    <w:rsid w:val="0085143A"/>
    <w:rsid w:val="008675A7"/>
    <w:rsid w:val="0087292E"/>
    <w:rsid w:val="00880E35"/>
    <w:rsid w:val="008830DA"/>
    <w:rsid w:val="00884360"/>
    <w:rsid w:val="008870CF"/>
    <w:rsid w:val="0088794F"/>
    <w:rsid w:val="00891E00"/>
    <w:rsid w:val="008976A5"/>
    <w:rsid w:val="00897CA1"/>
    <w:rsid w:val="008A3030"/>
    <w:rsid w:val="008A5D09"/>
    <w:rsid w:val="008B0AF3"/>
    <w:rsid w:val="008B19D0"/>
    <w:rsid w:val="008B210C"/>
    <w:rsid w:val="008C57FE"/>
    <w:rsid w:val="009103E1"/>
    <w:rsid w:val="00923AF0"/>
    <w:rsid w:val="00932F45"/>
    <w:rsid w:val="009333E4"/>
    <w:rsid w:val="009339DA"/>
    <w:rsid w:val="009349B3"/>
    <w:rsid w:val="00935E08"/>
    <w:rsid w:val="0094018E"/>
    <w:rsid w:val="00942C8F"/>
    <w:rsid w:val="0094552B"/>
    <w:rsid w:val="009469A8"/>
    <w:rsid w:val="009604BE"/>
    <w:rsid w:val="0096650C"/>
    <w:rsid w:val="00973680"/>
    <w:rsid w:val="0097685C"/>
    <w:rsid w:val="00976E70"/>
    <w:rsid w:val="009775D4"/>
    <w:rsid w:val="00984374"/>
    <w:rsid w:val="00994844"/>
    <w:rsid w:val="009A421A"/>
    <w:rsid w:val="009B355E"/>
    <w:rsid w:val="009B442F"/>
    <w:rsid w:val="009C5D02"/>
    <w:rsid w:val="009D70D4"/>
    <w:rsid w:val="009E023C"/>
    <w:rsid w:val="009E0834"/>
    <w:rsid w:val="009E475B"/>
    <w:rsid w:val="009F2361"/>
    <w:rsid w:val="009F5E06"/>
    <w:rsid w:val="009F6C23"/>
    <w:rsid w:val="00A01F6A"/>
    <w:rsid w:val="00A04149"/>
    <w:rsid w:val="00A072B2"/>
    <w:rsid w:val="00A07576"/>
    <w:rsid w:val="00A112BF"/>
    <w:rsid w:val="00A12CA6"/>
    <w:rsid w:val="00A151AF"/>
    <w:rsid w:val="00A16A0C"/>
    <w:rsid w:val="00A26ACB"/>
    <w:rsid w:val="00A309E6"/>
    <w:rsid w:val="00A40541"/>
    <w:rsid w:val="00A41722"/>
    <w:rsid w:val="00A45324"/>
    <w:rsid w:val="00A5035B"/>
    <w:rsid w:val="00A62166"/>
    <w:rsid w:val="00A65B79"/>
    <w:rsid w:val="00A709D9"/>
    <w:rsid w:val="00A70E45"/>
    <w:rsid w:val="00A75042"/>
    <w:rsid w:val="00A80C25"/>
    <w:rsid w:val="00A82AA3"/>
    <w:rsid w:val="00A85BC0"/>
    <w:rsid w:val="00A94449"/>
    <w:rsid w:val="00A94DB6"/>
    <w:rsid w:val="00A96103"/>
    <w:rsid w:val="00AA6BC2"/>
    <w:rsid w:val="00AB1BA5"/>
    <w:rsid w:val="00AB4B70"/>
    <w:rsid w:val="00AD18FB"/>
    <w:rsid w:val="00AD73A8"/>
    <w:rsid w:val="00AE6D14"/>
    <w:rsid w:val="00B00AD4"/>
    <w:rsid w:val="00B02050"/>
    <w:rsid w:val="00B0746D"/>
    <w:rsid w:val="00B14077"/>
    <w:rsid w:val="00B230C4"/>
    <w:rsid w:val="00B24292"/>
    <w:rsid w:val="00B24426"/>
    <w:rsid w:val="00B275AB"/>
    <w:rsid w:val="00B31D66"/>
    <w:rsid w:val="00B411CD"/>
    <w:rsid w:val="00B421F2"/>
    <w:rsid w:val="00B47768"/>
    <w:rsid w:val="00B55B13"/>
    <w:rsid w:val="00B656D0"/>
    <w:rsid w:val="00B73437"/>
    <w:rsid w:val="00B82781"/>
    <w:rsid w:val="00B86CA5"/>
    <w:rsid w:val="00B91739"/>
    <w:rsid w:val="00B9365D"/>
    <w:rsid w:val="00B94C6B"/>
    <w:rsid w:val="00B97152"/>
    <w:rsid w:val="00B97B91"/>
    <w:rsid w:val="00BA5352"/>
    <w:rsid w:val="00BA6E14"/>
    <w:rsid w:val="00BB1821"/>
    <w:rsid w:val="00BB1E7B"/>
    <w:rsid w:val="00BB3F74"/>
    <w:rsid w:val="00BB5BED"/>
    <w:rsid w:val="00BC6305"/>
    <w:rsid w:val="00BE56C0"/>
    <w:rsid w:val="00BF0424"/>
    <w:rsid w:val="00C22941"/>
    <w:rsid w:val="00C23464"/>
    <w:rsid w:val="00C32A4F"/>
    <w:rsid w:val="00C3367D"/>
    <w:rsid w:val="00C3749C"/>
    <w:rsid w:val="00C40FB6"/>
    <w:rsid w:val="00C42E5B"/>
    <w:rsid w:val="00C449B9"/>
    <w:rsid w:val="00C60555"/>
    <w:rsid w:val="00C646DF"/>
    <w:rsid w:val="00C758D1"/>
    <w:rsid w:val="00C848BE"/>
    <w:rsid w:val="00C85334"/>
    <w:rsid w:val="00C9654E"/>
    <w:rsid w:val="00CA2DD8"/>
    <w:rsid w:val="00CC25BA"/>
    <w:rsid w:val="00CE1354"/>
    <w:rsid w:val="00CE3D90"/>
    <w:rsid w:val="00CE5349"/>
    <w:rsid w:val="00CF1426"/>
    <w:rsid w:val="00CF3091"/>
    <w:rsid w:val="00CF75D1"/>
    <w:rsid w:val="00D045DA"/>
    <w:rsid w:val="00D047DE"/>
    <w:rsid w:val="00D05BE5"/>
    <w:rsid w:val="00D06993"/>
    <w:rsid w:val="00D14D91"/>
    <w:rsid w:val="00D227AA"/>
    <w:rsid w:val="00D2775A"/>
    <w:rsid w:val="00D363CA"/>
    <w:rsid w:val="00D43362"/>
    <w:rsid w:val="00D47AAF"/>
    <w:rsid w:val="00D63603"/>
    <w:rsid w:val="00D75673"/>
    <w:rsid w:val="00D7593E"/>
    <w:rsid w:val="00D81B08"/>
    <w:rsid w:val="00D838AB"/>
    <w:rsid w:val="00D915AA"/>
    <w:rsid w:val="00DA162B"/>
    <w:rsid w:val="00DA2ABF"/>
    <w:rsid w:val="00DB554D"/>
    <w:rsid w:val="00DC189F"/>
    <w:rsid w:val="00DC4018"/>
    <w:rsid w:val="00DE29DC"/>
    <w:rsid w:val="00DF1A9B"/>
    <w:rsid w:val="00DF6C0F"/>
    <w:rsid w:val="00E02EC2"/>
    <w:rsid w:val="00E03E92"/>
    <w:rsid w:val="00E23526"/>
    <w:rsid w:val="00E43BCB"/>
    <w:rsid w:val="00E61A8F"/>
    <w:rsid w:val="00E7521E"/>
    <w:rsid w:val="00E805AB"/>
    <w:rsid w:val="00E94E24"/>
    <w:rsid w:val="00EA0052"/>
    <w:rsid w:val="00EA321B"/>
    <w:rsid w:val="00EA42C3"/>
    <w:rsid w:val="00EA6F37"/>
    <w:rsid w:val="00EB0FFD"/>
    <w:rsid w:val="00EB2251"/>
    <w:rsid w:val="00EB4CF7"/>
    <w:rsid w:val="00ED1014"/>
    <w:rsid w:val="00ED2CD8"/>
    <w:rsid w:val="00ED2EBB"/>
    <w:rsid w:val="00ED4455"/>
    <w:rsid w:val="00ED4E8D"/>
    <w:rsid w:val="00ED67EF"/>
    <w:rsid w:val="00EF0A0B"/>
    <w:rsid w:val="00EF2143"/>
    <w:rsid w:val="00EF21CB"/>
    <w:rsid w:val="00EF64A0"/>
    <w:rsid w:val="00EF72FB"/>
    <w:rsid w:val="00EF7911"/>
    <w:rsid w:val="00F0796E"/>
    <w:rsid w:val="00F12F7A"/>
    <w:rsid w:val="00F16AFB"/>
    <w:rsid w:val="00F16B6A"/>
    <w:rsid w:val="00F224F7"/>
    <w:rsid w:val="00F27DD2"/>
    <w:rsid w:val="00F332F9"/>
    <w:rsid w:val="00F402F8"/>
    <w:rsid w:val="00F41847"/>
    <w:rsid w:val="00F44B79"/>
    <w:rsid w:val="00F45685"/>
    <w:rsid w:val="00F45F24"/>
    <w:rsid w:val="00F51455"/>
    <w:rsid w:val="00F61E58"/>
    <w:rsid w:val="00F936B3"/>
    <w:rsid w:val="00F95174"/>
    <w:rsid w:val="00F962BC"/>
    <w:rsid w:val="00F96F07"/>
    <w:rsid w:val="00FC4E20"/>
    <w:rsid w:val="00FD1582"/>
    <w:rsid w:val="00FD3296"/>
    <w:rsid w:val="00FD42E7"/>
    <w:rsid w:val="00FF4798"/>
    <w:rsid w:val="00FF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8AC8"/>
  <w15:docId w15:val="{F30562E1-6762-48F7-930C-F6A4B6F8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0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4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35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46B"/>
    <w:pPr>
      <w:ind w:left="720"/>
      <w:contextualSpacing/>
    </w:pPr>
  </w:style>
  <w:style w:type="character" w:styleId="a4">
    <w:name w:val="Hyperlink"/>
    <w:basedOn w:val="a0"/>
    <w:uiPriority w:val="99"/>
    <w:unhideWhenUsed/>
    <w:rsid w:val="00256336"/>
    <w:rPr>
      <w:color w:val="0563C1" w:themeColor="hyperlink"/>
      <w:u w:val="single"/>
    </w:rPr>
  </w:style>
  <w:style w:type="character" w:customStyle="1" w:styleId="color-06">
    <w:name w:val="color-06"/>
    <w:basedOn w:val="a0"/>
    <w:rsid w:val="00391367"/>
  </w:style>
  <w:style w:type="paragraph" w:styleId="a5">
    <w:name w:val="Normal (Web)"/>
    <w:basedOn w:val="a"/>
    <w:uiPriority w:val="99"/>
    <w:unhideWhenUsed/>
    <w:rsid w:val="0039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F7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DD0"/>
    <w:rPr>
      <w:rFonts w:ascii="Tahoma" w:hAnsi="Tahoma" w:cs="Tahoma"/>
      <w:sz w:val="16"/>
      <w:szCs w:val="16"/>
    </w:rPr>
  </w:style>
  <w:style w:type="character" w:customStyle="1" w:styleId="10">
    <w:name w:val="Заголовок 1 Знак"/>
    <w:basedOn w:val="a0"/>
    <w:link w:val="1"/>
    <w:uiPriority w:val="9"/>
    <w:rsid w:val="000D094E"/>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D094E"/>
    <w:pPr>
      <w:outlineLvl w:val="9"/>
    </w:pPr>
    <w:rPr>
      <w:lang w:eastAsia="ru-RU"/>
    </w:rPr>
  </w:style>
  <w:style w:type="character" w:customStyle="1" w:styleId="20">
    <w:name w:val="Заголовок 2 Знак"/>
    <w:basedOn w:val="a0"/>
    <w:link w:val="2"/>
    <w:uiPriority w:val="9"/>
    <w:rsid w:val="004143AC"/>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4143AC"/>
    <w:pPr>
      <w:spacing w:after="100"/>
    </w:pPr>
  </w:style>
  <w:style w:type="paragraph" w:styleId="21">
    <w:name w:val="toc 2"/>
    <w:basedOn w:val="a"/>
    <w:next w:val="a"/>
    <w:autoRedefine/>
    <w:uiPriority w:val="39"/>
    <w:unhideWhenUsed/>
    <w:rsid w:val="004143AC"/>
    <w:pPr>
      <w:spacing w:after="100"/>
      <w:ind w:left="220"/>
    </w:pPr>
  </w:style>
  <w:style w:type="character" w:customStyle="1" w:styleId="30">
    <w:name w:val="Заголовок 3 Знак"/>
    <w:basedOn w:val="a0"/>
    <w:link w:val="3"/>
    <w:uiPriority w:val="9"/>
    <w:rsid w:val="00635F45"/>
    <w:rPr>
      <w:rFonts w:asciiTheme="majorHAnsi" w:eastAsiaTheme="majorEastAsia" w:hAnsiTheme="majorHAnsi" w:cstheme="majorBidi"/>
      <w:color w:val="1F4D78" w:themeColor="accent1" w:themeShade="7F"/>
      <w:sz w:val="24"/>
      <w:szCs w:val="24"/>
    </w:rPr>
  </w:style>
  <w:style w:type="paragraph" w:styleId="a9">
    <w:name w:val="endnote text"/>
    <w:basedOn w:val="a"/>
    <w:link w:val="aa"/>
    <w:uiPriority w:val="99"/>
    <w:semiHidden/>
    <w:unhideWhenUsed/>
    <w:rsid w:val="00714709"/>
    <w:pPr>
      <w:spacing w:after="0" w:line="240" w:lineRule="auto"/>
    </w:pPr>
    <w:rPr>
      <w:sz w:val="20"/>
      <w:szCs w:val="20"/>
    </w:rPr>
  </w:style>
  <w:style w:type="character" w:customStyle="1" w:styleId="aa">
    <w:name w:val="Текст концевой сноски Знак"/>
    <w:basedOn w:val="a0"/>
    <w:link w:val="a9"/>
    <w:uiPriority w:val="99"/>
    <w:semiHidden/>
    <w:rsid w:val="00714709"/>
    <w:rPr>
      <w:sz w:val="20"/>
      <w:szCs w:val="20"/>
    </w:rPr>
  </w:style>
  <w:style w:type="character" w:styleId="ab">
    <w:name w:val="endnote reference"/>
    <w:basedOn w:val="a0"/>
    <w:uiPriority w:val="99"/>
    <w:semiHidden/>
    <w:unhideWhenUsed/>
    <w:rsid w:val="00714709"/>
    <w:rPr>
      <w:vertAlign w:val="superscript"/>
    </w:rPr>
  </w:style>
  <w:style w:type="paragraph" w:styleId="ac">
    <w:name w:val="header"/>
    <w:basedOn w:val="a"/>
    <w:link w:val="ad"/>
    <w:uiPriority w:val="99"/>
    <w:unhideWhenUsed/>
    <w:rsid w:val="007147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4709"/>
  </w:style>
  <w:style w:type="paragraph" w:styleId="ae">
    <w:name w:val="footer"/>
    <w:basedOn w:val="a"/>
    <w:link w:val="af"/>
    <w:uiPriority w:val="99"/>
    <w:unhideWhenUsed/>
    <w:rsid w:val="007147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4709"/>
  </w:style>
  <w:style w:type="paragraph" w:styleId="af0">
    <w:name w:val="footnote text"/>
    <w:basedOn w:val="a"/>
    <w:link w:val="af1"/>
    <w:uiPriority w:val="99"/>
    <w:semiHidden/>
    <w:unhideWhenUsed/>
    <w:rsid w:val="00A41722"/>
    <w:pPr>
      <w:spacing w:after="0" w:line="240" w:lineRule="auto"/>
    </w:pPr>
    <w:rPr>
      <w:sz w:val="20"/>
      <w:szCs w:val="20"/>
    </w:rPr>
  </w:style>
  <w:style w:type="character" w:customStyle="1" w:styleId="af1">
    <w:name w:val="Текст сноски Знак"/>
    <w:basedOn w:val="a0"/>
    <w:link w:val="af0"/>
    <w:uiPriority w:val="99"/>
    <w:semiHidden/>
    <w:rsid w:val="00A41722"/>
    <w:rPr>
      <w:sz w:val="20"/>
      <w:szCs w:val="20"/>
    </w:rPr>
  </w:style>
  <w:style w:type="character" w:styleId="af2">
    <w:name w:val="footnote reference"/>
    <w:basedOn w:val="a0"/>
    <w:uiPriority w:val="99"/>
    <w:semiHidden/>
    <w:unhideWhenUsed/>
    <w:rsid w:val="00A41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644">
      <w:bodyDiv w:val="1"/>
      <w:marLeft w:val="0"/>
      <w:marRight w:val="0"/>
      <w:marTop w:val="0"/>
      <w:marBottom w:val="0"/>
      <w:divBdr>
        <w:top w:val="none" w:sz="0" w:space="0" w:color="auto"/>
        <w:left w:val="none" w:sz="0" w:space="0" w:color="auto"/>
        <w:bottom w:val="none" w:sz="0" w:space="0" w:color="auto"/>
        <w:right w:val="none" w:sz="0" w:space="0" w:color="auto"/>
      </w:divBdr>
      <w:divsChild>
        <w:div w:id="1218322588">
          <w:marLeft w:val="547"/>
          <w:marRight w:val="0"/>
          <w:marTop w:val="120"/>
          <w:marBottom w:val="0"/>
          <w:divBdr>
            <w:top w:val="none" w:sz="0" w:space="0" w:color="auto"/>
            <w:left w:val="none" w:sz="0" w:space="0" w:color="auto"/>
            <w:bottom w:val="none" w:sz="0" w:space="0" w:color="auto"/>
            <w:right w:val="none" w:sz="0" w:space="0" w:color="auto"/>
          </w:divBdr>
        </w:div>
        <w:div w:id="1690453261">
          <w:marLeft w:val="547"/>
          <w:marRight w:val="0"/>
          <w:marTop w:val="120"/>
          <w:marBottom w:val="0"/>
          <w:divBdr>
            <w:top w:val="none" w:sz="0" w:space="0" w:color="auto"/>
            <w:left w:val="none" w:sz="0" w:space="0" w:color="auto"/>
            <w:bottom w:val="none" w:sz="0" w:space="0" w:color="auto"/>
            <w:right w:val="none" w:sz="0" w:space="0" w:color="auto"/>
          </w:divBdr>
        </w:div>
        <w:div w:id="168953473">
          <w:marLeft w:val="547"/>
          <w:marRight w:val="0"/>
          <w:marTop w:val="120"/>
          <w:marBottom w:val="0"/>
          <w:divBdr>
            <w:top w:val="none" w:sz="0" w:space="0" w:color="auto"/>
            <w:left w:val="none" w:sz="0" w:space="0" w:color="auto"/>
            <w:bottom w:val="none" w:sz="0" w:space="0" w:color="auto"/>
            <w:right w:val="none" w:sz="0" w:space="0" w:color="auto"/>
          </w:divBdr>
        </w:div>
      </w:divsChild>
    </w:div>
    <w:div w:id="80103922">
      <w:bodyDiv w:val="1"/>
      <w:marLeft w:val="0"/>
      <w:marRight w:val="0"/>
      <w:marTop w:val="0"/>
      <w:marBottom w:val="0"/>
      <w:divBdr>
        <w:top w:val="none" w:sz="0" w:space="0" w:color="auto"/>
        <w:left w:val="none" w:sz="0" w:space="0" w:color="auto"/>
        <w:bottom w:val="none" w:sz="0" w:space="0" w:color="auto"/>
        <w:right w:val="none" w:sz="0" w:space="0" w:color="auto"/>
      </w:divBdr>
      <w:divsChild>
        <w:div w:id="1895509532">
          <w:marLeft w:val="547"/>
          <w:marRight w:val="0"/>
          <w:marTop w:val="154"/>
          <w:marBottom w:val="0"/>
          <w:divBdr>
            <w:top w:val="none" w:sz="0" w:space="0" w:color="auto"/>
            <w:left w:val="none" w:sz="0" w:space="0" w:color="auto"/>
            <w:bottom w:val="none" w:sz="0" w:space="0" w:color="auto"/>
            <w:right w:val="none" w:sz="0" w:space="0" w:color="auto"/>
          </w:divBdr>
        </w:div>
        <w:div w:id="1819758097">
          <w:marLeft w:val="547"/>
          <w:marRight w:val="0"/>
          <w:marTop w:val="154"/>
          <w:marBottom w:val="0"/>
          <w:divBdr>
            <w:top w:val="none" w:sz="0" w:space="0" w:color="auto"/>
            <w:left w:val="none" w:sz="0" w:space="0" w:color="auto"/>
            <w:bottom w:val="none" w:sz="0" w:space="0" w:color="auto"/>
            <w:right w:val="none" w:sz="0" w:space="0" w:color="auto"/>
          </w:divBdr>
        </w:div>
      </w:divsChild>
    </w:div>
    <w:div w:id="91360793">
      <w:bodyDiv w:val="1"/>
      <w:marLeft w:val="0"/>
      <w:marRight w:val="0"/>
      <w:marTop w:val="0"/>
      <w:marBottom w:val="0"/>
      <w:divBdr>
        <w:top w:val="none" w:sz="0" w:space="0" w:color="auto"/>
        <w:left w:val="none" w:sz="0" w:space="0" w:color="auto"/>
        <w:bottom w:val="none" w:sz="0" w:space="0" w:color="auto"/>
        <w:right w:val="none" w:sz="0" w:space="0" w:color="auto"/>
      </w:divBdr>
    </w:div>
    <w:div w:id="105929367">
      <w:bodyDiv w:val="1"/>
      <w:marLeft w:val="0"/>
      <w:marRight w:val="0"/>
      <w:marTop w:val="0"/>
      <w:marBottom w:val="0"/>
      <w:divBdr>
        <w:top w:val="none" w:sz="0" w:space="0" w:color="auto"/>
        <w:left w:val="none" w:sz="0" w:space="0" w:color="auto"/>
        <w:bottom w:val="none" w:sz="0" w:space="0" w:color="auto"/>
        <w:right w:val="none" w:sz="0" w:space="0" w:color="auto"/>
      </w:divBdr>
      <w:divsChild>
        <w:div w:id="2017877378">
          <w:marLeft w:val="547"/>
          <w:marRight w:val="0"/>
          <w:marTop w:val="154"/>
          <w:marBottom w:val="0"/>
          <w:divBdr>
            <w:top w:val="none" w:sz="0" w:space="0" w:color="auto"/>
            <w:left w:val="none" w:sz="0" w:space="0" w:color="auto"/>
            <w:bottom w:val="none" w:sz="0" w:space="0" w:color="auto"/>
            <w:right w:val="none" w:sz="0" w:space="0" w:color="auto"/>
          </w:divBdr>
        </w:div>
        <w:div w:id="1036084279">
          <w:marLeft w:val="547"/>
          <w:marRight w:val="0"/>
          <w:marTop w:val="154"/>
          <w:marBottom w:val="0"/>
          <w:divBdr>
            <w:top w:val="none" w:sz="0" w:space="0" w:color="auto"/>
            <w:left w:val="none" w:sz="0" w:space="0" w:color="auto"/>
            <w:bottom w:val="none" w:sz="0" w:space="0" w:color="auto"/>
            <w:right w:val="none" w:sz="0" w:space="0" w:color="auto"/>
          </w:divBdr>
        </w:div>
        <w:div w:id="1553079905">
          <w:marLeft w:val="547"/>
          <w:marRight w:val="0"/>
          <w:marTop w:val="154"/>
          <w:marBottom w:val="0"/>
          <w:divBdr>
            <w:top w:val="none" w:sz="0" w:space="0" w:color="auto"/>
            <w:left w:val="none" w:sz="0" w:space="0" w:color="auto"/>
            <w:bottom w:val="none" w:sz="0" w:space="0" w:color="auto"/>
            <w:right w:val="none" w:sz="0" w:space="0" w:color="auto"/>
          </w:divBdr>
        </w:div>
      </w:divsChild>
    </w:div>
    <w:div w:id="360400039">
      <w:bodyDiv w:val="1"/>
      <w:marLeft w:val="0"/>
      <w:marRight w:val="0"/>
      <w:marTop w:val="0"/>
      <w:marBottom w:val="0"/>
      <w:divBdr>
        <w:top w:val="none" w:sz="0" w:space="0" w:color="auto"/>
        <w:left w:val="none" w:sz="0" w:space="0" w:color="auto"/>
        <w:bottom w:val="none" w:sz="0" w:space="0" w:color="auto"/>
        <w:right w:val="none" w:sz="0" w:space="0" w:color="auto"/>
      </w:divBdr>
    </w:div>
    <w:div w:id="452098044">
      <w:bodyDiv w:val="1"/>
      <w:marLeft w:val="0"/>
      <w:marRight w:val="0"/>
      <w:marTop w:val="0"/>
      <w:marBottom w:val="0"/>
      <w:divBdr>
        <w:top w:val="none" w:sz="0" w:space="0" w:color="auto"/>
        <w:left w:val="none" w:sz="0" w:space="0" w:color="auto"/>
        <w:bottom w:val="none" w:sz="0" w:space="0" w:color="auto"/>
        <w:right w:val="none" w:sz="0" w:space="0" w:color="auto"/>
      </w:divBdr>
      <w:divsChild>
        <w:div w:id="1374310637">
          <w:marLeft w:val="547"/>
          <w:marRight w:val="0"/>
          <w:marTop w:val="154"/>
          <w:marBottom w:val="0"/>
          <w:divBdr>
            <w:top w:val="none" w:sz="0" w:space="0" w:color="auto"/>
            <w:left w:val="none" w:sz="0" w:space="0" w:color="auto"/>
            <w:bottom w:val="none" w:sz="0" w:space="0" w:color="auto"/>
            <w:right w:val="none" w:sz="0" w:space="0" w:color="auto"/>
          </w:divBdr>
        </w:div>
        <w:div w:id="627781786">
          <w:marLeft w:val="547"/>
          <w:marRight w:val="0"/>
          <w:marTop w:val="154"/>
          <w:marBottom w:val="0"/>
          <w:divBdr>
            <w:top w:val="none" w:sz="0" w:space="0" w:color="auto"/>
            <w:left w:val="none" w:sz="0" w:space="0" w:color="auto"/>
            <w:bottom w:val="none" w:sz="0" w:space="0" w:color="auto"/>
            <w:right w:val="none" w:sz="0" w:space="0" w:color="auto"/>
          </w:divBdr>
        </w:div>
      </w:divsChild>
    </w:div>
    <w:div w:id="506090952">
      <w:bodyDiv w:val="1"/>
      <w:marLeft w:val="0"/>
      <w:marRight w:val="0"/>
      <w:marTop w:val="0"/>
      <w:marBottom w:val="0"/>
      <w:divBdr>
        <w:top w:val="none" w:sz="0" w:space="0" w:color="auto"/>
        <w:left w:val="none" w:sz="0" w:space="0" w:color="auto"/>
        <w:bottom w:val="none" w:sz="0" w:space="0" w:color="auto"/>
        <w:right w:val="none" w:sz="0" w:space="0" w:color="auto"/>
      </w:divBdr>
      <w:divsChild>
        <w:div w:id="1381826605">
          <w:marLeft w:val="547"/>
          <w:marRight w:val="0"/>
          <w:marTop w:val="154"/>
          <w:marBottom w:val="0"/>
          <w:divBdr>
            <w:top w:val="none" w:sz="0" w:space="0" w:color="auto"/>
            <w:left w:val="none" w:sz="0" w:space="0" w:color="auto"/>
            <w:bottom w:val="none" w:sz="0" w:space="0" w:color="auto"/>
            <w:right w:val="none" w:sz="0" w:space="0" w:color="auto"/>
          </w:divBdr>
        </w:div>
        <w:div w:id="250551347">
          <w:marLeft w:val="547"/>
          <w:marRight w:val="0"/>
          <w:marTop w:val="154"/>
          <w:marBottom w:val="0"/>
          <w:divBdr>
            <w:top w:val="none" w:sz="0" w:space="0" w:color="auto"/>
            <w:left w:val="none" w:sz="0" w:space="0" w:color="auto"/>
            <w:bottom w:val="none" w:sz="0" w:space="0" w:color="auto"/>
            <w:right w:val="none" w:sz="0" w:space="0" w:color="auto"/>
          </w:divBdr>
        </w:div>
        <w:div w:id="1668286669">
          <w:marLeft w:val="547"/>
          <w:marRight w:val="0"/>
          <w:marTop w:val="154"/>
          <w:marBottom w:val="0"/>
          <w:divBdr>
            <w:top w:val="none" w:sz="0" w:space="0" w:color="auto"/>
            <w:left w:val="none" w:sz="0" w:space="0" w:color="auto"/>
            <w:bottom w:val="none" w:sz="0" w:space="0" w:color="auto"/>
            <w:right w:val="none" w:sz="0" w:space="0" w:color="auto"/>
          </w:divBdr>
        </w:div>
      </w:divsChild>
    </w:div>
    <w:div w:id="739445879">
      <w:bodyDiv w:val="1"/>
      <w:marLeft w:val="0"/>
      <w:marRight w:val="0"/>
      <w:marTop w:val="0"/>
      <w:marBottom w:val="0"/>
      <w:divBdr>
        <w:top w:val="none" w:sz="0" w:space="0" w:color="auto"/>
        <w:left w:val="none" w:sz="0" w:space="0" w:color="auto"/>
        <w:bottom w:val="none" w:sz="0" w:space="0" w:color="auto"/>
        <w:right w:val="none" w:sz="0" w:space="0" w:color="auto"/>
      </w:divBdr>
    </w:div>
    <w:div w:id="1096437746">
      <w:bodyDiv w:val="1"/>
      <w:marLeft w:val="0"/>
      <w:marRight w:val="0"/>
      <w:marTop w:val="0"/>
      <w:marBottom w:val="0"/>
      <w:divBdr>
        <w:top w:val="none" w:sz="0" w:space="0" w:color="auto"/>
        <w:left w:val="none" w:sz="0" w:space="0" w:color="auto"/>
        <w:bottom w:val="none" w:sz="0" w:space="0" w:color="auto"/>
        <w:right w:val="none" w:sz="0" w:space="0" w:color="auto"/>
      </w:divBdr>
    </w:div>
    <w:div w:id="1145775835">
      <w:bodyDiv w:val="1"/>
      <w:marLeft w:val="0"/>
      <w:marRight w:val="0"/>
      <w:marTop w:val="0"/>
      <w:marBottom w:val="0"/>
      <w:divBdr>
        <w:top w:val="none" w:sz="0" w:space="0" w:color="auto"/>
        <w:left w:val="none" w:sz="0" w:space="0" w:color="auto"/>
        <w:bottom w:val="none" w:sz="0" w:space="0" w:color="auto"/>
        <w:right w:val="none" w:sz="0" w:space="0" w:color="auto"/>
      </w:divBdr>
      <w:divsChild>
        <w:div w:id="995500649">
          <w:marLeft w:val="547"/>
          <w:marRight w:val="0"/>
          <w:marTop w:val="130"/>
          <w:marBottom w:val="0"/>
          <w:divBdr>
            <w:top w:val="none" w:sz="0" w:space="0" w:color="auto"/>
            <w:left w:val="none" w:sz="0" w:space="0" w:color="auto"/>
            <w:bottom w:val="none" w:sz="0" w:space="0" w:color="auto"/>
            <w:right w:val="none" w:sz="0" w:space="0" w:color="auto"/>
          </w:divBdr>
        </w:div>
        <w:div w:id="1317491388">
          <w:marLeft w:val="547"/>
          <w:marRight w:val="0"/>
          <w:marTop w:val="130"/>
          <w:marBottom w:val="0"/>
          <w:divBdr>
            <w:top w:val="none" w:sz="0" w:space="0" w:color="auto"/>
            <w:left w:val="none" w:sz="0" w:space="0" w:color="auto"/>
            <w:bottom w:val="none" w:sz="0" w:space="0" w:color="auto"/>
            <w:right w:val="none" w:sz="0" w:space="0" w:color="auto"/>
          </w:divBdr>
        </w:div>
        <w:div w:id="1965765532">
          <w:marLeft w:val="547"/>
          <w:marRight w:val="0"/>
          <w:marTop w:val="130"/>
          <w:marBottom w:val="0"/>
          <w:divBdr>
            <w:top w:val="none" w:sz="0" w:space="0" w:color="auto"/>
            <w:left w:val="none" w:sz="0" w:space="0" w:color="auto"/>
            <w:bottom w:val="none" w:sz="0" w:space="0" w:color="auto"/>
            <w:right w:val="none" w:sz="0" w:space="0" w:color="auto"/>
          </w:divBdr>
        </w:div>
        <w:div w:id="1549414702">
          <w:marLeft w:val="547"/>
          <w:marRight w:val="0"/>
          <w:marTop w:val="130"/>
          <w:marBottom w:val="0"/>
          <w:divBdr>
            <w:top w:val="none" w:sz="0" w:space="0" w:color="auto"/>
            <w:left w:val="none" w:sz="0" w:space="0" w:color="auto"/>
            <w:bottom w:val="none" w:sz="0" w:space="0" w:color="auto"/>
            <w:right w:val="none" w:sz="0" w:space="0" w:color="auto"/>
          </w:divBdr>
        </w:div>
      </w:divsChild>
    </w:div>
    <w:div w:id="1210456881">
      <w:bodyDiv w:val="1"/>
      <w:marLeft w:val="0"/>
      <w:marRight w:val="0"/>
      <w:marTop w:val="0"/>
      <w:marBottom w:val="0"/>
      <w:divBdr>
        <w:top w:val="none" w:sz="0" w:space="0" w:color="auto"/>
        <w:left w:val="none" w:sz="0" w:space="0" w:color="auto"/>
        <w:bottom w:val="none" w:sz="0" w:space="0" w:color="auto"/>
        <w:right w:val="none" w:sz="0" w:space="0" w:color="auto"/>
      </w:divBdr>
      <w:divsChild>
        <w:div w:id="772480786">
          <w:marLeft w:val="547"/>
          <w:marRight w:val="0"/>
          <w:marTop w:val="106"/>
          <w:marBottom w:val="0"/>
          <w:divBdr>
            <w:top w:val="none" w:sz="0" w:space="0" w:color="auto"/>
            <w:left w:val="none" w:sz="0" w:space="0" w:color="auto"/>
            <w:bottom w:val="none" w:sz="0" w:space="0" w:color="auto"/>
            <w:right w:val="none" w:sz="0" w:space="0" w:color="auto"/>
          </w:divBdr>
        </w:div>
        <w:div w:id="940911738">
          <w:marLeft w:val="547"/>
          <w:marRight w:val="0"/>
          <w:marTop w:val="106"/>
          <w:marBottom w:val="0"/>
          <w:divBdr>
            <w:top w:val="none" w:sz="0" w:space="0" w:color="auto"/>
            <w:left w:val="none" w:sz="0" w:space="0" w:color="auto"/>
            <w:bottom w:val="none" w:sz="0" w:space="0" w:color="auto"/>
            <w:right w:val="none" w:sz="0" w:space="0" w:color="auto"/>
          </w:divBdr>
        </w:div>
        <w:div w:id="11954618">
          <w:marLeft w:val="547"/>
          <w:marRight w:val="0"/>
          <w:marTop w:val="106"/>
          <w:marBottom w:val="0"/>
          <w:divBdr>
            <w:top w:val="none" w:sz="0" w:space="0" w:color="auto"/>
            <w:left w:val="none" w:sz="0" w:space="0" w:color="auto"/>
            <w:bottom w:val="none" w:sz="0" w:space="0" w:color="auto"/>
            <w:right w:val="none" w:sz="0" w:space="0" w:color="auto"/>
          </w:divBdr>
        </w:div>
        <w:div w:id="1554387790">
          <w:marLeft w:val="547"/>
          <w:marRight w:val="0"/>
          <w:marTop w:val="106"/>
          <w:marBottom w:val="0"/>
          <w:divBdr>
            <w:top w:val="none" w:sz="0" w:space="0" w:color="auto"/>
            <w:left w:val="none" w:sz="0" w:space="0" w:color="auto"/>
            <w:bottom w:val="none" w:sz="0" w:space="0" w:color="auto"/>
            <w:right w:val="none" w:sz="0" w:space="0" w:color="auto"/>
          </w:divBdr>
        </w:div>
        <w:div w:id="1827091048">
          <w:marLeft w:val="547"/>
          <w:marRight w:val="0"/>
          <w:marTop w:val="106"/>
          <w:marBottom w:val="0"/>
          <w:divBdr>
            <w:top w:val="none" w:sz="0" w:space="0" w:color="auto"/>
            <w:left w:val="none" w:sz="0" w:space="0" w:color="auto"/>
            <w:bottom w:val="none" w:sz="0" w:space="0" w:color="auto"/>
            <w:right w:val="none" w:sz="0" w:space="0" w:color="auto"/>
          </w:divBdr>
        </w:div>
      </w:divsChild>
    </w:div>
    <w:div w:id="14268502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932">
          <w:marLeft w:val="0"/>
          <w:marRight w:val="0"/>
          <w:marTop w:val="0"/>
          <w:marBottom w:val="0"/>
          <w:divBdr>
            <w:top w:val="none" w:sz="0" w:space="0" w:color="auto"/>
            <w:left w:val="none" w:sz="0" w:space="0" w:color="auto"/>
            <w:bottom w:val="none" w:sz="0" w:space="0" w:color="auto"/>
            <w:right w:val="none" w:sz="0" w:space="0" w:color="auto"/>
          </w:divBdr>
          <w:divsChild>
            <w:div w:id="634994625">
              <w:marLeft w:val="0"/>
              <w:marRight w:val="0"/>
              <w:marTop w:val="0"/>
              <w:marBottom w:val="0"/>
              <w:divBdr>
                <w:top w:val="none" w:sz="0" w:space="0" w:color="auto"/>
                <w:left w:val="none" w:sz="0" w:space="0" w:color="auto"/>
                <w:bottom w:val="none" w:sz="0" w:space="0" w:color="auto"/>
                <w:right w:val="none" w:sz="0" w:space="0" w:color="auto"/>
              </w:divBdr>
              <w:divsChild>
                <w:div w:id="2100902663">
                  <w:marLeft w:val="0"/>
                  <w:marRight w:val="0"/>
                  <w:marTop w:val="0"/>
                  <w:marBottom w:val="0"/>
                  <w:divBdr>
                    <w:top w:val="none" w:sz="0" w:space="0" w:color="auto"/>
                    <w:left w:val="none" w:sz="0" w:space="0" w:color="auto"/>
                    <w:bottom w:val="none" w:sz="0" w:space="0" w:color="auto"/>
                    <w:right w:val="none" w:sz="0" w:space="0" w:color="auto"/>
                  </w:divBdr>
                  <w:divsChild>
                    <w:div w:id="1446264302">
                      <w:marLeft w:val="0"/>
                      <w:marRight w:val="0"/>
                      <w:marTop w:val="0"/>
                      <w:marBottom w:val="0"/>
                      <w:divBdr>
                        <w:top w:val="none" w:sz="0" w:space="0" w:color="auto"/>
                        <w:left w:val="none" w:sz="0" w:space="0" w:color="auto"/>
                        <w:bottom w:val="none" w:sz="0" w:space="0" w:color="auto"/>
                        <w:right w:val="none" w:sz="0" w:space="0" w:color="auto"/>
                      </w:divBdr>
                      <w:divsChild>
                        <w:div w:id="335810355">
                          <w:marLeft w:val="0"/>
                          <w:marRight w:val="0"/>
                          <w:marTop w:val="0"/>
                          <w:marBottom w:val="0"/>
                          <w:divBdr>
                            <w:top w:val="none" w:sz="0" w:space="0" w:color="auto"/>
                            <w:left w:val="none" w:sz="0" w:space="0" w:color="auto"/>
                            <w:bottom w:val="none" w:sz="0" w:space="0" w:color="auto"/>
                            <w:right w:val="none" w:sz="0" w:space="0" w:color="auto"/>
                          </w:divBdr>
                          <w:divsChild>
                            <w:div w:id="63528353">
                              <w:marLeft w:val="0"/>
                              <w:marRight w:val="0"/>
                              <w:marTop w:val="0"/>
                              <w:marBottom w:val="0"/>
                              <w:divBdr>
                                <w:top w:val="none" w:sz="0" w:space="0" w:color="auto"/>
                                <w:left w:val="none" w:sz="0" w:space="0" w:color="auto"/>
                                <w:bottom w:val="none" w:sz="0" w:space="0" w:color="auto"/>
                                <w:right w:val="none" w:sz="0" w:space="0" w:color="auto"/>
                              </w:divBdr>
                              <w:divsChild>
                                <w:div w:id="12481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876">
                          <w:marLeft w:val="0"/>
                          <w:marRight w:val="0"/>
                          <w:marTop w:val="0"/>
                          <w:marBottom w:val="0"/>
                          <w:divBdr>
                            <w:top w:val="none" w:sz="0" w:space="0" w:color="auto"/>
                            <w:left w:val="none" w:sz="0" w:space="0" w:color="auto"/>
                            <w:bottom w:val="none" w:sz="0" w:space="0" w:color="auto"/>
                            <w:right w:val="none" w:sz="0" w:space="0" w:color="auto"/>
                          </w:divBdr>
                          <w:divsChild>
                            <w:div w:id="1737126316">
                              <w:marLeft w:val="0"/>
                              <w:marRight w:val="0"/>
                              <w:marTop w:val="0"/>
                              <w:marBottom w:val="0"/>
                              <w:divBdr>
                                <w:top w:val="none" w:sz="0" w:space="0" w:color="auto"/>
                                <w:left w:val="none" w:sz="0" w:space="0" w:color="auto"/>
                                <w:bottom w:val="none" w:sz="0" w:space="0" w:color="auto"/>
                                <w:right w:val="none" w:sz="0" w:space="0" w:color="auto"/>
                              </w:divBdr>
                              <w:divsChild>
                                <w:div w:id="16687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33">
                          <w:marLeft w:val="0"/>
                          <w:marRight w:val="0"/>
                          <w:marTop w:val="0"/>
                          <w:marBottom w:val="0"/>
                          <w:divBdr>
                            <w:top w:val="none" w:sz="0" w:space="0" w:color="auto"/>
                            <w:left w:val="none" w:sz="0" w:space="0" w:color="auto"/>
                            <w:bottom w:val="none" w:sz="0" w:space="0" w:color="auto"/>
                            <w:right w:val="none" w:sz="0" w:space="0" w:color="auto"/>
                          </w:divBdr>
                          <w:divsChild>
                            <w:div w:id="439492607">
                              <w:marLeft w:val="0"/>
                              <w:marRight w:val="0"/>
                              <w:marTop w:val="0"/>
                              <w:marBottom w:val="0"/>
                              <w:divBdr>
                                <w:top w:val="none" w:sz="0" w:space="0" w:color="auto"/>
                                <w:left w:val="none" w:sz="0" w:space="0" w:color="auto"/>
                                <w:bottom w:val="none" w:sz="0" w:space="0" w:color="auto"/>
                                <w:right w:val="none" w:sz="0" w:space="0" w:color="auto"/>
                              </w:divBdr>
                              <w:divsChild>
                                <w:div w:id="8696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1914">
      <w:bodyDiv w:val="1"/>
      <w:marLeft w:val="0"/>
      <w:marRight w:val="0"/>
      <w:marTop w:val="0"/>
      <w:marBottom w:val="0"/>
      <w:divBdr>
        <w:top w:val="none" w:sz="0" w:space="0" w:color="auto"/>
        <w:left w:val="none" w:sz="0" w:space="0" w:color="auto"/>
        <w:bottom w:val="none" w:sz="0" w:space="0" w:color="auto"/>
        <w:right w:val="none" w:sz="0" w:space="0" w:color="auto"/>
      </w:divBdr>
      <w:divsChild>
        <w:div w:id="57018891">
          <w:marLeft w:val="547"/>
          <w:marRight w:val="0"/>
          <w:marTop w:val="154"/>
          <w:marBottom w:val="0"/>
          <w:divBdr>
            <w:top w:val="none" w:sz="0" w:space="0" w:color="auto"/>
            <w:left w:val="none" w:sz="0" w:space="0" w:color="auto"/>
            <w:bottom w:val="none" w:sz="0" w:space="0" w:color="auto"/>
            <w:right w:val="none" w:sz="0" w:space="0" w:color="auto"/>
          </w:divBdr>
        </w:div>
        <w:div w:id="1628584479">
          <w:marLeft w:val="547"/>
          <w:marRight w:val="0"/>
          <w:marTop w:val="154"/>
          <w:marBottom w:val="0"/>
          <w:divBdr>
            <w:top w:val="none" w:sz="0" w:space="0" w:color="auto"/>
            <w:left w:val="none" w:sz="0" w:space="0" w:color="auto"/>
            <w:bottom w:val="none" w:sz="0" w:space="0" w:color="auto"/>
            <w:right w:val="none" w:sz="0" w:space="0" w:color="auto"/>
          </w:divBdr>
        </w:div>
      </w:divsChild>
    </w:div>
    <w:div w:id="1457065517">
      <w:bodyDiv w:val="1"/>
      <w:marLeft w:val="0"/>
      <w:marRight w:val="0"/>
      <w:marTop w:val="0"/>
      <w:marBottom w:val="0"/>
      <w:divBdr>
        <w:top w:val="none" w:sz="0" w:space="0" w:color="auto"/>
        <w:left w:val="none" w:sz="0" w:space="0" w:color="auto"/>
        <w:bottom w:val="none" w:sz="0" w:space="0" w:color="auto"/>
        <w:right w:val="none" w:sz="0" w:space="0" w:color="auto"/>
      </w:divBdr>
      <w:divsChild>
        <w:div w:id="569582488">
          <w:marLeft w:val="1170"/>
          <w:marRight w:val="735"/>
          <w:marTop w:val="0"/>
          <w:marBottom w:val="0"/>
          <w:divBdr>
            <w:top w:val="none" w:sz="0" w:space="0" w:color="auto"/>
            <w:left w:val="none" w:sz="0" w:space="0" w:color="auto"/>
            <w:bottom w:val="none" w:sz="0" w:space="0" w:color="auto"/>
            <w:right w:val="none" w:sz="0" w:space="0" w:color="auto"/>
          </w:divBdr>
        </w:div>
        <w:div w:id="198472416">
          <w:marLeft w:val="1170"/>
          <w:marRight w:val="735"/>
          <w:marTop w:val="0"/>
          <w:marBottom w:val="0"/>
          <w:divBdr>
            <w:top w:val="none" w:sz="0" w:space="0" w:color="auto"/>
            <w:left w:val="none" w:sz="0" w:space="0" w:color="auto"/>
            <w:bottom w:val="none" w:sz="0" w:space="0" w:color="auto"/>
            <w:right w:val="none" w:sz="0" w:space="0" w:color="auto"/>
          </w:divBdr>
        </w:div>
        <w:div w:id="937062330">
          <w:marLeft w:val="1170"/>
          <w:marRight w:val="735"/>
          <w:marTop w:val="0"/>
          <w:marBottom w:val="0"/>
          <w:divBdr>
            <w:top w:val="none" w:sz="0" w:space="0" w:color="auto"/>
            <w:left w:val="none" w:sz="0" w:space="0" w:color="auto"/>
            <w:bottom w:val="none" w:sz="0" w:space="0" w:color="auto"/>
            <w:right w:val="none" w:sz="0" w:space="0" w:color="auto"/>
          </w:divBdr>
        </w:div>
        <w:div w:id="1257177665">
          <w:marLeft w:val="1170"/>
          <w:marRight w:val="735"/>
          <w:marTop w:val="0"/>
          <w:marBottom w:val="0"/>
          <w:divBdr>
            <w:top w:val="none" w:sz="0" w:space="0" w:color="auto"/>
            <w:left w:val="none" w:sz="0" w:space="0" w:color="auto"/>
            <w:bottom w:val="none" w:sz="0" w:space="0" w:color="auto"/>
            <w:right w:val="none" w:sz="0" w:space="0" w:color="auto"/>
          </w:divBdr>
        </w:div>
        <w:div w:id="66074815">
          <w:marLeft w:val="1170"/>
          <w:marRight w:val="735"/>
          <w:marTop w:val="0"/>
          <w:marBottom w:val="0"/>
          <w:divBdr>
            <w:top w:val="none" w:sz="0" w:space="0" w:color="auto"/>
            <w:left w:val="none" w:sz="0" w:space="0" w:color="auto"/>
            <w:bottom w:val="none" w:sz="0" w:space="0" w:color="auto"/>
            <w:right w:val="none" w:sz="0" w:space="0" w:color="auto"/>
          </w:divBdr>
        </w:div>
        <w:div w:id="14960497">
          <w:marLeft w:val="1170"/>
          <w:marRight w:val="735"/>
          <w:marTop w:val="0"/>
          <w:marBottom w:val="0"/>
          <w:divBdr>
            <w:top w:val="none" w:sz="0" w:space="0" w:color="auto"/>
            <w:left w:val="none" w:sz="0" w:space="0" w:color="auto"/>
            <w:bottom w:val="none" w:sz="0" w:space="0" w:color="auto"/>
            <w:right w:val="none" w:sz="0" w:space="0" w:color="auto"/>
          </w:divBdr>
        </w:div>
        <w:div w:id="1655530552">
          <w:marLeft w:val="1170"/>
          <w:marRight w:val="735"/>
          <w:marTop w:val="0"/>
          <w:marBottom w:val="0"/>
          <w:divBdr>
            <w:top w:val="none" w:sz="0" w:space="0" w:color="auto"/>
            <w:left w:val="none" w:sz="0" w:space="0" w:color="auto"/>
            <w:bottom w:val="none" w:sz="0" w:space="0" w:color="auto"/>
            <w:right w:val="none" w:sz="0" w:space="0" w:color="auto"/>
          </w:divBdr>
        </w:div>
      </w:divsChild>
    </w:div>
    <w:div w:id="1496873721">
      <w:bodyDiv w:val="1"/>
      <w:marLeft w:val="0"/>
      <w:marRight w:val="0"/>
      <w:marTop w:val="0"/>
      <w:marBottom w:val="0"/>
      <w:divBdr>
        <w:top w:val="none" w:sz="0" w:space="0" w:color="auto"/>
        <w:left w:val="none" w:sz="0" w:space="0" w:color="auto"/>
        <w:bottom w:val="none" w:sz="0" w:space="0" w:color="auto"/>
        <w:right w:val="none" w:sz="0" w:space="0" w:color="auto"/>
      </w:divBdr>
    </w:div>
    <w:div w:id="1513648354">
      <w:bodyDiv w:val="1"/>
      <w:marLeft w:val="0"/>
      <w:marRight w:val="0"/>
      <w:marTop w:val="0"/>
      <w:marBottom w:val="0"/>
      <w:divBdr>
        <w:top w:val="none" w:sz="0" w:space="0" w:color="auto"/>
        <w:left w:val="none" w:sz="0" w:space="0" w:color="auto"/>
        <w:bottom w:val="none" w:sz="0" w:space="0" w:color="auto"/>
        <w:right w:val="none" w:sz="0" w:space="0" w:color="auto"/>
      </w:divBdr>
    </w:div>
    <w:div w:id="1525702732">
      <w:bodyDiv w:val="1"/>
      <w:marLeft w:val="0"/>
      <w:marRight w:val="0"/>
      <w:marTop w:val="0"/>
      <w:marBottom w:val="0"/>
      <w:divBdr>
        <w:top w:val="none" w:sz="0" w:space="0" w:color="auto"/>
        <w:left w:val="none" w:sz="0" w:space="0" w:color="auto"/>
        <w:bottom w:val="none" w:sz="0" w:space="0" w:color="auto"/>
        <w:right w:val="none" w:sz="0" w:space="0" w:color="auto"/>
      </w:divBdr>
    </w:div>
    <w:div w:id="1589729720">
      <w:bodyDiv w:val="1"/>
      <w:marLeft w:val="0"/>
      <w:marRight w:val="0"/>
      <w:marTop w:val="0"/>
      <w:marBottom w:val="0"/>
      <w:divBdr>
        <w:top w:val="none" w:sz="0" w:space="0" w:color="auto"/>
        <w:left w:val="none" w:sz="0" w:space="0" w:color="auto"/>
        <w:bottom w:val="none" w:sz="0" w:space="0" w:color="auto"/>
        <w:right w:val="none" w:sz="0" w:space="0" w:color="auto"/>
      </w:divBdr>
    </w:div>
    <w:div w:id="1661498561">
      <w:bodyDiv w:val="1"/>
      <w:marLeft w:val="0"/>
      <w:marRight w:val="0"/>
      <w:marTop w:val="0"/>
      <w:marBottom w:val="0"/>
      <w:divBdr>
        <w:top w:val="none" w:sz="0" w:space="0" w:color="auto"/>
        <w:left w:val="none" w:sz="0" w:space="0" w:color="auto"/>
        <w:bottom w:val="none" w:sz="0" w:space="0" w:color="auto"/>
        <w:right w:val="none" w:sz="0" w:space="0" w:color="auto"/>
      </w:divBdr>
      <w:divsChild>
        <w:div w:id="1977640431">
          <w:marLeft w:val="547"/>
          <w:marRight w:val="0"/>
          <w:marTop w:val="154"/>
          <w:marBottom w:val="0"/>
          <w:divBdr>
            <w:top w:val="none" w:sz="0" w:space="0" w:color="auto"/>
            <w:left w:val="none" w:sz="0" w:space="0" w:color="auto"/>
            <w:bottom w:val="none" w:sz="0" w:space="0" w:color="auto"/>
            <w:right w:val="none" w:sz="0" w:space="0" w:color="auto"/>
          </w:divBdr>
        </w:div>
        <w:div w:id="1413350833">
          <w:marLeft w:val="547"/>
          <w:marRight w:val="0"/>
          <w:marTop w:val="154"/>
          <w:marBottom w:val="0"/>
          <w:divBdr>
            <w:top w:val="none" w:sz="0" w:space="0" w:color="auto"/>
            <w:left w:val="none" w:sz="0" w:space="0" w:color="auto"/>
            <w:bottom w:val="none" w:sz="0" w:space="0" w:color="auto"/>
            <w:right w:val="none" w:sz="0" w:space="0" w:color="auto"/>
          </w:divBdr>
        </w:div>
        <w:div w:id="1419866950">
          <w:marLeft w:val="547"/>
          <w:marRight w:val="0"/>
          <w:marTop w:val="154"/>
          <w:marBottom w:val="0"/>
          <w:divBdr>
            <w:top w:val="none" w:sz="0" w:space="0" w:color="auto"/>
            <w:left w:val="none" w:sz="0" w:space="0" w:color="auto"/>
            <w:bottom w:val="none" w:sz="0" w:space="0" w:color="auto"/>
            <w:right w:val="none" w:sz="0" w:space="0" w:color="auto"/>
          </w:divBdr>
        </w:div>
      </w:divsChild>
    </w:div>
    <w:div w:id="1687170588">
      <w:bodyDiv w:val="1"/>
      <w:marLeft w:val="0"/>
      <w:marRight w:val="0"/>
      <w:marTop w:val="0"/>
      <w:marBottom w:val="0"/>
      <w:divBdr>
        <w:top w:val="none" w:sz="0" w:space="0" w:color="auto"/>
        <w:left w:val="none" w:sz="0" w:space="0" w:color="auto"/>
        <w:bottom w:val="none" w:sz="0" w:space="0" w:color="auto"/>
        <w:right w:val="none" w:sz="0" w:space="0" w:color="auto"/>
      </w:divBdr>
    </w:div>
    <w:div w:id="1738551353">
      <w:bodyDiv w:val="1"/>
      <w:marLeft w:val="0"/>
      <w:marRight w:val="0"/>
      <w:marTop w:val="0"/>
      <w:marBottom w:val="0"/>
      <w:divBdr>
        <w:top w:val="none" w:sz="0" w:space="0" w:color="auto"/>
        <w:left w:val="none" w:sz="0" w:space="0" w:color="auto"/>
        <w:bottom w:val="none" w:sz="0" w:space="0" w:color="auto"/>
        <w:right w:val="none" w:sz="0" w:space="0" w:color="auto"/>
      </w:divBdr>
    </w:div>
    <w:div w:id="1927767571">
      <w:bodyDiv w:val="1"/>
      <w:marLeft w:val="0"/>
      <w:marRight w:val="0"/>
      <w:marTop w:val="0"/>
      <w:marBottom w:val="0"/>
      <w:divBdr>
        <w:top w:val="none" w:sz="0" w:space="0" w:color="auto"/>
        <w:left w:val="none" w:sz="0" w:space="0" w:color="auto"/>
        <w:bottom w:val="none" w:sz="0" w:space="0" w:color="auto"/>
        <w:right w:val="none" w:sz="0" w:space="0" w:color="auto"/>
      </w:divBdr>
      <w:divsChild>
        <w:div w:id="700475083">
          <w:marLeft w:val="547"/>
          <w:marRight w:val="0"/>
          <w:marTop w:val="120"/>
          <w:marBottom w:val="0"/>
          <w:divBdr>
            <w:top w:val="none" w:sz="0" w:space="0" w:color="auto"/>
            <w:left w:val="none" w:sz="0" w:space="0" w:color="auto"/>
            <w:bottom w:val="none" w:sz="0" w:space="0" w:color="auto"/>
            <w:right w:val="none" w:sz="0" w:space="0" w:color="auto"/>
          </w:divBdr>
        </w:div>
        <w:div w:id="1378896883">
          <w:marLeft w:val="547"/>
          <w:marRight w:val="0"/>
          <w:marTop w:val="120"/>
          <w:marBottom w:val="0"/>
          <w:divBdr>
            <w:top w:val="none" w:sz="0" w:space="0" w:color="auto"/>
            <w:left w:val="none" w:sz="0" w:space="0" w:color="auto"/>
            <w:bottom w:val="none" w:sz="0" w:space="0" w:color="auto"/>
            <w:right w:val="none" w:sz="0" w:space="0" w:color="auto"/>
          </w:divBdr>
        </w:div>
        <w:div w:id="208106548">
          <w:marLeft w:val="547"/>
          <w:marRight w:val="0"/>
          <w:marTop w:val="120"/>
          <w:marBottom w:val="0"/>
          <w:divBdr>
            <w:top w:val="none" w:sz="0" w:space="0" w:color="auto"/>
            <w:left w:val="none" w:sz="0" w:space="0" w:color="auto"/>
            <w:bottom w:val="none" w:sz="0" w:space="0" w:color="auto"/>
            <w:right w:val="none" w:sz="0" w:space="0" w:color="auto"/>
          </w:divBdr>
        </w:div>
        <w:div w:id="157504091">
          <w:marLeft w:val="547"/>
          <w:marRight w:val="0"/>
          <w:marTop w:val="120"/>
          <w:marBottom w:val="0"/>
          <w:divBdr>
            <w:top w:val="none" w:sz="0" w:space="0" w:color="auto"/>
            <w:left w:val="none" w:sz="0" w:space="0" w:color="auto"/>
            <w:bottom w:val="none" w:sz="0" w:space="0" w:color="auto"/>
            <w:right w:val="none" w:sz="0" w:space="0" w:color="auto"/>
          </w:divBdr>
        </w:div>
        <w:div w:id="93062150">
          <w:marLeft w:val="547"/>
          <w:marRight w:val="0"/>
          <w:marTop w:val="120"/>
          <w:marBottom w:val="0"/>
          <w:divBdr>
            <w:top w:val="none" w:sz="0" w:space="0" w:color="auto"/>
            <w:left w:val="none" w:sz="0" w:space="0" w:color="auto"/>
            <w:bottom w:val="none" w:sz="0" w:space="0" w:color="auto"/>
            <w:right w:val="none" w:sz="0" w:space="0" w:color="auto"/>
          </w:divBdr>
        </w:div>
      </w:divsChild>
    </w:div>
    <w:div w:id="1961645226">
      <w:bodyDiv w:val="1"/>
      <w:marLeft w:val="0"/>
      <w:marRight w:val="0"/>
      <w:marTop w:val="0"/>
      <w:marBottom w:val="0"/>
      <w:divBdr>
        <w:top w:val="none" w:sz="0" w:space="0" w:color="auto"/>
        <w:left w:val="none" w:sz="0" w:space="0" w:color="auto"/>
        <w:bottom w:val="none" w:sz="0" w:space="0" w:color="auto"/>
        <w:right w:val="none" w:sz="0" w:space="0" w:color="auto"/>
      </w:divBdr>
      <w:divsChild>
        <w:div w:id="967972291">
          <w:marLeft w:val="1170"/>
          <w:marRight w:val="735"/>
          <w:marTop w:val="0"/>
          <w:marBottom w:val="0"/>
          <w:divBdr>
            <w:top w:val="none" w:sz="0" w:space="0" w:color="auto"/>
            <w:left w:val="none" w:sz="0" w:space="0" w:color="auto"/>
            <w:bottom w:val="none" w:sz="0" w:space="0" w:color="auto"/>
            <w:right w:val="none" w:sz="0" w:space="0" w:color="auto"/>
          </w:divBdr>
        </w:div>
        <w:div w:id="2023973608">
          <w:marLeft w:val="1170"/>
          <w:marRight w:val="735"/>
          <w:marTop w:val="0"/>
          <w:marBottom w:val="0"/>
          <w:divBdr>
            <w:top w:val="none" w:sz="0" w:space="0" w:color="auto"/>
            <w:left w:val="none" w:sz="0" w:space="0" w:color="auto"/>
            <w:bottom w:val="none" w:sz="0" w:space="0" w:color="auto"/>
            <w:right w:val="none" w:sz="0" w:space="0" w:color="auto"/>
          </w:divBdr>
        </w:div>
      </w:divsChild>
    </w:div>
    <w:div w:id="1982535196">
      <w:bodyDiv w:val="1"/>
      <w:marLeft w:val="0"/>
      <w:marRight w:val="0"/>
      <w:marTop w:val="0"/>
      <w:marBottom w:val="0"/>
      <w:divBdr>
        <w:top w:val="none" w:sz="0" w:space="0" w:color="auto"/>
        <w:left w:val="none" w:sz="0" w:space="0" w:color="auto"/>
        <w:bottom w:val="none" w:sz="0" w:space="0" w:color="auto"/>
        <w:right w:val="none" w:sz="0" w:space="0" w:color="auto"/>
      </w:divBdr>
      <w:divsChild>
        <w:div w:id="1669214321">
          <w:marLeft w:val="547"/>
          <w:marRight w:val="0"/>
          <w:marTop w:val="120"/>
          <w:marBottom w:val="0"/>
          <w:divBdr>
            <w:top w:val="none" w:sz="0" w:space="0" w:color="auto"/>
            <w:left w:val="none" w:sz="0" w:space="0" w:color="auto"/>
            <w:bottom w:val="none" w:sz="0" w:space="0" w:color="auto"/>
            <w:right w:val="none" w:sz="0" w:space="0" w:color="auto"/>
          </w:divBdr>
        </w:div>
        <w:div w:id="469711271">
          <w:marLeft w:val="547"/>
          <w:marRight w:val="0"/>
          <w:marTop w:val="120"/>
          <w:marBottom w:val="0"/>
          <w:divBdr>
            <w:top w:val="none" w:sz="0" w:space="0" w:color="auto"/>
            <w:left w:val="none" w:sz="0" w:space="0" w:color="auto"/>
            <w:bottom w:val="none" w:sz="0" w:space="0" w:color="auto"/>
            <w:right w:val="none" w:sz="0" w:space="0" w:color="auto"/>
          </w:divBdr>
        </w:div>
        <w:div w:id="347365791">
          <w:marLeft w:val="547"/>
          <w:marRight w:val="0"/>
          <w:marTop w:val="120"/>
          <w:marBottom w:val="0"/>
          <w:divBdr>
            <w:top w:val="none" w:sz="0" w:space="0" w:color="auto"/>
            <w:left w:val="none" w:sz="0" w:space="0" w:color="auto"/>
            <w:bottom w:val="none" w:sz="0" w:space="0" w:color="auto"/>
            <w:right w:val="none" w:sz="0" w:space="0" w:color="auto"/>
          </w:divBdr>
        </w:div>
        <w:div w:id="1805656776">
          <w:marLeft w:val="547"/>
          <w:marRight w:val="0"/>
          <w:marTop w:val="120"/>
          <w:marBottom w:val="0"/>
          <w:divBdr>
            <w:top w:val="none" w:sz="0" w:space="0" w:color="auto"/>
            <w:left w:val="none" w:sz="0" w:space="0" w:color="auto"/>
            <w:bottom w:val="none" w:sz="0" w:space="0" w:color="auto"/>
            <w:right w:val="none" w:sz="0" w:space="0" w:color="auto"/>
          </w:divBdr>
        </w:div>
      </w:divsChild>
    </w:div>
    <w:div w:id="1985961574">
      <w:bodyDiv w:val="1"/>
      <w:marLeft w:val="0"/>
      <w:marRight w:val="0"/>
      <w:marTop w:val="0"/>
      <w:marBottom w:val="0"/>
      <w:divBdr>
        <w:top w:val="none" w:sz="0" w:space="0" w:color="auto"/>
        <w:left w:val="none" w:sz="0" w:space="0" w:color="auto"/>
        <w:bottom w:val="none" w:sz="0" w:space="0" w:color="auto"/>
        <w:right w:val="none" w:sz="0" w:space="0" w:color="auto"/>
      </w:divBdr>
      <w:divsChild>
        <w:div w:id="1542128675">
          <w:marLeft w:val="547"/>
          <w:marRight w:val="0"/>
          <w:marTop w:val="154"/>
          <w:marBottom w:val="0"/>
          <w:divBdr>
            <w:top w:val="none" w:sz="0" w:space="0" w:color="auto"/>
            <w:left w:val="none" w:sz="0" w:space="0" w:color="auto"/>
            <w:bottom w:val="none" w:sz="0" w:space="0" w:color="auto"/>
            <w:right w:val="none" w:sz="0" w:space="0" w:color="auto"/>
          </w:divBdr>
        </w:div>
        <w:div w:id="18299782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cript.duma.gov.ru/search/?by=date&amp;sessid=0&amp;doctype=3&amp;dt_start=01.03.2020&amp;dt_end=31.12.2021&amp;phrase1=&amp;PAGEN_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ru/ru/foreign_policy/news/1417949/" TargetMode="External"/><Relationship Id="rId5" Type="http://schemas.openxmlformats.org/officeDocument/2006/relationships/webSettings" Target="webSettings.xml"/><Relationship Id="rId10" Type="http://schemas.openxmlformats.org/officeDocument/2006/relationships/hyperlink" Target="https://mid.ru/ru/foreign_policy/news/1442276/" TargetMode="External"/><Relationship Id="rId4" Type="http://schemas.openxmlformats.org/officeDocument/2006/relationships/settings" Target="settings.xml"/><Relationship Id="rId9" Type="http://schemas.openxmlformats.org/officeDocument/2006/relationships/hyperlink" Target="https://mid.ru/ru/detail-material-page/143129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id.ru/ru/foreign_policy/news/1442646/" TargetMode="External"/><Relationship Id="rId13" Type="http://schemas.openxmlformats.org/officeDocument/2006/relationships/hyperlink" Target="https://tass.ru/obschestvo/10348741" TargetMode="External"/><Relationship Id="rId3" Type="http://schemas.openxmlformats.org/officeDocument/2006/relationships/hyperlink" Target="http://www.kremlin.ru/events/president/news/63584" TargetMode="External"/><Relationship Id="rId7" Type="http://schemas.openxmlformats.org/officeDocument/2006/relationships/hyperlink" Target="https://mid.ru/ru/detail-material-page/1437054/" TargetMode="External"/><Relationship Id="rId12" Type="http://schemas.openxmlformats.org/officeDocument/2006/relationships/hyperlink" Target="https://www.youtube.com/channel/UCQ4YOFsXjG9eXWZ6uLj2t2A" TargetMode="External"/><Relationship Id="rId2" Type="http://schemas.openxmlformats.org/officeDocument/2006/relationships/hyperlink" Target="http://www.kremlin.ru/events/president/news/63548" TargetMode="External"/><Relationship Id="rId16" Type="http://schemas.openxmlformats.org/officeDocument/2006/relationships/hyperlink" Target="https://rg.ru/2021/06/28/peskov-de-fakto-i-de-iure-obiazatelnoj-vakcinacii-v-rossii-net.html" TargetMode="External"/><Relationship Id="rId1" Type="http://schemas.openxmlformats.org/officeDocument/2006/relationships/hyperlink" Target="http://www.kremlin.ru/events/president/news/63061" TargetMode="External"/><Relationship Id="rId6" Type="http://schemas.openxmlformats.org/officeDocument/2006/relationships/hyperlink" Target="http://www.kremlin.ru/events/president/news/66975" TargetMode="External"/><Relationship Id="rId11" Type="http://schemas.openxmlformats.org/officeDocument/2006/relationships/hyperlink" Target="https://mid.ru/ru/foreign_policy/news/1766551/" TargetMode="External"/><Relationship Id="rId5" Type="http://schemas.openxmlformats.org/officeDocument/2006/relationships/hyperlink" Target="http://www.kremlin.ru/events/president/news/66699" TargetMode="External"/><Relationship Id="rId15" Type="http://schemas.openxmlformats.org/officeDocument/2006/relationships/hyperlink" Target="https://www.youtube.com/watch?v=rL7PwyM2Bzg" TargetMode="External"/><Relationship Id="rId10" Type="http://schemas.openxmlformats.org/officeDocument/2006/relationships/hyperlink" Target="https://mid.ru/ru/foreign_policy/news/1417455/" TargetMode="External"/><Relationship Id="rId4" Type="http://schemas.openxmlformats.org/officeDocument/2006/relationships/hyperlink" Target="http://www.kremlin.ru/events/president/news/64671" TargetMode="External"/><Relationship Id="rId9" Type="http://schemas.openxmlformats.org/officeDocument/2006/relationships/hyperlink" Target="https://mid.ru/ru/foreign_policy/news/1416687/" TargetMode="External"/><Relationship Id="rId14" Type="http://schemas.openxmlformats.org/officeDocument/2006/relationships/hyperlink" Target="https://www.1tv.ru/news/2020-10-16/395150-eksklyuzivnoe_intervyu_pervomu_kanala_glavy_rospotrebnadzora_anny_popov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43A9-9F0E-4FB5-9A21-07C7F0C2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22076</Words>
  <Characters>125839</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Полина Евгеньевна</dc:creator>
  <cp:lastModifiedBy>Воробьева Полина Евгеньевна</cp:lastModifiedBy>
  <cp:revision>2</cp:revision>
  <cp:lastPrinted>2021-05-31T03:00:00Z</cp:lastPrinted>
  <dcterms:created xsi:type="dcterms:W3CDTF">2022-05-27T15:15:00Z</dcterms:created>
  <dcterms:modified xsi:type="dcterms:W3CDTF">2022-05-27T15:15:00Z</dcterms:modified>
</cp:coreProperties>
</file>