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AB" w:rsidRDefault="006C564F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F50AB" w:rsidRDefault="005F50AB">
      <w:pPr>
        <w:jc w:val="center"/>
        <w:rPr>
          <w:sz w:val="28"/>
          <w:szCs w:val="28"/>
        </w:rPr>
      </w:pPr>
    </w:p>
    <w:p w:rsidR="005F50AB" w:rsidRDefault="005F50AB">
      <w:pPr>
        <w:jc w:val="center"/>
        <w:rPr>
          <w:sz w:val="28"/>
          <w:szCs w:val="28"/>
        </w:rPr>
      </w:pPr>
    </w:p>
    <w:p w:rsidR="005F50AB" w:rsidRDefault="006C564F">
      <w:pPr>
        <w:spacing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ЗЕРНОВА Алиса Кирилловна</w:t>
      </w:r>
    </w:p>
    <w:p w:rsidR="005F50AB" w:rsidRDefault="006C564F">
      <w:pPr>
        <w:tabs>
          <w:tab w:val="left" w:pos="4185"/>
        </w:tabs>
        <w:ind w:left="-180" w:right="-6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Выпускная квалификационная работа</w:t>
      </w:r>
    </w:p>
    <w:p w:rsidR="005F50AB" w:rsidRDefault="005F50AB">
      <w:pPr>
        <w:tabs>
          <w:tab w:val="left" w:pos="4185"/>
        </w:tabs>
        <w:ind w:left="-180" w:right="-6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50AB" w:rsidRDefault="006C564F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Абсурдный мир глазами персонажей Д. Хармса (языковой аспект)</w:t>
      </w:r>
    </w:p>
    <w:p w:rsidR="005F50AB" w:rsidRDefault="005F50AB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F50AB" w:rsidRDefault="006C564F">
      <w:pPr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образования: бакалавриат</w:t>
      </w:r>
    </w:p>
    <w:p w:rsidR="005F50AB" w:rsidRDefault="006C564F">
      <w:pPr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45.03.01 «Филология»</w:t>
      </w:r>
    </w:p>
    <w:p w:rsidR="005F50AB" w:rsidRDefault="006C564F">
      <w:pPr>
        <w:pStyle w:val="ab"/>
        <w:spacing w:after="0"/>
        <w:ind w:left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Основная образовательная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СВ.5036. «Отечественная филология (русский язык и литература)»</w:t>
      </w:r>
    </w:p>
    <w:p w:rsidR="005F50AB" w:rsidRDefault="006C564F">
      <w:pPr>
        <w:pStyle w:val="ab"/>
        <w:spacing w:after="0"/>
        <w:ind w:left="0"/>
        <w:contextualSpacing/>
        <w:jc w:val="center"/>
      </w:pPr>
      <w:r>
        <w:rPr>
          <w:rFonts w:ascii="Times New Roman" w:hAnsi="Times New Roman"/>
          <w:color w:val="000000"/>
          <w:sz w:val="28"/>
          <w:szCs w:val="28"/>
        </w:rPr>
        <w:t>Профиль: отечественная филология</w:t>
      </w:r>
    </w:p>
    <w:p w:rsidR="005F50AB" w:rsidRDefault="005F50AB">
      <w:pPr>
        <w:spacing w:line="360" w:lineRule="auto"/>
        <w:jc w:val="right"/>
        <w:rPr>
          <w:sz w:val="28"/>
          <w:szCs w:val="28"/>
        </w:rPr>
      </w:pPr>
    </w:p>
    <w:p w:rsidR="005F50AB" w:rsidRDefault="006C564F">
      <w:pPr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Научный руководитель: </w:t>
      </w:r>
    </w:p>
    <w:p w:rsidR="005F50AB" w:rsidRDefault="006C564F">
      <w:pPr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доцент, Кафедра русского языка, </w:t>
      </w:r>
    </w:p>
    <w:p w:rsidR="005F50AB" w:rsidRDefault="006C564F">
      <w:pPr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Пушкарева Наталия Викторовна</w:t>
      </w:r>
    </w:p>
    <w:p w:rsidR="005F50AB" w:rsidRDefault="006C564F">
      <w:pPr>
        <w:ind w:left="7080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Рецензент: </w:t>
      </w:r>
    </w:p>
    <w:p w:rsidR="005F50AB" w:rsidRDefault="006C564F">
      <w:pPr>
        <w:jc w:val="right"/>
      </w:pPr>
      <w:r>
        <w:rPr>
          <w:rFonts w:ascii="Times New Roman" w:hAnsi="Times New Roman"/>
          <w:color w:val="000000"/>
          <w:sz w:val="28"/>
          <w:szCs w:val="28"/>
        </w:rPr>
        <w:t>доцент, Кафедра математической лингвистики</w:t>
      </w:r>
      <w:r>
        <w:rPr>
          <w:rFonts w:ascii="Times New Roman" w:eastAsia="SimSun" w:hAnsi="Times New Roman" w:cs="Times New Roman"/>
          <w:sz w:val="28"/>
          <w:szCs w:val="24"/>
          <w:lang w:eastAsia="zh-CN"/>
        </w:rPr>
        <w:t>,</w:t>
      </w:r>
    </w:p>
    <w:p w:rsidR="005F50AB" w:rsidRDefault="006C56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Скребцова Татьяна Георгиевна</w:t>
      </w:r>
    </w:p>
    <w:p w:rsidR="005F50AB" w:rsidRDefault="005F5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0AB" w:rsidRDefault="005F5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0AB" w:rsidRDefault="005F50AB">
      <w:pPr>
        <w:rPr>
          <w:rFonts w:ascii="Times New Roman" w:hAnsi="Times New Roman" w:cs="Times New Roman"/>
          <w:sz w:val="28"/>
          <w:szCs w:val="28"/>
        </w:rPr>
      </w:pPr>
    </w:p>
    <w:p w:rsidR="005F50AB" w:rsidRDefault="006C564F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F50AB" w:rsidRDefault="006C564F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2022</w:t>
      </w:r>
      <w:r>
        <w:br w:type="page"/>
      </w:r>
    </w:p>
    <w:p w:rsidR="005F50AB" w:rsidRDefault="005F50AB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Toc103916040" w:displacedByCustomXml="next"/>
    <w:bookmarkStart w:id="1" w:name="_Toc104137070" w:displacedByCustomXml="next"/>
    <w:sdt>
      <w:sdtPr>
        <w:rPr>
          <w:rFonts w:ascii="Calibri" w:hAnsi="Calibri" w:cs="Calibri"/>
          <w:b w:val="0"/>
          <w:bCs w:val="0"/>
          <w:color w:val="auto"/>
          <w:sz w:val="22"/>
          <w:szCs w:val="22"/>
          <w:lang w:eastAsia="ru-RU"/>
        </w:rPr>
        <w:id w:val="-1475670352"/>
        <w:docPartObj>
          <w:docPartGallery w:val="Table of Contents"/>
          <w:docPartUnique/>
        </w:docPartObj>
      </w:sdtPr>
      <w:sdtEndPr/>
      <w:sdtContent>
        <w:p w:rsidR="005F50AB" w:rsidRPr="00AA4D44" w:rsidRDefault="006C564F">
          <w:pPr>
            <w:pStyle w:val="af"/>
            <w:rPr>
              <w:rFonts w:ascii="Times New Roman" w:hAnsi="Times New Roman"/>
              <w:sz w:val="32"/>
            </w:rPr>
          </w:pPr>
          <w:r w:rsidRPr="00AA4D44">
            <w:rPr>
              <w:rFonts w:ascii="Times New Roman" w:hAnsi="Times New Roman"/>
              <w:color w:val="000000"/>
              <w:sz w:val="32"/>
            </w:rPr>
            <w:t>Оглавление</w:t>
          </w:r>
          <w:bookmarkEnd w:id="1"/>
          <w:r w:rsidR="00774D89" w:rsidRPr="00AA4D44">
            <w:rPr>
              <w:rFonts w:ascii="Times New Roman" w:hAnsi="Times New Roman"/>
              <w:sz w:val="32"/>
            </w:rPr>
            <w:fldChar w:fldCharType="begin"/>
          </w:r>
          <w:r w:rsidR="00774D89" w:rsidRPr="00AA4D44">
            <w:rPr>
              <w:rFonts w:ascii="Times New Roman" w:hAnsi="Times New Roman"/>
              <w:sz w:val="32"/>
            </w:rPr>
            <w:instrText xml:space="preserve"> HYPERLINK \l "_Toc103916040" \h </w:instrText>
          </w:r>
          <w:r w:rsidR="00774D89" w:rsidRPr="00AA4D44">
            <w:rPr>
              <w:rFonts w:ascii="Times New Roman" w:hAnsi="Times New Roman"/>
              <w:sz w:val="32"/>
            </w:rPr>
            <w:fldChar w:fldCharType="separate"/>
          </w:r>
          <w:bookmarkEnd w:id="0"/>
          <w:r w:rsidRPr="00AA4D44">
            <w:rPr>
              <w:rFonts w:ascii="Times New Roman" w:hAnsi="Times New Roman"/>
              <w:webHidden/>
              <w:sz w:val="32"/>
            </w:rPr>
            <w:fldChar w:fldCharType="begin"/>
          </w:r>
          <w:r w:rsidRPr="00AA4D44">
            <w:rPr>
              <w:rFonts w:ascii="Times New Roman" w:hAnsi="Times New Roman"/>
              <w:webHidden/>
              <w:sz w:val="32"/>
            </w:rPr>
            <w:instrText>PAGEREF _Toc103916040 \h</w:instrText>
          </w:r>
          <w:r w:rsidRPr="00AA4D44">
            <w:rPr>
              <w:rFonts w:ascii="Times New Roman" w:hAnsi="Times New Roman"/>
              <w:webHidden/>
              <w:sz w:val="32"/>
            </w:rPr>
          </w:r>
          <w:r w:rsidRPr="00AA4D44">
            <w:rPr>
              <w:rFonts w:ascii="Times New Roman" w:hAnsi="Times New Roman"/>
              <w:webHidden/>
              <w:sz w:val="32"/>
            </w:rPr>
            <w:fldChar w:fldCharType="separate"/>
          </w:r>
          <w:r w:rsidRPr="00AA4D44">
            <w:rPr>
              <w:rStyle w:val="IndexLink"/>
              <w:rFonts w:ascii="Times New Roman" w:hAnsi="Times New Roman"/>
              <w:color w:val="000000"/>
              <w:sz w:val="32"/>
            </w:rPr>
            <w:tab/>
          </w:r>
          <w:r w:rsidRPr="00AA4D44">
            <w:rPr>
              <w:rFonts w:ascii="Times New Roman" w:hAnsi="Times New Roman"/>
              <w:webHidden/>
              <w:sz w:val="32"/>
            </w:rPr>
            <w:fldChar w:fldCharType="end"/>
          </w:r>
          <w:r w:rsidR="00774D89" w:rsidRPr="00AA4D44">
            <w:rPr>
              <w:rFonts w:ascii="Times New Roman" w:hAnsi="Times New Roman"/>
              <w:sz w:val="32"/>
            </w:rPr>
            <w:fldChar w:fldCharType="end"/>
          </w:r>
        </w:p>
        <w:p w:rsidR="00AA4D44" w:rsidRPr="00AA4D44" w:rsidRDefault="006C564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rPr>
              <w:rStyle w:val="IndexLink"/>
              <w:rFonts w:ascii="Times New Roman" w:hAnsi="Times New Roman"/>
              <w:webHidden/>
              <w:sz w:val="28"/>
              <w:szCs w:val="28"/>
            </w:rPr>
            <w:instrText>TOC \z \o "1-3" \u \h</w:instrText>
          </w:r>
          <w:r>
            <w:rPr>
              <w:rStyle w:val="IndexLink"/>
              <w:rFonts w:ascii="Times New Roman" w:hAnsi="Times New Roman"/>
              <w:sz w:val="28"/>
              <w:szCs w:val="28"/>
            </w:rPr>
            <w:fldChar w:fldCharType="separate"/>
          </w:r>
        </w:p>
        <w:p w:rsidR="00AA4D44" w:rsidRPr="00AA4D44" w:rsidRDefault="0024385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37071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_Toc104137071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D44" w:rsidRPr="00AA4D44" w:rsidRDefault="0024385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37072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явления абсурда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_Toc104137072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D44" w:rsidRPr="00AA4D44" w:rsidRDefault="0024385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37073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AA4D44" w:rsidRPr="00AA4D4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Абсурд как общекультурный феномен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_Toc104137073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D44" w:rsidRPr="00AA4D44" w:rsidRDefault="0024385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37074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AA4D44" w:rsidRPr="00AA4D4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Абсурд как предмет лингвистического анализа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_Toc104137074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D44" w:rsidRPr="00AA4D44" w:rsidRDefault="0024385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37075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AA4D44" w:rsidRPr="00AA4D4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Методологическая база исследования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_Toc104137075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D44" w:rsidRPr="00AA4D44" w:rsidRDefault="0024385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37076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Глава 2. Языковые средства выражения абсурда в прозе Хармса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_Toc104137076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D44" w:rsidRPr="00AA4D44" w:rsidRDefault="0024385B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37077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2.1. Семантический уровень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_Toc104137077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D44" w:rsidRPr="00AA4D44" w:rsidRDefault="0024385B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37078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2.2. Синтаксический уровень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_Toc104137078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D44" w:rsidRPr="00AA4D44" w:rsidRDefault="0024385B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37079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2.3. Прагматический уровень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_Toc104137079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D44" w:rsidRPr="00AA4D44" w:rsidRDefault="0024385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37080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_Toc104137080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D44" w:rsidRDefault="0024385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137081" w:history="1">
            <w:r w:rsidR="00AA4D44" w:rsidRPr="00AA4D4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_Toc104137081 \h </w:instrTex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3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AA4D44" w:rsidRPr="00AA4D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0AB" w:rsidRDefault="006C564F">
          <w:r>
            <w:fldChar w:fldCharType="end"/>
          </w:r>
        </w:p>
      </w:sdtContent>
    </w:sdt>
    <w:p w:rsidR="005F50AB" w:rsidRDefault="005F50A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5F50AB" w:rsidRDefault="005F50AB">
      <w:pPr>
        <w:pStyle w:val="af"/>
        <w:rPr>
          <w:b w:val="0"/>
        </w:rPr>
      </w:pPr>
    </w:p>
    <w:p w:rsidR="005F50AB" w:rsidRDefault="006C564F" w:rsidP="00AA4D44">
      <w:r>
        <w:br w:type="page"/>
      </w:r>
    </w:p>
    <w:p w:rsidR="005F50AB" w:rsidRPr="00AA4D44" w:rsidRDefault="006C564F">
      <w:pPr>
        <w:pStyle w:val="1"/>
        <w:rPr>
          <w:rFonts w:ascii="Times New Roman" w:hAnsi="Times New Roman"/>
        </w:rPr>
      </w:pPr>
      <w:bookmarkStart w:id="2" w:name="_Toc84956444"/>
      <w:bookmarkStart w:id="3" w:name="_Toc41407282"/>
      <w:bookmarkStart w:id="4" w:name="_Toc41362459"/>
      <w:bookmarkStart w:id="5" w:name="_Toc41359656"/>
      <w:bookmarkStart w:id="6" w:name="_Toc104137071"/>
      <w:r w:rsidRPr="00AA4D44">
        <w:rPr>
          <w:rFonts w:ascii="Times New Roman" w:hAnsi="Times New Roman"/>
        </w:rPr>
        <w:lastRenderedPageBreak/>
        <w:t>Введение</w:t>
      </w:r>
      <w:bookmarkEnd w:id="2"/>
      <w:bookmarkEnd w:id="3"/>
      <w:bookmarkEnd w:id="4"/>
      <w:bookmarkEnd w:id="5"/>
      <w:bookmarkEnd w:id="6"/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t>Творчество Даниила Хармса можно по праву назвать одним из наиболее загадочных и неординарных явлений во всей русской литературе. Эпатажный стиль  и самобытный слог автора по-прежнему представляют значительный интерес для читателей и исследователей, не только в России, но и за рубежом. За десятилетия изучения художественного наследия автор заслуженно снискал славу настоящего мастера абсурда. Своеобразный поэтический мир его произведений на первый взгляд кажется абсолютно нелепым, однако за видимой бессмысленностью, нестройностью и хаотичностью письма скрывается весьма тонкое философское мироощущение. Наш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сследовательский интерес к теме обусловлен прежде всего стремлением понять принципы языковой организации хармсовских текстов, используемых автором приёмов, создающих в сознании реципиента эффект восприятия произведений как нетипичных, странных и абсурдных.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исследования стал идиостиль Даниила Хармса,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предметом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языковые средства выражения абсурда.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hi-IN"/>
        </w:rPr>
        <w:t xml:space="preserve">Материалом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исследования послужил корпус прозаических произведений, ориентированных на взрослого читателя и впоследствии</w:t>
      </w:r>
      <w:r w:rsidR="00352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вошедших во второй том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собрания сочинений автора</w:t>
      </w:r>
      <w:r w:rsidR="00547ADC" w:rsidRPr="00105487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footnoteReference w:id="1"/>
      </w:r>
      <w:r w:rsidRPr="0010548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.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Анализируемые языковые единицы отбирались методом сплошной выборки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корпуса, насчитывающего около двухсот текстов, включая т. н. «сценки», одну повесть, несколько циклов, а также незавершенные тексты.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работы является </w:t>
      </w:r>
      <w:r w:rsidR="00547ADC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 фрагментов </w:t>
      </w:r>
      <w:r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абсурдистской картины мира хармсовской прозы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рамках достижения цели предполагается решение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5F50AB" w:rsidRPr="00FF0218" w:rsidRDefault="006C564F">
      <w:pPr>
        <w:numPr>
          <w:ilvl w:val="0"/>
          <w:numId w:val="3"/>
        </w:numPr>
        <w:spacing w:after="0" w:line="360" w:lineRule="auto"/>
        <w:ind w:firstLine="540"/>
        <w:jc w:val="both"/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Описать явление абсурда как общекультурный феномен и как собственно лингвистическую категорию, осветив основные подходы к ее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lastRenderedPageBreak/>
        <w:t>изучению и анализу</w:t>
      </w:r>
      <w:r w:rsidR="00E82B0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, </w:t>
      </w:r>
      <w:r w:rsidR="00E82B05"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а также обозначить методологическую базу настоящего исследования</w:t>
      </w:r>
      <w:r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;</w:t>
      </w:r>
      <w:r w:rsidRPr="00FF0218">
        <w:rPr>
          <w:rStyle w:val="normaltextrun"/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zh-CN" w:bidi="hi-IN"/>
        </w:rPr>
        <w:t xml:space="preserve"> </w:t>
      </w:r>
    </w:p>
    <w:p w:rsidR="005F50AB" w:rsidRDefault="006C564F">
      <w:pPr>
        <w:numPr>
          <w:ilvl w:val="0"/>
          <w:numId w:val="3"/>
        </w:numPr>
        <w:tabs>
          <w:tab w:val="left" w:pos="1530"/>
        </w:tabs>
        <w:spacing w:after="0" w:line="360" w:lineRule="auto"/>
        <w:ind w:firstLine="540"/>
        <w:jc w:val="both"/>
      </w:pPr>
      <w:r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Выявить </w:t>
      </w:r>
      <w:r w:rsidR="00E82B05"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языковые проявления абсурда как элементы картины мира</w:t>
      </w:r>
      <w:r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в хармсовской прозе </w:t>
      </w:r>
      <w:r w:rsidR="00E82B05"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и проанализировать их</w:t>
      </w:r>
      <w:r w:rsidR="00E82B0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на трех ключевых семиотических уровнях: семантическом, синтаксическом и прагматическом;</w:t>
      </w:r>
    </w:p>
    <w:p w:rsidR="005F50AB" w:rsidRDefault="006C564F">
      <w:pPr>
        <w:tabs>
          <w:tab w:val="left" w:pos="1530"/>
        </w:tabs>
        <w:spacing w:after="0" w:line="360" w:lineRule="auto"/>
        <w:ind w:left="180" w:firstLine="671"/>
        <w:jc w:val="both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В ходе исследования были использованы формально-грамматический, логико-синтаксический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hi-IN"/>
        </w:rPr>
        <w:t>методы</w:t>
      </w:r>
      <w:r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 w:bidi="hi-IN"/>
        </w:rPr>
        <w:t>, классический метод лексико-семантического анализа.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5F50AB" w:rsidRDefault="006C564F">
      <w:pPr>
        <w:tabs>
          <w:tab w:val="left" w:pos="1530"/>
        </w:tabs>
        <w:spacing w:after="0" w:line="360" w:lineRule="auto"/>
        <w:ind w:left="180" w:firstLine="671"/>
        <w:jc w:val="both"/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hi-IN"/>
        </w:rPr>
        <w:t>Актуальностью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работы является недостаточная теоретическая разработанность темы, </w:t>
      </w:r>
      <w:r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т.е. </w:t>
      </w:r>
      <w:r w:rsidR="00105487"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исследованность</w:t>
      </w:r>
      <w:r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абсурда как языкового явления</w:t>
      </w:r>
      <w:r w:rsidR="00817E4A"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и </w:t>
      </w:r>
      <w:r w:rsidR="00433ADA"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способ</w:t>
      </w:r>
      <w:r w:rsidR="00817E4A"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ов его создания в художественном тексте</w:t>
      </w:r>
      <w:r w:rsidRPr="0010548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. </w:t>
      </w:r>
      <w:r w:rsidRPr="00105487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hi-IN"/>
        </w:rPr>
        <w:t>Новизна</w:t>
      </w:r>
      <w:r w:rsidRPr="0010548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состоит</w:t>
      </w:r>
      <w:r w:rsidR="00817E4A" w:rsidRPr="0010548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в </w:t>
      </w:r>
      <w:r w:rsidR="00817E4A"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попытке к</w:t>
      </w:r>
      <w:r w:rsidR="00433ADA"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омплексного </w:t>
      </w:r>
      <w:r w:rsidR="00817E4A" w:rsidRPr="00FF02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описания языковых механизмов формирования абсурдистской картины мира в прозе Хармса, идиостиль которого оказывается по-прежнему малоизученным.</w:t>
      </w:r>
      <w:r w:rsidR="00817E4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5F50AB" w:rsidRDefault="006C56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br w:type="page"/>
      </w:r>
    </w:p>
    <w:p w:rsidR="005F50AB" w:rsidRPr="00FF0218" w:rsidRDefault="006C564F" w:rsidP="00E04A05">
      <w:pPr>
        <w:pStyle w:val="1"/>
        <w:spacing w:line="360" w:lineRule="auto"/>
        <w:rPr>
          <w:rFonts w:ascii="Times New Roman" w:hAnsi="Times New Roman"/>
        </w:rPr>
      </w:pPr>
      <w:r w:rsidRPr="00E04A05">
        <w:rPr>
          <w:rFonts w:ascii="Times New Roman" w:hAnsi="Times New Roman"/>
        </w:rPr>
        <w:lastRenderedPageBreak/>
        <w:t xml:space="preserve"> </w:t>
      </w:r>
      <w:bookmarkStart w:id="7" w:name="_Toc41407283"/>
      <w:bookmarkStart w:id="8" w:name="_Toc41362460"/>
      <w:bookmarkStart w:id="9" w:name="_Toc41359657"/>
      <w:bookmarkStart w:id="10" w:name="_Toc84956445"/>
      <w:bookmarkStart w:id="11" w:name="_Toc104137072"/>
      <w:r w:rsidRPr="00FF0218">
        <w:rPr>
          <w:rFonts w:ascii="Times New Roman" w:hAnsi="Times New Roman"/>
        </w:rPr>
        <w:t>Глава 1</w:t>
      </w:r>
      <w:bookmarkEnd w:id="7"/>
      <w:bookmarkEnd w:id="8"/>
      <w:bookmarkEnd w:id="9"/>
      <w:bookmarkEnd w:id="10"/>
      <w:r w:rsidR="00986756" w:rsidRPr="00FF0218">
        <w:rPr>
          <w:rFonts w:ascii="Times New Roman" w:hAnsi="Times New Roman"/>
        </w:rPr>
        <w:t xml:space="preserve">. </w:t>
      </w:r>
      <w:r w:rsidR="00E04A05" w:rsidRPr="00FF0218">
        <w:rPr>
          <w:rFonts w:ascii="Times New Roman" w:hAnsi="Times New Roman"/>
        </w:rPr>
        <w:t>Теоретические основы явления абсурда</w:t>
      </w:r>
      <w:bookmarkEnd w:id="11"/>
    </w:p>
    <w:p w:rsidR="00E04A05" w:rsidRPr="00FF0218" w:rsidRDefault="00E04A05" w:rsidP="00AA4D44">
      <w:pPr>
        <w:spacing w:line="360" w:lineRule="auto"/>
        <w:ind w:left="-567" w:right="-285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F0218">
        <w:rPr>
          <w:rFonts w:ascii="Times New Roman" w:hAnsi="Times New Roman" w:cs="Times New Roman"/>
          <w:sz w:val="28"/>
          <w:szCs w:val="28"/>
        </w:rPr>
        <w:t xml:space="preserve">В настоящей главе будут рассмотрены ключевые подходы к понимаю и изучению </w:t>
      </w:r>
      <w:r w:rsidR="00830A30" w:rsidRPr="00FF0218">
        <w:rPr>
          <w:rFonts w:ascii="Times New Roman" w:hAnsi="Times New Roman" w:cs="Times New Roman"/>
          <w:sz w:val="28"/>
          <w:szCs w:val="28"/>
        </w:rPr>
        <w:t>феномена абсурда. В первом параграфе он будет охарактеризован преимущественно в русле философской мысли для определения онтологических оснований абсурда</w:t>
      </w:r>
      <w:r w:rsidR="00261FDD" w:rsidRPr="00FF0218">
        <w:rPr>
          <w:rFonts w:ascii="Times New Roman" w:hAnsi="Times New Roman" w:cs="Times New Roman"/>
          <w:sz w:val="28"/>
          <w:szCs w:val="28"/>
        </w:rPr>
        <w:t>. Второй параграф пос</w:t>
      </w:r>
      <w:r w:rsidR="008F1B18" w:rsidRPr="00FF0218">
        <w:rPr>
          <w:rFonts w:ascii="Times New Roman" w:hAnsi="Times New Roman" w:cs="Times New Roman"/>
          <w:sz w:val="28"/>
          <w:szCs w:val="28"/>
        </w:rPr>
        <w:t>вящен истории и проблематике</w:t>
      </w:r>
      <w:r w:rsidR="00261FDD" w:rsidRPr="00FF0218">
        <w:rPr>
          <w:rFonts w:ascii="Times New Roman" w:hAnsi="Times New Roman" w:cs="Times New Roman"/>
          <w:sz w:val="28"/>
          <w:szCs w:val="28"/>
        </w:rPr>
        <w:t xml:space="preserve"> анализа исследуемого нами явления в рамках лингвистической науки.</w:t>
      </w:r>
      <w:r w:rsidR="00AF56CF" w:rsidRPr="00FF0218">
        <w:rPr>
          <w:rFonts w:ascii="Times New Roman" w:hAnsi="Times New Roman" w:cs="Times New Roman"/>
          <w:sz w:val="28"/>
          <w:szCs w:val="28"/>
        </w:rPr>
        <w:t xml:space="preserve"> В третьем параграфе будет обозначена методологическая база</w:t>
      </w:r>
      <w:r w:rsidR="008F1B18" w:rsidRPr="00FF0218">
        <w:rPr>
          <w:rFonts w:ascii="Times New Roman" w:hAnsi="Times New Roman" w:cs="Times New Roman"/>
          <w:sz w:val="28"/>
          <w:szCs w:val="28"/>
        </w:rPr>
        <w:t xml:space="preserve">, принятая в работе. </w:t>
      </w:r>
      <w:r w:rsidR="00F31419" w:rsidRPr="00FF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08" w:rsidRPr="00AA4D44" w:rsidRDefault="00FF0218" w:rsidP="00FF0218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highlight w:val="yellow"/>
        </w:rPr>
      </w:pPr>
      <w:bookmarkStart w:id="12" w:name="_Toc104137073"/>
      <w:r>
        <w:rPr>
          <w:rFonts w:ascii="Times New Roman" w:hAnsi="Times New Roman" w:cs="Times New Roman"/>
          <w:color w:val="000000" w:themeColor="text1"/>
        </w:rPr>
        <w:t>1.1.</w:t>
      </w:r>
      <w:r w:rsidR="00515508" w:rsidRPr="00FF0218">
        <w:rPr>
          <w:rFonts w:ascii="Times New Roman" w:hAnsi="Times New Roman" w:cs="Times New Roman"/>
          <w:color w:val="000000" w:themeColor="text1"/>
        </w:rPr>
        <w:t xml:space="preserve">Абсурд как </w:t>
      </w:r>
      <w:r w:rsidR="00986756" w:rsidRPr="00FF0218">
        <w:rPr>
          <w:rFonts w:ascii="Times New Roman" w:hAnsi="Times New Roman" w:cs="Times New Roman"/>
          <w:color w:val="000000" w:themeColor="text1"/>
        </w:rPr>
        <w:t>общекультурный феномен</w:t>
      </w:r>
      <w:bookmarkEnd w:id="12"/>
    </w:p>
    <w:p w:rsidR="005F50AB" w:rsidRDefault="006C564F" w:rsidP="00AA4D44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t>Абсурд — многомерное понятие, широко используемое не только в разнообразных гуманитарных исследованиях, но и активно функционирующее в бытовых контекста</w:t>
      </w:r>
      <w:r w:rsidR="00105487">
        <w:rPr>
          <w:rFonts w:ascii="Times New Roman" w:hAnsi="Times New Roman" w:cs="Times New Roman"/>
          <w:sz w:val="28"/>
          <w:szCs w:val="28"/>
        </w:rPr>
        <w:t xml:space="preserve">х. В </w:t>
      </w:r>
      <w:r w:rsidR="00105487" w:rsidRPr="00FF0218">
        <w:rPr>
          <w:rFonts w:ascii="Times New Roman" w:hAnsi="Times New Roman" w:cs="Times New Roman"/>
          <w:sz w:val="28"/>
          <w:szCs w:val="28"/>
        </w:rPr>
        <w:t>Словаре русского языка под ред. А.П. Евгеньевой</w:t>
      </w:r>
      <w:r w:rsidR="00105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 следующее толкование данного явления: «нелепость, бессмыслица»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Из этого определения следует, что в языковом сознании абсурд представляется нам либо как нечто нескладное и  неразумное,  противоречащее здравому смыслу, либо как вовсе лишенное какого-либо смысла и содержательности. Так, тождественные на первый взгляд идеи, заключенные в словарном значении, оказываются концептуально неоднородными: за первой скрывается некая неконвенциональность, выпадение из парадигмы, за второй — полное отрицание, пустота. Правомерно ли в действительности противопоставлять абсурд смыслу как две контрадикторные сущности?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Истоки существования дихотомии смысла и бессмыслицы можно обнаружить еще в античности. Крупнейший исследователь абсурда О. Буренина в своей работе «Что такое абсурд, или по следам Мартина Эсслина» отмечает два способа восприятия изучаемого нами феномена, наметившихся уже у древних греков и по-прежнему значимых в понимании абсурда: как категорию эстетическую и </w:t>
      </w:r>
      <w:r>
        <w:rPr>
          <w:rFonts w:ascii="Times New Roman" w:hAnsi="Times New Roman" w:cs="Times New Roman"/>
          <w:sz w:val="28"/>
          <w:szCs w:val="28"/>
        </w:rPr>
        <w:lastRenderedPageBreak/>
        <w:t>логическую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 Первая связана еще с этимологией слова, производного от контаминации “</w:t>
      </w:r>
      <w:r>
        <w:rPr>
          <w:rFonts w:ascii="Times New Roman" w:hAnsi="Times New Roman" w:cs="Times New Roman"/>
          <w:sz w:val="28"/>
          <w:szCs w:val="28"/>
          <w:lang w:val="en-US"/>
        </w:rPr>
        <w:t>absonus</w:t>
      </w:r>
      <w:r>
        <w:rPr>
          <w:rFonts w:ascii="Times New Roman" w:hAnsi="Times New Roman" w:cs="Times New Roman"/>
          <w:sz w:val="28"/>
          <w:szCs w:val="28"/>
        </w:rPr>
        <w:t>” («какофонический») и “</w:t>
      </w:r>
      <w:r>
        <w:rPr>
          <w:rFonts w:ascii="Times New Roman" w:hAnsi="Times New Roman" w:cs="Times New Roman"/>
          <w:sz w:val="28"/>
          <w:szCs w:val="28"/>
          <w:lang w:val="en-US"/>
        </w:rPr>
        <w:t>surdus</w:t>
      </w:r>
      <w:r>
        <w:rPr>
          <w:rFonts w:ascii="Times New Roman" w:hAnsi="Times New Roman" w:cs="Times New Roman"/>
          <w:sz w:val="28"/>
          <w:szCs w:val="28"/>
        </w:rPr>
        <w:t>” («глухой», «шепчущий»)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Примечательно, что в этимоне актуализируется, с одной стороны, коммуникативность (вернее, ее нарушение, о чем подробно будет сказано далее), а с другой, пейоративность. Идея  дисгармоничности здесь сближается с понятием Хаоса, противопоставленным Космосу. Отрицательная оценочность абсурда с его нестройностью и неупорядоченностью в дальнейшем была присуща и средневековой, и барочной эстетике.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Логический аспект связан с противоречивостью, непоследовательностью и всякого рода несоответствиями в мыслительном процессе, с отклонениями в формах интеллектуальной деятельности. Любопытно в связи с этим вспомнить один из логико-риторических приемов, основанном на доказательствах от противного и гиперболизированного доведения до нелепицы – </w:t>
      </w:r>
      <w:r>
        <w:rPr>
          <w:rFonts w:ascii="Times New Roman" w:hAnsi="Times New Roman" w:cs="Times New Roman"/>
          <w:sz w:val="28"/>
          <w:szCs w:val="28"/>
          <w:lang w:val="en-US"/>
        </w:rPr>
        <w:t>reductio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absurdum</w:t>
      </w:r>
      <w:r>
        <w:rPr>
          <w:rFonts w:ascii="Times New Roman" w:hAnsi="Times New Roman" w:cs="Times New Roman"/>
          <w:sz w:val="28"/>
          <w:szCs w:val="28"/>
        </w:rPr>
        <w:t>. Сама же эстетика абсурда, как кажется, базируется на отрицании принципов формальной логики и систематическом нарушении (и разрушении) причинно-следственных связей.</w:t>
      </w:r>
    </w:p>
    <w:p w:rsidR="00F0412C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раннехристианской мысли идея абсурда начинает рассматриваться в метафизическом плане. Наиболее известным примером, пожалуй, является тертуллиановское изречение: «</w:t>
      </w:r>
      <w:r>
        <w:rPr>
          <w:rFonts w:ascii="Times New Roman" w:hAnsi="Times New Roman" w:cs="Times New Roman"/>
          <w:sz w:val="28"/>
          <w:szCs w:val="28"/>
          <w:lang w:val="en-US"/>
        </w:rPr>
        <w:t>Credo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absurdum</w:t>
      </w:r>
      <w:r>
        <w:rPr>
          <w:rFonts w:ascii="Times New Roman" w:hAnsi="Times New Roman" w:cs="Times New Roman"/>
          <w:sz w:val="28"/>
          <w:szCs w:val="28"/>
        </w:rPr>
        <w:t>», - обычно переводимое как «верую, потому что абсурдно». Думается, что в этом высказывании следует обратить внимание не только на религиозный аспект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заключающийся в принятии божественного в результате отказа от попыток рационализации, но и гносеологический: в мире существует нечто непознаваемое, не поддающееся логическому истолкованию. В дальнейшем об этом много будут писать философы: например, С. Кьеркегор, еще более отвергавший доводы разума (близкое к тертуллиановскому: «ты снова получишь веру силой абсурда»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), Л. Шестов.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последнего абсурд оказывается значимым в свете философского мышления, поскольку непостижимость бытия как бы заставляет разум искать альтернативные пути: «Мышление&lt;...&gt;получает неслыханное до того напряжение, оно получает как бы новое измерение»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 С. Булгаков, анализируя работы Кьеркегора и Шестова, приходит к выводу о рациональной природе абсурда: это не отрицание смысла, а как бы его переворачивание, подстановка к нему «отрицательного коэффициента»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 Это наталкивает на размышления о том, возможно ли в принципе полное аннигилирование с</w:t>
      </w:r>
      <w:r w:rsidR="00F0412C">
        <w:rPr>
          <w:rFonts w:ascii="Times New Roman" w:hAnsi="Times New Roman" w:cs="Times New Roman"/>
          <w:sz w:val="28"/>
          <w:szCs w:val="28"/>
        </w:rPr>
        <w:t>мысла, учитываю идею того</w:t>
      </w:r>
      <w:r>
        <w:rPr>
          <w:rFonts w:ascii="Times New Roman" w:hAnsi="Times New Roman" w:cs="Times New Roman"/>
          <w:sz w:val="28"/>
          <w:szCs w:val="28"/>
        </w:rPr>
        <w:t xml:space="preserve">, что его отсутствие и является своего рода смыслом.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недостижимости «нулевой степени» смысла и особой, еще большей семантической нагруженности любых попыток поставить под сомнение или вовсе разрушить процесс смыслопорождения и означивания писал, в частности, Р. Барт: «Собственно говоря, у смысла может быть только </w:t>
      </w:r>
      <w:r>
        <w:rPr>
          <w:rFonts w:ascii="Times New Roman" w:hAnsi="Times New Roman" w:cs="Times New Roman"/>
          <w:i/>
          <w:sz w:val="28"/>
          <w:szCs w:val="28"/>
        </w:rPr>
        <w:t>противоположный</w:t>
      </w:r>
      <w:r>
        <w:rPr>
          <w:rFonts w:ascii="Times New Roman" w:hAnsi="Times New Roman" w:cs="Times New Roman"/>
          <w:sz w:val="28"/>
          <w:szCs w:val="28"/>
        </w:rPr>
        <w:t xml:space="preserve"> смысл, то есть не отсутствие смысла, а именно обратный смысл»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 Подобную созидательную направленность абсурдистского мировосприятия мы можем обнаружить в философии экзистенциализма. Действительно, в ее основе лежит ощущение непреодолимого разлада между человеком и окружающим миром, разрыва с быти</w:t>
      </w:r>
      <w:r w:rsidR="00F0412C">
        <w:rPr>
          <w:rFonts w:ascii="Times New Roman" w:hAnsi="Times New Roman" w:cs="Times New Roman"/>
          <w:sz w:val="28"/>
          <w:szCs w:val="28"/>
        </w:rPr>
        <w:t>ем, онтологического одиночества</w:t>
      </w:r>
      <w:r>
        <w:rPr>
          <w:rFonts w:ascii="Times New Roman" w:hAnsi="Times New Roman" w:cs="Times New Roman"/>
          <w:sz w:val="28"/>
          <w:szCs w:val="28"/>
        </w:rPr>
        <w:t xml:space="preserve"> и полной отчужденности индивидуума, где он оказывается лишь «посторонним» (любопытно, насколько это созвучно творчеству Хармса 30-х годо</w:t>
      </w:r>
      <w:r w:rsidR="00F041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). Однако уже в своем программном эссе «Миф о Сизифе»  А. Камю провозглашает идею «метафизического бунта»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человека против бытия и, впрочем, удела собственного существования. Обращаясь к знаменитому древнегреческому мифу, философ приходит примерно к  следующему выводу: несмотря на недостижимость идеала и непреодолимость границ, необходимо продолжать поиск, конструируя новые смыслы. Разрушение наличествующих ментальных установок,  как бы очищение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действительности от «нашествия смыслов»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обладает большим креативным потенциалом. Данная идея оказывается принципиально значимой и для философии деконструкции. Освобождение от навязанных семиотических образований, попытки слома этой системы  актуализируют всё больше новых значений, размыкая горизонт интерпретации. Обозначенная философская проблематика, несомненно, оказывается напрямую связанной с языковой.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очищения и обновления языка является, пожалуй, одной из ключевых в литературном процессе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столетия: ее реализацию мы обнаруживаем и в творчестве авангардистов (вспомним, например, многочисленные эксперименты футуристов); и в эстетических воззрениях интересующих нас обэриутов, к которым принадлежал и Д. Хармс (см. уже в манифесте ОБЭРИУ тезис о расширении и углублении не только формальной, но и содержательной стороны языкового знака, обозначаемого словом предмета: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Конкретный предмет, очищенный от литературной и обиходной шелухи, делается достоянием искусства»</w:t>
      </w:r>
      <w:r>
        <w:rPr>
          <w:rStyle w:val="FootnoteAnch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2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и в культуре постмодернизма.</w:t>
      </w:r>
    </w:p>
    <w:p w:rsidR="005F50AB" w:rsidRDefault="006C564F" w:rsidP="00242A00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нами был осуществлен краткий обзор философской составляющей понятия абсурда, его ключевых характеристик. Теперь же обратимся к собственно языковому аспекту исследуемого феномена и рассмотрим основные подходы к лингвистическому анализу абсурда</w:t>
      </w:r>
      <w:r w:rsidR="00E2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4AFF" w:rsidRPr="00FF0218" w:rsidRDefault="00E24AFF" w:rsidP="00FF0218">
      <w:pPr>
        <w:pStyle w:val="2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104137074"/>
      <w:r w:rsidRPr="00FF0218">
        <w:rPr>
          <w:rFonts w:ascii="Times New Roman" w:hAnsi="Times New Roman" w:cs="Times New Roman"/>
          <w:color w:val="000000" w:themeColor="text1"/>
          <w:sz w:val="28"/>
          <w:szCs w:val="28"/>
        </w:rPr>
        <w:t>Абсурд как предмет лингвистического анализа</w:t>
      </w:r>
      <w:bookmarkEnd w:id="14"/>
    </w:p>
    <w:p w:rsidR="005F50AB" w:rsidRDefault="00E24AFF" w:rsidP="00242A00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стоит отметить</w:t>
      </w:r>
      <w:r w:rsidR="006C5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 изучения категории</w:t>
      </w:r>
      <w:r w:rsidR="006C5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абсурд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C5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собственно лингвистическом аспекте </w:t>
      </w:r>
      <w:r w:rsidR="006C5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по-прежнему остается недостаточно изученным. Выше нами уже были прямо или косвенно упомянуты некоторые языковые проявления абсурда, заключающиеся в нарушении логических постулатов и причинно-следственных связей, распада процесса означивания и коммуникации и т.д. Однако первое, что было нами, вслед за О. Бурениной, охарактеризовано – восприятие абсурда сквозь призму </w:t>
      </w:r>
      <w:r w:rsidR="006C5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эстетики, представлений о гармоничности в искусстве, а следовательно, и нормативности. Именно ортологический аспект, пожалуй, можно назвать наиболее разработанным в связи с проблематикой абсурда. Так, например, изучением языковых аномалий занималась Н.Д. Арутюнова (впоследствии выступив редактором целого сборника, посвященного противоречивостям и текстовым аномалиям): она описала существование ненормативных явлений на уровне как семантическом, так и синтаксическом, а также справедливо указала на их связь с концептом причины. Абсурдный нарратив, по мнению исследовательницы, целиком выпадает из нормативной семантической парадигмы (в отличие от, например, средств художественной выразительности — тропов и риторических фигур — основанных, грубо говоря, на употреблении слов в их переносных, несловарных значениях или же нетипичных сочетаний с целью создания образности), а потому и вовсе не может быть интерпретирован</w:t>
      </w:r>
      <w:r w:rsidR="006C564F">
        <w:rPr>
          <w:rStyle w:val="FootnoteAnch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3"/>
      </w:r>
      <w:r w:rsidR="006C5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Об этом же в дальнейшим писали Т.В. Булыгина и А.Д. Шмелев, выделяя два типа аномальных высказываний: способных и не способных получить стандартную интерпретацию. В случае с первыми говорящий как бы достраивает смысл на основе постулатов нормального речевого общения. Высказывания второго типа акцентируют внимание на самом факте 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ушения правила с целью создания</w:t>
      </w:r>
      <w:r w:rsidR="006C5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например, комического эффекта в результате языковой игры. Важно отметить, что исследователи исключают экстралингвистический фактор и не относят к семантическим аномалиям всевозможные нарушения бытовой логики, несоответствующим нашим представлениям о мироустройстве, а также тексты с «необычным содержанием», определяемые Булыгиной и Шмелевым как абсурдные</w:t>
      </w:r>
      <w:r w:rsidR="006C564F">
        <w:rPr>
          <w:rStyle w:val="FootnoteAnch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"/>
      </w:r>
      <w:r w:rsidR="006C5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Проблемам нарушения сочетаемости посвящены работы Н.Н. Золиной (подобные аномальные конструкции она, вслед за Н. Хомским, рассматривала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«полуотмеченные»</w:t>
      </w:r>
      <w:r>
        <w:rPr>
          <w:rStyle w:val="FootnoteAnch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5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 Л.В. Кнориной. В статье последней стоит обратить внимание на  следующую идею: все ненормативные явления по-прежнему остаются в традиционной парадигме, и анализировать их следует по стандартным механизмам интерпретации</w:t>
      </w:r>
      <w:r>
        <w:rPr>
          <w:rStyle w:val="FootnoteAnch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Это возвращает нас к размышлениям о том, что абсурд не вполне правомерно называть простым отрицанием смысла. Об этом, кстати, писала В.Ю. Новикова в связи с изучением коммуникативно-прагмат</w:t>
      </w:r>
      <w:r w:rsidR="0018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ической стороны абсурда. По мне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исследовательницы, интерпретация аномального содержания, не соответствующего базовым законам логики и противоречащего адекватному мировосприятию, во многом зависит от реципиента, который самостоятельно конструирует сигнификативную  и денотативную связь внутри языкового знака, как бы заполняя его смыслами. Идея же полного опустошения знака представляется фиктивной, как с точки зрения языковой, так и онтологической: смысл существует всегда, но он оказывается «неустойчивым», получающим всё новые реализации в воспринимающем сознании и во многом зависит именно от его когнитивных установок</w:t>
      </w:r>
      <w:r>
        <w:rPr>
          <w:rStyle w:val="FootnoteAnch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7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включения экстралингвистических данных писала и И.М. Кобозева, выделяя два ключевых типа языковых аномалий: собственно семантических и прагмасемантических. Если для первых характерны собственно языковые нарушения, которые могут быть обнаружены без привлечения какого-либо контекста (учитывая лишь нормативность словоупотреблений, закрепленную в словарях и грамматиках), то для вторых требуется привлечение общего когнитивного фона,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поскольку в столкновение вступают конвенциональные и неконвенциональные смысловые компоненты</w:t>
      </w:r>
      <w:r>
        <w:rPr>
          <w:rStyle w:val="FootnoteAnch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8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Упомянутые и кратко охарактеризованные исследования в строгом смысле не относятся к проблематике абсурда, затрагивая её лишь частично, однако в них уже были намечены ключевые подходы к пониманию природы абсурдного. В первую очередь отметим её ненормативность и аномальность, причем на всех уровнях: не только собственно лингвистическом, но и концептуальном. Абсурдное мировосприятие оказывается в целом противоречащим традиционной картине мира, конвенциональным представлениям не только об устройстве и функционировании языка (что и эксплицируется через всевозможные нарушения правил), но и самого существования человека в реальности (крайне нетипичные и «странные» сюжеты,  не соотносимые с дискурсивными практиками) и социуме (невозможность эффективной коммуникации). Лейтмотивом здесь, как кажется, является именно разрыв связей, будь то лексико-семантические, синтаксические или прагматические. Таково наше компилятивное определение абсурда.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методологической базой для нашего исследования послужили те немногочисленные лингвистические работы, целиком посвящённые комплексному изучению феномена абсурда: диссертации и сопутствующие им статьи В.Ю. Новиковой [Новикова, 2002, 2009; Новикова, Басыров, 2021] и О.В. Кравченко [Кравченко, 2008, 2010] , а также отдельные публикации А.С. Кравеца [Кравец, 2004], В.И. Карасика </w:t>
      </w:r>
      <w:bookmarkStart w:id="15" w:name="__DdeLink__702_105560258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[Карасик, 2005]</w:t>
      </w:r>
      <w:bookmarkEnd w:id="1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М.С. Гревцева [Гревцев, 2007].</w:t>
      </w:r>
    </w:p>
    <w:p w:rsidR="001825A4" w:rsidRDefault="006C564F" w:rsidP="001825A4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Объединяет перечисленные исследования, во-первых, понимание абсурда как дискурсивного явления, более того, с принципиальной открытостью, незавершенностью сигнификативного процесса. Во-вторых, как феномена, моделирующего альтернативную картину мира, не соответствующую устоявшимся представлениям и знаниям о мире [Карасик, 2005]. В-третьих, как сознательно организованного явления (в отличие от непроизвольных ненормативных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словоупотреблений), и, в-четвертых, многоаспектного. Лингвистами были синтезированы различные уровни анализа и, как следствие, доказано существование абсурда на всех языковых «ярусах». </w:t>
      </w:r>
    </w:p>
    <w:p w:rsidR="001825A4" w:rsidRDefault="006C564F" w:rsidP="001825A4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это было сделано В.Ю. Новиковой: она отметила реализации «бессмысленного» в морфемике, лексике и синтаксисе, а также описала эти «абсурдные субстанции», по существу, с коммуникативно-прагматической точки зрения (обращаясь к пресуппозитивным знаниям </w:t>
      </w:r>
      <w:r w:rsidR="0018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коммуникантов, смоделировала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механизмы интерпретации и возможные результаты коммунникативного акта), наметив перспективы для дальнейшего изучения [Новикова, 2002]. Кравец в своей работе разграничил два типа абсурда (нарушение семантических конвенций и коммуникативных принципов) и обозначил в связи с этим основные языковые приемы. Так, ситуация первого типа происходит вследствие аномалий в лексической сочетаемости, синтаксической организации и/или категориальном согласовании. Для успешности речевого акта (второй тип) необходимо также соблюдение </w:t>
      </w:r>
      <w:r w:rsidR="0018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социокультурных норм, совпадение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контекста общения, фоновых знаний и т. н. «прагматических презумпций», а также ясность интенций, целевых установок говорящих. Общим для об</w:t>
      </w:r>
      <w:r w:rsidR="0018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оих типов, пожалуй, 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 пресуппозитивности и, соответственно, требование некого непротиворечивого представления о «положении дел», воз</w:t>
      </w:r>
      <w:r w:rsidR="0018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можность соотнесения с ситуацие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(не обязательно реальной, главное, соответствующей миру, заданному в тексте пресуппозицией) [Кравец, 2004]. </w:t>
      </w:r>
    </w:p>
    <w:p w:rsidR="008A5643" w:rsidRDefault="006C564F" w:rsidP="008A5643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 О.В. Кравченко представлена, пожалуй, наиболее четкая и последовательная классификация: абсурд она рассматривает как явления десемантизации, депрагматизации и деструктуризации. В первом случае мы имеем дело с сигнификативными (например, не реализуется словарное значение), денотативными или синтагматическими  (т. е. касающихся лексической сочетаемости) аномалиями; во втором — с коммуникативными и когнитивными (отсутствие целостной и непротиворечивой картины мира, её «нереференциальность» по отношению к существующему когнитивному фону); в третьем — с нарушением связности формальной (когезии) и смысловой (когерентности) [Кравченко, 2010]. </w:t>
      </w:r>
    </w:p>
    <w:p w:rsidR="008A5643" w:rsidRPr="00FF0218" w:rsidRDefault="008A5643" w:rsidP="00242A00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Итак, нами был осуществлён краткий историографический обзор</w:t>
      </w:r>
      <w:r w:rsidR="00433ADA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</w:t>
      </w:r>
      <w:r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лингвистических ис</w:t>
      </w:r>
      <w:r w:rsidR="00635C09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следований феномена абсурда</w:t>
      </w:r>
      <w:r w:rsidR="00433ADA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комплексных, затрагивающих одновременно несколько аспектов анализа, так и</w:t>
      </w:r>
      <w:r w:rsidR="00635C09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ADA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частных, </w:t>
      </w:r>
      <w:r w:rsidR="00635C09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посвященных </w:t>
      </w:r>
      <w:r w:rsidR="00433ADA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отдельным проблемам языкового выражения абсурда. Как уже отмечалось ранее, </w:t>
      </w:r>
      <w:r w:rsidR="006F126A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настоящей работы является недостаточно разработанной в теоретическом аспекте, нуждается в выработке более точных подходов к анализу текста, классификации средств </w:t>
      </w:r>
      <w:r w:rsidR="00242A00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абсурдного эффекта.</w:t>
      </w:r>
    </w:p>
    <w:p w:rsidR="00AA4D44" w:rsidRPr="00FF0218" w:rsidRDefault="00242A00" w:rsidP="00FF0218">
      <w:pPr>
        <w:pStyle w:val="2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16" w:name="_Toc104137075"/>
      <w:r w:rsidRPr="00FF02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Методологическая база исследования</w:t>
      </w:r>
      <w:bookmarkEnd w:id="16"/>
    </w:p>
    <w:p w:rsidR="007A7A2B" w:rsidRPr="00FF0218" w:rsidRDefault="009124A1" w:rsidP="007A7A2B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цели нашей работы было обозначено описание фрагментов абсурдистской картины мира в хармсовской прозе. В связи с этим необходимо отметить, что картина мира понимается нами как способ восприятия мира, совокупность представлений о нем, выраженных в языке</w:t>
      </w:r>
      <w:r w:rsidRPr="00FF0218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9"/>
      </w:r>
      <w:r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53E23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оказывается справедливым и по отношению к понятию языковой картины мира писателя, с тем ли</w:t>
      </w:r>
      <w:r w:rsidR="004F49FC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 отличием, что в ней зафиксирован</w:t>
      </w:r>
      <w:r w:rsidR="00675C88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индивидуальные особенности</w:t>
      </w:r>
      <w:r w:rsidR="004F49FC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мироощущения</w:t>
      </w:r>
      <w:r w:rsidR="00675C88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9FC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75C88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«</w:t>
      </w:r>
      <w:r w:rsidR="004F49FC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преломления</w:t>
      </w:r>
      <w:r w:rsidR="00675C88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F49FC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действительности</w:t>
      </w:r>
      <w:r w:rsidR="00675C88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отдельной личностью</w:t>
      </w:r>
      <w:r w:rsidR="004F49FC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Ключом к анализу </w:t>
      </w:r>
      <w:r w:rsidR="00675C88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авторской картины мира, таким образом, является рассмотрение его </w:t>
      </w:r>
      <w:r w:rsidR="0033115D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идиостиля, </w:t>
      </w:r>
      <w:r w:rsidR="00675C88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«индивидуальной языковой системы», свидетельствующей о </w:t>
      </w:r>
      <w:r w:rsidR="0033115D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C88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пецифике</w:t>
      </w:r>
      <w:r w:rsidR="007A7A2B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художественного мышления</w:t>
      </w:r>
      <w:r w:rsidR="007A7A2B" w:rsidRPr="00FF0218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0"/>
      </w:r>
      <w:r w:rsidR="007A7A2B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5C88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51A2" w:rsidRDefault="00DD0A79" w:rsidP="007951A2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круг задач настоящего исследования не входит исчерпывающее, всестороннее описание хармсовской языковой картины мира</w:t>
      </w:r>
      <w:r w:rsidR="00333375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фокусе нашего внимания окажутся лишь отдельные её фрагменты, непосредственно</w:t>
      </w:r>
      <w:r w:rsidR="0033115D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связанные с проявлениями абсурда. Так как абсурд понимается нами как дискурсивное</w:t>
      </w:r>
      <w:r w:rsidR="00B66714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сознательно организованное</w:t>
      </w:r>
      <w:r w:rsidR="0033115D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явление, противоречащее </w:t>
      </w:r>
      <w:r w:rsidR="00B66714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общепринятым нормам </w:t>
      </w:r>
      <w:r w:rsidR="00333375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66714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лингвистическом, так и концептуальном плане</w:t>
      </w:r>
      <w:r w:rsidR="00333375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66714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</w:t>
      </w:r>
      <w:r w:rsidR="00333375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наибольшая часть исследования будет отведена анализу разнообразных</w:t>
      </w:r>
      <w:r w:rsidR="007951A2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языковых</w:t>
      </w:r>
      <w:r w:rsidR="00333375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аномалий, наблюдаемых в текстах </w:t>
      </w:r>
      <w:r w:rsidR="00333375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Хармса, и </w:t>
      </w:r>
      <w:r w:rsidR="007951A2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связанных с ними </w:t>
      </w:r>
      <w:r w:rsidR="00333375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нетипичных представлениях о мире</w:t>
      </w:r>
      <w:r w:rsidR="007951A2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и является «фундаментом» </w:t>
      </w:r>
      <w:r w:rsidR="00AF56CF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описываемой </w:t>
      </w:r>
      <w:r w:rsidR="007951A2" w:rsidRPr="00FF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абсурдистской картины мира.</w:t>
      </w:r>
    </w:p>
    <w:p w:rsidR="005F50AB" w:rsidRDefault="006C564F" w:rsidP="00242A00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нашей работы, вслед за </w:t>
      </w:r>
      <w:r w:rsidR="00795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Кравченко</w:t>
      </w:r>
      <w:r w:rsidR="00795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[Кравченко, 2010]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будут представлены поуровнево, в соответствии с традиционной семиотической триадой: семантикой, синтактикой и прагматикой. В первом случае нас будут интересовать всевозможные трансформации внутри языкового знака: как с формальной точки зрения (ненормативная орфография), так и с содержательной (нетипичные способы актуализации лексического значения, окказиональные словоупотребления, нарушения сочетаемости </w:t>
      </w:r>
      <w:r w:rsidR="00261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семантической конгруэнтности);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объектом, соответственно, станут слова и словосочетания.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втором уровне нами будут рассмотрены нарушения когезии (формально-грамматических связей) и когерентности (как тематического, концептуального и модального единства), в качестве объекта в данном случае выступают как межпредложенческие связи, абзацы и ССЦ,</w:t>
      </w:r>
      <w:r w:rsidR="0092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текст в целом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прагматикой нас будут интересовать во-первых, особенности протекания коммуникации, и в данном случае возможен двусторонний подход: когда объектом исследования становится диалогический дискурс, воспроизведенный в тексте (т. е. ситуации общения непосредственно между персонажами), или же когда сам текст рассматривается как продукт коммуникативного акта, где адресатом оказывается читатель, а адресантом — автор. Во-вторых, будут затронуты некоторые когнитивные особенности, отраженные в смоделированной автором абсурдистской картине мира, концептуально отличающейся от традиционной. Объектом здесь окажутся более крупные единицы — фреймовые структуры. </w:t>
      </w:r>
    </w:p>
    <w:p w:rsidR="00EC2C82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Отметим, что коммуникативно-прагматический аспект апеллирует к экстралингвистическим данным в неразрывной связи с собственно лингвистическими, а потому будет постепенно включаться нами при рассмотрении языковых средств выражения абсурда на уровне семантики и синтактики, проходя красной нитью через всё исследование.</w:t>
      </w:r>
    </w:p>
    <w:p w:rsidR="005F50AB" w:rsidRDefault="005F50AB">
      <w:pPr>
        <w:spacing w:after="0" w:line="360" w:lineRule="auto"/>
        <w:ind w:left="-540" w:right="-284" w:firstLine="1249"/>
        <w:jc w:val="both"/>
      </w:pPr>
    </w:p>
    <w:p w:rsidR="005F50AB" w:rsidRPr="00AA4D44" w:rsidRDefault="006C564F" w:rsidP="00AA4D44">
      <w:pPr>
        <w:spacing w:after="0" w:line="360" w:lineRule="auto"/>
        <w:ind w:left="-540" w:right="-284" w:firstLine="1249"/>
        <w:jc w:val="both"/>
        <w:rPr>
          <w:rFonts w:ascii="Spectral" w:hAnsi="Spectral"/>
          <w:color w:val="000000"/>
          <w:sz w:val="27"/>
          <w:szCs w:val="27"/>
          <w:highlight w:val="white"/>
        </w:rPr>
      </w:pPr>
      <w:r>
        <w:br w:type="page"/>
      </w:r>
    </w:p>
    <w:p w:rsidR="005F50AB" w:rsidRPr="00FF0218" w:rsidRDefault="006C564F" w:rsidP="007951A2">
      <w:pPr>
        <w:pStyle w:val="1"/>
        <w:spacing w:line="360" w:lineRule="auto"/>
        <w:rPr>
          <w:rFonts w:ascii="Times New Roman" w:hAnsi="Times New Roman"/>
        </w:rPr>
      </w:pPr>
      <w:bookmarkStart w:id="17" w:name="_Toc41407284"/>
      <w:bookmarkStart w:id="18" w:name="_Toc41362461"/>
      <w:bookmarkStart w:id="19" w:name="_Toc41359658"/>
      <w:bookmarkStart w:id="20" w:name="_Toc84956446"/>
      <w:bookmarkStart w:id="21" w:name="_Toc104137076"/>
      <w:r w:rsidRPr="00FF0218">
        <w:rPr>
          <w:rFonts w:ascii="Times New Roman" w:hAnsi="Times New Roman"/>
        </w:rPr>
        <w:lastRenderedPageBreak/>
        <w:t>Глава 2</w:t>
      </w:r>
      <w:bookmarkEnd w:id="17"/>
      <w:bookmarkEnd w:id="18"/>
      <w:bookmarkEnd w:id="19"/>
      <w:bookmarkEnd w:id="20"/>
      <w:r w:rsidRPr="00FF0218">
        <w:rPr>
          <w:rFonts w:ascii="Times New Roman" w:hAnsi="Times New Roman"/>
        </w:rPr>
        <w:t>. Языковые средства выражения абсурда в прозе Хармса</w:t>
      </w:r>
      <w:bookmarkEnd w:id="21"/>
    </w:p>
    <w:p w:rsidR="00AF56CF" w:rsidRPr="00FF0218" w:rsidRDefault="008F1B18" w:rsidP="00345270">
      <w:pPr>
        <w:spacing w:line="360" w:lineRule="auto"/>
        <w:ind w:left="-567" w:right="-285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FF0218">
        <w:rPr>
          <w:rFonts w:ascii="Times New Roman" w:hAnsi="Times New Roman" w:cs="Times New Roman"/>
          <w:sz w:val="28"/>
          <w:szCs w:val="28"/>
        </w:rPr>
        <w:t xml:space="preserve">В настоящей главе будут проанализированы языковые проявления абсурдного на трех уровнях, взаимодополняющих друг друга при описании языковой картины мира в прозе Хармса и соответствующих трем параграфам </w:t>
      </w:r>
      <w:r w:rsidR="00345270" w:rsidRPr="00FF021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FF0218">
        <w:rPr>
          <w:rFonts w:ascii="Times New Roman" w:hAnsi="Times New Roman" w:cs="Times New Roman"/>
          <w:sz w:val="28"/>
          <w:szCs w:val="28"/>
        </w:rPr>
        <w:t>главы</w:t>
      </w:r>
      <w:r w:rsidR="00345270" w:rsidRPr="00FF0218">
        <w:rPr>
          <w:rFonts w:ascii="Times New Roman" w:hAnsi="Times New Roman" w:cs="Times New Roman"/>
          <w:sz w:val="28"/>
          <w:szCs w:val="28"/>
        </w:rPr>
        <w:t>: семантики, синтактики и прагматики</w:t>
      </w:r>
      <w:r w:rsidRPr="00FF0218">
        <w:rPr>
          <w:rFonts w:ascii="Times New Roman" w:hAnsi="Times New Roman" w:cs="Times New Roman"/>
          <w:sz w:val="28"/>
          <w:szCs w:val="28"/>
        </w:rPr>
        <w:t>.</w:t>
      </w:r>
    </w:p>
    <w:p w:rsidR="007951A2" w:rsidRPr="00AA4D44" w:rsidRDefault="007951A2" w:rsidP="00AA4D44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104137077"/>
      <w:r w:rsidRPr="00FF0218">
        <w:rPr>
          <w:rFonts w:ascii="Times New Roman" w:hAnsi="Times New Roman" w:cs="Times New Roman"/>
          <w:color w:val="000000" w:themeColor="text1"/>
          <w:sz w:val="28"/>
          <w:szCs w:val="28"/>
        </w:rPr>
        <w:t>2.1. Семантический уровень</w:t>
      </w:r>
      <w:bookmarkEnd w:id="22"/>
    </w:p>
    <w:p w:rsidR="005F50AB" w:rsidRDefault="006C564F" w:rsidP="007951A2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языковых проявлений абсурдного мы начнем с семантического уровня. Прежде чем перейти к рассмотрению собственно соотношений означаемого и означающего и возникающих на этом уровне аномалий, нам кажется важным отметить многочисленные орфографические девиации, которыми буквально изобилуют хармсовские тексты. В связи с этим актуализируется затронутая нами в предыдущей главе проблема сознательности порождения абсурдного дискурса: принципиально важно отличать случайные ошибки, возникшие по причине недостаточного уровня грамотности автора, и опечатки от намеренного нарушения орфографических и орфоэпических норм.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текстологический аспект этой проблематики в творчестве Д. Хармса указывал А.А. Кобринский: публикации текстов оказываются крайне непоследовательными, варианты написаний в разных изданиях зачастую не совпадают. Многие редакторы, например, корректировали тексты полностью в соответствии с нормой, устраняя все имеющиеся орфографические и пунктуационные недочеты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 В нашем исследовании матери</w:t>
      </w:r>
      <w:r w:rsidR="0035266E">
        <w:rPr>
          <w:rFonts w:ascii="Times New Roman" w:hAnsi="Times New Roman" w:cs="Times New Roman"/>
          <w:sz w:val="28"/>
          <w:szCs w:val="28"/>
        </w:rPr>
        <w:t xml:space="preserve">ал будет цитироваться по </w:t>
      </w:r>
      <w:r>
        <w:rPr>
          <w:rFonts w:ascii="Times New Roman" w:hAnsi="Times New Roman" w:cs="Times New Roman"/>
          <w:sz w:val="28"/>
          <w:szCs w:val="28"/>
        </w:rPr>
        <w:t xml:space="preserve">собранию сочинений под редакцией В. Сажина, где впервые авторская орфография и пунктуация сохранялась наиболее системно и с «минимальными потерями».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проблема по-прежнему остается актуальной и дискуссионной. Мы не можем с полной уверенностью утверждать, в каких случаях имеет место быть сознательное отступление от закрепленных правил. Главным аргументом в пользу того, что Хармс всё же намеренно искажал графический облик слова,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соединение нормативных и ненормативных написаний в рамках одного или нескольких текстов. Примечательно, что в некоторых случаях орфографический «сдвиг» возникает именно в тот момент, когда в текст вводится нетипичное содержание, как бы нарушая и эпатируя читательское ожидание; тогда орфографическая девиация становится своеобразным маркером абсурдного нарратива.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t>Кратко охарактеризуем встречающиеся у Хармса орфографические аномалии. Значительная их часть продиктована стремлением к передаче особенностей произношения на письме (наподобие фонетического принципа): напр., «фанарь», «тапор»</w:t>
      </w:r>
      <w:r w:rsidR="00A36BEA">
        <w:rPr>
          <w:rFonts w:ascii="Times New Roman" w:hAnsi="Times New Roman" w:cs="Times New Roman"/>
          <w:sz w:val="28"/>
          <w:szCs w:val="28"/>
        </w:rPr>
        <w:t xml:space="preserve"> </w:t>
      </w:r>
      <w:r w:rsidR="00A36BEA" w:rsidRPr="00B648CE">
        <w:rPr>
          <w:rFonts w:ascii="Times New Roman" w:hAnsi="Times New Roman" w:cs="Times New Roman"/>
          <w:sz w:val="28"/>
          <w:szCs w:val="28"/>
        </w:rPr>
        <w:t>[1,</w:t>
      </w:r>
      <w:r w:rsidR="00A36BEA">
        <w:rPr>
          <w:rFonts w:ascii="Times New Roman" w:hAnsi="Times New Roman" w:cs="Times New Roman"/>
          <w:sz w:val="28"/>
          <w:szCs w:val="28"/>
        </w:rPr>
        <w:t xml:space="preserve"> 31</w:t>
      </w:r>
      <w:r w:rsidR="00A36BEA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«наровят»</w:t>
      </w:r>
      <w:r w:rsidR="00A36BEA">
        <w:rPr>
          <w:rFonts w:ascii="Times New Roman" w:hAnsi="Times New Roman" w:cs="Times New Roman"/>
          <w:sz w:val="28"/>
          <w:szCs w:val="28"/>
        </w:rPr>
        <w:t xml:space="preserve"> </w:t>
      </w:r>
      <w:r w:rsidR="00A36BEA" w:rsidRPr="00B648CE">
        <w:rPr>
          <w:rFonts w:ascii="Times New Roman" w:hAnsi="Times New Roman" w:cs="Times New Roman"/>
          <w:sz w:val="28"/>
          <w:szCs w:val="28"/>
        </w:rPr>
        <w:t>[1,</w:t>
      </w:r>
      <w:r w:rsidR="00A36BEA">
        <w:rPr>
          <w:rFonts w:ascii="Times New Roman" w:hAnsi="Times New Roman" w:cs="Times New Roman"/>
          <w:sz w:val="28"/>
          <w:szCs w:val="28"/>
        </w:rPr>
        <w:t xml:space="preserve"> 24</w:t>
      </w:r>
      <w:r w:rsidR="00A36BEA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«камод»</w:t>
      </w:r>
      <w:r w:rsidR="00A36BEA">
        <w:rPr>
          <w:rFonts w:ascii="Times New Roman" w:hAnsi="Times New Roman" w:cs="Times New Roman"/>
          <w:sz w:val="28"/>
          <w:szCs w:val="28"/>
        </w:rPr>
        <w:t xml:space="preserve"> [1, 16</w:t>
      </w:r>
      <w:r w:rsidR="00A36BEA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«ораньжевые»</w:t>
      </w:r>
      <w:r w:rsidR="00A36BEA">
        <w:rPr>
          <w:rFonts w:ascii="Times New Roman" w:hAnsi="Times New Roman" w:cs="Times New Roman"/>
          <w:sz w:val="28"/>
          <w:szCs w:val="28"/>
        </w:rPr>
        <w:t xml:space="preserve"> </w:t>
      </w:r>
      <w:r w:rsidR="00A36BEA" w:rsidRPr="00B648CE">
        <w:rPr>
          <w:rFonts w:ascii="Times New Roman" w:hAnsi="Times New Roman" w:cs="Times New Roman"/>
          <w:sz w:val="28"/>
          <w:szCs w:val="28"/>
        </w:rPr>
        <w:t>[1,</w:t>
      </w:r>
      <w:r w:rsidR="00A36BEA">
        <w:rPr>
          <w:rFonts w:ascii="Times New Roman" w:hAnsi="Times New Roman" w:cs="Times New Roman"/>
          <w:sz w:val="28"/>
          <w:szCs w:val="28"/>
        </w:rPr>
        <w:t xml:space="preserve"> </w:t>
      </w:r>
      <w:r w:rsidR="00EF3A97">
        <w:rPr>
          <w:rFonts w:ascii="Times New Roman" w:hAnsi="Times New Roman" w:cs="Times New Roman"/>
          <w:sz w:val="28"/>
          <w:szCs w:val="28"/>
        </w:rPr>
        <w:t>47</w:t>
      </w:r>
      <w:r w:rsidR="00A36BEA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«извощики»</w:t>
      </w:r>
      <w:r w:rsidR="005C0948">
        <w:rPr>
          <w:rFonts w:ascii="Times New Roman" w:hAnsi="Times New Roman" w:cs="Times New Roman"/>
          <w:sz w:val="28"/>
          <w:szCs w:val="28"/>
        </w:rPr>
        <w:t xml:space="preserve"> </w:t>
      </w:r>
      <w:r w:rsidR="005C0948" w:rsidRPr="00B648CE">
        <w:rPr>
          <w:rFonts w:ascii="Times New Roman" w:hAnsi="Times New Roman" w:cs="Times New Roman"/>
          <w:sz w:val="28"/>
          <w:szCs w:val="28"/>
        </w:rPr>
        <w:t>[1,</w:t>
      </w:r>
      <w:r w:rsidR="005C0948">
        <w:rPr>
          <w:rFonts w:ascii="Times New Roman" w:hAnsi="Times New Roman" w:cs="Times New Roman"/>
          <w:sz w:val="28"/>
          <w:szCs w:val="28"/>
        </w:rPr>
        <w:t xml:space="preserve"> 16</w:t>
      </w:r>
      <w:r w:rsidR="005C0948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«ризинки»</w:t>
      </w:r>
      <w:r w:rsidR="005C0948">
        <w:rPr>
          <w:rFonts w:ascii="Times New Roman" w:hAnsi="Times New Roman" w:cs="Times New Roman"/>
          <w:sz w:val="28"/>
          <w:szCs w:val="28"/>
        </w:rPr>
        <w:t xml:space="preserve"> </w:t>
      </w:r>
      <w:r w:rsidR="005C0948" w:rsidRPr="00B648CE">
        <w:rPr>
          <w:rFonts w:ascii="Times New Roman" w:hAnsi="Times New Roman" w:cs="Times New Roman"/>
          <w:sz w:val="28"/>
          <w:szCs w:val="28"/>
        </w:rPr>
        <w:t>[1,</w:t>
      </w:r>
      <w:r w:rsidR="005C0948">
        <w:rPr>
          <w:rFonts w:ascii="Times New Roman" w:hAnsi="Times New Roman" w:cs="Times New Roman"/>
          <w:sz w:val="28"/>
          <w:szCs w:val="28"/>
        </w:rPr>
        <w:t xml:space="preserve"> 110</w:t>
      </w:r>
      <w:r w:rsidR="005C0948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т.п. В репликах персонажей это становится яркой портретной характеристикой, свидетельствующей в том числе об уровне развития речевой культуры. В данных случаях аномалии имитируют разговорную речь («нечайно»</w:t>
      </w:r>
      <w:r w:rsidR="00EF3A97">
        <w:rPr>
          <w:rFonts w:ascii="Times New Roman" w:hAnsi="Times New Roman" w:cs="Times New Roman"/>
          <w:sz w:val="28"/>
          <w:szCs w:val="28"/>
        </w:rPr>
        <w:t xml:space="preserve"> </w:t>
      </w:r>
      <w:r w:rsidR="00EF3A97" w:rsidRPr="00B648CE">
        <w:rPr>
          <w:rFonts w:ascii="Times New Roman" w:hAnsi="Times New Roman" w:cs="Times New Roman"/>
          <w:sz w:val="28"/>
          <w:szCs w:val="28"/>
        </w:rPr>
        <w:t>[1,</w:t>
      </w:r>
      <w:r w:rsidR="00EF3A97">
        <w:rPr>
          <w:rFonts w:ascii="Times New Roman" w:hAnsi="Times New Roman" w:cs="Times New Roman"/>
          <w:sz w:val="28"/>
          <w:szCs w:val="28"/>
        </w:rPr>
        <w:t xml:space="preserve"> 47</w:t>
      </w:r>
      <w:r w:rsidR="00EF3A97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«итти»</w:t>
      </w:r>
      <w:r w:rsidR="00B648CE">
        <w:rPr>
          <w:rFonts w:ascii="Times New Roman" w:hAnsi="Times New Roman" w:cs="Times New Roman"/>
          <w:sz w:val="28"/>
          <w:szCs w:val="28"/>
        </w:rPr>
        <w:t xml:space="preserve"> </w:t>
      </w:r>
      <w:r w:rsidR="00EF3A97">
        <w:rPr>
          <w:rFonts w:ascii="Times New Roman" w:hAnsi="Times New Roman" w:cs="Times New Roman"/>
          <w:sz w:val="28"/>
          <w:szCs w:val="28"/>
        </w:rPr>
        <w:t>[1, 9</w:t>
      </w:r>
      <w:r w:rsidR="00B648CE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), зачастую с включением элементов, близким к просторечию (напр., «заплотишь»</w:t>
      </w:r>
      <w:r w:rsidR="00611064">
        <w:rPr>
          <w:rFonts w:ascii="Times New Roman" w:hAnsi="Times New Roman" w:cs="Times New Roman"/>
          <w:sz w:val="28"/>
          <w:szCs w:val="28"/>
        </w:rPr>
        <w:t xml:space="preserve"> [1, 16</w:t>
      </w:r>
      <w:r w:rsidR="00B648CE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), в том числе и в окказиональных формах (напр., «мошейник»</w:t>
      </w:r>
      <w:r w:rsidR="00EF3A97">
        <w:rPr>
          <w:rFonts w:ascii="Times New Roman" w:hAnsi="Times New Roman" w:cs="Times New Roman"/>
          <w:sz w:val="28"/>
          <w:szCs w:val="28"/>
        </w:rPr>
        <w:t xml:space="preserve"> </w:t>
      </w:r>
      <w:r w:rsidR="00EF3A97" w:rsidRPr="00B648CE">
        <w:rPr>
          <w:rFonts w:ascii="Times New Roman" w:hAnsi="Times New Roman" w:cs="Times New Roman"/>
          <w:sz w:val="28"/>
          <w:szCs w:val="28"/>
        </w:rPr>
        <w:t>[1,</w:t>
      </w:r>
      <w:r w:rsidR="00EF3A97">
        <w:rPr>
          <w:rFonts w:ascii="Times New Roman" w:hAnsi="Times New Roman" w:cs="Times New Roman"/>
          <w:sz w:val="28"/>
          <w:szCs w:val="28"/>
        </w:rPr>
        <w:t xml:space="preserve"> 105</w:t>
      </w:r>
      <w:r w:rsidR="00EF3A97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«волчебница»</w:t>
      </w:r>
      <w:r w:rsidR="00B648CE" w:rsidRPr="00B648CE">
        <w:rPr>
          <w:rFonts w:ascii="Times New Roman" w:hAnsi="Times New Roman" w:cs="Times New Roman"/>
          <w:sz w:val="28"/>
          <w:szCs w:val="28"/>
        </w:rPr>
        <w:t xml:space="preserve"> [1,</w:t>
      </w:r>
      <w:r w:rsidR="00B648CE">
        <w:rPr>
          <w:rFonts w:ascii="Times New Roman" w:hAnsi="Times New Roman" w:cs="Times New Roman"/>
          <w:sz w:val="28"/>
          <w:szCs w:val="28"/>
        </w:rPr>
        <w:t xml:space="preserve"> </w:t>
      </w:r>
      <w:r w:rsidR="00611064">
        <w:rPr>
          <w:rFonts w:ascii="Times New Roman" w:hAnsi="Times New Roman" w:cs="Times New Roman"/>
          <w:sz w:val="28"/>
          <w:szCs w:val="28"/>
        </w:rPr>
        <w:t>133</w:t>
      </w:r>
      <w:r w:rsidR="00B648CE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 Отметим и последовательные фиксации в репликах героев речевых нарушений (чаще всего в произношении шипящих и свистящих): «Вот это ждорово! Я бы тоже швиштела»</w:t>
      </w:r>
      <w:r w:rsidR="00B648CE" w:rsidRPr="0035266E">
        <w:rPr>
          <w:rFonts w:ascii="Times New Roman" w:hAnsi="Times New Roman" w:cs="Times New Roman"/>
          <w:sz w:val="28"/>
          <w:szCs w:val="28"/>
        </w:rPr>
        <w:t xml:space="preserve"> </w:t>
      </w:r>
      <w:r w:rsidR="00B648CE" w:rsidRPr="00B648CE">
        <w:rPr>
          <w:rFonts w:ascii="Times New Roman" w:hAnsi="Times New Roman" w:cs="Times New Roman"/>
          <w:sz w:val="28"/>
          <w:szCs w:val="28"/>
        </w:rPr>
        <w:t>[1,</w:t>
      </w:r>
      <w:r w:rsidR="00B648CE">
        <w:rPr>
          <w:rFonts w:ascii="Times New Roman" w:hAnsi="Times New Roman" w:cs="Times New Roman"/>
          <w:sz w:val="28"/>
          <w:szCs w:val="28"/>
        </w:rPr>
        <w:t xml:space="preserve"> </w:t>
      </w:r>
      <w:r w:rsidR="00611064">
        <w:rPr>
          <w:rFonts w:ascii="Times New Roman" w:hAnsi="Times New Roman" w:cs="Times New Roman"/>
          <w:sz w:val="28"/>
          <w:szCs w:val="28"/>
        </w:rPr>
        <w:t>285</w:t>
      </w:r>
      <w:r w:rsidR="00B648CE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0AB" w:rsidRPr="0035266E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распад процесса вербализации поддерживается в том числе на ментальном уровне: в некоторых текстах мы встречаем неспособность персонажей не только произнести законченную, оформленную мысль, но и одно слово, что выступает в качестве очередного препятствия для успешного общения. Например: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B648CE" w:rsidRPr="00B648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Это крупная шшадина. -</w:t>
      </w:r>
      <w:r w:rsidR="00B648CE" w:rsidRPr="00B648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Простите, как вы сказали? -</w:t>
      </w:r>
      <w:r w:rsidR="00B648CE" w:rsidRPr="00B648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Сшадина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8CE" w:rsidRPr="00B648CE">
        <w:rPr>
          <w:rFonts w:ascii="Times New Roman" w:hAnsi="Times New Roman" w:cs="Times New Roman"/>
          <w:sz w:val="28"/>
          <w:szCs w:val="28"/>
        </w:rPr>
        <w:t>[1,</w:t>
      </w:r>
      <w:r w:rsidR="00B648CE">
        <w:rPr>
          <w:rFonts w:ascii="Times New Roman" w:hAnsi="Times New Roman" w:cs="Times New Roman"/>
          <w:sz w:val="28"/>
          <w:szCs w:val="28"/>
        </w:rPr>
        <w:t xml:space="preserve"> </w:t>
      </w:r>
      <w:r w:rsidR="00611064">
        <w:rPr>
          <w:rFonts w:ascii="Times New Roman" w:hAnsi="Times New Roman" w:cs="Times New Roman"/>
          <w:sz w:val="28"/>
          <w:szCs w:val="28"/>
        </w:rPr>
        <w:t>11</w:t>
      </w:r>
      <w:r w:rsidR="00B648CE" w:rsidRPr="00B648C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и т.д. Или же нереализованная попытка действующего лица обратиться к человеку: «О Че! О Чело! О Челоче!»</w:t>
      </w:r>
      <w:r w:rsidR="00B648CE" w:rsidRPr="0035266E">
        <w:rPr>
          <w:rFonts w:ascii="Times New Roman" w:hAnsi="Times New Roman" w:cs="Times New Roman"/>
          <w:sz w:val="28"/>
          <w:szCs w:val="28"/>
        </w:rPr>
        <w:t xml:space="preserve"> </w:t>
      </w:r>
      <w:r w:rsidR="00B648CE" w:rsidRPr="00B648CE">
        <w:rPr>
          <w:rFonts w:ascii="Times New Roman" w:hAnsi="Times New Roman" w:cs="Times New Roman"/>
          <w:sz w:val="28"/>
          <w:szCs w:val="28"/>
        </w:rPr>
        <w:t>[1,</w:t>
      </w:r>
      <w:r w:rsidR="00B648CE">
        <w:rPr>
          <w:rFonts w:ascii="Times New Roman" w:hAnsi="Times New Roman" w:cs="Times New Roman"/>
          <w:sz w:val="28"/>
          <w:szCs w:val="28"/>
        </w:rPr>
        <w:t xml:space="preserve"> </w:t>
      </w:r>
      <w:r w:rsidR="00611064">
        <w:rPr>
          <w:rFonts w:ascii="Times New Roman" w:hAnsi="Times New Roman" w:cs="Times New Roman"/>
          <w:sz w:val="28"/>
          <w:szCs w:val="28"/>
        </w:rPr>
        <w:t>3</w:t>
      </w:r>
      <w:r w:rsidR="00B648CE" w:rsidRPr="0035266E">
        <w:rPr>
          <w:rFonts w:ascii="Times New Roman" w:hAnsi="Times New Roman" w:cs="Times New Roman"/>
          <w:sz w:val="28"/>
          <w:szCs w:val="28"/>
        </w:rPr>
        <w:t>3</w:t>
      </w:r>
      <w:r w:rsidR="00B648CE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48CE" w:rsidRPr="00352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Любопытное наблюдение было сделано А.А. Кобринским: ненормативные словоформы могут становиться как бы катализатором распада коммуникации, все больше «отдаляя» собеседников друг от друга и усиливая непонимание между ними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. Так, например, в «Баронессе и Чернильнице» слом тематического единства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соположенности предложений начинается именно с орфографической аномалии: </w:t>
      </w:r>
      <w:r>
        <w:rPr>
          <w:rFonts w:ascii="Times New Roman" w:hAnsi="Times New Roman" w:cs="Times New Roman"/>
          <w:i/>
          <w:sz w:val="28"/>
          <w:szCs w:val="28"/>
        </w:rPr>
        <w:t>-&lt;…&gt; Колумб засунул в нашу кухарку велосипед. –Бэдная кюхаркю. –Она бедная сидит на кухне и пишет в деревню письмо, а велосипед так и торчит из нее. –Да да. Вот это случай. Я помню у нас в приюте в 1887 году…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8CE" w:rsidRPr="00B648CE">
        <w:rPr>
          <w:rFonts w:ascii="Times New Roman" w:hAnsi="Times New Roman" w:cs="Times New Roman"/>
          <w:sz w:val="28"/>
          <w:szCs w:val="28"/>
        </w:rPr>
        <w:t>[1,</w:t>
      </w:r>
      <w:r w:rsidR="00B648CE">
        <w:rPr>
          <w:rFonts w:ascii="Times New Roman" w:hAnsi="Times New Roman" w:cs="Times New Roman"/>
          <w:sz w:val="28"/>
          <w:szCs w:val="28"/>
        </w:rPr>
        <w:t xml:space="preserve"> </w:t>
      </w:r>
      <w:r w:rsidR="00611064">
        <w:rPr>
          <w:rFonts w:ascii="Times New Roman" w:hAnsi="Times New Roman" w:cs="Times New Roman"/>
          <w:sz w:val="28"/>
          <w:szCs w:val="28"/>
        </w:rPr>
        <w:t>29</w:t>
      </w:r>
      <w:r w:rsidR="00B648CE" w:rsidRPr="00B648CE">
        <w:rPr>
          <w:rFonts w:ascii="Times New Roman" w:hAnsi="Times New Roman" w:cs="Times New Roman"/>
          <w:sz w:val="28"/>
          <w:szCs w:val="28"/>
        </w:rPr>
        <w:t>]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Нередко неправильные варианты написания слов, как представляется,  исходят из установки, наоборот, на традиционный орфографический принцип, однако расшатывая его нормы и как бы подвергая сомнению его незыблемость. Происходит это через механизм, напоминающий гиперкоррекцию: словоформы словно были исправлены Хармсом с учетом этимологии и/или исторических процессов, протекавших в слове. Например, в раздельном написан</w:t>
      </w:r>
      <w:r w:rsidR="00611064">
        <w:rPr>
          <w:rFonts w:ascii="Times New Roman" w:hAnsi="Times New Roman" w:cs="Times New Roman"/>
          <w:sz w:val="28"/>
          <w:szCs w:val="28"/>
        </w:rPr>
        <w:t>ии слитных наречий (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611064">
        <w:rPr>
          <w:rFonts w:ascii="Times New Roman" w:hAnsi="Times New Roman" w:cs="Times New Roman"/>
          <w:sz w:val="28"/>
          <w:szCs w:val="28"/>
        </w:rPr>
        <w:t xml:space="preserve"> перед и в верх»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 w:rsidR="00FA4F0B" w:rsidRPr="00B648CE">
        <w:rPr>
          <w:rFonts w:ascii="Times New Roman" w:hAnsi="Times New Roman" w:cs="Times New Roman"/>
          <w:sz w:val="28"/>
          <w:szCs w:val="28"/>
        </w:rPr>
        <w:t>[1,</w:t>
      </w:r>
      <w:r w:rsidR="00FA4F0B">
        <w:rPr>
          <w:rFonts w:ascii="Times New Roman" w:hAnsi="Times New Roman" w:cs="Times New Roman"/>
          <w:sz w:val="28"/>
          <w:szCs w:val="28"/>
        </w:rPr>
        <w:t xml:space="preserve"> 41</w:t>
      </w:r>
      <w:r w:rsidR="00FA4F0B" w:rsidRPr="00B648CE">
        <w:rPr>
          <w:rFonts w:ascii="Times New Roman" w:hAnsi="Times New Roman" w:cs="Times New Roman"/>
          <w:sz w:val="28"/>
          <w:szCs w:val="28"/>
        </w:rPr>
        <w:t>]</w:t>
      </w:r>
      <w:r w:rsidR="00611064">
        <w:rPr>
          <w:rFonts w:ascii="Times New Roman" w:hAnsi="Times New Roman" w:cs="Times New Roman"/>
          <w:sz w:val="28"/>
          <w:szCs w:val="28"/>
        </w:rPr>
        <w:t>, «из нутри», «с наружи»,</w:t>
      </w:r>
      <w:r>
        <w:rPr>
          <w:rFonts w:ascii="Times New Roman" w:hAnsi="Times New Roman" w:cs="Times New Roman"/>
          <w:sz w:val="28"/>
          <w:szCs w:val="28"/>
        </w:rPr>
        <w:t xml:space="preserve"> «во внуторь»</w:t>
      </w:r>
      <w:r w:rsidR="00611064">
        <w:rPr>
          <w:rFonts w:ascii="Times New Roman" w:hAnsi="Times New Roman" w:cs="Times New Roman"/>
          <w:sz w:val="28"/>
          <w:szCs w:val="28"/>
        </w:rPr>
        <w:t xml:space="preserve"> </w:t>
      </w:r>
      <w:r w:rsidR="00611064" w:rsidRPr="00B648CE">
        <w:rPr>
          <w:rFonts w:ascii="Times New Roman" w:hAnsi="Times New Roman" w:cs="Times New Roman"/>
          <w:sz w:val="28"/>
          <w:szCs w:val="28"/>
        </w:rPr>
        <w:t>[1,</w:t>
      </w:r>
      <w:r w:rsidR="00611064">
        <w:rPr>
          <w:rFonts w:ascii="Times New Roman" w:hAnsi="Times New Roman" w:cs="Times New Roman"/>
          <w:sz w:val="28"/>
          <w:szCs w:val="28"/>
        </w:rPr>
        <w:t xml:space="preserve"> 94</w:t>
      </w:r>
      <w:r w:rsidR="0061106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др.) или служебн</w:t>
      </w:r>
      <w:r w:rsidR="00B648CE">
        <w:rPr>
          <w:rFonts w:ascii="Times New Roman" w:hAnsi="Times New Roman" w:cs="Times New Roman"/>
          <w:sz w:val="28"/>
          <w:szCs w:val="28"/>
        </w:rPr>
        <w:t>ых частей речи (напр., «как буд</w:t>
      </w:r>
      <w:r w:rsidR="00B648CE" w:rsidRPr="00B6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то»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 w:rsidR="00FA4F0B" w:rsidRPr="00B648CE">
        <w:rPr>
          <w:rFonts w:ascii="Times New Roman" w:hAnsi="Times New Roman" w:cs="Times New Roman"/>
          <w:sz w:val="28"/>
          <w:szCs w:val="28"/>
        </w:rPr>
        <w:t>[1,</w:t>
      </w:r>
      <w:r w:rsidR="00FA4F0B">
        <w:rPr>
          <w:rFonts w:ascii="Times New Roman" w:hAnsi="Times New Roman" w:cs="Times New Roman"/>
          <w:sz w:val="28"/>
          <w:szCs w:val="28"/>
        </w:rPr>
        <w:t xml:space="preserve"> 206</w:t>
      </w:r>
      <w:r w:rsidR="00FA4F0B" w:rsidRPr="00B648CE">
        <w:rPr>
          <w:rFonts w:ascii="Times New Roman" w:hAnsi="Times New Roman" w:cs="Times New Roman"/>
          <w:sz w:val="28"/>
          <w:szCs w:val="28"/>
        </w:rPr>
        <w:t>]</w:t>
      </w:r>
      <w:r w:rsidR="00FA4F0B">
        <w:rPr>
          <w:rFonts w:ascii="Times New Roman" w:hAnsi="Times New Roman" w:cs="Times New Roman"/>
          <w:sz w:val="28"/>
          <w:szCs w:val="28"/>
        </w:rPr>
        <w:t>, «тут-же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4F0B">
        <w:rPr>
          <w:rFonts w:ascii="Times New Roman" w:hAnsi="Times New Roman" w:cs="Times New Roman"/>
          <w:sz w:val="28"/>
          <w:szCs w:val="28"/>
        </w:rPr>
        <w:t xml:space="preserve">, «из за» </w:t>
      </w:r>
      <w:r w:rsidR="00FA4F0B" w:rsidRPr="00B648CE">
        <w:rPr>
          <w:rFonts w:ascii="Times New Roman" w:hAnsi="Times New Roman" w:cs="Times New Roman"/>
          <w:sz w:val="28"/>
          <w:szCs w:val="28"/>
        </w:rPr>
        <w:t>[1,</w:t>
      </w:r>
      <w:r w:rsidR="00FA4F0B">
        <w:rPr>
          <w:rFonts w:ascii="Times New Roman" w:hAnsi="Times New Roman" w:cs="Times New Roman"/>
          <w:sz w:val="28"/>
          <w:szCs w:val="28"/>
        </w:rPr>
        <w:t xml:space="preserve"> 20</w:t>
      </w:r>
      <w:r w:rsidR="00FA4F0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 актуализируется их производность  через рассоединение морфем. Ориентир на архаические варианты встретим и в таких написаниях: «имяни»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 w:rsidR="00FA4F0B" w:rsidRPr="00B648CE">
        <w:rPr>
          <w:rFonts w:ascii="Times New Roman" w:hAnsi="Times New Roman" w:cs="Times New Roman"/>
          <w:sz w:val="28"/>
          <w:szCs w:val="28"/>
        </w:rPr>
        <w:t>[1,</w:t>
      </w:r>
      <w:r w:rsidR="00FA4F0B">
        <w:rPr>
          <w:rFonts w:ascii="Times New Roman" w:hAnsi="Times New Roman" w:cs="Times New Roman"/>
          <w:sz w:val="28"/>
          <w:szCs w:val="28"/>
        </w:rPr>
        <w:t xml:space="preserve"> 42</w:t>
      </w:r>
      <w:r w:rsidR="00FA4F0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«вымяни»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 w:rsidR="00FA4F0B" w:rsidRPr="00B648CE">
        <w:rPr>
          <w:rFonts w:ascii="Times New Roman" w:hAnsi="Times New Roman" w:cs="Times New Roman"/>
          <w:sz w:val="28"/>
          <w:szCs w:val="28"/>
        </w:rPr>
        <w:t>[1,</w:t>
      </w:r>
      <w:r w:rsidR="00FA4F0B">
        <w:rPr>
          <w:rFonts w:ascii="Times New Roman" w:hAnsi="Times New Roman" w:cs="Times New Roman"/>
          <w:sz w:val="28"/>
          <w:szCs w:val="28"/>
        </w:rPr>
        <w:t xml:space="preserve"> 86</w:t>
      </w:r>
      <w:r w:rsidR="00FA4F0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(бывший тип склонения на согласный), «океянов»</w:t>
      </w:r>
      <w:r w:rsidR="0024262D" w:rsidRPr="0024262D">
        <w:rPr>
          <w:rFonts w:ascii="Times New Roman" w:hAnsi="Times New Roman" w:cs="Times New Roman"/>
          <w:sz w:val="28"/>
          <w:szCs w:val="28"/>
        </w:rPr>
        <w:t xml:space="preserve"> </w:t>
      </w:r>
      <w:r w:rsidR="0024262D" w:rsidRPr="00B648CE">
        <w:rPr>
          <w:rFonts w:ascii="Times New Roman" w:hAnsi="Times New Roman" w:cs="Times New Roman"/>
          <w:sz w:val="28"/>
          <w:szCs w:val="28"/>
        </w:rPr>
        <w:t>[1,</w:t>
      </w:r>
      <w:r w:rsidR="0024262D">
        <w:rPr>
          <w:rFonts w:ascii="Times New Roman" w:hAnsi="Times New Roman" w:cs="Times New Roman"/>
          <w:sz w:val="28"/>
          <w:szCs w:val="28"/>
        </w:rPr>
        <w:t xml:space="preserve"> </w:t>
      </w:r>
      <w:r w:rsidR="00FA4F0B">
        <w:rPr>
          <w:rFonts w:ascii="Times New Roman" w:hAnsi="Times New Roman" w:cs="Times New Roman"/>
          <w:sz w:val="28"/>
          <w:szCs w:val="28"/>
        </w:rPr>
        <w:t>15</w:t>
      </w:r>
      <w:r w:rsidR="0024262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др. Не всегда, однако, диссимилятивный процесс удается чем-либо мотивировать, как, например, в следующих случаях: «прадво»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 w:rsidR="00FA4F0B" w:rsidRPr="00B648CE">
        <w:rPr>
          <w:rFonts w:ascii="Times New Roman" w:hAnsi="Times New Roman" w:cs="Times New Roman"/>
          <w:sz w:val="28"/>
          <w:szCs w:val="28"/>
        </w:rPr>
        <w:t>[1,</w:t>
      </w:r>
      <w:r w:rsidR="00FA4F0B">
        <w:rPr>
          <w:rFonts w:ascii="Times New Roman" w:hAnsi="Times New Roman" w:cs="Times New Roman"/>
          <w:sz w:val="28"/>
          <w:szCs w:val="28"/>
        </w:rPr>
        <w:t xml:space="preserve"> 51</w:t>
      </w:r>
      <w:r w:rsidR="00FA4F0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«шурубчик», «древясина»,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 w:rsidR="00FA4F0B" w:rsidRPr="00B648CE">
        <w:rPr>
          <w:rFonts w:ascii="Times New Roman" w:hAnsi="Times New Roman" w:cs="Times New Roman"/>
          <w:sz w:val="28"/>
          <w:szCs w:val="28"/>
        </w:rPr>
        <w:t>[1,</w:t>
      </w:r>
      <w:r w:rsidR="00FA4F0B">
        <w:rPr>
          <w:rFonts w:ascii="Times New Roman" w:hAnsi="Times New Roman" w:cs="Times New Roman"/>
          <w:sz w:val="28"/>
          <w:szCs w:val="28"/>
        </w:rPr>
        <w:t xml:space="preserve"> 77</w:t>
      </w:r>
      <w:r w:rsidR="00FA4F0B" w:rsidRPr="00B648CE">
        <w:rPr>
          <w:rFonts w:ascii="Times New Roman" w:hAnsi="Times New Roman" w:cs="Times New Roman"/>
          <w:sz w:val="28"/>
          <w:szCs w:val="28"/>
        </w:rPr>
        <w:t>]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«кюхар</w:t>
      </w:r>
      <w:r w:rsidR="002426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ю»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 w:rsidR="00FA4F0B" w:rsidRPr="00B648CE">
        <w:rPr>
          <w:rFonts w:ascii="Times New Roman" w:hAnsi="Times New Roman" w:cs="Times New Roman"/>
          <w:sz w:val="28"/>
          <w:szCs w:val="28"/>
        </w:rPr>
        <w:t>[1,</w:t>
      </w:r>
      <w:r w:rsidR="00FA4F0B">
        <w:rPr>
          <w:rFonts w:ascii="Times New Roman" w:hAnsi="Times New Roman" w:cs="Times New Roman"/>
          <w:sz w:val="28"/>
          <w:szCs w:val="28"/>
        </w:rPr>
        <w:t xml:space="preserve"> 29</w:t>
      </w:r>
      <w:r w:rsidR="00FA4F0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др. Так или иначе, важным оказывается сам процесс разрушения формы языкового знака.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Процесс подобного деконструирования, как было отмечено в предыдущей главе, непременно сопровождается смыслопорождением. Так, в некоторых случаях ненормативные словоупотребления содержат в себе потенциал семантических приращений, актуализации </w:t>
      </w:r>
      <w:r w:rsidR="001D2839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значений. Например, своеобразной языковой игрой оказывается реплика персонажа о пришитых ушах: «Действительно, верно, оба уха на лицо»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 w:rsidR="00FA4F0B" w:rsidRPr="00B648CE">
        <w:rPr>
          <w:rFonts w:ascii="Times New Roman" w:hAnsi="Times New Roman" w:cs="Times New Roman"/>
          <w:sz w:val="28"/>
          <w:szCs w:val="28"/>
        </w:rPr>
        <w:t>[1,</w:t>
      </w:r>
      <w:r w:rsidR="00FA4F0B">
        <w:rPr>
          <w:rFonts w:ascii="Times New Roman" w:hAnsi="Times New Roman" w:cs="Times New Roman"/>
          <w:sz w:val="28"/>
          <w:szCs w:val="28"/>
        </w:rPr>
        <w:t xml:space="preserve"> 17</w:t>
      </w:r>
      <w:r w:rsidR="00FA4F0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или крайне авторефлексивный текст дневникового типа с заглавием «Личное пережевание одного музыканта»</w:t>
      </w:r>
      <w:r w:rsidR="001D2839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166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1D2839">
        <w:rPr>
          <w:rFonts w:ascii="Times New Roman" w:hAnsi="Times New Roman" w:cs="Times New Roman"/>
          <w:sz w:val="28"/>
          <w:szCs w:val="28"/>
        </w:rPr>
        <w:t>(актуализация значений глагола «пережевывать»)</w:t>
      </w:r>
      <w:r>
        <w:rPr>
          <w:rFonts w:ascii="Times New Roman" w:hAnsi="Times New Roman" w:cs="Times New Roman"/>
          <w:sz w:val="28"/>
          <w:szCs w:val="28"/>
        </w:rPr>
        <w:t>. Необычные и «шуточные» коннотации,  как бы активизирующие ассоциативные связи читателя, обнаруживаются и в следующих примерах: «наругавшись в досталь»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200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«привезти пример»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325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«по двадцати минут зараз»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84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«профессор лег на атаманку»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148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Ещё большую значимость приобретают ненормативные написания в жанровых определениях, которые Хармс нередко помещает в заглавия текстов: «синфония»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258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«пашквиль»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238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«скасска»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82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Таким образом манифестируется экспериментальный характер, заключающийся в переосмыслении конвенциональных жанровых форм и закрепленного за ним содержания.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t>В хармсовских текстах лексические значения слов не всегда оказываются полностью актуализированными. В ситуациях коммуникации между персонажами это непременно отражается на степени ее успешности: говорящие апеллируют к разным значениям одной лексемы, в результате чего возникает непонимание. Так, например, на фразу героя: «Пить хочу», - его собеседница реагирует: «Хотите, я чай поставлю?»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213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данном случае игнорируется значение «употреблять спиртные напитки» глагола «пить». Для характеристики этой коммуникации как не вполне состоявшейся оказывается важен контекст — ранее персонаж постоянно восклицал: «Эх, выпьем!»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213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т. е. в фоновом знании как собеседника, так и читателя уже оказываются заложенными потенциальные способы интерпретации с актуализацией </w:t>
      </w:r>
      <w:r w:rsidR="00D335DD">
        <w:rPr>
          <w:rFonts w:ascii="Times New Roman" w:hAnsi="Times New Roman" w:cs="Times New Roman"/>
          <w:sz w:val="28"/>
          <w:szCs w:val="28"/>
        </w:rPr>
        <w:t>именно такой семы</w:t>
      </w:r>
      <w:r>
        <w:rPr>
          <w:rFonts w:ascii="Times New Roman" w:hAnsi="Times New Roman" w:cs="Times New Roman"/>
          <w:sz w:val="28"/>
          <w:szCs w:val="28"/>
        </w:rPr>
        <w:t>. Подобный случай встречается и в тексте «Судьба жены профессора»: к героине «...матрос какой-то пристал. Пойдем да пойдем, говорит, спать. Она говорит: „Зачем же днем спать?“ А он опять свое: спать да спать»</w:t>
      </w:r>
      <w:r w:rsidR="00C3727B">
        <w:rPr>
          <w:rFonts w:ascii="Times New Roman" w:hAnsi="Times New Roman" w:cs="Times New Roman"/>
          <w:sz w:val="28"/>
          <w:szCs w:val="28"/>
        </w:rPr>
        <w:t xml:space="preserve"> </w:t>
      </w:r>
      <w:r w:rsidR="00C3727B" w:rsidRPr="00B648CE">
        <w:rPr>
          <w:rFonts w:ascii="Times New Roman" w:hAnsi="Times New Roman" w:cs="Times New Roman"/>
          <w:sz w:val="28"/>
          <w:szCs w:val="28"/>
        </w:rPr>
        <w:t>[1,</w:t>
      </w:r>
      <w:r w:rsidR="00C3727B">
        <w:rPr>
          <w:rFonts w:ascii="Times New Roman" w:hAnsi="Times New Roman" w:cs="Times New Roman"/>
          <w:sz w:val="28"/>
          <w:szCs w:val="28"/>
        </w:rPr>
        <w:t xml:space="preserve"> 149</w:t>
      </w:r>
      <w:r w:rsidR="00C3727B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Очевидно, что жена профессора восприняла лишь «ядерное» значение </w:t>
      </w:r>
      <w:r w:rsidR="00D335DD">
        <w:rPr>
          <w:rFonts w:ascii="Times New Roman" w:hAnsi="Times New Roman" w:cs="Times New Roman"/>
          <w:sz w:val="28"/>
          <w:szCs w:val="28"/>
        </w:rPr>
        <w:t>глагола «спать», восприняв</w:t>
      </w:r>
      <w:r>
        <w:rPr>
          <w:rFonts w:ascii="Times New Roman" w:hAnsi="Times New Roman" w:cs="Times New Roman"/>
          <w:sz w:val="28"/>
          <w:szCs w:val="28"/>
        </w:rPr>
        <w:t xml:space="preserve"> просьбу матроса слишком буквально. </w:t>
      </w:r>
    </w:p>
    <w:p w:rsidR="00C37F50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Противоположная с точки зрения коммуникативной удачи ситуация описана в тексте «Обезоруженный или Неудавшаяся любовь». Дама, напротив, уловила коннотации и верно установила интенции своего собеседника: </w:t>
      </w:r>
      <w:r>
        <w:rPr>
          <w:rFonts w:ascii="Times New Roman" w:hAnsi="Times New Roman" w:cs="Times New Roman"/>
          <w:i/>
          <w:iCs/>
          <w:sz w:val="28"/>
          <w:szCs w:val="28"/>
        </w:rPr>
        <w:t>- Разрешите! Дайте разок! Один только пистон!  - Уйдите! Прочь!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A0" w:rsidRPr="00B648CE">
        <w:rPr>
          <w:rFonts w:ascii="Times New Roman" w:hAnsi="Times New Roman" w:cs="Times New Roman"/>
          <w:sz w:val="28"/>
          <w:szCs w:val="28"/>
        </w:rPr>
        <w:t>[1,</w:t>
      </w:r>
      <w:r w:rsidR="000F56A0">
        <w:rPr>
          <w:rFonts w:ascii="Times New Roman" w:hAnsi="Times New Roman" w:cs="Times New Roman"/>
          <w:sz w:val="28"/>
          <w:szCs w:val="28"/>
        </w:rPr>
        <w:t xml:space="preserve"> 102</w:t>
      </w:r>
      <w:r w:rsidR="000F56A0" w:rsidRPr="00B648CE">
        <w:rPr>
          <w:rFonts w:ascii="Times New Roman" w:hAnsi="Times New Roman" w:cs="Times New Roman"/>
          <w:sz w:val="28"/>
          <w:szCs w:val="28"/>
        </w:rPr>
        <w:t>]</w:t>
      </w:r>
      <w:r w:rsidR="000F56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 актуализируется жаргонное значение слова, и за счет ограничения сферы </w:t>
      </w:r>
      <w:r w:rsidR="00D335DD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употребления</w:t>
      </w:r>
      <w:r w:rsidR="00D335DD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как бы эвфемизируется, тем самым создавая комический эффект.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Эротические коннотации нередко задействуются Хармсом, в частности, и в одном из его т. н. «квазитрактатов», пародирующих наукообразный стиль и сциентизм в целом. Так, базовым термином в трактате о </w:t>
      </w:r>
      <w:r>
        <w:rPr>
          <w:rFonts w:ascii="Times New Roman" w:hAnsi="Times New Roman" w:cs="Times New Roman"/>
          <w:sz w:val="28"/>
          <w:szCs w:val="28"/>
          <w:lang w:val="en-US"/>
        </w:rPr>
        <w:t>Cisfinitum</w:t>
      </w:r>
      <w:r>
        <w:rPr>
          <w:rFonts w:ascii="Times New Roman" w:hAnsi="Times New Roman" w:cs="Times New Roman"/>
          <w:sz w:val="28"/>
          <w:szCs w:val="28"/>
        </w:rPr>
        <w:t>’е  является «некий ствол»</w:t>
      </w:r>
      <w:r w:rsidR="000F56A0">
        <w:rPr>
          <w:rFonts w:ascii="Times New Roman" w:hAnsi="Times New Roman" w:cs="Times New Roman"/>
          <w:sz w:val="28"/>
          <w:szCs w:val="28"/>
        </w:rPr>
        <w:t xml:space="preserve"> </w:t>
      </w:r>
      <w:r w:rsidR="000F56A0" w:rsidRPr="00B648CE">
        <w:rPr>
          <w:rFonts w:ascii="Times New Roman" w:hAnsi="Times New Roman" w:cs="Times New Roman"/>
          <w:sz w:val="28"/>
          <w:szCs w:val="28"/>
        </w:rPr>
        <w:t>[1,</w:t>
      </w:r>
      <w:r w:rsidR="000F56A0">
        <w:rPr>
          <w:rFonts w:ascii="Times New Roman" w:hAnsi="Times New Roman" w:cs="Times New Roman"/>
          <w:sz w:val="28"/>
          <w:szCs w:val="28"/>
        </w:rPr>
        <w:t xml:space="preserve"> </w:t>
      </w:r>
      <w:r w:rsidR="000F56A0">
        <w:rPr>
          <w:rFonts w:ascii="Times New Roman" w:hAnsi="Times New Roman" w:cs="Times New Roman"/>
          <w:sz w:val="28"/>
          <w:szCs w:val="28"/>
        </w:rPr>
        <w:lastRenderedPageBreak/>
        <w:t>311</w:t>
      </w:r>
      <w:r w:rsidR="000F56A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Путем погружения его в «псевдонаучные», якобы терминологические контексты и постоянного повторения, а также установления и умножения нерелевантных с точки зрения смысла причинно-следственных связей, лишь имитирующих речевой тип рассуждения,  Хармс абсурдирует содержательную часть текста, скрывая это за формальной связностью текста: «И только при бесконечном сдвигании Р (постулата) в последующие р1, р2, р3…, ствол растёт или, вернее, падает в необрезанное поле постуляции...»</w:t>
      </w:r>
      <w:r w:rsidR="000F56A0">
        <w:rPr>
          <w:rFonts w:ascii="Times New Roman" w:hAnsi="Times New Roman" w:cs="Times New Roman"/>
          <w:sz w:val="28"/>
          <w:szCs w:val="28"/>
        </w:rPr>
        <w:t xml:space="preserve"> </w:t>
      </w:r>
      <w:r w:rsidR="000F56A0" w:rsidRPr="00B648CE">
        <w:rPr>
          <w:rFonts w:ascii="Times New Roman" w:hAnsi="Times New Roman" w:cs="Times New Roman"/>
          <w:sz w:val="28"/>
          <w:szCs w:val="28"/>
        </w:rPr>
        <w:t>[1,</w:t>
      </w:r>
      <w:r w:rsidR="000F56A0">
        <w:rPr>
          <w:rFonts w:ascii="Times New Roman" w:hAnsi="Times New Roman" w:cs="Times New Roman"/>
          <w:sz w:val="28"/>
          <w:szCs w:val="28"/>
        </w:rPr>
        <w:t xml:space="preserve"> 311</w:t>
      </w:r>
      <w:r w:rsidR="000F56A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актуализация разных семантических компонентов одного слова становится инструментом своеобразной языковой игры. Например, в споре вороны и лисицы соединяются прямые и переносные значения наименований животных (набор некоторых качеств, соответствующих концептуальным представлениям о животном, но приписываемых человеку):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F56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Сама ты ворона! -</w:t>
      </w:r>
      <w:r w:rsidR="000F56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ты, ворона, свинья! </w:t>
      </w:r>
      <w:r w:rsidR="000F56A0" w:rsidRPr="00B648CE">
        <w:rPr>
          <w:rFonts w:ascii="Times New Roman" w:hAnsi="Times New Roman" w:cs="Times New Roman"/>
          <w:sz w:val="28"/>
          <w:szCs w:val="28"/>
        </w:rPr>
        <w:t>[1,</w:t>
      </w:r>
      <w:r w:rsidR="000F56A0">
        <w:rPr>
          <w:rFonts w:ascii="Times New Roman" w:hAnsi="Times New Roman" w:cs="Times New Roman"/>
          <w:sz w:val="28"/>
          <w:szCs w:val="28"/>
        </w:rPr>
        <w:t xml:space="preserve"> 208</w:t>
      </w:r>
      <w:r w:rsidR="000F56A0" w:rsidRPr="00B648CE">
        <w:rPr>
          <w:rFonts w:ascii="Times New Roman" w:hAnsi="Times New Roman" w:cs="Times New Roman"/>
          <w:sz w:val="28"/>
          <w:szCs w:val="28"/>
        </w:rPr>
        <w:t>]</w:t>
      </w:r>
      <w:r w:rsidR="000F56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Подобное встречаем и в другом рассказе о пассажирах трамвая: «безупречны &lt;...&gt; люди, сидящие в нем, и люди, идущие к выходу. Среди них попадаются звери иного содержания»</w:t>
      </w:r>
      <w:r w:rsidR="000F56A0">
        <w:rPr>
          <w:rFonts w:ascii="Times New Roman" w:hAnsi="Times New Roman" w:cs="Times New Roman"/>
          <w:sz w:val="28"/>
          <w:szCs w:val="28"/>
        </w:rPr>
        <w:t xml:space="preserve"> </w:t>
      </w:r>
      <w:r w:rsidR="000F56A0" w:rsidRPr="00B648CE">
        <w:rPr>
          <w:rFonts w:ascii="Times New Roman" w:hAnsi="Times New Roman" w:cs="Times New Roman"/>
          <w:sz w:val="28"/>
          <w:szCs w:val="28"/>
        </w:rPr>
        <w:t>[1,</w:t>
      </w:r>
      <w:r w:rsidR="000F56A0">
        <w:rPr>
          <w:rFonts w:ascii="Times New Roman" w:hAnsi="Times New Roman" w:cs="Times New Roman"/>
          <w:sz w:val="28"/>
          <w:szCs w:val="28"/>
        </w:rPr>
        <w:t xml:space="preserve"> 31</w:t>
      </w:r>
      <w:r w:rsidR="000F56A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Лексема «зверь» тоже регулярно употребляется в своих переносных значениях для характеристики человека (напр., его жестокости), однако семантическая «напряженность» возникает за счет существования вполне традиционной оппозиции человек-зверь. Каламбурными оказываются и сочетания полисемантичных слов: напр., «кулак показал кулак»</w:t>
      </w:r>
      <w:r w:rsidR="000F56A0">
        <w:rPr>
          <w:rFonts w:ascii="Times New Roman" w:hAnsi="Times New Roman" w:cs="Times New Roman"/>
          <w:sz w:val="28"/>
          <w:szCs w:val="28"/>
        </w:rPr>
        <w:t xml:space="preserve"> </w:t>
      </w:r>
      <w:r w:rsidR="000F56A0" w:rsidRPr="00B648CE">
        <w:rPr>
          <w:rFonts w:ascii="Times New Roman" w:hAnsi="Times New Roman" w:cs="Times New Roman"/>
          <w:sz w:val="28"/>
          <w:szCs w:val="28"/>
        </w:rPr>
        <w:t>[1,</w:t>
      </w:r>
      <w:r w:rsidR="000F56A0">
        <w:rPr>
          <w:rFonts w:ascii="Times New Roman" w:hAnsi="Times New Roman" w:cs="Times New Roman"/>
          <w:sz w:val="28"/>
          <w:szCs w:val="28"/>
        </w:rPr>
        <w:t xml:space="preserve"> 219</w:t>
      </w:r>
      <w:r w:rsidR="000F56A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Неактуализированными лексическими значениями порождены смысловые противоречия: «звезды сияли, да не светили»</w:t>
      </w:r>
      <w:r w:rsidR="000F56A0">
        <w:rPr>
          <w:rFonts w:ascii="Times New Roman" w:hAnsi="Times New Roman" w:cs="Times New Roman"/>
          <w:sz w:val="28"/>
          <w:szCs w:val="28"/>
        </w:rPr>
        <w:t xml:space="preserve"> </w:t>
      </w:r>
      <w:r w:rsidR="000F56A0" w:rsidRPr="00B648CE">
        <w:rPr>
          <w:rFonts w:ascii="Times New Roman" w:hAnsi="Times New Roman" w:cs="Times New Roman"/>
          <w:sz w:val="28"/>
          <w:szCs w:val="28"/>
        </w:rPr>
        <w:t>[1,</w:t>
      </w:r>
      <w:r w:rsidR="000F56A0">
        <w:rPr>
          <w:rFonts w:ascii="Times New Roman" w:hAnsi="Times New Roman" w:cs="Times New Roman"/>
          <w:sz w:val="28"/>
          <w:szCs w:val="28"/>
        </w:rPr>
        <w:t xml:space="preserve"> 51</w:t>
      </w:r>
      <w:r w:rsidR="000F56A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(глагол «сиять» подразумевает «излучать свет»); «съедобный отброс» </w:t>
      </w:r>
      <w:r w:rsidR="000F56A0" w:rsidRPr="00B648CE">
        <w:rPr>
          <w:rFonts w:ascii="Times New Roman" w:hAnsi="Times New Roman" w:cs="Times New Roman"/>
          <w:sz w:val="28"/>
          <w:szCs w:val="28"/>
        </w:rPr>
        <w:t>[1,</w:t>
      </w:r>
      <w:r w:rsidR="000F56A0">
        <w:rPr>
          <w:rFonts w:ascii="Times New Roman" w:hAnsi="Times New Roman" w:cs="Times New Roman"/>
          <w:sz w:val="28"/>
          <w:szCs w:val="28"/>
        </w:rPr>
        <w:t xml:space="preserve"> 116</w:t>
      </w:r>
      <w:r w:rsidR="000F56A0" w:rsidRPr="00B648CE">
        <w:rPr>
          <w:rFonts w:ascii="Times New Roman" w:hAnsi="Times New Roman" w:cs="Times New Roman"/>
          <w:sz w:val="28"/>
          <w:szCs w:val="28"/>
        </w:rPr>
        <w:t>]</w:t>
      </w:r>
      <w:r w:rsidR="000F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(отбросы считаются непригодными для употребления); «я родился дважды» </w:t>
      </w:r>
      <w:r w:rsidR="000F56A0" w:rsidRPr="00B648CE">
        <w:rPr>
          <w:rFonts w:ascii="Times New Roman" w:hAnsi="Times New Roman" w:cs="Times New Roman"/>
          <w:sz w:val="28"/>
          <w:szCs w:val="28"/>
        </w:rPr>
        <w:t>[1,</w:t>
      </w:r>
      <w:r w:rsidR="000F56A0">
        <w:rPr>
          <w:rFonts w:ascii="Times New Roman" w:hAnsi="Times New Roman" w:cs="Times New Roman"/>
          <w:sz w:val="28"/>
          <w:szCs w:val="28"/>
        </w:rPr>
        <w:t xml:space="preserve"> 126</w:t>
      </w:r>
      <w:r w:rsidR="000F56A0" w:rsidRPr="00B648CE">
        <w:rPr>
          <w:rFonts w:ascii="Times New Roman" w:hAnsi="Times New Roman" w:cs="Times New Roman"/>
          <w:sz w:val="28"/>
          <w:szCs w:val="28"/>
        </w:rPr>
        <w:t>]</w:t>
      </w:r>
      <w:r w:rsidR="000F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(процесс физического появления на свет концептуально мыслится  как однократный  — в этом, однако, и заключается абсурдность сюжета цитируемого текста, где родившегося раньше срока ребёнка пытались «запихнуть обратно»); «сидит покойница как живая»</w:t>
      </w:r>
      <w:r w:rsidR="00B237B5">
        <w:rPr>
          <w:rFonts w:ascii="Times New Roman" w:hAnsi="Times New Roman" w:cs="Times New Roman"/>
          <w:sz w:val="28"/>
          <w:szCs w:val="28"/>
        </w:rPr>
        <w:t xml:space="preserve"> </w:t>
      </w:r>
      <w:r w:rsidR="00B237B5" w:rsidRPr="00B648CE">
        <w:rPr>
          <w:rFonts w:ascii="Times New Roman" w:hAnsi="Times New Roman" w:cs="Times New Roman"/>
          <w:sz w:val="28"/>
          <w:szCs w:val="28"/>
        </w:rPr>
        <w:t>[1,</w:t>
      </w:r>
      <w:r w:rsidR="00B237B5">
        <w:rPr>
          <w:rFonts w:ascii="Times New Roman" w:hAnsi="Times New Roman" w:cs="Times New Roman"/>
          <w:sz w:val="28"/>
          <w:szCs w:val="28"/>
        </w:rPr>
        <w:t xml:space="preserve"> 154</w:t>
      </w:r>
      <w:r w:rsidR="00B237B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«частица мертвой жизни» </w:t>
      </w:r>
      <w:r w:rsidR="00B237B5" w:rsidRPr="00B648CE">
        <w:rPr>
          <w:rFonts w:ascii="Times New Roman" w:hAnsi="Times New Roman" w:cs="Times New Roman"/>
          <w:sz w:val="28"/>
          <w:szCs w:val="28"/>
        </w:rPr>
        <w:t>[1,</w:t>
      </w:r>
      <w:r w:rsidR="00B237B5">
        <w:rPr>
          <w:rFonts w:ascii="Times New Roman" w:hAnsi="Times New Roman" w:cs="Times New Roman"/>
          <w:sz w:val="28"/>
          <w:szCs w:val="28"/>
        </w:rPr>
        <w:t xml:space="preserve"> 43</w:t>
      </w:r>
      <w:r w:rsidR="00B237B5" w:rsidRPr="00B648CE">
        <w:rPr>
          <w:rFonts w:ascii="Times New Roman" w:hAnsi="Times New Roman" w:cs="Times New Roman"/>
          <w:sz w:val="28"/>
          <w:szCs w:val="28"/>
        </w:rPr>
        <w:t>]</w:t>
      </w:r>
      <w:r w:rsidR="00B23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 Последние два примера вовсе оксюморонны, так как объединяют  семы с контрарными значениями. Здесь важно отметить возникновения абсурда на уровне не только и не столько языковом, сколько на когнитивном – </w:t>
      </w:r>
      <w:r>
        <w:rPr>
          <w:rFonts w:ascii="Times New Roman" w:hAnsi="Times New Roman" w:cs="Times New Roman"/>
          <w:sz w:val="28"/>
          <w:szCs w:val="28"/>
        </w:rPr>
        <w:lastRenderedPageBreak/>
        <w:t>описанные автором ситуации не вполне соответствуют нашим представлениям о мире и его законах, выпадая из традиционной картины мира.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же характерно и для случаев нарушения сочетаемости, являющейся наиболее частотным семантическим средством создания абсурда в прозе Хармса. Любопытно, что отобранные языковые единицы, удовлетворяющие критерию нарушения валентности, оказываются достаточно разнородными в смысловом плане, т.е. с точки зрения возможности читателя их адекватно интерпретировать. Часть из них противоречит непосредственно языковым нормам отбора и сочетания единиц между собой, но концептуально остается понятной благодаря своему семному составу, а также вписывается в рамки конвенциональных представлений о мире. Нетипичным в данных случаях оказывается сам выбор слов для выражения идеи (то, что в ортологическом аспекте могло бы классифицироваться как лексическая ошибка или речевой недочёт). Например: </w:t>
      </w:r>
      <w:r>
        <w:rPr>
          <w:rFonts w:ascii="Times New Roman" w:hAnsi="Times New Roman" w:cs="Times New Roman"/>
          <w:sz w:val="28"/>
        </w:rPr>
        <w:t>«прислуга по названию Наташа»</w:t>
      </w:r>
      <w:r w:rsidR="00B237B5">
        <w:rPr>
          <w:rFonts w:ascii="Times New Roman" w:hAnsi="Times New Roman" w:cs="Times New Roman"/>
          <w:sz w:val="28"/>
        </w:rPr>
        <w:t xml:space="preserve"> </w:t>
      </w:r>
      <w:r w:rsidR="00B237B5" w:rsidRPr="00B648CE">
        <w:rPr>
          <w:rFonts w:ascii="Times New Roman" w:hAnsi="Times New Roman" w:cs="Times New Roman"/>
          <w:sz w:val="28"/>
          <w:szCs w:val="28"/>
        </w:rPr>
        <w:t>[1,</w:t>
      </w:r>
      <w:r w:rsidR="00B237B5">
        <w:rPr>
          <w:rFonts w:ascii="Times New Roman" w:hAnsi="Times New Roman" w:cs="Times New Roman"/>
          <w:sz w:val="28"/>
          <w:szCs w:val="28"/>
        </w:rPr>
        <w:t xml:space="preserve"> 19</w:t>
      </w:r>
      <w:r w:rsidR="00B237B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, «эта кассирша мне вместо жены служит»</w:t>
      </w:r>
      <w:r w:rsidR="00B237B5">
        <w:rPr>
          <w:rFonts w:ascii="Times New Roman" w:hAnsi="Times New Roman" w:cs="Times New Roman"/>
          <w:sz w:val="28"/>
        </w:rPr>
        <w:t xml:space="preserve"> </w:t>
      </w:r>
      <w:r w:rsidR="00B237B5" w:rsidRPr="00B648CE">
        <w:rPr>
          <w:rFonts w:ascii="Times New Roman" w:hAnsi="Times New Roman" w:cs="Times New Roman"/>
          <w:sz w:val="28"/>
          <w:szCs w:val="28"/>
        </w:rPr>
        <w:t>[1,</w:t>
      </w:r>
      <w:r w:rsidR="00B237B5">
        <w:rPr>
          <w:rFonts w:ascii="Times New Roman" w:hAnsi="Times New Roman" w:cs="Times New Roman"/>
          <w:sz w:val="28"/>
          <w:szCs w:val="28"/>
        </w:rPr>
        <w:t xml:space="preserve"> 153</w:t>
      </w:r>
      <w:r w:rsidR="00B237B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. Способ номинации персонажей, обозначения степени родства является ненормативным (что можно было бы с легкостью исправить, заменив буквально одно слово: «прислуга по имени Наташа»). Лексемы «название» и «служить» в значении «выполнять свое предназначение» используются только в отношении неодушевленных предметов. Подобный случай встретим и в другом тексте: «морда благоразумного фасона» </w:t>
      </w:r>
      <w:r w:rsidR="00B237B5" w:rsidRPr="00B648CE">
        <w:rPr>
          <w:rFonts w:ascii="Times New Roman" w:hAnsi="Times New Roman" w:cs="Times New Roman"/>
          <w:sz w:val="28"/>
          <w:szCs w:val="28"/>
        </w:rPr>
        <w:t>[1,</w:t>
      </w:r>
      <w:r w:rsidR="00B237B5">
        <w:rPr>
          <w:rFonts w:ascii="Times New Roman" w:hAnsi="Times New Roman" w:cs="Times New Roman"/>
          <w:sz w:val="28"/>
          <w:szCs w:val="28"/>
        </w:rPr>
        <w:t xml:space="preserve"> 229</w:t>
      </w:r>
      <w:r w:rsidR="00B237B5" w:rsidRPr="00B648CE">
        <w:rPr>
          <w:rFonts w:ascii="Times New Roman" w:hAnsi="Times New Roman" w:cs="Times New Roman"/>
          <w:sz w:val="28"/>
          <w:szCs w:val="28"/>
        </w:rPr>
        <w:t>]</w:t>
      </w:r>
      <w:r w:rsidR="00B237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(так можно было бы сказать об одежде или обуви, но никак не о лице). Так актуализируется важный для всей поэтики творчества Хармса мотив «дегуманизации», утрачивания человеческих признаков и уподобления вещи. Примечательно, что первый пример (про прислугу) был взят из рассказа с заглавием «Вещь», повествование в котором строится исключительно вокруг действий, происходящих с людьми (семейное застолье); неодушевленные предметы в сюжетный фокус вовсе не попадают.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Лексически несочетаемые компоненты рождают и комический эффект. Еще более иллюстративны в этом отношении следующие словоупотребления: «на планетах нет водорода, и там неуместно какое-либо сожительство»</w:t>
      </w:r>
      <w:r w:rsidR="00B237B5">
        <w:rPr>
          <w:rFonts w:ascii="Times New Roman" w:hAnsi="Times New Roman" w:cs="Times New Roman"/>
          <w:sz w:val="28"/>
        </w:rPr>
        <w:t xml:space="preserve"> </w:t>
      </w:r>
      <w:r w:rsidR="00B237B5" w:rsidRPr="00B648CE">
        <w:rPr>
          <w:rFonts w:ascii="Times New Roman" w:hAnsi="Times New Roman" w:cs="Times New Roman"/>
          <w:sz w:val="28"/>
          <w:szCs w:val="28"/>
        </w:rPr>
        <w:t>[1,</w:t>
      </w:r>
      <w:r w:rsidR="00B237B5">
        <w:rPr>
          <w:rFonts w:ascii="Times New Roman" w:hAnsi="Times New Roman" w:cs="Times New Roman"/>
          <w:sz w:val="28"/>
          <w:szCs w:val="28"/>
        </w:rPr>
        <w:t xml:space="preserve"> 15</w:t>
      </w:r>
      <w:r w:rsidR="00B237B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, «инвалид труда стал всё чаще прикладываться к выгребным ямам»</w:t>
      </w:r>
      <w:r w:rsidR="00B237B5">
        <w:rPr>
          <w:rFonts w:ascii="Times New Roman" w:hAnsi="Times New Roman" w:cs="Times New Roman"/>
          <w:sz w:val="28"/>
        </w:rPr>
        <w:t xml:space="preserve"> </w:t>
      </w:r>
      <w:r w:rsidR="00B237B5" w:rsidRPr="00B648CE">
        <w:rPr>
          <w:rFonts w:ascii="Times New Roman" w:hAnsi="Times New Roman" w:cs="Times New Roman"/>
          <w:sz w:val="28"/>
          <w:szCs w:val="28"/>
        </w:rPr>
        <w:t>[1,</w:t>
      </w:r>
      <w:r w:rsidR="00B237B5">
        <w:rPr>
          <w:rFonts w:ascii="Times New Roman" w:hAnsi="Times New Roman" w:cs="Times New Roman"/>
          <w:sz w:val="28"/>
          <w:szCs w:val="28"/>
        </w:rPr>
        <w:t xml:space="preserve"> 116</w:t>
      </w:r>
      <w:r w:rsidR="00B237B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. В первом случае для обозначения существования живых организмов выбирается неуместное слово </w:t>
      </w:r>
      <w:r>
        <w:rPr>
          <w:rFonts w:ascii="Times New Roman" w:hAnsi="Times New Roman" w:cs="Times New Roman"/>
          <w:sz w:val="28"/>
        </w:rPr>
        <w:lastRenderedPageBreak/>
        <w:t>«сожительство», относящееся к сфере личных человеческих взаимоотношений, но не общенаучных категорий, и в этом вновь можно усмотреть авторскую иронию над с</w:t>
      </w:r>
      <w:r w:rsidR="00154FA6">
        <w:rPr>
          <w:rFonts w:ascii="Times New Roman" w:hAnsi="Times New Roman" w:cs="Times New Roman"/>
          <w:sz w:val="28"/>
        </w:rPr>
        <w:t>циентистским подходом через</w:t>
      </w:r>
      <w:r>
        <w:rPr>
          <w:rFonts w:ascii="Times New Roman" w:hAnsi="Times New Roman" w:cs="Times New Roman"/>
          <w:sz w:val="28"/>
        </w:rPr>
        <w:t xml:space="preserve"> </w:t>
      </w:r>
      <w:r w:rsidR="00154FA6">
        <w:rPr>
          <w:rFonts w:ascii="Times New Roman" w:hAnsi="Times New Roman" w:cs="Times New Roman"/>
          <w:sz w:val="28"/>
        </w:rPr>
        <w:t>пародирование научных</w:t>
      </w:r>
      <w:r>
        <w:rPr>
          <w:rFonts w:ascii="Times New Roman" w:hAnsi="Times New Roman" w:cs="Times New Roman"/>
          <w:sz w:val="28"/>
        </w:rPr>
        <w:t xml:space="preserve"> ра</w:t>
      </w:r>
      <w:r w:rsidR="00154FA6">
        <w:rPr>
          <w:rFonts w:ascii="Times New Roman" w:hAnsi="Times New Roman" w:cs="Times New Roman"/>
          <w:sz w:val="28"/>
        </w:rPr>
        <w:t>ссуждений персонажами</w:t>
      </w:r>
      <w:r>
        <w:rPr>
          <w:rFonts w:ascii="Times New Roman" w:hAnsi="Times New Roman" w:cs="Times New Roman"/>
          <w:sz w:val="28"/>
        </w:rPr>
        <w:t xml:space="preserve">. Для комментирования второго примера обозначим контекст ситуации: оказавшийся в тяжелом положении герой вынужден искать пропитание среди неутилизированных отходов. Глагол «прикладываться» используется окказионально, не реализуясь в прямом словарном значении, однако актуализируется сема «почтительно поцеловать» (выстраивается ассоциативная связь: «приложиться губами к иконе/кресту» и т.п.), и в результате художественный мир текста становится ещё более гротескным.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</w:rPr>
        <w:t xml:space="preserve">Иногда нетипичная сочетаемость, напротив, становится средством поэтизации, например, так в одном из текстов метафорически описан эпизод смерти героя во сне: «могучий отдых остановил моё сердце» </w:t>
      </w:r>
      <w:r w:rsidR="00B237B5" w:rsidRPr="00B648CE">
        <w:rPr>
          <w:rFonts w:ascii="Times New Roman" w:hAnsi="Times New Roman" w:cs="Times New Roman"/>
          <w:sz w:val="28"/>
          <w:szCs w:val="28"/>
        </w:rPr>
        <w:t>[1,</w:t>
      </w:r>
      <w:r w:rsidR="00B237B5">
        <w:rPr>
          <w:rFonts w:ascii="Times New Roman" w:hAnsi="Times New Roman" w:cs="Times New Roman"/>
          <w:sz w:val="28"/>
          <w:szCs w:val="28"/>
        </w:rPr>
        <w:t xml:space="preserve"> 228</w:t>
      </w:r>
      <w:r w:rsidR="00B237B5" w:rsidRPr="00B648CE">
        <w:rPr>
          <w:rFonts w:ascii="Times New Roman" w:hAnsi="Times New Roman" w:cs="Times New Roman"/>
          <w:sz w:val="28"/>
          <w:szCs w:val="28"/>
        </w:rPr>
        <w:t>]</w:t>
      </w:r>
      <w:r w:rsidR="00B237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 данном случае троп оказывается эвфемизмом), или в результате автокатастрофы: «смерть в виде автомобиля миновала его»</w:t>
      </w:r>
      <w:r w:rsidR="00B237B5">
        <w:rPr>
          <w:rFonts w:ascii="Times New Roman" w:hAnsi="Times New Roman" w:cs="Times New Roman"/>
          <w:sz w:val="28"/>
        </w:rPr>
        <w:t xml:space="preserve"> </w:t>
      </w:r>
      <w:r w:rsidR="00B237B5" w:rsidRPr="00B648CE">
        <w:rPr>
          <w:rFonts w:ascii="Times New Roman" w:hAnsi="Times New Roman" w:cs="Times New Roman"/>
          <w:sz w:val="28"/>
          <w:szCs w:val="28"/>
        </w:rPr>
        <w:t>[1,</w:t>
      </w:r>
      <w:r w:rsidR="00B237B5">
        <w:rPr>
          <w:rFonts w:ascii="Times New Roman" w:hAnsi="Times New Roman" w:cs="Times New Roman"/>
          <w:sz w:val="28"/>
          <w:szCs w:val="28"/>
        </w:rPr>
        <w:t xml:space="preserve"> 37</w:t>
      </w:r>
      <w:r w:rsidR="00B237B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. Так повествователем в одном из текстов охарактеризованы наличие разницы и непохожесть описываемых явлений: «Частокол стоит между нами и подобными загадочными случаями»</w:t>
      </w:r>
      <w:r w:rsidR="00B237B5">
        <w:rPr>
          <w:rFonts w:ascii="Times New Roman" w:hAnsi="Times New Roman" w:cs="Times New Roman"/>
          <w:sz w:val="28"/>
        </w:rPr>
        <w:t xml:space="preserve"> </w:t>
      </w:r>
      <w:r w:rsidR="00B237B5" w:rsidRPr="00B648CE">
        <w:rPr>
          <w:rFonts w:ascii="Times New Roman" w:hAnsi="Times New Roman" w:cs="Times New Roman"/>
          <w:sz w:val="28"/>
          <w:szCs w:val="28"/>
        </w:rPr>
        <w:t>[1,</w:t>
      </w:r>
      <w:r w:rsidR="00B237B5">
        <w:rPr>
          <w:rFonts w:ascii="Times New Roman" w:hAnsi="Times New Roman" w:cs="Times New Roman"/>
          <w:sz w:val="28"/>
          <w:szCs w:val="28"/>
        </w:rPr>
        <w:t xml:space="preserve"> 188</w:t>
      </w:r>
      <w:r w:rsidR="00B237B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. Творчество Хармса вообще представляется крайне любопытным и перспективным материалом для изучения средств художественной выразительности как показателя образности мышления и необычных способов концептуализации действительности.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</w:rPr>
        <w:t>Однако большая часть обнаруженных нарушений валентности относится именно к семантической несочетаемости. Как справедливо отмечает А.С. Кравец</w:t>
      </w:r>
      <w:r>
        <w:rPr>
          <w:rStyle w:val="FootnoteAnchor"/>
          <w:rFonts w:ascii="Times New Roman" w:hAnsi="Times New Roman" w:cs="Times New Roman"/>
          <w:sz w:val="28"/>
        </w:rPr>
        <w:footnoteReference w:id="23"/>
      </w:r>
      <w:r>
        <w:rPr>
          <w:rFonts w:ascii="Times New Roman" w:hAnsi="Times New Roman" w:cs="Times New Roman"/>
          <w:sz w:val="28"/>
        </w:rPr>
        <w:t>, они оказываются более «разрушительными для смысла» в абсурдных нарративах, т. к. разрываются адекватные связи между именными клас</w:t>
      </w:r>
      <w:r w:rsidR="006C105F">
        <w:rPr>
          <w:rFonts w:ascii="Times New Roman" w:hAnsi="Times New Roman" w:cs="Times New Roman"/>
          <w:sz w:val="28"/>
        </w:rPr>
        <w:t>сами и тем потенциальным набором</w:t>
      </w:r>
      <w:r>
        <w:rPr>
          <w:rFonts w:ascii="Times New Roman" w:hAnsi="Times New Roman" w:cs="Times New Roman"/>
          <w:sz w:val="28"/>
        </w:rPr>
        <w:t xml:space="preserve"> предикатов, которые могут быть им предписаны, а следовательно, это порождает и противоречия на уровне когнитивном, поскольку обнаруживается невозможность помыслить описываемые предметы и явления и соотнести их с наличествующем в языке и сознании опытом.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Наиболее частотными оказались семантические аномалии, связанные с концептом телесности, важного для всей авторской поэтической системы. Любопытно в связи с этим, насколько богато у Хармса представлена соматическая лексика (например, только в сборнике маленьких рассказов «Случаи» на 30 текстов приходится 26 разных, в том числе и стилистически, единиц, обозначающих части тела) и сколь однообразна и сравнительно немногочисленна лексика со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значением эмоциональных состояний и мыслительной деятельности. Получается, что категория психологизма теряет свою релевантность – действительно, хармсовских персонажей в большинстве случаев сложно определить как рефлексирующих, и выходящая на первый план телесность как бы замещает собой редуцированный внутренний мир, принимая, по выражению одного из исследователей, «феноменологический характер»</w:t>
      </w:r>
      <w:r>
        <w:rPr>
          <w:rStyle w:val="FootnoteAnchor"/>
          <w:rFonts w:ascii="Times New Roman" w:hAnsi="Times New Roman" w:cs="Times New Roman"/>
          <w:color w:val="292929"/>
          <w:sz w:val="28"/>
          <w:szCs w:val="28"/>
        </w:rPr>
        <w:footnoteReference w:id="24"/>
      </w:r>
      <w:r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Вернемся к проблеме сочетаемости. Данные будут представлены через фреймовую структуру, содержащую информацию о некоторых стереотипных ситуациях или понятиях и позволяющую соединить когнитивный и языковой аспекты</w:t>
      </w:r>
      <w:r>
        <w:rPr>
          <w:rStyle w:val="FootnoteAnchor"/>
          <w:rFonts w:ascii="Times New Roman" w:hAnsi="Times New Roman" w:cs="Times New Roman"/>
          <w:color w:val="292929"/>
          <w:sz w:val="28"/>
          <w:szCs w:val="28"/>
        </w:rPr>
        <w:footnoteReference w:id="25"/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Этот подход представляется весьма продуктивным на материале нашего исследования, т.к. тексты Хармса в сущности очень похожи друг на друга благодаря повторяющимся из рассказа в рассказ сюжетам и мотивам, т.е. развиваются по идентичным сценариям. К тому же, это оказывается удобным при представлении результатов обработки большого массива данных.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Так, собрав и обобщив все случаи семантических аномалий, связанных с понятием телесности, получаем следующее: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1) Человеческий облик може</w:t>
      </w:r>
      <w:r w:rsidR="006C105F">
        <w:rPr>
          <w:rFonts w:ascii="Times New Roman" w:hAnsi="Times New Roman" w:cs="Times New Roman"/>
          <w:color w:val="292929"/>
          <w:sz w:val="28"/>
          <w:szCs w:val="28"/>
        </w:rPr>
        <w:t>т характеризоваться через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нехарактерный набор признаков: например, </w:t>
      </w:r>
      <w:r>
        <w:rPr>
          <w:rFonts w:ascii="Times New Roman" w:hAnsi="Times New Roman" w:cstheme="minorBidi"/>
          <w:sz w:val="28"/>
        </w:rPr>
        <w:t>«Калу</w:t>
      </w:r>
      <w:r w:rsidR="006C105F">
        <w:rPr>
          <w:rFonts w:ascii="Times New Roman" w:hAnsi="Times New Roman" w:cstheme="minorBidi"/>
          <w:sz w:val="28"/>
        </w:rPr>
        <w:t>гина&lt;…&gt;признали антисанитарным»</w:t>
      </w:r>
      <w:r w:rsidR="00B74494">
        <w:rPr>
          <w:rFonts w:ascii="Times New Roman" w:hAnsi="Times New Roman" w:cstheme="minorBidi"/>
          <w:sz w:val="28"/>
        </w:rPr>
        <w:t xml:space="preserve"> </w:t>
      </w:r>
      <w:r w:rsidR="00B74494" w:rsidRPr="00B648CE">
        <w:rPr>
          <w:rFonts w:ascii="Times New Roman" w:hAnsi="Times New Roman" w:cs="Times New Roman"/>
          <w:sz w:val="28"/>
          <w:szCs w:val="28"/>
        </w:rPr>
        <w:t>[1,</w:t>
      </w:r>
      <w:r w:rsidR="00B74494">
        <w:rPr>
          <w:rFonts w:ascii="Times New Roman" w:hAnsi="Times New Roman" w:cs="Times New Roman"/>
          <w:sz w:val="28"/>
          <w:szCs w:val="28"/>
        </w:rPr>
        <w:t xml:space="preserve"> 342</w:t>
      </w:r>
      <w:r w:rsidR="00B7449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«глицириновый отец»</w:t>
      </w:r>
      <w:r w:rsidR="00B74494">
        <w:rPr>
          <w:rFonts w:ascii="Times New Roman" w:hAnsi="Times New Roman" w:cstheme="minorBidi"/>
          <w:sz w:val="28"/>
        </w:rPr>
        <w:t xml:space="preserve"> </w:t>
      </w:r>
      <w:r w:rsidR="00B74494" w:rsidRPr="00B648CE">
        <w:rPr>
          <w:rFonts w:ascii="Times New Roman" w:hAnsi="Times New Roman" w:cs="Times New Roman"/>
          <w:sz w:val="28"/>
          <w:szCs w:val="28"/>
        </w:rPr>
        <w:t>[1,</w:t>
      </w:r>
      <w:r w:rsidR="00B74494">
        <w:rPr>
          <w:rFonts w:ascii="Times New Roman" w:hAnsi="Times New Roman" w:cs="Times New Roman"/>
          <w:sz w:val="28"/>
          <w:szCs w:val="28"/>
        </w:rPr>
        <w:t xml:space="preserve"> 26</w:t>
      </w:r>
      <w:r w:rsidR="00B7449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 (химическое свойство вещества, не совместимое с классом «человек»), «убитый подобен тыкве»</w:t>
      </w:r>
      <w:r w:rsidR="00B74494">
        <w:rPr>
          <w:rFonts w:ascii="Times New Roman" w:hAnsi="Times New Roman" w:cstheme="minorBidi"/>
          <w:sz w:val="28"/>
        </w:rPr>
        <w:t xml:space="preserve"> </w:t>
      </w:r>
      <w:r w:rsidR="00B74494" w:rsidRPr="00B648CE">
        <w:rPr>
          <w:rFonts w:ascii="Times New Roman" w:hAnsi="Times New Roman" w:cs="Times New Roman"/>
          <w:sz w:val="28"/>
          <w:szCs w:val="28"/>
        </w:rPr>
        <w:t>[1,</w:t>
      </w:r>
      <w:r w:rsidR="00B74494">
        <w:rPr>
          <w:rFonts w:ascii="Times New Roman" w:hAnsi="Times New Roman" w:cs="Times New Roman"/>
          <w:sz w:val="28"/>
          <w:szCs w:val="28"/>
        </w:rPr>
        <w:t xml:space="preserve"> 37</w:t>
      </w:r>
      <w:r w:rsidR="00B7449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, «мягкая каша из барахтующихся </w:t>
      </w:r>
      <w:r>
        <w:rPr>
          <w:rFonts w:ascii="Times New Roman" w:hAnsi="Times New Roman" w:cstheme="minorBidi"/>
          <w:sz w:val="28"/>
        </w:rPr>
        <w:lastRenderedPageBreak/>
        <w:t xml:space="preserve">на земле стариков и старух» </w:t>
      </w:r>
      <w:r w:rsidR="00B74494" w:rsidRPr="00B648CE">
        <w:rPr>
          <w:rFonts w:ascii="Times New Roman" w:hAnsi="Times New Roman" w:cs="Times New Roman"/>
          <w:sz w:val="28"/>
          <w:szCs w:val="28"/>
        </w:rPr>
        <w:t>[1,</w:t>
      </w:r>
      <w:r w:rsidR="00B74494">
        <w:rPr>
          <w:rFonts w:ascii="Times New Roman" w:hAnsi="Times New Roman" w:cs="Times New Roman"/>
          <w:sz w:val="28"/>
          <w:szCs w:val="28"/>
        </w:rPr>
        <w:t xml:space="preserve"> 228</w:t>
      </w:r>
      <w:r w:rsidR="00B74494" w:rsidRPr="00B648CE">
        <w:rPr>
          <w:rFonts w:ascii="Times New Roman" w:hAnsi="Times New Roman" w:cs="Times New Roman"/>
          <w:sz w:val="28"/>
          <w:szCs w:val="28"/>
        </w:rPr>
        <w:t>]</w:t>
      </w:r>
      <w:r w:rsidR="00B74494">
        <w:rPr>
          <w:rFonts w:ascii="Times New Roman" w:hAnsi="Times New Roman" w:cstheme="minorBidi"/>
          <w:sz w:val="28"/>
        </w:rPr>
        <w:t xml:space="preserve"> </w:t>
      </w:r>
      <w:r>
        <w:rPr>
          <w:rFonts w:ascii="Times New Roman" w:hAnsi="Times New Roman" w:cstheme="minorBidi"/>
          <w:sz w:val="28"/>
        </w:rPr>
        <w:t>(весьма нетипичные для нашей картины мира сравнения с пищей). Иногда традиционное определение может гиперболизироваться, доходя до гротеска: «жена длинная-длинная, длиной в две комнаты»</w:t>
      </w:r>
      <w:r w:rsidR="00B74494">
        <w:rPr>
          <w:rFonts w:ascii="Times New Roman" w:hAnsi="Times New Roman" w:cstheme="minorBidi"/>
          <w:sz w:val="28"/>
        </w:rPr>
        <w:t xml:space="preserve"> </w:t>
      </w:r>
      <w:r w:rsidR="00B74494" w:rsidRPr="00B648CE">
        <w:rPr>
          <w:rFonts w:ascii="Times New Roman" w:hAnsi="Times New Roman" w:cs="Times New Roman"/>
          <w:sz w:val="28"/>
          <w:szCs w:val="28"/>
        </w:rPr>
        <w:t>[1,</w:t>
      </w:r>
      <w:r w:rsidR="00B74494">
        <w:rPr>
          <w:rFonts w:ascii="Times New Roman" w:hAnsi="Times New Roman" w:cs="Times New Roman"/>
          <w:sz w:val="28"/>
          <w:szCs w:val="28"/>
        </w:rPr>
        <w:t xml:space="preserve"> 92</w:t>
      </w:r>
      <w:r w:rsidR="00B7449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; </w:t>
      </w:r>
      <w:r>
        <w:rPr>
          <w:rFonts w:ascii="Times New Roman" w:hAnsi="Times New Roman" w:cs="Times New Roman"/>
          <w:color w:val="292929"/>
          <w:sz w:val="28"/>
          <w:szCs w:val="28"/>
        </w:rPr>
        <w:t>«стал таким тощим, что сапоги пришлось подвязывать к ногам веревочкой»</w:t>
      </w:r>
      <w:r w:rsidR="00B7449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B74494" w:rsidRPr="00B648CE">
        <w:rPr>
          <w:rFonts w:ascii="Times New Roman" w:hAnsi="Times New Roman" w:cs="Times New Roman"/>
          <w:sz w:val="28"/>
          <w:szCs w:val="28"/>
        </w:rPr>
        <w:t>[1,</w:t>
      </w:r>
      <w:r w:rsidR="00B74494">
        <w:rPr>
          <w:rFonts w:ascii="Times New Roman" w:hAnsi="Times New Roman" w:cs="Times New Roman"/>
          <w:sz w:val="28"/>
          <w:szCs w:val="28"/>
        </w:rPr>
        <w:t xml:space="preserve"> 342</w:t>
      </w:r>
      <w:r w:rsidR="00B7449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2) Тело может содержать в себе инородные предметы. Персонаж их либо извлекает («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>достает изо рта молоток», «вынул из головы шар»</w:t>
      </w:r>
      <w:r w:rsidR="00553D3D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 </w:t>
      </w:r>
      <w:r w:rsidR="00553D3D" w:rsidRPr="00B648CE">
        <w:rPr>
          <w:rFonts w:ascii="Times New Roman" w:hAnsi="Times New Roman" w:cs="Times New Roman"/>
          <w:sz w:val="28"/>
          <w:szCs w:val="28"/>
        </w:rPr>
        <w:t>[1,</w:t>
      </w:r>
      <w:r w:rsidR="00553D3D">
        <w:rPr>
          <w:rFonts w:ascii="Times New Roman" w:hAnsi="Times New Roman" w:cs="Times New Roman"/>
          <w:sz w:val="28"/>
          <w:szCs w:val="28"/>
        </w:rPr>
        <w:t xml:space="preserve"> 343</w:t>
      </w:r>
      <w:r w:rsidR="00553D3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>, «вынула изо рта молоточек»</w:t>
      </w:r>
      <w:r w:rsidR="00553D3D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 </w:t>
      </w:r>
      <w:r w:rsidR="00553D3D" w:rsidRPr="00B648CE">
        <w:rPr>
          <w:rFonts w:ascii="Times New Roman" w:hAnsi="Times New Roman" w:cs="Times New Roman"/>
          <w:sz w:val="28"/>
          <w:szCs w:val="28"/>
        </w:rPr>
        <w:t>[1,</w:t>
      </w:r>
      <w:r w:rsidR="00553D3D">
        <w:rPr>
          <w:rFonts w:ascii="Times New Roman" w:hAnsi="Times New Roman" w:cs="Times New Roman"/>
          <w:sz w:val="28"/>
          <w:szCs w:val="28"/>
        </w:rPr>
        <w:t xml:space="preserve"> 335</w:t>
      </w:r>
      <w:r w:rsidR="00553D3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>), либо предмет сам отделяется от человека («</w:t>
      </w:r>
      <w:r>
        <w:rPr>
          <w:rFonts w:ascii="Times New Roman" w:hAnsi="Times New Roman" w:cstheme="minorBidi"/>
          <w:sz w:val="28"/>
        </w:rPr>
        <w:t>из носа выскочил маленький шарик», «из глаза выскочила маленькая палочка», «изо рта выскочил маленький квадратик»</w:t>
      </w:r>
      <w:r w:rsidR="00553D3D">
        <w:rPr>
          <w:rFonts w:ascii="Times New Roman" w:hAnsi="Times New Roman" w:cstheme="minorBidi"/>
          <w:sz w:val="28"/>
        </w:rPr>
        <w:t xml:space="preserve"> </w:t>
      </w:r>
      <w:r w:rsidR="00553D3D" w:rsidRPr="00B648CE">
        <w:rPr>
          <w:rFonts w:ascii="Times New Roman" w:hAnsi="Times New Roman" w:cs="Times New Roman"/>
          <w:sz w:val="28"/>
          <w:szCs w:val="28"/>
        </w:rPr>
        <w:t>[1,</w:t>
      </w:r>
      <w:r w:rsidR="00553D3D">
        <w:rPr>
          <w:rFonts w:ascii="Times New Roman" w:hAnsi="Times New Roman" w:cs="Times New Roman"/>
          <w:sz w:val="28"/>
          <w:szCs w:val="28"/>
        </w:rPr>
        <w:t xml:space="preserve"> 170</w:t>
      </w:r>
      <w:r w:rsidR="00553D3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), либо, наоборот, появляется («на голове вместо волос росла медная проволока»</w:t>
      </w:r>
      <w:r w:rsidR="00553D3D">
        <w:rPr>
          <w:rFonts w:ascii="Times New Roman" w:hAnsi="Times New Roman" w:cstheme="minorBidi"/>
          <w:sz w:val="28"/>
        </w:rPr>
        <w:t xml:space="preserve"> </w:t>
      </w:r>
      <w:r w:rsidR="00553D3D" w:rsidRPr="00B648CE">
        <w:rPr>
          <w:rFonts w:ascii="Times New Roman" w:hAnsi="Times New Roman" w:cs="Times New Roman"/>
          <w:sz w:val="28"/>
          <w:szCs w:val="28"/>
        </w:rPr>
        <w:t>[1,</w:t>
      </w:r>
      <w:r w:rsidR="00553D3D">
        <w:rPr>
          <w:rFonts w:ascii="Times New Roman" w:hAnsi="Times New Roman" w:cs="Times New Roman"/>
          <w:sz w:val="28"/>
          <w:szCs w:val="28"/>
        </w:rPr>
        <w:t xml:space="preserve"> 60</w:t>
      </w:r>
      <w:r w:rsidR="00553D3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«на носу выросли две голубые ленты»</w:t>
      </w:r>
      <w:r w:rsidR="00553D3D">
        <w:rPr>
          <w:rFonts w:ascii="Times New Roman" w:hAnsi="Times New Roman" w:cstheme="minorBidi"/>
          <w:sz w:val="28"/>
        </w:rPr>
        <w:t xml:space="preserve"> </w:t>
      </w:r>
      <w:r w:rsidR="00553D3D" w:rsidRPr="00B648CE">
        <w:rPr>
          <w:rFonts w:ascii="Times New Roman" w:hAnsi="Times New Roman" w:cs="Times New Roman"/>
          <w:sz w:val="28"/>
          <w:szCs w:val="28"/>
        </w:rPr>
        <w:t>[1,</w:t>
      </w:r>
      <w:r w:rsidR="00553D3D">
        <w:rPr>
          <w:rFonts w:ascii="Times New Roman" w:hAnsi="Times New Roman" w:cs="Times New Roman"/>
          <w:sz w:val="28"/>
          <w:szCs w:val="28"/>
        </w:rPr>
        <w:t xml:space="preserve"> 132</w:t>
      </w:r>
      <w:r w:rsidR="00553D3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).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3) Части тела могут отделяться. Заменяться предметами (напр., «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>сломал ноги и стал передвигаться на колесах»</w:t>
      </w:r>
      <w:r w:rsidR="00553D3D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 </w:t>
      </w:r>
      <w:r w:rsidR="00553D3D" w:rsidRPr="00B648CE">
        <w:rPr>
          <w:rFonts w:ascii="Times New Roman" w:hAnsi="Times New Roman" w:cs="Times New Roman"/>
          <w:sz w:val="28"/>
          <w:szCs w:val="28"/>
        </w:rPr>
        <w:t>[1,</w:t>
      </w:r>
      <w:r w:rsidR="00553D3D">
        <w:rPr>
          <w:rFonts w:ascii="Times New Roman" w:hAnsi="Times New Roman" w:cs="Times New Roman"/>
          <w:sz w:val="28"/>
          <w:szCs w:val="28"/>
        </w:rPr>
        <w:t xml:space="preserve"> 364</w:t>
      </w:r>
      <w:r w:rsidR="00553D3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92929"/>
          <w:sz w:val="28"/>
          <w:szCs w:val="28"/>
        </w:rPr>
        <w:t>«отпорола ухо и стала пришевать его»</w:t>
      </w:r>
      <w:r w:rsidR="00553D3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553D3D" w:rsidRPr="00B648CE">
        <w:rPr>
          <w:rFonts w:ascii="Times New Roman" w:hAnsi="Times New Roman" w:cs="Times New Roman"/>
          <w:sz w:val="28"/>
          <w:szCs w:val="28"/>
        </w:rPr>
        <w:t>[1,</w:t>
      </w:r>
      <w:r w:rsidR="00553D3D">
        <w:rPr>
          <w:rFonts w:ascii="Times New Roman" w:hAnsi="Times New Roman" w:cs="Times New Roman"/>
          <w:sz w:val="28"/>
          <w:szCs w:val="28"/>
        </w:rPr>
        <w:t xml:space="preserve"> 16</w:t>
      </w:r>
      <w:r w:rsidR="00553D3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), использоваться как орудие («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>вынул изо рта челюсть и обработал ею Алексея Алексеевича</w:t>
      </w:r>
      <w:r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="00553D3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553D3D" w:rsidRPr="00B648CE">
        <w:rPr>
          <w:rFonts w:ascii="Times New Roman" w:hAnsi="Times New Roman" w:cs="Times New Roman"/>
          <w:sz w:val="28"/>
          <w:szCs w:val="28"/>
        </w:rPr>
        <w:t>[1,</w:t>
      </w:r>
      <w:r w:rsidR="00553D3D">
        <w:rPr>
          <w:rFonts w:ascii="Times New Roman" w:hAnsi="Times New Roman" w:cs="Times New Roman"/>
          <w:sz w:val="28"/>
          <w:szCs w:val="28"/>
        </w:rPr>
        <w:t xml:space="preserve"> 337</w:t>
      </w:r>
      <w:r w:rsidR="00553D3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«махнул пустышкой», «нес чужую руку» </w:t>
      </w:r>
      <w:r w:rsidR="00553D3D" w:rsidRPr="00B648CE">
        <w:rPr>
          <w:rFonts w:ascii="Times New Roman" w:hAnsi="Times New Roman" w:cs="Times New Roman"/>
          <w:sz w:val="28"/>
          <w:szCs w:val="28"/>
        </w:rPr>
        <w:t>[1,</w:t>
      </w:r>
      <w:r w:rsidR="00553D3D">
        <w:rPr>
          <w:rFonts w:ascii="Times New Roman" w:hAnsi="Times New Roman" w:cs="Times New Roman"/>
          <w:sz w:val="28"/>
          <w:szCs w:val="28"/>
        </w:rPr>
        <w:t xml:space="preserve"> 10</w:t>
      </w:r>
      <w:r w:rsidR="00553D3D" w:rsidRPr="00B648CE">
        <w:rPr>
          <w:rFonts w:ascii="Times New Roman" w:hAnsi="Times New Roman" w:cs="Times New Roman"/>
          <w:sz w:val="28"/>
          <w:szCs w:val="28"/>
        </w:rPr>
        <w:t>]</w:t>
      </w:r>
      <w:r w:rsidR="00553D3D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>(здесь окказиональное употребление слова «пустышка», контекстуально подразумевается ампутированная рука)</w:t>
      </w:r>
      <w:r>
        <w:rPr>
          <w:rFonts w:ascii="Times New Roman" w:hAnsi="Times New Roman" w:cs="Times New Roman"/>
          <w:color w:val="292929"/>
          <w:sz w:val="28"/>
          <w:szCs w:val="28"/>
        </w:rPr>
        <w:t>); или же самостоятельно функционировать (</w:t>
      </w:r>
      <w:r>
        <w:rPr>
          <w:rFonts w:ascii="Times New Roman" w:hAnsi="Times New Roman" w:cstheme="minorBidi"/>
          <w:sz w:val="28"/>
        </w:rPr>
        <w:t>«на носу&lt;…&gt;плещет ухо»</w:t>
      </w:r>
      <w:r w:rsidR="004E65C9">
        <w:rPr>
          <w:rFonts w:ascii="Times New Roman" w:hAnsi="Times New Roman" w:cstheme="minorBidi"/>
          <w:sz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18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«ноги её продолжали шалить и даже разбили стеклянную миску»</w:t>
      </w:r>
      <w:r w:rsidR="004E65C9">
        <w:rPr>
          <w:rFonts w:ascii="Times New Roman" w:hAnsi="Times New Roman" w:cstheme="minorBidi"/>
          <w:sz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223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).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t>4) Нестандартное взаимодействовать с предметами, используя их не по назначению: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>«чистит зубы подсвечником»</w:t>
      </w:r>
      <w:r w:rsidR="004E65C9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343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, </w:t>
      </w:r>
      <w:r>
        <w:rPr>
          <w:rFonts w:ascii="Times New Roman" w:hAnsi="Times New Roman" w:cstheme="minorBidi"/>
          <w:sz w:val="28"/>
        </w:rPr>
        <w:t>«съел дом»</w:t>
      </w:r>
      <w:r w:rsidR="004E65C9">
        <w:rPr>
          <w:rFonts w:ascii="Times New Roman" w:hAnsi="Times New Roman" w:cstheme="minorBidi"/>
          <w:sz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24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«засунул в кухарку велосипед»</w:t>
      </w:r>
      <w:r w:rsidR="004E65C9">
        <w:rPr>
          <w:rFonts w:ascii="Times New Roman" w:hAnsi="Times New Roman" w:cstheme="minorBidi"/>
          <w:sz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29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«есть труху»</w:t>
      </w:r>
      <w:r w:rsidR="004E65C9">
        <w:rPr>
          <w:rFonts w:ascii="Times New Roman" w:hAnsi="Times New Roman" w:cstheme="minorBidi"/>
          <w:sz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54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«сосать пыль»</w:t>
      </w:r>
      <w:r w:rsidR="004E65C9">
        <w:rPr>
          <w:rFonts w:ascii="Times New Roman" w:hAnsi="Times New Roman" w:cstheme="minorBidi"/>
          <w:sz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248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«пила чернила, а уши прочищала спичками»</w:t>
      </w:r>
      <w:r w:rsidR="004E65C9">
        <w:rPr>
          <w:rFonts w:ascii="Times New Roman" w:hAnsi="Times New Roman" w:cstheme="minorBidi"/>
          <w:sz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327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.</w:t>
      </w:r>
      <w:r>
        <w:t xml:space="preserve">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t>5) Тело может целиком видоизмениться, вплоть до исчезновения: «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>Калугина сложили пополам и выкинули как сор»</w:t>
      </w:r>
      <w:r w:rsidR="004E65C9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342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>; «человек утрачивает свою форму и становится шаром»</w:t>
      </w:r>
      <w:r w:rsidR="004E65C9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344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; </w:t>
      </w:r>
      <w:r>
        <w:rPr>
          <w:rFonts w:ascii="Times New Roman" w:hAnsi="Times New Roman" w:cstheme="minorBidi"/>
          <w:sz w:val="28"/>
        </w:rPr>
        <w:t>«он стал увеличиваться в росте и, достигнув потолка, рассыпался на тысячу маленьких шариков»</w:t>
      </w:r>
      <w:r w:rsidR="00DE7229">
        <w:rPr>
          <w:rFonts w:ascii="Times New Roman" w:hAnsi="Times New Roman" w:cstheme="minorBidi"/>
          <w:sz w:val="28"/>
        </w:rPr>
        <w:t xml:space="preserve"> </w:t>
      </w:r>
      <w:r w:rsidR="00DE7229" w:rsidRPr="00B648CE">
        <w:rPr>
          <w:rFonts w:ascii="Times New Roman" w:hAnsi="Times New Roman" w:cs="Times New Roman"/>
          <w:sz w:val="28"/>
          <w:szCs w:val="28"/>
        </w:rPr>
        <w:t>[1,</w:t>
      </w:r>
      <w:r w:rsidR="00DE7229">
        <w:rPr>
          <w:rFonts w:ascii="Times New Roman" w:hAnsi="Times New Roman" w:cs="Times New Roman"/>
          <w:sz w:val="28"/>
          <w:szCs w:val="28"/>
        </w:rPr>
        <w:t xml:space="preserve"> 151</w:t>
      </w:r>
      <w:r w:rsidR="00DE722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;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theme="minorBidi"/>
          <w:sz w:val="28"/>
        </w:rPr>
        <w:t>«чертежники, устыжённые своим незнанием, растворились в воздухе»</w:t>
      </w:r>
      <w:r w:rsidR="00DE7229">
        <w:rPr>
          <w:rFonts w:ascii="Times New Roman" w:hAnsi="Times New Roman" w:cstheme="minorBidi"/>
          <w:sz w:val="28"/>
        </w:rPr>
        <w:t xml:space="preserve"> </w:t>
      </w:r>
      <w:r w:rsidR="00DE7229" w:rsidRPr="00B648CE">
        <w:rPr>
          <w:rFonts w:ascii="Times New Roman" w:hAnsi="Times New Roman" w:cs="Times New Roman"/>
          <w:sz w:val="28"/>
          <w:szCs w:val="28"/>
        </w:rPr>
        <w:t>[1,</w:t>
      </w:r>
      <w:r w:rsidR="00DE7229">
        <w:rPr>
          <w:rFonts w:ascii="Times New Roman" w:hAnsi="Times New Roman" w:cs="Times New Roman"/>
          <w:sz w:val="28"/>
          <w:szCs w:val="28"/>
        </w:rPr>
        <w:t xml:space="preserve"> 119</w:t>
      </w:r>
      <w:r w:rsidR="00DE722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; 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>«молодой человек исчез, оставив после себя запах жжёных перьев»</w:t>
      </w:r>
      <w:r w:rsidR="004E65C9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 </w:t>
      </w:r>
      <w:r w:rsidR="004E65C9" w:rsidRPr="00B648CE">
        <w:rPr>
          <w:rFonts w:ascii="Times New Roman" w:hAnsi="Times New Roman" w:cs="Times New Roman"/>
          <w:sz w:val="28"/>
          <w:szCs w:val="28"/>
        </w:rPr>
        <w:t>[1,</w:t>
      </w:r>
      <w:r w:rsidR="004E65C9">
        <w:rPr>
          <w:rFonts w:ascii="Times New Roman" w:hAnsi="Times New Roman" w:cs="Times New Roman"/>
          <w:sz w:val="28"/>
          <w:szCs w:val="28"/>
        </w:rPr>
        <w:t xml:space="preserve"> 341</w:t>
      </w:r>
      <w:r w:rsidR="004E65C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Последняя категория особенно иллюстративна с позиции онтологических воззрений автора и его метафизических представлений о мире и самом человеке, </w:t>
      </w: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способном проходить через процесс «развоплощения», связанного с физической смертью и мистическим переходом в пространство потустороннее. Многие литературоведы подробно рассматривали этот аспект поэтики Хармса, например, так об этом писал М. Ямпольский: одна из ключевых тем в творчестве Д. Хармса — «исчезновение предметов, истончение реальности, достижение трансцендентного»</w:t>
      </w:r>
      <w:r>
        <w:rPr>
          <w:rStyle w:val="FootnoteAnchor"/>
          <w:rFonts w:ascii="Times New Roman" w:hAnsi="Times New Roman" w:cs="Times New Roman"/>
          <w:color w:val="292929"/>
          <w:sz w:val="28"/>
          <w:szCs w:val="28"/>
        </w:rPr>
        <w:footnoteReference w:id="26"/>
      </w:r>
      <w:r>
        <w:rPr>
          <w:rFonts w:ascii="Times New Roman" w:hAnsi="Times New Roman" w:cs="Times New Roman"/>
          <w:color w:val="292929"/>
          <w:sz w:val="28"/>
          <w:szCs w:val="28"/>
        </w:rPr>
        <w:t>. Примечательно, что это происходит вместе с процессом разрушения (подобно смыслопорождению в абсурдистском дискурсе: через деконструирование и повторное моделирование).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Следующая группа семантических аномалий связан</w:t>
      </w:r>
      <w:r w:rsidR="00291222">
        <w:rPr>
          <w:rFonts w:ascii="Times New Roman" w:hAnsi="Times New Roman" w:cs="Times New Roman"/>
          <w:color w:val="292929"/>
          <w:sz w:val="28"/>
          <w:szCs w:val="28"/>
        </w:rPr>
        <w:t>а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с сочетаемостью именного класса животных и предикатов с обозначением действи</w:t>
      </w:r>
      <w:r w:rsidR="00291222">
        <w:rPr>
          <w:rFonts w:ascii="Times New Roman" w:hAnsi="Times New Roman" w:cs="Times New Roman"/>
          <w:color w:val="292929"/>
          <w:sz w:val="28"/>
          <w:szCs w:val="28"/>
        </w:rPr>
        <w:t>й, выполняемых только человеком;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иначе говоря, персонификация:</w:t>
      </w:r>
      <w:r>
        <w:rPr>
          <w:rFonts w:ascii="Times New Roman" w:hAnsi="Times New Roman" w:cstheme="minorBidi"/>
          <w:sz w:val="28"/>
        </w:rPr>
        <w:t xml:space="preserve"> «рыбы поют», «муха открывала окна»</w:t>
      </w:r>
      <w:r w:rsidR="00DE7229">
        <w:rPr>
          <w:rFonts w:ascii="Times New Roman" w:hAnsi="Times New Roman" w:cstheme="minorBidi"/>
          <w:sz w:val="28"/>
        </w:rPr>
        <w:t xml:space="preserve"> </w:t>
      </w:r>
      <w:r w:rsidR="00DE7229" w:rsidRPr="00B648CE">
        <w:rPr>
          <w:rFonts w:ascii="Times New Roman" w:hAnsi="Times New Roman" w:cs="Times New Roman"/>
          <w:sz w:val="28"/>
          <w:szCs w:val="28"/>
        </w:rPr>
        <w:t>[1,</w:t>
      </w:r>
      <w:r w:rsidR="00DE7229">
        <w:rPr>
          <w:rFonts w:ascii="Times New Roman" w:hAnsi="Times New Roman" w:cs="Times New Roman"/>
          <w:sz w:val="28"/>
          <w:szCs w:val="28"/>
        </w:rPr>
        <w:t xml:space="preserve"> 32</w:t>
      </w:r>
      <w:r w:rsidR="00DE722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«рыба заплакала»</w:t>
      </w:r>
      <w:r w:rsidR="00DE7229">
        <w:rPr>
          <w:rFonts w:ascii="Times New Roman" w:hAnsi="Times New Roman" w:cstheme="minorBidi"/>
          <w:sz w:val="28"/>
        </w:rPr>
        <w:t xml:space="preserve"> </w:t>
      </w:r>
      <w:r w:rsidR="00DE7229" w:rsidRPr="00B648CE">
        <w:rPr>
          <w:rFonts w:ascii="Times New Roman" w:hAnsi="Times New Roman" w:cs="Times New Roman"/>
          <w:sz w:val="28"/>
          <w:szCs w:val="28"/>
        </w:rPr>
        <w:t>[1,</w:t>
      </w:r>
      <w:r w:rsidR="00DE7229">
        <w:rPr>
          <w:rFonts w:ascii="Times New Roman" w:hAnsi="Times New Roman" w:cs="Times New Roman"/>
          <w:sz w:val="28"/>
          <w:szCs w:val="28"/>
        </w:rPr>
        <w:t xml:space="preserve"> 107</w:t>
      </w:r>
      <w:r w:rsidR="00DE722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«ворона купила кофе</w:t>
      </w:r>
      <w:r w:rsidR="00291222">
        <w:rPr>
          <w:rFonts w:ascii="Times New Roman" w:hAnsi="Times New Roman" w:cstheme="minorBidi"/>
          <w:sz w:val="28"/>
        </w:rPr>
        <w:t>»</w:t>
      </w:r>
      <w:r>
        <w:rPr>
          <w:rFonts w:ascii="Times New Roman" w:hAnsi="Times New Roman" w:cstheme="minorBidi"/>
          <w:sz w:val="28"/>
        </w:rPr>
        <w:t xml:space="preserve"> и </w:t>
      </w:r>
      <w:r w:rsidR="00291222">
        <w:rPr>
          <w:rFonts w:ascii="Times New Roman" w:hAnsi="Times New Roman" w:cstheme="minorBidi"/>
          <w:sz w:val="28"/>
        </w:rPr>
        <w:t>«</w:t>
      </w:r>
      <w:r>
        <w:rPr>
          <w:rFonts w:ascii="Times New Roman" w:hAnsi="Times New Roman" w:cstheme="minorBidi"/>
          <w:sz w:val="28"/>
        </w:rPr>
        <w:t>пошла в свой паршивый дом»</w:t>
      </w:r>
      <w:r w:rsidR="00DE7229">
        <w:rPr>
          <w:rFonts w:ascii="Times New Roman" w:hAnsi="Times New Roman" w:cstheme="minorBidi"/>
          <w:sz w:val="28"/>
        </w:rPr>
        <w:t xml:space="preserve"> </w:t>
      </w:r>
      <w:r w:rsidR="00DE7229" w:rsidRPr="00B648CE">
        <w:rPr>
          <w:rFonts w:ascii="Times New Roman" w:hAnsi="Times New Roman" w:cs="Times New Roman"/>
          <w:sz w:val="28"/>
          <w:szCs w:val="28"/>
        </w:rPr>
        <w:t>[1,</w:t>
      </w:r>
      <w:r w:rsidR="00DE7229">
        <w:rPr>
          <w:rFonts w:ascii="Times New Roman" w:hAnsi="Times New Roman" w:cs="Times New Roman"/>
          <w:sz w:val="28"/>
          <w:szCs w:val="28"/>
        </w:rPr>
        <w:t xml:space="preserve"> 208</w:t>
      </w:r>
      <w:r w:rsidR="00DE722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«рак спросил», «лягушка ответила»</w:t>
      </w:r>
      <w:r w:rsidR="00DE7229">
        <w:rPr>
          <w:rFonts w:ascii="Times New Roman" w:hAnsi="Times New Roman" w:cstheme="minorBidi"/>
          <w:sz w:val="28"/>
        </w:rPr>
        <w:t xml:space="preserve"> </w:t>
      </w:r>
      <w:r w:rsidR="00DE7229" w:rsidRPr="00B648CE">
        <w:rPr>
          <w:rFonts w:ascii="Times New Roman" w:hAnsi="Times New Roman" w:cs="Times New Roman"/>
          <w:sz w:val="28"/>
          <w:szCs w:val="28"/>
        </w:rPr>
        <w:t>[1,</w:t>
      </w:r>
      <w:r w:rsidR="00DE7229">
        <w:rPr>
          <w:rFonts w:ascii="Times New Roman" w:hAnsi="Times New Roman" w:cs="Times New Roman"/>
          <w:sz w:val="28"/>
          <w:szCs w:val="28"/>
        </w:rPr>
        <w:t xml:space="preserve"> 107</w:t>
      </w:r>
      <w:r w:rsidR="00DE7229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 и т.п. Субъекты в таких конструкциях могут также согласоваться с противоречащими физическим знаниям о мире определениями: «четвероногая вор</w:t>
      </w:r>
      <w:r w:rsidR="00291222">
        <w:rPr>
          <w:rFonts w:ascii="Times New Roman" w:hAnsi="Times New Roman" w:cstheme="minorBidi"/>
          <w:sz w:val="28"/>
        </w:rPr>
        <w:t>она»</w:t>
      </w:r>
      <w:r w:rsidR="00DE7229">
        <w:rPr>
          <w:rFonts w:ascii="Times New Roman" w:hAnsi="Times New Roman" w:cstheme="minorBidi"/>
          <w:sz w:val="28"/>
        </w:rPr>
        <w:t xml:space="preserve"> </w:t>
      </w:r>
      <w:r w:rsidR="00DE7229" w:rsidRPr="00B648CE">
        <w:rPr>
          <w:rFonts w:ascii="Times New Roman" w:hAnsi="Times New Roman" w:cs="Times New Roman"/>
          <w:sz w:val="28"/>
          <w:szCs w:val="28"/>
        </w:rPr>
        <w:t>[1,</w:t>
      </w:r>
      <w:r w:rsidR="00DE7229">
        <w:rPr>
          <w:rFonts w:ascii="Times New Roman" w:hAnsi="Times New Roman" w:cs="Times New Roman"/>
          <w:sz w:val="28"/>
          <w:szCs w:val="28"/>
        </w:rPr>
        <w:t xml:space="preserve"> 207</w:t>
      </w:r>
      <w:r w:rsidR="00DE7229" w:rsidRPr="00B648CE">
        <w:rPr>
          <w:rFonts w:ascii="Times New Roman" w:hAnsi="Times New Roman" w:cs="Times New Roman"/>
          <w:sz w:val="28"/>
          <w:szCs w:val="28"/>
        </w:rPr>
        <w:t>]</w:t>
      </w:r>
      <w:r w:rsidR="00291222">
        <w:rPr>
          <w:rFonts w:ascii="Times New Roman" w:hAnsi="Times New Roman" w:cstheme="minorBidi"/>
          <w:sz w:val="28"/>
        </w:rPr>
        <w:t>, «собака влетела в окно»</w:t>
      </w:r>
      <w:r w:rsidR="00DE7229">
        <w:rPr>
          <w:rFonts w:ascii="Times New Roman" w:hAnsi="Times New Roman" w:cstheme="minorBidi"/>
          <w:sz w:val="28"/>
        </w:rPr>
        <w:t xml:space="preserve"> </w:t>
      </w:r>
      <w:r w:rsidR="00DE7229" w:rsidRPr="00B648CE">
        <w:rPr>
          <w:rFonts w:ascii="Times New Roman" w:hAnsi="Times New Roman" w:cs="Times New Roman"/>
          <w:sz w:val="28"/>
          <w:szCs w:val="28"/>
        </w:rPr>
        <w:t>[1,</w:t>
      </w:r>
      <w:r w:rsidR="00DE7229">
        <w:rPr>
          <w:rFonts w:ascii="Times New Roman" w:hAnsi="Times New Roman" w:cs="Times New Roman"/>
          <w:sz w:val="28"/>
          <w:szCs w:val="28"/>
        </w:rPr>
        <w:t xml:space="preserve"> 86</w:t>
      </w:r>
      <w:r w:rsidR="00DE7229" w:rsidRPr="00B648CE">
        <w:rPr>
          <w:rFonts w:ascii="Times New Roman" w:hAnsi="Times New Roman" w:cs="Times New Roman"/>
          <w:sz w:val="28"/>
          <w:szCs w:val="28"/>
        </w:rPr>
        <w:t>]</w:t>
      </w:r>
      <w:r w:rsidR="00291222">
        <w:rPr>
          <w:rFonts w:ascii="Times New Roman" w:hAnsi="Times New Roman" w:cstheme="minorBidi"/>
          <w:sz w:val="28"/>
        </w:rPr>
        <w:t xml:space="preserve">, </w:t>
      </w:r>
      <w:r w:rsidR="00DE7229">
        <w:rPr>
          <w:rFonts w:ascii="Times New Roman" w:hAnsi="Times New Roman" w:cstheme="minorBidi"/>
          <w:sz w:val="28"/>
        </w:rPr>
        <w:t xml:space="preserve">«курица ржать начала» </w:t>
      </w:r>
      <w:r w:rsidR="00DE7229" w:rsidRPr="00B648CE">
        <w:rPr>
          <w:rFonts w:ascii="Times New Roman" w:hAnsi="Times New Roman" w:cs="Times New Roman"/>
          <w:sz w:val="28"/>
          <w:szCs w:val="28"/>
        </w:rPr>
        <w:t>[1,</w:t>
      </w:r>
      <w:r w:rsidR="00DE7229">
        <w:rPr>
          <w:rFonts w:ascii="Times New Roman" w:hAnsi="Times New Roman" w:cs="Times New Roman"/>
          <w:sz w:val="28"/>
          <w:szCs w:val="28"/>
        </w:rPr>
        <w:t xml:space="preserve"> 217</w:t>
      </w:r>
      <w:r w:rsidR="00DE7229" w:rsidRPr="00B648CE">
        <w:rPr>
          <w:rFonts w:ascii="Times New Roman" w:hAnsi="Times New Roman" w:cs="Times New Roman"/>
          <w:sz w:val="28"/>
          <w:szCs w:val="28"/>
        </w:rPr>
        <w:t>]</w:t>
      </w:r>
      <w:r w:rsidR="00DE7229">
        <w:rPr>
          <w:rFonts w:ascii="Times New Roman" w:hAnsi="Times New Roman" w:cstheme="minorBidi"/>
          <w:sz w:val="28"/>
        </w:rPr>
        <w:t xml:space="preserve">. </w:t>
      </w:r>
      <w:r>
        <w:rPr>
          <w:rFonts w:ascii="Times New Roman" w:hAnsi="Times New Roman" w:cstheme="minorBidi"/>
          <w:sz w:val="28"/>
        </w:rPr>
        <w:t>Одушевляться же могут и предметы, например: «графин сказал»</w:t>
      </w:r>
      <w:r w:rsidR="002F75FD">
        <w:rPr>
          <w:rFonts w:ascii="Times New Roman" w:hAnsi="Times New Roman" w:cstheme="minorBidi"/>
          <w:sz w:val="28"/>
        </w:rPr>
        <w:t xml:space="preserve"> </w:t>
      </w:r>
      <w:r w:rsidR="002F75FD" w:rsidRPr="00B648CE">
        <w:rPr>
          <w:rFonts w:ascii="Times New Roman" w:hAnsi="Times New Roman" w:cs="Times New Roman"/>
          <w:sz w:val="28"/>
          <w:szCs w:val="28"/>
        </w:rPr>
        <w:t>[1,</w:t>
      </w:r>
      <w:r w:rsidR="002F75FD">
        <w:rPr>
          <w:rFonts w:ascii="Times New Roman" w:hAnsi="Times New Roman" w:cs="Times New Roman"/>
          <w:sz w:val="28"/>
          <w:szCs w:val="28"/>
        </w:rPr>
        <w:t xml:space="preserve"> 33</w:t>
      </w:r>
      <w:r w:rsidR="002F75F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«запели двери»</w:t>
      </w:r>
      <w:r w:rsidR="002F75FD" w:rsidRPr="002F75FD">
        <w:rPr>
          <w:rFonts w:ascii="Times New Roman" w:hAnsi="Times New Roman" w:cs="Times New Roman"/>
          <w:sz w:val="28"/>
          <w:szCs w:val="28"/>
        </w:rPr>
        <w:t xml:space="preserve"> </w:t>
      </w:r>
      <w:r w:rsidR="002F75FD" w:rsidRPr="00B648CE">
        <w:rPr>
          <w:rFonts w:ascii="Times New Roman" w:hAnsi="Times New Roman" w:cs="Times New Roman"/>
          <w:sz w:val="28"/>
          <w:szCs w:val="28"/>
        </w:rPr>
        <w:t>[1,</w:t>
      </w:r>
      <w:r w:rsidR="002F75FD">
        <w:rPr>
          <w:rFonts w:ascii="Times New Roman" w:hAnsi="Times New Roman" w:cs="Times New Roman"/>
          <w:sz w:val="28"/>
          <w:szCs w:val="28"/>
        </w:rPr>
        <w:t xml:space="preserve"> 133</w:t>
      </w:r>
      <w:r w:rsidR="002F75FD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«сон убегал»</w:t>
      </w:r>
      <w:r w:rsidR="005B5D10">
        <w:rPr>
          <w:rFonts w:ascii="Times New Roman" w:hAnsi="Times New Roman" w:cstheme="minorBidi"/>
          <w:sz w:val="28"/>
        </w:rPr>
        <w:t xml:space="preserve">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181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«страх хватает меня за затылок»</w:t>
      </w:r>
      <w:r w:rsidR="005B5D10">
        <w:rPr>
          <w:rFonts w:ascii="Times New Roman" w:hAnsi="Times New Roman" w:cstheme="minorBidi"/>
          <w:sz w:val="28"/>
        </w:rPr>
        <w:t xml:space="preserve">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57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theme="minorBidi"/>
          <w:sz w:val="28"/>
        </w:rPr>
        <w:t>Яркими примерами абсурдного являются случаи соединения  тематически несопряжённых слов в рамках однородных конструкций</w:t>
      </w:r>
      <w:r>
        <w:rPr>
          <w:rStyle w:val="FootnoteAnchor"/>
          <w:rFonts w:ascii="Times New Roman" w:hAnsi="Times New Roman" w:cstheme="minorBidi"/>
          <w:sz w:val="28"/>
        </w:rPr>
        <w:footnoteReference w:id="27"/>
      </w:r>
      <w:r>
        <w:rPr>
          <w:rFonts w:ascii="Times New Roman" w:hAnsi="Times New Roman" w:cstheme="minorBidi"/>
          <w:sz w:val="28"/>
        </w:rPr>
        <w:t>. В одних случаях они вызывают комический эффект неожиданностью связи: «лежали на полу &lt;…&gt; восемь огурцов и два прикащика»</w:t>
      </w:r>
      <w:r w:rsidR="005B5D10">
        <w:rPr>
          <w:rFonts w:ascii="Times New Roman" w:hAnsi="Times New Roman" w:cstheme="minorBidi"/>
          <w:sz w:val="28"/>
        </w:rPr>
        <w:t xml:space="preserve">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54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«в окнах проплывают Биржевой мост, Нева и сундук»</w:t>
      </w:r>
      <w:r w:rsidR="005B5D10">
        <w:rPr>
          <w:rFonts w:ascii="Times New Roman" w:hAnsi="Times New Roman" w:cstheme="minorBidi"/>
          <w:sz w:val="28"/>
        </w:rPr>
        <w:t xml:space="preserve">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30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«влюбился в баронессу и в чернильницу»</w:t>
      </w:r>
      <w:r w:rsidR="005B5D10">
        <w:rPr>
          <w:rFonts w:ascii="Times New Roman" w:hAnsi="Times New Roman" w:cstheme="minorBidi"/>
          <w:sz w:val="28"/>
        </w:rPr>
        <w:t xml:space="preserve">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28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. В других они вызывают концептуальные противоречия и оказываются непонятными, опять-таки, несоотносимыми с реальной ситуацией: «шаги раздавались и купались»</w:t>
      </w:r>
      <w:r w:rsidR="005B5D10">
        <w:rPr>
          <w:rFonts w:ascii="Times New Roman" w:hAnsi="Times New Roman" w:cstheme="minorBidi"/>
          <w:sz w:val="28"/>
        </w:rPr>
        <w:t xml:space="preserve">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32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 (вновь случай ненормативной валентности предиката и субъекта), «на дощечке стояли три </w:t>
      </w:r>
      <w:r>
        <w:rPr>
          <w:rFonts w:ascii="Times New Roman" w:hAnsi="Times New Roman" w:cstheme="minorBidi"/>
          <w:sz w:val="28"/>
        </w:rPr>
        <w:lastRenderedPageBreak/>
        <w:t xml:space="preserve">предмета: графин, болид и человек в синем галстуке»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33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 w:rsidR="005B5D10">
        <w:rPr>
          <w:rFonts w:ascii="Times New Roman" w:hAnsi="Times New Roman" w:cstheme="minorBidi"/>
          <w:sz w:val="28"/>
        </w:rPr>
        <w:t xml:space="preserve"> </w:t>
      </w:r>
      <w:r>
        <w:rPr>
          <w:rFonts w:ascii="Times New Roman" w:hAnsi="Times New Roman" w:cstheme="minorBidi"/>
          <w:sz w:val="28"/>
        </w:rPr>
        <w:t>(нетипичным является как минимум отнесение болида и человека к классу предметов).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theme="minorBidi"/>
          <w:sz w:val="28"/>
        </w:rPr>
        <w:t xml:space="preserve">Особое место в авангардистской поэтике занимают окказионализмы. Нами уже было отмечено достаточное количество случаев окказиональных </w:t>
      </w:r>
      <w:r w:rsidR="00291222">
        <w:rPr>
          <w:rFonts w:ascii="Times New Roman" w:hAnsi="Times New Roman" w:cstheme="minorBidi"/>
          <w:sz w:val="28"/>
        </w:rPr>
        <w:t>словоупотреблений</w:t>
      </w:r>
      <w:r>
        <w:rPr>
          <w:rFonts w:ascii="Times New Roman" w:hAnsi="Times New Roman" w:cstheme="minorBidi"/>
          <w:sz w:val="28"/>
        </w:rPr>
        <w:t xml:space="preserve"> с точки зрения семантики, когда происходили процессы приращения, преобразования узуальных значений уже существующих лексем. Прозаические тексты Хармса, однако, тоже оказываются в достаточной мере насыщенными неологизмами.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theme="minorBidi"/>
          <w:sz w:val="28"/>
        </w:rPr>
        <w:t>Часть из них создается по продуктивным словообразовательным моделям. Хрестоматийный пример, в котором демонстрируется деривационный процесс: «Гибель уха – глухота, гибель носа – носота, гибель нёба – немота, гибель слёпа – слепота»</w:t>
      </w:r>
      <w:r w:rsidR="005B5D10">
        <w:rPr>
          <w:rFonts w:ascii="Times New Roman" w:hAnsi="Times New Roman" w:cstheme="minorBidi"/>
          <w:sz w:val="28"/>
        </w:rPr>
        <w:t xml:space="preserve">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303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. Абсурдный эффект создается благодаря неверно</w:t>
      </w:r>
      <w:r w:rsidR="00DE6323">
        <w:rPr>
          <w:rFonts w:ascii="Times New Roman" w:hAnsi="Times New Roman" w:cstheme="minorBidi"/>
          <w:sz w:val="28"/>
        </w:rPr>
        <w:t xml:space="preserve"> установленным соотношениям про</w:t>
      </w:r>
      <w:r>
        <w:rPr>
          <w:rFonts w:ascii="Times New Roman" w:hAnsi="Times New Roman" w:cstheme="minorBidi"/>
          <w:sz w:val="28"/>
        </w:rPr>
        <w:t>и</w:t>
      </w:r>
      <w:r w:rsidR="00DE6323">
        <w:rPr>
          <w:rFonts w:ascii="Times New Roman" w:hAnsi="Times New Roman" w:cstheme="minorBidi"/>
          <w:sz w:val="28"/>
        </w:rPr>
        <w:t>з</w:t>
      </w:r>
      <w:r>
        <w:rPr>
          <w:rFonts w:ascii="Times New Roman" w:hAnsi="Times New Roman" w:cstheme="minorBidi"/>
          <w:sz w:val="28"/>
        </w:rPr>
        <w:t>водящего и производного по аналогии с похожими случаями. Созданные на базе существующих в языке слов окказионализмы вполне понятны читателю благодаря морфемному составу лексем и окружающему их контексту: «жена порх к буфетику»</w:t>
      </w:r>
      <w:r w:rsidR="005B5D10">
        <w:rPr>
          <w:rFonts w:ascii="Times New Roman" w:hAnsi="Times New Roman" w:cstheme="minorBidi"/>
          <w:sz w:val="28"/>
        </w:rPr>
        <w:t xml:space="preserve">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239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 (глагольное междометие), «каплюшечный кусочек»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224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 w:rsidR="005B5D10">
        <w:rPr>
          <w:rFonts w:ascii="Times New Roman" w:hAnsi="Times New Roman" w:cstheme="minorBidi"/>
          <w:sz w:val="28"/>
        </w:rPr>
        <w:t xml:space="preserve"> </w:t>
      </w:r>
      <w:r>
        <w:rPr>
          <w:rFonts w:ascii="Times New Roman" w:hAnsi="Times New Roman" w:cstheme="minorBidi"/>
          <w:sz w:val="28"/>
        </w:rPr>
        <w:t xml:space="preserve">(прозрачна семантика корня и суффикса), «мать ценится как уника»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247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 w:rsidR="005B5D10">
        <w:rPr>
          <w:rFonts w:ascii="Times New Roman" w:hAnsi="Times New Roman" w:cstheme="minorBidi"/>
          <w:sz w:val="28"/>
        </w:rPr>
        <w:t xml:space="preserve"> </w:t>
      </w:r>
      <w:r>
        <w:rPr>
          <w:rFonts w:ascii="Times New Roman" w:hAnsi="Times New Roman" w:cstheme="minorBidi"/>
          <w:sz w:val="28"/>
        </w:rPr>
        <w:t>(явное звуковое соответствие со словом «уникальный», его этимологией и значением «единственный в своем роде»), «мемец»</w:t>
      </w:r>
      <w:r w:rsidR="005B5D10">
        <w:rPr>
          <w:rFonts w:ascii="Times New Roman" w:hAnsi="Times New Roman" w:cstheme="minorBidi"/>
          <w:sz w:val="28"/>
        </w:rPr>
        <w:t xml:space="preserve">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33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 и «хрюнцуз»</w:t>
      </w:r>
      <w:r w:rsidR="005B5D10">
        <w:rPr>
          <w:rFonts w:ascii="Times New Roman" w:hAnsi="Times New Roman" w:cstheme="minorBidi"/>
          <w:sz w:val="28"/>
        </w:rPr>
        <w:t xml:space="preserve"> </w:t>
      </w:r>
      <w:r w:rsidR="005B5D10" w:rsidRPr="00B648CE">
        <w:rPr>
          <w:rFonts w:ascii="Times New Roman" w:hAnsi="Times New Roman" w:cs="Times New Roman"/>
          <w:sz w:val="28"/>
          <w:szCs w:val="28"/>
        </w:rPr>
        <w:t>[1,</w:t>
      </w:r>
      <w:r w:rsidR="005B5D10">
        <w:rPr>
          <w:rFonts w:ascii="Times New Roman" w:hAnsi="Times New Roman" w:cs="Times New Roman"/>
          <w:sz w:val="28"/>
          <w:szCs w:val="28"/>
        </w:rPr>
        <w:t xml:space="preserve"> 108</w:t>
      </w:r>
      <w:r w:rsidR="005B5D1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 (искаженные этнонимы).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theme="minorBidi"/>
          <w:sz w:val="28"/>
        </w:rPr>
        <w:t>Значение некоторых новых слов вводится в текст самим автором: «Кирюкица – это птица»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137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«Кавео – камни внутрь опасно» (способ аббревиации)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89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,  «спиртуоз, то есть бутылка с водкой»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93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 w:rsidR="00390CF5">
        <w:rPr>
          <w:rFonts w:ascii="Times New Roman" w:hAnsi="Times New Roman" w:cstheme="minorBidi"/>
          <w:sz w:val="28"/>
        </w:rPr>
        <w:t xml:space="preserve"> </w:t>
      </w:r>
      <w:r>
        <w:rPr>
          <w:rFonts w:ascii="Times New Roman" w:hAnsi="Times New Roman" w:cstheme="minorBidi"/>
          <w:sz w:val="28"/>
        </w:rPr>
        <w:t xml:space="preserve">(по всей видимости, универбат от «спирт» и «виртуоз»). Комический эффект возникает в результате абсурдности содержания и соположения разнородных понятий; более того, возникает вопрос о мотивировке создания данных словоформ говорящим (т.е. насколько они оказываются информативными и функциональными в речи).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theme="minorBidi"/>
          <w:sz w:val="28"/>
        </w:rPr>
        <w:t>Иногда слова образуются по регулярным моделям от несуществующих корней, и какие-либо семантические призна</w:t>
      </w:r>
      <w:r w:rsidR="00DE6323">
        <w:rPr>
          <w:rFonts w:ascii="Times New Roman" w:hAnsi="Times New Roman" w:cstheme="minorBidi"/>
          <w:sz w:val="28"/>
        </w:rPr>
        <w:t>ки устанавливаются (как в следующих примерах – частеречная</w:t>
      </w:r>
      <w:r>
        <w:rPr>
          <w:rFonts w:ascii="Times New Roman" w:hAnsi="Times New Roman" w:cstheme="minorBidi"/>
          <w:sz w:val="28"/>
        </w:rPr>
        <w:t xml:space="preserve"> принадлежность) только по набору формантов: «гвиндалея», </w:t>
      </w:r>
      <w:r>
        <w:rPr>
          <w:rFonts w:ascii="Times New Roman" w:hAnsi="Times New Roman" w:cstheme="minorBidi"/>
          <w:sz w:val="28"/>
        </w:rPr>
        <w:lastRenderedPageBreak/>
        <w:t>«гвиндалан»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13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«фасфалакт»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17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«ныпырситет»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26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«карабистр»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12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, «плехаризиаст»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36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 w:rsidR="0039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theme="minorBidi"/>
          <w:sz w:val="28"/>
        </w:rPr>
        <w:t>и пр. Некоторые окказионализмы оказываются полностью фонетическими, состоящими из нерасчлененного звукового комплекса, например: «здыгр аппр»,  «устр устр»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12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«млям-млям»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247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, «умняф»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248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 w:rsidR="00390CF5">
        <w:rPr>
          <w:rFonts w:ascii="Times New Roman" w:hAnsi="Times New Roman" w:cstheme="minorBidi"/>
          <w:sz w:val="28"/>
        </w:rPr>
        <w:t xml:space="preserve"> </w:t>
      </w:r>
      <w:r>
        <w:rPr>
          <w:rFonts w:ascii="Times New Roman" w:hAnsi="Times New Roman" w:cstheme="minorBidi"/>
          <w:sz w:val="28"/>
        </w:rPr>
        <w:t>, «гвя», «хвфы», «мбрю»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328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, «прин тим прам»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206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 w:rsidR="0039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theme="minorBidi"/>
          <w:sz w:val="28"/>
        </w:rPr>
        <w:t>и т.п. Любопытно, что их функционирование в речи достаточно свободно, за ними не закрепляются какие-либо строгие лексико-грамматические признаки, напр.: «история сдыгр аппр», «лечит здыгр аппр», «однорукий сдыгр аппр»</w:t>
      </w:r>
      <w:r w:rsidR="00390CF5">
        <w:rPr>
          <w:rFonts w:ascii="Times New Roman" w:hAnsi="Times New Roman" w:cstheme="minorBidi"/>
          <w:sz w:val="28"/>
        </w:rPr>
        <w:t xml:space="preserve"> </w:t>
      </w:r>
      <w:r w:rsidR="00390CF5" w:rsidRPr="00B648CE">
        <w:rPr>
          <w:rFonts w:ascii="Times New Roman" w:hAnsi="Times New Roman" w:cs="Times New Roman"/>
          <w:sz w:val="28"/>
          <w:szCs w:val="28"/>
        </w:rPr>
        <w:t>[1,</w:t>
      </w:r>
      <w:r w:rsidR="00390CF5">
        <w:rPr>
          <w:rFonts w:ascii="Times New Roman" w:hAnsi="Times New Roman" w:cs="Times New Roman"/>
          <w:sz w:val="28"/>
          <w:szCs w:val="28"/>
        </w:rPr>
        <w:t xml:space="preserve"> 12, 13</w:t>
      </w:r>
      <w:r w:rsidR="00390CF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 (может быть определено и как прилагательное, и как существительное, и как наречие; кроме того, за словом не закреплен единый графический облик). </w:t>
      </w:r>
    </w:p>
    <w:p w:rsidR="005F50AB" w:rsidRDefault="006C564F" w:rsidP="007951A2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theme="minorBidi"/>
          <w:sz w:val="28"/>
        </w:rPr>
        <w:t xml:space="preserve">Таковы основные средства создания абсурдного на уровне семантики. В большинстве случаев мы наблюдали разрыв связей разной степени «радикальности» внутри языкового знака и в словосочетаниях. Философские основания такого способа мировосприятия и подхода к использованию языка можно обнаружить в трактатах автора. Так, например, в «Трактате более или менее по типу Эмерсена» Хармс провозглашает свободу объектов окружающего мира через снятие их взаимных (в каком-то роде навязанных) конвенциональных связей: </w:t>
      </w:r>
      <w:r>
        <w:rPr>
          <w:rFonts w:ascii="Times New Roman" w:hAnsi="Times New Roman" w:cs="Times New Roman"/>
          <w:sz w:val="28"/>
          <w:szCs w:val="28"/>
        </w:rPr>
        <w:t>«Такая система окружения себя предметами, где один предмет цепляется за другой – неправильная &lt;…&gt; потому что, если в цветочной вазе нет цветов, то такая ваза делается бессмысленной &lt;…&gt; Уничтожение одного предмета нарушает всю систему. А если бы голый квартуполномоченный, надел бы на себя кольца и браслеты и окружил бы себя шарами и целлулойдными ящерицами, то потеря одного или двадцати семи предметов, не меняла бы сущности дела»</w:t>
      </w:r>
      <w:r>
        <w:rPr>
          <w:rStyle w:val="FootnoteAnchor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. Думается, это с легкостью можно проецировать и на принципы организации поэтического языка. </w:t>
      </w:r>
    </w:p>
    <w:p w:rsidR="007951A2" w:rsidRPr="00AA4D44" w:rsidRDefault="007951A2" w:rsidP="00AA4D44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23" w:name="_Toc104137078"/>
      <w:r w:rsidRPr="0035266E">
        <w:rPr>
          <w:rFonts w:ascii="Times New Roman" w:hAnsi="Times New Roman" w:cs="Times New Roman"/>
          <w:color w:val="000000" w:themeColor="text1"/>
          <w:sz w:val="28"/>
        </w:rPr>
        <w:t>2.2. Синтаксический уровень</w:t>
      </w:r>
      <w:bookmarkEnd w:id="23"/>
      <w:r w:rsidRPr="00AA4D4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F50AB" w:rsidRDefault="006C564F" w:rsidP="007951A2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рассматриваемый н</w:t>
      </w:r>
      <w:r w:rsidR="00DE6323">
        <w:rPr>
          <w:rFonts w:ascii="Times New Roman" w:hAnsi="Times New Roman" w:cs="Times New Roman"/>
          <w:sz w:val="28"/>
          <w:szCs w:val="28"/>
        </w:rPr>
        <w:t>ами уровень – синтаксический, и прежде всего нами будут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нарушения связанности компонентов внутри предложения. В первую очередь это ненормативные способы склонения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существительных: </w:t>
      </w:r>
      <w:r>
        <w:rPr>
          <w:rFonts w:ascii="Times New Roman" w:hAnsi="Times New Roman" w:cs="Times New Roman"/>
          <w:sz w:val="28"/>
        </w:rPr>
        <w:t>«я пришел попросить вас цибик чая»</w:t>
      </w:r>
      <w:r w:rsidR="00DE2F66">
        <w:rPr>
          <w:rFonts w:ascii="Times New Roman" w:hAnsi="Times New Roman" w:cs="Times New Roman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76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, «держу парей», «жуёте своё табак и ризинки»</w:t>
      </w:r>
      <w:r w:rsidR="00DE2F66">
        <w:rPr>
          <w:rFonts w:ascii="Times New Roman" w:hAnsi="Times New Roman" w:cs="Times New Roman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110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. Последний пример связан с ошибочным определением категории рода, что также проявляется и в нарушениях координации объекта и предиката: </w:t>
      </w:r>
      <w:r>
        <w:rPr>
          <w:rFonts w:ascii="Times New Roman" w:hAnsi="Times New Roman" w:cstheme="minorBidi"/>
          <w:sz w:val="28"/>
        </w:rPr>
        <w:t>«Петр Павлович схватил руку&lt;…&gt;и так ее дернули»</w:t>
      </w:r>
      <w:r w:rsidR="00DE2F66">
        <w:rPr>
          <w:rFonts w:ascii="Times New Roman" w:hAnsi="Times New Roman" w:cstheme="minorBidi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10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«вошел к покойникам&lt;…&gt;а оно ему всё хором»</w:t>
      </w:r>
      <w:r w:rsidR="00DE2F66">
        <w:rPr>
          <w:rFonts w:ascii="Times New Roman" w:hAnsi="Times New Roman" w:cs="Times New Roman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59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. То же происходит и при согласовании частей сложного предложения (напр., «Мы, как есть американцы, то знаем, как провести время»</w:t>
      </w:r>
      <w:r w:rsidR="00DE2F66">
        <w:rPr>
          <w:rFonts w:ascii="Times New Roman" w:hAnsi="Times New Roman" w:cs="Times New Roman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110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) или его осложнения («Вот мы тут все собравшись, чтобы маленько повеселиться»</w:t>
      </w:r>
      <w:r w:rsidR="00DE2F66">
        <w:rPr>
          <w:rFonts w:ascii="Times New Roman" w:hAnsi="Times New Roman" w:cs="Times New Roman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110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).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Грамматические «аномалии» в данных случаях не редуцируют содержание высказывания, его общий смысл понятен реципиенту, в отличие от, например, такого предложения: </w:t>
      </w:r>
      <w:r>
        <w:rPr>
          <w:rFonts w:ascii="Times New Roman" w:hAnsi="Times New Roman" w:cstheme="minorBidi"/>
          <w:sz w:val="28"/>
        </w:rPr>
        <w:t>«У меня болит голова – значит я сапоги ни то не это»</w:t>
      </w:r>
      <w:r w:rsidR="00DE2F66">
        <w:rPr>
          <w:rFonts w:ascii="Times New Roman" w:hAnsi="Times New Roman" w:cstheme="minorBidi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8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theme="minorBidi"/>
          <w:sz w:val="28"/>
        </w:rPr>
        <w:t>. Предикат здесь заменяется местоимением с неопределенной семантикой, значительно уменьшая информативность. Высказывания с незамещенными синтаксическими позициями теряют свою коммуникативность, превращаясь из предложения в неоформленную, незаконченную мысль: «</w:t>
      </w:r>
      <w:r>
        <w:rPr>
          <w:rFonts w:ascii="Times New Roman" w:hAnsi="Times New Roman" w:cs="Times New Roman"/>
          <w:sz w:val="28"/>
        </w:rPr>
        <w:t>Сейчас у нас, сейчас тут у нас…Я говорю у нас тут в Соединенных штатах, Американских Соединённых штатах, в Соединённых штатах Америки, тут, у нас…»; «Да вообще-то есть…ну ладно!».</w:t>
      </w:r>
      <w:r w:rsidR="00DE2F66" w:rsidRPr="00DE2F66">
        <w:rPr>
          <w:rFonts w:ascii="Times New Roman" w:hAnsi="Times New Roman" w:cs="Times New Roman"/>
          <w:sz w:val="28"/>
          <w:szCs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75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Единство предложения нарушается и при помощи ненормативной пунктуации. Так, в следующих примерах главная и придаточная части предложения, разделяются точкой, что разрывает и каузальные отношения между описанными явлениями: «Не смотря на то что открыты. Сорокин купил чайник»</w:t>
      </w:r>
      <w:r w:rsidR="00DE2F66">
        <w:rPr>
          <w:rFonts w:ascii="Times New Roman" w:hAnsi="Times New Roman" w:cs="Times New Roman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142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; «Как только она уходила из дома. Бубнов покупал себе новую шляпу…»</w:t>
      </w:r>
      <w:r w:rsidR="00DE2F66">
        <w:rPr>
          <w:rFonts w:ascii="Times New Roman" w:hAnsi="Times New Roman" w:cs="Times New Roman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42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. Иногда же, напротив, предложения оказываются без знаков препинания, сливаясь в нерасчлененный поток (и такие случаи характерны именно при передачи прямой речи), например: «Ужасно у</w:t>
      </w:r>
      <w:r w:rsidR="0011409D">
        <w:rPr>
          <w:rFonts w:ascii="Times New Roman" w:hAnsi="Times New Roman" w:cs="Times New Roman"/>
          <w:sz w:val="28"/>
        </w:rPr>
        <w:t>жасно какая катастрофа они прода</w:t>
      </w:r>
      <w:r>
        <w:rPr>
          <w:rFonts w:ascii="Times New Roman" w:hAnsi="Times New Roman" w:cs="Times New Roman"/>
          <w:sz w:val="28"/>
        </w:rPr>
        <w:t>вили металический диван»</w:t>
      </w:r>
      <w:r w:rsidR="00DE2F66">
        <w:rPr>
          <w:rFonts w:ascii="Times New Roman" w:hAnsi="Times New Roman" w:cs="Times New Roman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24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; «Ну подумай сам что же это за название такое?»</w:t>
      </w:r>
      <w:r w:rsidR="00DE2F66">
        <w:rPr>
          <w:rFonts w:ascii="Times New Roman" w:hAnsi="Times New Roman" w:cs="Times New Roman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26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обратимся к небольшому анализу способов слома внутритекстовых связей. Во-первых, это не столь многочисленные, но очень показательные</w:t>
      </w:r>
      <w:r w:rsidR="0011409D">
        <w:rPr>
          <w:rFonts w:ascii="Times New Roman" w:hAnsi="Times New Roman" w:cs="Times New Roman"/>
          <w:sz w:val="28"/>
        </w:rPr>
        <w:t xml:space="preserve"> случаи</w:t>
      </w:r>
      <w:r>
        <w:rPr>
          <w:rFonts w:ascii="Times New Roman" w:hAnsi="Times New Roman" w:cs="Times New Roman"/>
          <w:sz w:val="28"/>
        </w:rPr>
        <w:t xml:space="preserve"> нарушения когезии – связи в большей степени формальной, организованной с помощью повторов, анафоро-катафорических компонентов, синтаксического </w:t>
      </w:r>
      <w:r>
        <w:rPr>
          <w:rFonts w:ascii="Times New Roman" w:hAnsi="Times New Roman" w:cs="Times New Roman"/>
          <w:sz w:val="28"/>
        </w:rPr>
        <w:lastRenderedPageBreak/>
        <w:t>параллелизма и т.п. Часть из указанных выше случаев с грамматическими аномалиями тоже является примером несоблюдения когезии: нарушение единства форм сказуемых и актуального членения предложения. Последнее как раз можно обнаружить в тексте про покупку Сорокиным чайника: «Сорокин купил электрический чайник и ехал домой к жене»</w:t>
      </w:r>
      <w:r w:rsidR="00DE2F66">
        <w:rPr>
          <w:rFonts w:ascii="Times New Roman" w:hAnsi="Times New Roman" w:cs="Times New Roman"/>
          <w:sz w:val="28"/>
        </w:rPr>
        <w:t xml:space="preserve"> </w:t>
      </w:r>
      <w:r w:rsidR="00DE2F66" w:rsidRPr="00B648CE">
        <w:rPr>
          <w:rFonts w:ascii="Times New Roman" w:hAnsi="Times New Roman" w:cs="Times New Roman"/>
          <w:sz w:val="28"/>
          <w:szCs w:val="28"/>
        </w:rPr>
        <w:t>[1,</w:t>
      </w:r>
      <w:r w:rsidR="00DE2F66">
        <w:rPr>
          <w:rFonts w:ascii="Times New Roman" w:hAnsi="Times New Roman" w:cs="Times New Roman"/>
          <w:sz w:val="28"/>
          <w:szCs w:val="28"/>
        </w:rPr>
        <w:t xml:space="preserve"> 141</w:t>
      </w:r>
      <w:r w:rsidR="00DE2F6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, - темой высказывания становится Сорокин (в предыдущем абзаце персонаж был введен в текст), а ремой – покупка чайника. Однако буквально через два </w:t>
      </w:r>
      <w:r w:rsidR="0011409D">
        <w:rPr>
          <w:rFonts w:ascii="Times New Roman" w:hAnsi="Times New Roman" w:cs="Times New Roman"/>
          <w:sz w:val="28"/>
        </w:rPr>
        <w:t>предложения</w:t>
      </w:r>
      <w:r>
        <w:rPr>
          <w:rFonts w:ascii="Times New Roman" w:hAnsi="Times New Roman" w:cs="Times New Roman"/>
          <w:sz w:val="28"/>
        </w:rPr>
        <w:t xml:space="preserve"> этот же факт сообщается повторно, и вновь в позиции ремы: «Не смотря на то что &lt;окна в трамвае&gt; открыты. Сорокин купил чайник»</w:t>
      </w:r>
      <w:r w:rsidR="00CA02E5">
        <w:rPr>
          <w:rFonts w:ascii="Times New Roman" w:hAnsi="Times New Roman" w:cs="Times New Roman"/>
          <w:sz w:val="28"/>
        </w:rPr>
        <w:t xml:space="preserve"> </w:t>
      </w:r>
      <w:r w:rsidR="00CA02E5" w:rsidRPr="00B648CE">
        <w:rPr>
          <w:rFonts w:ascii="Times New Roman" w:hAnsi="Times New Roman" w:cs="Times New Roman"/>
          <w:sz w:val="28"/>
          <w:szCs w:val="28"/>
        </w:rPr>
        <w:t>[1,</w:t>
      </w:r>
      <w:r w:rsidR="00CA02E5">
        <w:rPr>
          <w:rFonts w:ascii="Times New Roman" w:hAnsi="Times New Roman" w:cs="Times New Roman"/>
          <w:sz w:val="28"/>
          <w:szCs w:val="28"/>
        </w:rPr>
        <w:t xml:space="preserve"> 142</w:t>
      </w:r>
      <w:r w:rsidR="00CA02E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. Более того, для читателя оказывается неочевидным и немотивированным подобное сочленение придаточной уступки с главной частью благодаря имеющемуся пресуппозитивному знанию: Сорокин купил чайник, очевидно, до того, как сел в трамвай и поехал домой, а потому открытые окна никак не могли повл</w:t>
      </w:r>
      <w:r w:rsidR="0011409D">
        <w:rPr>
          <w:rFonts w:ascii="Times New Roman" w:hAnsi="Times New Roman" w:cs="Times New Roman"/>
          <w:sz w:val="28"/>
        </w:rPr>
        <w:t>иять на уже свершившееся событие</w:t>
      </w:r>
      <w:r>
        <w:rPr>
          <w:rFonts w:ascii="Times New Roman" w:hAnsi="Times New Roman" w:cs="Times New Roman"/>
          <w:sz w:val="28"/>
        </w:rPr>
        <w:t>, не говоря о том, что соотнести эти два явления как причину (вернее, как возможное препятствие) и следствие с точки зрения здравого смысла едва ли представляется возможным.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</w:rPr>
        <w:t>Отсутствие спаянности компонентов обнаружим в диалогическом тексте «Баронесса и Чернильница», уже ранее цитированном. Нарушение когезии происходит в результате нарушения смыслового единства – быстрой и немотивированной смены темы высказывания. Это можно проследить по используемым ключевым словам и повторным номинациям одних и тех же реалий. Так, сначала происходит разговор между Колумбом и Бобровым, резко, однако, прерывающийся: «Если ты, Христофор Колумб, ещё что ни будь скажешь…»</w:t>
      </w:r>
      <w:r w:rsidR="00CA02E5">
        <w:rPr>
          <w:rFonts w:ascii="Times New Roman" w:hAnsi="Times New Roman" w:cs="Times New Roman"/>
          <w:sz w:val="28"/>
        </w:rPr>
        <w:t xml:space="preserve"> </w:t>
      </w:r>
      <w:r w:rsidR="00CA02E5" w:rsidRPr="00B648CE">
        <w:rPr>
          <w:rFonts w:ascii="Times New Roman" w:hAnsi="Times New Roman" w:cs="Times New Roman"/>
          <w:sz w:val="28"/>
          <w:szCs w:val="28"/>
        </w:rPr>
        <w:t>[1,</w:t>
      </w:r>
      <w:r w:rsidR="00CA02E5">
        <w:rPr>
          <w:rFonts w:ascii="Times New Roman" w:hAnsi="Times New Roman" w:cs="Times New Roman"/>
          <w:sz w:val="28"/>
          <w:szCs w:val="28"/>
        </w:rPr>
        <w:t xml:space="preserve"> 29</w:t>
      </w:r>
      <w:r w:rsidR="00CA02E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, - затем происходит смена коммуникантов, и в диалоге участвуют уже жена и Бобров. Сначала через обмен короткими репликами, состоящих исключительно из местоимений и дейктиков (что тоже, кстати, является одним из средств доведения до абсурда благодаря небольшой степени информативности и как бы неопределенности референта</w:t>
      </w:r>
      <w:r>
        <w:rPr>
          <w:rStyle w:val="FootnoteAnchor"/>
          <w:rFonts w:ascii="Times New Roman" w:hAnsi="Times New Roman" w:cs="Times New Roman"/>
          <w:sz w:val="28"/>
        </w:rPr>
        <w:footnoteReference w:id="29"/>
      </w:r>
      <w:r>
        <w:rPr>
          <w:rFonts w:ascii="Times New Roman" w:hAnsi="Times New Roman" w:cs="Times New Roman"/>
          <w:sz w:val="28"/>
        </w:rPr>
        <w:t xml:space="preserve">)  Бобров пытается выяснить у жены, куда она направляется: </w:t>
      </w:r>
      <w:r>
        <w:rPr>
          <w:rFonts w:ascii="Times New Roman" w:hAnsi="Times New Roman" w:cs="Times New Roman"/>
          <w:i/>
          <w:sz w:val="28"/>
        </w:rPr>
        <w:t>-Ты куда? –</w:t>
      </w:r>
      <w:r>
        <w:rPr>
          <w:rFonts w:ascii="Times New Roman" w:hAnsi="Times New Roman" w:cs="Times New Roman"/>
          <w:i/>
          <w:sz w:val="28"/>
        </w:rPr>
        <w:lastRenderedPageBreak/>
        <w:t xml:space="preserve">Туда –Куда туда? –да вон туда. </w:t>
      </w:r>
      <w:r w:rsidR="00CA02E5" w:rsidRPr="00B648CE">
        <w:rPr>
          <w:rFonts w:ascii="Times New Roman" w:hAnsi="Times New Roman" w:cs="Times New Roman"/>
          <w:sz w:val="28"/>
          <w:szCs w:val="28"/>
        </w:rPr>
        <w:t>[1,</w:t>
      </w:r>
      <w:r w:rsidR="00CA02E5">
        <w:rPr>
          <w:rFonts w:ascii="Times New Roman" w:hAnsi="Times New Roman" w:cs="Times New Roman"/>
          <w:sz w:val="28"/>
          <w:szCs w:val="28"/>
        </w:rPr>
        <w:t xml:space="preserve"> 29</w:t>
      </w:r>
      <w:r w:rsidR="00CA02E5" w:rsidRPr="00B648CE">
        <w:rPr>
          <w:rFonts w:ascii="Times New Roman" w:hAnsi="Times New Roman" w:cs="Times New Roman"/>
          <w:sz w:val="28"/>
          <w:szCs w:val="28"/>
        </w:rPr>
        <w:t>]</w:t>
      </w:r>
      <w:r w:rsidR="00CA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т.д. Затем следует ответ, не релевантный заданному вопросу: </w:t>
      </w:r>
      <w:r>
        <w:rPr>
          <w:rFonts w:ascii="Times New Roman" w:hAnsi="Times New Roman" w:cs="Times New Roman"/>
          <w:i/>
          <w:sz w:val="28"/>
        </w:rPr>
        <w:t>-Куда ты идешь? –Я влюбилась в Баронессу и Чернильницу</w:t>
      </w:r>
      <w:r w:rsidR="00CA02E5">
        <w:rPr>
          <w:rFonts w:ascii="Times New Roman" w:hAnsi="Times New Roman" w:cs="Times New Roman"/>
          <w:i/>
          <w:sz w:val="28"/>
        </w:rPr>
        <w:t xml:space="preserve"> </w:t>
      </w:r>
      <w:r w:rsidR="00CA02E5" w:rsidRPr="00B648CE">
        <w:rPr>
          <w:rFonts w:ascii="Times New Roman" w:hAnsi="Times New Roman" w:cs="Times New Roman"/>
          <w:sz w:val="28"/>
          <w:szCs w:val="28"/>
        </w:rPr>
        <w:t>[1,</w:t>
      </w:r>
      <w:r w:rsidR="00CA02E5">
        <w:rPr>
          <w:rFonts w:ascii="Times New Roman" w:hAnsi="Times New Roman" w:cs="Times New Roman"/>
          <w:sz w:val="28"/>
          <w:szCs w:val="28"/>
        </w:rPr>
        <w:t xml:space="preserve"> 29</w:t>
      </w:r>
      <w:r w:rsidR="00CA02E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Далее, как мы уже отмечали, происходит окончательный разрыв коммуникации, вновь благодаря семантической неконкгруэнтности реплик:</w:t>
      </w:r>
      <w:r>
        <w:rPr>
          <w:rFonts w:ascii="Times New Roman" w:hAnsi="Times New Roman" w:cs="Times New Roman"/>
          <w:i/>
          <w:sz w:val="28"/>
          <w:szCs w:val="28"/>
        </w:rPr>
        <w:t xml:space="preserve"> -Это хорошо. –Это хорошо, но вот Колумб засунул в нашу кухарку велосипед. –Бэдная кюхаркю. –Она бедная сидит на кухне &lt;…&gt;. –Да да. Вот это случай. Я помню у нас в приюте в 1887 году был тоже. Был у нас учитель…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E5" w:rsidRPr="00B648CE">
        <w:rPr>
          <w:rFonts w:ascii="Times New Roman" w:hAnsi="Times New Roman" w:cs="Times New Roman"/>
          <w:sz w:val="28"/>
          <w:szCs w:val="28"/>
        </w:rPr>
        <w:t>[1,</w:t>
      </w:r>
      <w:r w:rsidR="00CA02E5">
        <w:rPr>
          <w:rFonts w:ascii="Times New Roman" w:hAnsi="Times New Roman" w:cs="Times New Roman"/>
          <w:sz w:val="28"/>
          <w:szCs w:val="28"/>
        </w:rPr>
        <w:t xml:space="preserve"> 29</w:t>
      </w:r>
      <w:r w:rsidR="00CA02E5" w:rsidRPr="00B648CE">
        <w:rPr>
          <w:rFonts w:ascii="Times New Roman" w:hAnsi="Times New Roman" w:cs="Times New Roman"/>
          <w:sz w:val="28"/>
          <w:szCs w:val="28"/>
        </w:rPr>
        <w:t>]</w:t>
      </w:r>
      <w:r w:rsidR="00CA02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Примечательно, что героями иногда осознается несостоятельность коммуникации, как, например, и в этом тексте. После рассказанным Бобровым случае в приюте жена спрашивает: «Боже, да к чему-же ты это говориш?»</w:t>
      </w:r>
      <w:r w:rsidR="00CA02E5">
        <w:rPr>
          <w:rFonts w:ascii="Times New Roman" w:hAnsi="Times New Roman" w:cs="Times New Roman"/>
          <w:sz w:val="28"/>
        </w:rPr>
        <w:t xml:space="preserve"> </w:t>
      </w:r>
      <w:r w:rsidR="00CA02E5" w:rsidRPr="00B648CE">
        <w:rPr>
          <w:rFonts w:ascii="Times New Roman" w:hAnsi="Times New Roman" w:cs="Times New Roman"/>
          <w:sz w:val="28"/>
          <w:szCs w:val="28"/>
        </w:rPr>
        <w:t>[1,</w:t>
      </w:r>
      <w:r w:rsidR="00CA02E5">
        <w:rPr>
          <w:rFonts w:ascii="Times New Roman" w:hAnsi="Times New Roman" w:cs="Times New Roman"/>
          <w:sz w:val="28"/>
          <w:szCs w:val="28"/>
        </w:rPr>
        <w:t xml:space="preserve"> 29</w:t>
      </w:r>
      <w:r w:rsidR="00CA02E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sz w:val="28"/>
        </w:rPr>
        <w:t>Несовместимость реплик-акций и реакций</w:t>
      </w:r>
      <w:r w:rsidR="0011409D">
        <w:rPr>
          <w:rFonts w:ascii="Times New Roman" w:hAnsi="Times New Roman" w:cs="Times New Roman"/>
          <w:sz w:val="28"/>
        </w:rPr>
        <w:t xml:space="preserve"> обнаруживае</w:t>
      </w:r>
      <w:r>
        <w:rPr>
          <w:rFonts w:ascii="Times New Roman" w:hAnsi="Times New Roman" w:cs="Times New Roman"/>
          <w:sz w:val="28"/>
        </w:rPr>
        <w:t xml:space="preserve">тся, например, и в другом тексте: </w:t>
      </w:r>
      <w:r>
        <w:rPr>
          <w:rFonts w:ascii="Times New Roman" w:hAnsi="Times New Roman" w:cs="Times New Roman"/>
          <w:i/>
          <w:sz w:val="28"/>
        </w:rPr>
        <w:t>-Ты ел сегодня труху? –Я очень обижен. Почему я должен есть труху? –Я не то хотела сказать. Я хотела сказать: ты видел сегодня паходу? –Как можешь ты так говорить. Ты знаешь ведь, что я редька.</w:t>
      </w:r>
      <w:r w:rsidR="00CA02E5" w:rsidRPr="00CA02E5">
        <w:rPr>
          <w:rFonts w:ascii="Times New Roman" w:hAnsi="Times New Roman" w:cs="Times New Roman"/>
          <w:sz w:val="28"/>
          <w:szCs w:val="28"/>
        </w:rPr>
        <w:t xml:space="preserve"> </w:t>
      </w:r>
      <w:r w:rsidR="00CA02E5" w:rsidRPr="00B648CE">
        <w:rPr>
          <w:rFonts w:ascii="Times New Roman" w:hAnsi="Times New Roman" w:cs="Times New Roman"/>
          <w:sz w:val="28"/>
          <w:szCs w:val="28"/>
        </w:rPr>
        <w:t>[1,</w:t>
      </w:r>
      <w:r w:rsidR="00CA02E5">
        <w:rPr>
          <w:rFonts w:ascii="Times New Roman" w:hAnsi="Times New Roman" w:cs="Times New Roman"/>
          <w:sz w:val="28"/>
          <w:szCs w:val="28"/>
        </w:rPr>
        <w:t xml:space="preserve"> 54</w:t>
      </w:r>
      <w:r w:rsidR="00CA02E5" w:rsidRPr="00B648CE">
        <w:rPr>
          <w:rFonts w:ascii="Times New Roman" w:hAnsi="Times New Roman" w:cs="Times New Roman"/>
          <w:sz w:val="28"/>
          <w:szCs w:val="28"/>
        </w:rPr>
        <w:t>]</w:t>
      </w:r>
      <w:r w:rsidR="00CA0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далее персонаж в стихотворной форме рассказывает о том, что был в магазине и видел там лежащие на полу огурцы и приказчиков. Ключевые слова из левого контекста не повторяются, каждый раз вводятся новые немотивированные и едва ли соотносимые с описываемой ситуацией лексемы, принадлежащие к разным тематическим группам. Проще говоря, читателю непонятна концептуальная связь, выстраиваемая между поеданием трухи и погодой (или пагодой), а также</w:t>
      </w:r>
      <w:r w:rsidR="0011409D">
        <w:rPr>
          <w:rFonts w:ascii="Times New Roman" w:hAnsi="Times New Roman" w:cs="Times New Roman"/>
          <w:sz w:val="28"/>
        </w:rPr>
        <w:t xml:space="preserve"> неожиданным</w:t>
      </w:r>
      <w:r>
        <w:rPr>
          <w:rFonts w:ascii="Times New Roman" w:hAnsi="Times New Roman" w:cs="Times New Roman"/>
          <w:sz w:val="28"/>
        </w:rPr>
        <w:t xml:space="preserve"> утверждением того, что говорящий является редькой, не говоря уже о необычности такой самоидентификации.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большая часть случаев распада связей внутри текста и несоблюдение его целостности обусловлены именно нарушением когерентности – связи непосредственно смысловой, поддерживаемой единством концептуальным, модальным и тематическим. Когезия является обязательным условием когерентности, но не наоборот, и формально связный, правильно организованный текст может не представлять смысловой цельности и восприниматься как абсурдный. Оговоримся, что между данными терминами нет четкого разделения и некоторые исследователи определяют их как тождественные, однако разграничение этих понятий не является столь принципиальным для нашей работы.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Теперь рассмотрим, как эта категория реализуется у Хармса. Например, один из текстов организован по монтажному принципу, представляет из себя описание окружающего персонажа мира наподобие коллажа, состоящего из выхваченных фрагментов  действительности. Кроме того, текст разделен на строфы и оформлен синтаксически параллельными конструкциями, что, как было отмечено, является одним из средств когезии; однако зафиксированные автором явления семантически разнородны и слабо соотносятся с описываемой ситуацией, становясь скорее произвольным и неупорядоченным ассоциативным рядом. Приведем небольшой фрагмент: «Третья девочка сказала “мбрю”. // А Ермаков капусту из-под забора хряпал, хряпал и хряпал. // Видно вечер уже наступал. // Мотька с гавном наигрался и спать пошел. // Моросил дождик»</w:t>
      </w:r>
      <w:r w:rsidR="00CA02E5">
        <w:rPr>
          <w:rFonts w:ascii="Times New Roman" w:hAnsi="Times New Roman" w:cs="Times New Roman"/>
          <w:sz w:val="28"/>
        </w:rPr>
        <w:t xml:space="preserve"> </w:t>
      </w:r>
      <w:r w:rsidR="00CA02E5" w:rsidRPr="00B648CE">
        <w:rPr>
          <w:rFonts w:ascii="Times New Roman" w:hAnsi="Times New Roman" w:cs="Times New Roman"/>
          <w:sz w:val="28"/>
          <w:szCs w:val="28"/>
        </w:rPr>
        <w:t>[1,</w:t>
      </w:r>
      <w:r w:rsidR="00CA02E5">
        <w:rPr>
          <w:rFonts w:ascii="Times New Roman" w:hAnsi="Times New Roman" w:cs="Times New Roman"/>
          <w:sz w:val="28"/>
          <w:szCs w:val="28"/>
        </w:rPr>
        <w:t xml:space="preserve"> 328</w:t>
      </w:r>
      <w:r w:rsidR="00CA02E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 и т.д.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Иногда цепь предложений выстраивается следующим образом: рема предыдущего предложения становится темой следующего, однако микротемы не связаны между собой в текстовом единстве, а только лишь внутри абзаца или одного ССЦ, например: «…А картежников я бы казнил. Это самый правельный метод борьбы с азартными играми. // Вместо того, чтобы играть в карты, лучше бы собрались да почитали друг другу морали. // А впрочем, морали скучно. Интереснее ухаживать за женщинами. // Женщины меня интересовали всегда» </w:t>
      </w:r>
      <w:r w:rsidR="00CA02E5" w:rsidRPr="00B648CE">
        <w:rPr>
          <w:rFonts w:ascii="Times New Roman" w:hAnsi="Times New Roman" w:cs="Times New Roman"/>
          <w:sz w:val="28"/>
          <w:szCs w:val="28"/>
        </w:rPr>
        <w:t>[1,</w:t>
      </w:r>
      <w:r w:rsidR="00CA02E5">
        <w:rPr>
          <w:rFonts w:ascii="Times New Roman" w:hAnsi="Times New Roman" w:cs="Times New Roman"/>
          <w:sz w:val="28"/>
          <w:szCs w:val="28"/>
        </w:rPr>
        <w:t xml:space="preserve"> 322</w:t>
      </w:r>
      <w:r w:rsidR="00CA02E5" w:rsidRPr="00B648CE">
        <w:rPr>
          <w:rFonts w:ascii="Times New Roman" w:hAnsi="Times New Roman" w:cs="Times New Roman"/>
          <w:sz w:val="28"/>
          <w:szCs w:val="28"/>
        </w:rPr>
        <w:t>]</w:t>
      </w:r>
      <w:r w:rsidR="00CA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 т.д.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Немотивированные переходы от одной темы к другой, с одной стороны, обрывают сюжетную линию и разрушают цельность нарратива, а с другой, наглядно демонстрируют ход мыслительного процесса (чем-то напоминающий «поток сознания») с ослаблением последовательности и логики рассуждения и повышением роли ассоциативности.  Это характерно для симфонической формы, к которой, вслед за А. Белым, нередко обращался и Хармс</w:t>
      </w:r>
      <w:r>
        <w:rPr>
          <w:rStyle w:val="FootnoteAnchor"/>
          <w:rFonts w:ascii="Times New Roman" w:hAnsi="Times New Roman" w:cs="Times New Roman"/>
          <w:color w:val="292929"/>
          <w:sz w:val="28"/>
          <w:szCs w:val="28"/>
        </w:rPr>
        <w:footnoteReference w:id="30"/>
      </w:r>
      <w:r>
        <w:rPr>
          <w:rFonts w:ascii="Times New Roman" w:hAnsi="Times New Roman" w:cs="Times New Roman"/>
          <w:color w:val="292929"/>
          <w:sz w:val="28"/>
          <w:szCs w:val="28"/>
        </w:rPr>
        <w:t>. Так, в «Синфонии №2» каждый абзац вводит новую тему, не связанную с предыдущей. Этот переход маркирован фразой повествователя: «Ну и Бог с ним. Я лучше расскажу о…»</w:t>
      </w:r>
      <w:r w:rsidR="00D364D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364D4" w:rsidRPr="00B648CE">
        <w:rPr>
          <w:rFonts w:ascii="Times New Roman" w:hAnsi="Times New Roman" w:cs="Times New Roman"/>
          <w:sz w:val="28"/>
          <w:szCs w:val="28"/>
        </w:rPr>
        <w:t>[1,</w:t>
      </w:r>
      <w:r w:rsidR="00D364D4">
        <w:rPr>
          <w:rFonts w:ascii="Times New Roman" w:hAnsi="Times New Roman" w:cs="Times New Roman"/>
          <w:sz w:val="28"/>
          <w:szCs w:val="28"/>
        </w:rPr>
        <w:t xml:space="preserve"> 258</w:t>
      </w:r>
      <w:r w:rsidR="00D364D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Так, первые три абзаца содержат краткие биографические сведения о персонажах (Антоне </w:t>
      </w: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Михайловиче, Илье Павловиче, Анне Игнатьевне), введенных в текст </w:t>
      </w:r>
      <w:r w:rsidR="000D7650">
        <w:rPr>
          <w:rFonts w:ascii="Times New Roman" w:hAnsi="Times New Roman" w:cs="Times New Roman"/>
          <w:color w:val="292929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color w:val="292929"/>
          <w:sz w:val="28"/>
          <w:szCs w:val="28"/>
        </w:rPr>
        <w:t>произвольно. Затем автор переключается на рассказ о самом себе. Перечисляя знакомых дам, он решает пересказать «забавный случай»</w:t>
      </w:r>
      <w:r w:rsidR="000D7650">
        <w:rPr>
          <w:rFonts w:ascii="Times New Roman" w:hAnsi="Times New Roman" w:cs="Times New Roman"/>
          <w:color w:val="292929"/>
          <w:sz w:val="28"/>
          <w:szCs w:val="28"/>
        </w:rPr>
        <w:t>, произошедший с одной из них;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делается это в максимально лаконичной, «протокольной» форме, лишенной не только каких-либо деталей, но и причинно-следственных связей: «Случилось это так: пришёл я однажды к Марине Петровне, а она трах! и облысела. Вот и всё»</w:t>
      </w:r>
      <w:r w:rsidR="00D364D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364D4" w:rsidRPr="00B648CE">
        <w:rPr>
          <w:rFonts w:ascii="Times New Roman" w:hAnsi="Times New Roman" w:cs="Times New Roman"/>
          <w:sz w:val="28"/>
          <w:szCs w:val="28"/>
        </w:rPr>
        <w:t>[1,</w:t>
      </w:r>
      <w:r w:rsidR="00D364D4">
        <w:rPr>
          <w:rFonts w:ascii="Times New Roman" w:hAnsi="Times New Roman" w:cs="Times New Roman"/>
          <w:sz w:val="28"/>
          <w:szCs w:val="28"/>
        </w:rPr>
        <w:t xml:space="preserve"> 259</w:t>
      </w:r>
      <w:r w:rsidR="00D364D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</w:p>
    <w:p w:rsidR="004C2758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Нередко в прозаических текстах Хармса обнаруживается подобная «неспособность рассказать историю», чем и объясняется тематическая разрозненность и обрыв нарратива. В некоторых случаях, однако, автор эксплицирует мотивировку незавершенности сюжета, например: «Эх! Написал бы ещё, да чернильница куда то вдруг исчезла»</w:t>
      </w:r>
      <w:r w:rsidR="00D364D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364D4" w:rsidRPr="00B648CE">
        <w:rPr>
          <w:rFonts w:ascii="Times New Roman" w:hAnsi="Times New Roman" w:cs="Times New Roman"/>
          <w:sz w:val="28"/>
          <w:szCs w:val="28"/>
        </w:rPr>
        <w:t>[1,</w:t>
      </w:r>
      <w:r w:rsidR="00D364D4">
        <w:rPr>
          <w:rFonts w:ascii="Times New Roman" w:hAnsi="Times New Roman" w:cs="Times New Roman"/>
          <w:sz w:val="28"/>
          <w:szCs w:val="28"/>
        </w:rPr>
        <w:t xml:space="preserve"> 216</w:t>
      </w:r>
      <w:r w:rsidR="00D364D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; «Забыл я, как эта птица называется. А уж если б не забыл, то рассказал бы вам рассказ, про эту кирукуку-крекицу»</w:t>
      </w:r>
      <w:r w:rsidR="00D364D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364D4" w:rsidRPr="00B648CE">
        <w:rPr>
          <w:rFonts w:ascii="Times New Roman" w:hAnsi="Times New Roman" w:cs="Times New Roman"/>
          <w:sz w:val="28"/>
          <w:szCs w:val="28"/>
        </w:rPr>
        <w:t>[1,</w:t>
      </w:r>
      <w:r w:rsidR="00D364D4">
        <w:rPr>
          <w:rFonts w:ascii="Times New Roman" w:hAnsi="Times New Roman" w:cs="Times New Roman"/>
          <w:sz w:val="28"/>
          <w:szCs w:val="28"/>
        </w:rPr>
        <w:t xml:space="preserve"> 137</w:t>
      </w:r>
      <w:r w:rsidR="00D364D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 тексте «О Пушкине» невозможность создания текста связана с немотивированным введением фигуры Гоголя и возникш</w:t>
      </w:r>
      <w:r w:rsidR="004C2758">
        <w:rPr>
          <w:rFonts w:ascii="Times New Roman" w:hAnsi="Times New Roman" w:cs="Times New Roman"/>
          <w:color w:val="292929"/>
          <w:sz w:val="28"/>
          <w:szCs w:val="28"/>
        </w:rPr>
        <w:t>им в результате этого замкнутым циклом</w:t>
      </w:r>
      <w:r>
        <w:rPr>
          <w:rFonts w:ascii="Times New Roman" w:hAnsi="Times New Roman" w:cs="Times New Roman"/>
          <w:color w:val="292929"/>
          <w:sz w:val="28"/>
          <w:szCs w:val="28"/>
        </w:rPr>
        <w:t>: о Пушкине сказать что-нибудь трудно, поэтому «я лучше напишу вам о Гоголе», но «Гоголь так велик, что о нём и написать то ничего нельзя», «Но после Гоголя писать о Пушкине как то обидно &lt;…&gt; Поэтому я уж лучше ни о ком ничего не напишу»</w:t>
      </w:r>
      <w:r w:rsidR="00D364D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364D4" w:rsidRPr="00B648CE">
        <w:rPr>
          <w:rFonts w:ascii="Times New Roman" w:hAnsi="Times New Roman" w:cs="Times New Roman"/>
          <w:sz w:val="28"/>
          <w:szCs w:val="28"/>
        </w:rPr>
        <w:t>[1,</w:t>
      </w:r>
      <w:r w:rsidR="00D364D4">
        <w:rPr>
          <w:rFonts w:ascii="Times New Roman" w:hAnsi="Times New Roman" w:cs="Times New Roman"/>
          <w:sz w:val="28"/>
          <w:szCs w:val="28"/>
        </w:rPr>
        <w:t xml:space="preserve"> 159</w:t>
      </w:r>
      <w:r w:rsidR="00D364D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. В результате нарушается концептуальное единство текста, его смысловая целостность и законченность, поскольку авторская инт</w:t>
      </w:r>
      <w:r w:rsidR="004C2758">
        <w:rPr>
          <w:rFonts w:ascii="Times New Roman" w:hAnsi="Times New Roman" w:cs="Times New Roman"/>
          <w:color w:val="292929"/>
          <w:sz w:val="28"/>
          <w:szCs w:val="28"/>
        </w:rPr>
        <w:t xml:space="preserve">енция, обозначенная в заглавии – сообщить читателю о Пушкине – </w:t>
      </w:r>
      <w:r>
        <w:rPr>
          <w:rFonts w:ascii="Times New Roman" w:hAnsi="Times New Roman" w:cs="Times New Roman"/>
          <w:color w:val="292929"/>
          <w:sz w:val="28"/>
          <w:szCs w:val="28"/>
        </w:rPr>
        <w:t>оказывается нереализованной (подобный случай расхождения содержания с названием текста был отмечен выше в связи с рассказом «Вещь»).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Парадоксальным образом разворачивается текст «О явлениях и существованиях №2», в котором нарушаются законы логики (что значимо для категории когерентности) через утверждение определенного тезиса, а затем его же отрицания</w:t>
      </w:r>
      <w:r w:rsidR="004C2758">
        <w:rPr>
          <w:rFonts w:ascii="Times New Roman" w:hAnsi="Times New Roman" w:cs="Times New Roman"/>
          <w:color w:val="292929"/>
          <w:sz w:val="28"/>
          <w:szCs w:val="28"/>
        </w:rPr>
        <w:t>. В фокусе повествователя находя</w:t>
      </w:r>
      <w:r>
        <w:rPr>
          <w:rFonts w:ascii="Times New Roman" w:hAnsi="Times New Roman" w:cs="Times New Roman"/>
          <w:color w:val="292929"/>
          <w:sz w:val="28"/>
          <w:szCs w:val="28"/>
        </w:rPr>
        <w:t>тся всего лишь две фигуры – Николай Иванович Серпухов и спиртуоз, помещённые в абсолютную пустоту, где «нет даже мирового пространства»</w:t>
      </w:r>
      <w:r w:rsidR="00D364D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364D4" w:rsidRPr="00B648CE">
        <w:rPr>
          <w:rFonts w:ascii="Times New Roman" w:hAnsi="Times New Roman" w:cs="Times New Roman"/>
          <w:sz w:val="28"/>
          <w:szCs w:val="28"/>
        </w:rPr>
        <w:t>[1,</w:t>
      </w:r>
      <w:r w:rsidR="00D364D4">
        <w:rPr>
          <w:rFonts w:ascii="Times New Roman" w:hAnsi="Times New Roman" w:cs="Times New Roman"/>
          <w:sz w:val="28"/>
          <w:szCs w:val="28"/>
        </w:rPr>
        <w:t xml:space="preserve"> 94</w:t>
      </w:r>
      <w:r w:rsidR="00D364D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Далее следует описание того, как Николай Иванович выпивает спиртуоз, и вдруг автор заявляет, что не только снаружи, но и внутри персонажа ничего не было. Далее отрицание нарастает по градации: оказывается, что </w:t>
      </w: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и сам «Николай Иванович не существовал и не существует», следовательно, нет и спиртуоза, при этом «бутылка, скажем, осталась»</w:t>
      </w:r>
      <w:r w:rsidR="00D364D4" w:rsidRPr="00D364D4">
        <w:rPr>
          <w:rFonts w:ascii="Times New Roman" w:hAnsi="Times New Roman" w:cs="Times New Roman"/>
          <w:sz w:val="28"/>
          <w:szCs w:val="28"/>
        </w:rPr>
        <w:t xml:space="preserve"> </w:t>
      </w:r>
      <w:r w:rsidR="00D364D4" w:rsidRPr="00B648CE">
        <w:rPr>
          <w:rFonts w:ascii="Times New Roman" w:hAnsi="Times New Roman" w:cs="Times New Roman"/>
          <w:sz w:val="28"/>
          <w:szCs w:val="28"/>
        </w:rPr>
        <w:t>[1,</w:t>
      </w:r>
      <w:r w:rsidR="00D364D4">
        <w:rPr>
          <w:rFonts w:ascii="Times New Roman" w:hAnsi="Times New Roman" w:cs="Times New Roman"/>
          <w:sz w:val="28"/>
          <w:szCs w:val="28"/>
        </w:rPr>
        <w:t xml:space="preserve"> 94</w:t>
      </w:r>
      <w:r w:rsidR="00D364D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. Являясь, однако, единственной точкой в системе координат, все прочие, относительные этой точки понятия, утрачивают свою релевантность</w:t>
      </w:r>
      <w:r w:rsidR="004C2758">
        <w:rPr>
          <w:rFonts w:ascii="Times New Roman" w:hAnsi="Times New Roman" w:cs="Times New Roman"/>
          <w:color w:val="292929"/>
          <w:sz w:val="28"/>
          <w:szCs w:val="28"/>
        </w:rPr>
        <w:t>: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«если мы говорим, что ничего не существует ни из нутри, ни с наружи, то является вопрос: из нутри и с наружи чего?»</w:t>
      </w:r>
      <w:r w:rsidR="00D364D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364D4" w:rsidRPr="00B648CE">
        <w:rPr>
          <w:rFonts w:ascii="Times New Roman" w:hAnsi="Times New Roman" w:cs="Times New Roman"/>
          <w:sz w:val="28"/>
          <w:szCs w:val="28"/>
        </w:rPr>
        <w:t>[1,</w:t>
      </w:r>
      <w:r w:rsidR="00D364D4">
        <w:rPr>
          <w:rFonts w:ascii="Times New Roman" w:hAnsi="Times New Roman" w:cs="Times New Roman"/>
          <w:sz w:val="28"/>
          <w:szCs w:val="28"/>
        </w:rPr>
        <w:t xml:space="preserve"> 95</w:t>
      </w:r>
      <w:r w:rsidR="00D364D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(любопытно, что орфографическая аномалия актуализирует распад не только слова, но и снятие</w:t>
      </w:r>
      <w:r w:rsidR="004C2758">
        <w:rPr>
          <w:rFonts w:ascii="Times New Roman" w:hAnsi="Times New Roman" w:cs="Times New Roman"/>
          <w:color w:val="292929"/>
          <w:sz w:val="28"/>
          <w:szCs w:val="28"/>
        </w:rPr>
        <w:t xml:space="preserve"> самой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идеи, за ним закрепленной). Однако поставленный автором вопрос неразрешим, и потому вновь обрывается нарратив: «Нет, тут явно тупик. И мы сами не знаем, что сказать. До свидания.»</w:t>
      </w:r>
      <w:r w:rsidR="00D364D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364D4" w:rsidRPr="00B648CE">
        <w:rPr>
          <w:rFonts w:ascii="Times New Roman" w:hAnsi="Times New Roman" w:cs="Times New Roman"/>
          <w:sz w:val="28"/>
          <w:szCs w:val="28"/>
        </w:rPr>
        <w:t>[1,</w:t>
      </w:r>
      <w:r w:rsidR="00D364D4">
        <w:rPr>
          <w:rFonts w:ascii="Times New Roman" w:hAnsi="Times New Roman" w:cs="Times New Roman"/>
          <w:sz w:val="28"/>
          <w:szCs w:val="28"/>
        </w:rPr>
        <w:t xml:space="preserve"> 95</w:t>
      </w:r>
      <w:r w:rsidR="00D364D4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Отметим, что метафизическая категория относительности имеет особую значимость для Хармса. Это касается, например, его рассуждений о числовом ряде, где наибольшую ценность имеют единица (как то, что является отправной точкой для дальнейшего счета, т.е. то, что «регистрирует» другие числа) и ноль (как пустота и одновременно бесконечность, как сущность безотносительная); а также о человеческом мировосприятии, понимании его</w:t>
      </w:r>
      <w:r w:rsidR="004C2758">
        <w:rPr>
          <w:rFonts w:ascii="Times New Roman" w:hAnsi="Times New Roman" w:cs="Times New Roman"/>
          <w:color w:val="292929"/>
          <w:sz w:val="28"/>
          <w:szCs w:val="28"/>
        </w:rPr>
        <w:t xml:space="preserve"> (человека)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положения как наблюдателя в пространстве бытия и собственной принадлежности к нему. Хармсом это понимается двойственно, и в одном из текстов находим следующую цепь открытых логических противоречий: «…я понял, что я и есть мир. Но мир это не я. Хотя, в то же время, я мир. А мир не я. А я мир»</w:t>
      </w:r>
      <w:r w:rsidR="00A87705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A87705" w:rsidRPr="00B648CE">
        <w:rPr>
          <w:rFonts w:ascii="Times New Roman" w:hAnsi="Times New Roman" w:cs="Times New Roman"/>
          <w:sz w:val="28"/>
          <w:szCs w:val="28"/>
        </w:rPr>
        <w:t>[1,</w:t>
      </w:r>
      <w:r w:rsidR="00A87705">
        <w:rPr>
          <w:rFonts w:ascii="Times New Roman" w:hAnsi="Times New Roman" w:cs="Times New Roman"/>
          <w:sz w:val="28"/>
          <w:szCs w:val="28"/>
        </w:rPr>
        <w:t xml:space="preserve"> 310</w:t>
      </w:r>
      <w:r w:rsidR="00A8770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и т.д.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t>Подобным образом, на основе последовательной негации, строится один из наиболее известных текстов «Голубая тетрадь №1</w:t>
      </w:r>
      <w:r w:rsidR="004C2758">
        <w:rPr>
          <w:rFonts w:ascii="Times New Roman" w:hAnsi="Times New Roman" w:cs="Times New Roman"/>
          <w:color w:val="292929"/>
          <w:sz w:val="28"/>
          <w:szCs w:val="28"/>
        </w:rPr>
        <w:t>0». Открывается он утверждением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о существовании некоторого человека, у которого «не было глаз», -//- ушей, носа, рта, рук, ног и т. п., «и никаких внутренностей». У персонажа вообще отсутствуют органы чувств, следовательно, и любые речемыслительные навыки: «Говорить он не мог, так как у него не было рта». Отрицание нарастает по градации, доходит до абсолютного «нигилизма»: «Ничего у него не было!»</w:t>
      </w:r>
      <w:r w:rsidR="00A87705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A87705" w:rsidRPr="00B648CE">
        <w:rPr>
          <w:rFonts w:ascii="Times New Roman" w:hAnsi="Times New Roman" w:cs="Times New Roman"/>
          <w:sz w:val="28"/>
          <w:szCs w:val="28"/>
        </w:rPr>
        <w:t>[1,</w:t>
      </w:r>
      <w:r w:rsidR="00A87705">
        <w:rPr>
          <w:rFonts w:ascii="Times New Roman" w:hAnsi="Times New Roman" w:cs="Times New Roman"/>
          <w:sz w:val="28"/>
          <w:szCs w:val="28"/>
        </w:rPr>
        <w:t xml:space="preserve"> 333</w:t>
      </w:r>
      <w:r w:rsidR="00A8770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Так, рецепция текста напоминает процесс деконструирования, постепенного сведения к нулю. Человеческий облик разрушается до основания, и повествователь заключает: «Так что не понятно, о ком идет речь» (о мотиве «расчеловечивания» мы писали выше в связи с понятием телесности и связанными с ним семантическими аномалиями). Вместе с этим в </w:t>
      </w: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абсурдистском ключе обрывается и нарратив: «Уж лучше мы о нем не будем больше говорить»</w:t>
      </w:r>
      <w:r w:rsidR="00A87705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A87705" w:rsidRPr="00B648CE">
        <w:rPr>
          <w:rFonts w:ascii="Times New Roman" w:hAnsi="Times New Roman" w:cs="Times New Roman"/>
          <w:sz w:val="28"/>
          <w:szCs w:val="28"/>
        </w:rPr>
        <w:t>[1,</w:t>
      </w:r>
      <w:r w:rsidR="00A87705">
        <w:rPr>
          <w:rFonts w:ascii="Times New Roman" w:hAnsi="Times New Roman" w:cs="Times New Roman"/>
          <w:sz w:val="28"/>
          <w:szCs w:val="28"/>
        </w:rPr>
        <w:t xml:space="preserve"> 334</w:t>
      </w:r>
      <w:r w:rsidR="00A87705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 В итоге, единственной целостной структурой оказывается, пожалуй, лишь текст. </w:t>
      </w:r>
    </w:p>
    <w:p w:rsidR="005F50AB" w:rsidRDefault="006C564F" w:rsidP="007951A2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У Хармса демиургическая роль вообще оказывается как бы перевернутой: он творит художественный мир и текст через разрушение, разрыв связей. Так, например, писал об этом М. Липовецкий: «единство “означающего” и “означаемого” обеспечивается тем, что &lt;…&gt; происходит саморазрушение письма — а значит, саморазрушение центра дискурса и мироздания»</w:t>
      </w:r>
      <w:r>
        <w:rPr>
          <w:rStyle w:val="FootnoteAnchor"/>
          <w:rFonts w:ascii="Times New Roman" w:hAnsi="Times New Roman" w:cs="Times New Roman"/>
          <w:color w:val="292929"/>
          <w:sz w:val="28"/>
          <w:szCs w:val="28"/>
        </w:rPr>
        <w:footnoteReference w:id="31"/>
      </w:r>
      <w:r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75361C" w:rsidRPr="0035266E" w:rsidRDefault="000B7049" w:rsidP="007951A2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Итак, на синтаксическом уровне также было обнаружено последовательное разрушение связи внутри и между предложений, между высказываниями и фрагментами текста, что в результате приводило к разрушению целостности и единства самого нарратива. </w:t>
      </w:r>
    </w:p>
    <w:p w:rsidR="007951A2" w:rsidRPr="00AA4D44" w:rsidRDefault="007951A2" w:rsidP="00AA4D44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24" w:name="_Toc104137079"/>
      <w:r w:rsidRPr="0035266E">
        <w:rPr>
          <w:rFonts w:ascii="Times New Roman" w:hAnsi="Times New Roman" w:cs="Times New Roman"/>
          <w:color w:val="000000" w:themeColor="text1"/>
          <w:sz w:val="28"/>
        </w:rPr>
        <w:t>2.3. Прагматический уровень</w:t>
      </w:r>
      <w:bookmarkEnd w:id="24"/>
    </w:p>
    <w:p w:rsidR="005F50AB" w:rsidRDefault="006C564F" w:rsidP="007951A2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Теперь перейдем к более детальному рассмотрению коммуникативно-прагматического аспекта. В первую очередь он будет интересовать нас в диалогическом дискурсе. По ходу исследования нами отмечались (в связи с семантическими и синтаксическими аномалиями) некоторые особенности протекания коммуникации между персонажами, в частности указывались причины их несостоятельности. Действительно, подавляющее большинство ситуаций обще</w:t>
      </w:r>
      <w:r w:rsidR="000B7049">
        <w:rPr>
          <w:rFonts w:ascii="Times New Roman" w:hAnsi="Times New Roman" w:cs="Times New Roman"/>
          <w:color w:val="292929"/>
          <w:sz w:val="28"/>
          <w:szCs w:val="28"/>
        </w:rPr>
        <w:t xml:space="preserve">ния между героями можно было бы с некоторой долей осторожности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охарактеризовать как коммуникативный провал.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t>В данном случае при анализе мы будем в большей степени ссылаться на классическую работу по коммуникативно-прагматическим особенностям в абсурдистских текстах – статью О.Г. и И.И. Ревзиных, в которых</w:t>
      </w:r>
      <w:r w:rsidR="000B7049">
        <w:rPr>
          <w:rFonts w:ascii="Times New Roman" w:hAnsi="Times New Roman" w:cs="Times New Roman"/>
          <w:color w:val="292929"/>
          <w:sz w:val="28"/>
          <w:szCs w:val="28"/>
        </w:rPr>
        <w:t xml:space="preserve"> были сформулированы «постулаты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нормального общения»</w:t>
      </w:r>
      <w:r>
        <w:rPr>
          <w:rStyle w:val="FootnoteAnchor"/>
          <w:rFonts w:ascii="Times New Roman" w:hAnsi="Times New Roman" w:cs="Times New Roman"/>
          <w:color w:val="292929"/>
          <w:sz w:val="28"/>
          <w:szCs w:val="28"/>
        </w:rPr>
        <w:footnoteReference w:id="32"/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Так, отталкиваясь от традиционной схемы коммуникативного акта Р.О. Якобсона, исследователи пришли к </w:t>
      </w: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выводу, что владения общим кодом-языком и наличия контакта ещё недостаточно для </w:t>
      </w:r>
      <w:r w:rsidR="000B7049">
        <w:rPr>
          <w:rFonts w:ascii="Times New Roman" w:hAnsi="Times New Roman" w:cs="Times New Roman"/>
          <w:color w:val="292929"/>
          <w:sz w:val="28"/>
          <w:szCs w:val="28"/>
        </w:rPr>
        <w:t>успешного общения, а должна наличествовать 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некоторая когнитивная общность.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t>Однако у Хармса не всегда устанавливается</w:t>
      </w:r>
      <w:r w:rsidR="000B7049">
        <w:rPr>
          <w:rFonts w:ascii="Times New Roman" w:hAnsi="Times New Roman" w:cs="Times New Roman"/>
          <w:color w:val="292929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контакт между персонажами. Например, в тексте «Лекция» за каждой репликой </w:t>
      </w:r>
      <w:r w:rsidR="000B7049">
        <w:rPr>
          <w:rFonts w:ascii="Times New Roman" w:hAnsi="Times New Roman" w:cs="Times New Roman"/>
          <w:color w:val="292929"/>
          <w:sz w:val="28"/>
          <w:szCs w:val="28"/>
        </w:rPr>
        <w:t xml:space="preserve">весьма </w:t>
      </w:r>
      <w:r>
        <w:rPr>
          <w:rFonts w:ascii="Times New Roman" w:hAnsi="Times New Roman" w:cs="Times New Roman"/>
          <w:color w:val="292929"/>
          <w:sz w:val="28"/>
          <w:szCs w:val="28"/>
        </w:rPr>
        <w:t>фривольного содержания герой «получал по морде»</w:t>
      </w:r>
      <w:r w:rsidR="009B722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237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и постоянно спрашивал: «За что?» - но</w:t>
      </w:r>
      <w:r w:rsidR="000B7049">
        <w:rPr>
          <w:rFonts w:ascii="Times New Roman" w:hAnsi="Times New Roman" w:cs="Times New Roman"/>
          <w:color w:val="292929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ни разу</w:t>
      </w:r>
      <w:r w:rsidR="000B7049">
        <w:rPr>
          <w:rFonts w:ascii="Times New Roman" w:hAnsi="Times New Roman" w:cs="Times New Roman"/>
          <w:color w:val="292929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не получил ответа. Коммуникация может не</w:t>
      </w:r>
      <w:r w:rsidR="000B704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состояться и в результате непонимания кода-языка одним из говорящих. Так</w:t>
      </w:r>
      <w:r w:rsidR="00E60613">
        <w:rPr>
          <w:rFonts w:ascii="Times New Roman" w:hAnsi="Times New Roman" w:cs="Times New Roman"/>
          <w:color w:val="292929"/>
          <w:sz w:val="28"/>
          <w:szCs w:val="28"/>
        </w:rPr>
        <w:t xml:space="preserve">, Петя не может сделать заказ </w:t>
      </w:r>
      <w:r>
        <w:rPr>
          <w:rFonts w:ascii="Times New Roman" w:hAnsi="Times New Roman" w:cs="Times New Roman"/>
          <w:color w:val="292929"/>
          <w:sz w:val="28"/>
          <w:szCs w:val="28"/>
        </w:rPr>
        <w:t>официанту, либо потому, что не может прочитать название</w:t>
      </w:r>
      <w:r w:rsidR="00E60613">
        <w:rPr>
          <w:rFonts w:ascii="Times New Roman" w:hAnsi="Times New Roman" w:cs="Times New Roman"/>
          <w:color w:val="292929"/>
          <w:sz w:val="28"/>
          <w:szCs w:val="28"/>
        </w:rPr>
        <w:t xml:space="preserve"> блюда</w:t>
      </w:r>
      <w:r>
        <w:rPr>
          <w:rFonts w:ascii="Times New Roman" w:hAnsi="Times New Roman" w:cs="Times New Roman"/>
          <w:color w:val="292929"/>
          <w:sz w:val="28"/>
          <w:szCs w:val="28"/>
        </w:rPr>
        <w:t>, либо, что более вероятно, официант не может по каким-то причинам воспринять речь собеседника и осмыслить его просьбу: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 -Чего изволите? -Если можно, бёф-буи. -Как вы сказали? -Я говорю, мне бёф-буи. -Что прикажите?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172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 w:rsidR="009B7220">
        <w:rPr>
          <w:rFonts w:ascii="Times New Roman" w:hAnsi="Times New Roman" w:cs="Times New Roman"/>
          <w:color w:val="292929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т. д. С подобным случаем нарушения когнитивных способностей и возникающего вследствие этого распада языка сталкиваемся в диалоге Коки Брянского с матерью, в котором сообщается о планирующейся женитьбе сына: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-</w:t>
      </w:r>
      <w:r w:rsidR="00E60613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>Что ты говоришь? - Се-го-во-дня-же-нюсь! - Же?</w:t>
      </w:r>
      <w:r w:rsidR="00E60613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Что такое же? - Же-нить-ба! - Ба? Как это ба?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68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 w:rsidR="009B7220">
        <w:rPr>
          <w:rFonts w:ascii="Times New Roman" w:hAnsi="Times New Roman" w:cs="Times New Roman"/>
          <w:sz w:val="28"/>
          <w:szCs w:val="28"/>
        </w:rPr>
        <w:t xml:space="preserve"> </w:t>
      </w:r>
      <w:r w:rsidR="009B7220">
        <w:rPr>
          <w:rFonts w:ascii="Times New Roman" w:hAnsi="Times New Roman" w:cs="Times New Roman"/>
          <w:color w:val="292929"/>
          <w:sz w:val="28"/>
          <w:szCs w:val="28"/>
        </w:rPr>
        <w:t>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т. д.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Любопытно, что одним из коммуникантов, Кокой, осознается абсурдность создавшейся ситуации: «Сама то ты не понимаешь, что сказать просто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же — </w:t>
      </w:r>
      <w:r>
        <w:rPr>
          <w:rFonts w:ascii="Times New Roman" w:hAnsi="Times New Roman" w:cs="Times New Roman"/>
          <w:color w:val="292929"/>
          <w:sz w:val="28"/>
          <w:szCs w:val="28"/>
        </w:rPr>
        <w:t>бессмысленно</w:t>
      </w:r>
      <w:r w:rsidR="00E60613">
        <w:rPr>
          <w:rFonts w:ascii="Times New Roman" w:hAnsi="Times New Roman" w:cs="Times New Roman"/>
          <w:color w:val="292929"/>
          <w:sz w:val="28"/>
          <w:szCs w:val="28"/>
        </w:rPr>
        <w:t>?</w:t>
      </w:r>
      <w:r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="009B722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68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t>Одним из «постулатов нормального общения», сформулированных Ревзиными, является наличие не только формальной, но и смысловой связности. В нашей работе достаточно внимания уделялось различным случаям нарушения семантической конгруэнтности, в том числе в ситуациях непосредственного общения между персонажами, ведущих к нару</w:t>
      </w:r>
      <w:r w:rsidR="00E60613">
        <w:rPr>
          <w:rFonts w:ascii="Times New Roman" w:hAnsi="Times New Roman" w:cs="Times New Roman"/>
          <w:color w:val="292929"/>
          <w:sz w:val="28"/>
          <w:szCs w:val="28"/>
        </w:rPr>
        <w:t xml:space="preserve">шению коммуникации (см. выше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пример из «Баронессы и Чернильницы»). 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t>Другим условием эффективного общения является логическая непротиворечивость, истинность высказываний, т. е. «слово не должно расходиться с делом»</w:t>
      </w:r>
      <w:r>
        <w:rPr>
          <w:rStyle w:val="FootnoteAnchor"/>
          <w:rFonts w:ascii="Times New Roman" w:hAnsi="Times New Roman" w:cs="Times New Roman"/>
          <w:color w:val="292929"/>
          <w:sz w:val="28"/>
          <w:szCs w:val="28"/>
        </w:rPr>
        <w:footnoteReference w:id="33"/>
      </w:r>
      <w:r>
        <w:rPr>
          <w:rFonts w:ascii="Times New Roman" w:hAnsi="Times New Roman" w:cs="Times New Roman"/>
          <w:color w:val="292929"/>
          <w:sz w:val="28"/>
          <w:szCs w:val="28"/>
        </w:rPr>
        <w:t>. У Хармса это часто становится причиной возникновения конфликтных ситуаций. Например, в тексте «Всестороннее исследование» доктор сообщает о своем намер</w:t>
      </w:r>
      <w:r w:rsidR="007C3688">
        <w:rPr>
          <w:rFonts w:ascii="Times New Roman" w:hAnsi="Times New Roman" w:cs="Times New Roman"/>
          <w:color w:val="292929"/>
          <w:sz w:val="28"/>
          <w:szCs w:val="28"/>
        </w:rPr>
        <w:t>ении выписать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неко</w:t>
      </w:r>
      <w:r w:rsidR="00E60613">
        <w:rPr>
          <w:rFonts w:ascii="Times New Roman" w:hAnsi="Times New Roman" w:cs="Times New Roman"/>
          <w:color w:val="292929"/>
          <w:sz w:val="28"/>
          <w:szCs w:val="28"/>
        </w:rPr>
        <w:t>е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му Блинову пилюлю, а на вопрос собеседника о свойствах </w:t>
      </w: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этой таблетки отвечает: «Как пилюля? Я не собираюсь давать ему пилюлю»</w:t>
      </w:r>
      <w:r w:rsidR="009B722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182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. Далее в споре героев разворачивается целая цепочка подобных тезисов и антитезисов: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-Нет. -Что нет? -Не говорил. &lt;...&gt; -Вы проглатываете слова, торопитесь и заикаитесь. -Когда же я заикался? Я говорю довольно гладко.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183, 184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 w:rsidR="009B7220">
        <w:rPr>
          <w:rFonts w:ascii="Times New Roman" w:hAnsi="Times New Roman" w:cs="Times New Roman"/>
          <w:color w:val="292929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т.п. Иногда персонажи действуют как бы в противовес собственным словам, очевидно, не выражающих истинных намерений. Например, в тексте «Тюк!» Ольга Петровна просит Евдокима Осиповича не мешать ей колоть дрова и после каждого удара топора не произносить слова «тюк!». Герой каждый раз соглашается с собеседницей («Хорошо, хорошо, Ольга Петровна! Больше не буду»</w:t>
      </w:r>
      <w:r w:rsidR="009B722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353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), однако продолжает это делать.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t>Другой постулат нормальной коммуникации — наличие так называемой «общей памяти», неко</w:t>
      </w:r>
      <w:r w:rsidR="007C3688">
        <w:rPr>
          <w:rFonts w:ascii="Times New Roman" w:hAnsi="Times New Roman" w:cs="Times New Roman"/>
          <w:color w:val="292929"/>
          <w:sz w:val="28"/>
          <w:szCs w:val="28"/>
        </w:rPr>
        <w:t>е</w:t>
      </w:r>
      <w:r>
        <w:rPr>
          <w:rFonts w:ascii="Times New Roman" w:hAnsi="Times New Roman" w:cs="Times New Roman"/>
          <w:color w:val="292929"/>
          <w:sz w:val="28"/>
          <w:szCs w:val="28"/>
        </w:rPr>
        <w:t>го пресуппозитивного знания. Несоблюдение этого условия также встречаются в хармсовских текстах. Например, в одном из них Каштанов расспрашивает у Лизы, кто она, на что девушка изумлённо отвечает: «Да что вы привезались &lt;...&gt; Вы не знаете, кто я, что ли?». Подобная ситуация разворачивается и в уже ранее приводимом нами тексте, где один из коммуникантов обращался к собеседнику: «Как можешь ты так говорить. Ты знаешь ведь, что я редька». По реакции становится ясно, что для него эта информация является такой же новой и неожиданной, как и для читателя: «Редька Мркоков: вот это странно»</w:t>
      </w:r>
      <w:r w:rsidR="009B722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54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</w:p>
    <w:p w:rsidR="007C3688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i/>
          <w:iCs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Важным для успешной коммуникации является постул</w:t>
      </w:r>
      <w:r w:rsidR="007C3688">
        <w:rPr>
          <w:rFonts w:ascii="Times New Roman" w:hAnsi="Times New Roman" w:cs="Times New Roman"/>
          <w:color w:val="292929"/>
          <w:sz w:val="28"/>
          <w:szCs w:val="28"/>
        </w:rPr>
        <w:t>ат о детерминизме, т. е. наличии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четкой</w:t>
      </w:r>
      <w:r w:rsidR="007C3688">
        <w:rPr>
          <w:rFonts w:ascii="Times New Roman" w:hAnsi="Times New Roman" w:cs="Times New Roman"/>
          <w:color w:val="292929"/>
          <w:sz w:val="28"/>
          <w:szCs w:val="28"/>
        </w:rPr>
        <w:t xml:space="preserve"> взаимосвязи причин и следствий;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в противном случае все события становятся равновероятными. Произвольность их соединения мы нередко наблюдали в текстах Хармса на примере немотивированных </w:t>
      </w:r>
      <w:r w:rsidR="007C3688">
        <w:rPr>
          <w:rFonts w:ascii="Times New Roman" w:hAnsi="Times New Roman" w:cs="Times New Roman"/>
          <w:color w:val="292929"/>
          <w:sz w:val="28"/>
          <w:szCs w:val="28"/>
        </w:rPr>
        <w:t xml:space="preserve">сюжетно-тематических </w:t>
      </w:r>
      <w:r>
        <w:rPr>
          <w:rFonts w:ascii="Times New Roman" w:hAnsi="Times New Roman" w:cs="Times New Roman"/>
          <w:color w:val="292929"/>
          <w:sz w:val="28"/>
          <w:szCs w:val="28"/>
        </w:rPr>
        <w:t>переходов. В ситуации общения наличие подобных несоответствий может обнаруживаться и осмысляться одним из коммуникантов. В таком случае из-за разницы в способах концептуализации действительности (</w:t>
      </w:r>
      <w:r w:rsidR="007C3688">
        <w:rPr>
          <w:rFonts w:ascii="Times New Roman" w:hAnsi="Times New Roman" w:cs="Times New Roman"/>
          <w:color w:val="292929"/>
          <w:sz w:val="28"/>
          <w:szCs w:val="28"/>
        </w:rPr>
        <w:t xml:space="preserve">а именно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выстраивания причинно-следственных связей) вновь возникают конфликтные ситуации. Например, в сценке «Ссора» один из персонажей заявляет, что он принц, а его собеседник утверждает, что за это его нужно облить супом: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-А ты думаешь, ты принц, так тебя и супом облить нельзя? -Да, я так думаю. -А я думаю наоборот!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73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 w:rsidR="009B7220">
        <w:rPr>
          <w:rFonts w:ascii="Times New Roman" w:hAnsi="Times New Roman" w:cs="Times New Roman"/>
          <w:sz w:val="28"/>
          <w:szCs w:val="28"/>
        </w:rPr>
        <w:t>.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Любопытным представляется и другой текст, герой которого лишь частично способен устанавливать логическую связь между причиной и следствием. Например, исходя из физических знаний о мире, общекультурного или личного опыта он заключает, что «если лето дождливое, то зима всегда холодная», следовательно, «в этом &lt;...&gt; году зима будет холодная»</w:t>
      </w:r>
      <w:r w:rsidR="009B722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145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. В то же время, получив от своего собеседника несколько ударов по лицу, персонаж не может установить источник боли: -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(держась рукой за щеку) </w:t>
      </w:r>
      <w:r w:rsidR="007C3688">
        <w:rPr>
          <w:rFonts w:ascii="Times New Roman" w:hAnsi="Times New Roman" w:cs="Times New Roman"/>
          <w:i/>
          <w:iCs/>
          <w:color w:val="292929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>Ох! Лицо болит! -</w:t>
      </w:r>
      <w:r w:rsidR="007C3688">
        <w:rPr>
          <w:rFonts w:ascii="Times New Roman" w:hAnsi="Times New Roman" w:cs="Times New Roman"/>
          <w:i/>
          <w:iCs/>
          <w:color w:val="292929"/>
          <w:sz w:val="28"/>
          <w:szCs w:val="28"/>
        </w:rPr>
        <w:t>Почему болит?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>(и с этими словами хвать Семён</w:t>
      </w:r>
      <w:r w:rsidR="007C3688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ова по морде) -(падая со стула)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>Ох! Сам не знаю.</w:t>
      </w:r>
      <w:r w:rsidR="009B7220" w:rsidRPr="009B7220">
        <w:rPr>
          <w:rFonts w:ascii="Times New Roman" w:hAnsi="Times New Roman" w:cs="Times New Roman"/>
          <w:sz w:val="28"/>
          <w:szCs w:val="28"/>
        </w:rPr>
        <w:t xml:space="preserve"> </w:t>
      </w:r>
      <w:r w:rsidR="009B7220" w:rsidRPr="00B648CE">
        <w:rPr>
          <w:rFonts w:ascii="Times New Roman" w:hAnsi="Times New Roman" w:cs="Times New Roman"/>
          <w:sz w:val="28"/>
          <w:szCs w:val="28"/>
        </w:rPr>
        <w:t>[1,</w:t>
      </w:r>
      <w:r w:rsidR="009B7220">
        <w:rPr>
          <w:rFonts w:ascii="Times New Roman" w:hAnsi="Times New Roman" w:cs="Times New Roman"/>
          <w:sz w:val="28"/>
          <w:szCs w:val="28"/>
        </w:rPr>
        <w:t xml:space="preserve"> 146</w:t>
      </w:r>
      <w:r w:rsidR="009B7220" w:rsidRPr="00B648CE">
        <w:rPr>
          <w:rFonts w:ascii="Times New Roman" w:hAnsi="Times New Roman" w:cs="Times New Roman"/>
          <w:sz w:val="28"/>
          <w:szCs w:val="28"/>
        </w:rPr>
        <w:t>]</w:t>
      </w:r>
      <w:r w:rsidR="009B7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</w:p>
    <w:p w:rsidR="005F50AB" w:rsidRDefault="006C564F">
      <w:pPr>
        <w:spacing w:after="0" w:line="360" w:lineRule="auto"/>
        <w:ind w:left="-540" w:right="-284" w:firstLine="1249"/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t>Наконец, важным оказывается постулат информативности и связанной с ним неполноты, редуцированности (т. е. в сообщении должна содержаться только новая, актуальная, непредзаданная информация). Повторы одних и тех же реплик очень характерны для хармсовских диалогов (что частично уже отмечалось нами ранее). Показательным в этом отношении является текст «Математик и Андрей Семенович», в к</w:t>
      </w:r>
      <w:r w:rsidR="007C3688">
        <w:rPr>
          <w:rFonts w:ascii="Times New Roman" w:hAnsi="Times New Roman" w:cs="Times New Roman"/>
          <w:color w:val="292929"/>
          <w:sz w:val="28"/>
          <w:szCs w:val="28"/>
        </w:rPr>
        <w:t>отором близкие по содержанию реплики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не просто повторяются раз за разом, но еще и графически умножаются автором, делая высказывание еще более избыточным: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- Нет, не положу! Нет, не положу! Нет, не положу! Нет, не положу! - Ну и не клади.</w:t>
      </w:r>
      <w:r w:rsidR="007C3688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>Ну и не клади.</w:t>
      </w:r>
      <w:r w:rsidR="007C3688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Ну и не клади. - </w:t>
      </w:r>
      <w:bookmarkStart w:id="25" w:name="__DdeLink__9780_2940585348"/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>Вот и не положу!</w:t>
      </w:r>
      <w:bookmarkEnd w:id="25"/>
      <w:r w:rsidR="007C3688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>Вот и не положу!</w:t>
      </w:r>
      <w:r w:rsidR="007C3688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Вот и не положу! </w:t>
      </w:r>
      <w:r w:rsidR="006F773A" w:rsidRPr="00B648CE">
        <w:rPr>
          <w:rFonts w:ascii="Times New Roman" w:hAnsi="Times New Roman" w:cs="Times New Roman"/>
          <w:sz w:val="28"/>
          <w:szCs w:val="28"/>
        </w:rPr>
        <w:t>[1,</w:t>
      </w:r>
      <w:r w:rsidR="006F773A">
        <w:rPr>
          <w:rFonts w:ascii="Times New Roman" w:hAnsi="Times New Roman" w:cs="Times New Roman"/>
          <w:sz w:val="28"/>
          <w:szCs w:val="28"/>
        </w:rPr>
        <w:t xml:space="preserve"> 343</w:t>
      </w:r>
      <w:r w:rsidR="006F773A" w:rsidRPr="00B648CE">
        <w:rPr>
          <w:rFonts w:ascii="Times New Roman" w:hAnsi="Times New Roman" w:cs="Times New Roman"/>
          <w:sz w:val="28"/>
          <w:szCs w:val="28"/>
        </w:rPr>
        <w:t>]</w:t>
      </w:r>
      <w:r w:rsidR="006F773A">
        <w:rPr>
          <w:rFonts w:ascii="Times New Roman" w:hAnsi="Times New Roman" w:cs="Times New Roman"/>
          <w:sz w:val="28"/>
          <w:szCs w:val="28"/>
        </w:rPr>
        <w:t>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Несоблюдение данных постулатов ведет к провалу в коммуникации и абсурдизации текста. Однако применение данных постулатов к анализу не только собственно прямой речи, но и повествовательного, авторского слова кажется вполне продуктивным: в данном случае сам текст становится результатом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коммуникативного акта, где адресатом оказывается читатель, а адресантом — автор.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Мы не задаемся целью подробного описания способов реализации данных постулатов в хармсовских текстах (эт</w:t>
      </w:r>
      <w:r w:rsidR="007C3688">
        <w:rPr>
          <w:rFonts w:ascii="Times New Roman" w:hAnsi="Times New Roman" w:cs="Times New Roman"/>
          <w:color w:val="292929"/>
          <w:sz w:val="28"/>
          <w:szCs w:val="28"/>
        </w:rPr>
        <w:t>ом</w:t>
      </w:r>
      <w:r>
        <w:rPr>
          <w:rFonts w:ascii="Times New Roman" w:hAnsi="Times New Roman" w:cs="Times New Roman"/>
          <w:color w:val="292929"/>
          <w:sz w:val="28"/>
          <w:szCs w:val="28"/>
        </w:rPr>
        <w:t>у можно было бы посвятить отдельное исследование), а лишь кратко прокомментируем некоторые из них, резюмируя все сделанные в ходе работы наблюдения.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Нарушениям постулата связности была посвящена значительная часть настоящей главы: на уровне семантическом и синтаксическом были зафиксированы различные языковые аномалии, свидетельствующие о разрушении связи внутри знака </w:t>
      </w: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(как формы, так и  его значения) и между словами, между предложениями и их частями, между текстовыми категориями.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 нетипичности устанавливаемых причинно-следственных связей и немотивированности перехода от одной темы к другой (постулат о детерминизме) тоже было упомянуто. Реализация форм логического мышления (понятий, с</w:t>
      </w:r>
      <w:r w:rsidR="001579AB">
        <w:rPr>
          <w:rFonts w:ascii="Times New Roman" w:hAnsi="Times New Roman" w:cs="Times New Roman"/>
          <w:color w:val="292929"/>
          <w:sz w:val="28"/>
          <w:szCs w:val="28"/>
        </w:rPr>
        <w:t>уждений, умозаключений) в хармсо</w:t>
      </w:r>
      <w:r>
        <w:rPr>
          <w:rFonts w:ascii="Times New Roman" w:hAnsi="Times New Roman" w:cs="Times New Roman"/>
          <w:color w:val="292929"/>
          <w:sz w:val="28"/>
          <w:szCs w:val="28"/>
        </w:rPr>
        <w:t>вских текстах в целом представляется любопытным и перспективным материалом для дальнейших исследований. Отдельного интереса заслуживает, например, излюбленный сценарий смерти, происходящей обыкновенно внезапно, по стечению нелепых обстоятельств и едва ли описываемый как процесс трагический и вообще значимый. Скорее наоборот, это довольно рядовой случай, упоминаемый с протокольной сухостью. Часть этих сценариев воспринимается нами как недостаточно или неубедительно мотивированные, несоотносимые с традиционной картиной мира, а потому абсурдные. Так, например, смерть может наступить в результате  перенасыщения пищей («объелся толчённым горохом и умер»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334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, «съел антрек</w:t>
      </w:r>
      <w:r w:rsidR="001579AB">
        <w:rPr>
          <w:rFonts w:ascii="Times New Roman" w:hAnsi="Times New Roman" w:cs="Times New Roman"/>
          <w:color w:val="292929"/>
          <w:sz w:val="28"/>
          <w:szCs w:val="28"/>
        </w:rPr>
        <w:t>от, икнул и умер»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139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 w:rsidR="001579AB">
        <w:rPr>
          <w:rFonts w:ascii="Times New Roman" w:hAnsi="Times New Roman" w:cs="Times New Roman"/>
          <w:color w:val="292929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292929"/>
          <w:sz w:val="28"/>
          <w:szCs w:val="28"/>
        </w:rPr>
        <w:t>когнитивной деятельности («узнав об этом, тоже умер»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334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, «так растерялся, что упал и умер»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156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, «так настигла коварная смерть старичка, незнавшего своего часа»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170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) или вовсе без указания причины («вертела, вертела кассу и вдруг умерла»</w:t>
      </w:r>
      <w:r w:rsidR="00300DF6" w:rsidRPr="00300DF6">
        <w:rPr>
          <w:rFonts w:ascii="Times New Roman" w:hAnsi="Times New Roman" w:cs="Times New Roman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153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, «пела, пела и вдруг умерла»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156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).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Нередко Хармсом нарушается постулат тождества, когда высказывание должно быть соотнесено с одним предметом и подразумеваться одна действительность. В текстах же встречаются ситуации, когда автор не может точно идентифицировать описываемый предмет или явление: «его польто не то в клетку, не то в полоску, не то, чорт подери, в горошину»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52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; «дерево стоит, а может быть, лев, а может быть, слон, а может быть, и ничего нет»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51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; «Вилка это? Или ангел? Или сто рублей? Нона это»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32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; «Шел дождик, но не понять сразу: не то дождик, не то странник»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30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и др. В связи с последними тремя примерами вновь отметим нарушение семантической конгруэнтности в соединении разнородных объектов в пределах одного ряда (абсурдной представляется сама ситуация, что такие вещи можно перепутать друг с другом). Интересны для рассмотрения и случаи, когда </w:t>
      </w: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субъект действия оказывается как бы нестабилен, и у персонажей вдруг появляются двойники, как например в тексте «Вещь»: сначала герою дается номинация «Горничная Наташа» и сообщается, что она находится в комнате; далее туда вошла «Горничная Наташа», и первая уже номинируется как «другая»; затем и вовсе немотивированно возникает третья горничная, о чем свидетельствует словосочетание: «Наташи и горничная»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19-22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Нарушение постулата истинности можно было наблюдать в связи с парадоксально разворачивающимися текстами «Синфония №2», «Голубая тетрадь №10» или «квазитрактатами» Хармса, охарактеризованными выше. Примеры отражения подобного противоречивого восприятия действительности встречаются и в других текстах, например: «Жила была четвероногая ворона. Собственно говоря, у нее было пять ног»</w:t>
      </w:r>
      <w:r w:rsidR="00300DF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00DF6" w:rsidRPr="00B648CE">
        <w:rPr>
          <w:rFonts w:ascii="Times New Roman" w:hAnsi="Times New Roman" w:cs="Times New Roman"/>
          <w:sz w:val="28"/>
          <w:szCs w:val="28"/>
        </w:rPr>
        <w:t>[1,</w:t>
      </w:r>
      <w:r w:rsidR="00300DF6">
        <w:rPr>
          <w:rFonts w:ascii="Times New Roman" w:hAnsi="Times New Roman" w:cs="Times New Roman"/>
          <w:sz w:val="28"/>
          <w:szCs w:val="28"/>
        </w:rPr>
        <w:t xml:space="preserve"> 207</w:t>
      </w:r>
      <w:r w:rsidR="00300DF6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; «скатерть на столе хоть и серая, а видно, что она на самом деле голубая. И этот карандаш хоть и серый, а на самом деле он желтый»</w:t>
      </w:r>
      <w:r w:rsidR="00054D1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054D17" w:rsidRPr="00B648CE">
        <w:rPr>
          <w:rFonts w:ascii="Times New Roman" w:hAnsi="Times New Roman" w:cs="Times New Roman"/>
          <w:sz w:val="28"/>
          <w:szCs w:val="28"/>
        </w:rPr>
        <w:t>[1,</w:t>
      </w:r>
      <w:r w:rsidR="00054D17">
        <w:rPr>
          <w:rFonts w:ascii="Times New Roman" w:hAnsi="Times New Roman" w:cs="Times New Roman"/>
          <w:sz w:val="28"/>
          <w:szCs w:val="28"/>
        </w:rPr>
        <w:t xml:space="preserve"> 48</w:t>
      </w:r>
      <w:r w:rsidR="00054D17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</w:p>
    <w:p w:rsidR="005F50AB" w:rsidRDefault="006C564F" w:rsidP="001579AB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Наконец, скажем несколько слов о постулате информативности. Случаями его нарушения, во-первых, можно было бы назвать внезапно обрывающиеся нарративы, во-вторых ситуации, условно обозначенные нами как «неспособность рассказать историю» (и первые, и вторые уже были охарактеризованы выше). В-третьих, тексты по своей сути не</w:t>
      </w:r>
      <w:r w:rsidR="001579AB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событийные (в лотмановском понимании события как пересечения семантической границы) и как бы бессюжетные, сводимые к описанию чего-то обыденного. Н.Д. Арутюнова, например, писала: «Повседневность не возбуждает коммуникативных центров»</w:t>
      </w:r>
      <w:r w:rsidRPr="00C75861">
        <w:rPr>
          <w:rStyle w:val="FootnoteAnchor"/>
          <w:rFonts w:ascii="Times New Roman" w:hAnsi="Times New Roman" w:cs="Times New Roman"/>
          <w:color w:val="292929"/>
          <w:sz w:val="28"/>
          <w:szCs w:val="28"/>
        </w:rPr>
        <w:footnoteReference w:id="34"/>
      </w:r>
      <w:r>
        <w:rPr>
          <w:rFonts w:ascii="Times New Roman" w:hAnsi="Times New Roman" w:cs="Times New Roman"/>
          <w:color w:val="292929"/>
          <w:sz w:val="28"/>
          <w:szCs w:val="28"/>
        </w:rPr>
        <w:t>. Текст, начинающийся с фразы: «В 2 часа дня&lt;…&gt;на Невском&lt;…&gt;ничего не случилось»</w:t>
      </w:r>
      <w:r w:rsidR="00054D1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054D17" w:rsidRPr="00B648CE">
        <w:rPr>
          <w:rFonts w:ascii="Times New Roman" w:hAnsi="Times New Roman" w:cs="Times New Roman"/>
          <w:sz w:val="28"/>
          <w:szCs w:val="28"/>
        </w:rPr>
        <w:t>[1,</w:t>
      </w:r>
      <w:r w:rsidR="00054D17">
        <w:rPr>
          <w:rFonts w:ascii="Times New Roman" w:hAnsi="Times New Roman" w:cs="Times New Roman"/>
          <w:sz w:val="28"/>
          <w:szCs w:val="28"/>
        </w:rPr>
        <w:t xml:space="preserve"> 52</w:t>
      </w:r>
      <w:r w:rsidR="00054D17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>, - непременно вызовет слом читательских ожиданий. Подобный пример — короткий текст под названием «Встреча» из сборника «Случаи», состоящий буквально из одного предложения, в котором сообщается что «один человек пошел на службу» и встретил «другого человека», купившего польский батон и направляющегося «к себе во свояси»</w:t>
      </w:r>
      <w:r w:rsidR="00054D1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054D17" w:rsidRPr="00B648CE">
        <w:rPr>
          <w:rFonts w:ascii="Times New Roman" w:hAnsi="Times New Roman" w:cs="Times New Roman"/>
          <w:sz w:val="28"/>
          <w:szCs w:val="28"/>
        </w:rPr>
        <w:t>[1,</w:t>
      </w:r>
      <w:r w:rsidR="00054D17">
        <w:rPr>
          <w:rFonts w:ascii="Times New Roman" w:hAnsi="Times New Roman" w:cs="Times New Roman"/>
          <w:sz w:val="28"/>
          <w:szCs w:val="28"/>
        </w:rPr>
        <w:t xml:space="preserve"> 351</w:t>
      </w:r>
      <w:r w:rsidR="00054D17" w:rsidRPr="00B648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  Так, мысль оказывается неоформленной, главная идея — не переданной до конца, а интенция адресата, соответствующая целям коммуникации, - как бы нереализованной. Оговоримся, что эти характеристики даны именно с точки зрения «нормальной коммуникации»</w:t>
      </w:r>
      <w:r w:rsidR="005C49A3">
        <w:rPr>
          <w:rFonts w:ascii="Times New Roman" w:hAnsi="Times New Roman" w:cs="Times New Roman"/>
          <w:color w:val="292929"/>
          <w:sz w:val="28"/>
          <w:szCs w:val="28"/>
        </w:rPr>
        <w:t xml:space="preserve"> и нарушения её основных постулатов; для нас они оказываются важны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5C49A3">
        <w:rPr>
          <w:rFonts w:ascii="Times New Roman" w:hAnsi="Times New Roman" w:cs="Times New Roman"/>
          <w:color w:val="292929"/>
          <w:sz w:val="28"/>
          <w:szCs w:val="28"/>
        </w:rPr>
        <w:t>в свете понимания механизмов рецепции текстов Хармса как странных, аномальных, абсурдных</w:t>
      </w:r>
      <w:r>
        <w:rPr>
          <w:rFonts w:ascii="Times New Roman" w:hAnsi="Times New Roman" w:cs="Times New Roman"/>
          <w:color w:val="292929"/>
          <w:sz w:val="28"/>
          <w:szCs w:val="28"/>
        </w:rPr>
        <w:t>. Принимая же во внимание идею абсурда как альтернативного смысла, а не его отсутствия (о чем было подробно сказано в первой главе), можно сказать, что авторские интенции, напротив, успешно реализуются, просто оказываются отличными от традиционных и привычных нашему восприятию.</w:t>
      </w:r>
    </w:p>
    <w:p w:rsidR="005C49A3" w:rsidRPr="0035266E" w:rsidRDefault="006F1528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35266E">
        <w:rPr>
          <w:rFonts w:ascii="Times New Roman" w:hAnsi="Times New Roman" w:cs="Times New Roman"/>
          <w:color w:val="292929"/>
          <w:sz w:val="28"/>
          <w:szCs w:val="28"/>
        </w:rPr>
        <w:t>Итак</w:t>
      </w:r>
      <w:r w:rsidR="005C49A3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="005C518C" w:rsidRPr="0035266E">
        <w:rPr>
          <w:rFonts w:ascii="Times New Roman" w:hAnsi="Times New Roman" w:cs="Times New Roman"/>
          <w:color w:val="292929"/>
          <w:sz w:val="28"/>
          <w:szCs w:val="28"/>
        </w:rPr>
        <w:t>в настоящей главе была предпринята попытка комплексного описания и анализа языковых способов выражения абсурда</w:t>
      </w:r>
      <w:r w:rsidR="00F32EE8" w:rsidRPr="0035266E">
        <w:rPr>
          <w:rFonts w:ascii="Times New Roman" w:hAnsi="Times New Roman" w:cs="Times New Roman"/>
          <w:color w:val="292929"/>
          <w:sz w:val="28"/>
          <w:szCs w:val="28"/>
        </w:rPr>
        <w:t>, заключающегося</w:t>
      </w:r>
      <w:r w:rsidR="00C10629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главным образом</w:t>
      </w:r>
      <w:r w:rsidR="00F32EE8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в ненормативном использовании знаковой системы и возникающих в результате</w:t>
      </w:r>
      <w:r w:rsidR="00C0150D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этого</w:t>
      </w:r>
      <w:r w:rsidR="005C518C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аномальных явлений, </w:t>
      </w:r>
      <w:r w:rsidR="00F32EE8" w:rsidRPr="0035266E">
        <w:rPr>
          <w:rFonts w:ascii="Times New Roman" w:hAnsi="Times New Roman" w:cs="Times New Roman"/>
          <w:color w:val="292929"/>
          <w:sz w:val="28"/>
          <w:szCs w:val="28"/>
        </w:rPr>
        <w:t>которые могут быть реализованы</w:t>
      </w:r>
      <w:r w:rsidR="005C518C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на всех семиотических уровнях. </w:t>
      </w:r>
    </w:p>
    <w:p w:rsidR="00F32EE8" w:rsidRPr="0035266E" w:rsidRDefault="003022A4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35266E">
        <w:rPr>
          <w:rFonts w:ascii="Times New Roman" w:hAnsi="Times New Roman" w:cs="Times New Roman"/>
          <w:color w:val="292929"/>
          <w:sz w:val="28"/>
          <w:szCs w:val="28"/>
        </w:rPr>
        <w:t>Так, в</w:t>
      </w:r>
      <w:r w:rsidR="00F32EE8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аспекте семантики нами были отм</w:t>
      </w:r>
      <w:r w:rsidR="00C0150D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ечены орфографические девиации; нетипичное протекание процессов сигнификации, связанных с актуализацией лексического значения; нарушение лексической сочетаемости и семантической конгруэнтности; окказиональные словоупотребления. </w:t>
      </w:r>
    </w:p>
    <w:p w:rsidR="00D12AB2" w:rsidRPr="0035266E" w:rsidRDefault="00D12AB2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35266E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="003022A4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синтаксическом уровне была рассмотрена категория связности текста, реализующаяся через</w:t>
      </w:r>
      <w:r w:rsidR="00427ABA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целостность</w:t>
      </w:r>
      <w:r w:rsidR="003022A4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формально-грамматических</w:t>
      </w:r>
      <w:r w:rsidR="00427ABA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и</w:t>
      </w:r>
      <w:r w:rsidR="003022A4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анафоро-катафорических связей (</w:t>
      </w:r>
      <w:r w:rsidR="00427ABA" w:rsidRPr="0035266E">
        <w:rPr>
          <w:rFonts w:ascii="Times New Roman" w:hAnsi="Times New Roman" w:cs="Times New Roman"/>
          <w:color w:val="292929"/>
          <w:sz w:val="28"/>
          <w:szCs w:val="28"/>
        </w:rPr>
        <w:t>когезия</w:t>
      </w:r>
      <w:r w:rsidR="003022A4" w:rsidRPr="0035266E">
        <w:rPr>
          <w:rFonts w:ascii="Times New Roman" w:hAnsi="Times New Roman" w:cs="Times New Roman"/>
          <w:color w:val="292929"/>
          <w:sz w:val="28"/>
          <w:szCs w:val="28"/>
        </w:rPr>
        <w:t>)</w:t>
      </w:r>
      <w:r w:rsidR="00427ABA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, а также единства концептуального, модального и тематического плана (когерентность). </w:t>
      </w:r>
    </w:p>
    <w:p w:rsidR="00427ABA" w:rsidRDefault="00ED2ABE" w:rsidP="006F1528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35266E">
        <w:rPr>
          <w:rFonts w:ascii="Times New Roman" w:hAnsi="Times New Roman" w:cs="Times New Roman"/>
          <w:color w:val="292929"/>
          <w:sz w:val="28"/>
          <w:szCs w:val="28"/>
        </w:rPr>
        <w:t>Прагматический уровень был проанализирован преимущественно с опорой на теорию «постулатов нормальной коммуникации», т.е. условий</w:t>
      </w:r>
      <w:r w:rsidR="005F6692" w:rsidRPr="0035266E">
        <w:rPr>
          <w:rFonts w:ascii="Times New Roman" w:hAnsi="Times New Roman" w:cs="Times New Roman"/>
          <w:color w:val="292929"/>
          <w:sz w:val="28"/>
          <w:szCs w:val="28"/>
        </w:rPr>
        <w:t>, необходимых</w:t>
      </w:r>
      <w:r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для успешного протекания акта общения</w:t>
      </w:r>
      <w:r w:rsidR="005F6692" w:rsidRPr="0035266E">
        <w:rPr>
          <w:rFonts w:ascii="Times New Roman" w:hAnsi="Times New Roman" w:cs="Times New Roman"/>
          <w:color w:val="292929"/>
          <w:sz w:val="28"/>
          <w:szCs w:val="28"/>
        </w:rPr>
        <w:t>. Таковыми можно назвать формальную и смысловую связанность компонентов, логическую непротиворечивость высказываний, адекватность причинно-следственных связей и наличие представления о детерминированности явлений в сознании коммуникантов,  информативность сообщения и отсутствие содержательной избыточности, наконец, наличие «общей памяти», родство когни</w:t>
      </w:r>
      <w:r w:rsidR="006F0E90" w:rsidRPr="0035266E">
        <w:rPr>
          <w:rFonts w:ascii="Times New Roman" w:hAnsi="Times New Roman" w:cs="Times New Roman"/>
          <w:color w:val="292929"/>
          <w:sz w:val="28"/>
          <w:szCs w:val="28"/>
        </w:rPr>
        <w:t>тивного</w:t>
      </w:r>
      <w:r w:rsidR="005F6692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фона говорящих. Нарушение этих постулатов </w:t>
      </w:r>
      <w:r w:rsidR="005F6692" w:rsidRPr="0035266E">
        <w:rPr>
          <w:rFonts w:ascii="Times New Roman" w:hAnsi="Times New Roman" w:cs="Times New Roman"/>
          <w:color w:val="292929"/>
          <w:sz w:val="28"/>
          <w:szCs w:val="28"/>
        </w:rPr>
        <w:lastRenderedPageBreak/>
        <w:t>стано</w:t>
      </w:r>
      <w:r w:rsidR="006F0E90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вится препятствием для понимания </w:t>
      </w:r>
      <w:r w:rsidR="00520370" w:rsidRPr="0035266E">
        <w:rPr>
          <w:rFonts w:ascii="Times New Roman" w:hAnsi="Times New Roman" w:cs="Times New Roman"/>
          <w:color w:val="292929"/>
          <w:sz w:val="28"/>
          <w:szCs w:val="28"/>
        </w:rPr>
        <w:t>адреса</w:t>
      </w:r>
      <w:r w:rsidR="006F0E90" w:rsidRPr="0035266E">
        <w:rPr>
          <w:rFonts w:ascii="Times New Roman" w:hAnsi="Times New Roman" w:cs="Times New Roman"/>
          <w:color w:val="292929"/>
          <w:sz w:val="28"/>
          <w:szCs w:val="28"/>
        </w:rPr>
        <w:t>том интенций адреса</w:t>
      </w:r>
      <w:r w:rsidR="00520370" w:rsidRPr="0035266E">
        <w:rPr>
          <w:rFonts w:ascii="Times New Roman" w:hAnsi="Times New Roman" w:cs="Times New Roman"/>
          <w:color w:val="292929"/>
          <w:sz w:val="28"/>
          <w:szCs w:val="28"/>
        </w:rPr>
        <w:t>н</w:t>
      </w:r>
      <w:r w:rsidR="006F0E90" w:rsidRPr="0035266E">
        <w:rPr>
          <w:rFonts w:ascii="Times New Roman" w:hAnsi="Times New Roman" w:cs="Times New Roman"/>
          <w:color w:val="292929"/>
          <w:sz w:val="28"/>
          <w:szCs w:val="28"/>
        </w:rPr>
        <w:t>та и интерпретирования сообщения. Это справедливо как для диалогического, т</w:t>
      </w:r>
      <w:r w:rsidR="00520370" w:rsidRPr="0035266E">
        <w:rPr>
          <w:rFonts w:ascii="Times New Roman" w:hAnsi="Times New Roman" w:cs="Times New Roman"/>
          <w:color w:val="292929"/>
          <w:sz w:val="28"/>
          <w:szCs w:val="28"/>
        </w:rPr>
        <w:t>ак и для авторского дискурса (т.е. как для текстовых ситуаций коммуникации между персонажами, так и для акта рецепции</w:t>
      </w:r>
      <w:r w:rsidR="00B461DF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самих</w:t>
      </w:r>
      <w:r w:rsidR="00520370" w:rsidRPr="0035266E">
        <w:rPr>
          <w:rFonts w:ascii="Times New Roman" w:hAnsi="Times New Roman" w:cs="Times New Roman"/>
          <w:color w:val="292929"/>
          <w:sz w:val="28"/>
          <w:szCs w:val="28"/>
        </w:rPr>
        <w:t xml:space="preserve"> текстов, где «получателем» сообщения оказывается читатель).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  <w:r>
        <w:br w:type="page"/>
      </w:r>
    </w:p>
    <w:p w:rsidR="005F50AB" w:rsidRPr="00AA4D44" w:rsidRDefault="006C564F">
      <w:pPr>
        <w:pStyle w:val="1"/>
        <w:rPr>
          <w:rFonts w:ascii="Times New Roman" w:hAnsi="Times New Roman"/>
        </w:rPr>
      </w:pPr>
      <w:bookmarkStart w:id="26" w:name="_Toc84956447"/>
      <w:bookmarkStart w:id="27" w:name="_Toc41407285"/>
      <w:bookmarkStart w:id="28" w:name="_Toc41362462"/>
      <w:bookmarkStart w:id="29" w:name="_Toc41359659"/>
      <w:bookmarkStart w:id="30" w:name="_Toc104137080"/>
      <w:r w:rsidRPr="00AA4D44">
        <w:rPr>
          <w:rFonts w:ascii="Times New Roman" w:hAnsi="Times New Roman"/>
        </w:rPr>
        <w:lastRenderedPageBreak/>
        <w:t>Заключение</w:t>
      </w:r>
      <w:bookmarkEnd w:id="26"/>
      <w:bookmarkEnd w:id="27"/>
      <w:bookmarkEnd w:id="28"/>
      <w:bookmarkEnd w:id="29"/>
      <w:bookmarkEnd w:id="30"/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работе была п</w:t>
      </w:r>
      <w:r w:rsidR="00ED2ABE">
        <w:rPr>
          <w:rFonts w:ascii="Times New Roman" w:hAnsi="Times New Roman" w:cs="Times New Roman"/>
          <w:sz w:val="28"/>
          <w:szCs w:val="28"/>
        </w:rPr>
        <w:t xml:space="preserve">редпринята попытка </w:t>
      </w:r>
      <w:r w:rsidR="00ED2ABE" w:rsidRPr="0035266E">
        <w:rPr>
          <w:rFonts w:ascii="Times New Roman" w:hAnsi="Times New Roman" w:cs="Times New Roman"/>
          <w:sz w:val="28"/>
          <w:szCs w:val="28"/>
        </w:rPr>
        <w:t>описания фрагментов</w:t>
      </w:r>
      <w:r w:rsidRPr="0035266E">
        <w:rPr>
          <w:rFonts w:ascii="Times New Roman" w:hAnsi="Times New Roman" w:cs="Times New Roman"/>
          <w:sz w:val="28"/>
          <w:szCs w:val="28"/>
        </w:rPr>
        <w:t xml:space="preserve"> абсурдистской картины мира</w:t>
      </w:r>
      <w:r>
        <w:rPr>
          <w:rFonts w:ascii="Times New Roman" w:hAnsi="Times New Roman" w:cs="Times New Roman"/>
          <w:sz w:val="28"/>
          <w:szCs w:val="28"/>
        </w:rPr>
        <w:t xml:space="preserve"> в прозе Даниила Хармса, ключевой особенностью которой является нарушение всевозможных связей: грамматических, лексико-семантических, межфразовых и внутритекстовых, логических, сюжетных и, наконец, концептуальных. Художественный мир оказывается как бы перевёрнутым, где всё, в том ч</w:t>
      </w:r>
      <w:r w:rsidR="006F1528">
        <w:rPr>
          <w:rFonts w:ascii="Times New Roman" w:hAnsi="Times New Roman" w:cs="Times New Roman"/>
          <w:sz w:val="28"/>
          <w:szCs w:val="28"/>
        </w:rPr>
        <w:t>исле и язык, действует вопреки привычному</w:t>
      </w:r>
      <w:r>
        <w:rPr>
          <w:rFonts w:ascii="Times New Roman" w:hAnsi="Times New Roman" w:cs="Times New Roman"/>
          <w:sz w:val="28"/>
          <w:szCs w:val="28"/>
        </w:rPr>
        <w:t xml:space="preserve"> и традицион</w:t>
      </w:r>
      <w:r w:rsidR="006F1528">
        <w:rPr>
          <w:rFonts w:ascii="Times New Roman" w:hAnsi="Times New Roman" w:cs="Times New Roman"/>
          <w:sz w:val="28"/>
          <w:szCs w:val="28"/>
        </w:rPr>
        <w:t>но</w:t>
      </w:r>
      <w:r w:rsidR="00ED2ABE">
        <w:rPr>
          <w:rFonts w:ascii="Times New Roman" w:hAnsi="Times New Roman" w:cs="Times New Roman"/>
          <w:sz w:val="28"/>
          <w:szCs w:val="28"/>
        </w:rPr>
        <w:t>м</w:t>
      </w:r>
      <w:r w:rsidR="006F1528">
        <w:rPr>
          <w:rFonts w:ascii="Times New Roman" w:hAnsi="Times New Roman" w:cs="Times New Roman"/>
          <w:sz w:val="28"/>
          <w:szCs w:val="28"/>
        </w:rPr>
        <w:t>у</w:t>
      </w:r>
      <w:r w:rsidR="00ED2ABE">
        <w:rPr>
          <w:rFonts w:ascii="Times New Roman" w:hAnsi="Times New Roman" w:cs="Times New Roman"/>
          <w:sz w:val="28"/>
          <w:szCs w:val="28"/>
        </w:rPr>
        <w:t xml:space="preserve">. Автор подвергает сомнению </w:t>
      </w:r>
      <w:r>
        <w:rPr>
          <w:rFonts w:ascii="Times New Roman" w:hAnsi="Times New Roman" w:cs="Times New Roman"/>
          <w:sz w:val="28"/>
          <w:szCs w:val="28"/>
        </w:rPr>
        <w:t xml:space="preserve">истинность сложившихся представлений об окружающей человека  реальности, манифестируя собственное восприятие действительности.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Style w:val="normaltextrun"/>
          <w:rFonts w:ascii="Times New Roman" w:hAnsi="Times New Roman" w:cstheme="minorBidi"/>
          <w:sz w:val="28"/>
        </w:rPr>
      </w:pPr>
      <w:r>
        <w:rPr>
          <w:rStyle w:val="normaltextrun"/>
          <w:rFonts w:ascii="Times New Roman" w:hAnsi="Times New Roman" w:cstheme="minorBidi"/>
          <w:sz w:val="28"/>
        </w:rPr>
        <w:t>Так, в теоре</w:t>
      </w:r>
      <w:r w:rsidR="006F1528">
        <w:rPr>
          <w:rStyle w:val="normaltextrun"/>
          <w:rFonts w:ascii="Times New Roman" w:hAnsi="Times New Roman" w:cstheme="minorBidi"/>
          <w:sz w:val="28"/>
        </w:rPr>
        <w:t>тической главе исследования были освещены различные</w:t>
      </w:r>
      <w:r>
        <w:rPr>
          <w:rStyle w:val="normaltextrun"/>
          <w:rFonts w:ascii="Times New Roman" w:hAnsi="Times New Roman" w:cstheme="minorBidi"/>
          <w:sz w:val="28"/>
        </w:rPr>
        <w:t xml:space="preserve"> подходы к понимаю абсурда, сформулированы философские основания данного понятия. В результате мы пришли к выводу, что абсурд следует охарактеризовать как несистемное, аномальное явление, противоречащее как лингвистическим, так и общекультурным конвенциональным нормам, выпадающее из реальных дискурсивных практик и концептуально противоречащее традиционной картине мира. Думается, абсурд не вполне корректно вписывать в рамки дихотомии «смысл-бессмыслица», это скорее формирование альтернативного, «другого» смысла, основанного на отри</w:t>
      </w:r>
      <w:r w:rsidR="00EE22EC">
        <w:rPr>
          <w:rStyle w:val="normaltextrun"/>
          <w:rFonts w:ascii="Times New Roman" w:hAnsi="Times New Roman" w:cstheme="minorBidi"/>
          <w:sz w:val="28"/>
        </w:rPr>
        <w:t>цании и разрушении укоренившихся представлений</w:t>
      </w:r>
      <w:r>
        <w:rPr>
          <w:rStyle w:val="normaltextrun"/>
          <w:rFonts w:ascii="Times New Roman" w:hAnsi="Times New Roman" w:cstheme="minorBidi"/>
          <w:sz w:val="28"/>
        </w:rPr>
        <w:t xml:space="preserve">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theme="minorBidi"/>
          <w:sz w:val="28"/>
        </w:rPr>
        <w:t>Далее нами были освещены основные подходы к изучению абсурда с собственно лингвистических позиций. Данная категория может реализов</w:t>
      </w:r>
      <w:r w:rsidR="00EE22EC">
        <w:rPr>
          <w:rStyle w:val="normaltextrun"/>
          <w:rFonts w:ascii="Times New Roman" w:hAnsi="Times New Roman" w:cstheme="minorBidi"/>
          <w:sz w:val="28"/>
        </w:rPr>
        <w:t>ываться на любых</w:t>
      </w:r>
      <w:r>
        <w:rPr>
          <w:rStyle w:val="normaltextrun"/>
          <w:rFonts w:ascii="Times New Roman" w:hAnsi="Times New Roman" w:cstheme="minorBidi"/>
          <w:sz w:val="28"/>
        </w:rPr>
        <w:t xml:space="preserve"> уровнях: от морфемного до синтаксического. Стоит подчеркнуть, что абсурд не является имманентной характеристикой языкового знака – это скорее дискурсивная категория, поэтому рассмотрение абсурдизма вне учета экстралингвистических данных представляется не вполне оправданным. Этим, в частности, обусловлена попытка включения в исследование коммуникативно-прагматического аспекта.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theme="minorBidi"/>
          <w:sz w:val="28"/>
        </w:rPr>
        <w:t xml:space="preserve">В практической части работы нами были выявлены и описаны ключевые элементы абсурдистской поэтики в прозе Хармса, при подаче материала ориентируясь на семиотическую «триаду»: семантику, синтактику и прагматику. 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Style w:val="normaltextrun"/>
          <w:rFonts w:ascii="Times New Roman" w:hAnsi="Times New Roman" w:cstheme="minorBidi"/>
          <w:color w:val="000000"/>
          <w:sz w:val="28"/>
        </w:rPr>
      </w:pPr>
      <w:r>
        <w:rPr>
          <w:rStyle w:val="normaltextrun"/>
          <w:rFonts w:ascii="Times New Roman" w:hAnsi="Times New Roman" w:cstheme="minorBidi"/>
          <w:color w:val="000000"/>
          <w:sz w:val="28"/>
        </w:rPr>
        <w:t xml:space="preserve">Наиболее характерными языковыми аномалиями на семантическом уровне оказались нарушения лексической сочетаемости, семантической конгруэнтности, </w:t>
      </w:r>
      <w:r>
        <w:rPr>
          <w:rStyle w:val="normaltextrun"/>
          <w:rFonts w:ascii="Times New Roman" w:hAnsi="Times New Roman" w:cstheme="minorBidi"/>
          <w:color w:val="000000"/>
          <w:sz w:val="28"/>
        </w:rPr>
        <w:lastRenderedPageBreak/>
        <w:t>нетипичные способы актуал</w:t>
      </w:r>
      <w:r w:rsidR="009375F0">
        <w:rPr>
          <w:rStyle w:val="normaltextrun"/>
          <w:rFonts w:ascii="Times New Roman" w:hAnsi="Times New Roman" w:cstheme="minorBidi"/>
          <w:color w:val="000000"/>
          <w:sz w:val="28"/>
        </w:rPr>
        <w:t>изации</w:t>
      </w:r>
      <w:bookmarkStart w:id="31" w:name="_GoBack"/>
      <w:bookmarkEnd w:id="31"/>
      <w:r>
        <w:rPr>
          <w:rStyle w:val="normaltextrun"/>
          <w:rFonts w:ascii="Times New Roman" w:hAnsi="Times New Roman" w:cstheme="minorBidi"/>
          <w:color w:val="000000"/>
          <w:sz w:val="28"/>
        </w:rPr>
        <w:t xml:space="preserve"> регулярного лексического значения. В результате мы наблюдаем процесс разрушения языкового знака, причём как с точки зрения формальной (например, нарушения орфографических норм), так и содержательной (всевозможные трансформации словарных значений, окказиональные употребления).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Style w:val="normaltextrun"/>
          <w:rFonts w:ascii="Times New Roman" w:hAnsi="Times New Roman" w:cstheme="minorBidi"/>
          <w:sz w:val="28"/>
        </w:rPr>
      </w:pPr>
      <w:r>
        <w:rPr>
          <w:rStyle w:val="normaltextrun"/>
          <w:rFonts w:ascii="Times New Roman" w:hAnsi="Times New Roman" w:cstheme="minorBidi"/>
          <w:color w:val="000000"/>
          <w:sz w:val="28"/>
        </w:rPr>
        <w:t xml:space="preserve"> На синтаксическом уровне были отмечены нарушения внутритекстовых связей: когезии (формально-грамматической) и когерентности (смысловой), главным образом ведущих к распаду целостности текста и самого нарратива.</w:t>
      </w:r>
    </w:p>
    <w:p w:rsidR="005F50AB" w:rsidRDefault="006C564F">
      <w:pPr>
        <w:spacing w:after="0" w:line="360" w:lineRule="auto"/>
        <w:ind w:left="-540" w:right="-284" w:firstLine="1249"/>
        <w:jc w:val="both"/>
        <w:rPr>
          <w:rStyle w:val="normaltextrun"/>
          <w:rFonts w:ascii="Times New Roman" w:hAnsi="Times New Roman" w:cstheme="minorBidi"/>
          <w:color w:val="000000"/>
          <w:sz w:val="28"/>
        </w:rPr>
      </w:pPr>
      <w:r>
        <w:rPr>
          <w:rStyle w:val="normaltextrun"/>
          <w:rFonts w:ascii="Times New Roman" w:hAnsi="Times New Roman" w:cstheme="minorBidi"/>
          <w:color w:val="000000"/>
          <w:sz w:val="28"/>
        </w:rPr>
        <w:t>При анализе коммуникат</w:t>
      </w:r>
      <w:r w:rsidR="00775FAC">
        <w:rPr>
          <w:rStyle w:val="normaltextrun"/>
          <w:rFonts w:ascii="Times New Roman" w:hAnsi="Times New Roman" w:cstheme="minorBidi"/>
          <w:color w:val="000000"/>
          <w:sz w:val="28"/>
        </w:rPr>
        <w:t>ивно-прагматического аспекта</w:t>
      </w:r>
      <w:r>
        <w:rPr>
          <w:rStyle w:val="normaltextrun"/>
          <w:rFonts w:ascii="Times New Roman" w:hAnsi="Times New Roman" w:cstheme="minorBidi"/>
          <w:color w:val="000000"/>
          <w:sz w:val="28"/>
        </w:rPr>
        <w:t xml:space="preserve"> мы опирались главным образом на постулаты нормальной коммуникации, применяя их  непосредственно к авторскому повествовательному слову и к диалогическому дискурсу, где были отмечены преимущественно ситуации коммуникативного провала, возникшие в результате несовпаде</w:t>
      </w:r>
      <w:r w:rsidR="00EE22EC">
        <w:rPr>
          <w:rStyle w:val="normaltextrun"/>
          <w:rFonts w:ascii="Times New Roman" w:hAnsi="Times New Roman" w:cstheme="minorBidi"/>
          <w:color w:val="000000"/>
          <w:sz w:val="28"/>
        </w:rPr>
        <w:t>ния когнитивного фона говорящих и обнаруживающие невозможность однозначного интерпретирования сообщения.</w:t>
      </w:r>
    </w:p>
    <w:p w:rsidR="00EE22EC" w:rsidRPr="0035266E" w:rsidRDefault="00EE22EC">
      <w:pPr>
        <w:spacing w:after="0" w:line="360" w:lineRule="auto"/>
        <w:ind w:left="-540" w:right="-284" w:firstLine="1249"/>
        <w:jc w:val="both"/>
        <w:rPr>
          <w:rStyle w:val="normaltextrun"/>
          <w:rFonts w:ascii="Times New Roman" w:hAnsi="Times New Roman" w:cstheme="minorBidi"/>
          <w:color w:val="000000"/>
          <w:sz w:val="28"/>
        </w:rPr>
      </w:pP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Так, </w:t>
      </w:r>
      <w:r w:rsidR="00775FAC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через </w:t>
      </w:r>
      <w:r w:rsidR="00D95D64" w:rsidRPr="0035266E">
        <w:rPr>
          <w:rStyle w:val="normaltextrun"/>
          <w:rFonts w:ascii="Times New Roman" w:hAnsi="Times New Roman" w:cstheme="minorBidi"/>
          <w:color w:val="000000"/>
          <w:sz w:val="28"/>
        </w:rPr>
        <w:t>описание</w:t>
      </w:r>
      <w:r w:rsidR="00775FAC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языковых особенностей прозы Хармса можно сделать вывод об особом, абсурдистском способе восприятия действительности, </w:t>
      </w:r>
      <w:r w:rsidR="0001548F" w:rsidRPr="0035266E">
        <w:rPr>
          <w:rStyle w:val="normaltextrun"/>
          <w:rFonts w:ascii="Times New Roman" w:hAnsi="Times New Roman" w:cstheme="minorBidi"/>
          <w:color w:val="000000"/>
          <w:sz w:val="28"/>
        </w:rPr>
        <w:t>воплотившемся в текстах. Через обобщение полученных в ходе исследования да</w:t>
      </w:r>
      <w:r w:rsidR="007B70C8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нных мы можем кратко охарактеризовать некоторые </w:t>
      </w:r>
      <w:r w:rsidR="002634B4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элементы </w:t>
      </w:r>
      <w:r w:rsidR="007B70C8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смоделированной автором картины мира, обозначить её ключевые особенности, разумеется, не претендуя на полноту описания. </w:t>
      </w:r>
    </w:p>
    <w:p w:rsidR="002634B4" w:rsidRPr="0035266E" w:rsidRDefault="00B57268">
      <w:pPr>
        <w:spacing w:after="0" w:line="360" w:lineRule="auto"/>
        <w:ind w:left="-540" w:right="-284" w:firstLine="1249"/>
        <w:jc w:val="both"/>
        <w:rPr>
          <w:rStyle w:val="normaltextrun"/>
          <w:rFonts w:ascii="Times New Roman" w:hAnsi="Times New Roman" w:cstheme="minorBidi"/>
          <w:color w:val="000000"/>
          <w:sz w:val="28"/>
        </w:rPr>
      </w:pP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>А</w:t>
      </w:r>
      <w:r w:rsidR="00CB5796" w:rsidRPr="0035266E">
        <w:rPr>
          <w:rStyle w:val="normaltextrun"/>
          <w:rFonts w:ascii="Times New Roman" w:hAnsi="Times New Roman" w:cstheme="minorBidi"/>
          <w:color w:val="000000"/>
          <w:sz w:val="28"/>
        </w:rPr>
        <w:t>нализ нарушений лексической и семантической сочетаемости позволил обнаружить</w:t>
      </w: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и описать</w:t>
      </w:r>
      <w:r w:rsidR="00CB5796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нет</w:t>
      </w:r>
      <w:r w:rsidR="00161B00" w:rsidRPr="0035266E">
        <w:rPr>
          <w:rStyle w:val="normaltextrun"/>
          <w:rFonts w:ascii="Times New Roman" w:hAnsi="Times New Roman" w:cstheme="minorBidi"/>
          <w:color w:val="000000"/>
          <w:sz w:val="28"/>
        </w:rPr>
        <w:t>ипичную реализацию</w:t>
      </w:r>
      <w:r w:rsidR="00EB20E0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некоторых традиционных</w:t>
      </w:r>
      <w:r w:rsidR="00161B00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представлений</w:t>
      </w: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(</w:t>
      </w:r>
      <w:r w:rsidR="00977208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например, </w:t>
      </w:r>
      <w:r w:rsidR="00161B00" w:rsidRPr="0035266E">
        <w:rPr>
          <w:rStyle w:val="normaltextrun"/>
          <w:rFonts w:ascii="Times New Roman" w:hAnsi="Times New Roman" w:cstheme="minorBidi"/>
          <w:color w:val="000000"/>
          <w:sz w:val="28"/>
        </w:rPr>
        <w:t>об устрой</w:t>
      </w:r>
      <w:r w:rsidR="00EB20E0" w:rsidRPr="0035266E">
        <w:rPr>
          <w:rStyle w:val="normaltextrun"/>
          <w:rFonts w:ascii="Times New Roman" w:hAnsi="Times New Roman" w:cstheme="minorBidi"/>
          <w:color w:val="000000"/>
          <w:sz w:val="28"/>
        </w:rPr>
        <w:t>стве животного и вещного мира, или значимого для всей поэтики Хармса понятия телесности</w:t>
      </w:r>
      <w:r w:rsidR="00977208" w:rsidRPr="0035266E">
        <w:rPr>
          <w:rStyle w:val="normaltextrun"/>
          <w:rFonts w:ascii="Times New Roman" w:hAnsi="Times New Roman" w:cstheme="minorBidi"/>
          <w:color w:val="000000"/>
          <w:sz w:val="28"/>
        </w:rPr>
        <w:t>);</w:t>
      </w: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а затем</w:t>
      </w:r>
      <w:r w:rsidR="00EB20E0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</w:t>
      </w:r>
      <w:r w:rsidR="00CB5796" w:rsidRPr="0035266E">
        <w:rPr>
          <w:rStyle w:val="normaltextrun"/>
          <w:rFonts w:ascii="Times New Roman" w:hAnsi="Times New Roman" w:cstheme="minorBidi"/>
          <w:color w:val="000000"/>
          <w:sz w:val="28"/>
        </w:rPr>
        <w:t>предс</w:t>
      </w:r>
      <w:r w:rsidR="00EB20E0" w:rsidRPr="0035266E">
        <w:rPr>
          <w:rStyle w:val="normaltextrun"/>
          <w:rFonts w:ascii="Times New Roman" w:hAnsi="Times New Roman" w:cstheme="minorBidi"/>
          <w:color w:val="000000"/>
          <w:sz w:val="28"/>
        </w:rPr>
        <w:t>тавить данные</w:t>
      </w:r>
      <w:r w:rsidR="00CB5796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в виде фреймовой структуры,</w:t>
      </w:r>
      <w:r w:rsidR="00EB20E0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наглядно</w:t>
      </w:r>
      <w:r w:rsidR="00CB5796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</w:t>
      </w:r>
      <w:r w:rsidR="00EB20E0" w:rsidRPr="0035266E">
        <w:rPr>
          <w:rStyle w:val="normaltextrun"/>
          <w:rFonts w:ascii="Times New Roman" w:hAnsi="Times New Roman" w:cstheme="minorBidi"/>
          <w:color w:val="000000"/>
          <w:sz w:val="28"/>
        </w:rPr>
        <w:t>объединяющей</w:t>
      </w:r>
      <w:r w:rsidR="00CB5796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в своих слотах </w:t>
      </w:r>
      <w:r w:rsidR="004C7C55" w:rsidRPr="0035266E">
        <w:rPr>
          <w:rStyle w:val="normaltextrun"/>
          <w:rFonts w:ascii="Times New Roman" w:hAnsi="Times New Roman" w:cstheme="minorBidi"/>
          <w:color w:val="000000"/>
          <w:sz w:val="28"/>
        </w:rPr>
        <w:t>аномалии</w:t>
      </w:r>
      <w:r w:rsidR="00EB20E0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не только на лингвистическом, но и </w:t>
      </w:r>
      <w:r w:rsidR="004C7C55" w:rsidRPr="0035266E">
        <w:rPr>
          <w:rStyle w:val="normaltextrun"/>
          <w:rFonts w:ascii="Times New Roman" w:hAnsi="Times New Roman" w:cstheme="minorBidi"/>
          <w:color w:val="000000"/>
          <w:sz w:val="28"/>
        </w:rPr>
        <w:t>концептуальном уровне.</w:t>
      </w: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</w:t>
      </w:r>
      <w:r w:rsidR="002A6820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Яркой чертой здесь оказывается именно «перевернутость»: </w:t>
      </w:r>
      <w:r w:rsidR="000440BA" w:rsidRPr="0035266E">
        <w:rPr>
          <w:rStyle w:val="normaltextrun"/>
          <w:rFonts w:ascii="Times New Roman" w:hAnsi="Times New Roman" w:cstheme="minorBidi"/>
          <w:color w:val="000000"/>
          <w:sz w:val="28"/>
        </w:rPr>
        <w:t>в нестандартном использовании вещей не по их прямому назначению</w:t>
      </w:r>
      <w:r w:rsidR="00F12635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или </w:t>
      </w:r>
      <w:r w:rsidR="000440BA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крайне нехарактерных способах функционирования человеческого тела. </w:t>
      </w:r>
      <w:r w:rsidR="004C7C55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Человеческий облик </w:t>
      </w:r>
      <w:r w:rsidR="00977208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в хармсовской картине мира </w:t>
      </w:r>
      <w:r w:rsidR="002A6820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вообще </w:t>
      </w:r>
      <w:r w:rsidR="004C7C55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подвергается </w:t>
      </w:r>
      <w:r w:rsidR="002A6820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постепенному </w:t>
      </w:r>
      <w:r w:rsidR="004C7C55" w:rsidRPr="0035266E">
        <w:rPr>
          <w:rStyle w:val="normaltextrun"/>
          <w:rFonts w:ascii="Times New Roman" w:hAnsi="Times New Roman" w:cstheme="minorBidi"/>
          <w:color w:val="000000"/>
          <w:sz w:val="28"/>
        </w:rPr>
        <w:t>разрушению, расподобле</w:t>
      </w:r>
      <w:r w:rsidR="00977208" w:rsidRPr="0035266E">
        <w:rPr>
          <w:rStyle w:val="normaltextrun"/>
          <w:rFonts w:ascii="Times New Roman" w:hAnsi="Times New Roman" w:cstheme="minorBidi"/>
          <w:color w:val="000000"/>
          <w:sz w:val="28"/>
        </w:rPr>
        <w:t>нию, что неоднократно под</w:t>
      </w:r>
      <w:r w:rsidR="00F56976" w:rsidRPr="0035266E">
        <w:rPr>
          <w:rStyle w:val="normaltextrun"/>
          <w:rFonts w:ascii="Times New Roman" w:hAnsi="Times New Roman" w:cstheme="minorBidi"/>
          <w:color w:val="000000"/>
          <w:sz w:val="28"/>
        </w:rPr>
        <w:t>тверждалось нами при комментировании как</w:t>
      </w:r>
      <w:r w:rsidR="00977208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</w:t>
      </w:r>
      <w:r w:rsidR="00F56976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крупных структурных единиц (например, </w:t>
      </w: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>в реализаци</w:t>
      </w:r>
      <w:r w:rsidR="00F12635" w:rsidRPr="0035266E">
        <w:rPr>
          <w:rStyle w:val="normaltextrun"/>
          <w:rFonts w:ascii="Times New Roman" w:hAnsi="Times New Roman" w:cstheme="minorBidi"/>
          <w:color w:val="000000"/>
          <w:sz w:val="28"/>
        </w:rPr>
        <w:t>ях</w:t>
      </w:r>
      <w:r w:rsidR="00F56976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</w:t>
      </w:r>
      <w:r w:rsidR="00F56976" w:rsidRPr="0035266E">
        <w:rPr>
          <w:rStyle w:val="normaltextrun"/>
          <w:rFonts w:ascii="Times New Roman" w:hAnsi="Times New Roman" w:cstheme="minorBidi"/>
          <w:color w:val="000000"/>
          <w:sz w:val="28"/>
        </w:rPr>
        <w:lastRenderedPageBreak/>
        <w:t>сценария смерти</w:t>
      </w: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>), так и частных ненормативных словоупотреблений (например, в способах номинации персонажей).</w:t>
      </w:r>
      <w:r w:rsidR="000440BA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Всё это оказывается не соотносимым</w:t>
      </w:r>
      <w:r w:rsidR="00F12635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с нашими традиционными знаниями и представлениями о мироустройстве. </w:t>
      </w:r>
    </w:p>
    <w:p w:rsidR="00B57268" w:rsidRDefault="000440BA" w:rsidP="00AA4D44">
      <w:pPr>
        <w:spacing w:after="0" w:line="360" w:lineRule="auto"/>
        <w:ind w:left="-540" w:right="-284" w:firstLine="1249"/>
        <w:jc w:val="both"/>
        <w:rPr>
          <w:rStyle w:val="normaltextrun"/>
          <w:rFonts w:ascii="Times New Roman" w:hAnsi="Times New Roman" w:cstheme="minorBidi"/>
          <w:color w:val="000000"/>
          <w:sz w:val="28"/>
        </w:rPr>
      </w:pP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>Анализ синтаксических аномалий позволил сделать вывод об индетерминизме событий в художественно</w:t>
      </w:r>
      <w:r w:rsidR="00D95D64" w:rsidRPr="0035266E">
        <w:rPr>
          <w:rStyle w:val="normaltextrun"/>
          <w:rFonts w:ascii="Times New Roman" w:hAnsi="Times New Roman" w:cstheme="minorBidi"/>
          <w:color w:val="000000"/>
          <w:sz w:val="28"/>
        </w:rPr>
        <w:t>й реальности</w:t>
      </w: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Хар</w:t>
      </w:r>
      <w:r w:rsidR="00F12635" w:rsidRPr="0035266E">
        <w:rPr>
          <w:rStyle w:val="normaltextrun"/>
          <w:rFonts w:ascii="Times New Roman" w:hAnsi="Times New Roman" w:cstheme="minorBidi"/>
          <w:color w:val="000000"/>
          <w:sz w:val="28"/>
        </w:rPr>
        <w:t>мса, что проявляется в нарушениях</w:t>
      </w: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причинно-следственных связей, логических противоречиях, несвязности нарратива и отсутствии </w:t>
      </w:r>
      <w:r w:rsidR="00F12635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сюжетных </w:t>
      </w:r>
      <w:r w:rsidRPr="0035266E">
        <w:rPr>
          <w:rStyle w:val="normaltextrun"/>
          <w:rFonts w:ascii="Times New Roman" w:hAnsi="Times New Roman" w:cstheme="minorBidi"/>
          <w:color w:val="000000"/>
          <w:sz w:val="28"/>
        </w:rPr>
        <w:t>мотивировок. Безусловно</w:t>
      </w:r>
      <w:r w:rsidR="00D6402D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, это связано с гносеологическими основами абсурдистского мировосприятия, где связи между явлениями оказываются разорванными. </w:t>
      </w:r>
      <w:r w:rsidR="00F12635" w:rsidRPr="0035266E">
        <w:rPr>
          <w:rStyle w:val="normaltextrun"/>
          <w:rFonts w:ascii="Times New Roman" w:hAnsi="Times New Roman" w:cstheme="minorBidi"/>
          <w:color w:val="000000"/>
          <w:sz w:val="28"/>
        </w:rPr>
        <w:t>Разрушаются</w:t>
      </w:r>
      <w:r w:rsidR="00D95D64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и контакты между людьми</w:t>
      </w:r>
      <w:r w:rsidR="00D6402D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, что на </w:t>
      </w:r>
      <w:r w:rsidR="00D95D64" w:rsidRPr="0035266E">
        <w:rPr>
          <w:rStyle w:val="normaltextrun"/>
          <w:rFonts w:ascii="Times New Roman" w:hAnsi="Times New Roman" w:cstheme="minorBidi"/>
          <w:color w:val="000000"/>
          <w:sz w:val="28"/>
        </w:rPr>
        <w:t>языковом уровне подтверждается</w:t>
      </w:r>
      <w:r w:rsidR="00F12635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разнообразными коммуникативными неудачами</w:t>
      </w:r>
      <w:r w:rsidR="00D6402D" w:rsidRPr="0035266E">
        <w:rPr>
          <w:rStyle w:val="normaltextrun"/>
          <w:rFonts w:ascii="Times New Roman" w:hAnsi="Times New Roman" w:cstheme="minorBidi"/>
          <w:color w:val="000000"/>
          <w:sz w:val="28"/>
        </w:rPr>
        <w:t>.</w:t>
      </w:r>
      <w:r w:rsidR="00D95D64" w:rsidRPr="0035266E">
        <w:rPr>
          <w:rStyle w:val="normaltextrun"/>
          <w:rFonts w:ascii="Times New Roman" w:hAnsi="Times New Roman" w:cstheme="minorBidi"/>
          <w:color w:val="000000"/>
          <w:sz w:val="28"/>
        </w:rPr>
        <w:t xml:space="preserve"> Так, через разрыв формальных и смысловых связей постулируется о</w:t>
      </w:r>
      <w:r w:rsidR="00D6402D" w:rsidRPr="0035266E">
        <w:rPr>
          <w:rStyle w:val="normaltextrun"/>
          <w:rFonts w:ascii="Times New Roman" w:hAnsi="Times New Roman" w:cstheme="minorBidi"/>
          <w:color w:val="000000"/>
          <w:sz w:val="28"/>
        </w:rPr>
        <w:t>нто</w:t>
      </w:r>
      <w:r w:rsidR="00D95D64" w:rsidRPr="0035266E">
        <w:rPr>
          <w:rStyle w:val="normaltextrun"/>
          <w:rFonts w:ascii="Times New Roman" w:hAnsi="Times New Roman" w:cstheme="minorBidi"/>
          <w:color w:val="000000"/>
          <w:sz w:val="28"/>
        </w:rPr>
        <w:t>логическое одиночество субъекта в чуждом ему мире.</w:t>
      </w:r>
    </w:p>
    <w:p w:rsidR="005F50AB" w:rsidRDefault="006C564F" w:rsidP="00AA4D44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5F50AB" w:rsidRPr="00AA4D44" w:rsidRDefault="006C564F" w:rsidP="00AA4D44">
      <w:pPr>
        <w:pStyle w:val="1"/>
        <w:spacing w:line="360" w:lineRule="auto"/>
        <w:rPr>
          <w:rFonts w:ascii="Times New Roman" w:hAnsi="Times New Roman"/>
        </w:rPr>
      </w:pPr>
      <w:bookmarkStart w:id="32" w:name="_Toc84956448"/>
      <w:bookmarkStart w:id="33" w:name="_Toc41407286"/>
      <w:bookmarkStart w:id="34" w:name="_Toc41362463"/>
      <w:bookmarkStart w:id="35" w:name="_Toc41359660"/>
      <w:bookmarkStart w:id="36" w:name="_Toc104137081"/>
      <w:r w:rsidRPr="00AA4D44">
        <w:rPr>
          <w:rFonts w:ascii="Times New Roman" w:hAnsi="Times New Roman"/>
        </w:rPr>
        <w:t>Список использованной литературы</w:t>
      </w:r>
      <w:bookmarkEnd w:id="32"/>
      <w:bookmarkEnd w:id="33"/>
      <w:bookmarkEnd w:id="34"/>
      <w:bookmarkEnd w:id="35"/>
      <w:bookmarkEnd w:id="36"/>
    </w:p>
    <w:p w:rsidR="00C10629" w:rsidRPr="0035266E" w:rsidRDefault="00C10629" w:rsidP="00C10629">
      <w:pPr>
        <w:rPr>
          <w:rFonts w:ascii="Times New Roman" w:hAnsi="Times New Roman" w:cs="Times New Roman"/>
          <w:b/>
          <w:sz w:val="28"/>
        </w:rPr>
      </w:pPr>
      <w:r w:rsidRPr="0035266E">
        <w:rPr>
          <w:rFonts w:ascii="Times New Roman" w:hAnsi="Times New Roman" w:cs="Times New Roman"/>
          <w:b/>
          <w:sz w:val="28"/>
        </w:rPr>
        <w:t>Источник:</w:t>
      </w:r>
    </w:p>
    <w:p w:rsidR="00C10629" w:rsidRPr="0035266E" w:rsidRDefault="0035266E" w:rsidP="00C10629">
      <w:pPr>
        <w:pStyle w:val="ab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Хармс, Д. Собрание сочинений: в 3</w:t>
      </w:r>
      <w:r w:rsidR="00C10629" w:rsidRPr="0035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Т.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Измерение вещей / Даниил Хармс. – СПб. : Азбука, 2020 – 448 с.</w:t>
      </w:r>
    </w:p>
    <w:p w:rsidR="00C10629" w:rsidRPr="002C4291" w:rsidRDefault="00C10629" w:rsidP="00C10629">
      <w:pPr>
        <w:spacing w:after="0" w:line="360" w:lineRule="auto"/>
        <w:ind w:right="-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266E">
        <w:rPr>
          <w:rFonts w:ascii="Times New Roman" w:hAnsi="Times New Roman"/>
          <w:b/>
          <w:color w:val="000000" w:themeColor="text1"/>
          <w:sz w:val="28"/>
          <w:szCs w:val="28"/>
        </w:rPr>
        <w:t>Научная литература:</w:t>
      </w:r>
    </w:p>
    <w:p w:rsidR="00C10629" w:rsidRDefault="00C10629" w:rsidP="00C10629">
      <w:pPr>
        <w:pStyle w:val="ab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Арутюнова, Н.Д. Аномалии и язык (К проблеме языковой «картины мира») // Вопросы языкознания. 1987. - №3.- С. 3-19. 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Барт, Р. Избранные работы: Семиотика. Поэтика: Пер. с фр. – М.: Прогресс, 1989. - С. 288.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Булгаков, С. Некоторые черты религиозного мировоззрения Л.И. Шестова. - М., 1993. - С. 535.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Булыгина, Т.В., Шмелев, А.Д. Аномалии в тексте: Проблемы интерпретации  // Логический анализ языка: Противоречивость и аномальность текста. М.: Наука, 1990. - С. 94-106.</w:t>
      </w:r>
    </w:p>
    <w:p w:rsidR="005F50AB" w:rsidRDefault="006C564F">
      <w:pPr>
        <w:pStyle w:val="a0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 xml:space="preserve">Буренина, О. Что такое абсурд, или по следам Мартина Эсслина // Абсурд и вокруг: Сб. Статей / Отв. Ред. О. Буренина. - М.: Языки славянской культуры, 2004. - С. 7-72.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 xml:space="preserve">Гамалей, Н.С. Психолингвистическое исследование категории «осмысленное-бессмысленное» как константы концептуальной системы индивида : автореф. дис. канд. филол. наук. Барнаул, 2001. - 17 с. </w:t>
      </w:r>
    </w:p>
    <w:p w:rsidR="00475353" w:rsidRPr="00475353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 xml:space="preserve">Гревцев, М.С. Феномен абсурда в драматургических текстах разноязычных культур: когниолингвистический аспект : автореф. дис. канд. филол. наук  — Ставрополь, 2007. </w:t>
      </w:r>
      <w:r w:rsidR="00475353">
        <w:rPr>
          <w:rFonts w:ascii="Times New Roman" w:eastAsia="PT Sans" w:hAnsi="Times New Roman" w:cs="PT Sans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>25с.</w:t>
      </w:r>
    </w:p>
    <w:p w:rsidR="005F50AB" w:rsidRPr="00475353" w:rsidRDefault="00475353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Зализняк, А.А., Левонтина, И.Б., Шмелев, А.Д. К</w:t>
      </w:r>
      <w:r w:rsidRPr="00475353">
        <w:rPr>
          <w:rFonts w:ascii="Times New Roman" w:hAnsi="Times New Roman" w:cs="Times New Roman"/>
          <w:sz w:val="28"/>
          <w:szCs w:val="28"/>
        </w:rPr>
        <w:t xml:space="preserve">лючевые идеи русской языковой картины мира: Сб. ст. — М.: Языки славянской культуры, 2005. — 544 с.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lastRenderedPageBreak/>
        <w:t xml:space="preserve">Золина, Н.Н. Ненормативные словосочетания в структуре художественного текста // Разноуровневые единицы языка в содержательно-коммуникативной организации текста. Челябинск: ЧГПИ, 1988. - С. 45-51.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 xml:space="preserve">Иная мснтальность / В. И. Карасик, О. Г. Прохвачева, Я. В. Зубкова, В. Грабарова. - М.: Гнозис, 2005. - 352 с.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Камю, А. </w:t>
      </w:r>
      <w:r>
        <w:rPr>
          <w:rFonts w:ascii="Times New Roman" w:eastAsia="PT Sans" w:hAnsi="Times New Roman" w:cs="Times New Roman"/>
          <w:color w:val="000000" w:themeColor="text1"/>
          <w:sz w:val="28"/>
          <w:szCs w:val="28"/>
          <w:shd w:val="clear" w:color="auto" w:fill="FFFFFF"/>
        </w:rPr>
        <w:t>Избранное: Сб. / Пер. с франц. С. Великовского. М.: Радуга, 1989. -  С. 352-354.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 xml:space="preserve">Кнорина, Л.B. Нарушение сочетаемости и разновидности тропов в генитивной конструкции // Логический анализ языка: Противоречивость и аномальность текста. М.: Наука, 1990. - С. 115-125.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>Кобозева, И.М., Лауфер, Н.И. Языковые аномалии в прозе А. Платонова через призму процесса вербализации // Логический анализ языка: Противоречивость и аномальность текста. М.: Наука, 1990. - С. 125-139.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 w:themeColor="text1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 xml:space="preserve">Кобозева, И.М. Прагмасемантическая аномальность высказывания и семантика модальных частиц  // Логический анализ языка: Противоречивость и аномальность текста. М.: Наука, 1990. - С. 194-203.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Кобринский, А.А. «Без грамматической ошибки…»? Орфографический «сдвиг» в текстах Даниила Хармса // Новое литературное обозрение - №5 (33), 1998.</w:t>
      </w:r>
    </w:p>
    <w:p w:rsidR="005F50AB" w:rsidRPr="007A7A2B" w:rsidRDefault="006C564F">
      <w:pPr>
        <w:pStyle w:val="ad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Кобринский, А.А.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Поэтика ОБЭРИУ в контексте русского литературного авангарда XX века – СПб.: Свое издательство, 2013. — 316 с.</w:t>
      </w:r>
    </w:p>
    <w:p w:rsidR="007A7A2B" w:rsidRPr="007A7A2B" w:rsidRDefault="007A7A2B">
      <w:pPr>
        <w:pStyle w:val="ad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A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Кочнова, К.А. Вопросы изучения языковой картины мира писателя // Гуманитарные научные исследования. - № 11 (39), 2014. – С.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A7A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51-54.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0" w:firstLine="0"/>
        <w:jc w:val="both"/>
        <w:rPr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Кувшинов Ф.В. «Тело» Д.И. Хармса // Даниил Хармс.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hyperlink r:id="rId9">
        <w:r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http://www.d-harms.ru/library/telo-harmsa.html</w:t>
        </w:r>
      </w:hyperlink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 xml:space="preserve">Кравец, А.С. Абсурд как нарушение смысла // Вестник ВГУ. Серия Гуманитарные науки. - №2, 2004. - С. 133-178.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 w:themeColor="text1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 xml:space="preserve">Кравченко, О.В. Лингвистический абсурд: динамика смысла в дискурсе // Вестник ВолГУ. - №1 (7), 2008. - С. 58-63.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 w:themeColor="text1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lastRenderedPageBreak/>
        <w:t xml:space="preserve">Кравченко, О.В. Явления языкового абсурда в художественных текстах : дисс. канд. филол. наук — Ставрополь, 2010. 181 с.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Кьеркегор, С. Страх и трепет. / Пер. с дат. - М.: Культурная революция, 2010. - С. 46.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Липовецкий, М. Аллегория письма: «Случаи» Д.И. Хармса (1933-1939) // Новое литературное обозрение - №5, 2003. - 9 с.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Никонова Ж. В. Фрейм в контексте лингвистической науки // Вестник ВятГУ.  - №4, 2008. С. 86-89.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Новикова, В.Ю. К проблеме интерпретации абсурдных текстов // Культурная жизнь юга России. - №2 (31), 2009. - С. 102-104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Новикова, В.Ю. Языковой абсурд, его семантика и таксономические характеристики : дисс. канд. филол. наук — Краснодар, 2001. 174 с.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>Новикова, В.Ю., Басыров, Р.Р. Понятие «абсурд» в лингвистике и литературоведении // Культура и время перемен. - №2 (33), 2021.</w:t>
      </w:r>
    </w:p>
    <w:p w:rsidR="005F50AB" w:rsidRPr="007B0BD4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Ревзина, О.Г., Ревзин И.И. Семиотический эксперимент на сцене (Нарушение постулата нормального общения как драматургический прием) // </w:t>
      </w:r>
      <w:r>
        <w:rPr>
          <w:rFonts w:ascii="Times New Roman" w:eastAsia="TimesNewRoman,Italic" w:hAnsi="Times New Roman" w:cs="Times New Roman"/>
          <w:iCs/>
          <w:sz w:val="28"/>
        </w:rPr>
        <w:t>Труды по знаковым системам V. Учёные записки Тартуского государственного университета – Тарту, 1971. - С. 232—254.</w:t>
      </w:r>
    </w:p>
    <w:p w:rsidR="007B0BD4" w:rsidRPr="0035266E" w:rsidRDefault="007B0BD4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  <w:sz w:val="28"/>
          <w:szCs w:val="28"/>
        </w:rPr>
      </w:pPr>
      <w:r w:rsidRPr="0035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 русского языка: В 4-х т. / РАН, Ин-т лингвистич. исследований; Под ред. </w:t>
      </w:r>
      <w:r w:rsidRPr="0035266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А. П. Евгеньевой</w:t>
      </w:r>
      <w:r w:rsidRPr="0035266E">
        <w:rPr>
          <w:rFonts w:ascii="Times New Roman" w:hAnsi="Times New Roman" w:cs="Times New Roman"/>
          <w:color w:val="000000" w:themeColor="text1"/>
          <w:sz w:val="28"/>
          <w:szCs w:val="28"/>
        </w:rPr>
        <w:t>. — 4-е изд., стер. — М.: Рус. яз.; Полиграфресурсы, 1999.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Фатеева, Н. Абсурд и грамматика художественного текста </w:t>
      </w: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>// Абсурд и вокруг: Сб. Статей / Отв. Ред. О. Буренина. - М.: Языки славянской культуры, 2004.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Циммерлинг, А. Логика парадокса и элементы абсурдистской эстетики  </w:t>
      </w:r>
      <w:r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// Абсурд и вокруг: Сб. Статей / Отв. Ред. О. Буренина. - М.: Языки славянской культуры, 2004.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Шестов, Л. Киргегард и экзистенциальная философия / Вступит. статья Ч. Милоша — М.: Прогресс — Гнозис, 1992. - С. 71. </w:t>
      </w:r>
    </w:p>
    <w:p w:rsidR="005F50AB" w:rsidRDefault="006C564F">
      <w:pPr>
        <w:pStyle w:val="ad"/>
        <w:numPr>
          <w:ilvl w:val="0"/>
          <w:numId w:val="2"/>
        </w:numPr>
        <w:spacing w:after="0" w:line="360" w:lineRule="auto"/>
        <w:ind w:left="284" w:right="-284" w:hanging="284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Ямпольский, М. Беспамятство как исток (Читая Хармса). - М.: Новое литературное обозрение, 1998. - 385 с.</w:t>
      </w:r>
    </w:p>
    <w:p w:rsidR="005F50AB" w:rsidRDefault="005F50AB">
      <w:pPr>
        <w:pStyle w:val="ad"/>
        <w:spacing w:after="0" w:line="360" w:lineRule="auto"/>
        <w:ind w:left="284" w:right="-284"/>
        <w:jc w:val="both"/>
      </w:pPr>
    </w:p>
    <w:p w:rsidR="005F50AB" w:rsidRDefault="005F50AB">
      <w:pPr>
        <w:pStyle w:val="a0"/>
      </w:pPr>
    </w:p>
    <w:sectPr w:rsidR="005F50AB">
      <w:footerReference w:type="default" r:id="rId10"/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5B" w:rsidRDefault="0024385B">
      <w:pPr>
        <w:spacing w:after="0" w:line="240" w:lineRule="auto"/>
      </w:pPr>
      <w:r>
        <w:separator/>
      </w:r>
    </w:p>
  </w:endnote>
  <w:endnote w:type="continuationSeparator" w:id="0">
    <w:p w:rsidR="0024385B" w:rsidRDefault="0024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pectral">
    <w:altName w:val="Times New Roman"/>
    <w:charset w:val="00"/>
    <w:family w:val="roman"/>
    <w:pitch w:val="variable"/>
  </w:font>
  <w:font w:name="TimesNewRoman,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94" w:rsidRDefault="00B74494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018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74494" w:rsidRDefault="00B74494">
                          <w:pPr>
                            <w:pStyle w:val="ac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9375F0">
                            <w:rPr>
                              <w:rStyle w:val="a6"/>
                              <w:noProof/>
                            </w:rPr>
                            <w:t>41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-39.1pt;margin-top:.05pt;width:12.1pt;height:13.4pt;z-index:-50331643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" filled="f" stroked="f">
              <v:textbox style="mso-fit-shape-to-text:t" inset="0,0,0,0">
                <w:txbxContent>
                  <w:p w:rsidR="00B74494" w:rsidRDefault="00B74494">
                    <w:pPr>
                      <w:pStyle w:val="ac"/>
                    </w:pPr>
                    <w:r>
                      <w:rPr>
                        <w:rStyle w:val="a6"/>
                        <w:color w:val="000000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9375F0">
                      <w:rPr>
                        <w:rStyle w:val="a6"/>
                        <w:noProof/>
                      </w:rPr>
                      <w:t>41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5B" w:rsidRDefault="0024385B">
      <w:r>
        <w:separator/>
      </w:r>
    </w:p>
  </w:footnote>
  <w:footnote w:type="continuationSeparator" w:id="0">
    <w:p w:rsidR="0024385B" w:rsidRDefault="0024385B">
      <w:r>
        <w:continuationSeparator/>
      </w:r>
    </w:p>
  </w:footnote>
  <w:footnote w:id="1">
    <w:p w:rsidR="00B74494" w:rsidRPr="0035266E" w:rsidRDefault="00B74494" w:rsidP="0035266E">
      <w:pPr>
        <w:spacing w:after="0" w:line="360" w:lineRule="auto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35266E">
        <w:rPr>
          <w:rFonts w:ascii="Times New Roman" w:hAnsi="Times New Roman" w:cs="Times New Roman"/>
          <w:color w:val="000000" w:themeColor="text1"/>
          <w:sz w:val="20"/>
          <w:szCs w:val="28"/>
        </w:rPr>
        <w:t>Хармс, Д. Собрание сочинений: в 3 т. Т. 2. : Измерение вещей / Даниил Хармс. – СПб. : Азбука, 2020 – 448 с.</w:t>
      </w:r>
    </w:p>
    <w:p w:rsidR="00B74494" w:rsidRPr="00547ADC" w:rsidRDefault="00B74494" w:rsidP="00547ADC">
      <w:pPr>
        <w:spacing w:after="0" w:line="360" w:lineRule="auto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4494" w:rsidRDefault="00B74494">
      <w:pPr>
        <w:pStyle w:val="ad"/>
      </w:pPr>
    </w:p>
  </w:footnote>
  <w:footnote w:id="2">
    <w:p w:rsidR="00B74494" w:rsidRDefault="00B74494">
      <w:pPr>
        <w:pStyle w:val="ad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Словарь русского языка: В 4-х т. / РАН, Ин-т лингвистич. исследований; Под ред. </w:t>
      </w:r>
      <w:r>
        <w:rPr>
          <w:rStyle w:val="a4"/>
          <w:rFonts w:ascii="Times New Roman" w:hAnsi="Times New Roman" w:cs="Times New Roman"/>
          <w:i w:val="0"/>
          <w:color w:val="000000" w:themeColor="text1"/>
        </w:rPr>
        <w:t>А. П. Евгеньевой</w:t>
      </w:r>
      <w:r>
        <w:rPr>
          <w:rFonts w:ascii="Times New Roman" w:hAnsi="Times New Roman" w:cs="Times New Roman"/>
          <w:color w:val="000000" w:themeColor="text1"/>
        </w:rPr>
        <w:t xml:space="preserve">. — 4-е изд., стер. — М.: Рус. яз.; Полиграфресурсы, 1999. </w:t>
      </w:r>
    </w:p>
  </w:footnote>
  <w:footnote w:id="3">
    <w:p w:rsidR="00B74494" w:rsidRDefault="00B74494">
      <w:pPr>
        <w:pStyle w:val="a0"/>
        <w:spacing w:after="0"/>
        <w:ind w:right="-284"/>
        <w:jc w:val="both"/>
      </w:pPr>
      <w:r>
        <w:rPr>
          <w:rStyle w:val="FootnoteCharacters"/>
        </w:rPr>
        <w:footnoteRef/>
      </w:r>
      <w:r>
        <w:rPr>
          <w:rFonts w:ascii="Times New Roman" w:eastAsia="PT Sans" w:hAnsi="Times New Roman" w:cs="Times New Roman"/>
          <w:color w:val="000000" w:themeColor="text1"/>
          <w:sz w:val="20"/>
          <w:szCs w:val="20"/>
        </w:rPr>
        <w:t>Буренина, О. Что такое абсурд, или по следам Мартина Эсслина // Абсурд и вокруг: Сб. Статей / Отв. Ред. О. Буренина. - М.: Языки славянской культуры, 2004, С. 8</w:t>
      </w:r>
    </w:p>
  </w:footnote>
  <w:footnote w:id="4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13" w:name="__DdeLink__11828_1902806268"/>
      <w:r>
        <w:rPr>
          <w:rFonts w:ascii="Times New Roman" w:hAnsi="Times New Roman" w:cs="Times New Roman"/>
          <w:color w:val="000000" w:themeColor="text1"/>
        </w:rPr>
        <w:t>Там же, С. 7</w:t>
      </w:r>
      <w:bookmarkEnd w:id="13"/>
    </w:p>
  </w:footnote>
  <w:footnote w:id="5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Там же, С. 10</w:t>
      </w:r>
    </w:p>
  </w:footnote>
  <w:footnote w:id="6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Кьеркегор, С. Страх и трепет. / Пер. с дат. - М.: Культурная революция, 2010, С. 46.</w:t>
      </w:r>
    </w:p>
  </w:footnote>
  <w:footnote w:id="7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Шестов, Л. Киргегард и экзистенциальная философия / Вступит. статья Ч. Милоша — М.: Прогресс — Гнозис, 1992, С. 71.</w:t>
      </w:r>
      <w:r>
        <w:rPr>
          <w:rFonts w:ascii="Times New Roman" w:hAnsi="Times New Roman" w:cs="Times New Roman"/>
        </w:rPr>
        <w:t xml:space="preserve"> </w:t>
      </w:r>
    </w:p>
  </w:footnote>
  <w:footnote w:id="8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Булгаков, С. Некоторые черты религиозного мировоззрения Л.И. Шестова. - М., 1993, С. 535.</w:t>
      </w:r>
    </w:p>
  </w:footnote>
  <w:footnote w:id="9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Барт, Р. Избранные работы: Семиотика. Поэтика: Пер. с фр. – М.: Прогресс, 1989, С. 288. </w:t>
      </w:r>
    </w:p>
  </w:footnote>
  <w:footnote w:id="10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Камю, А. </w:t>
      </w:r>
      <w:r>
        <w:rPr>
          <w:rFonts w:ascii="Times New Roman" w:hAnsi="Times New Roman" w:cs="Times New Roman"/>
          <w:color w:val="000000"/>
          <w:shd w:val="clear" w:color="auto" w:fill="FFFFFF"/>
        </w:rPr>
        <w:t>Избранное: Сб. / Пер. с франц. С. Великовского. М.: Радуга, 1989, С. 352-354.</w:t>
      </w:r>
    </w:p>
  </w:footnote>
  <w:footnote w:id="11">
    <w:p w:rsidR="00B74494" w:rsidRPr="00F0412C" w:rsidRDefault="00B74494" w:rsidP="00F0412C">
      <w:pPr>
        <w:spacing w:after="0" w:line="360" w:lineRule="auto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otnoteCharacters"/>
        </w:rPr>
        <w:footnoteRef/>
      </w:r>
      <w:r>
        <w:t xml:space="preserve"> </w:t>
      </w:r>
      <w:r w:rsidRPr="00F0412C">
        <w:rPr>
          <w:rFonts w:ascii="Times New Roman" w:hAnsi="Times New Roman" w:cs="Times New Roman"/>
          <w:color w:val="000000" w:themeColor="text1"/>
          <w:sz w:val="20"/>
          <w:szCs w:val="20"/>
        </w:rPr>
        <w:t>Хармс, Д. Полное собрание сочинений: в 6 т. М.: Академический проект, 1997. Т. 2.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 303.</w:t>
      </w:r>
    </w:p>
    <w:p w:rsidR="00B74494" w:rsidRPr="00F0412C" w:rsidRDefault="00B74494">
      <w:pPr>
        <w:pStyle w:val="ad"/>
      </w:pPr>
    </w:p>
  </w:footnote>
  <w:footnote w:id="12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Манифест ОБЭРИУ / Даниил Хармс. </w:t>
      </w:r>
      <w:hyperlink r:id="rId1">
        <w:r>
          <w:rPr>
            <w:rStyle w:val="InternetLink"/>
            <w:rFonts w:ascii="Times New Roman" w:hAnsi="Times New Roman" w:cs="Times New Roman"/>
            <w:lang w:val="en-US"/>
          </w:rPr>
          <w:t>URL</w:t>
        </w:r>
        <w:r>
          <w:rPr>
            <w:rStyle w:val="InternetLink"/>
            <w:rFonts w:ascii="Times New Roman" w:hAnsi="Times New Roman" w:cs="Times New Roman"/>
          </w:rPr>
          <w:t>:</w:t>
        </w:r>
        <w:r>
          <w:rPr>
            <w:rStyle w:val="InternetLink"/>
            <w:rFonts w:ascii="Times New Roman" w:hAnsi="Times New Roman" w:cs="Times New Roman"/>
            <w:lang w:val="en-US"/>
          </w:rPr>
          <w:t>http</w:t>
        </w:r>
        <w:r>
          <w:rPr>
            <w:rStyle w:val="InternetLink"/>
            <w:rFonts w:ascii="Times New Roman" w:hAnsi="Times New Roman" w:cs="Times New Roman"/>
          </w:rPr>
          <w:t>://</w:t>
        </w:r>
        <w:r>
          <w:rPr>
            <w:rStyle w:val="InternetLink"/>
            <w:rFonts w:ascii="Times New Roman" w:hAnsi="Times New Roman" w:cs="Times New Roman"/>
            <w:lang w:val="en-US"/>
          </w:rPr>
          <w:t>www</w:t>
        </w:r>
        <w:r>
          <w:rPr>
            <w:rStyle w:val="InternetLink"/>
            <w:rFonts w:ascii="Times New Roman" w:hAnsi="Times New Roman" w:cs="Times New Roman"/>
          </w:rPr>
          <w:t>.</w:t>
        </w:r>
        <w:r>
          <w:rPr>
            <w:rStyle w:val="InternetLink"/>
            <w:rFonts w:ascii="Times New Roman" w:hAnsi="Times New Roman" w:cs="Times New Roman"/>
            <w:lang w:val="en-US"/>
          </w:rPr>
          <w:t>d</w:t>
        </w:r>
        <w:r>
          <w:rPr>
            <w:rStyle w:val="InternetLink"/>
            <w:rFonts w:ascii="Times New Roman" w:hAnsi="Times New Roman" w:cs="Times New Roman"/>
          </w:rPr>
          <w:t>-</w:t>
        </w:r>
        <w:r>
          <w:rPr>
            <w:rStyle w:val="InternetLink"/>
            <w:rFonts w:ascii="Times New Roman" w:hAnsi="Times New Roman" w:cs="Times New Roman"/>
            <w:lang w:val="en-US"/>
          </w:rPr>
          <w:t>harms</w:t>
        </w:r>
        <w:r>
          <w:rPr>
            <w:rStyle w:val="InternetLink"/>
            <w:rFonts w:ascii="Times New Roman" w:hAnsi="Times New Roman" w:cs="Times New Roman"/>
          </w:rPr>
          <w:t>.</w:t>
        </w:r>
        <w:r>
          <w:rPr>
            <w:rStyle w:val="InternetLink"/>
            <w:rFonts w:ascii="Times New Roman" w:hAnsi="Times New Roman" w:cs="Times New Roman"/>
            <w:lang w:val="en-US"/>
          </w:rPr>
          <w:t>ru</w:t>
        </w:r>
        <w:r>
          <w:rPr>
            <w:rStyle w:val="InternetLink"/>
            <w:rFonts w:ascii="Times New Roman" w:hAnsi="Times New Roman" w:cs="Times New Roman"/>
          </w:rPr>
          <w:t>/</w:t>
        </w:r>
        <w:r>
          <w:rPr>
            <w:rStyle w:val="InternetLink"/>
            <w:rFonts w:ascii="Times New Roman" w:hAnsi="Times New Roman" w:cs="Times New Roman"/>
            <w:lang w:val="en-US"/>
          </w:rPr>
          <w:t>groups</w:t>
        </w:r>
        <w:r>
          <w:rPr>
            <w:rStyle w:val="InternetLink"/>
            <w:rFonts w:ascii="Times New Roman" w:hAnsi="Times New Roman" w:cs="Times New Roman"/>
          </w:rPr>
          <w:t>/</w:t>
        </w:r>
        <w:r>
          <w:rPr>
            <w:rStyle w:val="InternetLink"/>
            <w:rFonts w:ascii="Times New Roman" w:hAnsi="Times New Roman" w:cs="Times New Roman"/>
            <w:lang w:val="en-US"/>
          </w:rPr>
          <w:t>manifest</w:t>
        </w:r>
        <w:r>
          <w:rPr>
            <w:rStyle w:val="InternetLink"/>
            <w:rFonts w:ascii="Times New Roman" w:hAnsi="Times New Roman" w:cs="Times New Roman"/>
          </w:rPr>
          <w:t>-</w:t>
        </w:r>
        <w:r>
          <w:rPr>
            <w:rStyle w:val="InternetLink"/>
            <w:rFonts w:ascii="Times New Roman" w:hAnsi="Times New Roman" w:cs="Times New Roman"/>
            <w:lang w:val="en-US"/>
          </w:rPr>
          <w:t>oberiu</w:t>
        </w:r>
        <w:r>
          <w:rPr>
            <w:rStyle w:val="InternetLink"/>
            <w:rFonts w:ascii="Times New Roman" w:hAnsi="Times New Roman" w:cs="Times New Roman"/>
          </w:rPr>
          <w:t>.</w:t>
        </w:r>
        <w:r>
          <w:rPr>
            <w:rStyle w:val="InternetLink"/>
            <w:rFonts w:ascii="Times New Roman" w:hAnsi="Times New Roman" w:cs="Times New Roman"/>
            <w:lang w:val="en-US"/>
          </w:rPr>
          <w:t>html</w:t>
        </w:r>
      </w:hyperlink>
      <w:r>
        <w:rPr>
          <w:rFonts w:ascii="Times New Roman" w:hAnsi="Times New Roman" w:cs="Times New Roman"/>
        </w:rPr>
        <w:t xml:space="preserve">.  </w:t>
      </w:r>
    </w:p>
  </w:footnote>
  <w:footnote w:id="13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Арутюнова, Н.Д. Аномалии и язык (К проблеме языковой «картины мира»)  // Вопросы языкознания. 1987. -№3.-С. 3-19. </w:t>
      </w:r>
    </w:p>
  </w:footnote>
  <w:footnote w:id="14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Булыгина, Т.В., Шмелев, А.Д. Аномалии в тексте: Проблемы интерпретации  // Логический анализ языка: Противоречивость и аномальность текста. М.: Наука, 1990.-С. 94-106. </w:t>
      </w:r>
    </w:p>
  </w:footnote>
  <w:footnote w:id="15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Золина, Н.Н. Ненормативные словосочетания в структуре художественного текста // Разноуровневые единицы языка в содержательно-коммуникативной организации текста. Челябинск: ЧГПИ, 1988. - С. 45-51. </w:t>
      </w:r>
    </w:p>
  </w:footnote>
  <w:footnote w:id="16">
    <w:p w:rsidR="00B74494" w:rsidRDefault="00B74494">
      <w:pPr>
        <w:pStyle w:val="ad"/>
        <w:rPr>
          <w:rFonts w:ascii="Times New Roman" w:hAnsi="Times New Roman" w:cs="Times New Roman"/>
          <w:color w:val="000000" w:themeColor="text1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Кнорина, Л.B. Нарушение сочетаемости и разновидности тропов в генитивной конструкции Текст. / Л.B. Кнорина // Логический анализ языка: Противоречивость и аномальность текста. М.: Наука, 1990. -С 115-125.  </w:t>
      </w:r>
    </w:p>
    <w:p w:rsidR="00B74494" w:rsidRDefault="00B74494">
      <w:pPr>
        <w:pStyle w:val="ad"/>
      </w:pPr>
      <w:r>
        <w:rPr>
          <w:rFonts w:ascii="Times New Roman" w:hAnsi="Times New Roman" w:cs="Times New Roman"/>
          <w:color w:val="000000" w:themeColor="text1"/>
        </w:rPr>
        <w:t>О процессах построения и интерпретации языковых аномалий см. также у Кобозева, И.М., Лауфер, Н.И. Языковые аномалии в прозе А. Платонова через призму процесса вербализации  // Логический анализ языка: Противоречивость и аномальность текста. М.: Наука, 1990. - С 125-139.</w:t>
      </w:r>
      <w:r>
        <w:t xml:space="preserve"> </w:t>
      </w:r>
    </w:p>
  </w:footnote>
  <w:footnote w:id="17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См. О психолингвистическом аспекте у Гамалей, Н.С. Психолингвистическое исследование категории «осмысленное-бессмысленное» как константы концептуальной системы индивида Текст.: автореф. дис. . канд. филол. Наук. Барнаул, 2001. - 17 с. </w:t>
      </w:r>
    </w:p>
  </w:footnote>
  <w:footnote w:id="18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rFonts w:ascii="Times New Roman" w:hAnsi="Times New Roman"/>
          <w:color w:val="000000" w:themeColor="text1"/>
        </w:rPr>
        <w:t xml:space="preserve"> Кобозева, И.М. Прагмасемантическая аномальность высказывания и семантика модальных частиц  // Логический анализ языка: Противоречивость и аномальность текста. М.: Наука, 1990. - С 194-203.</w:t>
      </w:r>
      <w:r>
        <w:rPr>
          <w:rFonts w:ascii="Times New Roman" w:hAnsi="Times New Roman"/>
        </w:rPr>
        <w:t xml:space="preserve"> </w:t>
      </w:r>
    </w:p>
  </w:footnote>
  <w:footnote w:id="19">
    <w:p w:rsidR="00B74494" w:rsidRDefault="00B74494">
      <w:pPr>
        <w:pStyle w:val="ad"/>
      </w:pPr>
      <w:r>
        <w:rPr>
          <w:rStyle w:val="af2"/>
        </w:rPr>
        <w:footnoteRef/>
      </w:r>
      <w:r>
        <w:t xml:space="preserve"> </w:t>
      </w:r>
      <w:r w:rsidRPr="00475353">
        <w:rPr>
          <w:rFonts w:ascii="Times New Roman" w:hAnsi="Times New Roman" w:cs="Times New Roman"/>
        </w:rPr>
        <w:t>Зализняк, А.А., Левонтина, И.Б., Шмелев, А.Д. Ключевые идеи русской языковой картины мира: Сб. ст. — М.: Языки славянской культуры, 2005. — С. 9.</w:t>
      </w:r>
    </w:p>
  </w:footnote>
  <w:footnote w:id="20">
    <w:p w:rsidR="00B74494" w:rsidRDefault="00B74494">
      <w:pPr>
        <w:pStyle w:val="ad"/>
      </w:pPr>
      <w:r>
        <w:rPr>
          <w:rStyle w:val="af2"/>
        </w:rPr>
        <w:footnoteRef/>
      </w:r>
      <w:r>
        <w:t xml:space="preserve"> </w:t>
      </w:r>
      <w:r w:rsidRPr="007A7A2B">
        <w:rPr>
          <w:rFonts w:ascii="Times New Roman" w:hAnsi="Times New Roman" w:cs="Times New Roman"/>
          <w:color w:val="111111"/>
          <w:shd w:val="clear" w:color="auto" w:fill="FFFFFF"/>
        </w:rPr>
        <w:t>Кочнова, К.А. Вопросы изучения языковой картины мира писателя // Гуманитарные научные исследования. - № 11 (39), 2014. – С.51 </w:t>
      </w:r>
    </w:p>
  </w:footnote>
  <w:footnote w:id="21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Кобринский, А.А. «Без грамматической ошибки…»? Орфографический «сдвиг» в текстах Даниила Хармса // Новое литературное обозрение - №5 (33), 1998.</w:t>
      </w:r>
    </w:p>
  </w:footnote>
  <w:footnote w:id="22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  <w:szCs w:val="22"/>
        </w:rPr>
        <w:t>Там же.</w:t>
      </w:r>
    </w:p>
  </w:footnote>
  <w:footnote w:id="23">
    <w:p w:rsidR="00B74494" w:rsidRDefault="00B74494">
      <w:pPr>
        <w:pStyle w:val="ad"/>
        <w:spacing w:after="0" w:line="360" w:lineRule="auto"/>
        <w:jc w:val="both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eastAsia="PT Sans" w:hAnsi="Times New Roman" w:cs="PT Sans"/>
          <w:color w:val="000000" w:themeColor="text1"/>
        </w:rPr>
        <w:t xml:space="preserve">Кравец, А.С. Абсурд как нарушение смысла // Вестник ВГУ. Серия Гуманитарные науки. - №2, 2004. - </w:t>
      </w:r>
      <w:r>
        <w:rPr>
          <w:rFonts w:ascii="Times New Roman" w:hAnsi="Times New Roman"/>
        </w:rPr>
        <w:t>С. 139</w:t>
      </w:r>
    </w:p>
  </w:footnote>
  <w:footnote w:id="24">
    <w:p w:rsidR="00B74494" w:rsidRPr="00547ADC" w:rsidRDefault="00B74494">
      <w:pPr>
        <w:pStyle w:val="ad"/>
        <w:rPr>
          <w:lang w:val="en-US"/>
        </w:rPr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Кувшинов, Ф.В. «Тело” Д.И. Хармса» // Даниил Хармс. </w:t>
      </w:r>
      <w:r>
        <w:rPr>
          <w:rFonts w:ascii="Times New Roman" w:hAnsi="Times New Roman"/>
          <w:lang w:val="en-US"/>
        </w:rPr>
        <w:t>URL</w:t>
      </w:r>
      <w:r>
        <w:rPr>
          <w:lang w:val="en-US"/>
        </w:rPr>
        <w:t>:</w:t>
      </w:r>
      <w:r>
        <w:rPr>
          <w:rFonts w:ascii="Times New Roman" w:hAnsi="Times New Roman"/>
          <w:color w:val="1C1C1C"/>
          <w:lang w:val="en-US"/>
        </w:rPr>
        <w:t xml:space="preserve"> </w:t>
      </w:r>
      <w:hyperlink r:id="rId2">
        <w:r>
          <w:rPr>
            <w:rStyle w:val="InternetLink"/>
            <w:rFonts w:ascii="Times New Roman" w:hAnsi="Times New Roman"/>
            <w:color w:val="1C1C1C"/>
            <w:lang w:val="en-US"/>
          </w:rPr>
          <w:t>http://www.d-harms.ru/library/telo-harmsa.html</w:t>
        </w:r>
      </w:hyperlink>
    </w:p>
  </w:footnote>
  <w:footnote w:id="25">
    <w:p w:rsidR="00B74494" w:rsidRDefault="00B74494">
      <w:pPr>
        <w:pStyle w:val="ad"/>
        <w:spacing w:after="0" w:line="360" w:lineRule="auto"/>
        <w:ind w:right="-284"/>
        <w:jc w:val="both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Cs w:val="18"/>
        </w:rPr>
        <w:t xml:space="preserve">Никонова Ж. В. Фрейм в контексте лингвистической науки // Вестник ВятГУ.  - №4, 2008. С. 86-89. </w:t>
      </w:r>
    </w:p>
    <w:p w:rsidR="00B74494" w:rsidRDefault="00B74494">
      <w:pPr>
        <w:pStyle w:val="ad"/>
      </w:pPr>
    </w:p>
  </w:footnote>
  <w:footnote w:id="26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/>
        </w:rPr>
        <w:t>Ямпольский, М. Беспамятство как исток (Читая Хармса). - М.: Новое литературное обозрение, 1998. - С. 315.</w:t>
      </w:r>
    </w:p>
  </w:footnote>
  <w:footnote w:id="27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Об этом см., напр., у Циммерлинг, А. Логика парадокса и элементы абсурдистской эстетики  </w:t>
      </w:r>
      <w:r>
        <w:rPr>
          <w:rFonts w:ascii="Times New Roman" w:eastAsia="PT Sans" w:hAnsi="Times New Roman" w:cs="Times New Roman"/>
          <w:color w:val="000000" w:themeColor="text1"/>
        </w:rPr>
        <w:t>Абсурд и вокруг: Сб. Статей / Отв. Ред. О. Буренина. - М.: Языки славянской культуры, 2004.</w:t>
      </w:r>
    </w:p>
  </w:footnote>
  <w:footnote w:id="28">
    <w:p w:rsidR="00B74494" w:rsidRDefault="00B74494">
      <w:pPr>
        <w:spacing w:after="0" w:line="360" w:lineRule="auto"/>
        <w:ind w:right="-284"/>
        <w:jc w:val="both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Хармс, Д. Полное собрание сочинений: в 6 т. М.: Академический проект, 1997. Т. 4. С. 28-29.</w:t>
      </w:r>
    </w:p>
  </w:footnote>
  <w:footnote w:id="29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Об этом, напр., у Фатеева, Н. Абсурд и грамматика художественного текста </w:t>
      </w:r>
      <w:r>
        <w:rPr>
          <w:rFonts w:ascii="Times New Roman" w:eastAsia="PT Sans" w:hAnsi="Times New Roman" w:cs="PT Sans"/>
          <w:color w:val="000000" w:themeColor="text1"/>
          <w:sz w:val="28"/>
          <w:szCs w:val="28"/>
        </w:rPr>
        <w:t>//</w:t>
      </w:r>
      <w:r>
        <w:rPr>
          <w:rFonts w:ascii="Times New Roman" w:eastAsia="PT Sans" w:hAnsi="Times New Roman" w:cs="PT Sans"/>
          <w:color w:val="000000" w:themeColor="text1"/>
          <w:szCs w:val="28"/>
        </w:rPr>
        <w:t xml:space="preserve"> Абсурд и вокруг: Сб. Статей / Отв. Ред. О. Буренина. - М.: Языки славянской культуры, 2004.</w:t>
      </w:r>
    </w:p>
  </w:footnote>
  <w:footnote w:id="30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Сравнительный анализ см. в Кобринский, А.А.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Поэтика ОБЭРИУ в контексте русского литературного авангарда XX века. – СПб.: Свое издательство, 2013, С. 35-51. </w:t>
      </w:r>
    </w:p>
  </w:footnote>
  <w:footnote w:id="31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/>
        </w:rPr>
        <w:t>Липовецкий, М. Аллегория письма: «Случаи» Д.И. Хармса (1933-1939) // Новое литературное обозрение - №5 — 2003. - 9 с.</w:t>
      </w:r>
    </w:p>
  </w:footnote>
  <w:footnote w:id="32">
    <w:p w:rsidR="00B74494" w:rsidRDefault="00B74494">
      <w:pPr>
        <w:spacing w:after="0" w:line="240" w:lineRule="auto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Ревзина, О.Г., Ревзин И.И. Семиотический эксперимент на сцене // </w:t>
      </w:r>
      <w:r>
        <w:rPr>
          <w:rFonts w:ascii="Times New Roman" w:eastAsia="TimesNewRoman,Italic" w:hAnsi="Times New Roman" w:cs="Times New Roman"/>
          <w:iCs/>
          <w:sz w:val="20"/>
          <w:szCs w:val="20"/>
        </w:rPr>
        <w:t>Труды по знаковым системам V. Учёные записки Тартуского государственного университета – Тарту, 1971. - С. 232—254.</w:t>
      </w:r>
    </w:p>
  </w:footnote>
  <w:footnote w:id="33">
    <w:p w:rsidR="00B74494" w:rsidRDefault="00B74494">
      <w:pPr>
        <w:pStyle w:val="ad"/>
      </w:pPr>
      <w:r>
        <w:rPr>
          <w:rStyle w:val="FootnoteCharacters"/>
        </w:rPr>
        <w:footnoteRef/>
      </w:r>
      <w:r>
        <w:rPr>
          <w:rFonts w:ascii="Times New Roman" w:eastAsia="TimesNewRoman,Italic" w:hAnsi="Times New Roman" w:cs="Times New Roman"/>
          <w:iCs/>
        </w:rPr>
        <w:t>Там же, С. 239.</w:t>
      </w:r>
    </w:p>
  </w:footnote>
  <w:footnote w:id="34">
    <w:p w:rsidR="00B74494" w:rsidRDefault="00B74494">
      <w:pPr>
        <w:pStyle w:val="ad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Арутюнова, Н.Д. Аномалии и язык (К проблеме языковой «картины мира») // Вопросы языкознания. 1987. - №3.- С. 9.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377"/>
    <w:multiLevelType w:val="multilevel"/>
    <w:tmpl w:val="7F0ECE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</w:abstractNum>
  <w:abstractNum w:abstractNumId="1">
    <w:nsid w:val="0A1456D8"/>
    <w:multiLevelType w:val="multilevel"/>
    <w:tmpl w:val="B9A0C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F56E26"/>
    <w:multiLevelType w:val="multilevel"/>
    <w:tmpl w:val="04AEDC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2E39AC"/>
    <w:multiLevelType w:val="multilevel"/>
    <w:tmpl w:val="1AE2A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3B2E43"/>
    <w:multiLevelType w:val="multilevel"/>
    <w:tmpl w:val="1AE2A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626983"/>
    <w:multiLevelType w:val="multilevel"/>
    <w:tmpl w:val="41744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B739D"/>
    <w:multiLevelType w:val="multilevel"/>
    <w:tmpl w:val="1AE2A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10587F"/>
    <w:multiLevelType w:val="multilevel"/>
    <w:tmpl w:val="24566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FF2511"/>
    <w:multiLevelType w:val="multilevel"/>
    <w:tmpl w:val="4A249DC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CB0B26"/>
    <w:multiLevelType w:val="multilevel"/>
    <w:tmpl w:val="B0346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E0C0538"/>
    <w:multiLevelType w:val="multilevel"/>
    <w:tmpl w:val="E1BC9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0AB"/>
    <w:rsid w:val="0001548F"/>
    <w:rsid w:val="000440BA"/>
    <w:rsid w:val="00053E23"/>
    <w:rsid w:val="00054D17"/>
    <w:rsid w:val="00087C76"/>
    <w:rsid w:val="000B7049"/>
    <w:rsid w:val="000D7650"/>
    <w:rsid w:val="000E20C1"/>
    <w:rsid w:val="000F56A0"/>
    <w:rsid w:val="00105487"/>
    <w:rsid w:val="0011409D"/>
    <w:rsid w:val="00154FA6"/>
    <w:rsid w:val="001579AB"/>
    <w:rsid w:val="00161B00"/>
    <w:rsid w:val="001825A4"/>
    <w:rsid w:val="001D2839"/>
    <w:rsid w:val="00236998"/>
    <w:rsid w:val="0024262D"/>
    <w:rsid w:val="00242A00"/>
    <w:rsid w:val="0024385B"/>
    <w:rsid w:val="00247B40"/>
    <w:rsid w:val="00261FDD"/>
    <w:rsid w:val="002634B4"/>
    <w:rsid w:val="00291222"/>
    <w:rsid w:val="002A3699"/>
    <w:rsid w:val="002A6820"/>
    <w:rsid w:val="002D4950"/>
    <w:rsid w:val="002F75FD"/>
    <w:rsid w:val="00300DF6"/>
    <w:rsid w:val="003022A4"/>
    <w:rsid w:val="003244F2"/>
    <w:rsid w:val="0033115D"/>
    <w:rsid w:val="00333375"/>
    <w:rsid w:val="00345270"/>
    <w:rsid w:val="0035266E"/>
    <w:rsid w:val="00390CF5"/>
    <w:rsid w:val="003F3227"/>
    <w:rsid w:val="00427ABA"/>
    <w:rsid w:val="00433ADA"/>
    <w:rsid w:val="00475353"/>
    <w:rsid w:val="004C2758"/>
    <w:rsid w:val="004C7C55"/>
    <w:rsid w:val="004E65C9"/>
    <w:rsid w:val="004F49FC"/>
    <w:rsid w:val="004F6139"/>
    <w:rsid w:val="00515508"/>
    <w:rsid w:val="00520370"/>
    <w:rsid w:val="00547ADC"/>
    <w:rsid w:val="00553D3D"/>
    <w:rsid w:val="005B5D10"/>
    <w:rsid w:val="005C0948"/>
    <w:rsid w:val="005C49A3"/>
    <w:rsid w:val="005C518C"/>
    <w:rsid w:val="005F50AB"/>
    <w:rsid w:val="005F6692"/>
    <w:rsid w:val="00611064"/>
    <w:rsid w:val="00635C09"/>
    <w:rsid w:val="00675C88"/>
    <w:rsid w:val="006C105F"/>
    <w:rsid w:val="006C564F"/>
    <w:rsid w:val="006F0E90"/>
    <w:rsid w:val="006F126A"/>
    <w:rsid w:val="006F1528"/>
    <w:rsid w:val="006F773A"/>
    <w:rsid w:val="0075361C"/>
    <w:rsid w:val="00766093"/>
    <w:rsid w:val="007718D5"/>
    <w:rsid w:val="00774D89"/>
    <w:rsid w:val="00775FAC"/>
    <w:rsid w:val="007951A2"/>
    <w:rsid w:val="007A7A2B"/>
    <w:rsid w:val="007B0BD4"/>
    <w:rsid w:val="007B70C8"/>
    <w:rsid w:val="007C3688"/>
    <w:rsid w:val="00817E4A"/>
    <w:rsid w:val="00830A30"/>
    <w:rsid w:val="008A5643"/>
    <w:rsid w:val="008F1B18"/>
    <w:rsid w:val="008F6F12"/>
    <w:rsid w:val="009124A1"/>
    <w:rsid w:val="0092525C"/>
    <w:rsid w:val="009375F0"/>
    <w:rsid w:val="00977208"/>
    <w:rsid w:val="00986756"/>
    <w:rsid w:val="009B7220"/>
    <w:rsid w:val="009D3EB4"/>
    <w:rsid w:val="00A36BEA"/>
    <w:rsid w:val="00A87705"/>
    <w:rsid w:val="00AA4D44"/>
    <w:rsid w:val="00AF2D07"/>
    <w:rsid w:val="00AF56CF"/>
    <w:rsid w:val="00B237B5"/>
    <w:rsid w:val="00B427A4"/>
    <w:rsid w:val="00B461DF"/>
    <w:rsid w:val="00B57268"/>
    <w:rsid w:val="00B648CE"/>
    <w:rsid w:val="00B66714"/>
    <w:rsid w:val="00B74494"/>
    <w:rsid w:val="00B874D7"/>
    <w:rsid w:val="00BC1791"/>
    <w:rsid w:val="00BC27A6"/>
    <w:rsid w:val="00C0150D"/>
    <w:rsid w:val="00C10629"/>
    <w:rsid w:val="00C3727B"/>
    <w:rsid w:val="00C37F50"/>
    <w:rsid w:val="00C418B3"/>
    <w:rsid w:val="00C716DA"/>
    <w:rsid w:val="00C75861"/>
    <w:rsid w:val="00CA02E5"/>
    <w:rsid w:val="00CB5796"/>
    <w:rsid w:val="00D12AB2"/>
    <w:rsid w:val="00D335DD"/>
    <w:rsid w:val="00D364D4"/>
    <w:rsid w:val="00D6402D"/>
    <w:rsid w:val="00D95D64"/>
    <w:rsid w:val="00DB21AF"/>
    <w:rsid w:val="00DD0A79"/>
    <w:rsid w:val="00DE2F66"/>
    <w:rsid w:val="00DE6323"/>
    <w:rsid w:val="00DE7229"/>
    <w:rsid w:val="00E04A05"/>
    <w:rsid w:val="00E12F80"/>
    <w:rsid w:val="00E24AFF"/>
    <w:rsid w:val="00E60613"/>
    <w:rsid w:val="00E82B05"/>
    <w:rsid w:val="00EB20E0"/>
    <w:rsid w:val="00EC2C82"/>
    <w:rsid w:val="00ED2ABE"/>
    <w:rsid w:val="00EE22EC"/>
    <w:rsid w:val="00EF3A97"/>
    <w:rsid w:val="00F0412C"/>
    <w:rsid w:val="00F12635"/>
    <w:rsid w:val="00F31419"/>
    <w:rsid w:val="00F32EE8"/>
    <w:rsid w:val="00F56976"/>
    <w:rsid w:val="00FA4F0B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0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locked/>
    <w:rsid w:val="00CB529D"/>
    <w:pPr>
      <w:keepNext/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24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Heading"/>
    <w:next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locked/>
    <w:rsid w:val="00F907FF"/>
    <w:rPr>
      <w:i/>
      <w:iCs/>
    </w:rPr>
  </w:style>
  <w:style w:type="character" w:customStyle="1" w:styleId="a5">
    <w:name w:val="Нижний колонтитул Знак"/>
    <w:basedOn w:val="a1"/>
    <w:uiPriority w:val="99"/>
    <w:semiHidden/>
    <w:qFormat/>
    <w:locked/>
    <w:rsid w:val="007668E5"/>
  </w:style>
  <w:style w:type="character" w:styleId="a6">
    <w:name w:val="page number"/>
    <w:basedOn w:val="a1"/>
    <w:uiPriority w:val="99"/>
    <w:qFormat/>
    <w:rsid w:val="005D1746"/>
  </w:style>
  <w:style w:type="character" w:customStyle="1" w:styleId="a7">
    <w:name w:val="Текст сноски Знак"/>
    <w:basedOn w:val="a1"/>
    <w:uiPriority w:val="99"/>
    <w:semiHidden/>
    <w:qFormat/>
    <w:rsid w:val="00B6748A"/>
    <w:rPr>
      <w:rFonts w:cs="Calibri"/>
      <w:sz w:val="20"/>
      <w:szCs w:val="20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66622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10">
    <w:name w:val="Заголовок 1 Знак"/>
    <w:basedOn w:val="a1"/>
    <w:qFormat/>
    <w:rsid w:val="00CB529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Link">
    <w:name w:val="Internet Link"/>
    <w:basedOn w:val="a1"/>
    <w:uiPriority w:val="99"/>
    <w:unhideWhenUsed/>
    <w:rsid w:val="00216C61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cs="Calibri"/>
      <w:b w:val="0"/>
      <w:color w:val="000000"/>
      <w:sz w:val="20"/>
    </w:rPr>
  </w:style>
  <w:style w:type="character" w:customStyle="1" w:styleId="IndexLink">
    <w:name w:val="Index Link"/>
    <w:qFormat/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  <w:qFormat/>
    <w:rPr>
      <w:rFonts w:ascii="Times New Roman" w:hAnsi="Times New Roman"/>
      <w:sz w:val="28"/>
      <w:szCs w:val="28"/>
    </w:rPr>
  </w:style>
  <w:style w:type="character" w:customStyle="1" w:styleId="a8">
    <w:name w:val="Текст выноски Знак"/>
    <w:basedOn w:val="a1"/>
    <w:uiPriority w:val="99"/>
    <w:semiHidden/>
    <w:qFormat/>
    <w:rsid w:val="00664277"/>
    <w:rPr>
      <w:rFonts w:ascii="Tahoma" w:hAnsi="Tahoma" w:cs="Tahoma"/>
      <w:sz w:val="16"/>
      <w:szCs w:val="16"/>
    </w:rPr>
  </w:style>
  <w:style w:type="character" w:customStyle="1" w:styleId="ListLabel3">
    <w:name w:val="ListLabel 3"/>
    <w:qFormat/>
    <w:rPr>
      <w:rFonts w:cs="0"/>
    </w:rPr>
  </w:style>
  <w:style w:type="character" w:customStyle="1" w:styleId="ListLabel4">
    <w:name w:val="ListLabel 4"/>
    <w:qFormat/>
    <w:rPr>
      <w:rFonts w:cs="0"/>
    </w:rPr>
  </w:style>
  <w:style w:type="character" w:customStyle="1" w:styleId="ListLabel5">
    <w:name w:val="ListLabel 5"/>
    <w:qFormat/>
    <w:rPr>
      <w:rFonts w:cs="0"/>
    </w:rPr>
  </w:style>
  <w:style w:type="character" w:customStyle="1" w:styleId="ListLabel6">
    <w:name w:val="ListLabel 6"/>
    <w:qFormat/>
    <w:rPr>
      <w:rFonts w:cs="0"/>
    </w:rPr>
  </w:style>
  <w:style w:type="character" w:customStyle="1" w:styleId="ListLabel7">
    <w:name w:val="ListLabel 7"/>
    <w:qFormat/>
    <w:rPr>
      <w:rFonts w:cs="0"/>
    </w:rPr>
  </w:style>
  <w:style w:type="character" w:customStyle="1" w:styleId="ListLabel8">
    <w:name w:val="ListLabel 8"/>
    <w:qFormat/>
    <w:rPr>
      <w:rFonts w:cs="0"/>
    </w:rPr>
  </w:style>
  <w:style w:type="character" w:customStyle="1" w:styleId="ListLabel9">
    <w:name w:val="ListLabel 9"/>
    <w:qFormat/>
    <w:rPr>
      <w:rFonts w:cs="0"/>
    </w:rPr>
  </w:style>
  <w:style w:type="character" w:customStyle="1" w:styleId="ListLabel10">
    <w:name w:val="ListLabel 10"/>
    <w:qFormat/>
    <w:rPr>
      <w:rFonts w:cs="0"/>
    </w:rPr>
  </w:style>
  <w:style w:type="character" w:customStyle="1" w:styleId="ListLabel11">
    <w:name w:val="ListLabel 11"/>
    <w:qFormat/>
    <w:rPr>
      <w:rFonts w:cs="0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vanish w:val="0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vanish w:val="0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vanish w:val="0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 w:cs="Times New Roman"/>
      <w:vanish w:val="0"/>
      <w:sz w:val="28"/>
      <w:szCs w:val="28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Times New Roman"/>
      <w:vanish w:val="0"/>
      <w:sz w:val="28"/>
      <w:szCs w:val="28"/>
    </w:rPr>
  </w:style>
  <w:style w:type="character" w:customStyle="1" w:styleId="normaltextrun">
    <w:name w:val="normaltextrun"/>
    <w:uiPriority w:val="99"/>
    <w:qFormat/>
  </w:style>
  <w:style w:type="character" w:customStyle="1" w:styleId="eop">
    <w:name w:val="eop"/>
    <w:qFormat/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sz w:val="28"/>
      <w:szCs w:val="28"/>
    </w:rPr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  <w:rPr>
      <w:sz w:val="28"/>
      <w:szCs w:val="28"/>
    </w:rPr>
  </w:style>
  <w:style w:type="character" w:customStyle="1" w:styleId="ListLabel29">
    <w:name w:val="ListLabel 29"/>
    <w:qFormat/>
    <w:rPr>
      <w:sz w:val="28"/>
      <w:szCs w:val="28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rFonts w:cs="Times New Roman"/>
      <w:sz w:val="28"/>
      <w:szCs w:val="28"/>
    </w:rPr>
  </w:style>
  <w:style w:type="character" w:customStyle="1" w:styleId="ListLabel32">
    <w:name w:val="ListLabel 32"/>
    <w:qFormat/>
    <w:rPr>
      <w:sz w:val="28"/>
      <w:szCs w:val="28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  <w:rPr>
      <w:sz w:val="28"/>
      <w:szCs w:val="28"/>
    </w:rPr>
  </w:style>
  <w:style w:type="character" w:customStyle="1" w:styleId="ListLabel37">
    <w:name w:val="ListLabel 37"/>
    <w:qFormat/>
    <w:rPr>
      <w:sz w:val="28"/>
      <w:szCs w:val="28"/>
    </w:rPr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sz w:val="28"/>
      <w:szCs w:val="28"/>
    </w:rPr>
  </w:style>
  <w:style w:type="character" w:customStyle="1" w:styleId="ListLabel40">
    <w:name w:val="ListLabel 40"/>
    <w:qFormat/>
    <w:rPr>
      <w:rFonts w:cs="Times New Roman"/>
      <w:sz w:val="28"/>
      <w:szCs w:val="28"/>
    </w:rPr>
  </w:style>
  <w:style w:type="character" w:customStyle="1" w:styleId="ListLabel41">
    <w:name w:val="ListLabel 41"/>
    <w:qFormat/>
    <w:rPr>
      <w:sz w:val="28"/>
      <w:szCs w:val="28"/>
    </w:rPr>
  </w:style>
  <w:style w:type="character" w:customStyle="1" w:styleId="ListLabel42">
    <w:name w:val="ListLabel 42"/>
    <w:qFormat/>
    <w:rPr>
      <w:sz w:val="28"/>
      <w:szCs w:val="28"/>
    </w:rPr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sz w:val="28"/>
      <w:szCs w:val="28"/>
    </w:rPr>
  </w:style>
  <w:style w:type="character" w:customStyle="1" w:styleId="ListLabel45">
    <w:name w:val="ListLabel 45"/>
    <w:qFormat/>
    <w:rPr>
      <w:sz w:val="28"/>
      <w:szCs w:val="28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sz w:val="28"/>
      <w:szCs w:val="28"/>
    </w:rPr>
  </w:style>
  <w:style w:type="character" w:customStyle="1" w:styleId="ListLabel48">
    <w:name w:val="ListLabel 48"/>
    <w:qFormat/>
    <w:rPr>
      <w:sz w:val="28"/>
      <w:szCs w:val="28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Pr>
      <w:rFonts w:cs="Times New Roman"/>
      <w:sz w:val="28"/>
      <w:szCs w:val="28"/>
    </w:rPr>
  </w:style>
  <w:style w:type="character" w:customStyle="1" w:styleId="ListLabel51">
    <w:name w:val="ListLabel 51"/>
    <w:qFormat/>
    <w:rPr>
      <w:sz w:val="28"/>
      <w:szCs w:val="28"/>
    </w:rPr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  <w:rPr>
      <w:sz w:val="28"/>
      <w:szCs w:val="28"/>
    </w:rPr>
  </w:style>
  <w:style w:type="character" w:customStyle="1" w:styleId="ListLabel54">
    <w:name w:val="ListLabel 54"/>
    <w:qFormat/>
    <w:rPr>
      <w:sz w:val="28"/>
      <w:szCs w:val="28"/>
    </w:rPr>
  </w:style>
  <w:style w:type="character" w:customStyle="1" w:styleId="ListLabel55">
    <w:name w:val="ListLabel 55"/>
    <w:qFormat/>
    <w:rPr>
      <w:sz w:val="28"/>
      <w:szCs w:val="28"/>
    </w:rPr>
  </w:style>
  <w:style w:type="character" w:customStyle="1" w:styleId="ListLabel56">
    <w:name w:val="ListLabel 56"/>
    <w:qFormat/>
    <w:rPr>
      <w:sz w:val="28"/>
      <w:szCs w:val="28"/>
    </w:rPr>
  </w:style>
  <w:style w:type="character" w:customStyle="1" w:styleId="ListLabel57">
    <w:name w:val="ListLabel 57"/>
    <w:qFormat/>
    <w:rPr>
      <w:sz w:val="28"/>
      <w:szCs w:val="28"/>
    </w:rPr>
  </w:style>
  <w:style w:type="character" w:customStyle="1" w:styleId="ListLabel58">
    <w:name w:val="ListLabel 58"/>
    <w:qFormat/>
    <w:rPr>
      <w:sz w:val="28"/>
      <w:szCs w:val="28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8"/>
      <w:szCs w:val="28"/>
    </w:rPr>
  </w:style>
  <w:style w:type="character" w:customStyle="1" w:styleId="ListLabel60">
    <w:name w:val="ListLabel 60"/>
    <w:qFormat/>
    <w:rPr>
      <w:rFonts w:cs="Times New Roman"/>
      <w:sz w:val="28"/>
      <w:szCs w:val="28"/>
    </w:rPr>
  </w:style>
  <w:style w:type="character" w:customStyle="1" w:styleId="ListLabel61">
    <w:name w:val="ListLabel 61"/>
    <w:qFormat/>
    <w:rPr>
      <w:sz w:val="28"/>
      <w:szCs w:val="28"/>
    </w:rPr>
  </w:style>
  <w:style w:type="character" w:customStyle="1" w:styleId="ListLabel62">
    <w:name w:val="ListLabel 62"/>
    <w:qFormat/>
    <w:rPr>
      <w:sz w:val="28"/>
      <w:szCs w:val="28"/>
    </w:rPr>
  </w:style>
  <w:style w:type="character" w:customStyle="1" w:styleId="ListLabel63">
    <w:name w:val="ListLabel 63"/>
    <w:qFormat/>
    <w:rPr>
      <w:sz w:val="28"/>
      <w:szCs w:val="28"/>
    </w:rPr>
  </w:style>
  <w:style w:type="character" w:customStyle="1" w:styleId="ListLabel64">
    <w:name w:val="ListLabel 64"/>
    <w:qFormat/>
    <w:rPr>
      <w:sz w:val="28"/>
      <w:szCs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rFonts w:ascii="Times New Roman" w:hAnsi="Times New Roman" w:cs="Times New Roman"/>
      <w:sz w:val="28"/>
      <w:szCs w:val="28"/>
    </w:rPr>
  </w:style>
  <w:style w:type="character" w:customStyle="1" w:styleId="ListLabel70">
    <w:name w:val="ListLabel 70"/>
    <w:qFormat/>
    <w:rPr>
      <w:rFonts w:cs="Times New Roman"/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character" w:customStyle="1" w:styleId="ListLabel76">
    <w:name w:val="ListLabel 76"/>
    <w:qFormat/>
    <w:rPr>
      <w:sz w:val="28"/>
      <w:szCs w:val="28"/>
    </w:rPr>
  </w:style>
  <w:style w:type="character" w:customStyle="1" w:styleId="ListLabel77">
    <w:name w:val="ListLabel 77"/>
    <w:qFormat/>
    <w:rPr>
      <w:sz w:val="28"/>
      <w:szCs w:val="28"/>
    </w:rPr>
  </w:style>
  <w:style w:type="character" w:customStyle="1" w:styleId="ListLabel78">
    <w:name w:val="ListLabel 78"/>
    <w:qFormat/>
    <w:rPr>
      <w:sz w:val="28"/>
      <w:szCs w:val="28"/>
    </w:rPr>
  </w:style>
  <w:style w:type="character" w:customStyle="1" w:styleId="ListLabel79">
    <w:name w:val="ListLabel 79"/>
    <w:qFormat/>
    <w:rPr>
      <w:rFonts w:ascii="Times New Roman" w:hAnsi="Times New Roman" w:cs="Times New Roman"/>
      <w:sz w:val="28"/>
      <w:szCs w:val="28"/>
    </w:rPr>
  </w:style>
  <w:style w:type="character" w:customStyle="1" w:styleId="ListLabel80">
    <w:name w:val="ListLabel 80"/>
    <w:qFormat/>
    <w:rPr>
      <w:rFonts w:cs="Times New Roman"/>
      <w:sz w:val="28"/>
      <w:szCs w:val="28"/>
    </w:rPr>
  </w:style>
  <w:style w:type="character" w:customStyle="1" w:styleId="ListLabel81">
    <w:name w:val="ListLabel 81"/>
    <w:qFormat/>
    <w:rPr>
      <w:sz w:val="28"/>
      <w:szCs w:val="28"/>
    </w:rPr>
  </w:style>
  <w:style w:type="character" w:customStyle="1" w:styleId="ListLabel82">
    <w:name w:val="ListLabel 82"/>
    <w:qFormat/>
    <w:rPr>
      <w:sz w:val="28"/>
      <w:szCs w:val="28"/>
    </w:rPr>
  </w:style>
  <w:style w:type="character" w:customStyle="1" w:styleId="ListLabel83">
    <w:name w:val="ListLabel 83"/>
    <w:qFormat/>
    <w:rPr>
      <w:sz w:val="28"/>
      <w:szCs w:val="28"/>
    </w:rPr>
  </w:style>
  <w:style w:type="character" w:customStyle="1" w:styleId="ListLabel84">
    <w:name w:val="ListLabel 84"/>
    <w:qFormat/>
    <w:rPr>
      <w:sz w:val="28"/>
      <w:szCs w:val="28"/>
    </w:rPr>
  </w:style>
  <w:style w:type="character" w:customStyle="1" w:styleId="ListLabel85">
    <w:name w:val="ListLabel 85"/>
    <w:qFormat/>
    <w:rPr>
      <w:sz w:val="28"/>
      <w:szCs w:val="28"/>
    </w:rPr>
  </w:style>
  <w:style w:type="character" w:customStyle="1" w:styleId="ListLabel86">
    <w:name w:val="ListLabel 86"/>
    <w:qFormat/>
    <w:rPr>
      <w:sz w:val="28"/>
      <w:szCs w:val="28"/>
    </w:rPr>
  </w:style>
  <w:style w:type="character" w:customStyle="1" w:styleId="ListLabel87">
    <w:name w:val="ListLabel 87"/>
    <w:qFormat/>
    <w:rPr>
      <w:sz w:val="28"/>
      <w:szCs w:val="28"/>
    </w:rPr>
  </w:style>
  <w:style w:type="character" w:customStyle="1" w:styleId="ListLabel88">
    <w:name w:val="ListLabel 88"/>
    <w:qFormat/>
    <w:rPr>
      <w:sz w:val="28"/>
      <w:szCs w:val="28"/>
    </w:rPr>
  </w:style>
  <w:style w:type="character" w:customStyle="1" w:styleId="ListLabel89">
    <w:name w:val="ListLabel 89"/>
    <w:qFormat/>
    <w:rPr>
      <w:rFonts w:ascii="Times New Roman" w:hAnsi="Times New Roman" w:cs="Times New Roman"/>
      <w:color w:val="000000" w:themeColor="text1"/>
      <w:sz w:val="28"/>
      <w:szCs w:val="28"/>
      <w:lang w:val="en-US"/>
    </w:rPr>
  </w:style>
  <w:style w:type="character" w:customStyle="1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customStyle="1" w:styleId="ListLabel91">
    <w:name w:val="ListLabel 91"/>
    <w:qFormat/>
    <w:rPr>
      <w:rFonts w:cs="Times New Roman"/>
      <w:sz w:val="28"/>
      <w:szCs w:val="28"/>
    </w:rPr>
  </w:style>
  <w:style w:type="character" w:customStyle="1" w:styleId="ListLabel92">
    <w:name w:val="ListLabel 92"/>
    <w:qFormat/>
    <w:rPr>
      <w:sz w:val="28"/>
      <w:szCs w:val="28"/>
    </w:rPr>
  </w:style>
  <w:style w:type="character" w:customStyle="1" w:styleId="ListLabel93">
    <w:name w:val="ListLabel 93"/>
    <w:qFormat/>
    <w:rPr>
      <w:sz w:val="28"/>
      <w:szCs w:val="28"/>
    </w:rPr>
  </w:style>
  <w:style w:type="character" w:customStyle="1" w:styleId="ListLabel94">
    <w:name w:val="ListLabel 94"/>
    <w:qFormat/>
    <w:rPr>
      <w:sz w:val="28"/>
      <w:szCs w:val="28"/>
    </w:rPr>
  </w:style>
  <w:style w:type="character" w:customStyle="1" w:styleId="ListLabel95">
    <w:name w:val="ListLabel 95"/>
    <w:qFormat/>
    <w:rPr>
      <w:sz w:val="28"/>
      <w:szCs w:val="28"/>
    </w:rPr>
  </w:style>
  <w:style w:type="character" w:customStyle="1" w:styleId="ListLabel96">
    <w:name w:val="ListLabel 96"/>
    <w:qFormat/>
    <w:rPr>
      <w:sz w:val="28"/>
      <w:szCs w:val="28"/>
    </w:rPr>
  </w:style>
  <w:style w:type="character" w:customStyle="1" w:styleId="ListLabel97">
    <w:name w:val="ListLabel 97"/>
    <w:qFormat/>
    <w:rPr>
      <w:sz w:val="28"/>
      <w:szCs w:val="28"/>
    </w:rPr>
  </w:style>
  <w:style w:type="character" w:customStyle="1" w:styleId="ListLabel98">
    <w:name w:val="ListLabel 98"/>
    <w:qFormat/>
    <w:rPr>
      <w:sz w:val="28"/>
      <w:szCs w:val="28"/>
    </w:rPr>
  </w:style>
  <w:style w:type="character" w:customStyle="1" w:styleId="ListLabel99">
    <w:name w:val="ListLabel 99"/>
    <w:qFormat/>
    <w:rPr>
      <w:sz w:val="28"/>
      <w:szCs w:val="28"/>
    </w:rPr>
  </w:style>
  <w:style w:type="character" w:customStyle="1" w:styleId="ListLabel100">
    <w:name w:val="ListLabel 100"/>
    <w:qFormat/>
    <w:rPr>
      <w:rFonts w:ascii="Times New Roman" w:hAnsi="Times New Roman" w:cs="Times New Roman"/>
      <w:color w:val="000000" w:themeColor="text1"/>
      <w:sz w:val="28"/>
      <w:szCs w:val="28"/>
      <w:lang w:val="en-US"/>
    </w:rPr>
  </w:style>
  <w:style w:type="character" w:customStyle="1" w:styleId="ListLabel101">
    <w:name w:val="ListLabel 101"/>
    <w:qFormat/>
    <w:rPr>
      <w:rFonts w:ascii="Times New Roman" w:hAnsi="Times New Roman" w:cs="Times New Roman"/>
      <w:sz w:val="28"/>
      <w:szCs w:val="28"/>
    </w:rPr>
  </w:style>
  <w:style w:type="character" w:customStyle="1" w:styleId="ListLabel102">
    <w:name w:val="ListLabel 102"/>
    <w:qFormat/>
    <w:rPr>
      <w:rFonts w:cs="Times New Roman"/>
      <w:sz w:val="28"/>
      <w:szCs w:val="28"/>
    </w:rPr>
  </w:style>
  <w:style w:type="character" w:customStyle="1" w:styleId="ListLabel103">
    <w:name w:val="ListLabel 103"/>
    <w:qFormat/>
    <w:rPr>
      <w:sz w:val="28"/>
      <w:szCs w:val="28"/>
    </w:rPr>
  </w:style>
  <w:style w:type="character" w:customStyle="1" w:styleId="ListLabel104">
    <w:name w:val="ListLabel 104"/>
    <w:qFormat/>
    <w:rPr>
      <w:sz w:val="28"/>
      <w:szCs w:val="28"/>
    </w:rPr>
  </w:style>
  <w:style w:type="character" w:customStyle="1" w:styleId="ListLabel105">
    <w:name w:val="ListLabel 105"/>
    <w:qFormat/>
    <w:rPr>
      <w:sz w:val="28"/>
      <w:szCs w:val="28"/>
    </w:rPr>
  </w:style>
  <w:style w:type="character" w:customStyle="1" w:styleId="ListLabel106">
    <w:name w:val="ListLabel 106"/>
    <w:qFormat/>
    <w:rPr>
      <w:sz w:val="28"/>
      <w:szCs w:val="28"/>
    </w:rPr>
  </w:style>
  <w:style w:type="character" w:customStyle="1" w:styleId="ListLabel107">
    <w:name w:val="ListLabel 107"/>
    <w:qFormat/>
    <w:rPr>
      <w:sz w:val="28"/>
      <w:szCs w:val="28"/>
    </w:rPr>
  </w:style>
  <w:style w:type="character" w:customStyle="1" w:styleId="ListLabel108">
    <w:name w:val="ListLabel 108"/>
    <w:qFormat/>
    <w:rPr>
      <w:sz w:val="28"/>
      <w:szCs w:val="28"/>
    </w:rPr>
  </w:style>
  <w:style w:type="character" w:customStyle="1" w:styleId="ListLabel109">
    <w:name w:val="ListLabel 109"/>
    <w:qFormat/>
    <w:rPr>
      <w:sz w:val="28"/>
      <w:szCs w:val="28"/>
    </w:rPr>
  </w:style>
  <w:style w:type="character" w:customStyle="1" w:styleId="ListLabel110">
    <w:name w:val="ListLabel 110"/>
    <w:qFormat/>
    <w:rPr>
      <w:sz w:val="28"/>
      <w:szCs w:val="28"/>
    </w:rPr>
  </w:style>
  <w:style w:type="character" w:customStyle="1" w:styleId="ListLabel111">
    <w:name w:val="ListLabel 111"/>
    <w:qFormat/>
    <w:rPr>
      <w:rFonts w:ascii="Times New Roman" w:hAnsi="Times New Roman" w:cs="Times New Roman"/>
      <w:color w:val="000000" w:themeColor="text1"/>
      <w:sz w:val="28"/>
      <w:szCs w:val="28"/>
      <w:lang w:val="en-US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8"/>
      <w:szCs w:val="28"/>
    </w:rPr>
  </w:style>
  <w:style w:type="character" w:customStyle="1" w:styleId="ListLabel113">
    <w:name w:val="ListLabel 113"/>
    <w:qFormat/>
    <w:rPr>
      <w:rFonts w:cs="Times New Roman"/>
      <w:sz w:val="28"/>
      <w:szCs w:val="28"/>
    </w:rPr>
  </w:style>
  <w:style w:type="character" w:customStyle="1" w:styleId="ListLabel114">
    <w:name w:val="ListLabel 114"/>
    <w:qFormat/>
    <w:rPr>
      <w:sz w:val="28"/>
      <w:szCs w:val="28"/>
    </w:rPr>
  </w:style>
  <w:style w:type="character" w:customStyle="1" w:styleId="ListLabel115">
    <w:name w:val="ListLabel 115"/>
    <w:qFormat/>
    <w:rPr>
      <w:sz w:val="28"/>
      <w:szCs w:val="28"/>
    </w:rPr>
  </w:style>
  <w:style w:type="character" w:customStyle="1" w:styleId="ListLabel116">
    <w:name w:val="ListLabel 116"/>
    <w:qFormat/>
    <w:rPr>
      <w:sz w:val="28"/>
      <w:szCs w:val="28"/>
    </w:rPr>
  </w:style>
  <w:style w:type="character" w:customStyle="1" w:styleId="ListLabel117">
    <w:name w:val="ListLabel 117"/>
    <w:qFormat/>
    <w:rPr>
      <w:sz w:val="28"/>
      <w:szCs w:val="28"/>
    </w:rPr>
  </w:style>
  <w:style w:type="character" w:customStyle="1" w:styleId="ListLabel118">
    <w:name w:val="ListLabel 118"/>
    <w:qFormat/>
    <w:rPr>
      <w:sz w:val="28"/>
      <w:szCs w:val="28"/>
    </w:rPr>
  </w:style>
  <w:style w:type="character" w:customStyle="1" w:styleId="ListLabel119">
    <w:name w:val="ListLabel 119"/>
    <w:qFormat/>
    <w:rPr>
      <w:sz w:val="28"/>
      <w:szCs w:val="28"/>
    </w:rPr>
  </w:style>
  <w:style w:type="character" w:customStyle="1" w:styleId="ListLabel120">
    <w:name w:val="ListLabel 120"/>
    <w:qFormat/>
    <w:rPr>
      <w:sz w:val="28"/>
      <w:szCs w:val="28"/>
    </w:rPr>
  </w:style>
  <w:style w:type="character" w:customStyle="1" w:styleId="ListLabel121">
    <w:name w:val="ListLabel 121"/>
    <w:qFormat/>
    <w:rPr>
      <w:sz w:val="28"/>
      <w:szCs w:val="28"/>
    </w:rPr>
  </w:style>
  <w:style w:type="character" w:customStyle="1" w:styleId="ListLabel122">
    <w:name w:val="ListLabel 122"/>
    <w:qFormat/>
    <w:rPr>
      <w:rFonts w:ascii="Times New Roman" w:hAnsi="Times New Roman" w:cs="Times New Roman"/>
      <w:color w:val="000000" w:themeColor="text1"/>
      <w:sz w:val="28"/>
      <w:szCs w:val="28"/>
      <w:lang w:val="en-US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qFormat/>
    <w:pPr>
      <w:ind w:left="708"/>
    </w:pPr>
  </w:style>
  <w:style w:type="paragraph" w:styleId="ac">
    <w:name w:val="footer"/>
    <w:basedOn w:val="a"/>
    <w:uiPriority w:val="99"/>
    <w:rsid w:val="005D1746"/>
    <w:pPr>
      <w:tabs>
        <w:tab w:val="center" w:pos="4677"/>
        <w:tab w:val="right" w:pos="9355"/>
      </w:tabs>
    </w:pPr>
  </w:style>
  <w:style w:type="paragraph" w:styleId="ad">
    <w:name w:val="footnote text"/>
    <w:basedOn w:val="a"/>
    <w:uiPriority w:val="99"/>
    <w:semiHidden/>
    <w:unhideWhenUsed/>
    <w:rsid w:val="00B6748A"/>
    <w:rPr>
      <w:sz w:val="20"/>
      <w:szCs w:val="20"/>
    </w:rPr>
  </w:style>
  <w:style w:type="paragraph" w:styleId="ae">
    <w:name w:val="Normal (Web)"/>
    <w:basedOn w:val="a"/>
    <w:uiPriority w:val="99"/>
    <w:unhideWhenUsed/>
    <w:qFormat/>
    <w:rsid w:val="00B6748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CB529D"/>
    <w:pPr>
      <w:keepLines/>
      <w:spacing w:before="480" w:after="0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CB529D"/>
  </w:style>
  <w:style w:type="paragraph" w:customStyle="1" w:styleId="FrameContents">
    <w:name w:val="Frame Contents"/>
    <w:basedOn w:val="a"/>
    <w:qFormat/>
  </w:style>
  <w:style w:type="paragraph" w:styleId="af0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664277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35682051131">
    <w:name w:val="35682051131"/>
    <w:qFormat/>
  </w:style>
  <w:style w:type="character" w:styleId="af2">
    <w:name w:val="footnote reference"/>
    <w:basedOn w:val="a1"/>
    <w:uiPriority w:val="99"/>
    <w:semiHidden/>
    <w:unhideWhenUsed/>
    <w:rsid w:val="00547ADC"/>
    <w:rPr>
      <w:vertAlign w:val="superscript"/>
    </w:rPr>
  </w:style>
  <w:style w:type="paragraph" w:styleId="af3">
    <w:name w:val="Subtitle"/>
    <w:basedOn w:val="a"/>
    <w:next w:val="a"/>
    <w:link w:val="af4"/>
    <w:qFormat/>
    <w:locked/>
    <w:rsid w:val="00515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rsid w:val="005155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Hyperlink"/>
    <w:basedOn w:val="a1"/>
    <w:uiPriority w:val="99"/>
    <w:unhideWhenUsed/>
    <w:rsid w:val="003244F2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324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locked/>
    <w:rsid w:val="00AA4D4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-harms.ru/library/telo-harmsa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-harms.ru/library/telo-harmsa.html" TargetMode="External"/><Relationship Id="rId1" Type="http://schemas.openxmlformats.org/officeDocument/2006/relationships/hyperlink" Target="url:http://www.d-harms.ru/groups/manifest-oberi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ECB7-6EE7-468E-8979-F1BF5236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6101</TotalTime>
  <Pages>47</Pages>
  <Words>12628</Words>
  <Characters>71984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</Company>
  <LinksUpToDate>false</LinksUpToDate>
  <CharactersWithSpaces>84444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Зернова Алиса</cp:lastModifiedBy>
  <cp:revision>230</cp:revision>
  <dcterms:created xsi:type="dcterms:W3CDTF">2020-04-28T09:00:00Z</dcterms:created>
  <dcterms:modified xsi:type="dcterms:W3CDTF">2022-05-22T19:31:00Z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