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4DDF1" w14:textId="77777777" w:rsidR="00132A6D" w:rsidRPr="00CF5B01" w:rsidRDefault="007E347B" w:rsidP="000638E7">
      <w:pPr>
        <w:shd w:val="clear" w:color="auto" w:fill="FFFFFF" w:themeFill="background1"/>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313B25">
        <w:rPr>
          <w:rFonts w:ascii="Times New Roman" w:hAnsi="Times New Roman" w:cs="Times New Roman"/>
          <w:sz w:val="24"/>
          <w:szCs w:val="24"/>
        </w:rPr>
        <w:t xml:space="preserve"> </w:t>
      </w:r>
      <w:r w:rsidR="00320451">
        <w:rPr>
          <w:rFonts w:ascii="Times New Roman" w:hAnsi="Times New Roman" w:cs="Times New Roman"/>
          <w:sz w:val="24"/>
          <w:szCs w:val="24"/>
        </w:rPr>
        <w:t xml:space="preserve">   </w:t>
      </w:r>
      <w:r w:rsidR="00132A6D" w:rsidRPr="00CF5B01">
        <w:rPr>
          <w:rFonts w:ascii="Times New Roman" w:hAnsi="Times New Roman" w:cs="Times New Roman"/>
          <w:sz w:val="24"/>
          <w:szCs w:val="24"/>
        </w:rPr>
        <w:t>Санкт-Петербургс</w:t>
      </w:r>
      <w:r w:rsidR="006E3CD5">
        <w:rPr>
          <w:rFonts w:ascii="Times New Roman" w:hAnsi="Times New Roman" w:cs="Times New Roman"/>
          <w:sz w:val="24"/>
          <w:szCs w:val="24"/>
        </w:rPr>
        <w:t>кий государственный университет</w:t>
      </w:r>
    </w:p>
    <w:p w14:paraId="7DE320D7" w14:textId="77777777" w:rsidR="00795B54" w:rsidRPr="00CF5B01" w:rsidRDefault="00795B54" w:rsidP="000638E7">
      <w:pPr>
        <w:shd w:val="clear" w:color="auto" w:fill="FFFFFF" w:themeFill="background1"/>
        <w:spacing w:line="360" w:lineRule="auto"/>
        <w:ind w:firstLine="709"/>
        <w:rPr>
          <w:rFonts w:ascii="Times New Roman" w:hAnsi="Times New Roman" w:cs="Times New Roman"/>
          <w:sz w:val="24"/>
          <w:szCs w:val="24"/>
        </w:rPr>
      </w:pPr>
    </w:p>
    <w:p w14:paraId="0D6FE473" w14:textId="77777777" w:rsidR="00132A6D" w:rsidRPr="00CF5B01" w:rsidRDefault="00132A6D" w:rsidP="000638E7">
      <w:pPr>
        <w:shd w:val="clear" w:color="auto" w:fill="FFFFFF" w:themeFill="background1"/>
        <w:spacing w:line="360" w:lineRule="auto"/>
        <w:ind w:firstLine="709"/>
        <w:jc w:val="center"/>
        <w:rPr>
          <w:rFonts w:ascii="Times New Roman" w:hAnsi="Times New Roman" w:cs="Times New Roman"/>
          <w:b/>
          <w:i/>
          <w:sz w:val="24"/>
          <w:szCs w:val="24"/>
        </w:rPr>
      </w:pPr>
      <w:r w:rsidRPr="00CF5B01">
        <w:rPr>
          <w:rFonts w:ascii="Times New Roman" w:hAnsi="Times New Roman" w:cs="Times New Roman"/>
          <w:b/>
          <w:i/>
          <w:sz w:val="24"/>
          <w:szCs w:val="24"/>
        </w:rPr>
        <w:t>ЛЕОНТЬЕВА Елена Андреевна</w:t>
      </w:r>
    </w:p>
    <w:p w14:paraId="189BCB7F" w14:textId="77777777" w:rsidR="00132A6D" w:rsidRPr="00CF5B01" w:rsidRDefault="00132A6D" w:rsidP="000638E7">
      <w:pPr>
        <w:shd w:val="clear" w:color="auto" w:fill="FFFFFF" w:themeFill="background1"/>
        <w:spacing w:line="360" w:lineRule="auto"/>
        <w:ind w:firstLine="709"/>
        <w:jc w:val="center"/>
        <w:rPr>
          <w:rFonts w:ascii="Times New Roman" w:hAnsi="Times New Roman" w:cs="Times New Roman"/>
          <w:b/>
          <w:sz w:val="24"/>
          <w:szCs w:val="24"/>
        </w:rPr>
      </w:pPr>
      <w:r w:rsidRPr="00CF5B01">
        <w:rPr>
          <w:rFonts w:ascii="Times New Roman" w:hAnsi="Times New Roman" w:cs="Times New Roman"/>
          <w:b/>
          <w:sz w:val="24"/>
          <w:szCs w:val="24"/>
        </w:rPr>
        <w:t>Выпускная квалификационная работа</w:t>
      </w:r>
    </w:p>
    <w:p w14:paraId="2BDA9810" w14:textId="77777777" w:rsidR="00132A6D" w:rsidRPr="006E3CD5" w:rsidRDefault="00132A6D" w:rsidP="000638E7">
      <w:pPr>
        <w:shd w:val="clear" w:color="auto" w:fill="FFFFFF" w:themeFill="background1"/>
        <w:spacing w:line="360" w:lineRule="auto"/>
        <w:ind w:firstLine="709"/>
        <w:jc w:val="center"/>
        <w:rPr>
          <w:rFonts w:ascii="Times New Roman" w:hAnsi="Times New Roman" w:cs="Times New Roman"/>
          <w:b/>
          <w:i/>
          <w:sz w:val="24"/>
          <w:szCs w:val="24"/>
        </w:rPr>
      </w:pPr>
      <w:r w:rsidRPr="00CF5B01">
        <w:rPr>
          <w:rFonts w:ascii="Times New Roman" w:hAnsi="Times New Roman" w:cs="Times New Roman"/>
          <w:b/>
          <w:i/>
          <w:sz w:val="24"/>
          <w:szCs w:val="24"/>
        </w:rPr>
        <w:t>Стратификационные барь</w:t>
      </w:r>
      <w:r w:rsidR="006E3CD5">
        <w:rPr>
          <w:rFonts w:ascii="Times New Roman" w:hAnsi="Times New Roman" w:cs="Times New Roman"/>
          <w:b/>
          <w:i/>
          <w:sz w:val="24"/>
          <w:szCs w:val="24"/>
        </w:rPr>
        <w:t>еры в дистанционном образовании</w:t>
      </w:r>
    </w:p>
    <w:p w14:paraId="7C0857E1" w14:textId="77777777" w:rsidR="00132A6D" w:rsidRPr="00CF5B01" w:rsidRDefault="00132A6D" w:rsidP="000638E7">
      <w:pPr>
        <w:shd w:val="clear" w:color="auto" w:fill="FFFFFF" w:themeFill="background1"/>
        <w:spacing w:line="360" w:lineRule="auto"/>
        <w:ind w:firstLine="709"/>
        <w:jc w:val="center"/>
        <w:rPr>
          <w:rFonts w:ascii="Times New Roman" w:hAnsi="Times New Roman" w:cs="Times New Roman"/>
          <w:sz w:val="24"/>
          <w:szCs w:val="24"/>
        </w:rPr>
      </w:pPr>
    </w:p>
    <w:p w14:paraId="67204A2C" w14:textId="77777777" w:rsidR="00132A6D" w:rsidRPr="00CF5B01" w:rsidRDefault="00132A6D" w:rsidP="000638E7">
      <w:pPr>
        <w:shd w:val="clear" w:color="auto" w:fill="FFFFFF" w:themeFill="background1"/>
        <w:spacing w:after="0"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Уровень образования:</w:t>
      </w:r>
    </w:p>
    <w:p w14:paraId="5CCA6881" w14:textId="77777777" w:rsidR="00132A6D" w:rsidRPr="00CF5B01" w:rsidRDefault="00132A6D" w:rsidP="000638E7">
      <w:pPr>
        <w:shd w:val="clear" w:color="auto" w:fill="FFFFFF" w:themeFill="background1"/>
        <w:spacing w:after="0"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Направление 39.03.01 «Социология»</w:t>
      </w:r>
    </w:p>
    <w:p w14:paraId="5C17F3A1" w14:textId="77777777" w:rsidR="00132A6D" w:rsidRPr="00CF5B01" w:rsidRDefault="00132A6D" w:rsidP="000638E7">
      <w:pPr>
        <w:shd w:val="clear" w:color="auto" w:fill="FFFFFF" w:themeFill="background1"/>
        <w:spacing w:after="0"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Основная образовательная программа СВ.5056 «Социология»</w:t>
      </w:r>
    </w:p>
    <w:p w14:paraId="1DEA4E5E" w14:textId="77777777" w:rsidR="00132A6D" w:rsidRPr="00CF5B01" w:rsidRDefault="00132A6D" w:rsidP="000638E7">
      <w:pPr>
        <w:shd w:val="clear" w:color="auto" w:fill="FFFFFF" w:themeFill="background1"/>
        <w:spacing w:after="0"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Профиль «Общая социология»</w:t>
      </w:r>
    </w:p>
    <w:p w14:paraId="40CD2EAF" w14:textId="77777777" w:rsidR="00132A6D" w:rsidRPr="00CF5B01" w:rsidRDefault="00132A6D" w:rsidP="000638E7">
      <w:pPr>
        <w:shd w:val="clear" w:color="auto" w:fill="FFFFFF" w:themeFill="background1"/>
        <w:spacing w:line="360" w:lineRule="auto"/>
        <w:ind w:firstLine="709"/>
        <w:rPr>
          <w:rFonts w:ascii="Times New Roman" w:hAnsi="Times New Roman" w:cs="Times New Roman"/>
          <w:sz w:val="24"/>
          <w:szCs w:val="24"/>
        </w:rPr>
      </w:pPr>
    </w:p>
    <w:p w14:paraId="1A84D4CE" w14:textId="77777777" w:rsidR="00132A6D" w:rsidRPr="00CF5B01" w:rsidRDefault="00132A6D" w:rsidP="000638E7">
      <w:pPr>
        <w:shd w:val="clear" w:color="auto" w:fill="FFFFFF" w:themeFill="background1"/>
        <w:spacing w:line="360" w:lineRule="auto"/>
        <w:ind w:firstLine="709"/>
        <w:jc w:val="center"/>
        <w:rPr>
          <w:rFonts w:ascii="Times New Roman" w:hAnsi="Times New Roman" w:cs="Times New Roman"/>
          <w:sz w:val="24"/>
          <w:szCs w:val="24"/>
        </w:rPr>
      </w:pPr>
    </w:p>
    <w:p w14:paraId="74E4A585" w14:textId="77777777" w:rsidR="00132A6D" w:rsidRPr="00CF5B01" w:rsidRDefault="00132A6D" w:rsidP="000638E7">
      <w:pPr>
        <w:shd w:val="clear" w:color="auto" w:fill="FFFFFF" w:themeFill="background1"/>
        <w:spacing w:after="0" w:line="360" w:lineRule="auto"/>
        <w:ind w:firstLine="709"/>
        <w:jc w:val="right"/>
        <w:rPr>
          <w:rFonts w:ascii="Times New Roman" w:hAnsi="Times New Roman" w:cs="Times New Roman"/>
          <w:sz w:val="24"/>
          <w:szCs w:val="24"/>
        </w:rPr>
      </w:pPr>
      <w:r w:rsidRPr="00CF5B01">
        <w:rPr>
          <w:rFonts w:ascii="Times New Roman" w:hAnsi="Times New Roman" w:cs="Times New Roman"/>
          <w:sz w:val="24"/>
          <w:szCs w:val="24"/>
        </w:rPr>
        <w:t>Научный руководитель:</w:t>
      </w:r>
    </w:p>
    <w:p w14:paraId="02AED27C" w14:textId="77777777" w:rsidR="00132A6D" w:rsidRPr="00CF5B01" w:rsidRDefault="00132A6D" w:rsidP="000638E7">
      <w:pPr>
        <w:shd w:val="clear" w:color="auto" w:fill="FFFFFF" w:themeFill="background1"/>
        <w:spacing w:after="0" w:line="360" w:lineRule="auto"/>
        <w:ind w:firstLine="709"/>
        <w:jc w:val="right"/>
        <w:rPr>
          <w:rFonts w:ascii="Times New Roman" w:hAnsi="Times New Roman" w:cs="Times New Roman"/>
          <w:sz w:val="24"/>
          <w:szCs w:val="24"/>
        </w:rPr>
      </w:pPr>
      <w:r w:rsidRPr="00CF5B01">
        <w:rPr>
          <w:rFonts w:ascii="Times New Roman" w:hAnsi="Times New Roman" w:cs="Times New Roman"/>
          <w:sz w:val="24"/>
          <w:szCs w:val="24"/>
        </w:rPr>
        <w:t>Доцент кафедры прикладной и отраслевой социологии</w:t>
      </w:r>
    </w:p>
    <w:p w14:paraId="07CD9992" w14:textId="77777777" w:rsidR="00132A6D" w:rsidRPr="00CF5B01" w:rsidRDefault="00132A6D" w:rsidP="000638E7">
      <w:pPr>
        <w:shd w:val="clear" w:color="auto" w:fill="FFFFFF" w:themeFill="background1"/>
        <w:spacing w:after="0" w:line="360" w:lineRule="auto"/>
        <w:ind w:firstLine="709"/>
        <w:jc w:val="right"/>
        <w:rPr>
          <w:rFonts w:ascii="Times New Roman" w:hAnsi="Times New Roman" w:cs="Times New Roman"/>
          <w:sz w:val="24"/>
          <w:szCs w:val="24"/>
        </w:rPr>
      </w:pPr>
      <w:r w:rsidRPr="00CF5B01">
        <w:rPr>
          <w:rFonts w:ascii="Times New Roman" w:hAnsi="Times New Roman" w:cs="Times New Roman"/>
          <w:sz w:val="24"/>
          <w:szCs w:val="24"/>
        </w:rPr>
        <w:t>Кандидат социологических наук</w:t>
      </w:r>
    </w:p>
    <w:p w14:paraId="75892432" w14:textId="77777777" w:rsidR="00132A6D" w:rsidRPr="00CF5B01" w:rsidRDefault="00132A6D" w:rsidP="000638E7">
      <w:pPr>
        <w:shd w:val="clear" w:color="auto" w:fill="FFFFFF" w:themeFill="background1"/>
        <w:spacing w:after="0" w:line="360" w:lineRule="auto"/>
        <w:ind w:firstLine="709"/>
        <w:jc w:val="right"/>
        <w:rPr>
          <w:rFonts w:ascii="Times New Roman" w:hAnsi="Times New Roman" w:cs="Times New Roman"/>
          <w:sz w:val="24"/>
          <w:szCs w:val="24"/>
        </w:rPr>
      </w:pPr>
      <w:r w:rsidRPr="00CF5B01">
        <w:rPr>
          <w:rFonts w:ascii="Times New Roman" w:hAnsi="Times New Roman" w:cs="Times New Roman"/>
          <w:sz w:val="24"/>
          <w:szCs w:val="24"/>
        </w:rPr>
        <w:t>Яшина Мария Николаевна</w:t>
      </w:r>
    </w:p>
    <w:p w14:paraId="293E7ECD" w14:textId="77777777" w:rsidR="00132A6D" w:rsidRPr="00CF5B01" w:rsidRDefault="00132A6D" w:rsidP="000638E7">
      <w:pPr>
        <w:shd w:val="clear" w:color="auto" w:fill="FFFFFF" w:themeFill="background1"/>
        <w:spacing w:line="360" w:lineRule="auto"/>
        <w:ind w:firstLine="709"/>
        <w:jc w:val="right"/>
        <w:rPr>
          <w:rFonts w:ascii="Times New Roman" w:hAnsi="Times New Roman" w:cs="Times New Roman"/>
          <w:sz w:val="24"/>
          <w:szCs w:val="24"/>
        </w:rPr>
      </w:pPr>
    </w:p>
    <w:p w14:paraId="5D9357B6" w14:textId="77777777" w:rsidR="00132A6D" w:rsidRPr="00CF5B01" w:rsidRDefault="00132A6D" w:rsidP="000638E7">
      <w:pPr>
        <w:shd w:val="clear" w:color="auto" w:fill="FFFFFF" w:themeFill="background1"/>
        <w:spacing w:line="360" w:lineRule="auto"/>
        <w:ind w:firstLine="709"/>
        <w:jc w:val="right"/>
        <w:rPr>
          <w:rFonts w:ascii="Times New Roman" w:hAnsi="Times New Roman" w:cs="Times New Roman"/>
          <w:sz w:val="24"/>
          <w:szCs w:val="24"/>
        </w:rPr>
      </w:pPr>
    </w:p>
    <w:p w14:paraId="7898C7C4" w14:textId="77777777" w:rsidR="00132A6D" w:rsidRPr="00CF5B01" w:rsidRDefault="00132A6D" w:rsidP="000638E7">
      <w:pPr>
        <w:shd w:val="clear" w:color="auto" w:fill="FFFFFF" w:themeFill="background1"/>
        <w:spacing w:after="0" w:line="360" w:lineRule="auto"/>
        <w:ind w:firstLine="709"/>
        <w:jc w:val="right"/>
        <w:rPr>
          <w:rFonts w:ascii="Times New Roman" w:hAnsi="Times New Roman" w:cs="Times New Roman"/>
          <w:sz w:val="24"/>
          <w:szCs w:val="24"/>
        </w:rPr>
      </w:pPr>
      <w:r w:rsidRPr="00CF5B01">
        <w:rPr>
          <w:rFonts w:ascii="Times New Roman" w:hAnsi="Times New Roman" w:cs="Times New Roman"/>
          <w:sz w:val="24"/>
          <w:szCs w:val="24"/>
        </w:rPr>
        <w:t>Рецензент:</w:t>
      </w:r>
    </w:p>
    <w:p w14:paraId="1834A490" w14:textId="77777777" w:rsidR="00653971" w:rsidRDefault="00653971" w:rsidP="000638E7">
      <w:pPr>
        <w:shd w:val="clear" w:color="auto" w:fill="FFFFFF" w:themeFill="background1"/>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Д</w:t>
      </w:r>
      <w:r w:rsidRPr="00653971">
        <w:rPr>
          <w:rFonts w:ascii="Times New Roman" w:hAnsi="Times New Roman" w:cs="Times New Roman"/>
          <w:sz w:val="24"/>
          <w:szCs w:val="24"/>
        </w:rPr>
        <w:t>оцент кафедры</w:t>
      </w:r>
      <w:r w:rsidR="00B11053">
        <w:rPr>
          <w:rFonts w:ascii="Times New Roman" w:hAnsi="Times New Roman" w:cs="Times New Roman"/>
          <w:sz w:val="24"/>
          <w:szCs w:val="24"/>
        </w:rPr>
        <w:t xml:space="preserve"> социально-педагогических измерений</w:t>
      </w:r>
    </w:p>
    <w:p w14:paraId="3699F39E" w14:textId="77777777" w:rsidR="005B371B" w:rsidRDefault="00874A6D" w:rsidP="000638E7">
      <w:pPr>
        <w:shd w:val="clear" w:color="auto" w:fill="FFFFFF" w:themeFill="background1"/>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ГБУ ДПО Санкт-Петербургской академии</w:t>
      </w:r>
      <w:r w:rsidR="005B371B" w:rsidRPr="005B371B">
        <w:rPr>
          <w:rFonts w:ascii="Times New Roman" w:hAnsi="Times New Roman" w:cs="Times New Roman"/>
          <w:sz w:val="24"/>
          <w:szCs w:val="24"/>
        </w:rPr>
        <w:t xml:space="preserve"> постдипломного </w:t>
      </w:r>
    </w:p>
    <w:p w14:paraId="4B23BCEE" w14:textId="77777777" w:rsidR="005B371B" w:rsidRPr="00653971" w:rsidRDefault="005B371B" w:rsidP="000638E7">
      <w:pPr>
        <w:shd w:val="clear" w:color="auto" w:fill="FFFFFF" w:themeFill="background1"/>
        <w:spacing w:after="0" w:line="360" w:lineRule="auto"/>
        <w:ind w:firstLine="709"/>
        <w:jc w:val="right"/>
        <w:rPr>
          <w:rFonts w:ascii="Times New Roman" w:hAnsi="Times New Roman" w:cs="Times New Roman"/>
          <w:sz w:val="24"/>
          <w:szCs w:val="24"/>
        </w:rPr>
      </w:pPr>
      <w:r w:rsidRPr="005B371B">
        <w:rPr>
          <w:rFonts w:ascii="Times New Roman" w:hAnsi="Times New Roman" w:cs="Times New Roman"/>
          <w:sz w:val="24"/>
          <w:szCs w:val="24"/>
        </w:rPr>
        <w:t>педагогического образования</w:t>
      </w:r>
    </w:p>
    <w:p w14:paraId="3513C9B5" w14:textId="77777777" w:rsidR="00653971" w:rsidRPr="00CF5B01" w:rsidRDefault="00B11053" w:rsidP="000638E7">
      <w:pPr>
        <w:shd w:val="clear" w:color="auto" w:fill="FFFFFF" w:themeFill="background1"/>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К</w:t>
      </w:r>
      <w:r w:rsidR="00653971" w:rsidRPr="00653971">
        <w:rPr>
          <w:rFonts w:ascii="Times New Roman" w:hAnsi="Times New Roman" w:cs="Times New Roman"/>
          <w:sz w:val="24"/>
          <w:szCs w:val="24"/>
        </w:rPr>
        <w:t>андидат социологических наук</w:t>
      </w:r>
    </w:p>
    <w:p w14:paraId="532DF706" w14:textId="77777777" w:rsidR="00132A6D" w:rsidRPr="00CF5B01" w:rsidRDefault="00132A6D" w:rsidP="000638E7">
      <w:pPr>
        <w:shd w:val="clear" w:color="auto" w:fill="FFFFFF" w:themeFill="background1"/>
        <w:spacing w:after="0" w:line="360" w:lineRule="auto"/>
        <w:ind w:firstLine="709"/>
        <w:jc w:val="right"/>
        <w:rPr>
          <w:rFonts w:ascii="Times New Roman" w:hAnsi="Times New Roman" w:cs="Times New Roman"/>
          <w:sz w:val="24"/>
          <w:szCs w:val="24"/>
        </w:rPr>
      </w:pPr>
      <w:r w:rsidRPr="00CF5B01">
        <w:rPr>
          <w:rFonts w:ascii="Times New Roman" w:hAnsi="Times New Roman" w:cs="Times New Roman"/>
          <w:sz w:val="24"/>
          <w:szCs w:val="24"/>
        </w:rPr>
        <w:t>Белоусов Константин Юрьевич</w:t>
      </w:r>
    </w:p>
    <w:p w14:paraId="256A8BF4" w14:textId="77777777" w:rsidR="00132A6D" w:rsidRPr="00CF5B01" w:rsidRDefault="00132A6D" w:rsidP="000638E7">
      <w:pPr>
        <w:shd w:val="clear" w:color="auto" w:fill="FFFFFF" w:themeFill="background1"/>
        <w:spacing w:line="360" w:lineRule="auto"/>
        <w:ind w:firstLine="709"/>
        <w:rPr>
          <w:rFonts w:ascii="Times New Roman" w:hAnsi="Times New Roman" w:cs="Times New Roman"/>
          <w:sz w:val="24"/>
          <w:szCs w:val="24"/>
        </w:rPr>
      </w:pPr>
    </w:p>
    <w:p w14:paraId="0387E344" w14:textId="77777777" w:rsidR="00132A6D" w:rsidRPr="00CF5B01" w:rsidRDefault="00132A6D" w:rsidP="000638E7">
      <w:pPr>
        <w:shd w:val="clear" w:color="auto" w:fill="FFFFFF" w:themeFill="background1"/>
        <w:spacing w:line="360" w:lineRule="auto"/>
        <w:ind w:firstLine="709"/>
        <w:jc w:val="center"/>
        <w:rPr>
          <w:rFonts w:ascii="Times New Roman" w:hAnsi="Times New Roman" w:cs="Times New Roman"/>
          <w:sz w:val="24"/>
          <w:szCs w:val="24"/>
        </w:rPr>
      </w:pPr>
    </w:p>
    <w:p w14:paraId="0F265018" w14:textId="77777777" w:rsidR="00132A6D" w:rsidRPr="00CF5B01" w:rsidRDefault="00132A6D" w:rsidP="000638E7">
      <w:pPr>
        <w:shd w:val="clear" w:color="auto" w:fill="FFFFFF" w:themeFill="background1"/>
        <w:spacing w:line="360" w:lineRule="auto"/>
        <w:ind w:firstLine="709"/>
        <w:jc w:val="center"/>
        <w:rPr>
          <w:rFonts w:ascii="Times New Roman" w:hAnsi="Times New Roman" w:cs="Times New Roman"/>
          <w:sz w:val="24"/>
          <w:szCs w:val="24"/>
        </w:rPr>
      </w:pPr>
    </w:p>
    <w:p w14:paraId="4BDB5886" w14:textId="77777777" w:rsidR="00132A6D" w:rsidRPr="00CF5B01" w:rsidRDefault="00132A6D" w:rsidP="000638E7">
      <w:pPr>
        <w:shd w:val="clear" w:color="auto" w:fill="FFFFFF" w:themeFill="background1"/>
        <w:spacing w:after="0"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Санкт-Петербург</w:t>
      </w:r>
    </w:p>
    <w:p w14:paraId="38DFE22C" w14:textId="77777777" w:rsidR="00132A6D" w:rsidRPr="00CF5B01" w:rsidRDefault="00132A6D" w:rsidP="000638E7">
      <w:pPr>
        <w:shd w:val="clear" w:color="auto" w:fill="FFFFFF" w:themeFill="background1"/>
        <w:spacing w:after="0"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2022</w:t>
      </w:r>
    </w:p>
    <w:p w14:paraId="7FF4957C" w14:textId="77777777" w:rsidR="000D2ED3" w:rsidRPr="00CF5B01" w:rsidRDefault="000D2ED3" w:rsidP="000638E7">
      <w:pPr>
        <w:spacing w:after="160" w:line="360" w:lineRule="auto"/>
        <w:ind w:firstLine="709"/>
        <w:rPr>
          <w:rFonts w:ascii="Times New Roman" w:hAnsi="Times New Roman" w:cs="Times New Roman"/>
          <w:color w:val="2C2D2E"/>
          <w:sz w:val="24"/>
          <w:szCs w:val="24"/>
        </w:rPr>
      </w:pPr>
    </w:p>
    <w:sdt>
      <w:sdtPr>
        <w:rPr>
          <w:rFonts w:asciiTheme="minorHAnsi" w:eastAsiaTheme="minorEastAsia" w:hAnsiTheme="minorHAnsi" w:cstheme="minorBidi"/>
          <w:color w:val="auto"/>
          <w:sz w:val="22"/>
          <w:szCs w:val="22"/>
          <w:lang w:eastAsia="zh-CN"/>
        </w:rPr>
        <w:id w:val="-1318798561"/>
        <w:docPartObj>
          <w:docPartGallery w:val="Table of Contents"/>
          <w:docPartUnique/>
        </w:docPartObj>
      </w:sdtPr>
      <w:sdtEndPr>
        <w:rPr>
          <w:b/>
          <w:bCs/>
        </w:rPr>
      </w:sdtEndPr>
      <w:sdtContent>
        <w:p w14:paraId="6517BEA4" w14:textId="77777777" w:rsidR="000D2ED3" w:rsidRPr="00CE5F9C" w:rsidRDefault="000D2ED3" w:rsidP="000638E7">
          <w:pPr>
            <w:pStyle w:val="af1"/>
            <w:ind w:firstLine="709"/>
            <w:jc w:val="center"/>
            <w:rPr>
              <w:rFonts w:ascii="Times New Roman" w:hAnsi="Times New Roman" w:cs="Times New Roman"/>
              <w:b/>
              <w:color w:val="auto"/>
              <w:sz w:val="24"/>
            </w:rPr>
          </w:pPr>
          <w:r w:rsidRPr="00CE5F9C">
            <w:rPr>
              <w:rFonts w:ascii="Times New Roman" w:hAnsi="Times New Roman" w:cs="Times New Roman"/>
              <w:b/>
              <w:color w:val="auto"/>
              <w:sz w:val="24"/>
            </w:rPr>
            <w:t>Оглавление</w:t>
          </w:r>
        </w:p>
        <w:p w14:paraId="5AF97883" w14:textId="77777777" w:rsidR="000D2ED3" w:rsidRPr="00CE5F9C" w:rsidRDefault="000D2ED3" w:rsidP="000638E7">
          <w:pPr>
            <w:ind w:firstLine="709"/>
            <w:rPr>
              <w:rFonts w:ascii="Times New Roman" w:hAnsi="Times New Roman" w:cs="Times New Roman"/>
              <w:sz w:val="24"/>
              <w:szCs w:val="24"/>
              <w:lang w:eastAsia="ru-RU"/>
            </w:rPr>
          </w:pPr>
        </w:p>
        <w:p w14:paraId="2F9118C0" w14:textId="03E65E16" w:rsidR="00300248" w:rsidRPr="00CE5F9C" w:rsidRDefault="000D2ED3" w:rsidP="000638E7">
          <w:pPr>
            <w:pStyle w:val="11"/>
            <w:tabs>
              <w:tab w:val="right" w:leader="dot" w:pos="9911"/>
            </w:tabs>
            <w:ind w:firstLine="709"/>
            <w:rPr>
              <w:rFonts w:ascii="Times New Roman" w:hAnsi="Times New Roman" w:cs="Times New Roman"/>
              <w:noProof/>
              <w:sz w:val="24"/>
              <w:szCs w:val="24"/>
              <w:lang w:eastAsia="ru-RU"/>
            </w:rPr>
          </w:pPr>
          <w:r w:rsidRPr="00CE5F9C">
            <w:rPr>
              <w:rFonts w:ascii="Times New Roman" w:hAnsi="Times New Roman" w:cs="Times New Roman"/>
              <w:sz w:val="24"/>
              <w:szCs w:val="24"/>
            </w:rPr>
            <w:fldChar w:fldCharType="begin"/>
          </w:r>
          <w:r w:rsidRPr="00CE5F9C">
            <w:rPr>
              <w:rFonts w:ascii="Times New Roman" w:hAnsi="Times New Roman" w:cs="Times New Roman"/>
              <w:sz w:val="24"/>
              <w:szCs w:val="24"/>
            </w:rPr>
            <w:instrText xml:space="preserve"> TOC \o "1-3" \h \z \u </w:instrText>
          </w:r>
          <w:r w:rsidRPr="00CE5F9C">
            <w:rPr>
              <w:rFonts w:ascii="Times New Roman" w:hAnsi="Times New Roman" w:cs="Times New Roman"/>
              <w:sz w:val="24"/>
              <w:szCs w:val="24"/>
            </w:rPr>
            <w:fldChar w:fldCharType="separate"/>
          </w:r>
          <w:hyperlink w:anchor="_Toc103888504" w:history="1">
            <w:r w:rsidR="00300248" w:rsidRPr="00CE5F9C">
              <w:rPr>
                <w:rStyle w:val="a8"/>
                <w:rFonts w:ascii="Times New Roman" w:hAnsi="Times New Roman" w:cs="Times New Roman"/>
                <w:noProof/>
                <w:sz w:val="24"/>
                <w:szCs w:val="24"/>
                <w:shd w:val="clear" w:color="auto" w:fill="FFFFFF"/>
              </w:rPr>
              <w:t>Введение</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_Toc103888504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sidR="008F483C">
              <w:rPr>
                <w:rFonts w:ascii="Times New Roman" w:hAnsi="Times New Roman" w:cs="Times New Roman"/>
                <w:noProof/>
                <w:webHidden/>
                <w:sz w:val="24"/>
                <w:szCs w:val="24"/>
              </w:rPr>
              <w:t>3</w:t>
            </w:r>
            <w:r w:rsidR="00300248" w:rsidRPr="00CE5F9C">
              <w:rPr>
                <w:rFonts w:ascii="Times New Roman" w:hAnsi="Times New Roman" w:cs="Times New Roman"/>
                <w:noProof/>
                <w:webHidden/>
                <w:sz w:val="24"/>
                <w:szCs w:val="24"/>
              </w:rPr>
              <w:fldChar w:fldCharType="end"/>
            </w:r>
          </w:hyperlink>
        </w:p>
        <w:p w14:paraId="6C6F4B73" w14:textId="73FEEE54" w:rsidR="00300248" w:rsidRPr="00CE5F9C" w:rsidRDefault="008F483C" w:rsidP="000638E7">
          <w:pPr>
            <w:pStyle w:val="11"/>
            <w:tabs>
              <w:tab w:val="right" w:leader="dot" w:pos="9911"/>
            </w:tabs>
            <w:ind w:firstLine="709"/>
            <w:rPr>
              <w:rFonts w:ascii="Times New Roman" w:hAnsi="Times New Roman" w:cs="Times New Roman"/>
              <w:noProof/>
              <w:sz w:val="24"/>
              <w:szCs w:val="24"/>
              <w:lang w:eastAsia="ru-RU"/>
            </w:rPr>
          </w:pPr>
          <w:hyperlink w:anchor="_Toc103888505" w:history="1">
            <w:r w:rsidR="00300248" w:rsidRPr="00CE5F9C">
              <w:rPr>
                <w:rStyle w:val="a8"/>
                <w:rFonts w:ascii="Times New Roman" w:hAnsi="Times New Roman" w:cs="Times New Roman"/>
                <w:noProof/>
                <w:sz w:val="24"/>
                <w:szCs w:val="24"/>
              </w:rPr>
              <w:t>Глава 1. Теоретико-методологические основы изучения неравенства в образовании</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_Toc103888505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300248" w:rsidRPr="00CE5F9C">
              <w:rPr>
                <w:rFonts w:ascii="Times New Roman" w:hAnsi="Times New Roman" w:cs="Times New Roman"/>
                <w:noProof/>
                <w:webHidden/>
                <w:sz w:val="24"/>
                <w:szCs w:val="24"/>
              </w:rPr>
              <w:fldChar w:fldCharType="end"/>
            </w:r>
          </w:hyperlink>
        </w:p>
        <w:p w14:paraId="04AE627B" w14:textId="3E963354" w:rsidR="00300248" w:rsidRPr="00CE5F9C" w:rsidRDefault="008F483C" w:rsidP="000638E7">
          <w:pPr>
            <w:pStyle w:val="21"/>
            <w:tabs>
              <w:tab w:val="left" w:pos="880"/>
              <w:tab w:val="right" w:leader="dot" w:pos="9911"/>
            </w:tabs>
            <w:ind w:firstLine="709"/>
            <w:rPr>
              <w:rFonts w:ascii="Times New Roman" w:hAnsi="Times New Roman" w:cs="Times New Roman"/>
              <w:noProof/>
              <w:sz w:val="24"/>
              <w:szCs w:val="24"/>
              <w:lang w:eastAsia="ru-RU"/>
            </w:rPr>
          </w:pPr>
          <w:hyperlink w:anchor="_Toc103888506" w:history="1">
            <w:r w:rsidR="00300248" w:rsidRPr="00CE5F9C">
              <w:rPr>
                <w:rStyle w:val="a8"/>
                <w:rFonts w:ascii="Times New Roman" w:hAnsi="Times New Roman" w:cs="Times New Roman"/>
                <w:noProof/>
                <w:sz w:val="24"/>
                <w:szCs w:val="24"/>
              </w:rPr>
              <w:t>1.1.</w:t>
            </w:r>
            <w:r w:rsidR="00300248" w:rsidRPr="00CE5F9C">
              <w:rPr>
                <w:rFonts w:ascii="Times New Roman" w:hAnsi="Times New Roman" w:cs="Times New Roman"/>
                <w:noProof/>
                <w:sz w:val="24"/>
                <w:szCs w:val="24"/>
                <w:lang w:eastAsia="ru-RU"/>
              </w:rPr>
              <w:t xml:space="preserve"> </w:t>
            </w:r>
            <w:r w:rsidR="00300248" w:rsidRPr="00CE5F9C">
              <w:rPr>
                <w:rStyle w:val="a8"/>
                <w:rFonts w:ascii="Times New Roman" w:hAnsi="Times New Roman" w:cs="Times New Roman"/>
                <w:noProof/>
                <w:sz w:val="24"/>
                <w:szCs w:val="24"/>
              </w:rPr>
              <w:t>Цифровой разрыв как научная категория</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_Toc103888506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300248" w:rsidRPr="00CE5F9C">
              <w:rPr>
                <w:rFonts w:ascii="Times New Roman" w:hAnsi="Times New Roman" w:cs="Times New Roman"/>
                <w:noProof/>
                <w:webHidden/>
                <w:sz w:val="24"/>
                <w:szCs w:val="24"/>
              </w:rPr>
              <w:fldChar w:fldCharType="end"/>
            </w:r>
          </w:hyperlink>
        </w:p>
        <w:p w14:paraId="3104CB25" w14:textId="4D1027E8" w:rsidR="00300248" w:rsidRPr="00CE5F9C" w:rsidRDefault="008F483C" w:rsidP="000638E7">
          <w:pPr>
            <w:pStyle w:val="21"/>
            <w:tabs>
              <w:tab w:val="left" w:pos="880"/>
              <w:tab w:val="right" w:leader="dot" w:pos="9911"/>
            </w:tabs>
            <w:ind w:firstLine="709"/>
            <w:rPr>
              <w:rFonts w:ascii="Times New Roman" w:hAnsi="Times New Roman" w:cs="Times New Roman"/>
              <w:noProof/>
              <w:sz w:val="24"/>
              <w:szCs w:val="24"/>
              <w:lang w:eastAsia="ru-RU"/>
            </w:rPr>
          </w:pPr>
          <w:hyperlink w:anchor="_Toc103888507" w:history="1">
            <w:r w:rsidR="00300248" w:rsidRPr="00CE5F9C">
              <w:rPr>
                <w:rStyle w:val="a8"/>
                <w:rFonts w:ascii="Times New Roman" w:hAnsi="Times New Roman" w:cs="Times New Roman"/>
                <w:noProof/>
                <w:sz w:val="24"/>
                <w:szCs w:val="24"/>
              </w:rPr>
              <w:t>1.2.</w:t>
            </w:r>
            <w:r w:rsidR="00300248" w:rsidRPr="00CE5F9C">
              <w:rPr>
                <w:rFonts w:ascii="Times New Roman" w:hAnsi="Times New Roman" w:cs="Times New Roman"/>
                <w:noProof/>
                <w:sz w:val="24"/>
                <w:szCs w:val="24"/>
                <w:lang w:eastAsia="ru-RU"/>
              </w:rPr>
              <w:t xml:space="preserve"> </w:t>
            </w:r>
            <w:r w:rsidR="00300248" w:rsidRPr="00CE5F9C">
              <w:rPr>
                <w:rStyle w:val="a8"/>
                <w:rFonts w:ascii="Times New Roman" w:hAnsi="Times New Roman" w:cs="Times New Roman"/>
                <w:noProof/>
                <w:sz w:val="24"/>
                <w:szCs w:val="24"/>
              </w:rPr>
              <w:t>Теоретические подходы к изучению цифрового разрыва</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_Toc103888507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300248" w:rsidRPr="00CE5F9C">
              <w:rPr>
                <w:rFonts w:ascii="Times New Roman" w:hAnsi="Times New Roman" w:cs="Times New Roman"/>
                <w:noProof/>
                <w:webHidden/>
                <w:sz w:val="24"/>
                <w:szCs w:val="24"/>
              </w:rPr>
              <w:fldChar w:fldCharType="end"/>
            </w:r>
          </w:hyperlink>
        </w:p>
        <w:p w14:paraId="1FF228B4" w14:textId="12E7A039" w:rsidR="00300248" w:rsidRPr="00CE5F9C" w:rsidRDefault="008F483C" w:rsidP="000638E7">
          <w:pPr>
            <w:pStyle w:val="21"/>
            <w:tabs>
              <w:tab w:val="left" w:pos="880"/>
              <w:tab w:val="right" w:leader="dot" w:pos="9911"/>
            </w:tabs>
            <w:ind w:firstLine="709"/>
            <w:rPr>
              <w:rFonts w:ascii="Times New Roman" w:hAnsi="Times New Roman" w:cs="Times New Roman"/>
              <w:noProof/>
              <w:sz w:val="24"/>
              <w:szCs w:val="24"/>
              <w:lang w:eastAsia="ru-RU"/>
            </w:rPr>
          </w:pPr>
          <w:hyperlink w:anchor="_Toc103888508" w:history="1">
            <w:r w:rsidR="00300248" w:rsidRPr="00CE5F9C">
              <w:rPr>
                <w:rStyle w:val="a8"/>
                <w:rFonts w:ascii="Times New Roman" w:hAnsi="Times New Roman" w:cs="Times New Roman"/>
                <w:noProof/>
                <w:sz w:val="24"/>
                <w:szCs w:val="24"/>
              </w:rPr>
              <w:t>1.3.</w:t>
            </w:r>
            <w:r w:rsidR="00300248" w:rsidRPr="00CE5F9C">
              <w:rPr>
                <w:rFonts w:ascii="Times New Roman" w:hAnsi="Times New Roman" w:cs="Times New Roman"/>
                <w:noProof/>
                <w:sz w:val="24"/>
                <w:szCs w:val="24"/>
                <w:lang w:eastAsia="ru-RU"/>
              </w:rPr>
              <w:t xml:space="preserve"> </w:t>
            </w:r>
            <w:r w:rsidR="00300248" w:rsidRPr="00CE5F9C">
              <w:rPr>
                <w:rStyle w:val="a8"/>
                <w:rFonts w:ascii="Times New Roman" w:hAnsi="Times New Roman" w:cs="Times New Roman"/>
                <w:noProof/>
                <w:sz w:val="24"/>
                <w:szCs w:val="24"/>
              </w:rPr>
              <w:t>Опыт эмпирического изучения цифрового неравенства</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_Toc103888508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300248" w:rsidRPr="00CE5F9C">
              <w:rPr>
                <w:rFonts w:ascii="Times New Roman" w:hAnsi="Times New Roman" w:cs="Times New Roman"/>
                <w:noProof/>
                <w:webHidden/>
                <w:sz w:val="24"/>
                <w:szCs w:val="24"/>
              </w:rPr>
              <w:fldChar w:fldCharType="end"/>
            </w:r>
          </w:hyperlink>
        </w:p>
        <w:p w14:paraId="28104833" w14:textId="717B602A" w:rsidR="00300248" w:rsidRPr="00CE5F9C" w:rsidRDefault="008F483C" w:rsidP="000638E7">
          <w:pPr>
            <w:pStyle w:val="21"/>
            <w:tabs>
              <w:tab w:val="left" w:pos="880"/>
              <w:tab w:val="right" w:leader="dot" w:pos="9911"/>
            </w:tabs>
            <w:ind w:firstLine="709"/>
            <w:rPr>
              <w:rFonts w:ascii="Times New Roman" w:hAnsi="Times New Roman" w:cs="Times New Roman"/>
              <w:noProof/>
              <w:sz w:val="24"/>
              <w:szCs w:val="24"/>
              <w:lang w:eastAsia="ru-RU"/>
            </w:rPr>
          </w:pPr>
          <w:hyperlink w:anchor="_Toc103888509" w:history="1">
            <w:r w:rsidR="00300248" w:rsidRPr="00CE5F9C">
              <w:rPr>
                <w:rStyle w:val="a8"/>
                <w:rFonts w:ascii="Times New Roman" w:hAnsi="Times New Roman" w:cs="Times New Roman"/>
                <w:noProof/>
                <w:sz w:val="24"/>
                <w:szCs w:val="24"/>
              </w:rPr>
              <w:t>1.4.</w:t>
            </w:r>
            <w:r w:rsidR="00300248" w:rsidRPr="00CE5F9C">
              <w:rPr>
                <w:rFonts w:ascii="Times New Roman" w:hAnsi="Times New Roman" w:cs="Times New Roman"/>
                <w:noProof/>
                <w:sz w:val="24"/>
                <w:szCs w:val="24"/>
                <w:lang w:eastAsia="ru-RU"/>
              </w:rPr>
              <w:t xml:space="preserve"> </w:t>
            </w:r>
            <w:r w:rsidR="00300248" w:rsidRPr="00CE5F9C">
              <w:rPr>
                <w:rStyle w:val="a8"/>
                <w:rFonts w:ascii="Times New Roman" w:hAnsi="Times New Roman" w:cs="Times New Roman"/>
                <w:noProof/>
                <w:sz w:val="24"/>
                <w:szCs w:val="24"/>
              </w:rPr>
              <w:t>Цифровой разрыв в системе образования</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_Toc103888509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300248" w:rsidRPr="00CE5F9C">
              <w:rPr>
                <w:rFonts w:ascii="Times New Roman" w:hAnsi="Times New Roman" w:cs="Times New Roman"/>
                <w:noProof/>
                <w:webHidden/>
                <w:sz w:val="24"/>
                <w:szCs w:val="24"/>
              </w:rPr>
              <w:fldChar w:fldCharType="end"/>
            </w:r>
          </w:hyperlink>
        </w:p>
        <w:p w14:paraId="13AE98F5" w14:textId="22E2704A" w:rsidR="00300248" w:rsidRPr="00CE5F9C" w:rsidRDefault="008F483C" w:rsidP="000638E7">
          <w:pPr>
            <w:pStyle w:val="11"/>
            <w:tabs>
              <w:tab w:val="right" w:leader="dot" w:pos="9911"/>
            </w:tabs>
            <w:ind w:firstLine="709"/>
            <w:rPr>
              <w:rFonts w:ascii="Times New Roman" w:hAnsi="Times New Roman" w:cs="Times New Roman"/>
              <w:noProof/>
              <w:sz w:val="24"/>
              <w:szCs w:val="24"/>
              <w:lang w:eastAsia="ru-RU"/>
            </w:rPr>
          </w:pPr>
          <w:hyperlink w:anchor="_Toc103888510" w:history="1">
            <w:r w:rsidR="00300248" w:rsidRPr="00CE5F9C">
              <w:rPr>
                <w:rStyle w:val="a8"/>
                <w:rFonts w:ascii="Times New Roman" w:hAnsi="Times New Roman" w:cs="Times New Roman"/>
                <w:noProof/>
                <w:sz w:val="24"/>
                <w:szCs w:val="24"/>
              </w:rPr>
              <w:t>Глава 2. Особенности неравенства образования при дистанционном обучении (на примере Санкт-Петербурга)</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_Toc103888510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300248" w:rsidRPr="00CE5F9C">
              <w:rPr>
                <w:rFonts w:ascii="Times New Roman" w:hAnsi="Times New Roman" w:cs="Times New Roman"/>
                <w:noProof/>
                <w:webHidden/>
                <w:sz w:val="24"/>
                <w:szCs w:val="24"/>
              </w:rPr>
              <w:fldChar w:fldCharType="end"/>
            </w:r>
          </w:hyperlink>
        </w:p>
        <w:p w14:paraId="2C2EACF9" w14:textId="67AFAB9E" w:rsidR="00300248" w:rsidRPr="00CE5F9C" w:rsidRDefault="008F483C" w:rsidP="000638E7">
          <w:pPr>
            <w:pStyle w:val="21"/>
            <w:tabs>
              <w:tab w:val="right" w:leader="dot" w:pos="9911"/>
            </w:tabs>
            <w:ind w:firstLine="709"/>
            <w:rPr>
              <w:rFonts w:ascii="Times New Roman" w:hAnsi="Times New Roman" w:cs="Times New Roman"/>
              <w:noProof/>
              <w:sz w:val="24"/>
              <w:szCs w:val="24"/>
              <w:lang w:eastAsia="ru-RU"/>
            </w:rPr>
          </w:pPr>
          <w:hyperlink w:anchor="_Toc103888511" w:history="1">
            <w:r w:rsidR="00300248" w:rsidRPr="00CE5F9C">
              <w:rPr>
                <w:rStyle w:val="a8"/>
                <w:rFonts w:ascii="Times New Roman" w:hAnsi="Times New Roman" w:cs="Times New Roman"/>
                <w:noProof/>
                <w:sz w:val="24"/>
                <w:szCs w:val="24"/>
              </w:rPr>
              <w:t>2.1. Технический аспект реализации дистанционного обучения</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_Toc103888511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300248" w:rsidRPr="00CE5F9C">
              <w:rPr>
                <w:rFonts w:ascii="Times New Roman" w:hAnsi="Times New Roman" w:cs="Times New Roman"/>
                <w:noProof/>
                <w:webHidden/>
                <w:sz w:val="24"/>
                <w:szCs w:val="24"/>
              </w:rPr>
              <w:fldChar w:fldCharType="end"/>
            </w:r>
          </w:hyperlink>
        </w:p>
        <w:p w14:paraId="15AE8841" w14:textId="57AE113B" w:rsidR="00300248" w:rsidRPr="00CE5F9C" w:rsidRDefault="008F483C" w:rsidP="000638E7">
          <w:pPr>
            <w:pStyle w:val="21"/>
            <w:tabs>
              <w:tab w:val="right" w:leader="dot" w:pos="9911"/>
            </w:tabs>
            <w:ind w:firstLine="709"/>
            <w:rPr>
              <w:rFonts w:ascii="Times New Roman" w:hAnsi="Times New Roman" w:cs="Times New Roman"/>
              <w:noProof/>
              <w:sz w:val="24"/>
              <w:szCs w:val="24"/>
              <w:lang w:eastAsia="ru-RU"/>
            </w:rPr>
          </w:pPr>
          <w:hyperlink w:anchor="_Toc103888512" w:history="1">
            <w:r w:rsidR="00300248" w:rsidRPr="00CE5F9C">
              <w:rPr>
                <w:rStyle w:val="a8"/>
                <w:rFonts w:ascii="Times New Roman" w:hAnsi="Times New Roman" w:cs="Times New Roman"/>
                <w:noProof/>
                <w:sz w:val="24"/>
                <w:szCs w:val="24"/>
              </w:rPr>
              <w:t>2.2. Мотивационный аспект реализации дистанционного обучения</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_Toc103888512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300248" w:rsidRPr="00CE5F9C">
              <w:rPr>
                <w:rFonts w:ascii="Times New Roman" w:hAnsi="Times New Roman" w:cs="Times New Roman"/>
                <w:noProof/>
                <w:webHidden/>
                <w:sz w:val="24"/>
                <w:szCs w:val="24"/>
              </w:rPr>
              <w:fldChar w:fldCharType="end"/>
            </w:r>
          </w:hyperlink>
        </w:p>
        <w:p w14:paraId="63ADD724" w14:textId="3C4DDE0F" w:rsidR="00300248" w:rsidRPr="00CE5F9C" w:rsidRDefault="008F483C" w:rsidP="000638E7">
          <w:pPr>
            <w:pStyle w:val="21"/>
            <w:tabs>
              <w:tab w:val="left" w:pos="880"/>
              <w:tab w:val="right" w:leader="dot" w:pos="9911"/>
            </w:tabs>
            <w:ind w:firstLine="709"/>
            <w:rPr>
              <w:rFonts w:ascii="Times New Roman" w:hAnsi="Times New Roman" w:cs="Times New Roman"/>
              <w:noProof/>
              <w:sz w:val="24"/>
              <w:szCs w:val="24"/>
              <w:lang w:eastAsia="ru-RU"/>
            </w:rPr>
          </w:pPr>
          <w:hyperlink w:anchor="_Toc103888513" w:history="1">
            <w:r w:rsidR="00300248" w:rsidRPr="00CE5F9C">
              <w:rPr>
                <w:rStyle w:val="a8"/>
                <w:rFonts w:ascii="Times New Roman" w:hAnsi="Times New Roman" w:cs="Times New Roman"/>
                <w:noProof/>
                <w:sz w:val="24"/>
                <w:szCs w:val="24"/>
              </w:rPr>
              <w:t>2.3.</w:t>
            </w:r>
            <w:r w:rsidR="00300248" w:rsidRPr="00CE5F9C">
              <w:rPr>
                <w:rFonts w:ascii="Times New Roman" w:hAnsi="Times New Roman" w:cs="Times New Roman"/>
                <w:noProof/>
                <w:sz w:val="24"/>
                <w:szCs w:val="24"/>
                <w:lang w:eastAsia="ru-RU"/>
              </w:rPr>
              <w:t xml:space="preserve"> </w:t>
            </w:r>
            <w:r w:rsidR="00300248" w:rsidRPr="00CE5F9C">
              <w:rPr>
                <w:rStyle w:val="a8"/>
                <w:rFonts w:ascii="Times New Roman" w:hAnsi="Times New Roman" w:cs="Times New Roman"/>
                <w:noProof/>
                <w:sz w:val="24"/>
                <w:szCs w:val="24"/>
              </w:rPr>
              <w:t>Трансформация стратификационных барьеров</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_Toc103888513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300248" w:rsidRPr="00CE5F9C">
              <w:rPr>
                <w:rFonts w:ascii="Times New Roman" w:hAnsi="Times New Roman" w:cs="Times New Roman"/>
                <w:noProof/>
                <w:webHidden/>
                <w:sz w:val="24"/>
                <w:szCs w:val="24"/>
              </w:rPr>
              <w:fldChar w:fldCharType="end"/>
            </w:r>
          </w:hyperlink>
        </w:p>
        <w:p w14:paraId="1F235C64" w14:textId="17591206" w:rsidR="00300248" w:rsidRPr="00CE5F9C" w:rsidRDefault="008F483C" w:rsidP="000638E7">
          <w:pPr>
            <w:pStyle w:val="11"/>
            <w:tabs>
              <w:tab w:val="right" w:leader="dot" w:pos="9911"/>
            </w:tabs>
            <w:ind w:firstLine="709"/>
            <w:rPr>
              <w:rFonts w:ascii="Times New Roman" w:hAnsi="Times New Roman" w:cs="Times New Roman"/>
              <w:noProof/>
              <w:sz w:val="24"/>
              <w:szCs w:val="24"/>
              <w:lang w:eastAsia="ru-RU"/>
            </w:rPr>
          </w:pPr>
          <w:hyperlink w:anchor="_Toc103888514" w:history="1">
            <w:r w:rsidR="00300248" w:rsidRPr="00CE5F9C">
              <w:rPr>
                <w:rStyle w:val="a8"/>
                <w:rFonts w:ascii="Times New Roman" w:hAnsi="Times New Roman" w:cs="Times New Roman"/>
                <w:noProof/>
                <w:sz w:val="24"/>
                <w:szCs w:val="24"/>
              </w:rPr>
              <w:t>Заключение</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_Toc103888514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00300248" w:rsidRPr="00CE5F9C">
              <w:rPr>
                <w:rFonts w:ascii="Times New Roman" w:hAnsi="Times New Roman" w:cs="Times New Roman"/>
                <w:noProof/>
                <w:webHidden/>
                <w:sz w:val="24"/>
                <w:szCs w:val="24"/>
              </w:rPr>
              <w:fldChar w:fldCharType="end"/>
            </w:r>
          </w:hyperlink>
        </w:p>
        <w:p w14:paraId="2A9C39C7" w14:textId="0267B8FA" w:rsidR="00300248" w:rsidRPr="00CE5F9C" w:rsidRDefault="008F483C" w:rsidP="000638E7">
          <w:pPr>
            <w:pStyle w:val="11"/>
            <w:tabs>
              <w:tab w:val="right" w:leader="dot" w:pos="9911"/>
            </w:tabs>
            <w:ind w:firstLine="709"/>
            <w:rPr>
              <w:rFonts w:ascii="Times New Roman" w:hAnsi="Times New Roman" w:cs="Times New Roman"/>
              <w:noProof/>
              <w:sz w:val="24"/>
              <w:szCs w:val="24"/>
              <w:lang w:eastAsia="ru-RU"/>
            </w:rPr>
          </w:pPr>
          <w:hyperlink w:anchor="_Toc103888515" w:history="1">
            <w:r w:rsidR="00300248" w:rsidRPr="00CE5F9C">
              <w:rPr>
                <w:rStyle w:val="a8"/>
                <w:rFonts w:ascii="Times New Roman" w:hAnsi="Times New Roman" w:cs="Times New Roman"/>
                <w:noProof/>
                <w:sz w:val="24"/>
                <w:szCs w:val="24"/>
              </w:rPr>
              <w:t>Список литературы</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_Toc103888515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00300248" w:rsidRPr="00CE5F9C">
              <w:rPr>
                <w:rFonts w:ascii="Times New Roman" w:hAnsi="Times New Roman" w:cs="Times New Roman"/>
                <w:noProof/>
                <w:webHidden/>
                <w:sz w:val="24"/>
                <w:szCs w:val="24"/>
              </w:rPr>
              <w:fldChar w:fldCharType="end"/>
            </w:r>
          </w:hyperlink>
        </w:p>
        <w:p w14:paraId="46614BC7" w14:textId="1148CC57" w:rsidR="00300248" w:rsidRPr="00CE5F9C" w:rsidRDefault="008F483C" w:rsidP="000638E7">
          <w:pPr>
            <w:pStyle w:val="11"/>
            <w:tabs>
              <w:tab w:val="right" w:leader="dot" w:pos="9911"/>
            </w:tabs>
            <w:ind w:firstLine="709"/>
            <w:rPr>
              <w:rFonts w:ascii="Times New Roman" w:hAnsi="Times New Roman" w:cs="Times New Roman"/>
              <w:noProof/>
              <w:sz w:val="24"/>
              <w:szCs w:val="24"/>
              <w:lang w:eastAsia="ru-RU"/>
            </w:rPr>
          </w:pPr>
          <w:hyperlink w:anchor="_Toc103888516" w:history="1">
            <w:r w:rsidR="00300248" w:rsidRPr="00CE5F9C">
              <w:rPr>
                <w:rStyle w:val="a8"/>
                <w:rFonts w:ascii="Times New Roman" w:hAnsi="Times New Roman" w:cs="Times New Roman"/>
                <w:noProof/>
                <w:sz w:val="24"/>
                <w:szCs w:val="24"/>
              </w:rPr>
              <w:t>Приложения</w:t>
            </w:r>
            <w:r w:rsidR="00300248" w:rsidRPr="00CE5F9C">
              <w:rPr>
                <w:rFonts w:ascii="Times New Roman" w:hAnsi="Times New Roman" w:cs="Times New Roman"/>
                <w:noProof/>
                <w:webHidden/>
                <w:sz w:val="24"/>
                <w:szCs w:val="24"/>
              </w:rPr>
              <w:tab/>
            </w:r>
            <w:r w:rsidR="00300248" w:rsidRPr="00CE5F9C">
              <w:rPr>
                <w:rFonts w:ascii="Times New Roman" w:hAnsi="Times New Roman" w:cs="Times New Roman"/>
                <w:noProof/>
                <w:webHidden/>
                <w:sz w:val="24"/>
                <w:szCs w:val="24"/>
              </w:rPr>
              <w:fldChar w:fldCharType="begin"/>
            </w:r>
            <w:r w:rsidR="00300248" w:rsidRPr="00CE5F9C">
              <w:rPr>
                <w:rFonts w:ascii="Times New Roman" w:hAnsi="Times New Roman" w:cs="Times New Roman"/>
                <w:noProof/>
                <w:webHidden/>
                <w:sz w:val="24"/>
                <w:szCs w:val="24"/>
              </w:rPr>
              <w:instrText xml:space="preserve"> PAGEREF _Toc103888516 \h </w:instrText>
            </w:r>
            <w:r w:rsidR="00300248" w:rsidRPr="00CE5F9C">
              <w:rPr>
                <w:rFonts w:ascii="Times New Roman" w:hAnsi="Times New Roman" w:cs="Times New Roman"/>
                <w:noProof/>
                <w:webHidden/>
                <w:sz w:val="24"/>
                <w:szCs w:val="24"/>
              </w:rPr>
            </w:r>
            <w:r w:rsidR="00300248" w:rsidRPr="00CE5F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00300248" w:rsidRPr="00CE5F9C">
              <w:rPr>
                <w:rFonts w:ascii="Times New Roman" w:hAnsi="Times New Roman" w:cs="Times New Roman"/>
                <w:noProof/>
                <w:webHidden/>
                <w:sz w:val="24"/>
                <w:szCs w:val="24"/>
              </w:rPr>
              <w:fldChar w:fldCharType="end"/>
            </w:r>
          </w:hyperlink>
        </w:p>
        <w:p w14:paraId="1DA4EBE2" w14:textId="77777777" w:rsidR="000D2ED3" w:rsidRDefault="000D2ED3" w:rsidP="000638E7">
          <w:pPr>
            <w:ind w:firstLine="709"/>
          </w:pPr>
          <w:r w:rsidRPr="00CE5F9C">
            <w:rPr>
              <w:rFonts w:ascii="Times New Roman" w:hAnsi="Times New Roman" w:cs="Times New Roman"/>
              <w:bCs/>
              <w:sz w:val="24"/>
              <w:szCs w:val="24"/>
            </w:rPr>
            <w:fldChar w:fldCharType="end"/>
          </w:r>
        </w:p>
      </w:sdtContent>
    </w:sdt>
    <w:p w14:paraId="5AFA07BB" w14:textId="77777777" w:rsidR="00410F78" w:rsidRPr="00CF5B01" w:rsidRDefault="006458B1" w:rsidP="000638E7">
      <w:pPr>
        <w:spacing w:after="160" w:line="360" w:lineRule="auto"/>
        <w:ind w:firstLine="709"/>
        <w:rPr>
          <w:rFonts w:ascii="Times New Roman" w:hAnsi="Times New Roman" w:cs="Times New Roman"/>
          <w:color w:val="2C2D2E"/>
          <w:sz w:val="24"/>
          <w:szCs w:val="24"/>
        </w:rPr>
      </w:pPr>
      <w:r w:rsidRPr="00CF5B01">
        <w:rPr>
          <w:rFonts w:ascii="Times New Roman" w:hAnsi="Times New Roman" w:cs="Times New Roman"/>
          <w:color w:val="2C2D2E"/>
          <w:sz w:val="24"/>
          <w:szCs w:val="24"/>
        </w:rPr>
        <w:br w:type="page"/>
      </w:r>
    </w:p>
    <w:p w14:paraId="4507677A" w14:textId="77777777" w:rsidR="00343934" w:rsidRPr="00CF5B01" w:rsidRDefault="00343934" w:rsidP="00226B8A">
      <w:pPr>
        <w:pStyle w:val="a3"/>
        <w:shd w:val="clear" w:color="auto" w:fill="FFFFFF"/>
        <w:spacing w:after="165" w:afterAutospacing="0" w:line="360" w:lineRule="auto"/>
        <w:ind w:firstLine="709"/>
        <w:jc w:val="both"/>
        <w:outlineLvl w:val="0"/>
        <w:rPr>
          <w:b/>
          <w:color w:val="2C2D2E"/>
          <w:shd w:val="clear" w:color="auto" w:fill="FFFFFF"/>
        </w:rPr>
      </w:pPr>
      <w:bookmarkStart w:id="0" w:name="_Toc103888504"/>
      <w:r w:rsidRPr="00CF5B01">
        <w:rPr>
          <w:b/>
          <w:color w:val="2C2D2E"/>
          <w:shd w:val="clear" w:color="auto" w:fill="FFFFFF"/>
        </w:rPr>
        <w:lastRenderedPageBreak/>
        <w:t>Введение</w:t>
      </w:r>
      <w:bookmarkEnd w:id="0"/>
    </w:p>
    <w:p w14:paraId="4819854B" w14:textId="77777777" w:rsidR="00DA10FA" w:rsidRDefault="00314640" w:rsidP="00226B8A">
      <w:pPr>
        <w:pStyle w:val="a3"/>
        <w:shd w:val="clear" w:color="auto" w:fill="FFFFFF"/>
        <w:spacing w:after="165" w:afterAutospacing="0" w:line="360" w:lineRule="auto"/>
        <w:ind w:firstLine="709"/>
        <w:jc w:val="both"/>
        <w:rPr>
          <w:color w:val="2C2D2E"/>
          <w:shd w:val="clear" w:color="auto" w:fill="FFFFFF"/>
        </w:rPr>
      </w:pPr>
      <w:r>
        <w:rPr>
          <w:color w:val="2C2D2E"/>
          <w:shd w:val="clear" w:color="auto" w:fill="FFFFFF"/>
        </w:rPr>
        <w:t>Активное развитие информационно-коммуникативных технологий</w:t>
      </w:r>
      <w:r w:rsidR="00E94932">
        <w:rPr>
          <w:color w:val="2C2D2E"/>
          <w:shd w:val="clear" w:color="auto" w:fill="FFFFFF"/>
        </w:rPr>
        <w:t>, происходящее на протяжении последних нескольких десятилетий,</w:t>
      </w:r>
      <w:r>
        <w:rPr>
          <w:color w:val="2C2D2E"/>
          <w:shd w:val="clear" w:color="auto" w:fill="FFFFFF"/>
        </w:rPr>
        <w:t xml:space="preserve"> </w:t>
      </w:r>
      <w:r w:rsidR="00E94932">
        <w:rPr>
          <w:color w:val="2C2D2E"/>
          <w:shd w:val="clear" w:color="auto" w:fill="FFFFFF"/>
        </w:rPr>
        <w:t>привело к тому, что все сферы жизни общества оказались с ним</w:t>
      </w:r>
      <w:r w:rsidR="00145994">
        <w:rPr>
          <w:color w:val="2C2D2E"/>
          <w:shd w:val="clear" w:color="auto" w:fill="FFFFFF"/>
        </w:rPr>
        <w:t>и</w:t>
      </w:r>
      <w:r w:rsidR="00E94932">
        <w:rPr>
          <w:color w:val="2C2D2E"/>
          <w:shd w:val="clear" w:color="auto" w:fill="FFFFFF"/>
        </w:rPr>
        <w:t xml:space="preserve"> связаны. </w:t>
      </w:r>
      <w:r w:rsidR="006B74C9">
        <w:rPr>
          <w:color w:val="2C2D2E"/>
          <w:shd w:val="clear" w:color="auto" w:fill="FFFFFF"/>
        </w:rPr>
        <w:t>Процессы информатизации, а затем цифровизации тра</w:t>
      </w:r>
      <w:r w:rsidR="00145994">
        <w:rPr>
          <w:color w:val="2C2D2E"/>
          <w:shd w:val="clear" w:color="auto" w:fill="FFFFFF"/>
        </w:rPr>
        <w:t>нсформировали традиционные схемы</w:t>
      </w:r>
      <w:r w:rsidR="006B74C9">
        <w:rPr>
          <w:color w:val="2C2D2E"/>
          <w:shd w:val="clear" w:color="auto" w:fill="FFFFFF"/>
        </w:rPr>
        <w:t xml:space="preserve"> взаимодействия в обществе.</w:t>
      </w:r>
      <w:r w:rsidR="00DA10FA">
        <w:rPr>
          <w:color w:val="2C2D2E"/>
          <w:shd w:val="clear" w:color="auto" w:fill="FFFFFF"/>
        </w:rPr>
        <w:t xml:space="preserve"> Ввиду того, что уровень доступа к информационно-коммуникативным технологиям</w:t>
      </w:r>
      <w:r w:rsidR="00C93C11">
        <w:rPr>
          <w:color w:val="2C2D2E"/>
          <w:shd w:val="clear" w:color="auto" w:fill="FFFFFF"/>
        </w:rPr>
        <w:t xml:space="preserve"> был и остается на сегодняшний день неравномерным по различным причинам, </w:t>
      </w:r>
      <w:r w:rsidR="00EA56E8">
        <w:rPr>
          <w:color w:val="2C2D2E"/>
          <w:shd w:val="clear" w:color="auto" w:fill="FFFFFF"/>
        </w:rPr>
        <w:t>целые группы людей оказываются вне «обновленной» системы жизнедеятельности. Так, возникает проблема цифрового разрыва между людьми.</w:t>
      </w:r>
    </w:p>
    <w:p w14:paraId="161B5D26" w14:textId="77777777" w:rsidR="00343934" w:rsidRDefault="00FB2C3A" w:rsidP="00226B8A">
      <w:pPr>
        <w:pStyle w:val="a3"/>
        <w:shd w:val="clear" w:color="auto" w:fill="FFFFFF"/>
        <w:spacing w:after="165" w:afterAutospacing="0" w:line="360" w:lineRule="auto"/>
        <w:ind w:firstLine="709"/>
        <w:jc w:val="both"/>
        <w:rPr>
          <w:color w:val="2C2D2E"/>
          <w:shd w:val="clear" w:color="auto" w:fill="FFFFFF"/>
        </w:rPr>
      </w:pPr>
      <w:r>
        <w:rPr>
          <w:color w:val="2C2D2E"/>
          <w:shd w:val="clear" w:color="auto" w:fill="FFFFFF"/>
        </w:rPr>
        <w:t>Система образования также претерпевает</w:t>
      </w:r>
      <w:r w:rsidR="00E64DA7">
        <w:rPr>
          <w:color w:val="2C2D2E"/>
          <w:shd w:val="clear" w:color="auto" w:fill="FFFFFF"/>
        </w:rPr>
        <w:t xml:space="preserve"> изменения благодаря цифровизации. Все более доступным для широких масс становится дистанционное образование. </w:t>
      </w:r>
      <w:r w:rsidR="001D40AD">
        <w:rPr>
          <w:color w:val="2C2D2E"/>
          <w:shd w:val="clear" w:color="auto" w:fill="FFFFFF"/>
        </w:rPr>
        <w:t>Традиционная система разделения индивидов</w:t>
      </w:r>
      <w:r w:rsidR="007B7B82">
        <w:rPr>
          <w:color w:val="2C2D2E"/>
          <w:shd w:val="clear" w:color="auto" w:fill="FFFFFF"/>
        </w:rPr>
        <w:t xml:space="preserve"> в сфере образования</w:t>
      </w:r>
      <w:r w:rsidR="001D40AD">
        <w:rPr>
          <w:color w:val="2C2D2E"/>
          <w:shd w:val="clear" w:color="auto" w:fill="FFFFFF"/>
        </w:rPr>
        <w:t xml:space="preserve">, существования ввиду влияния стратификационных барьеров, трансформируется и тесно переплетается с проблемой цифрового разрыва. </w:t>
      </w:r>
    </w:p>
    <w:p w14:paraId="32D1388C" w14:textId="77777777" w:rsidR="007B7B82" w:rsidRDefault="007B7B82" w:rsidP="00226B8A">
      <w:pPr>
        <w:pStyle w:val="a3"/>
        <w:shd w:val="clear" w:color="auto" w:fill="FFFFFF"/>
        <w:spacing w:after="165" w:afterAutospacing="0" w:line="360" w:lineRule="auto"/>
        <w:ind w:firstLine="709"/>
        <w:jc w:val="both"/>
        <w:rPr>
          <w:color w:val="2C2D2E"/>
          <w:shd w:val="clear" w:color="auto" w:fill="FFFFFF"/>
        </w:rPr>
      </w:pPr>
      <w:r>
        <w:rPr>
          <w:color w:val="2C2D2E"/>
          <w:shd w:val="clear" w:color="auto" w:fill="FFFFFF"/>
        </w:rPr>
        <w:t>Детальное изучение вопроса о том, каким образом стратификационные барьеры трансформируются при цифровизации образования</w:t>
      </w:r>
      <w:r w:rsidR="00836F8A">
        <w:rPr>
          <w:color w:val="2C2D2E"/>
          <w:shd w:val="clear" w:color="auto" w:fill="FFFFFF"/>
        </w:rPr>
        <w:t xml:space="preserve"> и влияют на цифровой разрыв,</w:t>
      </w:r>
      <w:r w:rsidR="005245A6">
        <w:rPr>
          <w:color w:val="2C2D2E"/>
          <w:shd w:val="clear" w:color="auto" w:fill="FFFFFF"/>
        </w:rPr>
        <w:t xml:space="preserve"> позволит выяснить, какие именно действия могли бы</w:t>
      </w:r>
      <w:r w:rsidR="008D52C1">
        <w:rPr>
          <w:color w:val="2C2D2E"/>
          <w:shd w:val="clear" w:color="auto" w:fill="FFFFFF"/>
        </w:rPr>
        <w:t xml:space="preserve"> </w:t>
      </w:r>
      <w:r w:rsidR="005245A6">
        <w:rPr>
          <w:color w:val="2C2D2E"/>
          <w:shd w:val="clear" w:color="auto" w:fill="FFFFFF"/>
        </w:rPr>
        <w:t>поспособствовать в решении острой социально-экономической проблемы</w:t>
      </w:r>
      <w:r w:rsidR="00836F8A">
        <w:rPr>
          <w:color w:val="2C2D2E"/>
          <w:shd w:val="clear" w:color="auto" w:fill="FFFFFF"/>
        </w:rPr>
        <w:t>, связан</w:t>
      </w:r>
      <w:r w:rsidR="005245A6">
        <w:rPr>
          <w:color w:val="2C2D2E"/>
          <w:shd w:val="clear" w:color="auto" w:fill="FFFFFF"/>
        </w:rPr>
        <w:t>ной</w:t>
      </w:r>
      <w:r w:rsidR="00836F8A">
        <w:rPr>
          <w:color w:val="2C2D2E"/>
          <w:shd w:val="clear" w:color="auto" w:fill="FFFFFF"/>
        </w:rPr>
        <w:t xml:space="preserve"> с тем, что многие группы </w:t>
      </w:r>
      <w:r w:rsidR="00047A98">
        <w:rPr>
          <w:color w:val="2C2D2E"/>
          <w:shd w:val="clear" w:color="auto" w:fill="FFFFFF"/>
        </w:rPr>
        <w:t xml:space="preserve">людей до сих пор не имеют доступа к качественному образованию. </w:t>
      </w:r>
      <w:r w:rsidR="009A6D00">
        <w:rPr>
          <w:color w:val="2C2D2E"/>
          <w:shd w:val="clear" w:color="auto" w:fill="FFFFFF"/>
        </w:rPr>
        <w:t>Изучение</w:t>
      </w:r>
      <w:r w:rsidR="00047A98">
        <w:rPr>
          <w:color w:val="2C2D2E"/>
          <w:shd w:val="clear" w:color="auto" w:fill="FFFFFF"/>
        </w:rPr>
        <w:t xml:space="preserve"> данного вопроса позволит разработать практические рекомендации по </w:t>
      </w:r>
      <w:r w:rsidR="009A6D00">
        <w:rPr>
          <w:color w:val="2C2D2E"/>
          <w:shd w:val="clear" w:color="auto" w:fill="FFFFFF"/>
        </w:rPr>
        <w:t>улучшению ситуации</w:t>
      </w:r>
      <w:r w:rsidR="00047A98">
        <w:rPr>
          <w:color w:val="2C2D2E"/>
          <w:shd w:val="clear" w:color="auto" w:fill="FFFFFF"/>
        </w:rPr>
        <w:t xml:space="preserve">. </w:t>
      </w:r>
    </w:p>
    <w:p w14:paraId="1F73201D" w14:textId="77777777" w:rsidR="009D6D10" w:rsidRDefault="00E04F40" w:rsidP="00226B8A">
      <w:pPr>
        <w:pStyle w:val="a3"/>
        <w:shd w:val="clear" w:color="auto" w:fill="FFFFFF"/>
        <w:spacing w:after="165" w:afterAutospacing="0" w:line="360" w:lineRule="auto"/>
        <w:ind w:firstLine="709"/>
        <w:jc w:val="both"/>
        <w:rPr>
          <w:color w:val="2C2D2E"/>
          <w:shd w:val="clear" w:color="auto" w:fill="FFFFFF"/>
        </w:rPr>
      </w:pPr>
      <w:r>
        <w:rPr>
          <w:color w:val="2C2D2E"/>
          <w:shd w:val="clear" w:color="auto" w:fill="FFFFFF"/>
        </w:rPr>
        <w:t>Обществе</w:t>
      </w:r>
      <w:r w:rsidR="003A27D1">
        <w:rPr>
          <w:color w:val="2C2D2E"/>
          <w:shd w:val="clear" w:color="auto" w:fill="FFFFFF"/>
        </w:rPr>
        <w:t xml:space="preserve">нность </w:t>
      </w:r>
      <w:r>
        <w:rPr>
          <w:color w:val="2C2D2E"/>
          <w:shd w:val="clear" w:color="auto" w:fill="FFFFFF"/>
        </w:rPr>
        <w:t>уделяла много внимания проблеме цифрового разрыва</w:t>
      </w:r>
      <w:r w:rsidR="00B070C0">
        <w:rPr>
          <w:color w:val="2C2D2E"/>
          <w:shd w:val="clear" w:color="auto" w:fill="FFFFFF"/>
        </w:rPr>
        <w:t xml:space="preserve"> в связи с тем, какие масштабы приобрел процесс цифровизации, а также в связи с образованием негативных последствий цифрового разрыва в виде</w:t>
      </w:r>
      <w:r w:rsidR="007B567B">
        <w:rPr>
          <w:color w:val="2C2D2E"/>
          <w:shd w:val="clear" w:color="auto" w:fill="FFFFFF"/>
        </w:rPr>
        <w:t>, например,</w:t>
      </w:r>
      <w:r w:rsidR="00B070C0">
        <w:rPr>
          <w:color w:val="2C2D2E"/>
          <w:shd w:val="clear" w:color="auto" w:fill="FFFFFF"/>
        </w:rPr>
        <w:t xml:space="preserve"> «отставания» многих групп людей от новых возможностей по усовершенствованию жизнедеятельности в разных сферах. </w:t>
      </w:r>
      <w:r w:rsidR="007B567B">
        <w:rPr>
          <w:color w:val="2C2D2E"/>
          <w:shd w:val="clear" w:color="auto" w:fill="FFFFFF"/>
        </w:rPr>
        <w:t>Это стало основой для повышенного интереса представителей разных научных областей к изучению цифрового разрыва. Можно утверждать,</w:t>
      </w:r>
      <w:r w:rsidR="003A27D1">
        <w:rPr>
          <w:color w:val="2C2D2E"/>
          <w:shd w:val="clear" w:color="auto" w:fill="FFFFFF"/>
        </w:rPr>
        <w:t xml:space="preserve"> что достаточно проработанным на данный момент</w:t>
      </w:r>
      <w:r w:rsidR="007B567B">
        <w:rPr>
          <w:color w:val="2C2D2E"/>
          <w:shd w:val="clear" w:color="auto" w:fill="FFFFFF"/>
        </w:rPr>
        <w:t xml:space="preserve"> является вопрос о наличии/отсутствии доступа к информационно-коммуникативным технологиям и интернету в разных регионах и среди разных групп лиц. Однако существует недостаток информации о том, что </w:t>
      </w:r>
      <w:r w:rsidR="006207B7">
        <w:rPr>
          <w:color w:val="2C2D2E"/>
          <w:shd w:val="clear" w:color="auto" w:fill="FFFFFF"/>
        </w:rPr>
        <w:t xml:space="preserve">как именно и в связи с влиянием каких факторов различаются наборы цифровых навыков и компетенций у различных групп населения. </w:t>
      </w:r>
      <w:r w:rsidR="001A7E3B">
        <w:rPr>
          <w:color w:val="2C2D2E"/>
          <w:shd w:val="clear" w:color="auto" w:fill="FFFFFF"/>
        </w:rPr>
        <w:t>Кроме того, н</w:t>
      </w:r>
      <w:r w:rsidR="00460E13">
        <w:rPr>
          <w:color w:val="2C2D2E"/>
          <w:shd w:val="clear" w:color="auto" w:fill="FFFFFF"/>
        </w:rPr>
        <w:t>еизученным</w:t>
      </w:r>
      <w:r w:rsidR="001A7E3B">
        <w:rPr>
          <w:color w:val="2C2D2E"/>
          <w:shd w:val="clear" w:color="auto" w:fill="FFFFFF"/>
        </w:rPr>
        <w:t xml:space="preserve"> остается вопрос о том, какими социальными преимуществами обладают лица, имеющие те или иные цифровые навыки, и </w:t>
      </w:r>
      <w:r w:rsidR="00460E13">
        <w:rPr>
          <w:color w:val="2C2D2E"/>
          <w:shd w:val="clear" w:color="auto" w:fill="FFFFFF"/>
        </w:rPr>
        <w:t xml:space="preserve">какие глобальные последствия имеет неравенство в объеме этих преимуществ у разных лиц. </w:t>
      </w:r>
      <w:r w:rsidR="00E73A2B">
        <w:rPr>
          <w:color w:val="2C2D2E"/>
          <w:shd w:val="clear" w:color="auto" w:fill="FFFFFF"/>
        </w:rPr>
        <w:t xml:space="preserve">Теоретический аспект изучения вопроса цифрового разрыва в целом является хорошо </w:t>
      </w:r>
      <w:r w:rsidR="00E73A2B">
        <w:rPr>
          <w:color w:val="2C2D2E"/>
          <w:shd w:val="clear" w:color="auto" w:fill="FFFFFF"/>
        </w:rPr>
        <w:lastRenderedPageBreak/>
        <w:t>проработанным:</w:t>
      </w:r>
      <w:r w:rsidR="00886658">
        <w:rPr>
          <w:color w:val="2C2D2E"/>
          <w:shd w:val="clear" w:color="auto" w:fill="FFFFFF"/>
        </w:rPr>
        <w:t xml:space="preserve"> исследователем удалось сделать прорыв в изучении проблемы и выделить несколько новых уровней цифрового разрыва, а также выделить факторы (стратификационные барьеры), формирующие этот разрыв. Однако эмпирических данных для проверки </w:t>
      </w:r>
      <w:r w:rsidR="004D3147">
        <w:rPr>
          <w:color w:val="2C2D2E"/>
          <w:shd w:val="clear" w:color="auto" w:fill="FFFFFF"/>
        </w:rPr>
        <w:t xml:space="preserve">разработанной модели на данный момент не достает: исследования по изучению разрыва в цифровых компетенциях и социальных преимуществах являются достаточно сложными с методологической зрения. </w:t>
      </w:r>
      <w:r w:rsidR="00DF29B3">
        <w:rPr>
          <w:color w:val="2C2D2E"/>
          <w:shd w:val="clear" w:color="auto" w:fill="FFFFFF"/>
        </w:rPr>
        <w:t xml:space="preserve">В связи с этим </w:t>
      </w:r>
      <w:r w:rsidR="00C43CD7">
        <w:rPr>
          <w:color w:val="2C2D2E"/>
          <w:shd w:val="clear" w:color="auto" w:fill="FFFFFF"/>
        </w:rPr>
        <w:t>на данный момент малому количеству</w:t>
      </w:r>
      <w:r w:rsidR="00DF29B3">
        <w:rPr>
          <w:color w:val="2C2D2E"/>
          <w:shd w:val="clear" w:color="auto" w:fill="FFFFFF"/>
        </w:rPr>
        <w:t xml:space="preserve"> исследователей </w:t>
      </w:r>
      <w:r w:rsidR="00C43CD7">
        <w:rPr>
          <w:color w:val="2C2D2E"/>
          <w:shd w:val="clear" w:color="auto" w:fill="FFFFFF"/>
        </w:rPr>
        <w:t>удалось изучить все три уровня цифрового</w:t>
      </w:r>
      <w:r w:rsidR="007226D2">
        <w:rPr>
          <w:color w:val="2C2D2E"/>
          <w:shd w:val="clear" w:color="auto" w:fill="FFFFFF"/>
        </w:rPr>
        <w:t xml:space="preserve"> неравенства в разных сферах жизни общества, в том числе и в системе образования. </w:t>
      </w:r>
    </w:p>
    <w:p w14:paraId="1EA3B66E" w14:textId="77777777" w:rsidR="00410F78" w:rsidRDefault="00410F78" w:rsidP="00226B8A">
      <w:pPr>
        <w:pStyle w:val="a3"/>
        <w:shd w:val="clear" w:color="auto" w:fill="FFFFFF"/>
        <w:spacing w:after="165" w:afterAutospacing="0" w:line="360" w:lineRule="auto"/>
        <w:ind w:firstLine="709"/>
        <w:jc w:val="both"/>
        <w:rPr>
          <w:color w:val="2C2D2E"/>
          <w:shd w:val="clear" w:color="auto" w:fill="FFFFFF"/>
        </w:rPr>
      </w:pPr>
      <w:r w:rsidRPr="00292458">
        <w:rPr>
          <w:i/>
          <w:color w:val="2C2D2E"/>
          <w:shd w:val="clear" w:color="auto" w:fill="FFFFFF"/>
        </w:rPr>
        <w:t>Целью</w:t>
      </w:r>
      <w:r w:rsidRPr="00CF5B01">
        <w:rPr>
          <w:color w:val="2C2D2E"/>
          <w:shd w:val="clear" w:color="auto" w:fill="FFFFFF"/>
        </w:rPr>
        <w:t xml:space="preserve"> </w:t>
      </w:r>
      <w:r w:rsidR="00B643F6">
        <w:rPr>
          <w:color w:val="2C2D2E"/>
          <w:shd w:val="clear" w:color="auto" w:fill="FFFFFF"/>
        </w:rPr>
        <w:t>данной работы</w:t>
      </w:r>
      <w:r w:rsidRPr="00CF5B01">
        <w:rPr>
          <w:color w:val="2C2D2E"/>
          <w:shd w:val="clear" w:color="auto" w:fill="FFFFFF"/>
        </w:rPr>
        <w:t xml:space="preserve"> является изучение трансформации высоты стратификационных барьеров в условиях цифровизации высшего образования.</w:t>
      </w:r>
    </w:p>
    <w:p w14:paraId="099A4ECA" w14:textId="77777777" w:rsidR="00DE59FA" w:rsidRDefault="00292458" w:rsidP="00226B8A">
      <w:pPr>
        <w:pStyle w:val="a3"/>
        <w:shd w:val="clear" w:color="auto" w:fill="FFFFFF"/>
        <w:spacing w:after="165" w:afterAutospacing="0" w:line="360" w:lineRule="auto"/>
        <w:ind w:firstLine="709"/>
        <w:jc w:val="both"/>
        <w:rPr>
          <w:b/>
          <w:color w:val="2C2D2E"/>
          <w:shd w:val="clear" w:color="auto" w:fill="FFFFFF"/>
        </w:rPr>
      </w:pPr>
      <w:r w:rsidRPr="00292458">
        <w:rPr>
          <w:i/>
          <w:color w:val="2C2D2E"/>
          <w:shd w:val="clear" w:color="auto" w:fill="FFFFFF"/>
        </w:rPr>
        <w:t>Задачи</w:t>
      </w:r>
      <w:r>
        <w:rPr>
          <w:color w:val="2C2D2E"/>
          <w:shd w:val="clear" w:color="auto" w:fill="FFFFFF"/>
        </w:rPr>
        <w:t xml:space="preserve"> работы</w:t>
      </w:r>
      <w:r w:rsidR="00DE59FA">
        <w:rPr>
          <w:b/>
          <w:color w:val="2C2D2E"/>
          <w:shd w:val="clear" w:color="auto" w:fill="FFFFFF"/>
        </w:rPr>
        <w:t>:</w:t>
      </w:r>
    </w:p>
    <w:p w14:paraId="7FCD5107" w14:textId="7E7CE9B1" w:rsidR="008D52C1" w:rsidRDefault="008D52C1" w:rsidP="00226B8A">
      <w:pPr>
        <w:pStyle w:val="a3"/>
        <w:numPr>
          <w:ilvl w:val="0"/>
          <w:numId w:val="55"/>
        </w:numPr>
        <w:shd w:val="clear" w:color="auto" w:fill="FFFFFF"/>
        <w:spacing w:after="165" w:afterAutospacing="0" w:line="360" w:lineRule="auto"/>
        <w:jc w:val="both"/>
        <w:rPr>
          <w:color w:val="2C2D2E"/>
          <w:shd w:val="clear" w:color="auto" w:fill="FFFFFF"/>
        </w:rPr>
      </w:pPr>
      <w:r>
        <w:rPr>
          <w:color w:val="2C2D2E"/>
          <w:shd w:val="clear" w:color="auto" w:fill="FFFFFF"/>
        </w:rPr>
        <w:t>Описать конструкт «цифрово</w:t>
      </w:r>
      <w:r w:rsidR="00226B8A">
        <w:rPr>
          <w:color w:val="2C2D2E"/>
          <w:shd w:val="clear" w:color="auto" w:fill="FFFFFF"/>
        </w:rPr>
        <w:t>е</w:t>
      </w:r>
      <w:r>
        <w:rPr>
          <w:color w:val="2C2D2E"/>
          <w:shd w:val="clear" w:color="auto" w:fill="FFFFFF"/>
        </w:rPr>
        <w:t xml:space="preserve"> неравенств</w:t>
      </w:r>
      <w:r w:rsidR="00226B8A">
        <w:rPr>
          <w:color w:val="2C2D2E"/>
          <w:shd w:val="clear" w:color="auto" w:fill="FFFFFF"/>
        </w:rPr>
        <w:t>о</w:t>
      </w:r>
      <w:r w:rsidR="003A221F">
        <w:rPr>
          <w:color w:val="2C2D2E"/>
          <w:shd w:val="clear" w:color="auto" w:fill="FFFFFF"/>
        </w:rPr>
        <w:t>»</w:t>
      </w:r>
      <w:r>
        <w:rPr>
          <w:color w:val="2C2D2E"/>
          <w:shd w:val="clear" w:color="auto" w:fill="FFFFFF"/>
        </w:rPr>
        <w:t>;</w:t>
      </w:r>
    </w:p>
    <w:p w14:paraId="02AA7BD9" w14:textId="77777777" w:rsidR="008D52C1" w:rsidRDefault="008D52C1" w:rsidP="00226B8A">
      <w:pPr>
        <w:pStyle w:val="a3"/>
        <w:numPr>
          <w:ilvl w:val="0"/>
          <w:numId w:val="55"/>
        </w:numPr>
        <w:shd w:val="clear" w:color="auto" w:fill="FFFFFF"/>
        <w:spacing w:after="165" w:afterAutospacing="0" w:line="360" w:lineRule="auto"/>
        <w:jc w:val="both"/>
        <w:rPr>
          <w:color w:val="2C2D2E"/>
          <w:shd w:val="clear" w:color="auto" w:fill="FFFFFF"/>
        </w:rPr>
      </w:pPr>
      <w:r>
        <w:rPr>
          <w:color w:val="2C2D2E"/>
          <w:shd w:val="clear" w:color="auto" w:fill="FFFFFF"/>
        </w:rPr>
        <w:t>Изучить теоретические подходы к изучению цифрового разрыва;</w:t>
      </w:r>
    </w:p>
    <w:p w14:paraId="615DE283" w14:textId="77777777" w:rsidR="008D52C1" w:rsidRDefault="008D52C1" w:rsidP="00226B8A">
      <w:pPr>
        <w:pStyle w:val="a3"/>
        <w:numPr>
          <w:ilvl w:val="0"/>
          <w:numId w:val="55"/>
        </w:numPr>
        <w:shd w:val="clear" w:color="auto" w:fill="FFFFFF"/>
        <w:spacing w:after="165" w:afterAutospacing="0" w:line="360" w:lineRule="auto"/>
        <w:jc w:val="both"/>
        <w:rPr>
          <w:color w:val="2C2D2E"/>
          <w:shd w:val="clear" w:color="auto" w:fill="FFFFFF"/>
        </w:rPr>
      </w:pPr>
      <w:r>
        <w:rPr>
          <w:color w:val="2C2D2E"/>
          <w:shd w:val="clear" w:color="auto" w:fill="FFFFFF"/>
        </w:rPr>
        <w:t xml:space="preserve">Проанализировать результаты отечественных и зарубежных </w:t>
      </w:r>
      <w:r w:rsidR="00F945D8">
        <w:rPr>
          <w:color w:val="2C2D2E"/>
          <w:shd w:val="clear" w:color="auto" w:fill="FFFFFF"/>
        </w:rPr>
        <w:t xml:space="preserve">исследований, </w:t>
      </w:r>
      <w:r>
        <w:rPr>
          <w:color w:val="2C2D2E"/>
          <w:shd w:val="clear" w:color="auto" w:fill="FFFFFF"/>
        </w:rPr>
        <w:t>посвященные проблематике цифрового разрыва;</w:t>
      </w:r>
    </w:p>
    <w:p w14:paraId="69C79BA6" w14:textId="77777777" w:rsidR="008D52C1" w:rsidRDefault="001925B6" w:rsidP="00226B8A">
      <w:pPr>
        <w:pStyle w:val="a3"/>
        <w:numPr>
          <w:ilvl w:val="0"/>
          <w:numId w:val="55"/>
        </w:numPr>
        <w:shd w:val="clear" w:color="auto" w:fill="FFFFFF"/>
        <w:spacing w:after="165" w:afterAutospacing="0" w:line="360" w:lineRule="auto"/>
        <w:jc w:val="both"/>
        <w:rPr>
          <w:color w:val="2C2D2E"/>
          <w:shd w:val="clear" w:color="auto" w:fill="FFFFFF"/>
        </w:rPr>
      </w:pPr>
      <w:r>
        <w:rPr>
          <w:color w:val="2C2D2E"/>
          <w:shd w:val="clear" w:color="auto" w:fill="FFFFFF"/>
        </w:rPr>
        <w:t>И</w:t>
      </w:r>
      <w:r w:rsidR="008D52C1">
        <w:rPr>
          <w:color w:val="2C2D2E"/>
          <w:shd w:val="clear" w:color="auto" w:fill="FFFFFF"/>
        </w:rPr>
        <w:t>зучить специфику цифрового разрыва в сфере образования;</w:t>
      </w:r>
    </w:p>
    <w:p w14:paraId="29AB1AE7" w14:textId="77777777" w:rsidR="00B53266" w:rsidRPr="00F945D8" w:rsidRDefault="008D52C1" w:rsidP="00226B8A">
      <w:pPr>
        <w:pStyle w:val="a3"/>
        <w:numPr>
          <w:ilvl w:val="0"/>
          <w:numId w:val="55"/>
        </w:numPr>
        <w:shd w:val="clear" w:color="auto" w:fill="FFFFFF"/>
        <w:spacing w:after="165" w:afterAutospacing="0" w:line="360" w:lineRule="auto"/>
        <w:jc w:val="both"/>
        <w:rPr>
          <w:color w:val="2C2D2E"/>
          <w:shd w:val="clear" w:color="auto" w:fill="FFFFFF"/>
        </w:rPr>
      </w:pPr>
      <w:r>
        <w:rPr>
          <w:color w:val="2C2D2E"/>
          <w:shd w:val="clear" w:color="auto" w:fill="FFFFFF"/>
        </w:rPr>
        <w:t>Охарактеризовать особенности стратификационных барьеров при дистанционном обучении (на примере Санкт-Петербурга)</w:t>
      </w:r>
      <w:r w:rsidR="00F945D8">
        <w:rPr>
          <w:color w:val="2C2D2E"/>
          <w:shd w:val="clear" w:color="auto" w:fill="FFFFFF"/>
        </w:rPr>
        <w:t xml:space="preserve">. </w:t>
      </w:r>
    </w:p>
    <w:p w14:paraId="2433E377" w14:textId="77777777" w:rsidR="007C07C0" w:rsidRPr="007C07C0" w:rsidRDefault="00994BDC" w:rsidP="00226B8A">
      <w:pPr>
        <w:pStyle w:val="a3"/>
        <w:shd w:val="clear" w:color="auto" w:fill="FFFFFF"/>
        <w:spacing w:after="165" w:afterAutospacing="0" w:line="360" w:lineRule="auto"/>
        <w:ind w:firstLine="709"/>
        <w:jc w:val="both"/>
        <w:rPr>
          <w:color w:val="2C2D2E"/>
          <w:shd w:val="clear" w:color="auto" w:fill="FFFFFF"/>
        </w:rPr>
      </w:pPr>
      <w:r>
        <w:rPr>
          <w:color w:val="2C2D2E"/>
          <w:shd w:val="clear" w:color="auto" w:fill="FFFFFF"/>
        </w:rPr>
        <w:t xml:space="preserve">Для достижения поставленных задач </w:t>
      </w:r>
      <w:r w:rsidR="00357D9B">
        <w:rPr>
          <w:color w:val="2C2D2E"/>
          <w:shd w:val="clear" w:color="auto" w:fill="FFFFFF"/>
        </w:rPr>
        <w:t>был</w:t>
      </w:r>
      <w:r w:rsidR="00A02A0A">
        <w:rPr>
          <w:color w:val="2C2D2E"/>
          <w:shd w:val="clear" w:color="auto" w:fill="FFFFFF"/>
        </w:rPr>
        <w:t xml:space="preserve"> осуществлен литературный обзор</w:t>
      </w:r>
      <w:r w:rsidR="00C52610">
        <w:rPr>
          <w:color w:val="2C2D2E"/>
          <w:shd w:val="clear" w:color="auto" w:fill="FFFFFF"/>
        </w:rPr>
        <w:t xml:space="preserve">, </w:t>
      </w:r>
      <w:r w:rsidR="00A02A0A">
        <w:rPr>
          <w:color w:val="2C2D2E"/>
          <w:shd w:val="clear" w:color="auto" w:fill="FFFFFF"/>
        </w:rPr>
        <w:t>разработаны теоретико-методологические основы исследования проблемы, а также проведено эмпирическое исследование</w:t>
      </w:r>
      <w:r w:rsidR="00F80FF7">
        <w:rPr>
          <w:color w:val="2C2D2E"/>
          <w:shd w:val="clear" w:color="auto" w:fill="FFFFFF"/>
        </w:rPr>
        <w:t>, объектом которого выступили студенты ВУЗов Санкт-Петербурга, а предметом – технический и мотивационный аспекты реализации онлайн-образования</w:t>
      </w:r>
      <w:r w:rsidR="00DB078B">
        <w:rPr>
          <w:color w:val="2C2D2E"/>
          <w:shd w:val="clear" w:color="auto" w:fill="FFFFFF"/>
        </w:rPr>
        <w:t xml:space="preserve">. Распространение ссылки на прохождение опроса через рассылку в социальных сетях </w:t>
      </w:r>
      <w:r w:rsidR="00F90CD1">
        <w:rPr>
          <w:color w:val="2C2D2E"/>
          <w:shd w:val="clear" w:color="auto" w:fill="FFFFFF"/>
        </w:rPr>
        <w:t xml:space="preserve">и мессенджерах </w:t>
      </w:r>
      <w:r w:rsidR="00DB078B">
        <w:rPr>
          <w:color w:val="2C2D2E"/>
          <w:shd w:val="clear" w:color="auto" w:fill="FFFFFF"/>
        </w:rPr>
        <w:t>позволило</w:t>
      </w:r>
      <w:r w:rsidR="00F90CD1">
        <w:rPr>
          <w:color w:val="2C2D2E"/>
          <w:shd w:val="clear" w:color="auto" w:fill="FFFFFF"/>
        </w:rPr>
        <w:t xml:space="preserve"> </w:t>
      </w:r>
      <w:r w:rsidR="00A92DFA">
        <w:rPr>
          <w:color w:val="2C2D2E"/>
          <w:shd w:val="clear" w:color="auto" w:fill="FFFFFF"/>
        </w:rPr>
        <w:t xml:space="preserve">собрать данные от </w:t>
      </w:r>
      <w:r w:rsidR="001925B6">
        <w:rPr>
          <w:color w:val="2C2D2E"/>
          <w:shd w:val="clear" w:color="auto" w:fill="FFFFFF"/>
        </w:rPr>
        <w:t>студентов, обучающихся в различных ВУЗах.</w:t>
      </w:r>
      <w:r w:rsidR="00A92DFA">
        <w:rPr>
          <w:color w:val="2C2D2E"/>
          <w:shd w:val="clear" w:color="auto" w:fill="FFFFFF"/>
        </w:rPr>
        <w:t xml:space="preserve"> Выборочная совокупность составила 306 человек.</w:t>
      </w:r>
    </w:p>
    <w:p w14:paraId="75AA1402" w14:textId="77777777" w:rsidR="00C52610" w:rsidRDefault="00C52610" w:rsidP="00226B8A">
      <w:pPr>
        <w:pStyle w:val="a3"/>
        <w:shd w:val="clear" w:color="auto" w:fill="FFFFFF"/>
        <w:spacing w:after="165" w:afterAutospacing="0" w:line="360" w:lineRule="auto"/>
        <w:ind w:firstLine="709"/>
        <w:jc w:val="both"/>
        <w:rPr>
          <w:color w:val="2C2D2E"/>
          <w:shd w:val="clear" w:color="auto" w:fill="FFFFFF"/>
        </w:rPr>
      </w:pPr>
      <w:r>
        <w:rPr>
          <w:color w:val="2C2D2E"/>
          <w:shd w:val="clear" w:color="auto" w:fill="FFFFFF"/>
        </w:rPr>
        <w:t xml:space="preserve">В результате произведенной работы было выявлено, что </w:t>
      </w:r>
      <w:r w:rsidR="0050201F">
        <w:rPr>
          <w:color w:val="2C2D2E"/>
          <w:shd w:val="clear" w:color="auto" w:fill="FFFFFF"/>
        </w:rPr>
        <w:t>высота экономического и территориального</w:t>
      </w:r>
      <w:r w:rsidR="00227BE0">
        <w:rPr>
          <w:color w:val="2C2D2E"/>
          <w:shd w:val="clear" w:color="auto" w:fill="FFFFFF"/>
        </w:rPr>
        <w:t xml:space="preserve">, </w:t>
      </w:r>
      <w:r w:rsidR="00C22081">
        <w:rPr>
          <w:color w:val="2C2D2E"/>
          <w:shd w:val="clear" w:color="auto" w:fill="FFFFFF"/>
        </w:rPr>
        <w:t>институционального</w:t>
      </w:r>
      <w:r w:rsidR="0050201F">
        <w:rPr>
          <w:color w:val="2C2D2E"/>
          <w:shd w:val="clear" w:color="auto" w:fill="FFFFFF"/>
        </w:rPr>
        <w:t xml:space="preserve"> </w:t>
      </w:r>
      <w:r w:rsidR="00227BE0">
        <w:rPr>
          <w:color w:val="2C2D2E"/>
          <w:shd w:val="clear" w:color="auto" w:fill="FFFFFF"/>
        </w:rPr>
        <w:t xml:space="preserve">и мотивационного </w:t>
      </w:r>
      <w:r w:rsidR="0050201F">
        <w:rPr>
          <w:color w:val="2C2D2E"/>
          <w:shd w:val="clear" w:color="auto" w:fill="FFFFFF"/>
        </w:rPr>
        <w:t xml:space="preserve">стратификационных барьеров понизилась ввиду цифровизации образования, а социальный барьер </w:t>
      </w:r>
      <w:r w:rsidR="003437D7">
        <w:rPr>
          <w:color w:val="2C2D2E"/>
          <w:shd w:val="clear" w:color="auto" w:fill="FFFFFF"/>
        </w:rPr>
        <w:t>повысился в аспекте раннего</w:t>
      </w:r>
      <w:r w:rsidR="00E72EC4">
        <w:rPr>
          <w:color w:val="2C2D2E"/>
          <w:shd w:val="clear" w:color="auto" w:fill="FFFFFF"/>
        </w:rPr>
        <w:t xml:space="preserve"> приобретения цифровых навыков. </w:t>
      </w:r>
    </w:p>
    <w:p w14:paraId="18CE9162" w14:textId="77777777" w:rsidR="006F2781" w:rsidRPr="003F61A7" w:rsidRDefault="00227BE0" w:rsidP="00226B8A">
      <w:pPr>
        <w:pStyle w:val="a3"/>
        <w:shd w:val="clear" w:color="auto" w:fill="FFFFFF"/>
        <w:spacing w:after="165" w:afterAutospacing="0" w:line="360" w:lineRule="auto"/>
        <w:ind w:firstLine="709"/>
        <w:jc w:val="both"/>
        <w:rPr>
          <w:color w:val="2C2D2E"/>
          <w:shd w:val="clear" w:color="auto" w:fill="FFFFFF"/>
        </w:rPr>
      </w:pPr>
      <w:r>
        <w:rPr>
          <w:color w:val="2C2D2E"/>
          <w:shd w:val="clear" w:color="auto" w:fill="FFFFFF"/>
        </w:rPr>
        <w:lastRenderedPageBreak/>
        <w:t>Р</w:t>
      </w:r>
      <w:r w:rsidR="000854AF">
        <w:rPr>
          <w:color w:val="2C2D2E"/>
          <w:shd w:val="clear" w:color="auto" w:fill="FFFFFF"/>
        </w:rPr>
        <w:t>абота состоит из двух глав</w:t>
      </w:r>
      <w:r w:rsidR="00E8129B">
        <w:rPr>
          <w:color w:val="2C2D2E"/>
          <w:shd w:val="clear" w:color="auto" w:fill="FFFFFF"/>
        </w:rPr>
        <w:t xml:space="preserve">, семи параграфов, введения, заключения, </w:t>
      </w:r>
      <w:r w:rsidR="00F64494">
        <w:rPr>
          <w:color w:val="2C2D2E"/>
          <w:shd w:val="clear" w:color="auto" w:fill="FFFFFF"/>
        </w:rPr>
        <w:t>списка литературы из – наименований и приложения</w:t>
      </w:r>
      <w:r w:rsidR="00331EA4">
        <w:rPr>
          <w:color w:val="2C2D2E"/>
          <w:shd w:val="clear" w:color="auto" w:fill="FFFFFF"/>
        </w:rPr>
        <w:t xml:space="preserve">. </w:t>
      </w:r>
      <w:r w:rsidR="000854AF">
        <w:rPr>
          <w:color w:val="2C2D2E"/>
          <w:shd w:val="clear" w:color="auto" w:fill="FFFFFF"/>
        </w:rPr>
        <w:t xml:space="preserve">Первая глава </w:t>
      </w:r>
      <w:r w:rsidR="00331EA4">
        <w:rPr>
          <w:color w:val="2C2D2E"/>
          <w:shd w:val="clear" w:color="auto" w:fill="FFFFFF"/>
        </w:rPr>
        <w:t xml:space="preserve">представляет собой </w:t>
      </w:r>
      <w:r w:rsidR="000854AF">
        <w:rPr>
          <w:color w:val="2C2D2E"/>
          <w:shd w:val="clear" w:color="auto" w:fill="FFFFFF"/>
        </w:rPr>
        <w:t>разработк</w:t>
      </w:r>
      <w:r w:rsidR="00331EA4">
        <w:rPr>
          <w:color w:val="2C2D2E"/>
          <w:shd w:val="clear" w:color="auto" w:fill="FFFFFF"/>
        </w:rPr>
        <w:t>у</w:t>
      </w:r>
      <w:r w:rsidR="000854AF">
        <w:rPr>
          <w:color w:val="2C2D2E"/>
          <w:shd w:val="clear" w:color="auto" w:fill="FFFFFF"/>
        </w:rPr>
        <w:t xml:space="preserve"> теоретико-методологических основ изучения неравенства </w:t>
      </w:r>
      <w:r w:rsidR="006634FD">
        <w:rPr>
          <w:color w:val="2C2D2E"/>
          <w:shd w:val="clear" w:color="auto" w:fill="FFFFFF"/>
        </w:rPr>
        <w:t xml:space="preserve">в образовании. </w:t>
      </w:r>
      <w:r w:rsidR="00331EA4">
        <w:rPr>
          <w:color w:val="2C2D2E"/>
          <w:shd w:val="clear" w:color="auto" w:fill="FFFFFF"/>
        </w:rPr>
        <w:t xml:space="preserve">Первый параграф главы посвящен изучению цифрового разрыва как научной категории. Второй параграф содержит обзор теоретических подходов и классификаций к определению цифрового разрыва, а третий </w:t>
      </w:r>
      <w:r w:rsidR="006F2781">
        <w:rPr>
          <w:color w:val="2C2D2E"/>
          <w:shd w:val="clear" w:color="auto" w:fill="FFFFFF"/>
        </w:rPr>
        <w:t>–</w:t>
      </w:r>
      <w:r w:rsidR="00331EA4">
        <w:rPr>
          <w:color w:val="2C2D2E"/>
          <w:shd w:val="clear" w:color="auto" w:fill="FFFFFF"/>
        </w:rPr>
        <w:t xml:space="preserve"> </w:t>
      </w:r>
      <w:r w:rsidR="006F2781">
        <w:rPr>
          <w:color w:val="2C2D2E"/>
          <w:shd w:val="clear" w:color="auto" w:fill="FFFFFF"/>
        </w:rPr>
        <w:t>опыт эмпирических исследований проблемы цифрового разрыва. Главу завершает параграф, посвященный описанию проблемы цифрового разрыва в системе образования. Вторая глава по</w:t>
      </w:r>
      <w:r w:rsidR="00320A96">
        <w:rPr>
          <w:color w:val="2C2D2E"/>
          <w:shd w:val="clear" w:color="auto" w:fill="FFFFFF"/>
        </w:rPr>
        <w:t xml:space="preserve">священа эмпирическому исследованию особенностей неравенства образования при дистанционном обучении на примере Санкт-Петербурга. Глава содержит программу исследованию, а также три параграфа, содержащих описание и интерпретацию полученных данных. Первый параграф содержит характеристику технического аспекта реализации дистанционного обучения, а второй – мотивационного аспекта. Глава завершается параграфом, посвященным </w:t>
      </w:r>
      <w:r w:rsidR="00E377D6">
        <w:rPr>
          <w:color w:val="2C2D2E"/>
          <w:shd w:val="clear" w:color="auto" w:fill="FFFFFF"/>
        </w:rPr>
        <w:t xml:space="preserve">описанию трансформации стратификационных барьеров при дистанционном образовании. </w:t>
      </w:r>
    </w:p>
    <w:p w14:paraId="47AC0B6E" w14:textId="77777777" w:rsidR="006458B1" w:rsidRPr="003F61A7" w:rsidRDefault="00410F78" w:rsidP="00226B8A">
      <w:pPr>
        <w:pStyle w:val="a3"/>
        <w:shd w:val="clear" w:color="auto" w:fill="FFFFFF"/>
        <w:spacing w:after="165" w:afterAutospacing="0" w:line="360" w:lineRule="auto"/>
        <w:ind w:firstLine="709"/>
        <w:jc w:val="both"/>
        <w:rPr>
          <w:color w:val="2C2D2E"/>
          <w:shd w:val="clear" w:color="auto" w:fill="FFFFFF"/>
        </w:rPr>
      </w:pPr>
      <w:r w:rsidRPr="003F61A7">
        <w:br w:type="page"/>
      </w:r>
    </w:p>
    <w:p w14:paraId="2E3F68F5" w14:textId="77777777" w:rsidR="005227D1" w:rsidRPr="00CF5B01" w:rsidRDefault="00CF5B01" w:rsidP="00226B8A">
      <w:pPr>
        <w:pStyle w:val="a3"/>
        <w:shd w:val="clear" w:color="auto" w:fill="FFFFFF"/>
        <w:spacing w:after="165" w:afterAutospacing="0" w:line="360" w:lineRule="auto"/>
        <w:ind w:firstLine="709"/>
        <w:jc w:val="both"/>
        <w:outlineLvl w:val="0"/>
        <w:rPr>
          <w:b/>
          <w:color w:val="2C2D2E"/>
        </w:rPr>
      </w:pPr>
      <w:bookmarkStart w:id="1" w:name="_Toc103888505"/>
      <w:r>
        <w:rPr>
          <w:b/>
          <w:color w:val="2C2D2E"/>
        </w:rPr>
        <w:lastRenderedPageBreak/>
        <w:t xml:space="preserve">Глава 1. </w:t>
      </w:r>
      <w:r w:rsidR="005227D1" w:rsidRPr="00CF5B01">
        <w:rPr>
          <w:b/>
          <w:color w:val="2C2D2E"/>
        </w:rPr>
        <w:t>Теоретико-методологические основы изучения неравенства в образовании</w:t>
      </w:r>
      <w:bookmarkEnd w:id="1"/>
    </w:p>
    <w:p w14:paraId="51AA4B5B" w14:textId="77777777" w:rsidR="006458B1" w:rsidRPr="00CF5B01" w:rsidRDefault="006458B1" w:rsidP="00226B8A">
      <w:pPr>
        <w:pStyle w:val="a3"/>
        <w:numPr>
          <w:ilvl w:val="1"/>
          <w:numId w:val="4"/>
        </w:numPr>
        <w:shd w:val="clear" w:color="auto" w:fill="FFFFFF"/>
        <w:spacing w:after="165" w:afterAutospacing="0" w:line="360" w:lineRule="auto"/>
        <w:ind w:firstLine="709"/>
        <w:jc w:val="both"/>
        <w:outlineLvl w:val="1"/>
        <w:rPr>
          <w:b/>
          <w:color w:val="2C2D2E"/>
        </w:rPr>
      </w:pPr>
      <w:bookmarkStart w:id="2" w:name="_Toc103888506"/>
      <w:r w:rsidRPr="00CF5B01">
        <w:rPr>
          <w:b/>
          <w:color w:val="2C2D2E"/>
        </w:rPr>
        <w:t>Цифровой разрыв как научная категория</w:t>
      </w:r>
      <w:bookmarkEnd w:id="2"/>
    </w:p>
    <w:p w14:paraId="0D19BF6C" w14:textId="77777777" w:rsidR="00C32797" w:rsidRPr="00CF5B01" w:rsidRDefault="00183F93"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На сегодняшний день интернет является неотъемлемой частью повседневности. Он используется не только в целях проведения досуга, но также является важнейшим рабочим инструментом и каналом коммуникации. </w:t>
      </w:r>
      <w:r w:rsidR="00665B1D" w:rsidRPr="00CF5B01">
        <w:rPr>
          <w:rFonts w:ascii="Times New Roman" w:hAnsi="Times New Roman" w:cs="Times New Roman"/>
          <w:sz w:val="24"/>
          <w:szCs w:val="24"/>
        </w:rPr>
        <w:t>Распространение информационно-коммуникативных технологий позволило сделать большой прорыв в развитии общества: развитые страны лишь закрепили свои позиции, используя новые возможности экономического роста, а развивающиеся страны получили возможность преодолеть сразу несколько промежуточных стадий общественного роста. Но в то же время, несмотря на преимущества, распространение информационно-коммуникативных технологий имее</w:t>
      </w:r>
      <w:r w:rsidR="00374A50" w:rsidRPr="00CF5B01">
        <w:rPr>
          <w:rFonts w:ascii="Times New Roman" w:hAnsi="Times New Roman" w:cs="Times New Roman"/>
          <w:sz w:val="24"/>
          <w:szCs w:val="24"/>
        </w:rPr>
        <w:t xml:space="preserve">т и ряд негативных последствий, которые </w:t>
      </w:r>
      <w:r w:rsidR="00665B1D" w:rsidRPr="00CF5B01">
        <w:rPr>
          <w:rFonts w:ascii="Times New Roman" w:hAnsi="Times New Roman" w:cs="Times New Roman"/>
          <w:sz w:val="24"/>
          <w:szCs w:val="24"/>
        </w:rPr>
        <w:t xml:space="preserve">касаются социально-экономической и культурной сфер. </w:t>
      </w:r>
    </w:p>
    <w:p w14:paraId="2FD15226" w14:textId="77777777" w:rsidR="00665B1D" w:rsidRPr="00CF5B01" w:rsidRDefault="00E76F44"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В</w:t>
      </w:r>
      <w:r w:rsidR="00374A50" w:rsidRPr="00CF5B01">
        <w:rPr>
          <w:rFonts w:ascii="Times New Roman" w:hAnsi="Times New Roman" w:cs="Times New Roman"/>
          <w:sz w:val="24"/>
          <w:szCs w:val="24"/>
        </w:rPr>
        <w:t xml:space="preserve"> </w:t>
      </w:r>
      <w:r w:rsidRPr="00CF5B01">
        <w:rPr>
          <w:rFonts w:ascii="Times New Roman" w:hAnsi="Times New Roman" w:cs="Times New Roman"/>
          <w:sz w:val="24"/>
          <w:szCs w:val="24"/>
        </w:rPr>
        <w:t>период</w:t>
      </w:r>
      <w:r w:rsidR="00374A50" w:rsidRPr="00CF5B01">
        <w:rPr>
          <w:rFonts w:ascii="Times New Roman" w:hAnsi="Times New Roman" w:cs="Times New Roman"/>
          <w:sz w:val="24"/>
          <w:szCs w:val="24"/>
        </w:rPr>
        <w:t xml:space="preserve"> активного распространения информационно-коммуникативных технологий на идеологическом уровне </w:t>
      </w:r>
      <w:r w:rsidRPr="00CF5B01">
        <w:rPr>
          <w:rFonts w:ascii="Times New Roman" w:hAnsi="Times New Roman" w:cs="Times New Roman"/>
          <w:sz w:val="24"/>
          <w:szCs w:val="24"/>
        </w:rPr>
        <w:t>общественность опиралась на представление об уменьшении социального неравенства</w:t>
      </w:r>
      <w:r w:rsidR="00C32797" w:rsidRPr="00CF5B01">
        <w:rPr>
          <w:rFonts w:ascii="Times New Roman" w:hAnsi="Times New Roman" w:cs="Times New Roman"/>
          <w:sz w:val="24"/>
          <w:szCs w:val="24"/>
        </w:rPr>
        <w:t xml:space="preserve">. Разные слои общества имели бы одинаковый объем доступа к информации, и разрыв социального и экономического характера мог бы постепенно </w:t>
      </w:r>
      <w:r w:rsidR="005A0E32" w:rsidRPr="00CF5B01">
        <w:rPr>
          <w:rFonts w:ascii="Times New Roman" w:hAnsi="Times New Roman" w:cs="Times New Roman"/>
          <w:sz w:val="24"/>
          <w:szCs w:val="24"/>
        </w:rPr>
        <w:t xml:space="preserve">«сглаживаться». Однако с течением времени стало ясно, что неравенство после повсеместного распространения информационно-коммуникативных технологий лишь усугубилось, а не устранилось. </w:t>
      </w:r>
      <w:r w:rsidR="00665B1D" w:rsidRPr="00CF5B01">
        <w:rPr>
          <w:rFonts w:ascii="Times New Roman" w:hAnsi="Times New Roman" w:cs="Times New Roman"/>
          <w:sz w:val="24"/>
          <w:szCs w:val="24"/>
        </w:rPr>
        <w:t xml:space="preserve">Так, </w:t>
      </w:r>
      <w:r w:rsidR="00844AB5" w:rsidRPr="00CF5B01">
        <w:rPr>
          <w:rFonts w:ascii="Times New Roman" w:hAnsi="Times New Roman" w:cs="Times New Roman"/>
          <w:sz w:val="24"/>
          <w:szCs w:val="24"/>
        </w:rPr>
        <w:t xml:space="preserve">на глобальном уровне </w:t>
      </w:r>
      <w:r w:rsidR="00665B1D" w:rsidRPr="00CF5B01">
        <w:rPr>
          <w:rFonts w:ascii="Times New Roman" w:hAnsi="Times New Roman" w:cs="Times New Roman"/>
          <w:sz w:val="24"/>
          <w:szCs w:val="24"/>
        </w:rPr>
        <w:t>информационно-коммуникативные технологии стали источником глубокой дифференциации стран по уровню экономического развития, что привело лишь к увеличению ранее существовавшего разрыва между странами. «</w:t>
      </w:r>
      <w:proofErr w:type="spellStart"/>
      <w:r w:rsidR="00665B1D" w:rsidRPr="00CF5B01">
        <w:rPr>
          <w:rFonts w:ascii="Times New Roman" w:hAnsi="Times New Roman" w:cs="Times New Roman"/>
          <w:sz w:val="24"/>
          <w:szCs w:val="24"/>
        </w:rPr>
        <w:t>Межстрановой</w:t>
      </w:r>
      <w:proofErr w:type="spellEnd"/>
      <w:r w:rsidR="00665B1D" w:rsidRPr="00CF5B01">
        <w:rPr>
          <w:rFonts w:ascii="Times New Roman" w:hAnsi="Times New Roman" w:cs="Times New Roman"/>
          <w:sz w:val="24"/>
          <w:szCs w:val="24"/>
        </w:rPr>
        <w:t xml:space="preserve"> разрыв в экономическом развитии усугубляется усилением процессов социальной изоляции и </w:t>
      </w:r>
      <w:proofErr w:type="spellStart"/>
      <w:r w:rsidR="00665B1D" w:rsidRPr="00CF5B01">
        <w:rPr>
          <w:rFonts w:ascii="Times New Roman" w:hAnsi="Times New Roman" w:cs="Times New Roman"/>
          <w:sz w:val="24"/>
          <w:szCs w:val="24"/>
        </w:rPr>
        <w:t>маргинализации</w:t>
      </w:r>
      <w:proofErr w:type="spellEnd"/>
      <w:r w:rsidR="00665B1D" w:rsidRPr="00CF5B01">
        <w:rPr>
          <w:rFonts w:ascii="Times New Roman" w:hAnsi="Times New Roman" w:cs="Times New Roman"/>
          <w:sz w:val="24"/>
          <w:szCs w:val="24"/>
        </w:rPr>
        <w:t>, «выключением» целых наций из процесса производства и использования информации как обязательного условия современного конкурентоспособного существования»</w:t>
      </w:r>
      <w:r w:rsidR="00665B1D" w:rsidRPr="00CF5B01">
        <w:rPr>
          <w:rStyle w:val="a6"/>
          <w:rFonts w:ascii="Times New Roman" w:hAnsi="Times New Roman" w:cs="Times New Roman"/>
          <w:sz w:val="24"/>
          <w:szCs w:val="24"/>
        </w:rPr>
        <w:t xml:space="preserve"> </w:t>
      </w:r>
      <w:r w:rsidR="00665B1D" w:rsidRPr="00CF5B01">
        <w:rPr>
          <w:rStyle w:val="a6"/>
          <w:rFonts w:ascii="Times New Roman" w:hAnsi="Times New Roman" w:cs="Times New Roman"/>
          <w:sz w:val="24"/>
          <w:szCs w:val="24"/>
        </w:rPr>
        <w:footnoteReference w:id="1"/>
      </w:r>
      <w:r w:rsidR="00665B1D" w:rsidRPr="00CF5B01">
        <w:rPr>
          <w:rFonts w:ascii="Times New Roman" w:hAnsi="Times New Roman" w:cs="Times New Roman"/>
          <w:sz w:val="24"/>
          <w:szCs w:val="24"/>
        </w:rPr>
        <w:t xml:space="preserve">. Притом процесс увеличения разрыва наблюдается не только на глобальном или </w:t>
      </w:r>
      <w:proofErr w:type="spellStart"/>
      <w:r w:rsidR="00665B1D" w:rsidRPr="00CF5B01">
        <w:rPr>
          <w:rFonts w:ascii="Times New Roman" w:hAnsi="Times New Roman" w:cs="Times New Roman"/>
          <w:sz w:val="24"/>
          <w:szCs w:val="24"/>
        </w:rPr>
        <w:t>межстрановом</w:t>
      </w:r>
      <w:proofErr w:type="spellEnd"/>
      <w:r w:rsidR="00665B1D" w:rsidRPr="00CF5B01">
        <w:rPr>
          <w:rFonts w:ascii="Times New Roman" w:hAnsi="Times New Roman" w:cs="Times New Roman"/>
          <w:sz w:val="24"/>
          <w:szCs w:val="24"/>
        </w:rPr>
        <w:t xml:space="preserve"> уровне, но и на уровне отдельной страны или одного поселения</w:t>
      </w:r>
      <w:r w:rsidR="00C837B2" w:rsidRPr="00CF5B01">
        <w:rPr>
          <w:rFonts w:ascii="Times New Roman" w:hAnsi="Times New Roman" w:cs="Times New Roman"/>
          <w:sz w:val="24"/>
          <w:szCs w:val="24"/>
        </w:rPr>
        <w:t>, группы людей</w:t>
      </w:r>
      <w:r w:rsidR="00665B1D" w:rsidRPr="00CF5B01">
        <w:rPr>
          <w:rFonts w:ascii="Times New Roman" w:hAnsi="Times New Roman" w:cs="Times New Roman"/>
          <w:sz w:val="24"/>
          <w:szCs w:val="24"/>
        </w:rPr>
        <w:t xml:space="preserve">. Внимание научного сообщества (и общественности в целом) к проблеме неравенства, усугубившегося на фоне распространения информационно-коммуникативных технологий, значительно возросло, когда стало ясно, что проблема имеет глобальный характер и требует </w:t>
      </w:r>
      <w:r w:rsidR="00844AB5" w:rsidRPr="00CF5B01">
        <w:rPr>
          <w:rFonts w:ascii="Times New Roman" w:hAnsi="Times New Roman" w:cs="Times New Roman"/>
          <w:sz w:val="24"/>
          <w:szCs w:val="24"/>
        </w:rPr>
        <w:t xml:space="preserve">оперативной </w:t>
      </w:r>
      <w:r w:rsidR="00665B1D" w:rsidRPr="00CF5B01">
        <w:rPr>
          <w:rFonts w:ascii="Times New Roman" w:hAnsi="Times New Roman" w:cs="Times New Roman"/>
          <w:sz w:val="24"/>
          <w:szCs w:val="24"/>
        </w:rPr>
        <w:t xml:space="preserve">разработки эффективных методов ее разрешения. </w:t>
      </w:r>
    </w:p>
    <w:p w14:paraId="0C495353" w14:textId="77777777" w:rsidR="00183F93" w:rsidRPr="00CF5B01" w:rsidRDefault="00183F93"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lastRenderedPageBreak/>
        <w:t xml:space="preserve">Цифровое неравенство как социальная проблема привлекает внимание многих исследователей на протяжении последних 25 лет. Концепция цифрового неравенства как предмет междисциплинарного изучения включает экономический, политический, социальный, технологический, культурный, антропологический и психологический аспекты. Социологи в большей степени углубляются в изучение вопросов о причинах, формах проявления и последствиях цифрового неравенства. </w:t>
      </w:r>
    </w:p>
    <w:p w14:paraId="740E509F" w14:textId="77777777" w:rsidR="00183F93" w:rsidRPr="00CF5B01" w:rsidRDefault="00183F93"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Представители научного сообщества осуществляли попытки проанализировать и описать взаимосвязь между социально-демографическими характеристиками, которые формируют социально-экономическое неравенство, и практиками использования интернета. Привлекающим внимание и значимым является утверждение о том, что цифровое неравенство воспроизводит само себя: такое явление – яркое проявление эффекта Матфея. </w:t>
      </w:r>
      <w:r w:rsidR="008A10DD" w:rsidRPr="00CF5B01">
        <w:rPr>
          <w:rFonts w:ascii="Times New Roman" w:hAnsi="Times New Roman" w:cs="Times New Roman"/>
          <w:sz w:val="24"/>
          <w:szCs w:val="24"/>
          <w:shd w:val="clear" w:color="auto" w:fill="FFFFFF" w:themeFill="background1"/>
        </w:rPr>
        <w:t>Т</w:t>
      </w:r>
      <w:r w:rsidRPr="00CF5B01">
        <w:rPr>
          <w:rFonts w:ascii="Times New Roman" w:hAnsi="Times New Roman" w:cs="Times New Roman"/>
          <w:sz w:val="24"/>
          <w:szCs w:val="24"/>
          <w:shd w:val="clear" w:color="auto" w:fill="FFFFFF" w:themeFill="background1"/>
        </w:rPr>
        <w:t xml:space="preserve">ермин </w:t>
      </w:r>
      <w:r w:rsidR="008A10DD" w:rsidRPr="00CF5B01">
        <w:rPr>
          <w:rFonts w:ascii="Times New Roman" w:hAnsi="Times New Roman" w:cs="Times New Roman"/>
          <w:sz w:val="24"/>
          <w:szCs w:val="24"/>
          <w:shd w:val="clear" w:color="auto" w:fill="FFFFFF" w:themeFill="background1"/>
        </w:rPr>
        <w:t xml:space="preserve">«Эффект Матфея» </w:t>
      </w:r>
      <w:r w:rsidRPr="00CF5B01">
        <w:rPr>
          <w:rFonts w:ascii="Times New Roman" w:hAnsi="Times New Roman" w:cs="Times New Roman"/>
          <w:sz w:val="24"/>
          <w:szCs w:val="24"/>
          <w:shd w:val="clear" w:color="auto" w:fill="FFFFFF" w:themeFill="background1"/>
        </w:rPr>
        <w:t xml:space="preserve">был впервые введен Робертом </w:t>
      </w:r>
      <w:proofErr w:type="spellStart"/>
      <w:r w:rsidRPr="00CF5B01">
        <w:rPr>
          <w:rFonts w:ascii="Times New Roman" w:hAnsi="Times New Roman" w:cs="Times New Roman"/>
          <w:sz w:val="24"/>
          <w:szCs w:val="24"/>
          <w:shd w:val="clear" w:color="auto" w:fill="FFFFFF" w:themeFill="background1"/>
        </w:rPr>
        <w:t>Мёртоном</w:t>
      </w:r>
      <w:proofErr w:type="spellEnd"/>
      <w:r w:rsidRPr="00CF5B01">
        <w:rPr>
          <w:rFonts w:ascii="Times New Roman" w:hAnsi="Times New Roman" w:cs="Times New Roman"/>
          <w:sz w:val="24"/>
          <w:szCs w:val="24"/>
          <w:shd w:val="clear" w:color="auto" w:fill="FFFFFF" w:themeFill="background1"/>
        </w:rPr>
        <w:t xml:space="preserve"> в 1968 году</w:t>
      </w:r>
      <w:r w:rsidRPr="00CF5B01">
        <w:rPr>
          <w:rFonts w:ascii="Times New Roman" w:hAnsi="Times New Roman" w:cs="Times New Roman"/>
          <w:sz w:val="24"/>
          <w:szCs w:val="24"/>
        </w:rPr>
        <w:t xml:space="preserve">. Эффект Матфея – это </w:t>
      </w:r>
      <w:r w:rsidR="007E55DB" w:rsidRPr="00CF5B01">
        <w:rPr>
          <w:rFonts w:ascii="Times New Roman" w:hAnsi="Times New Roman" w:cs="Times New Roman"/>
          <w:sz w:val="24"/>
          <w:szCs w:val="24"/>
        </w:rPr>
        <w:t>«</w:t>
      </w:r>
      <w:r w:rsidRPr="00CF5B01">
        <w:rPr>
          <w:rFonts w:ascii="Times New Roman" w:hAnsi="Times New Roman" w:cs="Times New Roman"/>
          <w:sz w:val="24"/>
          <w:szCs w:val="24"/>
        </w:rPr>
        <w:t>феномен неравномерного распределения преимуществ, в котором сторона, уже ими обладающая, продолжает их накапливать и приумножать, в то время как другая, изначально ограниченная, оказывается обделена ещё сильнее и, следовательно, имеет меньшие шансы на дальнейший успех</w:t>
      </w:r>
      <w:r w:rsidR="007E55DB" w:rsidRPr="00CF5B01">
        <w:rPr>
          <w:rFonts w:ascii="Times New Roman" w:hAnsi="Times New Roman" w:cs="Times New Roman"/>
          <w:sz w:val="24"/>
          <w:szCs w:val="24"/>
        </w:rPr>
        <w:t>»</w:t>
      </w:r>
      <w:r w:rsidR="006F5FD3" w:rsidRPr="00CF5B01">
        <w:rPr>
          <w:rStyle w:val="a6"/>
          <w:rFonts w:ascii="Times New Roman" w:hAnsi="Times New Roman" w:cs="Times New Roman"/>
          <w:sz w:val="24"/>
          <w:szCs w:val="24"/>
        </w:rPr>
        <w:footnoteReference w:id="2"/>
      </w:r>
      <w:r w:rsidRPr="00CF5B01">
        <w:rPr>
          <w:rFonts w:ascii="Times New Roman" w:hAnsi="Times New Roman" w:cs="Times New Roman"/>
          <w:sz w:val="24"/>
          <w:szCs w:val="24"/>
        </w:rPr>
        <w:t>. Так, например, было выявлено, что люди с низким уровнем образования используют интернет реже, чем люди с высоким уровнем образования, что является явным ограничением возможностей первой группы в получении более высокого уровня образования. Таким образом, диапазон цифрового неравенства увеличивается согласно данному принципу.</w:t>
      </w:r>
    </w:p>
    <w:p w14:paraId="6437C9D0" w14:textId="77777777" w:rsidR="00183F93" w:rsidRPr="00CF5B01" w:rsidRDefault="00502970" w:rsidP="00226B8A">
      <w:pPr>
        <w:pStyle w:val="a3"/>
        <w:shd w:val="clear" w:color="auto" w:fill="FFFFFF"/>
        <w:spacing w:after="165" w:afterAutospacing="0" w:line="360" w:lineRule="auto"/>
        <w:ind w:firstLine="709"/>
        <w:jc w:val="both"/>
      </w:pPr>
      <w:r w:rsidRPr="00CF5B01">
        <w:t>Цифровой разрыв (</w:t>
      </w:r>
      <w:r w:rsidRPr="00CF5B01">
        <w:rPr>
          <w:lang w:val="en-US"/>
        </w:rPr>
        <w:t>Digital</w:t>
      </w:r>
      <w:r w:rsidRPr="00CF5B01">
        <w:t xml:space="preserve"> </w:t>
      </w:r>
      <w:r w:rsidRPr="00CF5B01">
        <w:rPr>
          <w:lang w:val="en-US"/>
        </w:rPr>
        <w:t>divide</w:t>
      </w:r>
      <w:r w:rsidRPr="00CF5B01">
        <w:t>) – это понятие, получившее в послед</w:t>
      </w:r>
      <w:r w:rsidR="00946879" w:rsidRPr="00CF5B01">
        <w:t>нее время широкое распространение в связи с тем, что новые информационно-коммуникативные технологии</w:t>
      </w:r>
      <w:r w:rsidR="00B21746" w:rsidRPr="00CF5B01">
        <w:t xml:space="preserve"> возросли в своем значении, процессы глобализации усилились, и информационное общества перешло к глобальной экономике, где знания и информация приобрели особую ценность. </w:t>
      </w:r>
      <w:r w:rsidR="006D2124" w:rsidRPr="00CF5B01">
        <w:t>Возникнов</w:t>
      </w:r>
      <w:r w:rsidR="00A86F8A" w:rsidRPr="00CF5B01">
        <w:t>ение нового понятия обусловлено</w:t>
      </w:r>
      <w:r w:rsidR="006D2124" w:rsidRPr="00CF5B01">
        <w:t xml:space="preserve"> не только потребностью </w:t>
      </w:r>
      <w:r w:rsidR="00A86F8A" w:rsidRPr="00CF5B01">
        <w:t>в обозначении нового явления, но</w:t>
      </w:r>
      <w:r w:rsidR="006D2124" w:rsidRPr="00CF5B01">
        <w:t xml:space="preserve"> и необходимостью объяснить </w:t>
      </w:r>
      <w:r w:rsidR="00A86F8A" w:rsidRPr="00CF5B01">
        <w:t xml:space="preserve">изменения в окружающем мире, которые носят международный характер. </w:t>
      </w:r>
    </w:p>
    <w:p w14:paraId="4B4619B0" w14:textId="77777777" w:rsidR="00183F93" w:rsidRPr="00CF5B01" w:rsidRDefault="00A27062" w:rsidP="00226B8A">
      <w:pPr>
        <w:pStyle w:val="a3"/>
        <w:shd w:val="clear" w:color="auto" w:fill="FFFFFF"/>
        <w:spacing w:after="165" w:afterAutospacing="0" w:line="360" w:lineRule="auto"/>
        <w:ind w:firstLine="709"/>
        <w:jc w:val="both"/>
        <w:rPr>
          <w:color w:val="2C2D2E"/>
        </w:rPr>
      </w:pPr>
      <w:r w:rsidRPr="00CF5B01">
        <w:t>Английским терминам «</w:t>
      </w:r>
      <w:proofErr w:type="spellStart"/>
      <w:r w:rsidRPr="00CF5B01">
        <w:t>digital</w:t>
      </w:r>
      <w:proofErr w:type="spellEnd"/>
      <w:r w:rsidRPr="00CF5B01">
        <w:t xml:space="preserve"> </w:t>
      </w:r>
      <w:proofErr w:type="spellStart"/>
      <w:r w:rsidRPr="00CF5B01">
        <w:t>divide</w:t>
      </w:r>
      <w:proofErr w:type="spellEnd"/>
      <w:r w:rsidRPr="00CF5B01">
        <w:t>» или «</w:t>
      </w:r>
      <w:proofErr w:type="spellStart"/>
      <w:r w:rsidRPr="00CF5B01">
        <w:t>digital</w:t>
      </w:r>
      <w:proofErr w:type="spellEnd"/>
      <w:r w:rsidRPr="00CF5B01">
        <w:t xml:space="preserve"> </w:t>
      </w:r>
      <w:r w:rsidRPr="00CF5B01">
        <w:rPr>
          <w:lang w:val="en-US"/>
        </w:rPr>
        <w:t>gap</w:t>
      </w:r>
      <w:r w:rsidRPr="00CF5B01">
        <w:t xml:space="preserve">» в русском языке соответствуют понятия «цифровой разрыв», «цифровой барьер» или «цифровое неравенство». </w:t>
      </w:r>
      <w:r w:rsidR="0091349A" w:rsidRPr="00CF5B01">
        <w:t>«Появление термина “</w:t>
      </w:r>
      <w:proofErr w:type="spellStart"/>
      <w:r w:rsidR="0091349A" w:rsidRPr="00CF5B01">
        <w:t>digital</w:t>
      </w:r>
      <w:proofErr w:type="spellEnd"/>
      <w:r w:rsidR="0091349A" w:rsidRPr="00CF5B01">
        <w:t xml:space="preserve"> </w:t>
      </w:r>
      <w:proofErr w:type="spellStart"/>
      <w:r w:rsidR="0091349A" w:rsidRPr="00CF5B01">
        <w:t>divide</w:t>
      </w:r>
      <w:proofErr w:type="spellEnd"/>
      <w:r w:rsidR="0091349A" w:rsidRPr="00CF5B01">
        <w:t xml:space="preserve">” сопровождается в международных научных и экспертных кругах полемикой вокруг его контекстуального использования, что в свою очередь осложняет </w:t>
      </w:r>
      <w:r w:rsidR="0091349A" w:rsidRPr="00CF5B01">
        <w:lastRenderedPageBreak/>
        <w:t>выработку четкого и всеобъемлющего определения данного термина»</w:t>
      </w:r>
      <w:r w:rsidR="0091349A" w:rsidRPr="00CF5B01">
        <w:rPr>
          <w:rStyle w:val="a6"/>
        </w:rPr>
        <w:footnoteReference w:id="3"/>
      </w:r>
      <w:r w:rsidR="0091349A" w:rsidRPr="00CF5B01">
        <w:t xml:space="preserve">. </w:t>
      </w:r>
      <w:r w:rsidR="00964C64" w:rsidRPr="00CF5B01">
        <w:t xml:space="preserve">Согласно одному </w:t>
      </w:r>
      <w:r w:rsidR="003728BC" w:rsidRPr="00CF5B01">
        <w:t>из наибол</w:t>
      </w:r>
      <w:r w:rsidR="00964C64" w:rsidRPr="00CF5B01">
        <w:t xml:space="preserve">ее распространенных определений, </w:t>
      </w:r>
      <w:r w:rsidR="003728BC" w:rsidRPr="00CF5B01">
        <w:t>«</w:t>
      </w:r>
      <w:proofErr w:type="spellStart"/>
      <w:r w:rsidR="003728BC" w:rsidRPr="00CF5B01">
        <w:t>digital</w:t>
      </w:r>
      <w:proofErr w:type="spellEnd"/>
      <w:r w:rsidR="003728BC" w:rsidRPr="00CF5B01">
        <w:t xml:space="preserve"> </w:t>
      </w:r>
      <w:proofErr w:type="spellStart"/>
      <w:r w:rsidR="003728BC" w:rsidRPr="00CF5B01">
        <w:t>divide</w:t>
      </w:r>
      <w:proofErr w:type="spellEnd"/>
      <w:r w:rsidR="003728BC" w:rsidRPr="00CF5B01">
        <w:t xml:space="preserve">» </w:t>
      </w:r>
      <w:r w:rsidR="00964C64" w:rsidRPr="00CF5B01">
        <w:t>- это «разрыв между теми, кто располагает регулярным и эффективным доступом к современным информационно-коммуникационным технологиям, и теми, кто подобным доступом не располагает»</w:t>
      </w:r>
      <w:r w:rsidR="00964C64" w:rsidRPr="00CF5B01">
        <w:rPr>
          <w:rStyle w:val="a6"/>
        </w:rPr>
        <w:footnoteReference w:id="4"/>
      </w:r>
      <w:r w:rsidR="00092285" w:rsidRPr="00CF5B01">
        <w:t>. В широком смысле «</w:t>
      </w:r>
      <w:proofErr w:type="spellStart"/>
      <w:r w:rsidR="00092285" w:rsidRPr="00CF5B01">
        <w:t>digital</w:t>
      </w:r>
      <w:proofErr w:type="spellEnd"/>
      <w:r w:rsidR="00092285" w:rsidRPr="00CF5B01">
        <w:t xml:space="preserve"> </w:t>
      </w:r>
      <w:proofErr w:type="spellStart"/>
      <w:r w:rsidR="00092285" w:rsidRPr="00CF5B01">
        <w:t>divide</w:t>
      </w:r>
      <w:proofErr w:type="spellEnd"/>
      <w:r w:rsidR="00092285" w:rsidRPr="00CF5B01">
        <w:t xml:space="preserve">» или «цифровой разрыв» - это один факторов, </w:t>
      </w:r>
      <w:r w:rsidR="001E3307" w:rsidRPr="00CF5B01">
        <w:t>оказывающих влияние на усиление процесса социальной дифференциации</w:t>
      </w:r>
      <w:r w:rsidR="001E3307" w:rsidRPr="00CF5B01">
        <w:rPr>
          <w:rStyle w:val="a6"/>
        </w:rPr>
        <w:footnoteReference w:id="5"/>
      </w:r>
      <w:r w:rsidR="001E3307" w:rsidRPr="00CF5B01">
        <w:t xml:space="preserve">. </w:t>
      </w:r>
    </w:p>
    <w:p w14:paraId="5B5448B5" w14:textId="77777777" w:rsidR="00183F93" w:rsidRPr="00CF5B01" w:rsidRDefault="002B75F6" w:rsidP="00226B8A">
      <w:pPr>
        <w:pStyle w:val="a3"/>
        <w:shd w:val="clear" w:color="auto" w:fill="FFFFFF"/>
        <w:spacing w:after="165" w:afterAutospacing="0" w:line="360" w:lineRule="auto"/>
        <w:ind w:firstLine="709"/>
        <w:jc w:val="both"/>
      </w:pPr>
      <w:r w:rsidRPr="00CF5B01">
        <w:t xml:space="preserve">Современные общества переживают наряду с социальным, экономическим, культурным неравенством неравенство, связанное с неравномерным распределением информационно-коммуникативных технологий и информации в целом. </w:t>
      </w:r>
      <w:r w:rsidR="00A05691" w:rsidRPr="00CF5B01">
        <w:t xml:space="preserve">Распространение цифрового неравенства обусловлено развитием информационного общества – новой формы организации социально-экономического пространства. </w:t>
      </w:r>
      <w:r w:rsidR="00883769" w:rsidRPr="00CF5B01">
        <w:t xml:space="preserve">Если ранее критериями экономической и социальной дифференциации являлись финансовый капитал, материальная собственность, то с переходом от промышленного производства к производству наукоемких технологий </w:t>
      </w:r>
      <w:r w:rsidR="005A5FA4" w:rsidRPr="00CF5B01">
        <w:t xml:space="preserve">информация как форма социального капитала оказалась в приоритете перед другими формами капитали. В середине </w:t>
      </w:r>
      <w:r w:rsidR="005A5FA4" w:rsidRPr="00CF5B01">
        <w:rPr>
          <w:lang w:val="en-US"/>
        </w:rPr>
        <w:t>XX</w:t>
      </w:r>
      <w:r w:rsidR="005A5FA4" w:rsidRPr="00CF5B01">
        <w:t xml:space="preserve"> века научное сообщество стало говорить о том, что обладание информацией и знаниями является ценностью и, следовательно, новым критерием дифференциации общества на неравные </w:t>
      </w:r>
      <w:r w:rsidR="000E1F51" w:rsidRPr="00CF5B01">
        <w:t>между собой сло</w:t>
      </w:r>
      <w:r w:rsidR="005A5FA4" w:rsidRPr="00CF5B01">
        <w:t xml:space="preserve">и. </w:t>
      </w:r>
      <w:r w:rsidR="00DA7C79" w:rsidRPr="00CF5B01">
        <w:t>Поэтому цифровое неравенство</w:t>
      </w:r>
      <w:r w:rsidR="00831B98" w:rsidRPr="00CF5B01">
        <w:t xml:space="preserve"> – это не только результат социальных изменений, но и один из факторов социальной дифференциации. </w:t>
      </w:r>
      <w:r w:rsidR="00CB526F" w:rsidRPr="00CF5B01">
        <w:t xml:space="preserve">Так же, как, например, социальное неравенство, цифровое неравенство формируется ввиду неравномерного распределения социальных благ, к которым ограничен доступ. </w:t>
      </w:r>
      <w:r w:rsidR="002942D2" w:rsidRPr="00CF5B01">
        <w:t>Одним из проявлений цифрового неравенства в обществе является ограниченный</w:t>
      </w:r>
      <w:r w:rsidR="00833ABE" w:rsidRPr="00CF5B01">
        <w:t xml:space="preserve"> </w:t>
      </w:r>
      <w:r w:rsidR="002942D2" w:rsidRPr="00CF5B01">
        <w:t>доступ</w:t>
      </w:r>
      <w:r w:rsidR="00833ABE" w:rsidRPr="00CF5B01">
        <w:t xml:space="preserve"> к </w:t>
      </w:r>
      <w:r w:rsidR="002942D2" w:rsidRPr="00CF5B01">
        <w:t>информации и неравномерное развитие</w:t>
      </w:r>
      <w:r w:rsidR="00833ABE" w:rsidRPr="00CF5B01">
        <w:t xml:space="preserve"> инфраструктуры, </w:t>
      </w:r>
      <w:r w:rsidR="002942D2" w:rsidRPr="00CF5B01">
        <w:t>обеспечивающий</w:t>
      </w:r>
      <w:r w:rsidR="00833ABE" w:rsidRPr="00CF5B01">
        <w:t xml:space="preserve"> свободный до</w:t>
      </w:r>
      <w:r w:rsidR="007962B2" w:rsidRPr="00CF5B01">
        <w:t>ступ к информационным ресурсам.</w:t>
      </w:r>
    </w:p>
    <w:p w14:paraId="4B762471" w14:textId="77777777" w:rsidR="006717EC" w:rsidRPr="00CF5B01" w:rsidRDefault="00DE1FB3"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Термин «цифровое неравенство» используется в разных контекстах: о нем рассуждают и в научном, и в политическом дискурсе. В связи с этим существует множество </w:t>
      </w:r>
      <w:r w:rsidR="00983D8A" w:rsidRPr="00CF5B01">
        <w:rPr>
          <w:rFonts w:ascii="Times New Roman" w:hAnsi="Times New Roman" w:cs="Times New Roman"/>
          <w:sz w:val="24"/>
          <w:szCs w:val="24"/>
        </w:rPr>
        <w:t xml:space="preserve">трактовок </w:t>
      </w:r>
      <w:r w:rsidRPr="00CF5B01">
        <w:rPr>
          <w:rFonts w:ascii="Times New Roman" w:hAnsi="Times New Roman" w:cs="Times New Roman"/>
          <w:sz w:val="24"/>
          <w:szCs w:val="24"/>
        </w:rPr>
        <w:t>данного термина.</w:t>
      </w:r>
    </w:p>
    <w:p w14:paraId="0E60D0FB" w14:textId="77777777" w:rsidR="00007208" w:rsidRPr="00CF5B01" w:rsidRDefault="00007208"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Организация по экономическому сотрудничеству и развитию (ОЭСР) даёт следующее определение: </w:t>
      </w:r>
      <w:r w:rsidR="00AC230C" w:rsidRPr="00CF5B01">
        <w:rPr>
          <w:rFonts w:ascii="Times New Roman" w:hAnsi="Times New Roman" w:cs="Times New Roman"/>
          <w:sz w:val="24"/>
          <w:szCs w:val="24"/>
        </w:rPr>
        <w:t>«П</w:t>
      </w:r>
      <w:r w:rsidRPr="00CF5B01">
        <w:rPr>
          <w:rFonts w:ascii="Times New Roman" w:hAnsi="Times New Roman" w:cs="Times New Roman"/>
          <w:sz w:val="24"/>
          <w:szCs w:val="24"/>
        </w:rPr>
        <w:t xml:space="preserve">од цифровым разрывом понимается разрыв между отдельными лицами, домашними хозяйствами, организациями и географическими регионами, находящимися в разном социально-экономическом положении с точки зрения их возможностей доступа к </w:t>
      </w:r>
      <w:r w:rsidRPr="00CF5B01">
        <w:rPr>
          <w:rFonts w:ascii="Times New Roman" w:hAnsi="Times New Roman" w:cs="Times New Roman"/>
          <w:sz w:val="24"/>
          <w:szCs w:val="24"/>
        </w:rPr>
        <w:lastRenderedPageBreak/>
        <w:t>информационно-коммуникационным технологиям (ИКТ) и их использованию сети Интернет для самых разных целей»</w:t>
      </w:r>
      <w:r w:rsidR="00707F09" w:rsidRPr="00CF5B01">
        <w:rPr>
          <w:rStyle w:val="a6"/>
          <w:rFonts w:ascii="Times New Roman" w:hAnsi="Times New Roman" w:cs="Times New Roman"/>
          <w:sz w:val="24"/>
          <w:szCs w:val="24"/>
        </w:rPr>
        <w:footnoteReference w:id="6"/>
      </w:r>
      <w:r w:rsidRPr="00CF5B01">
        <w:rPr>
          <w:rFonts w:ascii="Times New Roman" w:hAnsi="Times New Roman" w:cs="Times New Roman"/>
          <w:sz w:val="24"/>
          <w:szCs w:val="24"/>
        </w:rPr>
        <w:t>.</w:t>
      </w:r>
      <w:r w:rsidR="00707F09" w:rsidRPr="00CF5B01">
        <w:rPr>
          <w:rFonts w:ascii="Times New Roman" w:hAnsi="Times New Roman" w:cs="Times New Roman"/>
          <w:sz w:val="24"/>
          <w:szCs w:val="24"/>
        </w:rPr>
        <w:t xml:space="preserve"> </w:t>
      </w:r>
    </w:p>
    <w:p w14:paraId="333DDD10" w14:textId="77777777" w:rsidR="00AE621A" w:rsidRPr="00CF5B01" w:rsidRDefault="00E80C86"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Эксперты</w:t>
      </w:r>
      <w:r w:rsidR="00AE621A" w:rsidRPr="00CF5B01">
        <w:rPr>
          <w:rFonts w:ascii="Times New Roman" w:hAnsi="Times New Roman" w:cs="Times New Roman"/>
          <w:sz w:val="24"/>
          <w:szCs w:val="24"/>
        </w:rPr>
        <w:t xml:space="preserve"> «Группы DOT»</w:t>
      </w:r>
      <w:r w:rsidR="00CF12C8" w:rsidRPr="00CF5B01">
        <w:rPr>
          <w:rFonts w:ascii="Times New Roman" w:hAnsi="Times New Roman" w:cs="Times New Roman"/>
          <w:sz w:val="24"/>
          <w:szCs w:val="24"/>
        </w:rPr>
        <w:t>, Целевой группы по возможностям использования цифровых технологий,</w:t>
      </w:r>
      <w:r w:rsidR="00AE621A" w:rsidRPr="00CF5B01">
        <w:rPr>
          <w:rFonts w:ascii="Times New Roman" w:hAnsi="Times New Roman" w:cs="Times New Roman"/>
          <w:sz w:val="24"/>
          <w:szCs w:val="24"/>
        </w:rPr>
        <w:t xml:space="preserve"> определили цифровой разрыв как «отражение существующего более широкого социально-экономического неравенства, выраженного в недостаточном развитии инфраструктуры, высокой стоимости доступа, несоответствующих или слабых политических режимах, неэффективности в обеспечении телекоммуникационными сетями и услугами, отсутствии информации на местном уровне, а также неравных возможностях в получении экономических и общественных благ от информационно-ёмкой деятельности»</w:t>
      </w:r>
      <w:r w:rsidR="00AE621A" w:rsidRPr="00CF5B01">
        <w:rPr>
          <w:rStyle w:val="a6"/>
          <w:rFonts w:ascii="Times New Roman" w:hAnsi="Times New Roman" w:cs="Times New Roman"/>
          <w:sz w:val="24"/>
          <w:szCs w:val="24"/>
        </w:rPr>
        <w:footnoteReference w:id="7"/>
      </w:r>
      <w:r w:rsidR="00AE621A" w:rsidRPr="00CF5B01">
        <w:rPr>
          <w:rFonts w:ascii="Times New Roman" w:hAnsi="Times New Roman" w:cs="Times New Roman"/>
          <w:sz w:val="24"/>
          <w:szCs w:val="24"/>
        </w:rPr>
        <w:t>.</w:t>
      </w:r>
    </w:p>
    <w:p w14:paraId="67568B46" w14:textId="77777777" w:rsidR="00183F93" w:rsidRPr="00CF5B01" w:rsidRDefault="00E80C86" w:rsidP="00226B8A">
      <w:pPr>
        <w:pStyle w:val="a3"/>
        <w:shd w:val="clear" w:color="auto" w:fill="FFFFFF"/>
        <w:spacing w:after="165" w:afterAutospacing="0" w:line="360" w:lineRule="auto"/>
        <w:ind w:firstLine="709"/>
        <w:jc w:val="both"/>
        <w:rPr>
          <w:color w:val="000000"/>
          <w:shd w:val="clear" w:color="auto" w:fill="FFFFFF"/>
        </w:rPr>
      </w:pPr>
      <w:proofErr w:type="spellStart"/>
      <w:r w:rsidRPr="00CF5B01">
        <w:t>Вартанова</w:t>
      </w:r>
      <w:proofErr w:type="spellEnd"/>
      <w:r w:rsidRPr="00CF5B01">
        <w:t xml:space="preserve"> Е.Л. и Гладкова А.А.</w:t>
      </w:r>
      <w:r w:rsidR="0074005D" w:rsidRPr="00CF5B01">
        <w:t xml:space="preserve"> понимают под цифровым неравенством «</w:t>
      </w:r>
      <w:r w:rsidR="0074005D" w:rsidRPr="00CF5B01">
        <w:rPr>
          <w:shd w:val="clear" w:color="auto" w:fill="FFFFFF"/>
        </w:rPr>
        <w:t>неравномерный и неравный доступ стран, социальных групп и отдельных пользователей к сетевой телекоммуникационной инфраструктуре, цифровым устройствам, услугам и контенту</w:t>
      </w:r>
      <w:r w:rsidR="0074005D" w:rsidRPr="00CF5B01">
        <w:rPr>
          <w:color w:val="000000"/>
          <w:shd w:val="clear" w:color="auto" w:fill="FFFFFF"/>
        </w:rPr>
        <w:t>, что является следствием комплекса разных причин технологической, экономической, социально-политической, индивидуальной природы, ограничивающих возможности людей во всех сферах их жизни»</w:t>
      </w:r>
      <w:r w:rsidR="0074005D" w:rsidRPr="00CF5B01">
        <w:rPr>
          <w:rStyle w:val="a6"/>
          <w:color w:val="000000"/>
          <w:shd w:val="clear" w:color="auto" w:fill="FFFFFF"/>
        </w:rPr>
        <w:footnoteReference w:id="8"/>
      </w:r>
      <w:r w:rsidR="0074005D" w:rsidRPr="00CF5B01">
        <w:rPr>
          <w:color w:val="000000"/>
          <w:shd w:val="clear" w:color="auto" w:fill="FFFFFF"/>
        </w:rPr>
        <w:t>.</w:t>
      </w:r>
    </w:p>
    <w:p w14:paraId="7E29DBCF" w14:textId="77777777" w:rsidR="00296F44" w:rsidRPr="00CF5B01" w:rsidRDefault="00296F44" w:rsidP="00226B8A">
      <w:pPr>
        <w:pStyle w:val="a3"/>
        <w:shd w:val="clear" w:color="auto" w:fill="FFFFFF"/>
        <w:spacing w:after="165" w:afterAutospacing="0" w:line="360" w:lineRule="auto"/>
        <w:ind w:firstLine="709"/>
        <w:jc w:val="both"/>
      </w:pPr>
      <w:r w:rsidRPr="00CF5B01">
        <w:t xml:space="preserve">Под цифровым разрывом </w:t>
      </w:r>
      <w:proofErr w:type="spellStart"/>
      <w:r w:rsidRPr="00CF5B01">
        <w:t>Т.Н,Беляцкая</w:t>
      </w:r>
      <w:proofErr w:type="spellEnd"/>
      <w:r w:rsidRPr="00CF5B01">
        <w:t xml:space="preserve"> и </w:t>
      </w:r>
      <w:proofErr w:type="spellStart"/>
      <w:r w:rsidRPr="00CF5B01">
        <w:t>В.С.Князьскова</w:t>
      </w:r>
      <w:proofErr w:type="spellEnd"/>
      <w:r w:rsidRPr="00CF5B01">
        <w:t xml:space="preserve"> понимают «меру различия субъектов экономических отношений (индивидов, домашних хозяйств, организаций, отраслей, стран, регионов и т.п.) в обеспеченности информационно-коммуникационными технологиями и использовании сети Интернет, вызванную взаимодействием различных факторов (экономических, социальных, технических, инфраструктурных, языкового фактора, а также фактора знаний и навыков в сфере ИКТ)»</w:t>
      </w:r>
      <w:r w:rsidRPr="00CF5B01">
        <w:rPr>
          <w:rStyle w:val="a6"/>
        </w:rPr>
        <w:footnoteReference w:id="9"/>
      </w:r>
      <w:r w:rsidRPr="00CF5B01">
        <w:t>.</w:t>
      </w:r>
    </w:p>
    <w:p w14:paraId="26E29D2C" w14:textId="77777777" w:rsidR="00AC230C" w:rsidRPr="00CF5B01" w:rsidRDefault="00AC230C" w:rsidP="00226B8A">
      <w:pPr>
        <w:pStyle w:val="a3"/>
        <w:shd w:val="clear" w:color="auto" w:fill="FFFFFF"/>
        <w:spacing w:after="165" w:afterAutospacing="0" w:line="360" w:lineRule="auto"/>
        <w:ind w:firstLine="709"/>
        <w:jc w:val="both"/>
      </w:pPr>
      <w:proofErr w:type="spellStart"/>
      <w:r w:rsidRPr="00CF5B01">
        <w:t>Т.Ф.Шарифьянов</w:t>
      </w:r>
      <w:proofErr w:type="spellEnd"/>
      <w:r w:rsidRPr="00CF5B01">
        <w:t xml:space="preserve"> </w:t>
      </w:r>
      <w:r w:rsidR="00DF0FCC" w:rsidRPr="00CF5B01">
        <w:t xml:space="preserve">и </w:t>
      </w:r>
      <w:proofErr w:type="spellStart"/>
      <w:r w:rsidR="00DF0FCC" w:rsidRPr="00CF5B01">
        <w:t>Д.А.Гайнанов</w:t>
      </w:r>
      <w:proofErr w:type="spellEnd"/>
      <w:r w:rsidR="00DF0FCC" w:rsidRPr="00CF5B01">
        <w:t xml:space="preserve"> даю</w:t>
      </w:r>
      <w:r w:rsidRPr="00CF5B01">
        <w:t>т следующее определение</w:t>
      </w:r>
      <w:r w:rsidR="00DF0FCC" w:rsidRPr="00CF5B01">
        <w:t xml:space="preserve"> цифровому</w:t>
      </w:r>
      <w:r w:rsidR="009F65EB" w:rsidRPr="00CF5B01">
        <w:t xml:space="preserve"> неравенству</w:t>
      </w:r>
      <w:r w:rsidRPr="00CF5B01">
        <w:t>: «</w:t>
      </w:r>
      <w:r w:rsidR="00DF0FCC" w:rsidRPr="00CF5B01">
        <w:t>…</w:t>
      </w:r>
      <w:r w:rsidRPr="00CF5B01">
        <w:t>ограничение возможностей социальной группы из-за отсутствия у нее доступа к современным средствам инфокоммуникационных технологий (ИКТ)</w:t>
      </w:r>
      <w:r w:rsidR="00DF0FCC" w:rsidRPr="00CF5B01">
        <w:t>»</w:t>
      </w:r>
      <w:r w:rsidR="00DF0FCC" w:rsidRPr="00CF5B01">
        <w:rPr>
          <w:rStyle w:val="a6"/>
        </w:rPr>
        <w:footnoteReference w:id="10"/>
      </w:r>
      <w:r w:rsidR="00DF0FCC" w:rsidRPr="00CF5B01">
        <w:t>.</w:t>
      </w:r>
      <w:r w:rsidR="007D7309" w:rsidRPr="00CF5B01">
        <w:t xml:space="preserve"> А.Р. Сафиуллин и О.А. </w:t>
      </w:r>
      <w:r w:rsidR="007D7309" w:rsidRPr="00CF5B01">
        <w:lastRenderedPageBreak/>
        <w:t>Моисеева утверждают, что «Цифровой разрыв ‒ сложный и динамичный феномен, основу которого составляет социальная стратификация, проявляющаяся в неравном доступе к интернету и его использованию»</w:t>
      </w:r>
      <w:r w:rsidR="007D7309" w:rsidRPr="00CF5B01">
        <w:rPr>
          <w:rStyle w:val="a6"/>
        </w:rPr>
        <w:footnoteReference w:id="11"/>
      </w:r>
      <w:r w:rsidR="007D7309" w:rsidRPr="00CF5B01">
        <w:t>.</w:t>
      </w:r>
    </w:p>
    <w:p w14:paraId="5EB455F5" w14:textId="77777777" w:rsidR="00BA6882" w:rsidRPr="00CF5B01" w:rsidRDefault="00BA6882" w:rsidP="00226B8A">
      <w:pPr>
        <w:pStyle w:val="a3"/>
        <w:shd w:val="clear" w:color="auto" w:fill="FFFFFF"/>
        <w:spacing w:after="165" w:afterAutospacing="0" w:line="360" w:lineRule="auto"/>
        <w:ind w:firstLine="709"/>
        <w:jc w:val="both"/>
      </w:pPr>
      <w:r w:rsidRPr="00CF5B01">
        <w:t>Н.Б. Костина и А.А. Чижов в своей работе говорят о том, что цифровое неравенство – одна из новейших форм социального неравенства</w:t>
      </w:r>
      <w:r w:rsidR="00BE35D4" w:rsidRPr="00CF5B01">
        <w:t>,</w:t>
      </w:r>
      <w:r w:rsidRPr="00CF5B01">
        <w:t xml:space="preserve"> пре</w:t>
      </w:r>
      <w:r w:rsidR="00BE35D4" w:rsidRPr="00CF5B01">
        <w:t>дполага</w:t>
      </w:r>
      <w:r w:rsidR="00E1555D" w:rsidRPr="00CF5B01">
        <w:t xml:space="preserve">ющая неравный доступ к </w:t>
      </w:r>
      <w:r w:rsidRPr="00CF5B01">
        <w:t>цифровым пр</w:t>
      </w:r>
      <w:r w:rsidR="00BE35D4" w:rsidRPr="00CF5B01">
        <w:t>одуктам и услугам, которые люди</w:t>
      </w:r>
      <w:r w:rsidRPr="00CF5B01">
        <w:t xml:space="preserve"> могут получить посредством интернет</w:t>
      </w:r>
      <w:r w:rsidR="00BE35D4" w:rsidRPr="00CF5B01">
        <w:t>-</w:t>
      </w:r>
      <w:r w:rsidR="00E1555D" w:rsidRPr="00CF5B01">
        <w:t>технологий, а также</w:t>
      </w:r>
      <w:r w:rsidRPr="00CF5B01">
        <w:t xml:space="preserve"> </w:t>
      </w:r>
      <w:r w:rsidR="00E1555D" w:rsidRPr="00CF5B01">
        <w:t>«</w:t>
      </w:r>
      <w:r w:rsidRPr="00CF5B01">
        <w:t>углубление уже существующих видов неравенства, среди которых неравенство доходов, неравенство профессий, социальное неравенство, проявляющееся в неравном доступе к образовательным услугам и услугам здравоохранения, в данном случае — к телемедицинским консультациям</w:t>
      </w:r>
      <w:r w:rsidR="00E1555D" w:rsidRPr="00CF5B01">
        <w:t>»</w:t>
      </w:r>
      <w:r w:rsidR="00E1555D" w:rsidRPr="00CF5B01">
        <w:rPr>
          <w:rStyle w:val="a6"/>
        </w:rPr>
        <w:footnoteReference w:id="12"/>
      </w:r>
      <w:r w:rsidR="00E1555D" w:rsidRPr="00CF5B01">
        <w:t>.</w:t>
      </w:r>
    </w:p>
    <w:p w14:paraId="475281F4" w14:textId="77777777" w:rsidR="00CF5B01" w:rsidRPr="00CF5B01" w:rsidRDefault="00F92F38" w:rsidP="00226B8A">
      <w:pPr>
        <w:pStyle w:val="a3"/>
        <w:shd w:val="clear" w:color="auto" w:fill="FFFFFF"/>
        <w:spacing w:after="165" w:afterAutospacing="0" w:line="360" w:lineRule="auto"/>
        <w:ind w:firstLine="709"/>
        <w:jc w:val="both"/>
        <w:rPr>
          <w:color w:val="000000"/>
          <w:shd w:val="clear" w:color="auto" w:fill="FFFFFF"/>
        </w:rPr>
      </w:pPr>
      <w:r w:rsidRPr="00CF5B01">
        <w:rPr>
          <w:color w:val="000000"/>
          <w:shd w:val="clear" w:color="auto" w:fill="FFFFFF"/>
        </w:rPr>
        <w:t xml:space="preserve">Таким образом, </w:t>
      </w:r>
      <w:r w:rsidR="00E27B81" w:rsidRPr="00CF5B01">
        <w:rPr>
          <w:color w:val="000000"/>
          <w:shd w:val="clear" w:color="auto" w:fill="FFFFFF"/>
        </w:rPr>
        <w:t xml:space="preserve">о цифровом неравенстве как о новой форме социального неравенства мы говорим, </w:t>
      </w:r>
      <w:r w:rsidRPr="00CF5B01">
        <w:rPr>
          <w:color w:val="000000"/>
          <w:shd w:val="clear" w:color="auto" w:fill="FFFFFF"/>
        </w:rPr>
        <w:t>когда новые технологии формируют новые социальные отношения или обеспечивают возможность социальной мобильности</w:t>
      </w:r>
      <w:r w:rsidR="00E27B81" w:rsidRPr="00CF5B01">
        <w:rPr>
          <w:color w:val="000000"/>
          <w:shd w:val="clear" w:color="auto" w:fill="FFFFFF"/>
        </w:rPr>
        <w:t>.</w:t>
      </w:r>
    </w:p>
    <w:p w14:paraId="43504156" w14:textId="77777777" w:rsidR="006717EC" w:rsidRPr="00CF5B01" w:rsidRDefault="00000078"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b/>
          <w:sz w:val="24"/>
          <w:szCs w:val="24"/>
        </w:rPr>
        <w:t>Подходы к определению цифрового неравенства</w:t>
      </w:r>
      <w:r w:rsidR="00854BC0" w:rsidRPr="00CF5B01">
        <w:rPr>
          <w:rFonts w:ascii="Times New Roman" w:hAnsi="Times New Roman" w:cs="Times New Roman"/>
          <w:sz w:val="24"/>
          <w:szCs w:val="24"/>
        </w:rPr>
        <w:t>.</w:t>
      </w:r>
      <w:r w:rsidRPr="00CF5B01">
        <w:rPr>
          <w:rFonts w:ascii="Times New Roman" w:hAnsi="Times New Roman" w:cs="Times New Roman"/>
          <w:sz w:val="24"/>
          <w:szCs w:val="24"/>
        </w:rPr>
        <w:t xml:space="preserve"> </w:t>
      </w:r>
      <w:r w:rsidR="006717EC" w:rsidRPr="00CF5B01">
        <w:rPr>
          <w:rFonts w:ascii="Times New Roman" w:hAnsi="Times New Roman" w:cs="Times New Roman"/>
          <w:sz w:val="24"/>
          <w:szCs w:val="24"/>
        </w:rPr>
        <w:t>Сегодня общепризнанным является представление о том, что проблема цифрового неравенства носит не только технологический, но и социальный характер. Цифровое не</w:t>
      </w:r>
      <w:r w:rsidR="001762D7" w:rsidRPr="00CF5B01">
        <w:rPr>
          <w:rFonts w:ascii="Times New Roman" w:hAnsi="Times New Roman" w:cs="Times New Roman"/>
          <w:sz w:val="24"/>
          <w:szCs w:val="24"/>
        </w:rPr>
        <w:t xml:space="preserve">равенство </w:t>
      </w:r>
      <w:r w:rsidR="006717EC" w:rsidRPr="00CF5B01">
        <w:rPr>
          <w:rFonts w:ascii="Times New Roman" w:hAnsi="Times New Roman" w:cs="Times New Roman"/>
          <w:sz w:val="24"/>
          <w:szCs w:val="24"/>
        </w:rPr>
        <w:t xml:space="preserve">рассматривается как многомерное явление, имеющее сложную природу, поэтому на сегодняшний день цифровое неравенство уже не сводится исключительно к проблеме доступа к интернету и информационно-коммуникативным технологиям. </w:t>
      </w:r>
      <w:r w:rsidR="00B17C37" w:rsidRPr="00CF5B01">
        <w:rPr>
          <w:rFonts w:ascii="Times New Roman" w:hAnsi="Times New Roman" w:cs="Times New Roman"/>
          <w:sz w:val="24"/>
          <w:szCs w:val="24"/>
        </w:rPr>
        <w:t>В связи с этим возникло большое количество разнородных подходов к определению цифрового неравенства.</w:t>
      </w:r>
    </w:p>
    <w:p w14:paraId="78E755F5" w14:textId="77777777" w:rsidR="008B3530" w:rsidRPr="00CF5B01" w:rsidRDefault="00422C03"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Так,</w:t>
      </w:r>
      <w:r w:rsidR="008B3530" w:rsidRPr="00CF5B01">
        <w:rPr>
          <w:rFonts w:ascii="Times New Roman" w:hAnsi="Times New Roman" w:cs="Times New Roman"/>
          <w:sz w:val="24"/>
          <w:szCs w:val="24"/>
        </w:rPr>
        <w:t xml:space="preserve"> цифровое неравенство упоминают в контексте разных его уровней или масштабов распространения. </w:t>
      </w:r>
      <w:r w:rsidRPr="00CF5B01">
        <w:rPr>
          <w:rFonts w:ascii="Times New Roman" w:hAnsi="Times New Roman" w:cs="Times New Roman"/>
          <w:sz w:val="24"/>
          <w:szCs w:val="24"/>
        </w:rPr>
        <w:t>Например</w:t>
      </w:r>
      <w:r w:rsidR="008B3530" w:rsidRPr="00CF5B01">
        <w:rPr>
          <w:rFonts w:ascii="Times New Roman" w:hAnsi="Times New Roman" w:cs="Times New Roman"/>
          <w:sz w:val="24"/>
          <w:szCs w:val="24"/>
        </w:rPr>
        <w:t xml:space="preserve">, </w:t>
      </w:r>
      <w:proofErr w:type="spellStart"/>
      <w:r w:rsidR="008B3530" w:rsidRPr="00CF5B01">
        <w:rPr>
          <w:rFonts w:ascii="Times New Roman" w:hAnsi="Times New Roman" w:cs="Times New Roman"/>
          <w:sz w:val="24"/>
          <w:szCs w:val="24"/>
        </w:rPr>
        <w:t>Д.Кэмпбелл</w:t>
      </w:r>
      <w:proofErr w:type="spellEnd"/>
      <w:r w:rsidR="008B3530" w:rsidRPr="00CF5B01">
        <w:rPr>
          <w:rFonts w:ascii="Times New Roman" w:hAnsi="Times New Roman" w:cs="Times New Roman"/>
          <w:sz w:val="24"/>
          <w:szCs w:val="24"/>
        </w:rPr>
        <w:t xml:space="preserve"> говорит о том, что можно изучать, во-первых, глобальное цифровое неравенство, если речь идёт о сравнении уровней распространения и внедрения информационных технологий разных стран, а во-вторых, локальное цифровое неравенство, если сравнивать уровни </w:t>
      </w:r>
      <w:proofErr w:type="spellStart"/>
      <w:r w:rsidR="008B3530" w:rsidRPr="00CF5B01">
        <w:rPr>
          <w:rFonts w:ascii="Times New Roman" w:hAnsi="Times New Roman" w:cs="Times New Roman"/>
          <w:sz w:val="24"/>
          <w:szCs w:val="24"/>
        </w:rPr>
        <w:t>интернетизации</w:t>
      </w:r>
      <w:proofErr w:type="spellEnd"/>
      <w:r w:rsidR="008B3530" w:rsidRPr="00CF5B01">
        <w:rPr>
          <w:rFonts w:ascii="Times New Roman" w:hAnsi="Times New Roman" w:cs="Times New Roman"/>
          <w:sz w:val="24"/>
          <w:szCs w:val="24"/>
        </w:rPr>
        <w:t xml:space="preserve"> различных групп населения в рамках одного территориального образования: например, страны</w:t>
      </w:r>
      <w:r w:rsidR="008B3530" w:rsidRPr="00CF5B01">
        <w:rPr>
          <w:rStyle w:val="a6"/>
          <w:rFonts w:ascii="Times New Roman" w:hAnsi="Times New Roman" w:cs="Times New Roman"/>
          <w:sz w:val="24"/>
          <w:szCs w:val="24"/>
        </w:rPr>
        <w:footnoteReference w:id="13"/>
      </w:r>
      <w:r w:rsidR="008B3530" w:rsidRPr="00CF5B01">
        <w:rPr>
          <w:rFonts w:ascii="Times New Roman" w:hAnsi="Times New Roman" w:cs="Times New Roman"/>
          <w:sz w:val="24"/>
          <w:szCs w:val="24"/>
        </w:rPr>
        <w:t xml:space="preserve">. </w:t>
      </w:r>
      <w:proofErr w:type="spellStart"/>
      <w:r w:rsidR="008B3530" w:rsidRPr="00CF5B01">
        <w:rPr>
          <w:rFonts w:ascii="Times New Roman" w:hAnsi="Times New Roman" w:cs="Times New Roman"/>
          <w:sz w:val="24"/>
          <w:szCs w:val="24"/>
        </w:rPr>
        <w:t>П.Норрис</w:t>
      </w:r>
      <w:proofErr w:type="spellEnd"/>
      <w:r w:rsidR="008B3530" w:rsidRPr="00CF5B01">
        <w:rPr>
          <w:rFonts w:ascii="Times New Roman" w:hAnsi="Times New Roman" w:cs="Times New Roman"/>
          <w:sz w:val="24"/>
          <w:szCs w:val="24"/>
        </w:rPr>
        <w:t xml:space="preserve">, в свою очередь, выделяет три уровня цифрового неравенства. Первый уровень – это разрыв в </w:t>
      </w:r>
      <w:proofErr w:type="spellStart"/>
      <w:r w:rsidR="008B3530" w:rsidRPr="00CF5B01">
        <w:rPr>
          <w:rFonts w:ascii="Times New Roman" w:hAnsi="Times New Roman" w:cs="Times New Roman"/>
          <w:sz w:val="24"/>
          <w:szCs w:val="24"/>
        </w:rPr>
        <w:t>интернетизации</w:t>
      </w:r>
      <w:proofErr w:type="spellEnd"/>
      <w:r w:rsidR="008B3530" w:rsidRPr="00CF5B01">
        <w:rPr>
          <w:rFonts w:ascii="Times New Roman" w:hAnsi="Times New Roman" w:cs="Times New Roman"/>
          <w:sz w:val="24"/>
          <w:szCs w:val="24"/>
        </w:rPr>
        <w:t xml:space="preserve"> между </w:t>
      </w:r>
      <w:r w:rsidR="008B3530" w:rsidRPr="00CF5B01">
        <w:rPr>
          <w:rFonts w:ascii="Times New Roman" w:hAnsi="Times New Roman" w:cs="Times New Roman"/>
          <w:sz w:val="24"/>
          <w:szCs w:val="24"/>
        </w:rPr>
        <w:lastRenderedPageBreak/>
        <w:t>развитыми и развивающимися странами. Второй уровень – социальный разрыв между людьми, обладающими и не обладающими доступом к информации. Третий уровень – демократический разрыв, возникающий ввиду наличия или отсутствия навыка использования информационных технологий как формы политического участия</w:t>
      </w:r>
      <w:r w:rsidR="008B3530" w:rsidRPr="00CF5B01">
        <w:rPr>
          <w:rStyle w:val="a6"/>
          <w:rFonts w:ascii="Times New Roman" w:hAnsi="Times New Roman" w:cs="Times New Roman"/>
          <w:sz w:val="24"/>
          <w:szCs w:val="24"/>
        </w:rPr>
        <w:footnoteReference w:id="14"/>
      </w:r>
      <w:r w:rsidR="008B3530" w:rsidRPr="00CF5B01">
        <w:rPr>
          <w:rFonts w:ascii="Times New Roman" w:hAnsi="Times New Roman" w:cs="Times New Roman"/>
          <w:sz w:val="24"/>
          <w:szCs w:val="24"/>
        </w:rPr>
        <w:t xml:space="preserve">. </w:t>
      </w:r>
    </w:p>
    <w:p w14:paraId="5DD9906A" w14:textId="77777777" w:rsidR="008B3530" w:rsidRPr="00CF5B01" w:rsidRDefault="008B3530"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Наибольший интерес сегодня вызывают подходы к определению цифрового неравенства через практики использования информационных технологий. На ранних этапах распространения интернета актуальным и эффективным было разделение населения на пользователей или не-пользователей. Иначе говоря, для определения цифрового неравенства базовым основанием являлось наличие доступа к всемирной информационной сети. Сегодня же одного такого основания недостаточно для отображения всех форм неравенства, связанного с использованием информационных технологий. В связи с этим </w:t>
      </w:r>
      <w:proofErr w:type="spellStart"/>
      <w:r w:rsidRPr="00CF5B01">
        <w:rPr>
          <w:rFonts w:ascii="Times New Roman" w:hAnsi="Times New Roman" w:cs="Times New Roman"/>
          <w:sz w:val="24"/>
          <w:szCs w:val="24"/>
        </w:rPr>
        <w:t>Э.Харгитай</w:t>
      </w:r>
      <w:proofErr w:type="spellEnd"/>
      <w:r w:rsidRPr="00CF5B01">
        <w:rPr>
          <w:rFonts w:ascii="Times New Roman" w:hAnsi="Times New Roman" w:cs="Times New Roman"/>
          <w:sz w:val="24"/>
          <w:szCs w:val="24"/>
        </w:rPr>
        <w:t xml:space="preserve"> выделяет неравенство первого порядка – различия в доступе, и неравенство второго порядка – различия в специфике использования интернета</w:t>
      </w:r>
      <w:r w:rsidRPr="00CF5B01">
        <w:rPr>
          <w:rStyle w:val="a6"/>
          <w:rFonts w:ascii="Times New Roman" w:hAnsi="Times New Roman" w:cs="Times New Roman"/>
          <w:sz w:val="24"/>
          <w:szCs w:val="24"/>
        </w:rPr>
        <w:footnoteReference w:id="15"/>
      </w:r>
      <w:r w:rsidRPr="00CF5B01">
        <w:rPr>
          <w:rFonts w:ascii="Times New Roman" w:hAnsi="Times New Roman" w:cs="Times New Roman"/>
          <w:sz w:val="24"/>
          <w:szCs w:val="24"/>
        </w:rPr>
        <w:t xml:space="preserve">. Позднее, </w:t>
      </w:r>
      <w:proofErr w:type="spellStart"/>
      <w:r w:rsidRPr="00CF5B01">
        <w:rPr>
          <w:rFonts w:ascii="Times New Roman" w:hAnsi="Times New Roman" w:cs="Times New Roman"/>
          <w:sz w:val="24"/>
          <w:szCs w:val="24"/>
        </w:rPr>
        <w:t>П.ДиМаджио</w:t>
      </w:r>
      <w:proofErr w:type="spellEnd"/>
      <w:r w:rsidRPr="00CF5B01">
        <w:rPr>
          <w:rFonts w:ascii="Times New Roman" w:hAnsi="Times New Roman" w:cs="Times New Roman"/>
          <w:sz w:val="24"/>
          <w:szCs w:val="24"/>
        </w:rPr>
        <w:t xml:space="preserve"> и </w:t>
      </w:r>
      <w:proofErr w:type="spellStart"/>
      <w:r w:rsidRPr="00CF5B01">
        <w:rPr>
          <w:rFonts w:ascii="Times New Roman" w:hAnsi="Times New Roman" w:cs="Times New Roman"/>
          <w:sz w:val="24"/>
          <w:szCs w:val="24"/>
        </w:rPr>
        <w:t>Э.Харгитай</w:t>
      </w:r>
      <w:proofErr w:type="spellEnd"/>
      <w:r w:rsidRPr="00CF5B01">
        <w:rPr>
          <w:rFonts w:ascii="Times New Roman" w:hAnsi="Times New Roman" w:cs="Times New Roman"/>
          <w:sz w:val="24"/>
          <w:szCs w:val="24"/>
        </w:rPr>
        <w:t xml:space="preserve"> отметили такие характеристики для разделения населения, как наличие технических средств и соединения, автономность доступа, навыки пользования информационными технологиями, наличие социальной поддержки в освоении информационных технологий и цели использования информационных технологий</w:t>
      </w:r>
      <w:r w:rsidRPr="00CF5B01">
        <w:rPr>
          <w:rStyle w:val="a6"/>
          <w:rFonts w:ascii="Times New Roman" w:hAnsi="Times New Roman" w:cs="Times New Roman"/>
          <w:sz w:val="24"/>
          <w:szCs w:val="24"/>
        </w:rPr>
        <w:footnoteReference w:id="16"/>
      </w:r>
      <w:r w:rsidRPr="00CF5B01">
        <w:rPr>
          <w:rFonts w:ascii="Times New Roman" w:hAnsi="Times New Roman" w:cs="Times New Roman"/>
          <w:sz w:val="24"/>
          <w:szCs w:val="24"/>
        </w:rPr>
        <w:t xml:space="preserve">. Кроме того, </w:t>
      </w:r>
      <w:proofErr w:type="spellStart"/>
      <w:r w:rsidRPr="00CF5B01">
        <w:rPr>
          <w:rFonts w:ascii="Times New Roman" w:hAnsi="Times New Roman" w:cs="Times New Roman"/>
          <w:sz w:val="24"/>
          <w:szCs w:val="24"/>
        </w:rPr>
        <w:t>М.Хилберт</w:t>
      </w:r>
      <w:proofErr w:type="spellEnd"/>
      <w:r w:rsidRPr="00CF5B01">
        <w:rPr>
          <w:rFonts w:ascii="Times New Roman" w:hAnsi="Times New Roman" w:cs="Times New Roman"/>
          <w:sz w:val="24"/>
          <w:szCs w:val="24"/>
        </w:rPr>
        <w:t xml:space="preserve"> различает три формы цифрового неравенства: в доступе, в использовании и во влиянии интернета на установки и поведение</w:t>
      </w:r>
      <w:r w:rsidRPr="00CF5B01">
        <w:rPr>
          <w:rStyle w:val="a6"/>
          <w:rFonts w:ascii="Times New Roman" w:hAnsi="Times New Roman" w:cs="Times New Roman"/>
          <w:sz w:val="24"/>
          <w:szCs w:val="24"/>
        </w:rPr>
        <w:footnoteReference w:id="17"/>
      </w:r>
      <w:r w:rsidRPr="00CF5B01">
        <w:rPr>
          <w:rFonts w:ascii="Times New Roman" w:hAnsi="Times New Roman" w:cs="Times New Roman"/>
          <w:sz w:val="24"/>
          <w:szCs w:val="24"/>
        </w:rPr>
        <w:t>.</w:t>
      </w:r>
    </w:p>
    <w:p w14:paraId="7E860872" w14:textId="77777777" w:rsidR="002F18D0" w:rsidRPr="00CF5B01" w:rsidRDefault="002F18D0"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Отечественные авторы также </w:t>
      </w:r>
      <w:r w:rsidR="00052AED" w:rsidRPr="00CF5B01">
        <w:rPr>
          <w:rFonts w:ascii="Times New Roman" w:hAnsi="Times New Roman" w:cs="Times New Roman"/>
          <w:sz w:val="24"/>
          <w:szCs w:val="24"/>
        </w:rPr>
        <w:t>активно исследуют вопрос о том, что такое цифровое неравенство</w:t>
      </w:r>
      <w:r w:rsidR="00902F89" w:rsidRPr="00CF5B01">
        <w:rPr>
          <w:rFonts w:ascii="Times New Roman" w:hAnsi="Times New Roman" w:cs="Times New Roman"/>
          <w:sz w:val="24"/>
          <w:szCs w:val="24"/>
        </w:rPr>
        <w:t>.</w:t>
      </w:r>
      <w:r w:rsidR="00052AED" w:rsidRPr="00CF5B01">
        <w:rPr>
          <w:rFonts w:ascii="Times New Roman" w:hAnsi="Times New Roman" w:cs="Times New Roman"/>
          <w:sz w:val="24"/>
          <w:szCs w:val="24"/>
        </w:rPr>
        <w:t xml:space="preserve"> Так, </w:t>
      </w:r>
      <w:proofErr w:type="spellStart"/>
      <w:r w:rsidRPr="00CF5B01">
        <w:rPr>
          <w:rFonts w:ascii="Times New Roman" w:hAnsi="Times New Roman" w:cs="Times New Roman"/>
          <w:sz w:val="24"/>
          <w:szCs w:val="24"/>
        </w:rPr>
        <w:t>О.В.Волченко</w:t>
      </w:r>
      <w:proofErr w:type="spellEnd"/>
      <w:r w:rsidRPr="00CF5B01">
        <w:rPr>
          <w:rFonts w:ascii="Times New Roman" w:hAnsi="Times New Roman" w:cs="Times New Roman"/>
          <w:sz w:val="24"/>
          <w:szCs w:val="24"/>
        </w:rPr>
        <w:t xml:space="preserve"> классифицирует существующие подходы к определению «цифрового неравенства», обозначая три критерия их разделения</w:t>
      </w:r>
      <w:r w:rsidRPr="00CF5B01">
        <w:rPr>
          <w:rStyle w:val="a6"/>
          <w:rFonts w:ascii="Times New Roman" w:hAnsi="Times New Roman" w:cs="Times New Roman"/>
          <w:sz w:val="24"/>
          <w:szCs w:val="24"/>
        </w:rPr>
        <w:footnoteReference w:id="18"/>
      </w:r>
      <w:r w:rsidRPr="00CF5B01">
        <w:rPr>
          <w:rFonts w:ascii="Times New Roman" w:hAnsi="Times New Roman" w:cs="Times New Roman"/>
          <w:sz w:val="24"/>
          <w:szCs w:val="24"/>
        </w:rPr>
        <w:t xml:space="preserve">. Во-первых, выделяют различные причины существования цифрового неравенства. Во-вторых, говорят о существовании цифрового неравенства на разных уровнях. В-третьих, имеются различные практики использования информационных технологий, на основе которых возникает цифровое неравенство. Говоря о причинах существования цифрового неравенства, </w:t>
      </w:r>
      <w:proofErr w:type="spellStart"/>
      <w:r w:rsidRPr="00CF5B01">
        <w:rPr>
          <w:rFonts w:ascii="Times New Roman" w:hAnsi="Times New Roman" w:cs="Times New Roman"/>
          <w:sz w:val="24"/>
          <w:szCs w:val="24"/>
        </w:rPr>
        <w:t>О.В.Волченко</w:t>
      </w:r>
      <w:proofErr w:type="spellEnd"/>
      <w:r w:rsidRPr="00CF5B01">
        <w:rPr>
          <w:rFonts w:ascii="Times New Roman" w:hAnsi="Times New Roman" w:cs="Times New Roman"/>
          <w:sz w:val="24"/>
          <w:szCs w:val="24"/>
        </w:rPr>
        <w:t xml:space="preserve"> выделяет две объяснительные модели. Согласно первой модели, индивиды могут не иметь воз</w:t>
      </w:r>
      <w:r w:rsidR="00EA4267" w:rsidRPr="00CF5B01">
        <w:rPr>
          <w:rFonts w:ascii="Times New Roman" w:hAnsi="Times New Roman" w:cs="Times New Roman"/>
          <w:sz w:val="24"/>
          <w:szCs w:val="24"/>
        </w:rPr>
        <w:t xml:space="preserve">можности </w:t>
      </w:r>
      <w:r w:rsidR="00EA4267" w:rsidRPr="00CF5B01">
        <w:rPr>
          <w:rFonts w:ascii="Times New Roman" w:hAnsi="Times New Roman" w:cs="Times New Roman"/>
          <w:sz w:val="24"/>
          <w:szCs w:val="24"/>
        </w:rPr>
        <w:lastRenderedPageBreak/>
        <w:t>использовать интернет: отсутствуют</w:t>
      </w:r>
      <w:r w:rsidRPr="00CF5B01">
        <w:rPr>
          <w:rFonts w:ascii="Times New Roman" w:hAnsi="Times New Roman" w:cs="Times New Roman"/>
          <w:sz w:val="24"/>
          <w:szCs w:val="24"/>
        </w:rPr>
        <w:t xml:space="preserve"> средства для подключения или необходимая инфраструктура. Согласно второй модели, индивиды могут осознанно отказываться от использования всемирной информационной системы ввиду отсутствия интереса или мотива</w:t>
      </w:r>
      <w:r w:rsidR="00052AED" w:rsidRPr="00CF5B01">
        <w:rPr>
          <w:rFonts w:ascii="Times New Roman" w:hAnsi="Times New Roman" w:cs="Times New Roman"/>
          <w:sz w:val="24"/>
          <w:szCs w:val="24"/>
        </w:rPr>
        <w:t>ции в целом.</w:t>
      </w:r>
    </w:p>
    <w:p w14:paraId="76FF0ABA" w14:textId="77777777" w:rsidR="00B577DB" w:rsidRPr="00CF5B01" w:rsidRDefault="006E3F8F"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А.Р. Сафиуллин и О.А. Моисеева обобщают точки зрения таких авторов, как Б. </w:t>
      </w:r>
      <w:proofErr w:type="spellStart"/>
      <w:r w:rsidRPr="00CF5B01">
        <w:rPr>
          <w:rFonts w:ascii="Times New Roman" w:hAnsi="Times New Roman" w:cs="Times New Roman"/>
          <w:sz w:val="24"/>
          <w:szCs w:val="24"/>
        </w:rPr>
        <w:t>Вессельс</w:t>
      </w:r>
      <w:proofErr w:type="spellEnd"/>
      <w:r w:rsidRPr="00CF5B01">
        <w:rPr>
          <w:rFonts w:ascii="Times New Roman" w:hAnsi="Times New Roman" w:cs="Times New Roman"/>
          <w:sz w:val="24"/>
          <w:szCs w:val="24"/>
        </w:rPr>
        <w:t xml:space="preserve">, Н. </w:t>
      </w:r>
      <w:proofErr w:type="spellStart"/>
      <w:r w:rsidRPr="00CF5B01">
        <w:rPr>
          <w:rFonts w:ascii="Times New Roman" w:hAnsi="Times New Roman" w:cs="Times New Roman"/>
          <w:sz w:val="24"/>
          <w:szCs w:val="24"/>
        </w:rPr>
        <w:t>Зильен</w:t>
      </w:r>
      <w:proofErr w:type="spellEnd"/>
      <w:r w:rsidRPr="00CF5B01">
        <w:rPr>
          <w:rFonts w:ascii="Times New Roman" w:hAnsi="Times New Roman" w:cs="Times New Roman"/>
          <w:sz w:val="24"/>
          <w:szCs w:val="24"/>
        </w:rPr>
        <w:t xml:space="preserve">, М. </w:t>
      </w:r>
      <w:proofErr w:type="spellStart"/>
      <w:r w:rsidRPr="00CF5B01">
        <w:rPr>
          <w:rFonts w:ascii="Times New Roman" w:hAnsi="Times New Roman" w:cs="Times New Roman"/>
          <w:sz w:val="24"/>
          <w:szCs w:val="24"/>
        </w:rPr>
        <w:t>Марр</w:t>
      </w:r>
      <w:proofErr w:type="spellEnd"/>
      <w:r w:rsidRPr="00CF5B01">
        <w:rPr>
          <w:rFonts w:ascii="Times New Roman" w:hAnsi="Times New Roman" w:cs="Times New Roman"/>
          <w:sz w:val="24"/>
          <w:szCs w:val="24"/>
        </w:rPr>
        <w:t xml:space="preserve">, Дж. </w:t>
      </w:r>
      <w:proofErr w:type="spellStart"/>
      <w:r w:rsidRPr="00CF5B01">
        <w:rPr>
          <w:rFonts w:ascii="Times New Roman" w:hAnsi="Times New Roman" w:cs="Times New Roman"/>
          <w:sz w:val="24"/>
          <w:szCs w:val="24"/>
        </w:rPr>
        <w:t>Уитт</w:t>
      </w:r>
      <w:proofErr w:type="spellEnd"/>
      <w:r w:rsidRPr="00CF5B01">
        <w:rPr>
          <w:rFonts w:ascii="Times New Roman" w:hAnsi="Times New Roman" w:cs="Times New Roman"/>
          <w:sz w:val="24"/>
          <w:szCs w:val="24"/>
        </w:rPr>
        <w:t xml:space="preserve">, М. </w:t>
      </w:r>
      <w:proofErr w:type="spellStart"/>
      <w:r w:rsidRPr="00CF5B01">
        <w:rPr>
          <w:rFonts w:ascii="Times New Roman" w:hAnsi="Times New Roman" w:cs="Times New Roman"/>
          <w:sz w:val="24"/>
          <w:szCs w:val="24"/>
        </w:rPr>
        <w:t>Кисс</w:t>
      </w:r>
      <w:proofErr w:type="spellEnd"/>
      <w:r w:rsidRPr="00CF5B01">
        <w:rPr>
          <w:rFonts w:ascii="Times New Roman" w:hAnsi="Times New Roman" w:cs="Times New Roman"/>
          <w:sz w:val="24"/>
          <w:szCs w:val="24"/>
        </w:rPr>
        <w:t xml:space="preserve"> и Р. </w:t>
      </w:r>
      <w:proofErr w:type="spellStart"/>
      <w:r w:rsidRPr="00CF5B01">
        <w:rPr>
          <w:rFonts w:ascii="Times New Roman" w:hAnsi="Times New Roman" w:cs="Times New Roman"/>
          <w:sz w:val="24"/>
          <w:szCs w:val="24"/>
        </w:rPr>
        <w:t>Линн</w:t>
      </w:r>
      <w:proofErr w:type="spellEnd"/>
      <w:r w:rsidRPr="00CF5B01">
        <w:rPr>
          <w:rFonts w:ascii="Times New Roman" w:hAnsi="Times New Roman" w:cs="Times New Roman"/>
          <w:sz w:val="24"/>
          <w:szCs w:val="24"/>
        </w:rPr>
        <w:t xml:space="preserve"> на цифровой разрыв как форму неравенства в цифровой экономике и обществе и выделяют несколько ключевых </w:t>
      </w:r>
      <w:r w:rsidR="00FE77D2" w:rsidRPr="00CF5B01">
        <w:rPr>
          <w:rFonts w:ascii="Times New Roman" w:hAnsi="Times New Roman" w:cs="Times New Roman"/>
          <w:sz w:val="24"/>
          <w:szCs w:val="24"/>
        </w:rPr>
        <w:t>направлений (</w:t>
      </w:r>
      <w:r w:rsidRPr="00CF5B01">
        <w:rPr>
          <w:rFonts w:ascii="Times New Roman" w:hAnsi="Times New Roman" w:cs="Times New Roman"/>
          <w:sz w:val="24"/>
          <w:szCs w:val="24"/>
        </w:rPr>
        <w:t>измерений</w:t>
      </w:r>
      <w:r w:rsidR="00FE77D2" w:rsidRPr="00CF5B01">
        <w:rPr>
          <w:rFonts w:ascii="Times New Roman" w:hAnsi="Times New Roman" w:cs="Times New Roman"/>
          <w:sz w:val="24"/>
          <w:szCs w:val="24"/>
        </w:rPr>
        <w:t>) цифрового разрыва как формы неравенства</w:t>
      </w:r>
      <w:r w:rsidR="00817380" w:rsidRPr="00CF5B01">
        <w:rPr>
          <w:rStyle w:val="a6"/>
          <w:rFonts w:ascii="Times New Roman" w:hAnsi="Times New Roman" w:cs="Times New Roman"/>
          <w:sz w:val="24"/>
          <w:szCs w:val="24"/>
        </w:rPr>
        <w:footnoteReference w:id="19"/>
      </w:r>
      <w:r w:rsidR="00FE77D2" w:rsidRPr="00CF5B01">
        <w:rPr>
          <w:rFonts w:ascii="Times New Roman" w:hAnsi="Times New Roman" w:cs="Times New Roman"/>
          <w:sz w:val="24"/>
          <w:szCs w:val="24"/>
        </w:rPr>
        <w:t xml:space="preserve">. Первым измерением является технологическое. Технологический разрыв связывается с </w:t>
      </w:r>
      <w:r w:rsidR="00F807CB" w:rsidRPr="00CF5B01">
        <w:rPr>
          <w:rFonts w:ascii="Times New Roman" w:hAnsi="Times New Roman" w:cs="Times New Roman"/>
          <w:sz w:val="24"/>
          <w:szCs w:val="24"/>
        </w:rPr>
        <w:t xml:space="preserve">наличием/отсутствием сетей, интернета, мобильной связи, с </w:t>
      </w:r>
      <w:r w:rsidR="00FE77D2" w:rsidRPr="00CF5B01">
        <w:rPr>
          <w:rFonts w:ascii="Times New Roman" w:hAnsi="Times New Roman" w:cs="Times New Roman"/>
          <w:sz w:val="24"/>
          <w:szCs w:val="24"/>
        </w:rPr>
        <w:t>уровнем развития цифровой инфраструктуры, уровне</w:t>
      </w:r>
      <w:r w:rsidR="00F807CB" w:rsidRPr="00CF5B01">
        <w:rPr>
          <w:rFonts w:ascii="Times New Roman" w:hAnsi="Times New Roman" w:cs="Times New Roman"/>
          <w:sz w:val="24"/>
          <w:szCs w:val="24"/>
        </w:rPr>
        <w:t xml:space="preserve">м автоматизации и виртуализации </w:t>
      </w:r>
      <w:r w:rsidR="00FE77D2" w:rsidRPr="00CF5B01">
        <w:rPr>
          <w:rFonts w:ascii="Times New Roman" w:hAnsi="Times New Roman" w:cs="Times New Roman"/>
          <w:sz w:val="24"/>
          <w:szCs w:val="24"/>
        </w:rPr>
        <w:t>деятельности.</w:t>
      </w:r>
      <w:r w:rsidRPr="00CF5B01">
        <w:rPr>
          <w:rFonts w:ascii="Times New Roman" w:hAnsi="Times New Roman" w:cs="Times New Roman"/>
          <w:sz w:val="24"/>
          <w:szCs w:val="24"/>
        </w:rPr>
        <w:t xml:space="preserve"> </w:t>
      </w:r>
      <w:r w:rsidR="00F807CB" w:rsidRPr="00CF5B01">
        <w:rPr>
          <w:rFonts w:ascii="Times New Roman" w:hAnsi="Times New Roman" w:cs="Times New Roman"/>
          <w:sz w:val="24"/>
          <w:szCs w:val="24"/>
        </w:rPr>
        <w:t xml:space="preserve">Второе измерение – социальное (политическое, культурное). </w:t>
      </w:r>
      <w:r w:rsidR="00817380" w:rsidRPr="00CF5B01">
        <w:rPr>
          <w:rFonts w:ascii="Times New Roman" w:hAnsi="Times New Roman" w:cs="Times New Roman"/>
          <w:sz w:val="24"/>
          <w:szCs w:val="24"/>
        </w:rPr>
        <w:t>«</w:t>
      </w:r>
      <w:r w:rsidR="00F807CB" w:rsidRPr="00CF5B01">
        <w:rPr>
          <w:rFonts w:ascii="Times New Roman" w:hAnsi="Times New Roman" w:cs="Times New Roman"/>
          <w:sz w:val="24"/>
          <w:szCs w:val="24"/>
        </w:rPr>
        <w:t>Цифровой разрыв определяется социальными предпосылками, связанными с возрастом, полом, уровнем образования. Цифровое неравенство связано с социальным статусом, политической властью, культурными факторами, географическая локация</w:t>
      </w:r>
      <w:r w:rsidR="00817380" w:rsidRPr="00CF5B01">
        <w:rPr>
          <w:rFonts w:ascii="Times New Roman" w:hAnsi="Times New Roman" w:cs="Times New Roman"/>
          <w:sz w:val="24"/>
          <w:szCs w:val="24"/>
        </w:rPr>
        <w:t>»</w:t>
      </w:r>
      <w:r w:rsidR="00817380" w:rsidRPr="00CF5B01">
        <w:rPr>
          <w:rStyle w:val="a6"/>
          <w:rFonts w:ascii="Times New Roman" w:hAnsi="Times New Roman" w:cs="Times New Roman"/>
          <w:sz w:val="24"/>
          <w:szCs w:val="24"/>
        </w:rPr>
        <w:footnoteReference w:id="20"/>
      </w:r>
      <w:r w:rsidR="00F807CB" w:rsidRPr="00CF5B01">
        <w:rPr>
          <w:rFonts w:ascii="Times New Roman" w:hAnsi="Times New Roman" w:cs="Times New Roman"/>
          <w:sz w:val="24"/>
          <w:szCs w:val="24"/>
        </w:rPr>
        <w:t>.</w:t>
      </w:r>
      <w:r w:rsidR="00817380" w:rsidRPr="00CF5B01">
        <w:rPr>
          <w:rFonts w:ascii="Times New Roman" w:hAnsi="Times New Roman" w:cs="Times New Roman"/>
          <w:sz w:val="24"/>
          <w:szCs w:val="24"/>
        </w:rPr>
        <w:t xml:space="preserve"> Третье измерение – экономическое. Цифровой разрыв на макроуровне обусловлен темпами роста цифровой экономики</w:t>
      </w:r>
      <w:r w:rsidR="00733721" w:rsidRPr="00CF5B01">
        <w:rPr>
          <w:rFonts w:ascii="Times New Roman" w:hAnsi="Times New Roman" w:cs="Times New Roman"/>
          <w:sz w:val="24"/>
          <w:szCs w:val="24"/>
        </w:rPr>
        <w:t>, а также уровнем развития ИКТ-сектора в экономике и объемом инвестиций в развитие цифровой экономики. П</w:t>
      </w:r>
      <w:r w:rsidR="00817380" w:rsidRPr="00CF5B01">
        <w:rPr>
          <w:rFonts w:ascii="Times New Roman" w:hAnsi="Times New Roman" w:cs="Times New Roman"/>
          <w:sz w:val="24"/>
          <w:szCs w:val="24"/>
        </w:rPr>
        <w:t xml:space="preserve">редпосылками цифрового разрыва </w:t>
      </w:r>
      <w:r w:rsidR="00733721" w:rsidRPr="00CF5B01">
        <w:rPr>
          <w:rFonts w:ascii="Times New Roman" w:hAnsi="Times New Roman" w:cs="Times New Roman"/>
          <w:sz w:val="24"/>
          <w:szCs w:val="24"/>
        </w:rPr>
        <w:t xml:space="preserve">на микроуровне </w:t>
      </w:r>
      <w:r w:rsidR="00D74F8D" w:rsidRPr="00CF5B01">
        <w:rPr>
          <w:rFonts w:ascii="Times New Roman" w:hAnsi="Times New Roman" w:cs="Times New Roman"/>
          <w:sz w:val="24"/>
          <w:szCs w:val="24"/>
        </w:rPr>
        <w:t>могут быть уровень доходов и</w:t>
      </w:r>
      <w:r w:rsidR="00817380" w:rsidRPr="00CF5B01">
        <w:rPr>
          <w:rFonts w:ascii="Times New Roman" w:hAnsi="Times New Roman" w:cs="Times New Roman"/>
          <w:sz w:val="24"/>
          <w:szCs w:val="24"/>
        </w:rPr>
        <w:t xml:space="preserve"> со</w:t>
      </w:r>
      <w:r w:rsidR="00D74F8D" w:rsidRPr="00CF5B01">
        <w:rPr>
          <w:rFonts w:ascii="Times New Roman" w:hAnsi="Times New Roman" w:cs="Times New Roman"/>
          <w:sz w:val="24"/>
          <w:szCs w:val="24"/>
        </w:rPr>
        <w:t xml:space="preserve">стояние человеческого капитала: </w:t>
      </w:r>
      <w:r w:rsidR="00817380" w:rsidRPr="00CF5B01">
        <w:rPr>
          <w:rFonts w:ascii="Times New Roman" w:hAnsi="Times New Roman" w:cs="Times New Roman"/>
          <w:sz w:val="24"/>
          <w:szCs w:val="24"/>
        </w:rPr>
        <w:t xml:space="preserve">например, наличие </w:t>
      </w:r>
      <w:r w:rsidR="00D74F8D" w:rsidRPr="00CF5B01">
        <w:rPr>
          <w:rFonts w:ascii="Times New Roman" w:hAnsi="Times New Roman" w:cs="Times New Roman"/>
          <w:sz w:val="24"/>
          <w:szCs w:val="24"/>
        </w:rPr>
        <w:t>навыков и компетенций в области использования информационно-коммуникативных технологий</w:t>
      </w:r>
      <w:r w:rsidR="00733721" w:rsidRPr="00CF5B01">
        <w:rPr>
          <w:rFonts w:ascii="Times New Roman" w:hAnsi="Times New Roman" w:cs="Times New Roman"/>
          <w:sz w:val="24"/>
          <w:szCs w:val="24"/>
        </w:rPr>
        <w:t xml:space="preserve">. </w:t>
      </w:r>
    </w:p>
    <w:p w14:paraId="314B7197" w14:textId="77777777" w:rsidR="00CF5B01" w:rsidRPr="00CF5B01" w:rsidRDefault="00EA28E5" w:rsidP="00226B8A">
      <w:pPr>
        <w:pStyle w:val="a3"/>
        <w:shd w:val="clear" w:color="auto" w:fill="FFFFFF"/>
        <w:spacing w:after="165" w:afterAutospacing="0" w:line="360" w:lineRule="auto"/>
        <w:ind w:firstLine="709"/>
        <w:jc w:val="both"/>
        <w:rPr>
          <w:b/>
          <w:color w:val="2C2D2E"/>
        </w:rPr>
      </w:pPr>
      <w:r w:rsidRPr="00CF5B01">
        <w:t xml:space="preserve">Существует большое количество подходов к определению цифрового неравенства. </w:t>
      </w:r>
      <w:r w:rsidR="00DD488E" w:rsidRPr="00CF5B01">
        <w:t xml:space="preserve">Важность исследований в </w:t>
      </w:r>
      <w:r w:rsidR="00647427" w:rsidRPr="00CF5B01">
        <w:t xml:space="preserve">направлении </w:t>
      </w:r>
      <w:r w:rsidR="00DD488E" w:rsidRPr="00CF5B01">
        <w:t>изучения цифрового неравенства и многочисленные попытки определить это понятие обусловлены</w:t>
      </w:r>
      <w:r w:rsidR="00647427" w:rsidRPr="00CF5B01">
        <w:t xml:space="preserve"> тем фактом, что влияние цифрового разрыва на неравенство людей огромно</w:t>
      </w:r>
      <w:r w:rsidR="00CB6FAD" w:rsidRPr="00CF5B01">
        <w:t xml:space="preserve">. </w:t>
      </w:r>
      <w:r w:rsidR="00647427" w:rsidRPr="00CF5B01">
        <w:t xml:space="preserve">Это связано с тем, что современные </w:t>
      </w:r>
      <w:r w:rsidR="00CB6FAD" w:rsidRPr="00CF5B01">
        <w:t>информационно-коммуникативные технологии</w:t>
      </w:r>
      <w:r w:rsidR="00647427" w:rsidRPr="00CF5B01">
        <w:t xml:space="preserve"> являются многофункциональными и многозадачными, проникающими во все сферы жизни человека:</w:t>
      </w:r>
      <w:r w:rsidR="00CB6FAD" w:rsidRPr="00CF5B01">
        <w:t xml:space="preserve"> в</w:t>
      </w:r>
      <w:r w:rsidR="00647427" w:rsidRPr="00CF5B01">
        <w:t xml:space="preserve"> работу, личную жизнь, </w:t>
      </w:r>
      <w:r w:rsidR="00CB6FAD" w:rsidRPr="00CF5B01">
        <w:t>общение, развлечения</w:t>
      </w:r>
      <w:r w:rsidR="00647427" w:rsidRPr="00CF5B01">
        <w:t>, здравоохранение, взаимодействие с органами государственного управления</w:t>
      </w:r>
      <w:r w:rsidR="00CB6FAD" w:rsidRPr="00CF5B01">
        <w:t xml:space="preserve"> и, конечно, в сферу образования</w:t>
      </w:r>
      <w:r w:rsidR="00647427" w:rsidRPr="00CF5B01">
        <w:t xml:space="preserve">. </w:t>
      </w:r>
    </w:p>
    <w:p w14:paraId="3651769D" w14:textId="77777777" w:rsidR="00052D64" w:rsidRDefault="00052D64" w:rsidP="00226B8A">
      <w:pPr>
        <w:spacing w:after="160" w:line="259" w:lineRule="auto"/>
        <w:jc w:val="both"/>
        <w:rPr>
          <w:rFonts w:ascii="Times New Roman" w:eastAsia="Times New Roman" w:hAnsi="Times New Roman" w:cs="Times New Roman"/>
          <w:b/>
          <w:color w:val="2C2D2E"/>
          <w:sz w:val="24"/>
          <w:szCs w:val="24"/>
          <w:lang w:eastAsia="ru-RU"/>
        </w:rPr>
      </w:pPr>
      <w:bookmarkStart w:id="3" w:name="_Toc103888507"/>
      <w:r>
        <w:rPr>
          <w:b/>
          <w:color w:val="2C2D2E"/>
        </w:rPr>
        <w:br w:type="page"/>
      </w:r>
    </w:p>
    <w:p w14:paraId="6E4026D2" w14:textId="77777777" w:rsidR="00584AC4" w:rsidRPr="00CF5B01" w:rsidRDefault="003848F6" w:rsidP="00226B8A">
      <w:pPr>
        <w:pStyle w:val="a3"/>
        <w:numPr>
          <w:ilvl w:val="1"/>
          <w:numId w:val="4"/>
        </w:numPr>
        <w:shd w:val="clear" w:color="auto" w:fill="FFFFFF"/>
        <w:spacing w:after="165" w:afterAutospacing="0" w:line="360" w:lineRule="auto"/>
        <w:ind w:firstLine="709"/>
        <w:jc w:val="both"/>
        <w:outlineLvl w:val="1"/>
        <w:rPr>
          <w:b/>
          <w:color w:val="2C2D2E"/>
        </w:rPr>
      </w:pPr>
      <w:r w:rsidRPr="00CF5B01">
        <w:rPr>
          <w:b/>
          <w:color w:val="2C2D2E"/>
        </w:rPr>
        <w:lastRenderedPageBreak/>
        <w:t>Теоретические подходы к изучению цифрового разрыва</w:t>
      </w:r>
      <w:bookmarkEnd w:id="3"/>
    </w:p>
    <w:p w14:paraId="2E1E3290" w14:textId="77777777" w:rsidR="0095458D" w:rsidRPr="00CF5B01" w:rsidRDefault="0095458D" w:rsidP="00226B8A">
      <w:pPr>
        <w:pStyle w:val="a3"/>
        <w:shd w:val="clear" w:color="auto" w:fill="FFFFFF"/>
        <w:spacing w:after="165" w:afterAutospacing="0" w:line="360" w:lineRule="auto"/>
        <w:ind w:firstLine="709"/>
        <w:jc w:val="both"/>
        <w:rPr>
          <w:b/>
          <w:color w:val="2C2D2E"/>
        </w:rPr>
      </w:pPr>
      <w:r w:rsidRPr="00CF5B01">
        <w:t xml:space="preserve">Внимание исследователей было направлено на проблему цифрового неравенства уже более тридцати лет назад. </w:t>
      </w:r>
      <w:r w:rsidR="00AA35B6" w:rsidRPr="00CF5B01">
        <w:t>В</w:t>
      </w:r>
      <w:r w:rsidR="00DE1D55" w:rsidRPr="00CF5B01">
        <w:t xml:space="preserve"> середине 1990-х годов был провозглашен переход к «информационному обществу» во многих регионах мира</w:t>
      </w:r>
      <w:r w:rsidR="00AC19EB" w:rsidRPr="00CF5B01">
        <w:t>, который повлек за с</w:t>
      </w:r>
      <w:r w:rsidR="004A36F0" w:rsidRPr="00CF5B01">
        <w:t>об</w:t>
      </w:r>
      <w:r w:rsidR="00AC19EB" w:rsidRPr="00CF5B01">
        <w:t>ой ряд масштабных последствий во всем обществе</w:t>
      </w:r>
      <w:r w:rsidR="00DE1D55" w:rsidRPr="00CF5B01">
        <w:t xml:space="preserve">. </w:t>
      </w:r>
      <w:r w:rsidR="002D1A3B" w:rsidRPr="00CF5B01">
        <w:t xml:space="preserve">В возникшем информационном </w:t>
      </w:r>
      <w:r w:rsidR="001D3217" w:rsidRPr="00CF5B01">
        <w:t>обществе</w:t>
      </w:r>
      <w:r w:rsidR="002D1A3B" w:rsidRPr="00CF5B01">
        <w:t xml:space="preserve"> на первый план вышла цель по обеспечению </w:t>
      </w:r>
      <w:r w:rsidR="001D3217" w:rsidRPr="00CF5B01">
        <w:t xml:space="preserve">всех граждан доступом к информационным технологиям, контенту и услугам. </w:t>
      </w:r>
      <w:r w:rsidR="00533339" w:rsidRPr="00CF5B01">
        <w:t>Так, вопрос информационного (впоследствии – цифрового) равенства оказался ключевым при разработке страт</w:t>
      </w:r>
      <w:r w:rsidR="004A36F0" w:rsidRPr="00CF5B01">
        <w:t>егий по общественному развитию.</w:t>
      </w:r>
      <w:r w:rsidR="00533339" w:rsidRPr="00CF5B01">
        <w:t xml:space="preserve"> </w:t>
      </w:r>
      <w:r w:rsidR="006442DE" w:rsidRPr="00CF5B01">
        <w:t>Поэтому повышенное</w:t>
      </w:r>
      <w:r w:rsidR="00AA35B6" w:rsidRPr="00CF5B01">
        <w:t xml:space="preserve"> </w:t>
      </w:r>
      <w:r w:rsidR="006442DE" w:rsidRPr="00CF5B01">
        <w:t>внимание</w:t>
      </w:r>
      <w:r w:rsidR="00AA35B6" w:rsidRPr="00CF5B01">
        <w:t xml:space="preserve"> к проблеме </w:t>
      </w:r>
      <w:r w:rsidR="006442DE" w:rsidRPr="00CF5B01">
        <w:t xml:space="preserve">цифрового неравенства </w:t>
      </w:r>
      <w:r w:rsidR="00AA35B6" w:rsidRPr="00CF5B01">
        <w:t>был</w:t>
      </w:r>
      <w:r w:rsidR="006442DE" w:rsidRPr="00CF5B01">
        <w:t>о</w:t>
      </w:r>
      <w:r w:rsidR="00AA35B6" w:rsidRPr="00CF5B01">
        <w:t xml:space="preserve"> обусловлен</w:t>
      </w:r>
      <w:r w:rsidR="006442DE" w:rsidRPr="00CF5B01">
        <w:t>о</w:t>
      </w:r>
      <w:r w:rsidR="00AA35B6" w:rsidRPr="00CF5B01">
        <w:t xml:space="preserve"> не столько академическим интересом, сколько потребностью в экономическом и политическом осмыслении</w:t>
      </w:r>
      <w:r w:rsidR="006442DE" w:rsidRPr="00CF5B01">
        <w:t xml:space="preserve"> происходящих трансформаций </w:t>
      </w:r>
      <w:r w:rsidR="00AA35B6" w:rsidRPr="00CF5B01">
        <w:t>для дальнейшего развития общества.</w:t>
      </w:r>
    </w:p>
    <w:p w14:paraId="578683EB" w14:textId="77777777" w:rsidR="006442DE" w:rsidRPr="00CF5B01" w:rsidRDefault="00C61FD7"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Теоретические взгляды</w:t>
      </w:r>
      <w:r w:rsidR="00AA76BF" w:rsidRPr="00CF5B01">
        <w:rPr>
          <w:rFonts w:ascii="Times New Roman" w:hAnsi="Times New Roman" w:cs="Times New Roman"/>
          <w:sz w:val="24"/>
          <w:szCs w:val="24"/>
        </w:rPr>
        <w:t xml:space="preserve"> на проблему цифрового неравенства трансформировались с течением времени. </w:t>
      </w:r>
      <w:r w:rsidR="00B71AC2" w:rsidRPr="00CF5B01">
        <w:rPr>
          <w:rFonts w:ascii="Times New Roman" w:hAnsi="Times New Roman" w:cs="Times New Roman"/>
          <w:sz w:val="24"/>
          <w:szCs w:val="24"/>
        </w:rPr>
        <w:t xml:space="preserve">Первый этап изучения проблемы связан с полярной концепцией доступа </w:t>
      </w:r>
      <w:r w:rsidR="00E2795B" w:rsidRPr="00CF5B01">
        <w:rPr>
          <w:rFonts w:ascii="Times New Roman" w:hAnsi="Times New Roman" w:cs="Times New Roman"/>
          <w:sz w:val="24"/>
          <w:szCs w:val="24"/>
        </w:rPr>
        <w:t xml:space="preserve">или отсутствия доступа к информационно-коммуникативным технологиям. Исследователи при изучении проблемы делали акцент на вопросе неравномерного доступа представителей определенных групп общества к информационно-коммуникативным </w:t>
      </w:r>
      <w:r w:rsidR="00963EDC" w:rsidRPr="00CF5B01">
        <w:rPr>
          <w:rFonts w:ascii="Times New Roman" w:hAnsi="Times New Roman" w:cs="Times New Roman"/>
          <w:sz w:val="24"/>
          <w:szCs w:val="24"/>
        </w:rPr>
        <w:t xml:space="preserve">технологиям и Интернету. Основной причиной существования цифрового неравенства являлся неравномерный уровень доступа у разных групп населения. </w:t>
      </w:r>
    </w:p>
    <w:p w14:paraId="5E7FC4C2" w14:textId="77777777" w:rsidR="005113DF" w:rsidRPr="00CF5B01" w:rsidRDefault="00102A48"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Кроме того, в</w:t>
      </w:r>
      <w:r w:rsidR="005113DF" w:rsidRPr="00CF5B01">
        <w:rPr>
          <w:rFonts w:ascii="Times New Roman" w:hAnsi="Times New Roman" w:cs="Times New Roman"/>
          <w:sz w:val="24"/>
          <w:szCs w:val="24"/>
        </w:rPr>
        <w:t xml:space="preserve"> начале 2000-х гг. был сформирован традиционный подход к анализу глобального цифрового раскола</w:t>
      </w:r>
      <w:r w:rsidR="005113DF" w:rsidRPr="00CF5B01">
        <w:rPr>
          <w:rStyle w:val="a6"/>
          <w:rFonts w:ascii="Times New Roman" w:hAnsi="Times New Roman" w:cs="Times New Roman"/>
          <w:sz w:val="24"/>
          <w:szCs w:val="24"/>
        </w:rPr>
        <w:footnoteReference w:id="21"/>
      </w:r>
      <w:r w:rsidR="005113DF" w:rsidRPr="00CF5B01">
        <w:rPr>
          <w:rFonts w:ascii="Times New Roman" w:hAnsi="Times New Roman" w:cs="Times New Roman"/>
          <w:sz w:val="24"/>
          <w:szCs w:val="24"/>
          <w:vertAlign w:val="superscript"/>
        </w:rPr>
        <w:t>,</w:t>
      </w:r>
      <w:r w:rsidR="005113DF" w:rsidRPr="00CF5B01">
        <w:rPr>
          <w:rStyle w:val="a6"/>
          <w:rFonts w:ascii="Times New Roman" w:hAnsi="Times New Roman" w:cs="Times New Roman"/>
          <w:sz w:val="24"/>
          <w:szCs w:val="24"/>
        </w:rPr>
        <w:footnoteReference w:id="22"/>
      </w:r>
      <w:r w:rsidR="005113DF" w:rsidRPr="00CF5B01">
        <w:rPr>
          <w:rFonts w:ascii="Times New Roman" w:hAnsi="Times New Roman" w:cs="Times New Roman"/>
          <w:sz w:val="24"/>
          <w:szCs w:val="24"/>
        </w:rPr>
        <w:t>. На данном этапе цифровое неравенство воспринималось как проблема в большей степени географического характера. Центральной идеей был разрыв между информационно богатыми и бедными странами</w:t>
      </w:r>
      <w:r w:rsidR="00F951A0" w:rsidRPr="00CF5B01">
        <w:rPr>
          <w:rFonts w:ascii="Times New Roman" w:hAnsi="Times New Roman" w:cs="Times New Roman"/>
          <w:sz w:val="24"/>
          <w:szCs w:val="24"/>
        </w:rPr>
        <w:t xml:space="preserve"> разных регионов мира</w:t>
      </w:r>
      <w:r w:rsidR="005113DF" w:rsidRPr="00CF5B01">
        <w:rPr>
          <w:rFonts w:ascii="Times New Roman" w:hAnsi="Times New Roman" w:cs="Times New Roman"/>
          <w:sz w:val="24"/>
          <w:szCs w:val="24"/>
        </w:rPr>
        <w:t xml:space="preserve">, которые были включены или исключены из процесса технологического развития по причине неравномерного доступа к информационно-коммуникативным технологиям, а также из-за неоднородности в развитии </w:t>
      </w:r>
      <w:proofErr w:type="spellStart"/>
      <w:r w:rsidR="005113DF" w:rsidRPr="00CF5B01">
        <w:rPr>
          <w:rFonts w:ascii="Times New Roman" w:hAnsi="Times New Roman" w:cs="Times New Roman"/>
          <w:sz w:val="24"/>
          <w:szCs w:val="24"/>
        </w:rPr>
        <w:t>медиакоммуникационной</w:t>
      </w:r>
      <w:proofErr w:type="spellEnd"/>
      <w:r w:rsidR="005113DF" w:rsidRPr="00CF5B01">
        <w:rPr>
          <w:rFonts w:ascii="Times New Roman" w:hAnsi="Times New Roman" w:cs="Times New Roman"/>
          <w:sz w:val="24"/>
          <w:szCs w:val="24"/>
        </w:rPr>
        <w:t xml:space="preserve"> структуры</w:t>
      </w:r>
      <w:r w:rsidR="005113DF" w:rsidRPr="00CF5B01">
        <w:rPr>
          <w:rStyle w:val="a6"/>
          <w:rFonts w:ascii="Times New Roman" w:hAnsi="Times New Roman" w:cs="Times New Roman"/>
          <w:sz w:val="24"/>
          <w:szCs w:val="24"/>
        </w:rPr>
        <w:footnoteReference w:id="23"/>
      </w:r>
      <w:r w:rsidR="005113DF" w:rsidRPr="00CF5B01">
        <w:rPr>
          <w:rFonts w:ascii="Times New Roman" w:hAnsi="Times New Roman" w:cs="Times New Roman"/>
          <w:sz w:val="24"/>
          <w:szCs w:val="24"/>
        </w:rPr>
        <w:t xml:space="preserve">. Внимание исследователей фокусировалось на проблеме неравномерного доступа к интернету и технологиям в разных регионах мира. Так, </w:t>
      </w:r>
      <w:r w:rsidR="00F321C5" w:rsidRPr="00CF5B01">
        <w:rPr>
          <w:rFonts w:ascii="Times New Roman" w:hAnsi="Times New Roman" w:cs="Times New Roman"/>
          <w:sz w:val="24"/>
          <w:szCs w:val="24"/>
        </w:rPr>
        <w:t>исследования цифрового неравенства</w:t>
      </w:r>
      <w:r w:rsidR="005113DF" w:rsidRPr="00CF5B01">
        <w:rPr>
          <w:rFonts w:ascii="Times New Roman" w:hAnsi="Times New Roman" w:cs="Times New Roman"/>
          <w:sz w:val="24"/>
          <w:szCs w:val="24"/>
        </w:rPr>
        <w:t xml:space="preserve"> между развитыми и развивающимися странами</w:t>
      </w:r>
      <w:r w:rsidR="005113DF" w:rsidRPr="00CF5B01">
        <w:rPr>
          <w:rStyle w:val="a6"/>
          <w:rFonts w:ascii="Times New Roman" w:hAnsi="Times New Roman" w:cs="Times New Roman"/>
          <w:sz w:val="24"/>
          <w:szCs w:val="24"/>
        </w:rPr>
        <w:footnoteReference w:id="24"/>
      </w:r>
      <w:r w:rsidR="005113DF" w:rsidRPr="00CF5B01">
        <w:rPr>
          <w:rFonts w:ascii="Times New Roman" w:hAnsi="Times New Roman" w:cs="Times New Roman"/>
          <w:sz w:val="24"/>
          <w:szCs w:val="24"/>
          <w:vertAlign w:val="superscript"/>
        </w:rPr>
        <w:t>,</w:t>
      </w:r>
      <w:r w:rsidR="005113DF" w:rsidRPr="00CF5B01">
        <w:rPr>
          <w:rStyle w:val="a6"/>
          <w:rFonts w:ascii="Times New Roman" w:hAnsi="Times New Roman" w:cs="Times New Roman"/>
          <w:sz w:val="24"/>
          <w:szCs w:val="24"/>
        </w:rPr>
        <w:footnoteReference w:id="25"/>
      </w:r>
      <w:r w:rsidR="005113DF" w:rsidRPr="00CF5B01">
        <w:rPr>
          <w:rFonts w:ascii="Times New Roman" w:hAnsi="Times New Roman" w:cs="Times New Roman"/>
          <w:sz w:val="24"/>
          <w:szCs w:val="24"/>
        </w:rPr>
        <w:t xml:space="preserve">, между странами </w:t>
      </w:r>
      <w:r w:rsidR="005113DF" w:rsidRPr="00CF5B01">
        <w:rPr>
          <w:rFonts w:ascii="Times New Roman" w:hAnsi="Times New Roman" w:cs="Times New Roman"/>
          <w:sz w:val="24"/>
          <w:szCs w:val="24"/>
        </w:rPr>
        <w:lastRenderedPageBreak/>
        <w:t>Глобального Юга и Глобального Севера</w:t>
      </w:r>
      <w:r w:rsidR="005113DF" w:rsidRPr="00CF5B01">
        <w:rPr>
          <w:rStyle w:val="a6"/>
          <w:rFonts w:ascii="Times New Roman" w:hAnsi="Times New Roman" w:cs="Times New Roman"/>
          <w:sz w:val="24"/>
          <w:szCs w:val="24"/>
        </w:rPr>
        <w:footnoteReference w:id="26"/>
      </w:r>
      <w:r w:rsidR="005113DF" w:rsidRPr="00CF5B01">
        <w:rPr>
          <w:rFonts w:ascii="Times New Roman" w:hAnsi="Times New Roman" w:cs="Times New Roman"/>
          <w:sz w:val="24"/>
          <w:szCs w:val="24"/>
        </w:rPr>
        <w:t>, а также между различными регионами с учетом социокультурных, геополитических и экономических факторов</w:t>
      </w:r>
      <w:r w:rsidR="005113DF" w:rsidRPr="00CF5B01">
        <w:rPr>
          <w:rStyle w:val="a6"/>
          <w:rFonts w:ascii="Times New Roman" w:hAnsi="Times New Roman" w:cs="Times New Roman"/>
          <w:sz w:val="24"/>
          <w:szCs w:val="24"/>
        </w:rPr>
        <w:footnoteReference w:id="27"/>
      </w:r>
      <w:r w:rsidR="005113DF" w:rsidRPr="00CF5B01">
        <w:rPr>
          <w:rFonts w:ascii="Times New Roman" w:hAnsi="Times New Roman" w:cs="Times New Roman"/>
          <w:sz w:val="24"/>
          <w:szCs w:val="24"/>
          <w:vertAlign w:val="superscript"/>
        </w:rPr>
        <w:t>,</w:t>
      </w:r>
      <w:r w:rsidR="005113DF" w:rsidRPr="00CF5B01">
        <w:rPr>
          <w:rStyle w:val="a6"/>
          <w:rFonts w:ascii="Times New Roman" w:hAnsi="Times New Roman" w:cs="Times New Roman"/>
          <w:sz w:val="24"/>
          <w:szCs w:val="24"/>
        </w:rPr>
        <w:footnoteReference w:id="28"/>
      </w:r>
      <w:r w:rsidR="005113DF" w:rsidRPr="00CF5B01">
        <w:rPr>
          <w:rFonts w:ascii="Times New Roman" w:hAnsi="Times New Roman" w:cs="Times New Roman"/>
          <w:sz w:val="24"/>
          <w:szCs w:val="24"/>
          <w:vertAlign w:val="superscript"/>
        </w:rPr>
        <w:t>,</w:t>
      </w:r>
      <w:r w:rsidR="005113DF" w:rsidRPr="00CF5B01">
        <w:rPr>
          <w:rStyle w:val="a6"/>
          <w:rFonts w:ascii="Times New Roman" w:hAnsi="Times New Roman" w:cs="Times New Roman"/>
          <w:sz w:val="24"/>
          <w:szCs w:val="24"/>
        </w:rPr>
        <w:footnoteReference w:id="29"/>
      </w:r>
      <w:r w:rsidR="00F321C5" w:rsidRPr="00CF5B01">
        <w:rPr>
          <w:rFonts w:ascii="Times New Roman" w:hAnsi="Times New Roman" w:cs="Times New Roman"/>
          <w:sz w:val="24"/>
          <w:szCs w:val="24"/>
        </w:rPr>
        <w:t xml:space="preserve"> </w:t>
      </w:r>
      <w:r w:rsidR="005113DF" w:rsidRPr="00CF5B01">
        <w:rPr>
          <w:rFonts w:ascii="Times New Roman" w:hAnsi="Times New Roman" w:cs="Times New Roman"/>
          <w:sz w:val="24"/>
          <w:szCs w:val="24"/>
        </w:rPr>
        <w:t xml:space="preserve">позволили сделать вывод о том, что уровень экономического развития стран, регионов, геополитическая и социокультурная специфика, особенности </w:t>
      </w:r>
      <w:proofErr w:type="spellStart"/>
      <w:r w:rsidR="005113DF" w:rsidRPr="00CF5B01">
        <w:rPr>
          <w:rFonts w:ascii="Times New Roman" w:hAnsi="Times New Roman" w:cs="Times New Roman"/>
          <w:sz w:val="24"/>
          <w:szCs w:val="24"/>
        </w:rPr>
        <w:t>медиаполитики</w:t>
      </w:r>
      <w:proofErr w:type="spellEnd"/>
      <w:r w:rsidR="005113DF" w:rsidRPr="00CF5B01">
        <w:rPr>
          <w:rFonts w:ascii="Times New Roman" w:hAnsi="Times New Roman" w:cs="Times New Roman"/>
          <w:sz w:val="24"/>
          <w:szCs w:val="24"/>
        </w:rPr>
        <w:t xml:space="preserve"> и госрегулирования и другие факторы влияют не только на уровень доступа граждан к информационно-коммуникативным технологиям, но и на особенности использования технологий</w:t>
      </w:r>
      <w:r w:rsidR="005113DF" w:rsidRPr="00CF5B01">
        <w:rPr>
          <w:rStyle w:val="a6"/>
          <w:rFonts w:ascii="Times New Roman" w:hAnsi="Times New Roman" w:cs="Times New Roman"/>
          <w:sz w:val="24"/>
          <w:szCs w:val="24"/>
        </w:rPr>
        <w:footnoteReference w:id="30"/>
      </w:r>
      <w:r w:rsidR="005113DF" w:rsidRPr="00CF5B01">
        <w:rPr>
          <w:rFonts w:ascii="Times New Roman" w:hAnsi="Times New Roman" w:cs="Times New Roman"/>
          <w:sz w:val="24"/>
          <w:szCs w:val="24"/>
        </w:rPr>
        <w:t>.</w:t>
      </w:r>
      <w:r w:rsidR="00E50873" w:rsidRPr="00CF5B01">
        <w:rPr>
          <w:rFonts w:ascii="Times New Roman" w:hAnsi="Times New Roman" w:cs="Times New Roman"/>
          <w:sz w:val="24"/>
          <w:szCs w:val="24"/>
        </w:rPr>
        <w:t xml:space="preserve"> </w:t>
      </w:r>
    </w:p>
    <w:p w14:paraId="66AC2004" w14:textId="77777777" w:rsidR="00285FE3" w:rsidRPr="00CF5B01" w:rsidRDefault="00E50873"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Таким образом, на первом этапе теоретического осмысления концепции цифрового неравенства </w:t>
      </w:r>
      <w:r w:rsidR="00ED533B" w:rsidRPr="00CF5B01">
        <w:rPr>
          <w:rFonts w:ascii="Times New Roman" w:hAnsi="Times New Roman" w:cs="Times New Roman"/>
          <w:sz w:val="24"/>
          <w:szCs w:val="24"/>
        </w:rPr>
        <w:t xml:space="preserve">доступ индивидуумов к технологиям и интернету рассматривался как основной аспект нового типа неравенства, однако уже стало ясно, что он не является единственным аспектом. </w:t>
      </w:r>
    </w:p>
    <w:p w14:paraId="7455159D" w14:textId="77777777" w:rsidR="00733976" w:rsidRPr="00CF5B01" w:rsidRDefault="00285FE3"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Позднее</w:t>
      </w:r>
      <w:r w:rsidR="00733976" w:rsidRPr="00CF5B01">
        <w:rPr>
          <w:rFonts w:ascii="Times New Roman" w:hAnsi="Times New Roman" w:cs="Times New Roman"/>
          <w:sz w:val="24"/>
          <w:szCs w:val="24"/>
        </w:rPr>
        <w:t>, на втором этапе,</w:t>
      </w:r>
      <w:r w:rsidRPr="00CF5B01">
        <w:rPr>
          <w:rFonts w:ascii="Times New Roman" w:hAnsi="Times New Roman" w:cs="Times New Roman"/>
          <w:sz w:val="24"/>
          <w:szCs w:val="24"/>
        </w:rPr>
        <w:t xml:space="preserve"> ц</w:t>
      </w:r>
      <w:r w:rsidR="00B07F81" w:rsidRPr="00CF5B01">
        <w:rPr>
          <w:rFonts w:ascii="Times New Roman" w:hAnsi="Times New Roman" w:cs="Times New Roman"/>
          <w:sz w:val="24"/>
          <w:szCs w:val="24"/>
        </w:rPr>
        <w:t>ифровое неравенство стало пониматься как более сложное явление межд</w:t>
      </w:r>
      <w:r w:rsidRPr="00CF5B01">
        <w:rPr>
          <w:rFonts w:ascii="Times New Roman" w:hAnsi="Times New Roman" w:cs="Times New Roman"/>
          <w:sz w:val="24"/>
          <w:szCs w:val="24"/>
        </w:rPr>
        <w:t>исциплинарного характера, зависящее от политического, экономического и культурного контекста. В</w:t>
      </w:r>
      <w:r w:rsidR="005113DF" w:rsidRPr="00CF5B01">
        <w:rPr>
          <w:rFonts w:ascii="Times New Roman" w:hAnsi="Times New Roman" w:cs="Times New Roman"/>
          <w:sz w:val="24"/>
          <w:szCs w:val="24"/>
        </w:rPr>
        <w:t xml:space="preserve"> научном сообществе все чаще стало звучать мнение о том, что проблема цифрового неравенства носит не только технологический, но и социальный характер. Цифровое неравенство стало рассматриваться как многомерное явление, имеющее сложную природу, поэтому его перестали отождествлять исключительно с доступом к интернету и информационно-коммуникативным технологиям. </w:t>
      </w:r>
      <w:r w:rsidR="005B5A35" w:rsidRPr="00CF5B01">
        <w:rPr>
          <w:rFonts w:ascii="Times New Roman" w:hAnsi="Times New Roman" w:cs="Times New Roman"/>
          <w:sz w:val="24"/>
          <w:szCs w:val="24"/>
        </w:rPr>
        <w:t>Стало ясно</w:t>
      </w:r>
      <w:r w:rsidR="001257DE" w:rsidRPr="00CF5B01">
        <w:rPr>
          <w:rFonts w:ascii="Times New Roman" w:hAnsi="Times New Roman" w:cs="Times New Roman"/>
          <w:sz w:val="24"/>
          <w:szCs w:val="24"/>
        </w:rPr>
        <w:t xml:space="preserve">, что, во-первых, </w:t>
      </w:r>
      <w:r w:rsidR="005B5A35" w:rsidRPr="00CF5B01">
        <w:rPr>
          <w:rFonts w:ascii="Times New Roman" w:hAnsi="Times New Roman" w:cs="Times New Roman"/>
          <w:sz w:val="24"/>
          <w:szCs w:val="24"/>
        </w:rPr>
        <w:t>цифровой разрыв детерминируется социальными и культурными нормами общества</w:t>
      </w:r>
      <w:r w:rsidR="001257DE" w:rsidRPr="00CF5B01">
        <w:rPr>
          <w:rFonts w:ascii="Times New Roman" w:hAnsi="Times New Roman" w:cs="Times New Roman"/>
          <w:sz w:val="24"/>
          <w:szCs w:val="24"/>
        </w:rPr>
        <w:t>, а во-вторых, цифровой разрыв – это динамичное явление, которое реагирует на общественные процессы</w:t>
      </w:r>
      <w:r w:rsidR="00B019D1" w:rsidRPr="00CF5B01">
        <w:rPr>
          <w:rStyle w:val="a6"/>
          <w:rFonts w:ascii="Times New Roman" w:hAnsi="Times New Roman" w:cs="Times New Roman"/>
          <w:sz w:val="24"/>
          <w:szCs w:val="24"/>
        </w:rPr>
        <w:footnoteReference w:id="31"/>
      </w:r>
      <w:r w:rsidR="001257DE" w:rsidRPr="00CF5B01">
        <w:rPr>
          <w:rFonts w:ascii="Times New Roman" w:hAnsi="Times New Roman" w:cs="Times New Roman"/>
          <w:sz w:val="24"/>
          <w:szCs w:val="24"/>
        </w:rPr>
        <w:t xml:space="preserve">. </w:t>
      </w:r>
    </w:p>
    <w:p w14:paraId="7F2B11E8" w14:textId="77777777" w:rsidR="00BE32F6" w:rsidRPr="00CF5B01" w:rsidRDefault="00BE32F6"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На данном этапе также п</w:t>
      </w:r>
      <w:r w:rsidR="00724135" w:rsidRPr="00CF5B01">
        <w:rPr>
          <w:rFonts w:ascii="Times New Roman" w:hAnsi="Times New Roman" w:cs="Times New Roman"/>
          <w:sz w:val="24"/>
          <w:szCs w:val="24"/>
        </w:rPr>
        <w:t xml:space="preserve">оявилась мысль о том, что </w:t>
      </w:r>
      <w:r w:rsidR="00724712" w:rsidRPr="00CF5B01">
        <w:rPr>
          <w:rFonts w:ascii="Times New Roman" w:hAnsi="Times New Roman" w:cs="Times New Roman"/>
          <w:sz w:val="24"/>
          <w:szCs w:val="24"/>
        </w:rPr>
        <w:t xml:space="preserve">для преодоления </w:t>
      </w:r>
      <w:r w:rsidR="00CE79C6" w:rsidRPr="00CF5B01">
        <w:rPr>
          <w:rFonts w:ascii="Times New Roman" w:hAnsi="Times New Roman" w:cs="Times New Roman"/>
          <w:sz w:val="24"/>
          <w:szCs w:val="24"/>
        </w:rPr>
        <w:t>цифрового</w:t>
      </w:r>
      <w:r w:rsidR="00724712" w:rsidRPr="00CF5B01">
        <w:rPr>
          <w:rFonts w:ascii="Times New Roman" w:hAnsi="Times New Roman" w:cs="Times New Roman"/>
          <w:sz w:val="24"/>
          <w:szCs w:val="24"/>
        </w:rPr>
        <w:t xml:space="preserve"> разрыва необходимо создать условия для «цифровой включенности» населения в технологической, экономической и пользовательской формах.</w:t>
      </w:r>
      <w:r w:rsidR="00CE79C6" w:rsidRPr="00CF5B01">
        <w:rPr>
          <w:rFonts w:ascii="Times New Roman" w:hAnsi="Times New Roman" w:cs="Times New Roman"/>
          <w:sz w:val="24"/>
          <w:szCs w:val="24"/>
        </w:rPr>
        <w:t xml:space="preserve"> «Высказывались опасения, что все более широкое использование ИКТ в бизнесе, не подкрепленное формированием навыков их применения в социальной и бытовой жизни, приведет к расширению цифровых разрывов внутри общества и </w:t>
      </w:r>
      <w:r w:rsidR="00CE79C6" w:rsidRPr="00CF5B01">
        <w:rPr>
          <w:rFonts w:ascii="Times New Roman" w:hAnsi="Times New Roman" w:cs="Times New Roman"/>
          <w:sz w:val="24"/>
          <w:szCs w:val="24"/>
        </w:rPr>
        <w:lastRenderedPageBreak/>
        <w:t>между странами, а в сочетании с продолжающейся социально-экономической поляризацией может привести к обострению социального неравенства в мире»</w:t>
      </w:r>
      <w:r w:rsidR="00CE79C6" w:rsidRPr="00CF5B01">
        <w:rPr>
          <w:rStyle w:val="a6"/>
          <w:rFonts w:ascii="Times New Roman" w:hAnsi="Times New Roman" w:cs="Times New Roman"/>
          <w:sz w:val="24"/>
          <w:szCs w:val="24"/>
        </w:rPr>
        <w:footnoteReference w:id="32"/>
      </w:r>
      <w:r w:rsidR="00CE79C6" w:rsidRPr="00CF5B01">
        <w:rPr>
          <w:rFonts w:ascii="Times New Roman" w:hAnsi="Times New Roman" w:cs="Times New Roman"/>
          <w:sz w:val="24"/>
          <w:szCs w:val="24"/>
          <w:vertAlign w:val="superscript"/>
        </w:rPr>
        <w:t>,</w:t>
      </w:r>
      <w:r w:rsidR="00CE79C6" w:rsidRPr="00CF5B01">
        <w:rPr>
          <w:rStyle w:val="a6"/>
          <w:rFonts w:ascii="Times New Roman" w:hAnsi="Times New Roman" w:cs="Times New Roman"/>
          <w:sz w:val="24"/>
          <w:szCs w:val="24"/>
        </w:rPr>
        <w:footnoteReference w:id="33"/>
      </w:r>
      <w:r w:rsidR="00B74C54" w:rsidRPr="00CF5B01">
        <w:rPr>
          <w:rFonts w:ascii="Times New Roman" w:hAnsi="Times New Roman" w:cs="Times New Roman"/>
          <w:sz w:val="24"/>
          <w:szCs w:val="24"/>
        </w:rPr>
        <w:t>.</w:t>
      </w:r>
    </w:p>
    <w:p w14:paraId="325AE472" w14:textId="77777777" w:rsidR="00BE32F6" w:rsidRPr="00CF5B01" w:rsidRDefault="00DA2FDA"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Так,</w:t>
      </w:r>
      <w:r w:rsidR="00694D1B" w:rsidRPr="00CF5B01">
        <w:rPr>
          <w:rFonts w:ascii="Times New Roman" w:hAnsi="Times New Roman" w:cs="Times New Roman"/>
          <w:sz w:val="24"/>
          <w:szCs w:val="24"/>
        </w:rPr>
        <w:t xml:space="preserve"> центром внимания исследователей на первом этапе изучения цифрового неравенства являлась проблем</w:t>
      </w:r>
      <w:r w:rsidR="001F3DC6" w:rsidRPr="00CF5B01">
        <w:rPr>
          <w:rFonts w:ascii="Times New Roman" w:hAnsi="Times New Roman" w:cs="Times New Roman"/>
          <w:sz w:val="24"/>
          <w:szCs w:val="24"/>
        </w:rPr>
        <w:t>а доступа, а на втором этапе была сформулирована проблема навыков пользователей</w:t>
      </w:r>
      <w:r w:rsidRPr="00CF5B01">
        <w:rPr>
          <w:rFonts w:ascii="Times New Roman" w:hAnsi="Times New Roman" w:cs="Times New Roman"/>
          <w:sz w:val="24"/>
          <w:szCs w:val="24"/>
        </w:rPr>
        <w:t>, в которой выделялись такие аспекты, ка</w:t>
      </w:r>
      <w:r w:rsidR="00ED1C58" w:rsidRPr="00CF5B01">
        <w:rPr>
          <w:rFonts w:ascii="Times New Roman" w:hAnsi="Times New Roman" w:cs="Times New Roman"/>
          <w:sz w:val="24"/>
          <w:szCs w:val="24"/>
        </w:rPr>
        <w:t>к технологические, информационно-аналитиче</w:t>
      </w:r>
      <w:r w:rsidR="00385BEF" w:rsidRPr="00CF5B01">
        <w:rPr>
          <w:rFonts w:ascii="Times New Roman" w:hAnsi="Times New Roman" w:cs="Times New Roman"/>
          <w:sz w:val="24"/>
          <w:szCs w:val="24"/>
        </w:rPr>
        <w:t>ские на</w:t>
      </w:r>
      <w:r w:rsidR="00CA562B" w:rsidRPr="00CF5B01">
        <w:rPr>
          <w:rFonts w:ascii="Times New Roman" w:hAnsi="Times New Roman" w:cs="Times New Roman"/>
          <w:sz w:val="24"/>
          <w:szCs w:val="24"/>
        </w:rPr>
        <w:t>в</w:t>
      </w:r>
      <w:r w:rsidR="00385BEF" w:rsidRPr="00CF5B01">
        <w:rPr>
          <w:rFonts w:ascii="Times New Roman" w:hAnsi="Times New Roman" w:cs="Times New Roman"/>
          <w:sz w:val="24"/>
          <w:szCs w:val="24"/>
        </w:rPr>
        <w:t>ыки, мотивация пользователей, готовность к переобучению и личная осведомленность</w:t>
      </w:r>
      <w:r w:rsidR="00385BEF" w:rsidRPr="00CF5B01">
        <w:rPr>
          <w:rStyle w:val="a6"/>
          <w:rFonts w:ascii="Times New Roman" w:hAnsi="Times New Roman" w:cs="Times New Roman"/>
          <w:sz w:val="24"/>
          <w:szCs w:val="24"/>
        </w:rPr>
        <w:footnoteReference w:id="34"/>
      </w:r>
      <w:r w:rsidR="00385BEF" w:rsidRPr="00CF5B01">
        <w:rPr>
          <w:rFonts w:ascii="Times New Roman" w:hAnsi="Times New Roman" w:cs="Times New Roman"/>
          <w:sz w:val="24"/>
          <w:szCs w:val="24"/>
        </w:rPr>
        <w:t>.</w:t>
      </w:r>
      <w:r w:rsidR="00F96450" w:rsidRPr="00CF5B01">
        <w:rPr>
          <w:rFonts w:ascii="Times New Roman" w:hAnsi="Times New Roman" w:cs="Times New Roman"/>
          <w:sz w:val="24"/>
          <w:szCs w:val="24"/>
        </w:rPr>
        <w:t xml:space="preserve"> Более того, фокус исследований сместился с географически детерминированной интерпретации цифрового разрыва как проблемы неравного доступа к интернету и технологиям на социальную составляющую цифрового разрыва.</w:t>
      </w:r>
    </w:p>
    <w:p w14:paraId="63FACA4B" w14:textId="77777777" w:rsidR="00BE32F6" w:rsidRPr="00CF5B01" w:rsidRDefault="00AD0615"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На третьем</w:t>
      </w:r>
      <w:r w:rsidR="00DA4DE9" w:rsidRPr="00CF5B01">
        <w:rPr>
          <w:rFonts w:ascii="Times New Roman" w:hAnsi="Times New Roman" w:cs="Times New Roman"/>
          <w:sz w:val="24"/>
          <w:szCs w:val="24"/>
        </w:rPr>
        <w:t xml:space="preserve"> этап</w:t>
      </w:r>
      <w:r w:rsidRPr="00CF5B01">
        <w:rPr>
          <w:rFonts w:ascii="Times New Roman" w:hAnsi="Times New Roman" w:cs="Times New Roman"/>
          <w:sz w:val="24"/>
          <w:szCs w:val="24"/>
        </w:rPr>
        <w:t>е</w:t>
      </w:r>
      <w:r w:rsidR="00AB38B7" w:rsidRPr="00CF5B01">
        <w:rPr>
          <w:rFonts w:ascii="Times New Roman" w:hAnsi="Times New Roman" w:cs="Times New Roman"/>
          <w:sz w:val="24"/>
          <w:szCs w:val="24"/>
        </w:rPr>
        <w:t xml:space="preserve"> теоретического осмысления цифр</w:t>
      </w:r>
      <w:r w:rsidR="00DA4DE9" w:rsidRPr="00CF5B01">
        <w:rPr>
          <w:rFonts w:ascii="Times New Roman" w:hAnsi="Times New Roman" w:cs="Times New Roman"/>
          <w:sz w:val="24"/>
          <w:szCs w:val="24"/>
        </w:rPr>
        <w:t>о</w:t>
      </w:r>
      <w:r w:rsidR="00AB38B7" w:rsidRPr="00CF5B01">
        <w:rPr>
          <w:rFonts w:ascii="Times New Roman" w:hAnsi="Times New Roman" w:cs="Times New Roman"/>
          <w:sz w:val="24"/>
          <w:szCs w:val="24"/>
        </w:rPr>
        <w:t>в</w:t>
      </w:r>
      <w:r w:rsidR="00DA4DE9" w:rsidRPr="00CF5B01">
        <w:rPr>
          <w:rFonts w:ascii="Times New Roman" w:hAnsi="Times New Roman" w:cs="Times New Roman"/>
          <w:sz w:val="24"/>
          <w:szCs w:val="24"/>
        </w:rPr>
        <w:t xml:space="preserve">ого неравенства </w:t>
      </w:r>
      <w:r w:rsidRPr="00CF5B01">
        <w:rPr>
          <w:rFonts w:ascii="Times New Roman" w:hAnsi="Times New Roman" w:cs="Times New Roman"/>
          <w:sz w:val="24"/>
          <w:szCs w:val="24"/>
        </w:rPr>
        <w:t xml:space="preserve">было выявлено, что </w:t>
      </w:r>
      <w:r w:rsidR="000A2F80" w:rsidRPr="00CF5B01">
        <w:rPr>
          <w:rFonts w:ascii="Times New Roman" w:hAnsi="Times New Roman" w:cs="Times New Roman"/>
          <w:sz w:val="24"/>
          <w:szCs w:val="24"/>
        </w:rPr>
        <w:t xml:space="preserve">эффективность использования информационно-коммуникативных технологий, а также социальные преимущества, </w:t>
      </w:r>
      <w:r w:rsidR="004C248D" w:rsidRPr="00CF5B01">
        <w:rPr>
          <w:rFonts w:ascii="Times New Roman" w:hAnsi="Times New Roman" w:cs="Times New Roman"/>
          <w:sz w:val="24"/>
          <w:szCs w:val="24"/>
        </w:rPr>
        <w:t>получаемые</w:t>
      </w:r>
      <w:r w:rsidR="000A2F80" w:rsidRPr="00CF5B01">
        <w:rPr>
          <w:rFonts w:ascii="Times New Roman" w:hAnsi="Times New Roman" w:cs="Times New Roman"/>
          <w:sz w:val="24"/>
          <w:szCs w:val="24"/>
        </w:rPr>
        <w:t xml:space="preserve"> людьми от этого использования, заметно различаются даже при </w:t>
      </w:r>
      <w:r w:rsidR="004C248D" w:rsidRPr="00CF5B01">
        <w:rPr>
          <w:rFonts w:ascii="Times New Roman" w:hAnsi="Times New Roman" w:cs="Times New Roman"/>
          <w:sz w:val="24"/>
          <w:szCs w:val="24"/>
        </w:rPr>
        <w:t>условии преодоления первых дву</w:t>
      </w:r>
      <w:r w:rsidR="00CD14D9" w:rsidRPr="00CF5B01">
        <w:rPr>
          <w:rFonts w:ascii="Times New Roman" w:hAnsi="Times New Roman" w:cs="Times New Roman"/>
          <w:sz w:val="24"/>
          <w:szCs w:val="24"/>
        </w:rPr>
        <w:t xml:space="preserve">х этапов цифрового неравенства, </w:t>
      </w:r>
      <w:r w:rsidR="004C248D" w:rsidRPr="00CF5B01">
        <w:rPr>
          <w:rFonts w:ascii="Times New Roman" w:hAnsi="Times New Roman" w:cs="Times New Roman"/>
          <w:sz w:val="24"/>
          <w:szCs w:val="24"/>
        </w:rPr>
        <w:t xml:space="preserve">то есть при схожем объеме доступа к технологиям и </w:t>
      </w:r>
      <w:r w:rsidR="009C5FC0" w:rsidRPr="00CF5B01">
        <w:rPr>
          <w:rFonts w:ascii="Times New Roman" w:hAnsi="Times New Roman" w:cs="Times New Roman"/>
          <w:sz w:val="24"/>
          <w:szCs w:val="24"/>
        </w:rPr>
        <w:t>уровне развития цифровых навыков</w:t>
      </w:r>
      <w:r w:rsidR="009C5FC0" w:rsidRPr="00CF5B01">
        <w:rPr>
          <w:rStyle w:val="a6"/>
          <w:rFonts w:ascii="Times New Roman" w:hAnsi="Times New Roman" w:cs="Times New Roman"/>
          <w:sz w:val="24"/>
          <w:szCs w:val="24"/>
        </w:rPr>
        <w:footnoteReference w:id="35"/>
      </w:r>
      <w:r w:rsidR="009C5FC0" w:rsidRPr="00CF5B01">
        <w:rPr>
          <w:rFonts w:ascii="Times New Roman" w:hAnsi="Times New Roman" w:cs="Times New Roman"/>
          <w:sz w:val="24"/>
          <w:szCs w:val="24"/>
        </w:rPr>
        <w:t xml:space="preserve">. </w:t>
      </w:r>
      <w:r w:rsidR="00D86013" w:rsidRPr="00CF5B01">
        <w:rPr>
          <w:rFonts w:ascii="Times New Roman" w:hAnsi="Times New Roman" w:cs="Times New Roman"/>
          <w:sz w:val="24"/>
          <w:szCs w:val="24"/>
        </w:rPr>
        <w:t>«Под социальными преимуществами, определяемыми также некоторыми исследователями как «видимые результаты» использования технологий, понимаются в данном случае профессиональная успешность человека, более высокий статус в обществе, новые возможности для самореализации, активного участия в жизни общества, проявления своей гражданской позиции и т. д.»</w:t>
      </w:r>
      <w:r w:rsidR="00D86013" w:rsidRPr="00CF5B01">
        <w:rPr>
          <w:rStyle w:val="a6"/>
          <w:rFonts w:ascii="Times New Roman" w:hAnsi="Times New Roman" w:cs="Times New Roman"/>
          <w:sz w:val="24"/>
          <w:szCs w:val="24"/>
        </w:rPr>
        <w:footnoteReference w:id="36"/>
      </w:r>
      <w:r w:rsidR="00D86013" w:rsidRPr="00CF5B01">
        <w:rPr>
          <w:rFonts w:ascii="Times New Roman" w:hAnsi="Times New Roman" w:cs="Times New Roman"/>
          <w:sz w:val="24"/>
          <w:szCs w:val="24"/>
        </w:rPr>
        <w:t>.</w:t>
      </w:r>
      <w:r w:rsidR="002F6D5E" w:rsidRPr="00CF5B01">
        <w:rPr>
          <w:rFonts w:ascii="Times New Roman" w:hAnsi="Times New Roman" w:cs="Times New Roman"/>
          <w:sz w:val="24"/>
          <w:szCs w:val="24"/>
        </w:rPr>
        <w:t xml:space="preserve"> Притом эффективность применения технологий и последующи</w:t>
      </w:r>
      <w:r w:rsidR="007E278C" w:rsidRPr="00CF5B01">
        <w:rPr>
          <w:rFonts w:ascii="Times New Roman" w:hAnsi="Times New Roman" w:cs="Times New Roman"/>
          <w:sz w:val="24"/>
          <w:szCs w:val="24"/>
        </w:rPr>
        <w:t>е социальные преимущества завися</w:t>
      </w:r>
      <w:r w:rsidR="002F6D5E" w:rsidRPr="00CF5B01">
        <w:rPr>
          <w:rFonts w:ascii="Times New Roman" w:hAnsi="Times New Roman" w:cs="Times New Roman"/>
          <w:sz w:val="24"/>
          <w:szCs w:val="24"/>
        </w:rPr>
        <w:t xml:space="preserve">т не только от мотивации пользователей, но и от их потребностей в технологиях, от наличия или отсутствия цифровых навыков для использования информационно-коммуникативных технологий и интернета, а также от </w:t>
      </w:r>
      <w:proofErr w:type="spellStart"/>
      <w:r w:rsidR="002F6D5E" w:rsidRPr="00CF5B01">
        <w:rPr>
          <w:rFonts w:ascii="Times New Roman" w:hAnsi="Times New Roman" w:cs="Times New Roman"/>
          <w:sz w:val="24"/>
          <w:szCs w:val="24"/>
        </w:rPr>
        <w:t>социодемографических</w:t>
      </w:r>
      <w:proofErr w:type="spellEnd"/>
      <w:r w:rsidR="002F6D5E" w:rsidRPr="00CF5B01">
        <w:rPr>
          <w:rFonts w:ascii="Times New Roman" w:hAnsi="Times New Roman" w:cs="Times New Roman"/>
          <w:sz w:val="24"/>
          <w:szCs w:val="24"/>
        </w:rPr>
        <w:t xml:space="preserve"> характеристик</w:t>
      </w:r>
      <w:r w:rsidR="002F6D5E" w:rsidRPr="00CF5B01">
        <w:rPr>
          <w:rStyle w:val="a6"/>
          <w:rFonts w:ascii="Times New Roman" w:hAnsi="Times New Roman" w:cs="Times New Roman"/>
          <w:sz w:val="24"/>
          <w:szCs w:val="24"/>
        </w:rPr>
        <w:footnoteReference w:id="37"/>
      </w:r>
      <w:r w:rsidR="002F6D5E" w:rsidRPr="00CF5B01">
        <w:rPr>
          <w:rFonts w:ascii="Times New Roman" w:hAnsi="Times New Roman" w:cs="Times New Roman"/>
          <w:sz w:val="24"/>
          <w:szCs w:val="24"/>
        </w:rPr>
        <w:t xml:space="preserve">. Исследования данного периода позволили выявить корреляции между гендерным, возрастным факторами, уровнем образования, уровнем доходов, мотивацией пользователей и уровнем доступа к цифровым технологиям, характером их использования. </w:t>
      </w:r>
      <w:r w:rsidR="00B7169C" w:rsidRPr="00CF5B01">
        <w:rPr>
          <w:rFonts w:ascii="Times New Roman" w:hAnsi="Times New Roman" w:cs="Times New Roman"/>
          <w:sz w:val="24"/>
          <w:szCs w:val="24"/>
        </w:rPr>
        <w:t>Таким образом, на третьем этапе изучения цифрового неравенства фокус внимания переме</w:t>
      </w:r>
      <w:r w:rsidR="00B44B41" w:rsidRPr="00CF5B01">
        <w:rPr>
          <w:rFonts w:ascii="Times New Roman" w:hAnsi="Times New Roman" w:cs="Times New Roman"/>
          <w:sz w:val="24"/>
          <w:szCs w:val="24"/>
        </w:rPr>
        <w:t xml:space="preserve">стился на «новые аспекты </w:t>
      </w:r>
      <w:r w:rsidR="00B44B41" w:rsidRPr="00CF5B01">
        <w:rPr>
          <w:rFonts w:ascii="Times New Roman" w:hAnsi="Times New Roman" w:cs="Times New Roman"/>
          <w:sz w:val="24"/>
          <w:szCs w:val="24"/>
        </w:rPr>
        <w:lastRenderedPageBreak/>
        <w:t>цифрового раскола, а именно неравенство, связанное с разным уровнем цифрового капитала граждан и разным уровнем их цифровой включенности»</w:t>
      </w:r>
      <w:r w:rsidR="00B44B41" w:rsidRPr="00CF5B01">
        <w:rPr>
          <w:rStyle w:val="a6"/>
          <w:rFonts w:ascii="Times New Roman" w:hAnsi="Times New Roman" w:cs="Times New Roman"/>
          <w:sz w:val="24"/>
          <w:szCs w:val="24"/>
        </w:rPr>
        <w:footnoteReference w:id="38"/>
      </w:r>
      <w:r w:rsidR="00B44B41" w:rsidRPr="00CF5B01">
        <w:rPr>
          <w:rFonts w:ascii="Times New Roman" w:hAnsi="Times New Roman" w:cs="Times New Roman"/>
          <w:sz w:val="24"/>
          <w:szCs w:val="24"/>
        </w:rPr>
        <w:t>.</w:t>
      </w:r>
    </w:p>
    <w:p w14:paraId="272F9A21"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Важнейшим подходом к объяснению современного цифрового неравенства является концепция «цифрового разрыва» нидерландского социолога Яна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Дейка. Он является одним из первых исследователей, занявшихся комплексным изучением проблем цифрового неравенства и детально разработавших концепцию цифрового разрыва. </w:t>
      </w:r>
    </w:p>
    <w:p w14:paraId="6838B9A1"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С 1985 г. 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 занимается изучением социальных аспектов информационно-коммуникативных технологий и является не только выдающимся научным деятелем, но и советником в ряде министерств, ведомств и политических партий по вопросам влияния информационных технологий. В 2005 году была издана первая значимая в области изучения цифрового неравенства работа 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Дейка «Углубляющийся цифровой разрыв: неравенство в информационном обществе»</w:t>
      </w:r>
      <w:r w:rsidRPr="00CF5B01">
        <w:rPr>
          <w:rStyle w:val="a6"/>
          <w:rFonts w:ascii="Times New Roman" w:hAnsi="Times New Roman" w:cs="Times New Roman"/>
          <w:sz w:val="24"/>
          <w:szCs w:val="24"/>
        </w:rPr>
        <w:footnoteReference w:id="39"/>
      </w:r>
      <w:r w:rsidRPr="00CF5B01">
        <w:rPr>
          <w:rFonts w:ascii="Times New Roman" w:hAnsi="Times New Roman" w:cs="Times New Roman"/>
          <w:sz w:val="24"/>
          <w:szCs w:val="24"/>
        </w:rPr>
        <w:t>. В январе 2020 г. вышла новая монография мыслителя «Цифровой разрыв», где он представляет трехуровневую схему цифрового разрыва</w:t>
      </w:r>
      <w:r w:rsidRPr="00CF5B01">
        <w:rPr>
          <w:rStyle w:val="a6"/>
          <w:rFonts w:ascii="Times New Roman" w:hAnsi="Times New Roman" w:cs="Times New Roman"/>
          <w:sz w:val="24"/>
          <w:szCs w:val="24"/>
        </w:rPr>
        <w:footnoteReference w:id="40"/>
      </w:r>
      <w:r w:rsidRPr="00CF5B01">
        <w:rPr>
          <w:rFonts w:ascii="Times New Roman" w:hAnsi="Times New Roman" w:cs="Times New Roman"/>
          <w:sz w:val="24"/>
          <w:szCs w:val="24"/>
        </w:rPr>
        <w:t xml:space="preserve">. По мнению </w:t>
      </w:r>
      <w:proofErr w:type="spellStart"/>
      <w:r w:rsidRPr="00CF5B01">
        <w:rPr>
          <w:rFonts w:ascii="Times New Roman" w:hAnsi="Times New Roman" w:cs="Times New Roman"/>
          <w:sz w:val="24"/>
          <w:szCs w:val="24"/>
        </w:rPr>
        <w:t>Д.Е.Добринской</w:t>
      </w:r>
      <w:proofErr w:type="spellEnd"/>
      <w:r w:rsidRPr="00CF5B01">
        <w:rPr>
          <w:rFonts w:ascii="Times New Roman" w:hAnsi="Times New Roman" w:cs="Times New Roman"/>
          <w:sz w:val="24"/>
          <w:szCs w:val="24"/>
        </w:rPr>
        <w:t xml:space="preserve"> и </w:t>
      </w:r>
      <w:proofErr w:type="spellStart"/>
      <w:r w:rsidRPr="00CF5B01">
        <w:rPr>
          <w:rFonts w:ascii="Times New Roman" w:hAnsi="Times New Roman" w:cs="Times New Roman"/>
          <w:sz w:val="24"/>
          <w:szCs w:val="24"/>
        </w:rPr>
        <w:t>Т.С.Мартыненко</w:t>
      </w:r>
      <w:proofErr w:type="spellEnd"/>
      <w:r w:rsidRPr="00CF5B01">
        <w:rPr>
          <w:rFonts w:ascii="Times New Roman" w:hAnsi="Times New Roman" w:cs="Times New Roman"/>
          <w:sz w:val="24"/>
          <w:szCs w:val="24"/>
        </w:rPr>
        <w:t>, «несмотря на то что эта проблематика разрабатывается учеными с конца ХХ в., большую часть работ и сегодня составляют лишь эмпирические исследования. Они носят, как правило, узконаправленный и в большинстве описательный характер»</w:t>
      </w:r>
      <w:r w:rsidRPr="00CF5B01">
        <w:rPr>
          <w:rStyle w:val="a6"/>
          <w:rFonts w:ascii="Times New Roman" w:hAnsi="Times New Roman" w:cs="Times New Roman"/>
          <w:sz w:val="24"/>
          <w:szCs w:val="24"/>
        </w:rPr>
        <w:footnoteReference w:id="41"/>
      </w:r>
      <w:r w:rsidRPr="00CF5B01">
        <w:rPr>
          <w:rFonts w:ascii="Times New Roman" w:hAnsi="Times New Roman" w:cs="Times New Roman"/>
          <w:sz w:val="24"/>
          <w:szCs w:val="24"/>
        </w:rPr>
        <w:t>. Именно по этой причине Я. Ван Дейк, обратившийся к теоретическим проблемам исследования цифрового разрыва, несомненно, заслуживает внимания.</w:t>
      </w:r>
    </w:p>
    <w:p w14:paraId="633646EE"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 в своих работах рассматривает социальное неравенство преимущественно как цифровой разрыв. Это объясняется значением в современном мире информационно-коммуникативных те</w:t>
      </w:r>
      <w:r w:rsidR="009C4B75" w:rsidRPr="00CF5B01">
        <w:rPr>
          <w:rFonts w:ascii="Times New Roman" w:hAnsi="Times New Roman" w:cs="Times New Roman"/>
          <w:sz w:val="24"/>
          <w:szCs w:val="24"/>
        </w:rPr>
        <w:t xml:space="preserve">хнологий. </w:t>
      </w:r>
      <w:r w:rsidRPr="00CF5B01">
        <w:rPr>
          <w:rFonts w:ascii="Times New Roman" w:hAnsi="Times New Roman" w:cs="Times New Roman"/>
          <w:sz w:val="24"/>
          <w:szCs w:val="24"/>
        </w:rPr>
        <w:t xml:space="preserve">Первая книга 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Дейка включает концептуализацию понятия разрыва преимущественно с позиций доступа к новейшим технологиям, а также классификации цифровых навыков. Новая работа нидерландского социолога обращена к анализу неравенства в возможностях использования информационных технологий, то есть к определению третьего уровня цифрового разрыва.</w:t>
      </w:r>
    </w:p>
    <w:p w14:paraId="344BF273"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В работе «Цифровой разрыв» Я. Ван Дейк углубляется в историю данного понятия и отмечает, что первоначально изучение цифрового разрыва отождествлялось с анализом доступа </w:t>
      </w:r>
      <w:r w:rsidRPr="00CF5B01">
        <w:rPr>
          <w:rFonts w:ascii="Times New Roman" w:hAnsi="Times New Roman" w:cs="Times New Roman"/>
          <w:sz w:val="24"/>
          <w:szCs w:val="24"/>
        </w:rPr>
        <w:lastRenderedPageBreak/>
        <w:t xml:space="preserve">к технологиям. В конце </w:t>
      </w:r>
      <w:r w:rsidRPr="00CF5B01">
        <w:rPr>
          <w:rFonts w:ascii="Times New Roman" w:hAnsi="Times New Roman" w:cs="Times New Roman"/>
          <w:sz w:val="24"/>
          <w:szCs w:val="24"/>
          <w:lang w:val="en-US"/>
        </w:rPr>
        <w:t>XX</w:t>
      </w:r>
      <w:r w:rsidRPr="00CF5B01">
        <w:rPr>
          <w:rFonts w:ascii="Times New Roman" w:hAnsi="Times New Roman" w:cs="Times New Roman"/>
          <w:sz w:val="24"/>
          <w:szCs w:val="24"/>
        </w:rPr>
        <w:t xml:space="preserve"> – начале </w:t>
      </w:r>
      <w:r w:rsidRPr="00CF5B01">
        <w:rPr>
          <w:rFonts w:ascii="Times New Roman" w:hAnsi="Times New Roman" w:cs="Times New Roman"/>
          <w:sz w:val="24"/>
          <w:szCs w:val="24"/>
          <w:lang w:val="en-US"/>
        </w:rPr>
        <w:t>XXI</w:t>
      </w:r>
      <w:r w:rsidRPr="00CF5B01">
        <w:rPr>
          <w:rFonts w:ascii="Times New Roman" w:hAnsi="Times New Roman" w:cs="Times New Roman"/>
          <w:sz w:val="24"/>
          <w:szCs w:val="24"/>
        </w:rPr>
        <w:t xml:space="preserve"> вв. с распространением информационно-коммуникативных технологий были переосмыслены представления об информации в целом, о возможностях ее использования. Принципиальным значением стали обладать включенность в социальные отношения и сети, сама возможность использовать технологии. Такое положение стало предпосылкой для появления и внедрения в широкий оборот в западной социологии термина «доступ» или «</w:t>
      </w:r>
      <w:r w:rsidRPr="00CF5B01">
        <w:rPr>
          <w:rFonts w:ascii="Times New Roman" w:hAnsi="Times New Roman" w:cs="Times New Roman"/>
          <w:sz w:val="24"/>
          <w:szCs w:val="24"/>
          <w:lang w:val="en-US"/>
        </w:rPr>
        <w:t>access</w:t>
      </w:r>
      <w:r w:rsidRPr="00CF5B01">
        <w:rPr>
          <w:rFonts w:ascii="Times New Roman" w:hAnsi="Times New Roman" w:cs="Times New Roman"/>
          <w:sz w:val="24"/>
          <w:szCs w:val="24"/>
        </w:rPr>
        <w:t xml:space="preserve">». </w:t>
      </w:r>
    </w:p>
    <w:p w14:paraId="60A10562"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Изначально 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 опирался на представление о том, что совокупность таких четырёх форм доступа к технологиям, как мотивация, физический доступ, цифровые навыки и возможности применения, отражала многомерность проблемы цифрового разрыва. Однако, с течением времени и углублением проблемы, стало ясно, что описания цифрового разрыва через анализ доступа недостаточно – необходимо также изучить практики использования цифровых технологий. Поэтому в новой работе 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 в качестве базы изучения цифрового разрыва использует «доступ», но основное внимание уделяет понятию «использование» / «</w:t>
      </w:r>
      <w:r w:rsidRPr="00CF5B01">
        <w:rPr>
          <w:rFonts w:ascii="Times New Roman" w:hAnsi="Times New Roman" w:cs="Times New Roman"/>
          <w:sz w:val="24"/>
          <w:szCs w:val="24"/>
          <w:lang w:val="en-US"/>
        </w:rPr>
        <w:t>usage</w:t>
      </w:r>
      <w:r w:rsidRPr="00CF5B01">
        <w:rPr>
          <w:rFonts w:ascii="Times New Roman" w:hAnsi="Times New Roman" w:cs="Times New Roman"/>
          <w:sz w:val="24"/>
          <w:szCs w:val="24"/>
        </w:rPr>
        <w:t xml:space="preserve">». Так, ранее предложенная автором концепция цифрового разрыва первого уровня продолжается и углубляется в изучении цифрового разрыва второго и третьего уровней. </w:t>
      </w:r>
    </w:p>
    <w:p w14:paraId="1C58781D"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Предпринимая попытки определить понятие «цифровой разрыв», социолог сравнивает два подхода к определению данного термина: методологический индивидуализм (или индивидуалистический подход) и реляционный подход. Первый подход концентрируется на конкретных характеристиках индивидов, наличии у них доступа к технологиям и навыкам их использования. Реляционная перспектива, </w:t>
      </w:r>
      <w:r w:rsidR="009C4B75" w:rsidRPr="00CF5B01">
        <w:rPr>
          <w:rFonts w:ascii="Times New Roman" w:hAnsi="Times New Roman" w:cs="Times New Roman"/>
          <w:sz w:val="24"/>
          <w:szCs w:val="24"/>
        </w:rPr>
        <w:t>изученная</w:t>
      </w:r>
      <w:r w:rsidRPr="00CF5B01">
        <w:rPr>
          <w:rFonts w:ascii="Times New Roman" w:hAnsi="Times New Roman" w:cs="Times New Roman"/>
          <w:sz w:val="24"/>
          <w:szCs w:val="24"/>
        </w:rPr>
        <w:t xml:space="preserve"> в работах, например, </w:t>
      </w:r>
      <w:proofErr w:type="spellStart"/>
      <w:r w:rsidRPr="00CF5B01">
        <w:rPr>
          <w:rFonts w:ascii="Times New Roman" w:hAnsi="Times New Roman" w:cs="Times New Roman"/>
          <w:sz w:val="24"/>
          <w:szCs w:val="24"/>
        </w:rPr>
        <w:t>Ч.Тилли</w:t>
      </w:r>
      <w:proofErr w:type="spellEnd"/>
      <w:r w:rsidRPr="00CF5B01">
        <w:rPr>
          <w:rFonts w:ascii="Times New Roman" w:hAnsi="Times New Roman" w:cs="Times New Roman"/>
          <w:sz w:val="24"/>
          <w:szCs w:val="24"/>
        </w:rPr>
        <w:t xml:space="preserve">, основана на анализе социальных отношений. 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 отдает предпочтение второму подходу. Именно реляционный подход позволяет увидеть, что социальное неравенство выстраивается в ходе взаимодействия индивидов, обществ: демонстрируется социальная природа неравенства. Более того, реляционная перспектива помогает проанализировать и объяснить сложные комбинации категориальных неравенств, включая инклюзивные (включенные в сети) и эксклюзивные (исключенные из сетей) характеристики.</w:t>
      </w:r>
    </w:p>
    <w:p w14:paraId="0904BF83"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 опираясь на реляционный подход, описывает четыре уровня социального взаимодействия, где каждый уровень предполагает сеть взаимоотношений. Первый уровень – отношения между индивидами (формируются индивидуальные сети); второй – отношения между группами (организационная/групповая сеть); третий – отношения в масштабах общества (социетальные сети); четвертый – мировая система отношений между обществами (глобальная сеть, поддерживающая информационно-коммуникативными технологиями). Автор отмечает, что все уровни неразрывно связаны между собой и последовательно «наслаиваются» один на другой.</w:t>
      </w:r>
    </w:p>
    <w:p w14:paraId="1633C94D"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lastRenderedPageBreak/>
        <w:t xml:space="preserve">Воспроизводство социального неравенства, по мнению 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Дейка, базируется на пяти элементах:</w:t>
      </w:r>
    </w:p>
    <w:p w14:paraId="5BBE581A" w14:textId="77777777" w:rsidR="00B577DB" w:rsidRPr="009F7568" w:rsidRDefault="00B577DB" w:rsidP="00226B8A">
      <w:pPr>
        <w:pStyle w:val="a7"/>
        <w:numPr>
          <w:ilvl w:val="0"/>
          <w:numId w:val="69"/>
        </w:numPr>
        <w:shd w:val="clear" w:color="auto" w:fill="FFFFFF" w:themeFill="background1"/>
        <w:spacing w:line="360" w:lineRule="auto"/>
        <w:jc w:val="both"/>
        <w:rPr>
          <w:rFonts w:ascii="Times New Roman" w:hAnsi="Times New Roman" w:cs="Times New Roman"/>
          <w:sz w:val="24"/>
          <w:szCs w:val="24"/>
        </w:rPr>
      </w:pPr>
      <w:r w:rsidRPr="009F7568">
        <w:rPr>
          <w:rFonts w:ascii="Times New Roman" w:hAnsi="Times New Roman" w:cs="Times New Roman"/>
          <w:sz w:val="24"/>
          <w:szCs w:val="24"/>
        </w:rPr>
        <w:t>Число персональных (пол, возраст, этничность, уровень интеллектуального развития, личностные особенности, состояние здоровья) и позиционных (образование, профессия, семейное положение, социальный статус, регион проживания) категориальных неравенств в обществе;</w:t>
      </w:r>
    </w:p>
    <w:p w14:paraId="3046C213" w14:textId="77777777" w:rsidR="00B577DB" w:rsidRPr="0083720B" w:rsidRDefault="00B577DB" w:rsidP="00226B8A">
      <w:pPr>
        <w:pStyle w:val="a7"/>
        <w:numPr>
          <w:ilvl w:val="0"/>
          <w:numId w:val="69"/>
        </w:numPr>
        <w:shd w:val="clear" w:color="auto" w:fill="FFFFFF" w:themeFill="background1"/>
        <w:spacing w:line="360" w:lineRule="auto"/>
        <w:jc w:val="both"/>
        <w:rPr>
          <w:rFonts w:ascii="Times New Roman" w:hAnsi="Times New Roman" w:cs="Times New Roman"/>
          <w:sz w:val="24"/>
          <w:szCs w:val="24"/>
        </w:rPr>
      </w:pPr>
      <w:r w:rsidRPr="0083720B">
        <w:rPr>
          <w:rFonts w:ascii="Times New Roman" w:hAnsi="Times New Roman" w:cs="Times New Roman"/>
          <w:sz w:val="24"/>
          <w:szCs w:val="24"/>
        </w:rPr>
        <w:t>Распределение ресурсов;</w:t>
      </w:r>
    </w:p>
    <w:p w14:paraId="25902A92" w14:textId="77777777" w:rsidR="00B577DB" w:rsidRPr="0083720B" w:rsidRDefault="00B577DB" w:rsidP="00226B8A">
      <w:pPr>
        <w:pStyle w:val="a7"/>
        <w:numPr>
          <w:ilvl w:val="0"/>
          <w:numId w:val="69"/>
        </w:numPr>
        <w:shd w:val="clear" w:color="auto" w:fill="FFFFFF" w:themeFill="background1"/>
        <w:spacing w:line="360" w:lineRule="auto"/>
        <w:jc w:val="both"/>
        <w:rPr>
          <w:rFonts w:ascii="Times New Roman" w:hAnsi="Times New Roman" w:cs="Times New Roman"/>
          <w:sz w:val="24"/>
          <w:szCs w:val="24"/>
        </w:rPr>
      </w:pPr>
      <w:r w:rsidRPr="0083720B">
        <w:rPr>
          <w:rFonts w:ascii="Times New Roman" w:hAnsi="Times New Roman" w:cs="Times New Roman"/>
          <w:sz w:val="24"/>
          <w:szCs w:val="24"/>
        </w:rPr>
        <w:t>Число форм доступа к технологиям (выделяются четыре формы доступа: мотивация, материальный или физический доступ, доступ к операционным/информационным/стратегическим навыкам, доступ к использованию);</w:t>
      </w:r>
    </w:p>
    <w:p w14:paraId="26BDEA73" w14:textId="77777777" w:rsidR="00B577DB" w:rsidRPr="0083720B" w:rsidRDefault="00B577DB" w:rsidP="00226B8A">
      <w:pPr>
        <w:pStyle w:val="a7"/>
        <w:numPr>
          <w:ilvl w:val="0"/>
          <w:numId w:val="69"/>
        </w:numPr>
        <w:shd w:val="clear" w:color="auto" w:fill="FFFFFF" w:themeFill="background1"/>
        <w:spacing w:line="360" w:lineRule="auto"/>
        <w:jc w:val="both"/>
        <w:rPr>
          <w:rFonts w:ascii="Times New Roman" w:hAnsi="Times New Roman" w:cs="Times New Roman"/>
          <w:sz w:val="24"/>
          <w:szCs w:val="24"/>
        </w:rPr>
      </w:pPr>
      <w:r w:rsidRPr="0083720B">
        <w:rPr>
          <w:rFonts w:ascii="Times New Roman" w:hAnsi="Times New Roman" w:cs="Times New Roman"/>
          <w:sz w:val="24"/>
          <w:szCs w:val="24"/>
        </w:rPr>
        <w:t>Число «полей» участия индивидов;</w:t>
      </w:r>
    </w:p>
    <w:p w14:paraId="5ED7F539" w14:textId="77777777" w:rsidR="00B577DB" w:rsidRPr="0083720B" w:rsidRDefault="00B577DB" w:rsidP="00226B8A">
      <w:pPr>
        <w:pStyle w:val="a7"/>
        <w:numPr>
          <w:ilvl w:val="0"/>
          <w:numId w:val="69"/>
        </w:numPr>
        <w:shd w:val="clear" w:color="auto" w:fill="FFFFFF" w:themeFill="background1"/>
        <w:spacing w:line="360" w:lineRule="auto"/>
        <w:jc w:val="both"/>
        <w:rPr>
          <w:rFonts w:ascii="Times New Roman" w:hAnsi="Times New Roman" w:cs="Times New Roman"/>
          <w:sz w:val="24"/>
          <w:szCs w:val="24"/>
        </w:rPr>
      </w:pPr>
      <w:r w:rsidRPr="0083720B">
        <w:rPr>
          <w:rFonts w:ascii="Times New Roman" w:hAnsi="Times New Roman" w:cs="Times New Roman"/>
          <w:sz w:val="24"/>
          <w:szCs w:val="24"/>
        </w:rPr>
        <w:t>Специфика информационно-коммуникативных технологий;</w:t>
      </w:r>
    </w:p>
    <w:p w14:paraId="1DE7756F"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Ядром концепции социального неравенства 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Дейка является следующая модель воспроизводства неравенства, основанная на названных пяти элементах:</w:t>
      </w:r>
    </w:p>
    <w:p w14:paraId="5390E21D" w14:textId="77777777" w:rsidR="00B577DB" w:rsidRPr="0083720B" w:rsidRDefault="00B577DB" w:rsidP="00226B8A">
      <w:pPr>
        <w:pStyle w:val="a7"/>
        <w:numPr>
          <w:ilvl w:val="0"/>
          <w:numId w:val="1"/>
        </w:numPr>
        <w:shd w:val="clear" w:color="auto" w:fill="FFFFFF" w:themeFill="background1"/>
        <w:spacing w:line="360" w:lineRule="auto"/>
        <w:jc w:val="both"/>
        <w:rPr>
          <w:rFonts w:ascii="Times New Roman" w:hAnsi="Times New Roman" w:cs="Times New Roman"/>
          <w:sz w:val="24"/>
          <w:szCs w:val="24"/>
        </w:rPr>
      </w:pPr>
      <w:r w:rsidRPr="0083720B">
        <w:rPr>
          <w:rFonts w:ascii="Times New Roman" w:hAnsi="Times New Roman" w:cs="Times New Roman"/>
          <w:sz w:val="24"/>
          <w:szCs w:val="24"/>
        </w:rPr>
        <w:t>Категориальные неравенства влияют на неравное распределение ресурсов;</w:t>
      </w:r>
    </w:p>
    <w:p w14:paraId="783F549D" w14:textId="77777777" w:rsidR="00B577DB" w:rsidRPr="0083720B" w:rsidRDefault="00B577DB" w:rsidP="00226B8A">
      <w:pPr>
        <w:pStyle w:val="a7"/>
        <w:numPr>
          <w:ilvl w:val="0"/>
          <w:numId w:val="1"/>
        </w:numPr>
        <w:shd w:val="clear" w:color="auto" w:fill="FFFFFF" w:themeFill="background1"/>
        <w:spacing w:line="360" w:lineRule="auto"/>
        <w:jc w:val="both"/>
        <w:rPr>
          <w:rFonts w:ascii="Times New Roman" w:hAnsi="Times New Roman" w:cs="Times New Roman"/>
          <w:sz w:val="24"/>
          <w:szCs w:val="24"/>
        </w:rPr>
      </w:pPr>
      <w:r w:rsidRPr="0083720B">
        <w:rPr>
          <w:rFonts w:ascii="Times New Roman" w:hAnsi="Times New Roman" w:cs="Times New Roman"/>
          <w:sz w:val="24"/>
          <w:szCs w:val="24"/>
        </w:rPr>
        <w:t>Неравное распределение ресурсов приводит к неравному уровню доступа к цифровым технологиям, притом последний также зависит от специфики этих технологий;</w:t>
      </w:r>
    </w:p>
    <w:p w14:paraId="309E0252" w14:textId="77777777" w:rsidR="00B577DB" w:rsidRPr="0083720B" w:rsidRDefault="00B577DB" w:rsidP="00226B8A">
      <w:pPr>
        <w:pStyle w:val="a7"/>
        <w:numPr>
          <w:ilvl w:val="0"/>
          <w:numId w:val="1"/>
        </w:numPr>
        <w:shd w:val="clear" w:color="auto" w:fill="FFFFFF" w:themeFill="background1"/>
        <w:spacing w:line="360" w:lineRule="auto"/>
        <w:jc w:val="both"/>
        <w:rPr>
          <w:rFonts w:ascii="Times New Roman" w:hAnsi="Times New Roman" w:cs="Times New Roman"/>
          <w:sz w:val="24"/>
          <w:szCs w:val="24"/>
        </w:rPr>
      </w:pPr>
      <w:r w:rsidRPr="0083720B">
        <w:rPr>
          <w:rFonts w:ascii="Times New Roman" w:hAnsi="Times New Roman" w:cs="Times New Roman"/>
          <w:sz w:val="24"/>
          <w:szCs w:val="24"/>
        </w:rPr>
        <w:t>Неравный уровень доступа к цифровым технологиям становится причиной неравенства в уровнях участия граждан в жизни общества, включенности в общество;</w:t>
      </w:r>
    </w:p>
    <w:p w14:paraId="38CBE439" w14:textId="77777777" w:rsidR="00B577DB" w:rsidRPr="0083720B" w:rsidRDefault="00B577DB" w:rsidP="00226B8A">
      <w:pPr>
        <w:pStyle w:val="a7"/>
        <w:numPr>
          <w:ilvl w:val="0"/>
          <w:numId w:val="1"/>
        </w:numPr>
        <w:shd w:val="clear" w:color="auto" w:fill="FFFFFF" w:themeFill="background1"/>
        <w:spacing w:line="360" w:lineRule="auto"/>
        <w:jc w:val="both"/>
        <w:rPr>
          <w:rFonts w:ascii="Times New Roman" w:hAnsi="Times New Roman" w:cs="Times New Roman"/>
          <w:sz w:val="24"/>
          <w:szCs w:val="24"/>
        </w:rPr>
      </w:pPr>
      <w:r w:rsidRPr="0083720B">
        <w:rPr>
          <w:rFonts w:ascii="Times New Roman" w:hAnsi="Times New Roman" w:cs="Times New Roman"/>
          <w:sz w:val="24"/>
          <w:szCs w:val="24"/>
        </w:rPr>
        <w:t>Неравное участие граждан в общественной жизни усиливает категориальное неравенство и неравное распределение ресурсов;</w:t>
      </w:r>
    </w:p>
    <w:p w14:paraId="00FF2FC9"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Цифровой разрыв является одновременно элементом социального неравенства и его фактором. Такая модель позволяет осознать масштаб сложившейся социальной проблемы, при которой теряется контроль над людьми, ограниченными в использовании современных технологий, усиливаются </w:t>
      </w:r>
      <w:proofErr w:type="spellStart"/>
      <w:r w:rsidRPr="00CF5B01">
        <w:rPr>
          <w:rFonts w:ascii="Times New Roman" w:hAnsi="Times New Roman" w:cs="Times New Roman"/>
          <w:sz w:val="24"/>
          <w:szCs w:val="24"/>
        </w:rPr>
        <w:t>эксклюзия</w:t>
      </w:r>
      <w:proofErr w:type="spellEnd"/>
      <w:r w:rsidRPr="00CF5B01">
        <w:rPr>
          <w:rFonts w:ascii="Times New Roman" w:hAnsi="Times New Roman" w:cs="Times New Roman"/>
          <w:sz w:val="24"/>
          <w:szCs w:val="24"/>
        </w:rPr>
        <w:t xml:space="preserve"> и неравенство, а экономический рост замедляется.</w:t>
      </w:r>
    </w:p>
    <w:p w14:paraId="58D8D3A9" w14:textId="77777777" w:rsidR="00B577DB"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Социолог утверждает, что возможности, которые предоставляются благодаря новым цифровым технологиям, либо не доступны многим людям, либо используются ограниченно из-за влияния других форм неравенства. Это приводит к неравномерному распределению социального капитала. Так, автор приходит к выводу, что цифровое неравенство усиливает существующее социальное неравенство. Медиа, усиливающие это неравное распределение капитала, влияют на экономическую, культурную и иные формы социального неравенства. Кроме того, 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 использует классовый подход в анализе и демонстрирует, что разные </w:t>
      </w:r>
      <w:r w:rsidRPr="00CF5B01">
        <w:rPr>
          <w:rFonts w:ascii="Times New Roman" w:hAnsi="Times New Roman" w:cs="Times New Roman"/>
          <w:sz w:val="24"/>
          <w:szCs w:val="24"/>
        </w:rPr>
        <w:lastRenderedPageBreak/>
        <w:t xml:space="preserve">социальные классы по-разному используют технологии. Таким образом, использование цифровых технологий отражает структуру социальных классов. </w:t>
      </w:r>
    </w:p>
    <w:p w14:paraId="113CE998" w14:textId="77777777" w:rsidR="00183F93" w:rsidRPr="00CF5B01" w:rsidRDefault="00B577DB"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Я.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 выделяет наиболее важные категории для анализа социального неравенства. К ним он относит: «женщины - мужчины», «старые - молодые», «черные - белые» «высокообразованные - необразованные», «родители - дети», «работодатель - наемные работники (безработные)», «граждане - мигранты».</w:t>
      </w:r>
    </w:p>
    <w:p w14:paraId="68DA1A13" w14:textId="77777777" w:rsidR="007F47CA" w:rsidRPr="00CF5B01" w:rsidRDefault="007F47CA" w:rsidP="00226B8A">
      <w:pPr>
        <w:shd w:val="clear" w:color="auto" w:fill="FFFFFF" w:themeFill="background1"/>
        <w:spacing w:line="360" w:lineRule="auto"/>
        <w:ind w:firstLine="709"/>
        <w:jc w:val="both"/>
        <w:rPr>
          <w:rFonts w:ascii="Times New Roman" w:hAnsi="Times New Roman" w:cs="Times New Roman"/>
          <w:sz w:val="24"/>
          <w:szCs w:val="24"/>
        </w:rPr>
      </w:pPr>
    </w:p>
    <w:p w14:paraId="12272B0A" w14:textId="77777777" w:rsidR="00052D64" w:rsidRDefault="00052D64" w:rsidP="00226B8A">
      <w:pPr>
        <w:spacing w:after="160" w:line="259" w:lineRule="auto"/>
        <w:jc w:val="both"/>
        <w:rPr>
          <w:rFonts w:ascii="Times New Roman" w:hAnsi="Times New Roman" w:cs="Times New Roman"/>
          <w:b/>
          <w:sz w:val="24"/>
          <w:szCs w:val="24"/>
        </w:rPr>
      </w:pPr>
      <w:bookmarkStart w:id="4" w:name="_Toc103888508"/>
      <w:r>
        <w:rPr>
          <w:rFonts w:ascii="Times New Roman" w:hAnsi="Times New Roman" w:cs="Times New Roman"/>
          <w:b/>
          <w:sz w:val="24"/>
          <w:szCs w:val="24"/>
        </w:rPr>
        <w:br w:type="page"/>
      </w:r>
    </w:p>
    <w:p w14:paraId="03AAD3D6" w14:textId="77777777" w:rsidR="007F47CA" w:rsidRPr="00CF5B01" w:rsidRDefault="00AD3532" w:rsidP="00226B8A">
      <w:pPr>
        <w:pStyle w:val="a7"/>
        <w:numPr>
          <w:ilvl w:val="1"/>
          <w:numId w:val="4"/>
        </w:numPr>
        <w:shd w:val="clear" w:color="auto" w:fill="FFFFFF" w:themeFill="background1"/>
        <w:spacing w:line="360" w:lineRule="auto"/>
        <w:ind w:firstLine="709"/>
        <w:jc w:val="both"/>
        <w:outlineLvl w:val="1"/>
        <w:rPr>
          <w:rFonts w:ascii="Times New Roman" w:hAnsi="Times New Roman" w:cs="Times New Roman"/>
          <w:b/>
          <w:sz w:val="24"/>
          <w:szCs w:val="24"/>
        </w:rPr>
      </w:pPr>
      <w:r w:rsidRPr="00CF5B01">
        <w:rPr>
          <w:rFonts w:ascii="Times New Roman" w:hAnsi="Times New Roman" w:cs="Times New Roman"/>
          <w:b/>
          <w:sz w:val="24"/>
          <w:szCs w:val="24"/>
        </w:rPr>
        <w:lastRenderedPageBreak/>
        <w:t>Опыт эмпирического изучения цифрового неравенства</w:t>
      </w:r>
      <w:bookmarkEnd w:id="4"/>
    </w:p>
    <w:p w14:paraId="4B8D6ADE"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u w:val="single"/>
        </w:rPr>
      </w:pPr>
      <w:r w:rsidRPr="00CF5B01">
        <w:rPr>
          <w:rFonts w:ascii="Times New Roman" w:hAnsi="Times New Roman" w:cs="Times New Roman"/>
          <w:sz w:val="24"/>
          <w:szCs w:val="24"/>
        </w:rPr>
        <w:t xml:space="preserve">Проблема цифрового неравенства привлекает много внимания со стороны как научного, так и политического сообществ всего мира. Важно разработаться не только в причинах возникновения и развития цифрового неравенства, но и в последствиях данного явления. В связи с этим </w:t>
      </w:r>
      <w:r w:rsidR="0074419E" w:rsidRPr="00CF5B01">
        <w:rPr>
          <w:rFonts w:ascii="Times New Roman" w:hAnsi="Times New Roman" w:cs="Times New Roman"/>
          <w:sz w:val="24"/>
          <w:szCs w:val="24"/>
        </w:rPr>
        <w:t xml:space="preserve">на международном уровне </w:t>
      </w:r>
      <w:r w:rsidRPr="00CF5B01">
        <w:rPr>
          <w:rFonts w:ascii="Times New Roman" w:hAnsi="Times New Roman" w:cs="Times New Roman"/>
          <w:sz w:val="24"/>
          <w:szCs w:val="24"/>
        </w:rPr>
        <w:t>наблюдается рост числа эмпирических исследований, посвященных разработке обозначенных тем.</w:t>
      </w:r>
    </w:p>
    <w:p w14:paraId="0B49B459"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В 2000 году </w:t>
      </w:r>
      <w:proofErr w:type="spellStart"/>
      <w:r w:rsidRPr="00CF5B01">
        <w:rPr>
          <w:rFonts w:ascii="Times New Roman" w:hAnsi="Times New Roman" w:cs="Times New Roman"/>
          <w:sz w:val="24"/>
          <w:szCs w:val="24"/>
        </w:rPr>
        <w:t>Д.Б.Хиндман</w:t>
      </w:r>
      <w:proofErr w:type="spellEnd"/>
      <w:r w:rsidRPr="00CF5B01">
        <w:rPr>
          <w:rFonts w:ascii="Times New Roman" w:hAnsi="Times New Roman" w:cs="Times New Roman"/>
          <w:sz w:val="24"/>
          <w:szCs w:val="24"/>
        </w:rPr>
        <w:t xml:space="preserve"> было проведено исследование, посвященное изучению цифрового разрыва между жителями американских городских и сельских поселений. Исследователь использовал имеющиеся данные о населении и продемонстрировал, что жители городов и пригородов используют интернет чаще, чем жители других типов поселений</w:t>
      </w:r>
      <w:r w:rsidRPr="00CF5B01">
        <w:rPr>
          <w:rStyle w:val="a6"/>
          <w:rFonts w:ascii="Times New Roman" w:hAnsi="Times New Roman" w:cs="Times New Roman"/>
          <w:sz w:val="24"/>
          <w:szCs w:val="24"/>
        </w:rPr>
        <w:footnoteReference w:id="42"/>
      </w:r>
      <w:r w:rsidRPr="00CF5B01">
        <w:rPr>
          <w:rFonts w:ascii="Times New Roman" w:hAnsi="Times New Roman" w:cs="Times New Roman"/>
          <w:sz w:val="24"/>
          <w:szCs w:val="24"/>
        </w:rPr>
        <w:t xml:space="preserve">. Более того, </w:t>
      </w:r>
      <w:proofErr w:type="spellStart"/>
      <w:r w:rsidRPr="00CF5B01">
        <w:rPr>
          <w:rFonts w:ascii="Times New Roman" w:hAnsi="Times New Roman" w:cs="Times New Roman"/>
          <w:sz w:val="24"/>
          <w:szCs w:val="24"/>
        </w:rPr>
        <w:t>Д.Б.Хиндман</w:t>
      </w:r>
      <w:proofErr w:type="spellEnd"/>
      <w:r w:rsidRPr="00CF5B01">
        <w:rPr>
          <w:rFonts w:ascii="Times New Roman" w:hAnsi="Times New Roman" w:cs="Times New Roman"/>
          <w:sz w:val="24"/>
          <w:szCs w:val="24"/>
        </w:rPr>
        <w:t xml:space="preserve"> выяснил, что возраст, уровень дохода, а также уровень образования являются большими преградами в использовании интернета, чем место жительства. Исследователем был сделан вывод о том, что разрыв в доступе к интернету действительно уменьшился, однако различия в практиках использования информационной сети увеличились.</w:t>
      </w:r>
    </w:p>
    <w:p w14:paraId="25986AD0"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С течением времени и развитием в разработке теоретических подходов к пониманию цифрового неравенства фокус внимания в эмпирических исследованиях также сместился с изучения цифрового неравенства первого порядка на цифровое неравенство второго и, еще позднее, третьего порядков. То есть больший интерес стали вызывать цели использования интернета разными группами людей, а также конкретные практики его использования. </w:t>
      </w:r>
    </w:p>
    <w:p w14:paraId="6346750B"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proofErr w:type="spellStart"/>
      <w:proofErr w:type="gramStart"/>
      <w:r w:rsidRPr="00CF5B01">
        <w:rPr>
          <w:rFonts w:ascii="Times New Roman" w:hAnsi="Times New Roman" w:cs="Times New Roman"/>
          <w:sz w:val="24"/>
          <w:szCs w:val="24"/>
        </w:rPr>
        <w:t>А.ван</w:t>
      </w:r>
      <w:proofErr w:type="spellEnd"/>
      <w:proofErr w:type="gramEnd"/>
      <w:r w:rsidRPr="00CF5B01">
        <w:rPr>
          <w:rFonts w:ascii="Times New Roman" w:hAnsi="Times New Roman" w:cs="Times New Roman"/>
          <w:sz w:val="24"/>
          <w:szCs w:val="24"/>
        </w:rPr>
        <w:t xml:space="preserve"> </w:t>
      </w:r>
      <w:proofErr w:type="spellStart"/>
      <w:r w:rsidRPr="00CF5B01">
        <w:rPr>
          <w:rFonts w:ascii="Times New Roman" w:hAnsi="Times New Roman" w:cs="Times New Roman"/>
          <w:sz w:val="24"/>
          <w:szCs w:val="24"/>
        </w:rPr>
        <w:t>Дерсен</w:t>
      </w:r>
      <w:proofErr w:type="spellEnd"/>
      <w:r w:rsidRPr="00CF5B01">
        <w:rPr>
          <w:rFonts w:ascii="Times New Roman" w:hAnsi="Times New Roman" w:cs="Times New Roman"/>
          <w:sz w:val="24"/>
          <w:szCs w:val="24"/>
        </w:rPr>
        <w:t xml:space="preserve"> и Дж. </w:t>
      </w:r>
      <w:proofErr w:type="spellStart"/>
      <w:r w:rsidRPr="00CF5B01">
        <w:rPr>
          <w:rFonts w:ascii="Times New Roman" w:hAnsi="Times New Roman" w:cs="Times New Roman"/>
          <w:sz w:val="24"/>
          <w:szCs w:val="24"/>
        </w:rPr>
        <w:t>ван</w:t>
      </w:r>
      <w:proofErr w:type="spellEnd"/>
      <w:r w:rsidRPr="00CF5B01">
        <w:rPr>
          <w:rFonts w:ascii="Times New Roman" w:hAnsi="Times New Roman" w:cs="Times New Roman"/>
          <w:sz w:val="24"/>
          <w:szCs w:val="24"/>
        </w:rPr>
        <w:t xml:space="preserve"> Дейк проанализировали данные о населении Нидерландов в 2014 году. Они выделили такие паттерны использования интернета, как: новости, поиск информации, игры, отдых, общение, личное развитие и коммерческая активность. На этой основе исследователи смогли сделать вывод о том, что использование интернета для более полезных типов деятельности свойственно людям с высоким социальным статусом. Также было обнаружено, что респонденты с высоким уровнем образования проводят в интернете меньше времени, чем люди с низким уровнем образования</w:t>
      </w:r>
      <w:r w:rsidRPr="00CF5B01">
        <w:rPr>
          <w:rStyle w:val="a6"/>
          <w:rFonts w:ascii="Times New Roman" w:hAnsi="Times New Roman" w:cs="Times New Roman"/>
          <w:sz w:val="24"/>
          <w:szCs w:val="24"/>
        </w:rPr>
        <w:footnoteReference w:id="43"/>
      </w:r>
      <w:r w:rsidRPr="00CF5B01">
        <w:rPr>
          <w:rFonts w:ascii="Times New Roman" w:hAnsi="Times New Roman" w:cs="Times New Roman"/>
          <w:sz w:val="24"/>
          <w:szCs w:val="24"/>
        </w:rPr>
        <w:t xml:space="preserve">. </w:t>
      </w:r>
    </w:p>
    <w:p w14:paraId="21050BC7"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proofErr w:type="spellStart"/>
      <w:r w:rsidRPr="00CF5B01">
        <w:rPr>
          <w:rFonts w:ascii="Times New Roman" w:hAnsi="Times New Roman" w:cs="Times New Roman"/>
          <w:sz w:val="24"/>
          <w:szCs w:val="24"/>
        </w:rPr>
        <w:t>Дж.Робинсон</w:t>
      </w:r>
      <w:proofErr w:type="spellEnd"/>
      <w:r w:rsidRPr="00CF5B01">
        <w:rPr>
          <w:rFonts w:ascii="Times New Roman" w:hAnsi="Times New Roman" w:cs="Times New Roman"/>
          <w:sz w:val="24"/>
          <w:szCs w:val="24"/>
        </w:rPr>
        <w:t xml:space="preserve">, </w:t>
      </w:r>
      <w:proofErr w:type="spellStart"/>
      <w:r w:rsidRPr="00CF5B01">
        <w:rPr>
          <w:rFonts w:ascii="Times New Roman" w:hAnsi="Times New Roman" w:cs="Times New Roman"/>
          <w:sz w:val="24"/>
          <w:szCs w:val="24"/>
        </w:rPr>
        <w:t>П.ДиМаджио</w:t>
      </w:r>
      <w:proofErr w:type="spellEnd"/>
      <w:r w:rsidRPr="00CF5B01">
        <w:rPr>
          <w:rFonts w:ascii="Times New Roman" w:hAnsi="Times New Roman" w:cs="Times New Roman"/>
          <w:sz w:val="24"/>
          <w:szCs w:val="24"/>
        </w:rPr>
        <w:t xml:space="preserve"> и </w:t>
      </w:r>
      <w:proofErr w:type="spellStart"/>
      <w:r w:rsidRPr="00CF5B01">
        <w:rPr>
          <w:rFonts w:ascii="Times New Roman" w:hAnsi="Times New Roman" w:cs="Times New Roman"/>
          <w:sz w:val="24"/>
          <w:szCs w:val="24"/>
        </w:rPr>
        <w:t>Э.Харгитай</w:t>
      </w:r>
      <w:proofErr w:type="spellEnd"/>
      <w:r w:rsidRPr="00CF5B01">
        <w:rPr>
          <w:rFonts w:ascii="Times New Roman" w:hAnsi="Times New Roman" w:cs="Times New Roman"/>
          <w:sz w:val="24"/>
          <w:szCs w:val="24"/>
        </w:rPr>
        <w:t xml:space="preserve"> также провели исследование, посвященное анализу цифрового неравенства второго порядка. Авторы использовали для анализа данные об интернет-п</w:t>
      </w:r>
      <w:r w:rsidR="0074419E" w:rsidRPr="00CF5B01">
        <w:rPr>
          <w:rFonts w:ascii="Times New Roman" w:hAnsi="Times New Roman" w:cs="Times New Roman"/>
          <w:sz w:val="24"/>
          <w:szCs w:val="24"/>
        </w:rPr>
        <w:t>рактиках пользователей США. Был сделан вывод</w:t>
      </w:r>
      <w:r w:rsidRPr="00CF5B01">
        <w:rPr>
          <w:rFonts w:ascii="Times New Roman" w:hAnsi="Times New Roman" w:cs="Times New Roman"/>
          <w:sz w:val="24"/>
          <w:szCs w:val="24"/>
        </w:rPr>
        <w:t xml:space="preserve"> о том, что люди с высоким уровнем </w:t>
      </w:r>
      <w:r w:rsidRPr="00CF5B01">
        <w:rPr>
          <w:rFonts w:ascii="Times New Roman" w:hAnsi="Times New Roman" w:cs="Times New Roman"/>
          <w:sz w:val="24"/>
          <w:szCs w:val="24"/>
        </w:rPr>
        <w:lastRenderedPageBreak/>
        <w:t>образования чаще пользуются онлайн-ресурсами для рабочих, образовательный целей и для социального, политического участия</w:t>
      </w:r>
      <w:r w:rsidRPr="00CF5B01">
        <w:rPr>
          <w:rStyle w:val="a6"/>
          <w:rFonts w:ascii="Times New Roman" w:hAnsi="Times New Roman" w:cs="Times New Roman"/>
          <w:sz w:val="24"/>
          <w:szCs w:val="24"/>
        </w:rPr>
        <w:footnoteReference w:id="44"/>
      </w:r>
      <w:r w:rsidRPr="00CF5B01">
        <w:rPr>
          <w:rFonts w:ascii="Times New Roman" w:hAnsi="Times New Roman" w:cs="Times New Roman"/>
          <w:sz w:val="24"/>
          <w:szCs w:val="24"/>
        </w:rPr>
        <w:t xml:space="preserve">. </w:t>
      </w:r>
    </w:p>
    <w:p w14:paraId="59A19088"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Существует ряд исследований, посвященных комплексному изучению цифрового разрыва: в связке с такими формами неравенства, как образовательным, экономическим и социальным. В исследовании </w:t>
      </w:r>
      <w:proofErr w:type="spellStart"/>
      <w:r w:rsidRPr="00CF5B01">
        <w:rPr>
          <w:rFonts w:ascii="Times New Roman" w:hAnsi="Times New Roman" w:cs="Times New Roman"/>
          <w:sz w:val="24"/>
          <w:szCs w:val="24"/>
        </w:rPr>
        <w:t>М.Хилберта</w:t>
      </w:r>
      <w:proofErr w:type="spellEnd"/>
      <w:r w:rsidRPr="00CF5B01">
        <w:rPr>
          <w:rFonts w:ascii="Times New Roman" w:hAnsi="Times New Roman" w:cs="Times New Roman"/>
          <w:sz w:val="24"/>
          <w:szCs w:val="24"/>
        </w:rPr>
        <w:t xml:space="preserve"> на основе данных об интернет-пользователях в развивающихся странах, а именно в тринадцати странах Африки и двенадцати странах Латинской Америки, был сделан вывод о том, что женщины меньше пользуются интернетом в результате их ущемления в образовательной и экономической среде, а не по причине существования гендерных различий как таковых</w:t>
      </w:r>
      <w:r w:rsidRPr="00CF5B01">
        <w:rPr>
          <w:rStyle w:val="a6"/>
          <w:rFonts w:ascii="Times New Roman" w:hAnsi="Times New Roman" w:cs="Times New Roman"/>
          <w:sz w:val="24"/>
          <w:szCs w:val="24"/>
        </w:rPr>
        <w:footnoteReference w:id="45"/>
      </w:r>
      <w:r w:rsidRPr="00CF5B01">
        <w:rPr>
          <w:rFonts w:ascii="Times New Roman" w:hAnsi="Times New Roman" w:cs="Times New Roman"/>
          <w:sz w:val="24"/>
          <w:szCs w:val="24"/>
        </w:rPr>
        <w:t>.</w:t>
      </w:r>
    </w:p>
    <w:p w14:paraId="263296F0" w14:textId="77777777" w:rsidR="0074419E"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Еще одним важным направлением исследования цифрового неравенства является детальное изучение различий в практиках использования интернета среди разных социальных групп. Так, проводились исследования, посвященные изучению практик использования интернета детьми и молодежью</w:t>
      </w:r>
      <w:r w:rsidRPr="00CF5B01">
        <w:rPr>
          <w:rStyle w:val="a6"/>
          <w:rFonts w:ascii="Times New Roman" w:hAnsi="Times New Roman" w:cs="Times New Roman"/>
          <w:sz w:val="24"/>
          <w:szCs w:val="24"/>
        </w:rPr>
        <w:footnoteReference w:id="46"/>
      </w:r>
      <w:r w:rsidRPr="00CF5B01">
        <w:rPr>
          <w:rFonts w:ascii="Times New Roman" w:hAnsi="Times New Roman" w:cs="Times New Roman"/>
          <w:sz w:val="24"/>
          <w:szCs w:val="24"/>
        </w:rPr>
        <w:t xml:space="preserve"> или только пожилыми людьми</w:t>
      </w:r>
      <w:r w:rsidRPr="00CF5B01">
        <w:rPr>
          <w:rStyle w:val="a6"/>
          <w:rFonts w:ascii="Times New Roman" w:hAnsi="Times New Roman" w:cs="Times New Roman"/>
          <w:sz w:val="24"/>
          <w:szCs w:val="24"/>
        </w:rPr>
        <w:footnoteReference w:id="47"/>
      </w:r>
      <w:r w:rsidRPr="00CF5B01">
        <w:rPr>
          <w:rStyle w:val="a6"/>
          <w:rFonts w:ascii="Times New Roman" w:hAnsi="Times New Roman" w:cs="Times New Roman"/>
          <w:sz w:val="24"/>
          <w:szCs w:val="24"/>
        </w:rPr>
        <w:footnoteReference w:id="48"/>
      </w:r>
      <w:r w:rsidR="00CF5B01">
        <w:rPr>
          <w:rFonts w:ascii="Times New Roman" w:hAnsi="Times New Roman" w:cs="Times New Roman"/>
          <w:sz w:val="24"/>
          <w:szCs w:val="24"/>
        </w:rPr>
        <w:t>.</w:t>
      </w:r>
    </w:p>
    <w:p w14:paraId="7DD52D61"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b/>
          <w:sz w:val="24"/>
          <w:szCs w:val="24"/>
        </w:rPr>
        <w:t>Опыт эмпирического изучения цифрового неравенства в России</w:t>
      </w:r>
      <w:r w:rsidR="00854BC0" w:rsidRPr="00CF5B01">
        <w:rPr>
          <w:rFonts w:ascii="Times New Roman" w:hAnsi="Times New Roman" w:cs="Times New Roman"/>
          <w:b/>
          <w:sz w:val="24"/>
          <w:szCs w:val="24"/>
        </w:rPr>
        <w:t>.</w:t>
      </w:r>
      <w:r w:rsidR="00854BC0" w:rsidRPr="00CF5B01">
        <w:rPr>
          <w:rFonts w:ascii="Times New Roman" w:hAnsi="Times New Roman" w:cs="Times New Roman"/>
          <w:sz w:val="24"/>
          <w:szCs w:val="24"/>
        </w:rPr>
        <w:t xml:space="preserve"> </w:t>
      </w:r>
      <w:r w:rsidRPr="00CF5B01">
        <w:rPr>
          <w:rFonts w:ascii="Times New Roman" w:hAnsi="Times New Roman" w:cs="Times New Roman"/>
          <w:sz w:val="24"/>
          <w:szCs w:val="24"/>
        </w:rPr>
        <w:t xml:space="preserve">Несмотря на то, что проблема цифрового неравенства довольно активно изучается на протяжении более двадцати лет, на данный момент проведено не так много эмпирических исследований, основанных именно на российских данных. Так, </w:t>
      </w:r>
      <w:proofErr w:type="spellStart"/>
      <w:r w:rsidRPr="00CF5B01">
        <w:rPr>
          <w:rFonts w:ascii="Times New Roman" w:hAnsi="Times New Roman" w:cs="Times New Roman"/>
          <w:sz w:val="24"/>
          <w:szCs w:val="24"/>
        </w:rPr>
        <w:t>А.А.Гладкова</w:t>
      </w:r>
      <w:proofErr w:type="spellEnd"/>
      <w:r w:rsidRPr="00CF5B01">
        <w:rPr>
          <w:rFonts w:ascii="Times New Roman" w:hAnsi="Times New Roman" w:cs="Times New Roman"/>
          <w:sz w:val="24"/>
          <w:szCs w:val="24"/>
        </w:rPr>
        <w:t xml:space="preserve">, </w:t>
      </w:r>
      <w:proofErr w:type="spellStart"/>
      <w:r w:rsidRPr="00CF5B01">
        <w:rPr>
          <w:rFonts w:ascii="Times New Roman" w:hAnsi="Times New Roman" w:cs="Times New Roman"/>
          <w:sz w:val="24"/>
          <w:szCs w:val="24"/>
        </w:rPr>
        <w:t>В.З.Гарифуллин</w:t>
      </w:r>
      <w:proofErr w:type="spellEnd"/>
      <w:r w:rsidRPr="00CF5B01">
        <w:rPr>
          <w:rFonts w:ascii="Times New Roman" w:hAnsi="Times New Roman" w:cs="Times New Roman"/>
          <w:sz w:val="24"/>
          <w:szCs w:val="24"/>
        </w:rPr>
        <w:t xml:space="preserve"> и </w:t>
      </w:r>
      <w:proofErr w:type="spellStart"/>
      <w:r w:rsidRPr="00CF5B01">
        <w:rPr>
          <w:rFonts w:ascii="Times New Roman" w:hAnsi="Times New Roman" w:cs="Times New Roman"/>
          <w:sz w:val="24"/>
          <w:szCs w:val="24"/>
        </w:rPr>
        <w:t>М.Рагнедда</w:t>
      </w:r>
      <w:proofErr w:type="spellEnd"/>
      <w:r w:rsidRPr="00CF5B01">
        <w:rPr>
          <w:rFonts w:ascii="Times New Roman" w:hAnsi="Times New Roman" w:cs="Times New Roman"/>
          <w:sz w:val="24"/>
          <w:szCs w:val="24"/>
        </w:rPr>
        <w:t xml:space="preserve"> отмечают, что, во-первых, большая часть работ, посвященных изучению цифрового разрыва в России, носят </w:t>
      </w:r>
      <w:r w:rsidR="0074419E" w:rsidRPr="00CF5B01">
        <w:rPr>
          <w:rFonts w:ascii="Times New Roman" w:hAnsi="Times New Roman" w:cs="Times New Roman"/>
          <w:sz w:val="24"/>
          <w:szCs w:val="24"/>
        </w:rPr>
        <w:t xml:space="preserve">в большей степени </w:t>
      </w:r>
      <w:r w:rsidRPr="00CF5B01">
        <w:rPr>
          <w:rFonts w:ascii="Times New Roman" w:hAnsi="Times New Roman" w:cs="Times New Roman"/>
          <w:sz w:val="24"/>
          <w:szCs w:val="24"/>
        </w:rPr>
        <w:t>теоретический характер</w:t>
      </w:r>
      <w:r w:rsidRPr="00CF5B01">
        <w:rPr>
          <w:rStyle w:val="a6"/>
          <w:rFonts w:ascii="Times New Roman" w:hAnsi="Times New Roman" w:cs="Times New Roman"/>
          <w:sz w:val="24"/>
          <w:szCs w:val="24"/>
        </w:rPr>
        <w:footnoteReference w:id="49"/>
      </w:r>
      <w:r w:rsidRPr="00CF5B01">
        <w:rPr>
          <w:rFonts w:ascii="Times New Roman" w:hAnsi="Times New Roman" w:cs="Times New Roman"/>
          <w:sz w:val="24"/>
          <w:szCs w:val="24"/>
        </w:rPr>
        <w:t xml:space="preserve">. Они посвящены изучению таких вопросов, как корреляции между уровнем экономического развития страны и развитием информационно-коммуникативных технологий, классификации теорий цифрового неравенства, изучением состояния современного информационного общества, цифровой экономики. Центральной является идея о том, что, несмотря на наличие программ по преодолению цифрового разрыва федерального и регионального характера, цифровое неравенство - все так же актуальная </w:t>
      </w:r>
      <w:r w:rsidRPr="00CF5B01">
        <w:rPr>
          <w:rFonts w:ascii="Times New Roman" w:hAnsi="Times New Roman" w:cs="Times New Roman"/>
          <w:sz w:val="24"/>
          <w:szCs w:val="24"/>
        </w:rPr>
        <w:lastRenderedPageBreak/>
        <w:t xml:space="preserve">проблема для российских реалий. Во-вторых, в </w:t>
      </w:r>
      <w:r w:rsidR="0074419E" w:rsidRPr="00CF5B01">
        <w:rPr>
          <w:rFonts w:ascii="Times New Roman" w:hAnsi="Times New Roman" w:cs="Times New Roman"/>
          <w:sz w:val="24"/>
          <w:szCs w:val="24"/>
        </w:rPr>
        <w:t xml:space="preserve">имеющихся </w:t>
      </w:r>
      <w:r w:rsidRPr="00CF5B01">
        <w:rPr>
          <w:rFonts w:ascii="Times New Roman" w:hAnsi="Times New Roman" w:cs="Times New Roman"/>
          <w:sz w:val="24"/>
          <w:szCs w:val="24"/>
        </w:rPr>
        <w:t xml:space="preserve">эмпирических исследованиях цифрового неравенства в России часто используется классический подход </w:t>
      </w:r>
      <w:r w:rsidR="0074419E" w:rsidRPr="00CF5B01">
        <w:rPr>
          <w:rFonts w:ascii="Times New Roman" w:hAnsi="Times New Roman" w:cs="Times New Roman"/>
          <w:sz w:val="24"/>
          <w:szCs w:val="24"/>
        </w:rPr>
        <w:t>к пониманию цифрового разрыва: а</w:t>
      </w:r>
      <w:r w:rsidRPr="00CF5B01">
        <w:rPr>
          <w:rFonts w:ascii="Times New Roman" w:hAnsi="Times New Roman" w:cs="Times New Roman"/>
          <w:sz w:val="24"/>
          <w:szCs w:val="24"/>
        </w:rPr>
        <w:t xml:space="preserve">кцент делается на вопросах доступа к технологиям и интернету, а также на изучении факторов, влияющих на доступ. </w:t>
      </w:r>
    </w:p>
    <w:p w14:paraId="763AEB47"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Так, </w:t>
      </w:r>
      <w:proofErr w:type="spellStart"/>
      <w:r w:rsidRPr="00CF5B01">
        <w:rPr>
          <w:rFonts w:ascii="Times New Roman" w:hAnsi="Times New Roman" w:cs="Times New Roman"/>
          <w:sz w:val="24"/>
          <w:szCs w:val="24"/>
        </w:rPr>
        <w:t>В.М.Жеребин</w:t>
      </w:r>
      <w:proofErr w:type="spellEnd"/>
      <w:r w:rsidRPr="00CF5B01">
        <w:rPr>
          <w:rFonts w:ascii="Times New Roman" w:hAnsi="Times New Roman" w:cs="Times New Roman"/>
          <w:sz w:val="24"/>
          <w:szCs w:val="24"/>
        </w:rPr>
        <w:t xml:space="preserve"> и </w:t>
      </w:r>
      <w:proofErr w:type="spellStart"/>
      <w:r w:rsidRPr="00CF5B01">
        <w:rPr>
          <w:rFonts w:ascii="Times New Roman" w:hAnsi="Times New Roman" w:cs="Times New Roman"/>
          <w:sz w:val="24"/>
          <w:szCs w:val="24"/>
        </w:rPr>
        <w:t>О.Н.Махрова</w:t>
      </w:r>
      <w:proofErr w:type="spellEnd"/>
      <w:r w:rsidRPr="00CF5B01">
        <w:rPr>
          <w:rFonts w:ascii="Times New Roman" w:hAnsi="Times New Roman" w:cs="Times New Roman"/>
          <w:sz w:val="24"/>
          <w:szCs w:val="24"/>
        </w:rPr>
        <w:t xml:space="preserve"> в 2012 году провели обследование населения восьми регионов и выяснили, что у разных возрастных групп различается количество времени, уделяемое использованию интернета, телефона и персонального компьютера</w:t>
      </w:r>
      <w:r w:rsidRPr="00CF5B01">
        <w:rPr>
          <w:rStyle w:val="a6"/>
          <w:rFonts w:ascii="Times New Roman" w:hAnsi="Times New Roman" w:cs="Times New Roman"/>
          <w:sz w:val="24"/>
          <w:szCs w:val="24"/>
        </w:rPr>
        <w:footnoteReference w:id="50"/>
      </w:r>
      <w:r w:rsidRPr="00CF5B01">
        <w:rPr>
          <w:rFonts w:ascii="Times New Roman" w:hAnsi="Times New Roman" w:cs="Times New Roman"/>
          <w:sz w:val="24"/>
          <w:szCs w:val="24"/>
        </w:rPr>
        <w:t xml:space="preserve">. </w:t>
      </w:r>
      <w:proofErr w:type="spellStart"/>
      <w:r w:rsidRPr="00CF5B01">
        <w:rPr>
          <w:rFonts w:ascii="Times New Roman" w:hAnsi="Times New Roman" w:cs="Times New Roman"/>
          <w:sz w:val="24"/>
          <w:szCs w:val="24"/>
        </w:rPr>
        <w:t>И.А.Быков</w:t>
      </w:r>
      <w:proofErr w:type="spellEnd"/>
      <w:r w:rsidRPr="00CF5B01">
        <w:rPr>
          <w:rFonts w:ascii="Times New Roman" w:hAnsi="Times New Roman" w:cs="Times New Roman"/>
          <w:sz w:val="24"/>
          <w:szCs w:val="24"/>
        </w:rPr>
        <w:t xml:space="preserve"> и </w:t>
      </w:r>
      <w:proofErr w:type="spellStart"/>
      <w:r w:rsidRPr="00CF5B01">
        <w:rPr>
          <w:rFonts w:ascii="Times New Roman" w:hAnsi="Times New Roman" w:cs="Times New Roman"/>
          <w:sz w:val="24"/>
          <w:szCs w:val="24"/>
        </w:rPr>
        <w:t>Т.Э.Халл</w:t>
      </w:r>
      <w:proofErr w:type="spellEnd"/>
      <w:r w:rsidRPr="00CF5B01">
        <w:rPr>
          <w:rFonts w:ascii="Times New Roman" w:hAnsi="Times New Roman" w:cs="Times New Roman"/>
          <w:sz w:val="24"/>
          <w:szCs w:val="24"/>
        </w:rPr>
        <w:t xml:space="preserve"> использовали данные из Европейского социального обследования за 2006 и 2008 гг. и сделали вывод о том, что такие характеристики, как возраст и образование, в первую очередь определяют наличие доступа в интернет. Если говорить наличии практики ежедневного использования интернета, то ключевыми определяющими факторами являются образование и тип населенного пункта</w:t>
      </w:r>
      <w:r w:rsidRPr="00CF5B01">
        <w:rPr>
          <w:rStyle w:val="a6"/>
          <w:rFonts w:ascii="Times New Roman" w:hAnsi="Times New Roman" w:cs="Times New Roman"/>
          <w:sz w:val="24"/>
          <w:szCs w:val="24"/>
        </w:rPr>
        <w:footnoteReference w:id="51"/>
      </w:r>
      <w:r w:rsidRPr="00CF5B01">
        <w:rPr>
          <w:rFonts w:ascii="Times New Roman" w:hAnsi="Times New Roman" w:cs="Times New Roman"/>
          <w:sz w:val="24"/>
          <w:szCs w:val="24"/>
        </w:rPr>
        <w:t xml:space="preserve">. </w:t>
      </w:r>
      <w:proofErr w:type="spellStart"/>
      <w:r w:rsidRPr="00CF5B01">
        <w:rPr>
          <w:rFonts w:ascii="Times New Roman" w:hAnsi="Times New Roman" w:cs="Times New Roman"/>
          <w:sz w:val="24"/>
          <w:szCs w:val="24"/>
        </w:rPr>
        <w:t>Е.В.Бродовская</w:t>
      </w:r>
      <w:proofErr w:type="spellEnd"/>
      <w:r w:rsidRPr="00CF5B01">
        <w:rPr>
          <w:rFonts w:ascii="Times New Roman" w:hAnsi="Times New Roman" w:cs="Times New Roman"/>
          <w:sz w:val="24"/>
          <w:szCs w:val="24"/>
        </w:rPr>
        <w:t xml:space="preserve"> и </w:t>
      </w:r>
      <w:proofErr w:type="spellStart"/>
      <w:r w:rsidRPr="00CF5B01">
        <w:rPr>
          <w:rFonts w:ascii="Times New Roman" w:hAnsi="Times New Roman" w:cs="Times New Roman"/>
          <w:sz w:val="24"/>
          <w:szCs w:val="24"/>
        </w:rPr>
        <w:t>Е.В.Шумилова</w:t>
      </w:r>
      <w:proofErr w:type="spellEnd"/>
      <w:r w:rsidRPr="00CF5B01">
        <w:rPr>
          <w:rFonts w:ascii="Times New Roman" w:hAnsi="Times New Roman" w:cs="Times New Roman"/>
          <w:sz w:val="24"/>
          <w:szCs w:val="24"/>
        </w:rPr>
        <w:t xml:space="preserve"> выяснили, что доля пользователей среди всего населения различается по регионам, притом жители, проживающие в федеральных округах, отдаленных от центра, пользуются интернетом реже</w:t>
      </w:r>
      <w:r w:rsidRPr="00CF5B01">
        <w:rPr>
          <w:rStyle w:val="a6"/>
          <w:rFonts w:ascii="Times New Roman" w:hAnsi="Times New Roman" w:cs="Times New Roman"/>
          <w:sz w:val="24"/>
          <w:szCs w:val="24"/>
        </w:rPr>
        <w:footnoteReference w:id="52"/>
      </w:r>
      <w:r w:rsidRPr="00CF5B01">
        <w:rPr>
          <w:rFonts w:ascii="Times New Roman" w:hAnsi="Times New Roman" w:cs="Times New Roman"/>
          <w:sz w:val="24"/>
          <w:szCs w:val="24"/>
        </w:rPr>
        <w:t xml:space="preserve">. </w:t>
      </w:r>
    </w:p>
    <w:p w14:paraId="4D610B89"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proofErr w:type="spellStart"/>
      <w:r w:rsidRPr="00CF5B01">
        <w:rPr>
          <w:rFonts w:ascii="Times New Roman" w:hAnsi="Times New Roman" w:cs="Times New Roman"/>
          <w:sz w:val="24"/>
          <w:szCs w:val="24"/>
        </w:rPr>
        <w:t>О.В.Волченко</w:t>
      </w:r>
      <w:proofErr w:type="spellEnd"/>
      <w:r w:rsidRPr="00CF5B01">
        <w:rPr>
          <w:rFonts w:ascii="Times New Roman" w:hAnsi="Times New Roman" w:cs="Times New Roman"/>
          <w:sz w:val="24"/>
          <w:szCs w:val="24"/>
        </w:rPr>
        <w:t xml:space="preserve"> в 2016 году провела исследование, взяв за основу гипотезу о детерминированности использования интернета социально-демографическими характеристиками</w:t>
      </w:r>
      <w:r w:rsidRPr="00CF5B01">
        <w:rPr>
          <w:rStyle w:val="a6"/>
          <w:rFonts w:ascii="Times New Roman" w:hAnsi="Times New Roman" w:cs="Times New Roman"/>
          <w:sz w:val="24"/>
          <w:szCs w:val="24"/>
        </w:rPr>
        <w:footnoteReference w:id="53"/>
      </w:r>
      <w:r w:rsidRPr="00CF5B01">
        <w:rPr>
          <w:rFonts w:ascii="Times New Roman" w:hAnsi="Times New Roman" w:cs="Times New Roman"/>
          <w:sz w:val="24"/>
          <w:szCs w:val="24"/>
        </w:rPr>
        <w:t xml:space="preserve">. Притом акцент делался на том, как цифровое неравенство трансформировалось со временем: предполагалось, что оно уменьшилось. В исследовании использовалось два подхода к определению цифрового неравенства: неравенство в доступе и неравенство в целях использования, то есть было изучено неравенство как первого, так и второго уровней. В качестве основных факторов цифрового неравенства были взяты такие социально-демографические характеристики, как пол, возраст, уровень дохода, уровень образования и тип места жительства. </w:t>
      </w:r>
    </w:p>
    <w:p w14:paraId="1F0473A5"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Эмпирическая часть работы основана на повторяющихся кросс-секционных данных исследования «Курьер», проводимом Левада-центром с 1992 года. В результате построения статистических моделей на основе данных за период с июля 2011 г. по ноябрь 2013 г. были </w:t>
      </w:r>
      <w:r w:rsidRPr="00CF5B01">
        <w:rPr>
          <w:rFonts w:ascii="Times New Roman" w:hAnsi="Times New Roman" w:cs="Times New Roman"/>
          <w:sz w:val="24"/>
          <w:szCs w:val="24"/>
        </w:rPr>
        <w:lastRenderedPageBreak/>
        <w:t>сделаны значимые выводы. Говоря о цифровом неравенстве первого уровня, важно отметить следующее:</w:t>
      </w:r>
    </w:p>
    <w:p w14:paraId="08D53180" w14:textId="77777777" w:rsidR="00AD3532" w:rsidRPr="00A92DFA" w:rsidRDefault="00AD3532" w:rsidP="00226B8A">
      <w:pPr>
        <w:pStyle w:val="a7"/>
        <w:numPr>
          <w:ilvl w:val="0"/>
          <w:numId w:val="56"/>
        </w:numPr>
        <w:shd w:val="clear" w:color="auto" w:fill="FFFFFF" w:themeFill="background1"/>
        <w:spacing w:line="360" w:lineRule="auto"/>
        <w:jc w:val="both"/>
        <w:rPr>
          <w:rFonts w:ascii="Times New Roman" w:hAnsi="Times New Roman" w:cs="Times New Roman"/>
          <w:sz w:val="24"/>
          <w:szCs w:val="24"/>
        </w:rPr>
      </w:pPr>
      <w:r w:rsidRPr="00A92DFA">
        <w:rPr>
          <w:rFonts w:ascii="Times New Roman" w:hAnsi="Times New Roman" w:cs="Times New Roman"/>
          <w:sz w:val="24"/>
          <w:szCs w:val="24"/>
        </w:rPr>
        <w:t>Пол не имеет значимого влияния на вероятность использования интернета респондентом;</w:t>
      </w:r>
    </w:p>
    <w:p w14:paraId="75D8A395" w14:textId="77777777" w:rsidR="00AD3532" w:rsidRPr="00A92DFA" w:rsidRDefault="00AD3532" w:rsidP="00226B8A">
      <w:pPr>
        <w:pStyle w:val="a7"/>
        <w:numPr>
          <w:ilvl w:val="0"/>
          <w:numId w:val="56"/>
        </w:numPr>
        <w:shd w:val="clear" w:color="auto" w:fill="FFFFFF" w:themeFill="background1"/>
        <w:spacing w:line="360" w:lineRule="auto"/>
        <w:jc w:val="both"/>
        <w:rPr>
          <w:rFonts w:ascii="Times New Roman" w:hAnsi="Times New Roman" w:cs="Times New Roman"/>
          <w:sz w:val="24"/>
          <w:szCs w:val="24"/>
        </w:rPr>
      </w:pPr>
      <w:r w:rsidRPr="00A92DFA">
        <w:rPr>
          <w:rFonts w:ascii="Times New Roman" w:hAnsi="Times New Roman" w:cs="Times New Roman"/>
          <w:sz w:val="24"/>
          <w:szCs w:val="24"/>
        </w:rPr>
        <w:t>Чем респондент старше, тем ниже вероятность, что он пользуется интернетом;</w:t>
      </w:r>
    </w:p>
    <w:p w14:paraId="13089227" w14:textId="77777777" w:rsidR="00AD3532" w:rsidRPr="00A92DFA" w:rsidRDefault="00AD3532" w:rsidP="00226B8A">
      <w:pPr>
        <w:pStyle w:val="a7"/>
        <w:numPr>
          <w:ilvl w:val="0"/>
          <w:numId w:val="56"/>
        </w:numPr>
        <w:shd w:val="clear" w:color="auto" w:fill="FFFFFF" w:themeFill="background1"/>
        <w:spacing w:line="360" w:lineRule="auto"/>
        <w:jc w:val="both"/>
        <w:rPr>
          <w:rFonts w:ascii="Times New Roman" w:hAnsi="Times New Roman" w:cs="Times New Roman"/>
          <w:sz w:val="24"/>
          <w:szCs w:val="24"/>
        </w:rPr>
      </w:pPr>
      <w:r w:rsidRPr="00A92DFA">
        <w:rPr>
          <w:rFonts w:ascii="Times New Roman" w:hAnsi="Times New Roman" w:cs="Times New Roman"/>
          <w:sz w:val="24"/>
          <w:szCs w:val="24"/>
        </w:rPr>
        <w:t>Респонденты с высшим и средним специальным образованием с большей вероятностью используют интернет, чем респонденты со средним уровнем образования и ниже;</w:t>
      </w:r>
    </w:p>
    <w:p w14:paraId="4ADBA1EE" w14:textId="77777777" w:rsidR="00AD3532" w:rsidRPr="00A92DFA" w:rsidRDefault="00AD3532" w:rsidP="00226B8A">
      <w:pPr>
        <w:pStyle w:val="a7"/>
        <w:numPr>
          <w:ilvl w:val="0"/>
          <w:numId w:val="56"/>
        </w:numPr>
        <w:shd w:val="clear" w:color="auto" w:fill="FFFFFF" w:themeFill="background1"/>
        <w:spacing w:line="360" w:lineRule="auto"/>
        <w:jc w:val="both"/>
        <w:rPr>
          <w:rFonts w:ascii="Times New Roman" w:hAnsi="Times New Roman" w:cs="Times New Roman"/>
          <w:sz w:val="24"/>
          <w:szCs w:val="24"/>
        </w:rPr>
      </w:pPr>
      <w:r w:rsidRPr="00A92DFA">
        <w:rPr>
          <w:rFonts w:ascii="Times New Roman" w:hAnsi="Times New Roman" w:cs="Times New Roman"/>
          <w:sz w:val="24"/>
          <w:szCs w:val="24"/>
        </w:rPr>
        <w:t>Уровень дохода респондентов также имеет значимый положительный эффект на вероятность использования интернета, как уровень образования;</w:t>
      </w:r>
    </w:p>
    <w:p w14:paraId="66E01767" w14:textId="77777777" w:rsidR="00AD3532" w:rsidRPr="00A92DFA" w:rsidRDefault="00AD3532" w:rsidP="00226B8A">
      <w:pPr>
        <w:pStyle w:val="a7"/>
        <w:numPr>
          <w:ilvl w:val="0"/>
          <w:numId w:val="56"/>
        </w:numPr>
        <w:shd w:val="clear" w:color="auto" w:fill="FFFFFF" w:themeFill="background1"/>
        <w:spacing w:line="360" w:lineRule="auto"/>
        <w:jc w:val="both"/>
        <w:rPr>
          <w:rFonts w:ascii="Times New Roman" w:hAnsi="Times New Roman" w:cs="Times New Roman"/>
          <w:sz w:val="24"/>
          <w:szCs w:val="24"/>
        </w:rPr>
      </w:pPr>
      <w:r w:rsidRPr="00A92DFA">
        <w:rPr>
          <w:rFonts w:ascii="Times New Roman" w:hAnsi="Times New Roman" w:cs="Times New Roman"/>
          <w:sz w:val="24"/>
          <w:szCs w:val="24"/>
        </w:rPr>
        <w:t>Респонденты из Москвы пользуются всемирной информационной сетью чаще, чем жители других городов и сёл;</w:t>
      </w:r>
    </w:p>
    <w:p w14:paraId="3DEEB27E"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В контексте изучения цифрового неравенства второго уровня были сделаны следующие выводы:</w:t>
      </w:r>
    </w:p>
    <w:p w14:paraId="09427115" w14:textId="77777777" w:rsidR="00AD3532" w:rsidRPr="00A92DFA" w:rsidRDefault="00AD3532" w:rsidP="00226B8A">
      <w:pPr>
        <w:pStyle w:val="a7"/>
        <w:numPr>
          <w:ilvl w:val="0"/>
          <w:numId w:val="57"/>
        </w:numPr>
        <w:shd w:val="clear" w:color="auto" w:fill="FFFFFF" w:themeFill="background1"/>
        <w:spacing w:line="360" w:lineRule="auto"/>
        <w:jc w:val="both"/>
        <w:rPr>
          <w:rFonts w:ascii="Times New Roman" w:hAnsi="Times New Roman" w:cs="Times New Roman"/>
          <w:sz w:val="24"/>
          <w:szCs w:val="24"/>
        </w:rPr>
      </w:pPr>
      <w:r w:rsidRPr="00A92DFA">
        <w:rPr>
          <w:rFonts w:ascii="Times New Roman" w:hAnsi="Times New Roman" w:cs="Times New Roman"/>
          <w:sz w:val="24"/>
          <w:szCs w:val="24"/>
        </w:rPr>
        <w:t>Мужчины чаще женщин используют интернет для поиска информации;</w:t>
      </w:r>
    </w:p>
    <w:p w14:paraId="54F8D5EB" w14:textId="77777777" w:rsidR="00AD3532" w:rsidRPr="00A92DFA" w:rsidRDefault="00AD3532" w:rsidP="00226B8A">
      <w:pPr>
        <w:pStyle w:val="a7"/>
        <w:numPr>
          <w:ilvl w:val="0"/>
          <w:numId w:val="57"/>
        </w:numPr>
        <w:shd w:val="clear" w:color="auto" w:fill="FFFFFF" w:themeFill="background1"/>
        <w:spacing w:line="360" w:lineRule="auto"/>
        <w:jc w:val="both"/>
        <w:rPr>
          <w:rFonts w:ascii="Times New Roman" w:hAnsi="Times New Roman" w:cs="Times New Roman"/>
          <w:sz w:val="24"/>
          <w:szCs w:val="24"/>
        </w:rPr>
      </w:pPr>
      <w:r w:rsidRPr="00A92DFA">
        <w:rPr>
          <w:rFonts w:ascii="Times New Roman" w:hAnsi="Times New Roman" w:cs="Times New Roman"/>
          <w:sz w:val="24"/>
          <w:szCs w:val="24"/>
        </w:rPr>
        <w:t>Чем респондент старше, тем меньше вероятность использования им интернета как информационного источника;</w:t>
      </w:r>
    </w:p>
    <w:p w14:paraId="6933876A" w14:textId="77777777" w:rsidR="00AD3532" w:rsidRPr="00A92DFA" w:rsidRDefault="00AD3532" w:rsidP="00226B8A">
      <w:pPr>
        <w:pStyle w:val="a7"/>
        <w:numPr>
          <w:ilvl w:val="0"/>
          <w:numId w:val="57"/>
        </w:numPr>
        <w:shd w:val="clear" w:color="auto" w:fill="FFFFFF" w:themeFill="background1"/>
        <w:spacing w:line="360" w:lineRule="auto"/>
        <w:jc w:val="both"/>
        <w:rPr>
          <w:rFonts w:ascii="Times New Roman" w:hAnsi="Times New Roman" w:cs="Times New Roman"/>
          <w:sz w:val="24"/>
          <w:szCs w:val="24"/>
        </w:rPr>
      </w:pPr>
      <w:r w:rsidRPr="00A92DFA">
        <w:rPr>
          <w:rFonts w:ascii="Times New Roman" w:hAnsi="Times New Roman" w:cs="Times New Roman"/>
          <w:sz w:val="24"/>
          <w:szCs w:val="24"/>
        </w:rPr>
        <w:t>Респонденты с высшим или средним специальным образованием чаще используют интернет как источник информационных ресурсов по сравнению с респондентами, обладающими средним уровнем образования и ниже;</w:t>
      </w:r>
    </w:p>
    <w:p w14:paraId="78DECEB0" w14:textId="77777777" w:rsidR="00AD3532" w:rsidRPr="00A92DFA" w:rsidRDefault="00AD3532" w:rsidP="00226B8A">
      <w:pPr>
        <w:pStyle w:val="a7"/>
        <w:numPr>
          <w:ilvl w:val="0"/>
          <w:numId w:val="57"/>
        </w:numPr>
        <w:shd w:val="clear" w:color="auto" w:fill="FFFFFF" w:themeFill="background1"/>
        <w:spacing w:line="360" w:lineRule="auto"/>
        <w:jc w:val="both"/>
        <w:rPr>
          <w:rFonts w:ascii="Times New Roman" w:hAnsi="Times New Roman" w:cs="Times New Roman"/>
          <w:sz w:val="24"/>
          <w:szCs w:val="24"/>
        </w:rPr>
      </w:pPr>
      <w:r w:rsidRPr="00A92DFA">
        <w:rPr>
          <w:rFonts w:ascii="Times New Roman" w:hAnsi="Times New Roman" w:cs="Times New Roman"/>
          <w:sz w:val="24"/>
          <w:szCs w:val="24"/>
        </w:rPr>
        <w:t>Жители Москвы чаще используют интернет как источник информации по сравнению с жителями сёл и других городов;</w:t>
      </w:r>
    </w:p>
    <w:p w14:paraId="16AC2655" w14:textId="77777777" w:rsidR="00AD3532" w:rsidRPr="00A92DFA" w:rsidRDefault="00AD3532" w:rsidP="00226B8A">
      <w:pPr>
        <w:pStyle w:val="a7"/>
        <w:numPr>
          <w:ilvl w:val="0"/>
          <w:numId w:val="57"/>
        </w:numPr>
        <w:shd w:val="clear" w:color="auto" w:fill="FFFFFF" w:themeFill="background1"/>
        <w:spacing w:line="360" w:lineRule="auto"/>
        <w:jc w:val="both"/>
        <w:rPr>
          <w:rFonts w:ascii="Times New Roman" w:hAnsi="Times New Roman" w:cs="Times New Roman"/>
          <w:sz w:val="24"/>
          <w:szCs w:val="24"/>
        </w:rPr>
      </w:pPr>
      <w:r w:rsidRPr="00A92DFA">
        <w:rPr>
          <w:rFonts w:ascii="Times New Roman" w:hAnsi="Times New Roman" w:cs="Times New Roman"/>
          <w:sz w:val="24"/>
          <w:szCs w:val="24"/>
        </w:rPr>
        <w:t>Чем выше доход респондента, тем вероятнее интернет используется им как инструмент для поиска информации;</w:t>
      </w:r>
    </w:p>
    <w:p w14:paraId="65475009"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В течение исследуемого периода число пользователей технологиями росло, однако не было выявлено оснований утверждать, что число тех, кто использует интернет как информационный источник, растет. То есть несмотря на уменьшение цифрового неравенства в сфере доступа (цифрового неравенства первого порядка), цифровое неравенство в целях использования интернета (цифровое неравенство второго порядка) увеличивается. </w:t>
      </w:r>
    </w:p>
    <w:p w14:paraId="7BD65C35"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Заинтересованность исследователей в проблеме цифрового разрыва в России является высокой. Однако, несмотря на это, на сегодняшний день еще недостаточно освещенными остаются два направления изучения данной проблемы. Во-первых, необходим анализ цифрового неравенства как комплексной проблемы технологического и социального характера. В </w:t>
      </w:r>
      <w:r w:rsidRPr="00CF5B01">
        <w:rPr>
          <w:rFonts w:ascii="Times New Roman" w:hAnsi="Times New Roman" w:cs="Times New Roman"/>
          <w:sz w:val="24"/>
          <w:szCs w:val="24"/>
        </w:rPr>
        <w:lastRenderedPageBreak/>
        <w:t xml:space="preserve">публикациях российских исследователей по-прежнему делается акцент на одном или двух уровнях цифрового неравенства, но упоминания трехуровневой теории редки. То есть актуальным является применение современного, обновленного подхода к изучению цифрового неравенства, который не ограничивается на вопросах доступа к технологиям и интернету, но расширяется до вопросов характера использования этого доступа, наличия или отсутствия цифровых навыков и компетенций у пользователей, а также социальный преимуществ, получаемых от применения этих навыков. Во-вторых, актуальным является анализ состояния цифрового неравенства и опыта его преодоления по регионам России, что необходимо для оптимизации программ регионального и федерального уровня по сокращению цифрового разрыва в России в будущем. </w:t>
      </w:r>
    </w:p>
    <w:p w14:paraId="699C4F84" w14:textId="77777777" w:rsidR="00AD3532" w:rsidRPr="00CF5B01" w:rsidRDefault="00AD3532" w:rsidP="00226B8A">
      <w:pPr>
        <w:shd w:val="clear" w:color="auto" w:fill="FFFFFF" w:themeFill="background1"/>
        <w:spacing w:line="360" w:lineRule="auto"/>
        <w:ind w:firstLine="709"/>
        <w:jc w:val="both"/>
        <w:rPr>
          <w:rFonts w:ascii="Times New Roman" w:hAnsi="Times New Roman" w:cs="Times New Roman"/>
          <w:sz w:val="24"/>
          <w:szCs w:val="24"/>
        </w:rPr>
      </w:pPr>
      <w:proofErr w:type="spellStart"/>
      <w:r w:rsidRPr="00CF5B01">
        <w:rPr>
          <w:rFonts w:ascii="Times New Roman" w:hAnsi="Times New Roman" w:cs="Times New Roman"/>
          <w:sz w:val="24"/>
          <w:szCs w:val="24"/>
        </w:rPr>
        <w:t>А.А.Гладкова</w:t>
      </w:r>
      <w:proofErr w:type="spellEnd"/>
      <w:r w:rsidRPr="00CF5B01">
        <w:rPr>
          <w:rFonts w:ascii="Times New Roman" w:hAnsi="Times New Roman" w:cs="Times New Roman"/>
          <w:sz w:val="24"/>
          <w:szCs w:val="24"/>
        </w:rPr>
        <w:t xml:space="preserve">, </w:t>
      </w:r>
      <w:proofErr w:type="spellStart"/>
      <w:r w:rsidRPr="00CF5B01">
        <w:rPr>
          <w:rFonts w:ascii="Times New Roman" w:hAnsi="Times New Roman" w:cs="Times New Roman"/>
          <w:sz w:val="24"/>
          <w:szCs w:val="24"/>
        </w:rPr>
        <w:t>В.З.Гарифуллин</w:t>
      </w:r>
      <w:proofErr w:type="spellEnd"/>
      <w:r w:rsidRPr="00CF5B01">
        <w:rPr>
          <w:rFonts w:ascii="Times New Roman" w:hAnsi="Times New Roman" w:cs="Times New Roman"/>
          <w:sz w:val="24"/>
          <w:szCs w:val="24"/>
        </w:rPr>
        <w:t xml:space="preserve"> и </w:t>
      </w:r>
      <w:proofErr w:type="spellStart"/>
      <w:r w:rsidRPr="00CF5B01">
        <w:rPr>
          <w:rFonts w:ascii="Times New Roman" w:hAnsi="Times New Roman" w:cs="Times New Roman"/>
          <w:sz w:val="24"/>
          <w:szCs w:val="24"/>
        </w:rPr>
        <w:t>М.Рагнедда</w:t>
      </w:r>
      <w:proofErr w:type="spellEnd"/>
      <w:r w:rsidRPr="00CF5B01">
        <w:rPr>
          <w:rFonts w:ascii="Times New Roman" w:hAnsi="Times New Roman" w:cs="Times New Roman"/>
          <w:sz w:val="24"/>
          <w:szCs w:val="24"/>
        </w:rPr>
        <w:t xml:space="preserve"> апробируют трехуровневую модель комплексного анализа цифрового разрыва на примере отдельного региона РФ, а именно Республики Татарстан</w:t>
      </w:r>
      <w:r w:rsidRPr="00CF5B01">
        <w:rPr>
          <w:rStyle w:val="a6"/>
          <w:rFonts w:ascii="Times New Roman" w:hAnsi="Times New Roman" w:cs="Times New Roman"/>
          <w:sz w:val="24"/>
          <w:szCs w:val="24"/>
        </w:rPr>
        <w:footnoteReference w:id="54"/>
      </w:r>
      <w:r w:rsidRPr="00CF5B01">
        <w:rPr>
          <w:rFonts w:ascii="Times New Roman" w:hAnsi="Times New Roman" w:cs="Times New Roman"/>
          <w:sz w:val="24"/>
          <w:szCs w:val="24"/>
        </w:rPr>
        <w:t>. Авторы исследуют доступ к интернету и информационно-коммуникативным технологиям (первый уровень), уровень цифровой грамотности пользователей (второй уровень) и уровень социальных преимуществ, которые пользователи получают при грамотном использовании технологий в частной, а также профессиональной жизни (третий уровень). Исследователи делают вывод о том, что цифровое неравенство первого уровня в Татарстане практически ликвидировано. В это же время имеющиеся данные не позволили авторам сделать вывод о наличии или отсутствии цифрового неравенства второго уровня. Однако на третьем уровне существенный разрыв в регионе отсутствует. Авторы исследования приходят к заключению, что теория трех уровней цифрового неравенства подходит для изучения цифрового раскола в российских регионах, несмотря на то, что возник ряд методологических проблем в связи с отсутствием или недостатком ак</w:t>
      </w:r>
      <w:r w:rsidR="00654AF7" w:rsidRPr="00CF5B01">
        <w:rPr>
          <w:rFonts w:ascii="Times New Roman" w:hAnsi="Times New Roman" w:cs="Times New Roman"/>
          <w:sz w:val="24"/>
          <w:szCs w:val="24"/>
        </w:rPr>
        <w:t>туальных статистических данных.</w:t>
      </w:r>
    </w:p>
    <w:p w14:paraId="2CA37B4F"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b/>
          <w:sz w:val="24"/>
          <w:szCs w:val="24"/>
        </w:rPr>
      </w:pPr>
    </w:p>
    <w:p w14:paraId="16BE3EF3" w14:textId="77777777" w:rsidR="008109CB" w:rsidRDefault="008109CB" w:rsidP="00226B8A">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1B819B10" w14:textId="77777777" w:rsidR="0074419E" w:rsidRPr="009F1505" w:rsidRDefault="00605CDB" w:rsidP="00226B8A">
      <w:pPr>
        <w:pStyle w:val="a7"/>
        <w:numPr>
          <w:ilvl w:val="1"/>
          <w:numId w:val="4"/>
        </w:numPr>
        <w:shd w:val="clear" w:color="auto" w:fill="FFFFFF" w:themeFill="background1"/>
        <w:spacing w:line="360" w:lineRule="auto"/>
        <w:ind w:firstLine="709"/>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5" w:name="_Toc103888509"/>
      <w:r w:rsidR="0074419E" w:rsidRPr="009F1505">
        <w:rPr>
          <w:rFonts w:ascii="Times New Roman" w:hAnsi="Times New Roman" w:cs="Times New Roman"/>
          <w:b/>
          <w:sz w:val="24"/>
          <w:szCs w:val="24"/>
        </w:rPr>
        <w:t>Цифровой разрыв в системе образования</w:t>
      </w:r>
      <w:bookmarkEnd w:id="5"/>
    </w:p>
    <w:p w14:paraId="562683C9"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Система образования функционирует в </w:t>
      </w:r>
      <w:proofErr w:type="gramStart"/>
      <w:r w:rsidRPr="00CF5B01">
        <w:rPr>
          <w:rFonts w:ascii="Times New Roman" w:hAnsi="Times New Roman" w:cs="Times New Roman"/>
          <w:sz w:val="24"/>
          <w:szCs w:val="24"/>
        </w:rPr>
        <w:t>информационной среде</w:t>
      </w:r>
      <w:proofErr w:type="gramEnd"/>
      <w:r w:rsidRPr="00CF5B01">
        <w:rPr>
          <w:rFonts w:ascii="Times New Roman" w:hAnsi="Times New Roman" w:cs="Times New Roman"/>
          <w:sz w:val="24"/>
          <w:szCs w:val="24"/>
        </w:rPr>
        <w:t xml:space="preserve"> и сама является видом информационного производства. Образовательная среда за последние десятилетия претерпела значительные изменения. Так, наблюдается переход от так называемой «бумажной» образовательной среды к «цифровой». Процесс этого перехода разделяют на несколько этапов: после компьютеризации и, затем, информатизации образования пришла очередь его цифровой трансформации. Цифровая трансформация образования играет роль инструмента по преодолению неравенства и, в первую очередь, цифрового разрыва</w:t>
      </w:r>
      <w:r w:rsidRPr="00CF5B01">
        <w:rPr>
          <w:rStyle w:val="a6"/>
          <w:rFonts w:ascii="Times New Roman" w:hAnsi="Times New Roman" w:cs="Times New Roman"/>
          <w:sz w:val="24"/>
          <w:szCs w:val="24"/>
        </w:rPr>
        <w:footnoteReference w:id="55"/>
      </w:r>
      <w:r w:rsidRPr="00CF5B01">
        <w:rPr>
          <w:rFonts w:ascii="Times New Roman" w:hAnsi="Times New Roman" w:cs="Times New Roman"/>
          <w:sz w:val="24"/>
          <w:szCs w:val="24"/>
        </w:rPr>
        <w:t xml:space="preserve">. </w:t>
      </w:r>
    </w:p>
    <w:p w14:paraId="1E9AA118"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Цифровизация образования происходит не только ввиду естественного прогресса общества и все более широкого использования информационно-коммуникативных технологий. Ключевая цель цифровой трансформации системы образования состоит в необходимости более эффективно подготавливать специалистов, способных быстро реагировать и адаптироваться к постоянно меняющимся условиям жизнедеятельности. Кроме того, специалист должен быть конкурентоспособным в реалиях цифровой экономики</w:t>
      </w:r>
      <w:r w:rsidRPr="00CF5B01">
        <w:rPr>
          <w:rStyle w:val="a6"/>
          <w:rFonts w:ascii="Times New Roman" w:hAnsi="Times New Roman" w:cs="Times New Roman"/>
          <w:sz w:val="24"/>
          <w:szCs w:val="24"/>
        </w:rPr>
        <w:footnoteReference w:id="56"/>
      </w:r>
      <w:r w:rsidRPr="00CF5B01">
        <w:rPr>
          <w:rFonts w:ascii="Times New Roman" w:hAnsi="Times New Roman" w:cs="Times New Roman"/>
          <w:sz w:val="24"/>
          <w:szCs w:val="24"/>
        </w:rPr>
        <w:t xml:space="preserve">. </w:t>
      </w:r>
    </w:p>
    <w:p w14:paraId="2D22DEDA"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Процесс цифровизации образования внедряется и контролируется на государственном уровне. Например, за последние годы были разработаны такие программы, отражающие основные направления государственной политики в области цифровизации, как «Цифровая экономика Российской Федерации», а также «Стратегия развития информационного общества в Российской Федерации на 2017–2030 годы». Однако, несмотря на все усилия государственных масштабов, на сегодняшний день существует еще ряд проблем, связанных с применением информационно-коммуникативных технологий в образовательной среде. </w:t>
      </w:r>
    </w:p>
    <w:p w14:paraId="2DCC0F76"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Отечественными исследователями выделяются такие тенденции цифровизации образования в России, как, во-первых, превращение образовательных организаций в крупные научно-образовательные комплексы, во-вторых, появление и распространение новых форм представления учебных материалов с использованием различных образовательных интернет-платформ, и в-третьих, увеличение количества времени, отведенного на дистанционное обучение. Последняя тенденция приводит к тому, что образовательный процесс становится постоянным и непрерывным в новых реалиях. В него теперь вовлекаются все возрастные группы, </w:t>
      </w:r>
      <w:r w:rsidRPr="00CF5B01">
        <w:rPr>
          <w:rFonts w:ascii="Times New Roman" w:hAnsi="Times New Roman" w:cs="Times New Roman"/>
          <w:sz w:val="24"/>
          <w:szCs w:val="24"/>
        </w:rPr>
        <w:lastRenderedPageBreak/>
        <w:t>хотя ранее образование было конечным и завершалось в молодости</w:t>
      </w:r>
      <w:r w:rsidRPr="00CF5B01">
        <w:rPr>
          <w:rStyle w:val="a6"/>
          <w:rFonts w:ascii="Times New Roman" w:hAnsi="Times New Roman" w:cs="Times New Roman"/>
          <w:sz w:val="24"/>
          <w:szCs w:val="24"/>
        </w:rPr>
        <w:footnoteReference w:id="57"/>
      </w:r>
      <w:r w:rsidRPr="00CF5B01">
        <w:rPr>
          <w:rFonts w:ascii="Times New Roman" w:hAnsi="Times New Roman" w:cs="Times New Roman"/>
          <w:sz w:val="24"/>
          <w:szCs w:val="24"/>
        </w:rPr>
        <w:t xml:space="preserve">. Важно также отметить, что цифровизация придает образованию качества открытости и прозрачности, так как ввиду цифровизации онлайн-пространство открывает новые возможности участникам образовательного процесса и предоставляет свободу в выстраивании образовательной траектории. </w:t>
      </w:r>
    </w:p>
    <w:p w14:paraId="0879F989"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Зарубежные исследователи эмпирическим путем часто доказывают, что предоставление обучающимся доступа в интернет приводит к большее частому использованию гаджетов, к большему количеству времени пребывания в сети в развлекательных целях, однако академическая успеваемость и объем знаний не повышаются. В то же время существуют исследования, доказывающие, что использование цифровых технологий позволяет улучшить результаты обучения. Такие расхождения в данных обусловлены статусом участников исследования, а также различным пониманием места цифровых технологий в процессе обучения</w:t>
      </w:r>
      <w:r w:rsidRPr="00CF5B01">
        <w:rPr>
          <w:rStyle w:val="a6"/>
          <w:color w:val="2C2D2E"/>
        </w:rPr>
        <w:footnoteReference w:id="58"/>
      </w:r>
      <w:r w:rsidRPr="00CF5B01">
        <w:rPr>
          <w:color w:val="2C2D2E"/>
        </w:rPr>
        <w:t xml:space="preserve">. </w:t>
      </w:r>
    </w:p>
    <w:p w14:paraId="4A66C42D"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 xml:space="preserve">Цифровизация образования создаёт условия для обучения в </w:t>
      </w:r>
      <w:proofErr w:type="spellStart"/>
      <w:r w:rsidRPr="00CF5B01">
        <w:rPr>
          <w:color w:val="2C2D2E"/>
        </w:rPr>
        <w:t>полисреде</w:t>
      </w:r>
      <w:proofErr w:type="spellEnd"/>
      <w:r w:rsidRPr="00CF5B01">
        <w:rPr>
          <w:color w:val="2C2D2E"/>
        </w:rPr>
        <w:t xml:space="preserve">, где есть множество различных форм и платформ получения знаний. Именно это позволяет выстраивать индивидуальный образовательный маршрут. В таких условиях меняется форма взаимодействия студентов и преподавателей, и многие преподаватели из-за переориентации на информационно-коммуникативные технологии сталкиваются со сложностями в процессе планирования и самого обучения. Студенты же переходят на активную позицию получения знаний и начинают самостоятельно осуществлять свою образовательную деятельность. Акцент, таким образом, смещается на самообразование и построение индивидуальных образовательных маршрутов. Это предполагает наличие сильной активности и мотивации обеих сторон: обучающихся и тех, кто обучает. </w:t>
      </w:r>
    </w:p>
    <w:p w14:paraId="6380D028" w14:textId="77777777" w:rsidR="0074419E" w:rsidRPr="00CF5B01" w:rsidRDefault="0074419E" w:rsidP="00226B8A">
      <w:pPr>
        <w:pStyle w:val="a3"/>
        <w:shd w:val="clear" w:color="auto" w:fill="FFFFFF"/>
        <w:spacing w:after="165" w:afterAutospacing="0" w:line="360" w:lineRule="auto"/>
        <w:ind w:firstLine="709"/>
        <w:jc w:val="both"/>
      </w:pPr>
      <w:r w:rsidRPr="00CF5B01">
        <w:rPr>
          <w:color w:val="2C2D2E"/>
        </w:rPr>
        <w:t xml:space="preserve">Институт социального анализа и прогнозирования </w:t>
      </w:r>
      <w:proofErr w:type="spellStart"/>
      <w:r w:rsidRPr="00CF5B01">
        <w:rPr>
          <w:color w:val="2C2D2E"/>
        </w:rPr>
        <w:t>РАНХиГС</w:t>
      </w:r>
      <w:proofErr w:type="spellEnd"/>
      <w:r w:rsidRPr="00CF5B01">
        <w:rPr>
          <w:color w:val="2C2D2E"/>
        </w:rPr>
        <w:t xml:space="preserve"> в июне-июле 2020 года провел опрос профессорско-преподавательского состава вузов о </w:t>
      </w:r>
      <w:r w:rsidRPr="00CF5B01">
        <w:t xml:space="preserve">развитии дистанционного образования в условиях </w:t>
      </w:r>
      <w:proofErr w:type="spellStart"/>
      <w:r w:rsidRPr="00CF5B01">
        <w:t>коронавирусной</w:t>
      </w:r>
      <w:proofErr w:type="spellEnd"/>
      <w:r w:rsidRPr="00CF5B01">
        <w:t xml:space="preserve"> инфекции</w:t>
      </w:r>
      <w:r w:rsidRPr="00CF5B01">
        <w:rPr>
          <w:rStyle w:val="a6"/>
        </w:rPr>
        <w:footnoteReference w:id="59"/>
      </w:r>
      <w:r w:rsidRPr="00CF5B01">
        <w:t xml:space="preserve">. В этом опросе участие приняли 25 386 </w:t>
      </w:r>
      <w:r w:rsidRPr="00CF5B01">
        <w:lastRenderedPageBreak/>
        <w:t xml:space="preserve">человек. Данные опроса показали, что 47% опрошенных относятся к дистанционному образован ю отрицательно, 29% - нейтрально и лишь каждый пятый опрошенный относится положительно, несмотря на актуальность внедрения цифровых технологий. 34 % опрошенных полностью или частично согласились с высказыванием о том, что дистанционный формат обучения удобен и комфортен лично для них. Всего 26% опрошенных считают, что дистанционный формат удобен для студентов, а 69% так не считают. Также 74% преподавателей в той или иной степени оказались вынуждены изменить программу обучения в связи с переходом на дистанционный формат обучения. Кроме того, 62% опрошенных отметили ухудшение качества образования. </w:t>
      </w:r>
    </w:p>
    <w:p w14:paraId="5FBE7841"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t>«По мнению большинства преподавателей, обучаться дистанционно без потери качества обучения студент может не более 25 % учебного времени. Затягивание дистанционного обучения, по мнению 66 % преподавателей, приведет к ухудшению качества образования; лишь 7 % думают, что произойдут улучшения; 13 % затруднились с ответом и 14 % читают, что не повлияет. На вуз также возлагается определенная доля ответственности за организацию дистанционного обучения и 49 % опрошенных считают, что оно будет организовано лучше; 42 % думают, что изменений в организации не произойдет. Большинство преподавателей отметили, что их педагогическая нагрузка на дистанционном обучении 104 увеличилась. У студентов, по мнению преподавателей, учебная нагрузка также увеличилась. Лишь у студентов, обучающихся по направлению здравоохранение и медицинские науки, 39 % преподавателей считаются, что она уменьшилась, а 34 % пришли к выводу о том, что увеличилась»</w:t>
      </w:r>
      <w:r w:rsidRPr="00CF5B01">
        <w:rPr>
          <w:rStyle w:val="a6"/>
        </w:rPr>
        <w:footnoteReference w:id="60"/>
      </w:r>
      <w:r w:rsidRPr="00CF5B01">
        <w:t>.</w:t>
      </w:r>
    </w:p>
    <w:p w14:paraId="29183AC5"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 xml:space="preserve">Цифровизация образования повлекла за собой массовое вовлечение студентов и преподавателей в трансформационные процессы. В результате, цифровизация оказала непосредственное влияние не только на сам образовательный процесс, но и на социальный контекст в целом. Так, цифровизация образования не сводится только к распространению информационно-коммуникативных технологий и переходу на электронные носители информации в процессе образования. Ею формируются новые вызовы: возникают задачи, связанные с освоением студентами и педагогами новых образовательных компетенций, а также создается потребность в учете социально-психологических особенностей студентов. Помимо этого, цифровизация способствует поиску и разработке новых педагогических методик, повышающих эффективность образовательного процесса. </w:t>
      </w:r>
    </w:p>
    <w:p w14:paraId="21935349"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lastRenderedPageBreak/>
        <w:t xml:space="preserve">Цифровизация образования приводит, тем не менее, к ситуации закрепления социального неравенства. Это происходит в связи с тем, что она создает новые препятствия на пути к получению качественного образования. Так, в первую очередь, выделяется препятствие в виде отсутствия доступа к информационно-коммуникативным технологиям, позволяющим получать образование. Другими словами, в сфере образования возникает цифровой разрыв между обучающимися. </w:t>
      </w:r>
    </w:p>
    <w:p w14:paraId="2BEEE872"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Говоря о цифровом разрыве в образовании, вначале необходимо рассмотреть различие, возникающее между участниками образовательного процесса, которые имеют доступ к цифровым технологиям, сервисам и Интернету дома и в школе, и теми, кто таким доступом не обладает. Такой уровень цифрового разрыва принято называть «технологическим цифровым разрывом»</w:t>
      </w:r>
      <w:r w:rsidRPr="00CF5B01">
        <w:rPr>
          <w:rStyle w:val="a6"/>
          <w:rFonts w:ascii="Times New Roman" w:hAnsi="Times New Roman" w:cs="Times New Roman"/>
          <w:sz w:val="24"/>
          <w:szCs w:val="24"/>
        </w:rPr>
        <w:footnoteReference w:id="61"/>
      </w:r>
      <w:r w:rsidRPr="00CF5B01">
        <w:rPr>
          <w:rFonts w:ascii="Times New Roman" w:hAnsi="Times New Roman" w:cs="Times New Roman"/>
          <w:sz w:val="24"/>
          <w:szCs w:val="24"/>
        </w:rPr>
        <w:t>. Сегодня наблюдается тенденция по уменьшению технологического цифрового разрыва. Это связано с тем, что информационные и коммуникационные технологии развиваются, доступность цифровых технологий быстро растет. Имеется представление о том, что в ближайшее десятилетие цифровой разрыв технологического характера перестанет быть значимым фактором распространения неравенства</w:t>
      </w:r>
      <w:r w:rsidRPr="00CF5B01">
        <w:rPr>
          <w:rStyle w:val="a6"/>
          <w:rFonts w:ascii="Times New Roman" w:hAnsi="Times New Roman" w:cs="Times New Roman"/>
          <w:sz w:val="24"/>
          <w:szCs w:val="24"/>
        </w:rPr>
        <w:footnoteReference w:id="62"/>
      </w:r>
      <w:r w:rsidRPr="00CF5B01">
        <w:rPr>
          <w:rFonts w:ascii="Times New Roman" w:hAnsi="Times New Roman" w:cs="Times New Roman"/>
          <w:sz w:val="24"/>
          <w:szCs w:val="24"/>
        </w:rPr>
        <w:t xml:space="preserve">. </w:t>
      </w:r>
    </w:p>
    <w:p w14:paraId="0758177D"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Исследования показывают, что, несмотря на постепенное преодоление технологического цифрового разрыва в образовании, увеличивается разрыв в использовании цифровых технологий – «новый цифровой разрыв»</w:t>
      </w:r>
      <w:r w:rsidRPr="00CF5B01">
        <w:rPr>
          <w:rStyle w:val="a6"/>
          <w:rFonts w:ascii="Times New Roman" w:hAnsi="Times New Roman" w:cs="Times New Roman"/>
          <w:sz w:val="24"/>
          <w:szCs w:val="24"/>
        </w:rPr>
        <w:footnoteReference w:id="63"/>
      </w:r>
      <w:r w:rsidRPr="00CF5B01">
        <w:rPr>
          <w:rFonts w:ascii="Times New Roman" w:hAnsi="Times New Roman" w:cs="Times New Roman"/>
          <w:sz w:val="24"/>
          <w:szCs w:val="24"/>
        </w:rPr>
        <w:t xml:space="preserve">. Это понятие подразумевает неравенство между теми, кто использует технологии для выполнения творческой, продуктивной работы (то есть активное использование) и теми, кто с помощью технологий выполняет рутинные функции (пассивное/рутинное использование). Новый цифровой разрыв пронизывает все сферы общества, где появляются цифровые технологии. Кроме того, он усиливает образовательное неравенство, которое связано с разными социальными, культурными особенностями обучающихся, принадлежащих к различным социальным группам. </w:t>
      </w:r>
    </w:p>
    <w:p w14:paraId="5989C11E"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Технологический цифровой разрыв в образовании уже преодолен в некоторых странах: обучающиеся имеют постоянный доступ к интернету, мобильные цифровые устройства, а учебные заведения полноценно оснащены всем необходимым. В России ситуация сильно отличается, именно поэтому требуется дальнейшая работа над цифровой трансформацией образования. Сейчас стратегия цифровой трансформации образования включает достижение </w:t>
      </w:r>
      <w:r w:rsidRPr="00CF5B01">
        <w:rPr>
          <w:rFonts w:ascii="Times New Roman" w:hAnsi="Times New Roman" w:cs="Times New Roman"/>
          <w:sz w:val="24"/>
          <w:szCs w:val="24"/>
        </w:rPr>
        <w:lastRenderedPageBreak/>
        <w:t xml:space="preserve">двух целей: во-первых, сокращение неравенства в доступе к цифровым технологиям через развитие цифровой образовательной среды, а во-вторых, преодоление неравенства в использовании цифровых технологий через модернизацию методов, форм и самого содержания учебной работы, обновление учебных программ. </w:t>
      </w:r>
    </w:p>
    <w:p w14:paraId="14C28A45"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Для достижения первой цели выделены следующие три группы работ:</w:t>
      </w:r>
    </w:p>
    <w:p w14:paraId="063F41E7" w14:textId="77777777" w:rsidR="0074419E" w:rsidRPr="00CF5B01" w:rsidRDefault="0074419E" w:rsidP="00226B8A">
      <w:pPr>
        <w:pStyle w:val="a7"/>
        <w:numPr>
          <w:ilvl w:val="0"/>
          <w:numId w:val="2"/>
        </w:num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Развитие цифровой инфраструктуры образования: развитие цифровой экосистемы образования, подключение образовательных учреждений к широкополосному интернету;</w:t>
      </w:r>
    </w:p>
    <w:p w14:paraId="43CFDD4F" w14:textId="77777777" w:rsidR="0074419E" w:rsidRPr="00CF5B01" w:rsidRDefault="0074419E" w:rsidP="00226B8A">
      <w:pPr>
        <w:pStyle w:val="a7"/>
        <w:numPr>
          <w:ilvl w:val="0"/>
          <w:numId w:val="2"/>
        </w:num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Развитие систем оценивания и аттестации: создание системы сбора, хранения, обмена данными </w:t>
      </w:r>
      <w:proofErr w:type="gramStart"/>
      <w:r w:rsidRPr="00CF5B01">
        <w:rPr>
          <w:rFonts w:ascii="Times New Roman" w:hAnsi="Times New Roman" w:cs="Times New Roman"/>
          <w:sz w:val="24"/>
          <w:szCs w:val="24"/>
        </w:rPr>
        <w:t>об образовательных достижениях</w:t>
      </w:r>
      <w:proofErr w:type="gramEnd"/>
      <w:r w:rsidRPr="00CF5B01">
        <w:rPr>
          <w:rFonts w:ascii="Times New Roman" w:hAnsi="Times New Roman" w:cs="Times New Roman"/>
          <w:sz w:val="24"/>
          <w:szCs w:val="24"/>
        </w:rPr>
        <w:t xml:space="preserve"> обучающихся и педагогов, а также внедрение цифровых контрольно-измерительных инструментов для аттестационных процедур;</w:t>
      </w:r>
    </w:p>
    <w:p w14:paraId="186A07DA" w14:textId="77777777" w:rsidR="0074419E" w:rsidRPr="00CF5B01" w:rsidRDefault="0074419E" w:rsidP="00226B8A">
      <w:pPr>
        <w:pStyle w:val="a7"/>
        <w:numPr>
          <w:ilvl w:val="0"/>
          <w:numId w:val="2"/>
        </w:num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Развитие общего доступа к цифровым коллекциям учебно-методических материалов, сервисов, инструментов.</w:t>
      </w:r>
    </w:p>
    <w:p w14:paraId="36BBFC1B"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Для достижения второй цели требуется работа по следующим направлениям:</w:t>
      </w:r>
    </w:p>
    <w:p w14:paraId="64C35D57" w14:textId="77777777" w:rsidR="0074419E" w:rsidRPr="00CF5B01" w:rsidRDefault="0074419E" w:rsidP="00226B8A">
      <w:pPr>
        <w:pStyle w:val="a7"/>
        <w:numPr>
          <w:ilvl w:val="0"/>
          <w:numId w:val="3"/>
        </w:num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Широкое внедрение инновационных площадок цифрового образования;</w:t>
      </w:r>
    </w:p>
    <w:p w14:paraId="35E0C206" w14:textId="77777777" w:rsidR="0074419E" w:rsidRPr="00CF5B01" w:rsidRDefault="0074419E" w:rsidP="00226B8A">
      <w:pPr>
        <w:pStyle w:val="a7"/>
        <w:numPr>
          <w:ilvl w:val="0"/>
          <w:numId w:val="3"/>
        </w:num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Доработка нормативной базы цифровой трансформации образования;</w:t>
      </w:r>
    </w:p>
    <w:p w14:paraId="0A803DD8" w14:textId="77777777" w:rsidR="0074419E" w:rsidRPr="00CF5B01" w:rsidRDefault="0074419E" w:rsidP="00226B8A">
      <w:pPr>
        <w:pStyle w:val="a7"/>
        <w:numPr>
          <w:ilvl w:val="0"/>
          <w:numId w:val="3"/>
        </w:num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Разработка и внедрение системы мониторинга и поддержки процессов по распространению цифровой трансформации в учебных организациях.</w:t>
      </w:r>
    </w:p>
    <w:p w14:paraId="74D13CE4" w14:textId="77777777" w:rsidR="0074419E" w:rsidRPr="009F1505" w:rsidRDefault="0074419E" w:rsidP="00226B8A">
      <w:pPr>
        <w:pStyle w:val="a3"/>
        <w:shd w:val="clear" w:color="auto" w:fill="FFFFFF"/>
        <w:spacing w:after="165" w:afterAutospacing="0" w:line="360" w:lineRule="auto"/>
        <w:ind w:firstLine="709"/>
        <w:jc w:val="both"/>
      </w:pPr>
      <w:r w:rsidRPr="00CF5B01">
        <w:t>Важно отметить, что обе группы работ по достижению обозначенных целей связаны между собой. Так, первая группа работ (обеспечивающая) требует одновременного изменения существующей нормативной базы, разработка которой входит в работы второй группы. В то же время обновление нормативной базы невозможно без изменен</w:t>
      </w:r>
      <w:r w:rsidR="009F1505">
        <w:t xml:space="preserve">ий в работе учебных заведений. </w:t>
      </w:r>
    </w:p>
    <w:p w14:paraId="1A19E43A" w14:textId="77777777" w:rsidR="0074419E" w:rsidRPr="009F1505" w:rsidRDefault="0074419E" w:rsidP="00226B8A">
      <w:pPr>
        <w:pStyle w:val="a3"/>
        <w:shd w:val="clear" w:color="auto" w:fill="FFFFFF"/>
        <w:spacing w:after="165" w:afterAutospacing="0" w:line="360" w:lineRule="auto"/>
        <w:ind w:firstLine="709"/>
        <w:jc w:val="both"/>
        <w:rPr>
          <w:b/>
          <w:color w:val="2C2D2E"/>
        </w:rPr>
      </w:pPr>
      <w:r w:rsidRPr="00CF5B01">
        <w:rPr>
          <w:b/>
          <w:color w:val="2C2D2E"/>
        </w:rPr>
        <w:t xml:space="preserve">Факторы цифрового разрыва. </w:t>
      </w:r>
      <w:r w:rsidRPr="00CF5B01">
        <w:t xml:space="preserve">При анализе и исследовании цифрового разрыва возникают сложности, связанные с тем, что понятие «доступ к информационно-коммуникативным технологиям» является многоаспектным. Многие исследователи до сих пор сводят цифровой разрыв к наличию, например, компьютера и возможности выходить в интернет. Однако ввиду развития теоретического осмысления такого явления, как цифровой разрыв, становится ясно, что он вызван взаимодействием целого ряда различных факторов. Выделяют следующие факторы: экономические, социальные, технические, инфраструктурные, языковой </w:t>
      </w:r>
      <w:r w:rsidRPr="00CF5B01">
        <w:lastRenderedPageBreak/>
        <w:t>фактор и фактор знаний и навыков в сфере информационно-коммуникативных технологий</w:t>
      </w:r>
      <w:r w:rsidRPr="00CF5B01">
        <w:rPr>
          <w:rStyle w:val="a6"/>
        </w:rPr>
        <w:footnoteReference w:id="64"/>
      </w:r>
      <w:r w:rsidRPr="00CF5B01">
        <w:t xml:space="preserve">. В связи с этим можно сделать вывод, что для полноценного изучения цифрового разрыва необходимо учитывать целый комплекс так называемых «стратификационных барьеров», под которыми понимаются факторы, причины неравномерного доступа к информационно-коммуникативным технологиям, оказывающие влияние на цифровой разрыв. </w:t>
      </w:r>
    </w:p>
    <w:p w14:paraId="6E554009"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Экономические факторы подразумевают обусловленность цифрового разрыва в доступе к информационно-коммуникативным технологиям внутри страны и по регионам мира уровнем национального дохода, а также доходом на душу населения. Экономические факторы очень важны, так как часто люди не обладают доступом к информационно-коммуникативным технологиям, к интернет-услугам из-за отсутствия возможности их оплатить. Данная проблема более характерна для развивающихся стран, которые, во-первых, не полностью электрифицированы на данный момент, а во-вторых, не имеют возможности инвестировать в развитие инфраструктуры информационно-коммуникативных технологий достаточное количество денежных средств. Более того, людям необходимо иметь возможность оплатить не только саму компьютерную технику, но и программное обеспечение, а также лицензии на право его использования, обновление версий программ. Уровень жизни людей различен по разным странам, однако различный уровень экономических барьеров наблюдаются и в рамках одн</w:t>
      </w:r>
      <w:r w:rsidR="009F1505">
        <w:rPr>
          <w:rFonts w:ascii="Times New Roman" w:hAnsi="Times New Roman" w:cs="Times New Roman"/>
          <w:sz w:val="24"/>
          <w:szCs w:val="24"/>
        </w:rPr>
        <w:t>ой страны или одного поселения.</w:t>
      </w:r>
    </w:p>
    <w:p w14:paraId="57869799"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Технические факторы могут потенциально использоваться для усиления цифрового разрыва, так как они являются искусственно созданными барьерами, которые упорядочивают пользователей интернета по различным признакам. Так, к техническим факторам относят использование файлов </w:t>
      </w:r>
      <w:r w:rsidRPr="00CF5B01">
        <w:rPr>
          <w:rFonts w:ascii="Times New Roman" w:hAnsi="Times New Roman" w:cs="Times New Roman"/>
          <w:sz w:val="24"/>
          <w:szCs w:val="24"/>
          <w:lang w:val="en-US"/>
        </w:rPr>
        <w:t>cookie</w:t>
      </w:r>
      <w:r w:rsidRPr="00CF5B01">
        <w:rPr>
          <w:rFonts w:ascii="Times New Roman" w:hAnsi="Times New Roman" w:cs="Times New Roman"/>
          <w:sz w:val="24"/>
          <w:szCs w:val="24"/>
        </w:rPr>
        <w:t xml:space="preserve">, которые позволяют собираться сведения о поведении, привычках пользователей в интернете. С одной стороны, файлы </w:t>
      </w:r>
      <w:r w:rsidRPr="00CF5B01">
        <w:rPr>
          <w:rFonts w:ascii="Times New Roman" w:hAnsi="Times New Roman" w:cs="Times New Roman"/>
          <w:sz w:val="24"/>
          <w:szCs w:val="24"/>
          <w:lang w:val="en-US"/>
        </w:rPr>
        <w:t>cookie</w:t>
      </w:r>
      <w:r w:rsidRPr="00CF5B01">
        <w:rPr>
          <w:rFonts w:ascii="Times New Roman" w:hAnsi="Times New Roman" w:cs="Times New Roman"/>
          <w:sz w:val="24"/>
          <w:szCs w:val="24"/>
        </w:rPr>
        <w:t xml:space="preserve"> позволяют пользователю найти при поисковом запросе именно то, что ему нужно, но с другой стороны, система выдает для разных пользователей, например, разную рекламу или предложения перейти по разным ссылкам, что может способствовать развитию цифрового неравенства. То же относится и к </w:t>
      </w:r>
      <w:proofErr w:type="spellStart"/>
      <w:r w:rsidRPr="00CF5B01">
        <w:rPr>
          <w:rFonts w:ascii="Times New Roman" w:hAnsi="Times New Roman" w:cs="Times New Roman"/>
          <w:sz w:val="24"/>
          <w:szCs w:val="24"/>
        </w:rPr>
        <w:t>геотаргетингу</w:t>
      </w:r>
      <w:proofErr w:type="spellEnd"/>
      <w:r w:rsidRPr="00CF5B01">
        <w:rPr>
          <w:rFonts w:ascii="Times New Roman" w:hAnsi="Times New Roman" w:cs="Times New Roman"/>
          <w:sz w:val="24"/>
          <w:szCs w:val="24"/>
        </w:rPr>
        <w:t>. Это технология, которая формирует контент по запросу пользователя в зависимости от его географического положения. Выходит, что результаты поиска по одному запросу у пользователей из разных стран различаются; причем доступ к определенной информации, сай</w:t>
      </w:r>
      <w:r w:rsidR="009F1505">
        <w:rPr>
          <w:rFonts w:ascii="Times New Roman" w:hAnsi="Times New Roman" w:cs="Times New Roman"/>
          <w:sz w:val="24"/>
          <w:szCs w:val="24"/>
        </w:rPr>
        <w:t>там может быть вообще запрещен.</w:t>
      </w:r>
    </w:p>
    <w:p w14:paraId="6172AC03"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lastRenderedPageBreak/>
        <w:t>Инфраструктурные факторы являются ключевыми при обсуждении цифрового разрыва. Под инфраструктурой понимается «совокупность информационных систем разного уровня управления, телекоммуникационного оборудования, сетей и каналов передачи данных, средств коммутации и управления информационными потоками, средств вычислительной техники и т.п., а также институциональный базис, обеспечивающий непрерывное и эффективное функционирование вышеуказанных объектов»</w:t>
      </w:r>
      <w:r w:rsidRPr="00CF5B01">
        <w:rPr>
          <w:rStyle w:val="a6"/>
          <w:rFonts w:ascii="Times New Roman" w:hAnsi="Times New Roman" w:cs="Times New Roman"/>
          <w:sz w:val="24"/>
          <w:szCs w:val="24"/>
        </w:rPr>
        <w:footnoteReference w:id="65"/>
      </w:r>
      <w:r w:rsidRPr="00CF5B01">
        <w:rPr>
          <w:rFonts w:ascii="Times New Roman" w:hAnsi="Times New Roman" w:cs="Times New Roman"/>
          <w:sz w:val="24"/>
          <w:szCs w:val="24"/>
        </w:rPr>
        <w:t>. Инфраструктурные факторы легче остальных поддаются оценке и измерению. Так, существование неравенства в инфраструктуре электронной экономики доказывают, например, следующие статистические данные: «…порядка 40 % всех веб-сайтов мира размещены в США; около 60 % – во всем остальном мире. Приблизительно 2/3 всех веб-сайтов размещены в США, Германии, Франции, России, Великобритании, Японии, Голландии, Канаде и Китае; в Беларуси размещены 0,2 % веб-сайтов»</w:t>
      </w:r>
      <w:r w:rsidRPr="00CF5B01">
        <w:rPr>
          <w:rStyle w:val="a6"/>
          <w:rFonts w:ascii="Times New Roman" w:hAnsi="Times New Roman" w:cs="Times New Roman"/>
          <w:sz w:val="24"/>
          <w:szCs w:val="24"/>
        </w:rPr>
        <w:footnoteReference w:id="66"/>
      </w:r>
      <w:r w:rsidRPr="00CF5B01">
        <w:rPr>
          <w:rFonts w:ascii="Times New Roman" w:hAnsi="Times New Roman" w:cs="Times New Roman"/>
          <w:sz w:val="24"/>
          <w:szCs w:val="24"/>
        </w:rPr>
        <w:t xml:space="preserve">. Таким образом, неравномерное развитие цифровой инфраструктуры в результате становится причиной существования цифрового разрыва. </w:t>
      </w:r>
    </w:p>
    <w:p w14:paraId="073DCA5B"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К социальным факторам относят такие факторы, как пол, возраст, национальность, семейное положение. Эти факторы выходят на первый план, когда вопрос доступа к информационно-коммуникативным технологиям является решенным. То есть тогда, когда доступ к интернету перестает быть проблемой, ключевую роль в приобретении цифровых навыков начинает играть именно статус человек и его социальное окружение. Социальные связи, обусловленные местом учебы, работы, должностью, дружеским кругом, способствуют овладению цифровыми навыками, потому что навыки использования технологий и интернета по большей мере приобретаются через неформальное обучение. </w:t>
      </w:r>
    </w:p>
    <w:p w14:paraId="6888C1AC"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Языковой фактор является также значимым при изучении цифрового неравенства, потому что язык – основа передачи информации, и наличие возможности использовать родной язык в интернете влияет на объем доступа к новым знаниям. По сути интернет позволяет использовать любой язык мира при наличии определенных технических условий, однако на сегодняшний день английский язык до сих пор остается основным языком передачи информации. Так, «к середине 1990-х годов на английском языке было создано порядка 80 % контента, в 2018 г. этот показатель составляет 53,4 %. На русском языке создано 6% контента, на белорусском – менее 0,1%. Анализ данных w3techs.comпоказал, что порядка 2/3 контента веб-сайтов мира написано на английском, немецком, русском, испанском и французском языках – всего лишь пять языков, при том, что в мире насчитывается порядка 6 000 языков. Самая популярная в мире поисковая система </w:t>
      </w:r>
      <w:proofErr w:type="spellStart"/>
      <w:r w:rsidRPr="00CF5B01">
        <w:rPr>
          <w:rFonts w:ascii="Times New Roman" w:hAnsi="Times New Roman" w:cs="Times New Roman"/>
          <w:sz w:val="24"/>
          <w:szCs w:val="24"/>
        </w:rPr>
        <w:t>Google</w:t>
      </w:r>
      <w:proofErr w:type="spellEnd"/>
      <w:r w:rsidRPr="00CF5B01">
        <w:rPr>
          <w:rFonts w:ascii="Times New Roman" w:hAnsi="Times New Roman" w:cs="Times New Roman"/>
          <w:sz w:val="24"/>
          <w:szCs w:val="24"/>
        </w:rPr>
        <w:t xml:space="preserve"> </w:t>
      </w:r>
      <w:r w:rsidRPr="00CF5B01">
        <w:rPr>
          <w:rFonts w:ascii="Times New Roman" w:hAnsi="Times New Roman" w:cs="Times New Roman"/>
          <w:sz w:val="24"/>
          <w:szCs w:val="24"/>
        </w:rPr>
        <w:lastRenderedPageBreak/>
        <w:t>поддерживает поиск только на 130 различных языках. Порядка 24 % всех страниц в Википедии и родственных ей проектах написаны на английском языке»</w:t>
      </w:r>
      <w:r w:rsidRPr="00CF5B01">
        <w:rPr>
          <w:rStyle w:val="a6"/>
          <w:rFonts w:ascii="Times New Roman" w:hAnsi="Times New Roman" w:cs="Times New Roman"/>
          <w:sz w:val="24"/>
          <w:szCs w:val="24"/>
        </w:rPr>
        <w:footnoteReference w:id="67"/>
      </w:r>
      <w:r w:rsidR="00F0428A">
        <w:rPr>
          <w:rFonts w:ascii="Times New Roman" w:hAnsi="Times New Roman" w:cs="Times New Roman"/>
          <w:sz w:val="24"/>
          <w:szCs w:val="24"/>
        </w:rPr>
        <w:t>.</w:t>
      </w:r>
    </w:p>
    <w:p w14:paraId="617AE1A9" w14:textId="77777777" w:rsidR="0074419E" w:rsidRPr="00CF5B01"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 xml:space="preserve">Выделяется также фактор знаний и навыков в сфере информационно-коммуникативных технологий. Такие знания сегодня – ценный ресурс, который повышает производительность труда. Однако в тот момент, когда знания в области информационно-коммуникативных технологий стали играть роль интеллектуального капитала, возникла тенденция поляризации рынка труда, что свойственно как развитым, так и развивающимся странам. То есть стала расти доля рабочих мест, требующих высококвалифицированного труда, и в то же время увеличилась доля рабочих мест низкоквалифицированного труда. Это объясняет тем, что современные технологии быстрее и дешевле выполняют рутинные операции по сравнению с людьми. В связи с этим работники среднего уровня квалификации могут при освоении определенных цифровых навыков перейти на более высококвалифицированную работу, не требующую выполнения рутинных операций. В это же время сотрудники среднего уровня квалификации, которые цифровыми навыками не обладают, вынуждены искать низкоквалифицированную работу, не требующую рутинных операций. </w:t>
      </w:r>
    </w:p>
    <w:p w14:paraId="42300C1A" w14:textId="77777777" w:rsidR="0074419E" w:rsidRPr="00D2422D" w:rsidRDefault="0074419E" w:rsidP="00226B8A">
      <w:pPr>
        <w:shd w:val="clear" w:color="auto" w:fill="FFFFFF" w:themeFill="background1"/>
        <w:spacing w:line="360" w:lineRule="auto"/>
        <w:ind w:firstLine="709"/>
        <w:jc w:val="both"/>
        <w:rPr>
          <w:rFonts w:ascii="Times New Roman" w:hAnsi="Times New Roman" w:cs="Times New Roman"/>
          <w:sz w:val="24"/>
          <w:szCs w:val="24"/>
        </w:rPr>
      </w:pPr>
      <w:r w:rsidRPr="00CF5B01">
        <w:rPr>
          <w:rFonts w:ascii="Times New Roman" w:hAnsi="Times New Roman" w:cs="Times New Roman"/>
          <w:sz w:val="24"/>
          <w:szCs w:val="24"/>
        </w:rPr>
        <w:t>Таким образом, цифровой разрыв не имеет одной единственной причины существования – он зависит от разного рода ресурсов. Важны ресурсы временные: цифровой разрыв зависит от того, как различается количество времени у людей, которое они могли бы потратить на приобретение новых навыков в области информационно-коммуникативных технологий. Важны ресурсы экономические, к которым относится, например, доход, объем средств, на которые индивид может приобрести оборудование, программное обеспечение. Социальные ресурсы, в том числе социальные контакты, помогающие индивиду приобрести новые цифровые навыки, также играют значимую роль. На данный момент эти ресурсы распределены в обществе неравномерно, и поэтому цифровое нераве</w:t>
      </w:r>
      <w:r w:rsidR="00D2422D">
        <w:rPr>
          <w:rFonts w:ascii="Times New Roman" w:hAnsi="Times New Roman" w:cs="Times New Roman"/>
          <w:sz w:val="24"/>
          <w:szCs w:val="24"/>
        </w:rPr>
        <w:t xml:space="preserve">нство продолжает существовать. </w:t>
      </w:r>
    </w:p>
    <w:p w14:paraId="484D1703" w14:textId="77777777" w:rsidR="0074419E" w:rsidRPr="00CF5B01" w:rsidRDefault="0074419E" w:rsidP="00226B8A">
      <w:pPr>
        <w:pStyle w:val="a3"/>
        <w:shd w:val="clear" w:color="auto" w:fill="FFFFFF"/>
        <w:spacing w:after="165" w:afterAutospacing="0" w:line="360" w:lineRule="auto"/>
        <w:ind w:firstLine="709"/>
        <w:jc w:val="both"/>
        <w:rPr>
          <w:b/>
          <w:color w:val="2C2D2E"/>
        </w:rPr>
      </w:pPr>
      <w:r w:rsidRPr="00CF5B01">
        <w:rPr>
          <w:b/>
          <w:color w:val="2C2D2E"/>
        </w:rPr>
        <w:t xml:space="preserve">Стратификационные барьеры в дистанционном образовании. </w:t>
      </w:r>
      <w:r w:rsidRPr="00CF5B01">
        <w:t xml:space="preserve">Традиционная система обучения сталкивается с новыми вызовами, связанными с идущим в высших учебных заведениях процессом цифровизации. В связи с пандемией и переходом на дистанционное обучение или смешанный формат обучения эти вызовы только обострились. «Преимущества начального (в основном теоретического и не массового) этапа цифрового образования, открывающего переход от целенаправленной и унифицированной системы обучения к индивидуально-ориентированной, </w:t>
      </w:r>
      <w:r w:rsidRPr="00CF5B01">
        <w:lastRenderedPageBreak/>
        <w:t xml:space="preserve">перевод обучающегося из сферы объектных взаимоотношений с институтом образования в субъект-субъектную систему, при которой ведущими мотивами становятся личностные установки, столкнулись с реальными буднями </w:t>
      </w:r>
      <w:proofErr w:type="spellStart"/>
      <w:r w:rsidRPr="00CF5B01">
        <w:t>массовизации</w:t>
      </w:r>
      <w:proofErr w:type="spellEnd"/>
      <w:r w:rsidRPr="00CF5B01">
        <w:t xml:space="preserve"> процесса, тем самым, дополнив к существующим традиционным барьерам, характерным для системы образования, таким, как социокультурные, экономические, территориальные, новые – информационные и мотивационные»</w:t>
      </w:r>
      <w:r w:rsidRPr="00CF5B01">
        <w:rPr>
          <w:rStyle w:val="a6"/>
        </w:rPr>
        <w:footnoteReference w:id="68"/>
      </w:r>
      <w:r w:rsidRPr="00CF5B01">
        <w:t>.</w:t>
      </w:r>
    </w:p>
    <w:p w14:paraId="5078B890"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Неравенство в сфере образования, которое сильно сказывается на построении жизненных траекторий обучающихся, имеет разнообразные причины существования. Они связаны с факторами экономическими, политическими, социокультурными и институциональными. При обсуждении доступности того или иного вида образования используется понятие «барьер». Под барьером понимается «фактор или совокупность факторов, которые затрудняют получение того или иного образования, являются препятствиями к его достижению»</w:t>
      </w:r>
      <w:r w:rsidRPr="00CF5B01">
        <w:rPr>
          <w:rStyle w:val="a6"/>
          <w:color w:val="2C2D2E"/>
        </w:rPr>
        <w:footnoteReference w:id="69"/>
      </w:r>
      <w:r w:rsidRPr="00CF5B01">
        <w:rPr>
          <w:color w:val="2C2D2E"/>
        </w:rPr>
        <w:t xml:space="preserve">. Традиционно выделяют социокультурный, экономический, территориальный и институциональный барьеры. </w:t>
      </w:r>
    </w:p>
    <w:p w14:paraId="424D4A6C"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Социокультурный барьер выделяется как один из наиболее существенных. В этом контексте подтверждается значимость социального и культурного капитала семьи, а именно образования родителей, их профессиональных позиций, сфер занятости, статуса. Эти составляющие социокультурного барьера важны не только для получения качественных знаний и достижения высокой успеваемости обучающимся, но и для получения такого уровня образования в целом, который позволил бы приобрести возможности для восходящей социальной мобильности.</w:t>
      </w:r>
    </w:p>
    <w:p w14:paraId="2A2CF078"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 xml:space="preserve">Важным является и экономический барьер. «Высота» данного барьера неразрывно связана с экономическими возможностями обучающегося: барьер складывается из различных неизбежных, необходимых платежей, которыми обусловлено получение образования. Такие платежи могут быть связаны с учебным процессом как напрямую, так и косвенно. Кроме того, роль этого барьера зависит и от экономической ситуации в регионе в тот или иной период. </w:t>
      </w:r>
    </w:p>
    <w:p w14:paraId="19120044"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 xml:space="preserve">Высота и возможности преодоления территориального барьера зависят в первую очередь от типа, размера и уровня урбанизации населенного пункта, так как эти элементы связаны со степенью развитости образовательной инфраструктуры. В случае отсутствия в населенном </w:t>
      </w:r>
      <w:r w:rsidRPr="00CF5B01">
        <w:rPr>
          <w:color w:val="2C2D2E"/>
        </w:rPr>
        <w:lastRenderedPageBreak/>
        <w:t xml:space="preserve">пункте образовательной инфраструктуры необходимо учитывать доступность регулярного передвижения к населенному пункту, где соответствующая инфраструктура имеется. </w:t>
      </w:r>
    </w:p>
    <w:p w14:paraId="62A0EDEB"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 xml:space="preserve">Так, например, </w:t>
      </w:r>
      <w:r w:rsidRPr="00CF5B01">
        <w:t>еще в начале 2000-х гг. было продемонстрировано влияние социокультурного и территориального барьера. «В «сильных» школах, где учащиеся демонстрируют наилучшие академические результаты, а затем чаще, чем выпускники других школ, поступают в вузы, до 80% родителей имели высшее образование, а в «слабых» школах – 28–29%. В «сильных» школах 11% отцов были руководителями и 12% – рабочими; а в «слабых» школах отцов-руководителей предприятий оказывалось 2%, рабочих – 57%. Матери учащихся в «сильных» школах чаще, чем в других, работали в науке образовании и здравоохранении (36%), что отличало их от матерей учащихся других школ. Экономический барьер проявил себя в данных о материальном положении семьи. Пункт «денег хватает только на самое необходимое» отметили в «сильных» школах 13%, в «слабых» – 30%. Эти данные свидетельствовали, дети из каких семей преимущественно получают качественное школьное образование, дающее возможности для восходящей социальной мобильности. Продемонстрировал свою значимость и территориальный барьер. В крупных городах – мегаполисах и областных (краевых, республиканских) центрах располагалось до 55% школ, которые могли быть отнесены к категории «сильных»; «слабые» школы обнаруживались преимущественно в сёлах, посёлках городского типа, райцентрах»</w:t>
      </w:r>
      <w:r w:rsidRPr="00CF5B01">
        <w:rPr>
          <w:rStyle w:val="a6"/>
        </w:rPr>
        <w:footnoteReference w:id="70"/>
      </w:r>
      <w:r w:rsidRPr="00CF5B01">
        <w:t>.</w:t>
      </w:r>
    </w:p>
    <w:p w14:paraId="52D43992"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 xml:space="preserve">Таким образом, индивид оказывается под воздействием двух систем барьеров, а именно под институциональной и личностной системами. Институциональная система включает такие барьеры, как социальный и культурный капитал семьи, экономическое положение, </w:t>
      </w:r>
      <w:r w:rsidR="00D464C9" w:rsidRPr="00CF5B01">
        <w:rPr>
          <w:color w:val="2C2D2E"/>
        </w:rPr>
        <w:t>характерные особенности проживания (территориальные)</w:t>
      </w:r>
      <w:r w:rsidRPr="00CF5B01">
        <w:rPr>
          <w:color w:val="2C2D2E"/>
        </w:rPr>
        <w:t xml:space="preserve">, </w:t>
      </w:r>
      <w:r w:rsidR="00D464C9" w:rsidRPr="00CF5B01">
        <w:rPr>
          <w:color w:val="2C2D2E"/>
        </w:rPr>
        <w:t>специфика</w:t>
      </w:r>
      <w:r w:rsidRPr="00CF5B01">
        <w:rPr>
          <w:color w:val="2C2D2E"/>
        </w:rPr>
        <w:t xml:space="preserve"> образовательной системы и конкретного учебного заведения. Личностная система включает персональные навыки использования информационных ресурсов или их отсутствие, а также желание получать новые знания и навыки - мотивация.</w:t>
      </w:r>
    </w:p>
    <w:p w14:paraId="32B170C7"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 xml:space="preserve">В процессе цифровизации образования институциональные барьеры трансформируются: одни барьеры нивелируются в результате цифровизации, а у других уровень только повышается. Так, цифровой разрыв, характеризующийся в первую очередь различным уровнем доступа к информационно-коммуникативным технологиям, является примером происходящих изменений. </w:t>
      </w:r>
      <w:r w:rsidRPr="00CF5B01">
        <w:rPr>
          <w:color w:val="2C2D2E"/>
        </w:rPr>
        <w:lastRenderedPageBreak/>
        <w:t>Образование становится закрытым ресурсом, а не, как прежде, открытым общественным благом, что приводит к снижению социальной мобильности и закреплению социального неравенства</w:t>
      </w:r>
      <w:r w:rsidRPr="00CF5B01">
        <w:rPr>
          <w:rStyle w:val="a6"/>
          <w:color w:val="2C2D2E"/>
        </w:rPr>
        <w:footnoteReference w:id="71"/>
      </w:r>
      <w:r w:rsidRPr="00CF5B01">
        <w:rPr>
          <w:color w:val="2C2D2E"/>
        </w:rPr>
        <w:t xml:space="preserve">. </w:t>
      </w:r>
    </w:p>
    <w:p w14:paraId="5C405ADB" w14:textId="77777777" w:rsidR="0074419E" w:rsidRPr="00CF5B01" w:rsidRDefault="0074419E" w:rsidP="00226B8A">
      <w:pPr>
        <w:pStyle w:val="a3"/>
        <w:shd w:val="clear" w:color="auto" w:fill="FFFFFF"/>
        <w:spacing w:after="165" w:afterAutospacing="0" w:line="360" w:lineRule="auto"/>
        <w:ind w:firstLine="709"/>
        <w:jc w:val="both"/>
        <w:rPr>
          <w:color w:val="2C2D2E"/>
        </w:rPr>
      </w:pPr>
      <w:r w:rsidRPr="00CF5B01">
        <w:rPr>
          <w:color w:val="2C2D2E"/>
        </w:rPr>
        <w:t xml:space="preserve">Стратификационные барьеры являются препятствиями на пути к получению обучающимися образования высокого качества. Исследование проявлений таких барьеров, их взаимосвязи позволяют выяснить, какие меры </w:t>
      </w:r>
      <w:r w:rsidR="004D2AC2" w:rsidRPr="00CF5B01">
        <w:rPr>
          <w:color w:val="2C2D2E"/>
        </w:rPr>
        <w:t>могли</w:t>
      </w:r>
      <w:r w:rsidRPr="00CF5B01">
        <w:rPr>
          <w:color w:val="2C2D2E"/>
        </w:rPr>
        <w:t xml:space="preserve"> бы увеличить доступность образования. Разработка таких мер должна быть направлена на снижение высоты барьеров, что впоследствии увеличило бы доступность более эффективного и качественного образования. </w:t>
      </w:r>
    </w:p>
    <w:p w14:paraId="2BEA7839" w14:textId="77777777" w:rsidR="00C96E85" w:rsidRPr="00CF5B01" w:rsidRDefault="00C96E85" w:rsidP="00226B8A">
      <w:pPr>
        <w:pStyle w:val="a3"/>
        <w:shd w:val="clear" w:color="auto" w:fill="FFFFFF"/>
        <w:spacing w:after="165" w:afterAutospacing="0" w:line="360" w:lineRule="auto"/>
        <w:ind w:firstLine="709"/>
        <w:jc w:val="both"/>
        <w:rPr>
          <w:color w:val="2C2D2E"/>
        </w:rPr>
      </w:pPr>
    </w:p>
    <w:p w14:paraId="5D12F56D" w14:textId="77777777" w:rsidR="00C96E85" w:rsidRPr="00CF5B01" w:rsidRDefault="00C96E85" w:rsidP="00226B8A">
      <w:pPr>
        <w:spacing w:after="160" w:line="360" w:lineRule="auto"/>
        <w:ind w:firstLine="709"/>
        <w:jc w:val="both"/>
        <w:rPr>
          <w:rFonts w:ascii="Times New Roman" w:eastAsia="Times New Roman" w:hAnsi="Times New Roman" w:cs="Times New Roman"/>
          <w:color w:val="2C2D2E"/>
          <w:sz w:val="24"/>
          <w:szCs w:val="24"/>
          <w:lang w:eastAsia="ru-RU"/>
        </w:rPr>
      </w:pPr>
      <w:r w:rsidRPr="00CF5B01">
        <w:rPr>
          <w:rFonts w:ascii="Times New Roman" w:hAnsi="Times New Roman" w:cs="Times New Roman"/>
          <w:color w:val="2C2D2E"/>
          <w:sz w:val="24"/>
          <w:szCs w:val="24"/>
        </w:rPr>
        <w:br w:type="page"/>
      </w:r>
    </w:p>
    <w:p w14:paraId="3B5E44D1" w14:textId="77777777" w:rsidR="00BA4EAB" w:rsidRPr="00CF5B01" w:rsidRDefault="004B76F4" w:rsidP="00226B8A">
      <w:pPr>
        <w:pStyle w:val="a3"/>
        <w:shd w:val="clear" w:color="auto" w:fill="FFFFFF"/>
        <w:spacing w:after="165" w:afterAutospacing="0" w:line="360" w:lineRule="auto"/>
        <w:ind w:firstLine="709"/>
        <w:jc w:val="both"/>
        <w:outlineLvl w:val="0"/>
        <w:rPr>
          <w:color w:val="2C2D2E"/>
        </w:rPr>
      </w:pPr>
      <w:bookmarkStart w:id="6" w:name="_Toc103888510"/>
      <w:r w:rsidRPr="00CF5B01">
        <w:rPr>
          <w:b/>
          <w:color w:val="2C2D2E"/>
        </w:rPr>
        <w:lastRenderedPageBreak/>
        <w:t>Г</w:t>
      </w:r>
      <w:r w:rsidR="00D2422D">
        <w:rPr>
          <w:b/>
          <w:color w:val="2C2D2E"/>
        </w:rPr>
        <w:t xml:space="preserve">лава </w:t>
      </w:r>
      <w:r w:rsidRPr="00CF5B01">
        <w:rPr>
          <w:b/>
          <w:color w:val="2C2D2E"/>
        </w:rPr>
        <w:t>2</w:t>
      </w:r>
      <w:r w:rsidR="00BA4EAB" w:rsidRPr="00CF5B01">
        <w:rPr>
          <w:b/>
          <w:color w:val="2C2D2E"/>
        </w:rPr>
        <w:t>. Особенности неравенства образования при дистанционном обучении (на примере Санкт-Петербурга)</w:t>
      </w:r>
      <w:bookmarkEnd w:id="6"/>
    </w:p>
    <w:p w14:paraId="2A82E72F" w14:textId="77777777" w:rsidR="00C63936" w:rsidRDefault="00C63936"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Такой глобальный процесс, происходящий в современном обществе, как цифровизация привносит в жизнь новые возможности для решения социально-экономических проблем. Так, цифровизация, внося корректировки в функционирование различных систем общества, влияет и на систему образования. Цифровизация образования становится основой для развития и широкого внедрения новых форм получения образования разного уровня. </w:t>
      </w:r>
    </w:p>
    <w:p w14:paraId="7AEBC712" w14:textId="77777777" w:rsidR="00C63936" w:rsidRDefault="00C63936"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Российская система образования на сегодняшний день стремится к решению вопроса о том, как в реальных социально-экономических условиях предоставить доступ к качественному образованию для различных, широких слоев населения. «</w:t>
      </w:r>
      <w:r w:rsidRPr="009B79E2">
        <w:rPr>
          <w:rFonts w:ascii="Times New Roman" w:hAnsi="Times New Roman" w:cs="Times New Roman"/>
          <w:color w:val="2C2D2E"/>
          <w:sz w:val="24"/>
          <w:szCs w:val="24"/>
        </w:rPr>
        <w:t>Исследование рынка труда в России показывает, что оформился контингент лиц, остро нуждающихся в образовательных услугах, которые традиционная система образования предос</w:t>
      </w:r>
      <w:r>
        <w:rPr>
          <w:rFonts w:ascii="Times New Roman" w:hAnsi="Times New Roman" w:cs="Times New Roman"/>
          <w:color w:val="2C2D2E"/>
          <w:sz w:val="24"/>
          <w:szCs w:val="24"/>
        </w:rPr>
        <w:t xml:space="preserve">тавить не может. Это, </w:t>
      </w:r>
      <w:proofErr w:type="gramStart"/>
      <w:r>
        <w:rPr>
          <w:rFonts w:ascii="Times New Roman" w:hAnsi="Times New Roman" w:cs="Times New Roman"/>
          <w:color w:val="2C2D2E"/>
          <w:sz w:val="24"/>
          <w:szCs w:val="24"/>
        </w:rPr>
        <w:t>например</w:t>
      </w:r>
      <w:proofErr w:type="gramEnd"/>
      <w:r>
        <w:rPr>
          <w:rFonts w:ascii="Times New Roman" w:hAnsi="Times New Roman" w:cs="Times New Roman"/>
          <w:color w:val="2C2D2E"/>
          <w:sz w:val="24"/>
          <w:szCs w:val="24"/>
        </w:rPr>
        <w:t>:</w:t>
      </w:r>
    </w:p>
    <w:p w14:paraId="4240E4F1" w14:textId="77777777" w:rsidR="00C63936" w:rsidRPr="00814E5A" w:rsidRDefault="00C63936" w:rsidP="00226B8A">
      <w:pPr>
        <w:pStyle w:val="a7"/>
        <w:numPr>
          <w:ilvl w:val="0"/>
          <w:numId w:val="54"/>
        </w:numPr>
        <w:spacing w:after="160" w:line="360" w:lineRule="auto"/>
        <w:jc w:val="both"/>
        <w:rPr>
          <w:rFonts w:ascii="Times New Roman" w:hAnsi="Times New Roman" w:cs="Times New Roman"/>
          <w:color w:val="2C2D2E"/>
          <w:sz w:val="24"/>
          <w:szCs w:val="24"/>
        </w:rPr>
      </w:pPr>
      <w:r w:rsidRPr="00814E5A">
        <w:rPr>
          <w:rFonts w:ascii="Times New Roman" w:hAnsi="Times New Roman" w:cs="Times New Roman"/>
          <w:color w:val="2C2D2E"/>
          <w:sz w:val="24"/>
          <w:szCs w:val="24"/>
        </w:rPr>
        <w:t>лица всех возрастов, проживающие в малоосвоенных регионах страны, удаленных от вузовских центров;</w:t>
      </w:r>
    </w:p>
    <w:p w14:paraId="4E9BBE80" w14:textId="77777777" w:rsidR="00C63936" w:rsidRPr="00814E5A" w:rsidRDefault="00C63936" w:rsidP="00226B8A">
      <w:pPr>
        <w:pStyle w:val="a7"/>
        <w:numPr>
          <w:ilvl w:val="0"/>
          <w:numId w:val="54"/>
        </w:numPr>
        <w:spacing w:after="160" w:line="360" w:lineRule="auto"/>
        <w:jc w:val="both"/>
        <w:rPr>
          <w:rFonts w:ascii="Times New Roman" w:hAnsi="Times New Roman" w:cs="Times New Roman"/>
          <w:color w:val="2C2D2E"/>
          <w:sz w:val="24"/>
          <w:szCs w:val="24"/>
        </w:rPr>
      </w:pPr>
      <w:r w:rsidRPr="00814E5A">
        <w:rPr>
          <w:rFonts w:ascii="Times New Roman" w:hAnsi="Times New Roman" w:cs="Times New Roman"/>
          <w:color w:val="2C2D2E"/>
          <w:sz w:val="24"/>
          <w:szCs w:val="24"/>
        </w:rPr>
        <w:t>лица, желающие приобрести новые знания или получить второе образование;</w:t>
      </w:r>
    </w:p>
    <w:p w14:paraId="47E8233E" w14:textId="77777777" w:rsidR="00C63936" w:rsidRPr="00814E5A" w:rsidRDefault="00C63936" w:rsidP="00226B8A">
      <w:pPr>
        <w:pStyle w:val="a7"/>
        <w:numPr>
          <w:ilvl w:val="0"/>
          <w:numId w:val="54"/>
        </w:numPr>
        <w:spacing w:after="160" w:line="360" w:lineRule="auto"/>
        <w:jc w:val="both"/>
        <w:rPr>
          <w:rFonts w:ascii="Times New Roman" w:hAnsi="Times New Roman" w:cs="Times New Roman"/>
          <w:sz w:val="24"/>
          <w:szCs w:val="24"/>
        </w:rPr>
      </w:pPr>
      <w:r w:rsidRPr="00814E5A">
        <w:rPr>
          <w:rFonts w:ascii="Times New Roman" w:hAnsi="Times New Roman" w:cs="Times New Roman"/>
          <w:color w:val="2C2D2E"/>
          <w:sz w:val="24"/>
          <w:szCs w:val="24"/>
        </w:rPr>
        <w:t xml:space="preserve">лица, не имеющие возможности получить образовательные услуги в традиционной системе образования в силу ограниченной пропускной способности этой системы, невозможности совмещения учебы с работой и других специфических условий (сельские жители, спортсмены, </w:t>
      </w:r>
      <w:proofErr w:type="spellStart"/>
      <w:r w:rsidRPr="00814E5A">
        <w:rPr>
          <w:rFonts w:ascii="Times New Roman" w:hAnsi="Times New Roman" w:cs="Times New Roman"/>
          <w:color w:val="2C2D2E"/>
          <w:sz w:val="24"/>
          <w:szCs w:val="24"/>
        </w:rPr>
        <w:t>вахтовики</w:t>
      </w:r>
      <w:proofErr w:type="spellEnd"/>
      <w:r w:rsidRPr="00814E5A">
        <w:rPr>
          <w:rFonts w:ascii="Times New Roman" w:hAnsi="Times New Roman" w:cs="Times New Roman"/>
          <w:color w:val="2C2D2E"/>
          <w:sz w:val="24"/>
          <w:szCs w:val="24"/>
        </w:rPr>
        <w:t>, кочевники и т.п.);</w:t>
      </w:r>
      <w:r w:rsidRPr="00814E5A">
        <w:rPr>
          <w:rFonts w:ascii="Times New Roman" w:hAnsi="Times New Roman" w:cs="Times New Roman"/>
          <w:sz w:val="24"/>
          <w:szCs w:val="24"/>
        </w:rPr>
        <w:t xml:space="preserve"> </w:t>
      </w:r>
    </w:p>
    <w:p w14:paraId="2F9CED32" w14:textId="77777777" w:rsidR="00C63936" w:rsidRPr="00814E5A" w:rsidRDefault="00C63936" w:rsidP="00226B8A">
      <w:pPr>
        <w:pStyle w:val="a7"/>
        <w:numPr>
          <w:ilvl w:val="0"/>
          <w:numId w:val="54"/>
        </w:numPr>
        <w:spacing w:after="160" w:line="360" w:lineRule="auto"/>
        <w:jc w:val="both"/>
        <w:rPr>
          <w:rFonts w:ascii="Times New Roman" w:hAnsi="Times New Roman" w:cs="Times New Roman"/>
          <w:color w:val="2C2D2E"/>
          <w:sz w:val="24"/>
          <w:szCs w:val="24"/>
        </w:rPr>
      </w:pPr>
      <w:r w:rsidRPr="00814E5A">
        <w:rPr>
          <w:rFonts w:ascii="Times New Roman" w:hAnsi="Times New Roman" w:cs="Times New Roman"/>
          <w:sz w:val="24"/>
          <w:szCs w:val="24"/>
        </w:rPr>
        <w:t>лица, имеющие медицинские ограничения дл</w:t>
      </w:r>
      <w:r w:rsidRPr="00814E5A">
        <w:rPr>
          <w:rFonts w:ascii="Times New Roman" w:hAnsi="Times New Roman" w:cs="Times New Roman"/>
          <w:color w:val="2C2D2E"/>
          <w:sz w:val="24"/>
          <w:szCs w:val="24"/>
        </w:rPr>
        <w:t>я получения регулярного образования в стационарных условиях (инвалиды; раненые, находящиеся на излечении в госпиталях; лица, нуждающиеся в обучении на дому и т.п.);</w:t>
      </w:r>
    </w:p>
    <w:p w14:paraId="324471AE" w14:textId="77777777" w:rsidR="00C63936" w:rsidRPr="00814E5A" w:rsidRDefault="00C63936" w:rsidP="00226B8A">
      <w:pPr>
        <w:pStyle w:val="a7"/>
        <w:numPr>
          <w:ilvl w:val="0"/>
          <w:numId w:val="54"/>
        </w:numPr>
        <w:spacing w:after="160" w:line="360" w:lineRule="auto"/>
        <w:jc w:val="both"/>
        <w:rPr>
          <w:rFonts w:ascii="Times New Roman" w:hAnsi="Times New Roman" w:cs="Times New Roman"/>
          <w:color w:val="2C2D2E"/>
          <w:sz w:val="24"/>
          <w:szCs w:val="24"/>
        </w:rPr>
      </w:pPr>
      <w:r w:rsidRPr="00814E5A">
        <w:rPr>
          <w:rFonts w:ascii="Times New Roman" w:hAnsi="Times New Roman" w:cs="Times New Roman"/>
          <w:color w:val="2C2D2E"/>
          <w:sz w:val="24"/>
          <w:szCs w:val="24"/>
        </w:rPr>
        <w:t>корпус менеджеров различного уровня, преподавателей и</w:t>
      </w:r>
    </w:p>
    <w:p w14:paraId="06C9E3E0" w14:textId="77777777" w:rsidR="00C63936" w:rsidRPr="00814E5A" w:rsidRDefault="00C63936" w:rsidP="00226B8A">
      <w:pPr>
        <w:pStyle w:val="a7"/>
        <w:numPr>
          <w:ilvl w:val="0"/>
          <w:numId w:val="54"/>
        </w:numPr>
        <w:spacing w:after="160" w:line="360" w:lineRule="auto"/>
        <w:jc w:val="both"/>
        <w:rPr>
          <w:rFonts w:ascii="Times New Roman" w:hAnsi="Times New Roman" w:cs="Times New Roman"/>
          <w:color w:val="2C2D2E"/>
          <w:sz w:val="24"/>
          <w:szCs w:val="24"/>
        </w:rPr>
      </w:pPr>
      <w:r w:rsidRPr="00814E5A">
        <w:rPr>
          <w:rFonts w:ascii="Times New Roman" w:hAnsi="Times New Roman" w:cs="Times New Roman"/>
          <w:color w:val="2C2D2E"/>
          <w:sz w:val="24"/>
          <w:szCs w:val="24"/>
        </w:rPr>
        <w:t>других специалистов, нуждающихся в переподготовке и повышении квалификации;</w:t>
      </w:r>
    </w:p>
    <w:p w14:paraId="0A37BCAE" w14:textId="77777777" w:rsidR="00C63936" w:rsidRPr="00814E5A" w:rsidRDefault="00C63936" w:rsidP="00226B8A">
      <w:pPr>
        <w:pStyle w:val="a7"/>
        <w:numPr>
          <w:ilvl w:val="0"/>
          <w:numId w:val="54"/>
        </w:numPr>
        <w:spacing w:after="160" w:line="360" w:lineRule="auto"/>
        <w:jc w:val="both"/>
        <w:rPr>
          <w:rFonts w:ascii="Times New Roman" w:hAnsi="Times New Roman" w:cs="Times New Roman"/>
          <w:color w:val="2C2D2E"/>
          <w:sz w:val="24"/>
          <w:szCs w:val="24"/>
        </w:rPr>
      </w:pPr>
      <w:r w:rsidRPr="00814E5A">
        <w:rPr>
          <w:rFonts w:ascii="Times New Roman" w:hAnsi="Times New Roman" w:cs="Times New Roman"/>
          <w:color w:val="2C2D2E"/>
          <w:sz w:val="24"/>
          <w:szCs w:val="24"/>
        </w:rPr>
        <w:t>субъекты и объекты пенитенциарной системы (осужденные и обслуживающий персонал исправительных учреждений);</w:t>
      </w:r>
    </w:p>
    <w:p w14:paraId="174E0A73" w14:textId="77777777" w:rsidR="00C63936" w:rsidRPr="00814E5A" w:rsidRDefault="00C63936" w:rsidP="00226B8A">
      <w:pPr>
        <w:pStyle w:val="a7"/>
        <w:numPr>
          <w:ilvl w:val="0"/>
          <w:numId w:val="54"/>
        </w:numPr>
        <w:spacing w:after="160" w:line="360" w:lineRule="auto"/>
        <w:jc w:val="both"/>
        <w:rPr>
          <w:rFonts w:ascii="Times New Roman" w:hAnsi="Times New Roman" w:cs="Times New Roman"/>
          <w:color w:val="2C2D2E"/>
          <w:sz w:val="24"/>
          <w:szCs w:val="24"/>
        </w:rPr>
      </w:pPr>
      <w:r w:rsidRPr="00814E5A">
        <w:rPr>
          <w:rFonts w:ascii="Times New Roman" w:hAnsi="Times New Roman" w:cs="Times New Roman"/>
          <w:color w:val="2C2D2E"/>
          <w:sz w:val="24"/>
          <w:szCs w:val="24"/>
        </w:rPr>
        <w:t>лица, желающие получить образование в зарубежных образовательных учреждениях»</w:t>
      </w:r>
      <w:r>
        <w:rPr>
          <w:rStyle w:val="a6"/>
          <w:rFonts w:ascii="Times New Roman" w:hAnsi="Times New Roman" w:cs="Times New Roman"/>
          <w:color w:val="2C2D2E"/>
          <w:sz w:val="24"/>
          <w:szCs w:val="24"/>
        </w:rPr>
        <w:footnoteReference w:id="72"/>
      </w:r>
      <w:r w:rsidRPr="00814E5A">
        <w:rPr>
          <w:rFonts w:ascii="Times New Roman" w:hAnsi="Times New Roman" w:cs="Times New Roman"/>
          <w:color w:val="2C2D2E"/>
          <w:sz w:val="24"/>
          <w:szCs w:val="24"/>
        </w:rPr>
        <w:t xml:space="preserve">. </w:t>
      </w:r>
    </w:p>
    <w:p w14:paraId="27F389D6" w14:textId="77777777" w:rsidR="00C63936" w:rsidRDefault="00C63936"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Цифровизация образования позволяет сегодня апробировать и внедрять такую альтернативную по отношению к традиционной форму получения образования, как дистанционное образование. Последнее должно быть адаптировано к нынешним реалиям. Так, </w:t>
      </w:r>
      <w:r>
        <w:rPr>
          <w:rFonts w:ascii="Times New Roman" w:hAnsi="Times New Roman" w:cs="Times New Roman"/>
          <w:color w:val="2C2D2E"/>
          <w:sz w:val="24"/>
          <w:szCs w:val="24"/>
        </w:rPr>
        <w:lastRenderedPageBreak/>
        <w:t xml:space="preserve">новая форма получения образования должна в полной мере </w:t>
      </w:r>
      <w:r w:rsidRPr="00C94ABC">
        <w:rPr>
          <w:rFonts w:ascii="Times New Roman" w:hAnsi="Times New Roman" w:cs="Times New Roman"/>
          <w:color w:val="2C2D2E"/>
          <w:sz w:val="24"/>
          <w:szCs w:val="24"/>
        </w:rPr>
        <w:t>обеспечивать право на получе</w:t>
      </w:r>
      <w:r>
        <w:rPr>
          <w:rFonts w:ascii="Times New Roman" w:hAnsi="Times New Roman" w:cs="Times New Roman"/>
          <w:color w:val="2C2D2E"/>
          <w:sz w:val="24"/>
          <w:szCs w:val="24"/>
        </w:rPr>
        <w:t xml:space="preserve">ние образования, обозначенное в </w:t>
      </w:r>
      <w:r w:rsidRPr="00C94ABC">
        <w:rPr>
          <w:rFonts w:ascii="Times New Roman" w:hAnsi="Times New Roman" w:cs="Times New Roman"/>
          <w:color w:val="2C2D2E"/>
          <w:sz w:val="24"/>
          <w:szCs w:val="24"/>
        </w:rPr>
        <w:t>Конституции РФ (Ст. 42) и в Зак</w:t>
      </w:r>
      <w:r>
        <w:rPr>
          <w:rFonts w:ascii="Times New Roman" w:hAnsi="Times New Roman" w:cs="Times New Roman"/>
          <w:color w:val="2C2D2E"/>
          <w:sz w:val="24"/>
          <w:szCs w:val="24"/>
        </w:rPr>
        <w:t xml:space="preserve">оне об «Образовании» (Раздел 1. </w:t>
      </w:r>
      <w:r w:rsidRPr="00C94ABC">
        <w:rPr>
          <w:rFonts w:ascii="Times New Roman" w:hAnsi="Times New Roman" w:cs="Times New Roman"/>
          <w:color w:val="2C2D2E"/>
          <w:sz w:val="24"/>
          <w:szCs w:val="24"/>
        </w:rPr>
        <w:t>Ст. 5), и удовлетворять принцип</w:t>
      </w:r>
      <w:r>
        <w:rPr>
          <w:rFonts w:ascii="Times New Roman" w:hAnsi="Times New Roman" w:cs="Times New Roman"/>
          <w:color w:val="2C2D2E"/>
          <w:sz w:val="24"/>
          <w:szCs w:val="24"/>
        </w:rPr>
        <w:t xml:space="preserve">у </w:t>
      </w:r>
      <w:proofErr w:type="spellStart"/>
      <w:r>
        <w:rPr>
          <w:rFonts w:ascii="Times New Roman" w:hAnsi="Times New Roman" w:cs="Times New Roman"/>
          <w:color w:val="2C2D2E"/>
          <w:sz w:val="24"/>
          <w:szCs w:val="24"/>
        </w:rPr>
        <w:t>гуманистичности</w:t>
      </w:r>
      <w:proofErr w:type="spellEnd"/>
      <w:r>
        <w:rPr>
          <w:rFonts w:ascii="Times New Roman" w:hAnsi="Times New Roman" w:cs="Times New Roman"/>
          <w:color w:val="2C2D2E"/>
          <w:sz w:val="24"/>
          <w:szCs w:val="24"/>
        </w:rPr>
        <w:t xml:space="preserve"> в части того, </w:t>
      </w:r>
      <w:r w:rsidRPr="00C94ABC">
        <w:rPr>
          <w:rFonts w:ascii="Times New Roman" w:hAnsi="Times New Roman" w:cs="Times New Roman"/>
          <w:color w:val="2C2D2E"/>
          <w:sz w:val="24"/>
          <w:szCs w:val="24"/>
        </w:rPr>
        <w:t>чтобы никто не должен бы</w:t>
      </w:r>
      <w:r>
        <w:rPr>
          <w:rFonts w:ascii="Times New Roman" w:hAnsi="Times New Roman" w:cs="Times New Roman"/>
          <w:color w:val="2C2D2E"/>
          <w:sz w:val="24"/>
          <w:szCs w:val="24"/>
        </w:rPr>
        <w:t xml:space="preserve">ть лишен возможности учиться по </w:t>
      </w:r>
      <w:r w:rsidRPr="00C94ABC">
        <w:rPr>
          <w:rFonts w:ascii="Times New Roman" w:hAnsi="Times New Roman" w:cs="Times New Roman"/>
          <w:color w:val="2C2D2E"/>
          <w:sz w:val="24"/>
          <w:szCs w:val="24"/>
        </w:rPr>
        <w:t>причине бедности, географической изолированности, социальной незащищенности и невозможности посещать образовательные учреждения в силу физич</w:t>
      </w:r>
      <w:r>
        <w:rPr>
          <w:rFonts w:ascii="Times New Roman" w:hAnsi="Times New Roman" w:cs="Times New Roman"/>
          <w:color w:val="2C2D2E"/>
          <w:sz w:val="24"/>
          <w:szCs w:val="24"/>
        </w:rPr>
        <w:t xml:space="preserve">еских недостатков или занятости </w:t>
      </w:r>
      <w:r w:rsidRPr="00C94ABC">
        <w:rPr>
          <w:rFonts w:ascii="Times New Roman" w:hAnsi="Times New Roman" w:cs="Times New Roman"/>
          <w:color w:val="2C2D2E"/>
          <w:sz w:val="24"/>
          <w:szCs w:val="24"/>
        </w:rPr>
        <w:t>производственными и личными делами</w:t>
      </w:r>
      <w:r>
        <w:rPr>
          <w:rFonts w:ascii="Times New Roman" w:hAnsi="Times New Roman" w:cs="Times New Roman"/>
          <w:color w:val="2C2D2E"/>
          <w:sz w:val="24"/>
          <w:szCs w:val="24"/>
        </w:rPr>
        <w:t>»</w:t>
      </w:r>
      <w:r>
        <w:rPr>
          <w:rStyle w:val="a6"/>
          <w:rFonts w:ascii="Times New Roman" w:hAnsi="Times New Roman" w:cs="Times New Roman"/>
          <w:color w:val="2C2D2E"/>
          <w:sz w:val="24"/>
          <w:szCs w:val="24"/>
        </w:rPr>
        <w:footnoteReference w:id="73"/>
      </w:r>
      <w:r w:rsidRPr="00C94ABC">
        <w:rPr>
          <w:rFonts w:ascii="Times New Roman" w:hAnsi="Times New Roman" w:cs="Times New Roman"/>
          <w:color w:val="2C2D2E"/>
          <w:sz w:val="24"/>
          <w:szCs w:val="24"/>
        </w:rPr>
        <w:t>.</w:t>
      </w:r>
    </w:p>
    <w:p w14:paraId="44FBA917" w14:textId="77777777" w:rsidR="00C63936" w:rsidRDefault="00C63936"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Таким образом, дистанционное образование позволяет «перешагнуть» определённые стратификационные барьеры. Можно говорить о том, что цифровизация образования «вносит правки» в традиционную систему разделения, повышая одни стратификационные барьеры и понижая другие. </w:t>
      </w:r>
    </w:p>
    <w:p w14:paraId="0592A2BD" w14:textId="77777777" w:rsidR="00C63936" w:rsidRPr="0030772B" w:rsidRDefault="00C550F7"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Ввиду глобальных изменений, произошедших в обществе на фоне пандемии </w:t>
      </w:r>
      <w:r>
        <w:rPr>
          <w:rFonts w:ascii="Times New Roman" w:hAnsi="Times New Roman" w:cs="Times New Roman"/>
          <w:color w:val="2C2D2E"/>
          <w:sz w:val="24"/>
          <w:szCs w:val="24"/>
          <w:lang w:val="en-US"/>
        </w:rPr>
        <w:t>COVID</w:t>
      </w:r>
      <w:r w:rsidRPr="00C550F7">
        <w:rPr>
          <w:rFonts w:ascii="Times New Roman" w:hAnsi="Times New Roman" w:cs="Times New Roman"/>
          <w:color w:val="2C2D2E"/>
          <w:sz w:val="24"/>
          <w:szCs w:val="24"/>
        </w:rPr>
        <w:t>-19</w:t>
      </w:r>
      <w:r>
        <w:rPr>
          <w:rFonts w:ascii="Times New Roman" w:hAnsi="Times New Roman" w:cs="Times New Roman"/>
          <w:color w:val="2C2D2E"/>
          <w:sz w:val="24"/>
          <w:szCs w:val="24"/>
        </w:rPr>
        <w:t xml:space="preserve">, положение дел в области реализации дистанционного обучения значительно изменилось, так как образовательные организации были вынуждены внедрить новую дистанционную форму обучения. </w:t>
      </w:r>
      <w:r w:rsidR="00676EA1">
        <w:rPr>
          <w:rFonts w:ascii="Times New Roman" w:hAnsi="Times New Roman" w:cs="Times New Roman"/>
          <w:color w:val="2C2D2E"/>
          <w:sz w:val="24"/>
          <w:szCs w:val="24"/>
        </w:rPr>
        <w:t xml:space="preserve">Несмотря на то, что вопрос о наиболее эффективных способах реализации дистанционного обучения привлекает внимание общественности, </w:t>
      </w:r>
      <w:r w:rsidR="00F96842">
        <w:rPr>
          <w:rFonts w:ascii="Times New Roman" w:hAnsi="Times New Roman" w:cs="Times New Roman"/>
          <w:color w:val="2C2D2E"/>
          <w:sz w:val="24"/>
          <w:szCs w:val="24"/>
        </w:rPr>
        <w:t xml:space="preserve">на сегодняшний день </w:t>
      </w:r>
      <w:r w:rsidR="00950A86">
        <w:rPr>
          <w:rFonts w:ascii="Times New Roman" w:hAnsi="Times New Roman" w:cs="Times New Roman"/>
          <w:color w:val="2C2D2E"/>
          <w:sz w:val="24"/>
          <w:szCs w:val="24"/>
        </w:rPr>
        <w:t xml:space="preserve">имеется недостаток </w:t>
      </w:r>
      <w:r w:rsidR="0030772B">
        <w:rPr>
          <w:rFonts w:ascii="Times New Roman" w:hAnsi="Times New Roman" w:cs="Times New Roman"/>
          <w:color w:val="2C2D2E"/>
          <w:sz w:val="24"/>
          <w:szCs w:val="24"/>
        </w:rPr>
        <w:t xml:space="preserve">актуальной </w:t>
      </w:r>
      <w:r w:rsidR="00950A86">
        <w:rPr>
          <w:rFonts w:ascii="Times New Roman" w:hAnsi="Times New Roman" w:cs="Times New Roman"/>
          <w:color w:val="2C2D2E"/>
          <w:sz w:val="24"/>
          <w:szCs w:val="24"/>
        </w:rPr>
        <w:t xml:space="preserve">информации о технической стороне </w:t>
      </w:r>
      <w:r w:rsidR="00B2196F">
        <w:rPr>
          <w:rFonts w:ascii="Times New Roman" w:hAnsi="Times New Roman" w:cs="Times New Roman"/>
          <w:color w:val="2C2D2E"/>
          <w:sz w:val="24"/>
          <w:szCs w:val="24"/>
        </w:rPr>
        <w:t>организации учебного процесса при дистанционном обучении, о мотивационном аспекте его осуществления</w:t>
      </w:r>
      <w:r w:rsidR="004D4A82">
        <w:rPr>
          <w:rFonts w:ascii="Times New Roman" w:hAnsi="Times New Roman" w:cs="Times New Roman"/>
          <w:color w:val="2C2D2E"/>
          <w:sz w:val="24"/>
          <w:szCs w:val="24"/>
        </w:rPr>
        <w:t>, а также об отношении обучающихся к дистанционному образованию и цифровым технологиям в целом</w:t>
      </w:r>
      <w:r w:rsidR="00B2196F">
        <w:rPr>
          <w:rFonts w:ascii="Times New Roman" w:hAnsi="Times New Roman" w:cs="Times New Roman"/>
          <w:color w:val="2C2D2E"/>
          <w:sz w:val="24"/>
          <w:szCs w:val="24"/>
        </w:rPr>
        <w:t xml:space="preserve">. </w:t>
      </w:r>
      <w:r w:rsidR="004D4A82">
        <w:rPr>
          <w:rFonts w:ascii="Times New Roman" w:hAnsi="Times New Roman" w:cs="Times New Roman"/>
          <w:color w:val="2C2D2E"/>
          <w:sz w:val="24"/>
          <w:szCs w:val="24"/>
        </w:rPr>
        <w:t>Актуальная информация</w:t>
      </w:r>
      <w:r w:rsidR="0030772B">
        <w:rPr>
          <w:rFonts w:ascii="Times New Roman" w:hAnsi="Times New Roman" w:cs="Times New Roman"/>
          <w:color w:val="2C2D2E"/>
          <w:sz w:val="24"/>
          <w:szCs w:val="24"/>
        </w:rPr>
        <w:t xml:space="preserve"> о </w:t>
      </w:r>
      <w:r w:rsidR="004D4A82">
        <w:rPr>
          <w:rFonts w:ascii="Times New Roman" w:hAnsi="Times New Roman" w:cs="Times New Roman"/>
          <w:color w:val="2C2D2E"/>
          <w:sz w:val="24"/>
          <w:szCs w:val="24"/>
        </w:rPr>
        <w:t xml:space="preserve">названных аспектах позволила бы осмыслить </w:t>
      </w:r>
      <w:r w:rsidR="007233ED">
        <w:rPr>
          <w:rFonts w:ascii="Times New Roman" w:hAnsi="Times New Roman" w:cs="Times New Roman"/>
          <w:color w:val="2C2D2E"/>
          <w:sz w:val="24"/>
          <w:szCs w:val="24"/>
        </w:rPr>
        <w:t xml:space="preserve">положение дел и, потенциально, разработать рекомендации для оптимизации процессов реализации дистанционного обучения и цифровизации образования. </w:t>
      </w:r>
    </w:p>
    <w:p w14:paraId="6579D5CB" w14:textId="77777777" w:rsidR="004D2A37" w:rsidRPr="00CF5B01" w:rsidRDefault="004D2A37" w:rsidP="00226B8A">
      <w:pPr>
        <w:pStyle w:val="a3"/>
        <w:shd w:val="clear" w:color="auto" w:fill="FFFFFF"/>
        <w:spacing w:after="165" w:afterAutospacing="0" w:line="360" w:lineRule="auto"/>
        <w:ind w:firstLine="709"/>
        <w:jc w:val="both"/>
      </w:pPr>
      <w:r w:rsidRPr="00CF5B01">
        <w:rPr>
          <w:i/>
        </w:rPr>
        <w:t>Проблемой эмпирического исследования</w:t>
      </w:r>
      <w:r w:rsidRPr="00CF5B01">
        <w:t xml:space="preserve"> является </w:t>
      </w:r>
      <w:r w:rsidR="007E576F" w:rsidRPr="00CF5B01">
        <w:t xml:space="preserve">недостаток информации </w:t>
      </w:r>
      <w:r w:rsidR="004D4BD4" w:rsidRPr="00CF5B01">
        <w:t xml:space="preserve">о технологическом и мотивационном аспектах организации дистанционного обучения студентов ВУЗов Санкт-Петербурга. </w:t>
      </w:r>
      <w:r w:rsidR="006F2730" w:rsidRPr="00CF5B01">
        <w:t xml:space="preserve"> </w:t>
      </w:r>
    </w:p>
    <w:p w14:paraId="0E0BC23D" w14:textId="77777777" w:rsidR="004D2A37" w:rsidRPr="00CF5B01" w:rsidRDefault="004D2A37" w:rsidP="00226B8A">
      <w:pPr>
        <w:pStyle w:val="a3"/>
        <w:shd w:val="clear" w:color="auto" w:fill="FFFFFF"/>
        <w:spacing w:after="165" w:afterAutospacing="0" w:line="360" w:lineRule="auto"/>
        <w:ind w:firstLine="709"/>
        <w:jc w:val="both"/>
      </w:pPr>
      <w:r w:rsidRPr="00CF5B01">
        <w:rPr>
          <w:i/>
        </w:rPr>
        <w:t>Цель эмпирического исследования</w:t>
      </w:r>
      <w:r w:rsidRPr="00CF5B01">
        <w:t xml:space="preserve">: </w:t>
      </w:r>
      <w:r w:rsidR="0088699B">
        <w:t xml:space="preserve">выявить и охарактеризовать трансформацию высоты стратификационных барьеров в </w:t>
      </w:r>
      <w:r w:rsidR="00A20EA6">
        <w:t xml:space="preserve">дистанционном </w:t>
      </w:r>
      <w:r w:rsidR="0088699B">
        <w:t>образовании</w:t>
      </w:r>
      <w:r w:rsidR="00A20EA6">
        <w:t>.</w:t>
      </w:r>
    </w:p>
    <w:p w14:paraId="74274A71" w14:textId="77777777" w:rsidR="004D2A37" w:rsidRPr="00CF5B01" w:rsidRDefault="004D2A37" w:rsidP="00226B8A">
      <w:pPr>
        <w:pStyle w:val="a3"/>
        <w:shd w:val="clear" w:color="auto" w:fill="FFFFFF"/>
        <w:spacing w:after="165" w:afterAutospacing="0" w:line="360" w:lineRule="auto"/>
        <w:ind w:firstLine="709"/>
        <w:jc w:val="both"/>
        <w:rPr>
          <w:i/>
        </w:rPr>
      </w:pPr>
      <w:r w:rsidRPr="00CF5B01">
        <w:rPr>
          <w:i/>
        </w:rPr>
        <w:t xml:space="preserve">Задачи эмпирического исследования: </w:t>
      </w:r>
    </w:p>
    <w:p w14:paraId="225FB84E" w14:textId="77777777" w:rsidR="00092A31" w:rsidRPr="00CF5B01" w:rsidRDefault="005E592A" w:rsidP="00226B8A">
      <w:pPr>
        <w:pStyle w:val="a3"/>
        <w:numPr>
          <w:ilvl w:val="0"/>
          <w:numId w:val="53"/>
        </w:numPr>
        <w:shd w:val="clear" w:color="auto" w:fill="FFFFFF"/>
        <w:spacing w:after="165" w:afterAutospacing="0" w:line="360" w:lineRule="auto"/>
        <w:jc w:val="both"/>
        <w:rPr>
          <w:color w:val="2C2D2E"/>
          <w:shd w:val="clear" w:color="auto" w:fill="FFFFFF"/>
        </w:rPr>
      </w:pPr>
      <w:r w:rsidRPr="00CF5B01">
        <w:rPr>
          <w:color w:val="2C2D2E"/>
          <w:shd w:val="clear" w:color="auto" w:fill="FFFFFF"/>
        </w:rPr>
        <w:t>Охарактеризовать</w:t>
      </w:r>
      <w:r w:rsidR="00CD483E" w:rsidRPr="00CF5B01">
        <w:rPr>
          <w:color w:val="2C2D2E"/>
          <w:shd w:val="clear" w:color="auto" w:fill="FFFFFF"/>
        </w:rPr>
        <w:t xml:space="preserve"> технический аспект </w:t>
      </w:r>
      <w:r w:rsidR="00011A37" w:rsidRPr="00CF5B01">
        <w:rPr>
          <w:color w:val="2C2D2E"/>
          <w:shd w:val="clear" w:color="auto" w:fill="FFFFFF"/>
        </w:rPr>
        <w:t>организации</w:t>
      </w:r>
      <w:r w:rsidR="0082144A" w:rsidRPr="00CF5B01">
        <w:rPr>
          <w:color w:val="2C2D2E"/>
          <w:shd w:val="clear" w:color="auto" w:fill="FFFFFF"/>
        </w:rPr>
        <w:t xml:space="preserve"> дистанционного обучения</w:t>
      </w:r>
      <w:r w:rsidR="00281CCB" w:rsidRPr="00CF5B01">
        <w:rPr>
          <w:color w:val="2C2D2E"/>
          <w:shd w:val="clear" w:color="auto" w:fill="FFFFFF"/>
        </w:rPr>
        <w:t>;</w:t>
      </w:r>
    </w:p>
    <w:p w14:paraId="4D2E4780" w14:textId="77777777" w:rsidR="0082144A" w:rsidRDefault="00B56B68" w:rsidP="00226B8A">
      <w:pPr>
        <w:pStyle w:val="a3"/>
        <w:numPr>
          <w:ilvl w:val="0"/>
          <w:numId w:val="53"/>
        </w:numPr>
        <w:shd w:val="clear" w:color="auto" w:fill="FFFFFF"/>
        <w:spacing w:after="165" w:afterAutospacing="0" w:line="360" w:lineRule="auto"/>
        <w:jc w:val="both"/>
        <w:rPr>
          <w:color w:val="2C2D2E"/>
          <w:shd w:val="clear" w:color="auto" w:fill="FFFFFF"/>
        </w:rPr>
      </w:pPr>
      <w:r w:rsidRPr="00CF5B01">
        <w:rPr>
          <w:color w:val="2C2D2E"/>
          <w:shd w:val="clear" w:color="auto" w:fill="FFFFFF"/>
        </w:rPr>
        <w:lastRenderedPageBreak/>
        <w:t>Проанализировать мотивационный аспект реализации дистанционного обучения</w:t>
      </w:r>
      <w:r w:rsidR="00281CCB" w:rsidRPr="00CF5B01">
        <w:rPr>
          <w:color w:val="2C2D2E"/>
          <w:shd w:val="clear" w:color="auto" w:fill="FFFFFF"/>
        </w:rPr>
        <w:t>;</w:t>
      </w:r>
    </w:p>
    <w:p w14:paraId="0379D810" w14:textId="77777777" w:rsidR="00397D85" w:rsidRPr="00CF5B01" w:rsidRDefault="00397D85" w:rsidP="00226B8A">
      <w:pPr>
        <w:pStyle w:val="a3"/>
        <w:numPr>
          <w:ilvl w:val="0"/>
          <w:numId w:val="53"/>
        </w:numPr>
        <w:shd w:val="clear" w:color="auto" w:fill="FFFFFF"/>
        <w:spacing w:after="165" w:afterAutospacing="0" w:line="360" w:lineRule="auto"/>
        <w:jc w:val="both"/>
        <w:rPr>
          <w:color w:val="2C2D2E"/>
          <w:shd w:val="clear" w:color="auto" w:fill="FFFFFF"/>
        </w:rPr>
      </w:pPr>
      <w:r>
        <w:rPr>
          <w:color w:val="2C2D2E"/>
          <w:shd w:val="clear" w:color="auto" w:fill="FFFFFF"/>
        </w:rPr>
        <w:t>Охарактеризовать свя</w:t>
      </w:r>
      <w:r w:rsidR="007B67CA">
        <w:rPr>
          <w:color w:val="2C2D2E"/>
          <w:shd w:val="clear" w:color="auto" w:fill="FFFFFF"/>
        </w:rPr>
        <w:t xml:space="preserve">зь стратификационных барьеров с индикаторами цифрового разрыва первого и второго уровней. </w:t>
      </w:r>
    </w:p>
    <w:p w14:paraId="74629A20" w14:textId="77777777" w:rsidR="004B76F4" w:rsidRPr="00CF5B01" w:rsidRDefault="004B76F4" w:rsidP="00226B8A">
      <w:pPr>
        <w:pStyle w:val="a3"/>
        <w:shd w:val="clear" w:color="auto" w:fill="FFFFFF"/>
        <w:spacing w:after="165" w:afterAutospacing="0" w:line="360" w:lineRule="auto"/>
        <w:ind w:firstLine="709"/>
        <w:jc w:val="both"/>
        <w:rPr>
          <w:color w:val="2C2D2E"/>
          <w:shd w:val="clear" w:color="auto" w:fill="FFFFFF"/>
        </w:rPr>
      </w:pPr>
      <w:r w:rsidRPr="00CF5B01">
        <w:rPr>
          <w:i/>
          <w:color w:val="2C2D2E"/>
          <w:shd w:val="clear" w:color="auto" w:fill="FFFFFF"/>
        </w:rPr>
        <w:t>Объект</w:t>
      </w:r>
      <w:r w:rsidR="0044312F" w:rsidRPr="00CF5B01">
        <w:rPr>
          <w:i/>
          <w:color w:val="2C2D2E"/>
          <w:shd w:val="clear" w:color="auto" w:fill="FFFFFF"/>
        </w:rPr>
        <w:t xml:space="preserve"> исследования</w:t>
      </w:r>
      <w:r w:rsidR="00876AEE" w:rsidRPr="00CF5B01">
        <w:rPr>
          <w:color w:val="2C2D2E"/>
          <w:shd w:val="clear" w:color="auto" w:fill="FFFFFF"/>
        </w:rPr>
        <w:t>:</w:t>
      </w:r>
      <w:r w:rsidR="0044312F" w:rsidRPr="00CF5B01">
        <w:rPr>
          <w:color w:val="2C2D2E"/>
          <w:shd w:val="clear" w:color="auto" w:fill="FFFFFF"/>
        </w:rPr>
        <w:t xml:space="preserve"> с</w:t>
      </w:r>
      <w:r w:rsidR="00554A78" w:rsidRPr="00CF5B01">
        <w:rPr>
          <w:color w:val="2C2D2E"/>
          <w:shd w:val="clear" w:color="auto" w:fill="FFFFFF"/>
        </w:rPr>
        <w:t>туденты</w:t>
      </w:r>
      <w:r w:rsidR="0044312F" w:rsidRPr="00CF5B01">
        <w:rPr>
          <w:color w:val="2C2D2E"/>
          <w:shd w:val="clear" w:color="auto" w:fill="FFFFFF"/>
        </w:rPr>
        <w:t xml:space="preserve"> </w:t>
      </w:r>
      <w:r w:rsidR="00554A78" w:rsidRPr="00CF5B01">
        <w:rPr>
          <w:color w:val="2C2D2E"/>
          <w:shd w:val="clear" w:color="auto" w:fill="FFFFFF"/>
        </w:rPr>
        <w:t>ВУЗ</w:t>
      </w:r>
      <w:r w:rsidR="0044312F" w:rsidRPr="00CF5B01">
        <w:rPr>
          <w:color w:val="2C2D2E"/>
          <w:shd w:val="clear" w:color="auto" w:fill="FFFFFF"/>
        </w:rPr>
        <w:t>ов</w:t>
      </w:r>
      <w:r w:rsidR="00554A78" w:rsidRPr="00CF5B01">
        <w:rPr>
          <w:color w:val="2C2D2E"/>
          <w:shd w:val="clear" w:color="auto" w:fill="FFFFFF"/>
        </w:rPr>
        <w:t xml:space="preserve"> Санкт-Петербурга</w:t>
      </w:r>
      <w:r w:rsidR="006B052A" w:rsidRPr="00CF5B01">
        <w:rPr>
          <w:color w:val="2C2D2E"/>
          <w:shd w:val="clear" w:color="auto" w:fill="FFFFFF"/>
        </w:rPr>
        <w:t>.</w:t>
      </w:r>
    </w:p>
    <w:p w14:paraId="05BFC64C" w14:textId="77777777" w:rsidR="00C55B59" w:rsidRPr="00CF5B01" w:rsidRDefault="004B76F4" w:rsidP="00226B8A">
      <w:pPr>
        <w:pStyle w:val="a3"/>
        <w:shd w:val="clear" w:color="auto" w:fill="FFFFFF"/>
        <w:spacing w:after="165" w:afterAutospacing="0" w:line="360" w:lineRule="auto"/>
        <w:ind w:firstLine="709"/>
        <w:jc w:val="both"/>
        <w:rPr>
          <w:color w:val="2C2D2E"/>
          <w:shd w:val="clear" w:color="auto" w:fill="FFFFFF"/>
        </w:rPr>
      </w:pPr>
      <w:r w:rsidRPr="00CF5B01">
        <w:rPr>
          <w:i/>
          <w:color w:val="2C2D2E"/>
          <w:shd w:val="clear" w:color="auto" w:fill="FFFFFF"/>
        </w:rPr>
        <w:t>Предмет</w:t>
      </w:r>
      <w:r w:rsidR="00554A78" w:rsidRPr="00CF5B01">
        <w:rPr>
          <w:i/>
          <w:color w:val="2C2D2E"/>
          <w:shd w:val="clear" w:color="auto" w:fill="FFFFFF"/>
        </w:rPr>
        <w:t xml:space="preserve"> </w:t>
      </w:r>
      <w:r w:rsidR="006B052A" w:rsidRPr="00CF5B01">
        <w:rPr>
          <w:i/>
          <w:color w:val="2C2D2E"/>
          <w:shd w:val="clear" w:color="auto" w:fill="FFFFFF"/>
        </w:rPr>
        <w:t>исследования</w:t>
      </w:r>
      <w:r w:rsidR="006B052A" w:rsidRPr="00CF5B01">
        <w:rPr>
          <w:color w:val="2C2D2E"/>
          <w:shd w:val="clear" w:color="auto" w:fill="FFFFFF"/>
        </w:rPr>
        <w:t xml:space="preserve">: </w:t>
      </w:r>
      <w:r w:rsidR="00C55B59">
        <w:rPr>
          <w:color w:val="2C2D2E"/>
          <w:shd w:val="clear" w:color="auto" w:fill="FFFFFF"/>
        </w:rPr>
        <w:t>технический и мотивационный аспекты реализации онлайн-образования в ВУЗах Санкт-Петербурга</w:t>
      </w:r>
    </w:p>
    <w:p w14:paraId="29271113" w14:textId="77777777" w:rsidR="006D0D47" w:rsidRPr="00CF5B01" w:rsidRDefault="002A1BE8" w:rsidP="00226B8A">
      <w:pPr>
        <w:pStyle w:val="a3"/>
        <w:shd w:val="clear" w:color="auto" w:fill="FFFFFF"/>
        <w:spacing w:after="165" w:line="360" w:lineRule="auto"/>
        <w:ind w:firstLine="709"/>
        <w:jc w:val="both"/>
        <w:rPr>
          <w:color w:val="2C2D2E"/>
          <w:shd w:val="clear" w:color="auto" w:fill="FFFFFF"/>
        </w:rPr>
      </w:pPr>
      <w:r w:rsidRPr="00CF5B01">
        <w:rPr>
          <w:i/>
          <w:color w:val="2C2D2E"/>
          <w:shd w:val="clear" w:color="auto" w:fill="FFFFFF"/>
        </w:rPr>
        <w:t>Методом</w:t>
      </w:r>
      <w:r w:rsidRPr="00CF5B01">
        <w:rPr>
          <w:color w:val="2C2D2E"/>
          <w:shd w:val="clear" w:color="auto" w:fill="FFFFFF"/>
        </w:rPr>
        <w:t xml:space="preserve"> </w:t>
      </w:r>
      <w:r w:rsidR="0001261C" w:rsidRPr="00CF5B01">
        <w:rPr>
          <w:color w:val="2C2D2E"/>
          <w:shd w:val="clear" w:color="auto" w:fill="FFFFFF"/>
        </w:rPr>
        <w:t xml:space="preserve">эмпирического исследования </w:t>
      </w:r>
      <w:r w:rsidR="00EB77D6" w:rsidRPr="00CF5B01">
        <w:rPr>
          <w:color w:val="2C2D2E"/>
          <w:shd w:val="clear" w:color="auto" w:fill="FFFFFF"/>
        </w:rPr>
        <w:t>был выбран</w:t>
      </w:r>
      <w:r w:rsidR="0001261C" w:rsidRPr="00CF5B01">
        <w:rPr>
          <w:color w:val="2C2D2E"/>
          <w:shd w:val="clear" w:color="auto" w:fill="FFFFFF"/>
        </w:rPr>
        <w:t xml:space="preserve"> </w:t>
      </w:r>
      <w:r w:rsidR="006D0D47" w:rsidRPr="00CF5B01">
        <w:rPr>
          <w:color w:val="2C2D2E"/>
          <w:shd w:val="clear" w:color="auto" w:fill="FFFFFF"/>
        </w:rPr>
        <w:t>интернет-</w:t>
      </w:r>
      <w:r w:rsidR="00335322" w:rsidRPr="00CF5B01">
        <w:rPr>
          <w:color w:val="2C2D2E"/>
          <w:shd w:val="clear" w:color="auto" w:fill="FFFFFF"/>
        </w:rPr>
        <w:t>опрос</w:t>
      </w:r>
      <w:r w:rsidR="006D0D47" w:rsidRPr="00CF5B01">
        <w:rPr>
          <w:color w:val="2C2D2E"/>
          <w:shd w:val="clear" w:color="auto" w:fill="FFFFFF"/>
        </w:rPr>
        <w:t xml:space="preserve"> (анкетирование)</w:t>
      </w:r>
      <w:r w:rsidR="00335322" w:rsidRPr="00CF5B01">
        <w:rPr>
          <w:color w:val="2C2D2E"/>
          <w:shd w:val="clear" w:color="auto" w:fill="FFFFFF"/>
        </w:rPr>
        <w:t xml:space="preserve">. </w:t>
      </w:r>
      <w:r w:rsidR="001F58F2" w:rsidRPr="00CF5B01">
        <w:rPr>
          <w:color w:val="2C2D2E"/>
          <w:shd w:val="clear" w:color="auto" w:fill="FFFFFF"/>
        </w:rPr>
        <w:t>Анкетированный опрос проводился в Интернете с помощь</w:t>
      </w:r>
      <w:r w:rsidR="009B68A6">
        <w:rPr>
          <w:color w:val="2C2D2E"/>
          <w:shd w:val="clear" w:color="auto" w:fill="FFFFFF"/>
        </w:rPr>
        <w:t xml:space="preserve">ю онлайн-платформы </w:t>
      </w:r>
      <w:proofErr w:type="spellStart"/>
      <w:r w:rsidR="009B68A6">
        <w:rPr>
          <w:color w:val="2C2D2E"/>
          <w:shd w:val="clear" w:color="auto" w:fill="FFFFFF"/>
        </w:rPr>
        <w:t>Google</w:t>
      </w:r>
      <w:proofErr w:type="spellEnd"/>
      <w:r w:rsidR="009B68A6">
        <w:rPr>
          <w:color w:val="2C2D2E"/>
          <w:shd w:val="clear" w:color="auto" w:fill="FFFFFF"/>
        </w:rPr>
        <w:t xml:space="preserve"> </w:t>
      </w:r>
      <w:proofErr w:type="spellStart"/>
      <w:r w:rsidR="009B68A6">
        <w:rPr>
          <w:color w:val="2C2D2E"/>
          <w:shd w:val="clear" w:color="auto" w:fill="FFFFFF"/>
        </w:rPr>
        <w:t>Forms</w:t>
      </w:r>
      <w:proofErr w:type="spellEnd"/>
      <w:r w:rsidR="009B68A6">
        <w:rPr>
          <w:color w:val="2C2D2E"/>
          <w:shd w:val="clear" w:color="auto" w:fill="FFFFFF"/>
        </w:rPr>
        <w:t xml:space="preserve">, куда была внесена форма для заполнения ответов (см. Приложение 1). </w:t>
      </w:r>
    </w:p>
    <w:p w14:paraId="5AC6D9F8" w14:textId="77777777" w:rsidR="00EB0F97" w:rsidRPr="00CF5B01" w:rsidRDefault="00EB0F97" w:rsidP="00226B8A">
      <w:pPr>
        <w:pStyle w:val="a3"/>
        <w:shd w:val="clear" w:color="auto" w:fill="FFFFFF"/>
        <w:spacing w:after="165" w:afterAutospacing="0" w:line="360" w:lineRule="auto"/>
        <w:ind w:firstLine="709"/>
        <w:jc w:val="both"/>
        <w:rPr>
          <w:color w:val="2C2D2E"/>
          <w:shd w:val="clear" w:color="auto" w:fill="FFFFFF"/>
        </w:rPr>
      </w:pPr>
      <w:r w:rsidRPr="00CF5B01">
        <w:rPr>
          <w:color w:val="2C2D2E"/>
          <w:shd w:val="clear" w:color="auto" w:fill="FFFFFF"/>
        </w:rPr>
        <w:t>Сроки проведения опроса: 1</w:t>
      </w:r>
      <w:r w:rsidR="00097A38" w:rsidRPr="00CF5B01">
        <w:rPr>
          <w:color w:val="2C2D2E"/>
          <w:shd w:val="clear" w:color="auto" w:fill="FFFFFF"/>
        </w:rPr>
        <w:t>8 – 23 октября 2021 года и 7– 15</w:t>
      </w:r>
      <w:r w:rsidRPr="00CF5B01">
        <w:rPr>
          <w:color w:val="2C2D2E"/>
          <w:shd w:val="clear" w:color="auto" w:fill="FFFFFF"/>
        </w:rPr>
        <w:t xml:space="preserve"> мая 2022 года.</w:t>
      </w:r>
    </w:p>
    <w:p w14:paraId="19A4F7A8" w14:textId="77777777" w:rsidR="00DB078B" w:rsidRPr="00CF5B01" w:rsidRDefault="00EB0F97" w:rsidP="00226B8A">
      <w:pPr>
        <w:pStyle w:val="a3"/>
        <w:shd w:val="clear" w:color="auto" w:fill="FFFFFF"/>
        <w:spacing w:after="165" w:afterAutospacing="0" w:line="360" w:lineRule="auto"/>
        <w:ind w:firstLine="709"/>
        <w:jc w:val="both"/>
        <w:rPr>
          <w:color w:val="2C2D2E"/>
          <w:shd w:val="clear" w:color="auto" w:fill="FFFFFF"/>
        </w:rPr>
      </w:pPr>
      <w:r w:rsidRPr="00CF5B01">
        <w:rPr>
          <w:i/>
          <w:color w:val="2C2D2E"/>
          <w:shd w:val="clear" w:color="auto" w:fill="FFFFFF"/>
        </w:rPr>
        <w:t>Сбор данных</w:t>
      </w:r>
      <w:r w:rsidRPr="00CF5B01">
        <w:rPr>
          <w:color w:val="2C2D2E"/>
          <w:shd w:val="clear" w:color="auto" w:fill="FFFFFF"/>
        </w:rPr>
        <w:t xml:space="preserve"> проходил следующим образом: </w:t>
      </w:r>
      <w:r w:rsidR="008D1B30" w:rsidRPr="00CF5B01">
        <w:rPr>
          <w:color w:val="2C2D2E"/>
          <w:shd w:val="clear" w:color="auto" w:fill="FFFFFF"/>
        </w:rPr>
        <w:t>сообщение, состоящее из приветствия,</w:t>
      </w:r>
      <w:r w:rsidR="00776764" w:rsidRPr="00CF5B01">
        <w:rPr>
          <w:color w:val="2C2D2E"/>
          <w:shd w:val="clear" w:color="auto" w:fill="FFFFFF"/>
        </w:rPr>
        <w:t xml:space="preserve"> пояснения, </w:t>
      </w:r>
      <w:r w:rsidR="00135CD2" w:rsidRPr="00CF5B01">
        <w:rPr>
          <w:color w:val="2C2D2E"/>
          <w:shd w:val="clear" w:color="auto" w:fill="FFFFFF"/>
        </w:rPr>
        <w:t>предложения пройти опрос</w:t>
      </w:r>
      <w:r w:rsidR="00776764" w:rsidRPr="00CF5B01">
        <w:rPr>
          <w:color w:val="2C2D2E"/>
          <w:shd w:val="clear" w:color="auto" w:fill="FFFFFF"/>
        </w:rPr>
        <w:t xml:space="preserve"> и </w:t>
      </w:r>
      <w:r w:rsidR="008D1B30" w:rsidRPr="00CF5B01">
        <w:rPr>
          <w:color w:val="2C2D2E"/>
          <w:shd w:val="clear" w:color="auto" w:fill="FFFFFF"/>
        </w:rPr>
        <w:t xml:space="preserve">ссылки на </w:t>
      </w:r>
      <w:r w:rsidR="00135CD2" w:rsidRPr="00CF5B01">
        <w:rPr>
          <w:color w:val="2C2D2E"/>
          <w:shd w:val="clear" w:color="auto" w:fill="FFFFFF"/>
        </w:rPr>
        <w:t>вопросник</w:t>
      </w:r>
      <w:r w:rsidR="008D1B30" w:rsidRPr="00CF5B01">
        <w:rPr>
          <w:color w:val="2C2D2E"/>
          <w:shd w:val="clear" w:color="auto" w:fill="FFFFFF"/>
        </w:rPr>
        <w:t xml:space="preserve"> </w:t>
      </w:r>
      <w:r w:rsidR="00776764" w:rsidRPr="00CF5B01">
        <w:rPr>
          <w:color w:val="2C2D2E"/>
          <w:shd w:val="clear" w:color="auto" w:fill="FFFFFF"/>
        </w:rPr>
        <w:t xml:space="preserve">в </w:t>
      </w:r>
      <w:r w:rsidR="00776764" w:rsidRPr="00CF5B01">
        <w:rPr>
          <w:color w:val="2C2D2E"/>
          <w:shd w:val="clear" w:color="auto" w:fill="FFFFFF"/>
          <w:lang w:val="en-US"/>
        </w:rPr>
        <w:t>Google</w:t>
      </w:r>
      <w:r w:rsidR="00776764" w:rsidRPr="00CF5B01">
        <w:rPr>
          <w:color w:val="2C2D2E"/>
          <w:shd w:val="clear" w:color="auto" w:fill="FFFFFF"/>
        </w:rPr>
        <w:t xml:space="preserve"> </w:t>
      </w:r>
      <w:r w:rsidR="00776764" w:rsidRPr="00CF5B01">
        <w:rPr>
          <w:color w:val="2C2D2E"/>
          <w:shd w:val="clear" w:color="auto" w:fill="FFFFFF"/>
          <w:lang w:val="en-US"/>
        </w:rPr>
        <w:t>Forms</w:t>
      </w:r>
      <w:r w:rsidR="00776764" w:rsidRPr="00CF5B01">
        <w:rPr>
          <w:color w:val="2C2D2E"/>
          <w:shd w:val="clear" w:color="auto" w:fill="FFFFFF"/>
        </w:rPr>
        <w:t xml:space="preserve"> </w:t>
      </w:r>
      <w:r w:rsidR="005E1158" w:rsidRPr="00CF5B01">
        <w:rPr>
          <w:color w:val="2C2D2E"/>
          <w:shd w:val="clear" w:color="auto" w:fill="FFFFFF"/>
        </w:rPr>
        <w:t xml:space="preserve">было разослано студентам, обучающимся в различных ВУЗах Санкт-Петербурга. </w:t>
      </w:r>
      <w:r w:rsidR="003B05DF" w:rsidRPr="00CF5B01">
        <w:rPr>
          <w:color w:val="2C2D2E"/>
          <w:shd w:val="clear" w:color="auto" w:fill="FFFFFF"/>
        </w:rPr>
        <w:t>Опрошенным, ответившим на сообщение, также направлялась просьба переслать сообщение знакомым студентам</w:t>
      </w:r>
      <w:r w:rsidR="00FB1315" w:rsidRPr="00CF5B01">
        <w:rPr>
          <w:color w:val="2C2D2E"/>
          <w:shd w:val="clear" w:color="auto" w:fill="FFFFFF"/>
        </w:rPr>
        <w:t xml:space="preserve">. </w:t>
      </w:r>
      <w:r w:rsidR="005E1158" w:rsidRPr="00CF5B01">
        <w:rPr>
          <w:color w:val="2C2D2E"/>
          <w:shd w:val="clear" w:color="auto" w:fill="FFFFFF"/>
        </w:rPr>
        <w:t xml:space="preserve">Кроме того, </w:t>
      </w:r>
      <w:r w:rsidR="00FB1315" w:rsidRPr="00CF5B01">
        <w:rPr>
          <w:color w:val="2C2D2E"/>
          <w:shd w:val="clear" w:color="auto" w:fill="FFFFFF"/>
        </w:rPr>
        <w:t xml:space="preserve">сообщение, содержащее ссылку на вопросник, </w:t>
      </w:r>
      <w:r w:rsidR="00205DA4" w:rsidRPr="00CF5B01">
        <w:rPr>
          <w:color w:val="2C2D2E"/>
          <w:shd w:val="clear" w:color="auto" w:fill="FFFFFF"/>
        </w:rPr>
        <w:t xml:space="preserve">распространялось среди знакомых и </w:t>
      </w:r>
      <w:r w:rsidR="00FB1315" w:rsidRPr="00CF5B01">
        <w:rPr>
          <w:color w:val="2C2D2E"/>
          <w:shd w:val="clear" w:color="auto" w:fill="FFFFFF"/>
        </w:rPr>
        <w:t xml:space="preserve">было направлено людям, которые </w:t>
      </w:r>
      <w:r w:rsidR="00135CD2" w:rsidRPr="00CF5B01">
        <w:rPr>
          <w:color w:val="2C2D2E"/>
          <w:shd w:val="clear" w:color="auto" w:fill="FFFFFF"/>
        </w:rPr>
        <w:t xml:space="preserve">уже </w:t>
      </w:r>
      <w:r w:rsidR="00FB1315" w:rsidRPr="00CF5B01">
        <w:rPr>
          <w:color w:val="2C2D2E"/>
          <w:shd w:val="clear" w:color="auto" w:fill="FFFFFF"/>
        </w:rPr>
        <w:t xml:space="preserve">не являются студентами, </w:t>
      </w:r>
      <w:r w:rsidR="006A2356" w:rsidRPr="00CF5B01">
        <w:rPr>
          <w:color w:val="2C2D2E"/>
          <w:shd w:val="clear" w:color="auto" w:fill="FFFFFF"/>
        </w:rPr>
        <w:t xml:space="preserve">но обладают доступом к </w:t>
      </w:r>
      <w:r w:rsidR="00135CD2" w:rsidRPr="00CF5B01">
        <w:rPr>
          <w:color w:val="2C2D2E"/>
          <w:shd w:val="clear" w:color="auto" w:fill="FFFFFF"/>
        </w:rPr>
        <w:t xml:space="preserve">актуальным </w:t>
      </w:r>
      <w:r w:rsidR="006A2356" w:rsidRPr="00CF5B01">
        <w:rPr>
          <w:color w:val="2C2D2E"/>
          <w:shd w:val="clear" w:color="auto" w:fill="FFFFFF"/>
        </w:rPr>
        <w:t>студенческим чатам/сообществам.</w:t>
      </w:r>
      <w:r w:rsidR="00DB078B">
        <w:rPr>
          <w:color w:val="2C2D2E"/>
          <w:shd w:val="clear" w:color="auto" w:fill="FFFFFF"/>
        </w:rPr>
        <w:t xml:space="preserve"> </w:t>
      </w:r>
      <w:r w:rsidR="00205DA4" w:rsidRPr="00CF5B01">
        <w:rPr>
          <w:color w:val="2C2D2E"/>
          <w:shd w:val="clear" w:color="auto" w:fill="FFFFFF"/>
        </w:rPr>
        <w:t>Также для более активного прохождения опроса студентам ВУЗов направлялось повторное предложение пройти опрос.</w:t>
      </w:r>
      <w:r w:rsidR="00DB078B">
        <w:rPr>
          <w:color w:val="2C2D2E"/>
          <w:shd w:val="clear" w:color="auto" w:fill="FFFFFF"/>
        </w:rPr>
        <w:t xml:space="preserve"> По итогу было набрано 306 ответов.</w:t>
      </w:r>
    </w:p>
    <w:p w14:paraId="68BDA578" w14:textId="77777777" w:rsidR="004B76F4" w:rsidRPr="00CF5B01" w:rsidRDefault="004B76F4" w:rsidP="00226B8A">
      <w:pPr>
        <w:pStyle w:val="a3"/>
        <w:shd w:val="clear" w:color="auto" w:fill="FFFFFF"/>
        <w:spacing w:after="165" w:afterAutospacing="0" w:line="360" w:lineRule="auto"/>
        <w:ind w:firstLine="709"/>
        <w:jc w:val="both"/>
        <w:rPr>
          <w:i/>
          <w:color w:val="2C2D2E"/>
          <w:shd w:val="clear" w:color="auto" w:fill="FFFFFF"/>
        </w:rPr>
      </w:pPr>
      <w:r w:rsidRPr="00CF5B01">
        <w:rPr>
          <w:i/>
          <w:color w:val="2C2D2E"/>
          <w:shd w:val="clear" w:color="auto" w:fill="FFFFFF"/>
        </w:rPr>
        <w:t>Теоретическая модель</w:t>
      </w:r>
      <w:r w:rsidR="0020570F" w:rsidRPr="00CF5B01">
        <w:rPr>
          <w:i/>
          <w:color w:val="2C2D2E"/>
          <w:shd w:val="clear" w:color="auto" w:fill="FFFFFF"/>
        </w:rPr>
        <w:t xml:space="preserve"> исследования</w:t>
      </w:r>
    </w:p>
    <w:p w14:paraId="4E81EAB3" w14:textId="77777777" w:rsidR="0022591F" w:rsidRPr="00CF5B01" w:rsidRDefault="0063747F" w:rsidP="00226B8A">
      <w:pPr>
        <w:pStyle w:val="a3"/>
        <w:shd w:val="clear" w:color="auto" w:fill="FFFFFF"/>
        <w:spacing w:after="165" w:afterAutospacing="0" w:line="360" w:lineRule="auto"/>
        <w:ind w:firstLine="709"/>
        <w:jc w:val="both"/>
        <w:rPr>
          <w:color w:val="2C2D2E"/>
          <w:shd w:val="clear" w:color="auto" w:fill="FFFFFF"/>
        </w:rPr>
      </w:pPr>
      <w:r w:rsidRPr="00CF5B01">
        <w:rPr>
          <w:color w:val="2C2D2E"/>
          <w:shd w:val="clear" w:color="auto" w:fill="FFFFFF"/>
        </w:rPr>
        <w:t>При</w:t>
      </w:r>
      <w:r w:rsidR="00F5590D" w:rsidRPr="00CF5B01">
        <w:rPr>
          <w:color w:val="2C2D2E"/>
          <w:shd w:val="clear" w:color="auto" w:fill="FFFFFF"/>
        </w:rPr>
        <w:t xml:space="preserve"> разработке теоретической модели</w:t>
      </w:r>
      <w:r w:rsidRPr="00CF5B01">
        <w:rPr>
          <w:color w:val="2C2D2E"/>
          <w:shd w:val="clear" w:color="auto" w:fill="FFFFFF"/>
        </w:rPr>
        <w:t xml:space="preserve"> </w:t>
      </w:r>
      <w:r w:rsidR="00FD09BF" w:rsidRPr="00CF5B01">
        <w:rPr>
          <w:color w:val="2C2D2E"/>
          <w:shd w:val="clear" w:color="auto" w:fill="FFFFFF"/>
        </w:rPr>
        <w:t xml:space="preserve">за основу была взята концепция трехуровневого </w:t>
      </w:r>
      <w:r w:rsidR="00F5590D" w:rsidRPr="00CF5B01">
        <w:rPr>
          <w:color w:val="2C2D2E"/>
          <w:shd w:val="clear" w:color="auto" w:fill="FFFFFF"/>
        </w:rPr>
        <w:t xml:space="preserve">цифрового разрыва Яна </w:t>
      </w:r>
      <w:proofErr w:type="spellStart"/>
      <w:r w:rsidR="00F5590D" w:rsidRPr="00CF5B01">
        <w:rPr>
          <w:color w:val="2C2D2E"/>
          <w:shd w:val="clear" w:color="auto" w:fill="FFFFFF"/>
        </w:rPr>
        <w:t>ван</w:t>
      </w:r>
      <w:proofErr w:type="spellEnd"/>
      <w:r w:rsidR="00F5590D" w:rsidRPr="00CF5B01">
        <w:rPr>
          <w:color w:val="2C2D2E"/>
          <w:shd w:val="clear" w:color="auto" w:fill="FFFFFF"/>
        </w:rPr>
        <w:t xml:space="preserve"> Д</w:t>
      </w:r>
      <w:r w:rsidR="00FD09BF" w:rsidRPr="00CF5B01">
        <w:rPr>
          <w:color w:val="2C2D2E"/>
          <w:shd w:val="clear" w:color="auto" w:fill="FFFFFF"/>
        </w:rPr>
        <w:t>ейка. Согласно этой модели,</w:t>
      </w:r>
      <w:r w:rsidR="004A3547" w:rsidRPr="00CF5B01">
        <w:rPr>
          <w:color w:val="2C2D2E"/>
          <w:shd w:val="clear" w:color="auto" w:fill="FFFFFF"/>
        </w:rPr>
        <w:t xml:space="preserve"> </w:t>
      </w:r>
      <w:r w:rsidR="00FD09BF" w:rsidRPr="00CF5B01">
        <w:rPr>
          <w:color w:val="2C2D2E"/>
          <w:shd w:val="clear" w:color="auto" w:fill="FFFFFF"/>
        </w:rPr>
        <w:t>цифровой разрыв между индивидами проявляется на трех уровнях</w:t>
      </w:r>
      <w:r w:rsidR="004A3547" w:rsidRPr="00CF5B01">
        <w:rPr>
          <w:color w:val="2C2D2E"/>
          <w:shd w:val="clear" w:color="auto" w:fill="FFFFFF"/>
        </w:rPr>
        <w:t>:</w:t>
      </w:r>
    </w:p>
    <w:p w14:paraId="6915A366" w14:textId="77777777" w:rsidR="0022591F" w:rsidRPr="00CF5B01" w:rsidRDefault="0022591F" w:rsidP="00226B8A">
      <w:pPr>
        <w:pStyle w:val="a3"/>
        <w:numPr>
          <w:ilvl w:val="0"/>
          <w:numId w:val="52"/>
        </w:numPr>
        <w:shd w:val="clear" w:color="auto" w:fill="FFFFFF"/>
        <w:spacing w:after="165" w:afterAutospacing="0" w:line="360" w:lineRule="auto"/>
        <w:jc w:val="both"/>
        <w:rPr>
          <w:color w:val="2C2D2E"/>
          <w:shd w:val="clear" w:color="auto" w:fill="FFFFFF"/>
        </w:rPr>
      </w:pPr>
      <w:r w:rsidRPr="00CF5B01">
        <w:rPr>
          <w:color w:val="2C2D2E"/>
          <w:shd w:val="clear" w:color="auto" w:fill="FFFFFF"/>
        </w:rPr>
        <w:t>Уровень доступа к информационно-коммуникативным технологиям (и интернету)</w:t>
      </w:r>
    </w:p>
    <w:p w14:paraId="7E2A801B" w14:textId="77777777" w:rsidR="0022591F" w:rsidRPr="00CF5B01" w:rsidRDefault="00FE22D8" w:rsidP="00226B8A">
      <w:pPr>
        <w:pStyle w:val="a3"/>
        <w:numPr>
          <w:ilvl w:val="0"/>
          <w:numId w:val="52"/>
        </w:numPr>
        <w:shd w:val="clear" w:color="auto" w:fill="FFFFFF"/>
        <w:spacing w:after="165" w:afterAutospacing="0" w:line="360" w:lineRule="auto"/>
        <w:jc w:val="both"/>
        <w:rPr>
          <w:color w:val="2C2D2E"/>
          <w:shd w:val="clear" w:color="auto" w:fill="FFFFFF"/>
        </w:rPr>
      </w:pPr>
      <w:r w:rsidRPr="00CF5B01">
        <w:rPr>
          <w:color w:val="2C2D2E"/>
          <w:shd w:val="clear" w:color="auto" w:fill="FFFFFF"/>
        </w:rPr>
        <w:t>Уровень цифровых компетенций пользователей и цифровой грамотности</w:t>
      </w:r>
    </w:p>
    <w:p w14:paraId="3F8175E8" w14:textId="77777777" w:rsidR="00FE22D8" w:rsidRPr="00CF5B01" w:rsidRDefault="00FE22D8" w:rsidP="00226B8A">
      <w:pPr>
        <w:pStyle w:val="a3"/>
        <w:numPr>
          <w:ilvl w:val="0"/>
          <w:numId w:val="52"/>
        </w:numPr>
        <w:shd w:val="clear" w:color="auto" w:fill="FFFFFF"/>
        <w:spacing w:after="165" w:afterAutospacing="0" w:line="360" w:lineRule="auto"/>
        <w:jc w:val="both"/>
        <w:rPr>
          <w:color w:val="2C2D2E"/>
          <w:shd w:val="clear" w:color="auto" w:fill="FFFFFF"/>
        </w:rPr>
      </w:pPr>
      <w:r w:rsidRPr="00CF5B01">
        <w:rPr>
          <w:color w:val="2C2D2E"/>
          <w:shd w:val="clear" w:color="auto" w:fill="FFFFFF"/>
        </w:rPr>
        <w:t xml:space="preserve">Уровень социальных преимуществ, получаемых </w:t>
      </w:r>
      <w:r w:rsidR="00DC2BB6" w:rsidRPr="00CF5B01">
        <w:rPr>
          <w:color w:val="2C2D2E"/>
          <w:shd w:val="clear" w:color="auto" w:fill="FFFFFF"/>
        </w:rPr>
        <w:t xml:space="preserve">индивидами </w:t>
      </w:r>
      <w:r w:rsidRPr="00CF5B01">
        <w:rPr>
          <w:color w:val="2C2D2E"/>
          <w:shd w:val="clear" w:color="auto" w:fill="FFFFFF"/>
        </w:rPr>
        <w:t xml:space="preserve">в результате </w:t>
      </w:r>
      <w:r w:rsidR="00DC2BB6" w:rsidRPr="00CF5B01">
        <w:rPr>
          <w:color w:val="2C2D2E"/>
          <w:shd w:val="clear" w:color="auto" w:fill="FFFFFF"/>
        </w:rPr>
        <w:t>использования</w:t>
      </w:r>
      <w:r w:rsidRPr="00CF5B01">
        <w:rPr>
          <w:color w:val="2C2D2E"/>
          <w:shd w:val="clear" w:color="auto" w:fill="FFFFFF"/>
        </w:rPr>
        <w:t xml:space="preserve"> информационно</w:t>
      </w:r>
      <w:r w:rsidR="00DC2BB6" w:rsidRPr="00CF5B01">
        <w:rPr>
          <w:color w:val="2C2D2E"/>
          <w:shd w:val="clear" w:color="auto" w:fill="FFFFFF"/>
        </w:rPr>
        <w:t>-коммуникативных</w:t>
      </w:r>
      <w:r w:rsidR="00482060" w:rsidRPr="00CF5B01">
        <w:rPr>
          <w:color w:val="2C2D2E"/>
          <w:shd w:val="clear" w:color="auto" w:fill="FFFFFF"/>
        </w:rPr>
        <w:t xml:space="preserve"> </w:t>
      </w:r>
      <w:r w:rsidR="00DC2BB6" w:rsidRPr="00CF5B01">
        <w:rPr>
          <w:color w:val="2C2D2E"/>
          <w:shd w:val="clear" w:color="auto" w:fill="FFFFFF"/>
        </w:rPr>
        <w:t>технологий</w:t>
      </w:r>
    </w:p>
    <w:p w14:paraId="649526E9" w14:textId="77777777" w:rsidR="009249B3" w:rsidRPr="00CF5B01" w:rsidRDefault="00DC2BB6" w:rsidP="00226B8A">
      <w:pPr>
        <w:pStyle w:val="a3"/>
        <w:shd w:val="clear" w:color="auto" w:fill="FFFFFF"/>
        <w:spacing w:after="165" w:afterAutospacing="0" w:line="360" w:lineRule="auto"/>
        <w:ind w:firstLine="709"/>
        <w:jc w:val="both"/>
        <w:rPr>
          <w:color w:val="2C2D2E"/>
          <w:shd w:val="clear" w:color="auto" w:fill="FFFFFF"/>
        </w:rPr>
      </w:pPr>
      <w:r w:rsidRPr="00CF5B01">
        <w:rPr>
          <w:color w:val="2C2D2E"/>
          <w:shd w:val="clear" w:color="auto" w:fill="FFFFFF"/>
        </w:rPr>
        <w:lastRenderedPageBreak/>
        <w:t xml:space="preserve">Кроме того, </w:t>
      </w:r>
      <w:r w:rsidR="004B41FB" w:rsidRPr="00CF5B01">
        <w:rPr>
          <w:color w:val="2C2D2E"/>
          <w:shd w:val="clear" w:color="auto" w:fill="FFFFFF"/>
        </w:rPr>
        <w:t>необходимо было учесть стратификационные</w:t>
      </w:r>
      <w:r w:rsidR="00F030B2" w:rsidRPr="00CF5B01">
        <w:rPr>
          <w:color w:val="2C2D2E"/>
          <w:shd w:val="clear" w:color="auto" w:fill="FFFFFF"/>
        </w:rPr>
        <w:t xml:space="preserve"> барьеры</w:t>
      </w:r>
      <w:r w:rsidR="004B41FB" w:rsidRPr="00CF5B01">
        <w:rPr>
          <w:color w:val="2C2D2E"/>
          <w:shd w:val="clear" w:color="auto" w:fill="FFFFFF"/>
        </w:rPr>
        <w:t xml:space="preserve"> (</w:t>
      </w:r>
      <w:r w:rsidR="00F030B2" w:rsidRPr="00CF5B01">
        <w:rPr>
          <w:color w:val="2C2D2E"/>
          <w:shd w:val="clear" w:color="auto" w:fill="FFFFFF"/>
        </w:rPr>
        <w:t>факторы</w:t>
      </w:r>
      <w:r w:rsidR="004B41FB" w:rsidRPr="00CF5B01">
        <w:rPr>
          <w:color w:val="2C2D2E"/>
          <w:shd w:val="clear" w:color="auto" w:fill="FFFFFF"/>
        </w:rPr>
        <w:t>),</w:t>
      </w:r>
      <w:r w:rsidR="00F030B2" w:rsidRPr="00CF5B01">
        <w:rPr>
          <w:color w:val="2C2D2E"/>
          <w:shd w:val="clear" w:color="auto" w:fill="FFFFFF"/>
        </w:rPr>
        <w:t xml:space="preserve"> оказывающие</w:t>
      </w:r>
      <w:r w:rsidR="004B41FB" w:rsidRPr="00CF5B01">
        <w:rPr>
          <w:color w:val="2C2D2E"/>
          <w:shd w:val="clear" w:color="auto" w:fill="FFFFFF"/>
        </w:rPr>
        <w:t xml:space="preserve"> влияние на цифровой разрыв, </w:t>
      </w:r>
      <w:r w:rsidR="00F030B2" w:rsidRPr="00CF5B01">
        <w:rPr>
          <w:color w:val="2C2D2E"/>
          <w:shd w:val="clear" w:color="auto" w:fill="FFFFFF"/>
        </w:rPr>
        <w:t>воспроизводящие</w:t>
      </w:r>
      <w:r w:rsidR="004B41FB" w:rsidRPr="00CF5B01">
        <w:rPr>
          <w:color w:val="2C2D2E"/>
          <w:shd w:val="clear" w:color="auto" w:fill="FFFFFF"/>
        </w:rPr>
        <w:t xml:space="preserve"> его. </w:t>
      </w:r>
      <w:r w:rsidR="00F030B2" w:rsidRPr="00CF5B01">
        <w:rPr>
          <w:color w:val="2C2D2E"/>
          <w:shd w:val="clear" w:color="auto" w:fill="FFFFFF"/>
        </w:rPr>
        <w:t>В</w:t>
      </w:r>
      <w:r w:rsidR="00DA2E49" w:rsidRPr="00CF5B01">
        <w:rPr>
          <w:color w:val="2C2D2E"/>
          <w:shd w:val="clear" w:color="auto" w:fill="FFFFFF"/>
        </w:rPr>
        <w:t xml:space="preserve"> связи с этим был использован подход</w:t>
      </w:r>
      <w:r w:rsidR="00D84BA3">
        <w:rPr>
          <w:color w:val="2C2D2E"/>
          <w:shd w:val="clear" w:color="auto" w:fill="FFFFFF"/>
        </w:rPr>
        <w:t>, согласно которому выделяются институциональная и личностная системы стратификационных</w:t>
      </w:r>
      <w:r w:rsidR="00EC5366" w:rsidRPr="00CF5B01">
        <w:rPr>
          <w:color w:val="2C2D2E"/>
          <w:shd w:val="clear" w:color="auto" w:fill="FFFFFF"/>
        </w:rPr>
        <w:t xml:space="preserve"> барьеров, где институциональная система включает такие традиционные факторы, как экономический, социальный, территориальный и институциональный, а личностная система </w:t>
      </w:r>
      <w:r w:rsidR="00883597" w:rsidRPr="00CF5B01">
        <w:rPr>
          <w:color w:val="2C2D2E"/>
          <w:shd w:val="clear" w:color="auto" w:fill="FFFFFF"/>
        </w:rPr>
        <w:t>–</w:t>
      </w:r>
      <w:r w:rsidR="00EC5366" w:rsidRPr="00CF5B01">
        <w:rPr>
          <w:color w:val="2C2D2E"/>
          <w:shd w:val="clear" w:color="auto" w:fill="FFFFFF"/>
        </w:rPr>
        <w:t xml:space="preserve"> </w:t>
      </w:r>
      <w:r w:rsidR="00883597" w:rsidRPr="00CF5B01">
        <w:rPr>
          <w:color w:val="2C2D2E"/>
          <w:shd w:val="clear" w:color="auto" w:fill="FFFFFF"/>
        </w:rPr>
        <w:t xml:space="preserve">персональные навыки и мотивацию пользователя. </w:t>
      </w:r>
    </w:p>
    <w:p w14:paraId="4902AC7C" w14:textId="77777777" w:rsidR="00883597" w:rsidRPr="00CF5B01" w:rsidRDefault="00883597" w:rsidP="00226B8A">
      <w:pPr>
        <w:pStyle w:val="a3"/>
        <w:shd w:val="clear" w:color="auto" w:fill="FFFFFF"/>
        <w:spacing w:after="165" w:afterAutospacing="0" w:line="360" w:lineRule="auto"/>
        <w:ind w:firstLine="709"/>
        <w:jc w:val="both"/>
        <w:rPr>
          <w:color w:val="2C2D2E"/>
          <w:shd w:val="clear" w:color="auto" w:fill="FFFFFF"/>
        </w:rPr>
      </w:pPr>
      <w:r w:rsidRPr="00CF5B01">
        <w:rPr>
          <w:color w:val="2C2D2E"/>
          <w:shd w:val="clear" w:color="auto" w:fill="FFFFFF"/>
        </w:rPr>
        <w:t>Разработанная теоретическая модель была изображен</w:t>
      </w:r>
      <w:r w:rsidR="003E0772">
        <w:rPr>
          <w:color w:val="2C2D2E"/>
          <w:shd w:val="clear" w:color="auto" w:fill="FFFFFF"/>
        </w:rPr>
        <w:t>а схематически (см. Приложение 2</w:t>
      </w:r>
      <w:r w:rsidRPr="00CF5B01">
        <w:rPr>
          <w:color w:val="2C2D2E"/>
          <w:shd w:val="clear" w:color="auto" w:fill="FFFFFF"/>
        </w:rPr>
        <w:t xml:space="preserve">). </w:t>
      </w:r>
    </w:p>
    <w:p w14:paraId="069FE3D9" w14:textId="77777777" w:rsidR="001250E7" w:rsidRPr="00CF5B01" w:rsidRDefault="00E85ECF" w:rsidP="00226B8A">
      <w:pPr>
        <w:pStyle w:val="a3"/>
        <w:shd w:val="clear" w:color="auto" w:fill="FFFFFF"/>
        <w:spacing w:after="165" w:afterAutospacing="0" w:line="360" w:lineRule="auto"/>
        <w:ind w:firstLine="709"/>
        <w:jc w:val="both"/>
        <w:rPr>
          <w:color w:val="2C2D2E"/>
          <w:shd w:val="clear" w:color="auto" w:fill="FFFFFF"/>
        </w:rPr>
      </w:pPr>
      <w:r w:rsidRPr="00CF5B01">
        <w:rPr>
          <w:color w:val="2C2D2E"/>
          <w:shd w:val="clear" w:color="auto" w:fill="FFFFFF"/>
        </w:rPr>
        <w:t xml:space="preserve">Вопросник, использованный для сбора данных, содержал переменные, </w:t>
      </w:r>
      <w:r w:rsidR="00CF0556" w:rsidRPr="00CF5B01">
        <w:rPr>
          <w:color w:val="2C2D2E"/>
          <w:shd w:val="clear" w:color="auto" w:fill="FFFFFF"/>
        </w:rPr>
        <w:t>необходимые для выявления стратификационные барьеров</w:t>
      </w:r>
      <w:r w:rsidR="007B5B4E" w:rsidRPr="00CF5B01">
        <w:rPr>
          <w:color w:val="2C2D2E"/>
          <w:shd w:val="clear" w:color="auto" w:fill="FFFFFF"/>
        </w:rPr>
        <w:t xml:space="preserve">. Так, экономическому барьеру соответствуют вопросы о материальном положении семьи респондента и о сумме, которой он лично располагает в месяц. </w:t>
      </w:r>
      <w:r w:rsidR="00B50556" w:rsidRPr="00CF5B01">
        <w:rPr>
          <w:color w:val="2C2D2E"/>
          <w:shd w:val="clear" w:color="auto" w:fill="FFFFFF"/>
        </w:rPr>
        <w:t>Д</w:t>
      </w:r>
      <w:r w:rsidR="006139B6" w:rsidRPr="00CF5B01">
        <w:rPr>
          <w:color w:val="2C2D2E"/>
          <w:shd w:val="clear" w:color="auto" w:fill="FFFFFF"/>
        </w:rPr>
        <w:t xml:space="preserve">ля изучения социального барьера были выделены такие переменные, как пол, год рождения, тип школы, которую окончил респондент, профиль у класса, </w:t>
      </w:r>
      <w:r w:rsidR="0069673B" w:rsidRPr="00CF5B01">
        <w:rPr>
          <w:color w:val="2C2D2E"/>
          <w:shd w:val="clear" w:color="auto" w:fill="FFFFFF"/>
        </w:rPr>
        <w:t xml:space="preserve">уровень образования у родителей, должности, на которых работают родители, а также количество друзей и другие. Территориальному барьеру соответствуют вопросы о </w:t>
      </w:r>
      <w:r w:rsidR="005102A7" w:rsidRPr="00CF5B01">
        <w:rPr>
          <w:color w:val="2C2D2E"/>
          <w:shd w:val="clear" w:color="auto" w:fill="FFFFFF"/>
        </w:rPr>
        <w:t>том, в каком регионе находится респондент и в каких условиях он проживает. Для обсуждения институциональ</w:t>
      </w:r>
      <w:r w:rsidR="00B0170A" w:rsidRPr="00CF5B01">
        <w:rPr>
          <w:color w:val="2C2D2E"/>
          <w:shd w:val="clear" w:color="auto" w:fill="FFFFFF"/>
        </w:rPr>
        <w:t>ного барьера выделены вопросы о том, в каком ВУЗе обучается студент, а также о курсе, программе, специальности, формате обучения и о специальном программном обеспечении, предоставляемом</w:t>
      </w:r>
      <w:r w:rsidR="001250E7" w:rsidRPr="00CF5B01">
        <w:rPr>
          <w:color w:val="2C2D2E"/>
          <w:shd w:val="clear" w:color="auto" w:fill="FFFFFF"/>
        </w:rPr>
        <w:t xml:space="preserve"> или не предоставляемом</w:t>
      </w:r>
      <w:r w:rsidR="00B0170A" w:rsidRPr="00CF5B01">
        <w:rPr>
          <w:color w:val="2C2D2E"/>
          <w:shd w:val="clear" w:color="auto" w:fill="FFFFFF"/>
        </w:rPr>
        <w:t xml:space="preserve"> ВУЗом. </w:t>
      </w:r>
    </w:p>
    <w:p w14:paraId="3EF4A44B" w14:textId="77777777" w:rsidR="00070C49" w:rsidRDefault="0087162A" w:rsidP="00226B8A">
      <w:pPr>
        <w:pStyle w:val="a3"/>
        <w:shd w:val="clear" w:color="auto" w:fill="FFFFFF"/>
        <w:spacing w:after="165" w:afterAutospacing="0" w:line="360" w:lineRule="auto"/>
        <w:ind w:firstLine="709"/>
        <w:jc w:val="both"/>
        <w:rPr>
          <w:color w:val="2C2D2E"/>
          <w:shd w:val="clear" w:color="auto" w:fill="FFFFFF"/>
        </w:rPr>
      </w:pPr>
      <w:r>
        <w:rPr>
          <w:color w:val="2C2D2E"/>
          <w:shd w:val="clear" w:color="auto" w:fill="FFFFFF"/>
        </w:rPr>
        <w:t>Вопросник также содержал</w:t>
      </w:r>
      <w:r w:rsidR="00B3372E" w:rsidRPr="00CF5B01">
        <w:rPr>
          <w:color w:val="2C2D2E"/>
          <w:shd w:val="clear" w:color="auto" w:fill="FFFFFF"/>
        </w:rPr>
        <w:t xml:space="preserve"> индикаторы первого и второго уровня цифрового разрыва. Т</w:t>
      </w:r>
      <w:r w:rsidR="00070C49" w:rsidRPr="00CF5B01">
        <w:rPr>
          <w:color w:val="2C2D2E"/>
          <w:shd w:val="clear" w:color="auto" w:fill="FFFFFF"/>
        </w:rPr>
        <w:t xml:space="preserve">ретий уровень эмпирическое исследование не затрагивает. Индикаторами первого уровня цифрового разрыва </w:t>
      </w:r>
      <w:r>
        <w:rPr>
          <w:color w:val="2C2D2E"/>
          <w:shd w:val="clear" w:color="auto" w:fill="FFFFFF"/>
        </w:rPr>
        <w:t>послужили</w:t>
      </w:r>
      <w:r w:rsidR="00070C49" w:rsidRPr="00CF5B01">
        <w:rPr>
          <w:color w:val="2C2D2E"/>
          <w:shd w:val="clear" w:color="auto" w:fill="FFFFFF"/>
        </w:rPr>
        <w:t xml:space="preserve"> вопросы о </w:t>
      </w:r>
      <w:r w:rsidR="00775853" w:rsidRPr="00CF5B01">
        <w:rPr>
          <w:color w:val="2C2D2E"/>
          <w:shd w:val="clear" w:color="auto" w:fill="FFFFFF"/>
        </w:rPr>
        <w:t>рабочем месте студента, наличии собственного компьютера/ноутбука/планшета, а также о частоте использования т</w:t>
      </w:r>
      <w:r w:rsidR="00AC5884" w:rsidRPr="00CF5B01">
        <w:rPr>
          <w:color w:val="2C2D2E"/>
          <w:shd w:val="clear" w:color="auto" w:fill="FFFFFF"/>
        </w:rPr>
        <w:t xml:space="preserve">ехнических средств при онлайн-обучении. Индикаторами второго уровня </w:t>
      </w:r>
      <w:r>
        <w:rPr>
          <w:color w:val="2C2D2E"/>
          <w:shd w:val="clear" w:color="auto" w:fill="FFFFFF"/>
        </w:rPr>
        <w:t>являлись</w:t>
      </w:r>
      <w:r w:rsidR="00AC5884" w:rsidRPr="00CF5B01">
        <w:rPr>
          <w:color w:val="2C2D2E"/>
          <w:shd w:val="clear" w:color="auto" w:fill="FFFFFF"/>
        </w:rPr>
        <w:t xml:space="preserve"> вопросы о навыках работы с цифровым контентом, </w:t>
      </w:r>
      <w:r w:rsidR="00642FCA" w:rsidRPr="00CF5B01">
        <w:rPr>
          <w:color w:val="2C2D2E"/>
          <w:shd w:val="clear" w:color="auto" w:fill="FFFFFF"/>
        </w:rPr>
        <w:t xml:space="preserve">об используемых в образовательных целях </w:t>
      </w:r>
      <w:proofErr w:type="spellStart"/>
      <w:r w:rsidR="00642FCA" w:rsidRPr="00CF5B01">
        <w:rPr>
          <w:color w:val="2C2D2E"/>
          <w:shd w:val="clear" w:color="auto" w:fill="FFFFFF"/>
        </w:rPr>
        <w:t>интернет-ресурсах</w:t>
      </w:r>
      <w:proofErr w:type="spellEnd"/>
      <w:r w:rsidR="00642FCA" w:rsidRPr="00CF5B01">
        <w:rPr>
          <w:color w:val="2C2D2E"/>
          <w:shd w:val="clear" w:color="auto" w:fill="FFFFFF"/>
        </w:rPr>
        <w:t xml:space="preserve">, и о том, для каких целей респондент использует интернет в целом. </w:t>
      </w:r>
    </w:p>
    <w:p w14:paraId="4A4FAE62" w14:textId="77777777" w:rsidR="00EB39F5" w:rsidRDefault="00EB39F5" w:rsidP="00226B8A">
      <w:pPr>
        <w:pStyle w:val="a3"/>
        <w:shd w:val="clear" w:color="auto" w:fill="FFFFFF"/>
        <w:spacing w:after="165" w:afterAutospacing="0" w:line="360" w:lineRule="auto"/>
        <w:ind w:firstLine="709"/>
        <w:jc w:val="both"/>
        <w:rPr>
          <w:i/>
          <w:color w:val="2C2D2E"/>
          <w:shd w:val="clear" w:color="auto" w:fill="FFFFFF"/>
        </w:rPr>
      </w:pPr>
      <w:r w:rsidRPr="00734A7D">
        <w:rPr>
          <w:i/>
          <w:color w:val="2C2D2E"/>
          <w:shd w:val="clear" w:color="auto" w:fill="FFFFFF"/>
        </w:rPr>
        <w:t>Гипотезы исследования</w:t>
      </w:r>
      <w:r w:rsidR="00734A7D">
        <w:rPr>
          <w:i/>
          <w:color w:val="2C2D2E"/>
          <w:shd w:val="clear" w:color="auto" w:fill="FFFFFF"/>
        </w:rPr>
        <w:t>:</w:t>
      </w:r>
    </w:p>
    <w:p w14:paraId="6DE1B6F9" w14:textId="77777777" w:rsidR="00734A7D" w:rsidRDefault="0078165D" w:rsidP="00226B8A">
      <w:pPr>
        <w:pStyle w:val="a3"/>
        <w:numPr>
          <w:ilvl w:val="0"/>
          <w:numId w:val="51"/>
        </w:numPr>
        <w:shd w:val="clear" w:color="auto" w:fill="FFFFFF"/>
        <w:spacing w:after="165" w:afterAutospacing="0" w:line="360" w:lineRule="auto"/>
        <w:jc w:val="both"/>
        <w:rPr>
          <w:color w:val="2C2D2E"/>
          <w:shd w:val="clear" w:color="auto" w:fill="FFFFFF"/>
        </w:rPr>
      </w:pPr>
      <w:r>
        <w:rPr>
          <w:color w:val="2C2D2E"/>
          <w:shd w:val="clear" w:color="auto" w:fill="FFFFFF"/>
        </w:rPr>
        <w:t xml:space="preserve">Материальное положение семьи, в которой вырос студент, и его личное материальное положение </w:t>
      </w:r>
      <w:r w:rsidR="002E2002">
        <w:rPr>
          <w:color w:val="2C2D2E"/>
          <w:shd w:val="clear" w:color="auto" w:fill="FFFFFF"/>
        </w:rPr>
        <w:t>оказывают влияние на то, какими техническими средствами студент пользуется чаще всего при онлайн-образовании;</w:t>
      </w:r>
    </w:p>
    <w:p w14:paraId="07355257" w14:textId="77777777" w:rsidR="00F30FF6" w:rsidRDefault="00F30FF6" w:rsidP="00226B8A">
      <w:pPr>
        <w:pStyle w:val="a3"/>
        <w:numPr>
          <w:ilvl w:val="0"/>
          <w:numId w:val="51"/>
        </w:numPr>
        <w:shd w:val="clear" w:color="auto" w:fill="FFFFFF"/>
        <w:spacing w:after="165" w:afterAutospacing="0" w:line="360" w:lineRule="auto"/>
        <w:jc w:val="both"/>
        <w:rPr>
          <w:color w:val="2C2D2E"/>
          <w:shd w:val="clear" w:color="auto" w:fill="FFFFFF"/>
        </w:rPr>
      </w:pPr>
      <w:r>
        <w:rPr>
          <w:color w:val="2C2D2E"/>
          <w:shd w:val="clear" w:color="auto" w:fill="FFFFFF"/>
        </w:rPr>
        <w:lastRenderedPageBreak/>
        <w:t>Профиль класса, в котором обучался студент, имеет связь с тем, какими цифровыми навыками обладает студент;</w:t>
      </w:r>
    </w:p>
    <w:p w14:paraId="23A48C07" w14:textId="77777777" w:rsidR="00F30FF6" w:rsidRDefault="00E843FA" w:rsidP="00226B8A">
      <w:pPr>
        <w:pStyle w:val="a3"/>
        <w:numPr>
          <w:ilvl w:val="0"/>
          <w:numId w:val="51"/>
        </w:numPr>
        <w:shd w:val="clear" w:color="auto" w:fill="FFFFFF"/>
        <w:spacing w:after="165" w:afterAutospacing="0" w:line="360" w:lineRule="auto"/>
        <w:jc w:val="both"/>
        <w:rPr>
          <w:color w:val="2C2D2E"/>
          <w:shd w:val="clear" w:color="auto" w:fill="FFFFFF"/>
        </w:rPr>
      </w:pPr>
      <w:r>
        <w:rPr>
          <w:color w:val="2C2D2E"/>
          <w:shd w:val="clear" w:color="auto" w:fill="FFFFFF"/>
        </w:rPr>
        <w:t>Уровень посещаемости онлайн-занятий зависит от региона, в котором находился студент на момент проведения опроса;</w:t>
      </w:r>
    </w:p>
    <w:p w14:paraId="7A9CB9C3" w14:textId="77777777" w:rsidR="00E843FA" w:rsidRDefault="008B7FED" w:rsidP="00226B8A">
      <w:pPr>
        <w:pStyle w:val="a3"/>
        <w:numPr>
          <w:ilvl w:val="0"/>
          <w:numId w:val="51"/>
        </w:numPr>
        <w:shd w:val="clear" w:color="auto" w:fill="FFFFFF"/>
        <w:spacing w:after="165" w:afterAutospacing="0" w:line="360" w:lineRule="auto"/>
        <w:jc w:val="both"/>
        <w:rPr>
          <w:color w:val="2C2D2E"/>
          <w:shd w:val="clear" w:color="auto" w:fill="FFFFFF"/>
        </w:rPr>
      </w:pPr>
      <w:r>
        <w:rPr>
          <w:color w:val="2C2D2E"/>
          <w:shd w:val="clear" w:color="auto" w:fill="FFFFFF"/>
        </w:rPr>
        <w:t xml:space="preserve">Зависимость между тем, </w:t>
      </w:r>
      <w:r w:rsidR="00695E4D">
        <w:rPr>
          <w:color w:val="2C2D2E"/>
          <w:shd w:val="clear" w:color="auto" w:fill="FFFFFF"/>
        </w:rPr>
        <w:t>по какой специальности обучается студент, и наличием/отсутствием у него собственного технического средства для дистанционного обучения отсутствует.</w:t>
      </w:r>
    </w:p>
    <w:p w14:paraId="698F6A25" w14:textId="77777777" w:rsidR="00695E4D" w:rsidRDefault="004F311C" w:rsidP="00226B8A">
      <w:pPr>
        <w:pStyle w:val="a3"/>
        <w:numPr>
          <w:ilvl w:val="0"/>
          <w:numId w:val="51"/>
        </w:numPr>
        <w:shd w:val="clear" w:color="auto" w:fill="FFFFFF"/>
        <w:spacing w:after="165" w:afterAutospacing="0" w:line="360" w:lineRule="auto"/>
        <w:jc w:val="both"/>
        <w:rPr>
          <w:color w:val="2C2D2E"/>
          <w:shd w:val="clear" w:color="auto" w:fill="FFFFFF"/>
        </w:rPr>
      </w:pPr>
      <w:r>
        <w:rPr>
          <w:color w:val="2C2D2E"/>
          <w:shd w:val="clear" w:color="auto" w:fill="FFFFFF"/>
        </w:rPr>
        <w:t xml:space="preserve">Отношение </w:t>
      </w:r>
      <w:r w:rsidR="00950791">
        <w:rPr>
          <w:color w:val="2C2D2E"/>
          <w:shd w:val="clear" w:color="auto" w:fill="FFFFFF"/>
        </w:rPr>
        <w:t xml:space="preserve">студента </w:t>
      </w:r>
      <w:r>
        <w:rPr>
          <w:color w:val="2C2D2E"/>
          <w:shd w:val="clear" w:color="auto" w:fill="FFFFFF"/>
        </w:rPr>
        <w:t>к онлайн-образованию в целом имеет связь с тем, какими цифровыми навыками он обладает.</w:t>
      </w:r>
    </w:p>
    <w:p w14:paraId="3DE7F478" w14:textId="77777777" w:rsidR="00950A86" w:rsidRPr="00CF5B01" w:rsidRDefault="0002416B" w:rsidP="00226B8A">
      <w:pPr>
        <w:pStyle w:val="a3"/>
        <w:shd w:val="clear" w:color="auto" w:fill="FFFFFF"/>
        <w:spacing w:after="165" w:afterAutospacing="0" w:line="360" w:lineRule="auto"/>
        <w:ind w:firstLine="709"/>
        <w:jc w:val="both"/>
        <w:rPr>
          <w:color w:val="2C2D2E"/>
        </w:rPr>
      </w:pPr>
      <w:r w:rsidRPr="00CF5B01">
        <w:rPr>
          <w:i/>
          <w:color w:val="2C2D2E"/>
        </w:rPr>
        <w:t>Обработка и анализ данных</w:t>
      </w:r>
      <w:r w:rsidRPr="00CF5B01">
        <w:rPr>
          <w:color w:val="2C2D2E"/>
        </w:rPr>
        <w:t xml:space="preserve">. </w:t>
      </w:r>
      <w:r w:rsidR="00700F74" w:rsidRPr="00CF5B01">
        <w:rPr>
          <w:color w:val="2C2D2E"/>
        </w:rPr>
        <w:t xml:space="preserve">Заполненная база данных в формате </w:t>
      </w:r>
      <w:r w:rsidR="00700F74" w:rsidRPr="00CF5B01">
        <w:rPr>
          <w:color w:val="2C2D2E"/>
          <w:lang w:val="en-US"/>
        </w:rPr>
        <w:t>Excel</w:t>
      </w:r>
      <w:r w:rsidR="00700F74" w:rsidRPr="00CF5B01">
        <w:rPr>
          <w:color w:val="2C2D2E"/>
        </w:rPr>
        <w:t xml:space="preserve"> была </w:t>
      </w:r>
      <w:r w:rsidR="00E4003E" w:rsidRPr="00CF5B01">
        <w:rPr>
          <w:color w:val="2C2D2E"/>
        </w:rPr>
        <w:t>скачана</w:t>
      </w:r>
      <w:r w:rsidR="00700F74" w:rsidRPr="00CF5B01">
        <w:rPr>
          <w:color w:val="2C2D2E"/>
        </w:rPr>
        <w:t>, а позднее экспортирована в программу</w:t>
      </w:r>
      <w:r w:rsidRPr="00CF5B01">
        <w:rPr>
          <w:color w:val="2C2D2E"/>
        </w:rPr>
        <w:t xml:space="preserve"> статистической обработки данных SPSS. Данные, полученные </w:t>
      </w:r>
      <w:r w:rsidR="004243D7" w:rsidRPr="00CF5B01">
        <w:rPr>
          <w:color w:val="2C2D2E"/>
        </w:rPr>
        <w:t>в результате опроса студентов, обучающихся в ВУЗах Санкт-Петербурга,</w:t>
      </w:r>
      <w:r w:rsidRPr="00CF5B01">
        <w:rPr>
          <w:color w:val="2C2D2E"/>
        </w:rPr>
        <w:t xml:space="preserve"> объединялись для анализа в единую базу данных, с использованием специальной кодировки для различения принадлежности респондента. </w:t>
      </w:r>
      <w:r w:rsidR="00283786" w:rsidRPr="00CF5B01">
        <w:rPr>
          <w:color w:val="2C2D2E"/>
        </w:rPr>
        <w:t>Результаты представлены</w:t>
      </w:r>
      <w:r w:rsidR="007033A5" w:rsidRPr="00CF5B01">
        <w:rPr>
          <w:color w:val="2C2D2E"/>
        </w:rPr>
        <w:t xml:space="preserve"> в виде разделения на два параграфа: 1 </w:t>
      </w:r>
      <w:r w:rsidR="0063747F" w:rsidRPr="00CF5B01">
        <w:rPr>
          <w:color w:val="2C2D2E"/>
        </w:rPr>
        <w:t>–</w:t>
      </w:r>
      <w:r w:rsidR="007033A5" w:rsidRPr="00CF5B01">
        <w:rPr>
          <w:color w:val="2C2D2E"/>
        </w:rPr>
        <w:t xml:space="preserve"> </w:t>
      </w:r>
      <w:r w:rsidR="0063747F" w:rsidRPr="00CF5B01">
        <w:rPr>
          <w:color w:val="2C2D2E"/>
        </w:rPr>
        <w:t>«</w:t>
      </w:r>
      <w:r w:rsidR="007033A5" w:rsidRPr="00CF5B01">
        <w:rPr>
          <w:color w:val="2C2D2E"/>
        </w:rPr>
        <w:t>Технический аспект реализации дистанционного обучения</w:t>
      </w:r>
      <w:r w:rsidR="0063747F" w:rsidRPr="00CF5B01">
        <w:rPr>
          <w:color w:val="2C2D2E"/>
        </w:rPr>
        <w:t xml:space="preserve">»; 2 – «Мотивационный аспект реализации дистанционного обучения». </w:t>
      </w:r>
      <w:r w:rsidRPr="00CF5B01">
        <w:rPr>
          <w:color w:val="2C2D2E"/>
        </w:rPr>
        <w:t>Представление результатов осуществлено в виде графиков распределений ответов.</w:t>
      </w:r>
      <w:r w:rsidR="00283786" w:rsidRPr="00CF5B01">
        <w:rPr>
          <w:color w:val="2C2D2E"/>
        </w:rPr>
        <w:t xml:space="preserve"> </w:t>
      </w:r>
    </w:p>
    <w:p w14:paraId="069A7012" w14:textId="77777777" w:rsidR="005C2EF4" w:rsidRPr="00CF5B01" w:rsidRDefault="005C2EF4" w:rsidP="00226B8A">
      <w:pPr>
        <w:spacing w:after="160" w:line="360" w:lineRule="auto"/>
        <w:ind w:firstLine="709"/>
        <w:jc w:val="both"/>
        <w:rPr>
          <w:rFonts w:ascii="Times New Roman" w:eastAsia="Times New Roman" w:hAnsi="Times New Roman" w:cs="Times New Roman"/>
          <w:color w:val="2C2D2E"/>
          <w:sz w:val="24"/>
          <w:szCs w:val="24"/>
          <w:lang w:eastAsia="ru-RU"/>
        </w:rPr>
      </w:pPr>
    </w:p>
    <w:p w14:paraId="6DCA1929" w14:textId="77777777" w:rsidR="007A6D97" w:rsidRDefault="007A6D97" w:rsidP="00226B8A">
      <w:pPr>
        <w:spacing w:after="160" w:line="259" w:lineRule="auto"/>
        <w:jc w:val="both"/>
        <w:rPr>
          <w:rFonts w:ascii="Times New Roman" w:eastAsia="Times New Roman" w:hAnsi="Times New Roman" w:cs="Times New Roman"/>
          <w:b/>
          <w:color w:val="2C2D2E"/>
          <w:sz w:val="24"/>
          <w:szCs w:val="24"/>
          <w:lang w:eastAsia="ru-RU"/>
        </w:rPr>
      </w:pPr>
      <w:bookmarkStart w:id="7" w:name="_Toc103888511"/>
      <w:r>
        <w:rPr>
          <w:b/>
          <w:color w:val="2C2D2E"/>
        </w:rPr>
        <w:br w:type="page"/>
      </w:r>
    </w:p>
    <w:p w14:paraId="7D3423B1" w14:textId="77777777" w:rsidR="00903064" w:rsidRPr="007A6D97" w:rsidRDefault="00D2422D" w:rsidP="00226B8A">
      <w:pPr>
        <w:pStyle w:val="a3"/>
        <w:shd w:val="clear" w:color="auto" w:fill="FFFFFF"/>
        <w:spacing w:after="165" w:afterAutospacing="0" w:line="360" w:lineRule="auto"/>
        <w:ind w:firstLine="709"/>
        <w:jc w:val="both"/>
        <w:outlineLvl w:val="1"/>
        <w:rPr>
          <w:b/>
          <w:color w:val="2C2D2E"/>
        </w:rPr>
      </w:pPr>
      <w:r>
        <w:rPr>
          <w:b/>
          <w:color w:val="2C2D2E"/>
        </w:rPr>
        <w:lastRenderedPageBreak/>
        <w:t>2.1.</w:t>
      </w:r>
      <w:r w:rsidR="007A6D97">
        <w:rPr>
          <w:b/>
          <w:color w:val="2C2D2E"/>
        </w:rPr>
        <w:t xml:space="preserve"> </w:t>
      </w:r>
      <w:r w:rsidR="00903064" w:rsidRPr="00CF5B01">
        <w:rPr>
          <w:b/>
          <w:color w:val="2C2D2E"/>
        </w:rPr>
        <w:t>Технический аспект реализации дистанционного обучения</w:t>
      </w:r>
      <w:bookmarkEnd w:id="7"/>
    </w:p>
    <w:p w14:paraId="544A296C" w14:textId="77777777" w:rsidR="00090AAC" w:rsidRPr="00CF5B01" w:rsidRDefault="002B2A23"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В контексте изучения технического аспекта</w:t>
      </w:r>
      <w:r w:rsidR="000D1C1E" w:rsidRPr="00CF5B01">
        <w:rPr>
          <w:rFonts w:ascii="Times New Roman" w:hAnsi="Times New Roman" w:cs="Times New Roman"/>
          <w:color w:val="2C2D2E"/>
          <w:sz w:val="24"/>
          <w:szCs w:val="24"/>
        </w:rPr>
        <w:t xml:space="preserve"> реализации дистанционного образования, </w:t>
      </w:r>
      <w:r w:rsidRPr="00CF5B01">
        <w:rPr>
          <w:rFonts w:ascii="Times New Roman" w:hAnsi="Times New Roman" w:cs="Times New Roman"/>
          <w:color w:val="2C2D2E"/>
          <w:sz w:val="24"/>
          <w:szCs w:val="24"/>
        </w:rPr>
        <w:t xml:space="preserve">было </w:t>
      </w:r>
      <w:r w:rsidR="000D1C1E" w:rsidRPr="00CF5B01">
        <w:rPr>
          <w:rFonts w:ascii="Times New Roman" w:hAnsi="Times New Roman" w:cs="Times New Roman"/>
          <w:color w:val="2C2D2E"/>
          <w:sz w:val="24"/>
          <w:szCs w:val="24"/>
        </w:rPr>
        <w:t xml:space="preserve">необходимо </w:t>
      </w:r>
      <w:r w:rsidR="001163A0" w:rsidRPr="00CF5B01">
        <w:rPr>
          <w:rFonts w:ascii="Times New Roman" w:hAnsi="Times New Roman" w:cs="Times New Roman"/>
          <w:color w:val="2C2D2E"/>
          <w:sz w:val="24"/>
          <w:szCs w:val="24"/>
        </w:rPr>
        <w:t xml:space="preserve">в первую очередь </w:t>
      </w:r>
      <w:r w:rsidR="000D1C1E" w:rsidRPr="00CF5B01">
        <w:rPr>
          <w:rFonts w:ascii="Times New Roman" w:hAnsi="Times New Roman" w:cs="Times New Roman"/>
          <w:color w:val="2C2D2E"/>
          <w:sz w:val="24"/>
          <w:szCs w:val="24"/>
        </w:rPr>
        <w:t>рассмот</w:t>
      </w:r>
      <w:r w:rsidR="001163A0" w:rsidRPr="00CF5B01">
        <w:rPr>
          <w:rFonts w:ascii="Times New Roman" w:hAnsi="Times New Roman" w:cs="Times New Roman"/>
          <w:color w:val="2C2D2E"/>
          <w:sz w:val="24"/>
          <w:szCs w:val="24"/>
        </w:rPr>
        <w:t>реть вопрос</w:t>
      </w:r>
      <w:r w:rsidR="00D3064A" w:rsidRPr="00CF5B01">
        <w:rPr>
          <w:rFonts w:ascii="Times New Roman" w:hAnsi="Times New Roman" w:cs="Times New Roman"/>
          <w:color w:val="2C2D2E"/>
          <w:sz w:val="24"/>
          <w:szCs w:val="24"/>
        </w:rPr>
        <w:t xml:space="preserve"> наличия или отсутствия у студентов </w:t>
      </w:r>
      <w:r w:rsidR="008C6534" w:rsidRPr="00CF5B01">
        <w:rPr>
          <w:rFonts w:ascii="Times New Roman" w:hAnsi="Times New Roman" w:cs="Times New Roman"/>
          <w:color w:val="2C2D2E"/>
          <w:sz w:val="24"/>
          <w:szCs w:val="24"/>
        </w:rPr>
        <w:t xml:space="preserve">технических средств для подключения к интернету и </w:t>
      </w:r>
      <w:r w:rsidR="00D1765A" w:rsidRPr="00CF5B01">
        <w:rPr>
          <w:rFonts w:ascii="Times New Roman" w:hAnsi="Times New Roman" w:cs="Times New Roman"/>
          <w:color w:val="2C2D2E"/>
          <w:sz w:val="24"/>
          <w:szCs w:val="24"/>
        </w:rPr>
        <w:t xml:space="preserve">обучения, а также изучить вопрос наличия или отсутствия </w:t>
      </w:r>
      <w:r w:rsidR="00F4723E" w:rsidRPr="00CF5B01">
        <w:rPr>
          <w:rFonts w:ascii="Times New Roman" w:hAnsi="Times New Roman" w:cs="Times New Roman"/>
          <w:color w:val="2C2D2E"/>
          <w:sz w:val="24"/>
          <w:szCs w:val="24"/>
        </w:rPr>
        <w:t>рабочего места.</w:t>
      </w:r>
    </w:p>
    <w:p w14:paraId="3C23F245" w14:textId="77777777" w:rsidR="00400B1E" w:rsidRDefault="006B6359"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Большая часть респондентов (</w:t>
      </w:r>
      <w:r w:rsidR="0020324F" w:rsidRPr="00CF5B01">
        <w:rPr>
          <w:rFonts w:ascii="Times New Roman" w:hAnsi="Times New Roman" w:cs="Times New Roman"/>
          <w:color w:val="2C2D2E"/>
          <w:sz w:val="24"/>
          <w:szCs w:val="24"/>
        </w:rPr>
        <w:t>30,2%</w:t>
      </w:r>
      <w:r w:rsidRPr="00CF5B01">
        <w:rPr>
          <w:rFonts w:ascii="Times New Roman" w:hAnsi="Times New Roman" w:cs="Times New Roman"/>
          <w:color w:val="2C2D2E"/>
          <w:sz w:val="24"/>
          <w:szCs w:val="24"/>
        </w:rPr>
        <w:t>)</w:t>
      </w:r>
      <w:r w:rsidR="009513AA" w:rsidRPr="00CF5B01">
        <w:rPr>
          <w:rFonts w:ascii="Times New Roman" w:hAnsi="Times New Roman" w:cs="Times New Roman"/>
          <w:color w:val="2C2D2E"/>
          <w:sz w:val="24"/>
          <w:szCs w:val="24"/>
        </w:rPr>
        <w:t xml:space="preserve"> проживае</w:t>
      </w:r>
      <w:r w:rsidR="0020324F" w:rsidRPr="00CF5B01">
        <w:rPr>
          <w:rFonts w:ascii="Times New Roman" w:hAnsi="Times New Roman" w:cs="Times New Roman"/>
          <w:color w:val="2C2D2E"/>
          <w:sz w:val="24"/>
          <w:szCs w:val="24"/>
        </w:rPr>
        <w:t>т на данный момент с родителями</w:t>
      </w:r>
      <w:r w:rsidR="009513AA" w:rsidRPr="00CF5B01">
        <w:rPr>
          <w:rFonts w:ascii="Times New Roman" w:hAnsi="Times New Roman" w:cs="Times New Roman"/>
          <w:color w:val="2C2D2E"/>
          <w:sz w:val="24"/>
          <w:szCs w:val="24"/>
        </w:rPr>
        <w:t>, а четверть</w:t>
      </w:r>
      <w:r w:rsidR="009703D2" w:rsidRPr="00CF5B01">
        <w:rPr>
          <w:rFonts w:ascii="Times New Roman" w:hAnsi="Times New Roman" w:cs="Times New Roman"/>
          <w:color w:val="2C2D2E"/>
          <w:sz w:val="24"/>
          <w:szCs w:val="24"/>
        </w:rPr>
        <w:t xml:space="preserve"> респондентов прожив</w:t>
      </w:r>
      <w:r w:rsidR="009513AA" w:rsidRPr="00CF5B01">
        <w:rPr>
          <w:rFonts w:ascii="Times New Roman" w:hAnsi="Times New Roman" w:cs="Times New Roman"/>
          <w:color w:val="2C2D2E"/>
          <w:sz w:val="24"/>
          <w:szCs w:val="24"/>
        </w:rPr>
        <w:t xml:space="preserve">ают в общежитии. </w:t>
      </w:r>
      <w:r w:rsidR="006B3929" w:rsidRPr="00CF5B01">
        <w:rPr>
          <w:rFonts w:ascii="Times New Roman" w:hAnsi="Times New Roman" w:cs="Times New Roman"/>
          <w:color w:val="2C2D2E"/>
          <w:sz w:val="24"/>
          <w:szCs w:val="24"/>
        </w:rPr>
        <w:t>Приблизительно</w:t>
      </w:r>
      <w:r w:rsidR="009513AA" w:rsidRPr="00CF5B01">
        <w:rPr>
          <w:rFonts w:ascii="Times New Roman" w:hAnsi="Times New Roman" w:cs="Times New Roman"/>
          <w:color w:val="2C2D2E"/>
          <w:sz w:val="24"/>
          <w:szCs w:val="24"/>
        </w:rPr>
        <w:t xml:space="preserve"> </w:t>
      </w:r>
      <w:r w:rsidR="006B3929" w:rsidRPr="00CF5B01">
        <w:rPr>
          <w:rFonts w:ascii="Times New Roman" w:hAnsi="Times New Roman" w:cs="Times New Roman"/>
          <w:color w:val="2C2D2E"/>
          <w:sz w:val="24"/>
          <w:szCs w:val="24"/>
        </w:rPr>
        <w:t>одинаковое</w:t>
      </w:r>
      <w:r w:rsidR="009513AA" w:rsidRPr="00CF5B01">
        <w:rPr>
          <w:rFonts w:ascii="Times New Roman" w:hAnsi="Times New Roman" w:cs="Times New Roman"/>
          <w:color w:val="2C2D2E"/>
          <w:sz w:val="24"/>
          <w:szCs w:val="24"/>
        </w:rPr>
        <w:t xml:space="preserve"> количество студентов проживают самостоятельно на съемной квартире/комнате или самостоятельно в собственном жилье (20,5% и 17,5% соответственно). </w:t>
      </w:r>
      <w:r w:rsidR="006B3929" w:rsidRPr="00CF5B01">
        <w:rPr>
          <w:rFonts w:ascii="Times New Roman" w:hAnsi="Times New Roman" w:cs="Times New Roman"/>
          <w:color w:val="2C2D2E"/>
          <w:sz w:val="24"/>
          <w:szCs w:val="24"/>
        </w:rPr>
        <w:t xml:space="preserve">Меньше 7% ответивших проживают у родственников или знакомых. </w:t>
      </w:r>
    </w:p>
    <w:p w14:paraId="4A121955" w14:textId="77777777" w:rsidR="00400B1E" w:rsidRDefault="00510C42"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При описании своего рабочего места </w:t>
      </w:r>
      <w:r w:rsidR="00AB52E0" w:rsidRPr="00CF5B01">
        <w:rPr>
          <w:rFonts w:ascii="Times New Roman" w:hAnsi="Times New Roman" w:cs="Times New Roman"/>
          <w:color w:val="2C2D2E"/>
          <w:sz w:val="24"/>
          <w:szCs w:val="24"/>
        </w:rPr>
        <w:t xml:space="preserve">менее 3% ответивших отметили, что они делят комнату с другим человеком и не обладают в ней рабочим местом. Однако </w:t>
      </w:r>
      <w:r w:rsidR="008A3793" w:rsidRPr="00CF5B01">
        <w:rPr>
          <w:rFonts w:ascii="Times New Roman" w:hAnsi="Times New Roman" w:cs="Times New Roman"/>
          <w:color w:val="2C2D2E"/>
          <w:sz w:val="24"/>
          <w:szCs w:val="24"/>
        </w:rPr>
        <w:t>подавляющее</w:t>
      </w:r>
      <w:r w:rsidRPr="00CF5B01">
        <w:rPr>
          <w:rFonts w:ascii="Times New Roman" w:hAnsi="Times New Roman" w:cs="Times New Roman"/>
          <w:color w:val="2C2D2E"/>
          <w:sz w:val="24"/>
          <w:szCs w:val="24"/>
        </w:rPr>
        <w:t xml:space="preserve"> большинство респонде</w:t>
      </w:r>
      <w:r w:rsidR="00AB52E0" w:rsidRPr="00CF5B01">
        <w:rPr>
          <w:rFonts w:ascii="Times New Roman" w:hAnsi="Times New Roman" w:cs="Times New Roman"/>
          <w:color w:val="2C2D2E"/>
          <w:sz w:val="24"/>
          <w:szCs w:val="24"/>
        </w:rPr>
        <w:t>н</w:t>
      </w:r>
      <w:r w:rsidRPr="00CF5B01">
        <w:rPr>
          <w:rFonts w:ascii="Times New Roman" w:hAnsi="Times New Roman" w:cs="Times New Roman"/>
          <w:color w:val="2C2D2E"/>
          <w:sz w:val="24"/>
          <w:szCs w:val="24"/>
        </w:rPr>
        <w:t>тов (62,3%) ответили, что у них есть собственная комната со своим рабочим местом. В то же время треть ответивших (33,8%) делят комнату с другим человеком, но имеют в не</w:t>
      </w:r>
      <w:r w:rsidR="0006623F" w:rsidRPr="00CF5B01">
        <w:rPr>
          <w:rFonts w:ascii="Times New Roman" w:hAnsi="Times New Roman" w:cs="Times New Roman"/>
          <w:color w:val="2C2D2E"/>
          <w:sz w:val="24"/>
          <w:szCs w:val="24"/>
        </w:rPr>
        <w:t>й рабочее место. Некоторые также отметили, что они обучаются в большей степени в офисе или</w:t>
      </w:r>
      <w:r w:rsidR="001F7FA1" w:rsidRPr="00CF5B01">
        <w:rPr>
          <w:rFonts w:ascii="Times New Roman" w:hAnsi="Times New Roman" w:cs="Times New Roman"/>
          <w:color w:val="2C2D2E"/>
          <w:sz w:val="24"/>
          <w:szCs w:val="24"/>
        </w:rPr>
        <w:t xml:space="preserve"> что вся квартира – рабочее место (по 0,3%). </w:t>
      </w:r>
    </w:p>
    <w:p w14:paraId="3362AAAC" w14:textId="77777777" w:rsidR="00400B1E" w:rsidRPr="00950791" w:rsidRDefault="008A3793" w:rsidP="00226B8A">
      <w:pPr>
        <w:spacing w:after="160" w:line="360" w:lineRule="auto"/>
        <w:ind w:firstLine="709"/>
        <w:jc w:val="both"/>
        <w:rPr>
          <w:rFonts w:ascii="Times New Roman" w:hAnsi="Times New Roman" w:cs="Times New Roman"/>
          <w:color w:val="202124"/>
          <w:spacing w:val="3"/>
          <w:sz w:val="24"/>
          <w:szCs w:val="24"/>
          <w:shd w:val="clear" w:color="auto" w:fill="FFFFFF"/>
        </w:rPr>
      </w:pPr>
      <w:r w:rsidRPr="00CF5B01">
        <w:rPr>
          <w:rFonts w:ascii="Times New Roman" w:hAnsi="Times New Roman" w:cs="Times New Roman"/>
          <w:color w:val="2C2D2E"/>
          <w:sz w:val="24"/>
          <w:szCs w:val="24"/>
        </w:rPr>
        <w:t xml:space="preserve">На вопрос о наличии собственного компьютера абсолютное большинство, а именно 98,4%, </w:t>
      </w:r>
      <w:r w:rsidR="005A6A18" w:rsidRPr="00CF5B01">
        <w:rPr>
          <w:rFonts w:ascii="Times New Roman" w:hAnsi="Times New Roman" w:cs="Times New Roman"/>
          <w:color w:val="2C2D2E"/>
          <w:sz w:val="24"/>
          <w:szCs w:val="24"/>
        </w:rPr>
        <w:t>ответили, что у них</w:t>
      </w:r>
      <w:r w:rsidR="008762D7" w:rsidRPr="00CF5B01">
        <w:rPr>
          <w:rFonts w:ascii="Times New Roman" w:hAnsi="Times New Roman" w:cs="Times New Roman"/>
          <w:color w:val="2C2D2E"/>
          <w:sz w:val="24"/>
          <w:szCs w:val="24"/>
        </w:rPr>
        <w:t xml:space="preserve"> есть</w:t>
      </w:r>
      <w:r w:rsidR="005A6A18" w:rsidRPr="00CF5B01">
        <w:rPr>
          <w:rFonts w:ascii="Times New Roman" w:hAnsi="Times New Roman" w:cs="Times New Roman"/>
          <w:color w:val="2C2D2E"/>
          <w:sz w:val="24"/>
          <w:szCs w:val="24"/>
        </w:rPr>
        <w:t xml:space="preserve"> собственный </w:t>
      </w:r>
      <w:r w:rsidR="008762D7" w:rsidRPr="00CF5B01">
        <w:rPr>
          <w:rFonts w:ascii="Times New Roman" w:hAnsi="Times New Roman" w:cs="Times New Roman"/>
          <w:color w:val="2C2D2E"/>
          <w:sz w:val="24"/>
          <w:szCs w:val="24"/>
        </w:rPr>
        <w:t>компьютер</w:t>
      </w:r>
      <w:r w:rsidR="005A6A18" w:rsidRPr="00CF5B01">
        <w:rPr>
          <w:rFonts w:ascii="Times New Roman" w:hAnsi="Times New Roman" w:cs="Times New Roman"/>
          <w:color w:val="2C2D2E"/>
          <w:sz w:val="24"/>
          <w:szCs w:val="24"/>
        </w:rPr>
        <w:t>/ноутбук/планшет</w:t>
      </w:r>
      <w:r w:rsidR="008762D7" w:rsidRPr="00CF5B01">
        <w:rPr>
          <w:rFonts w:ascii="Times New Roman" w:hAnsi="Times New Roman" w:cs="Times New Roman"/>
          <w:color w:val="2C2D2E"/>
          <w:sz w:val="24"/>
          <w:szCs w:val="24"/>
        </w:rPr>
        <w:t>. Ни один респондент не выбрал ответ «</w:t>
      </w:r>
      <w:r w:rsidR="008762D7" w:rsidRPr="00CF5B01">
        <w:rPr>
          <w:rFonts w:ascii="Times New Roman" w:hAnsi="Times New Roman" w:cs="Times New Roman"/>
          <w:color w:val="202124"/>
          <w:spacing w:val="3"/>
          <w:sz w:val="24"/>
          <w:szCs w:val="24"/>
          <w:shd w:val="clear" w:color="auto" w:fill="FFFFFF"/>
        </w:rPr>
        <w:t>нет, у нас дома нет компьютера/ноутбука/планшета»</w:t>
      </w:r>
      <w:r w:rsidR="00BF1106" w:rsidRPr="00CF5B01">
        <w:rPr>
          <w:rFonts w:ascii="Times New Roman" w:hAnsi="Times New Roman" w:cs="Times New Roman"/>
          <w:color w:val="202124"/>
          <w:spacing w:val="3"/>
          <w:sz w:val="24"/>
          <w:szCs w:val="24"/>
          <w:shd w:val="clear" w:color="auto" w:fill="FFFFFF"/>
        </w:rPr>
        <w:t xml:space="preserve">, однако менее 2% имеют компьютер/ноутбук/планшет, который нужно делить с кем-то из членов семьи. </w:t>
      </w:r>
    </w:p>
    <w:p w14:paraId="6B3A4553" w14:textId="77777777" w:rsidR="00400B1E" w:rsidRDefault="006131B5"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Респонденты также ответили на вопрос «Какими техническими средствами вы чаще всего пользуетесь при онлайн обучении» с множественным выбором ответов. Так, </w:t>
      </w:r>
      <w:r w:rsidR="003621D6" w:rsidRPr="00CF5B01">
        <w:rPr>
          <w:rFonts w:ascii="Times New Roman" w:hAnsi="Times New Roman" w:cs="Times New Roman"/>
          <w:color w:val="2C2D2E"/>
          <w:sz w:val="24"/>
          <w:szCs w:val="24"/>
        </w:rPr>
        <w:t xml:space="preserve">подавляющее большинство студентов при онлайн обучении используют ноутбук (87,9%), однако мобильным телефоном при онлайн обучении также пользуются три четверти опрошенных (75,2%). </w:t>
      </w:r>
      <w:r w:rsidR="00A86886" w:rsidRPr="00CF5B01">
        <w:rPr>
          <w:rFonts w:ascii="Times New Roman" w:hAnsi="Times New Roman" w:cs="Times New Roman"/>
          <w:color w:val="2C2D2E"/>
          <w:sz w:val="24"/>
          <w:szCs w:val="24"/>
        </w:rPr>
        <w:t xml:space="preserve">Важно отметить, лишь десятая часть опрошенных используют планшет при онлайн </w:t>
      </w:r>
      <w:r w:rsidR="004839F9" w:rsidRPr="00CF5B01">
        <w:rPr>
          <w:rFonts w:ascii="Times New Roman" w:hAnsi="Times New Roman" w:cs="Times New Roman"/>
          <w:color w:val="2C2D2E"/>
          <w:sz w:val="24"/>
          <w:szCs w:val="24"/>
        </w:rPr>
        <w:t>обучении, тем не менее 18,2% студентов обучаются с помощью компьютера.</w:t>
      </w:r>
    </w:p>
    <w:p w14:paraId="35826DE0" w14:textId="77777777" w:rsidR="00B2624C" w:rsidRPr="00CF5B01" w:rsidRDefault="00C04897"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При исследовании формата обучения у студентов на момент сбора данных последним был задан вопрос: «</w:t>
      </w:r>
      <w:r w:rsidR="00B359EC" w:rsidRPr="00CF5B01">
        <w:rPr>
          <w:rFonts w:ascii="Times New Roman" w:hAnsi="Times New Roman" w:cs="Times New Roman"/>
          <w:color w:val="2C2D2E"/>
          <w:sz w:val="24"/>
          <w:szCs w:val="24"/>
        </w:rPr>
        <w:t>На момент заполнения анкеты в вашей учебной группе занятия проводятся</w:t>
      </w:r>
      <w:r w:rsidR="005842B0" w:rsidRPr="00CF5B01">
        <w:rPr>
          <w:rFonts w:ascii="Times New Roman" w:hAnsi="Times New Roman" w:cs="Times New Roman"/>
          <w:color w:val="2C2D2E"/>
          <w:sz w:val="24"/>
          <w:szCs w:val="24"/>
        </w:rPr>
        <w:t xml:space="preserve">…». </w:t>
      </w:r>
      <w:r w:rsidR="00F33DB4" w:rsidRPr="00CF5B01">
        <w:rPr>
          <w:rFonts w:ascii="Times New Roman" w:hAnsi="Times New Roman" w:cs="Times New Roman"/>
          <w:color w:val="2C2D2E"/>
          <w:sz w:val="24"/>
          <w:szCs w:val="24"/>
        </w:rPr>
        <w:t>Всего четверть респондентов обуча</w:t>
      </w:r>
      <w:r w:rsidR="00422708" w:rsidRPr="00CF5B01">
        <w:rPr>
          <w:rFonts w:ascii="Times New Roman" w:hAnsi="Times New Roman" w:cs="Times New Roman"/>
          <w:color w:val="2C2D2E"/>
          <w:sz w:val="24"/>
          <w:szCs w:val="24"/>
        </w:rPr>
        <w:t>ются полностью дистанционно (11,4%) или полностью очно (13,3%). У 75,3% студентов занятия в учебной группе проводятся в смешанном формате.</w:t>
      </w:r>
    </w:p>
    <w:p w14:paraId="67BDF36E" w14:textId="77777777" w:rsidR="00400B1E" w:rsidRPr="00283D56" w:rsidRDefault="007915E0" w:rsidP="00226B8A">
      <w:pPr>
        <w:spacing w:after="160" w:line="360" w:lineRule="auto"/>
        <w:ind w:firstLine="709"/>
        <w:jc w:val="both"/>
        <w:rPr>
          <w:rFonts w:ascii="Times New Roman" w:hAnsi="Times New Roman" w:cs="Times New Roman"/>
          <w:color w:val="202124"/>
          <w:spacing w:val="2"/>
          <w:sz w:val="24"/>
          <w:szCs w:val="24"/>
          <w:shd w:val="clear" w:color="auto" w:fill="FFFFFF"/>
        </w:rPr>
      </w:pPr>
      <w:r w:rsidRPr="00CF5B01">
        <w:rPr>
          <w:rFonts w:ascii="Times New Roman" w:hAnsi="Times New Roman" w:cs="Times New Roman"/>
          <w:color w:val="2C2D2E"/>
          <w:sz w:val="24"/>
          <w:szCs w:val="24"/>
        </w:rPr>
        <w:lastRenderedPageBreak/>
        <w:t>На вопрос «</w:t>
      </w:r>
      <w:r w:rsidRPr="00CF5B01">
        <w:rPr>
          <w:rFonts w:ascii="Times New Roman" w:hAnsi="Times New Roman" w:cs="Times New Roman"/>
          <w:color w:val="202124"/>
          <w:spacing w:val="2"/>
          <w:sz w:val="24"/>
          <w:szCs w:val="24"/>
          <w:shd w:val="clear" w:color="auto" w:fill="FFFFFF"/>
        </w:rPr>
        <w:t xml:space="preserve">Использовались в учебном процессе образовательные онлайн-курсы в качестве замены обычных курсов (предметов), читаемых преподавателями, с зачетом результатов курса» </w:t>
      </w:r>
      <w:r w:rsidR="001575BB" w:rsidRPr="00CF5B01">
        <w:rPr>
          <w:rFonts w:ascii="Times New Roman" w:hAnsi="Times New Roman" w:cs="Times New Roman"/>
          <w:color w:val="202124"/>
          <w:spacing w:val="2"/>
          <w:sz w:val="24"/>
          <w:szCs w:val="24"/>
          <w:shd w:val="clear" w:color="auto" w:fill="FFFFFF"/>
        </w:rPr>
        <w:t xml:space="preserve">больше половины респондентов (57,5) ответили положительно. 9,1% студентов не знаю, </w:t>
      </w:r>
      <w:proofErr w:type="spellStart"/>
      <w:r w:rsidR="001575BB" w:rsidRPr="00CF5B01">
        <w:rPr>
          <w:rFonts w:ascii="Times New Roman" w:hAnsi="Times New Roman" w:cs="Times New Roman"/>
          <w:color w:val="202124"/>
          <w:spacing w:val="2"/>
          <w:sz w:val="24"/>
          <w:szCs w:val="24"/>
          <w:shd w:val="clear" w:color="auto" w:fill="FFFFFF"/>
        </w:rPr>
        <w:t>использовалиь</w:t>
      </w:r>
      <w:proofErr w:type="spellEnd"/>
      <w:r w:rsidR="001575BB" w:rsidRPr="00CF5B01">
        <w:rPr>
          <w:rFonts w:ascii="Times New Roman" w:hAnsi="Times New Roman" w:cs="Times New Roman"/>
          <w:color w:val="202124"/>
          <w:spacing w:val="2"/>
          <w:sz w:val="24"/>
          <w:szCs w:val="24"/>
          <w:shd w:val="clear" w:color="auto" w:fill="FFFFFF"/>
        </w:rPr>
        <w:t xml:space="preserve"> онлайн-курсы в качестве замены обычных курсов или нет. </w:t>
      </w:r>
      <w:r w:rsidR="00027787" w:rsidRPr="00CF5B01">
        <w:rPr>
          <w:rFonts w:ascii="Times New Roman" w:hAnsi="Times New Roman" w:cs="Times New Roman"/>
          <w:color w:val="202124"/>
          <w:spacing w:val="2"/>
          <w:sz w:val="24"/>
          <w:szCs w:val="24"/>
          <w:shd w:val="clear" w:color="auto" w:fill="FFFFFF"/>
        </w:rPr>
        <w:t>Треть ответивших (33,4%) утверждают, что онлайн-курсы не исполь</w:t>
      </w:r>
      <w:r w:rsidR="00950791">
        <w:rPr>
          <w:rFonts w:ascii="Times New Roman" w:hAnsi="Times New Roman" w:cs="Times New Roman"/>
          <w:color w:val="202124"/>
          <w:spacing w:val="2"/>
          <w:sz w:val="24"/>
          <w:szCs w:val="24"/>
          <w:shd w:val="clear" w:color="auto" w:fill="FFFFFF"/>
        </w:rPr>
        <w:t>зовались.</w:t>
      </w:r>
    </w:p>
    <w:p w14:paraId="7D30A09E" w14:textId="77777777" w:rsidR="00400B1E" w:rsidRDefault="00706839"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В вопросе «Если сравнивать уровень посещаемости занятий, которые проводятся (проводились) очно и в онлайн формате, то…» половина опрошенных (52,9%) </w:t>
      </w:r>
      <w:r w:rsidR="001A0C89" w:rsidRPr="00CF5B01">
        <w:rPr>
          <w:rFonts w:ascii="Times New Roman" w:hAnsi="Times New Roman" w:cs="Times New Roman"/>
          <w:color w:val="2C2D2E"/>
          <w:sz w:val="24"/>
          <w:szCs w:val="24"/>
        </w:rPr>
        <w:t xml:space="preserve">отметили, что их посещаемость очных занятий выше, чем в формате онлайн. Посещаемость онлайн и очных занятий одинаковая почти у трети студентов (28,2%), а пятая часть опрошенных (18,8%) </w:t>
      </w:r>
      <w:r w:rsidR="006D2E96" w:rsidRPr="00CF5B01">
        <w:rPr>
          <w:rFonts w:ascii="Times New Roman" w:hAnsi="Times New Roman" w:cs="Times New Roman"/>
          <w:color w:val="2C2D2E"/>
          <w:sz w:val="24"/>
          <w:szCs w:val="24"/>
        </w:rPr>
        <w:t xml:space="preserve">считают, что их посещаемость онлайн занятий выше, чем очных. </w:t>
      </w:r>
    </w:p>
    <w:p w14:paraId="4D8ECF8C" w14:textId="77777777" w:rsidR="00283D56" w:rsidRDefault="00186BE1"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При анализе полученных данных было выявлено, что </w:t>
      </w:r>
      <w:r w:rsidR="003C3D1C" w:rsidRPr="00CF5B01">
        <w:rPr>
          <w:rFonts w:ascii="Times New Roman" w:hAnsi="Times New Roman" w:cs="Times New Roman"/>
          <w:color w:val="2C2D2E"/>
          <w:sz w:val="24"/>
          <w:szCs w:val="24"/>
        </w:rPr>
        <w:t>более половины студентов (60,4%) посетили все или почти все занятия, и четверть студентов (26,6%) посетили более половины занятий.</w:t>
      </w:r>
      <w:r w:rsidR="00175296" w:rsidRPr="00CF5B01">
        <w:rPr>
          <w:rFonts w:ascii="Times New Roman" w:hAnsi="Times New Roman" w:cs="Times New Roman"/>
          <w:color w:val="2C2D2E"/>
          <w:sz w:val="24"/>
          <w:szCs w:val="24"/>
        </w:rPr>
        <w:t xml:space="preserve"> Только 1,9% занятия практически не посещают</w:t>
      </w:r>
      <w:r w:rsidR="00CD0C1E">
        <w:rPr>
          <w:rFonts w:ascii="Times New Roman" w:hAnsi="Times New Roman" w:cs="Times New Roman"/>
          <w:color w:val="2C2D2E"/>
          <w:sz w:val="24"/>
          <w:szCs w:val="24"/>
        </w:rPr>
        <w:t xml:space="preserve"> (см. Рисунок 1)</w:t>
      </w:r>
      <w:r w:rsidR="00175296" w:rsidRPr="00CF5B01">
        <w:rPr>
          <w:rFonts w:ascii="Times New Roman" w:hAnsi="Times New Roman" w:cs="Times New Roman"/>
          <w:color w:val="2C2D2E"/>
          <w:sz w:val="24"/>
          <w:szCs w:val="24"/>
        </w:rPr>
        <w:t xml:space="preserve">. </w:t>
      </w:r>
    </w:p>
    <w:p w14:paraId="7ABD1B54" w14:textId="77777777" w:rsidR="00320633" w:rsidRPr="00CF5B01" w:rsidRDefault="00320633" w:rsidP="00226B8A">
      <w:pPr>
        <w:spacing w:after="160" w:line="360" w:lineRule="auto"/>
        <w:ind w:firstLine="709"/>
        <w:jc w:val="both"/>
        <w:rPr>
          <w:rFonts w:ascii="Times New Roman" w:hAnsi="Times New Roman" w:cs="Times New Roman"/>
          <w:color w:val="2C2D2E"/>
          <w:sz w:val="24"/>
          <w:szCs w:val="24"/>
        </w:rPr>
      </w:pPr>
    </w:p>
    <w:p w14:paraId="43CE4DD1" w14:textId="77777777" w:rsidR="00CD0C1E" w:rsidRDefault="007536B1" w:rsidP="00226B8A">
      <w:pPr>
        <w:keepNext/>
        <w:spacing w:after="160" w:line="360" w:lineRule="auto"/>
        <w:jc w:val="both"/>
      </w:pPr>
      <w:r w:rsidRPr="00CF5B01">
        <w:rPr>
          <w:rFonts w:ascii="Times New Roman" w:hAnsi="Times New Roman" w:cs="Times New Roman"/>
          <w:noProof/>
          <w:sz w:val="24"/>
          <w:szCs w:val="24"/>
          <w:lang w:eastAsia="ru-RU"/>
        </w:rPr>
        <w:drawing>
          <wp:inline distT="0" distB="0" distL="0" distR="0" wp14:anchorId="2FFFCD60" wp14:editId="0376B5CB">
            <wp:extent cx="5989320" cy="3055620"/>
            <wp:effectExtent l="0" t="0" r="11430"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8C1EC5" w14:textId="77777777" w:rsidR="007536B1" w:rsidRPr="00CD0C1E" w:rsidRDefault="00CD0C1E" w:rsidP="00226B8A">
      <w:pPr>
        <w:pStyle w:val="af2"/>
        <w:jc w:val="both"/>
        <w:rPr>
          <w:rFonts w:ascii="Times New Roman" w:hAnsi="Times New Roman" w:cs="Times New Roman"/>
          <w:color w:val="auto"/>
          <w:sz w:val="20"/>
          <w:szCs w:val="20"/>
        </w:rPr>
      </w:pPr>
      <w:r w:rsidRPr="00CD0C1E">
        <w:rPr>
          <w:rFonts w:ascii="Times New Roman" w:hAnsi="Times New Roman" w:cs="Times New Roman"/>
          <w:color w:val="auto"/>
          <w:sz w:val="20"/>
          <w:szCs w:val="20"/>
        </w:rPr>
        <w:t xml:space="preserve">Рисунок </w:t>
      </w:r>
      <w:r w:rsidR="008123D9">
        <w:rPr>
          <w:rFonts w:ascii="Times New Roman" w:hAnsi="Times New Roman" w:cs="Times New Roman"/>
          <w:color w:val="auto"/>
          <w:sz w:val="20"/>
          <w:szCs w:val="20"/>
        </w:rPr>
        <w:fldChar w:fldCharType="begin"/>
      </w:r>
      <w:r w:rsidR="008123D9">
        <w:rPr>
          <w:rFonts w:ascii="Times New Roman" w:hAnsi="Times New Roman" w:cs="Times New Roman"/>
          <w:color w:val="auto"/>
          <w:sz w:val="20"/>
          <w:szCs w:val="20"/>
        </w:rPr>
        <w:instrText xml:space="preserve"> SEQ Рисунок \* ARABIC </w:instrText>
      </w:r>
      <w:r w:rsidR="008123D9">
        <w:rPr>
          <w:rFonts w:ascii="Times New Roman" w:hAnsi="Times New Roman" w:cs="Times New Roman"/>
          <w:color w:val="auto"/>
          <w:sz w:val="20"/>
          <w:szCs w:val="20"/>
        </w:rPr>
        <w:fldChar w:fldCharType="separate"/>
      </w:r>
      <w:r w:rsidR="00B65813">
        <w:rPr>
          <w:rFonts w:ascii="Times New Roman" w:hAnsi="Times New Roman" w:cs="Times New Roman"/>
          <w:noProof/>
          <w:color w:val="auto"/>
          <w:sz w:val="20"/>
          <w:szCs w:val="20"/>
        </w:rPr>
        <w:t>1</w:t>
      </w:r>
      <w:r w:rsidR="008123D9">
        <w:rPr>
          <w:rFonts w:ascii="Times New Roman" w:hAnsi="Times New Roman" w:cs="Times New Roman"/>
          <w:color w:val="auto"/>
          <w:sz w:val="20"/>
          <w:szCs w:val="20"/>
        </w:rPr>
        <w:fldChar w:fldCharType="end"/>
      </w:r>
      <w:r w:rsidRPr="00CD0C1E">
        <w:rPr>
          <w:rFonts w:ascii="Times New Roman" w:hAnsi="Times New Roman" w:cs="Times New Roman"/>
          <w:color w:val="auto"/>
          <w:sz w:val="20"/>
          <w:szCs w:val="20"/>
        </w:rPr>
        <w:t>. Посещаемость онлайн-занятий</w:t>
      </w:r>
    </w:p>
    <w:p w14:paraId="06854F3A" w14:textId="77777777" w:rsidR="00D2422D" w:rsidRDefault="00D2422D" w:rsidP="00226B8A">
      <w:pPr>
        <w:spacing w:after="160" w:line="360" w:lineRule="auto"/>
        <w:ind w:firstLine="709"/>
        <w:jc w:val="both"/>
        <w:rPr>
          <w:rFonts w:ascii="Times New Roman" w:hAnsi="Times New Roman" w:cs="Times New Roman"/>
          <w:color w:val="2C2D2E"/>
          <w:sz w:val="24"/>
          <w:szCs w:val="24"/>
        </w:rPr>
      </w:pPr>
    </w:p>
    <w:p w14:paraId="433D0783" w14:textId="77777777" w:rsidR="005627B7" w:rsidRPr="00CF5B01" w:rsidRDefault="002A265E"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На вопрос о том, есть ли необходимость для учебы в использовании/доступе к специализированному программному обеспечению</w:t>
      </w:r>
      <w:r w:rsidR="00E21A31" w:rsidRPr="00CF5B01">
        <w:rPr>
          <w:rFonts w:ascii="Times New Roman" w:hAnsi="Times New Roman" w:cs="Times New Roman"/>
          <w:color w:val="2C2D2E"/>
          <w:sz w:val="24"/>
          <w:szCs w:val="24"/>
        </w:rPr>
        <w:t xml:space="preserve">, 59,7% опрошенных ответили положительно, а 40,3% - отрицательно. Среди ответивших положительно </w:t>
      </w:r>
      <w:r w:rsidR="00126661" w:rsidRPr="00CF5B01">
        <w:rPr>
          <w:rFonts w:ascii="Times New Roman" w:hAnsi="Times New Roman" w:cs="Times New Roman"/>
          <w:color w:val="2C2D2E"/>
          <w:sz w:val="24"/>
          <w:szCs w:val="24"/>
        </w:rPr>
        <w:t>более</w:t>
      </w:r>
      <w:r w:rsidR="00276E47" w:rsidRPr="00CF5B01">
        <w:rPr>
          <w:rFonts w:ascii="Times New Roman" w:hAnsi="Times New Roman" w:cs="Times New Roman"/>
          <w:color w:val="2C2D2E"/>
          <w:sz w:val="24"/>
          <w:szCs w:val="24"/>
        </w:rPr>
        <w:t xml:space="preserve"> половины</w:t>
      </w:r>
      <w:r w:rsidR="00126661" w:rsidRPr="00CF5B01">
        <w:rPr>
          <w:rFonts w:ascii="Times New Roman" w:hAnsi="Times New Roman" w:cs="Times New Roman"/>
          <w:color w:val="2C2D2E"/>
          <w:sz w:val="24"/>
          <w:szCs w:val="24"/>
        </w:rPr>
        <w:t xml:space="preserve"> респондентов (54,7%) ВУЗ </w:t>
      </w:r>
      <w:r w:rsidR="00276E47" w:rsidRPr="00CF5B01">
        <w:rPr>
          <w:rFonts w:ascii="Times New Roman" w:hAnsi="Times New Roman" w:cs="Times New Roman"/>
          <w:color w:val="2C2D2E"/>
          <w:sz w:val="24"/>
          <w:szCs w:val="24"/>
        </w:rPr>
        <w:t xml:space="preserve">обеспечивает специальным программным обеспечением </w:t>
      </w:r>
      <w:r w:rsidR="00227447" w:rsidRPr="00CF5B01">
        <w:rPr>
          <w:rFonts w:ascii="Times New Roman" w:hAnsi="Times New Roman" w:cs="Times New Roman"/>
          <w:color w:val="2C2D2E"/>
          <w:sz w:val="24"/>
          <w:szCs w:val="24"/>
        </w:rPr>
        <w:t xml:space="preserve">и предоставляет возможность </w:t>
      </w:r>
      <w:r w:rsidR="00227447" w:rsidRPr="00CF5B01">
        <w:rPr>
          <w:rFonts w:ascii="Times New Roman" w:hAnsi="Times New Roman" w:cs="Times New Roman"/>
          <w:color w:val="2C2D2E"/>
          <w:sz w:val="24"/>
          <w:szCs w:val="24"/>
        </w:rPr>
        <w:lastRenderedPageBreak/>
        <w:t xml:space="preserve">использовать его на личном компьютере/ноутбуке. 27,6% обеспечены специальным программным обеспечением, однако они могут пользоваться им/имеют доступ к нему только на компьютерах ВУЗа. </w:t>
      </w:r>
      <w:r w:rsidR="00C25B87" w:rsidRPr="00CF5B01">
        <w:rPr>
          <w:rFonts w:ascii="Times New Roman" w:hAnsi="Times New Roman" w:cs="Times New Roman"/>
          <w:color w:val="2C2D2E"/>
          <w:sz w:val="24"/>
          <w:szCs w:val="24"/>
        </w:rPr>
        <w:t xml:space="preserve">Однако менее пятой части опрошенных (17,7%) не обеспечены специальным программным обеспечением. </w:t>
      </w:r>
    </w:p>
    <w:p w14:paraId="17560336" w14:textId="77777777" w:rsidR="005627B7" w:rsidRDefault="00082396"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Обобщая данные, можно</w:t>
      </w:r>
      <w:r w:rsidR="00CA1299">
        <w:rPr>
          <w:rFonts w:ascii="Times New Roman" w:hAnsi="Times New Roman" w:cs="Times New Roman"/>
          <w:color w:val="2C2D2E"/>
          <w:sz w:val="24"/>
          <w:szCs w:val="24"/>
        </w:rPr>
        <w:t xml:space="preserve"> говорить о том, что:</w:t>
      </w:r>
    </w:p>
    <w:p w14:paraId="59C5E131" w14:textId="77777777" w:rsidR="008D2AF4" w:rsidRPr="00A92DFA" w:rsidRDefault="008D2AF4" w:rsidP="00226B8A">
      <w:pPr>
        <w:pStyle w:val="a7"/>
        <w:numPr>
          <w:ilvl w:val="0"/>
          <w:numId w:val="58"/>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 xml:space="preserve">Несмотря на то, что более половины опрошенных проживают с родителями/в общежитии/у родственников, знакомых, то есть сожительствуют с другими людьми, лишь 3% опрошенных не имеют своего рабочего места. </w:t>
      </w:r>
    </w:p>
    <w:p w14:paraId="175D05F2" w14:textId="77777777" w:rsidR="00CA1299" w:rsidRPr="00A92DFA" w:rsidRDefault="00A22287" w:rsidP="00226B8A">
      <w:pPr>
        <w:pStyle w:val="a7"/>
        <w:numPr>
          <w:ilvl w:val="0"/>
          <w:numId w:val="58"/>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 xml:space="preserve">Практически все опрошенные имеют собственное техническое средство, </w:t>
      </w:r>
      <w:r w:rsidR="005C3B6C" w:rsidRPr="00A92DFA">
        <w:rPr>
          <w:rFonts w:ascii="Times New Roman" w:hAnsi="Times New Roman" w:cs="Times New Roman"/>
          <w:color w:val="2C2D2E"/>
          <w:sz w:val="24"/>
          <w:szCs w:val="24"/>
        </w:rPr>
        <w:t xml:space="preserve">позволяющее обучаться дистанционно, однако есть студенты, которые вынуждены делить это средство с сожителями. Притом чаще всего для обучения студенты используют ноутбук и мобильный телефон. </w:t>
      </w:r>
    </w:p>
    <w:p w14:paraId="66B9D307" w14:textId="77777777" w:rsidR="00B74D26" w:rsidRPr="00A92DFA" w:rsidRDefault="00B74D26" w:rsidP="00226B8A">
      <w:pPr>
        <w:pStyle w:val="a7"/>
        <w:numPr>
          <w:ilvl w:val="0"/>
          <w:numId w:val="58"/>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Лишь десятая часть опрошенных на момент проведения опроса обучались очно, в то время как у остальных респондентов занятия проводились либо в смешанном формате,</w:t>
      </w:r>
      <w:r w:rsidR="00664991" w:rsidRPr="00A92DFA">
        <w:rPr>
          <w:rFonts w:ascii="Times New Roman" w:hAnsi="Times New Roman" w:cs="Times New Roman"/>
          <w:color w:val="2C2D2E"/>
          <w:sz w:val="24"/>
          <w:szCs w:val="24"/>
        </w:rPr>
        <w:t xml:space="preserve"> либо полностью дистанционно, что говорит о широкой распространенности, актуальности дистанционного формата обучения. Кроме того, </w:t>
      </w:r>
      <w:r w:rsidR="00FE6BAE" w:rsidRPr="00A92DFA">
        <w:rPr>
          <w:rFonts w:ascii="Times New Roman" w:hAnsi="Times New Roman" w:cs="Times New Roman"/>
          <w:color w:val="2C2D2E"/>
          <w:sz w:val="24"/>
          <w:szCs w:val="24"/>
        </w:rPr>
        <w:t xml:space="preserve">большинство студентов столкнулись с необходимостью в прохождении онлайн-курсов как </w:t>
      </w:r>
      <w:proofErr w:type="gramStart"/>
      <w:r w:rsidR="00FE6BAE" w:rsidRPr="00A92DFA">
        <w:rPr>
          <w:rFonts w:ascii="Times New Roman" w:hAnsi="Times New Roman" w:cs="Times New Roman"/>
          <w:color w:val="2C2D2E"/>
          <w:sz w:val="24"/>
          <w:szCs w:val="24"/>
        </w:rPr>
        <w:t>с заменой обычных курсов</w:t>
      </w:r>
      <w:proofErr w:type="gramEnd"/>
      <w:r w:rsidR="00FE6BAE" w:rsidRPr="00A92DFA">
        <w:rPr>
          <w:rFonts w:ascii="Times New Roman" w:hAnsi="Times New Roman" w:cs="Times New Roman"/>
          <w:color w:val="2C2D2E"/>
          <w:sz w:val="24"/>
          <w:szCs w:val="24"/>
        </w:rPr>
        <w:t xml:space="preserve"> для зачета образовательных результатов. </w:t>
      </w:r>
    </w:p>
    <w:p w14:paraId="01E1A3A4" w14:textId="77777777" w:rsidR="005627B7" w:rsidRPr="00A92DFA" w:rsidRDefault="00AD184E" w:rsidP="00226B8A">
      <w:pPr>
        <w:pStyle w:val="a7"/>
        <w:numPr>
          <w:ilvl w:val="0"/>
          <w:numId w:val="58"/>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Несмотря на то, что почти 80%</w:t>
      </w:r>
      <w:r w:rsidR="00A153D3" w:rsidRPr="00A92DFA">
        <w:rPr>
          <w:rFonts w:ascii="Times New Roman" w:hAnsi="Times New Roman" w:cs="Times New Roman"/>
          <w:color w:val="2C2D2E"/>
          <w:sz w:val="24"/>
          <w:szCs w:val="24"/>
        </w:rPr>
        <w:t xml:space="preserve"> студентов о</w:t>
      </w:r>
      <w:r w:rsidRPr="00A92DFA">
        <w:rPr>
          <w:rFonts w:ascii="Times New Roman" w:hAnsi="Times New Roman" w:cs="Times New Roman"/>
          <w:color w:val="2C2D2E"/>
          <w:sz w:val="24"/>
          <w:szCs w:val="24"/>
        </w:rPr>
        <w:t>т</w:t>
      </w:r>
      <w:r w:rsidR="00A153D3" w:rsidRPr="00A92DFA">
        <w:rPr>
          <w:rFonts w:ascii="Times New Roman" w:hAnsi="Times New Roman" w:cs="Times New Roman"/>
          <w:color w:val="2C2D2E"/>
          <w:sz w:val="24"/>
          <w:szCs w:val="24"/>
        </w:rPr>
        <w:t>м</w:t>
      </w:r>
      <w:r w:rsidRPr="00A92DFA">
        <w:rPr>
          <w:rFonts w:ascii="Times New Roman" w:hAnsi="Times New Roman" w:cs="Times New Roman"/>
          <w:color w:val="2C2D2E"/>
          <w:sz w:val="24"/>
          <w:szCs w:val="24"/>
        </w:rPr>
        <w:t>етили, что п</w:t>
      </w:r>
      <w:r w:rsidR="00A153D3" w:rsidRPr="00A92DFA">
        <w:rPr>
          <w:rFonts w:ascii="Times New Roman" w:hAnsi="Times New Roman" w:cs="Times New Roman"/>
          <w:color w:val="2C2D2E"/>
          <w:sz w:val="24"/>
          <w:szCs w:val="24"/>
        </w:rPr>
        <w:t>осетили почти все или более половины онлайн-занятий, т</w:t>
      </w:r>
      <w:r w:rsidR="001C782F" w:rsidRPr="00A92DFA">
        <w:rPr>
          <w:rFonts w:ascii="Times New Roman" w:hAnsi="Times New Roman" w:cs="Times New Roman"/>
          <w:color w:val="2C2D2E"/>
          <w:sz w:val="24"/>
          <w:szCs w:val="24"/>
        </w:rPr>
        <w:t xml:space="preserve">олько половина студентов посещают </w:t>
      </w:r>
      <w:r w:rsidR="001C438A" w:rsidRPr="00A92DFA">
        <w:rPr>
          <w:rFonts w:ascii="Times New Roman" w:hAnsi="Times New Roman" w:cs="Times New Roman"/>
          <w:color w:val="2C2D2E"/>
          <w:sz w:val="24"/>
          <w:szCs w:val="24"/>
        </w:rPr>
        <w:t>онлай</w:t>
      </w:r>
      <w:r w:rsidR="001C782F" w:rsidRPr="00A92DFA">
        <w:rPr>
          <w:rFonts w:ascii="Times New Roman" w:hAnsi="Times New Roman" w:cs="Times New Roman"/>
          <w:color w:val="2C2D2E"/>
          <w:sz w:val="24"/>
          <w:szCs w:val="24"/>
        </w:rPr>
        <w:t xml:space="preserve">н-занятие так же часто, как и очные, </w:t>
      </w:r>
      <w:r w:rsidR="000B160F" w:rsidRPr="00A92DFA">
        <w:rPr>
          <w:rFonts w:ascii="Times New Roman" w:hAnsi="Times New Roman" w:cs="Times New Roman"/>
          <w:color w:val="2C2D2E"/>
          <w:sz w:val="24"/>
          <w:szCs w:val="24"/>
        </w:rPr>
        <w:t>а</w:t>
      </w:r>
      <w:r w:rsidR="001C438A" w:rsidRPr="00A92DFA">
        <w:rPr>
          <w:rFonts w:ascii="Times New Roman" w:hAnsi="Times New Roman" w:cs="Times New Roman"/>
          <w:color w:val="2C2D2E"/>
          <w:sz w:val="24"/>
          <w:szCs w:val="24"/>
        </w:rPr>
        <w:t xml:space="preserve"> посещаемость очных занятий у четверти студентов выше, чем посещаемость онлайн-занятий.</w:t>
      </w:r>
      <w:r w:rsidR="000B160F" w:rsidRPr="00A92DFA">
        <w:rPr>
          <w:rFonts w:ascii="Times New Roman" w:hAnsi="Times New Roman" w:cs="Times New Roman"/>
          <w:color w:val="2C2D2E"/>
          <w:sz w:val="24"/>
          <w:szCs w:val="24"/>
        </w:rPr>
        <w:t xml:space="preserve"> </w:t>
      </w:r>
    </w:p>
    <w:p w14:paraId="484F73DD" w14:textId="77777777" w:rsidR="00082396" w:rsidRPr="00A92DFA" w:rsidRDefault="00082396" w:rsidP="00226B8A">
      <w:pPr>
        <w:pStyle w:val="a7"/>
        <w:numPr>
          <w:ilvl w:val="0"/>
          <w:numId w:val="58"/>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 xml:space="preserve">Для более, чем половины студентов актуальной является потребность в использовании специального программного обеспечения для обучения, однако </w:t>
      </w:r>
      <w:r w:rsidR="00C27DDB" w:rsidRPr="00A92DFA">
        <w:rPr>
          <w:rFonts w:ascii="Times New Roman" w:hAnsi="Times New Roman" w:cs="Times New Roman"/>
          <w:color w:val="2C2D2E"/>
          <w:sz w:val="24"/>
          <w:szCs w:val="24"/>
        </w:rPr>
        <w:t xml:space="preserve">лишь пятую часть среди них ВУЗ не обеспечивает этим программным обеспечением. </w:t>
      </w:r>
    </w:p>
    <w:p w14:paraId="2B1CC25A" w14:textId="77777777" w:rsidR="00580558" w:rsidRPr="00320633" w:rsidRDefault="00C27DDB"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Таким образом, </w:t>
      </w:r>
      <w:r w:rsidR="00CD756C">
        <w:rPr>
          <w:rFonts w:ascii="Times New Roman" w:hAnsi="Times New Roman" w:cs="Times New Roman"/>
          <w:color w:val="2C2D2E"/>
          <w:sz w:val="24"/>
          <w:szCs w:val="24"/>
        </w:rPr>
        <w:t xml:space="preserve">дистанционное образование широко распространено и </w:t>
      </w:r>
      <w:r w:rsidR="000926B1">
        <w:rPr>
          <w:rFonts w:ascii="Times New Roman" w:hAnsi="Times New Roman" w:cs="Times New Roman"/>
          <w:color w:val="2C2D2E"/>
          <w:sz w:val="24"/>
          <w:szCs w:val="24"/>
        </w:rPr>
        <w:t>практикуется</w:t>
      </w:r>
      <w:r w:rsidR="00CD756C">
        <w:rPr>
          <w:rFonts w:ascii="Times New Roman" w:hAnsi="Times New Roman" w:cs="Times New Roman"/>
          <w:color w:val="2C2D2E"/>
          <w:sz w:val="24"/>
          <w:szCs w:val="24"/>
        </w:rPr>
        <w:t xml:space="preserve"> студентами, так как </w:t>
      </w:r>
      <w:r w:rsidR="00D15738">
        <w:rPr>
          <w:rFonts w:ascii="Times New Roman" w:hAnsi="Times New Roman" w:cs="Times New Roman"/>
          <w:color w:val="2C2D2E"/>
          <w:sz w:val="24"/>
          <w:szCs w:val="24"/>
        </w:rPr>
        <w:t>уровень посещаемости занятий</w:t>
      </w:r>
      <w:r w:rsidR="000926B1">
        <w:rPr>
          <w:rFonts w:ascii="Times New Roman" w:hAnsi="Times New Roman" w:cs="Times New Roman"/>
          <w:color w:val="2C2D2E"/>
          <w:sz w:val="24"/>
          <w:szCs w:val="24"/>
        </w:rPr>
        <w:t xml:space="preserve"> в целом</w:t>
      </w:r>
      <w:r w:rsidR="00D15738">
        <w:rPr>
          <w:rFonts w:ascii="Times New Roman" w:hAnsi="Times New Roman" w:cs="Times New Roman"/>
          <w:color w:val="2C2D2E"/>
          <w:sz w:val="24"/>
          <w:szCs w:val="24"/>
        </w:rPr>
        <w:t xml:space="preserve"> </w:t>
      </w:r>
      <w:r w:rsidR="000926B1">
        <w:rPr>
          <w:rFonts w:ascii="Times New Roman" w:hAnsi="Times New Roman" w:cs="Times New Roman"/>
          <w:color w:val="2C2D2E"/>
          <w:sz w:val="24"/>
          <w:szCs w:val="24"/>
        </w:rPr>
        <w:t xml:space="preserve">остается </w:t>
      </w:r>
      <w:r w:rsidR="00123292">
        <w:rPr>
          <w:rFonts w:ascii="Times New Roman" w:hAnsi="Times New Roman" w:cs="Times New Roman"/>
          <w:color w:val="2C2D2E"/>
          <w:sz w:val="24"/>
          <w:szCs w:val="24"/>
        </w:rPr>
        <w:t>достаточно</w:t>
      </w:r>
      <w:r w:rsidR="00D15738">
        <w:rPr>
          <w:rFonts w:ascii="Times New Roman" w:hAnsi="Times New Roman" w:cs="Times New Roman"/>
          <w:color w:val="2C2D2E"/>
          <w:sz w:val="24"/>
          <w:szCs w:val="24"/>
        </w:rPr>
        <w:t xml:space="preserve"> высоким</w:t>
      </w:r>
      <w:r w:rsidR="000926B1">
        <w:rPr>
          <w:rFonts w:ascii="Times New Roman" w:hAnsi="Times New Roman" w:cs="Times New Roman"/>
          <w:color w:val="2C2D2E"/>
          <w:sz w:val="24"/>
          <w:szCs w:val="24"/>
        </w:rPr>
        <w:t>. Все студенты оснащены техническими средствами, позволяющими обучаться дистанционно</w:t>
      </w:r>
      <w:r w:rsidR="00123292">
        <w:rPr>
          <w:rFonts w:ascii="Times New Roman" w:hAnsi="Times New Roman" w:cs="Times New Roman"/>
          <w:color w:val="2C2D2E"/>
          <w:sz w:val="24"/>
          <w:szCs w:val="24"/>
        </w:rPr>
        <w:t xml:space="preserve">, хотя некоторые студенты вынуждены делить </w:t>
      </w:r>
      <w:r w:rsidR="000A5919">
        <w:rPr>
          <w:rFonts w:ascii="Times New Roman" w:hAnsi="Times New Roman" w:cs="Times New Roman"/>
          <w:color w:val="2C2D2E"/>
          <w:sz w:val="24"/>
          <w:szCs w:val="24"/>
        </w:rPr>
        <w:t xml:space="preserve">технические </w:t>
      </w:r>
      <w:r w:rsidR="00BE3403">
        <w:rPr>
          <w:rFonts w:ascii="Times New Roman" w:hAnsi="Times New Roman" w:cs="Times New Roman"/>
          <w:color w:val="2C2D2E"/>
          <w:sz w:val="24"/>
          <w:szCs w:val="24"/>
        </w:rPr>
        <w:t xml:space="preserve">средства с другими людьми. Учитывая такое положение дел и факт о том, что большая часть нуждающихся для обучения в специальном программном обеспечении </w:t>
      </w:r>
      <w:r w:rsidR="00DE166D">
        <w:rPr>
          <w:rFonts w:ascii="Times New Roman" w:hAnsi="Times New Roman" w:cs="Times New Roman"/>
          <w:color w:val="2C2D2E"/>
          <w:sz w:val="24"/>
          <w:szCs w:val="24"/>
        </w:rPr>
        <w:t xml:space="preserve">обеспечены им благодаря ВУЗу, можно утверждать, </w:t>
      </w:r>
      <w:r w:rsidR="00802C3B">
        <w:rPr>
          <w:rFonts w:ascii="Times New Roman" w:hAnsi="Times New Roman" w:cs="Times New Roman"/>
          <w:color w:val="2C2D2E"/>
          <w:sz w:val="24"/>
          <w:szCs w:val="24"/>
        </w:rPr>
        <w:t xml:space="preserve">что доступ к онлайн-образованию для студентов </w:t>
      </w:r>
      <w:r w:rsidR="00071532">
        <w:rPr>
          <w:rFonts w:ascii="Times New Roman" w:hAnsi="Times New Roman" w:cs="Times New Roman"/>
          <w:color w:val="2C2D2E"/>
          <w:sz w:val="24"/>
          <w:szCs w:val="24"/>
        </w:rPr>
        <w:t>находится на высоком уровне.</w:t>
      </w:r>
      <w:bookmarkStart w:id="8" w:name="_Toc103888512"/>
    </w:p>
    <w:p w14:paraId="0958B1BE" w14:textId="77777777" w:rsidR="00D13DD0" w:rsidRPr="00E801B4" w:rsidRDefault="00E801B4" w:rsidP="00226B8A">
      <w:pPr>
        <w:pStyle w:val="2"/>
        <w:spacing w:after="240"/>
        <w:ind w:firstLine="708"/>
        <w:jc w:val="both"/>
        <w:rPr>
          <w:rFonts w:ascii="Times New Roman" w:hAnsi="Times New Roman" w:cs="Times New Roman"/>
          <w:b/>
          <w:sz w:val="24"/>
          <w:szCs w:val="24"/>
        </w:rPr>
      </w:pPr>
      <w:r w:rsidRPr="00E801B4">
        <w:rPr>
          <w:rFonts w:ascii="Times New Roman" w:hAnsi="Times New Roman" w:cs="Times New Roman"/>
          <w:b/>
          <w:color w:val="auto"/>
          <w:sz w:val="24"/>
          <w:szCs w:val="24"/>
        </w:rPr>
        <w:lastRenderedPageBreak/>
        <w:t xml:space="preserve">2.2. </w:t>
      </w:r>
      <w:r w:rsidR="00580558">
        <w:rPr>
          <w:rFonts w:ascii="Times New Roman" w:hAnsi="Times New Roman" w:cs="Times New Roman"/>
          <w:b/>
          <w:color w:val="auto"/>
          <w:sz w:val="24"/>
          <w:szCs w:val="24"/>
        </w:rPr>
        <w:t xml:space="preserve"> </w:t>
      </w:r>
      <w:r w:rsidR="00903064" w:rsidRPr="00E801B4">
        <w:rPr>
          <w:rFonts w:ascii="Times New Roman" w:hAnsi="Times New Roman" w:cs="Times New Roman"/>
          <w:b/>
          <w:color w:val="auto"/>
          <w:sz w:val="24"/>
          <w:szCs w:val="24"/>
        </w:rPr>
        <w:t>Мотивационный аспект реализации дистанционного обучения</w:t>
      </w:r>
      <w:bookmarkEnd w:id="8"/>
    </w:p>
    <w:p w14:paraId="2AA77E99" w14:textId="77777777" w:rsidR="00400B1E" w:rsidRDefault="00FC1047"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Студентам был задан вопрос: «Как в целом Вы относитесь к онлайн-обучению?». Было выявлено, что </w:t>
      </w:r>
      <w:r w:rsidR="00ED2064" w:rsidRPr="00CF5B01">
        <w:rPr>
          <w:rFonts w:ascii="Times New Roman" w:hAnsi="Times New Roman" w:cs="Times New Roman"/>
          <w:color w:val="2C2D2E"/>
          <w:sz w:val="24"/>
          <w:szCs w:val="24"/>
        </w:rPr>
        <w:t xml:space="preserve">лишь 4,2% опрошенных относятся к онлайн-обучению отрицательно. </w:t>
      </w:r>
      <w:r w:rsidR="00DD0908" w:rsidRPr="00CF5B01">
        <w:rPr>
          <w:rFonts w:ascii="Times New Roman" w:hAnsi="Times New Roman" w:cs="Times New Roman"/>
          <w:color w:val="2C2D2E"/>
          <w:sz w:val="24"/>
          <w:szCs w:val="24"/>
        </w:rPr>
        <w:t>Варианты ответа «и положительно, и отрицательно»</w:t>
      </w:r>
      <w:r w:rsidR="00BE0AA1" w:rsidRPr="00CF5B01">
        <w:rPr>
          <w:rFonts w:ascii="Times New Roman" w:hAnsi="Times New Roman" w:cs="Times New Roman"/>
          <w:color w:val="2C2D2E"/>
          <w:sz w:val="24"/>
          <w:szCs w:val="24"/>
        </w:rPr>
        <w:t xml:space="preserve">, «скорее положительно» и «положительно» выбрали примерно одинаковое количество респондентов (28,6%, 27,3% и 24% соответственно). </w:t>
      </w:r>
    </w:p>
    <w:p w14:paraId="76B06C60" w14:textId="77777777" w:rsidR="00400B1E" w:rsidRDefault="00F87435"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При сравнении онлайн-обучения и очного </w:t>
      </w:r>
      <w:r w:rsidR="009022BC" w:rsidRPr="00CF5B01">
        <w:rPr>
          <w:rFonts w:ascii="Times New Roman" w:hAnsi="Times New Roman" w:cs="Times New Roman"/>
          <w:color w:val="2C2D2E"/>
          <w:sz w:val="24"/>
          <w:szCs w:val="24"/>
        </w:rPr>
        <w:t xml:space="preserve">подавляющее большинство респондентов (83,1%) ответили, </w:t>
      </w:r>
      <w:r w:rsidR="001C01F0" w:rsidRPr="00CF5B01">
        <w:rPr>
          <w:rFonts w:ascii="Times New Roman" w:hAnsi="Times New Roman" w:cs="Times New Roman"/>
          <w:color w:val="2C2D2E"/>
          <w:sz w:val="24"/>
          <w:szCs w:val="24"/>
        </w:rPr>
        <w:t>ч</w:t>
      </w:r>
      <w:r w:rsidR="009022BC" w:rsidRPr="00CF5B01">
        <w:rPr>
          <w:rFonts w:ascii="Times New Roman" w:hAnsi="Times New Roman" w:cs="Times New Roman"/>
          <w:color w:val="2C2D2E"/>
          <w:sz w:val="24"/>
          <w:szCs w:val="24"/>
        </w:rPr>
        <w:t>то учиться легче</w:t>
      </w:r>
      <w:r w:rsidR="001C01F0" w:rsidRPr="00CF5B01">
        <w:rPr>
          <w:rFonts w:ascii="Times New Roman" w:hAnsi="Times New Roman" w:cs="Times New Roman"/>
          <w:color w:val="2C2D2E"/>
          <w:sz w:val="24"/>
          <w:szCs w:val="24"/>
        </w:rPr>
        <w:t xml:space="preserve"> онлайн, а не очно. Однако 87,3% убеждены, что </w:t>
      </w:r>
      <w:r w:rsidR="00A03271" w:rsidRPr="00CF5B01">
        <w:rPr>
          <w:rFonts w:ascii="Times New Roman" w:hAnsi="Times New Roman" w:cs="Times New Roman"/>
          <w:color w:val="2C2D2E"/>
          <w:sz w:val="24"/>
          <w:szCs w:val="24"/>
        </w:rPr>
        <w:t>учиться очно интереснее</w:t>
      </w:r>
      <w:r w:rsidR="001C01F0" w:rsidRPr="00CF5B01">
        <w:rPr>
          <w:rFonts w:ascii="Times New Roman" w:hAnsi="Times New Roman" w:cs="Times New Roman"/>
          <w:color w:val="2C2D2E"/>
          <w:sz w:val="24"/>
          <w:szCs w:val="24"/>
        </w:rPr>
        <w:t xml:space="preserve">. Более того, </w:t>
      </w:r>
      <w:r w:rsidR="00A03271" w:rsidRPr="00CF5B01">
        <w:rPr>
          <w:rFonts w:ascii="Times New Roman" w:hAnsi="Times New Roman" w:cs="Times New Roman"/>
          <w:color w:val="2C2D2E"/>
          <w:sz w:val="24"/>
          <w:szCs w:val="24"/>
        </w:rPr>
        <w:t>три четверти опрошенных (76%) считают, что учиться очно эффективнее с точки зрения усвоения материала.</w:t>
      </w:r>
      <w:r w:rsidR="00F268DE" w:rsidRPr="00CF5B01">
        <w:rPr>
          <w:rFonts w:ascii="Times New Roman" w:hAnsi="Times New Roman" w:cs="Times New Roman"/>
          <w:color w:val="2C2D2E"/>
          <w:sz w:val="24"/>
          <w:szCs w:val="24"/>
        </w:rPr>
        <w:t xml:space="preserve"> </w:t>
      </w:r>
    </w:p>
    <w:p w14:paraId="693A92F0" w14:textId="77777777" w:rsidR="00400B1E" w:rsidRDefault="0099118C"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Также респондентам была предложена таблица, где было необходимо оценить степень согласия с утверждениями, позволяющими сравнить очное и онлайн обучение по разным параметрам. </w:t>
      </w:r>
      <w:r w:rsidR="002A10D6" w:rsidRPr="00CF5B01">
        <w:rPr>
          <w:rFonts w:ascii="Times New Roman" w:hAnsi="Times New Roman" w:cs="Times New Roman"/>
          <w:color w:val="2C2D2E"/>
          <w:sz w:val="24"/>
          <w:szCs w:val="24"/>
        </w:rPr>
        <w:t xml:space="preserve">Так, было выявлено, что </w:t>
      </w:r>
      <w:r w:rsidR="00A9513D" w:rsidRPr="00CF5B01">
        <w:rPr>
          <w:rFonts w:ascii="Times New Roman" w:hAnsi="Times New Roman" w:cs="Times New Roman"/>
          <w:color w:val="2C2D2E"/>
          <w:sz w:val="24"/>
          <w:szCs w:val="24"/>
        </w:rPr>
        <w:t xml:space="preserve">почти одинаковое количество опрошенных полностью согласны (15,9%) и полностью не согласны (16,2%) с утверждением «Я меньше понимаю, когда объясняют дистанционно». </w:t>
      </w:r>
    </w:p>
    <w:p w14:paraId="0723E8F8" w14:textId="77777777" w:rsidR="00F268DE" w:rsidRPr="00E27CA0" w:rsidRDefault="00EE702C"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Лишь 5,8% полностью согласны с утверждением «Я</w:t>
      </w:r>
      <w:r w:rsidR="00061C0C" w:rsidRPr="00CF5B01">
        <w:rPr>
          <w:rFonts w:ascii="Times New Roman" w:hAnsi="Times New Roman" w:cs="Times New Roman"/>
          <w:color w:val="2C2D2E"/>
          <w:sz w:val="24"/>
          <w:szCs w:val="24"/>
        </w:rPr>
        <w:t xml:space="preserve"> больш</w:t>
      </w:r>
      <w:r w:rsidRPr="00CF5B01">
        <w:rPr>
          <w:rFonts w:ascii="Times New Roman" w:hAnsi="Times New Roman" w:cs="Times New Roman"/>
          <w:color w:val="2C2D2E"/>
          <w:sz w:val="24"/>
          <w:szCs w:val="24"/>
        </w:rPr>
        <w:t>е запоминаю, когда объясняют дистанционно»</w:t>
      </w:r>
      <w:r w:rsidR="00061C0C" w:rsidRPr="00CF5B01">
        <w:rPr>
          <w:rFonts w:ascii="Times New Roman" w:hAnsi="Times New Roman" w:cs="Times New Roman"/>
          <w:color w:val="2C2D2E"/>
          <w:sz w:val="24"/>
          <w:szCs w:val="24"/>
        </w:rPr>
        <w:t xml:space="preserve">. </w:t>
      </w:r>
      <w:r w:rsidR="00136927" w:rsidRPr="00CF5B01">
        <w:rPr>
          <w:rFonts w:ascii="Times New Roman" w:hAnsi="Times New Roman" w:cs="Times New Roman"/>
          <w:color w:val="2C2D2E"/>
          <w:sz w:val="24"/>
          <w:szCs w:val="24"/>
        </w:rPr>
        <w:t xml:space="preserve">Наиболее частый ответ (34,1%) – «скорее не согласен(а)», а пятая часть опрошенных (22,1%) полностью не согласны с утверждением. </w:t>
      </w:r>
    </w:p>
    <w:p w14:paraId="07AD152A" w14:textId="77777777" w:rsidR="00400B1E" w:rsidRDefault="0060708B" w:rsidP="00226B8A">
      <w:pPr>
        <w:spacing w:after="160" w:line="360" w:lineRule="auto"/>
        <w:ind w:firstLine="709"/>
        <w:jc w:val="both"/>
        <w:rPr>
          <w:rFonts w:ascii="Times New Roman" w:eastAsia="Times New Roman" w:hAnsi="Times New Roman" w:cs="Times New Roman"/>
          <w:color w:val="2C2D2E"/>
          <w:sz w:val="24"/>
          <w:szCs w:val="24"/>
          <w:lang w:eastAsia="ru-RU"/>
        </w:rPr>
      </w:pPr>
      <w:r w:rsidRPr="00CF5B01">
        <w:rPr>
          <w:rFonts w:ascii="Times New Roman" w:eastAsia="Times New Roman" w:hAnsi="Times New Roman" w:cs="Times New Roman"/>
          <w:color w:val="2C2D2E"/>
          <w:sz w:val="24"/>
          <w:szCs w:val="24"/>
          <w:lang w:eastAsia="ru-RU"/>
        </w:rPr>
        <w:t xml:space="preserve">Большая часть студентов (42,2%) полностью согласны с тем, что качество очного обучения выше, чем дистанционного, и еще почти треть (29,5%) скорее согласны с этим. </w:t>
      </w:r>
      <w:r w:rsidR="00F75BB4" w:rsidRPr="00CF5B01">
        <w:rPr>
          <w:rFonts w:ascii="Times New Roman" w:eastAsia="Times New Roman" w:hAnsi="Times New Roman" w:cs="Times New Roman"/>
          <w:color w:val="2C2D2E"/>
          <w:sz w:val="24"/>
          <w:szCs w:val="24"/>
          <w:lang w:eastAsia="ru-RU"/>
        </w:rPr>
        <w:t xml:space="preserve">Суммарно скорее не согласны и полностью не согласны всего 9,7%, из </w:t>
      </w:r>
      <w:r w:rsidR="00E27CA0">
        <w:rPr>
          <w:rFonts w:ascii="Times New Roman" w:eastAsia="Times New Roman" w:hAnsi="Times New Roman" w:cs="Times New Roman"/>
          <w:color w:val="2C2D2E"/>
          <w:sz w:val="24"/>
          <w:szCs w:val="24"/>
          <w:lang w:eastAsia="ru-RU"/>
        </w:rPr>
        <w:t>них полностью не согласны 2,6%.</w:t>
      </w:r>
    </w:p>
    <w:p w14:paraId="1611A009" w14:textId="77777777" w:rsidR="004C72EE" w:rsidRPr="00CF5B01" w:rsidRDefault="00000A97" w:rsidP="00226B8A">
      <w:pPr>
        <w:spacing w:after="160" w:line="360" w:lineRule="auto"/>
        <w:ind w:firstLine="709"/>
        <w:jc w:val="both"/>
        <w:rPr>
          <w:rFonts w:ascii="Times New Roman" w:eastAsia="Times New Roman" w:hAnsi="Times New Roman" w:cs="Times New Roman"/>
          <w:color w:val="2C2D2E"/>
          <w:sz w:val="24"/>
          <w:szCs w:val="24"/>
          <w:lang w:eastAsia="ru-RU"/>
        </w:rPr>
      </w:pPr>
      <w:r w:rsidRPr="00CF5B01">
        <w:rPr>
          <w:rFonts w:ascii="Times New Roman" w:eastAsia="Times New Roman" w:hAnsi="Times New Roman" w:cs="Times New Roman"/>
          <w:color w:val="2C2D2E"/>
          <w:sz w:val="24"/>
          <w:szCs w:val="24"/>
          <w:lang w:eastAsia="ru-RU"/>
        </w:rPr>
        <w:t xml:space="preserve">Ровно четверть опрошенных скорее занимает нейтральную позицию («и согласен(а), и не согласен(а)» по отношению к утверждению «При онлайн обучении моя учебная нагрузка выше, чем при очном». </w:t>
      </w:r>
      <w:r w:rsidR="00BB187C" w:rsidRPr="00CF5B01">
        <w:rPr>
          <w:rFonts w:ascii="Times New Roman" w:eastAsia="Times New Roman" w:hAnsi="Times New Roman" w:cs="Times New Roman"/>
          <w:color w:val="2C2D2E"/>
          <w:sz w:val="24"/>
          <w:szCs w:val="24"/>
          <w:lang w:eastAsia="ru-RU"/>
        </w:rPr>
        <w:t>Менее десяти процентов (9,1%) полностью согласны с этим утверждением, и пятая часть опрошенных (21,1</w:t>
      </w:r>
      <w:r w:rsidR="00DC2D29" w:rsidRPr="00CF5B01">
        <w:rPr>
          <w:rFonts w:ascii="Times New Roman" w:eastAsia="Times New Roman" w:hAnsi="Times New Roman" w:cs="Times New Roman"/>
          <w:color w:val="2C2D2E"/>
          <w:sz w:val="24"/>
          <w:szCs w:val="24"/>
          <w:lang w:eastAsia="ru-RU"/>
        </w:rPr>
        <w:t>%</w:t>
      </w:r>
      <w:r w:rsidR="00BB187C" w:rsidRPr="00CF5B01">
        <w:rPr>
          <w:rFonts w:ascii="Times New Roman" w:eastAsia="Times New Roman" w:hAnsi="Times New Roman" w:cs="Times New Roman"/>
          <w:color w:val="2C2D2E"/>
          <w:sz w:val="24"/>
          <w:szCs w:val="24"/>
          <w:lang w:eastAsia="ru-RU"/>
        </w:rPr>
        <w:t xml:space="preserve">) – полностью </w:t>
      </w:r>
      <w:r w:rsidR="00DC2D29" w:rsidRPr="00CF5B01">
        <w:rPr>
          <w:rFonts w:ascii="Times New Roman" w:eastAsia="Times New Roman" w:hAnsi="Times New Roman" w:cs="Times New Roman"/>
          <w:color w:val="2C2D2E"/>
          <w:sz w:val="24"/>
          <w:szCs w:val="24"/>
          <w:lang w:eastAsia="ru-RU"/>
        </w:rPr>
        <w:t>не согласны</w:t>
      </w:r>
      <w:r w:rsidR="00BB187C" w:rsidRPr="00CF5B01">
        <w:rPr>
          <w:rFonts w:ascii="Times New Roman" w:eastAsia="Times New Roman" w:hAnsi="Times New Roman" w:cs="Times New Roman"/>
          <w:color w:val="2C2D2E"/>
          <w:sz w:val="24"/>
          <w:szCs w:val="24"/>
          <w:lang w:eastAsia="ru-RU"/>
        </w:rPr>
        <w:t xml:space="preserve">. </w:t>
      </w:r>
      <w:r w:rsidR="00DC2D29" w:rsidRPr="00CF5B01">
        <w:rPr>
          <w:rFonts w:ascii="Times New Roman" w:eastAsia="Times New Roman" w:hAnsi="Times New Roman" w:cs="Times New Roman"/>
          <w:color w:val="2C2D2E"/>
          <w:sz w:val="24"/>
          <w:szCs w:val="24"/>
          <w:lang w:eastAsia="ru-RU"/>
        </w:rPr>
        <w:t xml:space="preserve">Наиболее частым вариантом ответа оказался «скорее не согласен(а)»: так ответили 31,8% опрошенных. </w:t>
      </w:r>
    </w:p>
    <w:p w14:paraId="3D354074" w14:textId="77777777" w:rsidR="00400B1E" w:rsidRDefault="00D17CE8" w:rsidP="00226B8A">
      <w:pPr>
        <w:spacing w:after="160" w:line="360" w:lineRule="auto"/>
        <w:ind w:firstLine="709"/>
        <w:jc w:val="both"/>
        <w:rPr>
          <w:rFonts w:ascii="Times New Roman" w:eastAsia="Times New Roman" w:hAnsi="Times New Roman" w:cs="Times New Roman"/>
          <w:color w:val="2C2D2E"/>
          <w:sz w:val="24"/>
          <w:szCs w:val="24"/>
          <w:lang w:eastAsia="ru-RU"/>
        </w:rPr>
      </w:pPr>
      <w:r w:rsidRPr="00CF5B01">
        <w:rPr>
          <w:rFonts w:ascii="Times New Roman" w:eastAsia="Times New Roman" w:hAnsi="Times New Roman" w:cs="Times New Roman"/>
          <w:color w:val="2C2D2E"/>
          <w:sz w:val="24"/>
          <w:szCs w:val="24"/>
          <w:lang w:eastAsia="ru-RU"/>
        </w:rPr>
        <w:t xml:space="preserve">Менее трети опрошенных полностью не согласны или скорее не согласны </w:t>
      </w:r>
      <w:r w:rsidR="00C75E00" w:rsidRPr="00CF5B01">
        <w:rPr>
          <w:rFonts w:ascii="Times New Roman" w:eastAsia="Times New Roman" w:hAnsi="Times New Roman" w:cs="Times New Roman"/>
          <w:color w:val="2C2D2E"/>
          <w:sz w:val="24"/>
          <w:szCs w:val="24"/>
          <w:lang w:eastAsia="ru-RU"/>
        </w:rPr>
        <w:t xml:space="preserve">(12% и 15,6% соответственно) </w:t>
      </w:r>
      <w:r w:rsidRPr="00CF5B01">
        <w:rPr>
          <w:rFonts w:ascii="Times New Roman" w:eastAsia="Times New Roman" w:hAnsi="Times New Roman" w:cs="Times New Roman"/>
          <w:color w:val="2C2D2E"/>
          <w:sz w:val="24"/>
          <w:szCs w:val="24"/>
          <w:lang w:eastAsia="ru-RU"/>
        </w:rPr>
        <w:t>с утверждением о том, что качество обучения не зави</w:t>
      </w:r>
      <w:r w:rsidR="00C75E00" w:rsidRPr="00CF5B01">
        <w:rPr>
          <w:rFonts w:ascii="Times New Roman" w:eastAsia="Times New Roman" w:hAnsi="Times New Roman" w:cs="Times New Roman"/>
          <w:color w:val="2C2D2E"/>
          <w:sz w:val="24"/>
          <w:szCs w:val="24"/>
          <w:lang w:eastAsia="ru-RU"/>
        </w:rPr>
        <w:t xml:space="preserve">сит от формы проведения занятий. Пятая часть (24,7%) полностью не согласны с утверждением. </w:t>
      </w:r>
    </w:p>
    <w:p w14:paraId="3EF66B0C" w14:textId="77777777" w:rsidR="004C72EE" w:rsidRPr="00CF5B01" w:rsidRDefault="00C75E00" w:rsidP="00226B8A">
      <w:pPr>
        <w:spacing w:after="160" w:line="360" w:lineRule="auto"/>
        <w:ind w:firstLine="709"/>
        <w:jc w:val="both"/>
        <w:rPr>
          <w:rFonts w:ascii="Times New Roman" w:eastAsia="Times New Roman" w:hAnsi="Times New Roman" w:cs="Times New Roman"/>
          <w:color w:val="2C2D2E"/>
          <w:sz w:val="24"/>
          <w:szCs w:val="24"/>
          <w:lang w:eastAsia="ru-RU"/>
        </w:rPr>
      </w:pPr>
      <w:r w:rsidRPr="00CF5B01">
        <w:rPr>
          <w:rFonts w:ascii="Times New Roman" w:eastAsia="Times New Roman" w:hAnsi="Times New Roman" w:cs="Times New Roman"/>
          <w:color w:val="2C2D2E"/>
          <w:sz w:val="24"/>
          <w:szCs w:val="24"/>
          <w:lang w:eastAsia="ru-RU"/>
        </w:rPr>
        <w:t xml:space="preserve">При оценке степени согласия с утверждением «Изменения в процессе и методах преподавания из-за наличия онлайн обучения вызывают у меня стресс» </w:t>
      </w:r>
      <w:r w:rsidR="00B73CB5" w:rsidRPr="00CF5B01">
        <w:rPr>
          <w:rFonts w:ascii="Times New Roman" w:eastAsia="Times New Roman" w:hAnsi="Times New Roman" w:cs="Times New Roman"/>
          <w:color w:val="2C2D2E"/>
          <w:sz w:val="24"/>
          <w:szCs w:val="24"/>
          <w:lang w:eastAsia="ru-RU"/>
        </w:rPr>
        <w:t xml:space="preserve">почти половина </w:t>
      </w:r>
      <w:r w:rsidR="00B73CB5" w:rsidRPr="00CF5B01">
        <w:rPr>
          <w:rFonts w:ascii="Times New Roman" w:eastAsia="Times New Roman" w:hAnsi="Times New Roman" w:cs="Times New Roman"/>
          <w:color w:val="2C2D2E"/>
          <w:sz w:val="24"/>
          <w:szCs w:val="24"/>
          <w:lang w:eastAsia="ru-RU"/>
        </w:rPr>
        <w:lastRenderedPageBreak/>
        <w:t xml:space="preserve">студентов (42,2%) полностью не согласились. Лишь 8,1% опрошенных полностью согласны с данным утверждением. </w:t>
      </w:r>
    </w:p>
    <w:p w14:paraId="0E757B16" w14:textId="77777777" w:rsidR="00400B1E" w:rsidRDefault="00B60FF3" w:rsidP="00226B8A">
      <w:pPr>
        <w:spacing w:after="160" w:line="360" w:lineRule="auto"/>
        <w:ind w:firstLine="709"/>
        <w:jc w:val="both"/>
        <w:rPr>
          <w:rFonts w:ascii="Times New Roman" w:eastAsia="Times New Roman" w:hAnsi="Times New Roman" w:cs="Times New Roman"/>
          <w:color w:val="2C2D2E"/>
          <w:sz w:val="24"/>
          <w:szCs w:val="24"/>
          <w:lang w:eastAsia="ru-RU"/>
        </w:rPr>
      </w:pPr>
      <w:r w:rsidRPr="00CF5B01">
        <w:rPr>
          <w:rFonts w:ascii="Times New Roman" w:eastAsia="Times New Roman" w:hAnsi="Times New Roman" w:cs="Times New Roman"/>
          <w:color w:val="2C2D2E"/>
          <w:sz w:val="24"/>
          <w:szCs w:val="24"/>
          <w:lang w:eastAsia="ru-RU"/>
        </w:rPr>
        <w:t>Приблизительно половина студентов полностью согласны (25,3%) и скорее согласны (26,6%) с</w:t>
      </w:r>
      <w:r w:rsidR="00505DAC" w:rsidRPr="00CF5B01">
        <w:rPr>
          <w:rFonts w:ascii="Times New Roman" w:eastAsia="Times New Roman" w:hAnsi="Times New Roman" w:cs="Times New Roman"/>
          <w:color w:val="2C2D2E"/>
          <w:sz w:val="24"/>
          <w:szCs w:val="24"/>
          <w:lang w:eastAsia="ru-RU"/>
        </w:rPr>
        <w:t xml:space="preserve"> утверждением «</w:t>
      </w:r>
      <w:r w:rsidR="00C63782" w:rsidRPr="00CF5B01">
        <w:rPr>
          <w:rFonts w:ascii="Times New Roman" w:eastAsia="Times New Roman" w:hAnsi="Times New Roman" w:cs="Times New Roman"/>
          <w:color w:val="2C2D2E"/>
          <w:sz w:val="24"/>
          <w:szCs w:val="24"/>
          <w:lang w:eastAsia="ru-RU"/>
        </w:rPr>
        <w:t>О</w:t>
      </w:r>
      <w:r w:rsidR="00505DAC" w:rsidRPr="00CF5B01">
        <w:rPr>
          <w:rFonts w:ascii="Times New Roman" w:eastAsia="Times New Roman" w:hAnsi="Times New Roman" w:cs="Times New Roman"/>
          <w:color w:val="2C2D2E"/>
          <w:sz w:val="24"/>
          <w:szCs w:val="24"/>
          <w:lang w:eastAsia="ru-RU"/>
        </w:rPr>
        <w:t>нлайн обучение удобнее для меня». Четверть студентов заняли нейтральную позицию и тол</w:t>
      </w:r>
      <w:r w:rsidR="00E27CA0">
        <w:rPr>
          <w:rFonts w:ascii="Times New Roman" w:eastAsia="Times New Roman" w:hAnsi="Times New Roman" w:cs="Times New Roman"/>
          <w:color w:val="2C2D2E"/>
          <w:sz w:val="24"/>
          <w:szCs w:val="24"/>
          <w:lang w:eastAsia="ru-RU"/>
        </w:rPr>
        <w:t>ько 8,4% полностью не согласны.</w:t>
      </w:r>
    </w:p>
    <w:p w14:paraId="4BFFB8A8" w14:textId="77777777" w:rsidR="004C72EE" w:rsidRPr="00CF5B01" w:rsidRDefault="006F7134" w:rsidP="00226B8A">
      <w:pPr>
        <w:spacing w:after="160" w:line="360" w:lineRule="auto"/>
        <w:ind w:firstLine="709"/>
        <w:jc w:val="both"/>
        <w:rPr>
          <w:rFonts w:ascii="Times New Roman" w:eastAsia="Times New Roman" w:hAnsi="Times New Roman" w:cs="Times New Roman"/>
          <w:color w:val="2C2D2E"/>
          <w:sz w:val="24"/>
          <w:szCs w:val="24"/>
          <w:lang w:eastAsia="ru-RU"/>
        </w:rPr>
      </w:pPr>
      <w:r w:rsidRPr="00CF5B01">
        <w:rPr>
          <w:rFonts w:ascii="Times New Roman" w:eastAsia="Times New Roman" w:hAnsi="Times New Roman" w:cs="Times New Roman"/>
          <w:color w:val="2C2D2E"/>
          <w:sz w:val="24"/>
          <w:szCs w:val="24"/>
          <w:lang w:eastAsia="ru-RU"/>
        </w:rPr>
        <w:t xml:space="preserve">С утверждением «Мне удобнее очное обучение» полностью согласились 20,8% студентов, а полностью не согласились – 8,1%. Почти треть респондентов (27,3%) и согласны, и не согласны. </w:t>
      </w:r>
    </w:p>
    <w:p w14:paraId="2C5BF1AE" w14:textId="77777777" w:rsidR="004408B0" w:rsidRDefault="009A13D3" w:rsidP="00226B8A">
      <w:pPr>
        <w:spacing w:after="160" w:line="360" w:lineRule="auto"/>
        <w:ind w:firstLine="709"/>
        <w:jc w:val="both"/>
        <w:rPr>
          <w:rFonts w:ascii="Times New Roman" w:eastAsia="Times New Roman" w:hAnsi="Times New Roman" w:cs="Times New Roman"/>
          <w:color w:val="2C2D2E"/>
          <w:sz w:val="24"/>
          <w:szCs w:val="24"/>
          <w:lang w:eastAsia="ru-RU"/>
        </w:rPr>
      </w:pPr>
      <w:r w:rsidRPr="00CF5B01">
        <w:rPr>
          <w:rFonts w:ascii="Times New Roman" w:eastAsia="Times New Roman" w:hAnsi="Times New Roman" w:cs="Times New Roman"/>
          <w:color w:val="2C2D2E"/>
          <w:sz w:val="24"/>
          <w:szCs w:val="24"/>
          <w:lang w:eastAsia="ru-RU"/>
        </w:rPr>
        <w:t xml:space="preserve">Опрашиваемым студентам был задан вопрос: «Есть ли у Вас опыт самостоятельно обучения (помимо вашего обучения в </w:t>
      </w:r>
      <w:proofErr w:type="spellStart"/>
      <w:r w:rsidRPr="00CF5B01">
        <w:rPr>
          <w:rFonts w:ascii="Times New Roman" w:eastAsia="Times New Roman" w:hAnsi="Times New Roman" w:cs="Times New Roman"/>
          <w:color w:val="2C2D2E"/>
          <w:sz w:val="24"/>
          <w:szCs w:val="24"/>
          <w:lang w:eastAsia="ru-RU"/>
        </w:rPr>
        <w:t>бакалавриате</w:t>
      </w:r>
      <w:proofErr w:type="spellEnd"/>
      <w:r w:rsidRPr="00CF5B01">
        <w:rPr>
          <w:rFonts w:ascii="Times New Roman" w:eastAsia="Times New Roman" w:hAnsi="Times New Roman" w:cs="Times New Roman"/>
          <w:color w:val="2C2D2E"/>
          <w:sz w:val="24"/>
          <w:szCs w:val="24"/>
          <w:lang w:eastAsia="ru-RU"/>
        </w:rPr>
        <w:t>/</w:t>
      </w:r>
      <w:proofErr w:type="spellStart"/>
      <w:r w:rsidRPr="00CF5B01">
        <w:rPr>
          <w:rFonts w:ascii="Times New Roman" w:eastAsia="Times New Roman" w:hAnsi="Times New Roman" w:cs="Times New Roman"/>
          <w:color w:val="2C2D2E"/>
          <w:sz w:val="24"/>
          <w:szCs w:val="24"/>
          <w:lang w:eastAsia="ru-RU"/>
        </w:rPr>
        <w:t>специалитете</w:t>
      </w:r>
      <w:proofErr w:type="spellEnd"/>
      <w:r w:rsidRPr="00CF5B01">
        <w:rPr>
          <w:rFonts w:ascii="Times New Roman" w:eastAsia="Times New Roman" w:hAnsi="Times New Roman" w:cs="Times New Roman"/>
          <w:color w:val="2C2D2E"/>
          <w:sz w:val="24"/>
          <w:szCs w:val="24"/>
          <w:lang w:eastAsia="ru-RU"/>
        </w:rPr>
        <w:t xml:space="preserve">/магистратуре) на образовательных онлайн-курсах (типа </w:t>
      </w:r>
      <w:proofErr w:type="spellStart"/>
      <w:r w:rsidRPr="00CF5B01">
        <w:rPr>
          <w:rFonts w:ascii="Times New Roman" w:eastAsia="Times New Roman" w:hAnsi="Times New Roman" w:cs="Times New Roman"/>
          <w:color w:val="2C2D2E"/>
          <w:sz w:val="24"/>
          <w:szCs w:val="24"/>
          <w:lang w:eastAsia="ru-RU"/>
        </w:rPr>
        <w:t>Coursera</w:t>
      </w:r>
      <w:proofErr w:type="spellEnd"/>
      <w:r w:rsidRPr="00CF5B01">
        <w:rPr>
          <w:rFonts w:ascii="Times New Roman" w:eastAsia="Times New Roman" w:hAnsi="Times New Roman" w:cs="Times New Roman"/>
          <w:color w:val="2C2D2E"/>
          <w:sz w:val="24"/>
          <w:szCs w:val="24"/>
          <w:lang w:eastAsia="ru-RU"/>
        </w:rPr>
        <w:t xml:space="preserve">, Открытое образование, </w:t>
      </w:r>
      <w:proofErr w:type="spellStart"/>
      <w:r w:rsidRPr="00CF5B01">
        <w:rPr>
          <w:rFonts w:ascii="Times New Roman" w:eastAsia="Times New Roman" w:hAnsi="Times New Roman" w:cs="Times New Roman"/>
          <w:color w:val="2C2D2E"/>
          <w:sz w:val="24"/>
          <w:szCs w:val="24"/>
          <w:lang w:eastAsia="ru-RU"/>
        </w:rPr>
        <w:t>Stepik</w:t>
      </w:r>
      <w:proofErr w:type="spellEnd"/>
      <w:r w:rsidRPr="00CF5B01">
        <w:rPr>
          <w:rFonts w:ascii="Times New Roman" w:eastAsia="Times New Roman" w:hAnsi="Times New Roman" w:cs="Times New Roman"/>
          <w:color w:val="2C2D2E"/>
          <w:sz w:val="24"/>
          <w:szCs w:val="24"/>
          <w:lang w:eastAsia="ru-RU"/>
        </w:rPr>
        <w:t xml:space="preserve">, </w:t>
      </w:r>
      <w:proofErr w:type="spellStart"/>
      <w:r w:rsidRPr="00CF5B01">
        <w:rPr>
          <w:rFonts w:ascii="Times New Roman" w:eastAsia="Times New Roman" w:hAnsi="Times New Roman" w:cs="Times New Roman"/>
          <w:color w:val="2C2D2E"/>
          <w:sz w:val="24"/>
          <w:szCs w:val="24"/>
          <w:lang w:eastAsia="ru-RU"/>
        </w:rPr>
        <w:t>Фоксфорд</w:t>
      </w:r>
      <w:proofErr w:type="spellEnd"/>
      <w:r w:rsidRPr="00CF5B01">
        <w:rPr>
          <w:rFonts w:ascii="Times New Roman" w:eastAsia="Times New Roman" w:hAnsi="Times New Roman" w:cs="Times New Roman"/>
          <w:color w:val="2C2D2E"/>
          <w:sz w:val="24"/>
          <w:szCs w:val="24"/>
          <w:lang w:eastAsia="ru-RU"/>
        </w:rPr>
        <w:t xml:space="preserve"> и т.п.)</w:t>
      </w:r>
      <w:r w:rsidR="00974446" w:rsidRPr="00CF5B01">
        <w:rPr>
          <w:rFonts w:ascii="Times New Roman" w:eastAsia="Times New Roman" w:hAnsi="Times New Roman" w:cs="Times New Roman"/>
          <w:color w:val="2C2D2E"/>
          <w:sz w:val="24"/>
          <w:szCs w:val="24"/>
          <w:lang w:eastAsia="ru-RU"/>
        </w:rPr>
        <w:t>?». В результате анализа было выявлено, что более трети опрошенных (37%) проходили обучение и получили серт</w:t>
      </w:r>
      <w:r w:rsidR="008B354B" w:rsidRPr="00CF5B01">
        <w:rPr>
          <w:rFonts w:ascii="Times New Roman" w:eastAsia="Times New Roman" w:hAnsi="Times New Roman" w:cs="Times New Roman"/>
          <w:color w:val="2C2D2E"/>
          <w:sz w:val="24"/>
          <w:szCs w:val="24"/>
          <w:lang w:eastAsia="ru-RU"/>
        </w:rPr>
        <w:t>ификат хотя бы по одному курсу, и еще 17,2% проходили обучение, но не получили сертификат ни по одному из курсов</w:t>
      </w:r>
      <w:r w:rsidR="003E3D0C">
        <w:rPr>
          <w:rFonts w:ascii="Times New Roman" w:eastAsia="Times New Roman" w:hAnsi="Times New Roman" w:cs="Times New Roman"/>
          <w:color w:val="2C2D2E"/>
          <w:sz w:val="24"/>
          <w:szCs w:val="24"/>
          <w:lang w:eastAsia="ru-RU"/>
        </w:rPr>
        <w:t xml:space="preserve"> (см. Рисунок 2)</w:t>
      </w:r>
      <w:r w:rsidR="008B354B" w:rsidRPr="00CF5B01">
        <w:rPr>
          <w:rFonts w:ascii="Times New Roman" w:eastAsia="Times New Roman" w:hAnsi="Times New Roman" w:cs="Times New Roman"/>
          <w:color w:val="2C2D2E"/>
          <w:sz w:val="24"/>
          <w:szCs w:val="24"/>
          <w:lang w:eastAsia="ru-RU"/>
        </w:rPr>
        <w:t xml:space="preserve">. </w:t>
      </w:r>
      <w:r w:rsidR="00605BF7" w:rsidRPr="00CF5B01">
        <w:rPr>
          <w:rFonts w:ascii="Times New Roman" w:eastAsia="Times New Roman" w:hAnsi="Times New Roman" w:cs="Times New Roman"/>
          <w:color w:val="2C2D2E"/>
          <w:sz w:val="24"/>
          <w:szCs w:val="24"/>
          <w:lang w:eastAsia="ru-RU"/>
        </w:rPr>
        <w:t>Около трети опрошенных (34,7%) не обучались на онлайн-курсах, из них 5,8% ничего не знают про такие курсы.</w:t>
      </w:r>
    </w:p>
    <w:p w14:paraId="5E536239" w14:textId="77777777" w:rsidR="00320633" w:rsidRDefault="00320633" w:rsidP="00226B8A">
      <w:pPr>
        <w:spacing w:after="160" w:line="360" w:lineRule="auto"/>
        <w:ind w:firstLine="709"/>
        <w:jc w:val="both"/>
        <w:rPr>
          <w:rFonts w:ascii="Times New Roman" w:eastAsia="Times New Roman" w:hAnsi="Times New Roman" w:cs="Times New Roman"/>
          <w:color w:val="2C2D2E"/>
          <w:sz w:val="24"/>
          <w:szCs w:val="24"/>
          <w:lang w:eastAsia="ru-RU"/>
        </w:rPr>
      </w:pPr>
    </w:p>
    <w:p w14:paraId="3FEBFF85" w14:textId="77777777" w:rsidR="00580558" w:rsidRDefault="006F7134" w:rsidP="00226B8A">
      <w:pPr>
        <w:keepNext/>
        <w:spacing w:after="160" w:line="360" w:lineRule="auto"/>
        <w:jc w:val="both"/>
      </w:pPr>
      <w:r w:rsidRPr="00CF5B01">
        <w:rPr>
          <w:rFonts w:ascii="Times New Roman" w:hAnsi="Times New Roman" w:cs="Times New Roman"/>
          <w:noProof/>
          <w:sz w:val="24"/>
          <w:szCs w:val="24"/>
          <w:lang w:eastAsia="ru-RU"/>
        </w:rPr>
        <w:drawing>
          <wp:inline distT="0" distB="0" distL="0" distR="0" wp14:anchorId="7C28DF05" wp14:editId="4700BE73">
            <wp:extent cx="5867400" cy="3512820"/>
            <wp:effectExtent l="0" t="0" r="0" b="1143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B670D9" w14:textId="77777777" w:rsidR="006F7134" w:rsidRPr="00580558" w:rsidRDefault="00580558" w:rsidP="00226B8A">
      <w:pPr>
        <w:pStyle w:val="af2"/>
        <w:jc w:val="both"/>
        <w:rPr>
          <w:rFonts w:ascii="Times New Roman" w:eastAsia="Times New Roman" w:hAnsi="Times New Roman" w:cs="Times New Roman"/>
          <w:color w:val="auto"/>
          <w:sz w:val="20"/>
          <w:szCs w:val="20"/>
          <w:lang w:eastAsia="ru-RU"/>
        </w:rPr>
      </w:pPr>
      <w:r w:rsidRPr="00580558">
        <w:rPr>
          <w:rFonts w:ascii="Times New Roman" w:hAnsi="Times New Roman" w:cs="Times New Roman"/>
          <w:color w:val="auto"/>
          <w:sz w:val="20"/>
          <w:szCs w:val="20"/>
        </w:rPr>
        <w:t xml:space="preserve">Рисунок </w:t>
      </w:r>
      <w:r w:rsidR="008123D9">
        <w:rPr>
          <w:rFonts w:ascii="Times New Roman" w:hAnsi="Times New Roman" w:cs="Times New Roman"/>
          <w:color w:val="auto"/>
          <w:sz w:val="20"/>
          <w:szCs w:val="20"/>
        </w:rPr>
        <w:fldChar w:fldCharType="begin"/>
      </w:r>
      <w:r w:rsidR="008123D9">
        <w:rPr>
          <w:rFonts w:ascii="Times New Roman" w:hAnsi="Times New Roman" w:cs="Times New Roman"/>
          <w:color w:val="auto"/>
          <w:sz w:val="20"/>
          <w:szCs w:val="20"/>
        </w:rPr>
        <w:instrText xml:space="preserve"> SEQ Рисунок \* ARABIC </w:instrText>
      </w:r>
      <w:r w:rsidR="008123D9">
        <w:rPr>
          <w:rFonts w:ascii="Times New Roman" w:hAnsi="Times New Roman" w:cs="Times New Roman"/>
          <w:color w:val="auto"/>
          <w:sz w:val="20"/>
          <w:szCs w:val="20"/>
        </w:rPr>
        <w:fldChar w:fldCharType="separate"/>
      </w:r>
      <w:r w:rsidR="00B65813">
        <w:rPr>
          <w:rFonts w:ascii="Times New Roman" w:hAnsi="Times New Roman" w:cs="Times New Roman"/>
          <w:noProof/>
          <w:color w:val="auto"/>
          <w:sz w:val="20"/>
          <w:szCs w:val="20"/>
        </w:rPr>
        <w:t>2</w:t>
      </w:r>
      <w:r w:rsidR="008123D9">
        <w:rPr>
          <w:rFonts w:ascii="Times New Roman" w:hAnsi="Times New Roman" w:cs="Times New Roman"/>
          <w:color w:val="auto"/>
          <w:sz w:val="20"/>
          <w:szCs w:val="20"/>
        </w:rPr>
        <w:fldChar w:fldCharType="end"/>
      </w:r>
      <w:r w:rsidRPr="00580558">
        <w:rPr>
          <w:rFonts w:ascii="Times New Roman" w:hAnsi="Times New Roman" w:cs="Times New Roman"/>
          <w:color w:val="auto"/>
          <w:sz w:val="20"/>
          <w:szCs w:val="20"/>
        </w:rPr>
        <w:t>. Самостоятельное обучение на онлайн-курсах</w:t>
      </w:r>
    </w:p>
    <w:p w14:paraId="01142561" w14:textId="77777777" w:rsidR="00400B1E" w:rsidRDefault="00400B1E" w:rsidP="00226B8A">
      <w:pPr>
        <w:spacing w:after="0" w:line="360" w:lineRule="auto"/>
        <w:ind w:firstLine="709"/>
        <w:jc w:val="both"/>
        <w:rPr>
          <w:rFonts w:ascii="Times New Roman" w:eastAsia="Times New Roman" w:hAnsi="Times New Roman" w:cs="Times New Roman"/>
          <w:color w:val="000000"/>
          <w:sz w:val="24"/>
          <w:szCs w:val="24"/>
          <w:lang w:eastAsia="ru-RU"/>
        </w:rPr>
      </w:pPr>
    </w:p>
    <w:p w14:paraId="7CEAA6F8" w14:textId="77777777" w:rsidR="00400B1E" w:rsidRDefault="00895B55" w:rsidP="00226B8A">
      <w:pPr>
        <w:spacing w:after="0" w:line="360" w:lineRule="auto"/>
        <w:ind w:firstLine="709"/>
        <w:jc w:val="both"/>
        <w:rPr>
          <w:rFonts w:ascii="Times New Roman" w:eastAsia="Times New Roman" w:hAnsi="Times New Roman" w:cs="Times New Roman"/>
          <w:color w:val="000000"/>
          <w:sz w:val="24"/>
          <w:szCs w:val="24"/>
          <w:lang w:eastAsia="ru-RU"/>
        </w:rPr>
      </w:pPr>
      <w:r w:rsidRPr="00CF5B01">
        <w:rPr>
          <w:rFonts w:ascii="Times New Roman" w:eastAsia="Times New Roman" w:hAnsi="Times New Roman" w:cs="Times New Roman"/>
          <w:color w:val="000000"/>
          <w:sz w:val="24"/>
          <w:szCs w:val="24"/>
          <w:lang w:eastAsia="ru-RU"/>
        </w:rPr>
        <w:lastRenderedPageBreak/>
        <w:t>На вопрос «</w:t>
      </w:r>
      <w:r w:rsidR="009A7456" w:rsidRPr="00CF5B01">
        <w:rPr>
          <w:rFonts w:ascii="Times New Roman" w:eastAsia="Times New Roman" w:hAnsi="Times New Roman" w:cs="Times New Roman"/>
          <w:color w:val="000000"/>
          <w:sz w:val="24"/>
          <w:szCs w:val="24"/>
          <w:lang w:eastAsia="ru-RU"/>
        </w:rPr>
        <w:t>Если бы у Вас была возможность вз</w:t>
      </w:r>
      <w:r w:rsidRPr="00CF5B01">
        <w:rPr>
          <w:rFonts w:ascii="Times New Roman" w:eastAsia="Times New Roman" w:hAnsi="Times New Roman" w:cs="Times New Roman"/>
          <w:color w:val="000000"/>
          <w:sz w:val="24"/>
          <w:szCs w:val="24"/>
          <w:lang w:eastAsia="ru-RU"/>
        </w:rPr>
        <w:t>ять бесплатно дополнительный он</w:t>
      </w:r>
      <w:r w:rsidR="009A7456" w:rsidRPr="00CF5B01">
        <w:rPr>
          <w:rFonts w:ascii="Times New Roman" w:eastAsia="Times New Roman" w:hAnsi="Times New Roman" w:cs="Times New Roman"/>
          <w:color w:val="000000"/>
          <w:sz w:val="24"/>
          <w:szCs w:val="24"/>
          <w:lang w:eastAsia="ru-RU"/>
        </w:rPr>
        <w:t>лайн курс к вашей образовательной программе, вы бы его взяли</w:t>
      </w:r>
      <w:r w:rsidRPr="00CF5B01">
        <w:rPr>
          <w:rFonts w:ascii="Times New Roman" w:eastAsia="Times New Roman" w:hAnsi="Times New Roman" w:cs="Times New Roman"/>
          <w:color w:val="000000"/>
          <w:sz w:val="24"/>
          <w:szCs w:val="24"/>
          <w:lang w:eastAsia="ru-RU"/>
        </w:rPr>
        <w:t>?»</w:t>
      </w:r>
      <w:r w:rsidR="002B7CF6" w:rsidRPr="00CF5B01">
        <w:rPr>
          <w:rFonts w:ascii="Times New Roman" w:eastAsia="Times New Roman" w:hAnsi="Times New Roman" w:cs="Times New Roman"/>
          <w:color w:val="000000"/>
          <w:sz w:val="24"/>
          <w:szCs w:val="24"/>
          <w:lang w:eastAsia="ru-RU"/>
        </w:rPr>
        <w:t xml:space="preserve"> около половины </w:t>
      </w:r>
      <w:r w:rsidR="00541769" w:rsidRPr="00CF5B01">
        <w:rPr>
          <w:rFonts w:ascii="Times New Roman" w:eastAsia="Times New Roman" w:hAnsi="Times New Roman" w:cs="Times New Roman"/>
          <w:color w:val="000000"/>
          <w:sz w:val="24"/>
          <w:szCs w:val="24"/>
          <w:lang w:eastAsia="ru-RU"/>
        </w:rPr>
        <w:t>респондентов</w:t>
      </w:r>
      <w:r w:rsidR="002B7CF6" w:rsidRPr="00CF5B01">
        <w:rPr>
          <w:rFonts w:ascii="Times New Roman" w:eastAsia="Times New Roman" w:hAnsi="Times New Roman" w:cs="Times New Roman"/>
          <w:color w:val="000000"/>
          <w:sz w:val="24"/>
          <w:szCs w:val="24"/>
          <w:lang w:eastAsia="ru-RU"/>
        </w:rPr>
        <w:t xml:space="preserve"> ответили «скорее да», и еще четверть опрошенных (24,4%) точно его бы взяли. Однако </w:t>
      </w:r>
      <w:r w:rsidR="00320633">
        <w:rPr>
          <w:rFonts w:ascii="Times New Roman" w:eastAsia="Times New Roman" w:hAnsi="Times New Roman" w:cs="Times New Roman"/>
          <w:color w:val="000000"/>
          <w:sz w:val="24"/>
          <w:szCs w:val="24"/>
          <w:lang w:eastAsia="ru-RU"/>
        </w:rPr>
        <w:t>на вопрос «</w:t>
      </w:r>
      <w:r w:rsidR="009A7456" w:rsidRPr="00CF5B01">
        <w:rPr>
          <w:rFonts w:ascii="Times New Roman" w:eastAsia="Times New Roman" w:hAnsi="Times New Roman" w:cs="Times New Roman"/>
          <w:color w:val="000000"/>
          <w:sz w:val="24"/>
          <w:szCs w:val="24"/>
          <w:lang w:eastAsia="ru-RU"/>
        </w:rPr>
        <w:t>Если бы у Вас была возможность взять</w:t>
      </w:r>
      <w:r w:rsidR="00541769" w:rsidRPr="00CF5B01">
        <w:rPr>
          <w:rFonts w:ascii="Times New Roman" w:eastAsia="Times New Roman" w:hAnsi="Times New Roman" w:cs="Times New Roman"/>
          <w:color w:val="000000"/>
          <w:sz w:val="24"/>
          <w:szCs w:val="24"/>
          <w:lang w:eastAsia="ru-RU"/>
        </w:rPr>
        <w:t xml:space="preserve"> за дополнительную плату онлайн </w:t>
      </w:r>
      <w:r w:rsidR="009A7456" w:rsidRPr="00CF5B01">
        <w:rPr>
          <w:rFonts w:ascii="Times New Roman" w:eastAsia="Times New Roman" w:hAnsi="Times New Roman" w:cs="Times New Roman"/>
          <w:color w:val="000000"/>
          <w:sz w:val="24"/>
          <w:szCs w:val="24"/>
          <w:lang w:eastAsia="ru-RU"/>
        </w:rPr>
        <w:t>курс дополнительно к вашей образовательной программе, вы бы его взяли?</w:t>
      </w:r>
      <w:r w:rsidR="00541769" w:rsidRPr="00CF5B01">
        <w:rPr>
          <w:rFonts w:ascii="Times New Roman" w:eastAsia="Times New Roman" w:hAnsi="Times New Roman" w:cs="Times New Roman"/>
          <w:color w:val="000000"/>
          <w:sz w:val="24"/>
          <w:szCs w:val="24"/>
          <w:lang w:eastAsia="ru-RU"/>
        </w:rPr>
        <w:t>» около половины респондентов (47,7%) ответили скорее нет, и 23,1% - «точно нет</w:t>
      </w:r>
      <w:r w:rsidR="00320633">
        <w:rPr>
          <w:rFonts w:ascii="Times New Roman" w:eastAsia="Times New Roman" w:hAnsi="Times New Roman" w:cs="Times New Roman"/>
          <w:color w:val="000000"/>
          <w:sz w:val="24"/>
          <w:szCs w:val="24"/>
          <w:lang w:eastAsia="ru-RU"/>
        </w:rPr>
        <w:t xml:space="preserve">». </w:t>
      </w:r>
    </w:p>
    <w:p w14:paraId="511462CB" w14:textId="77777777" w:rsidR="0095746D" w:rsidRPr="001C60E9" w:rsidRDefault="001C60E9" w:rsidP="00226B8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Важно отметить, что и</w:t>
      </w:r>
      <w:r w:rsidR="002903B0">
        <w:rPr>
          <w:rFonts w:ascii="Times New Roman" w:eastAsia="Times New Roman" w:hAnsi="Times New Roman" w:cs="Times New Roman"/>
          <w:color w:val="000000"/>
          <w:sz w:val="24"/>
          <w:szCs w:val="24"/>
          <w:lang w:eastAsia="ru-RU"/>
        </w:rPr>
        <w:t>меется зависимость между такими переменными, как отношение к онлайн-образованию в целом и готовность взять дополнительный онлайн-курс</w:t>
      </w:r>
      <w:r w:rsidR="005F7F4A">
        <w:rPr>
          <w:rFonts w:ascii="Times New Roman" w:eastAsia="Times New Roman" w:hAnsi="Times New Roman" w:cs="Times New Roman"/>
          <w:color w:val="000000"/>
          <w:sz w:val="24"/>
          <w:szCs w:val="24"/>
          <w:lang w:eastAsia="ru-RU"/>
        </w:rPr>
        <w:t xml:space="preserve"> бесплатно</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w:t>
      </w:r>
      <w:r w:rsidRPr="001C60E9">
        <w:rPr>
          <w:rFonts w:ascii="Times New Roman" w:eastAsia="Times New Roman" w:hAnsi="Times New Roman" w:cs="Times New Roman"/>
          <w:color w:val="000000"/>
          <w:sz w:val="24"/>
          <w:szCs w:val="24"/>
          <w:lang w:eastAsia="ru-RU"/>
        </w:rPr>
        <w:t xml:space="preserve"> = </w:t>
      </w:r>
      <w:r w:rsidR="005F7F4A">
        <w:rPr>
          <w:rFonts w:ascii="Times New Roman" w:eastAsia="Times New Roman" w:hAnsi="Times New Roman" w:cs="Times New Roman"/>
          <w:color w:val="000000"/>
          <w:sz w:val="24"/>
          <w:szCs w:val="24"/>
          <w:lang w:eastAsia="ru-RU"/>
        </w:rPr>
        <w:t xml:space="preserve">0,015). Связь между отношением студентов к онлайн-образованию в целом </w:t>
      </w:r>
      <w:r w:rsidR="00EE3317">
        <w:rPr>
          <w:rFonts w:ascii="Times New Roman" w:eastAsia="Times New Roman" w:hAnsi="Times New Roman" w:cs="Times New Roman"/>
          <w:color w:val="000000"/>
          <w:sz w:val="24"/>
          <w:szCs w:val="24"/>
          <w:lang w:eastAsia="ru-RU"/>
        </w:rPr>
        <w:t>и готовностью взять онлайн-курс за дополнительную плату характеризуется показателем значимости р = 0,054.</w:t>
      </w:r>
    </w:p>
    <w:p w14:paraId="161EDDF1" w14:textId="77777777" w:rsidR="00E27CA0" w:rsidRPr="00E27CA0" w:rsidRDefault="00E27CA0" w:rsidP="00226B8A">
      <w:pPr>
        <w:spacing w:after="0" w:line="360" w:lineRule="auto"/>
        <w:ind w:firstLine="709"/>
        <w:jc w:val="both"/>
        <w:rPr>
          <w:rFonts w:ascii="Times New Roman" w:eastAsia="Times New Roman" w:hAnsi="Times New Roman" w:cs="Times New Roman"/>
          <w:color w:val="000000"/>
          <w:sz w:val="24"/>
          <w:szCs w:val="24"/>
          <w:lang w:eastAsia="ru-RU"/>
        </w:rPr>
      </w:pPr>
    </w:p>
    <w:p w14:paraId="39351203" w14:textId="77777777" w:rsidR="006F139F" w:rsidRPr="00C63D0C" w:rsidRDefault="006F139F" w:rsidP="00226B8A">
      <w:pPr>
        <w:spacing w:after="160" w:line="360" w:lineRule="auto"/>
        <w:ind w:firstLine="709"/>
        <w:jc w:val="both"/>
        <w:rPr>
          <w:rFonts w:ascii="Times New Roman" w:hAnsi="Times New Roman" w:cs="Times New Roman"/>
          <w:b/>
          <w:i/>
          <w:color w:val="2C2D2E"/>
          <w:sz w:val="24"/>
          <w:szCs w:val="24"/>
        </w:rPr>
      </w:pPr>
      <w:r w:rsidRPr="00C63D0C">
        <w:rPr>
          <w:rFonts w:ascii="Times New Roman" w:hAnsi="Times New Roman" w:cs="Times New Roman"/>
          <w:b/>
          <w:i/>
          <w:color w:val="2C2D2E"/>
          <w:sz w:val="24"/>
          <w:szCs w:val="24"/>
        </w:rPr>
        <w:t xml:space="preserve">Отношение </w:t>
      </w:r>
      <w:r w:rsidR="00A55FAD">
        <w:rPr>
          <w:rFonts w:ascii="Times New Roman" w:hAnsi="Times New Roman" w:cs="Times New Roman"/>
          <w:b/>
          <w:i/>
          <w:color w:val="2C2D2E"/>
          <w:sz w:val="24"/>
          <w:szCs w:val="24"/>
        </w:rPr>
        <w:t xml:space="preserve">студентов </w:t>
      </w:r>
      <w:r w:rsidRPr="00C63D0C">
        <w:rPr>
          <w:rFonts w:ascii="Times New Roman" w:hAnsi="Times New Roman" w:cs="Times New Roman"/>
          <w:b/>
          <w:i/>
          <w:color w:val="2C2D2E"/>
          <w:sz w:val="24"/>
          <w:szCs w:val="24"/>
        </w:rPr>
        <w:t>к цифро</w:t>
      </w:r>
      <w:r w:rsidR="00CC6327" w:rsidRPr="00C63D0C">
        <w:rPr>
          <w:rFonts w:ascii="Times New Roman" w:hAnsi="Times New Roman" w:cs="Times New Roman"/>
          <w:b/>
          <w:i/>
          <w:color w:val="2C2D2E"/>
          <w:sz w:val="24"/>
          <w:szCs w:val="24"/>
        </w:rPr>
        <w:t>вым образовательным технологиям</w:t>
      </w:r>
    </w:p>
    <w:p w14:paraId="4400BE0E" w14:textId="77777777" w:rsidR="00B90750" w:rsidRPr="00CF5B01" w:rsidRDefault="00B90750"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Для изучения мнения студентов о цифровых образовательных технологиях им</w:t>
      </w:r>
      <w:r w:rsidR="00477B91" w:rsidRPr="00CF5B01">
        <w:rPr>
          <w:rFonts w:ascii="Times New Roman" w:hAnsi="Times New Roman" w:cs="Times New Roman"/>
          <w:color w:val="2C2D2E"/>
          <w:sz w:val="24"/>
          <w:szCs w:val="24"/>
        </w:rPr>
        <w:t xml:space="preserve"> было предложено оценить, н</w:t>
      </w:r>
      <w:r w:rsidRPr="00CF5B01">
        <w:rPr>
          <w:rFonts w:ascii="Times New Roman" w:hAnsi="Times New Roman" w:cs="Times New Roman"/>
          <w:color w:val="2C2D2E"/>
          <w:sz w:val="24"/>
          <w:szCs w:val="24"/>
        </w:rPr>
        <w:t xml:space="preserve">асколько </w:t>
      </w:r>
      <w:r w:rsidR="00477B91" w:rsidRPr="00CF5B01">
        <w:rPr>
          <w:rFonts w:ascii="Times New Roman" w:hAnsi="Times New Roman" w:cs="Times New Roman"/>
          <w:color w:val="2C2D2E"/>
          <w:sz w:val="24"/>
          <w:szCs w:val="24"/>
        </w:rPr>
        <w:t>они</w:t>
      </w:r>
      <w:r w:rsidRPr="00CF5B01">
        <w:rPr>
          <w:rFonts w:ascii="Times New Roman" w:hAnsi="Times New Roman" w:cs="Times New Roman"/>
          <w:color w:val="2C2D2E"/>
          <w:sz w:val="24"/>
          <w:szCs w:val="24"/>
        </w:rPr>
        <w:t xml:space="preserve"> согласны или не согласны с утверж</w:t>
      </w:r>
      <w:r w:rsidR="006F139F">
        <w:rPr>
          <w:rFonts w:ascii="Times New Roman" w:hAnsi="Times New Roman" w:cs="Times New Roman"/>
          <w:color w:val="2C2D2E"/>
          <w:sz w:val="24"/>
          <w:szCs w:val="24"/>
        </w:rPr>
        <w:t>дениями</w:t>
      </w:r>
      <w:r w:rsidR="00477B91" w:rsidRPr="00CF5B01">
        <w:rPr>
          <w:rFonts w:ascii="Times New Roman" w:hAnsi="Times New Roman" w:cs="Times New Roman"/>
          <w:color w:val="2C2D2E"/>
          <w:sz w:val="24"/>
          <w:szCs w:val="24"/>
        </w:rPr>
        <w:t xml:space="preserve"> об использовании </w:t>
      </w:r>
      <w:r w:rsidRPr="00CF5B01">
        <w:rPr>
          <w:rFonts w:ascii="Times New Roman" w:hAnsi="Times New Roman" w:cs="Times New Roman"/>
          <w:color w:val="2C2D2E"/>
          <w:sz w:val="24"/>
          <w:szCs w:val="24"/>
        </w:rPr>
        <w:t>цифровых технологий в образовании</w:t>
      </w:r>
      <w:r w:rsidR="00477B91" w:rsidRPr="00CF5B01">
        <w:rPr>
          <w:rFonts w:ascii="Times New Roman" w:hAnsi="Times New Roman" w:cs="Times New Roman"/>
          <w:color w:val="2C2D2E"/>
          <w:sz w:val="24"/>
          <w:szCs w:val="24"/>
        </w:rPr>
        <w:t>.</w:t>
      </w:r>
    </w:p>
    <w:p w14:paraId="6B87E511" w14:textId="77777777" w:rsidR="00400B1E" w:rsidRDefault="00477B91"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Так, почти половина респондентов (</w:t>
      </w:r>
      <w:r w:rsidR="00766304" w:rsidRPr="00CF5B01">
        <w:rPr>
          <w:rFonts w:ascii="Times New Roman" w:hAnsi="Times New Roman" w:cs="Times New Roman"/>
          <w:color w:val="2C2D2E"/>
          <w:sz w:val="24"/>
          <w:szCs w:val="24"/>
        </w:rPr>
        <w:t>48,1%) полностью согласны с тем, что использование цифровых образовательных технологий п</w:t>
      </w:r>
      <w:r w:rsidR="00F40D63" w:rsidRPr="00CF5B01">
        <w:rPr>
          <w:rFonts w:ascii="Times New Roman" w:hAnsi="Times New Roman" w:cs="Times New Roman"/>
          <w:color w:val="2C2D2E"/>
          <w:sz w:val="24"/>
          <w:szCs w:val="24"/>
        </w:rPr>
        <w:t>озволит быстрее выполнять учебные задачи</w:t>
      </w:r>
      <w:r w:rsidR="00766304" w:rsidRPr="00CF5B01">
        <w:rPr>
          <w:rFonts w:ascii="Times New Roman" w:hAnsi="Times New Roman" w:cs="Times New Roman"/>
          <w:color w:val="2C2D2E"/>
          <w:sz w:val="24"/>
          <w:szCs w:val="24"/>
        </w:rPr>
        <w:t>, и еще 30</w:t>
      </w:r>
      <w:r w:rsidR="00E27CA0">
        <w:rPr>
          <w:rFonts w:ascii="Times New Roman" w:hAnsi="Times New Roman" w:cs="Times New Roman"/>
          <w:color w:val="2C2D2E"/>
          <w:sz w:val="24"/>
          <w:szCs w:val="24"/>
        </w:rPr>
        <w:t>,8% скорее согласны с этим.</w:t>
      </w:r>
    </w:p>
    <w:p w14:paraId="576BB00A" w14:textId="77777777" w:rsidR="00400B1E" w:rsidRDefault="00F56A8A"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Более трети студентов </w:t>
      </w:r>
      <w:r w:rsidR="00812AD5" w:rsidRPr="00CF5B01">
        <w:rPr>
          <w:rFonts w:ascii="Times New Roman" w:hAnsi="Times New Roman" w:cs="Times New Roman"/>
          <w:color w:val="2C2D2E"/>
          <w:sz w:val="24"/>
          <w:szCs w:val="24"/>
        </w:rPr>
        <w:t xml:space="preserve">(35,4%) </w:t>
      </w:r>
      <w:r w:rsidRPr="00CF5B01">
        <w:rPr>
          <w:rFonts w:ascii="Times New Roman" w:hAnsi="Times New Roman" w:cs="Times New Roman"/>
          <w:color w:val="2C2D2E"/>
          <w:sz w:val="24"/>
          <w:szCs w:val="24"/>
        </w:rPr>
        <w:t>скорее согласны с тем, что использование цифровых образовательных технологий п</w:t>
      </w:r>
      <w:r w:rsidR="00F40D63" w:rsidRPr="00CF5B01">
        <w:rPr>
          <w:rFonts w:ascii="Times New Roman" w:hAnsi="Times New Roman" w:cs="Times New Roman"/>
          <w:color w:val="2C2D2E"/>
          <w:sz w:val="24"/>
          <w:szCs w:val="24"/>
        </w:rPr>
        <w:t xml:space="preserve">овысит </w:t>
      </w:r>
      <w:r w:rsidRPr="00CF5B01">
        <w:rPr>
          <w:rFonts w:ascii="Times New Roman" w:hAnsi="Times New Roman" w:cs="Times New Roman"/>
          <w:color w:val="2C2D2E"/>
          <w:sz w:val="24"/>
          <w:szCs w:val="24"/>
        </w:rPr>
        <w:t>их</w:t>
      </w:r>
      <w:r w:rsidR="00F40D63" w:rsidRPr="00CF5B01">
        <w:rPr>
          <w:rFonts w:ascii="Times New Roman" w:hAnsi="Times New Roman" w:cs="Times New Roman"/>
          <w:color w:val="2C2D2E"/>
          <w:sz w:val="24"/>
          <w:szCs w:val="24"/>
        </w:rPr>
        <w:t xml:space="preserve"> производительность</w:t>
      </w:r>
      <w:r w:rsidR="00812AD5" w:rsidRPr="00CF5B01">
        <w:rPr>
          <w:rFonts w:ascii="Times New Roman" w:hAnsi="Times New Roman" w:cs="Times New Roman"/>
          <w:color w:val="2C2D2E"/>
          <w:sz w:val="24"/>
          <w:szCs w:val="24"/>
        </w:rPr>
        <w:t xml:space="preserve">, а 27,6% полностью с этим согласны. Суммарно </w:t>
      </w:r>
      <w:r w:rsidR="00AF6739" w:rsidRPr="00CF5B01">
        <w:rPr>
          <w:rFonts w:ascii="Times New Roman" w:hAnsi="Times New Roman" w:cs="Times New Roman"/>
          <w:color w:val="2C2D2E"/>
          <w:sz w:val="24"/>
          <w:szCs w:val="24"/>
        </w:rPr>
        <w:t>менее пятой части опрошенных скорее не согласны и полностью не согласны</w:t>
      </w:r>
      <w:r w:rsidR="00E27CA0">
        <w:rPr>
          <w:rFonts w:ascii="Times New Roman" w:hAnsi="Times New Roman" w:cs="Times New Roman"/>
          <w:color w:val="2C2D2E"/>
          <w:sz w:val="24"/>
          <w:szCs w:val="24"/>
        </w:rPr>
        <w:t xml:space="preserve"> (13,3% и 3,2% соответственно).</w:t>
      </w:r>
    </w:p>
    <w:p w14:paraId="594D5B01" w14:textId="77777777" w:rsidR="00400B1E" w:rsidRDefault="003D1EEB"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При оценке утверждения о том, что использование цифровых образовательных технологий сделает учебу более </w:t>
      </w:r>
      <w:r w:rsidR="008B6B6E" w:rsidRPr="00CF5B01">
        <w:rPr>
          <w:rFonts w:ascii="Times New Roman" w:hAnsi="Times New Roman" w:cs="Times New Roman"/>
          <w:color w:val="2C2D2E"/>
          <w:sz w:val="24"/>
          <w:szCs w:val="24"/>
        </w:rPr>
        <w:t>продуктивной</w:t>
      </w:r>
      <w:r w:rsidRPr="00CF5B01">
        <w:rPr>
          <w:rFonts w:ascii="Times New Roman" w:hAnsi="Times New Roman" w:cs="Times New Roman"/>
          <w:color w:val="2C2D2E"/>
          <w:sz w:val="24"/>
          <w:szCs w:val="24"/>
        </w:rPr>
        <w:t xml:space="preserve">, студенты выразили мнение следующим образом: </w:t>
      </w:r>
      <w:r w:rsidR="008B6B6E" w:rsidRPr="00CF5B01">
        <w:rPr>
          <w:rFonts w:ascii="Times New Roman" w:hAnsi="Times New Roman" w:cs="Times New Roman"/>
          <w:color w:val="2C2D2E"/>
          <w:sz w:val="24"/>
          <w:szCs w:val="24"/>
        </w:rPr>
        <w:t>более половины (55,2% в сумме) полностью согласны и скорее согласны, пятая часть (24,7%) заняли нейтральную позицию и всего 4,5% с</w:t>
      </w:r>
      <w:r w:rsidR="00E27CA0">
        <w:rPr>
          <w:rFonts w:ascii="Times New Roman" w:hAnsi="Times New Roman" w:cs="Times New Roman"/>
          <w:color w:val="2C2D2E"/>
          <w:sz w:val="24"/>
          <w:szCs w:val="24"/>
        </w:rPr>
        <w:t>тудентов полностью не согласны.</w:t>
      </w:r>
    </w:p>
    <w:p w14:paraId="07A91A5F" w14:textId="77777777" w:rsidR="00400B1E" w:rsidRDefault="00E2084E"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Примерно одинаковое количество опрошенных </w:t>
      </w:r>
      <w:r w:rsidR="0015206A" w:rsidRPr="00CF5B01">
        <w:rPr>
          <w:rFonts w:ascii="Times New Roman" w:hAnsi="Times New Roman" w:cs="Times New Roman"/>
          <w:color w:val="2C2D2E"/>
          <w:sz w:val="24"/>
          <w:szCs w:val="24"/>
        </w:rPr>
        <w:t>полностью согласны, скорее согласны и занимают нейтральную позицию (</w:t>
      </w:r>
      <w:r w:rsidRPr="00CF5B01">
        <w:rPr>
          <w:rFonts w:ascii="Times New Roman" w:hAnsi="Times New Roman" w:cs="Times New Roman"/>
          <w:color w:val="2C2D2E"/>
          <w:sz w:val="24"/>
          <w:szCs w:val="24"/>
        </w:rPr>
        <w:t>25,3%, 26,6% и 26% соответственно)</w:t>
      </w:r>
      <w:r w:rsidR="0015206A" w:rsidRPr="00CF5B01">
        <w:rPr>
          <w:rFonts w:ascii="Times New Roman" w:hAnsi="Times New Roman" w:cs="Times New Roman"/>
          <w:color w:val="2C2D2E"/>
          <w:sz w:val="24"/>
          <w:szCs w:val="24"/>
        </w:rPr>
        <w:t xml:space="preserve"> при оценке утверждения «Использование цифровых образовательных технологий повысит мою учебную эффективность». </w:t>
      </w:r>
      <w:r w:rsidR="00061499" w:rsidRPr="00CF5B01">
        <w:rPr>
          <w:rFonts w:ascii="Times New Roman" w:hAnsi="Times New Roman" w:cs="Times New Roman"/>
          <w:color w:val="2C2D2E"/>
          <w:sz w:val="24"/>
          <w:szCs w:val="24"/>
        </w:rPr>
        <w:t xml:space="preserve">4,2% полностью с этим не согласны. </w:t>
      </w:r>
    </w:p>
    <w:p w14:paraId="7D655C4A" w14:textId="77777777" w:rsidR="00400B1E" w:rsidRDefault="004A60E3"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lastRenderedPageBreak/>
        <w:t>«Использование цифровых образовательных технологий с</w:t>
      </w:r>
      <w:r w:rsidR="00F40D63" w:rsidRPr="00CF5B01">
        <w:rPr>
          <w:rFonts w:ascii="Times New Roman" w:hAnsi="Times New Roman" w:cs="Times New Roman"/>
          <w:color w:val="2C2D2E"/>
          <w:sz w:val="24"/>
          <w:szCs w:val="24"/>
        </w:rPr>
        <w:t>делает мое обучение проще</w:t>
      </w:r>
      <w:r w:rsidRPr="00CF5B01">
        <w:rPr>
          <w:rFonts w:ascii="Times New Roman" w:hAnsi="Times New Roman" w:cs="Times New Roman"/>
          <w:color w:val="2C2D2E"/>
          <w:sz w:val="24"/>
          <w:szCs w:val="24"/>
        </w:rPr>
        <w:t xml:space="preserve">»: с этим утверждением полностью не согласились лишь 1% студентов, а 43,8% и 31,2% полностью согласны и скорее согласны соответственно. </w:t>
      </w:r>
    </w:p>
    <w:p w14:paraId="34928269" w14:textId="77777777" w:rsidR="00400B1E" w:rsidRDefault="004A60E3"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При оценке полезности цифровых образовательных технологий треть студентов (32,5%) </w:t>
      </w:r>
      <w:r w:rsidR="006E1980" w:rsidRPr="00CF5B01">
        <w:rPr>
          <w:rFonts w:ascii="Times New Roman" w:hAnsi="Times New Roman" w:cs="Times New Roman"/>
          <w:color w:val="2C2D2E"/>
          <w:sz w:val="24"/>
          <w:szCs w:val="24"/>
        </w:rPr>
        <w:t>полностью согласны с тем, что использование технологий будет полезно для их учебы в</w:t>
      </w:r>
      <w:r w:rsidR="006E2072" w:rsidRPr="00CF5B01">
        <w:rPr>
          <w:rFonts w:ascii="Times New Roman" w:hAnsi="Times New Roman" w:cs="Times New Roman"/>
          <w:color w:val="2C2D2E"/>
          <w:sz w:val="24"/>
          <w:szCs w:val="24"/>
        </w:rPr>
        <w:t xml:space="preserve"> целом. Вариант </w:t>
      </w:r>
      <w:r w:rsidR="006E1980" w:rsidRPr="00CF5B01">
        <w:rPr>
          <w:rFonts w:ascii="Times New Roman" w:hAnsi="Times New Roman" w:cs="Times New Roman"/>
          <w:color w:val="2C2D2E"/>
          <w:sz w:val="24"/>
          <w:szCs w:val="24"/>
        </w:rPr>
        <w:t xml:space="preserve">ответа «скорее согласен(а)» </w:t>
      </w:r>
      <w:r w:rsidR="006E2072" w:rsidRPr="00CF5B01">
        <w:rPr>
          <w:rFonts w:ascii="Times New Roman" w:hAnsi="Times New Roman" w:cs="Times New Roman"/>
          <w:color w:val="2C2D2E"/>
          <w:sz w:val="24"/>
          <w:szCs w:val="24"/>
        </w:rPr>
        <w:t>выбрали 26,9% студентов, а «и согласен(а), и не согл</w:t>
      </w:r>
      <w:r w:rsidR="006E1980" w:rsidRPr="00CF5B01">
        <w:rPr>
          <w:rFonts w:ascii="Times New Roman" w:hAnsi="Times New Roman" w:cs="Times New Roman"/>
          <w:color w:val="2C2D2E"/>
          <w:sz w:val="24"/>
          <w:szCs w:val="24"/>
        </w:rPr>
        <w:t xml:space="preserve">асен(а)» </w:t>
      </w:r>
      <w:r w:rsidR="006E2072" w:rsidRPr="00CF5B01">
        <w:rPr>
          <w:rFonts w:ascii="Times New Roman" w:hAnsi="Times New Roman" w:cs="Times New Roman"/>
          <w:color w:val="2C2D2E"/>
          <w:sz w:val="24"/>
          <w:szCs w:val="24"/>
        </w:rPr>
        <w:t xml:space="preserve">- 24,4%. </w:t>
      </w:r>
    </w:p>
    <w:p w14:paraId="73A1D5FA" w14:textId="77777777" w:rsidR="002C1C6A" w:rsidRPr="00CF5B01" w:rsidRDefault="00CB1606"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Опрошенные также заполнили еще одну таблицу, позволяющую оценить </w:t>
      </w:r>
      <w:r w:rsidR="00DC3C46" w:rsidRPr="00CF5B01">
        <w:rPr>
          <w:rFonts w:ascii="Times New Roman" w:hAnsi="Times New Roman" w:cs="Times New Roman"/>
          <w:color w:val="2C2D2E"/>
          <w:sz w:val="24"/>
          <w:szCs w:val="24"/>
        </w:rPr>
        <w:t>мнение</w:t>
      </w:r>
      <w:r w:rsidRPr="00CF5B01">
        <w:rPr>
          <w:rFonts w:ascii="Times New Roman" w:hAnsi="Times New Roman" w:cs="Times New Roman"/>
          <w:color w:val="2C2D2E"/>
          <w:sz w:val="24"/>
          <w:szCs w:val="24"/>
        </w:rPr>
        <w:t xml:space="preserve"> студентов </w:t>
      </w:r>
      <w:r w:rsidR="00DC3C46" w:rsidRPr="00CF5B01">
        <w:rPr>
          <w:rFonts w:ascii="Times New Roman" w:hAnsi="Times New Roman" w:cs="Times New Roman"/>
          <w:color w:val="2C2D2E"/>
          <w:sz w:val="24"/>
          <w:szCs w:val="24"/>
        </w:rPr>
        <w:t>о</w:t>
      </w:r>
      <w:r w:rsidR="003E3D0C">
        <w:rPr>
          <w:rFonts w:ascii="Times New Roman" w:hAnsi="Times New Roman" w:cs="Times New Roman"/>
          <w:color w:val="2C2D2E"/>
          <w:sz w:val="24"/>
          <w:szCs w:val="24"/>
        </w:rPr>
        <w:t xml:space="preserve"> цифровых технологиях в целом. </w:t>
      </w:r>
      <w:r w:rsidR="00DC3C46" w:rsidRPr="00CF5B01">
        <w:rPr>
          <w:rFonts w:ascii="Times New Roman" w:hAnsi="Times New Roman" w:cs="Times New Roman"/>
          <w:color w:val="2C2D2E"/>
          <w:sz w:val="24"/>
          <w:szCs w:val="24"/>
        </w:rPr>
        <w:t xml:space="preserve">Было выявлено, что </w:t>
      </w:r>
      <w:r w:rsidR="002C1C6A" w:rsidRPr="00CF5B01">
        <w:rPr>
          <w:rFonts w:ascii="Times New Roman" w:hAnsi="Times New Roman" w:cs="Times New Roman"/>
          <w:color w:val="2C2D2E"/>
          <w:sz w:val="24"/>
          <w:szCs w:val="24"/>
        </w:rPr>
        <w:t xml:space="preserve">половина респондентов (51%) полностью согласны с тем, что они легко смогут научиться использовать цифровые технологии в обучении. Более того, 38,3% студентов также скорее согласны с этим. </w:t>
      </w:r>
    </w:p>
    <w:p w14:paraId="229ABDE0" w14:textId="77777777" w:rsidR="00400B1E" w:rsidRDefault="002A2E72"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Также среди опрошенных 76,6% суммарно полностью согласны или скорее согласны с тем, что цифровые технологии достаточно гибкие, и студент сможет легко их приспособить под себя. Менее 1% опрошенных полностью не согласны с утверждением</w:t>
      </w:r>
      <w:r w:rsidR="00E27CA0">
        <w:rPr>
          <w:rFonts w:ascii="Times New Roman" w:hAnsi="Times New Roman" w:cs="Times New Roman"/>
          <w:color w:val="2C2D2E"/>
          <w:sz w:val="24"/>
          <w:szCs w:val="24"/>
        </w:rPr>
        <w:t>.</w:t>
      </w:r>
      <w:r w:rsidR="002C1C6A" w:rsidRPr="00CF5B01">
        <w:rPr>
          <w:rFonts w:ascii="Times New Roman" w:hAnsi="Times New Roman" w:cs="Times New Roman"/>
          <w:color w:val="2C2D2E"/>
          <w:sz w:val="24"/>
          <w:szCs w:val="24"/>
        </w:rPr>
        <w:t xml:space="preserve"> </w:t>
      </w:r>
    </w:p>
    <w:p w14:paraId="2572FD23" w14:textId="77777777" w:rsidR="00400B1E" w:rsidRDefault="0017103C"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Тем не менее, в процессе анализа данных было выявлено, что </w:t>
      </w:r>
      <w:r w:rsidR="00073C31" w:rsidRPr="00CF5B01">
        <w:rPr>
          <w:rFonts w:ascii="Times New Roman" w:hAnsi="Times New Roman" w:cs="Times New Roman"/>
          <w:color w:val="2C2D2E"/>
          <w:sz w:val="24"/>
          <w:szCs w:val="24"/>
        </w:rPr>
        <w:t>около четверти респондентов (27,3%) скорее не согласны с тем, что цифровые образовательные технологии просты в исп</w:t>
      </w:r>
      <w:r w:rsidR="001C192B" w:rsidRPr="00CF5B01">
        <w:rPr>
          <w:rFonts w:ascii="Times New Roman" w:hAnsi="Times New Roman" w:cs="Times New Roman"/>
          <w:color w:val="2C2D2E"/>
          <w:sz w:val="24"/>
          <w:szCs w:val="24"/>
        </w:rPr>
        <w:t>ользовании для любого человека. Более того, 28,9% и согласны, и н</w:t>
      </w:r>
      <w:r w:rsidR="00086A62" w:rsidRPr="00CF5B01">
        <w:rPr>
          <w:rFonts w:ascii="Times New Roman" w:hAnsi="Times New Roman" w:cs="Times New Roman"/>
          <w:color w:val="2C2D2E"/>
          <w:sz w:val="24"/>
          <w:szCs w:val="24"/>
        </w:rPr>
        <w:t xml:space="preserve">е согласны с этим утверждением – занимают нейтральную позицию. Пятая часть (21,4%) скорее согласны, но только 13% полностью согласились с утверждением. </w:t>
      </w:r>
      <w:r w:rsidRPr="00CF5B01">
        <w:rPr>
          <w:rFonts w:ascii="Times New Roman" w:hAnsi="Times New Roman" w:cs="Times New Roman"/>
          <w:color w:val="2C2D2E"/>
          <w:sz w:val="24"/>
          <w:szCs w:val="24"/>
        </w:rPr>
        <w:t xml:space="preserve"> </w:t>
      </w:r>
    </w:p>
    <w:p w14:paraId="4765FB7C" w14:textId="77777777" w:rsidR="003F18C9" w:rsidRPr="00C63D0C" w:rsidRDefault="00CC6327" w:rsidP="00226B8A">
      <w:pPr>
        <w:spacing w:after="160" w:line="360" w:lineRule="auto"/>
        <w:ind w:firstLine="709"/>
        <w:jc w:val="both"/>
        <w:rPr>
          <w:rFonts w:ascii="Times New Roman" w:hAnsi="Times New Roman" w:cs="Times New Roman"/>
          <w:b/>
          <w:i/>
          <w:color w:val="2C2D2E"/>
          <w:sz w:val="24"/>
          <w:szCs w:val="24"/>
        </w:rPr>
      </w:pPr>
      <w:r w:rsidRPr="00C63D0C">
        <w:rPr>
          <w:rFonts w:ascii="Times New Roman" w:hAnsi="Times New Roman" w:cs="Times New Roman"/>
          <w:b/>
          <w:i/>
          <w:color w:val="2C2D2E"/>
          <w:sz w:val="24"/>
          <w:szCs w:val="24"/>
        </w:rPr>
        <w:t>Цифровые навыки студентов</w:t>
      </w:r>
    </w:p>
    <w:p w14:paraId="2E6DA0BC" w14:textId="77777777" w:rsidR="0055732A" w:rsidRPr="00CF5B01" w:rsidRDefault="0052058E"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В результате </w:t>
      </w:r>
      <w:r w:rsidR="00C45222" w:rsidRPr="00CF5B01">
        <w:rPr>
          <w:rFonts w:ascii="Times New Roman" w:hAnsi="Times New Roman" w:cs="Times New Roman"/>
          <w:color w:val="2C2D2E"/>
          <w:sz w:val="24"/>
          <w:szCs w:val="24"/>
        </w:rPr>
        <w:t>анализа данных было выявлено, какими цифровыми навыками студенты обладают</w:t>
      </w:r>
      <w:r w:rsidR="0025325B" w:rsidRPr="00CF5B01">
        <w:rPr>
          <w:rFonts w:ascii="Times New Roman" w:hAnsi="Times New Roman" w:cs="Times New Roman"/>
          <w:color w:val="2C2D2E"/>
          <w:sz w:val="24"/>
          <w:szCs w:val="24"/>
        </w:rPr>
        <w:t xml:space="preserve"> в большей степени, а какими – в меньшей</w:t>
      </w:r>
      <w:r w:rsidR="00C45222" w:rsidRPr="00CF5B01">
        <w:rPr>
          <w:rFonts w:ascii="Times New Roman" w:hAnsi="Times New Roman" w:cs="Times New Roman"/>
          <w:color w:val="2C2D2E"/>
          <w:sz w:val="24"/>
          <w:szCs w:val="24"/>
        </w:rPr>
        <w:t>.</w:t>
      </w:r>
    </w:p>
    <w:p w14:paraId="3EBC1A39" w14:textId="77777777" w:rsidR="0025325B" w:rsidRPr="00A92DFA" w:rsidRDefault="00016821"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Текстовый редактор (</w:t>
      </w:r>
      <w:proofErr w:type="spellStart"/>
      <w:r w:rsidRPr="00A92DFA">
        <w:rPr>
          <w:rFonts w:ascii="Times New Roman" w:hAnsi="Times New Roman" w:cs="Times New Roman"/>
          <w:color w:val="2C2D2E"/>
          <w:sz w:val="24"/>
          <w:szCs w:val="24"/>
        </w:rPr>
        <w:t>Word</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Pages</w:t>
      </w:r>
      <w:proofErr w:type="spellEnd"/>
      <w:r w:rsidRPr="00A92DFA">
        <w:rPr>
          <w:rFonts w:ascii="Times New Roman" w:hAnsi="Times New Roman" w:cs="Times New Roman"/>
          <w:color w:val="2C2D2E"/>
          <w:sz w:val="24"/>
          <w:szCs w:val="24"/>
        </w:rPr>
        <w:t xml:space="preserve"> и др.)</w:t>
      </w:r>
    </w:p>
    <w:p w14:paraId="5146D2F3" w14:textId="77777777" w:rsidR="00400B1E" w:rsidRPr="00CF5B01" w:rsidRDefault="00710C9F"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99% студентов обладают этим навыком</w:t>
      </w:r>
      <w:r w:rsidR="00AE4C3E" w:rsidRPr="00CF5B01">
        <w:rPr>
          <w:rFonts w:ascii="Times New Roman" w:hAnsi="Times New Roman" w:cs="Times New Roman"/>
          <w:color w:val="2C2D2E"/>
          <w:sz w:val="24"/>
          <w:szCs w:val="24"/>
        </w:rPr>
        <w:t>. П</w:t>
      </w:r>
      <w:r w:rsidR="00DE01E2" w:rsidRPr="00CF5B01">
        <w:rPr>
          <w:rFonts w:ascii="Times New Roman" w:hAnsi="Times New Roman" w:cs="Times New Roman"/>
          <w:color w:val="2C2D2E"/>
          <w:sz w:val="24"/>
          <w:szCs w:val="24"/>
        </w:rPr>
        <w:t xml:space="preserve">рактически половина </w:t>
      </w:r>
      <w:r w:rsidR="00AE4C3E" w:rsidRPr="00CF5B01">
        <w:rPr>
          <w:rFonts w:ascii="Times New Roman" w:hAnsi="Times New Roman" w:cs="Times New Roman"/>
          <w:color w:val="2C2D2E"/>
          <w:sz w:val="24"/>
          <w:szCs w:val="24"/>
        </w:rPr>
        <w:t xml:space="preserve">опрошенных </w:t>
      </w:r>
      <w:r w:rsidR="00DE01E2" w:rsidRPr="00CF5B01">
        <w:rPr>
          <w:rFonts w:ascii="Times New Roman" w:hAnsi="Times New Roman" w:cs="Times New Roman"/>
          <w:color w:val="2C2D2E"/>
          <w:sz w:val="24"/>
          <w:szCs w:val="24"/>
        </w:rPr>
        <w:t>(49%) приобрели навык самостоятельно</w:t>
      </w:r>
      <w:r w:rsidR="00AE4C3E" w:rsidRPr="00CF5B01">
        <w:rPr>
          <w:rFonts w:ascii="Times New Roman" w:hAnsi="Times New Roman" w:cs="Times New Roman"/>
          <w:color w:val="2C2D2E"/>
          <w:sz w:val="24"/>
          <w:szCs w:val="24"/>
        </w:rPr>
        <w:t>, а 15,3% приобрели/улучшили навык в ВУЗе.</w:t>
      </w:r>
    </w:p>
    <w:p w14:paraId="251790BE" w14:textId="77777777" w:rsidR="007F2851" w:rsidRPr="00A92DFA" w:rsidRDefault="00016821"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Работа с электронными таблицами (</w:t>
      </w:r>
      <w:proofErr w:type="spellStart"/>
      <w:r w:rsidRPr="00A92DFA">
        <w:rPr>
          <w:rFonts w:ascii="Times New Roman" w:hAnsi="Times New Roman" w:cs="Times New Roman"/>
          <w:color w:val="2C2D2E"/>
          <w:sz w:val="24"/>
          <w:szCs w:val="24"/>
        </w:rPr>
        <w:t>Excel</w:t>
      </w:r>
      <w:proofErr w:type="spellEnd"/>
      <w:r w:rsidRPr="00A92DFA">
        <w:rPr>
          <w:rFonts w:ascii="Times New Roman" w:hAnsi="Times New Roman" w:cs="Times New Roman"/>
          <w:color w:val="2C2D2E"/>
          <w:sz w:val="24"/>
          <w:szCs w:val="24"/>
        </w:rPr>
        <w:t>)</w:t>
      </w:r>
      <w:r w:rsidR="0025325B" w:rsidRPr="00A92DFA">
        <w:rPr>
          <w:rFonts w:ascii="Times New Roman" w:hAnsi="Times New Roman" w:cs="Times New Roman"/>
          <w:color w:val="2C2D2E"/>
          <w:sz w:val="24"/>
          <w:szCs w:val="24"/>
        </w:rPr>
        <w:t xml:space="preserve"> </w:t>
      </w:r>
    </w:p>
    <w:p w14:paraId="1418820C" w14:textId="77777777" w:rsidR="00D303EB" w:rsidRPr="00E63FCE" w:rsidRDefault="0025325B"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Навыком работы с электронными таблицами обладают 93,2% опрошенных</w:t>
      </w:r>
      <w:r w:rsidR="007F2851" w:rsidRPr="00CF5B01">
        <w:rPr>
          <w:rFonts w:ascii="Times New Roman" w:hAnsi="Times New Roman" w:cs="Times New Roman"/>
          <w:color w:val="2C2D2E"/>
          <w:sz w:val="24"/>
          <w:szCs w:val="24"/>
        </w:rPr>
        <w:t xml:space="preserve">, притом </w:t>
      </w:r>
      <w:r w:rsidR="00383970" w:rsidRPr="00CF5B01">
        <w:rPr>
          <w:rFonts w:ascii="Times New Roman" w:hAnsi="Times New Roman" w:cs="Times New Roman"/>
          <w:color w:val="2C2D2E"/>
          <w:sz w:val="24"/>
          <w:szCs w:val="24"/>
        </w:rPr>
        <w:t>треть всех опрошенных (33,4%) приобрели/улучшили этот навык в ВУЗе и также треть опрошенных (32,5%)</w:t>
      </w:r>
      <w:r w:rsidR="00507176" w:rsidRPr="00CF5B01">
        <w:rPr>
          <w:rFonts w:ascii="Times New Roman" w:hAnsi="Times New Roman" w:cs="Times New Roman"/>
          <w:color w:val="2C2D2E"/>
          <w:sz w:val="24"/>
          <w:szCs w:val="24"/>
        </w:rPr>
        <w:t xml:space="preserve"> приобрели/улучшили навык самостоятельно. </w:t>
      </w:r>
    </w:p>
    <w:p w14:paraId="0B41C29B" w14:textId="77777777" w:rsidR="00016821" w:rsidRPr="00A92DFA" w:rsidRDefault="00016821"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Создание электронных презентаций (</w:t>
      </w:r>
      <w:proofErr w:type="spellStart"/>
      <w:r w:rsidRPr="00A92DFA">
        <w:rPr>
          <w:rFonts w:ascii="Times New Roman" w:hAnsi="Times New Roman" w:cs="Times New Roman"/>
          <w:color w:val="2C2D2E"/>
          <w:sz w:val="24"/>
          <w:szCs w:val="24"/>
        </w:rPr>
        <w:t>Power</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Point</w:t>
      </w:r>
      <w:proofErr w:type="spellEnd"/>
      <w:r w:rsidRPr="00A92DFA">
        <w:rPr>
          <w:rFonts w:ascii="Times New Roman" w:hAnsi="Times New Roman" w:cs="Times New Roman"/>
          <w:color w:val="2C2D2E"/>
          <w:sz w:val="24"/>
          <w:szCs w:val="24"/>
        </w:rPr>
        <w:t xml:space="preserve"> и др.)</w:t>
      </w:r>
    </w:p>
    <w:p w14:paraId="74D36948" w14:textId="77777777" w:rsidR="00400B1E" w:rsidRPr="00CF5B01" w:rsidRDefault="00974654"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lastRenderedPageBreak/>
        <w:t xml:space="preserve">Всего 1,9% опрошенных не обладают навыком создания электронных презентаций. 43,2% респондентов обладают этим навыков и приобрели/улучшили его самостоятельно, и в два раза меньше </w:t>
      </w:r>
      <w:r w:rsidR="007711A0" w:rsidRPr="00CF5B01">
        <w:rPr>
          <w:rFonts w:ascii="Times New Roman" w:hAnsi="Times New Roman" w:cs="Times New Roman"/>
          <w:color w:val="2C2D2E"/>
          <w:sz w:val="24"/>
          <w:szCs w:val="24"/>
        </w:rPr>
        <w:t>опрошенных (21,4%) обладают данным навыком и приобрели/улучшили его в ВУЗе. Треть респондентов (33,4%) отметили, что обладают этим навыком, н</w:t>
      </w:r>
      <w:r w:rsidR="00E63FCE">
        <w:rPr>
          <w:rFonts w:ascii="Times New Roman" w:hAnsi="Times New Roman" w:cs="Times New Roman"/>
          <w:color w:val="2C2D2E"/>
          <w:sz w:val="24"/>
          <w:szCs w:val="24"/>
        </w:rPr>
        <w:t>о не указали, как его приобрели.</w:t>
      </w:r>
    </w:p>
    <w:p w14:paraId="6D7AD91A" w14:textId="77777777" w:rsidR="00016821" w:rsidRPr="00A92DFA" w:rsidRDefault="00016821"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 xml:space="preserve">Статистические пакеты (R, </w:t>
      </w:r>
      <w:proofErr w:type="spellStart"/>
      <w:r w:rsidRPr="00A92DFA">
        <w:rPr>
          <w:rFonts w:ascii="Times New Roman" w:hAnsi="Times New Roman" w:cs="Times New Roman"/>
          <w:color w:val="2C2D2E"/>
          <w:sz w:val="24"/>
          <w:szCs w:val="24"/>
        </w:rPr>
        <w:t>Stata</w:t>
      </w:r>
      <w:proofErr w:type="spellEnd"/>
      <w:r w:rsidRPr="00A92DFA">
        <w:rPr>
          <w:rFonts w:ascii="Times New Roman" w:hAnsi="Times New Roman" w:cs="Times New Roman"/>
          <w:color w:val="2C2D2E"/>
          <w:sz w:val="24"/>
          <w:szCs w:val="24"/>
        </w:rPr>
        <w:t xml:space="preserve">, SPSS, </w:t>
      </w:r>
      <w:proofErr w:type="spellStart"/>
      <w:r w:rsidRPr="00A92DFA">
        <w:rPr>
          <w:rFonts w:ascii="Times New Roman" w:hAnsi="Times New Roman" w:cs="Times New Roman"/>
          <w:color w:val="2C2D2E"/>
          <w:sz w:val="24"/>
          <w:szCs w:val="24"/>
        </w:rPr>
        <w:t>EViews</w:t>
      </w:r>
      <w:proofErr w:type="spellEnd"/>
      <w:r w:rsidRPr="00A92DFA">
        <w:rPr>
          <w:rFonts w:ascii="Times New Roman" w:hAnsi="Times New Roman" w:cs="Times New Roman"/>
          <w:color w:val="2C2D2E"/>
          <w:sz w:val="24"/>
          <w:szCs w:val="24"/>
        </w:rPr>
        <w:t xml:space="preserve"> и др.) </w:t>
      </w:r>
    </w:p>
    <w:p w14:paraId="1CE7B4A8" w14:textId="77777777" w:rsidR="00507176" w:rsidRPr="00CF5B01" w:rsidRDefault="008D7A0B"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Абсолютное большинство опрошенных (64,6%) не обладают данным навыком, однако всего 28,9% отметили, что у них есть этот навык и приобрели они его в ВУЗе. </w:t>
      </w:r>
    </w:p>
    <w:p w14:paraId="000A4E67" w14:textId="77777777" w:rsidR="00016821" w:rsidRPr="00A92DFA" w:rsidRDefault="00016821"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Использование программ для редактирования фото-, видео- и аудиофайлов</w:t>
      </w:r>
    </w:p>
    <w:p w14:paraId="266E6FD4" w14:textId="77777777" w:rsidR="00400B1E" w:rsidRPr="00CF5B01" w:rsidRDefault="00327593"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Четверть опрошенных (25,3%) не обладают навыком использования программ для редактирования фото-, видео- и аудиофайлов</w:t>
      </w:r>
      <w:r w:rsidR="005162D8" w:rsidRPr="00CF5B01">
        <w:rPr>
          <w:rFonts w:ascii="Times New Roman" w:hAnsi="Times New Roman" w:cs="Times New Roman"/>
          <w:color w:val="2C2D2E"/>
          <w:sz w:val="24"/>
          <w:szCs w:val="24"/>
        </w:rPr>
        <w:t>, но почти половина респондентов (43,5%)</w:t>
      </w:r>
      <w:r w:rsidR="00957CB8" w:rsidRPr="00CF5B01">
        <w:rPr>
          <w:rFonts w:ascii="Times New Roman" w:hAnsi="Times New Roman" w:cs="Times New Roman"/>
          <w:color w:val="2C2D2E"/>
          <w:sz w:val="24"/>
          <w:szCs w:val="24"/>
        </w:rPr>
        <w:t xml:space="preserve"> отметили, что обладают этим навыком и приобрели его самостоятельно. Еще почти треть (27,3%) обладают навыком, но не отмечают, где его приобрели. </w:t>
      </w:r>
    </w:p>
    <w:p w14:paraId="75C4EA83" w14:textId="77777777" w:rsidR="00CA0F4E" w:rsidRPr="00A92DFA" w:rsidRDefault="00CA0F4E"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Использование графических редакторов (</w:t>
      </w:r>
      <w:proofErr w:type="spellStart"/>
      <w:r w:rsidRPr="00A92DFA">
        <w:rPr>
          <w:rFonts w:ascii="Times New Roman" w:hAnsi="Times New Roman" w:cs="Times New Roman"/>
          <w:color w:val="2C2D2E"/>
          <w:sz w:val="24"/>
          <w:szCs w:val="24"/>
        </w:rPr>
        <w:t>Adobe</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Photoshop</w:t>
      </w:r>
      <w:proofErr w:type="spellEnd"/>
      <w:r w:rsidRPr="00A92DFA">
        <w:rPr>
          <w:rFonts w:ascii="Times New Roman" w:hAnsi="Times New Roman" w:cs="Times New Roman"/>
          <w:color w:val="2C2D2E"/>
          <w:sz w:val="24"/>
          <w:szCs w:val="24"/>
        </w:rPr>
        <w:t xml:space="preserve">, GIMP, </w:t>
      </w:r>
      <w:proofErr w:type="spellStart"/>
      <w:r w:rsidRPr="00A92DFA">
        <w:rPr>
          <w:rFonts w:ascii="Times New Roman" w:hAnsi="Times New Roman" w:cs="Times New Roman"/>
          <w:color w:val="2C2D2E"/>
          <w:sz w:val="24"/>
          <w:szCs w:val="24"/>
        </w:rPr>
        <w:t>CorelDRAW</w:t>
      </w:r>
      <w:proofErr w:type="spellEnd"/>
      <w:r w:rsidRPr="00A92DFA">
        <w:rPr>
          <w:rFonts w:ascii="Times New Roman" w:hAnsi="Times New Roman" w:cs="Times New Roman"/>
          <w:color w:val="2C2D2E"/>
          <w:sz w:val="24"/>
          <w:szCs w:val="24"/>
        </w:rPr>
        <w:t xml:space="preserve"> и др.)</w:t>
      </w:r>
    </w:p>
    <w:p w14:paraId="1E658A8B" w14:textId="77777777" w:rsidR="00400B1E" w:rsidRPr="00CF5B01" w:rsidRDefault="00687AFD"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Более половины</w:t>
      </w:r>
      <w:r w:rsidR="00025337" w:rsidRPr="00CF5B01">
        <w:rPr>
          <w:rFonts w:ascii="Times New Roman" w:hAnsi="Times New Roman" w:cs="Times New Roman"/>
          <w:color w:val="2C2D2E"/>
          <w:sz w:val="24"/>
          <w:szCs w:val="24"/>
        </w:rPr>
        <w:t xml:space="preserve"> студентов обладают навыком использования</w:t>
      </w:r>
      <w:r w:rsidR="00B4357A" w:rsidRPr="00CF5B01">
        <w:rPr>
          <w:rFonts w:ascii="Times New Roman" w:hAnsi="Times New Roman" w:cs="Times New Roman"/>
          <w:color w:val="2C2D2E"/>
          <w:sz w:val="24"/>
          <w:szCs w:val="24"/>
        </w:rPr>
        <w:t xml:space="preserve"> графических редакторов, а </w:t>
      </w:r>
      <w:r w:rsidRPr="00CF5B01">
        <w:rPr>
          <w:rFonts w:ascii="Times New Roman" w:hAnsi="Times New Roman" w:cs="Times New Roman"/>
          <w:color w:val="2C2D2E"/>
          <w:sz w:val="24"/>
          <w:szCs w:val="24"/>
        </w:rPr>
        <w:t xml:space="preserve">41,6% отметили, что у них нет этого навыка. </w:t>
      </w:r>
      <w:r w:rsidR="00BB6B08" w:rsidRPr="00CF5B01">
        <w:rPr>
          <w:rFonts w:ascii="Times New Roman" w:hAnsi="Times New Roman" w:cs="Times New Roman"/>
          <w:color w:val="2C2D2E"/>
          <w:sz w:val="24"/>
          <w:szCs w:val="24"/>
        </w:rPr>
        <w:t xml:space="preserve">Около трети опрошенных (31,2%) отметили, что приобрели навык </w:t>
      </w:r>
      <w:r w:rsidR="0071075F" w:rsidRPr="00CF5B01">
        <w:rPr>
          <w:rFonts w:ascii="Times New Roman" w:hAnsi="Times New Roman" w:cs="Times New Roman"/>
          <w:color w:val="2C2D2E"/>
          <w:sz w:val="24"/>
          <w:szCs w:val="24"/>
        </w:rPr>
        <w:t>самостоятельно</w:t>
      </w:r>
      <w:r w:rsidR="00BB6B08" w:rsidRPr="00CF5B01">
        <w:rPr>
          <w:rFonts w:ascii="Times New Roman" w:hAnsi="Times New Roman" w:cs="Times New Roman"/>
          <w:color w:val="2C2D2E"/>
          <w:sz w:val="24"/>
          <w:szCs w:val="24"/>
        </w:rPr>
        <w:t>,</w:t>
      </w:r>
      <w:r w:rsidR="0071075F" w:rsidRPr="00CF5B01">
        <w:rPr>
          <w:rFonts w:ascii="Times New Roman" w:hAnsi="Times New Roman" w:cs="Times New Roman"/>
          <w:color w:val="2C2D2E"/>
          <w:sz w:val="24"/>
          <w:szCs w:val="24"/>
        </w:rPr>
        <w:t xml:space="preserve"> а ВУЗе навык приобрели всего 11,4%. </w:t>
      </w:r>
    </w:p>
    <w:p w14:paraId="3880C027" w14:textId="77777777" w:rsidR="00CA0F4E" w:rsidRPr="00A92DFA" w:rsidRDefault="00CA0F4E"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Программы для подготовки и осуществления 3D-печати (</w:t>
      </w:r>
      <w:proofErr w:type="spellStart"/>
      <w:r w:rsidRPr="00A92DFA">
        <w:rPr>
          <w:rFonts w:ascii="Times New Roman" w:hAnsi="Times New Roman" w:cs="Times New Roman"/>
          <w:color w:val="2C2D2E"/>
          <w:sz w:val="24"/>
          <w:szCs w:val="24"/>
        </w:rPr>
        <w:t>Repetier-Host</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Cura</w:t>
      </w:r>
      <w:proofErr w:type="spellEnd"/>
      <w:r w:rsidRPr="00A92DFA">
        <w:rPr>
          <w:rFonts w:ascii="Times New Roman" w:hAnsi="Times New Roman" w:cs="Times New Roman"/>
          <w:color w:val="2C2D2E"/>
          <w:sz w:val="24"/>
          <w:szCs w:val="24"/>
        </w:rPr>
        <w:t xml:space="preserve"> и др.)</w:t>
      </w:r>
    </w:p>
    <w:p w14:paraId="3E5860D9" w14:textId="77777777" w:rsidR="00400B1E" w:rsidRPr="00CF5B01" w:rsidRDefault="002B3A4C"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Наиболее частым ответом студентов по поводу наличия или отсутствия навыка использования программ для подготовки 3D-печати</w:t>
      </w:r>
      <w:r w:rsidR="003521C6" w:rsidRPr="00CF5B01">
        <w:rPr>
          <w:rFonts w:ascii="Times New Roman" w:hAnsi="Times New Roman" w:cs="Times New Roman"/>
          <w:color w:val="2C2D2E"/>
          <w:sz w:val="24"/>
          <w:szCs w:val="24"/>
        </w:rPr>
        <w:t xml:space="preserve"> стал ответ «Нет навыка (умения)». Так ответили 82,8% респондентов, однако 11,4% всех опрошенных отметили, что обладают данным навыком и приобрели его в ВУЗе. </w:t>
      </w:r>
    </w:p>
    <w:p w14:paraId="5F884603" w14:textId="77777777" w:rsidR="00CA0F4E" w:rsidRPr="00A92DFA" w:rsidRDefault="00CA0F4E"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Программы и сервисы для аудио- и видеосвязи (</w:t>
      </w:r>
      <w:proofErr w:type="spellStart"/>
      <w:r w:rsidRPr="00A92DFA">
        <w:rPr>
          <w:rFonts w:ascii="Times New Roman" w:hAnsi="Times New Roman" w:cs="Times New Roman"/>
          <w:color w:val="2C2D2E"/>
          <w:sz w:val="24"/>
          <w:szCs w:val="24"/>
        </w:rPr>
        <w:t>Microsoft</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Teams</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Zoom</w:t>
      </w:r>
      <w:proofErr w:type="spellEnd"/>
      <w:r w:rsidRPr="00A92DFA">
        <w:rPr>
          <w:rFonts w:ascii="Times New Roman" w:hAnsi="Times New Roman" w:cs="Times New Roman"/>
          <w:color w:val="2C2D2E"/>
          <w:sz w:val="24"/>
          <w:szCs w:val="24"/>
        </w:rPr>
        <w:t xml:space="preserve"> и др.)</w:t>
      </w:r>
    </w:p>
    <w:p w14:paraId="09F2D17C" w14:textId="77777777" w:rsidR="00400B1E" w:rsidRPr="00CF5B01" w:rsidRDefault="00C57B17"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Навыка использования программ и сервисов для аудио- и видеосвязи нет только у 1% респондентов. </w:t>
      </w:r>
      <w:r w:rsidR="00FB4086" w:rsidRPr="00CF5B01">
        <w:rPr>
          <w:rFonts w:ascii="Times New Roman" w:hAnsi="Times New Roman" w:cs="Times New Roman"/>
          <w:color w:val="2C2D2E"/>
          <w:sz w:val="24"/>
          <w:szCs w:val="24"/>
        </w:rPr>
        <w:t>Четверть опрошенных (25,3%) имеют навык, но не указывают, где его приобрели. Кроме того, б</w:t>
      </w:r>
      <w:r w:rsidRPr="00CF5B01">
        <w:rPr>
          <w:rFonts w:ascii="Times New Roman" w:hAnsi="Times New Roman" w:cs="Times New Roman"/>
          <w:color w:val="2C2D2E"/>
          <w:sz w:val="24"/>
          <w:szCs w:val="24"/>
        </w:rPr>
        <w:t>ольше половины (</w:t>
      </w:r>
      <w:r w:rsidR="00CF14A0" w:rsidRPr="00CF5B01">
        <w:rPr>
          <w:rFonts w:ascii="Times New Roman" w:hAnsi="Times New Roman" w:cs="Times New Roman"/>
          <w:color w:val="2C2D2E"/>
          <w:sz w:val="24"/>
          <w:szCs w:val="24"/>
        </w:rPr>
        <w:t xml:space="preserve">61,7%) студентов имеют этот навык и приобрели его в ВУЗе, а 12% имеют навык, и приобрели его самостоятельно. </w:t>
      </w:r>
    </w:p>
    <w:p w14:paraId="435B4735" w14:textId="77777777" w:rsidR="00CA0F4E" w:rsidRPr="00A92DFA" w:rsidRDefault="00CA0F4E"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Использование языков программирования (SQL, R, C++ и т.д.)</w:t>
      </w:r>
    </w:p>
    <w:p w14:paraId="1FC788D5" w14:textId="77777777" w:rsidR="0071343C" w:rsidRPr="00CF5B01" w:rsidRDefault="00FB4086"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Приблизительно половина студентов (54,5%) </w:t>
      </w:r>
      <w:r w:rsidR="00BC627D" w:rsidRPr="00CF5B01">
        <w:rPr>
          <w:rFonts w:ascii="Times New Roman" w:hAnsi="Times New Roman" w:cs="Times New Roman"/>
          <w:color w:val="2C2D2E"/>
          <w:sz w:val="24"/>
          <w:szCs w:val="24"/>
        </w:rPr>
        <w:t xml:space="preserve">не обладают навыком использования языков программирования, однако примерно треть респондентов (30,5%) имеют этот навык и приобрели </w:t>
      </w:r>
      <w:r w:rsidR="00BC627D" w:rsidRPr="00CF5B01">
        <w:rPr>
          <w:rFonts w:ascii="Times New Roman" w:hAnsi="Times New Roman" w:cs="Times New Roman"/>
          <w:color w:val="2C2D2E"/>
          <w:sz w:val="24"/>
          <w:szCs w:val="24"/>
        </w:rPr>
        <w:lastRenderedPageBreak/>
        <w:t>его в ВУЗе</w:t>
      </w:r>
      <w:r w:rsidR="00B82BC8" w:rsidRPr="00CF5B01">
        <w:rPr>
          <w:rFonts w:ascii="Times New Roman" w:hAnsi="Times New Roman" w:cs="Times New Roman"/>
          <w:color w:val="2C2D2E"/>
          <w:sz w:val="24"/>
          <w:szCs w:val="24"/>
        </w:rPr>
        <w:t>. 8</w:t>
      </w:r>
      <w:r w:rsidR="00BC627D" w:rsidRPr="00CF5B01">
        <w:rPr>
          <w:rFonts w:ascii="Times New Roman" w:hAnsi="Times New Roman" w:cs="Times New Roman"/>
          <w:color w:val="2C2D2E"/>
          <w:sz w:val="24"/>
          <w:szCs w:val="24"/>
        </w:rPr>
        <w:t>,4% приобрели этот навык самостоятельно</w:t>
      </w:r>
      <w:r w:rsidR="00B82BC8" w:rsidRPr="00CF5B01">
        <w:rPr>
          <w:rFonts w:ascii="Times New Roman" w:hAnsi="Times New Roman" w:cs="Times New Roman"/>
          <w:color w:val="2C2D2E"/>
          <w:sz w:val="24"/>
          <w:szCs w:val="24"/>
        </w:rPr>
        <w:t xml:space="preserve"> и еще 6,5% респондентов обладают навыком, но не указывают, как его приобрели.</w:t>
      </w:r>
    </w:p>
    <w:p w14:paraId="44D91F48" w14:textId="77777777" w:rsidR="00016821" w:rsidRPr="00A92DFA" w:rsidRDefault="00D70149"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Использование пространства в сети интернет для хранения документов, изображений, других файлов (</w:t>
      </w:r>
      <w:proofErr w:type="spellStart"/>
      <w:r w:rsidRPr="00A92DFA">
        <w:rPr>
          <w:rFonts w:ascii="Times New Roman" w:hAnsi="Times New Roman" w:cs="Times New Roman"/>
          <w:color w:val="2C2D2E"/>
          <w:sz w:val="24"/>
          <w:szCs w:val="24"/>
        </w:rPr>
        <w:t>Яндекс.Диск</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Google</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Drive</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Dropbox</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OneDrive</w:t>
      </w:r>
      <w:proofErr w:type="spellEnd"/>
      <w:r w:rsidRPr="00A92DFA">
        <w:rPr>
          <w:rFonts w:ascii="Times New Roman" w:hAnsi="Times New Roman" w:cs="Times New Roman"/>
          <w:color w:val="2C2D2E"/>
          <w:sz w:val="24"/>
          <w:szCs w:val="24"/>
        </w:rPr>
        <w:t xml:space="preserve"> и др.)</w:t>
      </w:r>
    </w:p>
    <w:p w14:paraId="5891E712" w14:textId="77777777" w:rsidR="0071343C" w:rsidRPr="00CF5B01" w:rsidRDefault="00B82BC8"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Говоря о навыке использования пространства в сети интернет для хранения документов, изображений, других файлов, важно отметить, что лишь 1,3% студентов не имеют этого навыка. </w:t>
      </w:r>
      <w:r w:rsidR="00BE3C3D" w:rsidRPr="00CF5B01">
        <w:rPr>
          <w:rFonts w:ascii="Times New Roman" w:hAnsi="Times New Roman" w:cs="Times New Roman"/>
          <w:color w:val="2C2D2E"/>
          <w:sz w:val="24"/>
          <w:szCs w:val="24"/>
        </w:rPr>
        <w:t xml:space="preserve">Почти половина всех опрошенных (48,1%) имеют навык и приобрели его самостоятельно, а пятая часть (18,5%) – приобрели самостоятельно. Треть студентов (32,1%) также обладают этим навыком, но не отмечают, как его приобрели. </w:t>
      </w:r>
    </w:p>
    <w:p w14:paraId="705A762D" w14:textId="77777777" w:rsidR="00D70149" w:rsidRPr="00A92DFA" w:rsidRDefault="00D70149"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 xml:space="preserve">Использование специальных программных приложений для получения и отправки учебных заданий (например, </w:t>
      </w:r>
      <w:proofErr w:type="spellStart"/>
      <w:r w:rsidRPr="00A92DFA">
        <w:rPr>
          <w:rFonts w:ascii="Times New Roman" w:hAnsi="Times New Roman" w:cs="Times New Roman"/>
          <w:color w:val="2C2D2E"/>
          <w:sz w:val="24"/>
          <w:szCs w:val="24"/>
        </w:rPr>
        <w:t>Blackboard</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Microsoft</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Teams</w:t>
      </w:r>
      <w:proofErr w:type="spellEnd"/>
      <w:r w:rsidRPr="00A92DFA">
        <w:rPr>
          <w:rFonts w:ascii="Times New Roman" w:hAnsi="Times New Roman" w:cs="Times New Roman"/>
          <w:color w:val="2C2D2E"/>
          <w:sz w:val="24"/>
          <w:szCs w:val="24"/>
        </w:rPr>
        <w:t>, LMS и пр.)</w:t>
      </w:r>
    </w:p>
    <w:p w14:paraId="597497FA" w14:textId="77777777" w:rsidR="0071343C" w:rsidRPr="00CF5B01" w:rsidRDefault="00341072"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Использовать специальные программные приложения для получения и отправки учебных заданий, такие как, например, </w:t>
      </w:r>
      <w:proofErr w:type="spellStart"/>
      <w:r w:rsidRPr="00CF5B01">
        <w:rPr>
          <w:rFonts w:ascii="Times New Roman" w:hAnsi="Times New Roman" w:cs="Times New Roman"/>
          <w:color w:val="2C2D2E"/>
          <w:sz w:val="24"/>
          <w:szCs w:val="24"/>
        </w:rPr>
        <w:t>Blackboard</w:t>
      </w:r>
      <w:proofErr w:type="spellEnd"/>
      <w:r w:rsidRPr="00CF5B01">
        <w:rPr>
          <w:rFonts w:ascii="Times New Roman" w:hAnsi="Times New Roman" w:cs="Times New Roman"/>
          <w:color w:val="2C2D2E"/>
          <w:sz w:val="24"/>
          <w:szCs w:val="24"/>
        </w:rPr>
        <w:t xml:space="preserve">, </w:t>
      </w:r>
      <w:proofErr w:type="spellStart"/>
      <w:r w:rsidRPr="00CF5B01">
        <w:rPr>
          <w:rFonts w:ascii="Times New Roman" w:hAnsi="Times New Roman" w:cs="Times New Roman"/>
          <w:color w:val="2C2D2E"/>
          <w:sz w:val="24"/>
          <w:szCs w:val="24"/>
        </w:rPr>
        <w:t>Microsoft</w:t>
      </w:r>
      <w:proofErr w:type="spellEnd"/>
      <w:r w:rsidRPr="00CF5B01">
        <w:rPr>
          <w:rFonts w:ascii="Times New Roman" w:hAnsi="Times New Roman" w:cs="Times New Roman"/>
          <w:color w:val="2C2D2E"/>
          <w:sz w:val="24"/>
          <w:szCs w:val="24"/>
        </w:rPr>
        <w:t xml:space="preserve"> </w:t>
      </w:r>
      <w:proofErr w:type="spellStart"/>
      <w:r w:rsidRPr="00CF5B01">
        <w:rPr>
          <w:rFonts w:ascii="Times New Roman" w:hAnsi="Times New Roman" w:cs="Times New Roman"/>
          <w:color w:val="2C2D2E"/>
          <w:sz w:val="24"/>
          <w:szCs w:val="24"/>
        </w:rPr>
        <w:t>Teams</w:t>
      </w:r>
      <w:proofErr w:type="spellEnd"/>
      <w:r w:rsidRPr="00CF5B01">
        <w:rPr>
          <w:rFonts w:ascii="Times New Roman" w:hAnsi="Times New Roman" w:cs="Times New Roman"/>
          <w:color w:val="2C2D2E"/>
          <w:sz w:val="24"/>
          <w:szCs w:val="24"/>
        </w:rPr>
        <w:t xml:space="preserve">, LMS, умеют 92,9% опрошенных. </w:t>
      </w:r>
      <w:r w:rsidR="0057441D" w:rsidRPr="00CF5B01">
        <w:rPr>
          <w:rFonts w:ascii="Times New Roman" w:hAnsi="Times New Roman" w:cs="Times New Roman"/>
          <w:color w:val="2C2D2E"/>
          <w:sz w:val="24"/>
          <w:szCs w:val="24"/>
        </w:rPr>
        <w:t>Менее пятой части всех опрошенных (17,5%) отметили</w:t>
      </w:r>
      <w:r w:rsidR="007368E7" w:rsidRPr="00CF5B01">
        <w:rPr>
          <w:rFonts w:ascii="Times New Roman" w:hAnsi="Times New Roman" w:cs="Times New Roman"/>
          <w:color w:val="2C2D2E"/>
          <w:sz w:val="24"/>
          <w:szCs w:val="24"/>
        </w:rPr>
        <w:t xml:space="preserve"> наличие навыка без указания способа его приобретения. </w:t>
      </w:r>
      <w:r w:rsidR="008B18C6" w:rsidRPr="00CF5B01">
        <w:rPr>
          <w:rFonts w:ascii="Times New Roman" w:hAnsi="Times New Roman" w:cs="Times New Roman"/>
          <w:color w:val="2C2D2E"/>
          <w:sz w:val="24"/>
          <w:szCs w:val="24"/>
        </w:rPr>
        <w:t xml:space="preserve">67,9% имеют данный навык, приобрели его в ВУЗе, и только 7,5% </w:t>
      </w:r>
      <w:r w:rsidR="0057441D" w:rsidRPr="00CF5B01">
        <w:rPr>
          <w:rFonts w:ascii="Times New Roman" w:hAnsi="Times New Roman" w:cs="Times New Roman"/>
          <w:color w:val="2C2D2E"/>
          <w:sz w:val="24"/>
          <w:szCs w:val="24"/>
        </w:rPr>
        <w:t xml:space="preserve">всех опрошенных приобрели навык самостоятельно. </w:t>
      </w:r>
    </w:p>
    <w:p w14:paraId="68F746EE" w14:textId="77777777" w:rsidR="00D70149" w:rsidRPr="00A92DFA" w:rsidRDefault="00D70149" w:rsidP="00226B8A">
      <w:pPr>
        <w:pStyle w:val="a7"/>
        <w:numPr>
          <w:ilvl w:val="0"/>
          <w:numId w:val="59"/>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Работа с большими данными (</w:t>
      </w:r>
      <w:proofErr w:type="spellStart"/>
      <w:r w:rsidRPr="00A92DFA">
        <w:rPr>
          <w:rFonts w:ascii="Times New Roman" w:hAnsi="Times New Roman" w:cs="Times New Roman"/>
          <w:color w:val="2C2D2E"/>
          <w:sz w:val="24"/>
          <w:szCs w:val="24"/>
        </w:rPr>
        <w:t>big</w:t>
      </w:r>
      <w:proofErr w:type="spellEnd"/>
      <w:r w:rsidRPr="00A92DFA">
        <w:rPr>
          <w:rFonts w:ascii="Times New Roman" w:hAnsi="Times New Roman" w:cs="Times New Roman"/>
          <w:color w:val="2C2D2E"/>
          <w:sz w:val="24"/>
          <w:szCs w:val="24"/>
        </w:rPr>
        <w:t xml:space="preserve"> </w:t>
      </w:r>
      <w:proofErr w:type="spellStart"/>
      <w:r w:rsidRPr="00A92DFA">
        <w:rPr>
          <w:rFonts w:ascii="Times New Roman" w:hAnsi="Times New Roman" w:cs="Times New Roman"/>
          <w:color w:val="2C2D2E"/>
          <w:sz w:val="24"/>
          <w:szCs w:val="24"/>
        </w:rPr>
        <w:t>data</w:t>
      </w:r>
      <w:proofErr w:type="spellEnd"/>
      <w:r w:rsidRPr="00A92DFA">
        <w:rPr>
          <w:rFonts w:ascii="Times New Roman" w:hAnsi="Times New Roman" w:cs="Times New Roman"/>
          <w:color w:val="2C2D2E"/>
          <w:sz w:val="24"/>
          <w:szCs w:val="24"/>
        </w:rPr>
        <w:t>)</w:t>
      </w:r>
    </w:p>
    <w:p w14:paraId="716914FD" w14:textId="77777777" w:rsidR="00E63FCE" w:rsidRPr="00CF5B01" w:rsidRDefault="007368E7"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Значительное большинство студентов (60,5%) не обладают умением работать с большими данными. Тем не менее, </w:t>
      </w:r>
      <w:r w:rsidR="001523D3" w:rsidRPr="00CF5B01">
        <w:rPr>
          <w:rFonts w:ascii="Times New Roman" w:hAnsi="Times New Roman" w:cs="Times New Roman"/>
          <w:color w:val="2C2D2E"/>
          <w:sz w:val="24"/>
          <w:szCs w:val="24"/>
        </w:rPr>
        <w:t xml:space="preserve">пятая часть опрошенных (19,8%) отметили, что навыком обладают и приобрели его в ВУЗе, </w:t>
      </w:r>
      <w:r w:rsidRPr="00CF5B01">
        <w:rPr>
          <w:rFonts w:ascii="Times New Roman" w:hAnsi="Times New Roman" w:cs="Times New Roman"/>
          <w:color w:val="2C2D2E"/>
          <w:sz w:val="24"/>
          <w:szCs w:val="24"/>
        </w:rPr>
        <w:t xml:space="preserve">6,2% </w:t>
      </w:r>
      <w:r w:rsidR="001523D3" w:rsidRPr="00CF5B01">
        <w:rPr>
          <w:rFonts w:ascii="Times New Roman" w:hAnsi="Times New Roman" w:cs="Times New Roman"/>
          <w:color w:val="2C2D2E"/>
          <w:sz w:val="24"/>
          <w:szCs w:val="24"/>
        </w:rPr>
        <w:t xml:space="preserve">- </w:t>
      </w:r>
      <w:r w:rsidRPr="00CF5B01">
        <w:rPr>
          <w:rFonts w:ascii="Times New Roman" w:hAnsi="Times New Roman" w:cs="Times New Roman"/>
          <w:color w:val="2C2D2E"/>
          <w:sz w:val="24"/>
          <w:szCs w:val="24"/>
        </w:rPr>
        <w:t xml:space="preserve">навыком </w:t>
      </w:r>
      <w:r w:rsidR="001523D3" w:rsidRPr="00CF5B01">
        <w:rPr>
          <w:rFonts w:ascii="Times New Roman" w:hAnsi="Times New Roman" w:cs="Times New Roman"/>
          <w:color w:val="2C2D2E"/>
          <w:sz w:val="24"/>
          <w:szCs w:val="24"/>
        </w:rPr>
        <w:t>обладают</w:t>
      </w:r>
      <w:r w:rsidRPr="00CF5B01">
        <w:rPr>
          <w:rFonts w:ascii="Times New Roman" w:hAnsi="Times New Roman" w:cs="Times New Roman"/>
          <w:color w:val="2C2D2E"/>
          <w:sz w:val="24"/>
          <w:szCs w:val="24"/>
        </w:rPr>
        <w:t xml:space="preserve"> и не </w:t>
      </w:r>
      <w:r w:rsidR="001523D3" w:rsidRPr="00CF5B01">
        <w:rPr>
          <w:rFonts w:ascii="Times New Roman" w:hAnsi="Times New Roman" w:cs="Times New Roman"/>
          <w:color w:val="2C2D2E"/>
          <w:sz w:val="24"/>
          <w:szCs w:val="24"/>
        </w:rPr>
        <w:t>указывают</w:t>
      </w:r>
      <w:r w:rsidRPr="00CF5B01">
        <w:rPr>
          <w:rFonts w:ascii="Times New Roman" w:hAnsi="Times New Roman" w:cs="Times New Roman"/>
          <w:color w:val="2C2D2E"/>
          <w:sz w:val="24"/>
          <w:szCs w:val="24"/>
        </w:rPr>
        <w:t xml:space="preserve"> способ его </w:t>
      </w:r>
      <w:r w:rsidR="001523D3" w:rsidRPr="00CF5B01">
        <w:rPr>
          <w:rFonts w:ascii="Times New Roman" w:hAnsi="Times New Roman" w:cs="Times New Roman"/>
          <w:color w:val="2C2D2E"/>
          <w:sz w:val="24"/>
          <w:szCs w:val="24"/>
        </w:rPr>
        <w:t>приобретения</w:t>
      </w:r>
      <w:r w:rsidRPr="00CF5B01">
        <w:rPr>
          <w:rFonts w:ascii="Times New Roman" w:hAnsi="Times New Roman" w:cs="Times New Roman"/>
          <w:color w:val="2C2D2E"/>
          <w:sz w:val="24"/>
          <w:szCs w:val="24"/>
        </w:rPr>
        <w:t xml:space="preserve">, </w:t>
      </w:r>
      <w:r w:rsidR="001523D3" w:rsidRPr="00CF5B01">
        <w:rPr>
          <w:rFonts w:ascii="Times New Roman" w:hAnsi="Times New Roman" w:cs="Times New Roman"/>
          <w:color w:val="2C2D2E"/>
          <w:sz w:val="24"/>
          <w:szCs w:val="24"/>
        </w:rPr>
        <w:t xml:space="preserve">а </w:t>
      </w:r>
      <w:r w:rsidRPr="00CF5B01">
        <w:rPr>
          <w:rFonts w:ascii="Times New Roman" w:hAnsi="Times New Roman" w:cs="Times New Roman"/>
          <w:color w:val="2C2D2E"/>
          <w:sz w:val="24"/>
          <w:szCs w:val="24"/>
        </w:rPr>
        <w:t>4,5% - имеют навы</w:t>
      </w:r>
      <w:r w:rsidR="001523D3" w:rsidRPr="00CF5B01">
        <w:rPr>
          <w:rFonts w:ascii="Times New Roman" w:hAnsi="Times New Roman" w:cs="Times New Roman"/>
          <w:color w:val="2C2D2E"/>
          <w:sz w:val="24"/>
          <w:szCs w:val="24"/>
        </w:rPr>
        <w:t xml:space="preserve">к и </w:t>
      </w:r>
      <w:r w:rsidR="00A0392B" w:rsidRPr="00CF5B01">
        <w:rPr>
          <w:rFonts w:ascii="Times New Roman" w:hAnsi="Times New Roman" w:cs="Times New Roman"/>
          <w:color w:val="2C2D2E"/>
          <w:sz w:val="24"/>
          <w:szCs w:val="24"/>
        </w:rPr>
        <w:t xml:space="preserve">отмечают, что </w:t>
      </w:r>
      <w:r w:rsidR="001523D3" w:rsidRPr="00CF5B01">
        <w:rPr>
          <w:rFonts w:ascii="Times New Roman" w:hAnsi="Times New Roman" w:cs="Times New Roman"/>
          <w:color w:val="2C2D2E"/>
          <w:sz w:val="24"/>
          <w:szCs w:val="24"/>
        </w:rPr>
        <w:t xml:space="preserve">приобрели его самостоятельно. </w:t>
      </w:r>
    </w:p>
    <w:p w14:paraId="675729C4" w14:textId="77777777" w:rsidR="00C94E6E" w:rsidRPr="00CF5B01" w:rsidRDefault="00280B3B"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Студенты также ответили на вопрос «</w:t>
      </w:r>
      <w:r w:rsidR="00BC6018" w:rsidRPr="00CF5B01">
        <w:rPr>
          <w:rFonts w:ascii="Times New Roman" w:hAnsi="Times New Roman" w:cs="Times New Roman"/>
          <w:color w:val="2C2D2E"/>
          <w:sz w:val="24"/>
          <w:szCs w:val="24"/>
        </w:rPr>
        <w:t>Что из перечисленного Вам приходилось делать в интернете за последний месяц?</w:t>
      </w:r>
      <w:r w:rsidRPr="00CF5B01">
        <w:rPr>
          <w:rFonts w:ascii="Times New Roman" w:hAnsi="Times New Roman" w:cs="Times New Roman"/>
          <w:color w:val="2C2D2E"/>
          <w:sz w:val="24"/>
          <w:szCs w:val="24"/>
        </w:rPr>
        <w:t>»</w:t>
      </w:r>
      <w:r w:rsidR="00BE0CC3" w:rsidRPr="00CF5B01">
        <w:rPr>
          <w:rFonts w:ascii="Times New Roman" w:hAnsi="Times New Roman" w:cs="Times New Roman"/>
          <w:color w:val="2C2D2E"/>
          <w:sz w:val="24"/>
          <w:szCs w:val="24"/>
        </w:rPr>
        <w:t>, в котором необходимо было выбрать все подходящие ответы</w:t>
      </w:r>
      <w:r w:rsidR="00D025B7">
        <w:rPr>
          <w:rFonts w:ascii="Times New Roman" w:hAnsi="Times New Roman" w:cs="Times New Roman"/>
          <w:color w:val="2C2D2E"/>
          <w:sz w:val="24"/>
          <w:szCs w:val="24"/>
        </w:rPr>
        <w:t xml:space="preserve"> (см. Рисунок 3)</w:t>
      </w:r>
      <w:r w:rsidR="00BE0CC3" w:rsidRPr="00CF5B01">
        <w:rPr>
          <w:rFonts w:ascii="Times New Roman" w:hAnsi="Times New Roman" w:cs="Times New Roman"/>
          <w:color w:val="2C2D2E"/>
          <w:sz w:val="24"/>
          <w:szCs w:val="24"/>
        </w:rPr>
        <w:t xml:space="preserve">. </w:t>
      </w:r>
      <w:r w:rsidR="00C94E6E" w:rsidRPr="00CF5B01">
        <w:rPr>
          <w:rFonts w:ascii="Times New Roman" w:hAnsi="Times New Roman" w:cs="Times New Roman"/>
          <w:color w:val="2C2D2E"/>
          <w:sz w:val="24"/>
          <w:szCs w:val="24"/>
        </w:rPr>
        <w:t xml:space="preserve">Наиболее частыми вариантами ответа являются: </w:t>
      </w:r>
    </w:p>
    <w:p w14:paraId="15EA27C9" w14:textId="77777777" w:rsidR="00BC6018" w:rsidRPr="00A92DFA" w:rsidRDefault="00A92DFA" w:rsidP="00226B8A">
      <w:pPr>
        <w:pStyle w:val="a7"/>
        <w:numPr>
          <w:ilvl w:val="0"/>
          <w:numId w:val="60"/>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w:t>
      </w:r>
      <w:r w:rsidR="00C94E6E" w:rsidRPr="00A92DFA">
        <w:rPr>
          <w:rFonts w:ascii="Times New Roman" w:hAnsi="Times New Roman" w:cs="Times New Roman"/>
          <w:color w:val="2C2D2E"/>
          <w:sz w:val="24"/>
          <w:szCs w:val="24"/>
        </w:rPr>
        <w:t>Пользоваться сервисами мгновенного обмена сообщениями (</w:t>
      </w:r>
      <w:r w:rsidR="00C94E6E" w:rsidRPr="00A92DFA">
        <w:rPr>
          <w:rFonts w:ascii="Times New Roman" w:hAnsi="Times New Roman" w:cs="Times New Roman"/>
          <w:color w:val="2C2D2E"/>
          <w:sz w:val="24"/>
          <w:szCs w:val="24"/>
          <w:lang w:val="en-US"/>
        </w:rPr>
        <w:t>W</w:t>
      </w:r>
      <w:r w:rsidR="004B2B9D" w:rsidRPr="00A92DFA">
        <w:rPr>
          <w:rFonts w:ascii="Times New Roman" w:hAnsi="Times New Roman" w:cs="Times New Roman"/>
          <w:color w:val="2C2D2E"/>
          <w:sz w:val="24"/>
          <w:szCs w:val="24"/>
          <w:lang w:val="en-US"/>
        </w:rPr>
        <w:t>hatsA</w:t>
      </w:r>
      <w:r w:rsidR="00C94E6E" w:rsidRPr="00A92DFA">
        <w:rPr>
          <w:rFonts w:ascii="Times New Roman" w:hAnsi="Times New Roman" w:cs="Times New Roman"/>
          <w:color w:val="2C2D2E"/>
          <w:sz w:val="24"/>
          <w:szCs w:val="24"/>
          <w:lang w:val="en-US"/>
        </w:rPr>
        <w:t>pp</w:t>
      </w:r>
      <w:r w:rsidR="00C94E6E" w:rsidRPr="00A92DFA">
        <w:rPr>
          <w:rFonts w:ascii="Times New Roman" w:hAnsi="Times New Roman" w:cs="Times New Roman"/>
          <w:color w:val="2C2D2E"/>
          <w:sz w:val="24"/>
          <w:szCs w:val="24"/>
        </w:rPr>
        <w:t xml:space="preserve">, </w:t>
      </w:r>
      <w:r w:rsidR="00C94E6E" w:rsidRPr="00A92DFA">
        <w:rPr>
          <w:rFonts w:ascii="Times New Roman" w:hAnsi="Times New Roman" w:cs="Times New Roman"/>
          <w:color w:val="2C2D2E"/>
          <w:sz w:val="24"/>
          <w:szCs w:val="24"/>
          <w:lang w:val="en-US"/>
        </w:rPr>
        <w:t>Telegram</w:t>
      </w:r>
      <w:r w:rsidR="00C94E6E" w:rsidRPr="00A92DFA">
        <w:rPr>
          <w:rFonts w:ascii="Times New Roman" w:hAnsi="Times New Roman" w:cs="Times New Roman"/>
          <w:color w:val="2C2D2E"/>
          <w:sz w:val="24"/>
          <w:szCs w:val="24"/>
        </w:rPr>
        <w:t xml:space="preserve"> и т.п.)</w:t>
      </w:r>
      <w:r w:rsidR="004B2B9D" w:rsidRPr="00A92DFA">
        <w:rPr>
          <w:rFonts w:ascii="Times New Roman" w:hAnsi="Times New Roman" w:cs="Times New Roman"/>
          <w:color w:val="2C2D2E"/>
          <w:sz w:val="24"/>
          <w:szCs w:val="24"/>
        </w:rPr>
        <w:t>» – 96%</w:t>
      </w:r>
    </w:p>
    <w:p w14:paraId="53050CDB" w14:textId="77777777" w:rsidR="004B2B9D" w:rsidRPr="00A92DFA" w:rsidRDefault="004B2B9D" w:rsidP="00226B8A">
      <w:pPr>
        <w:pStyle w:val="a7"/>
        <w:numPr>
          <w:ilvl w:val="0"/>
          <w:numId w:val="60"/>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 xml:space="preserve">«Просматривать или скачивать изображения, музыку, фильмы, книги» </w:t>
      </w:r>
      <w:r w:rsidR="003B45D6" w:rsidRPr="00A92DFA">
        <w:rPr>
          <w:rFonts w:ascii="Times New Roman" w:hAnsi="Times New Roman" w:cs="Times New Roman"/>
          <w:color w:val="2C2D2E"/>
          <w:sz w:val="24"/>
          <w:szCs w:val="24"/>
        </w:rPr>
        <w:t xml:space="preserve">– </w:t>
      </w:r>
      <w:r w:rsidRPr="00A92DFA">
        <w:rPr>
          <w:rFonts w:ascii="Times New Roman" w:hAnsi="Times New Roman" w:cs="Times New Roman"/>
          <w:color w:val="2C2D2E"/>
          <w:sz w:val="24"/>
          <w:szCs w:val="24"/>
        </w:rPr>
        <w:t>93,4%</w:t>
      </w:r>
    </w:p>
    <w:p w14:paraId="03CB084D" w14:textId="77777777" w:rsidR="00CF7920" w:rsidRPr="00A92DFA" w:rsidRDefault="00CF7920" w:rsidP="00226B8A">
      <w:pPr>
        <w:pStyle w:val="a7"/>
        <w:numPr>
          <w:ilvl w:val="0"/>
          <w:numId w:val="60"/>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«Посещать социальные сети (</w:t>
      </w:r>
      <w:proofErr w:type="spellStart"/>
      <w:r w:rsidRPr="00A92DFA">
        <w:rPr>
          <w:rFonts w:ascii="Times New Roman" w:hAnsi="Times New Roman" w:cs="Times New Roman"/>
          <w:color w:val="2C2D2E"/>
          <w:sz w:val="24"/>
          <w:szCs w:val="24"/>
        </w:rPr>
        <w:t>Вконтакте</w:t>
      </w:r>
      <w:proofErr w:type="spellEnd"/>
      <w:r w:rsidRPr="00A92DFA">
        <w:rPr>
          <w:rFonts w:ascii="Times New Roman" w:hAnsi="Times New Roman" w:cs="Times New Roman"/>
          <w:color w:val="2C2D2E"/>
          <w:sz w:val="24"/>
          <w:szCs w:val="24"/>
        </w:rPr>
        <w:t xml:space="preserve"> и др.)»</w:t>
      </w:r>
      <w:r w:rsidR="003B45D6" w:rsidRPr="00A92DFA">
        <w:rPr>
          <w:rFonts w:ascii="Times New Roman" w:hAnsi="Times New Roman" w:cs="Times New Roman"/>
          <w:color w:val="2C2D2E"/>
          <w:sz w:val="24"/>
          <w:szCs w:val="24"/>
        </w:rPr>
        <w:t xml:space="preserve"> – </w:t>
      </w:r>
      <w:r w:rsidRPr="00A92DFA">
        <w:rPr>
          <w:rFonts w:ascii="Times New Roman" w:hAnsi="Times New Roman" w:cs="Times New Roman"/>
          <w:color w:val="2C2D2E"/>
          <w:sz w:val="24"/>
          <w:szCs w:val="24"/>
        </w:rPr>
        <w:t>93,4%</w:t>
      </w:r>
    </w:p>
    <w:p w14:paraId="1F0A242D" w14:textId="77777777" w:rsidR="00CF7920" w:rsidRPr="00A92DFA" w:rsidRDefault="00CF7920" w:rsidP="00226B8A">
      <w:pPr>
        <w:pStyle w:val="a7"/>
        <w:numPr>
          <w:ilvl w:val="0"/>
          <w:numId w:val="60"/>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«Искать информацию, связанную с выполнением учебных заданий»</w:t>
      </w:r>
      <w:r w:rsidR="003B45D6" w:rsidRPr="00A92DFA">
        <w:rPr>
          <w:rFonts w:ascii="Times New Roman" w:hAnsi="Times New Roman" w:cs="Times New Roman"/>
          <w:color w:val="2C2D2E"/>
          <w:sz w:val="24"/>
          <w:szCs w:val="24"/>
        </w:rPr>
        <w:t xml:space="preserve"> – 93,4%</w:t>
      </w:r>
    </w:p>
    <w:p w14:paraId="631AA0A5" w14:textId="77777777" w:rsidR="003B45D6" w:rsidRPr="00CF5B01" w:rsidRDefault="00264535"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Реже всего по сравнению с остальными ответами студенты отмечали:</w:t>
      </w:r>
    </w:p>
    <w:p w14:paraId="0F91D307" w14:textId="77777777" w:rsidR="00264535" w:rsidRPr="00A92DFA" w:rsidRDefault="00264535" w:rsidP="00226B8A">
      <w:pPr>
        <w:pStyle w:val="a7"/>
        <w:numPr>
          <w:ilvl w:val="0"/>
          <w:numId w:val="61"/>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lastRenderedPageBreak/>
        <w:t>«Играть в онлайн-игры, просматривать или скачивать игры» – 39,7%</w:t>
      </w:r>
      <w:r w:rsidR="00C6644F" w:rsidRPr="00A92DFA">
        <w:rPr>
          <w:rFonts w:ascii="Times New Roman" w:hAnsi="Times New Roman" w:cs="Times New Roman"/>
          <w:color w:val="2C2D2E"/>
          <w:sz w:val="24"/>
          <w:szCs w:val="24"/>
        </w:rPr>
        <w:t xml:space="preserve"> </w:t>
      </w:r>
    </w:p>
    <w:p w14:paraId="68597B66" w14:textId="77777777" w:rsidR="00264535" w:rsidRPr="00A92DFA" w:rsidRDefault="00264535" w:rsidP="00226B8A">
      <w:pPr>
        <w:pStyle w:val="a7"/>
        <w:numPr>
          <w:ilvl w:val="0"/>
          <w:numId w:val="61"/>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 xml:space="preserve">«Получать государственные услуги (запись к врачу, оформление </w:t>
      </w:r>
      <w:proofErr w:type="spellStart"/>
      <w:r w:rsidRPr="00A92DFA">
        <w:rPr>
          <w:rFonts w:ascii="Times New Roman" w:hAnsi="Times New Roman" w:cs="Times New Roman"/>
          <w:color w:val="2C2D2E"/>
          <w:sz w:val="24"/>
          <w:szCs w:val="24"/>
        </w:rPr>
        <w:t>длкументов</w:t>
      </w:r>
      <w:proofErr w:type="spellEnd"/>
      <w:r w:rsidRPr="00A92DFA">
        <w:rPr>
          <w:rFonts w:ascii="Times New Roman" w:hAnsi="Times New Roman" w:cs="Times New Roman"/>
          <w:color w:val="2C2D2E"/>
          <w:sz w:val="24"/>
          <w:szCs w:val="24"/>
        </w:rPr>
        <w:t>, справок и т.п.)» – 43,7%</w:t>
      </w:r>
    </w:p>
    <w:p w14:paraId="4BDFD950" w14:textId="77777777" w:rsidR="004B2B9D" w:rsidRPr="00A92DFA" w:rsidRDefault="00CC61A3" w:rsidP="00226B8A">
      <w:pPr>
        <w:pStyle w:val="a7"/>
        <w:numPr>
          <w:ilvl w:val="0"/>
          <w:numId w:val="61"/>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 xml:space="preserve">«Читать форму или блоги» – 55% </w:t>
      </w:r>
    </w:p>
    <w:p w14:paraId="65A0A30F" w14:textId="77777777" w:rsidR="00A55FAD" w:rsidRDefault="00BC6018" w:rsidP="00226B8A">
      <w:pPr>
        <w:keepNext/>
        <w:spacing w:after="160" w:line="360" w:lineRule="auto"/>
        <w:ind w:firstLine="709"/>
        <w:jc w:val="both"/>
      </w:pPr>
      <w:r w:rsidRPr="00CF5B01">
        <w:rPr>
          <w:rFonts w:ascii="Times New Roman" w:hAnsi="Times New Roman" w:cs="Times New Roman"/>
          <w:noProof/>
          <w:sz w:val="24"/>
          <w:szCs w:val="24"/>
          <w:lang w:eastAsia="ru-RU"/>
        </w:rPr>
        <w:drawing>
          <wp:inline distT="0" distB="0" distL="0" distR="0" wp14:anchorId="02971088" wp14:editId="7861E135">
            <wp:extent cx="5669280" cy="4975860"/>
            <wp:effectExtent l="0" t="0" r="7620" b="1524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9C5DD9" w14:textId="77777777" w:rsidR="00A55FAD" w:rsidRPr="00A55FAD" w:rsidRDefault="00A55FAD" w:rsidP="00226B8A">
      <w:pPr>
        <w:pStyle w:val="af2"/>
        <w:jc w:val="both"/>
        <w:rPr>
          <w:rFonts w:ascii="Times New Roman" w:hAnsi="Times New Roman" w:cs="Times New Roman"/>
          <w:color w:val="auto"/>
          <w:sz w:val="20"/>
          <w:szCs w:val="20"/>
        </w:rPr>
      </w:pPr>
      <w:r w:rsidRPr="00A55FAD">
        <w:rPr>
          <w:rFonts w:ascii="Times New Roman" w:hAnsi="Times New Roman" w:cs="Times New Roman"/>
          <w:color w:val="auto"/>
          <w:sz w:val="20"/>
          <w:szCs w:val="20"/>
        </w:rPr>
        <w:t xml:space="preserve">Рисунок </w:t>
      </w:r>
      <w:r w:rsidR="008123D9">
        <w:rPr>
          <w:rFonts w:ascii="Times New Roman" w:hAnsi="Times New Roman" w:cs="Times New Roman"/>
          <w:color w:val="auto"/>
          <w:sz w:val="20"/>
          <w:szCs w:val="20"/>
        </w:rPr>
        <w:fldChar w:fldCharType="begin"/>
      </w:r>
      <w:r w:rsidR="008123D9">
        <w:rPr>
          <w:rFonts w:ascii="Times New Roman" w:hAnsi="Times New Roman" w:cs="Times New Roman"/>
          <w:color w:val="auto"/>
          <w:sz w:val="20"/>
          <w:szCs w:val="20"/>
        </w:rPr>
        <w:instrText xml:space="preserve"> SEQ Рисунок \* ARABIC </w:instrText>
      </w:r>
      <w:r w:rsidR="008123D9">
        <w:rPr>
          <w:rFonts w:ascii="Times New Roman" w:hAnsi="Times New Roman" w:cs="Times New Roman"/>
          <w:color w:val="auto"/>
          <w:sz w:val="20"/>
          <w:szCs w:val="20"/>
        </w:rPr>
        <w:fldChar w:fldCharType="separate"/>
      </w:r>
      <w:r w:rsidR="00B65813">
        <w:rPr>
          <w:rFonts w:ascii="Times New Roman" w:hAnsi="Times New Roman" w:cs="Times New Roman"/>
          <w:noProof/>
          <w:color w:val="auto"/>
          <w:sz w:val="20"/>
          <w:szCs w:val="20"/>
        </w:rPr>
        <w:t>3</w:t>
      </w:r>
      <w:r w:rsidR="008123D9">
        <w:rPr>
          <w:rFonts w:ascii="Times New Roman" w:hAnsi="Times New Roman" w:cs="Times New Roman"/>
          <w:color w:val="auto"/>
          <w:sz w:val="20"/>
          <w:szCs w:val="20"/>
        </w:rPr>
        <w:fldChar w:fldCharType="end"/>
      </w:r>
      <w:r w:rsidRPr="00A55FAD">
        <w:rPr>
          <w:rFonts w:ascii="Times New Roman" w:hAnsi="Times New Roman" w:cs="Times New Roman"/>
          <w:color w:val="auto"/>
          <w:sz w:val="20"/>
          <w:szCs w:val="20"/>
        </w:rPr>
        <w:t>. Использование интернета</w:t>
      </w:r>
    </w:p>
    <w:p w14:paraId="2FC94126" w14:textId="77777777" w:rsidR="00AF539E" w:rsidRDefault="00BC6018"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 </w:t>
      </w:r>
    </w:p>
    <w:p w14:paraId="56D5172F" w14:textId="77777777" w:rsidR="00472BE5" w:rsidRPr="00472BE5" w:rsidRDefault="00472BE5" w:rsidP="00226B8A">
      <w:pPr>
        <w:spacing w:after="160" w:line="360" w:lineRule="auto"/>
        <w:ind w:firstLine="709"/>
        <w:jc w:val="both"/>
        <w:rPr>
          <w:rFonts w:ascii="Times New Roman" w:hAnsi="Times New Roman" w:cs="Times New Roman"/>
          <w:color w:val="2C2D2E"/>
          <w:sz w:val="24"/>
          <w:szCs w:val="24"/>
        </w:rPr>
      </w:pPr>
      <w:r w:rsidRPr="00472BE5">
        <w:rPr>
          <w:rFonts w:ascii="Times New Roman" w:hAnsi="Times New Roman" w:cs="Times New Roman"/>
          <w:color w:val="2C2D2E"/>
          <w:sz w:val="24"/>
          <w:szCs w:val="24"/>
        </w:rPr>
        <w:t xml:space="preserve">Отношение студентов к онлайн-обучению в большей степени положительное, хотя, по их мнению, интереснее и эффективнее с точки зрения усвоения материала учиться очно. При онлайн-формате студентам учиться легче, так как учебная нагрузка в сравнении с очным обучением для большинства - меньше. В целом, студенты запоминают меньше, когда им объясняют материал дистанционно. Несмотря на то, что значительная часть опрошенных убеждена в том, что качество обучения не зависит от формы проведения занятий, большинство студентов склонны считать, что качество очного обучения выше, чем дистанционного. Тем не </w:t>
      </w:r>
      <w:r w:rsidRPr="00472BE5">
        <w:rPr>
          <w:rFonts w:ascii="Times New Roman" w:hAnsi="Times New Roman" w:cs="Times New Roman"/>
          <w:color w:val="2C2D2E"/>
          <w:sz w:val="24"/>
          <w:szCs w:val="24"/>
        </w:rPr>
        <w:lastRenderedPageBreak/>
        <w:t>менее, примерно одинаковым оказалось соотношение тех, кому удобнее онлайн обучение, и тех, для кого более у</w:t>
      </w:r>
      <w:r>
        <w:rPr>
          <w:rFonts w:ascii="Times New Roman" w:hAnsi="Times New Roman" w:cs="Times New Roman"/>
          <w:color w:val="2C2D2E"/>
          <w:sz w:val="24"/>
          <w:szCs w:val="24"/>
        </w:rPr>
        <w:t>добным является очное обучение.</w:t>
      </w:r>
    </w:p>
    <w:p w14:paraId="47E751BF" w14:textId="77777777" w:rsidR="00472BE5" w:rsidRPr="00472BE5" w:rsidRDefault="00472BE5" w:rsidP="00226B8A">
      <w:pPr>
        <w:spacing w:after="160" w:line="360" w:lineRule="auto"/>
        <w:ind w:firstLine="709"/>
        <w:jc w:val="both"/>
        <w:rPr>
          <w:rFonts w:ascii="Times New Roman" w:hAnsi="Times New Roman" w:cs="Times New Roman"/>
          <w:color w:val="2C2D2E"/>
          <w:sz w:val="24"/>
          <w:szCs w:val="24"/>
        </w:rPr>
      </w:pPr>
      <w:r w:rsidRPr="00472BE5">
        <w:rPr>
          <w:rFonts w:ascii="Times New Roman" w:hAnsi="Times New Roman" w:cs="Times New Roman"/>
          <w:color w:val="2C2D2E"/>
          <w:sz w:val="24"/>
          <w:szCs w:val="24"/>
        </w:rPr>
        <w:t>Опыт самостоятельного обучения на онлайн-курсах есть у большинства студентов, а тех, кто ничего не знает про такие курсы - минимальное количество. Интересно, что если бы у студентов была возможность взять бесплатно дополнительный онлайн-курс к образовательной программе, то абсолютное большинство опрошенных склонны взять этот курс, но за дополнительную плату курс взяло</w:t>
      </w:r>
      <w:r>
        <w:rPr>
          <w:rFonts w:ascii="Times New Roman" w:hAnsi="Times New Roman" w:cs="Times New Roman"/>
          <w:color w:val="2C2D2E"/>
          <w:sz w:val="24"/>
          <w:szCs w:val="24"/>
        </w:rPr>
        <w:t xml:space="preserve"> бы малое количество студентов.</w:t>
      </w:r>
    </w:p>
    <w:p w14:paraId="1037E6E7" w14:textId="77777777" w:rsidR="00472BE5" w:rsidRPr="00472BE5" w:rsidRDefault="00160C44"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Можно говорить о том, что студенты</w:t>
      </w:r>
      <w:r w:rsidR="00472BE5" w:rsidRPr="00472BE5">
        <w:rPr>
          <w:rFonts w:ascii="Times New Roman" w:hAnsi="Times New Roman" w:cs="Times New Roman"/>
          <w:color w:val="2C2D2E"/>
          <w:sz w:val="24"/>
          <w:szCs w:val="24"/>
        </w:rPr>
        <w:t xml:space="preserve"> положительно относятся к цифровым образовательным технологиям и возможностям, которые они предоставляют. Так, большинство студентов согласны с тем, что цифровые образовательные технологии, позволяют им быстрее выполнять учебные задачи, повышают производите</w:t>
      </w:r>
      <w:r w:rsidR="00472BE5">
        <w:rPr>
          <w:rFonts w:ascii="Times New Roman" w:hAnsi="Times New Roman" w:cs="Times New Roman"/>
          <w:color w:val="2C2D2E"/>
          <w:sz w:val="24"/>
          <w:szCs w:val="24"/>
        </w:rPr>
        <w:t>льность, делают обучение проще.</w:t>
      </w:r>
    </w:p>
    <w:p w14:paraId="4BA1EF94" w14:textId="77777777" w:rsidR="00472BE5" w:rsidRPr="00472BE5" w:rsidRDefault="00472BE5" w:rsidP="00226B8A">
      <w:pPr>
        <w:spacing w:after="160" w:line="360" w:lineRule="auto"/>
        <w:ind w:firstLine="709"/>
        <w:jc w:val="both"/>
        <w:rPr>
          <w:rFonts w:ascii="Times New Roman" w:hAnsi="Times New Roman" w:cs="Times New Roman"/>
          <w:color w:val="2C2D2E"/>
          <w:sz w:val="24"/>
          <w:szCs w:val="24"/>
        </w:rPr>
      </w:pPr>
      <w:r w:rsidRPr="00472BE5">
        <w:rPr>
          <w:rFonts w:ascii="Times New Roman" w:hAnsi="Times New Roman" w:cs="Times New Roman"/>
          <w:color w:val="2C2D2E"/>
          <w:sz w:val="24"/>
          <w:szCs w:val="24"/>
        </w:rPr>
        <w:t>Мнение студентов о цифровых технологиях в целом тоже в большей степени является положительным. Студенты убеждены в том, что они легко смогут научиться использовать цифровые технологии в своем обучении, и приспособить их под себя. Однако мнения по поводу того, что цифровые технологии просты в использовании для любого человека, разделились: тех, кто с этим не согласен, так</w:t>
      </w:r>
      <w:r>
        <w:rPr>
          <w:rFonts w:ascii="Times New Roman" w:hAnsi="Times New Roman" w:cs="Times New Roman"/>
          <w:color w:val="2C2D2E"/>
          <w:sz w:val="24"/>
          <w:szCs w:val="24"/>
        </w:rPr>
        <w:t xml:space="preserve"> же много, как и согласившихся.</w:t>
      </w:r>
    </w:p>
    <w:p w14:paraId="1E70DB6E" w14:textId="77777777" w:rsidR="00472BE5" w:rsidRPr="00472BE5" w:rsidRDefault="00472BE5" w:rsidP="00226B8A">
      <w:pPr>
        <w:spacing w:after="160" w:line="360" w:lineRule="auto"/>
        <w:ind w:firstLine="709"/>
        <w:jc w:val="both"/>
        <w:rPr>
          <w:rFonts w:ascii="Times New Roman" w:hAnsi="Times New Roman" w:cs="Times New Roman"/>
          <w:color w:val="2C2D2E"/>
          <w:sz w:val="24"/>
          <w:szCs w:val="24"/>
        </w:rPr>
      </w:pPr>
      <w:r w:rsidRPr="00472BE5">
        <w:rPr>
          <w:rFonts w:ascii="Times New Roman" w:hAnsi="Times New Roman" w:cs="Times New Roman"/>
          <w:color w:val="2C2D2E"/>
          <w:sz w:val="24"/>
          <w:szCs w:val="24"/>
        </w:rPr>
        <w:t>Важно отметить, что абсолютное большинство студентов обладают многими цифровыми навыками, необходимыми для эффективного дистанционного обучения. К таким навыкам относятся: владение текстовыми редакторами, работа с электронными таблицами, создание электронных презентаций, использование программ и сервисов для аудио- и видеосвязи, использование пространства в сети интернет для хранения документов, изображений и других файлов, а также использование специальных программных приложений для получения и отправки учебный заданий. Несмотря на это, такие навыки, как работа с большими данными, использование языков программирования, использование программ для подготовки и осуществления 3D-печати, использование графических редакторов, использование программ для редактирования фото-, видео- и аудиофайлов, а также работа со статистическими пакетами отсутствуют у значительного числа опрошенных. Такие навыки являются достаточно сложными в освоении. Предположительно, именно поэтому многие из обладающих данным</w:t>
      </w:r>
      <w:r>
        <w:rPr>
          <w:rFonts w:ascii="Times New Roman" w:hAnsi="Times New Roman" w:cs="Times New Roman"/>
          <w:color w:val="2C2D2E"/>
          <w:sz w:val="24"/>
          <w:szCs w:val="24"/>
        </w:rPr>
        <w:t>и навыками приобрели их в ВУЗе.</w:t>
      </w:r>
    </w:p>
    <w:p w14:paraId="6A9EDC8E" w14:textId="77777777" w:rsidR="00FA6B26" w:rsidRDefault="00472BE5" w:rsidP="00226B8A">
      <w:pPr>
        <w:spacing w:after="160" w:line="360" w:lineRule="auto"/>
        <w:ind w:firstLine="709"/>
        <w:jc w:val="both"/>
        <w:rPr>
          <w:rFonts w:ascii="Times New Roman" w:hAnsi="Times New Roman" w:cs="Times New Roman"/>
          <w:color w:val="2C2D2E"/>
          <w:sz w:val="24"/>
          <w:szCs w:val="24"/>
        </w:rPr>
      </w:pPr>
      <w:r w:rsidRPr="00472BE5">
        <w:rPr>
          <w:rFonts w:ascii="Times New Roman" w:hAnsi="Times New Roman" w:cs="Times New Roman"/>
          <w:color w:val="2C2D2E"/>
          <w:sz w:val="24"/>
          <w:szCs w:val="24"/>
        </w:rPr>
        <w:t xml:space="preserve">Распределения ответов на вопрос о практиках использования интернета, позволяют сделать заключение о том, что студенты наиболее активно пользуются интернетом для общения в мессенджерах и социальных сетях, просмотра и скачивания музыки, фильмов, книг, для поиска </w:t>
      </w:r>
      <w:r w:rsidRPr="00472BE5">
        <w:rPr>
          <w:rFonts w:ascii="Times New Roman" w:hAnsi="Times New Roman" w:cs="Times New Roman"/>
          <w:color w:val="2C2D2E"/>
          <w:sz w:val="24"/>
          <w:szCs w:val="24"/>
        </w:rPr>
        <w:lastRenderedPageBreak/>
        <w:t>информации в образовательных целях. Реже всего студенты используют интернет для получения государственных услуг и для просмотра, скачивания и игры в онлайн-игры.</w:t>
      </w:r>
    </w:p>
    <w:p w14:paraId="6B802C5E" w14:textId="77777777" w:rsidR="00541769" w:rsidRPr="00CF5B01" w:rsidRDefault="0008221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Так, </w:t>
      </w:r>
      <w:r w:rsidR="00D379D3">
        <w:rPr>
          <w:rFonts w:ascii="Times New Roman" w:hAnsi="Times New Roman" w:cs="Times New Roman"/>
          <w:color w:val="2C2D2E"/>
          <w:sz w:val="24"/>
          <w:szCs w:val="24"/>
        </w:rPr>
        <w:t xml:space="preserve">на основе рассмотрения различных показателей, связанных с мотивационным аспектом реализации дистанционного образования, </w:t>
      </w:r>
      <w:r w:rsidR="00D10E55">
        <w:rPr>
          <w:rFonts w:ascii="Times New Roman" w:hAnsi="Times New Roman" w:cs="Times New Roman"/>
          <w:color w:val="2C2D2E"/>
          <w:sz w:val="24"/>
          <w:szCs w:val="24"/>
        </w:rPr>
        <w:t xml:space="preserve">можно сделать вывод о том, что </w:t>
      </w:r>
      <w:r w:rsidR="006C160C">
        <w:rPr>
          <w:rFonts w:ascii="Times New Roman" w:hAnsi="Times New Roman" w:cs="Times New Roman"/>
          <w:color w:val="2C2D2E"/>
          <w:sz w:val="24"/>
          <w:szCs w:val="24"/>
        </w:rPr>
        <w:t>у студентов имеется положительное отношение к цифровым технологиям</w:t>
      </w:r>
      <w:r w:rsidR="00161FA6">
        <w:rPr>
          <w:rFonts w:ascii="Times New Roman" w:hAnsi="Times New Roman" w:cs="Times New Roman"/>
          <w:color w:val="2C2D2E"/>
          <w:sz w:val="24"/>
          <w:szCs w:val="24"/>
        </w:rPr>
        <w:t xml:space="preserve"> в целом и к их роли в осуществлении образовательного процесс, ч</w:t>
      </w:r>
      <w:r w:rsidR="00DC6BB1">
        <w:rPr>
          <w:rFonts w:ascii="Times New Roman" w:hAnsi="Times New Roman" w:cs="Times New Roman"/>
          <w:color w:val="2C2D2E"/>
          <w:sz w:val="24"/>
          <w:szCs w:val="24"/>
        </w:rPr>
        <w:t xml:space="preserve">то формирует основу для приобретения и усовершенствования разного рода цифровых навыков. </w:t>
      </w:r>
      <w:r w:rsidR="00541769" w:rsidRPr="00CF5B01">
        <w:rPr>
          <w:rFonts w:ascii="Times New Roman" w:hAnsi="Times New Roman" w:cs="Times New Roman"/>
          <w:color w:val="2C2D2E"/>
          <w:sz w:val="24"/>
          <w:szCs w:val="24"/>
        </w:rPr>
        <w:br w:type="page"/>
      </w:r>
    </w:p>
    <w:p w14:paraId="2F330ADC" w14:textId="77777777" w:rsidR="00082C35" w:rsidRPr="00CF5B01" w:rsidRDefault="00F74B72" w:rsidP="00226B8A">
      <w:pPr>
        <w:pStyle w:val="a3"/>
        <w:numPr>
          <w:ilvl w:val="1"/>
          <w:numId w:val="5"/>
        </w:numPr>
        <w:shd w:val="clear" w:color="auto" w:fill="FFFFFF"/>
        <w:spacing w:after="165" w:afterAutospacing="0" w:line="360" w:lineRule="auto"/>
        <w:ind w:firstLine="709"/>
        <w:jc w:val="both"/>
        <w:outlineLvl w:val="1"/>
        <w:rPr>
          <w:b/>
          <w:color w:val="2C2D2E"/>
        </w:rPr>
      </w:pPr>
      <w:bookmarkStart w:id="9" w:name="_Toc103888513"/>
      <w:r>
        <w:rPr>
          <w:b/>
          <w:color w:val="2C2D2E"/>
        </w:rPr>
        <w:lastRenderedPageBreak/>
        <w:t>Трансформация стратификационных</w:t>
      </w:r>
      <w:r w:rsidR="001D3543" w:rsidRPr="00CF5B01">
        <w:rPr>
          <w:b/>
          <w:color w:val="2C2D2E"/>
        </w:rPr>
        <w:t xml:space="preserve"> барьер</w:t>
      </w:r>
      <w:r>
        <w:rPr>
          <w:b/>
          <w:color w:val="2C2D2E"/>
        </w:rPr>
        <w:t>ов</w:t>
      </w:r>
      <w:bookmarkEnd w:id="9"/>
    </w:p>
    <w:p w14:paraId="54346560" w14:textId="77777777" w:rsidR="00082C35" w:rsidRPr="00C63D0C" w:rsidRDefault="00082C35" w:rsidP="00226B8A">
      <w:pPr>
        <w:spacing w:after="160" w:line="360" w:lineRule="auto"/>
        <w:ind w:firstLine="709"/>
        <w:jc w:val="both"/>
        <w:rPr>
          <w:rFonts w:ascii="Times New Roman" w:hAnsi="Times New Roman" w:cs="Times New Roman"/>
          <w:b/>
          <w:i/>
          <w:color w:val="2C2D2E"/>
          <w:sz w:val="24"/>
          <w:szCs w:val="24"/>
        </w:rPr>
      </w:pPr>
      <w:r w:rsidRPr="00C63D0C">
        <w:rPr>
          <w:rFonts w:ascii="Times New Roman" w:hAnsi="Times New Roman" w:cs="Times New Roman"/>
          <w:b/>
          <w:i/>
          <w:color w:val="2C2D2E"/>
          <w:sz w:val="24"/>
          <w:szCs w:val="24"/>
        </w:rPr>
        <w:t>Экономический</w:t>
      </w:r>
      <w:r w:rsidR="00D2422D" w:rsidRPr="00C63D0C">
        <w:rPr>
          <w:rFonts w:ascii="Times New Roman" w:hAnsi="Times New Roman" w:cs="Times New Roman"/>
          <w:b/>
          <w:i/>
          <w:color w:val="2C2D2E"/>
          <w:sz w:val="24"/>
          <w:szCs w:val="24"/>
        </w:rPr>
        <w:t xml:space="preserve"> стратификационный барьер</w:t>
      </w:r>
    </w:p>
    <w:p w14:paraId="7921EA57" w14:textId="77777777" w:rsidR="00400B1E" w:rsidRPr="00CF5B01" w:rsidRDefault="00D83B5F"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Приблизительно четверть респондентов (27,1%)</w:t>
      </w:r>
      <w:r w:rsidR="004E5F82" w:rsidRPr="00CF5B01">
        <w:rPr>
          <w:rFonts w:ascii="Times New Roman" w:hAnsi="Times New Roman" w:cs="Times New Roman"/>
          <w:color w:val="2C2D2E"/>
          <w:sz w:val="24"/>
          <w:szCs w:val="24"/>
        </w:rPr>
        <w:t xml:space="preserve">, оценивая материальное положение семьи, в которой они выросли, </w:t>
      </w:r>
      <w:r w:rsidR="00BC1E0D" w:rsidRPr="00CF5B01">
        <w:rPr>
          <w:rFonts w:ascii="Times New Roman" w:hAnsi="Times New Roman" w:cs="Times New Roman"/>
          <w:color w:val="2C2D2E"/>
          <w:sz w:val="24"/>
          <w:szCs w:val="24"/>
        </w:rPr>
        <w:t>ответили «На еду и одежду хватает, но покупка телевизора, холодильника и т.п. представляет трудности»</w:t>
      </w:r>
      <w:r w:rsidR="007F59D5">
        <w:rPr>
          <w:rFonts w:ascii="Times New Roman" w:hAnsi="Times New Roman" w:cs="Times New Roman"/>
          <w:color w:val="2C2D2E"/>
          <w:sz w:val="24"/>
          <w:szCs w:val="24"/>
        </w:rPr>
        <w:t xml:space="preserve"> (см. Рисунок 4)</w:t>
      </w:r>
      <w:r w:rsidR="004E5F82" w:rsidRPr="00CF5B01">
        <w:rPr>
          <w:rFonts w:ascii="Times New Roman" w:hAnsi="Times New Roman" w:cs="Times New Roman"/>
          <w:color w:val="2C2D2E"/>
          <w:sz w:val="24"/>
          <w:szCs w:val="24"/>
        </w:rPr>
        <w:t>. Около половины опрошенных (48,4%) выбрали вариант ответа «Достаточно обеспечены материально, но для покупки автомобиля и дорогостоящего отпуска пришлось бы залезть в долги»</w:t>
      </w:r>
      <w:r w:rsidR="006069CD" w:rsidRPr="00CF5B01">
        <w:rPr>
          <w:rFonts w:ascii="Times New Roman" w:hAnsi="Times New Roman" w:cs="Times New Roman"/>
          <w:color w:val="2C2D2E"/>
          <w:sz w:val="24"/>
          <w:szCs w:val="24"/>
        </w:rPr>
        <w:t>, а</w:t>
      </w:r>
      <w:r w:rsidR="004E5F82" w:rsidRPr="00CF5B01">
        <w:rPr>
          <w:rFonts w:ascii="Times New Roman" w:hAnsi="Times New Roman" w:cs="Times New Roman"/>
          <w:color w:val="2C2D2E"/>
          <w:sz w:val="24"/>
          <w:szCs w:val="24"/>
        </w:rPr>
        <w:t xml:space="preserve"> пятая часть (18,7%) «материально обеспечены, можем позволить себе дорогостоящий отпуск и покупку автомобиля</w:t>
      </w:r>
      <w:r w:rsidR="006069CD" w:rsidRPr="00CF5B01">
        <w:rPr>
          <w:rFonts w:ascii="Times New Roman" w:hAnsi="Times New Roman" w:cs="Times New Roman"/>
          <w:color w:val="2C2D2E"/>
          <w:sz w:val="24"/>
          <w:szCs w:val="24"/>
        </w:rPr>
        <w:t>».</w:t>
      </w:r>
    </w:p>
    <w:p w14:paraId="2527FCF9" w14:textId="77777777" w:rsidR="00D025B7" w:rsidRDefault="00C40E5E" w:rsidP="00226B8A">
      <w:pPr>
        <w:keepNext/>
        <w:spacing w:after="160" w:line="360" w:lineRule="auto"/>
        <w:ind w:firstLine="709"/>
        <w:jc w:val="both"/>
      </w:pPr>
      <w:r w:rsidRPr="00CF5B01">
        <w:rPr>
          <w:rFonts w:ascii="Times New Roman" w:hAnsi="Times New Roman" w:cs="Times New Roman"/>
          <w:noProof/>
          <w:sz w:val="24"/>
          <w:szCs w:val="24"/>
          <w:lang w:eastAsia="ru-RU"/>
        </w:rPr>
        <w:drawing>
          <wp:inline distT="0" distB="0" distL="0" distR="0" wp14:anchorId="5E09AA1C" wp14:editId="33CFEEAE">
            <wp:extent cx="5798820" cy="3429000"/>
            <wp:effectExtent l="0" t="0" r="1143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20AF8E" w14:textId="77777777" w:rsidR="00400B1E" w:rsidRPr="00D025B7" w:rsidRDefault="00D025B7" w:rsidP="00226B8A">
      <w:pPr>
        <w:pStyle w:val="af2"/>
        <w:jc w:val="both"/>
        <w:rPr>
          <w:rFonts w:ascii="Times New Roman" w:hAnsi="Times New Roman" w:cs="Times New Roman"/>
          <w:b/>
          <w:color w:val="auto"/>
          <w:sz w:val="20"/>
          <w:szCs w:val="20"/>
        </w:rPr>
      </w:pPr>
      <w:r w:rsidRPr="00D025B7">
        <w:rPr>
          <w:rFonts w:ascii="Times New Roman" w:hAnsi="Times New Roman" w:cs="Times New Roman"/>
          <w:color w:val="auto"/>
          <w:sz w:val="20"/>
          <w:szCs w:val="20"/>
        </w:rPr>
        <w:t xml:space="preserve">Рисунок </w:t>
      </w:r>
      <w:r w:rsidR="008123D9">
        <w:rPr>
          <w:rFonts w:ascii="Times New Roman" w:hAnsi="Times New Roman" w:cs="Times New Roman"/>
          <w:color w:val="auto"/>
          <w:sz w:val="20"/>
          <w:szCs w:val="20"/>
        </w:rPr>
        <w:fldChar w:fldCharType="begin"/>
      </w:r>
      <w:r w:rsidR="008123D9">
        <w:rPr>
          <w:rFonts w:ascii="Times New Roman" w:hAnsi="Times New Roman" w:cs="Times New Roman"/>
          <w:color w:val="auto"/>
          <w:sz w:val="20"/>
          <w:szCs w:val="20"/>
        </w:rPr>
        <w:instrText xml:space="preserve"> SEQ Рисунок \* ARABIC </w:instrText>
      </w:r>
      <w:r w:rsidR="008123D9">
        <w:rPr>
          <w:rFonts w:ascii="Times New Roman" w:hAnsi="Times New Roman" w:cs="Times New Roman"/>
          <w:color w:val="auto"/>
          <w:sz w:val="20"/>
          <w:szCs w:val="20"/>
        </w:rPr>
        <w:fldChar w:fldCharType="separate"/>
      </w:r>
      <w:r w:rsidR="00B65813">
        <w:rPr>
          <w:rFonts w:ascii="Times New Roman" w:hAnsi="Times New Roman" w:cs="Times New Roman"/>
          <w:noProof/>
          <w:color w:val="auto"/>
          <w:sz w:val="20"/>
          <w:szCs w:val="20"/>
        </w:rPr>
        <w:t>4</w:t>
      </w:r>
      <w:r w:rsidR="008123D9">
        <w:rPr>
          <w:rFonts w:ascii="Times New Roman" w:hAnsi="Times New Roman" w:cs="Times New Roman"/>
          <w:color w:val="auto"/>
          <w:sz w:val="20"/>
          <w:szCs w:val="20"/>
        </w:rPr>
        <w:fldChar w:fldCharType="end"/>
      </w:r>
      <w:r w:rsidRPr="00D025B7">
        <w:rPr>
          <w:rFonts w:ascii="Times New Roman" w:hAnsi="Times New Roman" w:cs="Times New Roman"/>
          <w:color w:val="auto"/>
          <w:sz w:val="20"/>
          <w:szCs w:val="20"/>
        </w:rPr>
        <w:t>. Материальное положение семьи</w:t>
      </w:r>
    </w:p>
    <w:p w14:paraId="22FB9EEC" w14:textId="77777777" w:rsidR="00082C35" w:rsidRPr="00E27CA0" w:rsidRDefault="00692348"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Среди опрошенных</w:t>
      </w:r>
      <w:r w:rsidR="0043395A" w:rsidRPr="00CF5B01">
        <w:rPr>
          <w:rFonts w:ascii="Times New Roman" w:hAnsi="Times New Roman" w:cs="Times New Roman"/>
          <w:color w:val="2C2D2E"/>
          <w:sz w:val="24"/>
          <w:szCs w:val="24"/>
        </w:rPr>
        <w:t xml:space="preserve"> </w:t>
      </w:r>
      <w:r w:rsidRPr="00CF5B01">
        <w:rPr>
          <w:rFonts w:ascii="Times New Roman" w:hAnsi="Times New Roman" w:cs="Times New Roman"/>
          <w:color w:val="2C2D2E"/>
          <w:sz w:val="24"/>
          <w:szCs w:val="24"/>
        </w:rPr>
        <w:t xml:space="preserve">наиболее частым ответом на вопрос </w:t>
      </w:r>
      <w:r w:rsidR="0043395A" w:rsidRPr="00CF5B01">
        <w:rPr>
          <w:rFonts w:ascii="Times New Roman" w:hAnsi="Times New Roman" w:cs="Times New Roman"/>
          <w:color w:val="2C2D2E"/>
          <w:sz w:val="24"/>
          <w:szCs w:val="24"/>
        </w:rPr>
        <w:t xml:space="preserve">«Какой суммой лично Вы распоряжаетесь в месяц?» </w:t>
      </w:r>
      <w:r w:rsidRPr="00CF5B01">
        <w:rPr>
          <w:rFonts w:ascii="Times New Roman" w:hAnsi="Times New Roman" w:cs="Times New Roman"/>
          <w:color w:val="2C2D2E"/>
          <w:sz w:val="24"/>
          <w:szCs w:val="24"/>
        </w:rPr>
        <w:t xml:space="preserve">оказался ответ </w:t>
      </w:r>
      <w:r w:rsidR="00372232" w:rsidRPr="00CF5B01">
        <w:rPr>
          <w:rFonts w:ascii="Times New Roman" w:hAnsi="Times New Roman" w:cs="Times New Roman"/>
          <w:color w:val="2C2D2E"/>
          <w:sz w:val="24"/>
          <w:szCs w:val="24"/>
        </w:rPr>
        <w:t xml:space="preserve">«15 001 – 20 000 руб.». Этот вариант ответа выбрали 19,3%, а вариант «20 001 – 30 000 руб.» выбрали 18,3% студентов. </w:t>
      </w:r>
      <w:r w:rsidR="004D67FC" w:rsidRPr="00CF5B01">
        <w:rPr>
          <w:rFonts w:ascii="Times New Roman" w:hAnsi="Times New Roman" w:cs="Times New Roman"/>
          <w:color w:val="2C2D2E"/>
          <w:sz w:val="24"/>
          <w:szCs w:val="24"/>
        </w:rPr>
        <w:t>Суммой д</w:t>
      </w:r>
      <w:r w:rsidR="00372232" w:rsidRPr="00CF5B01">
        <w:rPr>
          <w:rFonts w:ascii="Times New Roman" w:hAnsi="Times New Roman" w:cs="Times New Roman"/>
          <w:color w:val="2C2D2E"/>
          <w:sz w:val="24"/>
          <w:szCs w:val="24"/>
        </w:rPr>
        <w:t xml:space="preserve">о 5 000 руб. и менее </w:t>
      </w:r>
      <w:r w:rsidR="004D67FC" w:rsidRPr="00CF5B01">
        <w:rPr>
          <w:rFonts w:ascii="Times New Roman" w:hAnsi="Times New Roman" w:cs="Times New Roman"/>
          <w:color w:val="2C2D2E"/>
          <w:sz w:val="24"/>
          <w:szCs w:val="24"/>
        </w:rPr>
        <w:t xml:space="preserve">распоряжаются лишь 4,9% студентов. </w:t>
      </w:r>
    </w:p>
    <w:p w14:paraId="2A0C9063"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sidRPr="001C4F1B">
        <w:rPr>
          <w:rFonts w:ascii="Times New Roman" w:hAnsi="Times New Roman" w:cs="Times New Roman"/>
          <w:color w:val="2C2D2E"/>
          <w:sz w:val="24"/>
          <w:szCs w:val="24"/>
        </w:rPr>
        <w:t>В результате</w:t>
      </w:r>
      <w:r>
        <w:rPr>
          <w:rFonts w:ascii="Times New Roman" w:hAnsi="Times New Roman" w:cs="Times New Roman"/>
          <w:color w:val="2C2D2E"/>
          <w:sz w:val="24"/>
          <w:szCs w:val="24"/>
        </w:rPr>
        <w:t xml:space="preserve"> анализа данных было выявлено, что такие экономические факторы, как материальное положение семьи, в которой вырос респондент, и сумма, которой лично он распоряжается в месяц имеют связь с первым уровнем цифрового разрыва. Так, материальное положение семьи связано с тем, каким рабочим ме</w:t>
      </w:r>
      <w:r w:rsidR="00672355">
        <w:rPr>
          <w:rFonts w:ascii="Times New Roman" w:hAnsi="Times New Roman" w:cs="Times New Roman"/>
          <w:color w:val="2C2D2E"/>
          <w:sz w:val="24"/>
          <w:szCs w:val="24"/>
        </w:rPr>
        <w:t>стом обладает студент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0,009). С тем, каким рабочим местом обладает студент, связано и его собственное материальное положение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 xml:space="preserve">0,001). Важно также отметить, что также была обнаружена зависимость материального </w:t>
      </w:r>
      <w:r>
        <w:rPr>
          <w:rFonts w:ascii="Times New Roman" w:hAnsi="Times New Roman" w:cs="Times New Roman"/>
          <w:color w:val="2C2D2E"/>
          <w:sz w:val="24"/>
          <w:szCs w:val="24"/>
        </w:rPr>
        <w:lastRenderedPageBreak/>
        <w:t>положения семьи и количества посещения онлайн-занятий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0,008). Статистически значимой связи не было обнаружено между материальным положением семьи и тем, есть ли у респондента собственный компьютер/ноутбук/планшет или он вынужден дели</w:t>
      </w:r>
      <w:r w:rsidR="00925C46">
        <w:rPr>
          <w:rFonts w:ascii="Times New Roman" w:hAnsi="Times New Roman" w:cs="Times New Roman"/>
          <w:color w:val="2C2D2E"/>
          <w:sz w:val="24"/>
          <w:szCs w:val="24"/>
        </w:rPr>
        <w:t>ть это устройство с сожителем. Выраженная с</w:t>
      </w:r>
      <w:r>
        <w:rPr>
          <w:rFonts w:ascii="Times New Roman" w:hAnsi="Times New Roman" w:cs="Times New Roman"/>
          <w:color w:val="2C2D2E"/>
          <w:sz w:val="24"/>
          <w:szCs w:val="24"/>
        </w:rPr>
        <w:t>вязь также не была обнаружена между:</w:t>
      </w:r>
    </w:p>
    <w:p w14:paraId="3F0BF8D6" w14:textId="77777777" w:rsidR="000C5C7F" w:rsidRPr="00A92DFA" w:rsidRDefault="000C5C7F" w:rsidP="00226B8A">
      <w:pPr>
        <w:pStyle w:val="a7"/>
        <w:numPr>
          <w:ilvl w:val="0"/>
          <w:numId w:val="62"/>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Материальным положением семьи и тем, какими техническими средствами студент пользуется чаще (</w:t>
      </w:r>
      <w:r w:rsidR="009F7568">
        <w:rPr>
          <w:rFonts w:ascii="Times New Roman" w:hAnsi="Times New Roman" w:cs="Times New Roman"/>
          <w:color w:val="2C2D2E"/>
          <w:sz w:val="24"/>
          <w:szCs w:val="24"/>
        </w:rPr>
        <w:t>р = 0,794</w:t>
      </w:r>
      <w:r w:rsidRPr="00A92DFA">
        <w:rPr>
          <w:rFonts w:ascii="Times New Roman" w:hAnsi="Times New Roman" w:cs="Times New Roman"/>
          <w:color w:val="2C2D2E"/>
          <w:sz w:val="24"/>
          <w:szCs w:val="24"/>
        </w:rPr>
        <w:t>);</w:t>
      </w:r>
    </w:p>
    <w:p w14:paraId="4955FF89" w14:textId="77777777" w:rsidR="000C5C7F" w:rsidRPr="00A92DFA" w:rsidRDefault="000C5C7F" w:rsidP="00226B8A">
      <w:pPr>
        <w:pStyle w:val="a7"/>
        <w:numPr>
          <w:ilvl w:val="0"/>
          <w:numId w:val="62"/>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Суммой, которой студент лично распоряжается в месяц, и наличием у него собственного технического устройства</w:t>
      </w:r>
      <w:r w:rsidR="00672355" w:rsidRPr="00A92DFA">
        <w:rPr>
          <w:rFonts w:ascii="Times New Roman" w:hAnsi="Times New Roman" w:cs="Times New Roman"/>
          <w:color w:val="2C2D2E"/>
          <w:sz w:val="24"/>
          <w:szCs w:val="24"/>
        </w:rPr>
        <w:t xml:space="preserve"> (</w:t>
      </w:r>
      <w:r w:rsidR="009F7568">
        <w:rPr>
          <w:rFonts w:ascii="Times New Roman" w:hAnsi="Times New Roman" w:cs="Times New Roman"/>
          <w:color w:val="2C2D2E"/>
          <w:sz w:val="24"/>
          <w:szCs w:val="24"/>
        </w:rPr>
        <w:t>р = 0,216</w:t>
      </w:r>
      <w:r w:rsidRPr="00A92DFA">
        <w:rPr>
          <w:rFonts w:ascii="Times New Roman" w:hAnsi="Times New Roman" w:cs="Times New Roman"/>
          <w:color w:val="2C2D2E"/>
          <w:sz w:val="24"/>
          <w:szCs w:val="24"/>
        </w:rPr>
        <w:t>);</w:t>
      </w:r>
    </w:p>
    <w:p w14:paraId="033903CA" w14:textId="77777777" w:rsidR="00672355" w:rsidRPr="00A92DFA" w:rsidRDefault="000C5C7F" w:rsidP="00226B8A">
      <w:pPr>
        <w:pStyle w:val="a7"/>
        <w:numPr>
          <w:ilvl w:val="0"/>
          <w:numId w:val="62"/>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Суммой, которой студент лично распоряжается в месяц, и тем, какими техническими средствами он пользуется чаще всего при онлайн-обучении (</w:t>
      </w:r>
      <w:r w:rsidR="009F7568">
        <w:rPr>
          <w:rFonts w:ascii="Times New Roman" w:hAnsi="Times New Roman" w:cs="Times New Roman"/>
          <w:color w:val="2C2D2E"/>
          <w:sz w:val="24"/>
          <w:szCs w:val="24"/>
        </w:rPr>
        <w:t>р = 0,555</w:t>
      </w:r>
      <w:r w:rsidR="00672355" w:rsidRPr="00A92DFA">
        <w:rPr>
          <w:rFonts w:ascii="Times New Roman" w:hAnsi="Times New Roman" w:cs="Times New Roman"/>
          <w:color w:val="2C2D2E"/>
          <w:sz w:val="24"/>
          <w:szCs w:val="24"/>
        </w:rPr>
        <w:t>);</w:t>
      </w:r>
    </w:p>
    <w:p w14:paraId="3D5307C4" w14:textId="77777777" w:rsidR="000C5C7F" w:rsidRPr="00A92DFA" w:rsidRDefault="000C5C7F" w:rsidP="00226B8A">
      <w:pPr>
        <w:pStyle w:val="a7"/>
        <w:numPr>
          <w:ilvl w:val="0"/>
          <w:numId w:val="62"/>
        </w:numPr>
        <w:spacing w:after="160" w:line="360" w:lineRule="auto"/>
        <w:jc w:val="both"/>
        <w:rPr>
          <w:rFonts w:ascii="Times New Roman" w:hAnsi="Times New Roman" w:cs="Times New Roman"/>
          <w:color w:val="2C2D2E"/>
          <w:sz w:val="24"/>
          <w:szCs w:val="24"/>
        </w:rPr>
      </w:pPr>
      <w:r w:rsidRPr="00A92DFA">
        <w:rPr>
          <w:rFonts w:ascii="Times New Roman" w:hAnsi="Times New Roman" w:cs="Times New Roman"/>
          <w:color w:val="2C2D2E"/>
          <w:sz w:val="24"/>
          <w:szCs w:val="24"/>
        </w:rPr>
        <w:t>Суммой, которой студент лично распоряжается в месяц, и тем, как много онлайн-занятий он посетил</w:t>
      </w:r>
      <w:r w:rsidR="00672355" w:rsidRPr="00A92DFA">
        <w:rPr>
          <w:rFonts w:ascii="Times New Roman" w:hAnsi="Times New Roman" w:cs="Times New Roman"/>
          <w:color w:val="2C2D2E"/>
          <w:sz w:val="24"/>
          <w:szCs w:val="24"/>
        </w:rPr>
        <w:t xml:space="preserve"> (</w:t>
      </w:r>
      <w:r w:rsidR="009F7568">
        <w:rPr>
          <w:rFonts w:ascii="Times New Roman" w:hAnsi="Times New Roman" w:cs="Times New Roman"/>
          <w:color w:val="2C2D2E"/>
          <w:sz w:val="24"/>
          <w:szCs w:val="24"/>
        </w:rPr>
        <w:t>р = 0,598</w:t>
      </w:r>
      <w:r w:rsidR="00672355" w:rsidRPr="00A92DFA">
        <w:rPr>
          <w:rFonts w:ascii="Times New Roman" w:hAnsi="Times New Roman" w:cs="Times New Roman"/>
          <w:color w:val="2C2D2E"/>
          <w:sz w:val="24"/>
          <w:szCs w:val="24"/>
        </w:rPr>
        <w:t>).</w:t>
      </w:r>
      <w:r w:rsidRPr="00A92DFA">
        <w:rPr>
          <w:rFonts w:ascii="Times New Roman" w:hAnsi="Times New Roman" w:cs="Times New Roman"/>
          <w:color w:val="2C2D2E"/>
          <w:sz w:val="24"/>
          <w:szCs w:val="24"/>
        </w:rPr>
        <w:t xml:space="preserve"> </w:t>
      </w:r>
    </w:p>
    <w:p w14:paraId="355DCA90" w14:textId="77777777" w:rsidR="000C5C7F" w:rsidRPr="00CF5B01" w:rsidRDefault="000C5C7F" w:rsidP="00226B8A">
      <w:pPr>
        <w:spacing w:after="160" w:line="360" w:lineRule="auto"/>
        <w:ind w:firstLine="709"/>
        <w:jc w:val="both"/>
        <w:rPr>
          <w:rFonts w:ascii="Times New Roman" w:hAnsi="Times New Roman" w:cs="Times New Roman"/>
          <w:b/>
          <w:color w:val="2C2D2E"/>
          <w:sz w:val="24"/>
          <w:szCs w:val="24"/>
        </w:rPr>
      </w:pPr>
      <w:r>
        <w:rPr>
          <w:rFonts w:ascii="Times New Roman" w:hAnsi="Times New Roman" w:cs="Times New Roman"/>
          <w:color w:val="2C2D2E"/>
          <w:sz w:val="24"/>
          <w:szCs w:val="24"/>
        </w:rPr>
        <w:t>Рассматривая влияние экономических показателей на второй уровень цифрового разрыва, важно отметить, что была обнаружена зависимость материального положения семьи, в которой вырос студент и того, какими навыками он обладает. Так, есть связь материального положения семьи с наличием навыка владения текстовыми редакторами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0,004), навыка работы с электронными таблицами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0,017) и навыка использования графических редакторов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0,010). Личное экономическое состояние студента также связано с наличием некоторых цифровых навыков. Так, например, имеется связь личного экономического состояния и наличия навыка работы со статистическими пакетами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0,016). Тем не менее, ни материальное положение семьи, ни личное материальное положение студента не имеют зависимостей с тем, для каких целей студент пользуется интернетом.</w:t>
      </w:r>
    </w:p>
    <w:p w14:paraId="6A30D76B" w14:textId="77777777" w:rsidR="00082C35" w:rsidRPr="00C63D0C" w:rsidRDefault="00082C35" w:rsidP="00226B8A">
      <w:pPr>
        <w:spacing w:after="160" w:line="360" w:lineRule="auto"/>
        <w:ind w:firstLine="709"/>
        <w:jc w:val="both"/>
        <w:rPr>
          <w:rFonts w:ascii="Times New Roman" w:hAnsi="Times New Roman" w:cs="Times New Roman"/>
          <w:b/>
          <w:i/>
          <w:color w:val="2C2D2E"/>
          <w:sz w:val="24"/>
          <w:szCs w:val="24"/>
        </w:rPr>
      </w:pPr>
      <w:r w:rsidRPr="00C63D0C">
        <w:rPr>
          <w:rFonts w:ascii="Times New Roman" w:hAnsi="Times New Roman" w:cs="Times New Roman"/>
          <w:b/>
          <w:i/>
          <w:color w:val="2C2D2E"/>
          <w:sz w:val="24"/>
          <w:szCs w:val="24"/>
        </w:rPr>
        <w:t>Социальный</w:t>
      </w:r>
      <w:r w:rsidR="00071E44" w:rsidRPr="00C63D0C">
        <w:rPr>
          <w:rFonts w:ascii="Times New Roman" w:hAnsi="Times New Roman" w:cs="Times New Roman"/>
          <w:b/>
          <w:i/>
          <w:color w:val="2C2D2E"/>
          <w:sz w:val="24"/>
          <w:szCs w:val="24"/>
        </w:rPr>
        <w:t xml:space="preserve"> стратиф</w:t>
      </w:r>
      <w:r w:rsidR="00AF539E" w:rsidRPr="00C63D0C">
        <w:rPr>
          <w:rFonts w:ascii="Times New Roman" w:hAnsi="Times New Roman" w:cs="Times New Roman"/>
          <w:b/>
          <w:i/>
          <w:color w:val="2C2D2E"/>
          <w:sz w:val="24"/>
          <w:szCs w:val="24"/>
        </w:rPr>
        <w:t>и</w:t>
      </w:r>
      <w:r w:rsidR="00071E44" w:rsidRPr="00C63D0C">
        <w:rPr>
          <w:rFonts w:ascii="Times New Roman" w:hAnsi="Times New Roman" w:cs="Times New Roman"/>
          <w:b/>
          <w:i/>
          <w:color w:val="2C2D2E"/>
          <w:sz w:val="24"/>
          <w:szCs w:val="24"/>
        </w:rPr>
        <w:t>кационный барьер</w:t>
      </w:r>
    </w:p>
    <w:p w14:paraId="6EC50D4B" w14:textId="77777777" w:rsidR="00400B1E" w:rsidRPr="00CF5B01" w:rsidRDefault="00A84C8D"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Более половины опрошенных (61,1%) – женщины</w:t>
      </w:r>
      <w:r w:rsidR="000948FA" w:rsidRPr="00CF5B01">
        <w:rPr>
          <w:rFonts w:ascii="Times New Roman" w:hAnsi="Times New Roman" w:cs="Times New Roman"/>
          <w:color w:val="2C2D2E"/>
          <w:sz w:val="24"/>
          <w:szCs w:val="24"/>
        </w:rPr>
        <w:t xml:space="preserve">, а мужчины составили 38,9%.  </w:t>
      </w:r>
    </w:p>
    <w:p w14:paraId="189BE5E4" w14:textId="77777777" w:rsidR="000948FA" w:rsidRPr="00CF5B01" w:rsidRDefault="000948FA"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Пятая часть респондентов (20,3%) отметили, что они родились в 1999 году. Одинаковое количество респондентов </w:t>
      </w:r>
      <w:r w:rsidR="007238D5" w:rsidRPr="00CF5B01">
        <w:rPr>
          <w:rFonts w:ascii="Times New Roman" w:hAnsi="Times New Roman" w:cs="Times New Roman"/>
          <w:color w:val="2C2D2E"/>
          <w:sz w:val="24"/>
          <w:szCs w:val="24"/>
        </w:rPr>
        <w:t>родились в 1998 и 2001 (по 16%). Среди опрошенных также</w:t>
      </w:r>
      <w:r w:rsidR="00190A83" w:rsidRPr="00CF5B01">
        <w:rPr>
          <w:rFonts w:ascii="Times New Roman" w:hAnsi="Times New Roman" w:cs="Times New Roman"/>
          <w:color w:val="2C2D2E"/>
          <w:sz w:val="24"/>
          <w:szCs w:val="24"/>
        </w:rPr>
        <w:t xml:space="preserve"> есть респонденты, рожденные в 1976 (0,3%) и 1988 (0,3%) годах</w:t>
      </w:r>
      <w:r w:rsidR="007F59D5">
        <w:rPr>
          <w:rFonts w:ascii="Times New Roman" w:hAnsi="Times New Roman" w:cs="Times New Roman"/>
          <w:color w:val="2C2D2E"/>
          <w:sz w:val="24"/>
          <w:szCs w:val="24"/>
        </w:rPr>
        <w:t xml:space="preserve"> (см. Рисунок 5)</w:t>
      </w:r>
      <w:r w:rsidR="00190A83" w:rsidRPr="00CF5B01">
        <w:rPr>
          <w:rFonts w:ascii="Times New Roman" w:hAnsi="Times New Roman" w:cs="Times New Roman"/>
          <w:color w:val="2C2D2E"/>
          <w:sz w:val="24"/>
          <w:szCs w:val="24"/>
        </w:rPr>
        <w:t xml:space="preserve">. </w:t>
      </w:r>
    </w:p>
    <w:p w14:paraId="2FCF282E" w14:textId="77777777" w:rsidR="007F59D5" w:rsidRDefault="0048792F" w:rsidP="00226B8A">
      <w:pPr>
        <w:keepNext/>
        <w:spacing w:after="160" w:line="360" w:lineRule="auto"/>
        <w:ind w:firstLine="709"/>
        <w:jc w:val="both"/>
      </w:pPr>
      <w:r w:rsidRPr="00CF5B01">
        <w:rPr>
          <w:rFonts w:ascii="Times New Roman" w:hAnsi="Times New Roman" w:cs="Times New Roman"/>
          <w:noProof/>
          <w:sz w:val="24"/>
          <w:szCs w:val="24"/>
          <w:lang w:eastAsia="ru-RU"/>
        </w:rPr>
        <w:lastRenderedPageBreak/>
        <w:drawing>
          <wp:inline distT="0" distB="0" distL="0" distR="0" wp14:anchorId="4B046260" wp14:editId="023EDC90">
            <wp:extent cx="4991100" cy="2522220"/>
            <wp:effectExtent l="0" t="0" r="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454A13" w14:textId="77777777" w:rsidR="0048792F" w:rsidRPr="007F59D5" w:rsidRDefault="007F59D5" w:rsidP="00226B8A">
      <w:pPr>
        <w:pStyle w:val="af2"/>
        <w:jc w:val="both"/>
        <w:rPr>
          <w:rFonts w:ascii="Times New Roman" w:hAnsi="Times New Roman" w:cs="Times New Roman"/>
          <w:color w:val="auto"/>
          <w:sz w:val="20"/>
          <w:szCs w:val="20"/>
        </w:rPr>
      </w:pPr>
      <w:r w:rsidRPr="007F59D5">
        <w:rPr>
          <w:rFonts w:ascii="Times New Roman" w:hAnsi="Times New Roman" w:cs="Times New Roman"/>
          <w:color w:val="auto"/>
          <w:sz w:val="20"/>
          <w:szCs w:val="20"/>
        </w:rPr>
        <w:t xml:space="preserve">Рисунок </w:t>
      </w:r>
      <w:r w:rsidR="008123D9">
        <w:rPr>
          <w:rFonts w:ascii="Times New Roman" w:hAnsi="Times New Roman" w:cs="Times New Roman"/>
          <w:color w:val="auto"/>
          <w:sz w:val="20"/>
          <w:szCs w:val="20"/>
        </w:rPr>
        <w:fldChar w:fldCharType="begin"/>
      </w:r>
      <w:r w:rsidR="008123D9">
        <w:rPr>
          <w:rFonts w:ascii="Times New Roman" w:hAnsi="Times New Roman" w:cs="Times New Roman"/>
          <w:color w:val="auto"/>
          <w:sz w:val="20"/>
          <w:szCs w:val="20"/>
        </w:rPr>
        <w:instrText xml:space="preserve"> SEQ Рисунок \* ARABIC </w:instrText>
      </w:r>
      <w:r w:rsidR="008123D9">
        <w:rPr>
          <w:rFonts w:ascii="Times New Roman" w:hAnsi="Times New Roman" w:cs="Times New Roman"/>
          <w:color w:val="auto"/>
          <w:sz w:val="20"/>
          <w:szCs w:val="20"/>
        </w:rPr>
        <w:fldChar w:fldCharType="separate"/>
      </w:r>
      <w:r w:rsidR="00B65813">
        <w:rPr>
          <w:rFonts w:ascii="Times New Roman" w:hAnsi="Times New Roman" w:cs="Times New Roman"/>
          <w:noProof/>
          <w:color w:val="auto"/>
          <w:sz w:val="20"/>
          <w:szCs w:val="20"/>
        </w:rPr>
        <w:t>5</w:t>
      </w:r>
      <w:r w:rsidR="008123D9">
        <w:rPr>
          <w:rFonts w:ascii="Times New Roman" w:hAnsi="Times New Roman" w:cs="Times New Roman"/>
          <w:color w:val="auto"/>
          <w:sz w:val="20"/>
          <w:szCs w:val="20"/>
        </w:rPr>
        <w:fldChar w:fldCharType="end"/>
      </w:r>
      <w:r w:rsidRPr="007F59D5">
        <w:rPr>
          <w:rFonts w:ascii="Times New Roman" w:hAnsi="Times New Roman" w:cs="Times New Roman"/>
          <w:color w:val="auto"/>
          <w:sz w:val="20"/>
          <w:szCs w:val="20"/>
        </w:rPr>
        <w:t>. Год рождения</w:t>
      </w:r>
    </w:p>
    <w:p w14:paraId="32377AD1" w14:textId="77777777" w:rsidR="00A678F5" w:rsidRPr="00CF5B01" w:rsidRDefault="00190A83"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Почти половина опрошенных (45,1%) окончили школу в Санкт-Петербурге</w:t>
      </w:r>
      <w:r w:rsidR="0093164D" w:rsidRPr="00CF5B01">
        <w:rPr>
          <w:rFonts w:ascii="Times New Roman" w:hAnsi="Times New Roman" w:cs="Times New Roman"/>
          <w:color w:val="2C2D2E"/>
          <w:sz w:val="24"/>
          <w:szCs w:val="24"/>
        </w:rPr>
        <w:t xml:space="preserve">. Окончившие школу в городе с население 1 млн. и более составляют 14,7% респондентов. </w:t>
      </w:r>
      <w:r w:rsidR="00E537BB" w:rsidRPr="00CF5B01">
        <w:rPr>
          <w:rFonts w:ascii="Times New Roman" w:hAnsi="Times New Roman" w:cs="Times New Roman"/>
          <w:color w:val="2C2D2E"/>
          <w:sz w:val="24"/>
          <w:szCs w:val="24"/>
        </w:rPr>
        <w:t>Наименьшее количество ответов приходятся на вариант ответа «Село» (0,3%) и «Поселок городского типа» (2,6%).</w:t>
      </w:r>
    </w:p>
    <w:p w14:paraId="156F7B72" w14:textId="77777777" w:rsidR="002643B9" w:rsidRPr="00CF5B01" w:rsidRDefault="00D25E98"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Среди опрошенных 43,1% студентов окончили общеобразовательный лицей, гимназию</w:t>
      </w:r>
      <w:r w:rsidR="00C832E9" w:rsidRPr="00CF5B01">
        <w:rPr>
          <w:rFonts w:ascii="Times New Roman" w:hAnsi="Times New Roman" w:cs="Times New Roman"/>
          <w:color w:val="2C2D2E"/>
          <w:sz w:val="24"/>
          <w:szCs w:val="24"/>
        </w:rPr>
        <w:t xml:space="preserve"> и 32,4% окончили общеобразовательную школу. По 0,3% ответов приходится на варианты «кадетская школа» и «частная школа». </w:t>
      </w:r>
    </w:p>
    <w:p w14:paraId="70DF7DE2" w14:textId="77777777" w:rsidR="00AD5946" w:rsidRPr="00CF5B01" w:rsidRDefault="006A4A9A"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Приблизительно четверть студентов (27,1%) учились в классе без профиля, однако почти такое количество респондентов (29,4%) отметили, что у их класса был физико-математически профиль. </w:t>
      </w:r>
      <w:r w:rsidR="00156D07" w:rsidRPr="00CF5B01">
        <w:rPr>
          <w:rFonts w:ascii="Times New Roman" w:hAnsi="Times New Roman" w:cs="Times New Roman"/>
          <w:color w:val="2C2D2E"/>
          <w:sz w:val="24"/>
          <w:szCs w:val="24"/>
        </w:rPr>
        <w:t xml:space="preserve">Социально-экономический профиль встречается в 14,1% случаев, а гуманитарный – в 11,1% случаев. </w:t>
      </w:r>
    </w:p>
    <w:p w14:paraId="48ED2D27" w14:textId="77777777" w:rsidR="008F3FC0" w:rsidRPr="00CF5B01" w:rsidRDefault="00C774EE"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Более трети респондентов (36,9%) </w:t>
      </w:r>
      <w:r w:rsidR="00657B66" w:rsidRPr="00CF5B01">
        <w:rPr>
          <w:rFonts w:ascii="Times New Roman" w:hAnsi="Times New Roman" w:cs="Times New Roman"/>
          <w:color w:val="2C2D2E"/>
          <w:sz w:val="24"/>
          <w:szCs w:val="24"/>
        </w:rPr>
        <w:t xml:space="preserve">имеют в социальной сети </w:t>
      </w:r>
      <w:proofErr w:type="spellStart"/>
      <w:r w:rsidR="00657B66" w:rsidRPr="00CF5B01">
        <w:rPr>
          <w:rFonts w:ascii="Times New Roman" w:hAnsi="Times New Roman" w:cs="Times New Roman"/>
          <w:color w:val="2C2D2E"/>
          <w:sz w:val="24"/>
          <w:szCs w:val="24"/>
        </w:rPr>
        <w:t>Вконтакте</w:t>
      </w:r>
      <w:proofErr w:type="spellEnd"/>
      <w:r w:rsidR="00657B66" w:rsidRPr="00CF5B01">
        <w:rPr>
          <w:rFonts w:ascii="Times New Roman" w:hAnsi="Times New Roman" w:cs="Times New Roman"/>
          <w:color w:val="2C2D2E"/>
          <w:sz w:val="24"/>
          <w:szCs w:val="24"/>
        </w:rPr>
        <w:t xml:space="preserve"> более двухсот друзей, а 35% респондентов имеют 101-200 друзей. </w:t>
      </w:r>
      <w:r w:rsidR="00332BFC" w:rsidRPr="00CF5B01">
        <w:rPr>
          <w:rFonts w:ascii="Times New Roman" w:hAnsi="Times New Roman" w:cs="Times New Roman"/>
          <w:color w:val="2C2D2E"/>
          <w:sz w:val="24"/>
          <w:szCs w:val="24"/>
        </w:rPr>
        <w:t xml:space="preserve">Менее 10 друзей в социальной сети </w:t>
      </w:r>
      <w:proofErr w:type="spellStart"/>
      <w:r w:rsidR="00332BFC" w:rsidRPr="00CF5B01">
        <w:rPr>
          <w:rFonts w:ascii="Times New Roman" w:hAnsi="Times New Roman" w:cs="Times New Roman"/>
          <w:color w:val="2C2D2E"/>
          <w:sz w:val="24"/>
          <w:szCs w:val="24"/>
        </w:rPr>
        <w:t>Вконтакте</w:t>
      </w:r>
      <w:proofErr w:type="spellEnd"/>
      <w:r w:rsidR="00332BFC" w:rsidRPr="00CF5B01">
        <w:rPr>
          <w:rFonts w:ascii="Times New Roman" w:hAnsi="Times New Roman" w:cs="Times New Roman"/>
          <w:color w:val="2C2D2E"/>
          <w:sz w:val="24"/>
          <w:szCs w:val="24"/>
        </w:rPr>
        <w:t xml:space="preserve"> лишь у 1% респондентов, а 0,7% отметили, что не имеют страницы в </w:t>
      </w:r>
      <w:proofErr w:type="spellStart"/>
      <w:r w:rsidR="00332BFC" w:rsidRPr="00CF5B01">
        <w:rPr>
          <w:rFonts w:ascii="Times New Roman" w:hAnsi="Times New Roman" w:cs="Times New Roman"/>
          <w:color w:val="2C2D2E"/>
          <w:sz w:val="24"/>
          <w:szCs w:val="24"/>
        </w:rPr>
        <w:t>Вконтакте</w:t>
      </w:r>
      <w:proofErr w:type="spellEnd"/>
      <w:r w:rsidR="00332BFC" w:rsidRPr="00CF5B01">
        <w:rPr>
          <w:rFonts w:ascii="Times New Roman" w:hAnsi="Times New Roman" w:cs="Times New Roman"/>
          <w:color w:val="2C2D2E"/>
          <w:sz w:val="24"/>
          <w:szCs w:val="24"/>
        </w:rPr>
        <w:t xml:space="preserve">. </w:t>
      </w:r>
    </w:p>
    <w:p w14:paraId="4DEA1A4B" w14:textId="77777777" w:rsidR="00EF7873" w:rsidRPr="00CF5B01" w:rsidRDefault="004C4EE8"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На вопрос «Сколько друзей у Вас в вашей учебной группе?» всего 16% студентов ответили «1 друг». </w:t>
      </w:r>
      <w:r w:rsidR="006F6A5D" w:rsidRPr="00CF5B01">
        <w:rPr>
          <w:rFonts w:ascii="Times New Roman" w:hAnsi="Times New Roman" w:cs="Times New Roman"/>
          <w:color w:val="2C2D2E"/>
          <w:sz w:val="24"/>
          <w:szCs w:val="24"/>
        </w:rPr>
        <w:t xml:space="preserve">Наиболее распространенный ответ (41,5%) – «2-3 друга». Почти пятая часть студентов (18,6%) дружат со всей группой. </w:t>
      </w:r>
    </w:p>
    <w:p w14:paraId="28FF8305" w14:textId="77777777" w:rsidR="00227F83" w:rsidRDefault="007D1320"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Студентам также был задан вопрос «Какое примерно количество людей В</w:t>
      </w:r>
      <w:r w:rsidR="000251BF" w:rsidRPr="00CF5B01">
        <w:rPr>
          <w:rFonts w:ascii="Times New Roman" w:hAnsi="Times New Roman" w:cs="Times New Roman"/>
          <w:color w:val="2C2D2E"/>
          <w:sz w:val="24"/>
          <w:szCs w:val="24"/>
        </w:rPr>
        <w:t>ы могли бы попросить по</w:t>
      </w:r>
      <w:r w:rsidRPr="00CF5B01">
        <w:rPr>
          <w:rFonts w:ascii="Times New Roman" w:hAnsi="Times New Roman" w:cs="Times New Roman"/>
          <w:color w:val="2C2D2E"/>
          <w:sz w:val="24"/>
          <w:szCs w:val="24"/>
        </w:rPr>
        <w:t>тратить несколько часов, что помочь Вам?»</w:t>
      </w:r>
      <w:r w:rsidR="000251BF" w:rsidRPr="00CF5B01">
        <w:rPr>
          <w:rFonts w:ascii="Times New Roman" w:hAnsi="Times New Roman" w:cs="Times New Roman"/>
          <w:color w:val="2C2D2E"/>
          <w:sz w:val="24"/>
          <w:szCs w:val="24"/>
        </w:rPr>
        <w:t xml:space="preserve">. Почти одинаковое количество студентов ответили «1 – 2» и «3 – 5» (39,2% и 39,9% соответственно). </w:t>
      </w:r>
      <w:r w:rsidR="00CD4756" w:rsidRPr="00CF5B01">
        <w:rPr>
          <w:rFonts w:ascii="Times New Roman" w:hAnsi="Times New Roman" w:cs="Times New Roman"/>
          <w:color w:val="2C2D2E"/>
          <w:sz w:val="24"/>
          <w:szCs w:val="24"/>
        </w:rPr>
        <w:t xml:space="preserve">К более, чем двадцати людям, могли бы обратиться лишь 2,3% опрошенных. </w:t>
      </w:r>
    </w:p>
    <w:p w14:paraId="6D520D23"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lastRenderedPageBreak/>
        <w:t xml:space="preserve">Для анализа связей показателей первого уровня цифрового разрыва и социальных факторов цифрового разрыва среди последних были выделены такие переменные, как пол респондента, возраст, город, в котором он окончил школу и наличие/отсутствие профиля у класса, в котором студент обучался, и его направленность (техническая, гуманитарная, языковая и т.д.). </w:t>
      </w:r>
    </w:p>
    <w:p w14:paraId="7FCEEC00"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Было выявлено, что пол респондента не связан с тем, каким рабочим местом обладает студент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0,118), и не связан с показателем, характеризующим наличие/отсутствие у студента собственного технического устройства для обучения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0,959). Так не было обнаружено устойчивой связи между полом и уровнем посещаемости очных и онлайн-занятий в сравнении (р = 0,066).</w:t>
      </w:r>
    </w:p>
    <w:p w14:paraId="4040B89B"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Тем не менее, выраженным оказалось наличие статистической зависимости между полом и такими переменными, как:</w:t>
      </w:r>
    </w:p>
    <w:p w14:paraId="0DF6EED9" w14:textId="77777777" w:rsidR="000C5C7F" w:rsidRPr="009F7568" w:rsidRDefault="000C5C7F" w:rsidP="00226B8A">
      <w:pPr>
        <w:pStyle w:val="a7"/>
        <w:numPr>
          <w:ilvl w:val="0"/>
          <w:numId w:val="63"/>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Технические средства, которые используются студентом чаще при онлайн-обучении (р = 0,004);</w:t>
      </w:r>
    </w:p>
    <w:p w14:paraId="5535BAD2" w14:textId="77777777" w:rsidR="000C5C7F" w:rsidRPr="009F7568" w:rsidRDefault="000C5C7F" w:rsidP="00226B8A">
      <w:pPr>
        <w:pStyle w:val="a7"/>
        <w:numPr>
          <w:ilvl w:val="0"/>
          <w:numId w:val="63"/>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Наличие необходимости для обучения в использовании/доступе к специальному программному обеспечению (р = 0,001);</w:t>
      </w:r>
    </w:p>
    <w:p w14:paraId="094CE8C7" w14:textId="77777777" w:rsidR="000C5C7F" w:rsidRPr="009F7568" w:rsidRDefault="000C5C7F" w:rsidP="00226B8A">
      <w:pPr>
        <w:pStyle w:val="a7"/>
        <w:numPr>
          <w:ilvl w:val="0"/>
          <w:numId w:val="63"/>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Количество посещений занятий, проводимых в онлайн-формате (р = 0,010);</w:t>
      </w:r>
    </w:p>
    <w:p w14:paraId="668ACFA4"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Интересно, что присутствует связь между тем, в каком году был рожден респондент, и наличием у него собственного технического устройства, используемого для обучения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000</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Зависимость отсутствует между годом рождения респондента и характеристикой его рабочего места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363</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средствами, которые он чаще всего использует для онлайн-обучения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999</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наличием необходимости в использовании/доступе к специализированному программному обеспечению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137</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предоставлением ВУЗом этого специализированного программного обеспечения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378</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и уровнем посещаемости онлайн-занятий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990</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w:t>
      </w:r>
    </w:p>
    <w:p w14:paraId="764CAD01"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Город, в котором студент окончил школу, имеет связь тем, в каких условиях он сейчас проживает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000</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но не имеет выраженной связи с характеристикой рабочего места студента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080</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и тем, какие технические средства студент чаще всего использует для обучения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765</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w:t>
      </w:r>
    </w:p>
    <w:p w14:paraId="7695E4D0"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Профиль класса, в котором студент обучался, также не связан с характеристикой рабочего места </w:t>
      </w:r>
      <w:r w:rsidRPr="00541B3B">
        <w:rPr>
          <w:rFonts w:ascii="Times New Roman" w:hAnsi="Times New Roman" w:cs="Times New Roman"/>
          <w:color w:val="2C2D2E"/>
          <w:sz w:val="24"/>
          <w:szCs w:val="24"/>
        </w:rPr>
        <w:t xml:space="preserve">(р = </w:t>
      </w:r>
      <w:r>
        <w:rPr>
          <w:rFonts w:ascii="Times New Roman" w:hAnsi="Times New Roman" w:cs="Times New Roman"/>
          <w:color w:val="2C2D2E"/>
          <w:sz w:val="24"/>
          <w:szCs w:val="24"/>
        </w:rPr>
        <w:t>1,000</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и наличием собственного технического устройства для обучения, которое нет необходимости делить с сожителями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998</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w:t>
      </w:r>
    </w:p>
    <w:p w14:paraId="6F77FDAA" w14:textId="77777777" w:rsidR="00082C35" w:rsidRPr="007F59D5"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lastRenderedPageBreak/>
        <w:t xml:space="preserve">Социальные факторы, как выяснилось, имеют зависимость и со вторым уровне цифрового разрыва. Так, есть связь между тем, какими цифровыми навыками студент обладает и тем, в профиле какого класса он обучался. Например, связь переменной с владением статистическими пакетами характеризуется </w:t>
      </w:r>
      <w:proofErr w:type="spellStart"/>
      <w:r w:rsidR="000D6624">
        <w:rPr>
          <w:rFonts w:ascii="Times New Roman" w:hAnsi="Times New Roman" w:cs="Times New Roman"/>
          <w:color w:val="2C2D2E"/>
          <w:sz w:val="24"/>
          <w:szCs w:val="24"/>
        </w:rPr>
        <w:t>значимотстью</w:t>
      </w:r>
      <w:proofErr w:type="spellEnd"/>
      <w:r>
        <w:rPr>
          <w:rFonts w:ascii="Times New Roman" w:hAnsi="Times New Roman" w:cs="Times New Roman"/>
          <w:color w:val="2C2D2E"/>
          <w:sz w:val="24"/>
          <w:szCs w:val="24"/>
        </w:rPr>
        <w:t xml:space="preserve">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 xml:space="preserve">0,001. Также связь этого показателя имеется с количеством друзей в социальной сети </w:t>
      </w:r>
      <w:proofErr w:type="spellStart"/>
      <w:r>
        <w:rPr>
          <w:rFonts w:ascii="Times New Roman" w:hAnsi="Times New Roman" w:cs="Times New Roman"/>
          <w:color w:val="2C2D2E"/>
          <w:sz w:val="24"/>
          <w:szCs w:val="24"/>
        </w:rPr>
        <w:t>Вконтакте</w:t>
      </w:r>
      <w:proofErr w:type="spellEnd"/>
      <w:r>
        <w:rPr>
          <w:rFonts w:ascii="Times New Roman" w:hAnsi="Times New Roman" w:cs="Times New Roman"/>
          <w:color w:val="2C2D2E"/>
          <w:sz w:val="24"/>
          <w:szCs w:val="24"/>
        </w:rPr>
        <w:t>, а также с количеством людей, к которым студент</w:t>
      </w:r>
      <w:r w:rsidR="007F59D5">
        <w:rPr>
          <w:rFonts w:ascii="Times New Roman" w:hAnsi="Times New Roman" w:cs="Times New Roman"/>
          <w:color w:val="2C2D2E"/>
          <w:sz w:val="24"/>
          <w:szCs w:val="24"/>
        </w:rPr>
        <w:t xml:space="preserve"> мог бы обратиться за помощью. </w:t>
      </w:r>
    </w:p>
    <w:p w14:paraId="694B5792" w14:textId="77777777" w:rsidR="00082C35" w:rsidRPr="00C63D0C" w:rsidRDefault="00082C35" w:rsidP="00226B8A">
      <w:pPr>
        <w:spacing w:after="160" w:line="360" w:lineRule="auto"/>
        <w:ind w:firstLine="709"/>
        <w:jc w:val="both"/>
        <w:rPr>
          <w:rFonts w:ascii="Times New Roman" w:hAnsi="Times New Roman" w:cs="Times New Roman"/>
          <w:b/>
          <w:i/>
          <w:color w:val="2C2D2E"/>
          <w:sz w:val="24"/>
          <w:szCs w:val="24"/>
        </w:rPr>
      </w:pPr>
      <w:r w:rsidRPr="00C63D0C">
        <w:rPr>
          <w:rFonts w:ascii="Times New Roman" w:hAnsi="Times New Roman" w:cs="Times New Roman"/>
          <w:b/>
          <w:i/>
          <w:color w:val="2C2D2E"/>
          <w:sz w:val="24"/>
          <w:szCs w:val="24"/>
        </w:rPr>
        <w:t>Территориальный</w:t>
      </w:r>
      <w:r w:rsidR="00071E44" w:rsidRPr="00C63D0C">
        <w:rPr>
          <w:rFonts w:ascii="Times New Roman" w:hAnsi="Times New Roman" w:cs="Times New Roman"/>
          <w:b/>
          <w:i/>
          <w:color w:val="2C2D2E"/>
          <w:sz w:val="24"/>
          <w:szCs w:val="24"/>
        </w:rPr>
        <w:t xml:space="preserve"> стратификационный барьер</w:t>
      </w:r>
    </w:p>
    <w:p w14:paraId="0A6B5CC6" w14:textId="77777777" w:rsidR="00082C35" w:rsidRDefault="00814A4F"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Абсолютное большинство респондентов (91,2%) на момент проведения опроса находились в Санкт-Петербурге. В Ленинградской области находились 5,6%. </w:t>
      </w:r>
    </w:p>
    <w:p w14:paraId="53D2DE83"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sidRPr="0064188A">
        <w:rPr>
          <w:rFonts w:ascii="Times New Roman" w:hAnsi="Times New Roman" w:cs="Times New Roman"/>
          <w:color w:val="2C2D2E"/>
          <w:sz w:val="24"/>
          <w:szCs w:val="24"/>
        </w:rPr>
        <w:t xml:space="preserve">Для </w:t>
      </w:r>
      <w:r>
        <w:rPr>
          <w:rFonts w:ascii="Times New Roman" w:hAnsi="Times New Roman" w:cs="Times New Roman"/>
          <w:color w:val="2C2D2E"/>
          <w:sz w:val="24"/>
          <w:szCs w:val="24"/>
        </w:rPr>
        <w:t xml:space="preserve">изучения влияния территориального фактора на цифровой разрыв внимание было уделено тому, в каком регионе на момент опроса находился студент. Не было обнаружено связи между регионом, в котором студент находился, и тем, сколько онлайн-занятий он посетил </w:t>
      </w:r>
      <w:r w:rsidRPr="00541B3B">
        <w:rPr>
          <w:rFonts w:ascii="Times New Roman" w:hAnsi="Times New Roman" w:cs="Times New Roman"/>
          <w:color w:val="2C2D2E"/>
          <w:sz w:val="24"/>
          <w:szCs w:val="24"/>
        </w:rPr>
        <w:t xml:space="preserve">(= </w:t>
      </w:r>
      <w:r>
        <w:rPr>
          <w:rFonts w:ascii="Times New Roman" w:hAnsi="Times New Roman" w:cs="Times New Roman"/>
          <w:color w:val="2C2D2E"/>
          <w:sz w:val="24"/>
          <w:szCs w:val="24"/>
        </w:rPr>
        <w:t>1,000</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наличием собственного технического средства для обучения </w:t>
      </w:r>
      <w:r w:rsidRPr="00541B3B">
        <w:rPr>
          <w:rFonts w:ascii="Times New Roman" w:hAnsi="Times New Roman" w:cs="Times New Roman"/>
          <w:color w:val="2C2D2E"/>
          <w:sz w:val="24"/>
          <w:szCs w:val="24"/>
        </w:rPr>
        <w:t xml:space="preserve">(р = </w:t>
      </w:r>
      <w:r>
        <w:rPr>
          <w:rFonts w:ascii="Times New Roman" w:hAnsi="Times New Roman" w:cs="Times New Roman"/>
          <w:color w:val="2C2D2E"/>
          <w:sz w:val="24"/>
          <w:szCs w:val="24"/>
        </w:rPr>
        <w:t>1,000</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и тем, какие технические средства студент использует чаще всего при дистанционно обучении </w:t>
      </w:r>
      <w:r w:rsidR="000D6624">
        <w:rPr>
          <w:rFonts w:ascii="Times New Roman" w:hAnsi="Times New Roman" w:cs="Times New Roman"/>
          <w:color w:val="2C2D2E"/>
          <w:sz w:val="24"/>
          <w:szCs w:val="24"/>
        </w:rPr>
        <w:t>(</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953</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Тем не менее, зависимость имеется между регионом, в котором находился студент, и описанием его рабочего места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000</w:t>
      </w:r>
      <w:r w:rsidRPr="00541B3B">
        <w:rPr>
          <w:rFonts w:ascii="Times New Roman" w:hAnsi="Times New Roman" w:cs="Times New Roman"/>
          <w:color w:val="2C2D2E"/>
          <w:sz w:val="24"/>
          <w:szCs w:val="24"/>
        </w:rPr>
        <w:t>);</w:t>
      </w:r>
    </w:p>
    <w:p w14:paraId="5BAF2579" w14:textId="77777777" w:rsidR="00082C35"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Зависимостей между регионом нахождения студента и тем, какими цифровыми навыка он обладает, не было замечено. Кроме того, нет зависимостей между регионом и тем, с какими целями студент использует интернет. </w:t>
      </w:r>
    </w:p>
    <w:p w14:paraId="693D83A6" w14:textId="77777777" w:rsidR="002F1D2D" w:rsidRPr="00CF5B01" w:rsidRDefault="002F1D2D"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Также необходимо отметить, что связи не было обнаружено между тем, в каком городе студент окончил школу</w:t>
      </w:r>
      <w:r w:rsidR="00A720C4">
        <w:rPr>
          <w:rFonts w:ascii="Times New Roman" w:hAnsi="Times New Roman" w:cs="Times New Roman"/>
          <w:color w:val="2C2D2E"/>
          <w:sz w:val="24"/>
          <w:szCs w:val="24"/>
        </w:rPr>
        <w:t>, и его отношению к онлайн-образованию в целом (р = 0,814). Регион, в котором находился студент на момент опроса, также не связан с отношением к онлайн-образованию в целом (р = 0,594)</w:t>
      </w:r>
    </w:p>
    <w:p w14:paraId="77F05855" w14:textId="77777777" w:rsidR="002E494A" w:rsidRPr="00C63D0C" w:rsidRDefault="00082C35" w:rsidP="00226B8A">
      <w:pPr>
        <w:spacing w:after="160" w:line="360" w:lineRule="auto"/>
        <w:ind w:firstLine="709"/>
        <w:jc w:val="both"/>
        <w:rPr>
          <w:rFonts w:ascii="Times New Roman" w:hAnsi="Times New Roman" w:cs="Times New Roman"/>
          <w:b/>
          <w:i/>
          <w:color w:val="2C2D2E"/>
          <w:sz w:val="24"/>
          <w:szCs w:val="24"/>
        </w:rPr>
      </w:pPr>
      <w:r w:rsidRPr="00C63D0C">
        <w:rPr>
          <w:rFonts w:ascii="Times New Roman" w:hAnsi="Times New Roman" w:cs="Times New Roman"/>
          <w:b/>
          <w:i/>
          <w:color w:val="2C2D2E"/>
          <w:sz w:val="24"/>
          <w:szCs w:val="24"/>
        </w:rPr>
        <w:t>Институциональный</w:t>
      </w:r>
      <w:r w:rsidR="00071E44" w:rsidRPr="00C63D0C">
        <w:rPr>
          <w:rFonts w:ascii="Times New Roman" w:hAnsi="Times New Roman" w:cs="Times New Roman"/>
          <w:b/>
          <w:i/>
          <w:color w:val="2C2D2E"/>
          <w:sz w:val="24"/>
          <w:szCs w:val="24"/>
        </w:rPr>
        <w:t xml:space="preserve"> стратиф</w:t>
      </w:r>
      <w:r w:rsidR="00AF539E" w:rsidRPr="00C63D0C">
        <w:rPr>
          <w:rFonts w:ascii="Times New Roman" w:hAnsi="Times New Roman" w:cs="Times New Roman"/>
          <w:b/>
          <w:i/>
          <w:color w:val="2C2D2E"/>
          <w:sz w:val="24"/>
          <w:szCs w:val="24"/>
        </w:rPr>
        <w:t>и</w:t>
      </w:r>
      <w:r w:rsidR="00071E44" w:rsidRPr="00C63D0C">
        <w:rPr>
          <w:rFonts w:ascii="Times New Roman" w:hAnsi="Times New Roman" w:cs="Times New Roman"/>
          <w:b/>
          <w:i/>
          <w:color w:val="2C2D2E"/>
          <w:sz w:val="24"/>
          <w:szCs w:val="24"/>
        </w:rPr>
        <w:t>кационный барьер</w:t>
      </w:r>
    </w:p>
    <w:p w14:paraId="5A79BDB2" w14:textId="77777777" w:rsidR="00F1039C" w:rsidRPr="00CF5B01" w:rsidRDefault="00EE09D1"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По программе </w:t>
      </w:r>
      <w:proofErr w:type="spellStart"/>
      <w:r w:rsidRPr="00CF5B01">
        <w:rPr>
          <w:rFonts w:ascii="Times New Roman" w:hAnsi="Times New Roman" w:cs="Times New Roman"/>
          <w:color w:val="2C2D2E"/>
          <w:sz w:val="24"/>
          <w:szCs w:val="24"/>
        </w:rPr>
        <w:t>специалитета</w:t>
      </w:r>
      <w:proofErr w:type="spellEnd"/>
      <w:r w:rsidRPr="00CF5B01">
        <w:rPr>
          <w:rFonts w:ascii="Times New Roman" w:hAnsi="Times New Roman" w:cs="Times New Roman"/>
          <w:color w:val="2C2D2E"/>
          <w:sz w:val="24"/>
          <w:szCs w:val="24"/>
        </w:rPr>
        <w:t xml:space="preserve"> обучаются лишь 3,9% опрошенных,</w:t>
      </w:r>
      <w:r w:rsidR="00274BB9" w:rsidRPr="00CF5B01">
        <w:rPr>
          <w:rFonts w:ascii="Times New Roman" w:hAnsi="Times New Roman" w:cs="Times New Roman"/>
          <w:color w:val="2C2D2E"/>
          <w:sz w:val="24"/>
          <w:szCs w:val="24"/>
        </w:rPr>
        <w:t xml:space="preserve"> однако почти одинаковое количество студентов обучаются в </w:t>
      </w:r>
      <w:proofErr w:type="spellStart"/>
      <w:r w:rsidR="00274BB9" w:rsidRPr="00CF5B01">
        <w:rPr>
          <w:rFonts w:ascii="Times New Roman" w:hAnsi="Times New Roman" w:cs="Times New Roman"/>
          <w:color w:val="2C2D2E"/>
          <w:sz w:val="24"/>
          <w:szCs w:val="24"/>
        </w:rPr>
        <w:t>бакалавриате</w:t>
      </w:r>
      <w:proofErr w:type="spellEnd"/>
      <w:r w:rsidR="00274BB9" w:rsidRPr="00CF5B01">
        <w:rPr>
          <w:rFonts w:ascii="Times New Roman" w:hAnsi="Times New Roman" w:cs="Times New Roman"/>
          <w:color w:val="2C2D2E"/>
          <w:sz w:val="24"/>
          <w:szCs w:val="24"/>
        </w:rPr>
        <w:t xml:space="preserve"> и магистратуре (49,3% и 46,7% соответственно).</w:t>
      </w:r>
      <w:r w:rsidR="00231283" w:rsidRPr="00CF5B01">
        <w:rPr>
          <w:rFonts w:ascii="Times New Roman" w:hAnsi="Times New Roman" w:cs="Times New Roman"/>
          <w:color w:val="2C2D2E"/>
          <w:sz w:val="24"/>
          <w:szCs w:val="24"/>
        </w:rPr>
        <w:t xml:space="preserve"> </w:t>
      </w:r>
    </w:p>
    <w:p w14:paraId="0B6F4995" w14:textId="77777777" w:rsidR="00274BB9" w:rsidRPr="00CF5B01" w:rsidRDefault="008F76DD"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Больше трети опрошенных (38,2%) обучаются на первом курсе магистратуры, однако на второй курс магистратуры приходится лишь 8,5% опрошенных. </w:t>
      </w:r>
      <w:r w:rsidR="00F93BBB" w:rsidRPr="00CF5B01">
        <w:rPr>
          <w:rFonts w:ascii="Times New Roman" w:hAnsi="Times New Roman" w:cs="Times New Roman"/>
          <w:color w:val="2C2D2E"/>
          <w:sz w:val="24"/>
          <w:szCs w:val="24"/>
        </w:rPr>
        <w:t xml:space="preserve">В </w:t>
      </w:r>
      <w:proofErr w:type="spellStart"/>
      <w:r w:rsidR="00F93BBB" w:rsidRPr="00CF5B01">
        <w:rPr>
          <w:rFonts w:ascii="Times New Roman" w:hAnsi="Times New Roman" w:cs="Times New Roman"/>
          <w:color w:val="2C2D2E"/>
          <w:sz w:val="24"/>
          <w:szCs w:val="24"/>
        </w:rPr>
        <w:t>бакалавриате</w:t>
      </w:r>
      <w:proofErr w:type="spellEnd"/>
      <w:r w:rsidR="00F93BBB" w:rsidRPr="00CF5B01">
        <w:rPr>
          <w:rFonts w:ascii="Times New Roman" w:hAnsi="Times New Roman" w:cs="Times New Roman"/>
          <w:color w:val="2C2D2E"/>
          <w:sz w:val="24"/>
          <w:szCs w:val="24"/>
        </w:rPr>
        <w:t xml:space="preserve"> на втором курсе обучаются 18%</w:t>
      </w:r>
      <w:r w:rsidR="008F5438" w:rsidRPr="00CF5B01">
        <w:rPr>
          <w:rFonts w:ascii="Times New Roman" w:hAnsi="Times New Roman" w:cs="Times New Roman"/>
          <w:color w:val="2C2D2E"/>
          <w:sz w:val="24"/>
          <w:szCs w:val="24"/>
        </w:rPr>
        <w:t xml:space="preserve"> всех опрошенных студентов</w:t>
      </w:r>
      <w:r w:rsidR="00F93BBB" w:rsidRPr="00CF5B01">
        <w:rPr>
          <w:rFonts w:ascii="Times New Roman" w:hAnsi="Times New Roman" w:cs="Times New Roman"/>
          <w:color w:val="2C2D2E"/>
          <w:sz w:val="24"/>
          <w:szCs w:val="24"/>
        </w:rPr>
        <w:t xml:space="preserve">, </w:t>
      </w:r>
      <w:r w:rsidR="008F5438" w:rsidRPr="00CF5B01">
        <w:rPr>
          <w:rFonts w:ascii="Times New Roman" w:hAnsi="Times New Roman" w:cs="Times New Roman"/>
          <w:color w:val="2C2D2E"/>
          <w:sz w:val="24"/>
          <w:szCs w:val="24"/>
        </w:rPr>
        <w:t>а на третьем – 14,7%</w:t>
      </w:r>
      <w:r w:rsidR="00FF0024">
        <w:rPr>
          <w:rFonts w:ascii="Times New Roman" w:hAnsi="Times New Roman" w:cs="Times New Roman"/>
          <w:color w:val="2C2D2E"/>
          <w:sz w:val="24"/>
          <w:szCs w:val="24"/>
        </w:rPr>
        <w:t xml:space="preserve"> (см. </w:t>
      </w:r>
      <w:r w:rsidR="00346242">
        <w:rPr>
          <w:rFonts w:ascii="Times New Roman" w:hAnsi="Times New Roman" w:cs="Times New Roman"/>
          <w:color w:val="2C2D2E"/>
          <w:sz w:val="24"/>
          <w:szCs w:val="24"/>
        </w:rPr>
        <w:t>Рисунок 6</w:t>
      </w:r>
      <w:r w:rsidR="00FF0024">
        <w:rPr>
          <w:rFonts w:ascii="Times New Roman" w:hAnsi="Times New Roman" w:cs="Times New Roman"/>
          <w:color w:val="2C2D2E"/>
          <w:sz w:val="24"/>
          <w:szCs w:val="24"/>
        </w:rPr>
        <w:t>)</w:t>
      </w:r>
      <w:r w:rsidR="008F5438" w:rsidRPr="00CF5B01">
        <w:rPr>
          <w:rFonts w:ascii="Times New Roman" w:hAnsi="Times New Roman" w:cs="Times New Roman"/>
          <w:color w:val="2C2D2E"/>
          <w:sz w:val="24"/>
          <w:szCs w:val="24"/>
        </w:rPr>
        <w:t xml:space="preserve">. </w:t>
      </w:r>
    </w:p>
    <w:p w14:paraId="47668C88" w14:textId="77777777" w:rsidR="00B65813" w:rsidRDefault="00F1039C" w:rsidP="00226B8A">
      <w:pPr>
        <w:keepNext/>
        <w:autoSpaceDE w:val="0"/>
        <w:autoSpaceDN w:val="0"/>
        <w:adjustRightInd w:val="0"/>
        <w:spacing w:after="0" w:line="360" w:lineRule="auto"/>
        <w:ind w:firstLine="709"/>
        <w:jc w:val="both"/>
      </w:pPr>
      <w:r w:rsidRPr="00CF5B01">
        <w:rPr>
          <w:rFonts w:ascii="Times New Roman" w:eastAsiaTheme="minorHAnsi" w:hAnsi="Times New Roman" w:cs="Times New Roman"/>
          <w:noProof/>
          <w:sz w:val="24"/>
          <w:szCs w:val="24"/>
          <w:lang w:eastAsia="ru-RU"/>
        </w:rPr>
        <w:lastRenderedPageBreak/>
        <w:drawing>
          <wp:inline distT="0" distB="0" distL="0" distR="0" wp14:anchorId="40A03211" wp14:editId="5CAD8108">
            <wp:extent cx="6298054" cy="370332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1634" cy="3705425"/>
                    </a:xfrm>
                    <a:prstGeom prst="rect">
                      <a:avLst/>
                    </a:prstGeom>
                    <a:noFill/>
                    <a:ln>
                      <a:noFill/>
                    </a:ln>
                  </pic:spPr>
                </pic:pic>
              </a:graphicData>
            </a:graphic>
          </wp:inline>
        </w:drawing>
      </w:r>
    </w:p>
    <w:p w14:paraId="442A081C" w14:textId="77777777" w:rsidR="00FF0024" w:rsidRPr="00B65813" w:rsidRDefault="00B65813" w:rsidP="00226B8A">
      <w:pPr>
        <w:pStyle w:val="af2"/>
        <w:jc w:val="both"/>
        <w:rPr>
          <w:rFonts w:ascii="Times New Roman" w:hAnsi="Times New Roman" w:cs="Times New Roman"/>
          <w:color w:val="auto"/>
          <w:sz w:val="20"/>
          <w:szCs w:val="20"/>
        </w:rPr>
      </w:pPr>
      <w:r w:rsidRPr="00B65813">
        <w:rPr>
          <w:rFonts w:ascii="Times New Roman" w:hAnsi="Times New Roman" w:cs="Times New Roman"/>
          <w:color w:val="auto"/>
          <w:sz w:val="20"/>
          <w:szCs w:val="20"/>
        </w:rPr>
        <w:t xml:space="preserve">Рисунок </w:t>
      </w:r>
      <w:r w:rsidRPr="00B65813">
        <w:rPr>
          <w:rFonts w:ascii="Times New Roman" w:hAnsi="Times New Roman" w:cs="Times New Roman"/>
          <w:color w:val="auto"/>
          <w:sz w:val="20"/>
          <w:szCs w:val="20"/>
        </w:rPr>
        <w:fldChar w:fldCharType="begin"/>
      </w:r>
      <w:r w:rsidRPr="00B65813">
        <w:rPr>
          <w:rFonts w:ascii="Times New Roman" w:hAnsi="Times New Roman" w:cs="Times New Roman"/>
          <w:color w:val="auto"/>
          <w:sz w:val="20"/>
          <w:szCs w:val="20"/>
        </w:rPr>
        <w:instrText xml:space="preserve"> SEQ Рисунок \* ARABIC </w:instrText>
      </w:r>
      <w:r w:rsidRPr="00B65813">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6</w:t>
      </w:r>
      <w:r w:rsidRPr="00B65813">
        <w:rPr>
          <w:rFonts w:ascii="Times New Roman" w:hAnsi="Times New Roman" w:cs="Times New Roman"/>
          <w:color w:val="auto"/>
          <w:sz w:val="20"/>
          <w:szCs w:val="20"/>
        </w:rPr>
        <w:fldChar w:fldCharType="end"/>
      </w:r>
      <w:r w:rsidRPr="00B65813">
        <w:rPr>
          <w:rFonts w:ascii="Times New Roman" w:hAnsi="Times New Roman" w:cs="Times New Roman"/>
          <w:color w:val="auto"/>
          <w:sz w:val="20"/>
          <w:szCs w:val="20"/>
        </w:rPr>
        <w:t>. Программа обучения и курс</w:t>
      </w:r>
    </w:p>
    <w:p w14:paraId="1B85F7AF" w14:textId="77777777" w:rsidR="00C63D0C" w:rsidRDefault="00C63D0C" w:rsidP="00226B8A">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p>
    <w:p w14:paraId="7D7BC26C" w14:textId="77777777" w:rsidR="008F5438" w:rsidRPr="00CF5B01" w:rsidRDefault="008F5438" w:rsidP="00226B8A">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CF5B01">
        <w:rPr>
          <w:rFonts w:ascii="Times New Roman" w:eastAsiaTheme="minorHAnsi" w:hAnsi="Times New Roman" w:cs="Times New Roman"/>
          <w:sz w:val="24"/>
          <w:szCs w:val="24"/>
          <w:lang w:eastAsia="en-US"/>
        </w:rPr>
        <w:t>Образование по специальности</w:t>
      </w:r>
      <w:r w:rsidR="00A328AE" w:rsidRPr="00CF5B01">
        <w:rPr>
          <w:rFonts w:ascii="Times New Roman" w:eastAsiaTheme="minorHAnsi" w:hAnsi="Times New Roman" w:cs="Times New Roman"/>
          <w:sz w:val="24"/>
          <w:szCs w:val="24"/>
          <w:lang w:eastAsia="en-US"/>
        </w:rPr>
        <w:t xml:space="preserve"> из раздела социальных наук получаются почти половина студентов (47,1%). Менее пятой части, а именно 14,7%, обучаются естественным наукам, а 12,1% </w:t>
      </w:r>
      <w:r w:rsidR="00A328AE" w:rsidRPr="00CF5B01">
        <w:rPr>
          <w:rFonts w:ascii="Times New Roman" w:hAnsi="Times New Roman" w:cs="Times New Roman"/>
          <w:color w:val="2C2D2E"/>
          <w:sz w:val="24"/>
          <w:szCs w:val="24"/>
        </w:rPr>
        <w:t xml:space="preserve">– </w:t>
      </w:r>
      <w:r w:rsidR="00A328AE" w:rsidRPr="00CF5B01">
        <w:rPr>
          <w:rFonts w:ascii="Times New Roman" w:eastAsiaTheme="minorHAnsi" w:hAnsi="Times New Roman" w:cs="Times New Roman"/>
          <w:sz w:val="24"/>
          <w:szCs w:val="24"/>
          <w:lang w:eastAsia="en-US"/>
        </w:rPr>
        <w:t>техническим наукам</w:t>
      </w:r>
      <w:r w:rsidR="00346242">
        <w:rPr>
          <w:rFonts w:ascii="Times New Roman" w:eastAsiaTheme="minorHAnsi" w:hAnsi="Times New Roman" w:cs="Times New Roman"/>
          <w:sz w:val="24"/>
          <w:szCs w:val="24"/>
          <w:lang w:eastAsia="en-US"/>
        </w:rPr>
        <w:t xml:space="preserve"> (см. Рисунок 7</w:t>
      </w:r>
      <w:r w:rsidR="00FF0024">
        <w:rPr>
          <w:rFonts w:ascii="Times New Roman" w:eastAsiaTheme="minorHAnsi" w:hAnsi="Times New Roman" w:cs="Times New Roman"/>
          <w:sz w:val="24"/>
          <w:szCs w:val="24"/>
          <w:lang w:eastAsia="en-US"/>
        </w:rPr>
        <w:t>)</w:t>
      </w:r>
      <w:r w:rsidR="00A328AE" w:rsidRPr="00CF5B01">
        <w:rPr>
          <w:rFonts w:ascii="Times New Roman" w:eastAsiaTheme="minorHAnsi" w:hAnsi="Times New Roman" w:cs="Times New Roman"/>
          <w:sz w:val="24"/>
          <w:szCs w:val="24"/>
          <w:lang w:eastAsia="en-US"/>
        </w:rPr>
        <w:t xml:space="preserve">. </w:t>
      </w:r>
    </w:p>
    <w:p w14:paraId="0FDE9EE0" w14:textId="77777777" w:rsidR="00F1039C" w:rsidRPr="00CF5B01" w:rsidRDefault="00F1039C" w:rsidP="00226B8A">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p>
    <w:p w14:paraId="6A81B1BE" w14:textId="77777777" w:rsidR="00B65813" w:rsidRDefault="00F1039C" w:rsidP="00226B8A">
      <w:pPr>
        <w:keepNext/>
        <w:spacing w:after="160" w:line="360" w:lineRule="auto"/>
        <w:ind w:firstLine="709"/>
        <w:jc w:val="both"/>
      </w:pPr>
      <w:r w:rsidRPr="00CF5B01">
        <w:rPr>
          <w:rFonts w:ascii="Times New Roman" w:hAnsi="Times New Roman" w:cs="Times New Roman"/>
          <w:color w:val="2C2D2E"/>
          <w:sz w:val="24"/>
          <w:szCs w:val="24"/>
        </w:rPr>
        <w:lastRenderedPageBreak/>
        <w:t xml:space="preserve"> </w:t>
      </w:r>
      <w:r w:rsidR="009A2A71" w:rsidRPr="00CF5B01">
        <w:rPr>
          <w:rFonts w:ascii="Times New Roman" w:hAnsi="Times New Roman" w:cs="Times New Roman"/>
          <w:noProof/>
          <w:sz w:val="24"/>
          <w:szCs w:val="24"/>
          <w:lang w:eastAsia="ru-RU"/>
        </w:rPr>
        <w:drawing>
          <wp:inline distT="0" distB="0" distL="0" distR="0" wp14:anchorId="073BEBFF" wp14:editId="20D9522E">
            <wp:extent cx="6111240" cy="4251960"/>
            <wp:effectExtent l="0" t="0" r="3810" b="1524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8CB2F9" w14:textId="77777777" w:rsidR="00FF0024" w:rsidRPr="00B65813" w:rsidRDefault="00B65813" w:rsidP="00226B8A">
      <w:pPr>
        <w:pStyle w:val="af2"/>
        <w:jc w:val="both"/>
        <w:rPr>
          <w:rFonts w:ascii="Times New Roman" w:hAnsi="Times New Roman" w:cs="Times New Roman"/>
          <w:color w:val="auto"/>
          <w:sz w:val="20"/>
        </w:rPr>
      </w:pPr>
      <w:r w:rsidRPr="00B65813">
        <w:rPr>
          <w:rFonts w:ascii="Times New Roman" w:hAnsi="Times New Roman" w:cs="Times New Roman"/>
          <w:color w:val="auto"/>
          <w:sz w:val="20"/>
        </w:rPr>
        <w:t xml:space="preserve">Рисунок </w:t>
      </w:r>
      <w:r w:rsidRPr="00B65813">
        <w:rPr>
          <w:rFonts w:ascii="Times New Roman" w:hAnsi="Times New Roman" w:cs="Times New Roman"/>
          <w:color w:val="auto"/>
          <w:sz w:val="20"/>
        </w:rPr>
        <w:fldChar w:fldCharType="begin"/>
      </w:r>
      <w:r w:rsidRPr="00B65813">
        <w:rPr>
          <w:rFonts w:ascii="Times New Roman" w:hAnsi="Times New Roman" w:cs="Times New Roman"/>
          <w:color w:val="auto"/>
          <w:sz w:val="20"/>
        </w:rPr>
        <w:instrText xml:space="preserve"> SEQ Рисунок \* ARABIC </w:instrText>
      </w:r>
      <w:r w:rsidRPr="00B65813">
        <w:rPr>
          <w:rFonts w:ascii="Times New Roman" w:hAnsi="Times New Roman" w:cs="Times New Roman"/>
          <w:color w:val="auto"/>
          <w:sz w:val="20"/>
        </w:rPr>
        <w:fldChar w:fldCharType="separate"/>
      </w:r>
      <w:r>
        <w:rPr>
          <w:rFonts w:ascii="Times New Roman" w:hAnsi="Times New Roman" w:cs="Times New Roman"/>
          <w:noProof/>
          <w:color w:val="auto"/>
          <w:sz w:val="20"/>
        </w:rPr>
        <w:t>7</w:t>
      </w:r>
      <w:r w:rsidRPr="00B65813">
        <w:rPr>
          <w:rFonts w:ascii="Times New Roman" w:hAnsi="Times New Roman" w:cs="Times New Roman"/>
          <w:color w:val="auto"/>
          <w:sz w:val="20"/>
        </w:rPr>
        <w:fldChar w:fldCharType="end"/>
      </w:r>
      <w:r w:rsidRPr="00B65813">
        <w:rPr>
          <w:rFonts w:ascii="Times New Roman" w:hAnsi="Times New Roman" w:cs="Times New Roman"/>
          <w:color w:val="auto"/>
          <w:sz w:val="20"/>
        </w:rPr>
        <w:t>. Специальность обучения</w:t>
      </w:r>
    </w:p>
    <w:p w14:paraId="0CBAB1FB" w14:textId="77777777" w:rsidR="00CE0022" w:rsidRPr="00CF5B01" w:rsidRDefault="00CE0022" w:rsidP="00226B8A">
      <w:pPr>
        <w:spacing w:after="160" w:line="360" w:lineRule="auto"/>
        <w:jc w:val="both"/>
        <w:rPr>
          <w:rFonts w:ascii="Times New Roman" w:hAnsi="Times New Roman" w:cs="Times New Roman"/>
          <w:color w:val="2C2D2E"/>
          <w:sz w:val="24"/>
          <w:szCs w:val="24"/>
        </w:rPr>
      </w:pPr>
    </w:p>
    <w:p w14:paraId="714AB483" w14:textId="77777777" w:rsidR="00812800" w:rsidRDefault="0045070D"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На вопрос «В этом учебном году Вы учитесь на бюджете или на платной основе?» подавляющее большинство студентов (71,6%) ответили, что</w:t>
      </w:r>
      <w:r w:rsidR="00744BFC" w:rsidRPr="00CF5B01">
        <w:rPr>
          <w:rFonts w:ascii="Times New Roman" w:hAnsi="Times New Roman" w:cs="Times New Roman"/>
          <w:color w:val="2C2D2E"/>
          <w:sz w:val="24"/>
          <w:szCs w:val="24"/>
        </w:rPr>
        <w:t xml:space="preserve"> обучаются бесплатно (место бюджетное). Платно обучаются менее трети опрошенных (28,4%). </w:t>
      </w:r>
      <w:r w:rsidR="00CE0022" w:rsidRPr="00CF5B01">
        <w:rPr>
          <w:rFonts w:ascii="Times New Roman" w:hAnsi="Times New Roman" w:cs="Times New Roman"/>
          <w:color w:val="2C2D2E"/>
          <w:sz w:val="24"/>
          <w:szCs w:val="24"/>
        </w:rPr>
        <w:t xml:space="preserve"> </w:t>
      </w:r>
    </w:p>
    <w:p w14:paraId="59FBE69F"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К институциональным барьерам, потенциально оказывающим влияние на уровень цифрового разрыва, были отнесены такие показатели, как наименование ВУЗа, в котором обучается студент, его программа обучения, специальность, а также формат обучения, применявшийся в его учебной группе на момент проведения опроса.</w:t>
      </w:r>
    </w:p>
    <w:p w14:paraId="2FCB444B"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В результате анализа было обнаружено наличие зависимости между ВУЗом, в котором студент обучается и следующими показателями:</w:t>
      </w:r>
    </w:p>
    <w:p w14:paraId="2407C59E" w14:textId="77777777" w:rsidR="000C5C7F" w:rsidRPr="009F7568" w:rsidRDefault="000C5C7F" w:rsidP="00226B8A">
      <w:pPr>
        <w:pStyle w:val="a7"/>
        <w:numPr>
          <w:ilvl w:val="0"/>
          <w:numId w:val="64"/>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Тем, в каких условиях студент проживает (р = 0,011);</w:t>
      </w:r>
    </w:p>
    <w:p w14:paraId="5935061B" w14:textId="77777777" w:rsidR="000C5C7F" w:rsidRPr="009F7568" w:rsidRDefault="000C5C7F" w:rsidP="00226B8A">
      <w:pPr>
        <w:pStyle w:val="a7"/>
        <w:numPr>
          <w:ilvl w:val="0"/>
          <w:numId w:val="64"/>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Наличием у него собственного технического устройства для онлайн-обучения (р = 0,000);</w:t>
      </w:r>
    </w:p>
    <w:p w14:paraId="62380D21" w14:textId="77777777" w:rsidR="000C5C7F" w:rsidRPr="009F7568" w:rsidRDefault="000C5C7F" w:rsidP="00226B8A">
      <w:pPr>
        <w:pStyle w:val="a7"/>
        <w:numPr>
          <w:ilvl w:val="0"/>
          <w:numId w:val="64"/>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Количеством онлайн-занятий, который студент посетил (р = 0,000);</w:t>
      </w:r>
    </w:p>
    <w:p w14:paraId="1B5C843B" w14:textId="77777777" w:rsidR="000C5C7F" w:rsidRPr="009F7568" w:rsidRDefault="000C5C7F" w:rsidP="00226B8A">
      <w:pPr>
        <w:pStyle w:val="a7"/>
        <w:numPr>
          <w:ilvl w:val="0"/>
          <w:numId w:val="64"/>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lastRenderedPageBreak/>
        <w:t>Наличием необходимости в использовании/доступе к специализированному программному обеспечению (р = 0,000);</w:t>
      </w:r>
    </w:p>
    <w:p w14:paraId="47498BB9" w14:textId="77777777" w:rsidR="000C5C7F" w:rsidRPr="009F7568" w:rsidRDefault="000C5C7F" w:rsidP="00226B8A">
      <w:pPr>
        <w:pStyle w:val="a7"/>
        <w:numPr>
          <w:ilvl w:val="0"/>
          <w:numId w:val="64"/>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Наличием доступа к специализированному программному обеспечению благодаря ВУЗу (р = 0,046);</w:t>
      </w:r>
    </w:p>
    <w:p w14:paraId="6B820C33"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Однако выраженной статистической зависимости не обнаружено между ВУЗом и:</w:t>
      </w:r>
    </w:p>
    <w:p w14:paraId="771AF21E" w14:textId="77777777" w:rsidR="000C5C7F" w:rsidRPr="009F7568" w:rsidRDefault="000C5C7F" w:rsidP="00226B8A">
      <w:pPr>
        <w:pStyle w:val="a7"/>
        <w:numPr>
          <w:ilvl w:val="0"/>
          <w:numId w:val="65"/>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Описанием рабочего места студента (р = 0,997);</w:t>
      </w:r>
    </w:p>
    <w:p w14:paraId="5FC750D3" w14:textId="77777777" w:rsidR="000C5C7F" w:rsidRPr="009F7568" w:rsidRDefault="000C5C7F" w:rsidP="00226B8A">
      <w:pPr>
        <w:pStyle w:val="a7"/>
        <w:numPr>
          <w:ilvl w:val="0"/>
          <w:numId w:val="65"/>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Тем, какие технические средства студент использует чаще всего для онлайн-обучения (р = 0,828);</w:t>
      </w:r>
    </w:p>
    <w:p w14:paraId="7C748617"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Описание рабочего места студента также имеет связь с тем, по какой программе обучается студент: бакалаврской, магистерской или по программе </w:t>
      </w:r>
      <w:proofErr w:type="spellStart"/>
      <w:r>
        <w:rPr>
          <w:rFonts w:ascii="Times New Roman" w:hAnsi="Times New Roman" w:cs="Times New Roman"/>
          <w:color w:val="2C2D2E"/>
          <w:sz w:val="24"/>
          <w:szCs w:val="24"/>
        </w:rPr>
        <w:t>специалитета</w:t>
      </w:r>
      <w:proofErr w:type="spellEnd"/>
      <w:r>
        <w:rPr>
          <w:rFonts w:ascii="Times New Roman" w:hAnsi="Times New Roman" w:cs="Times New Roman"/>
          <w:color w:val="2C2D2E"/>
          <w:sz w:val="24"/>
          <w:szCs w:val="24"/>
        </w:rPr>
        <w:t xml:space="preserve">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033</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Кроме того, имеется связь программы обучения студента и тем, предоставляет ли ВУЗ доступ студенту к специализированному программному обеспечению при наличии такой необходимости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012</w:t>
      </w:r>
      <w:r w:rsidRPr="00541B3B">
        <w:rPr>
          <w:rFonts w:ascii="Times New Roman" w:hAnsi="Times New Roman" w:cs="Times New Roman"/>
          <w:color w:val="2C2D2E"/>
          <w:sz w:val="24"/>
          <w:szCs w:val="24"/>
        </w:rPr>
        <w:t>)</w:t>
      </w:r>
      <w:r>
        <w:rPr>
          <w:rFonts w:ascii="Times New Roman" w:hAnsi="Times New Roman" w:cs="Times New Roman"/>
          <w:color w:val="2C2D2E"/>
          <w:sz w:val="24"/>
          <w:szCs w:val="24"/>
        </w:rPr>
        <w:t xml:space="preserve">. Связи не было обнаружено между, с одной стороны, программой обучения и, с другой стороны, уровнем посещаемости занятий, наличием необходимости в специализированном программном обеспечении, наличием собственного компьютера/ноутбука/планшета и тем, какими техническими устройствами студент чаще всего пользуется при онлайн-обучении. </w:t>
      </w:r>
    </w:p>
    <w:p w14:paraId="1D491F96"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Зависимость была обнаружена между специальностью, по которой обучается студент в ВУЗе, и тем, есть ли у него собственное техническое средство для онлайн-обучения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000). Специальность также имеет следующие связи:</w:t>
      </w:r>
    </w:p>
    <w:p w14:paraId="194D8174" w14:textId="77777777" w:rsidR="000C5C7F" w:rsidRPr="009F7568" w:rsidRDefault="000C5C7F" w:rsidP="00226B8A">
      <w:pPr>
        <w:pStyle w:val="a7"/>
        <w:numPr>
          <w:ilvl w:val="0"/>
          <w:numId w:val="66"/>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С тем, какими устройствами студент чаще всего пользуется при онлайн обучении (р = 0,036)</w:t>
      </w:r>
    </w:p>
    <w:p w14:paraId="4D6C0F50" w14:textId="77777777" w:rsidR="000C5C7F" w:rsidRPr="009F7568" w:rsidRDefault="000C5C7F" w:rsidP="00226B8A">
      <w:pPr>
        <w:pStyle w:val="a7"/>
        <w:numPr>
          <w:ilvl w:val="0"/>
          <w:numId w:val="66"/>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С наличием необходимости в специализированном программном обеспечении (р = 0,001);</w:t>
      </w:r>
    </w:p>
    <w:p w14:paraId="4594578A" w14:textId="77777777" w:rsidR="000C5C7F" w:rsidRPr="009F7568" w:rsidRDefault="000C5C7F" w:rsidP="00226B8A">
      <w:pPr>
        <w:pStyle w:val="a7"/>
        <w:numPr>
          <w:ilvl w:val="0"/>
          <w:numId w:val="66"/>
        </w:numPr>
        <w:spacing w:after="160" w:line="360" w:lineRule="auto"/>
        <w:jc w:val="both"/>
        <w:rPr>
          <w:rFonts w:ascii="Times New Roman" w:hAnsi="Times New Roman" w:cs="Times New Roman"/>
          <w:color w:val="2C2D2E"/>
          <w:sz w:val="24"/>
          <w:szCs w:val="24"/>
        </w:rPr>
      </w:pPr>
      <w:r w:rsidRPr="009F7568">
        <w:rPr>
          <w:rFonts w:ascii="Times New Roman" w:hAnsi="Times New Roman" w:cs="Times New Roman"/>
          <w:color w:val="2C2D2E"/>
          <w:sz w:val="24"/>
          <w:szCs w:val="24"/>
        </w:rPr>
        <w:t>С</w:t>
      </w:r>
      <w:r w:rsidR="009F7568" w:rsidRPr="009F7568">
        <w:rPr>
          <w:rFonts w:ascii="Times New Roman" w:hAnsi="Times New Roman" w:cs="Times New Roman"/>
          <w:color w:val="2C2D2E"/>
          <w:sz w:val="24"/>
          <w:szCs w:val="24"/>
        </w:rPr>
        <w:t xml:space="preserve"> тем,</w:t>
      </w:r>
      <w:r w:rsidRPr="009F7568">
        <w:rPr>
          <w:rFonts w:ascii="Times New Roman" w:hAnsi="Times New Roman" w:cs="Times New Roman"/>
          <w:color w:val="2C2D2E"/>
          <w:sz w:val="24"/>
          <w:szCs w:val="24"/>
        </w:rPr>
        <w:t xml:space="preserve"> имеет ли студент доступ к специализированному программному обеспечению благодаря ВУЗу (р = 0,001);</w:t>
      </w:r>
    </w:p>
    <w:p w14:paraId="66EF1D0D" w14:textId="77777777" w:rsidR="000C5C7F"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Несмотря на то, что не было обнаружено зависимости между формат</w:t>
      </w:r>
      <w:r w:rsidR="0069269B">
        <w:rPr>
          <w:rFonts w:ascii="Times New Roman" w:hAnsi="Times New Roman" w:cs="Times New Roman"/>
          <w:color w:val="2C2D2E"/>
          <w:sz w:val="24"/>
          <w:szCs w:val="24"/>
        </w:rPr>
        <w:t>ом</w:t>
      </w:r>
      <w:r>
        <w:rPr>
          <w:rFonts w:ascii="Times New Roman" w:hAnsi="Times New Roman" w:cs="Times New Roman"/>
          <w:color w:val="2C2D2E"/>
          <w:sz w:val="24"/>
          <w:szCs w:val="24"/>
        </w:rPr>
        <w:t xml:space="preserve"> обучения и характеристикой рабочего места, наличием собственного компьютера/ноутбука/планшета и тем, какими средствами чаще всего пользуется студент при онлайн-обучении, связь </w:t>
      </w:r>
      <w:r w:rsidR="0069269B">
        <w:rPr>
          <w:rFonts w:ascii="Times New Roman" w:hAnsi="Times New Roman" w:cs="Times New Roman"/>
          <w:color w:val="2C2D2E"/>
          <w:sz w:val="24"/>
          <w:szCs w:val="24"/>
        </w:rPr>
        <w:t>формата обучения имеетс</w:t>
      </w:r>
      <w:r>
        <w:rPr>
          <w:rFonts w:ascii="Times New Roman" w:hAnsi="Times New Roman" w:cs="Times New Roman"/>
          <w:color w:val="2C2D2E"/>
          <w:sz w:val="24"/>
          <w:szCs w:val="24"/>
        </w:rPr>
        <w:t xml:space="preserve">я с тем, в каких условиях проживает студент </w:t>
      </w:r>
      <w:r w:rsidRPr="00541B3B">
        <w:rPr>
          <w:rFonts w:ascii="Times New Roman" w:hAnsi="Times New Roman" w:cs="Times New Roman"/>
          <w:color w:val="2C2D2E"/>
          <w:sz w:val="24"/>
          <w:szCs w:val="24"/>
        </w:rPr>
        <w:t>(р = 0,</w:t>
      </w:r>
      <w:r>
        <w:rPr>
          <w:rFonts w:ascii="Times New Roman" w:hAnsi="Times New Roman" w:cs="Times New Roman"/>
          <w:color w:val="2C2D2E"/>
          <w:sz w:val="24"/>
          <w:szCs w:val="24"/>
        </w:rPr>
        <w:t>001</w:t>
      </w:r>
      <w:r w:rsidRPr="00541B3B">
        <w:rPr>
          <w:rFonts w:ascii="Times New Roman" w:hAnsi="Times New Roman" w:cs="Times New Roman"/>
          <w:color w:val="2C2D2E"/>
          <w:sz w:val="24"/>
          <w:szCs w:val="24"/>
        </w:rPr>
        <w:t>);</w:t>
      </w:r>
    </w:p>
    <w:p w14:paraId="7E3A6658" w14:textId="77777777" w:rsidR="00C63D0C" w:rsidRDefault="000C5C7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При анализе влияния различных показателей на второй уровень цифрового разрыва, было выявлено, что имеется связь между ВУЗом и тем, какими цифровыми навыками обладает студент (например, связь ВУЗа и наличия навыка использования пространства в сети интернет для </w:t>
      </w:r>
      <w:r>
        <w:rPr>
          <w:rFonts w:ascii="Times New Roman" w:hAnsi="Times New Roman" w:cs="Times New Roman"/>
          <w:color w:val="2C2D2E"/>
          <w:sz w:val="24"/>
          <w:szCs w:val="24"/>
        </w:rPr>
        <w:lastRenderedPageBreak/>
        <w:t xml:space="preserve">хранения документов характеризуется показателем </w:t>
      </w:r>
      <w:r>
        <w:rPr>
          <w:rFonts w:ascii="Times New Roman" w:hAnsi="Times New Roman" w:cs="Times New Roman"/>
          <w:color w:val="2C2D2E"/>
          <w:sz w:val="24"/>
          <w:szCs w:val="24"/>
          <w:lang w:val="en-US"/>
        </w:rPr>
        <w:t>p</w:t>
      </w:r>
      <w:r w:rsidRPr="00A5741B">
        <w:rPr>
          <w:rFonts w:ascii="Times New Roman" w:hAnsi="Times New Roman" w:cs="Times New Roman"/>
          <w:color w:val="2C2D2E"/>
          <w:sz w:val="24"/>
          <w:szCs w:val="24"/>
        </w:rPr>
        <w:t xml:space="preserve"> = </w:t>
      </w:r>
      <w:r>
        <w:rPr>
          <w:rFonts w:ascii="Times New Roman" w:hAnsi="Times New Roman" w:cs="Times New Roman"/>
          <w:color w:val="2C2D2E"/>
          <w:sz w:val="24"/>
          <w:szCs w:val="24"/>
        </w:rPr>
        <w:t xml:space="preserve">0,023). Также есть связь ВУЗа и того, что студенту приходилось делать в интернете за последний месяц. На практики использования интернета и цифровые навыки, кроме того, влияют и программа обучения, и специальность. </w:t>
      </w:r>
    </w:p>
    <w:p w14:paraId="21752A04" w14:textId="77777777" w:rsidR="004A24D3" w:rsidRDefault="004A24D3"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Интересно, что при изучении связи программы обучения студента и его отношения к онлайн-образованию в целом была обнаружена зависимость р = </w:t>
      </w:r>
      <w:r w:rsidR="00002927">
        <w:rPr>
          <w:rFonts w:ascii="Times New Roman" w:hAnsi="Times New Roman" w:cs="Times New Roman"/>
          <w:color w:val="2C2D2E"/>
          <w:sz w:val="24"/>
          <w:szCs w:val="24"/>
        </w:rPr>
        <w:t>0,000</w:t>
      </w:r>
      <w:r w:rsidR="008123D9">
        <w:rPr>
          <w:rFonts w:ascii="Times New Roman" w:hAnsi="Times New Roman" w:cs="Times New Roman"/>
          <w:color w:val="2C2D2E"/>
          <w:sz w:val="24"/>
          <w:szCs w:val="24"/>
        </w:rPr>
        <w:t xml:space="preserve"> (см. Рисунок 8)</w:t>
      </w:r>
      <w:r w:rsidR="00002927">
        <w:rPr>
          <w:rFonts w:ascii="Times New Roman" w:hAnsi="Times New Roman" w:cs="Times New Roman"/>
          <w:color w:val="2C2D2E"/>
          <w:sz w:val="24"/>
          <w:szCs w:val="24"/>
        </w:rPr>
        <w:t>.</w:t>
      </w:r>
    </w:p>
    <w:p w14:paraId="26D9B299" w14:textId="77777777" w:rsidR="00B65813" w:rsidRDefault="00002927" w:rsidP="00226B8A">
      <w:pPr>
        <w:keepNext/>
        <w:autoSpaceDE w:val="0"/>
        <w:autoSpaceDN w:val="0"/>
        <w:adjustRightInd w:val="0"/>
        <w:spacing w:after="0" w:line="240" w:lineRule="auto"/>
        <w:jc w:val="both"/>
      </w:pPr>
      <w:r>
        <w:rPr>
          <w:rFonts w:ascii="Times New Roman" w:eastAsiaTheme="minorHAnsi" w:hAnsi="Times New Roman" w:cs="Times New Roman"/>
          <w:noProof/>
          <w:sz w:val="24"/>
          <w:szCs w:val="24"/>
          <w:lang w:eastAsia="ru-RU"/>
        </w:rPr>
        <w:drawing>
          <wp:inline distT="0" distB="0" distL="0" distR="0" wp14:anchorId="4C327F8F" wp14:editId="48546A6A">
            <wp:extent cx="5974080" cy="35128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080" cy="3512820"/>
                    </a:xfrm>
                    <a:prstGeom prst="rect">
                      <a:avLst/>
                    </a:prstGeom>
                    <a:noFill/>
                    <a:ln>
                      <a:noFill/>
                    </a:ln>
                  </pic:spPr>
                </pic:pic>
              </a:graphicData>
            </a:graphic>
          </wp:inline>
        </w:drawing>
      </w:r>
    </w:p>
    <w:p w14:paraId="08A55494" w14:textId="77777777" w:rsidR="00B65813" w:rsidRDefault="00B65813" w:rsidP="00226B8A">
      <w:pPr>
        <w:pStyle w:val="af2"/>
        <w:jc w:val="both"/>
        <w:rPr>
          <w:rFonts w:ascii="Times New Roman" w:hAnsi="Times New Roman" w:cs="Times New Roman"/>
          <w:color w:val="auto"/>
          <w:sz w:val="20"/>
        </w:rPr>
      </w:pPr>
    </w:p>
    <w:p w14:paraId="49AA5FB2" w14:textId="77777777" w:rsidR="00002927" w:rsidRPr="00B65813" w:rsidRDefault="00B65813" w:rsidP="00226B8A">
      <w:pPr>
        <w:pStyle w:val="af2"/>
        <w:jc w:val="both"/>
        <w:rPr>
          <w:rFonts w:ascii="Times New Roman" w:eastAsiaTheme="minorHAnsi" w:hAnsi="Times New Roman" w:cs="Times New Roman"/>
          <w:color w:val="auto"/>
          <w:sz w:val="28"/>
          <w:szCs w:val="24"/>
          <w:lang w:eastAsia="en-US"/>
        </w:rPr>
      </w:pPr>
      <w:r w:rsidRPr="00B65813">
        <w:rPr>
          <w:rFonts w:ascii="Times New Roman" w:hAnsi="Times New Roman" w:cs="Times New Roman"/>
          <w:color w:val="auto"/>
          <w:sz w:val="20"/>
        </w:rPr>
        <w:t xml:space="preserve">Рисунок </w:t>
      </w:r>
      <w:r w:rsidRPr="00B65813">
        <w:rPr>
          <w:rFonts w:ascii="Times New Roman" w:hAnsi="Times New Roman" w:cs="Times New Roman"/>
          <w:color w:val="auto"/>
          <w:sz w:val="20"/>
        </w:rPr>
        <w:fldChar w:fldCharType="begin"/>
      </w:r>
      <w:r w:rsidRPr="00B65813">
        <w:rPr>
          <w:rFonts w:ascii="Times New Roman" w:hAnsi="Times New Roman" w:cs="Times New Roman"/>
          <w:color w:val="auto"/>
          <w:sz w:val="20"/>
        </w:rPr>
        <w:instrText xml:space="preserve"> SEQ Рисунок \* ARABIC </w:instrText>
      </w:r>
      <w:r w:rsidRPr="00B65813">
        <w:rPr>
          <w:rFonts w:ascii="Times New Roman" w:hAnsi="Times New Roman" w:cs="Times New Roman"/>
          <w:color w:val="auto"/>
          <w:sz w:val="20"/>
        </w:rPr>
        <w:fldChar w:fldCharType="separate"/>
      </w:r>
      <w:r w:rsidRPr="00B65813">
        <w:rPr>
          <w:rFonts w:ascii="Times New Roman" w:hAnsi="Times New Roman" w:cs="Times New Roman"/>
          <w:noProof/>
          <w:color w:val="auto"/>
          <w:sz w:val="20"/>
        </w:rPr>
        <w:t>8</w:t>
      </w:r>
      <w:r w:rsidRPr="00B65813">
        <w:rPr>
          <w:rFonts w:ascii="Times New Roman" w:hAnsi="Times New Roman" w:cs="Times New Roman"/>
          <w:color w:val="auto"/>
          <w:sz w:val="20"/>
        </w:rPr>
        <w:fldChar w:fldCharType="end"/>
      </w:r>
      <w:r w:rsidRPr="00B65813">
        <w:rPr>
          <w:rFonts w:ascii="Times New Roman" w:hAnsi="Times New Roman" w:cs="Times New Roman"/>
          <w:color w:val="auto"/>
          <w:sz w:val="20"/>
        </w:rPr>
        <w:t>. Программа обучения и отношение к онлайн-образованию</w:t>
      </w:r>
    </w:p>
    <w:p w14:paraId="282616C4" w14:textId="77777777" w:rsidR="00002927" w:rsidRPr="00CF5B01" w:rsidRDefault="00DE3558" w:rsidP="00226B8A">
      <w:pPr>
        <w:spacing w:after="160" w:line="360" w:lineRule="auto"/>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Несмотря на то, что отношение к онлайн-образованию не связано с курсом обучения (р = </w:t>
      </w:r>
      <w:r w:rsidR="00452E50">
        <w:rPr>
          <w:rFonts w:ascii="Times New Roman" w:hAnsi="Times New Roman" w:cs="Times New Roman"/>
          <w:color w:val="2C2D2E"/>
          <w:sz w:val="24"/>
          <w:szCs w:val="24"/>
        </w:rPr>
        <w:t>0,259), имеется зависимость отношению к онлайн-образованию и специальности обучения (р = 0,002).</w:t>
      </w:r>
    </w:p>
    <w:p w14:paraId="584434A5" w14:textId="77777777" w:rsidR="00812800" w:rsidRPr="00C63D0C" w:rsidRDefault="00812800" w:rsidP="00226B8A">
      <w:pPr>
        <w:spacing w:after="160" w:line="360" w:lineRule="auto"/>
        <w:ind w:firstLine="709"/>
        <w:jc w:val="both"/>
        <w:rPr>
          <w:rFonts w:ascii="Times New Roman" w:hAnsi="Times New Roman" w:cs="Times New Roman"/>
          <w:b/>
          <w:i/>
          <w:color w:val="2C2D2E"/>
          <w:sz w:val="24"/>
          <w:szCs w:val="24"/>
        </w:rPr>
      </w:pPr>
      <w:r w:rsidRPr="00C63D0C">
        <w:rPr>
          <w:rFonts w:ascii="Times New Roman" w:hAnsi="Times New Roman" w:cs="Times New Roman"/>
          <w:b/>
          <w:i/>
          <w:color w:val="2C2D2E"/>
          <w:sz w:val="24"/>
          <w:szCs w:val="24"/>
        </w:rPr>
        <w:t xml:space="preserve">Мотивационный </w:t>
      </w:r>
      <w:r w:rsidR="00071E44" w:rsidRPr="00C63D0C">
        <w:rPr>
          <w:rFonts w:ascii="Times New Roman" w:hAnsi="Times New Roman" w:cs="Times New Roman"/>
          <w:b/>
          <w:i/>
          <w:color w:val="2C2D2E"/>
          <w:sz w:val="24"/>
          <w:szCs w:val="24"/>
        </w:rPr>
        <w:t xml:space="preserve">стратификационный </w:t>
      </w:r>
      <w:r w:rsidRPr="00C63D0C">
        <w:rPr>
          <w:rFonts w:ascii="Times New Roman" w:hAnsi="Times New Roman" w:cs="Times New Roman"/>
          <w:b/>
          <w:i/>
          <w:color w:val="2C2D2E"/>
          <w:sz w:val="24"/>
          <w:szCs w:val="24"/>
        </w:rPr>
        <w:t>барьер</w:t>
      </w:r>
    </w:p>
    <w:p w14:paraId="4BA476CE" w14:textId="77777777" w:rsidR="00566DAA" w:rsidRPr="00CF5B01" w:rsidRDefault="00997A53"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Только для 9,8% опрошенных учеба по сравнению с другими аспектами жизни занимается менее важное место. Почти треть опрошенных (30,4%) </w:t>
      </w:r>
      <w:r w:rsidR="00B83AEE" w:rsidRPr="00CF5B01">
        <w:rPr>
          <w:rFonts w:ascii="Times New Roman" w:hAnsi="Times New Roman" w:cs="Times New Roman"/>
          <w:color w:val="2C2D2E"/>
          <w:sz w:val="24"/>
          <w:szCs w:val="24"/>
        </w:rPr>
        <w:t xml:space="preserve">ответили, что учеба занимает более важное место по сравнению с работой, увлечениями, встречами с друзьями и т.п. Однако около половины студентов (59,8%) </w:t>
      </w:r>
      <w:r w:rsidR="0085471D" w:rsidRPr="00CF5B01">
        <w:rPr>
          <w:rFonts w:ascii="Times New Roman" w:hAnsi="Times New Roman" w:cs="Times New Roman"/>
          <w:color w:val="2C2D2E"/>
          <w:sz w:val="24"/>
          <w:szCs w:val="24"/>
        </w:rPr>
        <w:t xml:space="preserve">отмечают, что учеба занимается такое же важное место, как и другие аспекты жизни. </w:t>
      </w:r>
    </w:p>
    <w:p w14:paraId="7F6EA701" w14:textId="77777777" w:rsidR="0033063E" w:rsidRDefault="0085471D" w:rsidP="00226B8A">
      <w:pPr>
        <w:spacing w:after="160" w:line="360" w:lineRule="auto"/>
        <w:ind w:firstLine="709"/>
        <w:jc w:val="both"/>
        <w:rPr>
          <w:rFonts w:ascii="Times New Roman" w:hAnsi="Times New Roman" w:cs="Times New Roman"/>
          <w:color w:val="2C2D2E"/>
          <w:sz w:val="24"/>
          <w:szCs w:val="24"/>
        </w:rPr>
      </w:pPr>
      <w:r w:rsidRPr="00CF5B01">
        <w:rPr>
          <w:rFonts w:ascii="Times New Roman" w:hAnsi="Times New Roman" w:cs="Times New Roman"/>
          <w:color w:val="2C2D2E"/>
          <w:sz w:val="24"/>
          <w:szCs w:val="24"/>
        </w:rPr>
        <w:t xml:space="preserve">Учиться в целом совсем не нравится 1,3% студентов и скорее не нравится </w:t>
      </w:r>
      <w:r w:rsidR="002F335E" w:rsidRPr="00CF5B01">
        <w:rPr>
          <w:rFonts w:ascii="Times New Roman" w:hAnsi="Times New Roman" w:cs="Times New Roman"/>
          <w:color w:val="2C2D2E"/>
          <w:sz w:val="24"/>
          <w:szCs w:val="24"/>
        </w:rPr>
        <w:t>- 6,2%. Нейтральный ответ выбрали почти треть студентов (30,7%),</w:t>
      </w:r>
      <w:r w:rsidR="004D15E6" w:rsidRPr="00CF5B01">
        <w:rPr>
          <w:rFonts w:ascii="Times New Roman" w:hAnsi="Times New Roman" w:cs="Times New Roman"/>
          <w:color w:val="2C2D2E"/>
          <w:sz w:val="24"/>
          <w:szCs w:val="24"/>
        </w:rPr>
        <w:t xml:space="preserve"> однако большая часть ответов приходит на вариант «скорее нравится» (44,4%).</w:t>
      </w:r>
      <w:r w:rsidR="00566DAA" w:rsidRPr="00CF5B01">
        <w:rPr>
          <w:rFonts w:ascii="Times New Roman" w:hAnsi="Times New Roman" w:cs="Times New Roman"/>
          <w:color w:val="2C2D2E"/>
          <w:sz w:val="24"/>
          <w:szCs w:val="24"/>
        </w:rPr>
        <w:t xml:space="preserve"> </w:t>
      </w:r>
    </w:p>
    <w:p w14:paraId="5309E053" w14:textId="77777777" w:rsidR="00432BAA" w:rsidRDefault="00842C25"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lastRenderedPageBreak/>
        <w:t xml:space="preserve">В результате анализа показателей мотивационного барьера и их связи с индикаторами цифрового разрыва была обнаружена зависимость между отношением студентов к онлайн-обучению и уровнем их посещаемости </w:t>
      </w:r>
      <w:r w:rsidRPr="00541B3B">
        <w:rPr>
          <w:rFonts w:ascii="Times New Roman" w:hAnsi="Times New Roman" w:cs="Times New Roman"/>
          <w:color w:val="2C2D2E"/>
          <w:sz w:val="24"/>
          <w:szCs w:val="24"/>
        </w:rPr>
        <w:t>(р = 0,</w:t>
      </w:r>
      <w:r w:rsidR="00780BF1">
        <w:rPr>
          <w:rFonts w:ascii="Times New Roman" w:hAnsi="Times New Roman" w:cs="Times New Roman"/>
          <w:color w:val="2C2D2E"/>
          <w:sz w:val="24"/>
          <w:szCs w:val="24"/>
        </w:rPr>
        <w:t>00</w:t>
      </w:r>
      <w:r w:rsidRPr="00541B3B">
        <w:rPr>
          <w:rFonts w:ascii="Times New Roman" w:hAnsi="Times New Roman" w:cs="Times New Roman"/>
          <w:color w:val="2C2D2E"/>
          <w:sz w:val="24"/>
          <w:szCs w:val="24"/>
        </w:rPr>
        <w:t>0)</w:t>
      </w:r>
      <w:r w:rsidR="00780BF1">
        <w:rPr>
          <w:rFonts w:ascii="Times New Roman" w:hAnsi="Times New Roman" w:cs="Times New Roman"/>
          <w:color w:val="2C2D2E"/>
          <w:sz w:val="24"/>
          <w:szCs w:val="24"/>
        </w:rPr>
        <w:t xml:space="preserve">. А опыт самостоятельного прохождения онлайн- курсов, то есть самостоятельного осуществления онлайн-обучения, также имеет связь с уровнем посещаемости </w:t>
      </w:r>
      <w:r w:rsidR="00780BF1" w:rsidRPr="00541B3B">
        <w:rPr>
          <w:rFonts w:ascii="Times New Roman" w:hAnsi="Times New Roman" w:cs="Times New Roman"/>
          <w:color w:val="2C2D2E"/>
          <w:sz w:val="24"/>
          <w:szCs w:val="24"/>
        </w:rPr>
        <w:t>(р = 0,</w:t>
      </w:r>
      <w:r w:rsidR="00780BF1">
        <w:rPr>
          <w:rFonts w:ascii="Times New Roman" w:hAnsi="Times New Roman" w:cs="Times New Roman"/>
          <w:color w:val="2C2D2E"/>
          <w:sz w:val="24"/>
          <w:szCs w:val="24"/>
        </w:rPr>
        <w:t>0</w:t>
      </w:r>
      <w:r w:rsidR="00780BF1" w:rsidRPr="00541B3B">
        <w:rPr>
          <w:rFonts w:ascii="Times New Roman" w:hAnsi="Times New Roman" w:cs="Times New Roman"/>
          <w:color w:val="2C2D2E"/>
          <w:sz w:val="24"/>
          <w:szCs w:val="24"/>
        </w:rPr>
        <w:t>0</w:t>
      </w:r>
      <w:r w:rsidR="00780BF1">
        <w:rPr>
          <w:rFonts w:ascii="Times New Roman" w:hAnsi="Times New Roman" w:cs="Times New Roman"/>
          <w:color w:val="2C2D2E"/>
          <w:sz w:val="24"/>
          <w:szCs w:val="24"/>
        </w:rPr>
        <w:t>1</w:t>
      </w:r>
      <w:r w:rsidR="00780BF1" w:rsidRPr="00541B3B">
        <w:rPr>
          <w:rFonts w:ascii="Times New Roman" w:hAnsi="Times New Roman" w:cs="Times New Roman"/>
          <w:color w:val="2C2D2E"/>
          <w:sz w:val="24"/>
          <w:szCs w:val="24"/>
        </w:rPr>
        <w:t>)</w:t>
      </w:r>
      <w:r w:rsidR="00780BF1">
        <w:rPr>
          <w:rFonts w:ascii="Times New Roman" w:hAnsi="Times New Roman" w:cs="Times New Roman"/>
          <w:color w:val="2C2D2E"/>
          <w:sz w:val="24"/>
          <w:szCs w:val="24"/>
        </w:rPr>
        <w:t>.</w:t>
      </w:r>
    </w:p>
    <w:p w14:paraId="3CEFBFDF" w14:textId="77777777" w:rsidR="004E45DB" w:rsidRDefault="00011B66"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Несмотря на то, что отношение к онлайн-образованию в целом не имеет связи с тем, для каких целей студент использует интернет, </w:t>
      </w:r>
      <w:r w:rsidR="00553C84">
        <w:rPr>
          <w:rFonts w:ascii="Times New Roman" w:hAnsi="Times New Roman" w:cs="Times New Roman"/>
          <w:color w:val="2C2D2E"/>
          <w:sz w:val="24"/>
          <w:szCs w:val="24"/>
        </w:rPr>
        <w:t xml:space="preserve">обнаружена зависимость первой переменной и цифровых навыков, которыми обладает студент. Так, например, </w:t>
      </w:r>
      <w:r w:rsidR="002960CB">
        <w:rPr>
          <w:rFonts w:ascii="Times New Roman" w:hAnsi="Times New Roman" w:cs="Times New Roman"/>
          <w:color w:val="2C2D2E"/>
          <w:sz w:val="24"/>
          <w:szCs w:val="24"/>
        </w:rPr>
        <w:t>есть связь отношения к онлайн-образованию в целом и тем,</w:t>
      </w:r>
      <w:r w:rsidR="00A5342D">
        <w:rPr>
          <w:rFonts w:ascii="Times New Roman" w:hAnsi="Times New Roman" w:cs="Times New Roman"/>
          <w:color w:val="2C2D2E"/>
          <w:sz w:val="24"/>
          <w:szCs w:val="24"/>
        </w:rPr>
        <w:t xml:space="preserve"> умеет ли студент пользоваться программа</w:t>
      </w:r>
      <w:r w:rsidR="00FE659D">
        <w:rPr>
          <w:rFonts w:ascii="Times New Roman" w:hAnsi="Times New Roman" w:cs="Times New Roman"/>
          <w:color w:val="2C2D2E"/>
          <w:sz w:val="24"/>
          <w:szCs w:val="24"/>
        </w:rPr>
        <w:t>ми</w:t>
      </w:r>
      <w:r w:rsidR="00A5342D">
        <w:rPr>
          <w:rFonts w:ascii="Times New Roman" w:hAnsi="Times New Roman" w:cs="Times New Roman"/>
          <w:color w:val="2C2D2E"/>
          <w:sz w:val="24"/>
          <w:szCs w:val="24"/>
        </w:rPr>
        <w:t xml:space="preserve"> и сервисами для аудио- и видеосвязи (</w:t>
      </w:r>
      <w:r w:rsidR="00A5342D">
        <w:rPr>
          <w:rFonts w:ascii="Times New Roman" w:hAnsi="Times New Roman" w:cs="Times New Roman"/>
          <w:color w:val="2C2D2E"/>
          <w:sz w:val="24"/>
          <w:szCs w:val="24"/>
          <w:lang w:val="en-US"/>
        </w:rPr>
        <w:t>p</w:t>
      </w:r>
      <w:r w:rsidR="00A5342D" w:rsidRPr="00A5741B">
        <w:rPr>
          <w:rFonts w:ascii="Times New Roman" w:hAnsi="Times New Roman" w:cs="Times New Roman"/>
          <w:color w:val="2C2D2E"/>
          <w:sz w:val="24"/>
          <w:szCs w:val="24"/>
        </w:rPr>
        <w:t xml:space="preserve"> = </w:t>
      </w:r>
      <w:r w:rsidR="00A5342D">
        <w:rPr>
          <w:rFonts w:ascii="Times New Roman" w:hAnsi="Times New Roman" w:cs="Times New Roman"/>
          <w:color w:val="2C2D2E"/>
          <w:sz w:val="24"/>
          <w:szCs w:val="24"/>
        </w:rPr>
        <w:t>0,001).</w:t>
      </w:r>
    </w:p>
    <w:p w14:paraId="54A0A12E" w14:textId="77777777" w:rsidR="00060BA7" w:rsidRDefault="00060BA7" w:rsidP="00226B8A">
      <w:pPr>
        <w:spacing w:after="160" w:line="360" w:lineRule="auto"/>
        <w:jc w:val="both"/>
        <w:rPr>
          <w:rFonts w:ascii="Times New Roman" w:hAnsi="Times New Roman" w:cs="Times New Roman"/>
          <w:color w:val="2C2D2E"/>
          <w:sz w:val="24"/>
          <w:szCs w:val="24"/>
        </w:rPr>
      </w:pPr>
    </w:p>
    <w:p w14:paraId="31545361" w14:textId="77777777" w:rsidR="00687E0B" w:rsidRDefault="00687E0B"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Таким образом, в результате произведенного анализа данных подтверждаются следующие гипотезы:</w:t>
      </w:r>
    </w:p>
    <w:p w14:paraId="0B0F78C6" w14:textId="77777777" w:rsidR="00CC6327" w:rsidRDefault="00CC6327" w:rsidP="00226B8A">
      <w:pPr>
        <w:pStyle w:val="a3"/>
        <w:numPr>
          <w:ilvl w:val="0"/>
          <w:numId w:val="67"/>
        </w:numPr>
        <w:shd w:val="clear" w:color="auto" w:fill="FFFFFF"/>
        <w:spacing w:after="165" w:afterAutospacing="0" w:line="360" w:lineRule="auto"/>
        <w:jc w:val="both"/>
        <w:rPr>
          <w:color w:val="2C2D2E"/>
          <w:shd w:val="clear" w:color="auto" w:fill="FFFFFF"/>
        </w:rPr>
      </w:pPr>
      <w:r>
        <w:rPr>
          <w:color w:val="2C2D2E"/>
          <w:shd w:val="clear" w:color="auto" w:fill="FFFFFF"/>
        </w:rPr>
        <w:t>Профиль класса, в котором обучался студент, имеет связь с тем, какими цифровыми навыками обладает студент;</w:t>
      </w:r>
      <w:r w:rsidR="00F31E8D">
        <w:rPr>
          <w:color w:val="2C2D2E"/>
          <w:shd w:val="clear" w:color="auto" w:fill="FFFFFF"/>
        </w:rPr>
        <w:t xml:space="preserve"> </w:t>
      </w:r>
    </w:p>
    <w:p w14:paraId="6B98F0CF" w14:textId="77777777" w:rsidR="00CC6327" w:rsidRDefault="00CC6327" w:rsidP="00226B8A">
      <w:pPr>
        <w:pStyle w:val="a3"/>
        <w:numPr>
          <w:ilvl w:val="0"/>
          <w:numId w:val="67"/>
        </w:numPr>
        <w:shd w:val="clear" w:color="auto" w:fill="FFFFFF"/>
        <w:spacing w:after="165" w:afterAutospacing="0" w:line="360" w:lineRule="auto"/>
        <w:jc w:val="both"/>
        <w:rPr>
          <w:color w:val="2C2D2E"/>
          <w:shd w:val="clear" w:color="auto" w:fill="FFFFFF"/>
        </w:rPr>
      </w:pPr>
      <w:r>
        <w:rPr>
          <w:color w:val="2C2D2E"/>
          <w:shd w:val="clear" w:color="auto" w:fill="FFFFFF"/>
        </w:rPr>
        <w:t xml:space="preserve">Зависимость между тем, по какой специальности обучается студент, и наличием/отсутствием у него собственного технического средства для дистанционного обучения </w:t>
      </w:r>
      <w:r w:rsidR="00F31E8D">
        <w:rPr>
          <w:color w:val="2C2D2E"/>
          <w:shd w:val="clear" w:color="auto" w:fill="FFFFFF"/>
        </w:rPr>
        <w:t>присутствует</w:t>
      </w:r>
      <w:r>
        <w:rPr>
          <w:color w:val="2C2D2E"/>
          <w:shd w:val="clear" w:color="auto" w:fill="FFFFFF"/>
        </w:rPr>
        <w:t>.</w:t>
      </w:r>
      <w:r w:rsidR="00F31E8D">
        <w:rPr>
          <w:color w:val="2C2D2E"/>
          <w:shd w:val="clear" w:color="auto" w:fill="FFFFFF"/>
        </w:rPr>
        <w:t xml:space="preserve"> </w:t>
      </w:r>
    </w:p>
    <w:p w14:paraId="655B2DD5" w14:textId="77777777" w:rsidR="00CC6327" w:rsidRDefault="00CC6327" w:rsidP="00226B8A">
      <w:pPr>
        <w:pStyle w:val="a3"/>
        <w:numPr>
          <w:ilvl w:val="0"/>
          <w:numId w:val="67"/>
        </w:numPr>
        <w:shd w:val="clear" w:color="auto" w:fill="FFFFFF"/>
        <w:spacing w:after="165" w:afterAutospacing="0" w:line="360" w:lineRule="auto"/>
        <w:jc w:val="both"/>
        <w:rPr>
          <w:color w:val="2C2D2E"/>
          <w:shd w:val="clear" w:color="auto" w:fill="FFFFFF"/>
        </w:rPr>
      </w:pPr>
      <w:r>
        <w:rPr>
          <w:color w:val="2C2D2E"/>
          <w:shd w:val="clear" w:color="auto" w:fill="FFFFFF"/>
        </w:rPr>
        <w:t xml:space="preserve">Отношение </w:t>
      </w:r>
      <w:r w:rsidR="002C543D">
        <w:rPr>
          <w:color w:val="2C2D2E"/>
          <w:shd w:val="clear" w:color="auto" w:fill="FFFFFF"/>
        </w:rPr>
        <w:t xml:space="preserve">студента </w:t>
      </w:r>
      <w:r>
        <w:rPr>
          <w:color w:val="2C2D2E"/>
          <w:shd w:val="clear" w:color="auto" w:fill="FFFFFF"/>
        </w:rPr>
        <w:t>к онлайн-образованию в целом имеет связь с тем, какими цифровыми навыками он обладает.</w:t>
      </w:r>
    </w:p>
    <w:p w14:paraId="75FA2F4C" w14:textId="77777777" w:rsidR="00CC6327" w:rsidRDefault="00950791"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Опровергнуты были следующие гипотезы:</w:t>
      </w:r>
    </w:p>
    <w:p w14:paraId="19F57E88" w14:textId="77777777" w:rsidR="00950791" w:rsidRDefault="00950791" w:rsidP="00226B8A">
      <w:pPr>
        <w:pStyle w:val="a3"/>
        <w:numPr>
          <w:ilvl w:val="0"/>
          <w:numId w:val="68"/>
        </w:numPr>
        <w:shd w:val="clear" w:color="auto" w:fill="FFFFFF"/>
        <w:spacing w:after="165" w:afterAutospacing="0" w:line="360" w:lineRule="auto"/>
        <w:jc w:val="both"/>
        <w:rPr>
          <w:color w:val="2C2D2E"/>
          <w:shd w:val="clear" w:color="auto" w:fill="FFFFFF"/>
        </w:rPr>
      </w:pPr>
      <w:r>
        <w:rPr>
          <w:color w:val="2C2D2E"/>
          <w:shd w:val="clear" w:color="auto" w:fill="FFFFFF"/>
        </w:rPr>
        <w:t>Материальное положение семьи, в которой вырос студент, и его личное материальное положение оказывают влияние на то, какими техническими средствами студент пользуется чаще всего при онлайн-образовании;</w:t>
      </w:r>
    </w:p>
    <w:p w14:paraId="7A03EE0F" w14:textId="77777777" w:rsidR="00432BAA" w:rsidRPr="00F64494" w:rsidRDefault="00950791" w:rsidP="00226B8A">
      <w:pPr>
        <w:pStyle w:val="a3"/>
        <w:numPr>
          <w:ilvl w:val="0"/>
          <w:numId w:val="68"/>
        </w:numPr>
        <w:shd w:val="clear" w:color="auto" w:fill="FFFFFF"/>
        <w:spacing w:after="165" w:afterAutospacing="0" w:line="360" w:lineRule="auto"/>
        <w:jc w:val="both"/>
        <w:rPr>
          <w:color w:val="2C2D2E"/>
          <w:shd w:val="clear" w:color="auto" w:fill="FFFFFF"/>
        </w:rPr>
      </w:pPr>
      <w:r>
        <w:rPr>
          <w:color w:val="2C2D2E"/>
          <w:shd w:val="clear" w:color="auto" w:fill="FFFFFF"/>
        </w:rPr>
        <w:t>Уровень посещаемости онлайн-занятий зависит от региона, в котором находился студент на момент проведения опроса;</w:t>
      </w:r>
    </w:p>
    <w:p w14:paraId="03D0C0AC" w14:textId="77777777" w:rsidR="00432BAA" w:rsidRDefault="00432BAA" w:rsidP="00226B8A">
      <w:pPr>
        <w:spacing w:after="160" w:line="259" w:lineRule="auto"/>
        <w:ind w:firstLine="709"/>
        <w:jc w:val="both"/>
        <w:rPr>
          <w:rFonts w:ascii="Times New Roman" w:eastAsia="Times New Roman" w:hAnsi="Times New Roman" w:cs="Times New Roman"/>
          <w:b/>
          <w:color w:val="2C2D2E"/>
          <w:sz w:val="24"/>
          <w:szCs w:val="24"/>
          <w:lang w:eastAsia="ru-RU"/>
        </w:rPr>
      </w:pPr>
      <w:r>
        <w:rPr>
          <w:b/>
          <w:color w:val="2C2D2E"/>
        </w:rPr>
        <w:br w:type="page"/>
      </w:r>
    </w:p>
    <w:p w14:paraId="7A7C267A" w14:textId="77777777" w:rsidR="005C2EF4" w:rsidRPr="00CF5B01" w:rsidRDefault="00343934" w:rsidP="00226B8A">
      <w:pPr>
        <w:pStyle w:val="a3"/>
        <w:shd w:val="clear" w:color="auto" w:fill="FFFFFF"/>
        <w:spacing w:after="165" w:afterAutospacing="0" w:line="360" w:lineRule="auto"/>
        <w:ind w:firstLine="709"/>
        <w:jc w:val="both"/>
        <w:outlineLvl w:val="0"/>
        <w:rPr>
          <w:b/>
          <w:color w:val="2C2D2E"/>
        </w:rPr>
      </w:pPr>
      <w:bookmarkStart w:id="10" w:name="_Toc103888514"/>
      <w:r w:rsidRPr="00CF5B01">
        <w:rPr>
          <w:b/>
          <w:color w:val="2C2D2E"/>
        </w:rPr>
        <w:lastRenderedPageBreak/>
        <w:t>Заключение</w:t>
      </w:r>
      <w:bookmarkEnd w:id="10"/>
    </w:p>
    <w:p w14:paraId="07DD05AB" w14:textId="77777777" w:rsidR="006E182C" w:rsidRPr="006E182C" w:rsidRDefault="006E182C" w:rsidP="00226B8A">
      <w:pPr>
        <w:pStyle w:val="a3"/>
        <w:shd w:val="clear" w:color="auto" w:fill="FFFFFF"/>
        <w:spacing w:after="165" w:afterAutospacing="0" w:line="360" w:lineRule="auto"/>
        <w:ind w:firstLine="709"/>
        <w:jc w:val="both"/>
        <w:rPr>
          <w:color w:val="2C2D2E"/>
          <w:shd w:val="clear" w:color="auto" w:fill="FFFFFF"/>
        </w:rPr>
      </w:pPr>
      <w:r w:rsidRPr="006E182C">
        <w:rPr>
          <w:color w:val="2C2D2E"/>
          <w:shd w:val="clear" w:color="auto" w:fill="FFFFFF"/>
        </w:rPr>
        <w:t xml:space="preserve">Таким образом, </w:t>
      </w:r>
      <w:r w:rsidR="00FB3A6F">
        <w:rPr>
          <w:color w:val="2C2D2E"/>
          <w:shd w:val="clear" w:color="auto" w:fill="FFFFFF"/>
        </w:rPr>
        <w:t xml:space="preserve">была изучена трансформация высоты стратификационных барьеров в условиях цифровизации высшего образования. </w:t>
      </w:r>
    </w:p>
    <w:p w14:paraId="452F219A" w14:textId="77777777" w:rsidR="006E182C" w:rsidRDefault="002911C0" w:rsidP="00226B8A">
      <w:pPr>
        <w:pStyle w:val="a3"/>
        <w:shd w:val="clear" w:color="auto" w:fill="FFFFFF"/>
        <w:spacing w:after="165" w:afterAutospacing="0" w:line="360" w:lineRule="auto"/>
        <w:ind w:firstLine="709"/>
        <w:jc w:val="both"/>
        <w:rPr>
          <w:b/>
          <w:color w:val="2C2D2E"/>
          <w:shd w:val="clear" w:color="auto" w:fill="FFFFFF"/>
        </w:rPr>
      </w:pPr>
      <w:r>
        <w:rPr>
          <w:color w:val="2C2D2E"/>
          <w:shd w:val="clear" w:color="auto" w:fill="FFFFFF"/>
        </w:rPr>
        <w:t>Для достижения этой цели были</w:t>
      </w:r>
      <w:r w:rsidR="003A221F">
        <w:rPr>
          <w:color w:val="2C2D2E"/>
          <w:shd w:val="clear" w:color="auto" w:fill="FFFFFF"/>
        </w:rPr>
        <w:t xml:space="preserve"> выполнены следующие задачи</w:t>
      </w:r>
      <w:r>
        <w:rPr>
          <w:color w:val="2C2D2E"/>
          <w:shd w:val="clear" w:color="auto" w:fill="FFFFFF"/>
        </w:rPr>
        <w:t>:</w:t>
      </w:r>
    </w:p>
    <w:p w14:paraId="3C28D86D" w14:textId="77777777" w:rsidR="002A4802" w:rsidRDefault="003A221F" w:rsidP="00226B8A">
      <w:pPr>
        <w:pStyle w:val="a3"/>
        <w:numPr>
          <w:ilvl w:val="0"/>
          <w:numId w:val="50"/>
        </w:numPr>
        <w:shd w:val="clear" w:color="auto" w:fill="FFFFFF"/>
        <w:spacing w:after="165" w:afterAutospacing="0" w:line="360" w:lineRule="auto"/>
        <w:jc w:val="both"/>
        <w:rPr>
          <w:color w:val="2C2D2E"/>
          <w:shd w:val="clear" w:color="auto" w:fill="FFFFFF"/>
        </w:rPr>
      </w:pPr>
      <w:r>
        <w:rPr>
          <w:color w:val="2C2D2E"/>
          <w:shd w:val="clear" w:color="auto" w:fill="FFFFFF"/>
        </w:rPr>
        <w:t xml:space="preserve">Описан </w:t>
      </w:r>
      <w:r w:rsidR="002A4802">
        <w:rPr>
          <w:color w:val="2C2D2E"/>
          <w:shd w:val="clear" w:color="auto" w:fill="FFFFFF"/>
        </w:rPr>
        <w:t>конструкт «цифрового неравенства</w:t>
      </w:r>
      <w:r>
        <w:rPr>
          <w:color w:val="2C2D2E"/>
          <w:shd w:val="clear" w:color="auto" w:fill="FFFFFF"/>
        </w:rPr>
        <w:t>»</w:t>
      </w:r>
      <w:r w:rsidR="002A4802">
        <w:rPr>
          <w:color w:val="2C2D2E"/>
          <w:shd w:val="clear" w:color="auto" w:fill="FFFFFF"/>
        </w:rPr>
        <w:t>;</w:t>
      </w:r>
    </w:p>
    <w:p w14:paraId="0603B261" w14:textId="77777777" w:rsidR="002A4802" w:rsidRDefault="003A221F" w:rsidP="00226B8A">
      <w:pPr>
        <w:pStyle w:val="a3"/>
        <w:numPr>
          <w:ilvl w:val="0"/>
          <w:numId w:val="50"/>
        </w:numPr>
        <w:shd w:val="clear" w:color="auto" w:fill="FFFFFF"/>
        <w:spacing w:after="165" w:afterAutospacing="0" w:line="360" w:lineRule="auto"/>
        <w:jc w:val="both"/>
        <w:rPr>
          <w:color w:val="2C2D2E"/>
          <w:shd w:val="clear" w:color="auto" w:fill="FFFFFF"/>
        </w:rPr>
      </w:pPr>
      <w:r>
        <w:rPr>
          <w:color w:val="2C2D2E"/>
          <w:shd w:val="clear" w:color="auto" w:fill="FFFFFF"/>
        </w:rPr>
        <w:t>Изучены</w:t>
      </w:r>
      <w:r w:rsidR="002A4802">
        <w:rPr>
          <w:color w:val="2C2D2E"/>
          <w:shd w:val="clear" w:color="auto" w:fill="FFFFFF"/>
        </w:rPr>
        <w:t xml:space="preserve"> теоретические подходы к изучению цифрового разрыва;</w:t>
      </w:r>
    </w:p>
    <w:p w14:paraId="56DEF27A" w14:textId="77777777" w:rsidR="002A4802" w:rsidRDefault="003A221F" w:rsidP="00226B8A">
      <w:pPr>
        <w:pStyle w:val="a3"/>
        <w:numPr>
          <w:ilvl w:val="0"/>
          <w:numId w:val="50"/>
        </w:numPr>
        <w:shd w:val="clear" w:color="auto" w:fill="FFFFFF"/>
        <w:spacing w:after="165" w:afterAutospacing="0" w:line="360" w:lineRule="auto"/>
        <w:jc w:val="both"/>
        <w:rPr>
          <w:color w:val="2C2D2E"/>
          <w:shd w:val="clear" w:color="auto" w:fill="FFFFFF"/>
        </w:rPr>
      </w:pPr>
      <w:r>
        <w:rPr>
          <w:color w:val="2C2D2E"/>
          <w:shd w:val="clear" w:color="auto" w:fill="FFFFFF"/>
        </w:rPr>
        <w:t>Проанализированы</w:t>
      </w:r>
      <w:r w:rsidR="002A4802">
        <w:rPr>
          <w:color w:val="2C2D2E"/>
          <w:shd w:val="clear" w:color="auto" w:fill="FFFFFF"/>
        </w:rPr>
        <w:t xml:space="preserve"> результаты отечественных и зарубежных исследований, посвященные проблематике цифрового разрыва;</w:t>
      </w:r>
    </w:p>
    <w:p w14:paraId="420917D9" w14:textId="77777777" w:rsidR="002A4802" w:rsidRDefault="003A221F" w:rsidP="00226B8A">
      <w:pPr>
        <w:pStyle w:val="a3"/>
        <w:numPr>
          <w:ilvl w:val="0"/>
          <w:numId w:val="50"/>
        </w:numPr>
        <w:shd w:val="clear" w:color="auto" w:fill="FFFFFF"/>
        <w:spacing w:after="165" w:afterAutospacing="0" w:line="360" w:lineRule="auto"/>
        <w:jc w:val="both"/>
        <w:rPr>
          <w:color w:val="2C2D2E"/>
          <w:shd w:val="clear" w:color="auto" w:fill="FFFFFF"/>
        </w:rPr>
      </w:pPr>
      <w:r>
        <w:rPr>
          <w:color w:val="2C2D2E"/>
          <w:shd w:val="clear" w:color="auto" w:fill="FFFFFF"/>
        </w:rPr>
        <w:t>Изучена</w:t>
      </w:r>
      <w:r w:rsidR="002A4802">
        <w:rPr>
          <w:color w:val="2C2D2E"/>
          <w:shd w:val="clear" w:color="auto" w:fill="FFFFFF"/>
        </w:rPr>
        <w:t xml:space="preserve"> </w:t>
      </w:r>
      <w:r>
        <w:rPr>
          <w:color w:val="2C2D2E"/>
          <w:shd w:val="clear" w:color="auto" w:fill="FFFFFF"/>
        </w:rPr>
        <w:t>специфика</w:t>
      </w:r>
      <w:r w:rsidR="002A4802">
        <w:rPr>
          <w:color w:val="2C2D2E"/>
          <w:shd w:val="clear" w:color="auto" w:fill="FFFFFF"/>
        </w:rPr>
        <w:t xml:space="preserve"> цифрового разрыва в сфере образования;</w:t>
      </w:r>
    </w:p>
    <w:p w14:paraId="71E4BE64" w14:textId="77777777" w:rsidR="002A4802" w:rsidRPr="00F945D8" w:rsidRDefault="003A221F" w:rsidP="00226B8A">
      <w:pPr>
        <w:pStyle w:val="a3"/>
        <w:numPr>
          <w:ilvl w:val="0"/>
          <w:numId w:val="50"/>
        </w:numPr>
        <w:shd w:val="clear" w:color="auto" w:fill="FFFFFF"/>
        <w:spacing w:after="165" w:afterAutospacing="0" w:line="360" w:lineRule="auto"/>
        <w:jc w:val="both"/>
        <w:rPr>
          <w:color w:val="2C2D2E"/>
          <w:shd w:val="clear" w:color="auto" w:fill="FFFFFF"/>
        </w:rPr>
      </w:pPr>
      <w:r>
        <w:rPr>
          <w:color w:val="2C2D2E"/>
          <w:shd w:val="clear" w:color="auto" w:fill="FFFFFF"/>
        </w:rPr>
        <w:t>Охарактеризованы</w:t>
      </w:r>
      <w:r w:rsidR="002A4802">
        <w:rPr>
          <w:color w:val="2C2D2E"/>
          <w:shd w:val="clear" w:color="auto" w:fill="FFFFFF"/>
        </w:rPr>
        <w:t xml:space="preserve"> особенности стратификационных барьеров при дистанционном обучении (на примере Санкт-Петербурга). </w:t>
      </w:r>
    </w:p>
    <w:p w14:paraId="6F68E502" w14:textId="77777777" w:rsidR="00F64494" w:rsidRDefault="006E182C"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Изучив</w:t>
      </w:r>
      <w:r w:rsidR="00F64494">
        <w:rPr>
          <w:rFonts w:ascii="Times New Roman" w:hAnsi="Times New Roman" w:cs="Times New Roman"/>
          <w:color w:val="2C2D2E"/>
          <w:sz w:val="24"/>
          <w:szCs w:val="24"/>
        </w:rPr>
        <w:t xml:space="preserve"> мнение студентов о цифровизации образования, удалось охарактеризовать связи стратификационных барьеров (экономического, социального, территориального, институционального, мотивационного) и первого, второго уровней цифрового разрыва между студентами. Эмпирическое исследование также позволило восполнить недостаток информации о техническом и мотивационном аспектах реализации современного дистанционного образования. </w:t>
      </w:r>
    </w:p>
    <w:p w14:paraId="2626601C" w14:textId="77777777" w:rsidR="00F64494" w:rsidRDefault="00F64494"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 xml:space="preserve">Подводя итог, необходимо сказать, что образовательная система сегодня действительно неразрывно связано с повсеместным внедрением цифровых образовательных технологий. Студенты обладают большим количеством цифровых навыков, необходимых для наиболее эффективной реализации дистанционного обучения. Кроме того, цели студентов по использованию интернета не ограничиваются потреблением развлекательного контента: интернет используется также и в образовательных целях. </w:t>
      </w:r>
    </w:p>
    <w:p w14:paraId="2941D8AE" w14:textId="77777777" w:rsidR="00FB3A6F" w:rsidRDefault="00FB3A6F"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t>Можно сделать вывод о том, что цифровизация, внесшая изменения в традиционную систему разделения, оказала влияние на высоту стратификационных барьеров: экономический</w:t>
      </w:r>
      <w:r w:rsidR="00D63403">
        <w:rPr>
          <w:rFonts w:ascii="Times New Roman" w:hAnsi="Times New Roman" w:cs="Times New Roman"/>
          <w:color w:val="2C2D2E"/>
          <w:sz w:val="24"/>
          <w:szCs w:val="24"/>
        </w:rPr>
        <w:t>, территориальный, институциональный и мотивационный</w:t>
      </w:r>
      <w:r>
        <w:rPr>
          <w:rFonts w:ascii="Times New Roman" w:hAnsi="Times New Roman" w:cs="Times New Roman"/>
          <w:color w:val="2C2D2E"/>
          <w:sz w:val="24"/>
          <w:szCs w:val="24"/>
        </w:rPr>
        <w:t xml:space="preserve"> барьер</w:t>
      </w:r>
      <w:r w:rsidR="00D63403">
        <w:rPr>
          <w:rFonts w:ascii="Times New Roman" w:hAnsi="Times New Roman" w:cs="Times New Roman"/>
          <w:color w:val="2C2D2E"/>
          <w:sz w:val="24"/>
          <w:szCs w:val="24"/>
        </w:rPr>
        <w:t>ы</w:t>
      </w:r>
      <w:r>
        <w:rPr>
          <w:rFonts w:ascii="Times New Roman" w:hAnsi="Times New Roman" w:cs="Times New Roman"/>
          <w:color w:val="2C2D2E"/>
          <w:sz w:val="24"/>
          <w:szCs w:val="24"/>
        </w:rPr>
        <w:t xml:space="preserve"> </w:t>
      </w:r>
      <w:r w:rsidR="00D63403">
        <w:rPr>
          <w:rFonts w:ascii="Times New Roman" w:hAnsi="Times New Roman" w:cs="Times New Roman"/>
          <w:color w:val="2C2D2E"/>
          <w:sz w:val="24"/>
          <w:szCs w:val="24"/>
        </w:rPr>
        <w:t xml:space="preserve">оказались </w:t>
      </w:r>
      <w:r>
        <w:rPr>
          <w:rFonts w:ascii="Times New Roman" w:hAnsi="Times New Roman" w:cs="Times New Roman"/>
          <w:color w:val="2C2D2E"/>
          <w:sz w:val="24"/>
          <w:szCs w:val="24"/>
        </w:rPr>
        <w:t>пониженным</w:t>
      </w:r>
      <w:r w:rsidR="00D63403">
        <w:rPr>
          <w:rFonts w:ascii="Times New Roman" w:hAnsi="Times New Roman" w:cs="Times New Roman"/>
          <w:color w:val="2C2D2E"/>
          <w:sz w:val="24"/>
          <w:szCs w:val="24"/>
        </w:rPr>
        <w:t>и</w:t>
      </w:r>
      <w:r w:rsidR="002A06E0">
        <w:rPr>
          <w:rFonts w:ascii="Times New Roman" w:hAnsi="Times New Roman" w:cs="Times New Roman"/>
          <w:color w:val="2C2D2E"/>
          <w:sz w:val="24"/>
          <w:szCs w:val="24"/>
        </w:rPr>
        <w:t>, однако с</w:t>
      </w:r>
      <w:r>
        <w:rPr>
          <w:rFonts w:ascii="Times New Roman" w:hAnsi="Times New Roman" w:cs="Times New Roman"/>
          <w:color w:val="2C2D2E"/>
          <w:sz w:val="24"/>
          <w:szCs w:val="24"/>
        </w:rPr>
        <w:t>оциальный барьер</w:t>
      </w:r>
      <w:r w:rsidR="002A06E0">
        <w:rPr>
          <w:rFonts w:ascii="Times New Roman" w:hAnsi="Times New Roman" w:cs="Times New Roman"/>
          <w:color w:val="2C2D2E"/>
          <w:sz w:val="24"/>
          <w:szCs w:val="24"/>
        </w:rPr>
        <w:t xml:space="preserve"> в определённых</w:t>
      </w:r>
      <w:r>
        <w:rPr>
          <w:rFonts w:ascii="Times New Roman" w:hAnsi="Times New Roman" w:cs="Times New Roman"/>
          <w:color w:val="2C2D2E"/>
          <w:sz w:val="24"/>
          <w:szCs w:val="24"/>
        </w:rPr>
        <w:t xml:space="preserve"> аспектах понижается, однако в других аспектах повышается</w:t>
      </w:r>
      <w:r w:rsidR="002A06E0">
        <w:rPr>
          <w:rFonts w:ascii="Times New Roman" w:hAnsi="Times New Roman" w:cs="Times New Roman"/>
          <w:color w:val="2C2D2E"/>
          <w:sz w:val="24"/>
          <w:szCs w:val="24"/>
        </w:rPr>
        <w:t xml:space="preserve">. </w:t>
      </w:r>
    </w:p>
    <w:p w14:paraId="5E226220" w14:textId="77777777" w:rsidR="00F64494" w:rsidRDefault="00F64494" w:rsidP="00226B8A">
      <w:pPr>
        <w:spacing w:after="160" w:line="360" w:lineRule="auto"/>
        <w:ind w:firstLine="709"/>
        <w:jc w:val="both"/>
        <w:rPr>
          <w:rFonts w:ascii="Times New Roman" w:hAnsi="Times New Roman" w:cs="Times New Roman"/>
          <w:color w:val="2C2D2E"/>
          <w:sz w:val="24"/>
          <w:szCs w:val="24"/>
        </w:rPr>
      </w:pPr>
      <w:r>
        <w:rPr>
          <w:rFonts w:ascii="Times New Roman" w:hAnsi="Times New Roman" w:cs="Times New Roman"/>
          <w:color w:val="2C2D2E"/>
          <w:sz w:val="24"/>
          <w:szCs w:val="24"/>
        </w:rPr>
        <w:lastRenderedPageBreak/>
        <w:t xml:space="preserve">Вопрос о влиянии стратификационных барьеров на цифровой разрыв в системе образования нуждается в дальнейшем глубоком изучении ввиду актуальности социально-экономических проблем, в связи с которыми многие группы населения лишены и ограничены в доступе к качественному образованию. Дальнейшая разработка данного вопроса позволит сделать шаги на пути к разрешению масштабной социально-экономической проблемы. </w:t>
      </w:r>
    </w:p>
    <w:p w14:paraId="681B5A70" w14:textId="77777777" w:rsidR="00BA0515" w:rsidRPr="00CF5B01" w:rsidRDefault="00BA0515" w:rsidP="00226B8A">
      <w:pPr>
        <w:tabs>
          <w:tab w:val="left" w:pos="1296"/>
        </w:tabs>
        <w:spacing w:line="360" w:lineRule="auto"/>
        <w:ind w:firstLine="709"/>
        <w:jc w:val="both"/>
        <w:rPr>
          <w:rFonts w:ascii="Times New Roman" w:hAnsi="Times New Roman" w:cs="Times New Roman"/>
          <w:sz w:val="24"/>
          <w:szCs w:val="24"/>
          <w:lang w:eastAsia="ru-RU"/>
        </w:rPr>
      </w:pPr>
    </w:p>
    <w:p w14:paraId="7C695B57" w14:textId="77777777" w:rsidR="00BA0515" w:rsidRPr="00CF5B01" w:rsidRDefault="00BA0515" w:rsidP="00226B8A">
      <w:pPr>
        <w:spacing w:after="160" w:line="360" w:lineRule="auto"/>
        <w:ind w:firstLine="709"/>
        <w:jc w:val="both"/>
        <w:rPr>
          <w:rFonts w:ascii="Times New Roman" w:hAnsi="Times New Roman" w:cs="Times New Roman"/>
          <w:sz w:val="24"/>
          <w:szCs w:val="24"/>
          <w:lang w:eastAsia="ru-RU"/>
        </w:rPr>
      </w:pPr>
      <w:r w:rsidRPr="00CF5B01">
        <w:rPr>
          <w:rFonts w:ascii="Times New Roman" w:hAnsi="Times New Roman" w:cs="Times New Roman"/>
          <w:sz w:val="24"/>
          <w:szCs w:val="24"/>
          <w:lang w:eastAsia="ru-RU"/>
        </w:rPr>
        <w:br w:type="page"/>
      </w:r>
    </w:p>
    <w:p w14:paraId="70E224F2" w14:textId="77777777" w:rsidR="00F71E9C" w:rsidRPr="006B51B5" w:rsidRDefault="00343934" w:rsidP="00226B8A">
      <w:pPr>
        <w:pStyle w:val="1"/>
        <w:spacing w:line="360" w:lineRule="auto"/>
        <w:ind w:firstLine="709"/>
        <w:jc w:val="both"/>
        <w:rPr>
          <w:rFonts w:ascii="Times New Roman" w:hAnsi="Times New Roman" w:cs="Times New Roman"/>
          <w:b/>
          <w:color w:val="auto"/>
          <w:sz w:val="24"/>
          <w:szCs w:val="24"/>
        </w:rPr>
      </w:pPr>
      <w:bookmarkStart w:id="11" w:name="_Toc103888515"/>
      <w:r w:rsidRPr="006B51B5">
        <w:rPr>
          <w:rFonts w:ascii="Times New Roman" w:hAnsi="Times New Roman" w:cs="Times New Roman"/>
          <w:b/>
          <w:color w:val="auto"/>
          <w:sz w:val="24"/>
          <w:szCs w:val="24"/>
        </w:rPr>
        <w:lastRenderedPageBreak/>
        <w:t xml:space="preserve">Список </w:t>
      </w:r>
      <w:r w:rsidR="006B51B5">
        <w:rPr>
          <w:rFonts w:ascii="Times New Roman" w:hAnsi="Times New Roman" w:cs="Times New Roman"/>
          <w:b/>
          <w:color w:val="auto"/>
          <w:sz w:val="24"/>
          <w:szCs w:val="24"/>
        </w:rPr>
        <w:t>литературы</w:t>
      </w:r>
      <w:bookmarkEnd w:id="11"/>
    </w:p>
    <w:p w14:paraId="2EB039FF" w14:textId="77777777" w:rsidR="001D3543" w:rsidRPr="00CF5B01" w:rsidRDefault="001D3543" w:rsidP="00226B8A">
      <w:pPr>
        <w:spacing w:after="160" w:line="360" w:lineRule="auto"/>
        <w:ind w:firstLine="709"/>
        <w:jc w:val="both"/>
        <w:rPr>
          <w:rFonts w:ascii="Times New Roman" w:hAnsi="Times New Roman" w:cs="Times New Roman"/>
          <w:sz w:val="24"/>
          <w:szCs w:val="24"/>
          <w:lang w:eastAsia="ru-RU"/>
        </w:rPr>
      </w:pPr>
    </w:p>
    <w:p w14:paraId="39ADBCA3"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proofErr w:type="spellStart"/>
      <w:r w:rsidRPr="00082595">
        <w:rPr>
          <w:rFonts w:ascii="Times New Roman" w:hAnsi="Times New Roman" w:cs="Times New Roman"/>
          <w:sz w:val="24"/>
          <w:szCs w:val="24"/>
        </w:rPr>
        <w:t>Беляцкая</w:t>
      </w:r>
      <w:proofErr w:type="spellEnd"/>
      <w:r w:rsidRPr="00082595">
        <w:rPr>
          <w:rFonts w:ascii="Times New Roman" w:hAnsi="Times New Roman" w:cs="Times New Roman"/>
          <w:sz w:val="24"/>
          <w:szCs w:val="24"/>
        </w:rPr>
        <w:t xml:space="preserve"> Т.Н., </w:t>
      </w:r>
      <w:proofErr w:type="spellStart"/>
      <w:r w:rsidRPr="00082595">
        <w:rPr>
          <w:rFonts w:ascii="Times New Roman" w:hAnsi="Times New Roman" w:cs="Times New Roman"/>
          <w:sz w:val="24"/>
          <w:szCs w:val="24"/>
        </w:rPr>
        <w:t>Князькова</w:t>
      </w:r>
      <w:proofErr w:type="spellEnd"/>
      <w:r w:rsidRPr="00082595">
        <w:rPr>
          <w:rFonts w:ascii="Times New Roman" w:hAnsi="Times New Roman" w:cs="Times New Roman"/>
          <w:sz w:val="24"/>
          <w:szCs w:val="24"/>
        </w:rPr>
        <w:t xml:space="preserve"> В.С. Цифровой разрыв в современном информационном обществе // Экономическая наука сегодня. 2019. №10. С. 209-217</w:t>
      </w:r>
      <w:r>
        <w:rPr>
          <w:rFonts w:ascii="Times New Roman" w:hAnsi="Times New Roman" w:cs="Times New Roman"/>
          <w:sz w:val="24"/>
          <w:szCs w:val="24"/>
        </w:rPr>
        <w:t>.</w:t>
      </w:r>
    </w:p>
    <w:p w14:paraId="592A7A40"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Борисова А. А. Дистанционное обучение: организационные и технологические аспекты // ГИАБ. 2011. №S3. С.190-195</w:t>
      </w:r>
      <w:r>
        <w:rPr>
          <w:rFonts w:ascii="Times New Roman" w:hAnsi="Times New Roman" w:cs="Times New Roman"/>
          <w:sz w:val="24"/>
          <w:szCs w:val="24"/>
        </w:rPr>
        <w:t>.</w:t>
      </w:r>
    </w:p>
    <w:p w14:paraId="4DA0DC90"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proofErr w:type="spellStart"/>
      <w:r w:rsidRPr="00082595">
        <w:rPr>
          <w:rFonts w:ascii="Times New Roman" w:hAnsi="Times New Roman" w:cs="Times New Roman"/>
          <w:sz w:val="24"/>
          <w:szCs w:val="24"/>
        </w:rPr>
        <w:t>Беляцкая</w:t>
      </w:r>
      <w:proofErr w:type="spellEnd"/>
      <w:r w:rsidRPr="00082595">
        <w:rPr>
          <w:rFonts w:ascii="Times New Roman" w:hAnsi="Times New Roman" w:cs="Times New Roman"/>
          <w:sz w:val="24"/>
          <w:szCs w:val="24"/>
        </w:rPr>
        <w:t xml:space="preserve"> Т.Н., </w:t>
      </w:r>
      <w:proofErr w:type="spellStart"/>
      <w:r w:rsidRPr="00082595">
        <w:rPr>
          <w:rFonts w:ascii="Times New Roman" w:hAnsi="Times New Roman" w:cs="Times New Roman"/>
          <w:sz w:val="24"/>
          <w:szCs w:val="24"/>
        </w:rPr>
        <w:t>Князькова</w:t>
      </w:r>
      <w:proofErr w:type="spellEnd"/>
      <w:r w:rsidRPr="00082595">
        <w:rPr>
          <w:rFonts w:ascii="Times New Roman" w:hAnsi="Times New Roman" w:cs="Times New Roman"/>
          <w:sz w:val="24"/>
          <w:szCs w:val="24"/>
        </w:rPr>
        <w:t xml:space="preserve"> В.С. Цифровой разрыв в современном информационном обществе // Экономическая наука сегодня. 2019. №10. С. 209-217</w:t>
      </w:r>
      <w:r>
        <w:rPr>
          <w:rFonts w:ascii="Times New Roman" w:hAnsi="Times New Roman" w:cs="Times New Roman"/>
          <w:sz w:val="24"/>
          <w:szCs w:val="24"/>
        </w:rPr>
        <w:t>.</w:t>
      </w:r>
    </w:p>
    <w:p w14:paraId="2F3A6F0F"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proofErr w:type="spellStart"/>
      <w:r w:rsidRPr="00082595">
        <w:rPr>
          <w:rFonts w:ascii="Times New Roman" w:hAnsi="Times New Roman" w:cs="Times New Roman"/>
          <w:sz w:val="24"/>
          <w:szCs w:val="24"/>
        </w:rPr>
        <w:t>Бродовская</w:t>
      </w:r>
      <w:proofErr w:type="spellEnd"/>
      <w:r w:rsidRPr="00082595">
        <w:rPr>
          <w:rFonts w:ascii="Times New Roman" w:hAnsi="Times New Roman" w:cs="Times New Roman"/>
          <w:sz w:val="24"/>
          <w:szCs w:val="24"/>
        </w:rPr>
        <w:t xml:space="preserve"> Е. В., Шумилова О. Е. Российские пользователи </w:t>
      </w:r>
      <w:proofErr w:type="gramStart"/>
      <w:r w:rsidRPr="00082595">
        <w:rPr>
          <w:rFonts w:ascii="Times New Roman" w:hAnsi="Times New Roman" w:cs="Times New Roman"/>
          <w:sz w:val="24"/>
          <w:szCs w:val="24"/>
        </w:rPr>
        <w:t xml:space="preserve">и  </w:t>
      </w:r>
      <w:proofErr w:type="spellStart"/>
      <w:r w:rsidRPr="00082595">
        <w:rPr>
          <w:rFonts w:ascii="Times New Roman" w:hAnsi="Times New Roman" w:cs="Times New Roman"/>
          <w:sz w:val="24"/>
          <w:szCs w:val="24"/>
        </w:rPr>
        <w:t>непользователи</w:t>
      </w:r>
      <w:proofErr w:type="spellEnd"/>
      <w:proofErr w:type="gramEnd"/>
      <w:r w:rsidRPr="00082595">
        <w:rPr>
          <w:rFonts w:ascii="Times New Roman" w:hAnsi="Times New Roman" w:cs="Times New Roman"/>
          <w:sz w:val="24"/>
          <w:szCs w:val="24"/>
        </w:rPr>
        <w:t xml:space="preserve">: соотношение и  основные особенности // Мониторинг общественного мнения : Экономические и социальные перемены. 2013. № 3 (115). </w:t>
      </w:r>
      <w:r w:rsidRPr="00082595">
        <w:rPr>
          <w:rFonts w:ascii="Times New Roman" w:hAnsi="Times New Roman" w:cs="Times New Roman"/>
          <w:sz w:val="24"/>
          <w:szCs w:val="24"/>
          <w:lang w:val="en-US"/>
        </w:rPr>
        <w:t>C</w:t>
      </w:r>
      <w:r w:rsidRPr="00082595">
        <w:rPr>
          <w:rFonts w:ascii="Times New Roman" w:hAnsi="Times New Roman" w:cs="Times New Roman"/>
          <w:sz w:val="24"/>
          <w:szCs w:val="24"/>
        </w:rPr>
        <w:t>. 5—18</w:t>
      </w:r>
      <w:r>
        <w:rPr>
          <w:rFonts w:ascii="Times New Roman" w:hAnsi="Times New Roman" w:cs="Times New Roman"/>
          <w:sz w:val="24"/>
          <w:szCs w:val="24"/>
        </w:rPr>
        <w:t>.</w:t>
      </w:r>
    </w:p>
    <w:p w14:paraId="6FC357C1"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 xml:space="preserve">Быков И.А., </w:t>
      </w:r>
      <w:proofErr w:type="spellStart"/>
      <w:r w:rsidRPr="00082595">
        <w:rPr>
          <w:rFonts w:ascii="Times New Roman" w:hAnsi="Times New Roman" w:cs="Times New Roman"/>
          <w:sz w:val="24"/>
          <w:szCs w:val="24"/>
        </w:rPr>
        <w:t>Халл</w:t>
      </w:r>
      <w:proofErr w:type="spellEnd"/>
      <w:r w:rsidRPr="00082595">
        <w:rPr>
          <w:rFonts w:ascii="Times New Roman" w:hAnsi="Times New Roman" w:cs="Times New Roman"/>
          <w:sz w:val="24"/>
          <w:szCs w:val="24"/>
        </w:rPr>
        <w:t xml:space="preserve"> Т.Э. Цифровое неравенство и</w:t>
      </w:r>
      <w:r w:rsidRPr="00082595">
        <w:rPr>
          <w:rFonts w:ascii="Times New Roman" w:hAnsi="Times New Roman" w:cs="Times New Roman"/>
          <w:sz w:val="24"/>
          <w:szCs w:val="24"/>
          <w:lang w:val="en-US"/>
        </w:rPr>
        <w:t> </w:t>
      </w:r>
      <w:r w:rsidRPr="00082595">
        <w:rPr>
          <w:rFonts w:ascii="Times New Roman" w:hAnsi="Times New Roman" w:cs="Times New Roman"/>
          <w:sz w:val="24"/>
          <w:szCs w:val="24"/>
        </w:rPr>
        <w:t>политические предпочтения интернет-пользователей в</w:t>
      </w:r>
      <w:r w:rsidRPr="00082595">
        <w:rPr>
          <w:rFonts w:ascii="Times New Roman" w:hAnsi="Times New Roman" w:cs="Times New Roman"/>
          <w:sz w:val="24"/>
          <w:szCs w:val="24"/>
          <w:lang w:val="en-US"/>
        </w:rPr>
        <w:t> </w:t>
      </w:r>
      <w:r w:rsidRPr="00082595">
        <w:rPr>
          <w:rFonts w:ascii="Times New Roman" w:hAnsi="Times New Roman" w:cs="Times New Roman"/>
          <w:sz w:val="24"/>
          <w:szCs w:val="24"/>
        </w:rPr>
        <w:t>России // Полис. Политические исследования. 2011. № 5. С.</w:t>
      </w:r>
      <w:r w:rsidRPr="00082595">
        <w:rPr>
          <w:rFonts w:ascii="Times New Roman" w:hAnsi="Times New Roman" w:cs="Times New Roman"/>
          <w:sz w:val="24"/>
          <w:szCs w:val="24"/>
          <w:lang w:val="en-US"/>
        </w:rPr>
        <w:t> </w:t>
      </w:r>
      <w:r w:rsidRPr="00082595">
        <w:rPr>
          <w:rFonts w:ascii="Times New Roman" w:hAnsi="Times New Roman" w:cs="Times New Roman"/>
          <w:sz w:val="24"/>
          <w:szCs w:val="24"/>
        </w:rPr>
        <w:t xml:space="preserve"> 151—164</w:t>
      </w:r>
      <w:r>
        <w:rPr>
          <w:rFonts w:ascii="Times New Roman" w:hAnsi="Times New Roman" w:cs="Times New Roman"/>
          <w:sz w:val="24"/>
          <w:szCs w:val="24"/>
        </w:rPr>
        <w:t>.</w:t>
      </w:r>
    </w:p>
    <w:p w14:paraId="340A87FE"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proofErr w:type="spellStart"/>
      <w:r w:rsidRPr="00082595">
        <w:rPr>
          <w:rFonts w:ascii="Times New Roman" w:hAnsi="Times New Roman" w:cs="Times New Roman"/>
          <w:sz w:val="24"/>
          <w:szCs w:val="24"/>
        </w:rPr>
        <w:t>Вартанова</w:t>
      </w:r>
      <w:proofErr w:type="spellEnd"/>
      <w:r w:rsidRPr="00082595">
        <w:rPr>
          <w:rFonts w:ascii="Times New Roman" w:hAnsi="Times New Roman" w:cs="Times New Roman"/>
          <w:sz w:val="24"/>
          <w:szCs w:val="24"/>
        </w:rPr>
        <w:t xml:space="preserve"> Е. Л. Концептуализация цифрового неравенства: основные этапы // </w:t>
      </w:r>
      <w:proofErr w:type="spellStart"/>
      <w:r w:rsidRPr="00082595">
        <w:rPr>
          <w:rFonts w:ascii="Times New Roman" w:hAnsi="Times New Roman" w:cs="Times New Roman"/>
          <w:sz w:val="24"/>
          <w:szCs w:val="24"/>
        </w:rPr>
        <w:t>МедиаАльманах</w:t>
      </w:r>
      <w:proofErr w:type="spellEnd"/>
      <w:r w:rsidRPr="00082595">
        <w:rPr>
          <w:rFonts w:ascii="Times New Roman" w:hAnsi="Times New Roman" w:cs="Times New Roman"/>
          <w:sz w:val="24"/>
          <w:szCs w:val="24"/>
        </w:rPr>
        <w:t>. № 5. 2018. С. 8–12</w:t>
      </w:r>
      <w:r>
        <w:rPr>
          <w:rFonts w:ascii="Times New Roman" w:hAnsi="Times New Roman" w:cs="Times New Roman"/>
          <w:sz w:val="24"/>
          <w:szCs w:val="24"/>
        </w:rPr>
        <w:t>.</w:t>
      </w:r>
    </w:p>
    <w:p w14:paraId="130FDEF0"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proofErr w:type="spellStart"/>
      <w:r w:rsidRPr="00082595">
        <w:rPr>
          <w:rFonts w:ascii="Times New Roman" w:hAnsi="Times New Roman" w:cs="Times New Roman"/>
          <w:sz w:val="24"/>
          <w:szCs w:val="24"/>
        </w:rPr>
        <w:t>Вартанова</w:t>
      </w:r>
      <w:proofErr w:type="spellEnd"/>
      <w:r w:rsidRPr="00082595">
        <w:rPr>
          <w:rFonts w:ascii="Times New Roman" w:hAnsi="Times New Roman" w:cs="Times New Roman"/>
          <w:sz w:val="24"/>
          <w:szCs w:val="24"/>
        </w:rPr>
        <w:t xml:space="preserve"> Е. Л.</w:t>
      </w:r>
      <w:r>
        <w:rPr>
          <w:rFonts w:ascii="Times New Roman" w:hAnsi="Times New Roman" w:cs="Times New Roman"/>
          <w:sz w:val="24"/>
          <w:szCs w:val="24"/>
        </w:rPr>
        <w:t>, Гладкова А.А.</w:t>
      </w:r>
      <w:r w:rsidRPr="00082595">
        <w:rPr>
          <w:rFonts w:ascii="Times New Roman" w:hAnsi="Times New Roman" w:cs="Times New Roman"/>
          <w:sz w:val="24"/>
          <w:szCs w:val="24"/>
        </w:rPr>
        <w:t xml:space="preserve"> Цифровое неравенство, цифровой капитал, цифровая включенность: динамика теоретических подходов и политических решений // Вестник Московского университета. Серия 10. № 1. – 2021. С. 3-29</w:t>
      </w:r>
      <w:r>
        <w:rPr>
          <w:rFonts w:ascii="Times New Roman" w:hAnsi="Times New Roman" w:cs="Times New Roman"/>
          <w:sz w:val="24"/>
          <w:szCs w:val="24"/>
        </w:rPr>
        <w:t>.</w:t>
      </w:r>
    </w:p>
    <w:p w14:paraId="62E8517C" w14:textId="77777777" w:rsidR="002B12D2"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Волченко О.В. Динамика цифрового неравенства в России //Мониторинг общественного мнения: Экономические и социальные перемены. 2016. № 5. С.</w:t>
      </w:r>
      <w:r w:rsidRPr="00082595">
        <w:rPr>
          <w:rFonts w:ascii="Times New Roman" w:hAnsi="Times New Roman" w:cs="Times New Roman"/>
          <w:sz w:val="24"/>
          <w:szCs w:val="24"/>
          <w:lang w:val="en-US"/>
        </w:rPr>
        <w:t> </w:t>
      </w:r>
      <w:r w:rsidRPr="00082595">
        <w:rPr>
          <w:rFonts w:ascii="Times New Roman" w:hAnsi="Times New Roman" w:cs="Times New Roman"/>
          <w:sz w:val="24"/>
          <w:szCs w:val="24"/>
        </w:rPr>
        <w:t>163—182.</w:t>
      </w:r>
    </w:p>
    <w:p w14:paraId="058AFA03" w14:textId="77777777" w:rsidR="002B12D2" w:rsidRPr="00E04D1C" w:rsidRDefault="002B12D2" w:rsidP="00226B8A">
      <w:pPr>
        <w:pStyle w:val="a4"/>
        <w:numPr>
          <w:ilvl w:val="0"/>
          <w:numId w:val="49"/>
        </w:numPr>
        <w:spacing w:line="360" w:lineRule="auto"/>
        <w:jc w:val="both"/>
        <w:rPr>
          <w:rFonts w:ascii="Times New Roman" w:hAnsi="Times New Roman" w:cs="Times New Roman"/>
          <w:sz w:val="24"/>
          <w:szCs w:val="24"/>
        </w:rPr>
      </w:pPr>
      <w:r w:rsidRPr="00E04D1C">
        <w:rPr>
          <w:rFonts w:ascii="Times New Roman" w:hAnsi="Times New Roman" w:cs="Times New Roman"/>
          <w:sz w:val="24"/>
          <w:szCs w:val="24"/>
        </w:rPr>
        <w:t xml:space="preserve">Вторая волна массового опроса профессорско-преподавательского состава высших учебных заведений РФ о развитии дистанционного образования в условиях </w:t>
      </w:r>
      <w:proofErr w:type="spellStart"/>
      <w:r w:rsidRPr="00E04D1C">
        <w:rPr>
          <w:rFonts w:ascii="Times New Roman" w:hAnsi="Times New Roman" w:cs="Times New Roman"/>
          <w:sz w:val="24"/>
          <w:szCs w:val="24"/>
        </w:rPr>
        <w:t>коронавирусной</w:t>
      </w:r>
      <w:proofErr w:type="spellEnd"/>
      <w:r w:rsidRPr="00E04D1C">
        <w:rPr>
          <w:rFonts w:ascii="Times New Roman" w:hAnsi="Times New Roman" w:cs="Times New Roman"/>
          <w:sz w:val="24"/>
          <w:szCs w:val="24"/>
        </w:rPr>
        <w:t xml:space="preserve"> инфекции. Визуализация данных. URL: https://social.ranepa. ru/tsentry-i-instituty/institut-sotsialnogo-analiza-iprognozirovaniya/issledovaniya/114-vtoraya-volnamassovogo-oprosa-professorsko-prepodavatelsko </w:t>
      </w:r>
      <w:proofErr w:type="spellStart"/>
      <w:r w:rsidRPr="00E04D1C">
        <w:rPr>
          <w:rFonts w:ascii="Times New Roman" w:hAnsi="Times New Roman" w:cs="Times New Roman"/>
          <w:sz w:val="24"/>
          <w:szCs w:val="24"/>
        </w:rPr>
        <w:t>go-sostava-vysshikh-uchebnykh-zavedenij-rossij</w:t>
      </w:r>
      <w:proofErr w:type="spellEnd"/>
      <w:r w:rsidRPr="00E04D1C">
        <w:rPr>
          <w:rFonts w:ascii="Times New Roman" w:hAnsi="Times New Roman" w:cs="Times New Roman"/>
          <w:sz w:val="24"/>
          <w:szCs w:val="24"/>
        </w:rPr>
        <w:t xml:space="preserve"> </w:t>
      </w:r>
      <w:proofErr w:type="spellStart"/>
      <w:r w:rsidRPr="00E04D1C">
        <w:rPr>
          <w:rFonts w:ascii="Times New Roman" w:hAnsi="Times New Roman" w:cs="Times New Roman"/>
          <w:sz w:val="24"/>
          <w:szCs w:val="24"/>
        </w:rPr>
        <w:t>skoj</w:t>
      </w:r>
      <w:proofErr w:type="spellEnd"/>
      <w:r w:rsidRPr="00E04D1C">
        <w:rPr>
          <w:rFonts w:ascii="Times New Roman" w:hAnsi="Times New Roman" w:cs="Times New Roman"/>
          <w:sz w:val="24"/>
          <w:szCs w:val="24"/>
        </w:rPr>
        <w:t>-</w:t>
      </w:r>
      <w:proofErr w:type="spellStart"/>
      <w:r w:rsidRPr="00E04D1C">
        <w:rPr>
          <w:rFonts w:ascii="Times New Roman" w:hAnsi="Times New Roman" w:cs="Times New Roman"/>
          <w:sz w:val="24"/>
          <w:szCs w:val="24"/>
        </w:rPr>
        <w:t>federatsii</w:t>
      </w:r>
      <w:proofErr w:type="spellEnd"/>
      <w:r w:rsidRPr="00E04D1C">
        <w:rPr>
          <w:rFonts w:ascii="Times New Roman" w:hAnsi="Times New Roman" w:cs="Times New Roman"/>
          <w:sz w:val="24"/>
          <w:szCs w:val="24"/>
        </w:rPr>
        <w:t>-o-</w:t>
      </w:r>
      <w:proofErr w:type="spellStart"/>
      <w:r w:rsidRPr="00E04D1C">
        <w:rPr>
          <w:rFonts w:ascii="Times New Roman" w:hAnsi="Times New Roman" w:cs="Times New Roman"/>
          <w:sz w:val="24"/>
          <w:szCs w:val="24"/>
        </w:rPr>
        <w:t>razvitii</w:t>
      </w:r>
      <w:proofErr w:type="spellEnd"/>
      <w:r w:rsidRPr="00E04D1C">
        <w:rPr>
          <w:rFonts w:ascii="Times New Roman" w:hAnsi="Times New Roman" w:cs="Times New Roman"/>
          <w:sz w:val="24"/>
          <w:szCs w:val="24"/>
        </w:rPr>
        <w:t>-</w:t>
      </w:r>
      <w:proofErr w:type="spellStart"/>
      <w:r w:rsidRPr="00E04D1C">
        <w:rPr>
          <w:rFonts w:ascii="Times New Roman" w:hAnsi="Times New Roman" w:cs="Times New Roman"/>
          <w:sz w:val="24"/>
          <w:szCs w:val="24"/>
        </w:rPr>
        <w:t>distantsionnogo-obrazo</w:t>
      </w:r>
      <w:proofErr w:type="spellEnd"/>
      <w:r w:rsidRPr="00E04D1C">
        <w:rPr>
          <w:rFonts w:ascii="Times New Roman" w:hAnsi="Times New Roman" w:cs="Times New Roman"/>
          <w:sz w:val="24"/>
          <w:szCs w:val="24"/>
        </w:rPr>
        <w:t xml:space="preserve"> vaniya-v-usloviyakh-koronavirusnoj-infektsii-covid19</w:t>
      </w:r>
    </w:p>
    <w:p w14:paraId="3FA5F126"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proofErr w:type="spellStart"/>
      <w:r w:rsidRPr="00082595">
        <w:rPr>
          <w:rFonts w:ascii="Times New Roman" w:hAnsi="Times New Roman" w:cs="Times New Roman"/>
          <w:sz w:val="24"/>
          <w:szCs w:val="24"/>
        </w:rPr>
        <w:t>Гайнанов</w:t>
      </w:r>
      <w:proofErr w:type="spellEnd"/>
      <w:r w:rsidRPr="00082595">
        <w:rPr>
          <w:rFonts w:ascii="Times New Roman" w:hAnsi="Times New Roman" w:cs="Times New Roman"/>
          <w:sz w:val="24"/>
          <w:szCs w:val="24"/>
        </w:rPr>
        <w:t xml:space="preserve"> Д.А., </w:t>
      </w:r>
      <w:proofErr w:type="spellStart"/>
      <w:r w:rsidRPr="00082595">
        <w:rPr>
          <w:rFonts w:ascii="Times New Roman" w:hAnsi="Times New Roman" w:cs="Times New Roman"/>
          <w:sz w:val="24"/>
          <w:szCs w:val="24"/>
        </w:rPr>
        <w:t>Шарифьянов</w:t>
      </w:r>
      <w:proofErr w:type="spellEnd"/>
      <w:r w:rsidRPr="00082595">
        <w:rPr>
          <w:rFonts w:ascii="Times New Roman" w:hAnsi="Times New Roman" w:cs="Times New Roman"/>
          <w:sz w:val="24"/>
          <w:szCs w:val="24"/>
        </w:rPr>
        <w:t xml:space="preserve"> Т.Ф. Эволюция цифрового неравенства и инструментарий нейтрализации его последствий // Региональная экономика: теори</w:t>
      </w:r>
      <w:r>
        <w:rPr>
          <w:rFonts w:ascii="Times New Roman" w:hAnsi="Times New Roman" w:cs="Times New Roman"/>
          <w:sz w:val="24"/>
          <w:szCs w:val="24"/>
        </w:rPr>
        <w:t>я и практика. 2014. №22. С. 2-18.</w:t>
      </w:r>
    </w:p>
    <w:p w14:paraId="5C211126" w14:textId="57BDEE0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 xml:space="preserve">Гладкова А.А., </w:t>
      </w:r>
      <w:proofErr w:type="spellStart"/>
      <w:r w:rsidRPr="00082595">
        <w:rPr>
          <w:rFonts w:ascii="Times New Roman" w:hAnsi="Times New Roman" w:cs="Times New Roman"/>
          <w:sz w:val="24"/>
          <w:szCs w:val="24"/>
        </w:rPr>
        <w:t>Гарифуллин</w:t>
      </w:r>
      <w:proofErr w:type="spellEnd"/>
      <w:r w:rsidRPr="00082595">
        <w:rPr>
          <w:rFonts w:ascii="Times New Roman" w:hAnsi="Times New Roman" w:cs="Times New Roman"/>
          <w:sz w:val="24"/>
          <w:szCs w:val="24"/>
        </w:rPr>
        <w:t xml:space="preserve"> В. </w:t>
      </w:r>
      <w:proofErr w:type="spellStart"/>
      <w:r w:rsidRPr="00082595">
        <w:rPr>
          <w:rFonts w:ascii="Times New Roman" w:hAnsi="Times New Roman" w:cs="Times New Roman"/>
          <w:sz w:val="24"/>
          <w:szCs w:val="24"/>
        </w:rPr>
        <w:t>Загитович</w:t>
      </w:r>
      <w:proofErr w:type="spellEnd"/>
      <w:r w:rsidRPr="00082595">
        <w:rPr>
          <w:rFonts w:ascii="Times New Roman" w:hAnsi="Times New Roman" w:cs="Times New Roman"/>
          <w:sz w:val="24"/>
          <w:szCs w:val="24"/>
        </w:rPr>
        <w:t xml:space="preserve">, </w:t>
      </w:r>
      <w:proofErr w:type="spellStart"/>
      <w:r w:rsidRPr="00082595">
        <w:rPr>
          <w:rFonts w:ascii="Times New Roman" w:hAnsi="Times New Roman" w:cs="Times New Roman"/>
          <w:sz w:val="24"/>
          <w:szCs w:val="24"/>
        </w:rPr>
        <w:t>Рагнедда</w:t>
      </w:r>
      <w:proofErr w:type="spellEnd"/>
      <w:r w:rsidRPr="00082595">
        <w:rPr>
          <w:rFonts w:ascii="Times New Roman" w:hAnsi="Times New Roman" w:cs="Times New Roman"/>
          <w:sz w:val="24"/>
          <w:szCs w:val="24"/>
        </w:rPr>
        <w:t xml:space="preserve"> М. </w:t>
      </w:r>
      <w:r w:rsidR="00E72AB0" w:rsidRPr="00082595">
        <w:rPr>
          <w:rFonts w:ascii="Times New Roman" w:hAnsi="Times New Roman" w:cs="Times New Roman"/>
          <w:sz w:val="24"/>
          <w:szCs w:val="24"/>
        </w:rPr>
        <w:t xml:space="preserve">Модель трех уровней цифрового неравенства: современные возможности и ограничения </w:t>
      </w:r>
      <w:r w:rsidRPr="00082595">
        <w:rPr>
          <w:rFonts w:ascii="Times New Roman" w:hAnsi="Times New Roman" w:cs="Times New Roman"/>
          <w:sz w:val="24"/>
          <w:szCs w:val="24"/>
        </w:rPr>
        <w:t>(</w:t>
      </w:r>
      <w:r w:rsidR="00E72AB0" w:rsidRPr="00082595">
        <w:rPr>
          <w:rFonts w:ascii="Times New Roman" w:hAnsi="Times New Roman" w:cs="Times New Roman"/>
          <w:sz w:val="24"/>
          <w:szCs w:val="24"/>
        </w:rPr>
        <w:t>на примере исследования республики Татарстан</w:t>
      </w:r>
      <w:r w:rsidRPr="00082595">
        <w:rPr>
          <w:rFonts w:ascii="Times New Roman" w:hAnsi="Times New Roman" w:cs="Times New Roman"/>
          <w:sz w:val="24"/>
          <w:szCs w:val="24"/>
        </w:rPr>
        <w:t>) // Вестник Московского университета. Серия 10. №4. Журналистика. 2019. С. 41-72</w:t>
      </w:r>
      <w:r>
        <w:rPr>
          <w:rFonts w:ascii="Times New Roman" w:hAnsi="Times New Roman" w:cs="Times New Roman"/>
          <w:sz w:val="24"/>
          <w:szCs w:val="24"/>
        </w:rPr>
        <w:t>.</w:t>
      </w:r>
    </w:p>
    <w:p w14:paraId="7B9BD08B"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sidRPr="00082595">
        <w:rPr>
          <w:rFonts w:ascii="Times New Roman" w:hAnsi="Times New Roman" w:cs="Times New Roman"/>
          <w:sz w:val="24"/>
          <w:szCs w:val="24"/>
        </w:rPr>
        <w:lastRenderedPageBreak/>
        <w:t>Добринская</w:t>
      </w:r>
      <w:proofErr w:type="spellEnd"/>
      <w:r w:rsidRPr="00082595">
        <w:rPr>
          <w:rFonts w:ascii="Times New Roman" w:hAnsi="Times New Roman" w:cs="Times New Roman"/>
          <w:sz w:val="24"/>
          <w:szCs w:val="24"/>
        </w:rPr>
        <w:t xml:space="preserve"> Д. Е. Возможно ли цифровое равенство? (о книге Я. </w:t>
      </w:r>
      <w:proofErr w:type="spellStart"/>
      <w:r w:rsidRPr="00082595">
        <w:rPr>
          <w:rFonts w:ascii="Times New Roman" w:hAnsi="Times New Roman" w:cs="Times New Roman"/>
          <w:sz w:val="24"/>
          <w:szCs w:val="24"/>
        </w:rPr>
        <w:t>ван</w:t>
      </w:r>
      <w:proofErr w:type="spellEnd"/>
      <w:r w:rsidRPr="00082595">
        <w:rPr>
          <w:rFonts w:ascii="Times New Roman" w:hAnsi="Times New Roman" w:cs="Times New Roman"/>
          <w:sz w:val="24"/>
          <w:szCs w:val="24"/>
        </w:rPr>
        <w:t xml:space="preserve"> Дейка "Цифровой разрыв") / под. </w:t>
      </w:r>
      <w:proofErr w:type="spellStart"/>
      <w:r w:rsidRPr="00082595">
        <w:rPr>
          <w:rFonts w:ascii="Times New Roman" w:hAnsi="Times New Roman" w:cs="Times New Roman"/>
          <w:sz w:val="24"/>
          <w:szCs w:val="24"/>
        </w:rPr>
        <w:t>ред</w:t>
      </w:r>
      <w:proofErr w:type="spellEnd"/>
      <w:r w:rsidRPr="00082595">
        <w:rPr>
          <w:rFonts w:ascii="Times New Roman" w:hAnsi="Times New Roman" w:cs="Times New Roman"/>
          <w:sz w:val="24"/>
          <w:szCs w:val="24"/>
        </w:rPr>
        <w:t xml:space="preserve"> Д. Е. </w:t>
      </w:r>
      <w:proofErr w:type="spellStart"/>
      <w:r w:rsidRPr="00082595">
        <w:rPr>
          <w:rFonts w:ascii="Times New Roman" w:hAnsi="Times New Roman" w:cs="Times New Roman"/>
          <w:sz w:val="24"/>
          <w:szCs w:val="24"/>
        </w:rPr>
        <w:t>Добринская</w:t>
      </w:r>
      <w:proofErr w:type="spellEnd"/>
      <w:r w:rsidRPr="00082595">
        <w:rPr>
          <w:rFonts w:ascii="Times New Roman" w:hAnsi="Times New Roman" w:cs="Times New Roman"/>
          <w:sz w:val="24"/>
          <w:szCs w:val="24"/>
        </w:rPr>
        <w:t xml:space="preserve">, Т. С. Мартыненко // Социологические исследования.  </w:t>
      </w:r>
      <w:r w:rsidRPr="00082595">
        <w:rPr>
          <w:rFonts w:ascii="Times New Roman" w:hAnsi="Times New Roman" w:cs="Times New Roman"/>
          <w:sz w:val="24"/>
          <w:szCs w:val="24"/>
          <w:lang w:val="en-US"/>
        </w:rPr>
        <w:t xml:space="preserve">№ 10. 2020. </w:t>
      </w:r>
      <w:r w:rsidRPr="00082595">
        <w:rPr>
          <w:rFonts w:ascii="Times New Roman" w:hAnsi="Times New Roman" w:cs="Times New Roman"/>
          <w:sz w:val="24"/>
          <w:szCs w:val="24"/>
        </w:rPr>
        <w:t>С</w:t>
      </w:r>
      <w:r w:rsidRPr="00082595">
        <w:rPr>
          <w:rFonts w:ascii="Times New Roman" w:hAnsi="Times New Roman" w:cs="Times New Roman"/>
          <w:sz w:val="24"/>
          <w:szCs w:val="24"/>
          <w:lang w:val="en-US"/>
        </w:rPr>
        <w:t>. 158-164</w:t>
      </w:r>
      <w:r>
        <w:rPr>
          <w:rFonts w:ascii="Times New Roman" w:hAnsi="Times New Roman" w:cs="Times New Roman"/>
          <w:sz w:val="24"/>
          <w:szCs w:val="24"/>
        </w:rPr>
        <w:t>.</w:t>
      </w:r>
    </w:p>
    <w:p w14:paraId="239C5A5C"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 xml:space="preserve">Доклад Рабочей группы по возможностям цифровых технологий (Группа дот), включая предложение о Генуэзском плане действий </w:t>
      </w:r>
      <w:r w:rsidRPr="00082595">
        <w:rPr>
          <w:rFonts w:ascii="Times New Roman" w:hAnsi="Times New Roman" w:cs="Times New Roman"/>
          <w:sz w:val="24"/>
          <w:szCs w:val="24"/>
          <w:lang w:val="en-US"/>
        </w:rPr>
        <w:t>URL</w:t>
      </w:r>
      <w:r w:rsidRPr="00082595">
        <w:rPr>
          <w:rFonts w:ascii="Times New Roman" w:hAnsi="Times New Roman" w:cs="Times New Roman"/>
          <w:sz w:val="24"/>
          <w:szCs w:val="24"/>
        </w:rPr>
        <w:t xml:space="preserve">: </w:t>
      </w:r>
      <w:hyperlink r:id="rId16" w:history="1">
        <w:r w:rsidRPr="00082595">
          <w:rPr>
            <w:rStyle w:val="a8"/>
            <w:rFonts w:ascii="Times New Roman" w:hAnsi="Times New Roman" w:cs="Times New Roman"/>
            <w:sz w:val="24"/>
            <w:szCs w:val="24"/>
            <w:lang w:val="en-US"/>
          </w:rPr>
          <w:t>https</w:t>
        </w:r>
        <w:r w:rsidRPr="00082595">
          <w:rPr>
            <w:rStyle w:val="a8"/>
            <w:rFonts w:ascii="Times New Roman" w:hAnsi="Times New Roman" w:cs="Times New Roman"/>
            <w:sz w:val="24"/>
            <w:szCs w:val="24"/>
          </w:rPr>
          <w:t>://</w:t>
        </w:r>
        <w:proofErr w:type="spellStart"/>
        <w:r w:rsidRPr="00082595">
          <w:rPr>
            <w:rStyle w:val="a8"/>
            <w:rFonts w:ascii="Times New Roman" w:hAnsi="Times New Roman" w:cs="Times New Roman"/>
            <w:sz w:val="24"/>
            <w:szCs w:val="24"/>
            <w:lang w:val="en-US"/>
          </w:rPr>
          <w:t>rudocs</w:t>
        </w:r>
        <w:proofErr w:type="spellEnd"/>
        <w:r w:rsidRPr="00082595">
          <w:rPr>
            <w:rStyle w:val="a8"/>
            <w:rFonts w:ascii="Times New Roman" w:hAnsi="Times New Roman" w:cs="Times New Roman"/>
            <w:sz w:val="24"/>
            <w:szCs w:val="24"/>
          </w:rPr>
          <w:t>.</w:t>
        </w:r>
        <w:proofErr w:type="spellStart"/>
        <w:r w:rsidRPr="00082595">
          <w:rPr>
            <w:rStyle w:val="a8"/>
            <w:rFonts w:ascii="Times New Roman" w:hAnsi="Times New Roman" w:cs="Times New Roman"/>
            <w:sz w:val="24"/>
            <w:szCs w:val="24"/>
            <w:lang w:val="en-US"/>
          </w:rPr>
          <w:t>exdat</w:t>
        </w:r>
        <w:proofErr w:type="spellEnd"/>
        <w:r w:rsidRPr="00082595">
          <w:rPr>
            <w:rStyle w:val="a8"/>
            <w:rFonts w:ascii="Times New Roman" w:hAnsi="Times New Roman" w:cs="Times New Roman"/>
            <w:sz w:val="24"/>
            <w:szCs w:val="24"/>
          </w:rPr>
          <w:t>.</w:t>
        </w:r>
        <w:r w:rsidRPr="00082595">
          <w:rPr>
            <w:rStyle w:val="a8"/>
            <w:rFonts w:ascii="Times New Roman" w:hAnsi="Times New Roman" w:cs="Times New Roman"/>
            <w:sz w:val="24"/>
            <w:szCs w:val="24"/>
            <w:lang w:val="en-US"/>
          </w:rPr>
          <w:t>com</w:t>
        </w:r>
        <w:r w:rsidRPr="00082595">
          <w:rPr>
            <w:rStyle w:val="a8"/>
            <w:rFonts w:ascii="Times New Roman" w:hAnsi="Times New Roman" w:cs="Times New Roman"/>
            <w:sz w:val="24"/>
            <w:szCs w:val="24"/>
          </w:rPr>
          <w:t>/</w:t>
        </w:r>
        <w:r w:rsidRPr="00082595">
          <w:rPr>
            <w:rStyle w:val="a8"/>
            <w:rFonts w:ascii="Times New Roman" w:hAnsi="Times New Roman" w:cs="Times New Roman"/>
            <w:sz w:val="24"/>
            <w:szCs w:val="24"/>
            <w:lang w:val="en-US"/>
          </w:rPr>
          <w:t>docs</w:t>
        </w:r>
        <w:r w:rsidRPr="00082595">
          <w:rPr>
            <w:rStyle w:val="a8"/>
            <w:rFonts w:ascii="Times New Roman" w:hAnsi="Times New Roman" w:cs="Times New Roman"/>
            <w:sz w:val="24"/>
            <w:szCs w:val="24"/>
          </w:rPr>
          <w:t>/</w:t>
        </w:r>
        <w:r w:rsidRPr="00082595">
          <w:rPr>
            <w:rStyle w:val="a8"/>
            <w:rFonts w:ascii="Times New Roman" w:hAnsi="Times New Roman" w:cs="Times New Roman"/>
            <w:sz w:val="24"/>
            <w:szCs w:val="24"/>
            <w:lang w:val="en-US"/>
          </w:rPr>
          <w:t>index</w:t>
        </w:r>
        <w:r w:rsidRPr="00082595">
          <w:rPr>
            <w:rStyle w:val="a8"/>
            <w:rFonts w:ascii="Times New Roman" w:hAnsi="Times New Roman" w:cs="Times New Roman"/>
            <w:sz w:val="24"/>
            <w:szCs w:val="24"/>
          </w:rPr>
          <w:t>-457161.</w:t>
        </w:r>
        <w:r w:rsidRPr="00082595">
          <w:rPr>
            <w:rStyle w:val="a8"/>
            <w:rFonts w:ascii="Times New Roman" w:hAnsi="Times New Roman" w:cs="Times New Roman"/>
            <w:sz w:val="24"/>
            <w:szCs w:val="24"/>
            <w:lang w:val="en-US"/>
          </w:rPr>
          <w:t>html</w:t>
        </w:r>
      </w:hyperlink>
    </w:p>
    <w:p w14:paraId="40434A9F"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proofErr w:type="spellStart"/>
      <w:r w:rsidRPr="00082595">
        <w:rPr>
          <w:rFonts w:ascii="Times New Roman" w:hAnsi="Times New Roman" w:cs="Times New Roman"/>
          <w:sz w:val="24"/>
          <w:szCs w:val="24"/>
        </w:rPr>
        <w:t>Жеребин</w:t>
      </w:r>
      <w:proofErr w:type="spellEnd"/>
      <w:r w:rsidRPr="00082595">
        <w:rPr>
          <w:rFonts w:ascii="Times New Roman" w:hAnsi="Times New Roman" w:cs="Times New Roman"/>
          <w:sz w:val="24"/>
          <w:szCs w:val="24"/>
        </w:rPr>
        <w:t xml:space="preserve"> В. М., Махрова О. Н. Цифровой раскол между поколениями // ФЭС: Финансы экономика стратегия. 2015. № 4. С.</w:t>
      </w:r>
      <w:r w:rsidRPr="00082595">
        <w:rPr>
          <w:rFonts w:ascii="Times New Roman" w:hAnsi="Times New Roman" w:cs="Times New Roman"/>
          <w:sz w:val="24"/>
          <w:szCs w:val="24"/>
          <w:lang w:val="en-US"/>
        </w:rPr>
        <w:t> </w:t>
      </w:r>
      <w:r>
        <w:rPr>
          <w:rFonts w:ascii="Times New Roman" w:hAnsi="Times New Roman" w:cs="Times New Roman"/>
          <w:sz w:val="24"/>
          <w:szCs w:val="24"/>
        </w:rPr>
        <w:t xml:space="preserve"> 5-9.</w:t>
      </w:r>
    </w:p>
    <w:p w14:paraId="70928F60"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 xml:space="preserve">Константиновский Д. Л. ПРЕОДОЛЕНИЕ БАРЬЕРОВ В ОБРАЗОВАНИИ: ИССЛЕДОВАНИЯ И СОЦИАЛЬНАЯ ПРАКТИКА // </w:t>
      </w:r>
      <w:proofErr w:type="spellStart"/>
      <w:r w:rsidRPr="00082595">
        <w:rPr>
          <w:rFonts w:ascii="Times New Roman" w:hAnsi="Times New Roman" w:cs="Times New Roman"/>
          <w:sz w:val="24"/>
          <w:szCs w:val="24"/>
        </w:rPr>
        <w:t>СНиСП</w:t>
      </w:r>
      <w:proofErr w:type="spellEnd"/>
      <w:r w:rsidRPr="00082595">
        <w:rPr>
          <w:rFonts w:ascii="Times New Roman" w:hAnsi="Times New Roman" w:cs="Times New Roman"/>
          <w:sz w:val="24"/>
          <w:szCs w:val="24"/>
        </w:rPr>
        <w:t>. 2020. №3 (31). С.125-133</w:t>
      </w:r>
      <w:r>
        <w:rPr>
          <w:rFonts w:ascii="Times New Roman" w:hAnsi="Times New Roman" w:cs="Times New Roman"/>
          <w:sz w:val="24"/>
          <w:szCs w:val="24"/>
        </w:rPr>
        <w:t>.</w:t>
      </w:r>
    </w:p>
    <w:p w14:paraId="41933901"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rPr>
        <w:t>Костина Н.Б., Чижов А.А. Значение классических и современных социологических концепций для анализа факторов цифрового неравенства // Вестник Пермского университета. Философия</w:t>
      </w:r>
      <w:r w:rsidRPr="00082595">
        <w:rPr>
          <w:rFonts w:ascii="Times New Roman" w:hAnsi="Times New Roman" w:cs="Times New Roman"/>
          <w:sz w:val="24"/>
          <w:szCs w:val="24"/>
          <w:lang w:val="en-US"/>
        </w:rPr>
        <w:t xml:space="preserve">. </w:t>
      </w:r>
      <w:r w:rsidRPr="00082595">
        <w:rPr>
          <w:rFonts w:ascii="Times New Roman" w:hAnsi="Times New Roman" w:cs="Times New Roman"/>
          <w:sz w:val="24"/>
          <w:szCs w:val="24"/>
        </w:rPr>
        <w:t>Психология</w:t>
      </w:r>
      <w:r w:rsidRPr="00082595">
        <w:rPr>
          <w:rFonts w:ascii="Times New Roman" w:hAnsi="Times New Roman" w:cs="Times New Roman"/>
          <w:sz w:val="24"/>
          <w:szCs w:val="24"/>
          <w:lang w:val="en-US"/>
        </w:rPr>
        <w:t xml:space="preserve">. </w:t>
      </w:r>
      <w:r w:rsidRPr="00082595">
        <w:rPr>
          <w:rFonts w:ascii="Times New Roman" w:hAnsi="Times New Roman" w:cs="Times New Roman"/>
          <w:sz w:val="24"/>
          <w:szCs w:val="24"/>
        </w:rPr>
        <w:t>Социология</w:t>
      </w:r>
      <w:r w:rsidRPr="00082595">
        <w:rPr>
          <w:rFonts w:ascii="Times New Roman" w:hAnsi="Times New Roman" w:cs="Times New Roman"/>
          <w:sz w:val="24"/>
          <w:szCs w:val="24"/>
          <w:lang w:val="en-US"/>
        </w:rPr>
        <w:t xml:space="preserve">. 2021. </w:t>
      </w:r>
      <w:r w:rsidRPr="00082595">
        <w:rPr>
          <w:rFonts w:ascii="Times New Roman" w:hAnsi="Times New Roman" w:cs="Times New Roman"/>
          <w:sz w:val="24"/>
          <w:szCs w:val="24"/>
        </w:rPr>
        <w:t>Выпуск</w:t>
      </w:r>
      <w:r w:rsidRPr="00082595">
        <w:rPr>
          <w:rFonts w:ascii="Times New Roman" w:hAnsi="Times New Roman" w:cs="Times New Roman"/>
          <w:sz w:val="24"/>
          <w:szCs w:val="24"/>
          <w:lang w:val="en-US"/>
        </w:rPr>
        <w:t xml:space="preserve"> 2. </w:t>
      </w:r>
      <w:r w:rsidRPr="00082595">
        <w:rPr>
          <w:rFonts w:ascii="Times New Roman" w:hAnsi="Times New Roman" w:cs="Times New Roman"/>
          <w:sz w:val="24"/>
          <w:szCs w:val="24"/>
        </w:rPr>
        <w:t>С</w:t>
      </w:r>
      <w:r w:rsidRPr="00082595">
        <w:rPr>
          <w:rFonts w:ascii="Times New Roman" w:hAnsi="Times New Roman" w:cs="Times New Roman"/>
          <w:sz w:val="24"/>
          <w:szCs w:val="24"/>
          <w:lang w:val="en-US"/>
        </w:rPr>
        <w:t>. 260–269</w:t>
      </w:r>
      <w:r>
        <w:rPr>
          <w:rFonts w:ascii="Times New Roman" w:hAnsi="Times New Roman" w:cs="Times New Roman"/>
          <w:sz w:val="24"/>
          <w:szCs w:val="24"/>
        </w:rPr>
        <w:t>.</w:t>
      </w:r>
    </w:p>
    <w:p w14:paraId="47FEC131"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Перфильева О.В. Проблема цифрового разрыва и международные инициативы по ее преодолению // Вестник международных организаций. 2007. № 2 (10). С 34-48</w:t>
      </w:r>
      <w:r>
        <w:rPr>
          <w:rFonts w:ascii="Times New Roman" w:hAnsi="Times New Roman" w:cs="Times New Roman"/>
          <w:sz w:val="24"/>
          <w:szCs w:val="24"/>
        </w:rPr>
        <w:t>.</w:t>
      </w:r>
    </w:p>
    <w:p w14:paraId="134648E0"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 xml:space="preserve">Сафиуллин А.Р., Моисеева О.А. Цифровое неравенство: Россия и страны мира в условиях четвертой промышленной революции // Научно-технические ведомости </w:t>
      </w:r>
      <w:proofErr w:type="spellStart"/>
      <w:r w:rsidRPr="00082595">
        <w:rPr>
          <w:rFonts w:ascii="Times New Roman" w:hAnsi="Times New Roman" w:cs="Times New Roman"/>
          <w:sz w:val="24"/>
          <w:szCs w:val="24"/>
        </w:rPr>
        <w:t>СПбГПУ</w:t>
      </w:r>
      <w:proofErr w:type="spellEnd"/>
      <w:r w:rsidRPr="00082595">
        <w:rPr>
          <w:rFonts w:ascii="Times New Roman" w:hAnsi="Times New Roman" w:cs="Times New Roman"/>
          <w:sz w:val="24"/>
          <w:szCs w:val="24"/>
        </w:rPr>
        <w:t>. Экономические науки. Т. 12, № 6. 2019. С. 26–37</w:t>
      </w:r>
      <w:r>
        <w:rPr>
          <w:rFonts w:ascii="Times New Roman" w:hAnsi="Times New Roman" w:cs="Times New Roman"/>
          <w:sz w:val="24"/>
          <w:szCs w:val="24"/>
        </w:rPr>
        <w:t>.</w:t>
      </w:r>
    </w:p>
    <w:p w14:paraId="0A666536"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Смирнова О. В. Цифровое неравенство в национальном контексте стран СНГ // Век информации. 2017. № 2. С. 237–238.</w:t>
      </w:r>
    </w:p>
    <w:p w14:paraId="15458610" w14:textId="422AEC22" w:rsidR="002B12D2" w:rsidRPr="00082595" w:rsidRDefault="00226B8A"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 xml:space="preserve">Трудности и перспективы цифровой трансформации образования </w:t>
      </w:r>
      <w:r w:rsidR="002B12D2" w:rsidRPr="00082595">
        <w:rPr>
          <w:rFonts w:ascii="Times New Roman" w:hAnsi="Times New Roman" w:cs="Times New Roman"/>
          <w:sz w:val="24"/>
          <w:szCs w:val="24"/>
          <w:lang w:val="en-US"/>
        </w:rPr>
        <w:t>URL</w:t>
      </w:r>
      <w:r w:rsidR="002B12D2" w:rsidRPr="00082595">
        <w:rPr>
          <w:rFonts w:ascii="Times New Roman" w:hAnsi="Times New Roman" w:cs="Times New Roman"/>
          <w:sz w:val="24"/>
          <w:szCs w:val="24"/>
        </w:rPr>
        <w:t xml:space="preserve">: </w:t>
      </w:r>
      <w:hyperlink r:id="rId17" w:history="1">
        <w:r w:rsidR="002B12D2" w:rsidRPr="00082595">
          <w:rPr>
            <w:rStyle w:val="a8"/>
            <w:rFonts w:ascii="Times New Roman" w:hAnsi="Times New Roman" w:cs="Times New Roman"/>
            <w:sz w:val="24"/>
            <w:szCs w:val="24"/>
            <w:lang w:val="en-US"/>
          </w:rPr>
          <w:t>https</w:t>
        </w:r>
        <w:r w:rsidR="002B12D2" w:rsidRPr="00082595">
          <w:rPr>
            <w:rStyle w:val="a8"/>
            <w:rFonts w:ascii="Times New Roman" w:hAnsi="Times New Roman" w:cs="Times New Roman"/>
            <w:sz w:val="24"/>
            <w:szCs w:val="24"/>
          </w:rPr>
          <w:t>://</w:t>
        </w:r>
        <w:proofErr w:type="spellStart"/>
        <w:r w:rsidR="002B12D2" w:rsidRPr="00082595">
          <w:rPr>
            <w:rStyle w:val="a8"/>
            <w:rFonts w:ascii="Times New Roman" w:hAnsi="Times New Roman" w:cs="Times New Roman"/>
            <w:sz w:val="24"/>
            <w:szCs w:val="24"/>
            <w:lang w:val="en-US"/>
          </w:rPr>
          <w:t>ioe</w:t>
        </w:r>
        <w:proofErr w:type="spellEnd"/>
        <w:r w:rsidR="002B12D2" w:rsidRPr="00082595">
          <w:rPr>
            <w:rStyle w:val="a8"/>
            <w:rFonts w:ascii="Times New Roman" w:hAnsi="Times New Roman" w:cs="Times New Roman"/>
            <w:sz w:val="24"/>
            <w:szCs w:val="24"/>
          </w:rPr>
          <w:t>.</w:t>
        </w:r>
        <w:proofErr w:type="spellStart"/>
        <w:r w:rsidR="002B12D2" w:rsidRPr="00082595">
          <w:rPr>
            <w:rStyle w:val="a8"/>
            <w:rFonts w:ascii="Times New Roman" w:hAnsi="Times New Roman" w:cs="Times New Roman"/>
            <w:sz w:val="24"/>
            <w:szCs w:val="24"/>
            <w:lang w:val="en-US"/>
          </w:rPr>
          <w:t>hse</w:t>
        </w:r>
        <w:proofErr w:type="spellEnd"/>
        <w:r w:rsidR="002B12D2" w:rsidRPr="00082595">
          <w:rPr>
            <w:rStyle w:val="a8"/>
            <w:rFonts w:ascii="Times New Roman" w:hAnsi="Times New Roman" w:cs="Times New Roman"/>
            <w:sz w:val="24"/>
            <w:szCs w:val="24"/>
          </w:rPr>
          <w:t>.</w:t>
        </w:r>
        <w:proofErr w:type="spellStart"/>
        <w:r w:rsidR="002B12D2" w:rsidRPr="00082595">
          <w:rPr>
            <w:rStyle w:val="a8"/>
            <w:rFonts w:ascii="Times New Roman" w:hAnsi="Times New Roman" w:cs="Times New Roman"/>
            <w:sz w:val="24"/>
            <w:szCs w:val="24"/>
            <w:lang w:val="en-US"/>
          </w:rPr>
          <w:t>ru</w:t>
        </w:r>
        <w:proofErr w:type="spellEnd"/>
        <w:r w:rsidR="002B12D2" w:rsidRPr="00082595">
          <w:rPr>
            <w:rStyle w:val="a8"/>
            <w:rFonts w:ascii="Times New Roman" w:hAnsi="Times New Roman" w:cs="Times New Roman"/>
            <w:sz w:val="24"/>
            <w:szCs w:val="24"/>
          </w:rPr>
          <w:t>/</w:t>
        </w:r>
        <w:r w:rsidR="002B12D2" w:rsidRPr="00082595">
          <w:rPr>
            <w:rStyle w:val="a8"/>
            <w:rFonts w:ascii="Times New Roman" w:hAnsi="Times New Roman" w:cs="Times New Roman"/>
            <w:sz w:val="24"/>
            <w:szCs w:val="24"/>
            <w:lang w:val="en-US"/>
          </w:rPr>
          <w:t>data</w:t>
        </w:r>
        <w:r w:rsidR="002B12D2" w:rsidRPr="00082595">
          <w:rPr>
            <w:rStyle w:val="a8"/>
            <w:rFonts w:ascii="Times New Roman" w:hAnsi="Times New Roman" w:cs="Times New Roman"/>
            <w:sz w:val="24"/>
            <w:szCs w:val="24"/>
          </w:rPr>
          <w:t>/2019/07/01/1492988034/</w:t>
        </w:r>
        <w:proofErr w:type="spellStart"/>
        <w:r w:rsidR="002B12D2" w:rsidRPr="00082595">
          <w:rPr>
            <w:rStyle w:val="a8"/>
            <w:rFonts w:ascii="Times New Roman" w:hAnsi="Times New Roman" w:cs="Times New Roman"/>
            <w:sz w:val="24"/>
            <w:szCs w:val="24"/>
            <w:lang w:val="en-US"/>
          </w:rPr>
          <w:t>Cifra</w:t>
        </w:r>
        <w:proofErr w:type="spellEnd"/>
        <w:r w:rsidR="002B12D2" w:rsidRPr="00082595">
          <w:rPr>
            <w:rStyle w:val="a8"/>
            <w:rFonts w:ascii="Times New Roman" w:hAnsi="Times New Roman" w:cs="Times New Roman"/>
            <w:sz w:val="24"/>
            <w:szCs w:val="24"/>
          </w:rPr>
          <w:t>_</w:t>
        </w:r>
        <w:r w:rsidR="002B12D2" w:rsidRPr="00082595">
          <w:rPr>
            <w:rStyle w:val="a8"/>
            <w:rFonts w:ascii="Times New Roman" w:hAnsi="Times New Roman" w:cs="Times New Roman"/>
            <w:sz w:val="24"/>
            <w:szCs w:val="24"/>
            <w:lang w:val="en-US"/>
          </w:rPr>
          <w:t>text</w:t>
        </w:r>
        <w:r w:rsidR="002B12D2" w:rsidRPr="00082595">
          <w:rPr>
            <w:rStyle w:val="a8"/>
            <w:rFonts w:ascii="Times New Roman" w:hAnsi="Times New Roman" w:cs="Times New Roman"/>
            <w:sz w:val="24"/>
            <w:szCs w:val="24"/>
          </w:rPr>
          <w:t>.</w:t>
        </w:r>
        <w:r w:rsidR="002B12D2" w:rsidRPr="00082595">
          <w:rPr>
            <w:rStyle w:val="a8"/>
            <w:rFonts w:ascii="Times New Roman" w:hAnsi="Times New Roman" w:cs="Times New Roman"/>
            <w:sz w:val="24"/>
            <w:szCs w:val="24"/>
            <w:lang w:val="en-US"/>
          </w:rPr>
          <w:t>pdf</w:t>
        </w:r>
      </w:hyperlink>
    </w:p>
    <w:p w14:paraId="2734C531"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 xml:space="preserve">Уваров А. Ю., Ван С., Кан </w:t>
      </w:r>
      <w:proofErr w:type="spellStart"/>
      <w:r w:rsidRPr="00082595">
        <w:rPr>
          <w:rFonts w:ascii="Times New Roman" w:hAnsi="Times New Roman" w:cs="Times New Roman"/>
          <w:sz w:val="24"/>
          <w:szCs w:val="24"/>
        </w:rPr>
        <w:t>Ц</w:t>
      </w:r>
      <w:proofErr w:type="gramStart"/>
      <w:r w:rsidRPr="00082595">
        <w:rPr>
          <w:rFonts w:ascii="Times New Roman" w:hAnsi="Times New Roman" w:cs="Times New Roman"/>
          <w:sz w:val="24"/>
          <w:szCs w:val="24"/>
        </w:rPr>
        <w:t>.</w:t>
      </w:r>
      <w:proofErr w:type="gramEnd"/>
      <w:r w:rsidRPr="00082595">
        <w:rPr>
          <w:rFonts w:ascii="Times New Roman" w:hAnsi="Times New Roman" w:cs="Times New Roman"/>
          <w:sz w:val="24"/>
          <w:szCs w:val="24"/>
        </w:rPr>
        <w:t>и</w:t>
      </w:r>
      <w:proofErr w:type="spellEnd"/>
      <w:r w:rsidRPr="00082595">
        <w:rPr>
          <w:rFonts w:ascii="Times New Roman" w:hAnsi="Times New Roman" w:cs="Times New Roman"/>
          <w:sz w:val="24"/>
          <w:szCs w:val="24"/>
        </w:rPr>
        <w:t xml:space="preserve"> др. Проблемы и перспективы цифровой трансформации образования в России и Китае. </w:t>
      </w:r>
      <w:r w:rsidRPr="00082595">
        <w:rPr>
          <w:rFonts w:ascii="Times New Roman" w:hAnsi="Times New Roman" w:cs="Times New Roman"/>
          <w:sz w:val="24"/>
          <w:szCs w:val="24"/>
          <w:lang w:val="en-US"/>
        </w:rPr>
        <w:t>II</w:t>
      </w:r>
      <w:r w:rsidRPr="00082595">
        <w:rPr>
          <w:rFonts w:ascii="Times New Roman" w:hAnsi="Times New Roman" w:cs="Times New Roman"/>
          <w:sz w:val="24"/>
          <w:szCs w:val="24"/>
        </w:rPr>
        <w:t xml:space="preserve"> Российско-китайская конференция исследователей образования «Цифровая трансформация образования и искусственный интеллект» // «Высшая школа экономики» - 2019. С</w:t>
      </w:r>
      <w:r w:rsidRPr="00082595">
        <w:rPr>
          <w:rFonts w:ascii="Times New Roman" w:hAnsi="Times New Roman" w:cs="Times New Roman"/>
          <w:sz w:val="24"/>
          <w:szCs w:val="24"/>
          <w:lang w:val="en-US"/>
        </w:rPr>
        <w:t>. 155</w:t>
      </w:r>
      <w:r>
        <w:rPr>
          <w:rFonts w:ascii="Times New Roman" w:hAnsi="Times New Roman" w:cs="Times New Roman"/>
          <w:sz w:val="24"/>
          <w:szCs w:val="24"/>
        </w:rPr>
        <w:t>.</w:t>
      </w:r>
    </w:p>
    <w:p w14:paraId="2E7DB72D" w14:textId="7049F926"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 xml:space="preserve">Яшина М. Н. </w:t>
      </w:r>
      <w:r w:rsidR="00226B8A" w:rsidRPr="00082595">
        <w:rPr>
          <w:rFonts w:ascii="Times New Roman" w:hAnsi="Times New Roman" w:cs="Times New Roman"/>
          <w:sz w:val="24"/>
          <w:szCs w:val="24"/>
        </w:rPr>
        <w:t xml:space="preserve">Цифровизация образования в высшем учебном заведении </w:t>
      </w:r>
      <w:r w:rsidRPr="00082595">
        <w:rPr>
          <w:rFonts w:ascii="Times New Roman" w:hAnsi="Times New Roman" w:cs="Times New Roman"/>
          <w:sz w:val="24"/>
          <w:szCs w:val="24"/>
        </w:rPr>
        <w:t>// Гуманитарные, социально-экономические и общественные науки. 2021. №10. С.102-104</w:t>
      </w:r>
      <w:r>
        <w:rPr>
          <w:rFonts w:ascii="Times New Roman" w:hAnsi="Times New Roman" w:cs="Times New Roman"/>
          <w:sz w:val="24"/>
          <w:szCs w:val="24"/>
        </w:rPr>
        <w:t>.</w:t>
      </w:r>
    </w:p>
    <w:p w14:paraId="27E9130A" w14:textId="77777777" w:rsidR="002B12D2" w:rsidRPr="002B12D2"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rPr>
        <w:t>Эффект</w:t>
      </w:r>
      <w:r w:rsidRPr="002B12D2">
        <w:rPr>
          <w:rFonts w:ascii="Times New Roman" w:hAnsi="Times New Roman" w:cs="Times New Roman"/>
          <w:sz w:val="24"/>
          <w:szCs w:val="24"/>
        </w:rPr>
        <w:t xml:space="preserve"> </w:t>
      </w:r>
      <w:r w:rsidRPr="00082595">
        <w:rPr>
          <w:rFonts w:ascii="Times New Roman" w:hAnsi="Times New Roman" w:cs="Times New Roman"/>
          <w:sz w:val="24"/>
          <w:szCs w:val="24"/>
        </w:rPr>
        <w:t>Матфея</w:t>
      </w:r>
      <w:r w:rsidRPr="002B12D2">
        <w:rPr>
          <w:rFonts w:ascii="Times New Roman" w:hAnsi="Times New Roman" w:cs="Times New Roman"/>
          <w:sz w:val="24"/>
          <w:szCs w:val="24"/>
        </w:rPr>
        <w:t xml:space="preserve">. </w:t>
      </w:r>
      <w:r w:rsidRPr="00082595">
        <w:rPr>
          <w:rFonts w:ascii="Times New Roman" w:hAnsi="Times New Roman" w:cs="Times New Roman"/>
          <w:sz w:val="24"/>
          <w:szCs w:val="24"/>
          <w:lang w:val="en-US"/>
        </w:rPr>
        <w:t>URL</w:t>
      </w:r>
      <w:r w:rsidRPr="002B12D2">
        <w:rPr>
          <w:rFonts w:ascii="Times New Roman" w:hAnsi="Times New Roman" w:cs="Times New Roman"/>
          <w:sz w:val="24"/>
          <w:szCs w:val="24"/>
        </w:rPr>
        <w:t xml:space="preserve">: </w:t>
      </w:r>
      <w:hyperlink r:id="rId18" w:history="1">
        <w:r w:rsidRPr="00082595">
          <w:rPr>
            <w:rStyle w:val="a8"/>
            <w:rFonts w:ascii="Times New Roman" w:hAnsi="Times New Roman" w:cs="Times New Roman"/>
            <w:sz w:val="24"/>
            <w:szCs w:val="24"/>
            <w:lang w:val="en-US"/>
          </w:rPr>
          <w:t>https</w:t>
        </w:r>
        <w:r w:rsidRPr="002B12D2">
          <w:rPr>
            <w:rStyle w:val="a8"/>
            <w:rFonts w:ascii="Times New Roman" w:hAnsi="Times New Roman" w:cs="Times New Roman"/>
            <w:sz w:val="24"/>
            <w:szCs w:val="24"/>
          </w:rPr>
          <w:t>://</w:t>
        </w:r>
        <w:proofErr w:type="spellStart"/>
        <w:r w:rsidRPr="00082595">
          <w:rPr>
            <w:rStyle w:val="a8"/>
            <w:rFonts w:ascii="Times New Roman" w:hAnsi="Times New Roman" w:cs="Times New Roman"/>
            <w:sz w:val="24"/>
            <w:szCs w:val="24"/>
            <w:lang w:val="en-US"/>
          </w:rPr>
          <w:t>ru</w:t>
        </w:r>
        <w:proofErr w:type="spellEnd"/>
        <w:r w:rsidRPr="002B12D2">
          <w:rPr>
            <w:rStyle w:val="a8"/>
            <w:rFonts w:ascii="Times New Roman" w:hAnsi="Times New Roman" w:cs="Times New Roman"/>
            <w:sz w:val="24"/>
            <w:szCs w:val="24"/>
          </w:rPr>
          <w:t>.</w:t>
        </w:r>
        <w:proofErr w:type="spellStart"/>
        <w:r w:rsidRPr="00082595">
          <w:rPr>
            <w:rStyle w:val="a8"/>
            <w:rFonts w:ascii="Times New Roman" w:hAnsi="Times New Roman" w:cs="Times New Roman"/>
            <w:sz w:val="24"/>
            <w:szCs w:val="24"/>
            <w:lang w:val="en-US"/>
          </w:rPr>
          <w:t>wikipedia</w:t>
        </w:r>
        <w:proofErr w:type="spellEnd"/>
        <w:r w:rsidRPr="002B12D2">
          <w:rPr>
            <w:rStyle w:val="a8"/>
            <w:rFonts w:ascii="Times New Roman" w:hAnsi="Times New Roman" w:cs="Times New Roman"/>
            <w:sz w:val="24"/>
            <w:szCs w:val="24"/>
          </w:rPr>
          <w:t>.</w:t>
        </w:r>
        <w:r w:rsidRPr="00082595">
          <w:rPr>
            <w:rStyle w:val="a8"/>
            <w:rFonts w:ascii="Times New Roman" w:hAnsi="Times New Roman" w:cs="Times New Roman"/>
            <w:sz w:val="24"/>
            <w:szCs w:val="24"/>
            <w:lang w:val="en-US"/>
          </w:rPr>
          <w:t>org</w:t>
        </w:r>
        <w:r w:rsidRPr="002B12D2">
          <w:rPr>
            <w:rStyle w:val="a8"/>
            <w:rFonts w:ascii="Times New Roman" w:hAnsi="Times New Roman" w:cs="Times New Roman"/>
            <w:sz w:val="24"/>
            <w:szCs w:val="24"/>
          </w:rPr>
          <w:t>/</w:t>
        </w:r>
        <w:r w:rsidRPr="00082595">
          <w:rPr>
            <w:rStyle w:val="a8"/>
            <w:rFonts w:ascii="Times New Roman" w:hAnsi="Times New Roman" w:cs="Times New Roman"/>
            <w:sz w:val="24"/>
            <w:szCs w:val="24"/>
            <w:lang w:val="en-US"/>
          </w:rPr>
          <w:t>wiki</w:t>
        </w:r>
        <w:r w:rsidRPr="002B12D2">
          <w:rPr>
            <w:rStyle w:val="a8"/>
            <w:rFonts w:ascii="Times New Roman" w:hAnsi="Times New Roman" w:cs="Times New Roman"/>
            <w:sz w:val="24"/>
            <w:szCs w:val="24"/>
          </w:rPr>
          <w:t>/</w:t>
        </w:r>
        <w:proofErr w:type="spellStart"/>
        <w:r w:rsidRPr="00082595">
          <w:rPr>
            <w:rStyle w:val="a8"/>
            <w:rFonts w:ascii="Times New Roman" w:hAnsi="Times New Roman" w:cs="Times New Roman"/>
            <w:sz w:val="24"/>
            <w:szCs w:val="24"/>
          </w:rPr>
          <w:t>Эффект</w:t>
        </w:r>
        <w:r w:rsidRPr="002B12D2">
          <w:rPr>
            <w:rStyle w:val="a8"/>
            <w:rFonts w:ascii="Times New Roman" w:hAnsi="Times New Roman" w:cs="Times New Roman"/>
            <w:sz w:val="24"/>
            <w:szCs w:val="24"/>
          </w:rPr>
          <w:t>_</w:t>
        </w:r>
        <w:r w:rsidRPr="00082595">
          <w:rPr>
            <w:rStyle w:val="a8"/>
            <w:rFonts w:ascii="Times New Roman" w:hAnsi="Times New Roman" w:cs="Times New Roman"/>
            <w:sz w:val="24"/>
            <w:szCs w:val="24"/>
          </w:rPr>
          <w:t>Матфея</w:t>
        </w:r>
        <w:proofErr w:type="spellEnd"/>
      </w:hyperlink>
    </w:p>
    <w:p w14:paraId="338C2A5E"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sidRPr="00082595">
        <w:rPr>
          <w:rFonts w:ascii="Times New Roman" w:hAnsi="Times New Roman" w:cs="Times New Roman"/>
          <w:sz w:val="24"/>
          <w:szCs w:val="24"/>
          <w:lang w:val="en-US"/>
        </w:rPr>
        <w:t>Attewell</w:t>
      </w:r>
      <w:proofErr w:type="spellEnd"/>
      <w:r w:rsidRPr="00082595">
        <w:rPr>
          <w:rFonts w:ascii="Times New Roman" w:hAnsi="Times New Roman" w:cs="Times New Roman"/>
          <w:sz w:val="24"/>
          <w:szCs w:val="24"/>
          <w:lang w:val="en-US"/>
        </w:rPr>
        <w:t xml:space="preserve"> P. The first and second digital divides // Sociology of Education 74 (3). 2001. P. 252–259</w:t>
      </w:r>
      <w:r>
        <w:rPr>
          <w:rFonts w:ascii="Times New Roman" w:hAnsi="Times New Roman" w:cs="Times New Roman"/>
          <w:sz w:val="24"/>
          <w:szCs w:val="24"/>
        </w:rPr>
        <w:t>.</w:t>
      </w:r>
    </w:p>
    <w:p w14:paraId="234239C8" w14:textId="77777777" w:rsidR="002B12D2"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8D1352">
        <w:rPr>
          <w:rFonts w:ascii="Times New Roman" w:hAnsi="Times New Roman" w:cs="Times New Roman"/>
          <w:sz w:val="24"/>
          <w:szCs w:val="24"/>
          <w:lang w:val="en-US"/>
        </w:rPr>
        <w:t xml:space="preserve">Children in a Digital World. </w:t>
      </w:r>
      <w:proofErr w:type="spellStart"/>
      <w:r w:rsidRPr="008D1352">
        <w:rPr>
          <w:rFonts w:ascii="Times New Roman" w:hAnsi="Times New Roman" w:cs="Times New Roman"/>
          <w:sz w:val="24"/>
          <w:szCs w:val="24"/>
          <w:lang w:val="en-US"/>
        </w:rPr>
        <w:t>Innocenti</w:t>
      </w:r>
      <w:proofErr w:type="spellEnd"/>
      <w:r w:rsidRPr="008D1352">
        <w:rPr>
          <w:rFonts w:ascii="Times New Roman" w:hAnsi="Times New Roman" w:cs="Times New Roman"/>
          <w:sz w:val="24"/>
          <w:szCs w:val="24"/>
          <w:lang w:val="en-US"/>
        </w:rPr>
        <w:t xml:space="preserve"> Working Papers URL: https://www.unicef.org/publications/files/SOWC_2017_ENG_WEB.pdf </w:t>
      </w:r>
    </w:p>
    <w:p w14:paraId="3EAF7B22"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sidRPr="00082595">
        <w:rPr>
          <w:rFonts w:ascii="Times New Roman" w:hAnsi="Times New Roman" w:cs="Times New Roman"/>
          <w:sz w:val="24"/>
          <w:szCs w:val="24"/>
          <w:lang w:val="en-US"/>
        </w:rPr>
        <w:lastRenderedPageBreak/>
        <w:t>Ching</w:t>
      </w:r>
      <w:proofErr w:type="spellEnd"/>
      <w:r w:rsidRPr="00082595">
        <w:rPr>
          <w:rFonts w:ascii="Times New Roman" w:hAnsi="Times New Roman" w:cs="Times New Roman"/>
          <w:sz w:val="24"/>
          <w:szCs w:val="24"/>
          <w:lang w:val="en-US"/>
        </w:rPr>
        <w:t xml:space="preserve"> C.C., Basham J.D., Jang E. The legacy of the digital divide Gender, socioeconomic status, and early exposure as predictors of full-spectrum technology use among young adults // Urban Education. 2005. </w:t>
      </w:r>
      <w:r w:rsidRPr="00082595">
        <w:rPr>
          <w:rFonts w:ascii="Times New Roman" w:hAnsi="Times New Roman" w:cs="Times New Roman"/>
          <w:sz w:val="24"/>
          <w:szCs w:val="24"/>
        </w:rPr>
        <w:t>Т</w:t>
      </w:r>
      <w:r w:rsidRPr="00082595">
        <w:rPr>
          <w:rFonts w:ascii="Times New Roman" w:hAnsi="Times New Roman" w:cs="Times New Roman"/>
          <w:sz w:val="24"/>
          <w:szCs w:val="24"/>
          <w:lang w:val="en-US"/>
        </w:rPr>
        <w:t>. 40. № . 4. P. 394—411.</w:t>
      </w:r>
    </w:p>
    <w:p w14:paraId="6D139A25"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Campbell D. Can the digital divide be contained? // International </w:t>
      </w:r>
      <w:proofErr w:type="spellStart"/>
      <w:r w:rsidRPr="00082595">
        <w:rPr>
          <w:rFonts w:ascii="Times New Roman" w:hAnsi="Times New Roman" w:cs="Times New Roman"/>
          <w:sz w:val="24"/>
          <w:szCs w:val="24"/>
          <w:lang w:val="en-US"/>
        </w:rPr>
        <w:t>labour</w:t>
      </w:r>
      <w:proofErr w:type="spellEnd"/>
      <w:r w:rsidRPr="00082595">
        <w:rPr>
          <w:rFonts w:ascii="Times New Roman" w:hAnsi="Times New Roman" w:cs="Times New Roman"/>
          <w:sz w:val="24"/>
          <w:szCs w:val="24"/>
          <w:lang w:val="en-US"/>
        </w:rPr>
        <w:t xml:space="preserve"> review. </w:t>
      </w:r>
      <w:r w:rsidRPr="00082595">
        <w:rPr>
          <w:rFonts w:ascii="Times New Roman" w:hAnsi="Times New Roman" w:cs="Times New Roman"/>
          <w:sz w:val="24"/>
          <w:szCs w:val="24"/>
        </w:rPr>
        <w:t>Т</w:t>
      </w:r>
      <w:r w:rsidRPr="00082595">
        <w:rPr>
          <w:rFonts w:ascii="Times New Roman" w:hAnsi="Times New Roman" w:cs="Times New Roman"/>
          <w:sz w:val="24"/>
          <w:szCs w:val="24"/>
          <w:lang w:val="en-US"/>
        </w:rPr>
        <w:t>. 140. № . 2 - 2001. P. 119—141.</w:t>
      </w:r>
    </w:p>
    <w:p w14:paraId="240D72A2"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DiMaggio P., </w:t>
      </w:r>
      <w:proofErr w:type="spellStart"/>
      <w:r w:rsidRPr="00082595">
        <w:rPr>
          <w:rFonts w:ascii="Times New Roman" w:hAnsi="Times New Roman" w:cs="Times New Roman"/>
          <w:sz w:val="24"/>
          <w:szCs w:val="24"/>
          <w:lang w:val="en-US"/>
        </w:rPr>
        <w:t>Hargittai</w:t>
      </w:r>
      <w:proofErr w:type="spellEnd"/>
      <w:r w:rsidRPr="00082595">
        <w:rPr>
          <w:rFonts w:ascii="Times New Roman" w:hAnsi="Times New Roman" w:cs="Times New Roman"/>
          <w:sz w:val="24"/>
          <w:szCs w:val="24"/>
          <w:lang w:val="en-US"/>
        </w:rPr>
        <w:t xml:space="preserve"> E. From the «digital divide» to «digital inequality»: Studying Internet use as penetration increases // Princeton: Center for Arts and Cultural Policy Studies, Princeton University. 2001.</w:t>
      </w:r>
    </w:p>
    <w:p w14:paraId="32F367A0"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Digital divide URL: </w:t>
      </w:r>
      <w:hyperlink r:id="rId19" w:history="1">
        <w:r w:rsidRPr="00082595">
          <w:rPr>
            <w:rStyle w:val="a8"/>
            <w:rFonts w:ascii="Times New Roman" w:hAnsi="Times New Roman" w:cs="Times New Roman"/>
            <w:sz w:val="24"/>
            <w:szCs w:val="24"/>
            <w:lang w:val="en-US"/>
          </w:rPr>
          <w:t>https://en.wikipedia.org/wiki/Digital_divide</w:t>
        </w:r>
      </w:hyperlink>
    </w:p>
    <w:p w14:paraId="3EDB367F" w14:textId="77777777" w:rsidR="002B12D2" w:rsidRPr="009B587C"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Fuchs C., </w:t>
      </w:r>
      <w:proofErr w:type="spellStart"/>
      <w:r w:rsidRPr="00082595">
        <w:rPr>
          <w:rFonts w:ascii="Times New Roman" w:hAnsi="Times New Roman" w:cs="Times New Roman"/>
          <w:sz w:val="24"/>
          <w:szCs w:val="24"/>
          <w:lang w:val="en-US"/>
        </w:rPr>
        <w:t>Horak</w:t>
      </w:r>
      <w:proofErr w:type="spellEnd"/>
      <w:r w:rsidRPr="00082595">
        <w:rPr>
          <w:rFonts w:ascii="Times New Roman" w:hAnsi="Times New Roman" w:cs="Times New Roman"/>
          <w:sz w:val="24"/>
          <w:szCs w:val="24"/>
          <w:lang w:val="en-US"/>
        </w:rPr>
        <w:t>, E. Africa and the digital divide // Telematics and Informatics 25(2). 2008. P.99–116</w:t>
      </w:r>
      <w:r>
        <w:rPr>
          <w:rFonts w:ascii="Times New Roman" w:hAnsi="Times New Roman" w:cs="Times New Roman"/>
          <w:sz w:val="24"/>
          <w:szCs w:val="24"/>
        </w:rPr>
        <w:t>.</w:t>
      </w:r>
    </w:p>
    <w:p w14:paraId="7AC68A03"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sidRPr="009B587C">
        <w:rPr>
          <w:rFonts w:ascii="Times New Roman" w:hAnsi="Times New Roman" w:cs="Times New Roman"/>
          <w:sz w:val="24"/>
          <w:szCs w:val="24"/>
          <w:lang w:val="en-US"/>
        </w:rPr>
        <w:t>Hargittai</w:t>
      </w:r>
      <w:proofErr w:type="spellEnd"/>
      <w:r w:rsidRPr="009B587C">
        <w:rPr>
          <w:rFonts w:ascii="Times New Roman" w:hAnsi="Times New Roman" w:cs="Times New Roman"/>
          <w:sz w:val="24"/>
          <w:szCs w:val="24"/>
          <w:lang w:val="en-US"/>
        </w:rPr>
        <w:t>, E. Second-Level Digital Divide: Differences in People’s Online Skills. First Monday, 7(4). 2002. URL: https://doi.org/10.5210/fm.v7i4.942</w:t>
      </w:r>
    </w:p>
    <w:p w14:paraId="2DA99A2A"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Hilbert M. Digital gender divide or technologically empowered women in developing countries? A typical case of lies, damned lies, and statistics // Women’s Studies International Forum. </w:t>
      </w:r>
      <w:proofErr w:type="spellStart"/>
      <w:r w:rsidRPr="00082595">
        <w:rPr>
          <w:rFonts w:ascii="Times New Roman" w:hAnsi="Times New Roman" w:cs="Times New Roman"/>
          <w:sz w:val="24"/>
          <w:szCs w:val="24"/>
          <w:lang w:val="en-US"/>
        </w:rPr>
        <w:t>Pergamon</w:t>
      </w:r>
      <w:proofErr w:type="spellEnd"/>
      <w:r w:rsidRPr="00082595">
        <w:rPr>
          <w:rFonts w:ascii="Times New Roman" w:hAnsi="Times New Roman" w:cs="Times New Roman"/>
          <w:sz w:val="24"/>
          <w:szCs w:val="24"/>
          <w:lang w:val="en-US"/>
        </w:rPr>
        <w:t xml:space="preserve">. 2011. </w:t>
      </w:r>
      <w:r w:rsidRPr="00082595">
        <w:rPr>
          <w:rFonts w:ascii="Times New Roman" w:hAnsi="Times New Roman" w:cs="Times New Roman"/>
          <w:sz w:val="24"/>
          <w:szCs w:val="24"/>
        </w:rPr>
        <w:t>Т</w:t>
      </w:r>
      <w:r w:rsidRPr="00082595">
        <w:rPr>
          <w:rFonts w:ascii="Times New Roman" w:hAnsi="Times New Roman" w:cs="Times New Roman"/>
          <w:sz w:val="24"/>
          <w:szCs w:val="24"/>
          <w:lang w:val="en-US"/>
        </w:rPr>
        <w:t>. 34. № 6. P. 479—489.</w:t>
      </w:r>
    </w:p>
    <w:p w14:paraId="5E8C0783"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Hilbert M. Technological information inequality as an incessantly moving target: The redistribution of information and communication capacities between 1986 and 2010 // Journal of the Association for Information Science and Technology. </w:t>
      </w:r>
      <w:r w:rsidRPr="00082595">
        <w:rPr>
          <w:rFonts w:ascii="Times New Roman" w:hAnsi="Times New Roman" w:cs="Times New Roman"/>
          <w:sz w:val="24"/>
          <w:szCs w:val="24"/>
        </w:rPr>
        <w:t>Т</w:t>
      </w:r>
      <w:r w:rsidRPr="00082595">
        <w:rPr>
          <w:rFonts w:ascii="Times New Roman" w:hAnsi="Times New Roman" w:cs="Times New Roman"/>
          <w:sz w:val="24"/>
          <w:szCs w:val="24"/>
          <w:lang w:val="en-US"/>
        </w:rPr>
        <w:t>. 65. № 4. 2014. P. 821—835.</w:t>
      </w:r>
    </w:p>
    <w:p w14:paraId="3D0906A7"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sidRPr="00082595">
        <w:rPr>
          <w:rFonts w:ascii="Times New Roman" w:hAnsi="Times New Roman" w:cs="Times New Roman"/>
          <w:sz w:val="24"/>
          <w:szCs w:val="24"/>
          <w:lang w:val="en-US"/>
        </w:rPr>
        <w:t>Hindman</w:t>
      </w:r>
      <w:proofErr w:type="spellEnd"/>
      <w:r w:rsidRPr="00082595">
        <w:rPr>
          <w:rFonts w:ascii="Times New Roman" w:hAnsi="Times New Roman" w:cs="Times New Roman"/>
          <w:sz w:val="24"/>
          <w:szCs w:val="24"/>
          <w:lang w:val="en-US"/>
        </w:rPr>
        <w:t xml:space="preserve"> D.B. The rural-urban digital divide // Journalism &amp; Mass Communication Quarterly. 2000. </w:t>
      </w:r>
      <w:r w:rsidRPr="00082595">
        <w:rPr>
          <w:rFonts w:ascii="Times New Roman" w:hAnsi="Times New Roman" w:cs="Times New Roman"/>
          <w:sz w:val="24"/>
          <w:szCs w:val="24"/>
        </w:rPr>
        <w:t>Т</w:t>
      </w:r>
      <w:r w:rsidRPr="00082595">
        <w:rPr>
          <w:rFonts w:ascii="Times New Roman" w:hAnsi="Times New Roman" w:cs="Times New Roman"/>
          <w:sz w:val="24"/>
          <w:szCs w:val="24"/>
          <w:lang w:val="en-US"/>
        </w:rPr>
        <w:t>. 77. № 3. P. 549—560</w:t>
      </w:r>
      <w:r>
        <w:rPr>
          <w:rFonts w:ascii="Times New Roman" w:hAnsi="Times New Roman" w:cs="Times New Roman"/>
          <w:sz w:val="24"/>
          <w:szCs w:val="24"/>
        </w:rPr>
        <w:t>.</w:t>
      </w:r>
    </w:p>
    <w:p w14:paraId="1E511B3F"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Nieminen</w:t>
      </w:r>
      <w:proofErr w:type="spellEnd"/>
      <w:r>
        <w:rPr>
          <w:rFonts w:ascii="Times New Roman" w:hAnsi="Times New Roman" w:cs="Times New Roman"/>
          <w:sz w:val="24"/>
          <w:szCs w:val="24"/>
          <w:lang w:val="en-US"/>
        </w:rPr>
        <w:t xml:space="preserve"> H. </w:t>
      </w:r>
      <w:r w:rsidRPr="00082595">
        <w:rPr>
          <w:rFonts w:ascii="Times New Roman" w:hAnsi="Times New Roman" w:cs="Times New Roman"/>
          <w:sz w:val="24"/>
          <w:szCs w:val="24"/>
          <w:lang w:val="en-US"/>
        </w:rPr>
        <w:t>The digital divide and beyond: What do we know of information and communications technology’s long-term social effects? Some uncomfortable questions // European Journal of Communication</w:t>
      </w:r>
      <w:r w:rsidRPr="006329DF">
        <w:rPr>
          <w:rFonts w:ascii="Times New Roman" w:hAnsi="Times New Roman" w:cs="Times New Roman"/>
          <w:sz w:val="24"/>
          <w:szCs w:val="24"/>
          <w:lang w:val="en-US"/>
        </w:rPr>
        <w:t>. 2016.</w:t>
      </w:r>
      <w:r w:rsidRPr="00082595">
        <w:rPr>
          <w:rFonts w:ascii="Times New Roman" w:hAnsi="Times New Roman" w:cs="Times New Roman"/>
          <w:sz w:val="24"/>
          <w:szCs w:val="24"/>
          <w:lang w:val="en-US"/>
        </w:rPr>
        <w:t xml:space="preserve"> 31 (1). P.19–32. </w:t>
      </w:r>
    </w:p>
    <w:p w14:paraId="288F0CEA"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Norris P. Digital divide: Civic engagement, information poverty, and the Internet worldwide // Cambridge University Press. 2001. P. 303</w:t>
      </w:r>
      <w:r>
        <w:rPr>
          <w:rFonts w:ascii="Times New Roman" w:hAnsi="Times New Roman" w:cs="Times New Roman"/>
          <w:sz w:val="24"/>
          <w:szCs w:val="24"/>
        </w:rPr>
        <w:t>.</w:t>
      </w:r>
    </w:p>
    <w:p w14:paraId="12EF3C5C"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color w:val="000000"/>
          <w:sz w:val="24"/>
          <w:szCs w:val="24"/>
          <w:shd w:val="clear" w:color="auto" w:fill="FFFFFF"/>
          <w:lang w:val="en-US"/>
        </w:rPr>
        <w:t>Park S. </w:t>
      </w:r>
      <w:r w:rsidRPr="00082595">
        <w:rPr>
          <w:rFonts w:ascii="Times New Roman" w:hAnsi="Times New Roman" w:cs="Times New Roman"/>
          <w:iCs/>
          <w:color w:val="000000"/>
          <w:sz w:val="24"/>
          <w:szCs w:val="24"/>
          <w:shd w:val="clear" w:color="auto" w:fill="FFFFFF"/>
          <w:lang w:val="en-US"/>
        </w:rPr>
        <w:t>Digital capital //</w:t>
      </w:r>
      <w:r w:rsidRPr="00082595">
        <w:rPr>
          <w:rFonts w:ascii="Times New Roman" w:hAnsi="Times New Roman" w:cs="Times New Roman"/>
          <w:color w:val="000000"/>
          <w:sz w:val="24"/>
          <w:szCs w:val="24"/>
          <w:shd w:val="clear" w:color="auto" w:fill="FFFFFF"/>
          <w:lang w:val="en-US"/>
        </w:rPr>
        <w:t xml:space="preserve"> Palgrave Macmillan. 2017. P. 213-220</w:t>
      </w:r>
      <w:r>
        <w:rPr>
          <w:rFonts w:ascii="Times New Roman" w:hAnsi="Times New Roman" w:cs="Times New Roman"/>
          <w:color w:val="000000"/>
          <w:sz w:val="24"/>
          <w:szCs w:val="24"/>
          <w:shd w:val="clear" w:color="auto" w:fill="FFFFFF"/>
        </w:rPr>
        <w:t>.</w:t>
      </w:r>
    </w:p>
    <w:p w14:paraId="7EEB569B"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sidRPr="00082595">
        <w:rPr>
          <w:rFonts w:ascii="Times New Roman" w:hAnsi="Times New Roman" w:cs="Times New Roman"/>
          <w:sz w:val="24"/>
          <w:szCs w:val="24"/>
          <w:lang w:val="en-US"/>
        </w:rPr>
        <w:t>Ragnedda</w:t>
      </w:r>
      <w:proofErr w:type="spellEnd"/>
      <w:r w:rsidRPr="00082595">
        <w:rPr>
          <w:rFonts w:ascii="Times New Roman" w:hAnsi="Times New Roman" w:cs="Times New Roman"/>
          <w:sz w:val="24"/>
          <w:szCs w:val="24"/>
          <w:lang w:val="en-US"/>
        </w:rPr>
        <w:t xml:space="preserve"> M., </w:t>
      </w:r>
      <w:proofErr w:type="spellStart"/>
      <w:r w:rsidRPr="00082595">
        <w:rPr>
          <w:rFonts w:ascii="Times New Roman" w:hAnsi="Times New Roman" w:cs="Times New Roman"/>
          <w:sz w:val="24"/>
          <w:szCs w:val="24"/>
          <w:lang w:val="en-US"/>
        </w:rPr>
        <w:t>Muschert</w:t>
      </w:r>
      <w:proofErr w:type="spellEnd"/>
      <w:r w:rsidRPr="00082595">
        <w:rPr>
          <w:rFonts w:ascii="Times New Roman" w:hAnsi="Times New Roman" w:cs="Times New Roman"/>
          <w:sz w:val="24"/>
          <w:szCs w:val="24"/>
          <w:lang w:val="en-US"/>
        </w:rPr>
        <w:t xml:space="preserve"> G.W. The digital divide: The Internet and social inequality in international perspective // Routledge. 2013 P.</w:t>
      </w:r>
      <w:r>
        <w:rPr>
          <w:rFonts w:ascii="Times New Roman" w:hAnsi="Times New Roman" w:cs="Times New Roman"/>
          <w:sz w:val="24"/>
          <w:szCs w:val="24"/>
        </w:rPr>
        <w:t xml:space="preserve"> </w:t>
      </w:r>
      <w:r w:rsidRPr="00082595">
        <w:rPr>
          <w:rFonts w:ascii="Times New Roman" w:hAnsi="Times New Roman" w:cs="Times New Roman"/>
          <w:sz w:val="24"/>
          <w:szCs w:val="24"/>
          <w:lang w:val="en-US"/>
        </w:rPr>
        <w:t>344</w:t>
      </w:r>
      <w:r>
        <w:rPr>
          <w:rFonts w:ascii="Times New Roman" w:hAnsi="Times New Roman" w:cs="Times New Roman"/>
          <w:sz w:val="24"/>
          <w:szCs w:val="24"/>
        </w:rPr>
        <w:t>.</w:t>
      </w:r>
    </w:p>
    <w:p w14:paraId="25667990"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sidRPr="00082595">
        <w:rPr>
          <w:rFonts w:ascii="Times New Roman" w:hAnsi="Times New Roman" w:cs="Times New Roman"/>
          <w:sz w:val="24"/>
          <w:szCs w:val="24"/>
          <w:lang w:val="en-US"/>
        </w:rPr>
        <w:t>Ragnedda</w:t>
      </w:r>
      <w:proofErr w:type="spellEnd"/>
      <w:r w:rsidRPr="00082595">
        <w:rPr>
          <w:rFonts w:ascii="Times New Roman" w:hAnsi="Times New Roman" w:cs="Times New Roman"/>
          <w:sz w:val="24"/>
          <w:szCs w:val="24"/>
          <w:lang w:val="en-US"/>
        </w:rPr>
        <w:t xml:space="preserve"> M., </w:t>
      </w:r>
      <w:proofErr w:type="spellStart"/>
      <w:r w:rsidRPr="00082595">
        <w:rPr>
          <w:rFonts w:ascii="Times New Roman" w:hAnsi="Times New Roman" w:cs="Times New Roman"/>
          <w:sz w:val="24"/>
          <w:szCs w:val="24"/>
          <w:lang w:val="en-US"/>
        </w:rPr>
        <w:t>Kreitem</w:t>
      </w:r>
      <w:proofErr w:type="spellEnd"/>
      <w:r w:rsidRPr="00082595">
        <w:rPr>
          <w:rFonts w:ascii="Times New Roman" w:hAnsi="Times New Roman" w:cs="Times New Roman"/>
          <w:sz w:val="24"/>
          <w:szCs w:val="24"/>
          <w:lang w:val="en-US"/>
        </w:rPr>
        <w:t xml:space="preserve"> H. The three levels of digital divide in East EU countries // World of Media. Journal of Russian Media and Journalism Studies 1(4). 2018. P.5–27. </w:t>
      </w:r>
    </w:p>
    <w:p w14:paraId="67524986"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sidRPr="00082595">
        <w:rPr>
          <w:rFonts w:ascii="Times New Roman" w:hAnsi="Times New Roman" w:cs="Times New Roman"/>
          <w:color w:val="000000"/>
          <w:sz w:val="24"/>
          <w:szCs w:val="24"/>
          <w:shd w:val="clear" w:color="auto" w:fill="FFFFFF"/>
          <w:lang w:val="en-US"/>
        </w:rPr>
        <w:t>Ragnedda</w:t>
      </w:r>
      <w:proofErr w:type="spellEnd"/>
      <w:r w:rsidRPr="00082595">
        <w:rPr>
          <w:rFonts w:ascii="Times New Roman" w:hAnsi="Times New Roman" w:cs="Times New Roman"/>
          <w:color w:val="000000"/>
          <w:sz w:val="24"/>
          <w:szCs w:val="24"/>
          <w:shd w:val="clear" w:color="auto" w:fill="FFFFFF"/>
          <w:lang w:val="en-US"/>
        </w:rPr>
        <w:t xml:space="preserve"> M. Conceptualizing digital capital // </w:t>
      </w:r>
      <w:r w:rsidRPr="00082595">
        <w:rPr>
          <w:rFonts w:ascii="Times New Roman" w:hAnsi="Times New Roman" w:cs="Times New Roman"/>
          <w:iCs/>
          <w:color w:val="000000"/>
          <w:sz w:val="24"/>
          <w:szCs w:val="24"/>
          <w:shd w:val="clear" w:color="auto" w:fill="FFFFFF"/>
          <w:lang w:val="en-US"/>
        </w:rPr>
        <w:t>Telematics and Informatics </w:t>
      </w:r>
      <w:r w:rsidRPr="00082595">
        <w:rPr>
          <w:rFonts w:ascii="Times New Roman" w:hAnsi="Times New Roman" w:cs="Times New Roman"/>
          <w:color w:val="000000"/>
          <w:sz w:val="24"/>
          <w:szCs w:val="24"/>
          <w:shd w:val="clear" w:color="auto" w:fill="FFFFFF"/>
          <w:lang w:val="en-US"/>
        </w:rPr>
        <w:t>35(8). 2018. 2366–2375.</w:t>
      </w:r>
    </w:p>
    <w:p w14:paraId="5ADB8D11"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lastRenderedPageBreak/>
        <w:t xml:space="preserve">Robinson J.P., DiMaggio P., </w:t>
      </w:r>
      <w:proofErr w:type="spellStart"/>
      <w:r w:rsidRPr="00082595">
        <w:rPr>
          <w:rFonts w:ascii="Times New Roman" w:hAnsi="Times New Roman" w:cs="Times New Roman"/>
          <w:sz w:val="24"/>
          <w:szCs w:val="24"/>
          <w:lang w:val="en-US"/>
        </w:rPr>
        <w:t>Hargittai</w:t>
      </w:r>
      <w:proofErr w:type="spellEnd"/>
      <w:r w:rsidRPr="00082595">
        <w:rPr>
          <w:rFonts w:ascii="Times New Roman" w:hAnsi="Times New Roman" w:cs="Times New Roman"/>
          <w:sz w:val="24"/>
          <w:szCs w:val="24"/>
          <w:lang w:val="en-US"/>
        </w:rPr>
        <w:t xml:space="preserve"> E. New social survey perspectives on the digital divide // IT &amp; Society. 2003. </w:t>
      </w:r>
      <w:r w:rsidRPr="00082595">
        <w:rPr>
          <w:rFonts w:ascii="Times New Roman" w:hAnsi="Times New Roman" w:cs="Times New Roman"/>
          <w:sz w:val="24"/>
          <w:szCs w:val="24"/>
        </w:rPr>
        <w:t>Т</w:t>
      </w:r>
      <w:r w:rsidRPr="00082595">
        <w:rPr>
          <w:rFonts w:ascii="Times New Roman" w:hAnsi="Times New Roman" w:cs="Times New Roman"/>
          <w:sz w:val="24"/>
          <w:szCs w:val="24"/>
          <w:lang w:val="en-US"/>
        </w:rPr>
        <w:t>. 1. № 5. P. 1—22.</w:t>
      </w:r>
    </w:p>
    <w:p w14:paraId="33BFBAE4"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sidRPr="00082595">
        <w:rPr>
          <w:rFonts w:ascii="Times New Roman" w:hAnsi="Times New Roman" w:cs="Times New Roman"/>
          <w:sz w:val="24"/>
          <w:szCs w:val="24"/>
          <w:lang w:val="en-US"/>
        </w:rPr>
        <w:t>Servaes</w:t>
      </w:r>
      <w:proofErr w:type="spellEnd"/>
      <w:r w:rsidRPr="00082595">
        <w:rPr>
          <w:rFonts w:ascii="Times New Roman" w:hAnsi="Times New Roman" w:cs="Times New Roman"/>
          <w:sz w:val="24"/>
          <w:szCs w:val="24"/>
          <w:lang w:val="en-US"/>
        </w:rPr>
        <w:t xml:space="preserve"> J., </w:t>
      </w:r>
      <w:proofErr w:type="spellStart"/>
      <w:r w:rsidRPr="00082595">
        <w:rPr>
          <w:rFonts w:ascii="Times New Roman" w:hAnsi="Times New Roman" w:cs="Times New Roman"/>
          <w:sz w:val="24"/>
          <w:szCs w:val="24"/>
          <w:lang w:val="en-US"/>
        </w:rPr>
        <w:t>Carpentier</w:t>
      </w:r>
      <w:proofErr w:type="spellEnd"/>
      <w:r w:rsidRPr="00082595">
        <w:rPr>
          <w:rFonts w:ascii="Times New Roman" w:hAnsi="Times New Roman" w:cs="Times New Roman"/>
          <w:sz w:val="24"/>
          <w:szCs w:val="24"/>
          <w:lang w:val="en-US"/>
        </w:rPr>
        <w:t xml:space="preserve"> N. Towards a sustainable information society: Deconstructing WSIS. // Intellect. 2006 P.215</w:t>
      </w:r>
      <w:r>
        <w:rPr>
          <w:rFonts w:ascii="Times New Roman" w:hAnsi="Times New Roman" w:cs="Times New Roman"/>
          <w:sz w:val="24"/>
          <w:szCs w:val="24"/>
        </w:rPr>
        <w:t>.</w:t>
      </w:r>
    </w:p>
    <w:p w14:paraId="5D717E04"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Understanding the Digital Divide URL: </w:t>
      </w:r>
      <w:hyperlink r:id="rId20" w:history="1">
        <w:r w:rsidRPr="00082595">
          <w:rPr>
            <w:rStyle w:val="a8"/>
            <w:rFonts w:ascii="Times New Roman" w:hAnsi="Times New Roman" w:cs="Times New Roman"/>
            <w:sz w:val="24"/>
            <w:szCs w:val="24"/>
            <w:lang w:val="en-US"/>
          </w:rPr>
          <w:t>https://www.oecd-ilibrary.org/docserver/236405667766.pdf?expires=1652989101&amp;id=id&amp;accname=guest&amp;checksum=F9E644916D5244B5C0A62E9356957A38</w:t>
        </w:r>
      </w:hyperlink>
    </w:p>
    <w:p w14:paraId="65FC3A57"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URL: </w:t>
      </w:r>
      <w:hyperlink r:id="rId21" w:history="1">
        <w:r w:rsidRPr="00082595">
          <w:rPr>
            <w:rStyle w:val="a8"/>
            <w:rFonts w:ascii="Times New Roman" w:hAnsi="Times New Roman" w:cs="Times New Roman"/>
            <w:sz w:val="24"/>
            <w:szCs w:val="24"/>
            <w:lang w:val="en-US"/>
          </w:rPr>
          <w:t>https://firstmonday.org/ojs/index.php/fm/article/view/942/864</w:t>
        </w:r>
      </w:hyperlink>
    </w:p>
    <w:p w14:paraId="1857021C"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Van </w:t>
      </w:r>
      <w:proofErr w:type="spellStart"/>
      <w:r w:rsidRPr="00082595">
        <w:rPr>
          <w:rFonts w:ascii="Times New Roman" w:hAnsi="Times New Roman" w:cs="Times New Roman"/>
          <w:sz w:val="24"/>
          <w:szCs w:val="24"/>
          <w:lang w:val="en-US"/>
        </w:rPr>
        <w:t>Dijk</w:t>
      </w:r>
      <w:proofErr w:type="spellEnd"/>
      <w:r w:rsidRPr="00082595">
        <w:rPr>
          <w:rFonts w:ascii="Times New Roman" w:hAnsi="Times New Roman" w:cs="Times New Roman"/>
          <w:sz w:val="24"/>
          <w:szCs w:val="24"/>
          <w:lang w:val="en-US"/>
        </w:rPr>
        <w:t xml:space="preserve"> J. The Deepening Divide: Inequality in the Information Society // SAGE Publications. 2005 P.240</w:t>
      </w:r>
      <w:r w:rsidRPr="00E04D1C">
        <w:rPr>
          <w:rFonts w:ascii="Times New Roman" w:hAnsi="Times New Roman" w:cs="Times New Roman"/>
          <w:sz w:val="24"/>
          <w:szCs w:val="24"/>
          <w:lang w:val="en-US"/>
        </w:rPr>
        <w:t>.</w:t>
      </w:r>
    </w:p>
    <w:p w14:paraId="5CF8B23A"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Van </w:t>
      </w:r>
      <w:proofErr w:type="spellStart"/>
      <w:r w:rsidRPr="00082595">
        <w:rPr>
          <w:rFonts w:ascii="Times New Roman" w:hAnsi="Times New Roman" w:cs="Times New Roman"/>
          <w:sz w:val="24"/>
          <w:szCs w:val="24"/>
          <w:lang w:val="en-US"/>
        </w:rPr>
        <w:t>Dijk</w:t>
      </w:r>
      <w:proofErr w:type="spellEnd"/>
      <w:r w:rsidRPr="00082595">
        <w:rPr>
          <w:rFonts w:ascii="Times New Roman" w:hAnsi="Times New Roman" w:cs="Times New Roman"/>
          <w:sz w:val="24"/>
          <w:szCs w:val="24"/>
          <w:lang w:val="en-US"/>
        </w:rPr>
        <w:t xml:space="preserve"> J. The Digital Divide // Journal of the Association for Information Science and Technology 72(4). 2020. P. 208</w:t>
      </w:r>
      <w:r>
        <w:rPr>
          <w:rFonts w:ascii="Times New Roman" w:hAnsi="Times New Roman" w:cs="Times New Roman"/>
          <w:sz w:val="24"/>
          <w:szCs w:val="24"/>
        </w:rPr>
        <w:t>.</w:t>
      </w:r>
    </w:p>
    <w:p w14:paraId="4BDA54E7"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Van </w:t>
      </w:r>
      <w:proofErr w:type="spellStart"/>
      <w:r w:rsidRPr="00082595">
        <w:rPr>
          <w:rFonts w:ascii="Times New Roman" w:hAnsi="Times New Roman" w:cs="Times New Roman"/>
          <w:sz w:val="24"/>
          <w:szCs w:val="24"/>
          <w:lang w:val="en-US"/>
        </w:rPr>
        <w:t>Deursen</w:t>
      </w:r>
      <w:proofErr w:type="spellEnd"/>
      <w:r w:rsidRPr="00082595">
        <w:rPr>
          <w:rFonts w:ascii="Times New Roman" w:hAnsi="Times New Roman" w:cs="Times New Roman"/>
          <w:sz w:val="24"/>
          <w:szCs w:val="24"/>
          <w:lang w:val="en-US"/>
        </w:rPr>
        <w:t xml:space="preserve"> A.J.A.M., Van </w:t>
      </w:r>
      <w:proofErr w:type="spellStart"/>
      <w:r w:rsidRPr="00082595">
        <w:rPr>
          <w:rFonts w:ascii="Times New Roman" w:hAnsi="Times New Roman" w:cs="Times New Roman"/>
          <w:sz w:val="24"/>
          <w:szCs w:val="24"/>
          <w:lang w:val="en-US"/>
        </w:rPr>
        <w:t>Dijk</w:t>
      </w:r>
      <w:proofErr w:type="spellEnd"/>
      <w:r w:rsidRPr="00082595">
        <w:rPr>
          <w:rFonts w:ascii="Times New Roman" w:hAnsi="Times New Roman" w:cs="Times New Roman"/>
          <w:sz w:val="24"/>
          <w:szCs w:val="24"/>
          <w:lang w:val="en-US"/>
        </w:rPr>
        <w:t xml:space="preserve"> J.A.G.M. The digital divide shifts to differences in usage // New media &amp; society. 2014. </w:t>
      </w:r>
      <w:r w:rsidRPr="00082595">
        <w:rPr>
          <w:rFonts w:ascii="Times New Roman" w:hAnsi="Times New Roman" w:cs="Times New Roman"/>
          <w:sz w:val="24"/>
          <w:szCs w:val="24"/>
        </w:rPr>
        <w:t>Т</w:t>
      </w:r>
      <w:r w:rsidRPr="00082595">
        <w:rPr>
          <w:rFonts w:ascii="Times New Roman" w:hAnsi="Times New Roman" w:cs="Times New Roman"/>
          <w:sz w:val="24"/>
          <w:szCs w:val="24"/>
          <w:lang w:val="en-US"/>
        </w:rPr>
        <w:t>. 16. № 3. P. 507—526</w:t>
      </w:r>
      <w:r>
        <w:rPr>
          <w:rFonts w:ascii="Times New Roman" w:hAnsi="Times New Roman" w:cs="Times New Roman"/>
          <w:sz w:val="24"/>
          <w:szCs w:val="24"/>
        </w:rPr>
        <w:t>.</w:t>
      </w:r>
    </w:p>
    <w:p w14:paraId="11F80919"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r w:rsidRPr="00082595">
        <w:rPr>
          <w:rFonts w:ascii="Times New Roman" w:hAnsi="Times New Roman" w:cs="Times New Roman"/>
          <w:sz w:val="24"/>
          <w:szCs w:val="24"/>
          <w:lang w:val="en-US"/>
        </w:rPr>
        <w:t xml:space="preserve">Van </w:t>
      </w:r>
      <w:proofErr w:type="spellStart"/>
      <w:r w:rsidRPr="00082595">
        <w:rPr>
          <w:rFonts w:ascii="Times New Roman" w:hAnsi="Times New Roman" w:cs="Times New Roman"/>
          <w:sz w:val="24"/>
          <w:szCs w:val="24"/>
          <w:lang w:val="en-US"/>
        </w:rPr>
        <w:t>Deursen</w:t>
      </w:r>
      <w:proofErr w:type="spellEnd"/>
      <w:r w:rsidRPr="00082595">
        <w:rPr>
          <w:rFonts w:ascii="Times New Roman" w:hAnsi="Times New Roman" w:cs="Times New Roman"/>
          <w:sz w:val="24"/>
          <w:szCs w:val="24"/>
          <w:lang w:val="en-US"/>
        </w:rPr>
        <w:t xml:space="preserve"> A.J.A.M., </w:t>
      </w:r>
      <w:proofErr w:type="spellStart"/>
      <w:r w:rsidRPr="00082595">
        <w:rPr>
          <w:rFonts w:ascii="Times New Roman" w:hAnsi="Times New Roman" w:cs="Times New Roman"/>
          <w:sz w:val="24"/>
          <w:szCs w:val="24"/>
          <w:lang w:val="en-US"/>
        </w:rPr>
        <w:t>Helsper</w:t>
      </w:r>
      <w:proofErr w:type="spellEnd"/>
      <w:r w:rsidRPr="00082595">
        <w:rPr>
          <w:rFonts w:ascii="Times New Roman" w:hAnsi="Times New Roman" w:cs="Times New Roman"/>
          <w:sz w:val="24"/>
          <w:szCs w:val="24"/>
          <w:lang w:val="en-US"/>
        </w:rPr>
        <w:t xml:space="preserve"> E.J. A nuanced understanding of Internet use and non-use among the elderly // European journal of communication. 2015. </w:t>
      </w:r>
      <w:r w:rsidRPr="00082595">
        <w:rPr>
          <w:rFonts w:ascii="Times New Roman" w:hAnsi="Times New Roman" w:cs="Times New Roman"/>
          <w:sz w:val="24"/>
          <w:szCs w:val="24"/>
        </w:rPr>
        <w:t>Т</w:t>
      </w:r>
      <w:r w:rsidRPr="00082595">
        <w:rPr>
          <w:rFonts w:ascii="Times New Roman" w:hAnsi="Times New Roman" w:cs="Times New Roman"/>
          <w:sz w:val="24"/>
          <w:szCs w:val="24"/>
          <w:lang w:val="en-US"/>
        </w:rPr>
        <w:t>. 30. № 2. P. 171—187.</w:t>
      </w:r>
    </w:p>
    <w:p w14:paraId="7381BC20"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lang w:val="en-US"/>
        </w:rPr>
      </w:pPr>
      <w:proofErr w:type="spellStart"/>
      <w:r w:rsidRPr="00082595">
        <w:rPr>
          <w:rFonts w:ascii="Times New Roman" w:hAnsi="Times New Roman" w:cs="Times New Roman"/>
          <w:sz w:val="24"/>
          <w:szCs w:val="24"/>
          <w:lang w:val="en-US"/>
        </w:rPr>
        <w:t>Vartanova</w:t>
      </w:r>
      <w:proofErr w:type="spellEnd"/>
      <w:r w:rsidRPr="00082595">
        <w:rPr>
          <w:rFonts w:ascii="Times New Roman" w:hAnsi="Times New Roman" w:cs="Times New Roman"/>
          <w:sz w:val="24"/>
          <w:szCs w:val="24"/>
          <w:lang w:val="en-US"/>
        </w:rPr>
        <w:t xml:space="preserve"> E., </w:t>
      </w:r>
      <w:proofErr w:type="spellStart"/>
      <w:r w:rsidRPr="00082595">
        <w:rPr>
          <w:rFonts w:ascii="Times New Roman" w:hAnsi="Times New Roman" w:cs="Times New Roman"/>
          <w:sz w:val="24"/>
          <w:szCs w:val="24"/>
          <w:lang w:val="en-US"/>
        </w:rPr>
        <w:t>Gladkova</w:t>
      </w:r>
      <w:proofErr w:type="spellEnd"/>
      <w:r w:rsidRPr="00082595">
        <w:rPr>
          <w:rFonts w:ascii="Times New Roman" w:hAnsi="Times New Roman" w:cs="Times New Roman"/>
          <w:sz w:val="24"/>
          <w:szCs w:val="24"/>
          <w:lang w:val="en-US"/>
        </w:rPr>
        <w:t xml:space="preserve"> A. New forms of the digital divide. // Digital Media Inequalities: Policies against Divides, Distrust and Discrimination. </w:t>
      </w:r>
      <w:proofErr w:type="spellStart"/>
      <w:r w:rsidRPr="00082595">
        <w:rPr>
          <w:rFonts w:ascii="Times New Roman" w:hAnsi="Times New Roman" w:cs="Times New Roman"/>
          <w:sz w:val="24"/>
          <w:szCs w:val="24"/>
          <w:lang w:val="en-US"/>
        </w:rPr>
        <w:t>Nordicom</w:t>
      </w:r>
      <w:proofErr w:type="spellEnd"/>
      <w:r w:rsidRPr="00082595">
        <w:rPr>
          <w:rFonts w:ascii="Times New Roman" w:hAnsi="Times New Roman" w:cs="Times New Roman"/>
          <w:sz w:val="24"/>
          <w:szCs w:val="24"/>
          <w:lang w:val="en-US"/>
        </w:rPr>
        <w:t>. 2019. P.193-213</w:t>
      </w:r>
      <w:r>
        <w:rPr>
          <w:rFonts w:ascii="Times New Roman" w:hAnsi="Times New Roman" w:cs="Times New Roman"/>
          <w:sz w:val="24"/>
          <w:szCs w:val="24"/>
        </w:rPr>
        <w:t>.</w:t>
      </w:r>
    </w:p>
    <w:p w14:paraId="531B12BB" w14:textId="77777777" w:rsidR="002B12D2" w:rsidRPr="00082595" w:rsidRDefault="002B12D2" w:rsidP="00226B8A">
      <w:pPr>
        <w:pStyle w:val="a4"/>
        <w:numPr>
          <w:ilvl w:val="0"/>
          <w:numId w:val="49"/>
        </w:numPr>
        <w:spacing w:line="360" w:lineRule="auto"/>
        <w:jc w:val="both"/>
        <w:rPr>
          <w:rFonts w:ascii="Times New Roman" w:hAnsi="Times New Roman" w:cs="Times New Roman"/>
          <w:sz w:val="24"/>
          <w:szCs w:val="24"/>
        </w:rPr>
      </w:pPr>
      <w:r w:rsidRPr="00082595">
        <w:rPr>
          <w:rFonts w:ascii="Times New Roman" w:hAnsi="Times New Roman" w:cs="Times New Roman"/>
          <w:sz w:val="24"/>
          <w:szCs w:val="24"/>
          <w:lang w:val="en-US"/>
        </w:rPr>
        <w:t xml:space="preserve">Yu R.P. et al. Mapping the two levels of digital divide: Internet access and social network site adoption among older adults in the USA // Information, Communication &amp; Society 19(10). </w:t>
      </w:r>
      <w:r w:rsidRPr="00082595">
        <w:rPr>
          <w:rFonts w:ascii="Times New Roman" w:hAnsi="Times New Roman" w:cs="Times New Roman"/>
          <w:sz w:val="24"/>
          <w:szCs w:val="24"/>
        </w:rPr>
        <w:t>2015. P. 1—20.</w:t>
      </w:r>
    </w:p>
    <w:p w14:paraId="50AA7A8E" w14:textId="77777777" w:rsidR="00F71E9C" w:rsidRPr="00CF5B01" w:rsidRDefault="001D3543" w:rsidP="00226B8A">
      <w:pPr>
        <w:spacing w:after="160" w:line="360" w:lineRule="auto"/>
        <w:ind w:firstLine="709"/>
        <w:jc w:val="both"/>
        <w:rPr>
          <w:rFonts w:ascii="Times New Roman" w:hAnsi="Times New Roman" w:cs="Times New Roman"/>
          <w:sz w:val="24"/>
          <w:szCs w:val="24"/>
          <w:lang w:eastAsia="ru-RU"/>
        </w:rPr>
      </w:pPr>
      <w:r w:rsidRPr="00CF5B01">
        <w:rPr>
          <w:rFonts w:ascii="Times New Roman" w:hAnsi="Times New Roman" w:cs="Times New Roman"/>
          <w:sz w:val="24"/>
          <w:szCs w:val="24"/>
          <w:lang w:eastAsia="ru-RU"/>
        </w:rPr>
        <w:br w:type="page"/>
      </w:r>
    </w:p>
    <w:p w14:paraId="372C85A2" w14:textId="77777777" w:rsidR="00166AD2" w:rsidRDefault="00166AD2" w:rsidP="002046B3">
      <w:pPr>
        <w:pStyle w:val="1"/>
        <w:ind w:firstLine="709"/>
        <w:rPr>
          <w:rFonts w:ascii="Times New Roman" w:hAnsi="Times New Roman" w:cs="Times New Roman"/>
          <w:b/>
          <w:color w:val="auto"/>
          <w:sz w:val="24"/>
          <w:szCs w:val="24"/>
        </w:rPr>
      </w:pPr>
      <w:bookmarkStart w:id="12" w:name="_Toc103888516"/>
      <w:bookmarkStart w:id="13" w:name="_GoBack"/>
      <w:r w:rsidRPr="006B51B5">
        <w:rPr>
          <w:rFonts w:ascii="Times New Roman" w:hAnsi="Times New Roman" w:cs="Times New Roman"/>
          <w:b/>
          <w:color w:val="auto"/>
          <w:sz w:val="24"/>
          <w:szCs w:val="24"/>
        </w:rPr>
        <w:lastRenderedPageBreak/>
        <w:t>Приложения</w:t>
      </w:r>
      <w:bookmarkEnd w:id="12"/>
    </w:p>
    <w:bookmarkEnd w:id="13"/>
    <w:p w14:paraId="420F6ED8" w14:textId="77777777" w:rsidR="007600B1" w:rsidRPr="007600B1" w:rsidRDefault="007600B1" w:rsidP="007600B1">
      <w:pPr>
        <w:rPr>
          <w:lang w:eastAsia="ru-RU"/>
        </w:rPr>
      </w:pPr>
    </w:p>
    <w:p w14:paraId="651C29E3" w14:textId="77777777" w:rsidR="00166AD2" w:rsidRPr="006B51B5" w:rsidRDefault="00166AD2" w:rsidP="007600B1">
      <w:pPr>
        <w:spacing w:after="160" w:line="360" w:lineRule="auto"/>
        <w:ind w:firstLine="708"/>
        <w:rPr>
          <w:rFonts w:ascii="Times New Roman" w:hAnsi="Times New Roman" w:cs="Times New Roman"/>
          <w:b/>
          <w:sz w:val="24"/>
          <w:szCs w:val="24"/>
          <w:lang w:eastAsia="ru-RU"/>
        </w:rPr>
      </w:pPr>
      <w:r w:rsidRPr="006B51B5">
        <w:rPr>
          <w:rFonts w:ascii="Times New Roman" w:hAnsi="Times New Roman" w:cs="Times New Roman"/>
          <w:b/>
          <w:sz w:val="24"/>
          <w:szCs w:val="24"/>
          <w:lang w:eastAsia="ru-RU"/>
        </w:rPr>
        <w:t xml:space="preserve">Приложение </w:t>
      </w:r>
      <w:r w:rsidR="003E0772">
        <w:rPr>
          <w:rFonts w:ascii="Times New Roman" w:hAnsi="Times New Roman" w:cs="Times New Roman"/>
          <w:b/>
          <w:sz w:val="24"/>
          <w:szCs w:val="24"/>
          <w:lang w:eastAsia="ru-RU"/>
        </w:rPr>
        <w:t>1</w:t>
      </w:r>
      <w:r w:rsidR="006B51B5">
        <w:rPr>
          <w:rFonts w:ascii="Times New Roman" w:hAnsi="Times New Roman" w:cs="Times New Roman"/>
          <w:b/>
          <w:sz w:val="24"/>
          <w:szCs w:val="24"/>
          <w:lang w:eastAsia="ru-RU"/>
        </w:rPr>
        <w:t>. Вопросник</w:t>
      </w:r>
    </w:p>
    <w:p w14:paraId="047FC601" w14:textId="77777777" w:rsidR="00F71E9C" w:rsidRPr="00160199" w:rsidRDefault="00F71E9C" w:rsidP="000638E7">
      <w:pPr>
        <w:spacing w:line="360" w:lineRule="auto"/>
        <w:ind w:firstLine="709"/>
        <w:jc w:val="center"/>
        <w:rPr>
          <w:rFonts w:ascii="Times New Roman" w:hAnsi="Times New Roman" w:cs="Times New Roman"/>
          <w:b/>
          <w:sz w:val="24"/>
          <w:szCs w:val="24"/>
        </w:rPr>
      </w:pPr>
      <w:r w:rsidRPr="00160199">
        <w:rPr>
          <w:rFonts w:ascii="Times New Roman" w:hAnsi="Times New Roman" w:cs="Times New Roman"/>
          <w:b/>
          <w:sz w:val="24"/>
          <w:szCs w:val="24"/>
        </w:rPr>
        <w:t>Цифровизация образования</w:t>
      </w:r>
    </w:p>
    <w:p w14:paraId="34DBD45A"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Добрый день!</w:t>
      </w:r>
    </w:p>
    <w:p w14:paraId="706E5F2D"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 xml:space="preserve">Вы принимаете участие в социологическом исследовании, целью которого является изучение мнений студентов о цифровизации образования. </w:t>
      </w:r>
    </w:p>
    <w:p w14:paraId="5546436C"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Анкета анонимна. Результаты опроса будут использованы только в обобщенном виде.</w:t>
      </w:r>
    </w:p>
    <w:p w14:paraId="03956CAA"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Просим Вас ответить на все вопросы анкеты. Внимательно прочитайте вопрос и отметьте тот вариант ответа, который в наибольшей степени соответствует Вашему мнению. Если такого ответа Вы не обнаружили, то кратко изложите его в варианте «другое».</w:t>
      </w:r>
    </w:p>
    <w:p w14:paraId="167674DA"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Некоторые вопросы составлены в виде таблицы. Пожалуйста, ответ давайте по каждой строке в таблице.</w:t>
      </w:r>
    </w:p>
    <w:p w14:paraId="596D806C"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Ваши ответы очень важны.</w:t>
      </w:r>
    </w:p>
    <w:p w14:paraId="58E49609" w14:textId="77777777" w:rsidR="00F71E9C"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Заранее благодарим за сотрудничество!</w:t>
      </w:r>
    </w:p>
    <w:p w14:paraId="545CB933" w14:textId="77777777" w:rsidR="003B7FC5" w:rsidRPr="00CF5B01" w:rsidRDefault="003B7FC5" w:rsidP="000638E7">
      <w:pPr>
        <w:spacing w:line="360" w:lineRule="auto"/>
        <w:ind w:firstLine="709"/>
        <w:rPr>
          <w:rFonts w:ascii="Times New Roman" w:hAnsi="Times New Roman" w:cs="Times New Roman"/>
          <w:sz w:val="24"/>
          <w:szCs w:val="24"/>
        </w:rPr>
      </w:pPr>
    </w:p>
    <w:p w14:paraId="0439C2E1" w14:textId="77777777" w:rsidR="003B7FC5" w:rsidRPr="003B7FC5" w:rsidRDefault="003B7FC5"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1.  </w:t>
      </w:r>
      <w:r w:rsidR="00F71E9C" w:rsidRPr="003B7FC5">
        <w:rPr>
          <w:rFonts w:ascii="Times New Roman" w:hAnsi="Times New Roman" w:cs="Times New Roman"/>
          <w:b/>
          <w:sz w:val="24"/>
          <w:szCs w:val="24"/>
        </w:rPr>
        <w:t>Опрос проводится анонимно. Даете свое согласие на проведение анонимно</w:t>
      </w:r>
      <w:r w:rsidRPr="003B7FC5">
        <w:rPr>
          <w:rFonts w:ascii="Times New Roman" w:hAnsi="Times New Roman" w:cs="Times New Roman"/>
          <w:b/>
          <w:sz w:val="24"/>
          <w:szCs w:val="24"/>
        </w:rPr>
        <w:t>го опроса</w:t>
      </w:r>
    </w:p>
    <w:p w14:paraId="36F5F40D" w14:textId="77777777" w:rsidR="00BD405A" w:rsidRPr="00AB05C6" w:rsidRDefault="00AB05C6" w:rsidP="00873290">
      <w:pPr>
        <w:pStyle w:val="a7"/>
        <w:numPr>
          <w:ilvl w:val="0"/>
          <w:numId w:val="11"/>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Да</w:t>
      </w:r>
    </w:p>
    <w:p w14:paraId="14A0670C" w14:textId="77777777" w:rsidR="00AB05C6" w:rsidRPr="00AB05C6" w:rsidRDefault="00AB05C6" w:rsidP="00873290">
      <w:pPr>
        <w:pStyle w:val="a7"/>
        <w:numPr>
          <w:ilvl w:val="0"/>
          <w:numId w:val="11"/>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Нет</w:t>
      </w:r>
    </w:p>
    <w:p w14:paraId="689E0668" w14:textId="77777777" w:rsidR="00F71E9C" w:rsidRPr="003B7FC5" w:rsidRDefault="003B7FC5" w:rsidP="000638E7">
      <w:pPr>
        <w:spacing w:line="360" w:lineRule="auto"/>
        <w:ind w:firstLine="709"/>
        <w:rPr>
          <w:rFonts w:ascii="Times New Roman" w:hAnsi="Times New Roman" w:cs="Times New Roman"/>
          <w:b/>
          <w:sz w:val="24"/>
          <w:szCs w:val="24"/>
        </w:rPr>
      </w:pPr>
      <w:r w:rsidRPr="003B7FC5">
        <w:rPr>
          <w:rFonts w:ascii="Times New Roman" w:hAnsi="Times New Roman" w:cs="Times New Roman"/>
          <w:b/>
          <w:sz w:val="24"/>
          <w:szCs w:val="24"/>
        </w:rPr>
        <w:t>2.</w:t>
      </w:r>
      <w:r>
        <w:rPr>
          <w:rFonts w:ascii="Times New Roman" w:hAnsi="Times New Roman" w:cs="Times New Roman"/>
          <w:b/>
          <w:sz w:val="24"/>
          <w:szCs w:val="24"/>
        </w:rPr>
        <w:t xml:space="preserve">  </w:t>
      </w:r>
      <w:r w:rsidR="00F71E9C" w:rsidRPr="003B7FC5">
        <w:rPr>
          <w:rFonts w:ascii="Times New Roman" w:hAnsi="Times New Roman" w:cs="Times New Roman"/>
          <w:b/>
          <w:sz w:val="24"/>
          <w:szCs w:val="24"/>
        </w:rPr>
        <w:t>В каком вузе Вы учитесь?</w:t>
      </w:r>
    </w:p>
    <w:p w14:paraId="1168B5D3" w14:textId="77777777" w:rsidR="00F71E9C" w:rsidRPr="00AB05C6" w:rsidRDefault="00F71E9C" w:rsidP="00873290">
      <w:pPr>
        <w:pStyle w:val="a7"/>
        <w:numPr>
          <w:ilvl w:val="0"/>
          <w:numId w:val="12"/>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Национальный исследовательский университет ИТМО</w:t>
      </w:r>
    </w:p>
    <w:p w14:paraId="791424A8" w14:textId="77777777" w:rsidR="00F71E9C" w:rsidRPr="00AB05C6" w:rsidRDefault="00F71E9C" w:rsidP="00873290">
      <w:pPr>
        <w:pStyle w:val="a7"/>
        <w:numPr>
          <w:ilvl w:val="0"/>
          <w:numId w:val="12"/>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НИУ ВШЭ (Национальный исследовательский университет Высшая школа экономики)</w:t>
      </w:r>
    </w:p>
    <w:p w14:paraId="14CF4C67" w14:textId="77777777" w:rsidR="00F71E9C" w:rsidRPr="00AB05C6" w:rsidRDefault="00F71E9C" w:rsidP="00873290">
      <w:pPr>
        <w:pStyle w:val="a7"/>
        <w:numPr>
          <w:ilvl w:val="0"/>
          <w:numId w:val="12"/>
        </w:numPr>
        <w:spacing w:after="160" w:line="360" w:lineRule="auto"/>
        <w:ind w:firstLine="709"/>
        <w:rPr>
          <w:rFonts w:ascii="Times New Roman" w:hAnsi="Times New Roman" w:cs="Times New Roman"/>
          <w:sz w:val="24"/>
          <w:szCs w:val="24"/>
        </w:rPr>
      </w:pPr>
      <w:proofErr w:type="spellStart"/>
      <w:r w:rsidRPr="00AB05C6">
        <w:rPr>
          <w:rFonts w:ascii="Times New Roman" w:hAnsi="Times New Roman" w:cs="Times New Roman"/>
          <w:sz w:val="24"/>
          <w:szCs w:val="24"/>
        </w:rPr>
        <w:t>СПбГИК</w:t>
      </w:r>
      <w:proofErr w:type="spellEnd"/>
      <w:r w:rsidRPr="00AB05C6">
        <w:rPr>
          <w:rFonts w:ascii="Times New Roman" w:hAnsi="Times New Roman" w:cs="Times New Roman"/>
          <w:sz w:val="24"/>
          <w:szCs w:val="24"/>
        </w:rPr>
        <w:t xml:space="preserve"> (Санкт-Петербургский государственный институт культуры)</w:t>
      </w:r>
    </w:p>
    <w:p w14:paraId="6FB2B932" w14:textId="77777777" w:rsidR="00F71E9C" w:rsidRPr="00AB05C6" w:rsidRDefault="00F71E9C" w:rsidP="00873290">
      <w:pPr>
        <w:pStyle w:val="a7"/>
        <w:numPr>
          <w:ilvl w:val="0"/>
          <w:numId w:val="12"/>
        </w:numPr>
        <w:spacing w:after="160" w:line="360" w:lineRule="auto"/>
        <w:ind w:firstLine="709"/>
        <w:rPr>
          <w:rFonts w:ascii="Times New Roman" w:hAnsi="Times New Roman" w:cs="Times New Roman"/>
          <w:sz w:val="24"/>
          <w:szCs w:val="24"/>
        </w:rPr>
      </w:pPr>
      <w:proofErr w:type="spellStart"/>
      <w:r w:rsidRPr="00AB05C6">
        <w:rPr>
          <w:rFonts w:ascii="Times New Roman" w:hAnsi="Times New Roman" w:cs="Times New Roman"/>
          <w:sz w:val="24"/>
          <w:szCs w:val="24"/>
        </w:rPr>
        <w:t>СПбГЭТУ</w:t>
      </w:r>
      <w:proofErr w:type="spellEnd"/>
      <w:r w:rsidRPr="00AB05C6">
        <w:rPr>
          <w:rFonts w:ascii="Times New Roman" w:hAnsi="Times New Roman" w:cs="Times New Roman"/>
          <w:sz w:val="24"/>
          <w:szCs w:val="24"/>
        </w:rPr>
        <w:t xml:space="preserve"> «ЛЭТИ» (Санкт-Петербургский государственный электротехнический университет «ЛЭТИ» им. </w:t>
      </w:r>
      <w:proofErr w:type="spellStart"/>
      <w:r w:rsidRPr="00AB05C6">
        <w:rPr>
          <w:rFonts w:ascii="Times New Roman" w:hAnsi="Times New Roman" w:cs="Times New Roman"/>
          <w:sz w:val="24"/>
          <w:szCs w:val="24"/>
        </w:rPr>
        <w:t>В.И.Ульянова</w:t>
      </w:r>
      <w:proofErr w:type="spellEnd"/>
      <w:r w:rsidRPr="00AB05C6">
        <w:rPr>
          <w:rFonts w:ascii="Times New Roman" w:hAnsi="Times New Roman" w:cs="Times New Roman"/>
          <w:sz w:val="24"/>
          <w:szCs w:val="24"/>
        </w:rPr>
        <w:t>)</w:t>
      </w:r>
    </w:p>
    <w:p w14:paraId="3677B2B1" w14:textId="77777777" w:rsidR="00F71E9C" w:rsidRPr="00AB05C6" w:rsidRDefault="00F71E9C" w:rsidP="00873290">
      <w:pPr>
        <w:pStyle w:val="a7"/>
        <w:numPr>
          <w:ilvl w:val="0"/>
          <w:numId w:val="12"/>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lastRenderedPageBreak/>
        <w:t>РГПУ им. Герцена (Российский Государственный Педагогический Университет им. А. И. Герцена)</w:t>
      </w:r>
    </w:p>
    <w:p w14:paraId="290F1023" w14:textId="77777777" w:rsidR="00F71E9C" w:rsidRPr="00AB05C6" w:rsidRDefault="00F71E9C" w:rsidP="00873290">
      <w:pPr>
        <w:pStyle w:val="a7"/>
        <w:numPr>
          <w:ilvl w:val="0"/>
          <w:numId w:val="12"/>
        </w:numPr>
        <w:spacing w:after="160" w:line="360" w:lineRule="auto"/>
        <w:ind w:firstLine="709"/>
        <w:rPr>
          <w:rFonts w:ascii="Times New Roman" w:hAnsi="Times New Roman" w:cs="Times New Roman"/>
          <w:sz w:val="24"/>
          <w:szCs w:val="24"/>
        </w:rPr>
      </w:pPr>
      <w:proofErr w:type="spellStart"/>
      <w:r w:rsidRPr="00AB05C6">
        <w:rPr>
          <w:rFonts w:ascii="Times New Roman" w:hAnsi="Times New Roman" w:cs="Times New Roman"/>
          <w:sz w:val="24"/>
          <w:szCs w:val="24"/>
        </w:rPr>
        <w:t>СПбПУ</w:t>
      </w:r>
      <w:proofErr w:type="spellEnd"/>
      <w:r w:rsidRPr="00AB05C6">
        <w:rPr>
          <w:rFonts w:ascii="Times New Roman" w:hAnsi="Times New Roman" w:cs="Times New Roman"/>
          <w:sz w:val="24"/>
          <w:szCs w:val="24"/>
        </w:rPr>
        <w:t xml:space="preserve"> (Санкт-Петербургский политехнический университет Петра Великого)</w:t>
      </w:r>
    </w:p>
    <w:p w14:paraId="41EACE67" w14:textId="77777777" w:rsidR="00F71E9C" w:rsidRPr="00AB05C6" w:rsidRDefault="00F71E9C" w:rsidP="00873290">
      <w:pPr>
        <w:pStyle w:val="a7"/>
        <w:numPr>
          <w:ilvl w:val="0"/>
          <w:numId w:val="12"/>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СПб ГУАП (Санкт-Петербургский государственный университет аэрокосмического приборостроения)</w:t>
      </w:r>
    </w:p>
    <w:p w14:paraId="67FD2E64" w14:textId="77777777" w:rsidR="00F71E9C" w:rsidRPr="00AB05C6" w:rsidRDefault="00F71E9C" w:rsidP="00873290">
      <w:pPr>
        <w:pStyle w:val="a7"/>
        <w:numPr>
          <w:ilvl w:val="0"/>
          <w:numId w:val="12"/>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СПбГУ (Санкт-Петербургский государственный университет)</w:t>
      </w:r>
    </w:p>
    <w:p w14:paraId="76E99E86" w14:textId="77777777" w:rsidR="00F71E9C" w:rsidRPr="00AB05C6" w:rsidRDefault="00F71E9C" w:rsidP="00873290">
      <w:pPr>
        <w:pStyle w:val="a7"/>
        <w:numPr>
          <w:ilvl w:val="0"/>
          <w:numId w:val="12"/>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 xml:space="preserve">БГТУ «ВОЕНМЕХ» им. </w:t>
      </w:r>
      <w:proofErr w:type="spellStart"/>
      <w:r w:rsidRPr="00AB05C6">
        <w:rPr>
          <w:rFonts w:ascii="Times New Roman" w:hAnsi="Times New Roman" w:cs="Times New Roman"/>
          <w:sz w:val="24"/>
          <w:szCs w:val="24"/>
        </w:rPr>
        <w:t>Д.Ф.Устинова</w:t>
      </w:r>
      <w:proofErr w:type="spellEnd"/>
      <w:r w:rsidRPr="00AB05C6">
        <w:rPr>
          <w:rFonts w:ascii="Times New Roman" w:hAnsi="Times New Roman" w:cs="Times New Roman"/>
          <w:sz w:val="24"/>
          <w:szCs w:val="24"/>
        </w:rPr>
        <w:t xml:space="preserve"> (Балтийский государственный технический университет </w:t>
      </w:r>
      <w:proofErr w:type="spellStart"/>
      <w:r w:rsidRPr="00AB05C6">
        <w:rPr>
          <w:rFonts w:ascii="Times New Roman" w:hAnsi="Times New Roman" w:cs="Times New Roman"/>
          <w:sz w:val="24"/>
          <w:szCs w:val="24"/>
        </w:rPr>
        <w:t>Военмех</w:t>
      </w:r>
      <w:proofErr w:type="spellEnd"/>
      <w:r w:rsidRPr="00AB05C6">
        <w:rPr>
          <w:rFonts w:ascii="Times New Roman" w:hAnsi="Times New Roman" w:cs="Times New Roman"/>
          <w:sz w:val="24"/>
          <w:szCs w:val="24"/>
        </w:rPr>
        <w:t xml:space="preserve"> имени </w:t>
      </w:r>
      <w:proofErr w:type="spellStart"/>
      <w:r w:rsidRPr="00AB05C6">
        <w:rPr>
          <w:rFonts w:ascii="Times New Roman" w:hAnsi="Times New Roman" w:cs="Times New Roman"/>
          <w:sz w:val="24"/>
          <w:szCs w:val="24"/>
        </w:rPr>
        <w:t>Д.Ф.Устинова</w:t>
      </w:r>
      <w:proofErr w:type="spellEnd"/>
      <w:r w:rsidRPr="00AB05C6">
        <w:rPr>
          <w:rFonts w:ascii="Times New Roman" w:hAnsi="Times New Roman" w:cs="Times New Roman"/>
          <w:sz w:val="24"/>
          <w:szCs w:val="24"/>
        </w:rPr>
        <w:t>)</w:t>
      </w:r>
    </w:p>
    <w:p w14:paraId="7B735F9B" w14:textId="77777777" w:rsidR="00F71E9C" w:rsidRPr="00AB05C6" w:rsidRDefault="00F71E9C" w:rsidP="00873290">
      <w:pPr>
        <w:pStyle w:val="a7"/>
        <w:numPr>
          <w:ilvl w:val="0"/>
          <w:numId w:val="12"/>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Другое:</w:t>
      </w:r>
      <w:r w:rsidR="00B6782D" w:rsidRPr="00AB05C6">
        <w:rPr>
          <w:rFonts w:ascii="Times New Roman" w:hAnsi="Times New Roman" w:cs="Times New Roman"/>
          <w:sz w:val="24"/>
          <w:szCs w:val="24"/>
        </w:rPr>
        <w:t xml:space="preserve"> ___________________________________________________________</w:t>
      </w:r>
    </w:p>
    <w:p w14:paraId="1427B0ED" w14:textId="77777777" w:rsidR="001D225A" w:rsidRDefault="001D225A" w:rsidP="000638E7">
      <w:pPr>
        <w:spacing w:line="360" w:lineRule="auto"/>
        <w:ind w:firstLine="709"/>
        <w:rPr>
          <w:rFonts w:ascii="Times New Roman" w:hAnsi="Times New Roman" w:cs="Times New Roman"/>
          <w:sz w:val="24"/>
          <w:szCs w:val="24"/>
          <w:u w:val="single"/>
        </w:rPr>
      </w:pPr>
    </w:p>
    <w:p w14:paraId="51BB3210" w14:textId="77777777" w:rsidR="00F71E9C" w:rsidRPr="00BD405A"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3.  </w:t>
      </w:r>
      <w:r w:rsidR="00F71E9C" w:rsidRPr="00BD405A">
        <w:rPr>
          <w:rFonts w:ascii="Times New Roman" w:hAnsi="Times New Roman" w:cs="Times New Roman"/>
          <w:b/>
          <w:sz w:val="24"/>
          <w:szCs w:val="24"/>
        </w:rPr>
        <w:t>На каком курсе Вы сейчас учитесь?</w:t>
      </w:r>
    </w:p>
    <w:p w14:paraId="157C71F9" w14:textId="77777777" w:rsidR="00F71E9C" w:rsidRPr="00AB05C6" w:rsidRDefault="00F71E9C" w:rsidP="00873290">
      <w:pPr>
        <w:pStyle w:val="a7"/>
        <w:numPr>
          <w:ilvl w:val="0"/>
          <w:numId w:val="13"/>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1</w:t>
      </w:r>
    </w:p>
    <w:p w14:paraId="622D0EFC" w14:textId="77777777" w:rsidR="00F71E9C" w:rsidRPr="00AB05C6" w:rsidRDefault="00F71E9C" w:rsidP="00873290">
      <w:pPr>
        <w:pStyle w:val="a7"/>
        <w:numPr>
          <w:ilvl w:val="0"/>
          <w:numId w:val="13"/>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2</w:t>
      </w:r>
    </w:p>
    <w:p w14:paraId="75A4B5DB" w14:textId="77777777" w:rsidR="00F71E9C" w:rsidRPr="00AB05C6" w:rsidRDefault="00F71E9C" w:rsidP="00873290">
      <w:pPr>
        <w:pStyle w:val="a7"/>
        <w:numPr>
          <w:ilvl w:val="0"/>
          <w:numId w:val="13"/>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3</w:t>
      </w:r>
    </w:p>
    <w:p w14:paraId="4AE18A5E" w14:textId="77777777" w:rsidR="00F71E9C" w:rsidRPr="00AB05C6" w:rsidRDefault="00F71E9C" w:rsidP="00873290">
      <w:pPr>
        <w:pStyle w:val="a7"/>
        <w:numPr>
          <w:ilvl w:val="0"/>
          <w:numId w:val="13"/>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4</w:t>
      </w:r>
    </w:p>
    <w:p w14:paraId="49862312" w14:textId="77777777" w:rsidR="00F71E9C" w:rsidRPr="00AB05C6" w:rsidRDefault="00F71E9C" w:rsidP="00873290">
      <w:pPr>
        <w:pStyle w:val="a7"/>
        <w:numPr>
          <w:ilvl w:val="0"/>
          <w:numId w:val="13"/>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5</w:t>
      </w:r>
    </w:p>
    <w:p w14:paraId="39FC4B19" w14:textId="77777777" w:rsidR="001D225A" w:rsidRPr="001D225A" w:rsidRDefault="001D225A" w:rsidP="000638E7">
      <w:pPr>
        <w:pStyle w:val="a7"/>
        <w:spacing w:after="160" w:line="360" w:lineRule="auto"/>
        <w:ind w:firstLine="709"/>
        <w:rPr>
          <w:rFonts w:ascii="Times New Roman" w:hAnsi="Times New Roman" w:cs="Times New Roman"/>
          <w:sz w:val="24"/>
          <w:szCs w:val="24"/>
        </w:rPr>
      </w:pPr>
    </w:p>
    <w:p w14:paraId="1ED9C498" w14:textId="77777777"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4.  </w:t>
      </w:r>
      <w:r w:rsidR="00F71E9C" w:rsidRPr="005D33D8">
        <w:rPr>
          <w:rFonts w:ascii="Times New Roman" w:hAnsi="Times New Roman" w:cs="Times New Roman"/>
          <w:b/>
          <w:sz w:val="24"/>
          <w:szCs w:val="24"/>
        </w:rPr>
        <w:t>По какой программе Вы обучаетесь</w:t>
      </w:r>
      <w:r w:rsidR="001D225A" w:rsidRPr="005D33D8">
        <w:rPr>
          <w:rFonts w:ascii="Times New Roman" w:hAnsi="Times New Roman" w:cs="Times New Roman"/>
          <w:b/>
          <w:sz w:val="24"/>
          <w:szCs w:val="24"/>
        </w:rPr>
        <w:t>?</w:t>
      </w:r>
    </w:p>
    <w:p w14:paraId="2357ABC6" w14:textId="77777777" w:rsidR="00F71E9C" w:rsidRPr="00AB05C6" w:rsidRDefault="00F71E9C" w:rsidP="00873290">
      <w:pPr>
        <w:pStyle w:val="a7"/>
        <w:numPr>
          <w:ilvl w:val="0"/>
          <w:numId w:val="14"/>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Бакалавриат</w:t>
      </w:r>
    </w:p>
    <w:p w14:paraId="75659960" w14:textId="77777777" w:rsidR="00F71E9C" w:rsidRPr="00AB05C6" w:rsidRDefault="00F71E9C" w:rsidP="00873290">
      <w:pPr>
        <w:pStyle w:val="a7"/>
        <w:numPr>
          <w:ilvl w:val="0"/>
          <w:numId w:val="14"/>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Магистратура</w:t>
      </w:r>
    </w:p>
    <w:p w14:paraId="55B9FEE5" w14:textId="77777777" w:rsidR="001D225A" w:rsidRPr="00AB05C6" w:rsidRDefault="00F71E9C" w:rsidP="00873290">
      <w:pPr>
        <w:pStyle w:val="a7"/>
        <w:numPr>
          <w:ilvl w:val="0"/>
          <w:numId w:val="14"/>
        </w:numPr>
        <w:spacing w:after="160" w:line="360" w:lineRule="auto"/>
        <w:ind w:firstLine="709"/>
        <w:rPr>
          <w:rFonts w:ascii="Times New Roman" w:hAnsi="Times New Roman" w:cs="Times New Roman"/>
          <w:sz w:val="24"/>
          <w:szCs w:val="24"/>
        </w:rPr>
      </w:pPr>
      <w:r w:rsidRPr="00AB05C6">
        <w:rPr>
          <w:rFonts w:ascii="Times New Roman" w:hAnsi="Times New Roman" w:cs="Times New Roman"/>
          <w:sz w:val="24"/>
          <w:szCs w:val="24"/>
        </w:rPr>
        <w:t>Специалитет</w:t>
      </w:r>
    </w:p>
    <w:p w14:paraId="5B747D51" w14:textId="77777777" w:rsidR="00B6782D" w:rsidRPr="00B6782D" w:rsidRDefault="00B6782D" w:rsidP="000638E7">
      <w:pPr>
        <w:pStyle w:val="a7"/>
        <w:spacing w:after="160" w:line="360" w:lineRule="auto"/>
        <w:ind w:firstLine="709"/>
        <w:rPr>
          <w:rFonts w:ascii="Times New Roman" w:hAnsi="Times New Roman" w:cs="Times New Roman"/>
          <w:sz w:val="24"/>
          <w:szCs w:val="24"/>
        </w:rPr>
      </w:pPr>
    </w:p>
    <w:p w14:paraId="1EF87C5F" w14:textId="77777777"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5.  </w:t>
      </w:r>
      <w:r w:rsidR="00F71E9C" w:rsidRPr="005D33D8">
        <w:rPr>
          <w:rFonts w:ascii="Times New Roman" w:hAnsi="Times New Roman" w:cs="Times New Roman"/>
          <w:b/>
          <w:sz w:val="24"/>
          <w:szCs w:val="24"/>
        </w:rPr>
        <w:t>По какой специальности Вы получаете образование</w:t>
      </w:r>
      <w:r w:rsidR="001D225A" w:rsidRPr="005D33D8">
        <w:rPr>
          <w:rFonts w:ascii="Times New Roman" w:hAnsi="Times New Roman" w:cs="Times New Roman"/>
          <w:b/>
          <w:sz w:val="24"/>
          <w:szCs w:val="24"/>
        </w:rPr>
        <w:t>?</w:t>
      </w:r>
    </w:p>
    <w:p w14:paraId="3DC80A39"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Гуманитарные науки (философия, филология, русский язык, история, литература и т.д.)</w:t>
      </w:r>
    </w:p>
    <w:p w14:paraId="3E3D1203"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Культурология, искусство (музыка, живопись, театр и т.п.), дизайн, архитектура</w:t>
      </w:r>
    </w:p>
    <w:p w14:paraId="47E8C6BF"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Медицина</w:t>
      </w:r>
    </w:p>
    <w:p w14:paraId="481D5611"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Математика, программирование, компьютерные технологии</w:t>
      </w:r>
    </w:p>
    <w:p w14:paraId="287BAB5C"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lastRenderedPageBreak/>
        <w:t>Физическая культура</w:t>
      </w:r>
    </w:p>
    <w:p w14:paraId="2B69B274"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Технические науки (строительство, связь, технологии производства и т.п.)</w:t>
      </w:r>
    </w:p>
    <w:p w14:paraId="10EFD14D"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Социальные науки (экономика, право, менеджмент, социология, политология, психология и т.д.)</w:t>
      </w:r>
    </w:p>
    <w:p w14:paraId="5B3D438C"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Сервис, туризм, реклама</w:t>
      </w:r>
    </w:p>
    <w:p w14:paraId="58554420"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Естественные науки (физика, химия, биология, география, экология и т.п.)</w:t>
      </w:r>
    </w:p>
    <w:p w14:paraId="5A23598A"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Агрономия, сельское и лесное хозяйство</w:t>
      </w:r>
    </w:p>
    <w:p w14:paraId="192EDBC7"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Педагогика</w:t>
      </w:r>
    </w:p>
    <w:p w14:paraId="35B21033" w14:textId="77777777" w:rsidR="00F71E9C" w:rsidRPr="00CF5B01"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Иностранный язык</w:t>
      </w:r>
    </w:p>
    <w:p w14:paraId="0B244321" w14:textId="77777777" w:rsidR="00F71E9C" w:rsidRDefault="00F71E9C" w:rsidP="00873290">
      <w:pPr>
        <w:pStyle w:val="a7"/>
        <w:numPr>
          <w:ilvl w:val="0"/>
          <w:numId w:val="15"/>
        </w:numPr>
        <w:spacing w:after="160"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Другое:</w:t>
      </w:r>
      <w:r w:rsidR="00B6782D">
        <w:rPr>
          <w:rFonts w:ascii="Times New Roman" w:hAnsi="Times New Roman" w:cs="Times New Roman"/>
          <w:sz w:val="24"/>
          <w:szCs w:val="24"/>
        </w:rPr>
        <w:t xml:space="preserve"> ____________________________________________________________</w:t>
      </w:r>
    </w:p>
    <w:p w14:paraId="09301139" w14:textId="77777777" w:rsidR="00BE4A92" w:rsidRDefault="00BE4A92" w:rsidP="000638E7">
      <w:pPr>
        <w:pStyle w:val="a7"/>
        <w:spacing w:after="160" w:line="360" w:lineRule="auto"/>
        <w:ind w:firstLine="709"/>
        <w:rPr>
          <w:rFonts w:ascii="Times New Roman" w:hAnsi="Times New Roman" w:cs="Times New Roman"/>
          <w:sz w:val="24"/>
          <w:szCs w:val="24"/>
        </w:rPr>
      </w:pPr>
    </w:p>
    <w:p w14:paraId="3D01EA17" w14:textId="77777777"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6.  </w:t>
      </w:r>
      <w:r w:rsidR="00F71E9C" w:rsidRPr="005D33D8">
        <w:rPr>
          <w:rFonts w:ascii="Times New Roman" w:hAnsi="Times New Roman" w:cs="Times New Roman"/>
          <w:b/>
          <w:sz w:val="24"/>
          <w:szCs w:val="24"/>
        </w:rPr>
        <w:t xml:space="preserve">Вы обучались по программе бакалавриата или </w:t>
      </w:r>
      <w:proofErr w:type="spellStart"/>
      <w:r w:rsidR="00F71E9C" w:rsidRPr="005D33D8">
        <w:rPr>
          <w:rFonts w:ascii="Times New Roman" w:hAnsi="Times New Roman" w:cs="Times New Roman"/>
          <w:b/>
          <w:sz w:val="24"/>
          <w:szCs w:val="24"/>
        </w:rPr>
        <w:t>специалитета</w:t>
      </w:r>
      <w:proofErr w:type="spellEnd"/>
      <w:r w:rsidR="00F71E9C" w:rsidRPr="005D33D8">
        <w:rPr>
          <w:rFonts w:ascii="Times New Roman" w:hAnsi="Times New Roman" w:cs="Times New Roman"/>
          <w:b/>
          <w:sz w:val="24"/>
          <w:szCs w:val="24"/>
        </w:rPr>
        <w:t xml:space="preserve"> в том же городе, где вы учитесь сейчас</w:t>
      </w:r>
      <w:r w:rsidR="00BE4A92" w:rsidRPr="005D33D8">
        <w:rPr>
          <w:rFonts w:ascii="Times New Roman" w:hAnsi="Times New Roman" w:cs="Times New Roman"/>
          <w:b/>
          <w:sz w:val="24"/>
          <w:szCs w:val="24"/>
        </w:rPr>
        <w:t>?</w:t>
      </w:r>
    </w:p>
    <w:p w14:paraId="0D7E5624" w14:textId="77777777" w:rsidR="00F71E9C" w:rsidRPr="00BE4A92" w:rsidRDefault="00F71E9C" w:rsidP="00873290">
      <w:pPr>
        <w:pStyle w:val="a7"/>
        <w:numPr>
          <w:ilvl w:val="0"/>
          <w:numId w:val="16"/>
        </w:numPr>
        <w:spacing w:line="360" w:lineRule="auto"/>
        <w:ind w:firstLine="709"/>
        <w:rPr>
          <w:rFonts w:ascii="Times New Roman" w:hAnsi="Times New Roman" w:cs="Times New Roman"/>
          <w:sz w:val="24"/>
          <w:szCs w:val="24"/>
        </w:rPr>
      </w:pPr>
      <w:r w:rsidRPr="00BE4A92">
        <w:rPr>
          <w:rFonts w:ascii="Times New Roman" w:hAnsi="Times New Roman" w:cs="Times New Roman"/>
          <w:sz w:val="24"/>
          <w:szCs w:val="24"/>
        </w:rPr>
        <w:t>Да, в этом же городе</w:t>
      </w:r>
    </w:p>
    <w:p w14:paraId="42BB5821" w14:textId="77777777" w:rsidR="00BE4A92" w:rsidRDefault="00F71E9C" w:rsidP="00873290">
      <w:pPr>
        <w:pStyle w:val="a7"/>
        <w:numPr>
          <w:ilvl w:val="0"/>
          <w:numId w:val="16"/>
        </w:numPr>
        <w:spacing w:line="360" w:lineRule="auto"/>
        <w:ind w:firstLine="709"/>
        <w:rPr>
          <w:rFonts w:ascii="Times New Roman" w:hAnsi="Times New Roman" w:cs="Times New Roman"/>
          <w:sz w:val="24"/>
          <w:szCs w:val="24"/>
        </w:rPr>
      </w:pPr>
      <w:r w:rsidRPr="00BE4A92">
        <w:rPr>
          <w:rFonts w:ascii="Times New Roman" w:hAnsi="Times New Roman" w:cs="Times New Roman"/>
          <w:sz w:val="24"/>
          <w:szCs w:val="24"/>
        </w:rPr>
        <w:t>Нет, в другом городе</w:t>
      </w:r>
    </w:p>
    <w:p w14:paraId="2830B48B" w14:textId="77777777" w:rsidR="005D33D8" w:rsidRPr="005D33D8" w:rsidRDefault="005D33D8" w:rsidP="000638E7">
      <w:pPr>
        <w:pStyle w:val="a7"/>
        <w:spacing w:line="360" w:lineRule="auto"/>
        <w:ind w:firstLine="709"/>
        <w:rPr>
          <w:rFonts w:ascii="Times New Roman" w:hAnsi="Times New Roman" w:cs="Times New Roman"/>
          <w:sz w:val="24"/>
          <w:szCs w:val="24"/>
        </w:rPr>
      </w:pPr>
    </w:p>
    <w:p w14:paraId="6F8B0811" w14:textId="77777777"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7.  </w:t>
      </w:r>
      <w:r w:rsidR="00F71E9C" w:rsidRPr="005D33D8">
        <w:rPr>
          <w:rFonts w:ascii="Times New Roman" w:hAnsi="Times New Roman" w:cs="Times New Roman"/>
          <w:b/>
          <w:sz w:val="24"/>
          <w:szCs w:val="24"/>
        </w:rPr>
        <w:t>Вы обучались по программе бакалавриата (</w:t>
      </w:r>
      <w:proofErr w:type="spellStart"/>
      <w:r w:rsidR="00F71E9C" w:rsidRPr="005D33D8">
        <w:rPr>
          <w:rFonts w:ascii="Times New Roman" w:hAnsi="Times New Roman" w:cs="Times New Roman"/>
          <w:b/>
          <w:sz w:val="24"/>
          <w:szCs w:val="24"/>
        </w:rPr>
        <w:t>специалитета</w:t>
      </w:r>
      <w:proofErr w:type="spellEnd"/>
      <w:r w:rsidR="00F71E9C" w:rsidRPr="005D33D8">
        <w:rPr>
          <w:rFonts w:ascii="Times New Roman" w:hAnsi="Times New Roman" w:cs="Times New Roman"/>
          <w:b/>
          <w:sz w:val="24"/>
          <w:szCs w:val="24"/>
        </w:rPr>
        <w:t>) в том же вузе, где вы учитесь сейчас</w:t>
      </w:r>
      <w:r w:rsidR="00BE4A92" w:rsidRPr="005D33D8">
        <w:rPr>
          <w:rFonts w:ascii="Times New Roman" w:hAnsi="Times New Roman" w:cs="Times New Roman"/>
          <w:b/>
          <w:sz w:val="24"/>
          <w:szCs w:val="24"/>
        </w:rPr>
        <w:t>?</w:t>
      </w:r>
    </w:p>
    <w:p w14:paraId="43C170A2" w14:textId="77777777" w:rsidR="00F71E9C" w:rsidRPr="00BE4A92" w:rsidRDefault="00F71E9C" w:rsidP="00873290">
      <w:pPr>
        <w:pStyle w:val="a7"/>
        <w:numPr>
          <w:ilvl w:val="0"/>
          <w:numId w:val="17"/>
        </w:numPr>
        <w:spacing w:line="360" w:lineRule="auto"/>
        <w:ind w:firstLine="709"/>
        <w:rPr>
          <w:rFonts w:ascii="Times New Roman" w:hAnsi="Times New Roman" w:cs="Times New Roman"/>
          <w:sz w:val="24"/>
          <w:szCs w:val="24"/>
        </w:rPr>
      </w:pPr>
      <w:r w:rsidRPr="00BE4A92">
        <w:rPr>
          <w:rFonts w:ascii="Times New Roman" w:hAnsi="Times New Roman" w:cs="Times New Roman"/>
          <w:sz w:val="24"/>
          <w:szCs w:val="24"/>
        </w:rPr>
        <w:t>Да, в этом же вузе</w:t>
      </w:r>
    </w:p>
    <w:p w14:paraId="6F0AC573" w14:textId="77777777" w:rsidR="00F71E9C" w:rsidRPr="00BE4A92" w:rsidRDefault="00F71E9C" w:rsidP="00873290">
      <w:pPr>
        <w:pStyle w:val="a7"/>
        <w:numPr>
          <w:ilvl w:val="0"/>
          <w:numId w:val="17"/>
        </w:numPr>
        <w:spacing w:line="360" w:lineRule="auto"/>
        <w:ind w:firstLine="709"/>
        <w:rPr>
          <w:rFonts w:ascii="Times New Roman" w:hAnsi="Times New Roman" w:cs="Times New Roman"/>
          <w:sz w:val="24"/>
          <w:szCs w:val="24"/>
        </w:rPr>
      </w:pPr>
      <w:r w:rsidRPr="00BE4A92">
        <w:rPr>
          <w:rFonts w:ascii="Times New Roman" w:hAnsi="Times New Roman" w:cs="Times New Roman"/>
          <w:sz w:val="24"/>
          <w:szCs w:val="24"/>
        </w:rPr>
        <w:t>Нет, в другом вузе</w:t>
      </w:r>
    </w:p>
    <w:p w14:paraId="0B45BB60" w14:textId="77777777"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8.  </w:t>
      </w:r>
      <w:r w:rsidR="00F71E9C" w:rsidRPr="005D33D8">
        <w:rPr>
          <w:rFonts w:ascii="Times New Roman" w:hAnsi="Times New Roman" w:cs="Times New Roman"/>
          <w:b/>
          <w:sz w:val="24"/>
          <w:szCs w:val="24"/>
        </w:rPr>
        <w:t xml:space="preserve">В магистратуре Вы учитесь по той же специальности (направлению подготовки), по которой вы обучались в </w:t>
      </w:r>
      <w:proofErr w:type="spellStart"/>
      <w:r w:rsidR="00F71E9C" w:rsidRPr="005D33D8">
        <w:rPr>
          <w:rFonts w:ascii="Times New Roman" w:hAnsi="Times New Roman" w:cs="Times New Roman"/>
          <w:b/>
          <w:sz w:val="24"/>
          <w:szCs w:val="24"/>
        </w:rPr>
        <w:t>бакалавриате</w:t>
      </w:r>
      <w:proofErr w:type="spellEnd"/>
      <w:r w:rsidR="00F71E9C" w:rsidRPr="005D33D8">
        <w:rPr>
          <w:rFonts w:ascii="Times New Roman" w:hAnsi="Times New Roman" w:cs="Times New Roman"/>
          <w:b/>
          <w:sz w:val="24"/>
          <w:szCs w:val="24"/>
        </w:rPr>
        <w:t xml:space="preserve"> или </w:t>
      </w:r>
      <w:proofErr w:type="spellStart"/>
      <w:r w:rsidR="00F71E9C" w:rsidRPr="005D33D8">
        <w:rPr>
          <w:rFonts w:ascii="Times New Roman" w:hAnsi="Times New Roman" w:cs="Times New Roman"/>
          <w:b/>
          <w:sz w:val="24"/>
          <w:szCs w:val="24"/>
        </w:rPr>
        <w:t>специалитете</w:t>
      </w:r>
      <w:proofErr w:type="spellEnd"/>
      <w:r w:rsidR="00BE4A92" w:rsidRPr="005D33D8">
        <w:rPr>
          <w:rFonts w:ascii="Times New Roman" w:hAnsi="Times New Roman" w:cs="Times New Roman"/>
          <w:b/>
          <w:sz w:val="24"/>
          <w:szCs w:val="24"/>
        </w:rPr>
        <w:t>?</w:t>
      </w:r>
    </w:p>
    <w:p w14:paraId="0D320940" w14:textId="77777777" w:rsidR="00F71E9C" w:rsidRPr="00BE4A92" w:rsidRDefault="00F71E9C" w:rsidP="00873290">
      <w:pPr>
        <w:pStyle w:val="a7"/>
        <w:numPr>
          <w:ilvl w:val="0"/>
          <w:numId w:val="18"/>
        </w:numPr>
        <w:spacing w:line="360" w:lineRule="auto"/>
        <w:ind w:firstLine="709"/>
        <w:rPr>
          <w:rFonts w:ascii="Times New Roman" w:hAnsi="Times New Roman" w:cs="Times New Roman"/>
          <w:sz w:val="24"/>
          <w:szCs w:val="24"/>
        </w:rPr>
      </w:pPr>
      <w:r w:rsidRPr="00BE4A92">
        <w:rPr>
          <w:rFonts w:ascii="Times New Roman" w:hAnsi="Times New Roman" w:cs="Times New Roman"/>
          <w:sz w:val="24"/>
          <w:szCs w:val="24"/>
        </w:rPr>
        <w:t>Да, по той же специальности</w:t>
      </w:r>
    </w:p>
    <w:p w14:paraId="539998A4" w14:textId="77777777" w:rsidR="00F71E9C" w:rsidRPr="00BE4A92" w:rsidRDefault="00F71E9C" w:rsidP="00873290">
      <w:pPr>
        <w:pStyle w:val="a7"/>
        <w:numPr>
          <w:ilvl w:val="0"/>
          <w:numId w:val="18"/>
        </w:numPr>
        <w:spacing w:line="360" w:lineRule="auto"/>
        <w:ind w:firstLine="709"/>
        <w:rPr>
          <w:rFonts w:ascii="Times New Roman" w:hAnsi="Times New Roman" w:cs="Times New Roman"/>
          <w:sz w:val="24"/>
          <w:szCs w:val="24"/>
        </w:rPr>
      </w:pPr>
      <w:r w:rsidRPr="00BE4A92">
        <w:rPr>
          <w:rFonts w:ascii="Times New Roman" w:hAnsi="Times New Roman" w:cs="Times New Roman"/>
          <w:sz w:val="24"/>
          <w:szCs w:val="24"/>
        </w:rPr>
        <w:t>Нет, специальность изменилась</w:t>
      </w:r>
    </w:p>
    <w:p w14:paraId="4681B4DA" w14:textId="77777777" w:rsidR="00F71E9C" w:rsidRPr="00CF5B01" w:rsidRDefault="00F71E9C" w:rsidP="000638E7">
      <w:pPr>
        <w:spacing w:line="360" w:lineRule="auto"/>
        <w:ind w:firstLine="709"/>
        <w:rPr>
          <w:rFonts w:ascii="Times New Roman" w:hAnsi="Times New Roman" w:cs="Times New Roman"/>
          <w:sz w:val="24"/>
          <w:szCs w:val="24"/>
        </w:rPr>
      </w:pPr>
    </w:p>
    <w:p w14:paraId="7903F0E6" w14:textId="77777777"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9.  </w:t>
      </w:r>
      <w:r w:rsidR="00F71E9C" w:rsidRPr="005D33D8">
        <w:rPr>
          <w:rFonts w:ascii="Times New Roman" w:hAnsi="Times New Roman" w:cs="Times New Roman"/>
          <w:b/>
          <w:sz w:val="24"/>
          <w:szCs w:val="24"/>
        </w:rPr>
        <w:t>В этом учебном году Вы учитесь н</w:t>
      </w:r>
      <w:r w:rsidR="000D4EB2" w:rsidRPr="005D33D8">
        <w:rPr>
          <w:rFonts w:ascii="Times New Roman" w:hAnsi="Times New Roman" w:cs="Times New Roman"/>
          <w:b/>
          <w:sz w:val="24"/>
          <w:szCs w:val="24"/>
        </w:rPr>
        <w:t>а бюджете или на платной основе?</w:t>
      </w:r>
    </w:p>
    <w:p w14:paraId="273DA25D" w14:textId="77777777" w:rsidR="00F71E9C" w:rsidRPr="000D4EB2" w:rsidRDefault="00F71E9C" w:rsidP="00873290">
      <w:pPr>
        <w:pStyle w:val="a7"/>
        <w:numPr>
          <w:ilvl w:val="0"/>
          <w:numId w:val="19"/>
        </w:numPr>
        <w:spacing w:line="360" w:lineRule="auto"/>
        <w:ind w:firstLine="709"/>
        <w:rPr>
          <w:rFonts w:ascii="Times New Roman" w:hAnsi="Times New Roman" w:cs="Times New Roman"/>
          <w:sz w:val="24"/>
          <w:szCs w:val="24"/>
        </w:rPr>
      </w:pPr>
      <w:r w:rsidRPr="000D4EB2">
        <w:rPr>
          <w:rFonts w:ascii="Times New Roman" w:hAnsi="Times New Roman" w:cs="Times New Roman"/>
          <w:sz w:val="24"/>
          <w:szCs w:val="24"/>
        </w:rPr>
        <w:t>Обучение бесплатное (бюджетное место)</w:t>
      </w:r>
    </w:p>
    <w:p w14:paraId="028A988A" w14:textId="77777777" w:rsidR="005D33D8" w:rsidRPr="005D33D8" w:rsidRDefault="00F71E9C" w:rsidP="00873290">
      <w:pPr>
        <w:pStyle w:val="a7"/>
        <w:numPr>
          <w:ilvl w:val="0"/>
          <w:numId w:val="19"/>
        </w:numPr>
        <w:spacing w:line="360" w:lineRule="auto"/>
        <w:ind w:firstLine="709"/>
        <w:rPr>
          <w:rFonts w:ascii="Times New Roman" w:hAnsi="Times New Roman" w:cs="Times New Roman"/>
          <w:sz w:val="24"/>
          <w:szCs w:val="24"/>
        </w:rPr>
      </w:pPr>
      <w:r w:rsidRPr="000D4EB2">
        <w:rPr>
          <w:rFonts w:ascii="Times New Roman" w:hAnsi="Times New Roman" w:cs="Times New Roman"/>
          <w:sz w:val="24"/>
          <w:szCs w:val="24"/>
        </w:rPr>
        <w:t>Обучение платное</w:t>
      </w:r>
    </w:p>
    <w:p w14:paraId="6441EF23" w14:textId="390EB9C8"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1</w:t>
      </w:r>
      <w:r w:rsidR="004C4F83">
        <w:rPr>
          <w:rFonts w:ascii="Times New Roman" w:hAnsi="Times New Roman" w:cs="Times New Roman"/>
          <w:b/>
          <w:sz w:val="24"/>
          <w:szCs w:val="24"/>
        </w:rPr>
        <w:t>0</w:t>
      </w:r>
      <w:r>
        <w:rPr>
          <w:rFonts w:ascii="Times New Roman" w:hAnsi="Times New Roman" w:cs="Times New Roman"/>
          <w:b/>
          <w:sz w:val="24"/>
          <w:szCs w:val="24"/>
        </w:rPr>
        <w:t xml:space="preserve">.  </w:t>
      </w:r>
      <w:r w:rsidR="00F71E9C" w:rsidRPr="005D33D8">
        <w:rPr>
          <w:rFonts w:ascii="Times New Roman" w:hAnsi="Times New Roman" w:cs="Times New Roman"/>
          <w:b/>
          <w:sz w:val="24"/>
          <w:szCs w:val="24"/>
        </w:rPr>
        <w:t>Насколько важное место в Вашей жизни занимает учеба по сравнению с другими аспектами жизни, например, встречами с друзья</w:t>
      </w:r>
      <w:r w:rsidR="00FC0EBB" w:rsidRPr="005D33D8">
        <w:rPr>
          <w:rFonts w:ascii="Times New Roman" w:hAnsi="Times New Roman" w:cs="Times New Roman"/>
          <w:b/>
          <w:sz w:val="24"/>
          <w:szCs w:val="24"/>
        </w:rPr>
        <w:t>ми, увлечениями, работой и т.п.?</w:t>
      </w:r>
    </w:p>
    <w:p w14:paraId="507FEEDA" w14:textId="77777777" w:rsidR="00F71E9C" w:rsidRPr="00FC0EBB" w:rsidRDefault="005D33D8" w:rsidP="00873290">
      <w:pPr>
        <w:pStyle w:val="a7"/>
        <w:numPr>
          <w:ilvl w:val="0"/>
          <w:numId w:val="20"/>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Б</w:t>
      </w:r>
      <w:r w:rsidR="00F71E9C" w:rsidRPr="00FC0EBB">
        <w:rPr>
          <w:rFonts w:ascii="Times New Roman" w:hAnsi="Times New Roman" w:cs="Times New Roman"/>
          <w:sz w:val="24"/>
          <w:szCs w:val="24"/>
        </w:rPr>
        <w:t>олее важное</w:t>
      </w:r>
    </w:p>
    <w:p w14:paraId="56FAF291" w14:textId="77777777" w:rsidR="00F71E9C" w:rsidRPr="00FC0EBB" w:rsidRDefault="005D33D8" w:rsidP="00873290">
      <w:pPr>
        <w:pStyle w:val="a7"/>
        <w:numPr>
          <w:ilvl w:val="0"/>
          <w:numId w:val="20"/>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Т</w:t>
      </w:r>
      <w:r w:rsidR="00F71E9C" w:rsidRPr="00FC0EBB">
        <w:rPr>
          <w:rFonts w:ascii="Times New Roman" w:hAnsi="Times New Roman" w:cs="Times New Roman"/>
          <w:sz w:val="24"/>
          <w:szCs w:val="24"/>
        </w:rPr>
        <w:t>акое же важное, как другие аспекты жизни</w:t>
      </w:r>
    </w:p>
    <w:p w14:paraId="7438888D" w14:textId="77777777" w:rsidR="00F71E9C" w:rsidRPr="00FC0EBB" w:rsidRDefault="005D33D8" w:rsidP="00873290">
      <w:pPr>
        <w:pStyle w:val="a7"/>
        <w:numPr>
          <w:ilvl w:val="0"/>
          <w:numId w:val="20"/>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М</w:t>
      </w:r>
      <w:r w:rsidR="00F71E9C" w:rsidRPr="00FC0EBB">
        <w:rPr>
          <w:rFonts w:ascii="Times New Roman" w:hAnsi="Times New Roman" w:cs="Times New Roman"/>
          <w:sz w:val="24"/>
          <w:szCs w:val="24"/>
        </w:rPr>
        <w:t>енее важное</w:t>
      </w:r>
    </w:p>
    <w:p w14:paraId="37DB8E4C" w14:textId="032D10C9"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1</w:t>
      </w:r>
      <w:r w:rsidR="004C4F83">
        <w:rPr>
          <w:rFonts w:ascii="Times New Roman" w:hAnsi="Times New Roman" w:cs="Times New Roman"/>
          <w:b/>
          <w:sz w:val="24"/>
          <w:szCs w:val="24"/>
        </w:rPr>
        <w:t>1</w:t>
      </w:r>
      <w:r>
        <w:rPr>
          <w:rFonts w:ascii="Times New Roman" w:hAnsi="Times New Roman" w:cs="Times New Roman"/>
          <w:b/>
          <w:sz w:val="24"/>
          <w:szCs w:val="24"/>
        </w:rPr>
        <w:t xml:space="preserve">.  </w:t>
      </w:r>
      <w:r w:rsidR="00F71E9C" w:rsidRPr="005D33D8">
        <w:rPr>
          <w:rFonts w:ascii="Times New Roman" w:hAnsi="Times New Roman" w:cs="Times New Roman"/>
          <w:b/>
          <w:sz w:val="24"/>
          <w:szCs w:val="24"/>
        </w:rPr>
        <w:t>Вам в целом н</w:t>
      </w:r>
      <w:r w:rsidR="00FC0EBB" w:rsidRPr="005D33D8">
        <w:rPr>
          <w:rFonts w:ascii="Times New Roman" w:hAnsi="Times New Roman" w:cs="Times New Roman"/>
          <w:b/>
          <w:sz w:val="24"/>
          <w:szCs w:val="24"/>
        </w:rPr>
        <w:t>равится или не нравится учиться?</w:t>
      </w:r>
    </w:p>
    <w:p w14:paraId="7CEEC3DC" w14:textId="77777777" w:rsidR="00F71E9C" w:rsidRPr="00FC0EBB" w:rsidRDefault="005D33D8" w:rsidP="00873290">
      <w:pPr>
        <w:pStyle w:val="a7"/>
        <w:numPr>
          <w:ilvl w:val="0"/>
          <w:numId w:val="2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О</w:t>
      </w:r>
      <w:r w:rsidR="00F71E9C" w:rsidRPr="00FC0EBB">
        <w:rPr>
          <w:rFonts w:ascii="Times New Roman" w:hAnsi="Times New Roman" w:cs="Times New Roman"/>
          <w:sz w:val="24"/>
          <w:szCs w:val="24"/>
        </w:rPr>
        <w:t>чень нравится</w:t>
      </w:r>
    </w:p>
    <w:p w14:paraId="6EDCCF59" w14:textId="77777777" w:rsidR="00F71E9C" w:rsidRPr="00FC0EBB" w:rsidRDefault="005D33D8" w:rsidP="00873290">
      <w:pPr>
        <w:pStyle w:val="a7"/>
        <w:numPr>
          <w:ilvl w:val="0"/>
          <w:numId w:val="2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С</w:t>
      </w:r>
      <w:r w:rsidR="00F71E9C" w:rsidRPr="00FC0EBB">
        <w:rPr>
          <w:rFonts w:ascii="Times New Roman" w:hAnsi="Times New Roman" w:cs="Times New Roman"/>
          <w:sz w:val="24"/>
          <w:szCs w:val="24"/>
        </w:rPr>
        <w:t>корее нравится</w:t>
      </w:r>
    </w:p>
    <w:p w14:paraId="280B700F" w14:textId="77777777" w:rsidR="00F71E9C" w:rsidRPr="00FC0EBB" w:rsidRDefault="005D33D8" w:rsidP="00873290">
      <w:pPr>
        <w:pStyle w:val="a7"/>
        <w:numPr>
          <w:ilvl w:val="0"/>
          <w:numId w:val="2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Ч</w:t>
      </w:r>
      <w:r w:rsidR="00F71E9C" w:rsidRPr="00FC0EBB">
        <w:rPr>
          <w:rFonts w:ascii="Times New Roman" w:hAnsi="Times New Roman" w:cs="Times New Roman"/>
          <w:sz w:val="24"/>
          <w:szCs w:val="24"/>
        </w:rPr>
        <w:t>то-то нравится, что-то нет</w:t>
      </w:r>
    </w:p>
    <w:p w14:paraId="59D6CA7C" w14:textId="77777777" w:rsidR="00F71E9C" w:rsidRPr="00FC0EBB" w:rsidRDefault="005D33D8" w:rsidP="00873290">
      <w:pPr>
        <w:pStyle w:val="a7"/>
        <w:numPr>
          <w:ilvl w:val="0"/>
          <w:numId w:val="2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С</w:t>
      </w:r>
      <w:r w:rsidR="00F71E9C" w:rsidRPr="00FC0EBB">
        <w:rPr>
          <w:rFonts w:ascii="Times New Roman" w:hAnsi="Times New Roman" w:cs="Times New Roman"/>
          <w:sz w:val="24"/>
          <w:szCs w:val="24"/>
        </w:rPr>
        <w:t>корее не нравится</w:t>
      </w:r>
    </w:p>
    <w:p w14:paraId="2022EB7D" w14:textId="77777777" w:rsidR="00F71E9C" w:rsidRPr="00FC0EBB" w:rsidRDefault="005D33D8" w:rsidP="00873290">
      <w:pPr>
        <w:pStyle w:val="a7"/>
        <w:numPr>
          <w:ilvl w:val="0"/>
          <w:numId w:val="2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С</w:t>
      </w:r>
      <w:r w:rsidR="00F71E9C" w:rsidRPr="00FC0EBB">
        <w:rPr>
          <w:rFonts w:ascii="Times New Roman" w:hAnsi="Times New Roman" w:cs="Times New Roman"/>
          <w:sz w:val="24"/>
          <w:szCs w:val="24"/>
        </w:rPr>
        <w:t>овсем не нравится</w:t>
      </w:r>
    </w:p>
    <w:p w14:paraId="4F219D74" w14:textId="77777777" w:rsidR="005D33D8" w:rsidRPr="005D33D8" w:rsidRDefault="005D33D8" w:rsidP="000638E7">
      <w:pPr>
        <w:spacing w:line="360" w:lineRule="auto"/>
        <w:ind w:firstLine="709"/>
        <w:rPr>
          <w:rFonts w:ascii="Times New Roman" w:hAnsi="Times New Roman" w:cs="Times New Roman"/>
          <w:i/>
          <w:sz w:val="24"/>
          <w:szCs w:val="24"/>
        </w:rPr>
      </w:pPr>
      <w:r w:rsidRPr="005D33D8">
        <w:rPr>
          <w:rFonts w:ascii="Times New Roman" w:hAnsi="Times New Roman" w:cs="Times New Roman"/>
          <w:i/>
          <w:sz w:val="24"/>
          <w:szCs w:val="24"/>
        </w:rPr>
        <w:t>Следующие вопросы об организации учебного процесса</w:t>
      </w:r>
    </w:p>
    <w:p w14:paraId="57A24D85" w14:textId="053D1425"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1</w:t>
      </w:r>
      <w:r w:rsidR="004C4F83">
        <w:rPr>
          <w:rFonts w:ascii="Times New Roman" w:hAnsi="Times New Roman" w:cs="Times New Roman"/>
          <w:b/>
          <w:sz w:val="24"/>
          <w:szCs w:val="24"/>
        </w:rPr>
        <w:t>2</w:t>
      </w:r>
      <w:r>
        <w:rPr>
          <w:rFonts w:ascii="Times New Roman" w:hAnsi="Times New Roman" w:cs="Times New Roman"/>
          <w:b/>
          <w:sz w:val="24"/>
          <w:szCs w:val="24"/>
        </w:rPr>
        <w:t xml:space="preserve">.  </w:t>
      </w:r>
      <w:r w:rsidR="00F71E9C" w:rsidRPr="005D33D8">
        <w:rPr>
          <w:rFonts w:ascii="Times New Roman" w:hAnsi="Times New Roman" w:cs="Times New Roman"/>
          <w:b/>
          <w:sz w:val="24"/>
          <w:szCs w:val="24"/>
        </w:rPr>
        <w:t>На момент заполнения анкеты в вашей уч</w:t>
      </w:r>
      <w:r w:rsidR="00FC0EBB" w:rsidRPr="005D33D8">
        <w:rPr>
          <w:rFonts w:ascii="Times New Roman" w:hAnsi="Times New Roman" w:cs="Times New Roman"/>
          <w:b/>
          <w:sz w:val="24"/>
          <w:szCs w:val="24"/>
        </w:rPr>
        <w:t>ебной группе занятия проводятся</w:t>
      </w:r>
    </w:p>
    <w:p w14:paraId="0884D41E" w14:textId="77777777" w:rsidR="00F71E9C" w:rsidRPr="00FC0EBB" w:rsidRDefault="00F71E9C" w:rsidP="00873290">
      <w:pPr>
        <w:pStyle w:val="a7"/>
        <w:numPr>
          <w:ilvl w:val="0"/>
          <w:numId w:val="24"/>
        </w:numPr>
        <w:spacing w:line="360" w:lineRule="auto"/>
        <w:ind w:firstLine="709"/>
        <w:rPr>
          <w:rFonts w:ascii="Times New Roman" w:hAnsi="Times New Roman" w:cs="Times New Roman"/>
          <w:sz w:val="24"/>
          <w:szCs w:val="24"/>
        </w:rPr>
      </w:pPr>
      <w:r w:rsidRPr="00FC0EBB">
        <w:rPr>
          <w:rFonts w:ascii="Times New Roman" w:hAnsi="Times New Roman" w:cs="Times New Roman"/>
          <w:sz w:val="24"/>
          <w:szCs w:val="24"/>
        </w:rPr>
        <w:t>Полностью дистанционно</w:t>
      </w:r>
    </w:p>
    <w:p w14:paraId="6ACA2C7B" w14:textId="77777777" w:rsidR="00F71E9C" w:rsidRPr="00FC0EBB" w:rsidRDefault="00F71E9C" w:rsidP="00873290">
      <w:pPr>
        <w:pStyle w:val="a7"/>
        <w:numPr>
          <w:ilvl w:val="0"/>
          <w:numId w:val="24"/>
        </w:numPr>
        <w:spacing w:line="360" w:lineRule="auto"/>
        <w:ind w:firstLine="709"/>
        <w:rPr>
          <w:rFonts w:ascii="Times New Roman" w:hAnsi="Times New Roman" w:cs="Times New Roman"/>
          <w:sz w:val="24"/>
          <w:szCs w:val="24"/>
        </w:rPr>
      </w:pPr>
      <w:r w:rsidRPr="00FC0EBB">
        <w:rPr>
          <w:rFonts w:ascii="Times New Roman" w:hAnsi="Times New Roman" w:cs="Times New Roman"/>
          <w:sz w:val="24"/>
          <w:szCs w:val="24"/>
        </w:rPr>
        <w:t>В смешенном формате (часть занятий очно, часть дистанционно)</w:t>
      </w:r>
    </w:p>
    <w:p w14:paraId="6919639E" w14:textId="77777777" w:rsidR="005D33D8" w:rsidRPr="005D33D8" w:rsidRDefault="00F71E9C" w:rsidP="00873290">
      <w:pPr>
        <w:pStyle w:val="a7"/>
        <w:numPr>
          <w:ilvl w:val="0"/>
          <w:numId w:val="24"/>
        </w:numPr>
        <w:spacing w:line="360" w:lineRule="auto"/>
        <w:ind w:firstLine="709"/>
        <w:rPr>
          <w:rFonts w:ascii="Times New Roman" w:hAnsi="Times New Roman" w:cs="Times New Roman"/>
          <w:sz w:val="24"/>
          <w:szCs w:val="24"/>
        </w:rPr>
      </w:pPr>
      <w:r w:rsidRPr="00FC0EBB">
        <w:rPr>
          <w:rFonts w:ascii="Times New Roman" w:hAnsi="Times New Roman" w:cs="Times New Roman"/>
          <w:sz w:val="24"/>
          <w:szCs w:val="24"/>
        </w:rPr>
        <w:t>Полностью очно</w:t>
      </w:r>
    </w:p>
    <w:p w14:paraId="0E0F84D6" w14:textId="494CA58E"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1</w:t>
      </w:r>
      <w:r w:rsidR="004C4F83">
        <w:rPr>
          <w:rFonts w:ascii="Times New Roman" w:hAnsi="Times New Roman" w:cs="Times New Roman"/>
          <w:b/>
          <w:sz w:val="24"/>
          <w:szCs w:val="24"/>
        </w:rPr>
        <w:t>3</w:t>
      </w:r>
      <w:r>
        <w:rPr>
          <w:rFonts w:ascii="Times New Roman" w:hAnsi="Times New Roman" w:cs="Times New Roman"/>
          <w:b/>
          <w:sz w:val="24"/>
          <w:szCs w:val="24"/>
        </w:rPr>
        <w:t xml:space="preserve">.  </w:t>
      </w:r>
      <w:r w:rsidR="00F71E9C" w:rsidRPr="005D33D8">
        <w:rPr>
          <w:rFonts w:ascii="Times New Roman" w:hAnsi="Times New Roman" w:cs="Times New Roman"/>
          <w:b/>
          <w:sz w:val="24"/>
          <w:szCs w:val="24"/>
        </w:rPr>
        <w:t xml:space="preserve">Если сравнивать </w:t>
      </w:r>
      <w:proofErr w:type="gramStart"/>
      <w:r w:rsidR="00F71E9C" w:rsidRPr="005D33D8">
        <w:rPr>
          <w:rFonts w:ascii="Times New Roman" w:hAnsi="Times New Roman" w:cs="Times New Roman"/>
          <w:b/>
          <w:sz w:val="24"/>
          <w:szCs w:val="24"/>
        </w:rPr>
        <w:t>он-</w:t>
      </w:r>
      <w:proofErr w:type="spellStart"/>
      <w:r w:rsidR="00F71E9C" w:rsidRPr="005D33D8">
        <w:rPr>
          <w:rFonts w:ascii="Times New Roman" w:hAnsi="Times New Roman" w:cs="Times New Roman"/>
          <w:b/>
          <w:sz w:val="24"/>
          <w:szCs w:val="24"/>
        </w:rPr>
        <w:t>ла</w:t>
      </w:r>
      <w:r w:rsidR="007F7E1E" w:rsidRPr="005D33D8">
        <w:rPr>
          <w:rFonts w:ascii="Times New Roman" w:hAnsi="Times New Roman" w:cs="Times New Roman"/>
          <w:b/>
          <w:sz w:val="24"/>
          <w:szCs w:val="24"/>
        </w:rPr>
        <w:t>йн</w:t>
      </w:r>
      <w:proofErr w:type="spellEnd"/>
      <w:proofErr w:type="gramEnd"/>
      <w:r w:rsidR="007F7E1E" w:rsidRPr="005D33D8">
        <w:rPr>
          <w:rFonts w:ascii="Times New Roman" w:hAnsi="Times New Roman" w:cs="Times New Roman"/>
          <w:b/>
          <w:sz w:val="24"/>
          <w:szCs w:val="24"/>
        </w:rPr>
        <w:t xml:space="preserve"> и очное обучение, то учиться</w:t>
      </w:r>
    </w:p>
    <w:tbl>
      <w:tblPr>
        <w:tblStyle w:val="af0"/>
        <w:tblW w:w="0" w:type="auto"/>
        <w:tblLook w:val="04A0" w:firstRow="1" w:lastRow="0" w:firstColumn="1" w:lastColumn="0" w:noHBand="0" w:noVBand="1"/>
      </w:tblPr>
      <w:tblGrid>
        <w:gridCol w:w="3115"/>
        <w:gridCol w:w="3115"/>
        <w:gridCol w:w="3115"/>
      </w:tblGrid>
      <w:tr w:rsidR="00F71E9C" w:rsidRPr="00CF5B01" w14:paraId="3C2EF1F9" w14:textId="77777777" w:rsidTr="00F71E9C">
        <w:tc>
          <w:tcPr>
            <w:tcW w:w="3115" w:type="dxa"/>
          </w:tcPr>
          <w:p w14:paraId="0467B075"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18E91A26"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очно</w:t>
            </w:r>
          </w:p>
        </w:tc>
        <w:tc>
          <w:tcPr>
            <w:tcW w:w="3115" w:type="dxa"/>
          </w:tcPr>
          <w:p w14:paraId="419CECA3"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онлайн</w:t>
            </w:r>
          </w:p>
        </w:tc>
      </w:tr>
      <w:tr w:rsidR="00F71E9C" w:rsidRPr="00CF5B01" w14:paraId="7E737EDD" w14:textId="77777777" w:rsidTr="00F71E9C">
        <w:tc>
          <w:tcPr>
            <w:tcW w:w="3115" w:type="dxa"/>
          </w:tcPr>
          <w:p w14:paraId="70059F3E"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легче</w:t>
            </w:r>
          </w:p>
        </w:tc>
        <w:tc>
          <w:tcPr>
            <w:tcW w:w="3115" w:type="dxa"/>
          </w:tcPr>
          <w:p w14:paraId="22BAF9CC" w14:textId="77777777" w:rsidR="00F71E9C" w:rsidRPr="00CF5B01" w:rsidRDefault="00F71E9C" w:rsidP="000638E7">
            <w:pPr>
              <w:spacing w:line="360" w:lineRule="auto"/>
              <w:ind w:firstLine="709"/>
              <w:jc w:val="center"/>
              <w:rPr>
                <w:rFonts w:ascii="Times New Roman" w:hAnsi="Times New Roman" w:cs="Times New Roman"/>
                <w:sz w:val="24"/>
                <w:szCs w:val="24"/>
              </w:rPr>
            </w:pPr>
          </w:p>
        </w:tc>
        <w:tc>
          <w:tcPr>
            <w:tcW w:w="3115" w:type="dxa"/>
          </w:tcPr>
          <w:p w14:paraId="7A0DCCB7" w14:textId="77777777" w:rsidR="00F71E9C" w:rsidRPr="00CF5B01" w:rsidRDefault="00F71E9C" w:rsidP="000638E7">
            <w:pPr>
              <w:spacing w:line="360" w:lineRule="auto"/>
              <w:ind w:firstLine="709"/>
              <w:jc w:val="center"/>
              <w:rPr>
                <w:rFonts w:ascii="Times New Roman" w:hAnsi="Times New Roman" w:cs="Times New Roman"/>
                <w:sz w:val="24"/>
                <w:szCs w:val="24"/>
              </w:rPr>
            </w:pPr>
          </w:p>
        </w:tc>
      </w:tr>
      <w:tr w:rsidR="00F71E9C" w:rsidRPr="00CF5B01" w14:paraId="37FD831F" w14:textId="77777777" w:rsidTr="00F71E9C">
        <w:tc>
          <w:tcPr>
            <w:tcW w:w="3115" w:type="dxa"/>
          </w:tcPr>
          <w:p w14:paraId="2FD6E430"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эффективнее с точки зрения усвоения материала</w:t>
            </w:r>
          </w:p>
        </w:tc>
        <w:tc>
          <w:tcPr>
            <w:tcW w:w="3115" w:type="dxa"/>
          </w:tcPr>
          <w:p w14:paraId="61FCE1AC" w14:textId="77777777" w:rsidR="00F71E9C" w:rsidRPr="00CF5B01" w:rsidRDefault="00F71E9C" w:rsidP="000638E7">
            <w:pPr>
              <w:spacing w:line="360" w:lineRule="auto"/>
              <w:ind w:firstLine="709"/>
              <w:jc w:val="center"/>
              <w:rPr>
                <w:rFonts w:ascii="Times New Roman" w:hAnsi="Times New Roman" w:cs="Times New Roman"/>
                <w:sz w:val="24"/>
                <w:szCs w:val="24"/>
              </w:rPr>
            </w:pPr>
          </w:p>
        </w:tc>
        <w:tc>
          <w:tcPr>
            <w:tcW w:w="3115" w:type="dxa"/>
          </w:tcPr>
          <w:p w14:paraId="3D6A7454" w14:textId="77777777" w:rsidR="00F71E9C" w:rsidRPr="00CF5B01" w:rsidRDefault="00F71E9C" w:rsidP="000638E7">
            <w:pPr>
              <w:spacing w:line="360" w:lineRule="auto"/>
              <w:ind w:firstLine="709"/>
              <w:jc w:val="center"/>
              <w:rPr>
                <w:rFonts w:ascii="Times New Roman" w:hAnsi="Times New Roman" w:cs="Times New Roman"/>
                <w:sz w:val="24"/>
                <w:szCs w:val="24"/>
              </w:rPr>
            </w:pPr>
          </w:p>
        </w:tc>
      </w:tr>
      <w:tr w:rsidR="00F71E9C" w:rsidRPr="00CF5B01" w14:paraId="29698B20" w14:textId="77777777" w:rsidTr="00F71E9C">
        <w:tc>
          <w:tcPr>
            <w:tcW w:w="3115" w:type="dxa"/>
          </w:tcPr>
          <w:p w14:paraId="139C167A"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интереснее</w:t>
            </w:r>
          </w:p>
        </w:tc>
        <w:tc>
          <w:tcPr>
            <w:tcW w:w="3115" w:type="dxa"/>
          </w:tcPr>
          <w:p w14:paraId="66171478" w14:textId="77777777" w:rsidR="00F71E9C" w:rsidRPr="00CF5B01" w:rsidRDefault="00F71E9C" w:rsidP="000638E7">
            <w:pPr>
              <w:spacing w:line="360" w:lineRule="auto"/>
              <w:ind w:firstLine="709"/>
              <w:jc w:val="center"/>
              <w:rPr>
                <w:rFonts w:ascii="Times New Roman" w:hAnsi="Times New Roman" w:cs="Times New Roman"/>
                <w:sz w:val="24"/>
                <w:szCs w:val="24"/>
              </w:rPr>
            </w:pPr>
          </w:p>
        </w:tc>
        <w:tc>
          <w:tcPr>
            <w:tcW w:w="3115" w:type="dxa"/>
          </w:tcPr>
          <w:p w14:paraId="1E792ABE" w14:textId="77777777" w:rsidR="00F71E9C" w:rsidRPr="00CF5B01" w:rsidRDefault="00F71E9C" w:rsidP="000638E7">
            <w:pPr>
              <w:spacing w:line="360" w:lineRule="auto"/>
              <w:ind w:firstLine="709"/>
              <w:jc w:val="center"/>
              <w:rPr>
                <w:rFonts w:ascii="Times New Roman" w:hAnsi="Times New Roman" w:cs="Times New Roman"/>
                <w:sz w:val="24"/>
                <w:szCs w:val="24"/>
              </w:rPr>
            </w:pPr>
          </w:p>
        </w:tc>
      </w:tr>
    </w:tbl>
    <w:p w14:paraId="510B04C5" w14:textId="77777777" w:rsidR="00F71E9C" w:rsidRPr="00CF5B01" w:rsidRDefault="00F71E9C" w:rsidP="000638E7">
      <w:pPr>
        <w:spacing w:line="360" w:lineRule="auto"/>
        <w:ind w:firstLine="709"/>
        <w:rPr>
          <w:rFonts w:ascii="Times New Roman" w:hAnsi="Times New Roman" w:cs="Times New Roman"/>
          <w:sz w:val="24"/>
          <w:szCs w:val="24"/>
        </w:rPr>
      </w:pPr>
    </w:p>
    <w:p w14:paraId="2EC2D19C" w14:textId="4841D06C"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1</w:t>
      </w:r>
      <w:r w:rsidR="004C4F83">
        <w:rPr>
          <w:rFonts w:ascii="Times New Roman" w:hAnsi="Times New Roman" w:cs="Times New Roman"/>
          <w:b/>
          <w:sz w:val="24"/>
          <w:szCs w:val="24"/>
        </w:rPr>
        <w:t>4</w:t>
      </w:r>
      <w:r>
        <w:rPr>
          <w:rFonts w:ascii="Times New Roman" w:hAnsi="Times New Roman" w:cs="Times New Roman"/>
          <w:b/>
          <w:sz w:val="24"/>
          <w:szCs w:val="24"/>
        </w:rPr>
        <w:t xml:space="preserve">.  </w:t>
      </w:r>
      <w:r w:rsidR="00F71E9C" w:rsidRPr="005D33D8">
        <w:rPr>
          <w:rFonts w:ascii="Times New Roman" w:hAnsi="Times New Roman" w:cs="Times New Roman"/>
          <w:b/>
          <w:sz w:val="24"/>
          <w:szCs w:val="24"/>
        </w:rPr>
        <w:t>Использовались в учебном процессе образовательные онлайн-курсы в качестве замены обычных курсов (предметов), читаемых преподавателя</w:t>
      </w:r>
      <w:r w:rsidR="007F7E1E" w:rsidRPr="005D33D8">
        <w:rPr>
          <w:rFonts w:ascii="Times New Roman" w:hAnsi="Times New Roman" w:cs="Times New Roman"/>
          <w:b/>
          <w:sz w:val="24"/>
          <w:szCs w:val="24"/>
        </w:rPr>
        <w:t>ми, с зачетом результатов курса?</w:t>
      </w:r>
    </w:p>
    <w:p w14:paraId="02F01190" w14:textId="77777777" w:rsidR="00F71E9C" w:rsidRPr="007F7E1E" w:rsidRDefault="00F71E9C" w:rsidP="00873290">
      <w:pPr>
        <w:pStyle w:val="a7"/>
        <w:numPr>
          <w:ilvl w:val="0"/>
          <w:numId w:val="25"/>
        </w:numPr>
        <w:spacing w:line="360" w:lineRule="auto"/>
        <w:ind w:firstLine="709"/>
        <w:rPr>
          <w:rFonts w:ascii="Times New Roman" w:hAnsi="Times New Roman" w:cs="Times New Roman"/>
          <w:sz w:val="24"/>
          <w:szCs w:val="24"/>
        </w:rPr>
      </w:pPr>
      <w:r w:rsidRPr="007F7E1E">
        <w:rPr>
          <w:rFonts w:ascii="Times New Roman" w:hAnsi="Times New Roman" w:cs="Times New Roman"/>
          <w:sz w:val="24"/>
          <w:szCs w:val="24"/>
        </w:rPr>
        <w:t>Да, использовались</w:t>
      </w:r>
    </w:p>
    <w:p w14:paraId="4EDE6427" w14:textId="77777777" w:rsidR="00F71E9C" w:rsidRPr="007F7E1E" w:rsidRDefault="00F71E9C" w:rsidP="00873290">
      <w:pPr>
        <w:pStyle w:val="a7"/>
        <w:numPr>
          <w:ilvl w:val="0"/>
          <w:numId w:val="25"/>
        </w:numPr>
        <w:spacing w:line="360" w:lineRule="auto"/>
        <w:ind w:firstLine="709"/>
        <w:rPr>
          <w:rFonts w:ascii="Times New Roman" w:hAnsi="Times New Roman" w:cs="Times New Roman"/>
          <w:sz w:val="24"/>
          <w:szCs w:val="24"/>
        </w:rPr>
      </w:pPr>
      <w:r w:rsidRPr="007F7E1E">
        <w:rPr>
          <w:rFonts w:ascii="Times New Roman" w:hAnsi="Times New Roman" w:cs="Times New Roman"/>
          <w:sz w:val="24"/>
          <w:szCs w:val="24"/>
        </w:rPr>
        <w:lastRenderedPageBreak/>
        <w:t>Нет, не использовались</w:t>
      </w:r>
    </w:p>
    <w:p w14:paraId="44B517C4" w14:textId="77777777" w:rsidR="005D33D8" w:rsidRDefault="00F71E9C" w:rsidP="00873290">
      <w:pPr>
        <w:pStyle w:val="a7"/>
        <w:numPr>
          <w:ilvl w:val="0"/>
          <w:numId w:val="25"/>
        </w:numPr>
        <w:spacing w:line="360" w:lineRule="auto"/>
        <w:ind w:firstLine="709"/>
        <w:rPr>
          <w:rFonts w:ascii="Times New Roman" w:hAnsi="Times New Roman" w:cs="Times New Roman"/>
          <w:sz w:val="24"/>
          <w:szCs w:val="24"/>
        </w:rPr>
      </w:pPr>
      <w:r w:rsidRPr="007F7E1E">
        <w:rPr>
          <w:rFonts w:ascii="Times New Roman" w:hAnsi="Times New Roman" w:cs="Times New Roman"/>
          <w:sz w:val="24"/>
          <w:szCs w:val="24"/>
        </w:rPr>
        <w:t>Не знаю, использовались или нет</w:t>
      </w:r>
    </w:p>
    <w:p w14:paraId="725DA4C0" w14:textId="77777777" w:rsidR="00271F82" w:rsidRPr="00271F82" w:rsidRDefault="00271F82" w:rsidP="000638E7">
      <w:pPr>
        <w:pStyle w:val="a7"/>
        <w:spacing w:line="360" w:lineRule="auto"/>
        <w:ind w:firstLine="709"/>
        <w:rPr>
          <w:rFonts w:ascii="Times New Roman" w:hAnsi="Times New Roman" w:cs="Times New Roman"/>
          <w:sz w:val="24"/>
          <w:szCs w:val="24"/>
        </w:rPr>
      </w:pPr>
    </w:p>
    <w:p w14:paraId="0D863ED5" w14:textId="4479533B" w:rsidR="00F71E9C" w:rsidRPr="005D33D8"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1</w:t>
      </w:r>
      <w:r w:rsidR="004C4F83">
        <w:rPr>
          <w:rFonts w:ascii="Times New Roman" w:hAnsi="Times New Roman" w:cs="Times New Roman"/>
          <w:b/>
          <w:sz w:val="24"/>
          <w:szCs w:val="24"/>
        </w:rPr>
        <w:t>5</w:t>
      </w:r>
      <w:r>
        <w:rPr>
          <w:rFonts w:ascii="Times New Roman" w:hAnsi="Times New Roman" w:cs="Times New Roman"/>
          <w:b/>
          <w:sz w:val="24"/>
          <w:szCs w:val="24"/>
        </w:rPr>
        <w:t xml:space="preserve">.  </w:t>
      </w:r>
      <w:r w:rsidR="00F71E9C" w:rsidRPr="005D33D8">
        <w:rPr>
          <w:rFonts w:ascii="Times New Roman" w:hAnsi="Times New Roman" w:cs="Times New Roman"/>
          <w:b/>
          <w:sz w:val="24"/>
          <w:szCs w:val="24"/>
        </w:rPr>
        <w:t>Если сравнивать уровень посещаемости занятий, которые проводятся (проводилис</w:t>
      </w:r>
      <w:r w:rsidR="007F7E1E" w:rsidRPr="005D33D8">
        <w:rPr>
          <w:rFonts w:ascii="Times New Roman" w:hAnsi="Times New Roman" w:cs="Times New Roman"/>
          <w:b/>
          <w:sz w:val="24"/>
          <w:szCs w:val="24"/>
        </w:rPr>
        <w:t xml:space="preserve">ь) очно и в </w:t>
      </w:r>
      <w:proofErr w:type="gramStart"/>
      <w:r w:rsidR="007F7E1E" w:rsidRPr="005D33D8">
        <w:rPr>
          <w:rFonts w:ascii="Times New Roman" w:hAnsi="Times New Roman" w:cs="Times New Roman"/>
          <w:b/>
          <w:sz w:val="24"/>
          <w:szCs w:val="24"/>
        </w:rPr>
        <w:t>он-</w:t>
      </w:r>
      <w:proofErr w:type="spellStart"/>
      <w:r w:rsidR="007F7E1E" w:rsidRPr="005D33D8">
        <w:rPr>
          <w:rFonts w:ascii="Times New Roman" w:hAnsi="Times New Roman" w:cs="Times New Roman"/>
          <w:b/>
          <w:sz w:val="24"/>
          <w:szCs w:val="24"/>
        </w:rPr>
        <w:t>лайн</w:t>
      </w:r>
      <w:proofErr w:type="spellEnd"/>
      <w:proofErr w:type="gramEnd"/>
      <w:r w:rsidR="007F7E1E" w:rsidRPr="005D33D8">
        <w:rPr>
          <w:rFonts w:ascii="Times New Roman" w:hAnsi="Times New Roman" w:cs="Times New Roman"/>
          <w:b/>
          <w:sz w:val="24"/>
          <w:szCs w:val="24"/>
        </w:rPr>
        <w:t xml:space="preserve"> формате, то</w:t>
      </w:r>
    </w:p>
    <w:p w14:paraId="72252633" w14:textId="77777777" w:rsidR="00F71E9C" w:rsidRPr="007F7E1E" w:rsidRDefault="00271F82" w:rsidP="00873290">
      <w:pPr>
        <w:pStyle w:val="a7"/>
        <w:numPr>
          <w:ilvl w:val="0"/>
          <w:numId w:val="26"/>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М</w:t>
      </w:r>
      <w:r w:rsidR="00F71E9C" w:rsidRPr="007F7E1E">
        <w:rPr>
          <w:rFonts w:ascii="Times New Roman" w:hAnsi="Times New Roman" w:cs="Times New Roman"/>
          <w:sz w:val="24"/>
          <w:szCs w:val="24"/>
        </w:rPr>
        <w:t xml:space="preserve">оя посещаемость </w:t>
      </w:r>
      <w:proofErr w:type="gramStart"/>
      <w:r w:rsidR="00F71E9C" w:rsidRPr="007F7E1E">
        <w:rPr>
          <w:rFonts w:ascii="Times New Roman" w:hAnsi="Times New Roman" w:cs="Times New Roman"/>
          <w:sz w:val="24"/>
          <w:szCs w:val="24"/>
        </w:rPr>
        <w:t>он-</w:t>
      </w:r>
      <w:proofErr w:type="spellStart"/>
      <w:r w:rsidR="00F71E9C" w:rsidRPr="007F7E1E">
        <w:rPr>
          <w:rFonts w:ascii="Times New Roman" w:hAnsi="Times New Roman" w:cs="Times New Roman"/>
          <w:sz w:val="24"/>
          <w:szCs w:val="24"/>
        </w:rPr>
        <w:t>лайн</w:t>
      </w:r>
      <w:proofErr w:type="spellEnd"/>
      <w:proofErr w:type="gramEnd"/>
      <w:r w:rsidR="00F71E9C" w:rsidRPr="007F7E1E">
        <w:rPr>
          <w:rFonts w:ascii="Times New Roman" w:hAnsi="Times New Roman" w:cs="Times New Roman"/>
          <w:sz w:val="24"/>
          <w:szCs w:val="24"/>
        </w:rPr>
        <w:t xml:space="preserve"> занятий такая же, как и очных</w:t>
      </w:r>
    </w:p>
    <w:p w14:paraId="163774E8" w14:textId="77777777" w:rsidR="00F71E9C" w:rsidRPr="007F7E1E" w:rsidRDefault="00271F82" w:rsidP="00873290">
      <w:pPr>
        <w:pStyle w:val="a7"/>
        <w:numPr>
          <w:ilvl w:val="0"/>
          <w:numId w:val="26"/>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М</w:t>
      </w:r>
      <w:r w:rsidR="00F71E9C" w:rsidRPr="007F7E1E">
        <w:rPr>
          <w:rFonts w:ascii="Times New Roman" w:hAnsi="Times New Roman" w:cs="Times New Roman"/>
          <w:sz w:val="24"/>
          <w:szCs w:val="24"/>
        </w:rPr>
        <w:t xml:space="preserve">оя посещаемость очных занятий выше, чем в </w:t>
      </w:r>
      <w:proofErr w:type="gramStart"/>
      <w:r w:rsidR="00F71E9C" w:rsidRPr="007F7E1E">
        <w:rPr>
          <w:rFonts w:ascii="Times New Roman" w:hAnsi="Times New Roman" w:cs="Times New Roman"/>
          <w:sz w:val="24"/>
          <w:szCs w:val="24"/>
        </w:rPr>
        <w:t>он-</w:t>
      </w:r>
      <w:proofErr w:type="spellStart"/>
      <w:r w:rsidR="00F71E9C" w:rsidRPr="007F7E1E">
        <w:rPr>
          <w:rFonts w:ascii="Times New Roman" w:hAnsi="Times New Roman" w:cs="Times New Roman"/>
          <w:sz w:val="24"/>
          <w:szCs w:val="24"/>
        </w:rPr>
        <w:t>лайн</w:t>
      </w:r>
      <w:proofErr w:type="spellEnd"/>
      <w:proofErr w:type="gramEnd"/>
      <w:r w:rsidR="00F71E9C" w:rsidRPr="007F7E1E">
        <w:rPr>
          <w:rFonts w:ascii="Times New Roman" w:hAnsi="Times New Roman" w:cs="Times New Roman"/>
          <w:sz w:val="24"/>
          <w:szCs w:val="24"/>
        </w:rPr>
        <w:t xml:space="preserve"> форме</w:t>
      </w:r>
    </w:p>
    <w:p w14:paraId="688C9DDA" w14:textId="77777777" w:rsidR="00F71E9C" w:rsidRDefault="00271F82" w:rsidP="00873290">
      <w:pPr>
        <w:pStyle w:val="a7"/>
        <w:numPr>
          <w:ilvl w:val="0"/>
          <w:numId w:val="26"/>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М</w:t>
      </w:r>
      <w:r w:rsidR="00F71E9C" w:rsidRPr="007F7E1E">
        <w:rPr>
          <w:rFonts w:ascii="Times New Roman" w:hAnsi="Times New Roman" w:cs="Times New Roman"/>
          <w:sz w:val="24"/>
          <w:szCs w:val="24"/>
        </w:rPr>
        <w:t xml:space="preserve">оя посещаемость </w:t>
      </w:r>
      <w:proofErr w:type="gramStart"/>
      <w:r w:rsidR="00F71E9C" w:rsidRPr="007F7E1E">
        <w:rPr>
          <w:rFonts w:ascii="Times New Roman" w:hAnsi="Times New Roman" w:cs="Times New Roman"/>
          <w:sz w:val="24"/>
          <w:szCs w:val="24"/>
        </w:rPr>
        <w:t>он-</w:t>
      </w:r>
      <w:proofErr w:type="spellStart"/>
      <w:r w:rsidR="00F71E9C" w:rsidRPr="007F7E1E">
        <w:rPr>
          <w:rFonts w:ascii="Times New Roman" w:hAnsi="Times New Roman" w:cs="Times New Roman"/>
          <w:sz w:val="24"/>
          <w:szCs w:val="24"/>
        </w:rPr>
        <w:t>лайн</w:t>
      </w:r>
      <w:proofErr w:type="spellEnd"/>
      <w:proofErr w:type="gramEnd"/>
      <w:r w:rsidR="00F71E9C" w:rsidRPr="007F7E1E">
        <w:rPr>
          <w:rFonts w:ascii="Times New Roman" w:hAnsi="Times New Roman" w:cs="Times New Roman"/>
          <w:sz w:val="24"/>
          <w:szCs w:val="24"/>
        </w:rPr>
        <w:t xml:space="preserve"> занятий выше, чем очных занятий</w:t>
      </w:r>
    </w:p>
    <w:p w14:paraId="7590AF86" w14:textId="77777777" w:rsidR="00271F82" w:rsidRPr="00271F82" w:rsidRDefault="00271F82" w:rsidP="000638E7">
      <w:pPr>
        <w:pStyle w:val="a7"/>
        <w:spacing w:line="360" w:lineRule="auto"/>
        <w:ind w:firstLine="709"/>
        <w:rPr>
          <w:rFonts w:ascii="Times New Roman" w:hAnsi="Times New Roman" w:cs="Times New Roman"/>
          <w:sz w:val="24"/>
          <w:szCs w:val="24"/>
        </w:rPr>
      </w:pPr>
    </w:p>
    <w:p w14:paraId="4AAAA722" w14:textId="6E997226" w:rsidR="00F71E9C" w:rsidRPr="00271F82"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1</w:t>
      </w:r>
      <w:r w:rsidR="004C4F83">
        <w:rPr>
          <w:rFonts w:ascii="Times New Roman" w:hAnsi="Times New Roman" w:cs="Times New Roman"/>
          <w:b/>
          <w:sz w:val="24"/>
          <w:szCs w:val="24"/>
        </w:rPr>
        <w:t>6</w:t>
      </w:r>
      <w:r>
        <w:rPr>
          <w:rFonts w:ascii="Times New Roman" w:hAnsi="Times New Roman" w:cs="Times New Roman"/>
          <w:b/>
          <w:sz w:val="24"/>
          <w:szCs w:val="24"/>
        </w:rPr>
        <w:t xml:space="preserve">.  </w:t>
      </w:r>
      <w:r w:rsidR="00F71E9C" w:rsidRPr="00271F82">
        <w:rPr>
          <w:rFonts w:ascii="Times New Roman" w:hAnsi="Times New Roman" w:cs="Times New Roman"/>
          <w:b/>
          <w:sz w:val="24"/>
          <w:szCs w:val="24"/>
        </w:rPr>
        <w:t>Какое примерно количество занятий, которые проводятся сейчас или проводились в прошлом учебном го</w:t>
      </w:r>
      <w:r w:rsidR="007F7E1E" w:rsidRPr="00271F82">
        <w:rPr>
          <w:rFonts w:ascii="Times New Roman" w:hAnsi="Times New Roman" w:cs="Times New Roman"/>
          <w:b/>
          <w:sz w:val="24"/>
          <w:szCs w:val="24"/>
        </w:rPr>
        <w:t>ду в ОНЛАЙН-ФОРМАТЕ Вы посетили?</w:t>
      </w:r>
    </w:p>
    <w:p w14:paraId="0FDA9C25" w14:textId="77777777" w:rsidR="00F71E9C" w:rsidRPr="007F7E1E" w:rsidRDefault="00271F82" w:rsidP="00873290">
      <w:pPr>
        <w:pStyle w:val="a7"/>
        <w:numPr>
          <w:ilvl w:val="0"/>
          <w:numId w:val="27"/>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З</w:t>
      </w:r>
      <w:r w:rsidR="00F71E9C" w:rsidRPr="007F7E1E">
        <w:rPr>
          <w:rFonts w:ascii="Times New Roman" w:hAnsi="Times New Roman" w:cs="Times New Roman"/>
          <w:sz w:val="24"/>
          <w:szCs w:val="24"/>
        </w:rPr>
        <w:t>анятия практически не посещаю</w:t>
      </w:r>
    </w:p>
    <w:p w14:paraId="50A4F448" w14:textId="77777777" w:rsidR="00F71E9C" w:rsidRPr="007F7E1E" w:rsidRDefault="00271F82" w:rsidP="00873290">
      <w:pPr>
        <w:pStyle w:val="a7"/>
        <w:numPr>
          <w:ilvl w:val="0"/>
          <w:numId w:val="27"/>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7F7E1E">
        <w:rPr>
          <w:rFonts w:ascii="Times New Roman" w:hAnsi="Times New Roman" w:cs="Times New Roman"/>
          <w:sz w:val="24"/>
          <w:szCs w:val="24"/>
        </w:rPr>
        <w:t>осетил(а) меньше половины занятий</w:t>
      </w:r>
    </w:p>
    <w:p w14:paraId="633C5AE0" w14:textId="77777777" w:rsidR="00F71E9C" w:rsidRPr="007F7E1E" w:rsidRDefault="00271F82" w:rsidP="00873290">
      <w:pPr>
        <w:pStyle w:val="a7"/>
        <w:numPr>
          <w:ilvl w:val="0"/>
          <w:numId w:val="27"/>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7F7E1E">
        <w:rPr>
          <w:rFonts w:ascii="Times New Roman" w:hAnsi="Times New Roman" w:cs="Times New Roman"/>
          <w:sz w:val="24"/>
          <w:szCs w:val="24"/>
        </w:rPr>
        <w:t>осетил(а) примерно половину занятий</w:t>
      </w:r>
    </w:p>
    <w:p w14:paraId="1D7732B9" w14:textId="77777777" w:rsidR="00F71E9C" w:rsidRPr="007F7E1E" w:rsidRDefault="00271F82" w:rsidP="00873290">
      <w:pPr>
        <w:pStyle w:val="a7"/>
        <w:numPr>
          <w:ilvl w:val="0"/>
          <w:numId w:val="27"/>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7F7E1E">
        <w:rPr>
          <w:rFonts w:ascii="Times New Roman" w:hAnsi="Times New Roman" w:cs="Times New Roman"/>
          <w:sz w:val="24"/>
          <w:szCs w:val="24"/>
        </w:rPr>
        <w:t>осетил(а) больше половины занятий</w:t>
      </w:r>
    </w:p>
    <w:p w14:paraId="00E1938A" w14:textId="77777777" w:rsidR="00F71E9C" w:rsidRPr="007F7E1E" w:rsidRDefault="00271F82" w:rsidP="00873290">
      <w:pPr>
        <w:pStyle w:val="a7"/>
        <w:numPr>
          <w:ilvl w:val="0"/>
          <w:numId w:val="27"/>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7F7E1E">
        <w:rPr>
          <w:rFonts w:ascii="Times New Roman" w:hAnsi="Times New Roman" w:cs="Times New Roman"/>
          <w:sz w:val="24"/>
          <w:szCs w:val="24"/>
        </w:rPr>
        <w:t>осетил(а) все или почти все занятия</w:t>
      </w:r>
    </w:p>
    <w:p w14:paraId="68E5CEAD" w14:textId="77777777" w:rsidR="007F7E1E" w:rsidRDefault="00271F82" w:rsidP="00873290">
      <w:pPr>
        <w:pStyle w:val="a7"/>
        <w:numPr>
          <w:ilvl w:val="0"/>
          <w:numId w:val="27"/>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Н</w:t>
      </w:r>
      <w:r w:rsidR="00F71E9C" w:rsidRPr="007F7E1E">
        <w:rPr>
          <w:rFonts w:ascii="Times New Roman" w:hAnsi="Times New Roman" w:cs="Times New Roman"/>
          <w:sz w:val="24"/>
          <w:szCs w:val="24"/>
        </w:rPr>
        <w:t>ет и не было занятий в онлайн-формате</w:t>
      </w:r>
    </w:p>
    <w:p w14:paraId="5336AFDE" w14:textId="77777777" w:rsidR="00271F82" w:rsidRPr="00271F82" w:rsidRDefault="00271F82" w:rsidP="000638E7">
      <w:pPr>
        <w:pStyle w:val="a7"/>
        <w:spacing w:line="360" w:lineRule="auto"/>
        <w:ind w:firstLine="709"/>
        <w:rPr>
          <w:rFonts w:ascii="Times New Roman" w:hAnsi="Times New Roman" w:cs="Times New Roman"/>
          <w:sz w:val="24"/>
          <w:szCs w:val="24"/>
        </w:rPr>
      </w:pPr>
    </w:p>
    <w:p w14:paraId="7405C7F7" w14:textId="6C2E337E" w:rsidR="00F71E9C" w:rsidRPr="00271F82"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17</w:t>
      </w:r>
      <w:r w:rsidR="00AB05C6">
        <w:rPr>
          <w:rFonts w:ascii="Times New Roman" w:hAnsi="Times New Roman" w:cs="Times New Roman"/>
          <w:b/>
          <w:sz w:val="24"/>
          <w:szCs w:val="24"/>
        </w:rPr>
        <w:t xml:space="preserve">.  </w:t>
      </w:r>
      <w:r w:rsidR="00F71E9C" w:rsidRPr="00271F82">
        <w:rPr>
          <w:rFonts w:ascii="Times New Roman" w:hAnsi="Times New Roman" w:cs="Times New Roman"/>
          <w:b/>
          <w:sz w:val="24"/>
          <w:szCs w:val="24"/>
        </w:rPr>
        <w:t xml:space="preserve">Насколько Вы согласны или не согласны с </w:t>
      </w:r>
      <w:r w:rsidR="007F7E1E" w:rsidRPr="00271F82">
        <w:rPr>
          <w:rFonts w:ascii="Times New Roman" w:hAnsi="Times New Roman" w:cs="Times New Roman"/>
          <w:b/>
          <w:sz w:val="24"/>
          <w:szCs w:val="24"/>
        </w:rPr>
        <w:t>каждым из следующих утверждений</w:t>
      </w:r>
    </w:p>
    <w:tbl>
      <w:tblPr>
        <w:tblStyle w:val="af0"/>
        <w:tblW w:w="0" w:type="auto"/>
        <w:tblLook w:val="04A0" w:firstRow="1" w:lastRow="0" w:firstColumn="1" w:lastColumn="0" w:noHBand="0" w:noVBand="1"/>
      </w:tblPr>
      <w:tblGrid>
        <w:gridCol w:w="1820"/>
        <w:gridCol w:w="1889"/>
        <w:gridCol w:w="1503"/>
        <w:gridCol w:w="1307"/>
        <w:gridCol w:w="1503"/>
        <w:gridCol w:w="1889"/>
      </w:tblGrid>
      <w:tr w:rsidR="00F71E9C" w:rsidRPr="00CF5B01" w14:paraId="6AD87A67" w14:textId="77777777" w:rsidTr="00F71E9C">
        <w:tc>
          <w:tcPr>
            <w:tcW w:w="1557" w:type="dxa"/>
          </w:tcPr>
          <w:p w14:paraId="1CD53349"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3A1D485E"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Полностью согласен(а)</w:t>
            </w:r>
          </w:p>
        </w:tc>
        <w:tc>
          <w:tcPr>
            <w:tcW w:w="1557" w:type="dxa"/>
          </w:tcPr>
          <w:p w14:paraId="106E179E"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Скорее согласен(а)</w:t>
            </w:r>
          </w:p>
        </w:tc>
        <w:tc>
          <w:tcPr>
            <w:tcW w:w="1558" w:type="dxa"/>
          </w:tcPr>
          <w:p w14:paraId="6A8CB73A"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И согласен(а), и не согласен(а)</w:t>
            </w:r>
          </w:p>
        </w:tc>
        <w:tc>
          <w:tcPr>
            <w:tcW w:w="1558" w:type="dxa"/>
          </w:tcPr>
          <w:p w14:paraId="335E1A11"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Скорее не согласен(а)</w:t>
            </w:r>
          </w:p>
        </w:tc>
        <w:tc>
          <w:tcPr>
            <w:tcW w:w="1558" w:type="dxa"/>
          </w:tcPr>
          <w:p w14:paraId="3C1ACA87"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Полностью не согласен(а)</w:t>
            </w:r>
          </w:p>
        </w:tc>
      </w:tr>
      <w:tr w:rsidR="00F71E9C" w:rsidRPr="00CF5B01" w14:paraId="1DA8AE3D" w14:textId="77777777" w:rsidTr="00F71E9C">
        <w:tc>
          <w:tcPr>
            <w:tcW w:w="1557" w:type="dxa"/>
          </w:tcPr>
          <w:p w14:paraId="0DDCA7B3"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качество очного обучения выше, чем дистанционного</w:t>
            </w:r>
          </w:p>
        </w:tc>
        <w:tc>
          <w:tcPr>
            <w:tcW w:w="1557" w:type="dxa"/>
          </w:tcPr>
          <w:p w14:paraId="651A2F41"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3893B76A"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15F03F71"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3CBE950A"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766862F1"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7376B4BD" w14:textId="77777777" w:rsidTr="00F71E9C">
        <w:tc>
          <w:tcPr>
            <w:tcW w:w="1557" w:type="dxa"/>
          </w:tcPr>
          <w:p w14:paraId="6B312935"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lastRenderedPageBreak/>
              <w:t>изменения в процессе и методах преподавания из-за наличия он-</w:t>
            </w:r>
            <w:proofErr w:type="spellStart"/>
            <w:r w:rsidRPr="00CF5B01">
              <w:rPr>
                <w:rFonts w:ascii="Times New Roman" w:hAnsi="Times New Roman" w:cs="Times New Roman"/>
                <w:sz w:val="24"/>
                <w:szCs w:val="24"/>
              </w:rPr>
              <w:t>лайн</w:t>
            </w:r>
            <w:proofErr w:type="spellEnd"/>
            <w:r w:rsidRPr="00CF5B01">
              <w:rPr>
                <w:rFonts w:ascii="Times New Roman" w:hAnsi="Times New Roman" w:cs="Times New Roman"/>
                <w:sz w:val="24"/>
                <w:szCs w:val="24"/>
              </w:rPr>
              <w:t xml:space="preserve"> обучения вызывают у меня стресс</w:t>
            </w:r>
          </w:p>
        </w:tc>
        <w:tc>
          <w:tcPr>
            <w:tcW w:w="1557" w:type="dxa"/>
          </w:tcPr>
          <w:p w14:paraId="5806C84B"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173ED0C5"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5FDBE224"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117F7159"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612C16E2"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66243037" w14:textId="77777777" w:rsidTr="00F71E9C">
        <w:tc>
          <w:tcPr>
            <w:tcW w:w="1557" w:type="dxa"/>
          </w:tcPr>
          <w:p w14:paraId="2C00B24B"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при он-</w:t>
            </w:r>
            <w:proofErr w:type="spellStart"/>
            <w:r w:rsidRPr="00CF5B01">
              <w:rPr>
                <w:rFonts w:ascii="Times New Roman" w:hAnsi="Times New Roman" w:cs="Times New Roman"/>
                <w:sz w:val="24"/>
                <w:szCs w:val="24"/>
              </w:rPr>
              <w:t>лайн</w:t>
            </w:r>
            <w:proofErr w:type="spellEnd"/>
            <w:r w:rsidRPr="00CF5B01">
              <w:rPr>
                <w:rFonts w:ascii="Times New Roman" w:hAnsi="Times New Roman" w:cs="Times New Roman"/>
                <w:sz w:val="24"/>
                <w:szCs w:val="24"/>
              </w:rPr>
              <w:t xml:space="preserve"> обучении моя учебная нагрузка выше, чем при очном</w:t>
            </w:r>
          </w:p>
        </w:tc>
        <w:tc>
          <w:tcPr>
            <w:tcW w:w="1557" w:type="dxa"/>
          </w:tcPr>
          <w:p w14:paraId="31C4B5FF"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6286CDCD"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68922D54"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4AE1D305"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5469490C"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2A638B38" w14:textId="77777777" w:rsidTr="00F71E9C">
        <w:tc>
          <w:tcPr>
            <w:tcW w:w="1557" w:type="dxa"/>
          </w:tcPr>
          <w:p w14:paraId="155AAC8A"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он-</w:t>
            </w:r>
            <w:proofErr w:type="spellStart"/>
            <w:r w:rsidRPr="00CF5B01">
              <w:rPr>
                <w:rFonts w:ascii="Times New Roman" w:hAnsi="Times New Roman" w:cs="Times New Roman"/>
                <w:sz w:val="24"/>
                <w:szCs w:val="24"/>
              </w:rPr>
              <w:t>лайн</w:t>
            </w:r>
            <w:proofErr w:type="spellEnd"/>
            <w:r w:rsidRPr="00CF5B01">
              <w:rPr>
                <w:rFonts w:ascii="Times New Roman" w:hAnsi="Times New Roman" w:cs="Times New Roman"/>
                <w:sz w:val="24"/>
                <w:szCs w:val="24"/>
              </w:rPr>
              <w:t xml:space="preserve"> обучение удобнее для меня</w:t>
            </w:r>
          </w:p>
        </w:tc>
        <w:tc>
          <w:tcPr>
            <w:tcW w:w="1557" w:type="dxa"/>
          </w:tcPr>
          <w:p w14:paraId="5299D597"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72A3E92E"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1535760F"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3EFEEA1A"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5467BA51"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3E027023" w14:textId="77777777" w:rsidTr="00F71E9C">
        <w:tc>
          <w:tcPr>
            <w:tcW w:w="1557" w:type="dxa"/>
          </w:tcPr>
          <w:p w14:paraId="47E0BC5C"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качество обучения не зависит от формы проведения занятий</w:t>
            </w:r>
          </w:p>
        </w:tc>
        <w:tc>
          <w:tcPr>
            <w:tcW w:w="1557" w:type="dxa"/>
          </w:tcPr>
          <w:p w14:paraId="13A6E72C"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04FF3CFC"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4ED33349"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17636A03"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5BE6BD8B"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27597702" w14:textId="77777777" w:rsidTr="00F71E9C">
        <w:tc>
          <w:tcPr>
            <w:tcW w:w="1557" w:type="dxa"/>
          </w:tcPr>
          <w:p w14:paraId="7E94C51B"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я больше запоминаю, когда объясняют дистанционно</w:t>
            </w:r>
          </w:p>
        </w:tc>
        <w:tc>
          <w:tcPr>
            <w:tcW w:w="1557" w:type="dxa"/>
          </w:tcPr>
          <w:p w14:paraId="2C5A8735"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2801D366"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6917AD0B"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4C5679A7"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2C85E2C5"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2AC89D66" w14:textId="77777777" w:rsidTr="00F71E9C">
        <w:tc>
          <w:tcPr>
            <w:tcW w:w="1557" w:type="dxa"/>
          </w:tcPr>
          <w:p w14:paraId="2E376098"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lastRenderedPageBreak/>
              <w:t>мне удобнее очное обучение</w:t>
            </w:r>
          </w:p>
        </w:tc>
        <w:tc>
          <w:tcPr>
            <w:tcW w:w="1557" w:type="dxa"/>
          </w:tcPr>
          <w:p w14:paraId="1D816B08"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08F3D426"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0D1E58CD"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60415D47"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46A45E76"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65829CB7" w14:textId="77777777" w:rsidTr="00F71E9C">
        <w:tc>
          <w:tcPr>
            <w:tcW w:w="1557" w:type="dxa"/>
          </w:tcPr>
          <w:p w14:paraId="6D4B254C"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я меньше понимаю, когда объясняют дистанционно</w:t>
            </w:r>
          </w:p>
        </w:tc>
        <w:tc>
          <w:tcPr>
            <w:tcW w:w="1557" w:type="dxa"/>
          </w:tcPr>
          <w:p w14:paraId="76E2CD3E"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75E8AE71"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7A792D0B"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15C1F2EA"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4C90AE7C" w14:textId="77777777" w:rsidR="00F71E9C" w:rsidRPr="00CF5B01" w:rsidRDefault="00F71E9C" w:rsidP="000638E7">
            <w:pPr>
              <w:spacing w:line="360" w:lineRule="auto"/>
              <w:ind w:firstLine="709"/>
              <w:rPr>
                <w:rFonts w:ascii="Times New Roman" w:hAnsi="Times New Roman" w:cs="Times New Roman"/>
                <w:sz w:val="24"/>
                <w:szCs w:val="24"/>
              </w:rPr>
            </w:pPr>
          </w:p>
        </w:tc>
      </w:tr>
    </w:tbl>
    <w:p w14:paraId="5EC3183B" w14:textId="77777777" w:rsidR="00271F82" w:rsidRDefault="00271F82" w:rsidP="000638E7">
      <w:pPr>
        <w:spacing w:line="360" w:lineRule="auto"/>
        <w:ind w:firstLine="709"/>
        <w:rPr>
          <w:rFonts w:ascii="Times New Roman" w:hAnsi="Times New Roman" w:cs="Times New Roman"/>
          <w:sz w:val="24"/>
          <w:szCs w:val="24"/>
        </w:rPr>
      </w:pPr>
    </w:p>
    <w:p w14:paraId="7D858405" w14:textId="77777777" w:rsidR="00271F82" w:rsidRDefault="00271F82" w:rsidP="000638E7">
      <w:pPr>
        <w:spacing w:line="360" w:lineRule="auto"/>
        <w:ind w:firstLine="709"/>
        <w:rPr>
          <w:rFonts w:ascii="Times New Roman" w:hAnsi="Times New Roman" w:cs="Times New Roman"/>
          <w:sz w:val="24"/>
          <w:szCs w:val="24"/>
        </w:rPr>
      </w:pPr>
    </w:p>
    <w:p w14:paraId="0626A5F0" w14:textId="77777777" w:rsidR="00271F82" w:rsidRPr="00271F82" w:rsidRDefault="00271F82" w:rsidP="000638E7">
      <w:pPr>
        <w:spacing w:line="360" w:lineRule="auto"/>
        <w:ind w:firstLine="709"/>
        <w:rPr>
          <w:rFonts w:ascii="Times New Roman" w:hAnsi="Times New Roman" w:cs="Times New Roman"/>
          <w:i/>
          <w:sz w:val="24"/>
          <w:szCs w:val="24"/>
        </w:rPr>
      </w:pPr>
      <w:r w:rsidRPr="00271F82">
        <w:rPr>
          <w:rFonts w:ascii="Times New Roman" w:hAnsi="Times New Roman" w:cs="Times New Roman"/>
          <w:i/>
          <w:sz w:val="24"/>
          <w:szCs w:val="24"/>
        </w:rPr>
        <w:t>О цифровизации образования</w:t>
      </w:r>
    </w:p>
    <w:p w14:paraId="343038BB" w14:textId="0DB0D531" w:rsidR="00F71E9C" w:rsidRPr="00271F82"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18</w:t>
      </w:r>
      <w:r w:rsidR="00AB05C6">
        <w:rPr>
          <w:rFonts w:ascii="Times New Roman" w:hAnsi="Times New Roman" w:cs="Times New Roman"/>
          <w:b/>
          <w:sz w:val="24"/>
          <w:szCs w:val="24"/>
        </w:rPr>
        <w:t xml:space="preserve">.  </w:t>
      </w:r>
      <w:r w:rsidR="00F71E9C" w:rsidRPr="00AB0222">
        <w:rPr>
          <w:rFonts w:ascii="Times New Roman" w:hAnsi="Times New Roman" w:cs="Times New Roman"/>
          <w:b/>
          <w:sz w:val="24"/>
          <w:szCs w:val="24"/>
        </w:rPr>
        <w:t xml:space="preserve">Какие из перечисленных </w:t>
      </w:r>
      <w:proofErr w:type="spellStart"/>
      <w:r w:rsidR="00F71E9C" w:rsidRPr="00AB0222">
        <w:rPr>
          <w:rFonts w:ascii="Times New Roman" w:hAnsi="Times New Roman" w:cs="Times New Roman"/>
          <w:b/>
          <w:sz w:val="24"/>
          <w:szCs w:val="24"/>
        </w:rPr>
        <w:t>интернет-ресурсов</w:t>
      </w:r>
      <w:proofErr w:type="spellEnd"/>
      <w:r w:rsidR="00F71E9C" w:rsidRPr="00AB0222">
        <w:rPr>
          <w:rFonts w:ascii="Times New Roman" w:hAnsi="Times New Roman" w:cs="Times New Roman"/>
          <w:b/>
          <w:sz w:val="24"/>
          <w:szCs w:val="24"/>
        </w:rPr>
        <w:t xml:space="preserve"> Вы использовали в образовательных целях (в том числе при подготовке к занятиям, в ходе самостоятельного обучения)</w:t>
      </w:r>
      <w:r w:rsidR="00AB0222">
        <w:rPr>
          <w:rFonts w:ascii="Times New Roman" w:hAnsi="Times New Roman" w:cs="Times New Roman"/>
          <w:b/>
          <w:sz w:val="24"/>
          <w:szCs w:val="24"/>
        </w:rPr>
        <w:t>?</w:t>
      </w:r>
      <w:r w:rsidR="00F71E9C" w:rsidRPr="00AB0222">
        <w:rPr>
          <w:rFonts w:ascii="Times New Roman" w:hAnsi="Times New Roman" w:cs="Times New Roman"/>
          <w:b/>
          <w:sz w:val="24"/>
          <w:szCs w:val="24"/>
        </w:rPr>
        <w:t xml:space="preserve"> (</w:t>
      </w:r>
      <w:r w:rsidR="00271F82">
        <w:rPr>
          <w:rFonts w:ascii="Times New Roman" w:hAnsi="Times New Roman" w:cs="Times New Roman"/>
          <w:b/>
          <w:sz w:val="24"/>
          <w:szCs w:val="24"/>
        </w:rPr>
        <w:t>выберите все подходящие ответы)</w:t>
      </w:r>
    </w:p>
    <w:p w14:paraId="38FD311B"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Базы российской научной периодики (</w:t>
      </w:r>
      <w:proofErr w:type="spellStart"/>
      <w:r w:rsidRPr="00AB0222">
        <w:rPr>
          <w:rFonts w:ascii="Times New Roman" w:hAnsi="Times New Roman" w:cs="Times New Roman"/>
          <w:sz w:val="24"/>
          <w:szCs w:val="24"/>
        </w:rPr>
        <w:t>eLibrary</w:t>
      </w:r>
      <w:proofErr w:type="spellEnd"/>
      <w:r w:rsidRPr="00AB0222">
        <w:rPr>
          <w:rFonts w:ascii="Times New Roman" w:hAnsi="Times New Roman" w:cs="Times New Roman"/>
          <w:sz w:val="24"/>
          <w:szCs w:val="24"/>
        </w:rPr>
        <w:t xml:space="preserve">, </w:t>
      </w:r>
      <w:proofErr w:type="spellStart"/>
      <w:r w:rsidRPr="00AB0222">
        <w:rPr>
          <w:rFonts w:ascii="Times New Roman" w:hAnsi="Times New Roman" w:cs="Times New Roman"/>
          <w:sz w:val="24"/>
          <w:szCs w:val="24"/>
        </w:rPr>
        <w:t>EastView</w:t>
      </w:r>
      <w:proofErr w:type="spellEnd"/>
      <w:r w:rsidRPr="00AB0222">
        <w:rPr>
          <w:rFonts w:ascii="Times New Roman" w:hAnsi="Times New Roman" w:cs="Times New Roman"/>
          <w:sz w:val="24"/>
          <w:szCs w:val="24"/>
        </w:rPr>
        <w:t xml:space="preserve">, </w:t>
      </w:r>
      <w:proofErr w:type="spellStart"/>
      <w:r w:rsidRPr="00AB0222">
        <w:rPr>
          <w:rFonts w:ascii="Times New Roman" w:hAnsi="Times New Roman" w:cs="Times New Roman"/>
          <w:sz w:val="24"/>
          <w:szCs w:val="24"/>
        </w:rPr>
        <w:t>Интегрум</w:t>
      </w:r>
      <w:proofErr w:type="spellEnd"/>
      <w:r w:rsidRPr="00AB0222">
        <w:rPr>
          <w:rFonts w:ascii="Times New Roman" w:hAnsi="Times New Roman" w:cs="Times New Roman"/>
          <w:sz w:val="24"/>
          <w:szCs w:val="24"/>
        </w:rPr>
        <w:t xml:space="preserve"> и другие)</w:t>
      </w:r>
    </w:p>
    <w:p w14:paraId="6451A41C"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Платные базы данных (</w:t>
      </w:r>
      <w:proofErr w:type="spellStart"/>
      <w:r w:rsidRPr="00AB0222">
        <w:rPr>
          <w:rFonts w:ascii="Times New Roman" w:hAnsi="Times New Roman" w:cs="Times New Roman"/>
          <w:sz w:val="24"/>
          <w:szCs w:val="24"/>
        </w:rPr>
        <w:t>Nielsen</w:t>
      </w:r>
      <w:proofErr w:type="spellEnd"/>
      <w:r w:rsidRPr="00AB0222">
        <w:rPr>
          <w:rFonts w:ascii="Times New Roman" w:hAnsi="Times New Roman" w:cs="Times New Roman"/>
          <w:sz w:val="24"/>
          <w:szCs w:val="24"/>
        </w:rPr>
        <w:t xml:space="preserve">, СПАРК, </w:t>
      </w:r>
      <w:proofErr w:type="spellStart"/>
      <w:r w:rsidRPr="00AB0222">
        <w:rPr>
          <w:rFonts w:ascii="Times New Roman" w:hAnsi="Times New Roman" w:cs="Times New Roman"/>
          <w:sz w:val="24"/>
          <w:szCs w:val="24"/>
        </w:rPr>
        <w:t>Elkon</w:t>
      </w:r>
      <w:proofErr w:type="spellEnd"/>
      <w:r w:rsidRPr="00AB0222">
        <w:rPr>
          <w:rFonts w:ascii="Times New Roman" w:hAnsi="Times New Roman" w:cs="Times New Roman"/>
          <w:sz w:val="24"/>
          <w:szCs w:val="24"/>
        </w:rPr>
        <w:t xml:space="preserve"> и другие)</w:t>
      </w:r>
    </w:p>
    <w:p w14:paraId="2B11B511"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Бесплатные базы данных (Росстата, Всемирного Банка, Открытые данные РФ и другие)</w:t>
      </w:r>
    </w:p>
    <w:p w14:paraId="615C206B"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Мобильные приложения с образовательным контентом</w:t>
      </w:r>
    </w:p>
    <w:p w14:paraId="2654A182"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Общедоступные электронные библиотеки научной литературы, электронные научные журналы, электронные версии печатных научных журналов (кроме находящихся в подписках периодики)</w:t>
      </w:r>
    </w:p>
    <w:p w14:paraId="17C4BCA4"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Образовательные, научные порталы</w:t>
      </w:r>
    </w:p>
    <w:p w14:paraId="71858CD5"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Сайт вашего вуза</w:t>
      </w:r>
    </w:p>
    <w:p w14:paraId="2B78BC7E"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proofErr w:type="spellStart"/>
      <w:r w:rsidRPr="00AB0222">
        <w:rPr>
          <w:rFonts w:ascii="Times New Roman" w:hAnsi="Times New Roman" w:cs="Times New Roman"/>
          <w:sz w:val="24"/>
          <w:szCs w:val="24"/>
        </w:rPr>
        <w:t>Видеоблоги</w:t>
      </w:r>
      <w:proofErr w:type="spellEnd"/>
      <w:r w:rsidRPr="00AB0222">
        <w:rPr>
          <w:rFonts w:ascii="Times New Roman" w:hAnsi="Times New Roman" w:cs="Times New Roman"/>
          <w:sz w:val="24"/>
          <w:szCs w:val="24"/>
        </w:rPr>
        <w:t xml:space="preserve"> или подкасты по образовательной тематике</w:t>
      </w:r>
    </w:p>
    <w:p w14:paraId="51E40404"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Обычные поисковые системы в сети интернет (</w:t>
      </w:r>
      <w:proofErr w:type="spellStart"/>
      <w:r w:rsidRPr="00AB0222">
        <w:rPr>
          <w:rFonts w:ascii="Times New Roman" w:hAnsi="Times New Roman" w:cs="Times New Roman"/>
          <w:sz w:val="24"/>
          <w:szCs w:val="24"/>
        </w:rPr>
        <w:t>Google</w:t>
      </w:r>
      <w:proofErr w:type="spellEnd"/>
      <w:r w:rsidRPr="00AB0222">
        <w:rPr>
          <w:rFonts w:ascii="Times New Roman" w:hAnsi="Times New Roman" w:cs="Times New Roman"/>
          <w:sz w:val="24"/>
          <w:szCs w:val="24"/>
        </w:rPr>
        <w:t>, Яндекс и т.д.)</w:t>
      </w:r>
    </w:p>
    <w:p w14:paraId="337AE9EA"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Студенческие сайты, форумы</w:t>
      </w:r>
    </w:p>
    <w:p w14:paraId="0D6C9565"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Базы рефератов, курсовых, дипломных работ и кандидатских диссертаций</w:t>
      </w:r>
    </w:p>
    <w:p w14:paraId="19ABFFF0"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lang w:val="en-US"/>
        </w:rPr>
      </w:pPr>
      <w:r w:rsidRPr="00AB0222">
        <w:rPr>
          <w:rFonts w:ascii="Times New Roman" w:hAnsi="Times New Roman" w:cs="Times New Roman"/>
          <w:sz w:val="24"/>
          <w:szCs w:val="24"/>
        </w:rPr>
        <w:lastRenderedPageBreak/>
        <w:t>Базы</w:t>
      </w:r>
      <w:r w:rsidRPr="00AB0222">
        <w:rPr>
          <w:rFonts w:ascii="Times New Roman" w:hAnsi="Times New Roman" w:cs="Times New Roman"/>
          <w:sz w:val="24"/>
          <w:szCs w:val="24"/>
          <w:lang w:val="en-US"/>
        </w:rPr>
        <w:t xml:space="preserve"> </w:t>
      </w:r>
      <w:r w:rsidRPr="00AB0222">
        <w:rPr>
          <w:rFonts w:ascii="Times New Roman" w:hAnsi="Times New Roman" w:cs="Times New Roman"/>
          <w:sz w:val="24"/>
          <w:szCs w:val="24"/>
        </w:rPr>
        <w:t>зарубежной</w:t>
      </w:r>
      <w:r w:rsidRPr="00AB0222">
        <w:rPr>
          <w:rFonts w:ascii="Times New Roman" w:hAnsi="Times New Roman" w:cs="Times New Roman"/>
          <w:sz w:val="24"/>
          <w:szCs w:val="24"/>
          <w:lang w:val="en-US"/>
        </w:rPr>
        <w:t xml:space="preserve"> </w:t>
      </w:r>
      <w:r w:rsidRPr="00AB0222">
        <w:rPr>
          <w:rFonts w:ascii="Times New Roman" w:hAnsi="Times New Roman" w:cs="Times New Roman"/>
          <w:sz w:val="24"/>
          <w:szCs w:val="24"/>
        </w:rPr>
        <w:t>научной</w:t>
      </w:r>
      <w:r w:rsidRPr="00AB0222">
        <w:rPr>
          <w:rFonts w:ascii="Times New Roman" w:hAnsi="Times New Roman" w:cs="Times New Roman"/>
          <w:sz w:val="24"/>
          <w:szCs w:val="24"/>
          <w:lang w:val="en-US"/>
        </w:rPr>
        <w:t xml:space="preserve"> </w:t>
      </w:r>
      <w:r w:rsidRPr="00AB0222">
        <w:rPr>
          <w:rFonts w:ascii="Times New Roman" w:hAnsi="Times New Roman" w:cs="Times New Roman"/>
          <w:sz w:val="24"/>
          <w:szCs w:val="24"/>
        </w:rPr>
        <w:t>периодики</w:t>
      </w:r>
      <w:r w:rsidRPr="00AB0222">
        <w:rPr>
          <w:rFonts w:ascii="Times New Roman" w:hAnsi="Times New Roman" w:cs="Times New Roman"/>
          <w:sz w:val="24"/>
          <w:szCs w:val="24"/>
          <w:lang w:val="en-US"/>
        </w:rPr>
        <w:t xml:space="preserve"> (JSTOR, Science Direct, Emerald, Taylor and Francis, Springer </w:t>
      </w:r>
      <w:r w:rsidRPr="00AB0222">
        <w:rPr>
          <w:rFonts w:ascii="Times New Roman" w:hAnsi="Times New Roman" w:cs="Times New Roman"/>
          <w:sz w:val="24"/>
          <w:szCs w:val="24"/>
        </w:rPr>
        <w:t>и</w:t>
      </w:r>
      <w:r w:rsidRPr="00AB0222">
        <w:rPr>
          <w:rFonts w:ascii="Times New Roman" w:hAnsi="Times New Roman" w:cs="Times New Roman"/>
          <w:sz w:val="24"/>
          <w:szCs w:val="24"/>
          <w:lang w:val="en-US"/>
        </w:rPr>
        <w:t xml:space="preserve"> </w:t>
      </w:r>
      <w:r w:rsidRPr="00AB0222">
        <w:rPr>
          <w:rFonts w:ascii="Times New Roman" w:hAnsi="Times New Roman" w:cs="Times New Roman"/>
          <w:sz w:val="24"/>
          <w:szCs w:val="24"/>
        </w:rPr>
        <w:t>другие</w:t>
      </w:r>
      <w:r w:rsidRPr="00AB0222">
        <w:rPr>
          <w:rFonts w:ascii="Times New Roman" w:hAnsi="Times New Roman" w:cs="Times New Roman"/>
          <w:sz w:val="24"/>
          <w:szCs w:val="24"/>
          <w:lang w:val="en-US"/>
        </w:rPr>
        <w:t>)</w:t>
      </w:r>
    </w:p>
    <w:p w14:paraId="76864F29"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 xml:space="preserve">Базы документов (Гарант, </w:t>
      </w:r>
      <w:proofErr w:type="spellStart"/>
      <w:r w:rsidRPr="00AB0222">
        <w:rPr>
          <w:rFonts w:ascii="Times New Roman" w:hAnsi="Times New Roman" w:cs="Times New Roman"/>
          <w:sz w:val="24"/>
          <w:szCs w:val="24"/>
        </w:rPr>
        <w:t>КонсультантПлюс</w:t>
      </w:r>
      <w:proofErr w:type="spellEnd"/>
      <w:r w:rsidRPr="00AB0222">
        <w:rPr>
          <w:rFonts w:ascii="Times New Roman" w:hAnsi="Times New Roman" w:cs="Times New Roman"/>
          <w:sz w:val="24"/>
          <w:szCs w:val="24"/>
        </w:rPr>
        <w:t xml:space="preserve"> и другие)</w:t>
      </w:r>
    </w:p>
    <w:p w14:paraId="1997C1D9"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Образовательные онлайн-курсы</w:t>
      </w:r>
    </w:p>
    <w:p w14:paraId="6DF44F50" w14:textId="77777777" w:rsidR="00F71E9C" w:rsidRPr="00AB0222"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 xml:space="preserve">Поисковую систему </w:t>
      </w:r>
      <w:proofErr w:type="spellStart"/>
      <w:r w:rsidRPr="00AB0222">
        <w:rPr>
          <w:rFonts w:ascii="Times New Roman" w:hAnsi="Times New Roman" w:cs="Times New Roman"/>
          <w:sz w:val="24"/>
          <w:szCs w:val="24"/>
        </w:rPr>
        <w:t>Google</w:t>
      </w:r>
      <w:proofErr w:type="spellEnd"/>
      <w:r w:rsidRPr="00AB0222">
        <w:rPr>
          <w:rFonts w:ascii="Times New Roman" w:hAnsi="Times New Roman" w:cs="Times New Roman"/>
          <w:sz w:val="24"/>
          <w:szCs w:val="24"/>
        </w:rPr>
        <w:t xml:space="preserve"> </w:t>
      </w:r>
      <w:proofErr w:type="spellStart"/>
      <w:r w:rsidRPr="00AB0222">
        <w:rPr>
          <w:rFonts w:ascii="Times New Roman" w:hAnsi="Times New Roman" w:cs="Times New Roman"/>
          <w:sz w:val="24"/>
          <w:szCs w:val="24"/>
        </w:rPr>
        <w:t>Scholar</w:t>
      </w:r>
      <w:proofErr w:type="spellEnd"/>
    </w:p>
    <w:p w14:paraId="509393B7" w14:textId="77777777" w:rsidR="00F71E9C"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Электронный каталог ресурсов библиотеки Вашего учебного заведения</w:t>
      </w:r>
    </w:p>
    <w:p w14:paraId="4896C3CC" w14:textId="77777777" w:rsidR="00AB0222" w:rsidRPr="00AB0222" w:rsidRDefault="00AB0222"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Ничего из перечисленного</w:t>
      </w:r>
    </w:p>
    <w:p w14:paraId="5AE24DA9" w14:textId="77777777" w:rsidR="00F71E9C" w:rsidRDefault="00F71E9C" w:rsidP="00873290">
      <w:pPr>
        <w:pStyle w:val="a7"/>
        <w:numPr>
          <w:ilvl w:val="0"/>
          <w:numId w:val="7"/>
        </w:numPr>
        <w:spacing w:line="360" w:lineRule="auto"/>
        <w:ind w:firstLine="709"/>
        <w:rPr>
          <w:rFonts w:ascii="Times New Roman" w:hAnsi="Times New Roman" w:cs="Times New Roman"/>
          <w:sz w:val="24"/>
          <w:szCs w:val="24"/>
        </w:rPr>
      </w:pPr>
      <w:r w:rsidRPr="00AB0222">
        <w:rPr>
          <w:rFonts w:ascii="Times New Roman" w:hAnsi="Times New Roman" w:cs="Times New Roman"/>
          <w:sz w:val="24"/>
          <w:szCs w:val="24"/>
        </w:rPr>
        <w:t>Другое:</w:t>
      </w:r>
      <w:r w:rsidR="00AB0222">
        <w:rPr>
          <w:rFonts w:ascii="Times New Roman" w:hAnsi="Times New Roman" w:cs="Times New Roman"/>
          <w:sz w:val="24"/>
          <w:szCs w:val="24"/>
        </w:rPr>
        <w:t xml:space="preserve"> _________________________________________________________________</w:t>
      </w:r>
    </w:p>
    <w:p w14:paraId="36CA4375" w14:textId="77777777" w:rsidR="00271F82" w:rsidRPr="00271F82" w:rsidRDefault="00271F82" w:rsidP="000638E7">
      <w:pPr>
        <w:pStyle w:val="a7"/>
        <w:spacing w:line="360" w:lineRule="auto"/>
        <w:ind w:firstLine="709"/>
        <w:rPr>
          <w:rFonts w:ascii="Times New Roman" w:hAnsi="Times New Roman" w:cs="Times New Roman"/>
          <w:sz w:val="24"/>
          <w:szCs w:val="24"/>
        </w:rPr>
      </w:pPr>
    </w:p>
    <w:p w14:paraId="088AAB09" w14:textId="77F7A8ED" w:rsidR="00F71E9C" w:rsidRPr="00AB0222"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19</w:t>
      </w:r>
      <w:r w:rsidR="00AB05C6">
        <w:rPr>
          <w:rFonts w:ascii="Times New Roman" w:hAnsi="Times New Roman" w:cs="Times New Roman"/>
          <w:b/>
          <w:sz w:val="24"/>
          <w:szCs w:val="24"/>
        </w:rPr>
        <w:t xml:space="preserve">.  </w:t>
      </w:r>
      <w:r w:rsidR="00F71E9C" w:rsidRPr="00AB0222">
        <w:rPr>
          <w:rFonts w:ascii="Times New Roman" w:hAnsi="Times New Roman" w:cs="Times New Roman"/>
          <w:b/>
          <w:sz w:val="24"/>
          <w:szCs w:val="24"/>
        </w:rPr>
        <w:t>Есть ли необходимость для Вашей учебы в использовании/доступе к специализиров</w:t>
      </w:r>
      <w:r w:rsidR="00AB0222" w:rsidRPr="00AB0222">
        <w:rPr>
          <w:rFonts w:ascii="Times New Roman" w:hAnsi="Times New Roman" w:cs="Times New Roman"/>
          <w:b/>
          <w:sz w:val="24"/>
          <w:szCs w:val="24"/>
        </w:rPr>
        <w:t>анному программному обеспечению?</w:t>
      </w:r>
    </w:p>
    <w:p w14:paraId="4AD02F57" w14:textId="77777777" w:rsidR="00F71E9C" w:rsidRPr="00C10B70" w:rsidRDefault="00AB0222" w:rsidP="00873290">
      <w:pPr>
        <w:pStyle w:val="a7"/>
        <w:numPr>
          <w:ilvl w:val="0"/>
          <w:numId w:val="28"/>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Д</w:t>
      </w:r>
      <w:r w:rsidR="00F71E9C" w:rsidRPr="00C10B70">
        <w:rPr>
          <w:rFonts w:ascii="Times New Roman" w:hAnsi="Times New Roman" w:cs="Times New Roman"/>
          <w:sz w:val="24"/>
          <w:szCs w:val="24"/>
        </w:rPr>
        <w:t>а</w:t>
      </w:r>
    </w:p>
    <w:p w14:paraId="2FB509DA" w14:textId="77777777" w:rsidR="00F71E9C" w:rsidRDefault="00AB0222" w:rsidP="00873290">
      <w:pPr>
        <w:pStyle w:val="a7"/>
        <w:numPr>
          <w:ilvl w:val="0"/>
          <w:numId w:val="28"/>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Н</w:t>
      </w:r>
      <w:r w:rsidR="00F71E9C" w:rsidRPr="00C10B70">
        <w:rPr>
          <w:rFonts w:ascii="Times New Roman" w:hAnsi="Times New Roman" w:cs="Times New Roman"/>
          <w:sz w:val="24"/>
          <w:szCs w:val="24"/>
        </w:rPr>
        <w:t>ет</w:t>
      </w:r>
    </w:p>
    <w:p w14:paraId="4F47C397" w14:textId="77777777" w:rsidR="00271F82" w:rsidRPr="00271F82" w:rsidRDefault="00271F82" w:rsidP="000638E7">
      <w:pPr>
        <w:pStyle w:val="a7"/>
        <w:spacing w:line="360" w:lineRule="auto"/>
        <w:ind w:firstLine="709"/>
        <w:rPr>
          <w:rFonts w:ascii="Times New Roman" w:hAnsi="Times New Roman" w:cs="Times New Roman"/>
          <w:sz w:val="24"/>
          <w:szCs w:val="24"/>
        </w:rPr>
      </w:pPr>
    </w:p>
    <w:p w14:paraId="0F275811" w14:textId="0D97D112" w:rsidR="00F71E9C" w:rsidRPr="00C10B70" w:rsidRDefault="00AB05C6"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2</w:t>
      </w:r>
      <w:r w:rsidR="004C4F83">
        <w:rPr>
          <w:rFonts w:ascii="Times New Roman" w:hAnsi="Times New Roman" w:cs="Times New Roman"/>
          <w:b/>
          <w:sz w:val="24"/>
          <w:szCs w:val="24"/>
        </w:rPr>
        <w:t>0</w:t>
      </w:r>
      <w:r>
        <w:rPr>
          <w:rFonts w:ascii="Times New Roman" w:hAnsi="Times New Roman" w:cs="Times New Roman"/>
          <w:b/>
          <w:sz w:val="24"/>
          <w:szCs w:val="24"/>
        </w:rPr>
        <w:t xml:space="preserve">.  </w:t>
      </w:r>
      <w:r w:rsidR="00F71E9C" w:rsidRPr="00C10B70">
        <w:rPr>
          <w:rFonts w:ascii="Times New Roman" w:hAnsi="Times New Roman" w:cs="Times New Roman"/>
          <w:b/>
          <w:sz w:val="24"/>
          <w:szCs w:val="24"/>
        </w:rPr>
        <w:t>Обеспечивает ваш вуз Вас этим программным обеспечением</w:t>
      </w:r>
      <w:r w:rsidR="00C10B70" w:rsidRPr="00C10B70">
        <w:rPr>
          <w:rFonts w:ascii="Times New Roman" w:hAnsi="Times New Roman" w:cs="Times New Roman"/>
          <w:b/>
          <w:sz w:val="24"/>
          <w:szCs w:val="24"/>
        </w:rPr>
        <w:t>?</w:t>
      </w:r>
    </w:p>
    <w:p w14:paraId="736A4057" w14:textId="77777777" w:rsidR="00F71E9C" w:rsidRPr="00C10B70" w:rsidRDefault="00F71E9C" w:rsidP="00873290">
      <w:pPr>
        <w:pStyle w:val="a7"/>
        <w:numPr>
          <w:ilvl w:val="0"/>
          <w:numId w:val="29"/>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Да, но я могу пользоваться им/ есть доступ к нему только на компьютерах вуза</w:t>
      </w:r>
    </w:p>
    <w:p w14:paraId="4E334456" w14:textId="77777777" w:rsidR="00F71E9C" w:rsidRPr="00C10B70" w:rsidRDefault="00F71E9C" w:rsidP="00873290">
      <w:pPr>
        <w:pStyle w:val="a7"/>
        <w:numPr>
          <w:ilvl w:val="0"/>
          <w:numId w:val="29"/>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Да, и я могу использовать его/есть доступ к нему и на других компьютерах, например, на личном компьютере/ноутбуке</w:t>
      </w:r>
    </w:p>
    <w:p w14:paraId="1FD18577" w14:textId="77777777" w:rsidR="00F71E9C" w:rsidRPr="00C10B70" w:rsidRDefault="00F71E9C" w:rsidP="00873290">
      <w:pPr>
        <w:pStyle w:val="a7"/>
        <w:numPr>
          <w:ilvl w:val="0"/>
          <w:numId w:val="29"/>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Нет, не обеспечивает</w:t>
      </w:r>
    </w:p>
    <w:p w14:paraId="43F9E120" w14:textId="77777777" w:rsidR="00F71E9C" w:rsidRDefault="00F71E9C" w:rsidP="000638E7">
      <w:pPr>
        <w:spacing w:line="360" w:lineRule="auto"/>
        <w:ind w:firstLine="709"/>
        <w:rPr>
          <w:rFonts w:ascii="Times New Roman" w:hAnsi="Times New Roman" w:cs="Times New Roman"/>
          <w:sz w:val="24"/>
          <w:szCs w:val="24"/>
        </w:rPr>
      </w:pPr>
    </w:p>
    <w:p w14:paraId="643E599F" w14:textId="77777777" w:rsidR="00271F82" w:rsidRPr="00271F82" w:rsidRDefault="00271F82" w:rsidP="000638E7">
      <w:pPr>
        <w:spacing w:line="360" w:lineRule="auto"/>
        <w:ind w:firstLine="709"/>
        <w:rPr>
          <w:rFonts w:ascii="Times New Roman" w:hAnsi="Times New Roman" w:cs="Times New Roman"/>
          <w:i/>
          <w:sz w:val="24"/>
          <w:szCs w:val="24"/>
        </w:rPr>
      </w:pPr>
      <w:r w:rsidRPr="00271F82">
        <w:rPr>
          <w:rFonts w:ascii="Times New Roman" w:hAnsi="Times New Roman" w:cs="Times New Roman"/>
          <w:i/>
          <w:sz w:val="24"/>
          <w:szCs w:val="24"/>
        </w:rPr>
        <w:t xml:space="preserve">Про </w:t>
      </w:r>
      <w:proofErr w:type="gramStart"/>
      <w:r w:rsidRPr="00271F82">
        <w:rPr>
          <w:rFonts w:ascii="Times New Roman" w:hAnsi="Times New Roman" w:cs="Times New Roman"/>
          <w:i/>
          <w:sz w:val="24"/>
          <w:szCs w:val="24"/>
        </w:rPr>
        <w:t>он-</w:t>
      </w:r>
      <w:proofErr w:type="spellStart"/>
      <w:r w:rsidRPr="00271F82">
        <w:rPr>
          <w:rFonts w:ascii="Times New Roman" w:hAnsi="Times New Roman" w:cs="Times New Roman"/>
          <w:i/>
          <w:sz w:val="24"/>
          <w:szCs w:val="24"/>
        </w:rPr>
        <w:t>лайн</w:t>
      </w:r>
      <w:proofErr w:type="spellEnd"/>
      <w:proofErr w:type="gramEnd"/>
      <w:r w:rsidRPr="00271F82">
        <w:rPr>
          <w:rFonts w:ascii="Times New Roman" w:hAnsi="Times New Roman" w:cs="Times New Roman"/>
          <w:i/>
          <w:sz w:val="24"/>
          <w:szCs w:val="24"/>
        </w:rPr>
        <w:t xml:space="preserve"> обучение</w:t>
      </w:r>
    </w:p>
    <w:p w14:paraId="4701102A" w14:textId="6A97031F" w:rsidR="00F71E9C" w:rsidRPr="00C10B70" w:rsidRDefault="00E44BF4"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2</w:t>
      </w:r>
      <w:r w:rsidR="004C4F83">
        <w:rPr>
          <w:rFonts w:ascii="Times New Roman" w:hAnsi="Times New Roman" w:cs="Times New Roman"/>
          <w:b/>
          <w:sz w:val="24"/>
          <w:szCs w:val="24"/>
        </w:rPr>
        <w:t>1</w:t>
      </w:r>
      <w:r>
        <w:rPr>
          <w:rFonts w:ascii="Times New Roman" w:hAnsi="Times New Roman" w:cs="Times New Roman"/>
          <w:b/>
          <w:sz w:val="24"/>
          <w:szCs w:val="24"/>
        </w:rPr>
        <w:t xml:space="preserve">.  </w:t>
      </w:r>
      <w:r w:rsidR="00F71E9C" w:rsidRPr="00C10B70">
        <w:rPr>
          <w:rFonts w:ascii="Times New Roman" w:hAnsi="Times New Roman" w:cs="Times New Roman"/>
          <w:b/>
          <w:sz w:val="24"/>
          <w:szCs w:val="24"/>
        </w:rPr>
        <w:t>Как в целом в</w:t>
      </w:r>
      <w:r w:rsidR="00C10B70" w:rsidRPr="00C10B70">
        <w:rPr>
          <w:rFonts w:ascii="Times New Roman" w:hAnsi="Times New Roman" w:cs="Times New Roman"/>
          <w:b/>
          <w:sz w:val="24"/>
          <w:szCs w:val="24"/>
        </w:rPr>
        <w:t xml:space="preserve">ы относитесь к </w:t>
      </w:r>
      <w:proofErr w:type="gramStart"/>
      <w:r w:rsidR="00C10B70" w:rsidRPr="00C10B70">
        <w:rPr>
          <w:rFonts w:ascii="Times New Roman" w:hAnsi="Times New Roman" w:cs="Times New Roman"/>
          <w:b/>
          <w:sz w:val="24"/>
          <w:szCs w:val="24"/>
        </w:rPr>
        <w:t>он-</w:t>
      </w:r>
      <w:proofErr w:type="spellStart"/>
      <w:r w:rsidR="00C10B70" w:rsidRPr="00C10B70">
        <w:rPr>
          <w:rFonts w:ascii="Times New Roman" w:hAnsi="Times New Roman" w:cs="Times New Roman"/>
          <w:b/>
          <w:sz w:val="24"/>
          <w:szCs w:val="24"/>
        </w:rPr>
        <w:t>лайн</w:t>
      </w:r>
      <w:proofErr w:type="spellEnd"/>
      <w:proofErr w:type="gramEnd"/>
      <w:r w:rsidR="00C10B70" w:rsidRPr="00C10B70">
        <w:rPr>
          <w:rFonts w:ascii="Times New Roman" w:hAnsi="Times New Roman" w:cs="Times New Roman"/>
          <w:b/>
          <w:sz w:val="24"/>
          <w:szCs w:val="24"/>
        </w:rPr>
        <w:t xml:space="preserve"> обучению?</w:t>
      </w:r>
    </w:p>
    <w:p w14:paraId="0ED5E836" w14:textId="77777777" w:rsidR="00F71E9C" w:rsidRPr="00C10B70" w:rsidRDefault="00F71E9C" w:rsidP="00873290">
      <w:pPr>
        <w:pStyle w:val="a7"/>
        <w:numPr>
          <w:ilvl w:val="0"/>
          <w:numId w:val="30"/>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Положительно</w:t>
      </w:r>
    </w:p>
    <w:p w14:paraId="3F3A2800" w14:textId="77777777" w:rsidR="00F71E9C" w:rsidRPr="00C10B70" w:rsidRDefault="00F71E9C" w:rsidP="00873290">
      <w:pPr>
        <w:pStyle w:val="a7"/>
        <w:numPr>
          <w:ilvl w:val="0"/>
          <w:numId w:val="30"/>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Скорее положительно</w:t>
      </w:r>
    </w:p>
    <w:p w14:paraId="351D4D4F" w14:textId="77777777" w:rsidR="00F71E9C" w:rsidRPr="00C10B70" w:rsidRDefault="00F71E9C" w:rsidP="00873290">
      <w:pPr>
        <w:pStyle w:val="a7"/>
        <w:numPr>
          <w:ilvl w:val="0"/>
          <w:numId w:val="30"/>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И положительно, и отрицательно</w:t>
      </w:r>
    </w:p>
    <w:p w14:paraId="402BAA37" w14:textId="77777777" w:rsidR="00F71E9C" w:rsidRPr="00C10B70" w:rsidRDefault="00F71E9C" w:rsidP="00873290">
      <w:pPr>
        <w:pStyle w:val="a7"/>
        <w:numPr>
          <w:ilvl w:val="0"/>
          <w:numId w:val="30"/>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Скорее отрицательно</w:t>
      </w:r>
    </w:p>
    <w:p w14:paraId="662DC3A4" w14:textId="77777777" w:rsidR="00F71E9C" w:rsidRPr="00C10B70" w:rsidRDefault="00F71E9C" w:rsidP="00873290">
      <w:pPr>
        <w:pStyle w:val="a7"/>
        <w:numPr>
          <w:ilvl w:val="0"/>
          <w:numId w:val="30"/>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Отрицательно</w:t>
      </w:r>
    </w:p>
    <w:p w14:paraId="04B7453F" w14:textId="77777777" w:rsidR="00F71E9C" w:rsidRPr="00CF5B01" w:rsidRDefault="00F71E9C" w:rsidP="000638E7">
      <w:pPr>
        <w:spacing w:line="360" w:lineRule="auto"/>
        <w:ind w:firstLine="709"/>
        <w:rPr>
          <w:rFonts w:ascii="Times New Roman" w:hAnsi="Times New Roman" w:cs="Times New Roman"/>
          <w:sz w:val="24"/>
          <w:szCs w:val="24"/>
        </w:rPr>
      </w:pPr>
    </w:p>
    <w:p w14:paraId="05E82D20" w14:textId="77165232" w:rsidR="00F71E9C" w:rsidRPr="00C10B70" w:rsidRDefault="00E44BF4"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2</w:t>
      </w:r>
      <w:r w:rsidR="004C4F83">
        <w:rPr>
          <w:rFonts w:ascii="Times New Roman" w:hAnsi="Times New Roman" w:cs="Times New Roman"/>
          <w:b/>
          <w:sz w:val="24"/>
          <w:szCs w:val="24"/>
        </w:rPr>
        <w:t>2</w:t>
      </w:r>
      <w:r>
        <w:rPr>
          <w:rFonts w:ascii="Times New Roman" w:hAnsi="Times New Roman" w:cs="Times New Roman"/>
          <w:b/>
          <w:sz w:val="24"/>
          <w:szCs w:val="24"/>
        </w:rPr>
        <w:t xml:space="preserve">.  </w:t>
      </w:r>
      <w:r w:rsidR="00F71E9C" w:rsidRPr="00C10B70">
        <w:rPr>
          <w:rFonts w:ascii="Times New Roman" w:hAnsi="Times New Roman" w:cs="Times New Roman"/>
          <w:b/>
          <w:sz w:val="24"/>
          <w:szCs w:val="24"/>
        </w:rPr>
        <w:t xml:space="preserve">Есть ли у Вас опыт самостоятельно обучения (помимо вашего обучения в </w:t>
      </w:r>
      <w:proofErr w:type="spellStart"/>
      <w:r w:rsidR="00F71E9C" w:rsidRPr="00C10B70">
        <w:rPr>
          <w:rFonts w:ascii="Times New Roman" w:hAnsi="Times New Roman" w:cs="Times New Roman"/>
          <w:b/>
          <w:sz w:val="24"/>
          <w:szCs w:val="24"/>
        </w:rPr>
        <w:t>бакалавриате</w:t>
      </w:r>
      <w:proofErr w:type="spellEnd"/>
      <w:r w:rsidR="00F71E9C" w:rsidRPr="00C10B70">
        <w:rPr>
          <w:rFonts w:ascii="Times New Roman" w:hAnsi="Times New Roman" w:cs="Times New Roman"/>
          <w:b/>
          <w:sz w:val="24"/>
          <w:szCs w:val="24"/>
        </w:rPr>
        <w:t>/</w:t>
      </w:r>
      <w:proofErr w:type="spellStart"/>
      <w:r w:rsidR="00F71E9C" w:rsidRPr="00C10B70">
        <w:rPr>
          <w:rFonts w:ascii="Times New Roman" w:hAnsi="Times New Roman" w:cs="Times New Roman"/>
          <w:b/>
          <w:sz w:val="24"/>
          <w:szCs w:val="24"/>
        </w:rPr>
        <w:t>специалитете</w:t>
      </w:r>
      <w:proofErr w:type="spellEnd"/>
      <w:r w:rsidR="00F71E9C" w:rsidRPr="00C10B70">
        <w:rPr>
          <w:rFonts w:ascii="Times New Roman" w:hAnsi="Times New Roman" w:cs="Times New Roman"/>
          <w:b/>
          <w:sz w:val="24"/>
          <w:szCs w:val="24"/>
        </w:rPr>
        <w:t xml:space="preserve">/магистратуре) на образовательных онлайн-курсах (типа </w:t>
      </w:r>
      <w:proofErr w:type="spellStart"/>
      <w:r w:rsidR="00F71E9C" w:rsidRPr="00C10B70">
        <w:rPr>
          <w:rFonts w:ascii="Times New Roman" w:hAnsi="Times New Roman" w:cs="Times New Roman"/>
          <w:b/>
          <w:sz w:val="24"/>
          <w:szCs w:val="24"/>
        </w:rPr>
        <w:t>Coursera</w:t>
      </w:r>
      <w:proofErr w:type="spellEnd"/>
      <w:r w:rsidR="00F71E9C" w:rsidRPr="00C10B70">
        <w:rPr>
          <w:rFonts w:ascii="Times New Roman" w:hAnsi="Times New Roman" w:cs="Times New Roman"/>
          <w:b/>
          <w:sz w:val="24"/>
          <w:szCs w:val="24"/>
        </w:rPr>
        <w:t>, Открытое образо</w:t>
      </w:r>
      <w:r w:rsidR="00C10B70" w:rsidRPr="00C10B70">
        <w:rPr>
          <w:rFonts w:ascii="Times New Roman" w:hAnsi="Times New Roman" w:cs="Times New Roman"/>
          <w:b/>
          <w:sz w:val="24"/>
          <w:szCs w:val="24"/>
        </w:rPr>
        <w:t xml:space="preserve">вание, </w:t>
      </w:r>
      <w:proofErr w:type="spellStart"/>
      <w:r w:rsidR="00C10B70" w:rsidRPr="00C10B70">
        <w:rPr>
          <w:rFonts w:ascii="Times New Roman" w:hAnsi="Times New Roman" w:cs="Times New Roman"/>
          <w:b/>
          <w:sz w:val="24"/>
          <w:szCs w:val="24"/>
        </w:rPr>
        <w:t>Stepik</w:t>
      </w:r>
      <w:proofErr w:type="spellEnd"/>
      <w:r w:rsidR="00C10B70" w:rsidRPr="00C10B70">
        <w:rPr>
          <w:rFonts w:ascii="Times New Roman" w:hAnsi="Times New Roman" w:cs="Times New Roman"/>
          <w:b/>
          <w:sz w:val="24"/>
          <w:szCs w:val="24"/>
        </w:rPr>
        <w:t xml:space="preserve">, </w:t>
      </w:r>
      <w:proofErr w:type="spellStart"/>
      <w:r w:rsidR="00C10B70" w:rsidRPr="00C10B70">
        <w:rPr>
          <w:rFonts w:ascii="Times New Roman" w:hAnsi="Times New Roman" w:cs="Times New Roman"/>
          <w:b/>
          <w:sz w:val="24"/>
          <w:szCs w:val="24"/>
        </w:rPr>
        <w:t>Фоксфорд</w:t>
      </w:r>
      <w:proofErr w:type="spellEnd"/>
      <w:r w:rsidR="00C10B70" w:rsidRPr="00C10B70">
        <w:rPr>
          <w:rFonts w:ascii="Times New Roman" w:hAnsi="Times New Roman" w:cs="Times New Roman"/>
          <w:b/>
          <w:sz w:val="24"/>
          <w:szCs w:val="24"/>
        </w:rPr>
        <w:t xml:space="preserve"> и т.п.)?</w:t>
      </w:r>
    </w:p>
    <w:p w14:paraId="3717D0AF" w14:textId="77777777" w:rsidR="00F71E9C" w:rsidRPr="00C10B70" w:rsidRDefault="00F71E9C" w:rsidP="00873290">
      <w:pPr>
        <w:pStyle w:val="a7"/>
        <w:numPr>
          <w:ilvl w:val="0"/>
          <w:numId w:val="32"/>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Ничего не знаю про такие курсы</w:t>
      </w:r>
    </w:p>
    <w:p w14:paraId="27AD9BEC" w14:textId="77777777" w:rsidR="00F71E9C" w:rsidRPr="00C10B70" w:rsidRDefault="00F71E9C" w:rsidP="00873290">
      <w:pPr>
        <w:pStyle w:val="a7"/>
        <w:numPr>
          <w:ilvl w:val="0"/>
          <w:numId w:val="32"/>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Знаю про такие курсы, но не интересовался(-ась) ими и не проходил(а) обучение</w:t>
      </w:r>
    </w:p>
    <w:p w14:paraId="4A43781D" w14:textId="77777777" w:rsidR="00F71E9C" w:rsidRPr="00C10B70" w:rsidRDefault="00F71E9C" w:rsidP="00873290">
      <w:pPr>
        <w:pStyle w:val="a7"/>
        <w:numPr>
          <w:ilvl w:val="0"/>
          <w:numId w:val="32"/>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Знаю про такие курсы, интересовался(-ась) ими (заходил(а) на сайт, просматривал(а) список курсов и т.д.), но не обучался(-ась)</w:t>
      </w:r>
    </w:p>
    <w:p w14:paraId="1963C009" w14:textId="77777777" w:rsidR="00F71E9C" w:rsidRPr="00C10B70" w:rsidRDefault="00F71E9C" w:rsidP="00873290">
      <w:pPr>
        <w:pStyle w:val="a7"/>
        <w:numPr>
          <w:ilvl w:val="0"/>
          <w:numId w:val="32"/>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Начинал(а) обучение, но не закончил(а) ни одного курса</w:t>
      </w:r>
    </w:p>
    <w:p w14:paraId="22CAE865" w14:textId="77777777" w:rsidR="00F71E9C" w:rsidRPr="00C10B70" w:rsidRDefault="00F71E9C" w:rsidP="00873290">
      <w:pPr>
        <w:pStyle w:val="a7"/>
        <w:numPr>
          <w:ilvl w:val="0"/>
          <w:numId w:val="32"/>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Проходил(а) обучение, но не получил(а) сертификат (ни по одному из курсов)</w:t>
      </w:r>
    </w:p>
    <w:p w14:paraId="5D423D56" w14:textId="77777777" w:rsidR="00271F82" w:rsidRPr="004F2355" w:rsidRDefault="00F71E9C" w:rsidP="00873290">
      <w:pPr>
        <w:pStyle w:val="a7"/>
        <w:numPr>
          <w:ilvl w:val="0"/>
          <w:numId w:val="32"/>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 xml:space="preserve">Проходил(а) обучение и получил(а) </w:t>
      </w:r>
      <w:proofErr w:type="gramStart"/>
      <w:r w:rsidRPr="00C10B70">
        <w:rPr>
          <w:rFonts w:ascii="Times New Roman" w:hAnsi="Times New Roman" w:cs="Times New Roman"/>
          <w:sz w:val="24"/>
          <w:szCs w:val="24"/>
        </w:rPr>
        <w:t>сертификат(</w:t>
      </w:r>
      <w:proofErr w:type="gramEnd"/>
      <w:r w:rsidRPr="00C10B70">
        <w:rPr>
          <w:rFonts w:ascii="Times New Roman" w:hAnsi="Times New Roman" w:cs="Times New Roman"/>
          <w:sz w:val="24"/>
          <w:szCs w:val="24"/>
        </w:rPr>
        <w:t>хотя бы по одному курсу)</w:t>
      </w:r>
    </w:p>
    <w:p w14:paraId="5137F37E" w14:textId="253A10EF" w:rsidR="00F71E9C" w:rsidRPr="00C10B70" w:rsidRDefault="00E44BF4"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2</w:t>
      </w:r>
      <w:r w:rsidR="004C4F83">
        <w:rPr>
          <w:rFonts w:ascii="Times New Roman" w:hAnsi="Times New Roman" w:cs="Times New Roman"/>
          <w:b/>
          <w:sz w:val="24"/>
          <w:szCs w:val="24"/>
        </w:rPr>
        <w:t>3</w:t>
      </w:r>
      <w:r>
        <w:rPr>
          <w:rFonts w:ascii="Times New Roman" w:hAnsi="Times New Roman" w:cs="Times New Roman"/>
          <w:b/>
          <w:sz w:val="24"/>
          <w:szCs w:val="24"/>
        </w:rPr>
        <w:t xml:space="preserve">.  </w:t>
      </w:r>
      <w:r w:rsidR="00F71E9C" w:rsidRPr="00C10B70">
        <w:rPr>
          <w:rFonts w:ascii="Times New Roman" w:hAnsi="Times New Roman" w:cs="Times New Roman"/>
          <w:b/>
          <w:sz w:val="24"/>
          <w:szCs w:val="24"/>
        </w:rPr>
        <w:t xml:space="preserve">Если бы у Вас была возможность взять бесплатно дополнительный </w:t>
      </w:r>
      <w:proofErr w:type="gramStart"/>
      <w:r w:rsidR="00F71E9C" w:rsidRPr="00C10B70">
        <w:rPr>
          <w:rFonts w:ascii="Times New Roman" w:hAnsi="Times New Roman" w:cs="Times New Roman"/>
          <w:b/>
          <w:sz w:val="24"/>
          <w:szCs w:val="24"/>
        </w:rPr>
        <w:t>он-</w:t>
      </w:r>
      <w:proofErr w:type="spellStart"/>
      <w:r w:rsidR="00F71E9C" w:rsidRPr="00C10B70">
        <w:rPr>
          <w:rFonts w:ascii="Times New Roman" w:hAnsi="Times New Roman" w:cs="Times New Roman"/>
          <w:b/>
          <w:sz w:val="24"/>
          <w:szCs w:val="24"/>
        </w:rPr>
        <w:t>лайн</w:t>
      </w:r>
      <w:proofErr w:type="spellEnd"/>
      <w:proofErr w:type="gramEnd"/>
      <w:r w:rsidR="00F71E9C" w:rsidRPr="00C10B70">
        <w:rPr>
          <w:rFonts w:ascii="Times New Roman" w:hAnsi="Times New Roman" w:cs="Times New Roman"/>
          <w:b/>
          <w:sz w:val="24"/>
          <w:szCs w:val="24"/>
        </w:rPr>
        <w:t xml:space="preserve"> курс к вашей образовател</w:t>
      </w:r>
      <w:r w:rsidR="00C10B70">
        <w:rPr>
          <w:rFonts w:ascii="Times New Roman" w:hAnsi="Times New Roman" w:cs="Times New Roman"/>
          <w:b/>
          <w:sz w:val="24"/>
          <w:szCs w:val="24"/>
        </w:rPr>
        <w:t>ьной программе, вы бы его взяли?</w:t>
      </w:r>
    </w:p>
    <w:p w14:paraId="6A850E26" w14:textId="77777777" w:rsidR="00F71E9C" w:rsidRPr="00C10B70" w:rsidRDefault="00F71E9C" w:rsidP="00873290">
      <w:pPr>
        <w:pStyle w:val="a7"/>
        <w:numPr>
          <w:ilvl w:val="0"/>
          <w:numId w:val="31"/>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Точно да</w:t>
      </w:r>
    </w:p>
    <w:p w14:paraId="0D7CBECB" w14:textId="77777777" w:rsidR="00F71E9C" w:rsidRPr="00C10B70" w:rsidRDefault="00F71E9C" w:rsidP="00873290">
      <w:pPr>
        <w:pStyle w:val="a7"/>
        <w:numPr>
          <w:ilvl w:val="0"/>
          <w:numId w:val="31"/>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Скорее да</w:t>
      </w:r>
    </w:p>
    <w:p w14:paraId="05B0364F" w14:textId="77777777" w:rsidR="00F71E9C" w:rsidRPr="00C10B70" w:rsidRDefault="00F71E9C" w:rsidP="00873290">
      <w:pPr>
        <w:pStyle w:val="a7"/>
        <w:numPr>
          <w:ilvl w:val="0"/>
          <w:numId w:val="31"/>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Скорее нет</w:t>
      </w:r>
    </w:p>
    <w:p w14:paraId="54202FE4" w14:textId="77777777" w:rsidR="00F71E9C" w:rsidRPr="00C10B70" w:rsidRDefault="00F71E9C" w:rsidP="00873290">
      <w:pPr>
        <w:pStyle w:val="a7"/>
        <w:numPr>
          <w:ilvl w:val="0"/>
          <w:numId w:val="31"/>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Точно нет</w:t>
      </w:r>
    </w:p>
    <w:p w14:paraId="71DA2AB2" w14:textId="37E1FDB5" w:rsidR="00F71E9C" w:rsidRPr="00C10B70" w:rsidRDefault="00E44BF4"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2</w:t>
      </w:r>
      <w:r w:rsidR="004C4F83">
        <w:rPr>
          <w:rFonts w:ascii="Times New Roman" w:hAnsi="Times New Roman" w:cs="Times New Roman"/>
          <w:b/>
          <w:sz w:val="24"/>
          <w:szCs w:val="24"/>
        </w:rPr>
        <w:t>4</w:t>
      </w:r>
      <w:r>
        <w:rPr>
          <w:rFonts w:ascii="Times New Roman" w:hAnsi="Times New Roman" w:cs="Times New Roman"/>
          <w:b/>
          <w:sz w:val="24"/>
          <w:szCs w:val="24"/>
        </w:rPr>
        <w:t xml:space="preserve">.  </w:t>
      </w:r>
      <w:r w:rsidR="00F71E9C" w:rsidRPr="00C10B70">
        <w:rPr>
          <w:rFonts w:ascii="Times New Roman" w:hAnsi="Times New Roman" w:cs="Times New Roman"/>
          <w:b/>
          <w:sz w:val="24"/>
          <w:szCs w:val="24"/>
        </w:rPr>
        <w:t>Если бы у Вас была возможность взять за дополнительную плату онлайн-курс дополнительно к вашей образователь</w:t>
      </w:r>
      <w:r w:rsidR="00C10B70">
        <w:rPr>
          <w:rFonts w:ascii="Times New Roman" w:hAnsi="Times New Roman" w:cs="Times New Roman"/>
          <w:b/>
          <w:sz w:val="24"/>
          <w:szCs w:val="24"/>
        </w:rPr>
        <w:t>ной программе, вы бы его взяли?</w:t>
      </w:r>
    </w:p>
    <w:p w14:paraId="59A4EBF1" w14:textId="77777777" w:rsidR="00F71E9C" w:rsidRPr="00C10B70" w:rsidRDefault="00F71E9C" w:rsidP="00873290">
      <w:pPr>
        <w:pStyle w:val="a7"/>
        <w:numPr>
          <w:ilvl w:val="0"/>
          <w:numId w:val="33"/>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Точно да</w:t>
      </w:r>
    </w:p>
    <w:p w14:paraId="26FC715E" w14:textId="77777777" w:rsidR="00F71E9C" w:rsidRPr="00C10B70" w:rsidRDefault="00F71E9C" w:rsidP="00873290">
      <w:pPr>
        <w:pStyle w:val="a7"/>
        <w:numPr>
          <w:ilvl w:val="0"/>
          <w:numId w:val="33"/>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Скорее да</w:t>
      </w:r>
    </w:p>
    <w:p w14:paraId="3D95DD71" w14:textId="77777777" w:rsidR="00F71E9C" w:rsidRPr="00C10B70" w:rsidRDefault="00F71E9C" w:rsidP="00873290">
      <w:pPr>
        <w:pStyle w:val="a7"/>
        <w:numPr>
          <w:ilvl w:val="0"/>
          <w:numId w:val="33"/>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Скорее нет</w:t>
      </w:r>
    </w:p>
    <w:p w14:paraId="395D1E07" w14:textId="77777777" w:rsidR="00F71E9C" w:rsidRPr="004F2355" w:rsidRDefault="00F71E9C" w:rsidP="00873290">
      <w:pPr>
        <w:pStyle w:val="a7"/>
        <w:numPr>
          <w:ilvl w:val="0"/>
          <w:numId w:val="33"/>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Точно нет</w:t>
      </w:r>
    </w:p>
    <w:p w14:paraId="4455D48D" w14:textId="5F42BC25" w:rsidR="00F71E9C" w:rsidRPr="00C10B70" w:rsidRDefault="00E44BF4"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2</w:t>
      </w:r>
      <w:r w:rsidR="004C4F83">
        <w:rPr>
          <w:rFonts w:ascii="Times New Roman" w:hAnsi="Times New Roman" w:cs="Times New Roman"/>
          <w:b/>
          <w:sz w:val="24"/>
          <w:szCs w:val="24"/>
        </w:rPr>
        <w:t>5</w:t>
      </w:r>
      <w:r>
        <w:rPr>
          <w:rFonts w:ascii="Times New Roman" w:hAnsi="Times New Roman" w:cs="Times New Roman"/>
          <w:b/>
          <w:sz w:val="24"/>
          <w:szCs w:val="24"/>
        </w:rPr>
        <w:t xml:space="preserve">.  </w:t>
      </w:r>
      <w:r w:rsidR="00F71E9C" w:rsidRPr="00C10B70">
        <w:rPr>
          <w:rFonts w:ascii="Times New Roman" w:hAnsi="Times New Roman" w:cs="Times New Roman"/>
          <w:b/>
          <w:sz w:val="24"/>
          <w:szCs w:val="24"/>
        </w:rPr>
        <w:t xml:space="preserve">Что для Вас важно при выборе </w:t>
      </w:r>
      <w:proofErr w:type="gramStart"/>
      <w:r w:rsidR="00F71E9C" w:rsidRPr="00C10B70">
        <w:rPr>
          <w:rFonts w:ascii="Times New Roman" w:hAnsi="Times New Roman" w:cs="Times New Roman"/>
          <w:b/>
          <w:sz w:val="24"/>
          <w:szCs w:val="24"/>
        </w:rPr>
        <w:t>он-</w:t>
      </w:r>
      <w:proofErr w:type="spellStart"/>
      <w:r w:rsidR="00F71E9C" w:rsidRPr="00C10B70">
        <w:rPr>
          <w:rFonts w:ascii="Times New Roman" w:hAnsi="Times New Roman" w:cs="Times New Roman"/>
          <w:b/>
          <w:sz w:val="24"/>
          <w:szCs w:val="24"/>
        </w:rPr>
        <w:t>лайн</w:t>
      </w:r>
      <w:proofErr w:type="spellEnd"/>
      <w:proofErr w:type="gramEnd"/>
      <w:r w:rsidR="00F71E9C" w:rsidRPr="00C10B70">
        <w:rPr>
          <w:rFonts w:ascii="Times New Roman" w:hAnsi="Times New Roman" w:cs="Times New Roman"/>
          <w:b/>
          <w:sz w:val="24"/>
          <w:szCs w:val="24"/>
        </w:rPr>
        <w:t xml:space="preserve"> курса</w:t>
      </w:r>
      <w:r w:rsidR="00C10B70" w:rsidRPr="00C10B70">
        <w:rPr>
          <w:rFonts w:ascii="Times New Roman" w:hAnsi="Times New Roman" w:cs="Times New Roman"/>
          <w:b/>
          <w:sz w:val="24"/>
          <w:szCs w:val="24"/>
        </w:rPr>
        <w:t>? (укажите 2-3 основные причины)</w:t>
      </w:r>
    </w:p>
    <w:p w14:paraId="2BC7EF2E" w14:textId="77777777" w:rsidR="00F71E9C" w:rsidRPr="00C10B70" w:rsidRDefault="00C10B70" w:rsidP="00873290">
      <w:pPr>
        <w:pStyle w:val="a7"/>
        <w:numPr>
          <w:ilvl w:val="0"/>
          <w:numId w:val="8"/>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C10B70">
        <w:rPr>
          <w:rFonts w:ascii="Times New Roman" w:hAnsi="Times New Roman" w:cs="Times New Roman"/>
          <w:sz w:val="24"/>
          <w:szCs w:val="24"/>
        </w:rPr>
        <w:t>ростота освоения, наименьшие сложности при прохождении контроля</w:t>
      </w:r>
    </w:p>
    <w:p w14:paraId="302F75E7" w14:textId="77777777" w:rsidR="00F71E9C" w:rsidRPr="00C10B70" w:rsidRDefault="00C10B70" w:rsidP="00873290">
      <w:pPr>
        <w:pStyle w:val="a7"/>
        <w:numPr>
          <w:ilvl w:val="0"/>
          <w:numId w:val="8"/>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Б</w:t>
      </w:r>
      <w:r w:rsidR="00F71E9C" w:rsidRPr="00C10B70">
        <w:rPr>
          <w:rFonts w:ascii="Times New Roman" w:hAnsi="Times New Roman" w:cs="Times New Roman"/>
          <w:sz w:val="24"/>
          <w:szCs w:val="24"/>
        </w:rPr>
        <w:t>лизость тематики курса моей основной специализации</w:t>
      </w:r>
    </w:p>
    <w:p w14:paraId="27CAEF9E" w14:textId="77777777" w:rsidR="00F71E9C" w:rsidRPr="00C10B70" w:rsidRDefault="00C10B70" w:rsidP="00873290">
      <w:pPr>
        <w:pStyle w:val="a7"/>
        <w:numPr>
          <w:ilvl w:val="0"/>
          <w:numId w:val="8"/>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К</w:t>
      </w:r>
      <w:r w:rsidR="00F71E9C" w:rsidRPr="00C10B70">
        <w:rPr>
          <w:rFonts w:ascii="Times New Roman" w:hAnsi="Times New Roman" w:cs="Times New Roman"/>
          <w:sz w:val="24"/>
          <w:szCs w:val="24"/>
        </w:rPr>
        <w:t>урс должен быть только на русском(родном) языке</w:t>
      </w:r>
    </w:p>
    <w:p w14:paraId="2F574BED" w14:textId="77777777" w:rsidR="00F71E9C" w:rsidRPr="00C10B70" w:rsidRDefault="00C10B70" w:rsidP="00873290">
      <w:pPr>
        <w:pStyle w:val="a7"/>
        <w:numPr>
          <w:ilvl w:val="0"/>
          <w:numId w:val="8"/>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Н</w:t>
      </w:r>
      <w:r w:rsidR="00F71E9C" w:rsidRPr="00C10B70">
        <w:rPr>
          <w:rFonts w:ascii="Times New Roman" w:hAnsi="Times New Roman" w:cs="Times New Roman"/>
          <w:sz w:val="24"/>
          <w:szCs w:val="24"/>
        </w:rPr>
        <w:t xml:space="preserve">е рассматриваю </w:t>
      </w:r>
      <w:proofErr w:type="gramStart"/>
      <w:r w:rsidR="00F71E9C" w:rsidRPr="00C10B70">
        <w:rPr>
          <w:rFonts w:ascii="Times New Roman" w:hAnsi="Times New Roman" w:cs="Times New Roman"/>
          <w:sz w:val="24"/>
          <w:szCs w:val="24"/>
        </w:rPr>
        <w:t>он-</w:t>
      </w:r>
      <w:proofErr w:type="spellStart"/>
      <w:r w:rsidR="00F71E9C" w:rsidRPr="00C10B70">
        <w:rPr>
          <w:rFonts w:ascii="Times New Roman" w:hAnsi="Times New Roman" w:cs="Times New Roman"/>
          <w:sz w:val="24"/>
          <w:szCs w:val="24"/>
        </w:rPr>
        <w:t>лайн</w:t>
      </w:r>
      <w:proofErr w:type="spellEnd"/>
      <w:proofErr w:type="gramEnd"/>
      <w:r w:rsidR="00F71E9C" w:rsidRPr="00C10B70">
        <w:rPr>
          <w:rFonts w:ascii="Times New Roman" w:hAnsi="Times New Roman" w:cs="Times New Roman"/>
          <w:sz w:val="24"/>
          <w:szCs w:val="24"/>
        </w:rPr>
        <w:t xml:space="preserve"> курсы как форму обучения</w:t>
      </w:r>
    </w:p>
    <w:p w14:paraId="4308A089" w14:textId="77777777" w:rsidR="00F71E9C" w:rsidRPr="00C10B70" w:rsidRDefault="00C10B70" w:rsidP="00873290">
      <w:pPr>
        <w:pStyle w:val="a7"/>
        <w:numPr>
          <w:ilvl w:val="0"/>
          <w:numId w:val="8"/>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Е</w:t>
      </w:r>
      <w:r w:rsidR="00F71E9C" w:rsidRPr="00C10B70">
        <w:rPr>
          <w:rFonts w:ascii="Times New Roman" w:hAnsi="Times New Roman" w:cs="Times New Roman"/>
          <w:sz w:val="24"/>
          <w:szCs w:val="24"/>
        </w:rPr>
        <w:t>го стоимость</w:t>
      </w:r>
    </w:p>
    <w:p w14:paraId="3D036EA7" w14:textId="77777777" w:rsidR="00F71E9C" w:rsidRPr="00C10B70" w:rsidRDefault="00C10B70" w:rsidP="00873290">
      <w:pPr>
        <w:pStyle w:val="a7"/>
        <w:numPr>
          <w:ilvl w:val="0"/>
          <w:numId w:val="8"/>
        </w:num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Л</w:t>
      </w:r>
      <w:r w:rsidR="00F71E9C" w:rsidRPr="00C10B70">
        <w:rPr>
          <w:rFonts w:ascii="Times New Roman" w:hAnsi="Times New Roman" w:cs="Times New Roman"/>
          <w:sz w:val="24"/>
          <w:szCs w:val="24"/>
        </w:rPr>
        <w:t>ичный интерес</w:t>
      </w:r>
    </w:p>
    <w:p w14:paraId="47B8D010" w14:textId="77777777" w:rsidR="00F71E9C" w:rsidRPr="00C10B70" w:rsidRDefault="00C10B70" w:rsidP="00873290">
      <w:pPr>
        <w:pStyle w:val="a7"/>
        <w:numPr>
          <w:ilvl w:val="0"/>
          <w:numId w:val="8"/>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C10B70">
        <w:rPr>
          <w:rFonts w:ascii="Times New Roman" w:hAnsi="Times New Roman" w:cs="Times New Roman"/>
          <w:sz w:val="24"/>
          <w:szCs w:val="24"/>
        </w:rPr>
        <w:t>олезность для будущей работы</w:t>
      </w:r>
    </w:p>
    <w:p w14:paraId="1812D606" w14:textId="77777777" w:rsidR="00F71E9C" w:rsidRPr="00C10B70" w:rsidRDefault="00C10B70" w:rsidP="00873290">
      <w:pPr>
        <w:pStyle w:val="a7"/>
        <w:numPr>
          <w:ilvl w:val="0"/>
          <w:numId w:val="8"/>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C10B70">
        <w:rPr>
          <w:rFonts w:ascii="Times New Roman" w:hAnsi="Times New Roman" w:cs="Times New Roman"/>
          <w:sz w:val="24"/>
          <w:szCs w:val="24"/>
        </w:rPr>
        <w:t>рактическая полезность для жизни</w:t>
      </w:r>
    </w:p>
    <w:p w14:paraId="25A96059" w14:textId="77777777" w:rsidR="00F71E9C" w:rsidRPr="00C10B70" w:rsidRDefault="00C10B70" w:rsidP="00873290">
      <w:pPr>
        <w:pStyle w:val="a7"/>
        <w:numPr>
          <w:ilvl w:val="0"/>
          <w:numId w:val="8"/>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В</w:t>
      </w:r>
      <w:r w:rsidR="00F71E9C" w:rsidRPr="00C10B70">
        <w:rPr>
          <w:rFonts w:ascii="Times New Roman" w:hAnsi="Times New Roman" w:cs="Times New Roman"/>
          <w:sz w:val="24"/>
          <w:szCs w:val="24"/>
        </w:rPr>
        <w:t>озможность узнать что-то из совершенно незнакомой области</w:t>
      </w:r>
    </w:p>
    <w:p w14:paraId="6DE20AB3" w14:textId="77777777" w:rsidR="00F71E9C" w:rsidRPr="00C10B70" w:rsidRDefault="00C10B70" w:rsidP="00873290">
      <w:pPr>
        <w:pStyle w:val="a7"/>
        <w:numPr>
          <w:ilvl w:val="0"/>
          <w:numId w:val="8"/>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Ж</w:t>
      </w:r>
      <w:r w:rsidR="00F71E9C" w:rsidRPr="00C10B70">
        <w:rPr>
          <w:rFonts w:ascii="Times New Roman" w:hAnsi="Times New Roman" w:cs="Times New Roman"/>
          <w:sz w:val="24"/>
          <w:szCs w:val="24"/>
        </w:rPr>
        <w:t>елание развивать компетенции и расширять кругозор</w:t>
      </w:r>
    </w:p>
    <w:p w14:paraId="13C1631A" w14:textId="77777777" w:rsidR="00F71E9C" w:rsidRDefault="00F71E9C" w:rsidP="00873290">
      <w:pPr>
        <w:pStyle w:val="a7"/>
        <w:numPr>
          <w:ilvl w:val="0"/>
          <w:numId w:val="8"/>
        </w:numPr>
        <w:spacing w:line="360" w:lineRule="auto"/>
        <w:ind w:firstLine="709"/>
        <w:rPr>
          <w:rFonts w:ascii="Times New Roman" w:hAnsi="Times New Roman" w:cs="Times New Roman"/>
          <w:sz w:val="24"/>
          <w:szCs w:val="24"/>
        </w:rPr>
      </w:pPr>
      <w:r w:rsidRPr="00C10B70">
        <w:rPr>
          <w:rFonts w:ascii="Times New Roman" w:hAnsi="Times New Roman" w:cs="Times New Roman"/>
          <w:sz w:val="24"/>
          <w:szCs w:val="24"/>
        </w:rPr>
        <w:t>Другое:</w:t>
      </w:r>
      <w:r w:rsidR="00C10B70">
        <w:rPr>
          <w:rFonts w:ascii="Times New Roman" w:hAnsi="Times New Roman" w:cs="Times New Roman"/>
          <w:sz w:val="24"/>
          <w:szCs w:val="24"/>
        </w:rPr>
        <w:t xml:space="preserve"> ________________________________________________________</w:t>
      </w:r>
    </w:p>
    <w:p w14:paraId="7D038979" w14:textId="77777777" w:rsidR="004F2355" w:rsidRPr="004F2355" w:rsidRDefault="004F2355" w:rsidP="000638E7">
      <w:pPr>
        <w:pStyle w:val="a7"/>
        <w:spacing w:line="360" w:lineRule="auto"/>
        <w:ind w:firstLine="709"/>
        <w:rPr>
          <w:rFonts w:ascii="Times New Roman" w:hAnsi="Times New Roman" w:cs="Times New Roman"/>
          <w:sz w:val="24"/>
          <w:szCs w:val="24"/>
        </w:rPr>
      </w:pPr>
    </w:p>
    <w:p w14:paraId="42BF4902" w14:textId="13E01ABA" w:rsidR="00F71E9C" w:rsidRPr="00E44BF4"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26</w:t>
      </w:r>
      <w:r w:rsidR="00E44BF4">
        <w:rPr>
          <w:rFonts w:ascii="Times New Roman" w:hAnsi="Times New Roman" w:cs="Times New Roman"/>
          <w:b/>
          <w:sz w:val="24"/>
          <w:szCs w:val="24"/>
        </w:rPr>
        <w:t xml:space="preserve">.  </w:t>
      </w:r>
      <w:r w:rsidR="00F71E9C" w:rsidRPr="00C10B70">
        <w:rPr>
          <w:rFonts w:ascii="Times New Roman" w:hAnsi="Times New Roman" w:cs="Times New Roman"/>
          <w:b/>
          <w:sz w:val="24"/>
          <w:szCs w:val="24"/>
        </w:rPr>
        <w:t>Насколько Вы согласны или не согласны с утверждениями о том, что использование ци</w:t>
      </w:r>
      <w:r w:rsidR="00E44BF4">
        <w:rPr>
          <w:rFonts w:ascii="Times New Roman" w:hAnsi="Times New Roman" w:cs="Times New Roman"/>
          <w:b/>
          <w:sz w:val="24"/>
          <w:szCs w:val="24"/>
        </w:rPr>
        <w:t>фровых технологий в образовании</w:t>
      </w:r>
    </w:p>
    <w:tbl>
      <w:tblPr>
        <w:tblStyle w:val="af0"/>
        <w:tblW w:w="0" w:type="auto"/>
        <w:tblLook w:val="04A0" w:firstRow="1" w:lastRow="0" w:firstColumn="1" w:lastColumn="0" w:noHBand="0" w:noVBand="1"/>
      </w:tblPr>
      <w:tblGrid>
        <w:gridCol w:w="2026"/>
        <w:gridCol w:w="1840"/>
        <w:gridCol w:w="1465"/>
        <w:gridCol w:w="1275"/>
        <w:gridCol w:w="1465"/>
        <w:gridCol w:w="1840"/>
      </w:tblGrid>
      <w:tr w:rsidR="00F71E9C" w:rsidRPr="00CF5B01" w14:paraId="3B216935" w14:textId="77777777" w:rsidTr="00F71E9C">
        <w:tc>
          <w:tcPr>
            <w:tcW w:w="1557" w:type="dxa"/>
          </w:tcPr>
          <w:p w14:paraId="3F60B861"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7C8E353B"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Полностью согласен(а)</w:t>
            </w:r>
          </w:p>
        </w:tc>
        <w:tc>
          <w:tcPr>
            <w:tcW w:w="1557" w:type="dxa"/>
          </w:tcPr>
          <w:p w14:paraId="769D0A06"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Скорее согласен(а)</w:t>
            </w:r>
          </w:p>
        </w:tc>
        <w:tc>
          <w:tcPr>
            <w:tcW w:w="1558" w:type="dxa"/>
          </w:tcPr>
          <w:p w14:paraId="0196701C"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И согласен(а), и не согласен(а)</w:t>
            </w:r>
          </w:p>
        </w:tc>
        <w:tc>
          <w:tcPr>
            <w:tcW w:w="1558" w:type="dxa"/>
          </w:tcPr>
          <w:p w14:paraId="03579341"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Скорее не согласен(а)</w:t>
            </w:r>
          </w:p>
        </w:tc>
        <w:tc>
          <w:tcPr>
            <w:tcW w:w="1558" w:type="dxa"/>
          </w:tcPr>
          <w:p w14:paraId="51B8D71E"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Полностью не согласен(а)</w:t>
            </w:r>
          </w:p>
        </w:tc>
      </w:tr>
      <w:tr w:rsidR="00F71E9C" w:rsidRPr="00CF5B01" w14:paraId="41911874" w14:textId="77777777" w:rsidTr="00F71E9C">
        <w:tc>
          <w:tcPr>
            <w:tcW w:w="1557" w:type="dxa"/>
          </w:tcPr>
          <w:p w14:paraId="0BCDDF8A"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позволит быстрее выполнять учебные задачи</w:t>
            </w:r>
          </w:p>
        </w:tc>
        <w:tc>
          <w:tcPr>
            <w:tcW w:w="1557" w:type="dxa"/>
          </w:tcPr>
          <w:p w14:paraId="740556F8"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0BE65DE2"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1FAC6F43"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35350DBF"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4F5D18E6"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4A5F4C11" w14:textId="77777777" w:rsidTr="00F71E9C">
        <w:tc>
          <w:tcPr>
            <w:tcW w:w="1557" w:type="dxa"/>
          </w:tcPr>
          <w:p w14:paraId="7663FF5E"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повысит мою производительность</w:t>
            </w:r>
          </w:p>
        </w:tc>
        <w:tc>
          <w:tcPr>
            <w:tcW w:w="1557" w:type="dxa"/>
          </w:tcPr>
          <w:p w14:paraId="7548A232"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7E834B7A"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0DF37625"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50080F6E"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6044CC52"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1E0D35DA" w14:textId="77777777" w:rsidTr="00F71E9C">
        <w:tc>
          <w:tcPr>
            <w:tcW w:w="1557" w:type="dxa"/>
          </w:tcPr>
          <w:p w14:paraId="44F5FFB1"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сделает мою учебу более продуктивной</w:t>
            </w:r>
          </w:p>
        </w:tc>
        <w:tc>
          <w:tcPr>
            <w:tcW w:w="1557" w:type="dxa"/>
          </w:tcPr>
          <w:p w14:paraId="2C5F0923"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54EE4367"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539CAF64"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3D017B86"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7CECA89B"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77AEC9D8" w14:textId="77777777" w:rsidTr="00F71E9C">
        <w:tc>
          <w:tcPr>
            <w:tcW w:w="1557" w:type="dxa"/>
          </w:tcPr>
          <w:p w14:paraId="7BD7A344"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повысит мою учебную эффективность</w:t>
            </w:r>
          </w:p>
        </w:tc>
        <w:tc>
          <w:tcPr>
            <w:tcW w:w="1557" w:type="dxa"/>
          </w:tcPr>
          <w:p w14:paraId="1A9F54F4"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6D8AC1D2"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7F3A836E"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02D113C4"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29F002F9"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0F015935" w14:textId="77777777" w:rsidTr="00F71E9C">
        <w:tc>
          <w:tcPr>
            <w:tcW w:w="1557" w:type="dxa"/>
          </w:tcPr>
          <w:p w14:paraId="07826DF1"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lastRenderedPageBreak/>
              <w:t>сделает мое обучение проще</w:t>
            </w:r>
          </w:p>
        </w:tc>
        <w:tc>
          <w:tcPr>
            <w:tcW w:w="1557" w:type="dxa"/>
          </w:tcPr>
          <w:p w14:paraId="31C05D71"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3BCD75F1"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543279BD"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2F7523AC"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3BE6596C"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0699D9F7" w14:textId="77777777" w:rsidTr="00F71E9C">
        <w:tc>
          <w:tcPr>
            <w:tcW w:w="1557" w:type="dxa"/>
          </w:tcPr>
          <w:p w14:paraId="41C7F8FB"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будет полезно для моей учебы в целом</w:t>
            </w:r>
          </w:p>
        </w:tc>
        <w:tc>
          <w:tcPr>
            <w:tcW w:w="1557" w:type="dxa"/>
          </w:tcPr>
          <w:p w14:paraId="2FA78DE6"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49FB8CCB"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52551239"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24A903AE"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02FEDE11" w14:textId="77777777" w:rsidR="00F71E9C" w:rsidRPr="00CF5B01" w:rsidRDefault="00F71E9C" w:rsidP="000638E7">
            <w:pPr>
              <w:spacing w:line="360" w:lineRule="auto"/>
              <w:ind w:firstLine="709"/>
              <w:rPr>
                <w:rFonts w:ascii="Times New Roman" w:hAnsi="Times New Roman" w:cs="Times New Roman"/>
                <w:sz w:val="24"/>
                <w:szCs w:val="24"/>
              </w:rPr>
            </w:pPr>
          </w:p>
        </w:tc>
      </w:tr>
    </w:tbl>
    <w:p w14:paraId="574B9D84" w14:textId="77777777" w:rsidR="00F71E9C" w:rsidRPr="00CF5B01" w:rsidRDefault="00F71E9C" w:rsidP="000638E7">
      <w:pPr>
        <w:spacing w:line="360" w:lineRule="auto"/>
        <w:ind w:firstLine="709"/>
        <w:rPr>
          <w:rFonts w:ascii="Times New Roman" w:hAnsi="Times New Roman" w:cs="Times New Roman"/>
          <w:sz w:val="24"/>
          <w:szCs w:val="24"/>
        </w:rPr>
      </w:pPr>
    </w:p>
    <w:p w14:paraId="0AE6B80C" w14:textId="2F495964" w:rsidR="00F71E9C" w:rsidRPr="004F2355"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27</w:t>
      </w:r>
      <w:r w:rsidR="00E44BF4">
        <w:rPr>
          <w:rFonts w:ascii="Times New Roman" w:hAnsi="Times New Roman" w:cs="Times New Roman"/>
          <w:b/>
          <w:sz w:val="24"/>
          <w:szCs w:val="24"/>
        </w:rPr>
        <w:t xml:space="preserve">.  </w:t>
      </w:r>
      <w:r w:rsidR="00F71E9C" w:rsidRPr="008A045B">
        <w:rPr>
          <w:rFonts w:ascii="Times New Roman" w:hAnsi="Times New Roman" w:cs="Times New Roman"/>
          <w:b/>
          <w:sz w:val="24"/>
          <w:szCs w:val="24"/>
        </w:rPr>
        <w:t xml:space="preserve">Насколько Вы согласны или не согласны с </w:t>
      </w:r>
      <w:r w:rsidR="004F2355">
        <w:rPr>
          <w:rFonts w:ascii="Times New Roman" w:hAnsi="Times New Roman" w:cs="Times New Roman"/>
          <w:b/>
          <w:sz w:val="24"/>
          <w:szCs w:val="24"/>
        </w:rPr>
        <w:t>каждым из следующих утверждений</w:t>
      </w:r>
    </w:p>
    <w:tbl>
      <w:tblPr>
        <w:tblStyle w:val="af0"/>
        <w:tblW w:w="0" w:type="auto"/>
        <w:tblLook w:val="04A0" w:firstRow="1" w:lastRow="0" w:firstColumn="1" w:lastColumn="0" w:noHBand="0" w:noVBand="1"/>
      </w:tblPr>
      <w:tblGrid>
        <w:gridCol w:w="2147"/>
        <w:gridCol w:w="1811"/>
        <w:gridCol w:w="1443"/>
        <w:gridCol w:w="1256"/>
        <w:gridCol w:w="1443"/>
        <w:gridCol w:w="1811"/>
      </w:tblGrid>
      <w:tr w:rsidR="00F71E9C" w:rsidRPr="00CF5B01" w14:paraId="545DA6C6" w14:textId="77777777" w:rsidTr="00F71E9C">
        <w:tc>
          <w:tcPr>
            <w:tcW w:w="1557" w:type="dxa"/>
          </w:tcPr>
          <w:p w14:paraId="502F6C84"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4662DAB8"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Полностью согласен(а)</w:t>
            </w:r>
          </w:p>
        </w:tc>
        <w:tc>
          <w:tcPr>
            <w:tcW w:w="1557" w:type="dxa"/>
          </w:tcPr>
          <w:p w14:paraId="596DABB8"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Скорее согласен(а)</w:t>
            </w:r>
          </w:p>
        </w:tc>
        <w:tc>
          <w:tcPr>
            <w:tcW w:w="1558" w:type="dxa"/>
          </w:tcPr>
          <w:p w14:paraId="5F619ABE"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И согласен(а), и не согласен(а)</w:t>
            </w:r>
          </w:p>
        </w:tc>
        <w:tc>
          <w:tcPr>
            <w:tcW w:w="1558" w:type="dxa"/>
          </w:tcPr>
          <w:p w14:paraId="3E7A5041"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Скорее не согласен(а)</w:t>
            </w:r>
          </w:p>
        </w:tc>
        <w:tc>
          <w:tcPr>
            <w:tcW w:w="1558" w:type="dxa"/>
          </w:tcPr>
          <w:p w14:paraId="7565904C"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Полностью не согласен(а)</w:t>
            </w:r>
          </w:p>
        </w:tc>
      </w:tr>
      <w:tr w:rsidR="00F71E9C" w:rsidRPr="00CF5B01" w14:paraId="5E8A5500" w14:textId="77777777" w:rsidTr="00F71E9C">
        <w:tc>
          <w:tcPr>
            <w:tcW w:w="1557" w:type="dxa"/>
          </w:tcPr>
          <w:p w14:paraId="27D3DAD0"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Я легко смогу научиться использовать цифровые технологии в своем обучении</w:t>
            </w:r>
          </w:p>
        </w:tc>
        <w:tc>
          <w:tcPr>
            <w:tcW w:w="1557" w:type="dxa"/>
          </w:tcPr>
          <w:p w14:paraId="057E3216"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55542545"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1826B983"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20A78A38"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566E3F97"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2CBA474D" w14:textId="77777777" w:rsidTr="00F71E9C">
        <w:tc>
          <w:tcPr>
            <w:tcW w:w="1557" w:type="dxa"/>
          </w:tcPr>
          <w:p w14:paraId="7BEBD656"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Использование цифровых образовательные технологий будет понятным и лишенным трудностей</w:t>
            </w:r>
          </w:p>
        </w:tc>
        <w:tc>
          <w:tcPr>
            <w:tcW w:w="1557" w:type="dxa"/>
          </w:tcPr>
          <w:p w14:paraId="218A8C51"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5B35C8A1"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395EB416"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012F838B"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16D60CEB"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79DF8CC3" w14:textId="77777777" w:rsidTr="00F71E9C">
        <w:tc>
          <w:tcPr>
            <w:tcW w:w="1557" w:type="dxa"/>
          </w:tcPr>
          <w:p w14:paraId="014E0F3C"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 xml:space="preserve">Цифровые технологии достаточно гибкие, и я смогу </w:t>
            </w:r>
            <w:r w:rsidRPr="00CF5B01">
              <w:rPr>
                <w:rFonts w:ascii="Times New Roman" w:hAnsi="Times New Roman" w:cs="Times New Roman"/>
                <w:sz w:val="24"/>
                <w:szCs w:val="24"/>
              </w:rPr>
              <w:lastRenderedPageBreak/>
              <w:t>легко их приспособить под себя.</w:t>
            </w:r>
          </w:p>
        </w:tc>
        <w:tc>
          <w:tcPr>
            <w:tcW w:w="1557" w:type="dxa"/>
          </w:tcPr>
          <w:p w14:paraId="2AAB19BF"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01078547"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1890A3B3"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7FE4D8A0"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09576C39"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3D0E5F7C" w14:textId="77777777" w:rsidTr="00F71E9C">
        <w:tc>
          <w:tcPr>
            <w:tcW w:w="1557" w:type="dxa"/>
          </w:tcPr>
          <w:p w14:paraId="10280EAD"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lastRenderedPageBreak/>
              <w:t>Я легко стану продвинутым пользователем цифровых образовательных технологий</w:t>
            </w:r>
          </w:p>
        </w:tc>
        <w:tc>
          <w:tcPr>
            <w:tcW w:w="1557" w:type="dxa"/>
          </w:tcPr>
          <w:p w14:paraId="6BC7C3CF"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69AFC88B"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17AD6F84"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739BC775"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3A3FCFA9"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1DD4AC78" w14:textId="77777777" w:rsidTr="00F71E9C">
        <w:tc>
          <w:tcPr>
            <w:tcW w:w="1557" w:type="dxa"/>
          </w:tcPr>
          <w:p w14:paraId="6B71F0C2"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Цифровые образовательные технологии просты в использовании для любого человека.</w:t>
            </w:r>
          </w:p>
        </w:tc>
        <w:tc>
          <w:tcPr>
            <w:tcW w:w="1557" w:type="dxa"/>
          </w:tcPr>
          <w:p w14:paraId="0D2E4514"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431CDAD2"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450379DD"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3166E961"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5413FCC3"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06215BC9" w14:textId="77777777" w:rsidTr="00F71E9C">
        <w:tc>
          <w:tcPr>
            <w:tcW w:w="1557" w:type="dxa"/>
          </w:tcPr>
          <w:p w14:paraId="02E93317"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Мне будет легко добиться от применения цифровых технологий того, что я хочу</w:t>
            </w:r>
          </w:p>
        </w:tc>
        <w:tc>
          <w:tcPr>
            <w:tcW w:w="1557" w:type="dxa"/>
          </w:tcPr>
          <w:p w14:paraId="4759B55F"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7" w:type="dxa"/>
          </w:tcPr>
          <w:p w14:paraId="578FEA4F"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471CBFA7"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34F1332C" w14:textId="77777777" w:rsidR="00F71E9C" w:rsidRPr="00CF5B01" w:rsidRDefault="00F71E9C" w:rsidP="000638E7">
            <w:pPr>
              <w:spacing w:line="360" w:lineRule="auto"/>
              <w:ind w:firstLine="709"/>
              <w:rPr>
                <w:rFonts w:ascii="Times New Roman" w:hAnsi="Times New Roman" w:cs="Times New Roman"/>
                <w:sz w:val="24"/>
                <w:szCs w:val="24"/>
              </w:rPr>
            </w:pPr>
          </w:p>
        </w:tc>
        <w:tc>
          <w:tcPr>
            <w:tcW w:w="1558" w:type="dxa"/>
          </w:tcPr>
          <w:p w14:paraId="24450018" w14:textId="77777777" w:rsidR="00F71E9C" w:rsidRPr="00CF5B01" w:rsidRDefault="00F71E9C" w:rsidP="000638E7">
            <w:pPr>
              <w:spacing w:line="360" w:lineRule="auto"/>
              <w:ind w:firstLine="709"/>
              <w:rPr>
                <w:rFonts w:ascii="Times New Roman" w:hAnsi="Times New Roman" w:cs="Times New Roman"/>
                <w:sz w:val="24"/>
                <w:szCs w:val="24"/>
              </w:rPr>
            </w:pPr>
          </w:p>
        </w:tc>
      </w:tr>
    </w:tbl>
    <w:p w14:paraId="48CAD0F0" w14:textId="77777777" w:rsidR="00F71E9C" w:rsidRPr="00CF5B01" w:rsidRDefault="00F71E9C" w:rsidP="000638E7">
      <w:pPr>
        <w:spacing w:line="360" w:lineRule="auto"/>
        <w:ind w:firstLine="709"/>
        <w:rPr>
          <w:rFonts w:ascii="Times New Roman" w:hAnsi="Times New Roman" w:cs="Times New Roman"/>
          <w:sz w:val="24"/>
          <w:szCs w:val="24"/>
        </w:rPr>
      </w:pPr>
    </w:p>
    <w:p w14:paraId="27BE5364" w14:textId="77777777" w:rsidR="00F71E9C" w:rsidRPr="00CF5B01" w:rsidRDefault="00F71E9C" w:rsidP="000638E7">
      <w:pPr>
        <w:spacing w:line="360" w:lineRule="auto"/>
        <w:ind w:firstLine="709"/>
        <w:rPr>
          <w:rFonts w:ascii="Times New Roman" w:hAnsi="Times New Roman" w:cs="Times New Roman"/>
          <w:sz w:val="24"/>
          <w:szCs w:val="24"/>
        </w:rPr>
      </w:pPr>
    </w:p>
    <w:p w14:paraId="4B91F2C0" w14:textId="77777777" w:rsidR="00F71E9C" w:rsidRPr="008A045B" w:rsidRDefault="00F71E9C" w:rsidP="000638E7">
      <w:pPr>
        <w:spacing w:line="360" w:lineRule="auto"/>
        <w:ind w:firstLine="709"/>
        <w:rPr>
          <w:rFonts w:ascii="Times New Roman" w:hAnsi="Times New Roman" w:cs="Times New Roman"/>
          <w:i/>
          <w:sz w:val="24"/>
          <w:szCs w:val="24"/>
        </w:rPr>
      </w:pPr>
      <w:r w:rsidRPr="008A045B">
        <w:rPr>
          <w:rFonts w:ascii="Times New Roman" w:hAnsi="Times New Roman" w:cs="Times New Roman"/>
          <w:i/>
          <w:sz w:val="24"/>
          <w:szCs w:val="24"/>
        </w:rPr>
        <w:t>А теперь несколько вопросов о Вас и Вашей семье</w:t>
      </w:r>
    </w:p>
    <w:p w14:paraId="391A9E45" w14:textId="6A6DA9BE" w:rsidR="00F71E9C" w:rsidRPr="008A045B"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28</w:t>
      </w:r>
      <w:r w:rsidR="00E44BF4">
        <w:rPr>
          <w:rFonts w:ascii="Times New Roman" w:hAnsi="Times New Roman" w:cs="Times New Roman"/>
          <w:b/>
          <w:sz w:val="24"/>
          <w:szCs w:val="24"/>
        </w:rPr>
        <w:t xml:space="preserve">.  </w:t>
      </w:r>
      <w:r w:rsidR="008A045B" w:rsidRPr="008A045B">
        <w:rPr>
          <w:rFonts w:ascii="Times New Roman" w:hAnsi="Times New Roman" w:cs="Times New Roman"/>
          <w:b/>
          <w:sz w:val="24"/>
          <w:szCs w:val="24"/>
        </w:rPr>
        <w:t>Ваш пол</w:t>
      </w:r>
    </w:p>
    <w:p w14:paraId="4D3693D5" w14:textId="77777777" w:rsidR="00F71E9C" w:rsidRPr="008A045B" w:rsidRDefault="00F71E9C" w:rsidP="00873290">
      <w:pPr>
        <w:pStyle w:val="a7"/>
        <w:numPr>
          <w:ilvl w:val="0"/>
          <w:numId w:val="34"/>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Мужской</w:t>
      </w:r>
    </w:p>
    <w:p w14:paraId="41D23941" w14:textId="77777777" w:rsidR="004F2355" w:rsidRDefault="00F71E9C" w:rsidP="00873290">
      <w:pPr>
        <w:pStyle w:val="a7"/>
        <w:numPr>
          <w:ilvl w:val="0"/>
          <w:numId w:val="34"/>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Женский</w:t>
      </w:r>
    </w:p>
    <w:p w14:paraId="38EB5B83" w14:textId="77777777" w:rsidR="004F2355" w:rsidRPr="004F2355" w:rsidRDefault="004F2355" w:rsidP="000638E7">
      <w:pPr>
        <w:pStyle w:val="a7"/>
        <w:spacing w:line="360" w:lineRule="auto"/>
        <w:ind w:firstLine="709"/>
        <w:rPr>
          <w:rFonts w:ascii="Times New Roman" w:hAnsi="Times New Roman" w:cs="Times New Roman"/>
          <w:sz w:val="24"/>
          <w:szCs w:val="24"/>
        </w:rPr>
      </w:pPr>
    </w:p>
    <w:p w14:paraId="382295D2" w14:textId="00EA3AFF" w:rsidR="00F71E9C"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29</w:t>
      </w:r>
      <w:r w:rsidR="00E44BF4">
        <w:rPr>
          <w:rFonts w:ascii="Times New Roman" w:hAnsi="Times New Roman" w:cs="Times New Roman"/>
          <w:b/>
          <w:sz w:val="24"/>
          <w:szCs w:val="24"/>
        </w:rPr>
        <w:t xml:space="preserve">.  </w:t>
      </w:r>
      <w:r w:rsidR="008A045B" w:rsidRPr="008A045B">
        <w:rPr>
          <w:rFonts w:ascii="Times New Roman" w:hAnsi="Times New Roman" w:cs="Times New Roman"/>
          <w:b/>
          <w:sz w:val="24"/>
          <w:szCs w:val="24"/>
        </w:rPr>
        <w:t>В каком году Вы родились?</w:t>
      </w:r>
    </w:p>
    <w:p w14:paraId="21DA5BFA" w14:textId="77777777" w:rsidR="00F71E9C" w:rsidRDefault="008A045B"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w:t>
      </w:r>
    </w:p>
    <w:p w14:paraId="5107529F" w14:textId="77777777" w:rsidR="004F2355" w:rsidRPr="004F2355" w:rsidRDefault="004F2355" w:rsidP="000638E7">
      <w:pPr>
        <w:spacing w:line="360" w:lineRule="auto"/>
        <w:ind w:firstLine="709"/>
        <w:rPr>
          <w:rFonts w:ascii="Times New Roman" w:hAnsi="Times New Roman" w:cs="Times New Roman"/>
          <w:b/>
          <w:sz w:val="24"/>
          <w:szCs w:val="24"/>
        </w:rPr>
      </w:pPr>
    </w:p>
    <w:p w14:paraId="20F97E92" w14:textId="750301D8" w:rsidR="00F71E9C" w:rsidRPr="008A045B" w:rsidRDefault="00D51ADA"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3</w:t>
      </w:r>
      <w:r w:rsidR="004C4F83">
        <w:rPr>
          <w:rFonts w:ascii="Times New Roman" w:hAnsi="Times New Roman" w:cs="Times New Roman"/>
          <w:b/>
          <w:sz w:val="24"/>
          <w:szCs w:val="24"/>
        </w:rPr>
        <w:t>0</w:t>
      </w:r>
      <w:r>
        <w:rPr>
          <w:rFonts w:ascii="Times New Roman" w:hAnsi="Times New Roman" w:cs="Times New Roman"/>
          <w:b/>
          <w:sz w:val="24"/>
          <w:szCs w:val="24"/>
        </w:rPr>
        <w:t xml:space="preserve">.  </w:t>
      </w:r>
      <w:r w:rsidR="00F71E9C" w:rsidRPr="008A045B">
        <w:rPr>
          <w:rFonts w:ascii="Times New Roman" w:hAnsi="Times New Roman" w:cs="Times New Roman"/>
          <w:b/>
          <w:sz w:val="24"/>
          <w:szCs w:val="24"/>
        </w:rPr>
        <w:t>В</w:t>
      </w:r>
      <w:r w:rsidR="008A045B" w:rsidRPr="008A045B">
        <w:rPr>
          <w:rFonts w:ascii="Times New Roman" w:hAnsi="Times New Roman" w:cs="Times New Roman"/>
          <w:b/>
          <w:sz w:val="24"/>
          <w:szCs w:val="24"/>
        </w:rPr>
        <w:t xml:space="preserve"> каком городе вы окончили школу?</w:t>
      </w:r>
    </w:p>
    <w:p w14:paraId="1E797498" w14:textId="77777777" w:rsidR="00F71E9C" w:rsidRPr="008A045B" w:rsidRDefault="00F71E9C" w:rsidP="00873290">
      <w:pPr>
        <w:pStyle w:val="a7"/>
        <w:numPr>
          <w:ilvl w:val="0"/>
          <w:numId w:val="35"/>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Санкт-Петербург</w:t>
      </w:r>
    </w:p>
    <w:p w14:paraId="347A9E9F" w14:textId="77777777" w:rsidR="00F71E9C" w:rsidRPr="008A045B" w:rsidRDefault="00F71E9C" w:rsidP="00873290">
      <w:pPr>
        <w:pStyle w:val="a7"/>
        <w:numPr>
          <w:ilvl w:val="0"/>
          <w:numId w:val="35"/>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Москва</w:t>
      </w:r>
    </w:p>
    <w:p w14:paraId="5F240477" w14:textId="77777777" w:rsidR="00F71E9C" w:rsidRPr="008A045B" w:rsidRDefault="00F71E9C" w:rsidP="00873290">
      <w:pPr>
        <w:pStyle w:val="a7"/>
        <w:numPr>
          <w:ilvl w:val="0"/>
          <w:numId w:val="35"/>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Город с населением 1 млн и более</w:t>
      </w:r>
    </w:p>
    <w:p w14:paraId="03CC26BF" w14:textId="77777777" w:rsidR="00F71E9C" w:rsidRPr="008A045B" w:rsidRDefault="00F71E9C" w:rsidP="00873290">
      <w:pPr>
        <w:pStyle w:val="a7"/>
        <w:numPr>
          <w:ilvl w:val="0"/>
          <w:numId w:val="35"/>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Город с населением от 500 тыс. до 1 млн</w:t>
      </w:r>
    </w:p>
    <w:p w14:paraId="49F714E0" w14:textId="77777777" w:rsidR="00F71E9C" w:rsidRPr="008A045B" w:rsidRDefault="00F71E9C" w:rsidP="00873290">
      <w:pPr>
        <w:pStyle w:val="a7"/>
        <w:numPr>
          <w:ilvl w:val="0"/>
          <w:numId w:val="35"/>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Город с населением от 250 до 500 тыс.</w:t>
      </w:r>
    </w:p>
    <w:p w14:paraId="26E8A4A7" w14:textId="77777777" w:rsidR="00F71E9C" w:rsidRPr="008A045B" w:rsidRDefault="00F71E9C" w:rsidP="00873290">
      <w:pPr>
        <w:pStyle w:val="a7"/>
        <w:numPr>
          <w:ilvl w:val="0"/>
          <w:numId w:val="35"/>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Город с населением от 100 до 250 тыс.</w:t>
      </w:r>
    </w:p>
    <w:p w14:paraId="460154E3" w14:textId="77777777" w:rsidR="00F71E9C" w:rsidRPr="008A045B" w:rsidRDefault="00F71E9C" w:rsidP="00873290">
      <w:pPr>
        <w:pStyle w:val="a7"/>
        <w:numPr>
          <w:ilvl w:val="0"/>
          <w:numId w:val="35"/>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Город с населением от 50 до 100 тыс.</w:t>
      </w:r>
    </w:p>
    <w:p w14:paraId="3C226779" w14:textId="77777777" w:rsidR="00F71E9C" w:rsidRPr="008A045B" w:rsidRDefault="00F71E9C" w:rsidP="00873290">
      <w:pPr>
        <w:pStyle w:val="a7"/>
        <w:numPr>
          <w:ilvl w:val="0"/>
          <w:numId w:val="35"/>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Город с населением менее 50 тыс.</w:t>
      </w:r>
    </w:p>
    <w:p w14:paraId="0EE87316" w14:textId="77777777" w:rsidR="00F71E9C" w:rsidRPr="008A045B" w:rsidRDefault="00F71E9C" w:rsidP="00873290">
      <w:pPr>
        <w:pStyle w:val="a7"/>
        <w:numPr>
          <w:ilvl w:val="0"/>
          <w:numId w:val="35"/>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Поселок городского типа</w:t>
      </w:r>
    </w:p>
    <w:p w14:paraId="0693DC93" w14:textId="77777777" w:rsidR="00F71E9C" w:rsidRDefault="00F71E9C" w:rsidP="00873290">
      <w:pPr>
        <w:pStyle w:val="a7"/>
        <w:numPr>
          <w:ilvl w:val="0"/>
          <w:numId w:val="35"/>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Село</w:t>
      </w:r>
    </w:p>
    <w:p w14:paraId="7181B51D" w14:textId="77777777" w:rsidR="004F2355" w:rsidRPr="004F2355" w:rsidRDefault="004F2355" w:rsidP="000638E7">
      <w:pPr>
        <w:pStyle w:val="a7"/>
        <w:spacing w:line="360" w:lineRule="auto"/>
        <w:ind w:firstLine="709"/>
        <w:rPr>
          <w:rFonts w:ascii="Times New Roman" w:hAnsi="Times New Roman" w:cs="Times New Roman"/>
          <w:sz w:val="24"/>
          <w:szCs w:val="24"/>
        </w:rPr>
      </w:pPr>
    </w:p>
    <w:p w14:paraId="180DFED7" w14:textId="0C6DDA2F" w:rsidR="00F71E9C" w:rsidRPr="008A045B" w:rsidRDefault="00D51ADA"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3</w:t>
      </w:r>
      <w:r w:rsidR="004C4F83">
        <w:rPr>
          <w:rFonts w:ascii="Times New Roman" w:hAnsi="Times New Roman" w:cs="Times New Roman"/>
          <w:b/>
          <w:sz w:val="24"/>
          <w:szCs w:val="24"/>
        </w:rPr>
        <w:t>1</w:t>
      </w:r>
      <w:r>
        <w:rPr>
          <w:rFonts w:ascii="Times New Roman" w:hAnsi="Times New Roman" w:cs="Times New Roman"/>
          <w:b/>
          <w:sz w:val="24"/>
          <w:szCs w:val="24"/>
        </w:rPr>
        <w:t xml:space="preserve">.  </w:t>
      </w:r>
      <w:r w:rsidR="008A045B" w:rsidRPr="008A045B">
        <w:rPr>
          <w:rFonts w:ascii="Times New Roman" w:hAnsi="Times New Roman" w:cs="Times New Roman"/>
          <w:b/>
          <w:sz w:val="24"/>
          <w:szCs w:val="24"/>
        </w:rPr>
        <w:t>Какой тип школы Вы окончили?</w:t>
      </w:r>
    </w:p>
    <w:p w14:paraId="6BF647C2" w14:textId="77777777" w:rsidR="00F71E9C" w:rsidRPr="008A045B" w:rsidRDefault="00F71E9C" w:rsidP="00873290">
      <w:pPr>
        <w:pStyle w:val="a7"/>
        <w:numPr>
          <w:ilvl w:val="0"/>
          <w:numId w:val="36"/>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Общеобразовательная школа</w:t>
      </w:r>
    </w:p>
    <w:p w14:paraId="622BCC85" w14:textId="77777777" w:rsidR="00F71E9C" w:rsidRPr="008A045B" w:rsidRDefault="00F71E9C" w:rsidP="00873290">
      <w:pPr>
        <w:pStyle w:val="a7"/>
        <w:numPr>
          <w:ilvl w:val="0"/>
          <w:numId w:val="36"/>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Общеобразовательный лицей, гимназия</w:t>
      </w:r>
    </w:p>
    <w:p w14:paraId="4551EBA6" w14:textId="77777777" w:rsidR="00F71E9C" w:rsidRPr="008A045B" w:rsidRDefault="00F71E9C" w:rsidP="00873290">
      <w:pPr>
        <w:pStyle w:val="a7"/>
        <w:numPr>
          <w:ilvl w:val="0"/>
          <w:numId w:val="36"/>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Профессиональный лицей, колледж, техникум</w:t>
      </w:r>
    </w:p>
    <w:p w14:paraId="72CA1745" w14:textId="77777777" w:rsidR="00F71E9C" w:rsidRPr="008A045B" w:rsidRDefault="00F71E9C" w:rsidP="00873290">
      <w:pPr>
        <w:pStyle w:val="a7"/>
        <w:numPr>
          <w:ilvl w:val="0"/>
          <w:numId w:val="36"/>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Школа с углубленным преподаванием предметов (спецшкола)</w:t>
      </w:r>
    </w:p>
    <w:p w14:paraId="4DEB9559" w14:textId="77777777" w:rsidR="00F71E9C" w:rsidRPr="008A045B" w:rsidRDefault="00F71E9C" w:rsidP="00873290">
      <w:pPr>
        <w:pStyle w:val="a7"/>
        <w:numPr>
          <w:ilvl w:val="0"/>
          <w:numId w:val="36"/>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Школа-экстернат</w:t>
      </w:r>
    </w:p>
    <w:p w14:paraId="61CD44BB" w14:textId="77777777" w:rsidR="00F71E9C" w:rsidRPr="008A045B" w:rsidRDefault="00F71E9C" w:rsidP="00873290">
      <w:pPr>
        <w:pStyle w:val="a7"/>
        <w:numPr>
          <w:ilvl w:val="0"/>
          <w:numId w:val="36"/>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Другое:</w:t>
      </w:r>
      <w:r w:rsidR="008A045B">
        <w:rPr>
          <w:rFonts w:ascii="Times New Roman" w:hAnsi="Times New Roman" w:cs="Times New Roman"/>
          <w:sz w:val="24"/>
          <w:szCs w:val="24"/>
        </w:rPr>
        <w:t xml:space="preserve"> ____________________________________________________________</w:t>
      </w:r>
    </w:p>
    <w:p w14:paraId="1AD2AC20" w14:textId="77777777" w:rsidR="00F71E9C" w:rsidRPr="00CF5B01" w:rsidRDefault="00F71E9C" w:rsidP="000638E7">
      <w:pPr>
        <w:spacing w:line="360" w:lineRule="auto"/>
        <w:ind w:firstLine="709"/>
        <w:rPr>
          <w:rFonts w:ascii="Times New Roman" w:hAnsi="Times New Roman" w:cs="Times New Roman"/>
          <w:sz w:val="24"/>
          <w:szCs w:val="24"/>
        </w:rPr>
      </w:pPr>
    </w:p>
    <w:p w14:paraId="1F221A93" w14:textId="5FD9D83B" w:rsidR="00F71E9C" w:rsidRPr="008A045B" w:rsidRDefault="00D51ADA"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3</w:t>
      </w:r>
      <w:r w:rsidR="004C4F83">
        <w:rPr>
          <w:rFonts w:ascii="Times New Roman" w:hAnsi="Times New Roman" w:cs="Times New Roman"/>
          <w:b/>
          <w:sz w:val="24"/>
          <w:szCs w:val="24"/>
        </w:rPr>
        <w:t>2</w:t>
      </w:r>
      <w:r>
        <w:rPr>
          <w:rFonts w:ascii="Times New Roman" w:hAnsi="Times New Roman" w:cs="Times New Roman"/>
          <w:b/>
          <w:sz w:val="24"/>
          <w:szCs w:val="24"/>
        </w:rPr>
        <w:t xml:space="preserve">.  </w:t>
      </w:r>
      <w:r w:rsidR="00F71E9C" w:rsidRPr="008A045B">
        <w:rPr>
          <w:rFonts w:ascii="Times New Roman" w:hAnsi="Times New Roman" w:cs="Times New Roman"/>
          <w:b/>
          <w:sz w:val="24"/>
          <w:szCs w:val="24"/>
        </w:rPr>
        <w:t>Был ли профиль</w:t>
      </w:r>
      <w:r w:rsidR="008A045B" w:rsidRPr="008A045B">
        <w:rPr>
          <w:rFonts w:ascii="Times New Roman" w:hAnsi="Times New Roman" w:cs="Times New Roman"/>
          <w:b/>
          <w:sz w:val="24"/>
          <w:szCs w:val="24"/>
        </w:rPr>
        <w:t xml:space="preserve"> у класса, в котором Вы учились?</w:t>
      </w:r>
    </w:p>
    <w:p w14:paraId="7A622FCC" w14:textId="77777777" w:rsidR="00F71E9C" w:rsidRPr="008A045B" w:rsidRDefault="00F71E9C" w:rsidP="00873290">
      <w:pPr>
        <w:pStyle w:val="a7"/>
        <w:numPr>
          <w:ilvl w:val="0"/>
          <w:numId w:val="37"/>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Не было профиля</w:t>
      </w:r>
    </w:p>
    <w:p w14:paraId="23D0A05E" w14:textId="77777777" w:rsidR="00F71E9C" w:rsidRPr="008A045B" w:rsidRDefault="00F71E9C" w:rsidP="00873290">
      <w:pPr>
        <w:pStyle w:val="a7"/>
        <w:numPr>
          <w:ilvl w:val="0"/>
          <w:numId w:val="37"/>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Социально-экономический профиль</w:t>
      </w:r>
    </w:p>
    <w:p w14:paraId="15A50859" w14:textId="77777777" w:rsidR="00F71E9C" w:rsidRPr="008A045B" w:rsidRDefault="00F71E9C" w:rsidP="00873290">
      <w:pPr>
        <w:pStyle w:val="a7"/>
        <w:numPr>
          <w:ilvl w:val="0"/>
          <w:numId w:val="37"/>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Иностранный язык</w:t>
      </w:r>
    </w:p>
    <w:p w14:paraId="773DFBC5" w14:textId="77777777" w:rsidR="00F71E9C" w:rsidRPr="008A045B" w:rsidRDefault="00F71E9C" w:rsidP="00873290">
      <w:pPr>
        <w:pStyle w:val="a7"/>
        <w:numPr>
          <w:ilvl w:val="0"/>
          <w:numId w:val="37"/>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Физико-математический профиль</w:t>
      </w:r>
    </w:p>
    <w:p w14:paraId="1FF0B2AC" w14:textId="77777777" w:rsidR="00F71E9C" w:rsidRPr="008A045B" w:rsidRDefault="00F71E9C" w:rsidP="00873290">
      <w:pPr>
        <w:pStyle w:val="a7"/>
        <w:numPr>
          <w:ilvl w:val="0"/>
          <w:numId w:val="37"/>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Гуманитарный профиль</w:t>
      </w:r>
    </w:p>
    <w:p w14:paraId="70033EEF" w14:textId="77777777" w:rsidR="00F71E9C" w:rsidRPr="008A045B" w:rsidRDefault="00F71E9C" w:rsidP="00873290">
      <w:pPr>
        <w:pStyle w:val="a7"/>
        <w:numPr>
          <w:ilvl w:val="0"/>
          <w:numId w:val="37"/>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lastRenderedPageBreak/>
        <w:t>Естественно-научный профиль</w:t>
      </w:r>
    </w:p>
    <w:p w14:paraId="4792377B" w14:textId="77777777" w:rsidR="00F71E9C" w:rsidRPr="008A045B" w:rsidRDefault="00F71E9C" w:rsidP="00873290">
      <w:pPr>
        <w:pStyle w:val="a7"/>
        <w:numPr>
          <w:ilvl w:val="0"/>
          <w:numId w:val="37"/>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Физическая культура</w:t>
      </w:r>
    </w:p>
    <w:p w14:paraId="4F674FCF" w14:textId="77777777" w:rsidR="00F71E9C" w:rsidRPr="008A045B" w:rsidRDefault="00F71E9C" w:rsidP="00873290">
      <w:pPr>
        <w:pStyle w:val="a7"/>
        <w:numPr>
          <w:ilvl w:val="0"/>
          <w:numId w:val="37"/>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Кадеты</w:t>
      </w:r>
    </w:p>
    <w:p w14:paraId="496DA824" w14:textId="77777777" w:rsidR="00F71E9C" w:rsidRPr="008A045B" w:rsidRDefault="00F71E9C" w:rsidP="00873290">
      <w:pPr>
        <w:pStyle w:val="a7"/>
        <w:numPr>
          <w:ilvl w:val="0"/>
          <w:numId w:val="37"/>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Затрудняюсь ответить</w:t>
      </w:r>
    </w:p>
    <w:p w14:paraId="0ED85528" w14:textId="77777777" w:rsidR="00F71E9C" w:rsidRPr="008A045B" w:rsidRDefault="00F71E9C" w:rsidP="00873290">
      <w:pPr>
        <w:pStyle w:val="a7"/>
        <w:numPr>
          <w:ilvl w:val="0"/>
          <w:numId w:val="37"/>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Другое:</w:t>
      </w:r>
      <w:r w:rsidR="008A045B">
        <w:rPr>
          <w:rFonts w:ascii="Times New Roman" w:hAnsi="Times New Roman" w:cs="Times New Roman"/>
          <w:sz w:val="24"/>
          <w:szCs w:val="24"/>
        </w:rPr>
        <w:t xml:space="preserve"> ______________________________________________________________</w:t>
      </w:r>
    </w:p>
    <w:p w14:paraId="1C479E79" w14:textId="77777777" w:rsidR="00F71E9C" w:rsidRPr="00CF5B01" w:rsidRDefault="00F71E9C" w:rsidP="000638E7">
      <w:pPr>
        <w:spacing w:line="360" w:lineRule="auto"/>
        <w:ind w:firstLine="709"/>
        <w:rPr>
          <w:rFonts w:ascii="Times New Roman" w:hAnsi="Times New Roman" w:cs="Times New Roman"/>
          <w:sz w:val="24"/>
          <w:szCs w:val="24"/>
        </w:rPr>
      </w:pPr>
    </w:p>
    <w:p w14:paraId="0297519E" w14:textId="6CDD44C4" w:rsidR="00F71E9C" w:rsidRPr="008A045B" w:rsidRDefault="00D51ADA"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3</w:t>
      </w:r>
      <w:r w:rsidR="004C4F83">
        <w:rPr>
          <w:rFonts w:ascii="Times New Roman" w:hAnsi="Times New Roman" w:cs="Times New Roman"/>
          <w:b/>
          <w:sz w:val="24"/>
          <w:szCs w:val="24"/>
        </w:rPr>
        <w:t>3</w:t>
      </w:r>
      <w:r>
        <w:rPr>
          <w:rFonts w:ascii="Times New Roman" w:hAnsi="Times New Roman" w:cs="Times New Roman"/>
          <w:b/>
          <w:sz w:val="24"/>
          <w:szCs w:val="24"/>
        </w:rPr>
        <w:t xml:space="preserve">.  </w:t>
      </w:r>
      <w:r w:rsidR="00F71E9C" w:rsidRPr="008A045B">
        <w:rPr>
          <w:rFonts w:ascii="Times New Roman" w:hAnsi="Times New Roman" w:cs="Times New Roman"/>
          <w:b/>
          <w:sz w:val="24"/>
          <w:szCs w:val="24"/>
        </w:rPr>
        <w:t>В каком регионе Вы сейчас находитесь</w:t>
      </w:r>
      <w:r w:rsidR="008A045B" w:rsidRPr="008A045B">
        <w:rPr>
          <w:rFonts w:ascii="Times New Roman" w:hAnsi="Times New Roman" w:cs="Times New Roman"/>
          <w:b/>
          <w:sz w:val="24"/>
          <w:szCs w:val="24"/>
        </w:rPr>
        <w:t>?</w:t>
      </w:r>
    </w:p>
    <w:p w14:paraId="0222BCB8" w14:textId="77777777" w:rsidR="00F71E9C" w:rsidRPr="008A045B" w:rsidRDefault="00F71E9C" w:rsidP="00873290">
      <w:pPr>
        <w:pStyle w:val="a7"/>
        <w:numPr>
          <w:ilvl w:val="0"/>
          <w:numId w:val="38"/>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Санкт-Петербург</w:t>
      </w:r>
    </w:p>
    <w:p w14:paraId="09AE99AB" w14:textId="77777777" w:rsidR="00F71E9C" w:rsidRPr="008A045B" w:rsidRDefault="00F71E9C" w:rsidP="00873290">
      <w:pPr>
        <w:pStyle w:val="a7"/>
        <w:numPr>
          <w:ilvl w:val="0"/>
          <w:numId w:val="38"/>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Ленинградская область</w:t>
      </w:r>
    </w:p>
    <w:p w14:paraId="0A49EFCA" w14:textId="77777777" w:rsidR="00F71E9C" w:rsidRPr="008A045B" w:rsidRDefault="00F71E9C" w:rsidP="00873290">
      <w:pPr>
        <w:pStyle w:val="a7"/>
        <w:numPr>
          <w:ilvl w:val="0"/>
          <w:numId w:val="38"/>
        </w:numPr>
        <w:spacing w:line="360" w:lineRule="auto"/>
        <w:ind w:firstLine="709"/>
        <w:rPr>
          <w:rFonts w:ascii="Times New Roman" w:hAnsi="Times New Roman" w:cs="Times New Roman"/>
          <w:sz w:val="24"/>
          <w:szCs w:val="24"/>
        </w:rPr>
      </w:pPr>
      <w:r w:rsidRPr="008A045B">
        <w:rPr>
          <w:rFonts w:ascii="Times New Roman" w:hAnsi="Times New Roman" w:cs="Times New Roman"/>
          <w:sz w:val="24"/>
          <w:szCs w:val="24"/>
        </w:rPr>
        <w:t>Другое:</w:t>
      </w:r>
      <w:r w:rsidR="008A045B">
        <w:rPr>
          <w:rFonts w:ascii="Times New Roman" w:hAnsi="Times New Roman" w:cs="Times New Roman"/>
          <w:sz w:val="24"/>
          <w:szCs w:val="24"/>
        </w:rPr>
        <w:t xml:space="preserve"> ______________________________________________________________</w:t>
      </w:r>
    </w:p>
    <w:p w14:paraId="5180CCDA" w14:textId="77777777" w:rsidR="00F71E9C" w:rsidRPr="00CF5B01" w:rsidRDefault="00F71E9C" w:rsidP="000638E7">
      <w:pPr>
        <w:spacing w:line="360" w:lineRule="auto"/>
        <w:ind w:firstLine="709"/>
        <w:rPr>
          <w:rFonts w:ascii="Times New Roman" w:hAnsi="Times New Roman" w:cs="Times New Roman"/>
          <w:sz w:val="24"/>
          <w:szCs w:val="24"/>
        </w:rPr>
      </w:pPr>
    </w:p>
    <w:p w14:paraId="553F9EE1" w14:textId="5460F3D8" w:rsidR="00F71E9C" w:rsidRPr="00440917"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34</w:t>
      </w:r>
      <w:r w:rsidR="00D51ADA">
        <w:rPr>
          <w:rFonts w:ascii="Times New Roman" w:hAnsi="Times New Roman" w:cs="Times New Roman"/>
          <w:b/>
          <w:sz w:val="24"/>
          <w:szCs w:val="24"/>
        </w:rPr>
        <w:t xml:space="preserve">.  </w:t>
      </w:r>
      <w:r w:rsidR="00F71E9C" w:rsidRPr="00440917">
        <w:rPr>
          <w:rFonts w:ascii="Times New Roman" w:hAnsi="Times New Roman" w:cs="Times New Roman"/>
          <w:b/>
          <w:sz w:val="24"/>
          <w:szCs w:val="24"/>
        </w:rPr>
        <w:t>В каки</w:t>
      </w:r>
      <w:r w:rsidR="00440917" w:rsidRPr="00440917">
        <w:rPr>
          <w:rFonts w:ascii="Times New Roman" w:hAnsi="Times New Roman" w:cs="Times New Roman"/>
          <w:b/>
          <w:sz w:val="24"/>
          <w:szCs w:val="24"/>
        </w:rPr>
        <w:t>х условиях Вы сейчас проживаете?</w:t>
      </w:r>
    </w:p>
    <w:p w14:paraId="04BF03A5" w14:textId="77777777" w:rsidR="00F71E9C" w:rsidRPr="00440917" w:rsidRDefault="00F71E9C" w:rsidP="00873290">
      <w:pPr>
        <w:pStyle w:val="a7"/>
        <w:numPr>
          <w:ilvl w:val="0"/>
          <w:numId w:val="39"/>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В общежитии</w:t>
      </w:r>
    </w:p>
    <w:p w14:paraId="2EFB859E" w14:textId="77777777" w:rsidR="00F71E9C" w:rsidRPr="00440917" w:rsidRDefault="00F71E9C" w:rsidP="00873290">
      <w:pPr>
        <w:pStyle w:val="a7"/>
        <w:numPr>
          <w:ilvl w:val="0"/>
          <w:numId w:val="39"/>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Самостоятельно на съемной квартире/комнате</w:t>
      </w:r>
    </w:p>
    <w:p w14:paraId="0241CC7A" w14:textId="77777777" w:rsidR="00F71E9C" w:rsidRPr="00440917" w:rsidRDefault="00F71E9C" w:rsidP="00873290">
      <w:pPr>
        <w:pStyle w:val="a7"/>
        <w:numPr>
          <w:ilvl w:val="0"/>
          <w:numId w:val="39"/>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С родителями</w:t>
      </w:r>
    </w:p>
    <w:p w14:paraId="314E2223" w14:textId="77777777" w:rsidR="00F71E9C" w:rsidRPr="00440917" w:rsidRDefault="00F71E9C" w:rsidP="00873290">
      <w:pPr>
        <w:pStyle w:val="a7"/>
        <w:numPr>
          <w:ilvl w:val="0"/>
          <w:numId w:val="39"/>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У родственников, знакомых</w:t>
      </w:r>
    </w:p>
    <w:p w14:paraId="1D806CF0" w14:textId="77777777" w:rsidR="00F71E9C" w:rsidRPr="00440917" w:rsidRDefault="00F71E9C" w:rsidP="00873290">
      <w:pPr>
        <w:pStyle w:val="a7"/>
        <w:numPr>
          <w:ilvl w:val="0"/>
          <w:numId w:val="39"/>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Самостоятельно в собственном жилье</w:t>
      </w:r>
    </w:p>
    <w:p w14:paraId="62E003F5" w14:textId="77777777" w:rsidR="00F71E9C" w:rsidRPr="00440917" w:rsidRDefault="00F71E9C" w:rsidP="00873290">
      <w:pPr>
        <w:pStyle w:val="a7"/>
        <w:numPr>
          <w:ilvl w:val="0"/>
          <w:numId w:val="39"/>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Другое</w:t>
      </w:r>
      <w:r w:rsidR="00440917">
        <w:rPr>
          <w:rFonts w:ascii="Times New Roman" w:hAnsi="Times New Roman" w:cs="Times New Roman"/>
          <w:sz w:val="24"/>
          <w:szCs w:val="24"/>
        </w:rPr>
        <w:t>: ______________________________________________________________</w:t>
      </w:r>
    </w:p>
    <w:p w14:paraId="4704C6DD" w14:textId="77777777" w:rsidR="00F71E9C" w:rsidRPr="00CF5B01" w:rsidRDefault="00F71E9C" w:rsidP="000638E7">
      <w:pPr>
        <w:spacing w:line="360" w:lineRule="auto"/>
        <w:ind w:firstLine="709"/>
        <w:rPr>
          <w:rFonts w:ascii="Times New Roman" w:hAnsi="Times New Roman" w:cs="Times New Roman"/>
          <w:sz w:val="24"/>
          <w:szCs w:val="24"/>
        </w:rPr>
      </w:pPr>
    </w:p>
    <w:p w14:paraId="1D4DE59A" w14:textId="26038B94" w:rsidR="00F71E9C" w:rsidRPr="00440917"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35</w:t>
      </w:r>
      <w:r w:rsidR="00D51ADA">
        <w:rPr>
          <w:rFonts w:ascii="Times New Roman" w:hAnsi="Times New Roman" w:cs="Times New Roman"/>
          <w:b/>
          <w:sz w:val="24"/>
          <w:szCs w:val="24"/>
        </w:rPr>
        <w:t xml:space="preserve">.  </w:t>
      </w:r>
      <w:r w:rsidR="00F71E9C" w:rsidRPr="00440917">
        <w:rPr>
          <w:rFonts w:ascii="Times New Roman" w:hAnsi="Times New Roman" w:cs="Times New Roman"/>
          <w:b/>
          <w:sz w:val="24"/>
          <w:szCs w:val="24"/>
        </w:rPr>
        <w:t>Выбери</w:t>
      </w:r>
      <w:r w:rsidR="00440917" w:rsidRPr="00440917">
        <w:rPr>
          <w:rFonts w:ascii="Times New Roman" w:hAnsi="Times New Roman" w:cs="Times New Roman"/>
          <w:b/>
          <w:sz w:val="24"/>
          <w:szCs w:val="24"/>
        </w:rPr>
        <w:t xml:space="preserve"> описание своего рабочего места</w:t>
      </w:r>
    </w:p>
    <w:p w14:paraId="506E0C34" w14:textId="77777777" w:rsidR="00F71E9C" w:rsidRPr="00440917" w:rsidRDefault="00440917" w:rsidP="00873290">
      <w:pPr>
        <w:pStyle w:val="a7"/>
        <w:numPr>
          <w:ilvl w:val="0"/>
          <w:numId w:val="40"/>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У</w:t>
      </w:r>
      <w:r w:rsidR="00F71E9C" w:rsidRPr="00440917">
        <w:rPr>
          <w:rFonts w:ascii="Times New Roman" w:hAnsi="Times New Roman" w:cs="Times New Roman"/>
          <w:sz w:val="24"/>
          <w:szCs w:val="24"/>
        </w:rPr>
        <w:t xml:space="preserve"> меня есть собственная комната и в ней есть мое рабочее место</w:t>
      </w:r>
    </w:p>
    <w:p w14:paraId="28D6F6C4" w14:textId="77777777" w:rsidR="00F71E9C" w:rsidRPr="00440917" w:rsidRDefault="00440917" w:rsidP="00873290">
      <w:pPr>
        <w:pStyle w:val="a7"/>
        <w:numPr>
          <w:ilvl w:val="0"/>
          <w:numId w:val="40"/>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Я</w:t>
      </w:r>
      <w:r w:rsidR="00F71E9C" w:rsidRPr="00440917">
        <w:rPr>
          <w:rFonts w:ascii="Times New Roman" w:hAnsi="Times New Roman" w:cs="Times New Roman"/>
          <w:sz w:val="24"/>
          <w:szCs w:val="24"/>
        </w:rPr>
        <w:t xml:space="preserve"> делю комнату с другим человеком и в ней есть мое рабочее место</w:t>
      </w:r>
    </w:p>
    <w:p w14:paraId="59C588CE" w14:textId="77777777" w:rsidR="00F71E9C" w:rsidRPr="00440917" w:rsidRDefault="00440917" w:rsidP="00873290">
      <w:pPr>
        <w:pStyle w:val="a7"/>
        <w:numPr>
          <w:ilvl w:val="0"/>
          <w:numId w:val="40"/>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Я</w:t>
      </w:r>
      <w:r w:rsidR="00F71E9C" w:rsidRPr="00440917">
        <w:rPr>
          <w:rFonts w:ascii="Times New Roman" w:hAnsi="Times New Roman" w:cs="Times New Roman"/>
          <w:sz w:val="24"/>
          <w:szCs w:val="24"/>
        </w:rPr>
        <w:t xml:space="preserve"> делю комнату с другим человеком, но в ней нет моего рабочего места</w:t>
      </w:r>
    </w:p>
    <w:p w14:paraId="0A1E2B3E" w14:textId="77777777" w:rsidR="00F71E9C" w:rsidRPr="00440917" w:rsidRDefault="00F71E9C" w:rsidP="00873290">
      <w:pPr>
        <w:pStyle w:val="a7"/>
        <w:numPr>
          <w:ilvl w:val="0"/>
          <w:numId w:val="40"/>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Другое:</w:t>
      </w:r>
      <w:r w:rsidR="00440917">
        <w:rPr>
          <w:rFonts w:ascii="Times New Roman" w:hAnsi="Times New Roman" w:cs="Times New Roman"/>
          <w:sz w:val="24"/>
          <w:szCs w:val="24"/>
        </w:rPr>
        <w:t xml:space="preserve"> ______________________________________________________________</w:t>
      </w:r>
    </w:p>
    <w:p w14:paraId="426DAC49" w14:textId="77777777" w:rsidR="00F71E9C" w:rsidRPr="00CF5B01" w:rsidRDefault="00F71E9C" w:rsidP="000638E7">
      <w:pPr>
        <w:spacing w:line="360" w:lineRule="auto"/>
        <w:ind w:firstLine="709"/>
        <w:rPr>
          <w:rFonts w:ascii="Times New Roman" w:hAnsi="Times New Roman" w:cs="Times New Roman"/>
          <w:sz w:val="24"/>
          <w:szCs w:val="24"/>
        </w:rPr>
      </w:pPr>
    </w:p>
    <w:p w14:paraId="0477404B" w14:textId="44F05806" w:rsidR="00F71E9C" w:rsidRPr="00440917"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36</w:t>
      </w:r>
      <w:r w:rsidR="00D51ADA">
        <w:rPr>
          <w:rFonts w:ascii="Times New Roman" w:hAnsi="Times New Roman" w:cs="Times New Roman"/>
          <w:b/>
          <w:sz w:val="24"/>
          <w:szCs w:val="24"/>
        </w:rPr>
        <w:t xml:space="preserve">.  </w:t>
      </w:r>
      <w:r w:rsidR="00F71E9C" w:rsidRPr="00440917">
        <w:rPr>
          <w:rFonts w:ascii="Times New Roman" w:hAnsi="Times New Roman" w:cs="Times New Roman"/>
          <w:b/>
          <w:sz w:val="24"/>
          <w:szCs w:val="24"/>
        </w:rPr>
        <w:t>У</w:t>
      </w:r>
      <w:r w:rsidR="00440917" w:rsidRPr="00440917">
        <w:rPr>
          <w:rFonts w:ascii="Times New Roman" w:hAnsi="Times New Roman" w:cs="Times New Roman"/>
          <w:b/>
          <w:sz w:val="24"/>
          <w:szCs w:val="24"/>
        </w:rPr>
        <w:t xml:space="preserve"> Вас есть собственный компьютер?</w:t>
      </w:r>
    </w:p>
    <w:p w14:paraId="6DEA3391" w14:textId="77777777" w:rsidR="00F71E9C" w:rsidRPr="00440917" w:rsidRDefault="00440917" w:rsidP="00873290">
      <w:pPr>
        <w:pStyle w:val="a7"/>
        <w:numPr>
          <w:ilvl w:val="0"/>
          <w:numId w:val="41"/>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У</w:t>
      </w:r>
      <w:r w:rsidR="00F71E9C" w:rsidRPr="00440917">
        <w:rPr>
          <w:rFonts w:ascii="Times New Roman" w:hAnsi="Times New Roman" w:cs="Times New Roman"/>
          <w:sz w:val="24"/>
          <w:szCs w:val="24"/>
        </w:rPr>
        <w:t xml:space="preserve"> меня есть мой собственный компьютер/ноутбук/планшет</w:t>
      </w:r>
    </w:p>
    <w:p w14:paraId="4CC935F7" w14:textId="77777777" w:rsidR="00F71E9C" w:rsidRPr="00440917" w:rsidRDefault="00440917" w:rsidP="00873290">
      <w:pPr>
        <w:pStyle w:val="a7"/>
        <w:numPr>
          <w:ilvl w:val="0"/>
          <w:numId w:val="41"/>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У</w:t>
      </w:r>
      <w:r w:rsidR="00F71E9C" w:rsidRPr="00440917">
        <w:rPr>
          <w:rFonts w:ascii="Times New Roman" w:hAnsi="Times New Roman" w:cs="Times New Roman"/>
          <w:sz w:val="24"/>
          <w:szCs w:val="24"/>
        </w:rPr>
        <w:t xml:space="preserve"> нас дома есть компьютер/ноутбук/планшет, который нужно делить с кем-то из членов семьи</w:t>
      </w:r>
    </w:p>
    <w:p w14:paraId="5E281AF9" w14:textId="77777777" w:rsidR="00F71E9C" w:rsidRPr="00440917" w:rsidRDefault="00440917" w:rsidP="00873290">
      <w:pPr>
        <w:pStyle w:val="a7"/>
        <w:numPr>
          <w:ilvl w:val="0"/>
          <w:numId w:val="41"/>
        </w:numPr>
        <w:spacing w:line="360" w:lineRule="auto"/>
        <w:ind w:firstLine="709"/>
        <w:rPr>
          <w:rFonts w:ascii="Times New Roman" w:hAnsi="Times New Roman" w:cs="Times New Roman"/>
          <w:sz w:val="24"/>
          <w:szCs w:val="24"/>
        </w:rPr>
      </w:pPr>
      <w:r w:rsidRPr="00440917">
        <w:rPr>
          <w:rFonts w:ascii="Times New Roman" w:hAnsi="Times New Roman" w:cs="Times New Roman"/>
          <w:sz w:val="24"/>
          <w:szCs w:val="24"/>
        </w:rPr>
        <w:t>Н</w:t>
      </w:r>
      <w:r w:rsidR="00F71E9C" w:rsidRPr="00440917">
        <w:rPr>
          <w:rFonts w:ascii="Times New Roman" w:hAnsi="Times New Roman" w:cs="Times New Roman"/>
          <w:sz w:val="24"/>
          <w:szCs w:val="24"/>
        </w:rPr>
        <w:t>ет, у нас дома нет компьютера/ноутбука/планшета</w:t>
      </w:r>
    </w:p>
    <w:p w14:paraId="439F9EEB" w14:textId="77777777" w:rsidR="00F71E9C" w:rsidRPr="00CF5B01" w:rsidRDefault="00F71E9C" w:rsidP="000638E7">
      <w:pPr>
        <w:spacing w:line="360" w:lineRule="auto"/>
        <w:ind w:firstLine="709"/>
        <w:rPr>
          <w:rFonts w:ascii="Times New Roman" w:hAnsi="Times New Roman" w:cs="Times New Roman"/>
          <w:sz w:val="24"/>
          <w:szCs w:val="24"/>
        </w:rPr>
      </w:pPr>
    </w:p>
    <w:p w14:paraId="5DA07CC1" w14:textId="2CFC41F8" w:rsidR="00F71E9C" w:rsidRPr="0052143B" w:rsidRDefault="004C4F8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37</w:t>
      </w:r>
      <w:r w:rsidR="00D51ADA">
        <w:rPr>
          <w:rFonts w:ascii="Times New Roman" w:hAnsi="Times New Roman" w:cs="Times New Roman"/>
          <w:b/>
          <w:sz w:val="24"/>
          <w:szCs w:val="24"/>
        </w:rPr>
        <w:t xml:space="preserve">.  </w:t>
      </w:r>
      <w:r w:rsidR="00F71E9C" w:rsidRPr="0052143B">
        <w:rPr>
          <w:rFonts w:ascii="Times New Roman" w:hAnsi="Times New Roman" w:cs="Times New Roman"/>
          <w:b/>
          <w:sz w:val="24"/>
          <w:szCs w:val="24"/>
        </w:rPr>
        <w:t>Что из перечисленного Вам приходилось делать в интернете за последний месяц?</w:t>
      </w:r>
      <w:r w:rsidR="0052143B" w:rsidRPr="0052143B">
        <w:rPr>
          <w:rFonts w:ascii="Times New Roman" w:hAnsi="Times New Roman" w:cs="Times New Roman"/>
          <w:b/>
          <w:sz w:val="24"/>
          <w:szCs w:val="24"/>
        </w:rPr>
        <w:t xml:space="preserve"> </w:t>
      </w:r>
      <w:r w:rsidR="00F71E9C" w:rsidRPr="0052143B">
        <w:rPr>
          <w:rFonts w:ascii="Times New Roman" w:hAnsi="Times New Roman" w:cs="Times New Roman"/>
          <w:b/>
          <w:sz w:val="24"/>
          <w:szCs w:val="24"/>
        </w:rPr>
        <w:t>(</w:t>
      </w:r>
      <w:r w:rsidR="0052143B" w:rsidRPr="0052143B">
        <w:rPr>
          <w:rFonts w:ascii="Times New Roman" w:hAnsi="Times New Roman" w:cs="Times New Roman"/>
          <w:b/>
          <w:sz w:val="24"/>
          <w:szCs w:val="24"/>
        </w:rPr>
        <w:t>выберите все подходящие ответы)</w:t>
      </w:r>
    </w:p>
    <w:p w14:paraId="70DEDAB7"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О</w:t>
      </w:r>
      <w:r w:rsidR="00F71E9C" w:rsidRPr="0052143B">
        <w:rPr>
          <w:rFonts w:ascii="Times New Roman" w:hAnsi="Times New Roman" w:cs="Times New Roman"/>
          <w:sz w:val="24"/>
          <w:szCs w:val="24"/>
        </w:rPr>
        <w:t>плачивать счета, мобильный телефон</w:t>
      </w:r>
    </w:p>
    <w:p w14:paraId="3079A02F"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И</w:t>
      </w:r>
      <w:r w:rsidR="00F71E9C" w:rsidRPr="0052143B">
        <w:rPr>
          <w:rFonts w:ascii="Times New Roman" w:hAnsi="Times New Roman" w:cs="Times New Roman"/>
          <w:sz w:val="24"/>
          <w:szCs w:val="24"/>
        </w:rPr>
        <w:t>грать в онлайн-игры, просматривать или скачивать игры</w:t>
      </w:r>
    </w:p>
    <w:p w14:paraId="4502EEBC"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52143B">
        <w:rPr>
          <w:rFonts w:ascii="Times New Roman" w:hAnsi="Times New Roman" w:cs="Times New Roman"/>
          <w:sz w:val="24"/>
          <w:szCs w:val="24"/>
        </w:rPr>
        <w:t>окупать, заказывать товары / услуги</w:t>
      </w:r>
    </w:p>
    <w:p w14:paraId="1C8D7CF6"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И</w:t>
      </w:r>
      <w:r w:rsidR="00F71E9C" w:rsidRPr="0052143B">
        <w:rPr>
          <w:rFonts w:ascii="Times New Roman" w:hAnsi="Times New Roman" w:cs="Times New Roman"/>
          <w:sz w:val="24"/>
          <w:szCs w:val="24"/>
        </w:rPr>
        <w:t>скать информацию, связанную с выполнением учебных заданий</w:t>
      </w:r>
    </w:p>
    <w:p w14:paraId="7AFFBAF6"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Ч</w:t>
      </w:r>
      <w:r w:rsidR="00F71E9C" w:rsidRPr="0052143B">
        <w:rPr>
          <w:rFonts w:ascii="Times New Roman" w:hAnsi="Times New Roman" w:cs="Times New Roman"/>
          <w:sz w:val="24"/>
          <w:szCs w:val="24"/>
        </w:rPr>
        <w:t>итать новости</w:t>
      </w:r>
    </w:p>
    <w:p w14:paraId="3FB46827"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52143B">
        <w:rPr>
          <w:rFonts w:ascii="Times New Roman" w:hAnsi="Times New Roman" w:cs="Times New Roman"/>
          <w:sz w:val="24"/>
          <w:szCs w:val="24"/>
        </w:rPr>
        <w:t>росматривать или скачивать изображения, музыку, фильмы, книги</w:t>
      </w:r>
    </w:p>
    <w:p w14:paraId="070C7285"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52143B">
        <w:rPr>
          <w:rFonts w:ascii="Times New Roman" w:hAnsi="Times New Roman" w:cs="Times New Roman"/>
          <w:sz w:val="24"/>
          <w:szCs w:val="24"/>
        </w:rPr>
        <w:t>ользоваться сервисами мгновенного обмена сообщениями (</w:t>
      </w:r>
      <w:proofErr w:type="spellStart"/>
      <w:r w:rsidR="00F71E9C" w:rsidRPr="0052143B">
        <w:rPr>
          <w:rFonts w:ascii="Times New Roman" w:hAnsi="Times New Roman" w:cs="Times New Roman"/>
          <w:sz w:val="24"/>
          <w:szCs w:val="24"/>
        </w:rPr>
        <w:t>Whatsapp</w:t>
      </w:r>
      <w:proofErr w:type="spellEnd"/>
      <w:r w:rsidR="00F71E9C" w:rsidRPr="0052143B">
        <w:rPr>
          <w:rFonts w:ascii="Times New Roman" w:hAnsi="Times New Roman" w:cs="Times New Roman"/>
          <w:sz w:val="24"/>
          <w:szCs w:val="24"/>
        </w:rPr>
        <w:t>, Telegram и т.п.)</w:t>
      </w:r>
    </w:p>
    <w:p w14:paraId="0391FD56"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52143B">
        <w:rPr>
          <w:rFonts w:ascii="Times New Roman" w:hAnsi="Times New Roman" w:cs="Times New Roman"/>
          <w:sz w:val="24"/>
          <w:szCs w:val="24"/>
        </w:rPr>
        <w:t>ользоваться электронной почтой</w:t>
      </w:r>
    </w:p>
    <w:p w14:paraId="12B07562"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И</w:t>
      </w:r>
      <w:r w:rsidR="00F71E9C" w:rsidRPr="0052143B">
        <w:rPr>
          <w:rFonts w:ascii="Times New Roman" w:hAnsi="Times New Roman" w:cs="Times New Roman"/>
          <w:sz w:val="24"/>
          <w:szCs w:val="24"/>
        </w:rPr>
        <w:t>спользовать облачные сервисы хранения и передачи данных</w:t>
      </w:r>
    </w:p>
    <w:p w14:paraId="1693D95E"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Ч</w:t>
      </w:r>
      <w:r w:rsidR="00F71E9C" w:rsidRPr="0052143B">
        <w:rPr>
          <w:rFonts w:ascii="Times New Roman" w:hAnsi="Times New Roman" w:cs="Times New Roman"/>
          <w:sz w:val="24"/>
          <w:szCs w:val="24"/>
        </w:rPr>
        <w:t>итать форумы или блоги (обсуждения на форумах или блогах)</w:t>
      </w:r>
    </w:p>
    <w:p w14:paraId="4106976E"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У</w:t>
      </w:r>
      <w:r w:rsidR="00F71E9C" w:rsidRPr="0052143B">
        <w:rPr>
          <w:rFonts w:ascii="Times New Roman" w:hAnsi="Times New Roman" w:cs="Times New Roman"/>
          <w:sz w:val="24"/>
          <w:szCs w:val="24"/>
        </w:rPr>
        <w:t>правлять счетом в банке</w:t>
      </w:r>
    </w:p>
    <w:p w14:paraId="34EC3E37"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52143B">
        <w:rPr>
          <w:rFonts w:ascii="Times New Roman" w:hAnsi="Times New Roman" w:cs="Times New Roman"/>
          <w:sz w:val="24"/>
          <w:szCs w:val="24"/>
        </w:rPr>
        <w:t>рокладывать маршрут, искать информацию, связанную с местоположением (кафе, кинотеатр, магазин и т.п.)</w:t>
      </w:r>
    </w:p>
    <w:p w14:paraId="661B82FE"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О</w:t>
      </w:r>
      <w:r w:rsidR="00F71E9C" w:rsidRPr="0052143B">
        <w:rPr>
          <w:rFonts w:ascii="Times New Roman" w:hAnsi="Times New Roman" w:cs="Times New Roman"/>
          <w:sz w:val="24"/>
          <w:szCs w:val="24"/>
        </w:rPr>
        <w:t>бучаться дистанционно</w:t>
      </w:r>
    </w:p>
    <w:p w14:paraId="487D4142"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52143B">
        <w:rPr>
          <w:rFonts w:ascii="Times New Roman" w:hAnsi="Times New Roman" w:cs="Times New Roman"/>
          <w:sz w:val="24"/>
          <w:szCs w:val="24"/>
        </w:rPr>
        <w:t>олучать государственные услуг (запись к врачу, оформление документов, получение справок и т.п.)</w:t>
      </w:r>
    </w:p>
    <w:p w14:paraId="083D6BE7"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F71E9C" w:rsidRPr="0052143B">
        <w:rPr>
          <w:rFonts w:ascii="Times New Roman" w:hAnsi="Times New Roman" w:cs="Times New Roman"/>
          <w:sz w:val="24"/>
          <w:szCs w:val="24"/>
        </w:rPr>
        <w:t>осещать социальные сети (</w:t>
      </w:r>
      <w:proofErr w:type="spellStart"/>
      <w:r w:rsidR="00F71E9C" w:rsidRPr="0052143B">
        <w:rPr>
          <w:rFonts w:ascii="Times New Roman" w:hAnsi="Times New Roman" w:cs="Times New Roman"/>
          <w:sz w:val="24"/>
          <w:szCs w:val="24"/>
        </w:rPr>
        <w:t>Вконтакте</w:t>
      </w:r>
      <w:proofErr w:type="spellEnd"/>
      <w:r w:rsidR="00F71E9C" w:rsidRPr="0052143B">
        <w:rPr>
          <w:rFonts w:ascii="Times New Roman" w:hAnsi="Times New Roman" w:cs="Times New Roman"/>
          <w:sz w:val="24"/>
          <w:szCs w:val="24"/>
        </w:rPr>
        <w:t xml:space="preserve"> и др.)</w:t>
      </w:r>
    </w:p>
    <w:p w14:paraId="3761381D" w14:textId="77777777" w:rsidR="00F71E9C" w:rsidRPr="0052143B" w:rsidRDefault="0052143B" w:rsidP="00873290">
      <w:pPr>
        <w:pStyle w:val="a7"/>
        <w:numPr>
          <w:ilvl w:val="0"/>
          <w:numId w:val="9"/>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С</w:t>
      </w:r>
      <w:r w:rsidR="00F71E9C" w:rsidRPr="0052143B">
        <w:rPr>
          <w:rFonts w:ascii="Times New Roman" w:hAnsi="Times New Roman" w:cs="Times New Roman"/>
          <w:sz w:val="24"/>
          <w:szCs w:val="24"/>
        </w:rPr>
        <w:t>качивать, приобретать программное обеспечение, приложения</w:t>
      </w:r>
    </w:p>
    <w:p w14:paraId="27B2770B" w14:textId="77777777" w:rsidR="00F71E9C" w:rsidRPr="0052143B" w:rsidRDefault="00F71E9C" w:rsidP="00873290">
      <w:pPr>
        <w:pStyle w:val="a7"/>
        <w:numPr>
          <w:ilvl w:val="0"/>
          <w:numId w:val="9"/>
        </w:numPr>
        <w:spacing w:line="360" w:lineRule="auto"/>
        <w:ind w:firstLine="709"/>
        <w:rPr>
          <w:rFonts w:ascii="Times New Roman" w:hAnsi="Times New Roman" w:cs="Times New Roman"/>
          <w:sz w:val="24"/>
          <w:szCs w:val="24"/>
        </w:rPr>
      </w:pPr>
      <w:r w:rsidRPr="0052143B">
        <w:rPr>
          <w:rFonts w:ascii="Times New Roman" w:hAnsi="Times New Roman" w:cs="Times New Roman"/>
          <w:sz w:val="24"/>
          <w:szCs w:val="24"/>
        </w:rPr>
        <w:t>Другое:</w:t>
      </w:r>
      <w:r w:rsidR="0052143B">
        <w:rPr>
          <w:rFonts w:ascii="Times New Roman" w:hAnsi="Times New Roman" w:cs="Times New Roman"/>
          <w:sz w:val="24"/>
          <w:szCs w:val="24"/>
        </w:rPr>
        <w:t xml:space="preserve"> ______________________________________________________________</w:t>
      </w:r>
    </w:p>
    <w:p w14:paraId="048DB7EB" w14:textId="77777777" w:rsidR="00F71E9C" w:rsidRPr="00CF5B01" w:rsidRDefault="00F71E9C" w:rsidP="000638E7">
      <w:pPr>
        <w:spacing w:line="360" w:lineRule="auto"/>
        <w:ind w:firstLine="709"/>
        <w:rPr>
          <w:rFonts w:ascii="Times New Roman" w:hAnsi="Times New Roman" w:cs="Times New Roman"/>
          <w:sz w:val="24"/>
          <w:szCs w:val="24"/>
        </w:rPr>
      </w:pPr>
    </w:p>
    <w:p w14:paraId="4BD55A75" w14:textId="54E0F379" w:rsidR="00F71E9C" w:rsidRPr="0052143B" w:rsidRDefault="008A229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38</w:t>
      </w:r>
      <w:r w:rsidR="00D51ADA">
        <w:rPr>
          <w:rFonts w:ascii="Times New Roman" w:hAnsi="Times New Roman" w:cs="Times New Roman"/>
          <w:b/>
          <w:sz w:val="24"/>
          <w:szCs w:val="24"/>
        </w:rPr>
        <w:t xml:space="preserve">.  </w:t>
      </w:r>
      <w:r w:rsidR="00F71E9C" w:rsidRPr="0052143B">
        <w:rPr>
          <w:rFonts w:ascii="Times New Roman" w:hAnsi="Times New Roman" w:cs="Times New Roman"/>
          <w:b/>
          <w:sz w:val="24"/>
          <w:szCs w:val="24"/>
        </w:rPr>
        <w:t>Какими техническими средствами вы ЧАЩЕ ВСЕГО исп</w:t>
      </w:r>
      <w:r w:rsidR="0052143B" w:rsidRPr="0052143B">
        <w:rPr>
          <w:rFonts w:ascii="Times New Roman" w:hAnsi="Times New Roman" w:cs="Times New Roman"/>
          <w:b/>
          <w:sz w:val="24"/>
          <w:szCs w:val="24"/>
        </w:rPr>
        <w:t xml:space="preserve">ользуетесь при </w:t>
      </w:r>
      <w:proofErr w:type="gramStart"/>
      <w:r w:rsidR="0052143B" w:rsidRPr="0052143B">
        <w:rPr>
          <w:rFonts w:ascii="Times New Roman" w:hAnsi="Times New Roman" w:cs="Times New Roman"/>
          <w:b/>
          <w:sz w:val="24"/>
          <w:szCs w:val="24"/>
        </w:rPr>
        <w:t>он-</w:t>
      </w:r>
      <w:proofErr w:type="spellStart"/>
      <w:r w:rsidR="0052143B" w:rsidRPr="0052143B">
        <w:rPr>
          <w:rFonts w:ascii="Times New Roman" w:hAnsi="Times New Roman" w:cs="Times New Roman"/>
          <w:b/>
          <w:sz w:val="24"/>
          <w:szCs w:val="24"/>
        </w:rPr>
        <w:t>лайн</w:t>
      </w:r>
      <w:proofErr w:type="spellEnd"/>
      <w:proofErr w:type="gramEnd"/>
      <w:r w:rsidR="0052143B" w:rsidRPr="0052143B">
        <w:rPr>
          <w:rFonts w:ascii="Times New Roman" w:hAnsi="Times New Roman" w:cs="Times New Roman"/>
          <w:b/>
          <w:sz w:val="24"/>
          <w:szCs w:val="24"/>
        </w:rPr>
        <w:t xml:space="preserve"> обучении? </w:t>
      </w:r>
      <w:r w:rsidR="00F71E9C" w:rsidRPr="0052143B">
        <w:rPr>
          <w:rFonts w:ascii="Times New Roman" w:hAnsi="Times New Roman" w:cs="Times New Roman"/>
          <w:b/>
          <w:sz w:val="24"/>
          <w:szCs w:val="24"/>
        </w:rPr>
        <w:t>(мож</w:t>
      </w:r>
      <w:r w:rsidR="0052143B" w:rsidRPr="0052143B">
        <w:rPr>
          <w:rFonts w:ascii="Times New Roman" w:hAnsi="Times New Roman" w:cs="Times New Roman"/>
          <w:b/>
          <w:sz w:val="24"/>
          <w:szCs w:val="24"/>
        </w:rPr>
        <w:t>но выбрать несколько вариантов)</w:t>
      </w:r>
    </w:p>
    <w:p w14:paraId="52FC1B29" w14:textId="77777777" w:rsidR="00F71E9C" w:rsidRPr="0052143B" w:rsidRDefault="008F270D" w:rsidP="00873290">
      <w:pPr>
        <w:pStyle w:val="a7"/>
        <w:numPr>
          <w:ilvl w:val="0"/>
          <w:numId w:val="10"/>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К</w:t>
      </w:r>
      <w:r w:rsidR="00F71E9C" w:rsidRPr="0052143B">
        <w:rPr>
          <w:rFonts w:ascii="Times New Roman" w:hAnsi="Times New Roman" w:cs="Times New Roman"/>
          <w:sz w:val="24"/>
          <w:szCs w:val="24"/>
        </w:rPr>
        <w:t>омпьютер</w:t>
      </w:r>
    </w:p>
    <w:p w14:paraId="2CAAD9E0" w14:textId="77777777" w:rsidR="00F71E9C" w:rsidRPr="0052143B" w:rsidRDefault="008F270D" w:rsidP="00873290">
      <w:pPr>
        <w:pStyle w:val="a7"/>
        <w:numPr>
          <w:ilvl w:val="0"/>
          <w:numId w:val="10"/>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М</w:t>
      </w:r>
      <w:r w:rsidR="00F71E9C" w:rsidRPr="0052143B">
        <w:rPr>
          <w:rFonts w:ascii="Times New Roman" w:hAnsi="Times New Roman" w:cs="Times New Roman"/>
          <w:sz w:val="24"/>
          <w:szCs w:val="24"/>
        </w:rPr>
        <w:t>обильный телефон</w:t>
      </w:r>
    </w:p>
    <w:p w14:paraId="31752205" w14:textId="77777777" w:rsidR="00F71E9C" w:rsidRPr="0052143B" w:rsidRDefault="008F270D" w:rsidP="00873290">
      <w:pPr>
        <w:pStyle w:val="a7"/>
        <w:numPr>
          <w:ilvl w:val="0"/>
          <w:numId w:val="10"/>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Н</w:t>
      </w:r>
      <w:r w:rsidR="00F71E9C" w:rsidRPr="0052143B">
        <w:rPr>
          <w:rFonts w:ascii="Times New Roman" w:hAnsi="Times New Roman" w:cs="Times New Roman"/>
          <w:sz w:val="24"/>
          <w:szCs w:val="24"/>
        </w:rPr>
        <w:t>оутбук</w:t>
      </w:r>
    </w:p>
    <w:p w14:paraId="75A6E3C5" w14:textId="77777777" w:rsidR="00F71E9C" w:rsidRDefault="008F270D" w:rsidP="00873290">
      <w:pPr>
        <w:pStyle w:val="a7"/>
        <w:numPr>
          <w:ilvl w:val="0"/>
          <w:numId w:val="10"/>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3B7FC5">
        <w:rPr>
          <w:rFonts w:ascii="Times New Roman" w:hAnsi="Times New Roman" w:cs="Times New Roman"/>
          <w:sz w:val="24"/>
          <w:szCs w:val="24"/>
        </w:rPr>
        <w:t>ланшет</w:t>
      </w:r>
    </w:p>
    <w:p w14:paraId="1E7CE11F" w14:textId="77777777" w:rsidR="003B7FC5" w:rsidRPr="003B7FC5" w:rsidRDefault="003B7FC5" w:rsidP="000638E7">
      <w:pPr>
        <w:pStyle w:val="a7"/>
        <w:spacing w:line="360" w:lineRule="auto"/>
        <w:ind w:firstLine="709"/>
        <w:rPr>
          <w:rFonts w:ascii="Times New Roman" w:hAnsi="Times New Roman" w:cs="Times New Roman"/>
          <w:sz w:val="24"/>
          <w:szCs w:val="24"/>
        </w:rPr>
      </w:pPr>
    </w:p>
    <w:p w14:paraId="37D5331C" w14:textId="034D7A6E" w:rsidR="00F71E9C" w:rsidRPr="008F270D" w:rsidRDefault="008A2293"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39</w:t>
      </w:r>
      <w:r w:rsidR="00D51ADA">
        <w:rPr>
          <w:rFonts w:ascii="Times New Roman" w:hAnsi="Times New Roman" w:cs="Times New Roman"/>
          <w:b/>
          <w:sz w:val="24"/>
          <w:szCs w:val="24"/>
        </w:rPr>
        <w:t xml:space="preserve">.  </w:t>
      </w:r>
      <w:r w:rsidR="00F71E9C" w:rsidRPr="008F270D">
        <w:rPr>
          <w:rFonts w:ascii="Times New Roman" w:hAnsi="Times New Roman" w:cs="Times New Roman"/>
          <w:b/>
          <w:sz w:val="24"/>
          <w:szCs w:val="24"/>
        </w:rPr>
        <w:t>Какой уровень образования у Ваших родителей</w:t>
      </w:r>
      <w:r w:rsidR="008F270D" w:rsidRPr="008F270D">
        <w:rPr>
          <w:rFonts w:ascii="Times New Roman" w:hAnsi="Times New Roman" w:cs="Times New Roman"/>
          <w:b/>
          <w:sz w:val="24"/>
          <w:szCs w:val="24"/>
        </w:rPr>
        <w:t>?</w:t>
      </w:r>
    </w:p>
    <w:tbl>
      <w:tblPr>
        <w:tblStyle w:val="af0"/>
        <w:tblW w:w="0" w:type="auto"/>
        <w:tblLook w:val="04A0" w:firstRow="1" w:lastRow="0" w:firstColumn="1" w:lastColumn="0" w:noHBand="0" w:noVBand="1"/>
      </w:tblPr>
      <w:tblGrid>
        <w:gridCol w:w="3115"/>
        <w:gridCol w:w="3115"/>
        <w:gridCol w:w="3115"/>
      </w:tblGrid>
      <w:tr w:rsidR="00F71E9C" w:rsidRPr="00CF5B01" w14:paraId="6573E1A5" w14:textId="77777777" w:rsidTr="00F71E9C">
        <w:tc>
          <w:tcPr>
            <w:tcW w:w="3115" w:type="dxa"/>
          </w:tcPr>
          <w:p w14:paraId="091692A4"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42044C69"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Мать (мачеха)</w:t>
            </w:r>
          </w:p>
        </w:tc>
        <w:tc>
          <w:tcPr>
            <w:tcW w:w="3115" w:type="dxa"/>
          </w:tcPr>
          <w:p w14:paraId="39F41FC7"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Отец (отчим)</w:t>
            </w:r>
          </w:p>
        </w:tc>
      </w:tr>
      <w:tr w:rsidR="00F71E9C" w:rsidRPr="00CF5B01" w14:paraId="1559C90A" w14:textId="77777777" w:rsidTr="00F71E9C">
        <w:tc>
          <w:tcPr>
            <w:tcW w:w="3115" w:type="dxa"/>
          </w:tcPr>
          <w:p w14:paraId="29A4544E"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Среднее общее или ниже</w:t>
            </w:r>
          </w:p>
        </w:tc>
        <w:tc>
          <w:tcPr>
            <w:tcW w:w="3115" w:type="dxa"/>
          </w:tcPr>
          <w:p w14:paraId="2042F441"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43A112C4"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2D394533" w14:textId="77777777" w:rsidTr="00F71E9C">
        <w:tc>
          <w:tcPr>
            <w:tcW w:w="3115" w:type="dxa"/>
          </w:tcPr>
          <w:p w14:paraId="30824453"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Начальное профессиональное (ПТУ, СПТУ, профессионально-технический лицей)</w:t>
            </w:r>
          </w:p>
        </w:tc>
        <w:tc>
          <w:tcPr>
            <w:tcW w:w="3115" w:type="dxa"/>
          </w:tcPr>
          <w:p w14:paraId="1083E6C4"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2F38B30A"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58EA862B" w14:textId="77777777" w:rsidTr="00F71E9C">
        <w:tc>
          <w:tcPr>
            <w:tcW w:w="3115" w:type="dxa"/>
          </w:tcPr>
          <w:p w14:paraId="092082B5"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Среднее профессиональное, среднее специальное (техникум, колледж)</w:t>
            </w:r>
          </w:p>
        </w:tc>
        <w:tc>
          <w:tcPr>
            <w:tcW w:w="3115" w:type="dxa"/>
          </w:tcPr>
          <w:p w14:paraId="3F4310AD"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0AE39C29"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5580CA1C" w14:textId="77777777" w:rsidTr="00F71E9C">
        <w:tc>
          <w:tcPr>
            <w:tcW w:w="3115" w:type="dxa"/>
          </w:tcPr>
          <w:p w14:paraId="3829FF15"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Незаконченное высшее (обучение в вузе без получения диплома)</w:t>
            </w:r>
          </w:p>
        </w:tc>
        <w:tc>
          <w:tcPr>
            <w:tcW w:w="3115" w:type="dxa"/>
          </w:tcPr>
          <w:p w14:paraId="3E2B8BD7"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27A08E53"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07F4B752" w14:textId="77777777" w:rsidTr="00F71E9C">
        <w:tc>
          <w:tcPr>
            <w:tcW w:w="3115" w:type="dxa"/>
          </w:tcPr>
          <w:p w14:paraId="48D68AB5"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Высшее (диплом специалиста, бакалавра, магистра и т.п.)</w:t>
            </w:r>
          </w:p>
        </w:tc>
        <w:tc>
          <w:tcPr>
            <w:tcW w:w="3115" w:type="dxa"/>
          </w:tcPr>
          <w:p w14:paraId="6994293A"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73FE905A"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4BBA2667" w14:textId="77777777" w:rsidTr="00F71E9C">
        <w:tc>
          <w:tcPr>
            <w:tcW w:w="3115" w:type="dxa"/>
          </w:tcPr>
          <w:p w14:paraId="52298A8C"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Аспирантура, ученая степень</w:t>
            </w:r>
          </w:p>
        </w:tc>
        <w:tc>
          <w:tcPr>
            <w:tcW w:w="3115" w:type="dxa"/>
          </w:tcPr>
          <w:p w14:paraId="1EB4FAD2"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20071B97"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7464D838" w14:textId="77777777" w:rsidTr="00F71E9C">
        <w:tc>
          <w:tcPr>
            <w:tcW w:w="3115" w:type="dxa"/>
          </w:tcPr>
          <w:p w14:paraId="3F602040"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Нет этого родителя</w:t>
            </w:r>
          </w:p>
        </w:tc>
        <w:tc>
          <w:tcPr>
            <w:tcW w:w="3115" w:type="dxa"/>
          </w:tcPr>
          <w:p w14:paraId="65C20121"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5EB22C92"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049EEC7D" w14:textId="77777777" w:rsidTr="00F71E9C">
        <w:tc>
          <w:tcPr>
            <w:tcW w:w="3115" w:type="dxa"/>
          </w:tcPr>
          <w:p w14:paraId="5BC7CDDC"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lastRenderedPageBreak/>
              <w:t>Затрудняюсь ответить</w:t>
            </w:r>
          </w:p>
        </w:tc>
        <w:tc>
          <w:tcPr>
            <w:tcW w:w="3115" w:type="dxa"/>
          </w:tcPr>
          <w:p w14:paraId="1B3151F5"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4E21E019" w14:textId="77777777" w:rsidR="00F71E9C" w:rsidRPr="00CF5B01" w:rsidRDefault="00F71E9C" w:rsidP="000638E7">
            <w:pPr>
              <w:spacing w:line="360" w:lineRule="auto"/>
              <w:ind w:firstLine="709"/>
              <w:rPr>
                <w:rFonts w:ascii="Times New Roman" w:hAnsi="Times New Roman" w:cs="Times New Roman"/>
                <w:sz w:val="24"/>
                <w:szCs w:val="24"/>
              </w:rPr>
            </w:pPr>
          </w:p>
        </w:tc>
      </w:tr>
    </w:tbl>
    <w:p w14:paraId="5FE31CDF" w14:textId="77777777" w:rsidR="00F71E9C" w:rsidRPr="00CF5B01" w:rsidRDefault="00F71E9C" w:rsidP="000638E7">
      <w:pPr>
        <w:spacing w:line="360" w:lineRule="auto"/>
        <w:ind w:firstLine="709"/>
        <w:rPr>
          <w:rFonts w:ascii="Times New Roman" w:hAnsi="Times New Roman" w:cs="Times New Roman"/>
          <w:sz w:val="24"/>
          <w:szCs w:val="24"/>
        </w:rPr>
      </w:pPr>
    </w:p>
    <w:p w14:paraId="26D79053" w14:textId="1BA3CB56" w:rsidR="00F71E9C" w:rsidRPr="003B7FC5" w:rsidRDefault="00D51ADA"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4</w:t>
      </w:r>
      <w:r w:rsidR="008A2293">
        <w:rPr>
          <w:rFonts w:ascii="Times New Roman" w:hAnsi="Times New Roman" w:cs="Times New Roman"/>
          <w:b/>
          <w:sz w:val="24"/>
          <w:szCs w:val="24"/>
        </w:rPr>
        <w:t>0</w:t>
      </w:r>
      <w:r>
        <w:rPr>
          <w:rFonts w:ascii="Times New Roman" w:hAnsi="Times New Roman" w:cs="Times New Roman"/>
          <w:b/>
          <w:sz w:val="24"/>
          <w:szCs w:val="24"/>
        </w:rPr>
        <w:t xml:space="preserve">.  </w:t>
      </w:r>
      <w:r w:rsidR="00F71E9C" w:rsidRPr="008F270D">
        <w:rPr>
          <w:rFonts w:ascii="Times New Roman" w:hAnsi="Times New Roman" w:cs="Times New Roman"/>
          <w:b/>
          <w:sz w:val="24"/>
          <w:szCs w:val="24"/>
        </w:rPr>
        <w:t xml:space="preserve">Работают ли Ваши родители, и </w:t>
      </w:r>
      <w:r w:rsidR="003B7FC5">
        <w:rPr>
          <w:rFonts w:ascii="Times New Roman" w:hAnsi="Times New Roman" w:cs="Times New Roman"/>
          <w:b/>
          <w:sz w:val="24"/>
          <w:szCs w:val="24"/>
        </w:rPr>
        <w:t>если да, то на какой должности?</w:t>
      </w:r>
    </w:p>
    <w:tbl>
      <w:tblPr>
        <w:tblStyle w:val="af0"/>
        <w:tblW w:w="0" w:type="auto"/>
        <w:tblLook w:val="04A0" w:firstRow="1" w:lastRow="0" w:firstColumn="1" w:lastColumn="0" w:noHBand="0" w:noVBand="1"/>
      </w:tblPr>
      <w:tblGrid>
        <w:gridCol w:w="3115"/>
        <w:gridCol w:w="3115"/>
        <w:gridCol w:w="3115"/>
      </w:tblGrid>
      <w:tr w:rsidR="00F71E9C" w:rsidRPr="00CF5B01" w14:paraId="5CC07DA7" w14:textId="77777777" w:rsidTr="00F71E9C">
        <w:tc>
          <w:tcPr>
            <w:tcW w:w="3115" w:type="dxa"/>
          </w:tcPr>
          <w:p w14:paraId="36C8768D"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4378D41E"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Мать (мачеха)</w:t>
            </w:r>
          </w:p>
        </w:tc>
        <w:tc>
          <w:tcPr>
            <w:tcW w:w="3115" w:type="dxa"/>
          </w:tcPr>
          <w:p w14:paraId="0D6E5506" w14:textId="77777777" w:rsidR="00F71E9C" w:rsidRPr="00CF5B01" w:rsidRDefault="00F71E9C" w:rsidP="000638E7">
            <w:pPr>
              <w:spacing w:line="360" w:lineRule="auto"/>
              <w:ind w:firstLine="709"/>
              <w:jc w:val="center"/>
              <w:rPr>
                <w:rFonts w:ascii="Times New Roman" w:hAnsi="Times New Roman" w:cs="Times New Roman"/>
                <w:sz w:val="24"/>
                <w:szCs w:val="24"/>
              </w:rPr>
            </w:pPr>
            <w:r w:rsidRPr="00CF5B01">
              <w:rPr>
                <w:rFonts w:ascii="Times New Roman" w:hAnsi="Times New Roman" w:cs="Times New Roman"/>
                <w:sz w:val="24"/>
                <w:szCs w:val="24"/>
              </w:rPr>
              <w:t>Отец (отчим)</w:t>
            </w:r>
          </w:p>
        </w:tc>
      </w:tr>
      <w:tr w:rsidR="00F71E9C" w:rsidRPr="00CF5B01" w14:paraId="3CF3B09D" w14:textId="77777777" w:rsidTr="00F71E9C">
        <w:tc>
          <w:tcPr>
            <w:tcW w:w="3115" w:type="dxa"/>
          </w:tcPr>
          <w:p w14:paraId="5FA14B87"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Не работает (домохозяйка и т.д.)</w:t>
            </w:r>
          </w:p>
        </w:tc>
        <w:tc>
          <w:tcPr>
            <w:tcW w:w="3115" w:type="dxa"/>
          </w:tcPr>
          <w:p w14:paraId="49DB6E68"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022768FF"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33F28C81" w14:textId="77777777" w:rsidTr="00F71E9C">
        <w:tc>
          <w:tcPr>
            <w:tcW w:w="3115" w:type="dxa"/>
          </w:tcPr>
          <w:p w14:paraId="6BCB56CB"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Не работает, ищет работу</w:t>
            </w:r>
          </w:p>
        </w:tc>
        <w:tc>
          <w:tcPr>
            <w:tcW w:w="3115" w:type="dxa"/>
          </w:tcPr>
          <w:p w14:paraId="72CD9FD5"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55799268"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09EF735E" w14:textId="77777777" w:rsidTr="00F71E9C">
        <w:tc>
          <w:tcPr>
            <w:tcW w:w="3115" w:type="dxa"/>
          </w:tcPr>
          <w:p w14:paraId="7B04F9D7"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Пенсионер и не работает</w:t>
            </w:r>
          </w:p>
        </w:tc>
        <w:tc>
          <w:tcPr>
            <w:tcW w:w="3115" w:type="dxa"/>
          </w:tcPr>
          <w:p w14:paraId="08F1AA2A"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3A19C6E1"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7D46E160" w14:textId="77777777" w:rsidTr="00F71E9C">
        <w:tc>
          <w:tcPr>
            <w:tcW w:w="3115" w:type="dxa"/>
          </w:tcPr>
          <w:p w14:paraId="42299785"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Учится и не работает</w:t>
            </w:r>
          </w:p>
        </w:tc>
        <w:tc>
          <w:tcPr>
            <w:tcW w:w="3115" w:type="dxa"/>
          </w:tcPr>
          <w:p w14:paraId="50A68FE6"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20EB4871"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72E2F958" w14:textId="77777777" w:rsidTr="00F71E9C">
        <w:tc>
          <w:tcPr>
            <w:tcW w:w="3115" w:type="dxa"/>
          </w:tcPr>
          <w:p w14:paraId="23412746"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Рабочий</w:t>
            </w:r>
          </w:p>
        </w:tc>
        <w:tc>
          <w:tcPr>
            <w:tcW w:w="3115" w:type="dxa"/>
          </w:tcPr>
          <w:p w14:paraId="158C649A"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45FC15F4"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362393D2" w14:textId="77777777" w:rsidTr="00F71E9C">
        <w:tc>
          <w:tcPr>
            <w:tcW w:w="3115" w:type="dxa"/>
          </w:tcPr>
          <w:p w14:paraId="08849EA8"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Специалист /служащий</w:t>
            </w:r>
          </w:p>
        </w:tc>
        <w:tc>
          <w:tcPr>
            <w:tcW w:w="3115" w:type="dxa"/>
          </w:tcPr>
          <w:p w14:paraId="62C745E8"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11D1BBF0"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1B7689DC" w14:textId="77777777" w:rsidTr="00F71E9C">
        <w:tc>
          <w:tcPr>
            <w:tcW w:w="3115" w:type="dxa"/>
          </w:tcPr>
          <w:p w14:paraId="0DEAAA85"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 xml:space="preserve">Имеет свой мелкий бизнес (ПБОЮЛ, ЧП), оказывает частные услуги, </w:t>
            </w:r>
            <w:proofErr w:type="spellStart"/>
            <w:r w:rsidRPr="00CF5B01">
              <w:rPr>
                <w:rFonts w:ascii="Times New Roman" w:hAnsi="Times New Roman" w:cs="Times New Roman"/>
                <w:sz w:val="24"/>
                <w:szCs w:val="24"/>
              </w:rPr>
              <w:t>самозанятый</w:t>
            </w:r>
            <w:proofErr w:type="spellEnd"/>
          </w:p>
        </w:tc>
        <w:tc>
          <w:tcPr>
            <w:tcW w:w="3115" w:type="dxa"/>
          </w:tcPr>
          <w:p w14:paraId="7E9C71E0"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52C99C1B"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272382D9" w14:textId="77777777" w:rsidTr="00F71E9C">
        <w:tc>
          <w:tcPr>
            <w:tcW w:w="3115" w:type="dxa"/>
          </w:tcPr>
          <w:p w14:paraId="2D936C6E"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Специалист</w:t>
            </w:r>
          </w:p>
        </w:tc>
        <w:tc>
          <w:tcPr>
            <w:tcW w:w="3115" w:type="dxa"/>
          </w:tcPr>
          <w:p w14:paraId="0BB37196"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7E192EC0"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18C5630E" w14:textId="77777777" w:rsidTr="00F71E9C">
        <w:tc>
          <w:tcPr>
            <w:tcW w:w="3115" w:type="dxa"/>
          </w:tcPr>
          <w:p w14:paraId="185F857E"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Руководитель подразделения</w:t>
            </w:r>
          </w:p>
        </w:tc>
        <w:tc>
          <w:tcPr>
            <w:tcW w:w="3115" w:type="dxa"/>
          </w:tcPr>
          <w:p w14:paraId="2390F144"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0A8483EA"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2C37DB34" w14:textId="77777777" w:rsidTr="00F71E9C">
        <w:tc>
          <w:tcPr>
            <w:tcW w:w="3115" w:type="dxa"/>
          </w:tcPr>
          <w:p w14:paraId="6775C8A8"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Руководитель предприятия</w:t>
            </w:r>
          </w:p>
        </w:tc>
        <w:tc>
          <w:tcPr>
            <w:tcW w:w="3115" w:type="dxa"/>
          </w:tcPr>
          <w:p w14:paraId="2C9FB431"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05D08981"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762256BA" w14:textId="77777777" w:rsidTr="00F71E9C">
        <w:tc>
          <w:tcPr>
            <w:tcW w:w="3115" w:type="dxa"/>
          </w:tcPr>
          <w:p w14:paraId="75E11C59"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t>Предприниматель, собственник фирмы</w:t>
            </w:r>
          </w:p>
        </w:tc>
        <w:tc>
          <w:tcPr>
            <w:tcW w:w="3115" w:type="dxa"/>
          </w:tcPr>
          <w:p w14:paraId="580986F4"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008B2BF7" w14:textId="77777777" w:rsidR="00F71E9C" w:rsidRPr="00CF5B01" w:rsidRDefault="00F71E9C" w:rsidP="000638E7">
            <w:pPr>
              <w:spacing w:line="360" w:lineRule="auto"/>
              <w:ind w:firstLine="709"/>
              <w:rPr>
                <w:rFonts w:ascii="Times New Roman" w:hAnsi="Times New Roman" w:cs="Times New Roman"/>
                <w:sz w:val="24"/>
                <w:szCs w:val="24"/>
              </w:rPr>
            </w:pPr>
          </w:p>
        </w:tc>
      </w:tr>
      <w:tr w:rsidR="00F71E9C" w:rsidRPr="00CF5B01" w14:paraId="2F34039B" w14:textId="77777777" w:rsidTr="00F71E9C">
        <w:tc>
          <w:tcPr>
            <w:tcW w:w="3115" w:type="dxa"/>
          </w:tcPr>
          <w:p w14:paraId="1E662006" w14:textId="77777777" w:rsidR="00F71E9C" w:rsidRPr="00CF5B01" w:rsidRDefault="00F71E9C" w:rsidP="000638E7">
            <w:pPr>
              <w:spacing w:line="360" w:lineRule="auto"/>
              <w:ind w:firstLine="709"/>
              <w:rPr>
                <w:rFonts w:ascii="Times New Roman" w:hAnsi="Times New Roman" w:cs="Times New Roman"/>
                <w:sz w:val="24"/>
                <w:szCs w:val="24"/>
              </w:rPr>
            </w:pPr>
            <w:r w:rsidRPr="00CF5B01">
              <w:rPr>
                <w:rFonts w:ascii="Times New Roman" w:hAnsi="Times New Roman" w:cs="Times New Roman"/>
                <w:sz w:val="24"/>
                <w:szCs w:val="24"/>
              </w:rPr>
              <w:lastRenderedPageBreak/>
              <w:t>Нет этого родителя</w:t>
            </w:r>
          </w:p>
        </w:tc>
        <w:tc>
          <w:tcPr>
            <w:tcW w:w="3115" w:type="dxa"/>
          </w:tcPr>
          <w:p w14:paraId="4EE74E56" w14:textId="77777777" w:rsidR="00F71E9C" w:rsidRPr="00CF5B01" w:rsidRDefault="00F71E9C" w:rsidP="000638E7">
            <w:pPr>
              <w:spacing w:line="360" w:lineRule="auto"/>
              <w:ind w:firstLine="709"/>
              <w:rPr>
                <w:rFonts w:ascii="Times New Roman" w:hAnsi="Times New Roman" w:cs="Times New Roman"/>
                <w:sz w:val="24"/>
                <w:szCs w:val="24"/>
              </w:rPr>
            </w:pPr>
          </w:p>
        </w:tc>
        <w:tc>
          <w:tcPr>
            <w:tcW w:w="3115" w:type="dxa"/>
          </w:tcPr>
          <w:p w14:paraId="1AB51003" w14:textId="77777777" w:rsidR="00F71E9C" w:rsidRPr="00CF5B01" w:rsidRDefault="00F71E9C" w:rsidP="000638E7">
            <w:pPr>
              <w:spacing w:line="360" w:lineRule="auto"/>
              <w:ind w:firstLine="709"/>
              <w:rPr>
                <w:rFonts w:ascii="Times New Roman" w:hAnsi="Times New Roman" w:cs="Times New Roman"/>
                <w:sz w:val="24"/>
                <w:szCs w:val="24"/>
              </w:rPr>
            </w:pPr>
          </w:p>
        </w:tc>
      </w:tr>
    </w:tbl>
    <w:p w14:paraId="797B13D7" w14:textId="77777777" w:rsidR="00F71E9C" w:rsidRPr="00CF5B01" w:rsidRDefault="00F71E9C" w:rsidP="000638E7">
      <w:pPr>
        <w:spacing w:line="360" w:lineRule="auto"/>
        <w:ind w:firstLine="709"/>
        <w:rPr>
          <w:rFonts w:ascii="Times New Roman" w:hAnsi="Times New Roman" w:cs="Times New Roman"/>
          <w:sz w:val="24"/>
          <w:szCs w:val="24"/>
        </w:rPr>
      </w:pPr>
    </w:p>
    <w:p w14:paraId="01B52AB3" w14:textId="58A0DDF1" w:rsidR="00F71E9C" w:rsidRPr="008F270D" w:rsidRDefault="00D51ADA"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4</w:t>
      </w:r>
      <w:r w:rsidR="008A2293">
        <w:rPr>
          <w:rFonts w:ascii="Times New Roman" w:hAnsi="Times New Roman" w:cs="Times New Roman"/>
          <w:b/>
          <w:sz w:val="24"/>
          <w:szCs w:val="24"/>
        </w:rPr>
        <w:t>1</w:t>
      </w:r>
      <w:r>
        <w:rPr>
          <w:rFonts w:ascii="Times New Roman" w:hAnsi="Times New Roman" w:cs="Times New Roman"/>
          <w:b/>
          <w:sz w:val="24"/>
          <w:szCs w:val="24"/>
        </w:rPr>
        <w:t xml:space="preserve">.  </w:t>
      </w:r>
      <w:r w:rsidR="00F71E9C" w:rsidRPr="008F270D">
        <w:rPr>
          <w:rFonts w:ascii="Times New Roman" w:hAnsi="Times New Roman" w:cs="Times New Roman"/>
          <w:b/>
          <w:sz w:val="24"/>
          <w:szCs w:val="24"/>
        </w:rPr>
        <w:t>Как бы вы оценили материальное положение семьи, в которой вы выросли</w:t>
      </w:r>
    </w:p>
    <w:p w14:paraId="1E33D7CA" w14:textId="77777777" w:rsidR="00F71E9C" w:rsidRPr="008F270D" w:rsidRDefault="00F71E9C" w:rsidP="00873290">
      <w:pPr>
        <w:pStyle w:val="a7"/>
        <w:numPr>
          <w:ilvl w:val="0"/>
          <w:numId w:val="42"/>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Иногда не хватает денег на необходимые продукты питания</w:t>
      </w:r>
    </w:p>
    <w:p w14:paraId="45EA3428" w14:textId="77777777" w:rsidR="00F71E9C" w:rsidRPr="008F270D" w:rsidRDefault="00F71E9C" w:rsidP="00873290">
      <w:pPr>
        <w:pStyle w:val="a7"/>
        <w:numPr>
          <w:ilvl w:val="0"/>
          <w:numId w:val="42"/>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На еду денег хватает, но в других ежедневных расходах приходится себя ограничивать</w:t>
      </w:r>
    </w:p>
    <w:p w14:paraId="44DFAFDB" w14:textId="77777777" w:rsidR="00F71E9C" w:rsidRPr="008F270D" w:rsidRDefault="00F71E9C" w:rsidP="00873290">
      <w:pPr>
        <w:pStyle w:val="a7"/>
        <w:numPr>
          <w:ilvl w:val="0"/>
          <w:numId w:val="42"/>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На ежедневные расходы хватает, но покупка одежды уже представляет трудности</w:t>
      </w:r>
    </w:p>
    <w:p w14:paraId="546A4FC8" w14:textId="77777777" w:rsidR="00F71E9C" w:rsidRPr="008F270D" w:rsidRDefault="00F71E9C" w:rsidP="00873290">
      <w:pPr>
        <w:pStyle w:val="a7"/>
        <w:numPr>
          <w:ilvl w:val="0"/>
          <w:numId w:val="42"/>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На еду и одежду хватает, но покупка телевизора, холодильника и т.п. представляет трудности</w:t>
      </w:r>
    </w:p>
    <w:p w14:paraId="0D8382BA" w14:textId="77777777" w:rsidR="00F71E9C" w:rsidRPr="008F270D" w:rsidRDefault="00F71E9C" w:rsidP="00873290">
      <w:pPr>
        <w:pStyle w:val="a7"/>
        <w:numPr>
          <w:ilvl w:val="0"/>
          <w:numId w:val="42"/>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Достаточно обеспечены материально, но для покупки автомобиля и дорогостоящего отпуска пришлось бы залезть в долги</w:t>
      </w:r>
    </w:p>
    <w:p w14:paraId="093ACF99" w14:textId="77777777" w:rsidR="00F71E9C" w:rsidRPr="003B7FC5" w:rsidRDefault="00F71E9C" w:rsidP="00873290">
      <w:pPr>
        <w:pStyle w:val="a7"/>
        <w:numPr>
          <w:ilvl w:val="0"/>
          <w:numId w:val="42"/>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Материально обеспечены, можем позволить себе дорогостоящий отпуск и покупку автомобиля</w:t>
      </w:r>
    </w:p>
    <w:p w14:paraId="303AD2A3" w14:textId="187C2119" w:rsidR="00F71E9C" w:rsidRPr="008F270D" w:rsidRDefault="00D51ADA" w:rsidP="000638E7">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4</w:t>
      </w:r>
      <w:r w:rsidR="008A2293">
        <w:rPr>
          <w:rFonts w:ascii="Times New Roman" w:hAnsi="Times New Roman" w:cs="Times New Roman"/>
          <w:b/>
          <w:sz w:val="24"/>
          <w:szCs w:val="24"/>
        </w:rPr>
        <w:t>2</w:t>
      </w:r>
      <w:r>
        <w:rPr>
          <w:rFonts w:ascii="Times New Roman" w:hAnsi="Times New Roman" w:cs="Times New Roman"/>
          <w:b/>
          <w:sz w:val="24"/>
          <w:szCs w:val="24"/>
        </w:rPr>
        <w:t xml:space="preserve">.  </w:t>
      </w:r>
      <w:r w:rsidR="00F71E9C" w:rsidRPr="008F270D">
        <w:rPr>
          <w:rFonts w:ascii="Times New Roman" w:hAnsi="Times New Roman" w:cs="Times New Roman"/>
          <w:b/>
          <w:sz w:val="24"/>
          <w:szCs w:val="24"/>
        </w:rPr>
        <w:t xml:space="preserve">Какой суммой </w:t>
      </w:r>
      <w:r w:rsidR="008F270D" w:rsidRPr="008F270D">
        <w:rPr>
          <w:rFonts w:ascii="Times New Roman" w:hAnsi="Times New Roman" w:cs="Times New Roman"/>
          <w:b/>
          <w:sz w:val="24"/>
          <w:szCs w:val="24"/>
        </w:rPr>
        <w:t>лично Вы распоряжаетесь в месяц?</w:t>
      </w:r>
    </w:p>
    <w:p w14:paraId="5BAF7794" w14:textId="77777777" w:rsidR="00F71E9C" w:rsidRPr="008F270D" w:rsidRDefault="00F71E9C" w:rsidP="00873290">
      <w:pPr>
        <w:pStyle w:val="a7"/>
        <w:numPr>
          <w:ilvl w:val="0"/>
          <w:numId w:val="43"/>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До 5000 руб. и менее</w:t>
      </w:r>
    </w:p>
    <w:p w14:paraId="758B43BA" w14:textId="77777777" w:rsidR="00F71E9C" w:rsidRPr="008F270D" w:rsidRDefault="00F71E9C" w:rsidP="00873290">
      <w:pPr>
        <w:pStyle w:val="a7"/>
        <w:numPr>
          <w:ilvl w:val="0"/>
          <w:numId w:val="43"/>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5001 руб. и 10000</w:t>
      </w:r>
    </w:p>
    <w:p w14:paraId="7AB2240A" w14:textId="77777777" w:rsidR="00F71E9C" w:rsidRPr="008F270D" w:rsidRDefault="00F71E9C" w:rsidP="00873290">
      <w:pPr>
        <w:pStyle w:val="a7"/>
        <w:numPr>
          <w:ilvl w:val="0"/>
          <w:numId w:val="43"/>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10 001 - 15 000 руб.</w:t>
      </w:r>
    </w:p>
    <w:p w14:paraId="1F1D7C03" w14:textId="77777777" w:rsidR="00F71E9C" w:rsidRPr="008F270D" w:rsidRDefault="00F71E9C" w:rsidP="00873290">
      <w:pPr>
        <w:pStyle w:val="a7"/>
        <w:numPr>
          <w:ilvl w:val="0"/>
          <w:numId w:val="43"/>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15 001 - 20 000 руб.</w:t>
      </w:r>
    </w:p>
    <w:p w14:paraId="492B339D" w14:textId="77777777" w:rsidR="00F71E9C" w:rsidRPr="008F270D" w:rsidRDefault="00F71E9C" w:rsidP="00873290">
      <w:pPr>
        <w:pStyle w:val="a7"/>
        <w:numPr>
          <w:ilvl w:val="0"/>
          <w:numId w:val="43"/>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20 001 - 30 000 руб.</w:t>
      </w:r>
    </w:p>
    <w:p w14:paraId="1967F48A" w14:textId="77777777" w:rsidR="00F71E9C" w:rsidRPr="008F270D" w:rsidRDefault="00F71E9C" w:rsidP="00873290">
      <w:pPr>
        <w:pStyle w:val="a7"/>
        <w:numPr>
          <w:ilvl w:val="0"/>
          <w:numId w:val="43"/>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30 001 - 40 000 руб.</w:t>
      </w:r>
    </w:p>
    <w:p w14:paraId="441D1831" w14:textId="77777777" w:rsidR="00F71E9C" w:rsidRPr="008F270D" w:rsidRDefault="00F71E9C" w:rsidP="00873290">
      <w:pPr>
        <w:pStyle w:val="a7"/>
        <w:numPr>
          <w:ilvl w:val="0"/>
          <w:numId w:val="43"/>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40 001 – 50 000 руб.</w:t>
      </w:r>
    </w:p>
    <w:p w14:paraId="2B35E346" w14:textId="77777777" w:rsidR="00F71E9C" w:rsidRPr="008F270D" w:rsidRDefault="00F71E9C" w:rsidP="00873290">
      <w:pPr>
        <w:pStyle w:val="a7"/>
        <w:numPr>
          <w:ilvl w:val="0"/>
          <w:numId w:val="43"/>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Свыше 50 001 руб.</w:t>
      </w:r>
    </w:p>
    <w:p w14:paraId="4D5CB53E" w14:textId="77777777" w:rsidR="00F71E9C" w:rsidRPr="003B7FC5" w:rsidRDefault="00F71E9C" w:rsidP="00873290">
      <w:pPr>
        <w:pStyle w:val="a7"/>
        <w:numPr>
          <w:ilvl w:val="0"/>
          <w:numId w:val="43"/>
        </w:numPr>
        <w:spacing w:line="360" w:lineRule="auto"/>
        <w:ind w:firstLine="709"/>
        <w:rPr>
          <w:rFonts w:ascii="Times New Roman" w:hAnsi="Times New Roman" w:cs="Times New Roman"/>
          <w:sz w:val="24"/>
          <w:szCs w:val="24"/>
        </w:rPr>
      </w:pPr>
      <w:r w:rsidRPr="008F270D">
        <w:rPr>
          <w:rFonts w:ascii="Times New Roman" w:hAnsi="Times New Roman" w:cs="Times New Roman"/>
          <w:sz w:val="24"/>
          <w:szCs w:val="24"/>
        </w:rPr>
        <w:t>Не знаю, затрудняюсь ответить</w:t>
      </w:r>
    </w:p>
    <w:p w14:paraId="76E84FE9" w14:textId="77777777" w:rsidR="007600B1" w:rsidRDefault="007600B1">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494E9AB3" w14:textId="77777777" w:rsidR="007600B1" w:rsidRPr="006B51B5" w:rsidRDefault="007600B1" w:rsidP="007600B1">
      <w:pPr>
        <w:tabs>
          <w:tab w:val="left" w:pos="1296"/>
        </w:tabs>
        <w:spacing w:line="360" w:lineRule="auto"/>
        <w:ind w:firstLine="709"/>
        <w:rPr>
          <w:rFonts w:ascii="Times New Roman" w:hAnsi="Times New Roman" w:cs="Times New Roman"/>
          <w:b/>
          <w:sz w:val="24"/>
          <w:szCs w:val="24"/>
          <w:lang w:eastAsia="ru-RU"/>
        </w:rPr>
      </w:pPr>
      <w:r w:rsidRPr="006B51B5">
        <w:rPr>
          <w:rFonts w:ascii="Times New Roman" w:hAnsi="Times New Roman" w:cs="Times New Roman"/>
          <w:b/>
          <w:sz w:val="24"/>
          <w:szCs w:val="24"/>
          <w:lang w:eastAsia="ru-RU"/>
        </w:rPr>
        <w:lastRenderedPageBreak/>
        <w:t xml:space="preserve">Приложение </w:t>
      </w:r>
      <w:r>
        <w:rPr>
          <w:rFonts w:ascii="Times New Roman" w:hAnsi="Times New Roman" w:cs="Times New Roman"/>
          <w:b/>
          <w:sz w:val="24"/>
          <w:szCs w:val="24"/>
          <w:lang w:eastAsia="ru-RU"/>
        </w:rPr>
        <w:t>2</w:t>
      </w:r>
      <w:r w:rsidRPr="006B51B5">
        <w:rPr>
          <w:rFonts w:ascii="Times New Roman" w:hAnsi="Times New Roman" w:cs="Times New Roman"/>
          <w:b/>
          <w:sz w:val="24"/>
          <w:szCs w:val="24"/>
          <w:lang w:eastAsia="ru-RU"/>
        </w:rPr>
        <w:t>. Теоретическая модель</w:t>
      </w:r>
      <w:r>
        <w:rPr>
          <w:rFonts w:ascii="Times New Roman" w:hAnsi="Times New Roman" w:cs="Times New Roman"/>
          <w:b/>
          <w:sz w:val="24"/>
          <w:szCs w:val="24"/>
          <w:lang w:eastAsia="ru-RU"/>
        </w:rPr>
        <w:t xml:space="preserve"> эмпирического исследования «Цифровизация образования»</w:t>
      </w:r>
    </w:p>
    <w:p w14:paraId="6791B08C" w14:textId="77777777" w:rsidR="007600B1" w:rsidRPr="00CF5B01" w:rsidRDefault="007600B1" w:rsidP="007600B1">
      <w:pPr>
        <w:tabs>
          <w:tab w:val="left" w:pos="1296"/>
        </w:tabs>
        <w:spacing w:line="360" w:lineRule="auto"/>
        <w:rPr>
          <w:rFonts w:ascii="Times New Roman" w:hAnsi="Times New Roman" w:cs="Times New Roman"/>
          <w:b/>
          <w:sz w:val="24"/>
          <w:szCs w:val="24"/>
          <w:lang w:eastAsia="ru-RU"/>
        </w:rPr>
      </w:pPr>
      <w:r w:rsidRPr="00CF5B01">
        <w:rPr>
          <w:rFonts w:ascii="Times New Roman" w:hAnsi="Times New Roman" w:cs="Times New Roman"/>
          <w:b/>
          <w:noProof/>
          <w:sz w:val="24"/>
          <w:szCs w:val="24"/>
          <w:lang w:eastAsia="ru-RU"/>
        </w:rPr>
        <w:drawing>
          <wp:inline distT="0" distB="0" distL="0" distR="0" wp14:anchorId="698339B3" wp14:editId="6A497605">
            <wp:extent cx="6008370" cy="2876734"/>
            <wp:effectExtent l="0" t="0" r="0" b="0"/>
            <wp:docPr id="2" name="Рисунок 2" descr="C:\Users\lenal\YandexDisk\Скриншоты\2022-05-17_20-3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l\YandexDisk\Скриншоты\2022-05-17_20-36-5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3592" cy="2879234"/>
                    </a:xfrm>
                    <a:prstGeom prst="rect">
                      <a:avLst/>
                    </a:prstGeom>
                    <a:noFill/>
                    <a:ln>
                      <a:noFill/>
                    </a:ln>
                  </pic:spPr>
                </pic:pic>
              </a:graphicData>
            </a:graphic>
          </wp:inline>
        </w:drawing>
      </w:r>
    </w:p>
    <w:p w14:paraId="5B2EDDCC" w14:textId="77777777" w:rsidR="00F71E9C" w:rsidRPr="00CF5B01" w:rsidRDefault="00F71E9C" w:rsidP="00A72E75">
      <w:pPr>
        <w:tabs>
          <w:tab w:val="left" w:pos="1296"/>
        </w:tabs>
        <w:spacing w:line="360" w:lineRule="auto"/>
        <w:rPr>
          <w:rFonts w:ascii="Times New Roman" w:hAnsi="Times New Roman" w:cs="Times New Roman"/>
          <w:sz w:val="24"/>
          <w:szCs w:val="24"/>
          <w:lang w:eastAsia="ru-RU"/>
        </w:rPr>
      </w:pPr>
    </w:p>
    <w:sectPr w:rsidR="00F71E9C" w:rsidRPr="00CF5B01" w:rsidSect="0082711F">
      <w:footerReference w:type="default" r:id="rId2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0A6F2" w14:textId="77777777" w:rsidR="00C767F9" w:rsidRDefault="00C767F9" w:rsidP="005C5FB3">
      <w:pPr>
        <w:spacing w:after="0" w:line="240" w:lineRule="auto"/>
      </w:pPr>
      <w:r>
        <w:separator/>
      </w:r>
    </w:p>
  </w:endnote>
  <w:endnote w:type="continuationSeparator" w:id="0">
    <w:p w14:paraId="02459CD9" w14:textId="77777777" w:rsidR="00C767F9" w:rsidRDefault="00C767F9" w:rsidP="005C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13564"/>
      <w:docPartObj>
        <w:docPartGallery w:val="Page Numbers (Bottom of Page)"/>
        <w:docPartUnique/>
      </w:docPartObj>
    </w:sdtPr>
    <w:sdtContent>
      <w:p w14:paraId="5D0EC9F5" w14:textId="77777777" w:rsidR="008F483C" w:rsidRDefault="008F483C">
        <w:pPr>
          <w:pStyle w:val="ae"/>
          <w:jc w:val="center"/>
        </w:pPr>
      </w:p>
      <w:p w14:paraId="1B66AF8C" w14:textId="47ECF3F0" w:rsidR="008F483C" w:rsidRDefault="008F483C">
        <w:pPr>
          <w:pStyle w:val="ae"/>
          <w:jc w:val="center"/>
        </w:pPr>
        <w:r w:rsidRPr="0074419E">
          <w:rPr>
            <w:rFonts w:ascii="Times New Roman" w:hAnsi="Times New Roman" w:cs="Times New Roman"/>
          </w:rPr>
          <w:fldChar w:fldCharType="begin"/>
        </w:r>
        <w:r w:rsidRPr="0074419E">
          <w:rPr>
            <w:rFonts w:ascii="Times New Roman" w:hAnsi="Times New Roman" w:cs="Times New Roman"/>
          </w:rPr>
          <w:instrText>PAGE   \* MERGEFORMAT</w:instrText>
        </w:r>
        <w:r w:rsidRPr="0074419E">
          <w:rPr>
            <w:rFonts w:ascii="Times New Roman" w:hAnsi="Times New Roman" w:cs="Times New Roman"/>
          </w:rPr>
          <w:fldChar w:fldCharType="separate"/>
        </w:r>
        <w:r w:rsidR="002046B3">
          <w:rPr>
            <w:rFonts w:ascii="Times New Roman" w:hAnsi="Times New Roman" w:cs="Times New Roman"/>
            <w:noProof/>
          </w:rPr>
          <w:t>21</w:t>
        </w:r>
        <w:r w:rsidRPr="0074419E">
          <w:rPr>
            <w:rFonts w:ascii="Times New Roman" w:hAnsi="Times New Roman" w:cs="Times New Roman"/>
          </w:rPr>
          <w:fldChar w:fldCharType="end"/>
        </w:r>
      </w:p>
    </w:sdtContent>
  </w:sdt>
  <w:p w14:paraId="4D6944C8" w14:textId="77777777" w:rsidR="008F483C" w:rsidRDefault="008F483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DFAC7" w14:textId="77777777" w:rsidR="00C767F9" w:rsidRDefault="00C767F9" w:rsidP="005C5FB3">
      <w:pPr>
        <w:spacing w:after="0" w:line="240" w:lineRule="auto"/>
      </w:pPr>
      <w:r>
        <w:separator/>
      </w:r>
    </w:p>
  </w:footnote>
  <w:footnote w:type="continuationSeparator" w:id="0">
    <w:p w14:paraId="51290E2D" w14:textId="77777777" w:rsidR="00C767F9" w:rsidRDefault="00C767F9" w:rsidP="005C5FB3">
      <w:pPr>
        <w:spacing w:after="0" w:line="240" w:lineRule="auto"/>
      </w:pPr>
      <w:r>
        <w:continuationSeparator/>
      </w:r>
    </w:p>
  </w:footnote>
  <w:footnote w:id="1">
    <w:p w14:paraId="0DDF1B9C" w14:textId="77777777" w:rsidR="008F483C" w:rsidRPr="000638E7" w:rsidRDefault="008F483C" w:rsidP="00665B1D">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007843">
        <w:rPr>
          <w:rFonts w:ascii="Times New Roman" w:hAnsi="Times New Roman" w:cs="Times New Roman"/>
        </w:rPr>
        <w:t>О.В.Перфильева</w:t>
      </w:r>
      <w:proofErr w:type="spellEnd"/>
      <w:r w:rsidRPr="00007843">
        <w:rPr>
          <w:rFonts w:ascii="Times New Roman" w:hAnsi="Times New Roman" w:cs="Times New Roman"/>
        </w:rPr>
        <w:t xml:space="preserve"> Проблема цифрового разрыва и международные инициативы по ее преодолению // Вестник международных организаций. 2007. № 2 (10).</w:t>
      </w:r>
    </w:p>
  </w:footnote>
  <w:footnote w:id="2">
    <w:p w14:paraId="4332F2E2" w14:textId="77777777" w:rsidR="008F483C" w:rsidRPr="007A6D97" w:rsidRDefault="008F483C">
      <w:pPr>
        <w:pStyle w:val="a4"/>
      </w:pPr>
      <w:r w:rsidRPr="00E0198A">
        <w:rPr>
          <w:rStyle w:val="a6"/>
          <w:rFonts w:ascii="Times New Roman" w:hAnsi="Times New Roman" w:cs="Times New Roman"/>
        </w:rPr>
        <w:footnoteRef/>
      </w:r>
      <w:r w:rsidRPr="000638E7">
        <w:rPr>
          <w:rFonts w:ascii="Times New Roman" w:hAnsi="Times New Roman" w:cs="Times New Roman"/>
        </w:rPr>
        <w:t xml:space="preserve"> </w:t>
      </w:r>
      <w:r>
        <w:rPr>
          <w:rFonts w:ascii="Times New Roman" w:hAnsi="Times New Roman" w:cs="Times New Roman"/>
        </w:rPr>
        <w:t>Эффект</w:t>
      </w:r>
      <w:r w:rsidRPr="000638E7">
        <w:rPr>
          <w:rFonts w:ascii="Times New Roman" w:hAnsi="Times New Roman" w:cs="Times New Roman"/>
        </w:rPr>
        <w:t xml:space="preserve"> </w:t>
      </w:r>
      <w:r>
        <w:rPr>
          <w:rFonts w:ascii="Times New Roman" w:hAnsi="Times New Roman" w:cs="Times New Roman"/>
        </w:rPr>
        <w:t>Матфея</w:t>
      </w:r>
      <w:r w:rsidRPr="000638E7">
        <w:rPr>
          <w:rFonts w:ascii="Times New Roman" w:hAnsi="Times New Roman" w:cs="Times New Roman"/>
        </w:rPr>
        <w:t xml:space="preserve">. </w:t>
      </w:r>
      <w:r>
        <w:rPr>
          <w:rFonts w:ascii="Times New Roman" w:hAnsi="Times New Roman" w:cs="Times New Roman"/>
          <w:lang w:val="en-US"/>
        </w:rPr>
        <w:t>URL</w:t>
      </w:r>
      <w:r w:rsidRPr="007A6D97">
        <w:rPr>
          <w:rFonts w:ascii="Times New Roman" w:hAnsi="Times New Roman" w:cs="Times New Roman"/>
        </w:rPr>
        <w:t xml:space="preserve">: </w:t>
      </w:r>
      <w:hyperlink r:id="rId1" w:history="1">
        <w:r w:rsidRPr="003D454A">
          <w:rPr>
            <w:rStyle w:val="a8"/>
            <w:rFonts w:ascii="Times New Roman" w:hAnsi="Times New Roman" w:cs="Times New Roman"/>
            <w:lang w:val="en-US"/>
          </w:rPr>
          <w:t>https</w:t>
        </w:r>
        <w:r w:rsidRPr="007A6D97">
          <w:rPr>
            <w:rStyle w:val="a8"/>
            <w:rFonts w:ascii="Times New Roman" w:hAnsi="Times New Roman" w:cs="Times New Roman"/>
          </w:rPr>
          <w:t>://</w:t>
        </w:r>
        <w:proofErr w:type="spellStart"/>
        <w:r w:rsidRPr="003D454A">
          <w:rPr>
            <w:rStyle w:val="a8"/>
            <w:rFonts w:ascii="Times New Roman" w:hAnsi="Times New Roman" w:cs="Times New Roman"/>
            <w:lang w:val="en-US"/>
          </w:rPr>
          <w:t>ru</w:t>
        </w:r>
        <w:proofErr w:type="spellEnd"/>
        <w:r w:rsidRPr="007A6D97">
          <w:rPr>
            <w:rStyle w:val="a8"/>
            <w:rFonts w:ascii="Times New Roman" w:hAnsi="Times New Roman" w:cs="Times New Roman"/>
          </w:rPr>
          <w:t>.</w:t>
        </w:r>
        <w:proofErr w:type="spellStart"/>
        <w:r w:rsidRPr="003D454A">
          <w:rPr>
            <w:rStyle w:val="a8"/>
            <w:rFonts w:ascii="Times New Roman" w:hAnsi="Times New Roman" w:cs="Times New Roman"/>
            <w:lang w:val="en-US"/>
          </w:rPr>
          <w:t>wikipedia</w:t>
        </w:r>
        <w:proofErr w:type="spellEnd"/>
        <w:r w:rsidRPr="007A6D97">
          <w:rPr>
            <w:rStyle w:val="a8"/>
            <w:rFonts w:ascii="Times New Roman" w:hAnsi="Times New Roman" w:cs="Times New Roman"/>
          </w:rPr>
          <w:t>.</w:t>
        </w:r>
        <w:r w:rsidRPr="003D454A">
          <w:rPr>
            <w:rStyle w:val="a8"/>
            <w:rFonts w:ascii="Times New Roman" w:hAnsi="Times New Roman" w:cs="Times New Roman"/>
            <w:lang w:val="en-US"/>
          </w:rPr>
          <w:t>org</w:t>
        </w:r>
        <w:r w:rsidRPr="007A6D97">
          <w:rPr>
            <w:rStyle w:val="a8"/>
            <w:rFonts w:ascii="Times New Roman" w:hAnsi="Times New Roman" w:cs="Times New Roman"/>
          </w:rPr>
          <w:t>/</w:t>
        </w:r>
        <w:r w:rsidRPr="003D454A">
          <w:rPr>
            <w:rStyle w:val="a8"/>
            <w:rFonts w:ascii="Times New Roman" w:hAnsi="Times New Roman" w:cs="Times New Roman"/>
            <w:lang w:val="en-US"/>
          </w:rPr>
          <w:t>wiki</w:t>
        </w:r>
        <w:r w:rsidRPr="007A6D97">
          <w:rPr>
            <w:rStyle w:val="a8"/>
            <w:rFonts w:ascii="Times New Roman" w:hAnsi="Times New Roman" w:cs="Times New Roman"/>
          </w:rPr>
          <w:t>/</w:t>
        </w:r>
        <w:proofErr w:type="spellStart"/>
        <w:r w:rsidRPr="003D454A">
          <w:rPr>
            <w:rStyle w:val="a8"/>
            <w:rFonts w:ascii="Times New Roman" w:hAnsi="Times New Roman" w:cs="Times New Roman"/>
          </w:rPr>
          <w:t>Эффект</w:t>
        </w:r>
        <w:r w:rsidRPr="007A6D97">
          <w:rPr>
            <w:rStyle w:val="a8"/>
            <w:rFonts w:ascii="Times New Roman" w:hAnsi="Times New Roman" w:cs="Times New Roman"/>
          </w:rPr>
          <w:t>_</w:t>
        </w:r>
        <w:r w:rsidRPr="003D454A">
          <w:rPr>
            <w:rStyle w:val="a8"/>
            <w:rFonts w:ascii="Times New Roman" w:hAnsi="Times New Roman" w:cs="Times New Roman"/>
          </w:rPr>
          <w:t>Матфея</w:t>
        </w:r>
        <w:proofErr w:type="spellEnd"/>
      </w:hyperlink>
    </w:p>
  </w:footnote>
  <w:footnote w:id="3">
    <w:p w14:paraId="149C9F52" w14:textId="77777777" w:rsidR="008F483C" w:rsidRPr="007A6D97" w:rsidRDefault="008F483C">
      <w:pPr>
        <w:pStyle w:val="a4"/>
        <w:rPr>
          <w:rFonts w:ascii="Times New Roman" w:hAnsi="Times New Roman" w:cs="Times New Roman"/>
          <w:lang w:val="en-US"/>
        </w:rPr>
      </w:pPr>
      <w:r w:rsidRPr="00007843">
        <w:rPr>
          <w:rStyle w:val="a6"/>
          <w:rFonts w:ascii="Times New Roman" w:hAnsi="Times New Roman" w:cs="Times New Roman"/>
        </w:rPr>
        <w:footnoteRef/>
      </w:r>
      <w:r w:rsidRPr="00007843">
        <w:rPr>
          <w:rFonts w:ascii="Times New Roman" w:hAnsi="Times New Roman" w:cs="Times New Roman"/>
        </w:rPr>
        <w:t xml:space="preserve"> </w:t>
      </w:r>
      <w:r w:rsidRPr="00B5206D">
        <w:rPr>
          <w:rFonts w:ascii="Times New Roman" w:hAnsi="Times New Roman" w:cs="Times New Roman"/>
        </w:rPr>
        <w:t xml:space="preserve">Перфильева О.В. Проблема цифрового разрыва и международные инициативы по ее преодолению // Вестник международных организаций. </w:t>
      </w:r>
      <w:r w:rsidRPr="007A6D97">
        <w:rPr>
          <w:rFonts w:ascii="Times New Roman" w:hAnsi="Times New Roman" w:cs="Times New Roman"/>
          <w:lang w:val="en-US"/>
        </w:rPr>
        <w:t xml:space="preserve">2007. № 2 (10). </w:t>
      </w:r>
      <w:r w:rsidRPr="00B5206D">
        <w:rPr>
          <w:rFonts w:ascii="Times New Roman" w:hAnsi="Times New Roman" w:cs="Times New Roman"/>
        </w:rPr>
        <w:t>С</w:t>
      </w:r>
      <w:r w:rsidRPr="007A6D97">
        <w:rPr>
          <w:rFonts w:ascii="Times New Roman" w:hAnsi="Times New Roman" w:cs="Times New Roman"/>
          <w:lang w:val="en-US"/>
        </w:rPr>
        <w:t xml:space="preserve"> 34-48</w:t>
      </w:r>
    </w:p>
  </w:footnote>
  <w:footnote w:id="4">
    <w:p w14:paraId="5798D0BF" w14:textId="77777777" w:rsidR="008F483C" w:rsidRPr="00F0126F" w:rsidRDefault="008F483C">
      <w:pPr>
        <w:pStyle w:val="a4"/>
        <w:rPr>
          <w:rFonts w:ascii="Times New Roman" w:hAnsi="Times New Roman" w:cs="Times New Roman"/>
          <w:lang w:val="en-US"/>
        </w:rPr>
      </w:pPr>
      <w:r w:rsidRPr="00007843">
        <w:rPr>
          <w:rStyle w:val="a6"/>
          <w:rFonts w:ascii="Times New Roman" w:hAnsi="Times New Roman" w:cs="Times New Roman"/>
        </w:rPr>
        <w:footnoteRef/>
      </w:r>
      <w:r w:rsidRPr="00007843">
        <w:rPr>
          <w:rFonts w:ascii="Times New Roman" w:hAnsi="Times New Roman" w:cs="Times New Roman"/>
          <w:lang w:val="en-US"/>
        </w:rPr>
        <w:t xml:space="preserve"> </w:t>
      </w:r>
      <w:r w:rsidRPr="00AB261B">
        <w:rPr>
          <w:rFonts w:ascii="Times New Roman" w:hAnsi="Times New Roman" w:cs="Times New Roman"/>
          <w:lang w:val="en-US"/>
        </w:rPr>
        <w:t xml:space="preserve">Digital divide. URL: </w:t>
      </w:r>
      <w:hyperlink r:id="rId2" w:history="1">
        <w:r w:rsidRPr="003D454A">
          <w:rPr>
            <w:rStyle w:val="a8"/>
            <w:rFonts w:ascii="Times New Roman" w:hAnsi="Times New Roman" w:cs="Times New Roman"/>
            <w:lang w:val="en-US"/>
          </w:rPr>
          <w:t>https://en.wikipedia.org/wiki/Digital_divide</w:t>
        </w:r>
      </w:hyperlink>
      <w:r w:rsidRPr="00F0126F">
        <w:rPr>
          <w:rFonts w:ascii="Times New Roman" w:hAnsi="Times New Roman" w:cs="Times New Roman"/>
          <w:lang w:val="en-US"/>
        </w:rPr>
        <w:t xml:space="preserve"> .</w:t>
      </w:r>
    </w:p>
  </w:footnote>
  <w:footnote w:id="5">
    <w:p w14:paraId="1C8D25ED" w14:textId="77777777" w:rsidR="008F483C" w:rsidRPr="007A6D97" w:rsidRDefault="008F483C">
      <w:pPr>
        <w:pStyle w:val="a4"/>
        <w:rPr>
          <w:lang w:val="en-US"/>
        </w:rPr>
      </w:pPr>
      <w:r w:rsidRPr="00007843">
        <w:rPr>
          <w:rStyle w:val="a6"/>
          <w:rFonts w:ascii="Times New Roman" w:hAnsi="Times New Roman" w:cs="Times New Roman"/>
        </w:rPr>
        <w:footnoteRef/>
      </w:r>
      <w:r w:rsidRPr="00007843">
        <w:rPr>
          <w:rFonts w:ascii="Times New Roman" w:hAnsi="Times New Roman" w:cs="Times New Roman"/>
        </w:rPr>
        <w:t xml:space="preserve"> </w:t>
      </w:r>
      <w:r w:rsidRPr="00B5206D">
        <w:rPr>
          <w:rFonts w:ascii="Times New Roman" w:hAnsi="Times New Roman" w:cs="Times New Roman"/>
        </w:rPr>
        <w:t xml:space="preserve">Перфильева О.В. Проблема цифрового разрыва и международные инициативы по ее преодолению // Вестник международных организаций. </w:t>
      </w:r>
      <w:r w:rsidRPr="007A6D97">
        <w:rPr>
          <w:rFonts w:ascii="Times New Roman" w:hAnsi="Times New Roman" w:cs="Times New Roman"/>
          <w:lang w:val="en-US"/>
        </w:rPr>
        <w:t xml:space="preserve">2007. № 2 (10). </w:t>
      </w:r>
      <w:r w:rsidRPr="00B5206D">
        <w:rPr>
          <w:rFonts w:ascii="Times New Roman" w:hAnsi="Times New Roman" w:cs="Times New Roman"/>
        </w:rPr>
        <w:t>С</w:t>
      </w:r>
      <w:r w:rsidRPr="007A6D97">
        <w:rPr>
          <w:rFonts w:ascii="Times New Roman" w:hAnsi="Times New Roman" w:cs="Times New Roman"/>
          <w:lang w:val="en-US"/>
        </w:rPr>
        <w:t xml:space="preserve"> 34-48</w:t>
      </w:r>
    </w:p>
  </w:footnote>
  <w:footnote w:id="6">
    <w:p w14:paraId="6DF4B635" w14:textId="77777777" w:rsidR="008F483C" w:rsidRPr="00F0126F" w:rsidRDefault="008F483C" w:rsidP="00707F09">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1311F7">
        <w:rPr>
          <w:rFonts w:ascii="Times New Roman" w:hAnsi="Times New Roman" w:cs="Times New Roman"/>
          <w:lang w:val="en-US"/>
        </w:rPr>
        <w:t>Understanding the Digital Divide URL: https://www.oecd-ilibrary.org/docserver/236405667766.pdf?expires=1652989101&amp;id=id&amp;accname=guest&amp;checksum=F9E644916D5244B5C0A62E9356957A38</w:t>
      </w:r>
      <w:r w:rsidRPr="00F0126F">
        <w:rPr>
          <w:rFonts w:ascii="Times New Roman" w:hAnsi="Times New Roman" w:cs="Times New Roman"/>
          <w:lang w:val="en-US"/>
        </w:rPr>
        <w:t>.</w:t>
      </w:r>
    </w:p>
  </w:footnote>
  <w:footnote w:id="7">
    <w:p w14:paraId="5FFF0989" w14:textId="77777777" w:rsidR="008F483C" w:rsidRPr="00E0198A" w:rsidRDefault="008F483C">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D83F5E">
        <w:rPr>
          <w:rFonts w:ascii="Times New Roman" w:hAnsi="Times New Roman" w:cs="Times New Roman"/>
        </w:rPr>
        <w:t>Доклад Рабочей группы по возможностям цифровых технологий (Группа дот), включая предложение о Генуэзском плане действий URL: https://rudocs.exdat.com/docs/index-457161.html</w:t>
      </w:r>
    </w:p>
  </w:footnote>
  <w:footnote w:id="8">
    <w:p w14:paraId="561DB764" w14:textId="77777777" w:rsidR="008F483C" w:rsidRPr="00E0198A" w:rsidRDefault="008F483C">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6B15F9">
        <w:rPr>
          <w:rFonts w:ascii="Times New Roman" w:hAnsi="Times New Roman" w:cs="Times New Roman"/>
        </w:rPr>
        <w:t>Вартанова</w:t>
      </w:r>
      <w:proofErr w:type="spellEnd"/>
      <w:r w:rsidRPr="006B15F9">
        <w:rPr>
          <w:rFonts w:ascii="Times New Roman" w:hAnsi="Times New Roman" w:cs="Times New Roman"/>
        </w:rPr>
        <w:t xml:space="preserve"> Е. Л., Гладкова А.А. Цифровое неравенство, цифровой капитал, цифровая включенность: динамика теоретических подходов и политических решений // Вестник Московского университета. Серия 10. № 1. – 2021. С. 3-29</w:t>
      </w:r>
    </w:p>
  </w:footnote>
  <w:footnote w:id="9">
    <w:p w14:paraId="4D116360" w14:textId="77777777" w:rsidR="008F483C" w:rsidRPr="00E0198A" w:rsidRDefault="008F483C">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6B15F9">
        <w:rPr>
          <w:rFonts w:ascii="Times New Roman" w:hAnsi="Times New Roman" w:cs="Times New Roman"/>
        </w:rPr>
        <w:t>Беляцкая</w:t>
      </w:r>
      <w:proofErr w:type="spellEnd"/>
      <w:r w:rsidRPr="006B15F9">
        <w:rPr>
          <w:rFonts w:ascii="Times New Roman" w:hAnsi="Times New Roman" w:cs="Times New Roman"/>
        </w:rPr>
        <w:t xml:space="preserve"> Т.Н., </w:t>
      </w:r>
      <w:proofErr w:type="spellStart"/>
      <w:r w:rsidRPr="006B15F9">
        <w:rPr>
          <w:rFonts w:ascii="Times New Roman" w:hAnsi="Times New Roman" w:cs="Times New Roman"/>
        </w:rPr>
        <w:t>Князькова</w:t>
      </w:r>
      <w:proofErr w:type="spellEnd"/>
      <w:r w:rsidRPr="006B15F9">
        <w:rPr>
          <w:rFonts w:ascii="Times New Roman" w:hAnsi="Times New Roman" w:cs="Times New Roman"/>
        </w:rPr>
        <w:t xml:space="preserve"> В.С. Цифровой разрыв в современном информационном обществе // Экономическая наука сегодня. 2019. №10. С. 209-217.</w:t>
      </w:r>
    </w:p>
  </w:footnote>
  <w:footnote w:id="10">
    <w:p w14:paraId="2F1E30DE" w14:textId="77777777" w:rsidR="008F483C" w:rsidRPr="00E0198A" w:rsidRDefault="008F483C">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6B15F9">
        <w:rPr>
          <w:rFonts w:ascii="Times New Roman" w:hAnsi="Times New Roman" w:cs="Times New Roman"/>
        </w:rPr>
        <w:t>Гайнанов</w:t>
      </w:r>
      <w:proofErr w:type="spellEnd"/>
      <w:r w:rsidRPr="006B15F9">
        <w:rPr>
          <w:rFonts w:ascii="Times New Roman" w:hAnsi="Times New Roman" w:cs="Times New Roman"/>
        </w:rPr>
        <w:t xml:space="preserve"> Д.А., </w:t>
      </w:r>
      <w:proofErr w:type="spellStart"/>
      <w:r w:rsidRPr="006B15F9">
        <w:rPr>
          <w:rFonts w:ascii="Times New Roman" w:hAnsi="Times New Roman" w:cs="Times New Roman"/>
        </w:rPr>
        <w:t>Шарифьянов</w:t>
      </w:r>
      <w:proofErr w:type="spellEnd"/>
      <w:r w:rsidRPr="006B15F9">
        <w:rPr>
          <w:rFonts w:ascii="Times New Roman" w:hAnsi="Times New Roman" w:cs="Times New Roman"/>
        </w:rPr>
        <w:t xml:space="preserve"> Т.Ф. Эволюция цифрового неравенства и инструментарий нейтрализации его последствий // Региональная экономика: теория и практика. 2014. №22. С. 2-18.</w:t>
      </w:r>
    </w:p>
  </w:footnote>
  <w:footnote w:id="11">
    <w:p w14:paraId="34458A11" w14:textId="77777777" w:rsidR="008F483C" w:rsidRPr="004615C8" w:rsidRDefault="008F483C">
      <w:pPr>
        <w:pStyle w:val="a4"/>
      </w:pPr>
      <w:r w:rsidRPr="00E0198A">
        <w:rPr>
          <w:rStyle w:val="a6"/>
          <w:rFonts w:ascii="Times New Roman" w:hAnsi="Times New Roman" w:cs="Times New Roman"/>
        </w:rPr>
        <w:footnoteRef/>
      </w:r>
      <w:r w:rsidRPr="00E0198A">
        <w:rPr>
          <w:rFonts w:ascii="Times New Roman" w:hAnsi="Times New Roman" w:cs="Times New Roman"/>
        </w:rPr>
        <w:t xml:space="preserve"> </w:t>
      </w:r>
      <w:r w:rsidRPr="00C81D59">
        <w:rPr>
          <w:rFonts w:ascii="Times New Roman" w:hAnsi="Times New Roman" w:cs="Times New Roman"/>
        </w:rPr>
        <w:t xml:space="preserve">Сафиуллин А.Р., Моисеева О.А. Цифровое неравенство: Россия и страны мира в условиях четвертой промышленной революции // Научно-технические ведомости </w:t>
      </w:r>
      <w:proofErr w:type="spellStart"/>
      <w:r w:rsidRPr="00C81D59">
        <w:rPr>
          <w:rFonts w:ascii="Times New Roman" w:hAnsi="Times New Roman" w:cs="Times New Roman"/>
        </w:rPr>
        <w:t>СПбГПУ</w:t>
      </w:r>
      <w:proofErr w:type="spellEnd"/>
      <w:r w:rsidRPr="00C81D59">
        <w:rPr>
          <w:rFonts w:ascii="Times New Roman" w:hAnsi="Times New Roman" w:cs="Times New Roman"/>
        </w:rPr>
        <w:t>. Экономические науки. Т. 12, № 6. 2019. С. 26–37.</w:t>
      </w:r>
    </w:p>
  </w:footnote>
  <w:footnote w:id="12">
    <w:p w14:paraId="6ACE8AB6" w14:textId="77777777" w:rsidR="008F483C" w:rsidRPr="007A6D97" w:rsidRDefault="008F483C" w:rsidP="00E1555D">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C81D59">
        <w:rPr>
          <w:rFonts w:ascii="Times New Roman" w:hAnsi="Times New Roman" w:cs="Times New Roman"/>
        </w:rPr>
        <w:t>Костина Н.Б., Чижов А.А. Значение классических и современных социологических концепций для анализа факторов цифрового неравенства // Вестник Пермского университета. Философия</w:t>
      </w:r>
      <w:r w:rsidRPr="007A6D97">
        <w:rPr>
          <w:rFonts w:ascii="Times New Roman" w:hAnsi="Times New Roman" w:cs="Times New Roman"/>
          <w:lang w:val="en-US"/>
        </w:rPr>
        <w:t xml:space="preserve">. </w:t>
      </w:r>
      <w:r w:rsidRPr="00C81D59">
        <w:rPr>
          <w:rFonts w:ascii="Times New Roman" w:hAnsi="Times New Roman" w:cs="Times New Roman"/>
        </w:rPr>
        <w:t>Психология</w:t>
      </w:r>
      <w:r w:rsidRPr="007A6D97">
        <w:rPr>
          <w:rFonts w:ascii="Times New Roman" w:hAnsi="Times New Roman" w:cs="Times New Roman"/>
          <w:lang w:val="en-US"/>
        </w:rPr>
        <w:t xml:space="preserve">. </w:t>
      </w:r>
      <w:r w:rsidRPr="00C81D59">
        <w:rPr>
          <w:rFonts w:ascii="Times New Roman" w:hAnsi="Times New Roman" w:cs="Times New Roman"/>
        </w:rPr>
        <w:t>Социология</w:t>
      </w:r>
      <w:r w:rsidRPr="007A6D97">
        <w:rPr>
          <w:rFonts w:ascii="Times New Roman" w:hAnsi="Times New Roman" w:cs="Times New Roman"/>
          <w:lang w:val="en-US"/>
        </w:rPr>
        <w:t xml:space="preserve">. 2021. </w:t>
      </w:r>
      <w:r w:rsidRPr="00C81D59">
        <w:rPr>
          <w:rFonts w:ascii="Times New Roman" w:hAnsi="Times New Roman" w:cs="Times New Roman"/>
        </w:rPr>
        <w:t>Выпуск</w:t>
      </w:r>
      <w:r w:rsidRPr="007A6D97">
        <w:rPr>
          <w:rFonts w:ascii="Times New Roman" w:hAnsi="Times New Roman" w:cs="Times New Roman"/>
          <w:lang w:val="en-US"/>
        </w:rPr>
        <w:t xml:space="preserve"> 2. </w:t>
      </w:r>
      <w:r w:rsidRPr="00C81D59">
        <w:rPr>
          <w:rFonts w:ascii="Times New Roman" w:hAnsi="Times New Roman" w:cs="Times New Roman"/>
        </w:rPr>
        <w:t>С</w:t>
      </w:r>
      <w:r w:rsidRPr="007A6D97">
        <w:rPr>
          <w:rFonts w:ascii="Times New Roman" w:hAnsi="Times New Roman" w:cs="Times New Roman"/>
          <w:lang w:val="en-US"/>
        </w:rPr>
        <w:t>. 260–269.</w:t>
      </w:r>
    </w:p>
  </w:footnote>
  <w:footnote w:id="13">
    <w:p w14:paraId="10AC4E79" w14:textId="77777777" w:rsidR="008F483C" w:rsidRPr="00E0198A" w:rsidRDefault="008F483C" w:rsidP="008B3530">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0E1EF6">
        <w:rPr>
          <w:rFonts w:ascii="Times New Roman" w:hAnsi="Times New Roman" w:cs="Times New Roman"/>
          <w:lang w:val="en-US"/>
        </w:rPr>
        <w:t xml:space="preserve">Campbell D. Can the digital divide be contained? // International </w:t>
      </w:r>
      <w:proofErr w:type="spellStart"/>
      <w:r w:rsidRPr="000E1EF6">
        <w:rPr>
          <w:rFonts w:ascii="Times New Roman" w:hAnsi="Times New Roman" w:cs="Times New Roman"/>
          <w:lang w:val="en-US"/>
        </w:rPr>
        <w:t>labour</w:t>
      </w:r>
      <w:proofErr w:type="spellEnd"/>
      <w:r w:rsidRPr="000E1EF6">
        <w:rPr>
          <w:rFonts w:ascii="Times New Roman" w:hAnsi="Times New Roman" w:cs="Times New Roman"/>
          <w:lang w:val="en-US"/>
        </w:rPr>
        <w:t xml:space="preserve"> review. Т. 140. № . 2 - 2001. P. 119—141.</w:t>
      </w:r>
    </w:p>
  </w:footnote>
  <w:footnote w:id="14">
    <w:p w14:paraId="3D4B303B" w14:textId="77777777" w:rsidR="008F483C" w:rsidRPr="00E0198A" w:rsidRDefault="008F483C" w:rsidP="008B3530">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0E1EF6">
        <w:rPr>
          <w:rFonts w:ascii="Times New Roman" w:hAnsi="Times New Roman" w:cs="Times New Roman"/>
          <w:lang w:val="en-US"/>
        </w:rPr>
        <w:t>Norris P. Digital divide: Civic engagement, information poverty, and the Internet worldwide // Cambridge University Press. 2001. P. 303.</w:t>
      </w:r>
    </w:p>
  </w:footnote>
  <w:footnote w:id="15">
    <w:p w14:paraId="08860AB9" w14:textId="77777777" w:rsidR="008F483C" w:rsidRPr="00821538" w:rsidRDefault="008F483C" w:rsidP="008B3530">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59348A">
        <w:rPr>
          <w:rFonts w:ascii="Times New Roman" w:hAnsi="Times New Roman" w:cs="Times New Roman"/>
          <w:lang w:val="en-US"/>
        </w:rPr>
        <w:t>Hargittai</w:t>
      </w:r>
      <w:proofErr w:type="spellEnd"/>
      <w:r w:rsidRPr="0059348A">
        <w:rPr>
          <w:rFonts w:ascii="Times New Roman" w:hAnsi="Times New Roman" w:cs="Times New Roman"/>
          <w:lang w:val="en-US"/>
        </w:rPr>
        <w:t xml:space="preserve">, E. Second-Level Digital Divide: Differences in People’s Online Skills. First Monday, 7(4). 2002. </w:t>
      </w:r>
      <w:r>
        <w:rPr>
          <w:rFonts w:ascii="Times New Roman" w:hAnsi="Times New Roman" w:cs="Times New Roman"/>
          <w:lang w:val="en-US"/>
        </w:rPr>
        <w:t>URL</w:t>
      </w:r>
      <w:r w:rsidRPr="00FD5E17">
        <w:rPr>
          <w:rFonts w:ascii="Times New Roman" w:hAnsi="Times New Roman" w:cs="Times New Roman"/>
          <w:lang w:val="en-US"/>
        </w:rPr>
        <w:t xml:space="preserve">: </w:t>
      </w:r>
      <w:r w:rsidRPr="0059348A">
        <w:rPr>
          <w:rFonts w:ascii="Times New Roman" w:hAnsi="Times New Roman" w:cs="Times New Roman"/>
          <w:lang w:val="en-US"/>
        </w:rPr>
        <w:t>https://doi.org/10.5210/fm.v7i4.942</w:t>
      </w:r>
    </w:p>
  </w:footnote>
  <w:footnote w:id="16">
    <w:p w14:paraId="19561308" w14:textId="77777777" w:rsidR="008F483C" w:rsidRPr="00E0198A" w:rsidRDefault="008F483C" w:rsidP="008B3530">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FD5E17">
        <w:rPr>
          <w:rFonts w:ascii="Times New Roman" w:hAnsi="Times New Roman" w:cs="Times New Roman"/>
          <w:lang w:val="en-US"/>
        </w:rPr>
        <w:t xml:space="preserve">DiMaggio P., </w:t>
      </w:r>
      <w:proofErr w:type="spellStart"/>
      <w:r w:rsidRPr="00FD5E17">
        <w:rPr>
          <w:rFonts w:ascii="Times New Roman" w:hAnsi="Times New Roman" w:cs="Times New Roman"/>
          <w:lang w:val="en-US"/>
        </w:rPr>
        <w:t>Hargittai</w:t>
      </w:r>
      <w:proofErr w:type="spellEnd"/>
      <w:r w:rsidRPr="00FD5E17">
        <w:rPr>
          <w:rFonts w:ascii="Times New Roman" w:hAnsi="Times New Roman" w:cs="Times New Roman"/>
          <w:lang w:val="en-US"/>
        </w:rPr>
        <w:t xml:space="preserve"> E. From the «digital divide» to «digital inequality»: Studying Internet use as penetration increases // Princeton: Center for Arts and Cultural Policy Studies, Princeton University. 2001.</w:t>
      </w:r>
    </w:p>
  </w:footnote>
  <w:footnote w:id="17">
    <w:p w14:paraId="1624D9BF" w14:textId="77777777" w:rsidR="008F483C" w:rsidRPr="00E0198A" w:rsidRDefault="008F483C" w:rsidP="008B3530">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lang w:val="en-US"/>
        </w:rPr>
        <w:t xml:space="preserve"> Hilbert M. Technological information inequality as an incessantly moving target: The redistribution of information and communication capacities between 1986 and 2010. Journal of the Association for Information Science and Technology. 2014. </w:t>
      </w:r>
      <w:r w:rsidRPr="00E0198A">
        <w:rPr>
          <w:rFonts w:ascii="Times New Roman" w:hAnsi="Times New Roman" w:cs="Times New Roman"/>
        </w:rPr>
        <w:t>Т</w:t>
      </w:r>
      <w:r w:rsidRPr="00E0198A">
        <w:rPr>
          <w:rFonts w:ascii="Times New Roman" w:hAnsi="Times New Roman" w:cs="Times New Roman"/>
          <w:lang w:val="en-US"/>
        </w:rPr>
        <w:t xml:space="preserve">. 65. </w:t>
      </w:r>
      <w:r w:rsidRPr="00E0198A">
        <w:rPr>
          <w:rFonts w:ascii="Times New Roman" w:hAnsi="Times New Roman" w:cs="Times New Roman"/>
        </w:rPr>
        <w:t xml:space="preserve">№ 4. </w:t>
      </w:r>
      <w:r w:rsidRPr="00E0198A">
        <w:rPr>
          <w:rFonts w:ascii="Times New Roman" w:hAnsi="Times New Roman" w:cs="Times New Roman"/>
          <w:lang w:val="en-US"/>
        </w:rPr>
        <w:t>P</w:t>
      </w:r>
      <w:r w:rsidRPr="00E0198A">
        <w:rPr>
          <w:rFonts w:ascii="Times New Roman" w:hAnsi="Times New Roman" w:cs="Times New Roman"/>
        </w:rPr>
        <w:t>.</w:t>
      </w:r>
      <w:r w:rsidRPr="00E0198A">
        <w:rPr>
          <w:rFonts w:ascii="Times New Roman" w:hAnsi="Times New Roman" w:cs="Times New Roman"/>
          <w:lang w:val="en-US"/>
        </w:rPr>
        <w:t> </w:t>
      </w:r>
      <w:r w:rsidRPr="00E0198A">
        <w:rPr>
          <w:rFonts w:ascii="Times New Roman" w:hAnsi="Times New Roman" w:cs="Times New Roman"/>
        </w:rPr>
        <w:t>821—835.</w:t>
      </w:r>
    </w:p>
  </w:footnote>
  <w:footnote w:id="18">
    <w:p w14:paraId="1EC244F0" w14:textId="77777777" w:rsidR="008F483C" w:rsidRPr="00E0198A" w:rsidRDefault="008F483C" w:rsidP="002F18D0">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Волченко О.В. Динамика цифрового неравенства в России //</w:t>
      </w:r>
      <w:r>
        <w:rPr>
          <w:rFonts w:ascii="Times New Roman" w:hAnsi="Times New Roman" w:cs="Times New Roman"/>
        </w:rPr>
        <w:t xml:space="preserve"> </w:t>
      </w:r>
      <w:r w:rsidRPr="00E0198A">
        <w:rPr>
          <w:rFonts w:ascii="Times New Roman" w:hAnsi="Times New Roman" w:cs="Times New Roman"/>
        </w:rPr>
        <w:t>Мониторинг общественного мнения:</w:t>
      </w:r>
      <w:r>
        <w:rPr>
          <w:rFonts w:ascii="Times New Roman" w:hAnsi="Times New Roman" w:cs="Times New Roman"/>
        </w:rPr>
        <w:t xml:space="preserve"> </w:t>
      </w:r>
      <w:r w:rsidRPr="00E0198A">
        <w:rPr>
          <w:rFonts w:ascii="Times New Roman" w:hAnsi="Times New Roman" w:cs="Times New Roman"/>
        </w:rPr>
        <w:t>Экономические и социальные перемены. 2016. № 5. С.</w:t>
      </w:r>
      <w:r w:rsidRPr="00E0198A">
        <w:rPr>
          <w:rFonts w:ascii="Times New Roman" w:hAnsi="Times New Roman" w:cs="Times New Roman"/>
          <w:lang w:val="en-US"/>
        </w:rPr>
        <w:t> </w:t>
      </w:r>
      <w:r w:rsidRPr="00E0198A">
        <w:rPr>
          <w:rFonts w:ascii="Times New Roman" w:hAnsi="Times New Roman" w:cs="Times New Roman"/>
        </w:rPr>
        <w:t>163—182.</w:t>
      </w:r>
    </w:p>
  </w:footnote>
  <w:footnote w:id="19">
    <w:p w14:paraId="1DDB68C8" w14:textId="77777777" w:rsidR="008F483C" w:rsidRPr="007A6D97" w:rsidRDefault="008F483C">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2A02DB">
        <w:rPr>
          <w:rFonts w:ascii="Times New Roman" w:hAnsi="Times New Roman" w:cs="Times New Roman"/>
        </w:rPr>
        <w:t xml:space="preserve">Сафиуллин А.Р., Моисеева О.А. Цифровое неравенство: Россия и страны мира в условиях четвертой промышленной революции // Научно-технические ведомости </w:t>
      </w:r>
      <w:proofErr w:type="spellStart"/>
      <w:r w:rsidRPr="002A02DB">
        <w:rPr>
          <w:rFonts w:ascii="Times New Roman" w:hAnsi="Times New Roman" w:cs="Times New Roman"/>
        </w:rPr>
        <w:t>СПбГПУ</w:t>
      </w:r>
      <w:proofErr w:type="spellEnd"/>
      <w:r w:rsidRPr="002A02DB">
        <w:rPr>
          <w:rFonts w:ascii="Times New Roman" w:hAnsi="Times New Roman" w:cs="Times New Roman"/>
        </w:rPr>
        <w:t>. Экономические</w:t>
      </w:r>
      <w:r w:rsidRPr="007A6D97">
        <w:rPr>
          <w:rFonts w:ascii="Times New Roman" w:hAnsi="Times New Roman" w:cs="Times New Roman"/>
          <w:lang w:val="en-US"/>
        </w:rPr>
        <w:t xml:space="preserve"> </w:t>
      </w:r>
      <w:r w:rsidRPr="002A02DB">
        <w:rPr>
          <w:rFonts w:ascii="Times New Roman" w:hAnsi="Times New Roman" w:cs="Times New Roman"/>
        </w:rPr>
        <w:t>науки</w:t>
      </w:r>
      <w:r w:rsidRPr="007A6D97">
        <w:rPr>
          <w:rFonts w:ascii="Times New Roman" w:hAnsi="Times New Roman" w:cs="Times New Roman"/>
          <w:lang w:val="en-US"/>
        </w:rPr>
        <w:t xml:space="preserve">. </w:t>
      </w:r>
      <w:r w:rsidRPr="002A02DB">
        <w:rPr>
          <w:rFonts w:ascii="Times New Roman" w:hAnsi="Times New Roman" w:cs="Times New Roman"/>
        </w:rPr>
        <w:t>Т</w:t>
      </w:r>
      <w:r w:rsidRPr="007A6D97">
        <w:rPr>
          <w:rFonts w:ascii="Times New Roman" w:hAnsi="Times New Roman" w:cs="Times New Roman"/>
          <w:lang w:val="en-US"/>
        </w:rPr>
        <w:t xml:space="preserve">. 12, № 6. 2019. </w:t>
      </w:r>
      <w:r w:rsidRPr="002A02DB">
        <w:rPr>
          <w:rFonts w:ascii="Times New Roman" w:hAnsi="Times New Roman" w:cs="Times New Roman"/>
        </w:rPr>
        <w:t>С</w:t>
      </w:r>
      <w:r w:rsidRPr="007A6D97">
        <w:rPr>
          <w:rFonts w:ascii="Times New Roman" w:hAnsi="Times New Roman" w:cs="Times New Roman"/>
          <w:lang w:val="en-US"/>
        </w:rPr>
        <w:t>. 26–37.</w:t>
      </w:r>
    </w:p>
  </w:footnote>
  <w:footnote w:id="20">
    <w:p w14:paraId="054F7FF9" w14:textId="77777777" w:rsidR="008F483C" w:rsidRPr="007A6D97" w:rsidRDefault="008F483C">
      <w:pPr>
        <w:pStyle w:val="a4"/>
        <w:rPr>
          <w:lang w:val="en-US"/>
        </w:rPr>
      </w:pPr>
      <w:r w:rsidRPr="00E0198A">
        <w:rPr>
          <w:rStyle w:val="a6"/>
          <w:rFonts w:ascii="Times New Roman" w:hAnsi="Times New Roman" w:cs="Times New Roman"/>
        </w:rPr>
        <w:footnoteRef/>
      </w:r>
      <w:r w:rsidRPr="007A6D97">
        <w:rPr>
          <w:rFonts w:ascii="Times New Roman" w:hAnsi="Times New Roman" w:cs="Times New Roman"/>
          <w:lang w:val="en-US"/>
        </w:rPr>
        <w:t xml:space="preserve"> </w:t>
      </w:r>
      <w:r>
        <w:rPr>
          <w:rFonts w:ascii="Times New Roman" w:hAnsi="Times New Roman" w:cs="Times New Roman"/>
        </w:rPr>
        <w:t>Там</w:t>
      </w:r>
      <w:r w:rsidRPr="007A6D97">
        <w:rPr>
          <w:rFonts w:ascii="Times New Roman" w:hAnsi="Times New Roman" w:cs="Times New Roman"/>
          <w:lang w:val="en-US"/>
        </w:rPr>
        <w:t xml:space="preserve"> </w:t>
      </w:r>
      <w:r>
        <w:rPr>
          <w:rFonts w:ascii="Times New Roman" w:hAnsi="Times New Roman" w:cs="Times New Roman"/>
        </w:rPr>
        <w:t>же</w:t>
      </w:r>
      <w:r w:rsidRPr="007A6D97">
        <w:rPr>
          <w:rFonts w:ascii="Times New Roman" w:hAnsi="Times New Roman" w:cs="Times New Roman"/>
          <w:lang w:val="en-US"/>
        </w:rPr>
        <w:t>.</w:t>
      </w:r>
    </w:p>
  </w:footnote>
  <w:footnote w:id="21">
    <w:p w14:paraId="55ED3997" w14:textId="77777777" w:rsidR="008F483C" w:rsidRPr="002A02DB" w:rsidRDefault="008F483C" w:rsidP="005113DF">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2A02DB">
        <w:rPr>
          <w:rFonts w:ascii="Times New Roman" w:hAnsi="Times New Roman" w:cs="Times New Roman"/>
          <w:lang w:val="en-US"/>
        </w:rPr>
        <w:t>Norris P. Digital divide: Civic engagement, information poverty, and the Internet worldwide // Cambridge University Press. 2001. P. 303.</w:t>
      </w:r>
    </w:p>
  </w:footnote>
  <w:footnote w:id="22">
    <w:p w14:paraId="08C7304C" w14:textId="77777777" w:rsidR="008F483C" w:rsidRPr="007A6D97" w:rsidRDefault="008F483C" w:rsidP="005113DF">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2A02DB">
        <w:rPr>
          <w:rFonts w:ascii="Times New Roman" w:hAnsi="Times New Roman" w:cs="Times New Roman"/>
          <w:lang w:val="en-US"/>
        </w:rPr>
        <w:t>Attewell</w:t>
      </w:r>
      <w:proofErr w:type="spellEnd"/>
      <w:r w:rsidRPr="002A02DB">
        <w:rPr>
          <w:rFonts w:ascii="Times New Roman" w:hAnsi="Times New Roman" w:cs="Times New Roman"/>
          <w:lang w:val="en-US"/>
        </w:rPr>
        <w:t xml:space="preserve"> P. The first and second digital divides // Sociology of Education 74 (3). </w:t>
      </w:r>
      <w:r w:rsidRPr="007A6D97">
        <w:rPr>
          <w:rFonts w:ascii="Times New Roman" w:hAnsi="Times New Roman" w:cs="Times New Roman"/>
        </w:rPr>
        <w:t xml:space="preserve">2001. </w:t>
      </w:r>
      <w:r w:rsidRPr="002A02DB">
        <w:rPr>
          <w:rFonts w:ascii="Times New Roman" w:hAnsi="Times New Roman" w:cs="Times New Roman"/>
          <w:lang w:val="en-US"/>
        </w:rPr>
        <w:t>P</w:t>
      </w:r>
      <w:r w:rsidRPr="007A6D97">
        <w:rPr>
          <w:rFonts w:ascii="Times New Roman" w:hAnsi="Times New Roman" w:cs="Times New Roman"/>
        </w:rPr>
        <w:t>. 252–259.</w:t>
      </w:r>
    </w:p>
  </w:footnote>
  <w:footnote w:id="23">
    <w:p w14:paraId="5C94904D" w14:textId="77777777" w:rsidR="008F483C" w:rsidRPr="007A6D97" w:rsidRDefault="008F483C" w:rsidP="005113DF">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2A02DB">
        <w:rPr>
          <w:rFonts w:ascii="Times New Roman" w:hAnsi="Times New Roman" w:cs="Times New Roman"/>
        </w:rPr>
        <w:t>Вартанова</w:t>
      </w:r>
      <w:proofErr w:type="spellEnd"/>
      <w:r w:rsidRPr="002A02DB">
        <w:rPr>
          <w:rFonts w:ascii="Times New Roman" w:hAnsi="Times New Roman" w:cs="Times New Roman"/>
        </w:rPr>
        <w:t xml:space="preserve"> Е. Л. Концептуализация цифрового неравенства: основные этапы // </w:t>
      </w:r>
      <w:proofErr w:type="spellStart"/>
      <w:r w:rsidRPr="002A02DB">
        <w:rPr>
          <w:rFonts w:ascii="Times New Roman" w:hAnsi="Times New Roman" w:cs="Times New Roman"/>
        </w:rPr>
        <w:t>МедиаАльманах</w:t>
      </w:r>
      <w:proofErr w:type="spellEnd"/>
      <w:r w:rsidRPr="002A02DB">
        <w:rPr>
          <w:rFonts w:ascii="Times New Roman" w:hAnsi="Times New Roman" w:cs="Times New Roman"/>
        </w:rPr>
        <w:t xml:space="preserve">. </w:t>
      </w:r>
      <w:r w:rsidRPr="007A6D97">
        <w:rPr>
          <w:rFonts w:ascii="Times New Roman" w:hAnsi="Times New Roman" w:cs="Times New Roman"/>
          <w:lang w:val="en-US"/>
        </w:rPr>
        <w:t xml:space="preserve">№ 5. 2018. </w:t>
      </w:r>
      <w:r w:rsidRPr="002A02DB">
        <w:rPr>
          <w:rFonts w:ascii="Times New Roman" w:hAnsi="Times New Roman" w:cs="Times New Roman"/>
        </w:rPr>
        <w:t>С</w:t>
      </w:r>
      <w:r w:rsidRPr="007A6D97">
        <w:rPr>
          <w:rFonts w:ascii="Times New Roman" w:hAnsi="Times New Roman" w:cs="Times New Roman"/>
          <w:lang w:val="en-US"/>
        </w:rPr>
        <w:t>. 8–12.</w:t>
      </w:r>
    </w:p>
  </w:footnote>
  <w:footnote w:id="24">
    <w:p w14:paraId="4A70B8C2" w14:textId="77777777" w:rsidR="008F483C" w:rsidRPr="00696693" w:rsidRDefault="008F483C" w:rsidP="005113DF">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2A02DB">
        <w:rPr>
          <w:rFonts w:ascii="Times New Roman" w:hAnsi="Times New Roman" w:cs="Times New Roman"/>
          <w:lang w:val="en-US"/>
        </w:rPr>
        <w:t>Norris P. Digital divide: Civic engagement, information poverty, and the Internet worldwide // Cambridge University Press. 2001. P. 303.</w:t>
      </w:r>
    </w:p>
  </w:footnote>
  <w:footnote w:id="25">
    <w:p w14:paraId="616CBBB2" w14:textId="77777777" w:rsidR="008F483C" w:rsidRPr="00E0198A" w:rsidRDefault="008F483C" w:rsidP="005113DF">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696693">
        <w:rPr>
          <w:rFonts w:ascii="Times New Roman" w:hAnsi="Times New Roman" w:cs="Times New Roman"/>
          <w:lang w:val="en-US"/>
        </w:rPr>
        <w:t>Ragnedda</w:t>
      </w:r>
      <w:proofErr w:type="spellEnd"/>
      <w:r w:rsidRPr="00696693">
        <w:rPr>
          <w:rFonts w:ascii="Times New Roman" w:hAnsi="Times New Roman" w:cs="Times New Roman"/>
          <w:lang w:val="en-US"/>
        </w:rPr>
        <w:t xml:space="preserve"> M., </w:t>
      </w:r>
      <w:proofErr w:type="spellStart"/>
      <w:r w:rsidRPr="00696693">
        <w:rPr>
          <w:rFonts w:ascii="Times New Roman" w:hAnsi="Times New Roman" w:cs="Times New Roman"/>
          <w:lang w:val="en-US"/>
        </w:rPr>
        <w:t>Muschert</w:t>
      </w:r>
      <w:proofErr w:type="spellEnd"/>
      <w:r w:rsidRPr="00696693">
        <w:rPr>
          <w:rFonts w:ascii="Times New Roman" w:hAnsi="Times New Roman" w:cs="Times New Roman"/>
          <w:lang w:val="en-US"/>
        </w:rPr>
        <w:t xml:space="preserve"> G.W. The digital divide: The Internet and social inequality in international perspective // Routledge. 2013 P. 344.</w:t>
      </w:r>
    </w:p>
  </w:footnote>
  <w:footnote w:id="26">
    <w:p w14:paraId="236997F9" w14:textId="77777777" w:rsidR="008F483C" w:rsidRPr="007A6D97" w:rsidRDefault="008F483C" w:rsidP="00696693">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696693">
        <w:rPr>
          <w:rFonts w:ascii="Times New Roman" w:hAnsi="Times New Roman" w:cs="Times New Roman"/>
          <w:lang w:val="en-US"/>
        </w:rPr>
        <w:t>Servaes</w:t>
      </w:r>
      <w:proofErr w:type="spellEnd"/>
      <w:r w:rsidRPr="00696693">
        <w:rPr>
          <w:rFonts w:ascii="Times New Roman" w:hAnsi="Times New Roman" w:cs="Times New Roman"/>
          <w:lang w:val="en-US"/>
        </w:rPr>
        <w:t xml:space="preserve"> J., </w:t>
      </w:r>
      <w:proofErr w:type="spellStart"/>
      <w:r w:rsidRPr="00696693">
        <w:rPr>
          <w:rFonts w:ascii="Times New Roman" w:hAnsi="Times New Roman" w:cs="Times New Roman"/>
          <w:lang w:val="en-US"/>
        </w:rPr>
        <w:t>Carpentier</w:t>
      </w:r>
      <w:proofErr w:type="spellEnd"/>
      <w:r w:rsidRPr="00696693">
        <w:rPr>
          <w:rFonts w:ascii="Times New Roman" w:hAnsi="Times New Roman" w:cs="Times New Roman"/>
          <w:lang w:val="en-US"/>
        </w:rPr>
        <w:t xml:space="preserve"> N. Towards a sustainable information society: Deconstructing WSIS. // Intellect. </w:t>
      </w:r>
      <w:r w:rsidRPr="007A6D97">
        <w:rPr>
          <w:rFonts w:ascii="Times New Roman" w:hAnsi="Times New Roman" w:cs="Times New Roman"/>
        </w:rPr>
        <w:t xml:space="preserve">2006 </w:t>
      </w:r>
      <w:r w:rsidRPr="00696693">
        <w:rPr>
          <w:rFonts w:ascii="Times New Roman" w:hAnsi="Times New Roman" w:cs="Times New Roman"/>
          <w:lang w:val="en-US"/>
        </w:rPr>
        <w:t>P</w:t>
      </w:r>
      <w:r w:rsidRPr="007A6D97">
        <w:rPr>
          <w:rFonts w:ascii="Times New Roman" w:hAnsi="Times New Roman" w:cs="Times New Roman"/>
        </w:rPr>
        <w:t>.215.</w:t>
      </w:r>
    </w:p>
  </w:footnote>
  <w:footnote w:id="27">
    <w:p w14:paraId="24F7EC0C" w14:textId="77777777" w:rsidR="008F483C" w:rsidRPr="007A6D97" w:rsidRDefault="008F483C" w:rsidP="005113DF">
      <w:pPr>
        <w:pStyle w:val="a4"/>
        <w:rPr>
          <w:rFonts w:ascii="Times New Roman" w:hAnsi="Times New Roman" w:cs="Times New Roman"/>
          <w:lang w:val="en-US"/>
        </w:rPr>
      </w:pPr>
      <w:r w:rsidRPr="00E0198A">
        <w:rPr>
          <w:rStyle w:val="a6"/>
          <w:rFonts w:ascii="Times New Roman" w:hAnsi="Times New Roman" w:cs="Times New Roman"/>
        </w:rPr>
        <w:footnoteRef/>
      </w:r>
      <w:r w:rsidRPr="00700712">
        <w:rPr>
          <w:rFonts w:ascii="Times New Roman" w:hAnsi="Times New Roman" w:cs="Times New Roman"/>
        </w:rPr>
        <w:t xml:space="preserve"> Смирнова О. В. Цифровое неравенство в национальном контексте стран СНГ // Век информации. </w:t>
      </w:r>
      <w:r w:rsidRPr="007A6D97">
        <w:rPr>
          <w:rFonts w:ascii="Times New Roman" w:hAnsi="Times New Roman" w:cs="Times New Roman"/>
          <w:lang w:val="en-US"/>
        </w:rPr>
        <w:t xml:space="preserve">2017. № 2. </w:t>
      </w:r>
      <w:r w:rsidRPr="00700712">
        <w:rPr>
          <w:rFonts w:ascii="Times New Roman" w:hAnsi="Times New Roman" w:cs="Times New Roman"/>
        </w:rPr>
        <w:t>С</w:t>
      </w:r>
      <w:r w:rsidRPr="007A6D97">
        <w:rPr>
          <w:rFonts w:ascii="Times New Roman" w:hAnsi="Times New Roman" w:cs="Times New Roman"/>
          <w:lang w:val="en-US"/>
        </w:rPr>
        <w:t>. 237–238.</w:t>
      </w:r>
    </w:p>
  </w:footnote>
  <w:footnote w:id="28">
    <w:p w14:paraId="562751DD" w14:textId="77777777" w:rsidR="008F483C" w:rsidRPr="00700712" w:rsidRDefault="008F483C" w:rsidP="005113DF">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700712">
        <w:rPr>
          <w:rFonts w:ascii="Times New Roman" w:hAnsi="Times New Roman" w:cs="Times New Roman"/>
          <w:lang w:val="en-US"/>
        </w:rPr>
        <w:t xml:space="preserve">Fuchs C., </w:t>
      </w:r>
      <w:proofErr w:type="spellStart"/>
      <w:r w:rsidRPr="00700712">
        <w:rPr>
          <w:rFonts w:ascii="Times New Roman" w:hAnsi="Times New Roman" w:cs="Times New Roman"/>
          <w:lang w:val="en-US"/>
        </w:rPr>
        <w:t>Horak</w:t>
      </w:r>
      <w:proofErr w:type="spellEnd"/>
      <w:r w:rsidRPr="00700712">
        <w:rPr>
          <w:rFonts w:ascii="Times New Roman" w:hAnsi="Times New Roman" w:cs="Times New Roman"/>
          <w:lang w:val="en-US"/>
        </w:rPr>
        <w:t>, E. Africa and the digital divide // Telematics and Informatics 25(2). 2008. P.99–116.</w:t>
      </w:r>
    </w:p>
  </w:footnote>
  <w:footnote w:id="29">
    <w:p w14:paraId="3D7C6C65" w14:textId="77777777" w:rsidR="008F483C" w:rsidRPr="00700712" w:rsidRDefault="008F483C" w:rsidP="00700712">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700712">
        <w:rPr>
          <w:rFonts w:ascii="Times New Roman" w:hAnsi="Times New Roman" w:cs="Times New Roman"/>
          <w:lang w:val="en-US"/>
        </w:rPr>
        <w:t>Ragnedda</w:t>
      </w:r>
      <w:proofErr w:type="spellEnd"/>
      <w:r w:rsidRPr="00700712">
        <w:rPr>
          <w:rFonts w:ascii="Times New Roman" w:hAnsi="Times New Roman" w:cs="Times New Roman"/>
          <w:lang w:val="en-US"/>
        </w:rPr>
        <w:t xml:space="preserve"> M., </w:t>
      </w:r>
      <w:proofErr w:type="spellStart"/>
      <w:r w:rsidRPr="00700712">
        <w:rPr>
          <w:rFonts w:ascii="Times New Roman" w:hAnsi="Times New Roman" w:cs="Times New Roman"/>
          <w:lang w:val="en-US"/>
        </w:rPr>
        <w:t>Kreitem</w:t>
      </w:r>
      <w:proofErr w:type="spellEnd"/>
      <w:r w:rsidRPr="00700712">
        <w:rPr>
          <w:rFonts w:ascii="Times New Roman" w:hAnsi="Times New Roman" w:cs="Times New Roman"/>
          <w:lang w:val="en-US"/>
        </w:rPr>
        <w:t xml:space="preserve"> H. The three levels of digital divide in East EU countries // World of Media. Journal of Russian Media and Journalism Studies 1(4). 2018. P.5–27.</w:t>
      </w:r>
    </w:p>
  </w:footnote>
  <w:footnote w:id="30">
    <w:p w14:paraId="695721C0" w14:textId="77777777" w:rsidR="008F483C" w:rsidRPr="00821538" w:rsidRDefault="008F483C" w:rsidP="005113DF">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700712">
        <w:rPr>
          <w:rFonts w:ascii="Times New Roman" w:hAnsi="Times New Roman" w:cs="Times New Roman"/>
          <w:lang w:val="en-US"/>
        </w:rPr>
        <w:t>Vartanova</w:t>
      </w:r>
      <w:proofErr w:type="spellEnd"/>
      <w:r w:rsidRPr="00700712">
        <w:rPr>
          <w:rFonts w:ascii="Times New Roman" w:hAnsi="Times New Roman" w:cs="Times New Roman"/>
          <w:lang w:val="en-US"/>
        </w:rPr>
        <w:t xml:space="preserve"> E., </w:t>
      </w:r>
      <w:proofErr w:type="spellStart"/>
      <w:r w:rsidRPr="00700712">
        <w:rPr>
          <w:rFonts w:ascii="Times New Roman" w:hAnsi="Times New Roman" w:cs="Times New Roman"/>
          <w:lang w:val="en-US"/>
        </w:rPr>
        <w:t>Gladkova</w:t>
      </w:r>
      <w:proofErr w:type="spellEnd"/>
      <w:r w:rsidRPr="00700712">
        <w:rPr>
          <w:rFonts w:ascii="Times New Roman" w:hAnsi="Times New Roman" w:cs="Times New Roman"/>
          <w:lang w:val="en-US"/>
        </w:rPr>
        <w:t xml:space="preserve"> A. New forms of the digital divide. // Digital Media Inequalities: Policies against Divides, Distrust and Discrimination. </w:t>
      </w:r>
      <w:proofErr w:type="spellStart"/>
      <w:r w:rsidRPr="00700712">
        <w:rPr>
          <w:rFonts w:ascii="Times New Roman" w:hAnsi="Times New Roman" w:cs="Times New Roman"/>
          <w:lang w:val="en-US"/>
        </w:rPr>
        <w:t>Nordicom</w:t>
      </w:r>
      <w:proofErr w:type="spellEnd"/>
      <w:r w:rsidRPr="00700712">
        <w:rPr>
          <w:rFonts w:ascii="Times New Roman" w:hAnsi="Times New Roman" w:cs="Times New Roman"/>
          <w:lang w:val="en-US"/>
        </w:rPr>
        <w:t>. 2019. P.193-213.</w:t>
      </w:r>
    </w:p>
  </w:footnote>
  <w:footnote w:id="31">
    <w:p w14:paraId="4EB6B265" w14:textId="77777777" w:rsidR="008F483C" w:rsidRPr="007A6D97" w:rsidRDefault="008F483C">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F42DE5">
        <w:rPr>
          <w:rFonts w:ascii="Times New Roman" w:hAnsi="Times New Roman" w:cs="Times New Roman"/>
          <w:lang w:val="en-US"/>
        </w:rPr>
        <w:t>Ragnedda</w:t>
      </w:r>
      <w:proofErr w:type="spellEnd"/>
      <w:r w:rsidRPr="00F42DE5">
        <w:rPr>
          <w:rFonts w:ascii="Times New Roman" w:hAnsi="Times New Roman" w:cs="Times New Roman"/>
          <w:lang w:val="en-US"/>
        </w:rPr>
        <w:t xml:space="preserve"> M., </w:t>
      </w:r>
      <w:proofErr w:type="spellStart"/>
      <w:r w:rsidRPr="00F42DE5">
        <w:rPr>
          <w:rFonts w:ascii="Times New Roman" w:hAnsi="Times New Roman" w:cs="Times New Roman"/>
          <w:lang w:val="en-US"/>
        </w:rPr>
        <w:t>Muschert</w:t>
      </w:r>
      <w:proofErr w:type="spellEnd"/>
      <w:r w:rsidRPr="00F42DE5">
        <w:rPr>
          <w:rFonts w:ascii="Times New Roman" w:hAnsi="Times New Roman" w:cs="Times New Roman"/>
          <w:lang w:val="en-US"/>
        </w:rPr>
        <w:t xml:space="preserve"> G.W. The digital divide: The Internet and social inequality in international perspective // Routledge. </w:t>
      </w:r>
      <w:r w:rsidRPr="007A6D97">
        <w:rPr>
          <w:rFonts w:ascii="Times New Roman" w:hAnsi="Times New Roman" w:cs="Times New Roman"/>
        </w:rPr>
        <w:t xml:space="preserve">2013 </w:t>
      </w:r>
      <w:r w:rsidRPr="00F42DE5">
        <w:rPr>
          <w:rFonts w:ascii="Times New Roman" w:hAnsi="Times New Roman" w:cs="Times New Roman"/>
          <w:lang w:val="en-US"/>
        </w:rPr>
        <w:t>P</w:t>
      </w:r>
      <w:r w:rsidRPr="007A6D97">
        <w:rPr>
          <w:rFonts w:ascii="Times New Roman" w:hAnsi="Times New Roman" w:cs="Times New Roman"/>
        </w:rPr>
        <w:t>. 344.</w:t>
      </w:r>
    </w:p>
  </w:footnote>
  <w:footnote w:id="32">
    <w:p w14:paraId="51E698E5" w14:textId="77777777" w:rsidR="008F483C" w:rsidRPr="007A6D97" w:rsidRDefault="008F483C">
      <w:pPr>
        <w:pStyle w:val="a4"/>
        <w:rPr>
          <w:rFonts w:ascii="Times New Roman" w:hAnsi="Times New Roman" w:cs="Times New Roman"/>
          <w:lang w:val="en-US"/>
        </w:rPr>
      </w:pPr>
      <w:r w:rsidRPr="00E0198A">
        <w:rPr>
          <w:rStyle w:val="a6"/>
          <w:rFonts w:ascii="Times New Roman" w:hAnsi="Times New Roman" w:cs="Times New Roman"/>
        </w:rPr>
        <w:footnoteRef/>
      </w:r>
      <w:r w:rsidRPr="00F42DE5">
        <w:rPr>
          <w:rFonts w:ascii="Times New Roman" w:hAnsi="Times New Roman" w:cs="Times New Roman"/>
        </w:rPr>
        <w:t xml:space="preserve"> </w:t>
      </w:r>
      <w:proofErr w:type="spellStart"/>
      <w:r w:rsidRPr="00F42DE5">
        <w:rPr>
          <w:rFonts w:ascii="Times New Roman" w:hAnsi="Times New Roman" w:cs="Times New Roman"/>
        </w:rPr>
        <w:t>Вартанова</w:t>
      </w:r>
      <w:proofErr w:type="spellEnd"/>
      <w:r w:rsidRPr="00F42DE5">
        <w:rPr>
          <w:rFonts w:ascii="Times New Roman" w:hAnsi="Times New Roman" w:cs="Times New Roman"/>
        </w:rPr>
        <w:t xml:space="preserve"> Е. Л., Гладкова А.А. Цифровое неравенство, цифровой капитал, цифровая включенность: динамика теоретических подходов и политических решений // Вестник Московского университета. Серия</w:t>
      </w:r>
      <w:r w:rsidRPr="007A6D97">
        <w:rPr>
          <w:rFonts w:ascii="Times New Roman" w:hAnsi="Times New Roman" w:cs="Times New Roman"/>
          <w:lang w:val="en-US"/>
        </w:rPr>
        <w:t xml:space="preserve"> 10. № 1. – 2021. </w:t>
      </w:r>
      <w:r w:rsidRPr="00F42DE5">
        <w:rPr>
          <w:rFonts w:ascii="Times New Roman" w:hAnsi="Times New Roman" w:cs="Times New Roman"/>
        </w:rPr>
        <w:t>С</w:t>
      </w:r>
      <w:r w:rsidRPr="007A6D97">
        <w:rPr>
          <w:rFonts w:ascii="Times New Roman" w:hAnsi="Times New Roman" w:cs="Times New Roman"/>
          <w:lang w:val="en-US"/>
        </w:rPr>
        <w:t>. 3-29.</w:t>
      </w:r>
    </w:p>
  </w:footnote>
  <w:footnote w:id="33">
    <w:p w14:paraId="1684589E" w14:textId="77777777" w:rsidR="008F483C" w:rsidRPr="003338CB" w:rsidRDefault="008F483C" w:rsidP="003338CB">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3338CB">
        <w:rPr>
          <w:rFonts w:ascii="Times New Roman" w:hAnsi="Times New Roman" w:cs="Times New Roman"/>
          <w:lang w:val="en-US"/>
        </w:rPr>
        <w:t>Nieminen</w:t>
      </w:r>
      <w:proofErr w:type="spellEnd"/>
      <w:r w:rsidRPr="003338CB">
        <w:rPr>
          <w:rFonts w:ascii="Times New Roman" w:hAnsi="Times New Roman" w:cs="Times New Roman"/>
          <w:lang w:val="en-US"/>
        </w:rPr>
        <w:t xml:space="preserve"> H. The digital divide and beyond: What do we know of information and communications technology’s long-term social effects? Some uncomfortable questions // European Journal of Communication. 2016. 31 (1). P.19–32.</w:t>
      </w:r>
    </w:p>
  </w:footnote>
  <w:footnote w:id="34">
    <w:p w14:paraId="6E486D8D" w14:textId="77777777" w:rsidR="008F483C" w:rsidRPr="00E0198A" w:rsidRDefault="008F483C">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A73178">
        <w:rPr>
          <w:rFonts w:ascii="Times New Roman" w:hAnsi="Times New Roman" w:cs="Times New Roman"/>
          <w:color w:val="000000"/>
          <w:shd w:val="clear" w:color="auto" w:fill="FFFFFF"/>
          <w:lang w:val="en-US"/>
        </w:rPr>
        <w:t>Park S. Digital capital // Palgrave Macmillan. 2017. P. 213-220.</w:t>
      </w:r>
    </w:p>
  </w:footnote>
  <w:footnote w:id="35">
    <w:p w14:paraId="6B9FB75A" w14:textId="77777777" w:rsidR="008F483C" w:rsidRPr="007A6D97" w:rsidRDefault="008F483C">
      <w:pPr>
        <w:pStyle w:val="a4"/>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A73178">
        <w:rPr>
          <w:rFonts w:ascii="Times New Roman" w:hAnsi="Times New Roman" w:cs="Times New Roman"/>
          <w:color w:val="000000"/>
          <w:shd w:val="clear" w:color="auto" w:fill="FFFFFF"/>
          <w:lang w:val="en-US"/>
        </w:rPr>
        <w:t>Ragnedda</w:t>
      </w:r>
      <w:proofErr w:type="spellEnd"/>
      <w:r w:rsidRPr="00A73178">
        <w:rPr>
          <w:rFonts w:ascii="Times New Roman" w:hAnsi="Times New Roman" w:cs="Times New Roman"/>
          <w:color w:val="000000"/>
          <w:shd w:val="clear" w:color="auto" w:fill="FFFFFF"/>
          <w:lang w:val="en-US"/>
        </w:rPr>
        <w:t xml:space="preserve"> M. Conceptualizing digital capital // Telematics and Informatics 35(8). </w:t>
      </w:r>
      <w:r w:rsidRPr="007A6D97">
        <w:rPr>
          <w:rFonts w:ascii="Times New Roman" w:hAnsi="Times New Roman" w:cs="Times New Roman"/>
          <w:color w:val="000000"/>
          <w:shd w:val="clear" w:color="auto" w:fill="FFFFFF"/>
        </w:rPr>
        <w:t>2018. 2366–2375.</w:t>
      </w:r>
    </w:p>
  </w:footnote>
  <w:footnote w:id="36">
    <w:p w14:paraId="6949DEB8" w14:textId="77777777" w:rsidR="008F483C" w:rsidRPr="0074419E" w:rsidRDefault="008F483C" w:rsidP="00D86013">
      <w:pPr>
        <w:pStyle w:val="a4"/>
        <w:rPr>
          <w:rFonts w:ascii="Times New Roman" w:hAnsi="Times New Roman" w:cs="Times New Roman"/>
        </w:rPr>
      </w:pPr>
      <w:r w:rsidRPr="00E0198A">
        <w:rPr>
          <w:rStyle w:val="a6"/>
          <w:rFonts w:ascii="Times New Roman" w:hAnsi="Times New Roman" w:cs="Times New Roman"/>
        </w:rPr>
        <w:footnoteRef/>
      </w:r>
      <w:r w:rsidRPr="0074419E">
        <w:rPr>
          <w:rFonts w:ascii="Times New Roman" w:hAnsi="Times New Roman" w:cs="Times New Roman"/>
        </w:rPr>
        <w:t xml:space="preserve"> </w:t>
      </w:r>
      <w:r w:rsidRPr="00A73178">
        <w:rPr>
          <w:rFonts w:ascii="Times New Roman" w:hAnsi="Times New Roman" w:cs="Times New Roman"/>
        </w:rPr>
        <w:t xml:space="preserve">Гладкова А.А., </w:t>
      </w:r>
      <w:proofErr w:type="spellStart"/>
      <w:r w:rsidRPr="00A73178">
        <w:rPr>
          <w:rFonts w:ascii="Times New Roman" w:hAnsi="Times New Roman" w:cs="Times New Roman"/>
        </w:rPr>
        <w:t>Гарифуллин</w:t>
      </w:r>
      <w:proofErr w:type="spellEnd"/>
      <w:r w:rsidRPr="00A73178">
        <w:rPr>
          <w:rFonts w:ascii="Times New Roman" w:hAnsi="Times New Roman" w:cs="Times New Roman"/>
        </w:rPr>
        <w:t xml:space="preserve"> В. </w:t>
      </w:r>
      <w:proofErr w:type="spellStart"/>
      <w:r w:rsidRPr="00A73178">
        <w:rPr>
          <w:rFonts w:ascii="Times New Roman" w:hAnsi="Times New Roman" w:cs="Times New Roman"/>
        </w:rPr>
        <w:t>Загитович</w:t>
      </w:r>
      <w:proofErr w:type="spellEnd"/>
      <w:r w:rsidRPr="00A73178">
        <w:rPr>
          <w:rFonts w:ascii="Times New Roman" w:hAnsi="Times New Roman" w:cs="Times New Roman"/>
        </w:rPr>
        <w:t xml:space="preserve">, </w:t>
      </w:r>
      <w:proofErr w:type="spellStart"/>
      <w:r w:rsidRPr="00A73178">
        <w:rPr>
          <w:rFonts w:ascii="Times New Roman" w:hAnsi="Times New Roman" w:cs="Times New Roman"/>
        </w:rPr>
        <w:t>Рагнедда</w:t>
      </w:r>
      <w:proofErr w:type="spellEnd"/>
      <w:r w:rsidRPr="00A73178">
        <w:rPr>
          <w:rFonts w:ascii="Times New Roman" w:hAnsi="Times New Roman" w:cs="Times New Roman"/>
        </w:rPr>
        <w:t xml:space="preserve"> М. МОДЕЛЬ ТРЕХ УРОВНЕЙ ЦИФРОВОГО НЕРАВЕНСТВА: СОВРЕМЕННЫЕ ВОЗМОЖНОСТИ И ОГРАНИЧЕНИЯ (НА ПРИМЕРЕ ИССЛЕДОВАНИЯ РЕСПУБЛИКИ ТАТАРСТАН) // Вестник Московского университета. Серия 10. №4. Журналистика. 2019. С. 41-72.</w:t>
      </w:r>
    </w:p>
  </w:footnote>
  <w:footnote w:id="37">
    <w:p w14:paraId="51F22FC1" w14:textId="77777777" w:rsidR="008F483C" w:rsidRPr="0074419E" w:rsidRDefault="008F483C" w:rsidP="002F6D5E">
      <w:pPr>
        <w:pStyle w:val="a4"/>
        <w:rPr>
          <w:rFonts w:ascii="Times New Roman" w:hAnsi="Times New Roman" w:cs="Times New Roman"/>
        </w:rPr>
      </w:pPr>
      <w:r w:rsidRPr="00E0198A">
        <w:rPr>
          <w:rStyle w:val="a6"/>
          <w:rFonts w:ascii="Times New Roman" w:hAnsi="Times New Roman" w:cs="Times New Roman"/>
        </w:rPr>
        <w:footnoteRef/>
      </w:r>
      <w:r w:rsidRPr="0074419E">
        <w:rPr>
          <w:rFonts w:ascii="Times New Roman" w:hAnsi="Times New Roman" w:cs="Times New Roman"/>
        </w:rPr>
        <w:t xml:space="preserve"> </w:t>
      </w:r>
      <w:r>
        <w:rPr>
          <w:rFonts w:ascii="Times New Roman" w:hAnsi="Times New Roman" w:cs="Times New Roman"/>
        </w:rPr>
        <w:t>Там же.</w:t>
      </w:r>
    </w:p>
  </w:footnote>
  <w:footnote w:id="38">
    <w:p w14:paraId="531EE311" w14:textId="77777777" w:rsidR="008F483C" w:rsidRPr="007A6D97" w:rsidRDefault="008F483C">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8331DA">
        <w:rPr>
          <w:rFonts w:ascii="Times New Roman" w:hAnsi="Times New Roman" w:cs="Times New Roman"/>
        </w:rPr>
        <w:t>Вартанова</w:t>
      </w:r>
      <w:proofErr w:type="spellEnd"/>
      <w:r w:rsidRPr="008331DA">
        <w:rPr>
          <w:rFonts w:ascii="Times New Roman" w:hAnsi="Times New Roman" w:cs="Times New Roman"/>
        </w:rPr>
        <w:t xml:space="preserve"> Е. Л., Гладкова А.А. Цифровое неравенство, цифровой капитал, цифровая включенность: динамика теоретических подходов и политических решений // Вестник Московского университета. Серия</w:t>
      </w:r>
      <w:r w:rsidRPr="007A6D97">
        <w:rPr>
          <w:rFonts w:ascii="Times New Roman" w:hAnsi="Times New Roman" w:cs="Times New Roman"/>
          <w:lang w:val="en-US"/>
        </w:rPr>
        <w:t xml:space="preserve"> 10. № 1. – 2021. </w:t>
      </w:r>
      <w:r w:rsidRPr="008331DA">
        <w:rPr>
          <w:rFonts w:ascii="Times New Roman" w:hAnsi="Times New Roman" w:cs="Times New Roman"/>
        </w:rPr>
        <w:t>С</w:t>
      </w:r>
      <w:r w:rsidRPr="007A6D97">
        <w:rPr>
          <w:rFonts w:ascii="Times New Roman" w:hAnsi="Times New Roman" w:cs="Times New Roman"/>
          <w:lang w:val="en-US"/>
        </w:rPr>
        <w:t>. 3-29.</w:t>
      </w:r>
    </w:p>
  </w:footnote>
  <w:footnote w:id="39">
    <w:p w14:paraId="62F9E8DA" w14:textId="77777777" w:rsidR="008F483C" w:rsidRPr="00E0198A" w:rsidRDefault="008F483C" w:rsidP="00B577DB">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8331DA">
        <w:rPr>
          <w:rFonts w:ascii="Times New Roman" w:hAnsi="Times New Roman" w:cs="Times New Roman"/>
          <w:lang w:val="en-US"/>
        </w:rPr>
        <w:t xml:space="preserve">Van </w:t>
      </w:r>
      <w:proofErr w:type="spellStart"/>
      <w:r w:rsidRPr="008331DA">
        <w:rPr>
          <w:rFonts w:ascii="Times New Roman" w:hAnsi="Times New Roman" w:cs="Times New Roman"/>
          <w:lang w:val="en-US"/>
        </w:rPr>
        <w:t>Dijk</w:t>
      </w:r>
      <w:proofErr w:type="spellEnd"/>
      <w:r w:rsidRPr="008331DA">
        <w:rPr>
          <w:rFonts w:ascii="Times New Roman" w:hAnsi="Times New Roman" w:cs="Times New Roman"/>
          <w:lang w:val="en-US"/>
        </w:rPr>
        <w:t xml:space="preserve"> J. The Deepening Divide: Inequality in the Information Society // SAGE Publications. 2005 P.240.</w:t>
      </w:r>
    </w:p>
  </w:footnote>
  <w:footnote w:id="40">
    <w:p w14:paraId="2866DFB1" w14:textId="77777777" w:rsidR="008F483C" w:rsidRPr="007A6D97" w:rsidRDefault="008F483C" w:rsidP="00B577DB">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8331DA">
        <w:rPr>
          <w:rFonts w:ascii="Times New Roman" w:hAnsi="Times New Roman" w:cs="Times New Roman"/>
          <w:lang w:val="en-US"/>
        </w:rPr>
        <w:t xml:space="preserve">Van </w:t>
      </w:r>
      <w:proofErr w:type="spellStart"/>
      <w:r w:rsidRPr="008331DA">
        <w:rPr>
          <w:rFonts w:ascii="Times New Roman" w:hAnsi="Times New Roman" w:cs="Times New Roman"/>
          <w:lang w:val="en-US"/>
        </w:rPr>
        <w:t>Dijk</w:t>
      </w:r>
      <w:proofErr w:type="spellEnd"/>
      <w:r w:rsidRPr="008331DA">
        <w:rPr>
          <w:rFonts w:ascii="Times New Roman" w:hAnsi="Times New Roman" w:cs="Times New Roman"/>
          <w:lang w:val="en-US"/>
        </w:rPr>
        <w:t xml:space="preserve"> J. The Digital Divide // Journal of the Association for Information Science and Technology 72(4). </w:t>
      </w:r>
      <w:r w:rsidRPr="007A6D97">
        <w:rPr>
          <w:rFonts w:ascii="Times New Roman" w:hAnsi="Times New Roman" w:cs="Times New Roman"/>
        </w:rPr>
        <w:t xml:space="preserve">2020. </w:t>
      </w:r>
      <w:r w:rsidRPr="008331DA">
        <w:rPr>
          <w:rFonts w:ascii="Times New Roman" w:hAnsi="Times New Roman" w:cs="Times New Roman"/>
          <w:lang w:val="en-US"/>
        </w:rPr>
        <w:t>P</w:t>
      </w:r>
      <w:r w:rsidRPr="007A6D97">
        <w:rPr>
          <w:rFonts w:ascii="Times New Roman" w:hAnsi="Times New Roman" w:cs="Times New Roman"/>
        </w:rPr>
        <w:t>. 208.</w:t>
      </w:r>
    </w:p>
  </w:footnote>
  <w:footnote w:id="41">
    <w:p w14:paraId="0DA063BE" w14:textId="77777777" w:rsidR="008F483C" w:rsidRPr="007C5AA9" w:rsidRDefault="008F483C" w:rsidP="00B577DB">
      <w:pPr>
        <w:pStyle w:val="a4"/>
        <w:rPr>
          <w:lang w:val="en-US"/>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7C5AA9">
        <w:rPr>
          <w:rFonts w:ascii="Times New Roman" w:hAnsi="Times New Roman" w:cs="Times New Roman"/>
        </w:rPr>
        <w:t>Добринская</w:t>
      </w:r>
      <w:proofErr w:type="spellEnd"/>
      <w:r w:rsidRPr="007C5AA9">
        <w:rPr>
          <w:rFonts w:ascii="Times New Roman" w:hAnsi="Times New Roman" w:cs="Times New Roman"/>
        </w:rPr>
        <w:t xml:space="preserve"> Д. Е. Возможно ли цифровое равенство? (о книге Я. </w:t>
      </w:r>
      <w:proofErr w:type="spellStart"/>
      <w:r w:rsidRPr="007C5AA9">
        <w:rPr>
          <w:rFonts w:ascii="Times New Roman" w:hAnsi="Times New Roman" w:cs="Times New Roman"/>
        </w:rPr>
        <w:t>ван</w:t>
      </w:r>
      <w:proofErr w:type="spellEnd"/>
      <w:r w:rsidRPr="007C5AA9">
        <w:rPr>
          <w:rFonts w:ascii="Times New Roman" w:hAnsi="Times New Roman" w:cs="Times New Roman"/>
        </w:rPr>
        <w:t xml:space="preserve"> Дейка "Цифровой разрыв") / под. </w:t>
      </w:r>
      <w:proofErr w:type="spellStart"/>
      <w:r w:rsidRPr="007C5AA9">
        <w:rPr>
          <w:rFonts w:ascii="Times New Roman" w:hAnsi="Times New Roman" w:cs="Times New Roman"/>
        </w:rPr>
        <w:t>ред</w:t>
      </w:r>
      <w:proofErr w:type="spellEnd"/>
      <w:r w:rsidRPr="007C5AA9">
        <w:rPr>
          <w:rFonts w:ascii="Times New Roman" w:hAnsi="Times New Roman" w:cs="Times New Roman"/>
        </w:rPr>
        <w:t xml:space="preserve"> Д. Е. </w:t>
      </w:r>
      <w:proofErr w:type="spellStart"/>
      <w:r w:rsidRPr="007C5AA9">
        <w:rPr>
          <w:rFonts w:ascii="Times New Roman" w:hAnsi="Times New Roman" w:cs="Times New Roman"/>
        </w:rPr>
        <w:t>Добринская</w:t>
      </w:r>
      <w:proofErr w:type="spellEnd"/>
      <w:r w:rsidRPr="007C5AA9">
        <w:rPr>
          <w:rFonts w:ascii="Times New Roman" w:hAnsi="Times New Roman" w:cs="Times New Roman"/>
        </w:rPr>
        <w:t xml:space="preserve">, Т. С. Мартыненко // Социологические исследования.  </w:t>
      </w:r>
      <w:r w:rsidRPr="007C5AA9">
        <w:rPr>
          <w:rFonts w:ascii="Times New Roman" w:hAnsi="Times New Roman" w:cs="Times New Roman"/>
          <w:lang w:val="en-US"/>
        </w:rPr>
        <w:t xml:space="preserve">№ 10. 2020. </w:t>
      </w:r>
      <w:r w:rsidRPr="007C5AA9">
        <w:rPr>
          <w:rFonts w:ascii="Times New Roman" w:hAnsi="Times New Roman" w:cs="Times New Roman"/>
        </w:rPr>
        <w:t>С</w:t>
      </w:r>
      <w:r w:rsidRPr="007C5AA9">
        <w:rPr>
          <w:rFonts w:ascii="Times New Roman" w:hAnsi="Times New Roman" w:cs="Times New Roman"/>
          <w:lang w:val="en-US"/>
        </w:rPr>
        <w:t>. 158-164.</w:t>
      </w:r>
    </w:p>
  </w:footnote>
  <w:footnote w:id="42">
    <w:p w14:paraId="5D1F2CB7" w14:textId="77777777" w:rsidR="008F483C" w:rsidRPr="00E0198A" w:rsidRDefault="008F483C" w:rsidP="00AD3532">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7C5AA9">
        <w:rPr>
          <w:rFonts w:ascii="Times New Roman" w:hAnsi="Times New Roman" w:cs="Times New Roman"/>
          <w:lang w:val="en-US"/>
        </w:rPr>
        <w:t>Hindman</w:t>
      </w:r>
      <w:proofErr w:type="spellEnd"/>
      <w:r w:rsidRPr="007C5AA9">
        <w:rPr>
          <w:rFonts w:ascii="Times New Roman" w:hAnsi="Times New Roman" w:cs="Times New Roman"/>
          <w:lang w:val="en-US"/>
        </w:rPr>
        <w:t xml:space="preserve"> D.B. The rural-urban digital divide // Journalism &amp; Mass Communication Quarterly. 2000. Т. 77. № 3. P. 549—560.</w:t>
      </w:r>
    </w:p>
  </w:footnote>
  <w:footnote w:id="43">
    <w:p w14:paraId="10034745" w14:textId="77777777" w:rsidR="008F483C" w:rsidRPr="00E0198A" w:rsidRDefault="008F483C" w:rsidP="00AD3532">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7C5AA9">
        <w:rPr>
          <w:rFonts w:ascii="Times New Roman" w:hAnsi="Times New Roman" w:cs="Times New Roman"/>
          <w:lang w:val="en-US"/>
        </w:rPr>
        <w:t xml:space="preserve">Van </w:t>
      </w:r>
      <w:proofErr w:type="spellStart"/>
      <w:r w:rsidRPr="007C5AA9">
        <w:rPr>
          <w:rFonts w:ascii="Times New Roman" w:hAnsi="Times New Roman" w:cs="Times New Roman"/>
          <w:lang w:val="en-US"/>
        </w:rPr>
        <w:t>Deursen</w:t>
      </w:r>
      <w:proofErr w:type="spellEnd"/>
      <w:r w:rsidRPr="007C5AA9">
        <w:rPr>
          <w:rFonts w:ascii="Times New Roman" w:hAnsi="Times New Roman" w:cs="Times New Roman"/>
          <w:lang w:val="en-US"/>
        </w:rPr>
        <w:t xml:space="preserve"> A.J.A.M., Van </w:t>
      </w:r>
      <w:proofErr w:type="spellStart"/>
      <w:r w:rsidRPr="007C5AA9">
        <w:rPr>
          <w:rFonts w:ascii="Times New Roman" w:hAnsi="Times New Roman" w:cs="Times New Roman"/>
          <w:lang w:val="en-US"/>
        </w:rPr>
        <w:t>Dijk</w:t>
      </w:r>
      <w:proofErr w:type="spellEnd"/>
      <w:r w:rsidRPr="007C5AA9">
        <w:rPr>
          <w:rFonts w:ascii="Times New Roman" w:hAnsi="Times New Roman" w:cs="Times New Roman"/>
          <w:lang w:val="en-US"/>
        </w:rPr>
        <w:t xml:space="preserve"> J.A.G.M. The digital divide shifts to differences in usage // New media &amp; society. 2014. Т. 16. № 3. P. 507—526.</w:t>
      </w:r>
    </w:p>
  </w:footnote>
  <w:footnote w:id="44">
    <w:p w14:paraId="68D1CCEC" w14:textId="77777777" w:rsidR="008F483C" w:rsidRPr="00B92DC2" w:rsidRDefault="008F483C" w:rsidP="00AD3532">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496891">
        <w:rPr>
          <w:rFonts w:ascii="Times New Roman" w:hAnsi="Times New Roman" w:cs="Times New Roman"/>
          <w:lang w:val="en-US"/>
        </w:rPr>
        <w:t xml:space="preserve">Robinson J.P., DiMaggio P., </w:t>
      </w:r>
      <w:proofErr w:type="spellStart"/>
      <w:r w:rsidRPr="00496891">
        <w:rPr>
          <w:rFonts w:ascii="Times New Roman" w:hAnsi="Times New Roman" w:cs="Times New Roman"/>
          <w:lang w:val="en-US"/>
        </w:rPr>
        <w:t>Hargittai</w:t>
      </w:r>
      <w:proofErr w:type="spellEnd"/>
      <w:r w:rsidRPr="00496891">
        <w:rPr>
          <w:rFonts w:ascii="Times New Roman" w:hAnsi="Times New Roman" w:cs="Times New Roman"/>
          <w:lang w:val="en-US"/>
        </w:rPr>
        <w:t xml:space="preserve"> E. New social survey perspectives on the digital divide // IT &amp; Society. 2003. Т. 1. № 5. P. 1—22.</w:t>
      </w:r>
    </w:p>
  </w:footnote>
  <w:footnote w:id="45">
    <w:p w14:paraId="53AF760A" w14:textId="77777777" w:rsidR="008F483C" w:rsidRPr="00E0198A" w:rsidRDefault="008F483C" w:rsidP="00AD3532">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496891">
        <w:rPr>
          <w:rFonts w:ascii="Times New Roman" w:hAnsi="Times New Roman" w:cs="Times New Roman"/>
          <w:lang w:val="en-US"/>
        </w:rPr>
        <w:t xml:space="preserve">Hilbert M. Digital gender divide or technologically empowered women in developing countries? A typical case of lies, damned lies, and statistics // Women’s Studies International Forum. </w:t>
      </w:r>
      <w:proofErr w:type="spellStart"/>
      <w:r w:rsidRPr="00496891">
        <w:rPr>
          <w:rFonts w:ascii="Times New Roman" w:hAnsi="Times New Roman" w:cs="Times New Roman"/>
          <w:lang w:val="en-US"/>
        </w:rPr>
        <w:t>Pergamon</w:t>
      </w:r>
      <w:proofErr w:type="spellEnd"/>
      <w:r w:rsidRPr="00496891">
        <w:rPr>
          <w:rFonts w:ascii="Times New Roman" w:hAnsi="Times New Roman" w:cs="Times New Roman"/>
          <w:lang w:val="en-US"/>
        </w:rPr>
        <w:t>. 2011. Т. 34. № 6. P. 479—489.</w:t>
      </w:r>
    </w:p>
  </w:footnote>
  <w:footnote w:id="46">
    <w:p w14:paraId="0D504496" w14:textId="77777777" w:rsidR="008F483C" w:rsidRPr="00E0198A" w:rsidRDefault="008F483C" w:rsidP="00AD3532">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proofErr w:type="spellStart"/>
      <w:r w:rsidRPr="00496891">
        <w:rPr>
          <w:rFonts w:ascii="Times New Roman" w:hAnsi="Times New Roman" w:cs="Times New Roman"/>
          <w:lang w:val="en-US"/>
        </w:rPr>
        <w:t>Ching</w:t>
      </w:r>
      <w:proofErr w:type="spellEnd"/>
      <w:r w:rsidRPr="00496891">
        <w:rPr>
          <w:rFonts w:ascii="Times New Roman" w:hAnsi="Times New Roman" w:cs="Times New Roman"/>
          <w:lang w:val="en-US"/>
        </w:rPr>
        <w:t xml:space="preserve"> C.C., Basham J.D., Jang E. The legacy of the digital divide Gender, socioeconomic status, and early exposure as predictors of full-spectrum technology use among young adults // Urban Education. 2005. Т. 40. № . 4. P. 394—411.</w:t>
      </w:r>
    </w:p>
  </w:footnote>
  <w:footnote w:id="47">
    <w:p w14:paraId="5B63F7FF" w14:textId="77777777" w:rsidR="008F483C" w:rsidRPr="00E0198A" w:rsidRDefault="008F483C" w:rsidP="00AD3532">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443585">
        <w:rPr>
          <w:rFonts w:ascii="Times New Roman" w:hAnsi="Times New Roman" w:cs="Times New Roman"/>
          <w:lang w:val="en-US"/>
        </w:rPr>
        <w:t xml:space="preserve">Van </w:t>
      </w:r>
      <w:proofErr w:type="spellStart"/>
      <w:r w:rsidRPr="00443585">
        <w:rPr>
          <w:rFonts w:ascii="Times New Roman" w:hAnsi="Times New Roman" w:cs="Times New Roman"/>
          <w:lang w:val="en-US"/>
        </w:rPr>
        <w:t>Deursen</w:t>
      </w:r>
      <w:proofErr w:type="spellEnd"/>
      <w:r w:rsidRPr="00443585">
        <w:rPr>
          <w:rFonts w:ascii="Times New Roman" w:hAnsi="Times New Roman" w:cs="Times New Roman"/>
          <w:lang w:val="en-US"/>
        </w:rPr>
        <w:t xml:space="preserve"> A.J.A.M., </w:t>
      </w:r>
      <w:proofErr w:type="spellStart"/>
      <w:r w:rsidRPr="00443585">
        <w:rPr>
          <w:rFonts w:ascii="Times New Roman" w:hAnsi="Times New Roman" w:cs="Times New Roman"/>
          <w:lang w:val="en-US"/>
        </w:rPr>
        <w:t>Helsper</w:t>
      </w:r>
      <w:proofErr w:type="spellEnd"/>
      <w:r w:rsidRPr="00443585">
        <w:rPr>
          <w:rFonts w:ascii="Times New Roman" w:hAnsi="Times New Roman" w:cs="Times New Roman"/>
          <w:lang w:val="en-US"/>
        </w:rPr>
        <w:t xml:space="preserve"> E.J. A nuanced understanding of Internet use and non-use among the elderly // European journal of communication. 2015. Т. 30. № 2. P. 171—187.</w:t>
      </w:r>
    </w:p>
  </w:footnote>
  <w:footnote w:id="48">
    <w:p w14:paraId="252DD2BF" w14:textId="77777777" w:rsidR="008F483C" w:rsidRPr="00E0198A" w:rsidRDefault="008F483C" w:rsidP="00AD3532">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lang w:val="en-US"/>
        </w:rPr>
        <w:t xml:space="preserve"> </w:t>
      </w:r>
      <w:r w:rsidRPr="00443585">
        <w:rPr>
          <w:rFonts w:ascii="Times New Roman" w:hAnsi="Times New Roman" w:cs="Times New Roman"/>
          <w:lang w:val="en-US"/>
        </w:rPr>
        <w:t xml:space="preserve">Yu R.P. et al. Mapping the two levels of digital divide: Internet access and social network site adoption among older adults in the USA // Information, Communication &amp; Society 19(10). </w:t>
      </w:r>
      <w:r w:rsidRPr="00443585">
        <w:rPr>
          <w:rFonts w:ascii="Times New Roman" w:hAnsi="Times New Roman" w:cs="Times New Roman"/>
        </w:rPr>
        <w:t xml:space="preserve">2015. </w:t>
      </w:r>
      <w:r w:rsidRPr="00443585">
        <w:rPr>
          <w:rFonts w:ascii="Times New Roman" w:hAnsi="Times New Roman" w:cs="Times New Roman"/>
          <w:lang w:val="en-US"/>
        </w:rPr>
        <w:t>P</w:t>
      </w:r>
      <w:r w:rsidRPr="00443585">
        <w:rPr>
          <w:rFonts w:ascii="Times New Roman" w:hAnsi="Times New Roman" w:cs="Times New Roman"/>
        </w:rPr>
        <w:t>. 1—20.</w:t>
      </w:r>
    </w:p>
  </w:footnote>
  <w:footnote w:id="49">
    <w:p w14:paraId="69FAAC72" w14:textId="77777777" w:rsidR="008F483C" w:rsidRPr="00E0198A" w:rsidRDefault="008F483C" w:rsidP="00AD3532">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443585">
        <w:rPr>
          <w:rFonts w:ascii="Times New Roman" w:hAnsi="Times New Roman" w:cs="Times New Roman"/>
        </w:rPr>
        <w:t xml:space="preserve">Гладкова А.А., </w:t>
      </w:r>
      <w:proofErr w:type="spellStart"/>
      <w:r w:rsidRPr="00443585">
        <w:rPr>
          <w:rFonts w:ascii="Times New Roman" w:hAnsi="Times New Roman" w:cs="Times New Roman"/>
        </w:rPr>
        <w:t>Гарифуллин</w:t>
      </w:r>
      <w:proofErr w:type="spellEnd"/>
      <w:r w:rsidRPr="00443585">
        <w:rPr>
          <w:rFonts w:ascii="Times New Roman" w:hAnsi="Times New Roman" w:cs="Times New Roman"/>
        </w:rPr>
        <w:t xml:space="preserve"> В. </w:t>
      </w:r>
      <w:proofErr w:type="spellStart"/>
      <w:r w:rsidRPr="00443585">
        <w:rPr>
          <w:rFonts w:ascii="Times New Roman" w:hAnsi="Times New Roman" w:cs="Times New Roman"/>
        </w:rPr>
        <w:t>Загитович</w:t>
      </w:r>
      <w:proofErr w:type="spellEnd"/>
      <w:r w:rsidRPr="00443585">
        <w:rPr>
          <w:rFonts w:ascii="Times New Roman" w:hAnsi="Times New Roman" w:cs="Times New Roman"/>
        </w:rPr>
        <w:t xml:space="preserve">, </w:t>
      </w:r>
      <w:proofErr w:type="spellStart"/>
      <w:r w:rsidRPr="00443585">
        <w:rPr>
          <w:rFonts w:ascii="Times New Roman" w:hAnsi="Times New Roman" w:cs="Times New Roman"/>
        </w:rPr>
        <w:t>Рагнедда</w:t>
      </w:r>
      <w:proofErr w:type="spellEnd"/>
      <w:r w:rsidRPr="00443585">
        <w:rPr>
          <w:rFonts w:ascii="Times New Roman" w:hAnsi="Times New Roman" w:cs="Times New Roman"/>
        </w:rPr>
        <w:t xml:space="preserve"> М. МОДЕЛЬ ТРЕХ УРОВНЕЙ ЦИФРОВОГО НЕРАВЕНСТВА: СОВРЕМЕННЫЕ ВОЗМОЖНОСТИ И ОГРАНИЧЕНИЯ (НА ПРИМЕРЕ ИССЛЕДОВАНИЯ РЕСПУБЛИКИ ТАТАРСТАН) // Вестник Московского университета. Серия 10. №4. Журналистика. 2019. С. 41-72.</w:t>
      </w:r>
    </w:p>
  </w:footnote>
  <w:footnote w:id="50">
    <w:p w14:paraId="50B6810E" w14:textId="77777777" w:rsidR="008F483C" w:rsidRPr="007C2FE4" w:rsidRDefault="008F483C" w:rsidP="00AD3532">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7C2FE4">
        <w:rPr>
          <w:rFonts w:ascii="Times New Roman" w:hAnsi="Times New Roman" w:cs="Times New Roman"/>
        </w:rPr>
        <w:t>Жеребин</w:t>
      </w:r>
      <w:proofErr w:type="spellEnd"/>
      <w:r w:rsidRPr="007C2FE4">
        <w:rPr>
          <w:rFonts w:ascii="Times New Roman" w:hAnsi="Times New Roman" w:cs="Times New Roman"/>
        </w:rPr>
        <w:t xml:space="preserve"> В. М., Махрова О. Н. Цифровой раскол между поколениями // ФЭС: Финансы экономика стратегия. 2015. № 4. С.  5-9.</w:t>
      </w:r>
    </w:p>
  </w:footnote>
  <w:footnote w:id="51">
    <w:p w14:paraId="0481E8A8" w14:textId="77777777" w:rsidR="008F483C" w:rsidRPr="009546EB" w:rsidRDefault="008F483C" w:rsidP="00AD3532">
      <w:pPr>
        <w:pStyle w:val="a4"/>
        <w:rPr>
          <w:rFonts w:ascii="Times New Roman" w:hAnsi="Times New Roman" w:cs="Times New Roman"/>
        </w:rPr>
      </w:pPr>
      <w:r w:rsidRPr="00E0198A">
        <w:rPr>
          <w:rStyle w:val="a6"/>
          <w:rFonts w:ascii="Times New Roman" w:hAnsi="Times New Roman" w:cs="Times New Roman"/>
        </w:rPr>
        <w:footnoteRef/>
      </w:r>
      <w:r w:rsidRPr="007C2FE4">
        <w:rPr>
          <w:rFonts w:ascii="Times New Roman" w:hAnsi="Times New Roman" w:cs="Times New Roman"/>
        </w:rPr>
        <w:t xml:space="preserve"> Быков И.А., </w:t>
      </w:r>
      <w:proofErr w:type="spellStart"/>
      <w:r w:rsidRPr="007C2FE4">
        <w:rPr>
          <w:rFonts w:ascii="Times New Roman" w:hAnsi="Times New Roman" w:cs="Times New Roman"/>
        </w:rPr>
        <w:t>Халл</w:t>
      </w:r>
      <w:proofErr w:type="spellEnd"/>
      <w:r w:rsidRPr="007C2FE4">
        <w:rPr>
          <w:rFonts w:ascii="Times New Roman" w:hAnsi="Times New Roman" w:cs="Times New Roman"/>
        </w:rPr>
        <w:t xml:space="preserve"> Т.Э. Цифровое неравенство и политические предпочтения интернет-пользователей в России // Полис. Политические исследования. 2011. № 5. С.  151—164.</w:t>
      </w:r>
    </w:p>
  </w:footnote>
  <w:footnote w:id="52">
    <w:p w14:paraId="06C71E19" w14:textId="77777777" w:rsidR="008F483C" w:rsidRPr="00E0198A" w:rsidRDefault="008F483C" w:rsidP="00AD3532">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7C2FE4">
        <w:rPr>
          <w:rFonts w:ascii="Times New Roman" w:hAnsi="Times New Roman" w:cs="Times New Roman"/>
        </w:rPr>
        <w:t>Бродовская</w:t>
      </w:r>
      <w:proofErr w:type="spellEnd"/>
      <w:r w:rsidRPr="007C2FE4">
        <w:rPr>
          <w:rFonts w:ascii="Times New Roman" w:hAnsi="Times New Roman" w:cs="Times New Roman"/>
        </w:rPr>
        <w:t xml:space="preserve"> Е. В., Шумилова О. Е. Российские пользователи </w:t>
      </w:r>
      <w:proofErr w:type="gramStart"/>
      <w:r w:rsidRPr="007C2FE4">
        <w:rPr>
          <w:rFonts w:ascii="Times New Roman" w:hAnsi="Times New Roman" w:cs="Times New Roman"/>
        </w:rPr>
        <w:t xml:space="preserve">и  </w:t>
      </w:r>
      <w:proofErr w:type="spellStart"/>
      <w:r w:rsidRPr="007C2FE4">
        <w:rPr>
          <w:rFonts w:ascii="Times New Roman" w:hAnsi="Times New Roman" w:cs="Times New Roman"/>
        </w:rPr>
        <w:t>непользователи</w:t>
      </w:r>
      <w:proofErr w:type="spellEnd"/>
      <w:proofErr w:type="gramEnd"/>
      <w:r w:rsidRPr="007C2FE4">
        <w:rPr>
          <w:rFonts w:ascii="Times New Roman" w:hAnsi="Times New Roman" w:cs="Times New Roman"/>
        </w:rPr>
        <w:t>: соотношение и  основные особенности // Мониторинг общественного мнения : Экономические и социальные перемены. 2013. № 3 (115). C. 5—18.</w:t>
      </w:r>
    </w:p>
  </w:footnote>
  <w:footnote w:id="53">
    <w:p w14:paraId="1FDA46E1" w14:textId="77777777" w:rsidR="008F483C" w:rsidRDefault="008F483C" w:rsidP="00AD3532">
      <w:pPr>
        <w:pStyle w:val="a4"/>
      </w:pPr>
      <w:r w:rsidRPr="00E0198A">
        <w:rPr>
          <w:rStyle w:val="a6"/>
          <w:rFonts w:ascii="Times New Roman" w:hAnsi="Times New Roman" w:cs="Times New Roman"/>
        </w:rPr>
        <w:footnoteRef/>
      </w:r>
      <w:r w:rsidRPr="00E0198A">
        <w:rPr>
          <w:rFonts w:ascii="Times New Roman" w:hAnsi="Times New Roman" w:cs="Times New Roman"/>
        </w:rPr>
        <w:t xml:space="preserve"> </w:t>
      </w:r>
      <w:r w:rsidRPr="00B404E5">
        <w:rPr>
          <w:rFonts w:ascii="Times New Roman" w:hAnsi="Times New Roman" w:cs="Times New Roman"/>
        </w:rPr>
        <w:t>Волченко О.В. Динамика цифрового неравенства в России //Мониторинг общественного мнения: Экономические и социальные перемены. 2016. № 5. С. 163—182.</w:t>
      </w:r>
    </w:p>
  </w:footnote>
  <w:footnote w:id="54">
    <w:p w14:paraId="13DDD625" w14:textId="77777777" w:rsidR="008F483C" w:rsidRPr="00E0198A" w:rsidRDefault="008F483C" w:rsidP="00AD3532">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B404E5">
        <w:rPr>
          <w:rFonts w:ascii="Times New Roman" w:hAnsi="Times New Roman" w:cs="Times New Roman"/>
        </w:rPr>
        <w:t xml:space="preserve">Гладкова А.А., </w:t>
      </w:r>
      <w:proofErr w:type="spellStart"/>
      <w:r w:rsidRPr="00B404E5">
        <w:rPr>
          <w:rFonts w:ascii="Times New Roman" w:hAnsi="Times New Roman" w:cs="Times New Roman"/>
        </w:rPr>
        <w:t>Гарифуллин</w:t>
      </w:r>
      <w:proofErr w:type="spellEnd"/>
      <w:r w:rsidRPr="00B404E5">
        <w:rPr>
          <w:rFonts w:ascii="Times New Roman" w:hAnsi="Times New Roman" w:cs="Times New Roman"/>
        </w:rPr>
        <w:t xml:space="preserve"> В. </w:t>
      </w:r>
      <w:proofErr w:type="spellStart"/>
      <w:r w:rsidRPr="00B404E5">
        <w:rPr>
          <w:rFonts w:ascii="Times New Roman" w:hAnsi="Times New Roman" w:cs="Times New Roman"/>
        </w:rPr>
        <w:t>Загитович</w:t>
      </w:r>
      <w:proofErr w:type="spellEnd"/>
      <w:r w:rsidRPr="00B404E5">
        <w:rPr>
          <w:rFonts w:ascii="Times New Roman" w:hAnsi="Times New Roman" w:cs="Times New Roman"/>
        </w:rPr>
        <w:t xml:space="preserve">, </w:t>
      </w:r>
      <w:proofErr w:type="spellStart"/>
      <w:r w:rsidRPr="00B404E5">
        <w:rPr>
          <w:rFonts w:ascii="Times New Roman" w:hAnsi="Times New Roman" w:cs="Times New Roman"/>
        </w:rPr>
        <w:t>Рагнедда</w:t>
      </w:r>
      <w:proofErr w:type="spellEnd"/>
      <w:r w:rsidRPr="00B404E5">
        <w:rPr>
          <w:rFonts w:ascii="Times New Roman" w:hAnsi="Times New Roman" w:cs="Times New Roman"/>
        </w:rPr>
        <w:t xml:space="preserve"> М. МОДЕЛЬ ТРЕХ УРОВНЕЙ ЦИФРОВОГО НЕРАВЕНСТВА: СОВРЕМЕННЫЕ ВОЗМОЖНОСТИ И ОГРАНИЧЕНИЯ (НА ПРИМЕРЕ ИССЛЕДОВАНИЯ РЕСПУБЛИКИ ТАТАРСТАН) // Вестник Московского университета. Серия 10. №4. Журналистика. 2019. С. 41-72.</w:t>
      </w:r>
    </w:p>
  </w:footnote>
  <w:footnote w:id="55">
    <w:p w14:paraId="406D09F4" w14:textId="77777777" w:rsidR="008F483C" w:rsidRPr="00E0198A"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DC6EDC">
        <w:rPr>
          <w:rFonts w:ascii="Times New Roman" w:hAnsi="Times New Roman" w:cs="Times New Roman"/>
        </w:rPr>
        <w:t xml:space="preserve">Уваров А. Ю., Ван С., Кан </w:t>
      </w:r>
      <w:proofErr w:type="spellStart"/>
      <w:r w:rsidRPr="00DC6EDC">
        <w:rPr>
          <w:rFonts w:ascii="Times New Roman" w:hAnsi="Times New Roman" w:cs="Times New Roman"/>
        </w:rPr>
        <w:t>Ц</w:t>
      </w:r>
      <w:proofErr w:type="gramStart"/>
      <w:r w:rsidRPr="00DC6EDC">
        <w:rPr>
          <w:rFonts w:ascii="Times New Roman" w:hAnsi="Times New Roman" w:cs="Times New Roman"/>
        </w:rPr>
        <w:t>.</w:t>
      </w:r>
      <w:proofErr w:type="gramEnd"/>
      <w:r w:rsidRPr="00DC6EDC">
        <w:rPr>
          <w:rFonts w:ascii="Times New Roman" w:hAnsi="Times New Roman" w:cs="Times New Roman"/>
        </w:rPr>
        <w:t>и</w:t>
      </w:r>
      <w:proofErr w:type="spellEnd"/>
      <w:r w:rsidRPr="00DC6EDC">
        <w:rPr>
          <w:rFonts w:ascii="Times New Roman" w:hAnsi="Times New Roman" w:cs="Times New Roman"/>
        </w:rPr>
        <w:t xml:space="preserve"> др. Проблемы и перспективы цифровой трансформации образования в России и Китае. </w:t>
      </w:r>
      <w:r w:rsidRPr="00DC6EDC">
        <w:rPr>
          <w:rFonts w:ascii="Times New Roman" w:hAnsi="Times New Roman" w:cs="Times New Roman"/>
          <w:lang w:val="en-US"/>
        </w:rPr>
        <w:t>II</w:t>
      </w:r>
      <w:r w:rsidRPr="00DC6EDC">
        <w:rPr>
          <w:rFonts w:ascii="Times New Roman" w:hAnsi="Times New Roman" w:cs="Times New Roman"/>
        </w:rPr>
        <w:t xml:space="preserve"> Российско-китайская конференция исследователей образования «Цифровая трансформация образования и искусственный интеллект» // «Высшая школа экономики» - 2019. </w:t>
      </w:r>
      <w:r w:rsidRPr="007A6D97">
        <w:rPr>
          <w:rFonts w:ascii="Times New Roman" w:hAnsi="Times New Roman" w:cs="Times New Roman"/>
        </w:rPr>
        <w:t>С. 155.</w:t>
      </w:r>
    </w:p>
  </w:footnote>
  <w:footnote w:id="56">
    <w:p w14:paraId="3223BE8B" w14:textId="77777777" w:rsidR="008F483C" w:rsidRPr="005D24AD"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DC6EDC">
        <w:rPr>
          <w:rFonts w:ascii="Times New Roman" w:hAnsi="Times New Roman" w:cs="Times New Roman"/>
        </w:rPr>
        <w:t>Яшина М. Н. ЦИФРОВИЗАЦИЯ ОБРАЗОВАНИЯ В ВЫСШЕМ УЧЕБНОМ ЗАВЕДЕНИИ // Гуманитарные, социально-экономические и общественные науки. 2021. №10. С.102-104.</w:t>
      </w:r>
    </w:p>
  </w:footnote>
  <w:footnote w:id="57">
    <w:p w14:paraId="2051995D" w14:textId="32AEE5AF" w:rsidR="008F483C" w:rsidRPr="007A6D97" w:rsidRDefault="008F483C" w:rsidP="0074419E">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DC6EDC">
        <w:rPr>
          <w:rFonts w:ascii="Times New Roman" w:hAnsi="Times New Roman" w:cs="Times New Roman"/>
        </w:rPr>
        <w:t xml:space="preserve">Яшина М. Н. </w:t>
      </w:r>
      <w:r w:rsidRPr="00226B8A">
        <w:rPr>
          <w:rFonts w:ascii="Times New Roman" w:hAnsi="Times New Roman" w:cs="Times New Roman"/>
        </w:rPr>
        <w:t>Цифровизация образования в высшем учебном заведении</w:t>
      </w:r>
      <w:r w:rsidRPr="00DC6EDC">
        <w:rPr>
          <w:rFonts w:ascii="Times New Roman" w:hAnsi="Times New Roman" w:cs="Times New Roman"/>
        </w:rPr>
        <w:t xml:space="preserve"> // Гуманитарные, социально-экономические и общественные науки. </w:t>
      </w:r>
      <w:r w:rsidRPr="007A6D97">
        <w:rPr>
          <w:rFonts w:ascii="Times New Roman" w:hAnsi="Times New Roman" w:cs="Times New Roman"/>
          <w:lang w:val="en-US"/>
        </w:rPr>
        <w:t xml:space="preserve">2021. №10. </w:t>
      </w:r>
      <w:r w:rsidRPr="00DC6EDC">
        <w:rPr>
          <w:rFonts w:ascii="Times New Roman" w:hAnsi="Times New Roman" w:cs="Times New Roman"/>
        </w:rPr>
        <w:t>С</w:t>
      </w:r>
      <w:r w:rsidRPr="007A6D97">
        <w:rPr>
          <w:rFonts w:ascii="Times New Roman" w:hAnsi="Times New Roman" w:cs="Times New Roman"/>
          <w:lang w:val="en-US"/>
        </w:rPr>
        <w:t>.102-104.</w:t>
      </w:r>
    </w:p>
  </w:footnote>
  <w:footnote w:id="58">
    <w:p w14:paraId="75754778" w14:textId="77777777" w:rsidR="008F483C" w:rsidRPr="00E0198A" w:rsidRDefault="008F483C" w:rsidP="0074419E">
      <w:pPr>
        <w:pStyle w:val="a4"/>
        <w:rPr>
          <w:rFonts w:ascii="Times New Roman" w:hAnsi="Times New Roman" w:cs="Times New Roman"/>
          <w:lang w:val="en-US"/>
        </w:rPr>
      </w:pPr>
      <w:r w:rsidRPr="00E0198A">
        <w:rPr>
          <w:rStyle w:val="a6"/>
          <w:rFonts w:ascii="Times New Roman" w:hAnsi="Times New Roman" w:cs="Times New Roman"/>
        </w:rPr>
        <w:footnoteRef/>
      </w:r>
      <w:r w:rsidRPr="00E0198A">
        <w:rPr>
          <w:rFonts w:ascii="Times New Roman" w:hAnsi="Times New Roman" w:cs="Times New Roman"/>
          <w:lang w:val="en-US"/>
        </w:rPr>
        <w:t xml:space="preserve"> Children in a Digital World. </w:t>
      </w:r>
      <w:proofErr w:type="spellStart"/>
      <w:r>
        <w:rPr>
          <w:rFonts w:ascii="Times New Roman" w:hAnsi="Times New Roman" w:cs="Times New Roman"/>
          <w:lang w:val="en-US"/>
        </w:rPr>
        <w:t>Innocenti</w:t>
      </w:r>
      <w:proofErr w:type="spellEnd"/>
      <w:r>
        <w:rPr>
          <w:rFonts w:ascii="Times New Roman" w:hAnsi="Times New Roman" w:cs="Times New Roman"/>
          <w:lang w:val="en-US"/>
        </w:rPr>
        <w:t xml:space="preserve"> Working Papers URL: </w:t>
      </w:r>
      <w:r w:rsidRPr="00CF7C02">
        <w:rPr>
          <w:rFonts w:ascii="Times New Roman" w:hAnsi="Times New Roman" w:cs="Times New Roman"/>
          <w:lang w:val="en-US"/>
        </w:rPr>
        <w:t>https://www.unicef.org/publications/files/SOWC_2017_ENG_WEB.pdf</w:t>
      </w:r>
    </w:p>
  </w:footnote>
  <w:footnote w:id="59">
    <w:p w14:paraId="2F43B9C3" w14:textId="77777777" w:rsidR="008F483C" w:rsidRPr="0024621B" w:rsidRDefault="008F483C" w:rsidP="0074419E">
      <w:pPr>
        <w:pStyle w:val="a4"/>
      </w:pPr>
      <w:r w:rsidRPr="00E0198A">
        <w:rPr>
          <w:rStyle w:val="a6"/>
          <w:rFonts w:ascii="Times New Roman" w:hAnsi="Times New Roman" w:cs="Times New Roman"/>
        </w:rPr>
        <w:footnoteRef/>
      </w:r>
      <w:r w:rsidRPr="00E0198A">
        <w:rPr>
          <w:rFonts w:ascii="Times New Roman" w:hAnsi="Times New Roman" w:cs="Times New Roman"/>
        </w:rPr>
        <w:t xml:space="preserve"> Вторая волна массового опроса профессорско-преподавательского состава высших учебных заведений РФ о развитии дистанционного образования в условиях </w:t>
      </w:r>
      <w:proofErr w:type="spellStart"/>
      <w:r w:rsidRPr="00E0198A">
        <w:rPr>
          <w:rFonts w:ascii="Times New Roman" w:hAnsi="Times New Roman" w:cs="Times New Roman"/>
        </w:rPr>
        <w:t>коронавирусной</w:t>
      </w:r>
      <w:proofErr w:type="spellEnd"/>
      <w:r w:rsidRPr="00E0198A">
        <w:rPr>
          <w:rFonts w:ascii="Times New Roman" w:hAnsi="Times New Roman" w:cs="Times New Roman"/>
        </w:rPr>
        <w:t xml:space="preserve"> инф</w:t>
      </w:r>
      <w:r>
        <w:rPr>
          <w:rFonts w:ascii="Times New Roman" w:hAnsi="Times New Roman" w:cs="Times New Roman"/>
        </w:rPr>
        <w:t>екции. Визуализация данных. URL</w:t>
      </w:r>
      <w:r w:rsidRPr="00E0198A">
        <w:rPr>
          <w:rFonts w:ascii="Times New Roman" w:hAnsi="Times New Roman" w:cs="Times New Roman"/>
        </w:rPr>
        <w:t xml:space="preserve">: https://social.ranepa. ru/tsentry-i-instituty/institut-sotsialnogo-analiza-iprognozirovaniya/issledovaniya/114-vtoraya-volnamassovogo-oprosa-professorsko-prepodavatelsko </w:t>
      </w:r>
      <w:proofErr w:type="spellStart"/>
      <w:r w:rsidRPr="00E0198A">
        <w:rPr>
          <w:rFonts w:ascii="Times New Roman" w:hAnsi="Times New Roman" w:cs="Times New Roman"/>
        </w:rPr>
        <w:t>go-sostava-vysshikh-uchebnykh-zavedenij-rossij</w:t>
      </w:r>
      <w:proofErr w:type="spellEnd"/>
      <w:r w:rsidRPr="00E0198A">
        <w:rPr>
          <w:rFonts w:ascii="Times New Roman" w:hAnsi="Times New Roman" w:cs="Times New Roman"/>
        </w:rPr>
        <w:t xml:space="preserve"> </w:t>
      </w:r>
      <w:proofErr w:type="spellStart"/>
      <w:r w:rsidRPr="00E0198A">
        <w:rPr>
          <w:rFonts w:ascii="Times New Roman" w:hAnsi="Times New Roman" w:cs="Times New Roman"/>
        </w:rPr>
        <w:t>skoj</w:t>
      </w:r>
      <w:proofErr w:type="spellEnd"/>
      <w:r w:rsidRPr="00E0198A">
        <w:rPr>
          <w:rFonts w:ascii="Times New Roman" w:hAnsi="Times New Roman" w:cs="Times New Roman"/>
        </w:rPr>
        <w:t>-</w:t>
      </w:r>
      <w:proofErr w:type="spellStart"/>
      <w:r w:rsidRPr="00E0198A">
        <w:rPr>
          <w:rFonts w:ascii="Times New Roman" w:hAnsi="Times New Roman" w:cs="Times New Roman"/>
        </w:rPr>
        <w:t>federatsii</w:t>
      </w:r>
      <w:proofErr w:type="spellEnd"/>
      <w:r w:rsidRPr="00E0198A">
        <w:rPr>
          <w:rFonts w:ascii="Times New Roman" w:hAnsi="Times New Roman" w:cs="Times New Roman"/>
        </w:rPr>
        <w:t>-o-</w:t>
      </w:r>
      <w:proofErr w:type="spellStart"/>
      <w:r w:rsidRPr="00E0198A">
        <w:rPr>
          <w:rFonts w:ascii="Times New Roman" w:hAnsi="Times New Roman" w:cs="Times New Roman"/>
        </w:rPr>
        <w:t>razvitii</w:t>
      </w:r>
      <w:proofErr w:type="spellEnd"/>
      <w:r w:rsidRPr="00E0198A">
        <w:rPr>
          <w:rFonts w:ascii="Times New Roman" w:hAnsi="Times New Roman" w:cs="Times New Roman"/>
        </w:rPr>
        <w:t>-</w:t>
      </w:r>
      <w:proofErr w:type="spellStart"/>
      <w:r w:rsidRPr="00E0198A">
        <w:rPr>
          <w:rFonts w:ascii="Times New Roman" w:hAnsi="Times New Roman" w:cs="Times New Roman"/>
        </w:rPr>
        <w:t>distantsionnogo-obrazo</w:t>
      </w:r>
      <w:proofErr w:type="spellEnd"/>
      <w:r w:rsidRPr="00E0198A">
        <w:rPr>
          <w:rFonts w:ascii="Times New Roman" w:hAnsi="Times New Roman" w:cs="Times New Roman"/>
        </w:rPr>
        <w:t xml:space="preserve"> vaniya-v-usloviyakh-koronavirusnoj</w:t>
      </w:r>
      <w:r>
        <w:rPr>
          <w:rFonts w:ascii="Times New Roman" w:hAnsi="Times New Roman" w:cs="Times New Roman"/>
        </w:rPr>
        <w:t xml:space="preserve">-infektsii-covid19 </w:t>
      </w:r>
    </w:p>
  </w:footnote>
  <w:footnote w:id="60">
    <w:p w14:paraId="543A285C" w14:textId="4F4BA747" w:rsidR="008F483C" w:rsidRPr="00E0198A"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F0428A">
        <w:rPr>
          <w:rFonts w:ascii="Times New Roman" w:hAnsi="Times New Roman" w:cs="Times New Roman"/>
        </w:rPr>
        <w:t>Яшина М. Н. Цифровизация образования в высшем учебном заведении // Гуманитарные, социально-экономические и общественные науки. 2021. №10. С.102-104.</w:t>
      </w:r>
    </w:p>
  </w:footnote>
  <w:footnote w:id="61">
    <w:p w14:paraId="562B25F1" w14:textId="1A1C11E7" w:rsidR="008F483C" w:rsidRPr="00E0198A"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r>
        <w:rPr>
          <w:rFonts w:ascii="Times New Roman" w:hAnsi="Times New Roman" w:cs="Times New Roman"/>
        </w:rPr>
        <w:t>Т</w:t>
      </w:r>
      <w:r w:rsidRPr="00F0428A">
        <w:rPr>
          <w:rFonts w:ascii="Times New Roman" w:hAnsi="Times New Roman" w:cs="Times New Roman"/>
        </w:rPr>
        <w:t>рудности и перспективы цифровой трансформации образования URL: https://ioe.hse.ru/data/2019/07/01/1492988034/Cifra_text.pdf</w:t>
      </w:r>
    </w:p>
  </w:footnote>
  <w:footnote w:id="62">
    <w:p w14:paraId="505B6431" w14:textId="77777777" w:rsidR="008F483C" w:rsidRPr="00F0428A"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74419E">
        <w:rPr>
          <w:rFonts w:ascii="Times New Roman" w:hAnsi="Times New Roman" w:cs="Times New Roman"/>
        </w:rPr>
        <w:t xml:space="preserve"> </w:t>
      </w:r>
      <w:r w:rsidRPr="00E0198A">
        <w:rPr>
          <w:rFonts w:ascii="Times New Roman" w:hAnsi="Times New Roman" w:cs="Times New Roman"/>
        </w:rPr>
        <w:t>Там</w:t>
      </w:r>
      <w:r w:rsidRPr="0074419E">
        <w:rPr>
          <w:rFonts w:ascii="Times New Roman" w:hAnsi="Times New Roman" w:cs="Times New Roman"/>
        </w:rPr>
        <w:t xml:space="preserve"> </w:t>
      </w:r>
      <w:r w:rsidRPr="00E0198A">
        <w:rPr>
          <w:rFonts w:ascii="Times New Roman" w:hAnsi="Times New Roman" w:cs="Times New Roman"/>
        </w:rPr>
        <w:t>же</w:t>
      </w:r>
      <w:r w:rsidRPr="00F0428A">
        <w:rPr>
          <w:rFonts w:ascii="Times New Roman" w:hAnsi="Times New Roman" w:cs="Times New Roman"/>
        </w:rPr>
        <w:t>.</w:t>
      </w:r>
    </w:p>
  </w:footnote>
  <w:footnote w:id="63">
    <w:p w14:paraId="5D1F9D3E" w14:textId="77777777" w:rsidR="008F483C" w:rsidRPr="00F0428A" w:rsidRDefault="008F483C" w:rsidP="0074419E">
      <w:pPr>
        <w:pStyle w:val="a4"/>
      </w:pPr>
      <w:r w:rsidRPr="00E0198A">
        <w:rPr>
          <w:rStyle w:val="a6"/>
          <w:rFonts w:ascii="Times New Roman" w:hAnsi="Times New Roman" w:cs="Times New Roman"/>
        </w:rPr>
        <w:footnoteRef/>
      </w:r>
      <w:r w:rsidRPr="0074419E">
        <w:rPr>
          <w:rFonts w:ascii="Times New Roman" w:hAnsi="Times New Roman" w:cs="Times New Roman"/>
        </w:rPr>
        <w:t xml:space="preserve"> </w:t>
      </w:r>
      <w:r w:rsidRPr="00E0198A">
        <w:rPr>
          <w:rFonts w:ascii="Times New Roman" w:hAnsi="Times New Roman" w:cs="Times New Roman"/>
        </w:rPr>
        <w:t>Там</w:t>
      </w:r>
      <w:r w:rsidRPr="0074419E">
        <w:rPr>
          <w:rFonts w:ascii="Times New Roman" w:hAnsi="Times New Roman" w:cs="Times New Roman"/>
        </w:rPr>
        <w:t xml:space="preserve"> </w:t>
      </w:r>
      <w:r w:rsidRPr="00E0198A">
        <w:rPr>
          <w:rFonts w:ascii="Times New Roman" w:hAnsi="Times New Roman" w:cs="Times New Roman"/>
        </w:rPr>
        <w:t>же</w:t>
      </w:r>
      <w:r w:rsidRPr="00F0428A">
        <w:rPr>
          <w:rFonts w:ascii="Times New Roman" w:hAnsi="Times New Roman" w:cs="Times New Roman"/>
        </w:rPr>
        <w:t>.</w:t>
      </w:r>
    </w:p>
  </w:footnote>
  <w:footnote w:id="64">
    <w:p w14:paraId="20E02D84" w14:textId="77777777" w:rsidR="008F483C" w:rsidRPr="00E0198A"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F0428A">
        <w:rPr>
          <w:rFonts w:ascii="Times New Roman" w:hAnsi="Times New Roman" w:cs="Times New Roman"/>
        </w:rPr>
        <w:t>Беляцкая</w:t>
      </w:r>
      <w:proofErr w:type="spellEnd"/>
      <w:r w:rsidRPr="00F0428A">
        <w:rPr>
          <w:rFonts w:ascii="Times New Roman" w:hAnsi="Times New Roman" w:cs="Times New Roman"/>
        </w:rPr>
        <w:t xml:space="preserve"> Т.Н., </w:t>
      </w:r>
      <w:proofErr w:type="spellStart"/>
      <w:r w:rsidRPr="00F0428A">
        <w:rPr>
          <w:rFonts w:ascii="Times New Roman" w:hAnsi="Times New Roman" w:cs="Times New Roman"/>
        </w:rPr>
        <w:t>Князькова</w:t>
      </w:r>
      <w:proofErr w:type="spellEnd"/>
      <w:r w:rsidRPr="00F0428A">
        <w:rPr>
          <w:rFonts w:ascii="Times New Roman" w:hAnsi="Times New Roman" w:cs="Times New Roman"/>
        </w:rPr>
        <w:t xml:space="preserve"> В.С. Цифровой разрыв в современном информационном обществе // Экономическая наука сегодня. 2019. №10. С. 209-217.</w:t>
      </w:r>
    </w:p>
  </w:footnote>
  <w:footnote w:id="65">
    <w:p w14:paraId="533EDA33" w14:textId="77777777" w:rsidR="008F483C" w:rsidRPr="00E0198A"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F0428A">
        <w:rPr>
          <w:rFonts w:ascii="Times New Roman" w:hAnsi="Times New Roman" w:cs="Times New Roman"/>
        </w:rPr>
        <w:t>Беляцкая</w:t>
      </w:r>
      <w:proofErr w:type="spellEnd"/>
      <w:r w:rsidRPr="00F0428A">
        <w:rPr>
          <w:rFonts w:ascii="Times New Roman" w:hAnsi="Times New Roman" w:cs="Times New Roman"/>
        </w:rPr>
        <w:t xml:space="preserve"> Т.Н., </w:t>
      </w:r>
      <w:proofErr w:type="spellStart"/>
      <w:r w:rsidRPr="00F0428A">
        <w:rPr>
          <w:rFonts w:ascii="Times New Roman" w:hAnsi="Times New Roman" w:cs="Times New Roman"/>
        </w:rPr>
        <w:t>Князькова</w:t>
      </w:r>
      <w:proofErr w:type="spellEnd"/>
      <w:r w:rsidRPr="00F0428A">
        <w:rPr>
          <w:rFonts w:ascii="Times New Roman" w:hAnsi="Times New Roman" w:cs="Times New Roman"/>
        </w:rPr>
        <w:t xml:space="preserve"> В.С. Цифровой разрыв в современном информационном обществе // Экономическая наука сегодня. 2019. №10. С. 209-217.</w:t>
      </w:r>
    </w:p>
  </w:footnote>
  <w:footnote w:id="66">
    <w:p w14:paraId="2D45A7AD" w14:textId="77777777" w:rsidR="008F483C" w:rsidRPr="00F0428A" w:rsidRDefault="008F483C" w:rsidP="0074419E">
      <w:pPr>
        <w:pStyle w:val="a4"/>
      </w:pPr>
      <w:r w:rsidRPr="00E0198A">
        <w:rPr>
          <w:rStyle w:val="a6"/>
          <w:rFonts w:ascii="Times New Roman" w:hAnsi="Times New Roman" w:cs="Times New Roman"/>
        </w:rPr>
        <w:footnoteRef/>
      </w:r>
      <w:r w:rsidRPr="00E0198A">
        <w:rPr>
          <w:rFonts w:ascii="Times New Roman" w:hAnsi="Times New Roman" w:cs="Times New Roman"/>
        </w:rPr>
        <w:t xml:space="preserve"> </w:t>
      </w:r>
      <w:r>
        <w:rPr>
          <w:rFonts w:ascii="Times New Roman" w:hAnsi="Times New Roman" w:cs="Times New Roman"/>
        </w:rPr>
        <w:t xml:space="preserve">Там же. </w:t>
      </w:r>
    </w:p>
  </w:footnote>
  <w:footnote w:id="67">
    <w:p w14:paraId="643E66D2" w14:textId="77777777" w:rsidR="008F483C" w:rsidRPr="00E0198A"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proofErr w:type="spellStart"/>
      <w:r w:rsidRPr="00F0428A">
        <w:rPr>
          <w:rFonts w:ascii="Times New Roman" w:hAnsi="Times New Roman" w:cs="Times New Roman"/>
        </w:rPr>
        <w:t>Беляцкая</w:t>
      </w:r>
      <w:proofErr w:type="spellEnd"/>
      <w:r w:rsidRPr="00F0428A">
        <w:rPr>
          <w:rFonts w:ascii="Times New Roman" w:hAnsi="Times New Roman" w:cs="Times New Roman"/>
        </w:rPr>
        <w:t xml:space="preserve"> Т.Н., </w:t>
      </w:r>
      <w:proofErr w:type="spellStart"/>
      <w:r w:rsidRPr="00F0428A">
        <w:rPr>
          <w:rFonts w:ascii="Times New Roman" w:hAnsi="Times New Roman" w:cs="Times New Roman"/>
        </w:rPr>
        <w:t>Князькова</w:t>
      </w:r>
      <w:proofErr w:type="spellEnd"/>
      <w:r w:rsidRPr="00F0428A">
        <w:rPr>
          <w:rFonts w:ascii="Times New Roman" w:hAnsi="Times New Roman" w:cs="Times New Roman"/>
        </w:rPr>
        <w:t xml:space="preserve"> В.С. Цифровой разрыв в современном информационном обществе // Экономическая наука сегодня. 2019. №10. С. 209-217.</w:t>
      </w:r>
    </w:p>
  </w:footnote>
  <w:footnote w:id="68">
    <w:p w14:paraId="48FB715D" w14:textId="77777777" w:rsidR="008F483C" w:rsidRPr="00E0198A"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F0428A">
        <w:rPr>
          <w:rFonts w:ascii="Times New Roman" w:hAnsi="Times New Roman" w:cs="Times New Roman"/>
        </w:rPr>
        <w:t>Яшина М. Н. ЦИФРОВИЗАЦИЯ ОБРАЗОВАНИЯ В ВЫСШЕМ УЧЕБНОМ ЗАВЕДЕНИИ // Гуманитарные, социально-экономические и общественные науки. 2021. №10. С.102-104.</w:t>
      </w:r>
    </w:p>
  </w:footnote>
  <w:footnote w:id="69">
    <w:p w14:paraId="7138C5EA" w14:textId="77777777" w:rsidR="008F483C" w:rsidRPr="003A2E88" w:rsidRDefault="008F483C" w:rsidP="0074419E">
      <w:pPr>
        <w:pStyle w:val="a4"/>
      </w:pPr>
      <w:r w:rsidRPr="00E0198A">
        <w:rPr>
          <w:rStyle w:val="a6"/>
          <w:rFonts w:ascii="Times New Roman" w:hAnsi="Times New Roman" w:cs="Times New Roman"/>
        </w:rPr>
        <w:footnoteRef/>
      </w:r>
      <w:r w:rsidRPr="00E0198A">
        <w:rPr>
          <w:rFonts w:ascii="Times New Roman" w:hAnsi="Times New Roman" w:cs="Times New Roman"/>
        </w:rPr>
        <w:t xml:space="preserve"> </w:t>
      </w:r>
      <w:r w:rsidRPr="00F0428A">
        <w:rPr>
          <w:rFonts w:ascii="Times New Roman" w:hAnsi="Times New Roman" w:cs="Times New Roman"/>
        </w:rPr>
        <w:t xml:space="preserve">Константиновский Д. Л. ПРЕОДОЛЕНИЕ БАРЬЕРОВ В ОБРАЗОВАНИИ: ИССЛЕДОВАНИЯ И СОЦИАЛЬНАЯ ПРАКТИКА // </w:t>
      </w:r>
      <w:proofErr w:type="spellStart"/>
      <w:r w:rsidRPr="00F0428A">
        <w:rPr>
          <w:rFonts w:ascii="Times New Roman" w:hAnsi="Times New Roman" w:cs="Times New Roman"/>
        </w:rPr>
        <w:t>СНиСП</w:t>
      </w:r>
      <w:proofErr w:type="spellEnd"/>
      <w:r w:rsidRPr="00F0428A">
        <w:rPr>
          <w:rFonts w:ascii="Times New Roman" w:hAnsi="Times New Roman" w:cs="Times New Roman"/>
        </w:rPr>
        <w:t>. 2020. №3 (31). С.125-133.</w:t>
      </w:r>
    </w:p>
  </w:footnote>
  <w:footnote w:id="70">
    <w:p w14:paraId="2A0D86A3" w14:textId="67F74539" w:rsidR="008F483C" w:rsidRPr="00E0198A"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F0428A">
        <w:rPr>
          <w:rFonts w:ascii="Times New Roman" w:hAnsi="Times New Roman" w:cs="Times New Roman"/>
        </w:rPr>
        <w:t xml:space="preserve">Константиновский Д. Л. Преодоление барьеров в образовании: исследования и социальная практика // </w:t>
      </w:r>
      <w:proofErr w:type="spellStart"/>
      <w:r w:rsidRPr="00F0428A">
        <w:rPr>
          <w:rFonts w:ascii="Times New Roman" w:hAnsi="Times New Roman" w:cs="Times New Roman"/>
        </w:rPr>
        <w:t>СНиСП</w:t>
      </w:r>
      <w:proofErr w:type="spellEnd"/>
      <w:r w:rsidRPr="00F0428A">
        <w:rPr>
          <w:rFonts w:ascii="Times New Roman" w:hAnsi="Times New Roman" w:cs="Times New Roman"/>
        </w:rPr>
        <w:t>. 2020. №3 (31). С.125-133.</w:t>
      </w:r>
    </w:p>
  </w:footnote>
  <w:footnote w:id="71">
    <w:p w14:paraId="63F2F2F4" w14:textId="2D96305E" w:rsidR="008F483C" w:rsidRPr="00E0198A" w:rsidRDefault="008F483C" w:rsidP="0074419E">
      <w:pPr>
        <w:pStyle w:val="a4"/>
        <w:rPr>
          <w:rFonts w:ascii="Times New Roman" w:hAnsi="Times New Roman" w:cs="Times New Roman"/>
        </w:rPr>
      </w:pPr>
      <w:r w:rsidRPr="00E0198A">
        <w:rPr>
          <w:rStyle w:val="a6"/>
          <w:rFonts w:ascii="Times New Roman" w:hAnsi="Times New Roman" w:cs="Times New Roman"/>
        </w:rPr>
        <w:footnoteRef/>
      </w:r>
      <w:r w:rsidRPr="00E0198A">
        <w:rPr>
          <w:rFonts w:ascii="Times New Roman" w:hAnsi="Times New Roman" w:cs="Times New Roman"/>
        </w:rPr>
        <w:t xml:space="preserve"> </w:t>
      </w:r>
      <w:r w:rsidRPr="00F0428A">
        <w:rPr>
          <w:rFonts w:ascii="Times New Roman" w:hAnsi="Times New Roman" w:cs="Times New Roman"/>
        </w:rPr>
        <w:t>Яшина М. Н. Цифровизация образования в высшем учебном заведении // Гуманитарные, социально-экономические и общественные науки. 2021. №10. С.102-104.</w:t>
      </w:r>
    </w:p>
  </w:footnote>
  <w:footnote w:id="72">
    <w:p w14:paraId="7A5F6F60" w14:textId="77777777" w:rsidR="008F483C" w:rsidRPr="000829C3" w:rsidRDefault="008F483C" w:rsidP="00C63936">
      <w:pPr>
        <w:pStyle w:val="a4"/>
        <w:rPr>
          <w:rFonts w:ascii="Times New Roman" w:hAnsi="Times New Roman" w:cs="Times New Roman"/>
        </w:rPr>
      </w:pPr>
      <w:r w:rsidRPr="000829C3">
        <w:rPr>
          <w:rStyle w:val="a6"/>
          <w:rFonts w:ascii="Times New Roman" w:hAnsi="Times New Roman" w:cs="Times New Roman"/>
        </w:rPr>
        <w:footnoteRef/>
      </w:r>
      <w:r w:rsidRPr="000829C3">
        <w:rPr>
          <w:rFonts w:ascii="Times New Roman" w:hAnsi="Times New Roman" w:cs="Times New Roman"/>
        </w:rPr>
        <w:t xml:space="preserve"> </w:t>
      </w:r>
      <w:r w:rsidRPr="002B12D2">
        <w:rPr>
          <w:rFonts w:ascii="Times New Roman" w:hAnsi="Times New Roman" w:cs="Times New Roman"/>
        </w:rPr>
        <w:t>Борисова А. А. Дистанционное обучение: организационные и технологические аспекты // ГИАБ. 2011. №S3. С.190-195.</w:t>
      </w:r>
    </w:p>
  </w:footnote>
  <w:footnote w:id="73">
    <w:p w14:paraId="3A40B5EE" w14:textId="77777777" w:rsidR="008F483C" w:rsidRPr="00C94ABC" w:rsidRDefault="008F483C" w:rsidP="00C63936">
      <w:pPr>
        <w:pStyle w:val="a4"/>
        <w:rPr>
          <w:rFonts w:ascii="Times New Roman" w:hAnsi="Times New Roman" w:cs="Times New Roman"/>
        </w:rPr>
      </w:pPr>
      <w:r w:rsidRPr="00C94ABC">
        <w:rPr>
          <w:rStyle w:val="a6"/>
          <w:rFonts w:ascii="Times New Roman" w:hAnsi="Times New Roman" w:cs="Times New Roman"/>
        </w:rPr>
        <w:footnoteRef/>
      </w:r>
      <w:r w:rsidRPr="00C94ABC">
        <w:rPr>
          <w:rFonts w:ascii="Times New Roman" w:hAnsi="Times New Roman" w:cs="Times New Roman"/>
        </w:rPr>
        <w:t xml:space="preserve"> </w:t>
      </w:r>
      <w:r w:rsidRPr="002B12D2">
        <w:rPr>
          <w:rFonts w:ascii="Times New Roman" w:hAnsi="Times New Roman" w:cs="Times New Roman"/>
        </w:rPr>
        <w:t>Борисова А. А. Дистанционное обучение: организационные и технологические аспекты // ГИАБ. 2011. №S3. С.190-195.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C1F"/>
    <w:multiLevelType w:val="hybridMultilevel"/>
    <w:tmpl w:val="03367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7693B"/>
    <w:multiLevelType w:val="hybridMultilevel"/>
    <w:tmpl w:val="89143BDA"/>
    <w:lvl w:ilvl="0" w:tplc="003A1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12712"/>
    <w:multiLevelType w:val="hybridMultilevel"/>
    <w:tmpl w:val="3BF493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E543C"/>
    <w:multiLevelType w:val="hybridMultilevel"/>
    <w:tmpl w:val="8904C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04D3A"/>
    <w:multiLevelType w:val="hybridMultilevel"/>
    <w:tmpl w:val="3724ED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66C90"/>
    <w:multiLevelType w:val="hybridMultilevel"/>
    <w:tmpl w:val="53AC7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8020E"/>
    <w:multiLevelType w:val="hybridMultilevel"/>
    <w:tmpl w:val="FD069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824C4"/>
    <w:multiLevelType w:val="hybridMultilevel"/>
    <w:tmpl w:val="77626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70EF6"/>
    <w:multiLevelType w:val="hybridMultilevel"/>
    <w:tmpl w:val="3776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466AB"/>
    <w:multiLevelType w:val="hybridMultilevel"/>
    <w:tmpl w:val="D4544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BB6730"/>
    <w:multiLevelType w:val="multilevel"/>
    <w:tmpl w:val="BC10349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3C2DF5"/>
    <w:multiLevelType w:val="hybridMultilevel"/>
    <w:tmpl w:val="9E42B9B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D12D04"/>
    <w:multiLevelType w:val="hybridMultilevel"/>
    <w:tmpl w:val="740C60E0"/>
    <w:lvl w:ilvl="0" w:tplc="003A1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D4552C"/>
    <w:multiLevelType w:val="hybridMultilevel"/>
    <w:tmpl w:val="A1781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0F4FC9"/>
    <w:multiLevelType w:val="hybridMultilevel"/>
    <w:tmpl w:val="4E349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6B105B"/>
    <w:multiLevelType w:val="hybridMultilevel"/>
    <w:tmpl w:val="6DFE4762"/>
    <w:lvl w:ilvl="0" w:tplc="003A1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701023"/>
    <w:multiLevelType w:val="hybridMultilevel"/>
    <w:tmpl w:val="6ABABD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3F1184D"/>
    <w:multiLevelType w:val="hybridMultilevel"/>
    <w:tmpl w:val="693CA3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020249"/>
    <w:multiLevelType w:val="hybridMultilevel"/>
    <w:tmpl w:val="B1D0F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5602AC"/>
    <w:multiLevelType w:val="hybridMultilevel"/>
    <w:tmpl w:val="68FE5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791287"/>
    <w:multiLevelType w:val="hybridMultilevel"/>
    <w:tmpl w:val="DC4AA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9B246D"/>
    <w:multiLevelType w:val="hybridMultilevel"/>
    <w:tmpl w:val="68B8E8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641C3A"/>
    <w:multiLevelType w:val="hybridMultilevel"/>
    <w:tmpl w:val="1194D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1E46F3"/>
    <w:multiLevelType w:val="hybridMultilevel"/>
    <w:tmpl w:val="3716B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C354FB"/>
    <w:multiLevelType w:val="hybridMultilevel"/>
    <w:tmpl w:val="F37A5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F90C99"/>
    <w:multiLevelType w:val="hybridMultilevel"/>
    <w:tmpl w:val="DA1E5E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715C0E"/>
    <w:multiLevelType w:val="hybridMultilevel"/>
    <w:tmpl w:val="AA0ADA9C"/>
    <w:lvl w:ilvl="0" w:tplc="003A1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922D8D"/>
    <w:multiLevelType w:val="hybridMultilevel"/>
    <w:tmpl w:val="4AE0CE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71A3086"/>
    <w:multiLevelType w:val="hybridMultilevel"/>
    <w:tmpl w:val="1DFE0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E84BEC"/>
    <w:multiLevelType w:val="hybridMultilevel"/>
    <w:tmpl w:val="B1242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923C3F"/>
    <w:multiLevelType w:val="hybridMultilevel"/>
    <w:tmpl w:val="EA1E1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58774C"/>
    <w:multiLevelType w:val="hybridMultilevel"/>
    <w:tmpl w:val="C1DCC3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863464"/>
    <w:multiLevelType w:val="hybridMultilevel"/>
    <w:tmpl w:val="221ACAC8"/>
    <w:lvl w:ilvl="0" w:tplc="003A1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F23FCA"/>
    <w:multiLevelType w:val="hybridMultilevel"/>
    <w:tmpl w:val="E4C6FF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785719"/>
    <w:multiLevelType w:val="hybridMultilevel"/>
    <w:tmpl w:val="3106F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3057E"/>
    <w:multiLevelType w:val="hybridMultilevel"/>
    <w:tmpl w:val="CF7A0898"/>
    <w:lvl w:ilvl="0" w:tplc="003A1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A47BBD"/>
    <w:multiLevelType w:val="hybridMultilevel"/>
    <w:tmpl w:val="B4607B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166ABC"/>
    <w:multiLevelType w:val="hybridMultilevel"/>
    <w:tmpl w:val="068C7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3928E2"/>
    <w:multiLevelType w:val="hybridMultilevel"/>
    <w:tmpl w:val="5044D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C211F5"/>
    <w:multiLevelType w:val="hybridMultilevel"/>
    <w:tmpl w:val="4EF68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C555A0"/>
    <w:multiLevelType w:val="hybridMultilevel"/>
    <w:tmpl w:val="540490CE"/>
    <w:lvl w:ilvl="0" w:tplc="003A1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9DD5C98"/>
    <w:multiLevelType w:val="hybridMultilevel"/>
    <w:tmpl w:val="FA96F0DC"/>
    <w:lvl w:ilvl="0" w:tplc="003A1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CD6173"/>
    <w:multiLevelType w:val="hybridMultilevel"/>
    <w:tmpl w:val="698C8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20C596B"/>
    <w:multiLevelType w:val="hybridMultilevel"/>
    <w:tmpl w:val="4A7E5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260FD9"/>
    <w:multiLevelType w:val="hybridMultilevel"/>
    <w:tmpl w:val="5B728E2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5805A6C"/>
    <w:multiLevelType w:val="hybridMultilevel"/>
    <w:tmpl w:val="30348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BC50B7"/>
    <w:multiLevelType w:val="hybridMultilevel"/>
    <w:tmpl w:val="8D521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7D82F59"/>
    <w:multiLevelType w:val="hybridMultilevel"/>
    <w:tmpl w:val="616E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86C7F9C"/>
    <w:multiLevelType w:val="hybridMultilevel"/>
    <w:tmpl w:val="BD0E55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8A800A8"/>
    <w:multiLevelType w:val="hybridMultilevel"/>
    <w:tmpl w:val="D138EE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92A7797"/>
    <w:multiLevelType w:val="hybridMultilevel"/>
    <w:tmpl w:val="8160A4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102754"/>
    <w:multiLevelType w:val="hybridMultilevel"/>
    <w:tmpl w:val="D68C5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F191EBE"/>
    <w:multiLevelType w:val="hybridMultilevel"/>
    <w:tmpl w:val="2618C6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F7E344B"/>
    <w:multiLevelType w:val="hybridMultilevel"/>
    <w:tmpl w:val="9DEE1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2B3D39"/>
    <w:multiLevelType w:val="hybridMultilevel"/>
    <w:tmpl w:val="D986A9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B5177E"/>
    <w:multiLevelType w:val="hybridMultilevel"/>
    <w:tmpl w:val="EB36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D150B45"/>
    <w:multiLevelType w:val="hybridMultilevel"/>
    <w:tmpl w:val="2D8E1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A71DD"/>
    <w:multiLevelType w:val="hybridMultilevel"/>
    <w:tmpl w:val="FCC49C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E04538B"/>
    <w:multiLevelType w:val="hybridMultilevel"/>
    <w:tmpl w:val="72C8D1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6C0241"/>
    <w:multiLevelType w:val="hybridMultilevel"/>
    <w:tmpl w:val="C8CA726C"/>
    <w:lvl w:ilvl="0" w:tplc="003A1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8B2B62"/>
    <w:multiLevelType w:val="hybridMultilevel"/>
    <w:tmpl w:val="2AD456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4342D6D"/>
    <w:multiLevelType w:val="hybridMultilevel"/>
    <w:tmpl w:val="E0A22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45C2FA3"/>
    <w:multiLevelType w:val="multilevel"/>
    <w:tmpl w:val="829E8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53554E0"/>
    <w:multiLevelType w:val="hybridMultilevel"/>
    <w:tmpl w:val="AA7CC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8C72A00"/>
    <w:multiLevelType w:val="hybridMultilevel"/>
    <w:tmpl w:val="0EA07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A4E57BC"/>
    <w:multiLevelType w:val="hybridMultilevel"/>
    <w:tmpl w:val="4452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D950D22"/>
    <w:multiLevelType w:val="hybridMultilevel"/>
    <w:tmpl w:val="1ECE39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E2B0010"/>
    <w:multiLevelType w:val="hybridMultilevel"/>
    <w:tmpl w:val="0ABE75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F3A1797"/>
    <w:multiLevelType w:val="hybridMultilevel"/>
    <w:tmpl w:val="53AC4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9"/>
  </w:num>
  <w:num w:numId="2">
    <w:abstractNumId w:val="11"/>
  </w:num>
  <w:num w:numId="3">
    <w:abstractNumId w:val="0"/>
  </w:num>
  <w:num w:numId="4">
    <w:abstractNumId w:val="62"/>
  </w:num>
  <w:num w:numId="5">
    <w:abstractNumId w:val="10"/>
  </w:num>
  <w:num w:numId="6">
    <w:abstractNumId w:val="58"/>
  </w:num>
  <w:num w:numId="7">
    <w:abstractNumId w:val="55"/>
  </w:num>
  <w:num w:numId="8">
    <w:abstractNumId w:val="43"/>
  </w:num>
  <w:num w:numId="9">
    <w:abstractNumId w:val="47"/>
  </w:num>
  <w:num w:numId="10">
    <w:abstractNumId w:val="34"/>
  </w:num>
  <w:num w:numId="11">
    <w:abstractNumId w:val="45"/>
  </w:num>
  <w:num w:numId="12">
    <w:abstractNumId w:val="44"/>
  </w:num>
  <w:num w:numId="13">
    <w:abstractNumId w:val="16"/>
  </w:num>
  <w:num w:numId="14">
    <w:abstractNumId w:val="27"/>
  </w:num>
  <w:num w:numId="15">
    <w:abstractNumId w:val="65"/>
  </w:num>
  <w:num w:numId="16">
    <w:abstractNumId w:val="29"/>
  </w:num>
  <w:num w:numId="17">
    <w:abstractNumId w:val="13"/>
  </w:num>
  <w:num w:numId="18">
    <w:abstractNumId w:val="37"/>
  </w:num>
  <w:num w:numId="19">
    <w:abstractNumId w:val="49"/>
  </w:num>
  <w:num w:numId="20">
    <w:abstractNumId w:val="25"/>
  </w:num>
  <w:num w:numId="21">
    <w:abstractNumId w:val="52"/>
  </w:num>
  <w:num w:numId="22">
    <w:abstractNumId w:val="19"/>
  </w:num>
  <w:num w:numId="23">
    <w:abstractNumId w:val="42"/>
  </w:num>
  <w:num w:numId="24">
    <w:abstractNumId w:val="24"/>
  </w:num>
  <w:num w:numId="25">
    <w:abstractNumId w:val="21"/>
  </w:num>
  <w:num w:numId="26">
    <w:abstractNumId w:val="54"/>
  </w:num>
  <w:num w:numId="27">
    <w:abstractNumId w:val="18"/>
  </w:num>
  <w:num w:numId="28">
    <w:abstractNumId w:val="31"/>
  </w:num>
  <w:num w:numId="29">
    <w:abstractNumId w:val="22"/>
  </w:num>
  <w:num w:numId="30">
    <w:abstractNumId w:val="64"/>
  </w:num>
  <w:num w:numId="31">
    <w:abstractNumId w:val="14"/>
  </w:num>
  <w:num w:numId="32">
    <w:abstractNumId w:val="50"/>
  </w:num>
  <w:num w:numId="33">
    <w:abstractNumId w:val="20"/>
  </w:num>
  <w:num w:numId="34">
    <w:abstractNumId w:val="66"/>
  </w:num>
  <w:num w:numId="35">
    <w:abstractNumId w:val="61"/>
  </w:num>
  <w:num w:numId="36">
    <w:abstractNumId w:val="23"/>
  </w:num>
  <w:num w:numId="37">
    <w:abstractNumId w:val="51"/>
  </w:num>
  <w:num w:numId="38">
    <w:abstractNumId w:val="6"/>
  </w:num>
  <w:num w:numId="39">
    <w:abstractNumId w:val="8"/>
  </w:num>
  <w:num w:numId="40">
    <w:abstractNumId w:val="36"/>
  </w:num>
  <w:num w:numId="41">
    <w:abstractNumId w:val="63"/>
  </w:num>
  <w:num w:numId="42">
    <w:abstractNumId w:val="68"/>
  </w:num>
  <w:num w:numId="43">
    <w:abstractNumId w:val="7"/>
  </w:num>
  <w:num w:numId="44">
    <w:abstractNumId w:val="5"/>
  </w:num>
  <w:num w:numId="45">
    <w:abstractNumId w:val="48"/>
  </w:num>
  <w:num w:numId="46">
    <w:abstractNumId w:val="33"/>
  </w:num>
  <w:num w:numId="47">
    <w:abstractNumId w:val="53"/>
  </w:num>
  <w:num w:numId="48">
    <w:abstractNumId w:val="38"/>
  </w:num>
  <w:num w:numId="49">
    <w:abstractNumId w:val="56"/>
  </w:num>
  <w:num w:numId="50">
    <w:abstractNumId w:val="39"/>
  </w:num>
  <w:num w:numId="51">
    <w:abstractNumId w:val="60"/>
  </w:num>
  <w:num w:numId="52">
    <w:abstractNumId w:val="46"/>
  </w:num>
  <w:num w:numId="53">
    <w:abstractNumId w:val="2"/>
  </w:num>
  <w:num w:numId="54">
    <w:abstractNumId w:val="41"/>
  </w:num>
  <w:num w:numId="55">
    <w:abstractNumId w:val="30"/>
  </w:num>
  <w:num w:numId="56">
    <w:abstractNumId w:val="15"/>
  </w:num>
  <w:num w:numId="57">
    <w:abstractNumId w:val="40"/>
  </w:num>
  <w:num w:numId="58">
    <w:abstractNumId w:val="3"/>
  </w:num>
  <w:num w:numId="59">
    <w:abstractNumId w:val="28"/>
  </w:num>
  <w:num w:numId="60">
    <w:abstractNumId w:val="67"/>
  </w:num>
  <w:num w:numId="61">
    <w:abstractNumId w:val="9"/>
  </w:num>
  <w:num w:numId="62">
    <w:abstractNumId w:val="1"/>
  </w:num>
  <w:num w:numId="63">
    <w:abstractNumId w:val="12"/>
  </w:num>
  <w:num w:numId="64">
    <w:abstractNumId w:val="35"/>
  </w:num>
  <w:num w:numId="65">
    <w:abstractNumId w:val="32"/>
  </w:num>
  <w:num w:numId="66">
    <w:abstractNumId w:val="26"/>
  </w:num>
  <w:num w:numId="67">
    <w:abstractNumId w:val="57"/>
  </w:num>
  <w:num w:numId="68">
    <w:abstractNumId w:val="4"/>
  </w:num>
  <w:num w:numId="69">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D2"/>
    <w:rsid w:val="00000078"/>
    <w:rsid w:val="00000A97"/>
    <w:rsid w:val="00002927"/>
    <w:rsid w:val="00006401"/>
    <w:rsid w:val="00007208"/>
    <w:rsid w:val="00007843"/>
    <w:rsid w:val="00011A37"/>
    <w:rsid w:val="00011B66"/>
    <w:rsid w:val="0001261C"/>
    <w:rsid w:val="00016821"/>
    <w:rsid w:val="00017D00"/>
    <w:rsid w:val="0002416B"/>
    <w:rsid w:val="000251BF"/>
    <w:rsid w:val="00025337"/>
    <w:rsid w:val="000262F2"/>
    <w:rsid w:val="00026CF5"/>
    <w:rsid w:val="000274C0"/>
    <w:rsid w:val="00027787"/>
    <w:rsid w:val="00030307"/>
    <w:rsid w:val="00035677"/>
    <w:rsid w:val="00035922"/>
    <w:rsid w:val="00037BC6"/>
    <w:rsid w:val="000470A0"/>
    <w:rsid w:val="00047A98"/>
    <w:rsid w:val="00052AED"/>
    <w:rsid w:val="00052D64"/>
    <w:rsid w:val="0005571F"/>
    <w:rsid w:val="00060131"/>
    <w:rsid w:val="00060BA7"/>
    <w:rsid w:val="0006101C"/>
    <w:rsid w:val="00061499"/>
    <w:rsid w:val="00061925"/>
    <w:rsid w:val="00061C0C"/>
    <w:rsid w:val="000638E7"/>
    <w:rsid w:val="00063FE3"/>
    <w:rsid w:val="0006623F"/>
    <w:rsid w:val="00070C49"/>
    <w:rsid w:val="00071532"/>
    <w:rsid w:val="00071E44"/>
    <w:rsid w:val="00072A31"/>
    <w:rsid w:val="00072D6A"/>
    <w:rsid w:val="00073C31"/>
    <w:rsid w:val="00073C86"/>
    <w:rsid w:val="00075DE3"/>
    <w:rsid w:val="00076CC0"/>
    <w:rsid w:val="000771A9"/>
    <w:rsid w:val="0008025D"/>
    <w:rsid w:val="0008221F"/>
    <w:rsid w:val="00082396"/>
    <w:rsid w:val="000829C3"/>
    <w:rsid w:val="00082C35"/>
    <w:rsid w:val="00083A6B"/>
    <w:rsid w:val="00084B12"/>
    <w:rsid w:val="000854AF"/>
    <w:rsid w:val="00086A62"/>
    <w:rsid w:val="00090AAC"/>
    <w:rsid w:val="00090B9D"/>
    <w:rsid w:val="00091789"/>
    <w:rsid w:val="00092285"/>
    <w:rsid w:val="000926B1"/>
    <w:rsid w:val="00092A31"/>
    <w:rsid w:val="000948FA"/>
    <w:rsid w:val="00097A38"/>
    <w:rsid w:val="000A1B57"/>
    <w:rsid w:val="000A2B5B"/>
    <w:rsid w:val="000A2D08"/>
    <w:rsid w:val="000A2F80"/>
    <w:rsid w:val="000A5919"/>
    <w:rsid w:val="000A6A82"/>
    <w:rsid w:val="000A75D3"/>
    <w:rsid w:val="000B151E"/>
    <w:rsid w:val="000B160F"/>
    <w:rsid w:val="000B5078"/>
    <w:rsid w:val="000B73E7"/>
    <w:rsid w:val="000B7F4F"/>
    <w:rsid w:val="000C2174"/>
    <w:rsid w:val="000C49B9"/>
    <w:rsid w:val="000C5C7F"/>
    <w:rsid w:val="000D1C1E"/>
    <w:rsid w:val="000D2ED3"/>
    <w:rsid w:val="000D377B"/>
    <w:rsid w:val="000D3E95"/>
    <w:rsid w:val="000D4EB2"/>
    <w:rsid w:val="000D58FA"/>
    <w:rsid w:val="000D6624"/>
    <w:rsid w:val="000E1EF6"/>
    <w:rsid w:val="000E1F51"/>
    <w:rsid w:val="000E6FE0"/>
    <w:rsid w:val="000F092E"/>
    <w:rsid w:val="001029EC"/>
    <w:rsid w:val="00102A48"/>
    <w:rsid w:val="0010795F"/>
    <w:rsid w:val="0011200D"/>
    <w:rsid w:val="001127B1"/>
    <w:rsid w:val="001163A0"/>
    <w:rsid w:val="00122695"/>
    <w:rsid w:val="00123292"/>
    <w:rsid w:val="001250E7"/>
    <w:rsid w:val="001257DE"/>
    <w:rsid w:val="00126661"/>
    <w:rsid w:val="00130009"/>
    <w:rsid w:val="001311F7"/>
    <w:rsid w:val="0013174E"/>
    <w:rsid w:val="00131AE2"/>
    <w:rsid w:val="00131AE3"/>
    <w:rsid w:val="00132194"/>
    <w:rsid w:val="001323BE"/>
    <w:rsid w:val="00132A6D"/>
    <w:rsid w:val="00133834"/>
    <w:rsid w:val="00135CD2"/>
    <w:rsid w:val="00136927"/>
    <w:rsid w:val="00136E82"/>
    <w:rsid w:val="00142A40"/>
    <w:rsid w:val="00143B06"/>
    <w:rsid w:val="001453AC"/>
    <w:rsid w:val="00145994"/>
    <w:rsid w:val="00147E89"/>
    <w:rsid w:val="001516F8"/>
    <w:rsid w:val="00151A5F"/>
    <w:rsid w:val="0015206A"/>
    <w:rsid w:val="001523D3"/>
    <w:rsid w:val="00156D07"/>
    <w:rsid w:val="001575BB"/>
    <w:rsid w:val="00160199"/>
    <w:rsid w:val="00160C44"/>
    <w:rsid w:val="00161FA6"/>
    <w:rsid w:val="0016285C"/>
    <w:rsid w:val="00166AD2"/>
    <w:rsid w:val="0017103C"/>
    <w:rsid w:val="00174AC2"/>
    <w:rsid w:val="00175237"/>
    <w:rsid w:val="00175296"/>
    <w:rsid w:val="001762D7"/>
    <w:rsid w:val="0017704B"/>
    <w:rsid w:val="00183F93"/>
    <w:rsid w:val="00186BE1"/>
    <w:rsid w:val="00190A83"/>
    <w:rsid w:val="001925B6"/>
    <w:rsid w:val="00193B2D"/>
    <w:rsid w:val="001A0C89"/>
    <w:rsid w:val="001A3D56"/>
    <w:rsid w:val="001A6771"/>
    <w:rsid w:val="001A678D"/>
    <w:rsid w:val="001A7E3B"/>
    <w:rsid w:val="001B2AF5"/>
    <w:rsid w:val="001C01F0"/>
    <w:rsid w:val="001C192B"/>
    <w:rsid w:val="001C2732"/>
    <w:rsid w:val="001C438A"/>
    <w:rsid w:val="001C4F1B"/>
    <w:rsid w:val="001C60E9"/>
    <w:rsid w:val="001C782F"/>
    <w:rsid w:val="001D195E"/>
    <w:rsid w:val="001D225A"/>
    <w:rsid w:val="001D3217"/>
    <w:rsid w:val="001D3543"/>
    <w:rsid w:val="001D40AD"/>
    <w:rsid w:val="001D7C10"/>
    <w:rsid w:val="001E1BD5"/>
    <w:rsid w:val="001E3307"/>
    <w:rsid w:val="001E68C5"/>
    <w:rsid w:val="001E7D23"/>
    <w:rsid w:val="001F30F7"/>
    <w:rsid w:val="001F3BDE"/>
    <w:rsid w:val="001F3DC6"/>
    <w:rsid w:val="001F515B"/>
    <w:rsid w:val="001F58F2"/>
    <w:rsid w:val="001F7FA1"/>
    <w:rsid w:val="002020EB"/>
    <w:rsid w:val="0020324F"/>
    <w:rsid w:val="002046B3"/>
    <w:rsid w:val="0020570F"/>
    <w:rsid w:val="00205DA4"/>
    <w:rsid w:val="00206DF0"/>
    <w:rsid w:val="00207E61"/>
    <w:rsid w:val="00211DA4"/>
    <w:rsid w:val="0021262D"/>
    <w:rsid w:val="00213F79"/>
    <w:rsid w:val="00214586"/>
    <w:rsid w:val="002240EC"/>
    <w:rsid w:val="0022591F"/>
    <w:rsid w:val="0022595D"/>
    <w:rsid w:val="00225F06"/>
    <w:rsid w:val="002261AE"/>
    <w:rsid w:val="00226B8A"/>
    <w:rsid w:val="00227447"/>
    <w:rsid w:val="00227BE0"/>
    <w:rsid w:val="00227F83"/>
    <w:rsid w:val="00231283"/>
    <w:rsid w:val="002333AA"/>
    <w:rsid w:val="00245F9B"/>
    <w:rsid w:val="0024621B"/>
    <w:rsid w:val="0025325B"/>
    <w:rsid w:val="00255144"/>
    <w:rsid w:val="002555B3"/>
    <w:rsid w:val="002577A8"/>
    <w:rsid w:val="00262786"/>
    <w:rsid w:val="00262C37"/>
    <w:rsid w:val="002643B9"/>
    <w:rsid w:val="00264535"/>
    <w:rsid w:val="002649BD"/>
    <w:rsid w:val="00271F82"/>
    <w:rsid w:val="0027418F"/>
    <w:rsid w:val="00274BB9"/>
    <w:rsid w:val="002755E5"/>
    <w:rsid w:val="00276935"/>
    <w:rsid w:val="00276E47"/>
    <w:rsid w:val="00277B6B"/>
    <w:rsid w:val="00280B3B"/>
    <w:rsid w:val="002813AD"/>
    <w:rsid w:val="00281646"/>
    <w:rsid w:val="00281CCB"/>
    <w:rsid w:val="00283786"/>
    <w:rsid w:val="00283D56"/>
    <w:rsid w:val="00285FE3"/>
    <w:rsid w:val="002903B0"/>
    <w:rsid w:val="002911C0"/>
    <w:rsid w:val="00292458"/>
    <w:rsid w:val="002926D4"/>
    <w:rsid w:val="002942D2"/>
    <w:rsid w:val="002955AE"/>
    <w:rsid w:val="002960CB"/>
    <w:rsid w:val="002961B1"/>
    <w:rsid w:val="00296F44"/>
    <w:rsid w:val="002972FC"/>
    <w:rsid w:val="002A02DB"/>
    <w:rsid w:val="002A06E0"/>
    <w:rsid w:val="002A10D6"/>
    <w:rsid w:val="002A1BE8"/>
    <w:rsid w:val="002A265E"/>
    <w:rsid w:val="002A2E72"/>
    <w:rsid w:val="002A4802"/>
    <w:rsid w:val="002A519A"/>
    <w:rsid w:val="002A579A"/>
    <w:rsid w:val="002A6B86"/>
    <w:rsid w:val="002A7269"/>
    <w:rsid w:val="002A7C8C"/>
    <w:rsid w:val="002B0E0E"/>
    <w:rsid w:val="002B12D2"/>
    <w:rsid w:val="002B2A23"/>
    <w:rsid w:val="002B3A4C"/>
    <w:rsid w:val="002B3FDA"/>
    <w:rsid w:val="002B55FF"/>
    <w:rsid w:val="002B5A3E"/>
    <w:rsid w:val="002B5C53"/>
    <w:rsid w:val="002B75F6"/>
    <w:rsid w:val="002B7CF6"/>
    <w:rsid w:val="002C1C6A"/>
    <w:rsid w:val="002C50A2"/>
    <w:rsid w:val="002C543D"/>
    <w:rsid w:val="002D1A3B"/>
    <w:rsid w:val="002D25B7"/>
    <w:rsid w:val="002D3540"/>
    <w:rsid w:val="002D5752"/>
    <w:rsid w:val="002D68D3"/>
    <w:rsid w:val="002D7211"/>
    <w:rsid w:val="002E0C9A"/>
    <w:rsid w:val="002E2002"/>
    <w:rsid w:val="002E2F35"/>
    <w:rsid w:val="002E494A"/>
    <w:rsid w:val="002E5032"/>
    <w:rsid w:val="002F18D0"/>
    <w:rsid w:val="002F1D2D"/>
    <w:rsid w:val="002F1D64"/>
    <w:rsid w:val="002F1F27"/>
    <w:rsid w:val="002F335E"/>
    <w:rsid w:val="002F6C63"/>
    <w:rsid w:val="002F6D5E"/>
    <w:rsid w:val="00300248"/>
    <w:rsid w:val="00302EF8"/>
    <w:rsid w:val="0030772B"/>
    <w:rsid w:val="00311F57"/>
    <w:rsid w:val="00312D48"/>
    <w:rsid w:val="00313B25"/>
    <w:rsid w:val="00314640"/>
    <w:rsid w:val="00320451"/>
    <w:rsid w:val="00320633"/>
    <w:rsid w:val="00320A96"/>
    <w:rsid w:val="003224B1"/>
    <w:rsid w:val="00327553"/>
    <w:rsid w:val="00327593"/>
    <w:rsid w:val="00327634"/>
    <w:rsid w:val="0033063E"/>
    <w:rsid w:val="00331EA4"/>
    <w:rsid w:val="003328B6"/>
    <w:rsid w:val="00332BFC"/>
    <w:rsid w:val="003338CB"/>
    <w:rsid w:val="00334D06"/>
    <w:rsid w:val="00335322"/>
    <w:rsid w:val="00341072"/>
    <w:rsid w:val="00343629"/>
    <w:rsid w:val="003437D7"/>
    <w:rsid w:val="00343934"/>
    <w:rsid w:val="00346242"/>
    <w:rsid w:val="003521C6"/>
    <w:rsid w:val="003546D5"/>
    <w:rsid w:val="003550F2"/>
    <w:rsid w:val="00357D9B"/>
    <w:rsid w:val="00357FCB"/>
    <w:rsid w:val="00361FDC"/>
    <w:rsid w:val="003621D6"/>
    <w:rsid w:val="00363B9A"/>
    <w:rsid w:val="00366958"/>
    <w:rsid w:val="00372232"/>
    <w:rsid w:val="003728BC"/>
    <w:rsid w:val="0037450E"/>
    <w:rsid w:val="00374A50"/>
    <w:rsid w:val="0037509E"/>
    <w:rsid w:val="00376D08"/>
    <w:rsid w:val="0038127F"/>
    <w:rsid w:val="0038274F"/>
    <w:rsid w:val="00383970"/>
    <w:rsid w:val="003839AB"/>
    <w:rsid w:val="003848F6"/>
    <w:rsid w:val="00385BEF"/>
    <w:rsid w:val="00385DB3"/>
    <w:rsid w:val="00397D85"/>
    <w:rsid w:val="003A221F"/>
    <w:rsid w:val="003A27D1"/>
    <w:rsid w:val="003A2E88"/>
    <w:rsid w:val="003A5903"/>
    <w:rsid w:val="003A6B68"/>
    <w:rsid w:val="003A6C8B"/>
    <w:rsid w:val="003A6D4F"/>
    <w:rsid w:val="003A7C09"/>
    <w:rsid w:val="003B05DF"/>
    <w:rsid w:val="003B355D"/>
    <w:rsid w:val="003B42C9"/>
    <w:rsid w:val="003B45D6"/>
    <w:rsid w:val="003B7FC5"/>
    <w:rsid w:val="003C3D1C"/>
    <w:rsid w:val="003D1EEB"/>
    <w:rsid w:val="003D3317"/>
    <w:rsid w:val="003D4B5F"/>
    <w:rsid w:val="003E0772"/>
    <w:rsid w:val="003E3D0C"/>
    <w:rsid w:val="003F18C9"/>
    <w:rsid w:val="003F61A7"/>
    <w:rsid w:val="00400B1E"/>
    <w:rsid w:val="00401328"/>
    <w:rsid w:val="0040311B"/>
    <w:rsid w:val="00410F78"/>
    <w:rsid w:val="00414940"/>
    <w:rsid w:val="00417EEE"/>
    <w:rsid w:val="00422708"/>
    <w:rsid w:val="00422C03"/>
    <w:rsid w:val="004243D7"/>
    <w:rsid w:val="0042729C"/>
    <w:rsid w:val="00432BAA"/>
    <w:rsid w:val="0043395A"/>
    <w:rsid w:val="00436561"/>
    <w:rsid w:val="004408B0"/>
    <w:rsid w:val="00440917"/>
    <w:rsid w:val="00442E74"/>
    <w:rsid w:val="0044312F"/>
    <w:rsid w:val="0044341C"/>
    <w:rsid w:val="00443585"/>
    <w:rsid w:val="0045070D"/>
    <w:rsid w:val="0045184D"/>
    <w:rsid w:val="00452E50"/>
    <w:rsid w:val="00456ABC"/>
    <w:rsid w:val="00460E13"/>
    <w:rsid w:val="004615C8"/>
    <w:rsid w:val="00462C19"/>
    <w:rsid w:val="0046418C"/>
    <w:rsid w:val="0046660D"/>
    <w:rsid w:val="004678C1"/>
    <w:rsid w:val="00472BE5"/>
    <w:rsid w:val="004731CF"/>
    <w:rsid w:val="00473D69"/>
    <w:rsid w:val="00476849"/>
    <w:rsid w:val="00477B91"/>
    <w:rsid w:val="00482060"/>
    <w:rsid w:val="00482418"/>
    <w:rsid w:val="004839F9"/>
    <w:rsid w:val="004847C0"/>
    <w:rsid w:val="004848EC"/>
    <w:rsid w:val="004870F0"/>
    <w:rsid w:val="0048792F"/>
    <w:rsid w:val="00493CEF"/>
    <w:rsid w:val="004953B7"/>
    <w:rsid w:val="00495BE4"/>
    <w:rsid w:val="00496891"/>
    <w:rsid w:val="004A153D"/>
    <w:rsid w:val="004A24D3"/>
    <w:rsid w:val="004A3547"/>
    <w:rsid w:val="004A36F0"/>
    <w:rsid w:val="004A60E3"/>
    <w:rsid w:val="004B2B9D"/>
    <w:rsid w:val="004B41FB"/>
    <w:rsid w:val="004B49E1"/>
    <w:rsid w:val="004B76F4"/>
    <w:rsid w:val="004C09AB"/>
    <w:rsid w:val="004C248D"/>
    <w:rsid w:val="004C4EE8"/>
    <w:rsid w:val="004C4F83"/>
    <w:rsid w:val="004C54C1"/>
    <w:rsid w:val="004C6551"/>
    <w:rsid w:val="004C72EE"/>
    <w:rsid w:val="004D15E6"/>
    <w:rsid w:val="004D2A37"/>
    <w:rsid w:val="004D2AC2"/>
    <w:rsid w:val="004D3147"/>
    <w:rsid w:val="004D4A82"/>
    <w:rsid w:val="004D4BD4"/>
    <w:rsid w:val="004D67FC"/>
    <w:rsid w:val="004D71E1"/>
    <w:rsid w:val="004E45DB"/>
    <w:rsid w:val="004E52F0"/>
    <w:rsid w:val="004E5510"/>
    <w:rsid w:val="004E5F82"/>
    <w:rsid w:val="004F2355"/>
    <w:rsid w:val="004F311C"/>
    <w:rsid w:val="004F5E03"/>
    <w:rsid w:val="005010E7"/>
    <w:rsid w:val="00501227"/>
    <w:rsid w:val="0050201F"/>
    <w:rsid w:val="00502970"/>
    <w:rsid w:val="00505695"/>
    <w:rsid w:val="00505DAC"/>
    <w:rsid w:val="00507176"/>
    <w:rsid w:val="005102A7"/>
    <w:rsid w:val="005107D8"/>
    <w:rsid w:val="00510C42"/>
    <w:rsid w:val="005113DF"/>
    <w:rsid w:val="0051145A"/>
    <w:rsid w:val="005162D8"/>
    <w:rsid w:val="0052058E"/>
    <w:rsid w:val="0052143B"/>
    <w:rsid w:val="005227D1"/>
    <w:rsid w:val="00522E73"/>
    <w:rsid w:val="005245A6"/>
    <w:rsid w:val="005245CD"/>
    <w:rsid w:val="00526273"/>
    <w:rsid w:val="005267D9"/>
    <w:rsid w:val="005306E7"/>
    <w:rsid w:val="00531123"/>
    <w:rsid w:val="00533143"/>
    <w:rsid w:val="00533339"/>
    <w:rsid w:val="00536500"/>
    <w:rsid w:val="00541769"/>
    <w:rsid w:val="00541B3B"/>
    <w:rsid w:val="00547460"/>
    <w:rsid w:val="00553C84"/>
    <w:rsid w:val="00554A78"/>
    <w:rsid w:val="00556611"/>
    <w:rsid w:val="00556B1C"/>
    <w:rsid w:val="0055732A"/>
    <w:rsid w:val="0055742F"/>
    <w:rsid w:val="00561BF1"/>
    <w:rsid w:val="005627B7"/>
    <w:rsid w:val="005644C3"/>
    <w:rsid w:val="005658E1"/>
    <w:rsid w:val="00566DAA"/>
    <w:rsid w:val="00572726"/>
    <w:rsid w:val="00572E95"/>
    <w:rsid w:val="0057441D"/>
    <w:rsid w:val="005763F5"/>
    <w:rsid w:val="0057705E"/>
    <w:rsid w:val="00580558"/>
    <w:rsid w:val="00580BA7"/>
    <w:rsid w:val="00581F2C"/>
    <w:rsid w:val="005834AA"/>
    <w:rsid w:val="005842B0"/>
    <w:rsid w:val="00584AC4"/>
    <w:rsid w:val="0058607A"/>
    <w:rsid w:val="0059348A"/>
    <w:rsid w:val="00594A9E"/>
    <w:rsid w:val="005A0E32"/>
    <w:rsid w:val="005A1445"/>
    <w:rsid w:val="005A1AE7"/>
    <w:rsid w:val="005A5FA4"/>
    <w:rsid w:val="005A6A18"/>
    <w:rsid w:val="005B371B"/>
    <w:rsid w:val="005B5A35"/>
    <w:rsid w:val="005C2EF4"/>
    <w:rsid w:val="005C38B1"/>
    <w:rsid w:val="005C3B6C"/>
    <w:rsid w:val="005C5FB3"/>
    <w:rsid w:val="005C6CAB"/>
    <w:rsid w:val="005C6E4B"/>
    <w:rsid w:val="005D0A78"/>
    <w:rsid w:val="005D24AD"/>
    <w:rsid w:val="005D33D8"/>
    <w:rsid w:val="005D47F6"/>
    <w:rsid w:val="005E1158"/>
    <w:rsid w:val="005E18BE"/>
    <w:rsid w:val="005E592A"/>
    <w:rsid w:val="005F01F3"/>
    <w:rsid w:val="005F32E2"/>
    <w:rsid w:val="005F3BB5"/>
    <w:rsid w:val="005F68E5"/>
    <w:rsid w:val="005F7F4A"/>
    <w:rsid w:val="006001B0"/>
    <w:rsid w:val="00600AF9"/>
    <w:rsid w:val="00601800"/>
    <w:rsid w:val="006034A7"/>
    <w:rsid w:val="0060377C"/>
    <w:rsid w:val="00605703"/>
    <w:rsid w:val="00605BF7"/>
    <w:rsid w:val="00605CDB"/>
    <w:rsid w:val="006069CD"/>
    <w:rsid w:val="0060708B"/>
    <w:rsid w:val="00607E43"/>
    <w:rsid w:val="00611C05"/>
    <w:rsid w:val="00612405"/>
    <w:rsid w:val="00612B6C"/>
    <w:rsid w:val="006131B5"/>
    <w:rsid w:val="006139B6"/>
    <w:rsid w:val="006207B7"/>
    <w:rsid w:val="00621C6E"/>
    <w:rsid w:val="006243D3"/>
    <w:rsid w:val="006343FF"/>
    <w:rsid w:val="006354AD"/>
    <w:rsid w:val="0063747F"/>
    <w:rsid w:val="00640E80"/>
    <w:rsid w:val="00641607"/>
    <w:rsid w:val="0064188A"/>
    <w:rsid w:val="00642FCA"/>
    <w:rsid w:val="006432ED"/>
    <w:rsid w:val="006442DE"/>
    <w:rsid w:val="006458B1"/>
    <w:rsid w:val="00647427"/>
    <w:rsid w:val="00650403"/>
    <w:rsid w:val="00650A83"/>
    <w:rsid w:val="00650F6E"/>
    <w:rsid w:val="00650FA8"/>
    <w:rsid w:val="00651EBE"/>
    <w:rsid w:val="0065216D"/>
    <w:rsid w:val="00653971"/>
    <w:rsid w:val="00654AF7"/>
    <w:rsid w:val="0065733B"/>
    <w:rsid w:val="00657B66"/>
    <w:rsid w:val="006634FD"/>
    <w:rsid w:val="00664991"/>
    <w:rsid w:val="006656C0"/>
    <w:rsid w:val="00665B1D"/>
    <w:rsid w:val="00666E19"/>
    <w:rsid w:val="00667198"/>
    <w:rsid w:val="006717EC"/>
    <w:rsid w:val="00672355"/>
    <w:rsid w:val="00672724"/>
    <w:rsid w:val="00673A8E"/>
    <w:rsid w:val="006746F4"/>
    <w:rsid w:val="006762E7"/>
    <w:rsid w:val="00676EA1"/>
    <w:rsid w:val="00680EB7"/>
    <w:rsid w:val="006828F9"/>
    <w:rsid w:val="00684591"/>
    <w:rsid w:val="006876FA"/>
    <w:rsid w:val="00687AFD"/>
    <w:rsid w:val="00687E0B"/>
    <w:rsid w:val="00692348"/>
    <w:rsid w:val="0069269B"/>
    <w:rsid w:val="0069337D"/>
    <w:rsid w:val="00694D1B"/>
    <w:rsid w:val="00695E4D"/>
    <w:rsid w:val="00696693"/>
    <w:rsid w:val="0069673B"/>
    <w:rsid w:val="006967B2"/>
    <w:rsid w:val="006A0825"/>
    <w:rsid w:val="006A145E"/>
    <w:rsid w:val="006A1C44"/>
    <w:rsid w:val="006A2356"/>
    <w:rsid w:val="006A3C45"/>
    <w:rsid w:val="006A4A9A"/>
    <w:rsid w:val="006A5AF4"/>
    <w:rsid w:val="006B052A"/>
    <w:rsid w:val="006B119A"/>
    <w:rsid w:val="006B15F9"/>
    <w:rsid w:val="006B1C58"/>
    <w:rsid w:val="006B3929"/>
    <w:rsid w:val="006B51B5"/>
    <w:rsid w:val="006B6359"/>
    <w:rsid w:val="006B74C9"/>
    <w:rsid w:val="006C0D83"/>
    <w:rsid w:val="006C160C"/>
    <w:rsid w:val="006C5FCA"/>
    <w:rsid w:val="006C750B"/>
    <w:rsid w:val="006D095E"/>
    <w:rsid w:val="006D0D47"/>
    <w:rsid w:val="006D2124"/>
    <w:rsid w:val="006D2E96"/>
    <w:rsid w:val="006D42A7"/>
    <w:rsid w:val="006E0A9E"/>
    <w:rsid w:val="006E182C"/>
    <w:rsid w:val="006E1980"/>
    <w:rsid w:val="006E2072"/>
    <w:rsid w:val="006E3A10"/>
    <w:rsid w:val="006E3CD5"/>
    <w:rsid w:val="006E3F8F"/>
    <w:rsid w:val="006F0F21"/>
    <w:rsid w:val="006F139F"/>
    <w:rsid w:val="006F2730"/>
    <w:rsid w:val="006F2781"/>
    <w:rsid w:val="006F5FD3"/>
    <w:rsid w:val="006F6A5D"/>
    <w:rsid w:val="006F7134"/>
    <w:rsid w:val="00700712"/>
    <w:rsid w:val="00700F74"/>
    <w:rsid w:val="007033A5"/>
    <w:rsid w:val="00706839"/>
    <w:rsid w:val="00707F09"/>
    <w:rsid w:val="0071075F"/>
    <w:rsid w:val="00710C9F"/>
    <w:rsid w:val="0071343C"/>
    <w:rsid w:val="007226D2"/>
    <w:rsid w:val="007233ED"/>
    <w:rsid w:val="007238D5"/>
    <w:rsid w:val="00724135"/>
    <w:rsid w:val="00724712"/>
    <w:rsid w:val="00727DE4"/>
    <w:rsid w:val="007310EE"/>
    <w:rsid w:val="00731EAA"/>
    <w:rsid w:val="00733721"/>
    <w:rsid w:val="00733976"/>
    <w:rsid w:val="00734A7D"/>
    <w:rsid w:val="007368E7"/>
    <w:rsid w:val="0074005D"/>
    <w:rsid w:val="0074419E"/>
    <w:rsid w:val="00744BFC"/>
    <w:rsid w:val="00745073"/>
    <w:rsid w:val="00747A87"/>
    <w:rsid w:val="00747E2A"/>
    <w:rsid w:val="00752553"/>
    <w:rsid w:val="007536B1"/>
    <w:rsid w:val="007600B1"/>
    <w:rsid w:val="00760A49"/>
    <w:rsid w:val="00766304"/>
    <w:rsid w:val="0077108A"/>
    <w:rsid w:val="007711A0"/>
    <w:rsid w:val="00774388"/>
    <w:rsid w:val="00774AC9"/>
    <w:rsid w:val="00775853"/>
    <w:rsid w:val="00775EB0"/>
    <w:rsid w:val="00776764"/>
    <w:rsid w:val="007803BC"/>
    <w:rsid w:val="00780BF1"/>
    <w:rsid w:val="0078165D"/>
    <w:rsid w:val="007915E0"/>
    <w:rsid w:val="00791BD9"/>
    <w:rsid w:val="00795B54"/>
    <w:rsid w:val="007962B2"/>
    <w:rsid w:val="00797C22"/>
    <w:rsid w:val="007A1ED5"/>
    <w:rsid w:val="007A3594"/>
    <w:rsid w:val="007A3814"/>
    <w:rsid w:val="007A4D2E"/>
    <w:rsid w:val="007A6D97"/>
    <w:rsid w:val="007A6E8D"/>
    <w:rsid w:val="007A78CD"/>
    <w:rsid w:val="007B3440"/>
    <w:rsid w:val="007B567B"/>
    <w:rsid w:val="007B5B4E"/>
    <w:rsid w:val="007B62D2"/>
    <w:rsid w:val="007B67CA"/>
    <w:rsid w:val="007B7708"/>
    <w:rsid w:val="007B7B82"/>
    <w:rsid w:val="007C07C0"/>
    <w:rsid w:val="007C2804"/>
    <w:rsid w:val="007C2FE4"/>
    <w:rsid w:val="007C5AA9"/>
    <w:rsid w:val="007D03D3"/>
    <w:rsid w:val="007D1320"/>
    <w:rsid w:val="007D637B"/>
    <w:rsid w:val="007D7309"/>
    <w:rsid w:val="007E1031"/>
    <w:rsid w:val="007E278C"/>
    <w:rsid w:val="007E2EF8"/>
    <w:rsid w:val="007E347B"/>
    <w:rsid w:val="007E55DB"/>
    <w:rsid w:val="007E576F"/>
    <w:rsid w:val="007F2851"/>
    <w:rsid w:val="007F393D"/>
    <w:rsid w:val="007F47CA"/>
    <w:rsid w:val="007F4D26"/>
    <w:rsid w:val="007F59D5"/>
    <w:rsid w:val="007F628C"/>
    <w:rsid w:val="007F6D96"/>
    <w:rsid w:val="007F7215"/>
    <w:rsid w:val="007F7E1E"/>
    <w:rsid w:val="00802C3B"/>
    <w:rsid w:val="0080335A"/>
    <w:rsid w:val="00804C21"/>
    <w:rsid w:val="0080547B"/>
    <w:rsid w:val="008109CB"/>
    <w:rsid w:val="008123D9"/>
    <w:rsid w:val="00812800"/>
    <w:rsid w:val="00812AD5"/>
    <w:rsid w:val="00813790"/>
    <w:rsid w:val="0081381E"/>
    <w:rsid w:val="00814A4F"/>
    <w:rsid w:val="00814E5A"/>
    <w:rsid w:val="00815498"/>
    <w:rsid w:val="00816C08"/>
    <w:rsid w:val="00817380"/>
    <w:rsid w:val="00817702"/>
    <w:rsid w:val="0082144A"/>
    <w:rsid w:val="00822C46"/>
    <w:rsid w:val="00822D17"/>
    <w:rsid w:val="0082522B"/>
    <w:rsid w:val="00826CA8"/>
    <w:rsid w:val="0082711F"/>
    <w:rsid w:val="00827750"/>
    <w:rsid w:val="008310E4"/>
    <w:rsid w:val="00831B98"/>
    <w:rsid w:val="008331DA"/>
    <w:rsid w:val="0083378D"/>
    <w:rsid w:val="00833ABE"/>
    <w:rsid w:val="00836F8A"/>
    <w:rsid w:val="0083720B"/>
    <w:rsid w:val="00840F5D"/>
    <w:rsid w:val="00842C25"/>
    <w:rsid w:val="008434F1"/>
    <w:rsid w:val="00844AB5"/>
    <w:rsid w:val="008524A1"/>
    <w:rsid w:val="00853531"/>
    <w:rsid w:val="0085471D"/>
    <w:rsid w:val="00854B05"/>
    <w:rsid w:val="00854BC0"/>
    <w:rsid w:val="00854EF9"/>
    <w:rsid w:val="0085586A"/>
    <w:rsid w:val="008608CA"/>
    <w:rsid w:val="00861547"/>
    <w:rsid w:val="008709E5"/>
    <w:rsid w:val="0087162A"/>
    <w:rsid w:val="00871A7A"/>
    <w:rsid w:val="00873290"/>
    <w:rsid w:val="00874A6D"/>
    <w:rsid w:val="008762D7"/>
    <w:rsid w:val="008764A6"/>
    <w:rsid w:val="00876AEE"/>
    <w:rsid w:val="00882C4E"/>
    <w:rsid w:val="00883597"/>
    <w:rsid w:val="00883769"/>
    <w:rsid w:val="00886658"/>
    <w:rsid w:val="008866E8"/>
    <w:rsid w:val="0088699B"/>
    <w:rsid w:val="00886E79"/>
    <w:rsid w:val="00895B55"/>
    <w:rsid w:val="00895E8C"/>
    <w:rsid w:val="008A045B"/>
    <w:rsid w:val="008A10DD"/>
    <w:rsid w:val="008A13DA"/>
    <w:rsid w:val="008A2293"/>
    <w:rsid w:val="008A32BA"/>
    <w:rsid w:val="008A3793"/>
    <w:rsid w:val="008A558F"/>
    <w:rsid w:val="008B17F8"/>
    <w:rsid w:val="008B18C6"/>
    <w:rsid w:val="008B3530"/>
    <w:rsid w:val="008B354B"/>
    <w:rsid w:val="008B6B6E"/>
    <w:rsid w:val="008B7FED"/>
    <w:rsid w:val="008C1ED3"/>
    <w:rsid w:val="008C4702"/>
    <w:rsid w:val="008C6534"/>
    <w:rsid w:val="008D1B30"/>
    <w:rsid w:val="008D2AF4"/>
    <w:rsid w:val="008D3078"/>
    <w:rsid w:val="008D371B"/>
    <w:rsid w:val="008D52C1"/>
    <w:rsid w:val="008D7755"/>
    <w:rsid w:val="008D7A0B"/>
    <w:rsid w:val="008E207D"/>
    <w:rsid w:val="008E276C"/>
    <w:rsid w:val="008F270D"/>
    <w:rsid w:val="008F2ECE"/>
    <w:rsid w:val="008F3FC0"/>
    <w:rsid w:val="008F483C"/>
    <w:rsid w:val="008F5438"/>
    <w:rsid w:val="008F6C57"/>
    <w:rsid w:val="008F76DD"/>
    <w:rsid w:val="00900F5A"/>
    <w:rsid w:val="00901FDB"/>
    <w:rsid w:val="009022BC"/>
    <w:rsid w:val="00902F89"/>
    <w:rsid w:val="00903064"/>
    <w:rsid w:val="0091349A"/>
    <w:rsid w:val="00920C52"/>
    <w:rsid w:val="00923048"/>
    <w:rsid w:val="00923F3E"/>
    <w:rsid w:val="009249B3"/>
    <w:rsid w:val="00925C46"/>
    <w:rsid w:val="00926555"/>
    <w:rsid w:val="00927531"/>
    <w:rsid w:val="009300D4"/>
    <w:rsid w:val="00930B0E"/>
    <w:rsid w:val="0093164D"/>
    <w:rsid w:val="00933B76"/>
    <w:rsid w:val="00943EA7"/>
    <w:rsid w:val="00946879"/>
    <w:rsid w:val="00950791"/>
    <w:rsid w:val="00950A86"/>
    <w:rsid w:val="009513AA"/>
    <w:rsid w:val="009520FF"/>
    <w:rsid w:val="00952CEA"/>
    <w:rsid w:val="0095458D"/>
    <w:rsid w:val="0095746D"/>
    <w:rsid w:val="00957CB8"/>
    <w:rsid w:val="00962F36"/>
    <w:rsid w:val="0096373F"/>
    <w:rsid w:val="00963EDC"/>
    <w:rsid w:val="00964C64"/>
    <w:rsid w:val="009703D2"/>
    <w:rsid w:val="00973445"/>
    <w:rsid w:val="00974446"/>
    <w:rsid w:val="00974654"/>
    <w:rsid w:val="00977547"/>
    <w:rsid w:val="00981603"/>
    <w:rsid w:val="00983D8A"/>
    <w:rsid w:val="009872F8"/>
    <w:rsid w:val="0099118C"/>
    <w:rsid w:val="00994BDC"/>
    <w:rsid w:val="00997A53"/>
    <w:rsid w:val="009A13D3"/>
    <w:rsid w:val="009A2260"/>
    <w:rsid w:val="009A2A71"/>
    <w:rsid w:val="009A3997"/>
    <w:rsid w:val="009A6D00"/>
    <w:rsid w:val="009A7456"/>
    <w:rsid w:val="009B68A6"/>
    <w:rsid w:val="009B79E2"/>
    <w:rsid w:val="009B7B9F"/>
    <w:rsid w:val="009C1D0E"/>
    <w:rsid w:val="009C478C"/>
    <w:rsid w:val="009C4B75"/>
    <w:rsid w:val="009C5FC0"/>
    <w:rsid w:val="009D316E"/>
    <w:rsid w:val="009D4AB5"/>
    <w:rsid w:val="009D6D10"/>
    <w:rsid w:val="009E0797"/>
    <w:rsid w:val="009E1059"/>
    <w:rsid w:val="009E16C5"/>
    <w:rsid w:val="009E37D3"/>
    <w:rsid w:val="009E4262"/>
    <w:rsid w:val="009E4CBC"/>
    <w:rsid w:val="009F06D3"/>
    <w:rsid w:val="009F1505"/>
    <w:rsid w:val="009F65EB"/>
    <w:rsid w:val="009F7568"/>
    <w:rsid w:val="00A013A1"/>
    <w:rsid w:val="00A02A0A"/>
    <w:rsid w:val="00A03271"/>
    <w:rsid w:val="00A0392B"/>
    <w:rsid w:val="00A04CFE"/>
    <w:rsid w:val="00A05691"/>
    <w:rsid w:val="00A05C3B"/>
    <w:rsid w:val="00A11E6B"/>
    <w:rsid w:val="00A124A6"/>
    <w:rsid w:val="00A13FC8"/>
    <w:rsid w:val="00A153D3"/>
    <w:rsid w:val="00A15E88"/>
    <w:rsid w:val="00A174B2"/>
    <w:rsid w:val="00A20EA6"/>
    <w:rsid w:val="00A2193D"/>
    <w:rsid w:val="00A22287"/>
    <w:rsid w:val="00A263DD"/>
    <w:rsid w:val="00A268EA"/>
    <w:rsid w:val="00A27062"/>
    <w:rsid w:val="00A328AE"/>
    <w:rsid w:val="00A337D6"/>
    <w:rsid w:val="00A34489"/>
    <w:rsid w:val="00A34561"/>
    <w:rsid w:val="00A40910"/>
    <w:rsid w:val="00A46881"/>
    <w:rsid w:val="00A51D41"/>
    <w:rsid w:val="00A5342D"/>
    <w:rsid w:val="00A55031"/>
    <w:rsid w:val="00A55FAD"/>
    <w:rsid w:val="00A56232"/>
    <w:rsid w:val="00A5741B"/>
    <w:rsid w:val="00A57E3D"/>
    <w:rsid w:val="00A608A4"/>
    <w:rsid w:val="00A6228D"/>
    <w:rsid w:val="00A62C30"/>
    <w:rsid w:val="00A678F5"/>
    <w:rsid w:val="00A720C4"/>
    <w:rsid w:val="00A72C8F"/>
    <w:rsid w:val="00A72E75"/>
    <w:rsid w:val="00A730AA"/>
    <w:rsid w:val="00A73178"/>
    <w:rsid w:val="00A82697"/>
    <w:rsid w:val="00A83F93"/>
    <w:rsid w:val="00A84C8D"/>
    <w:rsid w:val="00A86886"/>
    <w:rsid w:val="00A86F8A"/>
    <w:rsid w:val="00A92DFA"/>
    <w:rsid w:val="00A9513D"/>
    <w:rsid w:val="00AA007C"/>
    <w:rsid w:val="00AA35B6"/>
    <w:rsid w:val="00AA76BF"/>
    <w:rsid w:val="00AA7F6D"/>
    <w:rsid w:val="00AB0222"/>
    <w:rsid w:val="00AB05C6"/>
    <w:rsid w:val="00AB157D"/>
    <w:rsid w:val="00AB1978"/>
    <w:rsid w:val="00AB261B"/>
    <w:rsid w:val="00AB2AF9"/>
    <w:rsid w:val="00AB38B7"/>
    <w:rsid w:val="00AB52E0"/>
    <w:rsid w:val="00AC1607"/>
    <w:rsid w:val="00AC19EB"/>
    <w:rsid w:val="00AC230C"/>
    <w:rsid w:val="00AC4EF9"/>
    <w:rsid w:val="00AC5884"/>
    <w:rsid w:val="00AC73B3"/>
    <w:rsid w:val="00AC751F"/>
    <w:rsid w:val="00AD0615"/>
    <w:rsid w:val="00AD184E"/>
    <w:rsid w:val="00AD1BA8"/>
    <w:rsid w:val="00AD3532"/>
    <w:rsid w:val="00AD5946"/>
    <w:rsid w:val="00AE4C3E"/>
    <w:rsid w:val="00AE621A"/>
    <w:rsid w:val="00AF2181"/>
    <w:rsid w:val="00AF49E8"/>
    <w:rsid w:val="00AF539E"/>
    <w:rsid w:val="00AF6739"/>
    <w:rsid w:val="00B00EDA"/>
    <w:rsid w:val="00B0170A"/>
    <w:rsid w:val="00B019D1"/>
    <w:rsid w:val="00B05D29"/>
    <w:rsid w:val="00B0684F"/>
    <w:rsid w:val="00B070C0"/>
    <w:rsid w:val="00B07F81"/>
    <w:rsid w:val="00B11053"/>
    <w:rsid w:val="00B1109C"/>
    <w:rsid w:val="00B13CE9"/>
    <w:rsid w:val="00B17C37"/>
    <w:rsid w:val="00B21746"/>
    <w:rsid w:val="00B2196F"/>
    <w:rsid w:val="00B22839"/>
    <w:rsid w:val="00B22C38"/>
    <w:rsid w:val="00B2624C"/>
    <w:rsid w:val="00B3372E"/>
    <w:rsid w:val="00B359EC"/>
    <w:rsid w:val="00B404E5"/>
    <w:rsid w:val="00B414AF"/>
    <w:rsid w:val="00B4357A"/>
    <w:rsid w:val="00B44B41"/>
    <w:rsid w:val="00B45CDA"/>
    <w:rsid w:val="00B50556"/>
    <w:rsid w:val="00B50EDA"/>
    <w:rsid w:val="00B5206D"/>
    <w:rsid w:val="00B53266"/>
    <w:rsid w:val="00B53453"/>
    <w:rsid w:val="00B542CE"/>
    <w:rsid w:val="00B56B68"/>
    <w:rsid w:val="00B577DB"/>
    <w:rsid w:val="00B60FF3"/>
    <w:rsid w:val="00B643F6"/>
    <w:rsid w:val="00B65813"/>
    <w:rsid w:val="00B66ADF"/>
    <w:rsid w:val="00B6782D"/>
    <w:rsid w:val="00B7169C"/>
    <w:rsid w:val="00B71AC2"/>
    <w:rsid w:val="00B729FE"/>
    <w:rsid w:val="00B731A7"/>
    <w:rsid w:val="00B73CB5"/>
    <w:rsid w:val="00B74C54"/>
    <w:rsid w:val="00B74D26"/>
    <w:rsid w:val="00B82BC8"/>
    <w:rsid w:val="00B83AEE"/>
    <w:rsid w:val="00B84256"/>
    <w:rsid w:val="00B904B8"/>
    <w:rsid w:val="00B90750"/>
    <w:rsid w:val="00B91134"/>
    <w:rsid w:val="00B92FE1"/>
    <w:rsid w:val="00B9305E"/>
    <w:rsid w:val="00B94926"/>
    <w:rsid w:val="00B97163"/>
    <w:rsid w:val="00BA0515"/>
    <w:rsid w:val="00BA1291"/>
    <w:rsid w:val="00BA4EAB"/>
    <w:rsid w:val="00BA519A"/>
    <w:rsid w:val="00BA5595"/>
    <w:rsid w:val="00BA56DF"/>
    <w:rsid w:val="00BA6882"/>
    <w:rsid w:val="00BA78AB"/>
    <w:rsid w:val="00BB187C"/>
    <w:rsid w:val="00BB20E0"/>
    <w:rsid w:val="00BB25F0"/>
    <w:rsid w:val="00BB6B08"/>
    <w:rsid w:val="00BC101C"/>
    <w:rsid w:val="00BC17C5"/>
    <w:rsid w:val="00BC1E0D"/>
    <w:rsid w:val="00BC2332"/>
    <w:rsid w:val="00BC5415"/>
    <w:rsid w:val="00BC6018"/>
    <w:rsid w:val="00BC627D"/>
    <w:rsid w:val="00BD03FE"/>
    <w:rsid w:val="00BD07E6"/>
    <w:rsid w:val="00BD21F2"/>
    <w:rsid w:val="00BD405A"/>
    <w:rsid w:val="00BD7FA2"/>
    <w:rsid w:val="00BE0AA1"/>
    <w:rsid w:val="00BE0CC3"/>
    <w:rsid w:val="00BE0CCA"/>
    <w:rsid w:val="00BE2F4F"/>
    <w:rsid w:val="00BE32F6"/>
    <w:rsid w:val="00BE3403"/>
    <w:rsid w:val="00BE35D4"/>
    <w:rsid w:val="00BE3C3D"/>
    <w:rsid w:val="00BE4A92"/>
    <w:rsid w:val="00BE74D8"/>
    <w:rsid w:val="00BF1106"/>
    <w:rsid w:val="00C002B1"/>
    <w:rsid w:val="00C04897"/>
    <w:rsid w:val="00C049F2"/>
    <w:rsid w:val="00C07248"/>
    <w:rsid w:val="00C07354"/>
    <w:rsid w:val="00C10B70"/>
    <w:rsid w:val="00C1379F"/>
    <w:rsid w:val="00C14685"/>
    <w:rsid w:val="00C1656C"/>
    <w:rsid w:val="00C16B5B"/>
    <w:rsid w:val="00C20D4C"/>
    <w:rsid w:val="00C22081"/>
    <w:rsid w:val="00C25B87"/>
    <w:rsid w:val="00C26785"/>
    <w:rsid w:val="00C26CF2"/>
    <w:rsid w:val="00C27DDB"/>
    <w:rsid w:val="00C31435"/>
    <w:rsid w:val="00C31939"/>
    <w:rsid w:val="00C31954"/>
    <w:rsid w:val="00C31E27"/>
    <w:rsid w:val="00C32300"/>
    <w:rsid w:val="00C32797"/>
    <w:rsid w:val="00C40E5E"/>
    <w:rsid w:val="00C43CD7"/>
    <w:rsid w:val="00C44B28"/>
    <w:rsid w:val="00C45222"/>
    <w:rsid w:val="00C45703"/>
    <w:rsid w:val="00C45987"/>
    <w:rsid w:val="00C46FEB"/>
    <w:rsid w:val="00C502B5"/>
    <w:rsid w:val="00C50716"/>
    <w:rsid w:val="00C52610"/>
    <w:rsid w:val="00C52665"/>
    <w:rsid w:val="00C550F7"/>
    <w:rsid w:val="00C554A0"/>
    <w:rsid w:val="00C55B59"/>
    <w:rsid w:val="00C57B17"/>
    <w:rsid w:val="00C61FD7"/>
    <w:rsid w:val="00C62DAB"/>
    <w:rsid w:val="00C63782"/>
    <w:rsid w:val="00C63936"/>
    <w:rsid w:val="00C63D0C"/>
    <w:rsid w:val="00C6644F"/>
    <w:rsid w:val="00C73D73"/>
    <w:rsid w:val="00C7584F"/>
    <w:rsid w:val="00C75E00"/>
    <w:rsid w:val="00C767F9"/>
    <w:rsid w:val="00C774EE"/>
    <w:rsid w:val="00C77AED"/>
    <w:rsid w:val="00C80EB0"/>
    <w:rsid w:val="00C81D59"/>
    <w:rsid w:val="00C82140"/>
    <w:rsid w:val="00C832E9"/>
    <w:rsid w:val="00C834A1"/>
    <w:rsid w:val="00C837B2"/>
    <w:rsid w:val="00C85AF5"/>
    <w:rsid w:val="00C91843"/>
    <w:rsid w:val="00C93C11"/>
    <w:rsid w:val="00C94ABC"/>
    <w:rsid w:val="00C94E6E"/>
    <w:rsid w:val="00C9655B"/>
    <w:rsid w:val="00C96E85"/>
    <w:rsid w:val="00CA0F4E"/>
    <w:rsid w:val="00CA1299"/>
    <w:rsid w:val="00CA562B"/>
    <w:rsid w:val="00CB1606"/>
    <w:rsid w:val="00CB161E"/>
    <w:rsid w:val="00CB526F"/>
    <w:rsid w:val="00CB55C5"/>
    <w:rsid w:val="00CB5C69"/>
    <w:rsid w:val="00CB5F41"/>
    <w:rsid w:val="00CB6FAD"/>
    <w:rsid w:val="00CB7774"/>
    <w:rsid w:val="00CC2836"/>
    <w:rsid w:val="00CC61A3"/>
    <w:rsid w:val="00CC6327"/>
    <w:rsid w:val="00CC6A28"/>
    <w:rsid w:val="00CD0C1E"/>
    <w:rsid w:val="00CD14D9"/>
    <w:rsid w:val="00CD2F0A"/>
    <w:rsid w:val="00CD4756"/>
    <w:rsid w:val="00CD483E"/>
    <w:rsid w:val="00CD4917"/>
    <w:rsid w:val="00CD59DA"/>
    <w:rsid w:val="00CD7320"/>
    <w:rsid w:val="00CD756C"/>
    <w:rsid w:val="00CE0022"/>
    <w:rsid w:val="00CE07EB"/>
    <w:rsid w:val="00CE16C6"/>
    <w:rsid w:val="00CE3428"/>
    <w:rsid w:val="00CE4D31"/>
    <w:rsid w:val="00CE5F9C"/>
    <w:rsid w:val="00CE79C6"/>
    <w:rsid w:val="00CE7D8D"/>
    <w:rsid w:val="00CE7F74"/>
    <w:rsid w:val="00CF0556"/>
    <w:rsid w:val="00CF12C8"/>
    <w:rsid w:val="00CF14A0"/>
    <w:rsid w:val="00CF5282"/>
    <w:rsid w:val="00CF5B01"/>
    <w:rsid w:val="00CF7920"/>
    <w:rsid w:val="00CF7C02"/>
    <w:rsid w:val="00D003D2"/>
    <w:rsid w:val="00D0073A"/>
    <w:rsid w:val="00D025B7"/>
    <w:rsid w:val="00D02FE7"/>
    <w:rsid w:val="00D10E55"/>
    <w:rsid w:val="00D11451"/>
    <w:rsid w:val="00D13DD0"/>
    <w:rsid w:val="00D15738"/>
    <w:rsid w:val="00D1765A"/>
    <w:rsid w:val="00D17CE8"/>
    <w:rsid w:val="00D22D2F"/>
    <w:rsid w:val="00D2422D"/>
    <w:rsid w:val="00D25E98"/>
    <w:rsid w:val="00D277BD"/>
    <w:rsid w:val="00D303EB"/>
    <w:rsid w:val="00D3064A"/>
    <w:rsid w:val="00D31FFD"/>
    <w:rsid w:val="00D35BAD"/>
    <w:rsid w:val="00D379D3"/>
    <w:rsid w:val="00D403E4"/>
    <w:rsid w:val="00D40424"/>
    <w:rsid w:val="00D41CC5"/>
    <w:rsid w:val="00D424E9"/>
    <w:rsid w:val="00D4446D"/>
    <w:rsid w:val="00D44C0A"/>
    <w:rsid w:val="00D464C9"/>
    <w:rsid w:val="00D51ADA"/>
    <w:rsid w:val="00D62BD5"/>
    <w:rsid w:val="00D62F7B"/>
    <w:rsid w:val="00D63403"/>
    <w:rsid w:val="00D70149"/>
    <w:rsid w:val="00D701B1"/>
    <w:rsid w:val="00D725BF"/>
    <w:rsid w:val="00D74F8D"/>
    <w:rsid w:val="00D83B5F"/>
    <w:rsid w:val="00D83F5E"/>
    <w:rsid w:val="00D84BA3"/>
    <w:rsid w:val="00D86013"/>
    <w:rsid w:val="00D933D2"/>
    <w:rsid w:val="00D94950"/>
    <w:rsid w:val="00DA10FA"/>
    <w:rsid w:val="00DA2E49"/>
    <w:rsid w:val="00DA2FDA"/>
    <w:rsid w:val="00DA3436"/>
    <w:rsid w:val="00DA4DE9"/>
    <w:rsid w:val="00DA7C79"/>
    <w:rsid w:val="00DB078B"/>
    <w:rsid w:val="00DB27F5"/>
    <w:rsid w:val="00DC170D"/>
    <w:rsid w:val="00DC2BB6"/>
    <w:rsid w:val="00DC2D29"/>
    <w:rsid w:val="00DC3C46"/>
    <w:rsid w:val="00DC6BB1"/>
    <w:rsid w:val="00DC6EDC"/>
    <w:rsid w:val="00DD0908"/>
    <w:rsid w:val="00DD488E"/>
    <w:rsid w:val="00DD5CB0"/>
    <w:rsid w:val="00DD7958"/>
    <w:rsid w:val="00DE01E2"/>
    <w:rsid w:val="00DE166D"/>
    <w:rsid w:val="00DE1D55"/>
    <w:rsid w:val="00DE1FB3"/>
    <w:rsid w:val="00DE3558"/>
    <w:rsid w:val="00DE36BE"/>
    <w:rsid w:val="00DE43BD"/>
    <w:rsid w:val="00DE59FA"/>
    <w:rsid w:val="00DE6740"/>
    <w:rsid w:val="00DE791F"/>
    <w:rsid w:val="00DF0FCC"/>
    <w:rsid w:val="00DF13A4"/>
    <w:rsid w:val="00DF29B3"/>
    <w:rsid w:val="00DF788E"/>
    <w:rsid w:val="00E00891"/>
    <w:rsid w:val="00E0198A"/>
    <w:rsid w:val="00E02B60"/>
    <w:rsid w:val="00E04F40"/>
    <w:rsid w:val="00E061B0"/>
    <w:rsid w:val="00E1555D"/>
    <w:rsid w:val="00E2084E"/>
    <w:rsid w:val="00E21A31"/>
    <w:rsid w:val="00E2795B"/>
    <w:rsid w:val="00E27B81"/>
    <w:rsid w:val="00E27CA0"/>
    <w:rsid w:val="00E302C2"/>
    <w:rsid w:val="00E30A66"/>
    <w:rsid w:val="00E33399"/>
    <w:rsid w:val="00E344E9"/>
    <w:rsid w:val="00E36565"/>
    <w:rsid w:val="00E367E2"/>
    <w:rsid w:val="00E377D6"/>
    <w:rsid w:val="00E4003E"/>
    <w:rsid w:val="00E424C8"/>
    <w:rsid w:val="00E4379D"/>
    <w:rsid w:val="00E44BF4"/>
    <w:rsid w:val="00E45C9F"/>
    <w:rsid w:val="00E4637E"/>
    <w:rsid w:val="00E50873"/>
    <w:rsid w:val="00E52AD1"/>
    <w:rsid w:val="00E537BB"/>
    <w:rsid w:val="00E55D75"/>
    <w:rsid w:val="00E62EB0"/>
    <w:rsid w:val="00E63DD2"/>
    <w:rsid w:val="00E63FCE"/>
    <w:rsid w:val="00E64DA7"/>
    <w:rsid w:val="00E65380"/>
    <w:rsid w:val="00E65840"/>
    <w:rsid w:val="00E72AB0"/>
    <w:rsid w:val="00E72EC4"/>
    <w:rsid w:val="00E73A2B"/>
    <w:rsid w:val="00E73C94"/>
    <w:rsid w:val="00E760EF"/>
    <w:rsid w:val="00E7613A"/>
    <w:rsid w:val="00E76F44"/>
    <w:rsid w:val="00E77852"/>
    <w:rsid w:val="00E801B4"/>
    <w:rsid w:val="00E80C86"/>
    <w:rsid w:val="00E8129B"/>
    <w:rsid w:val="00E81C5A"/>
    <w:rsid w:val="00E81ED8"/>
    <w:rsid w:val="00E843FA"/>
    <w:rsid w:val="00E84BD0"/>
    <w:rsid w:val="00E85ECF"/>
    <w:rsid w:val="00E9197F"/>
    <w:rsid w:val="00E94932"/>
    <w:rsid w:val="00EA0078"/>
    <w:rsid w:val="00EA260C"/>
    <w:rsid w:val="00EA28E5"/>
    <w:rsid w:val="00EA4267"/>
    <w:rsid w:val="00EA56E8"/>
    <w:rsid w:val="00EA655F"/>
    <w:rsid w:val="00EA6EFE"/>
    <w:rsid w:val="00EB0F97"/>
    <w:rsid w:val="00EB3062"/>
    <w:rsid w:val="00EB39F5"/>
    <w:rsid w:val="00EB5617"/>
    <w:rsid w:val="00EB77D6"/>
    <w:rsid w:val="00EC35C7"/>
    <w:rsid w:val="00EC5366"/>
    <w:rsid w:val="00ED1C58"/>
    <w:rsid w:val="00ED2064"/>
    <w:rsid w:val="00ED2608"/>
    <w:rsid w:val="00ED533B"/>
    <w:rsid w:val="00ED5DF4"/>
    <w:rsid w:val="00ED7CBD"/>
    <w:rsid w:val="00EE09D1"/>
    <w:rsid w:val="00EE3317"/>
    <w:rsid w:val="00EE53CF"/>
    <w:rsid w:val="00EE62B7"/>
    <w:rsid w:val="00EE702C"/>
    <w:rsid w:val="00EF2602"/>
    <w:rsid w:val="00EF3918"/>
    <w:rsid w:val="00EF5215"/>
    <w:rsid w:val="00EF5B19"/>
    <w:rsid w:val="00EF6B3C"/>
    <w:rsid w:val="00EF7873"/>
    <w:rsid w:val="00F0126F"/>
    <w:rsid w:val="00F0235A"/>
    <w:rsid w:val="00F0246C"/>
    <w:rsid w:val="00F030B2"/>
    <w:rsid w:val="00F03149"/>
    <w:rsid w:val="00F0362A"/>
    <w:rsid w:val="00F0428A"/>
    <w:rsid w:val="00F052D3"/>
    <w:rsid w:val="00F1039C"/>
    <w:rsid w:val="00F12AF8"/>
    <w:rsid w:val="00F1411B"/>
    <w:rsid w:val="00F268DE"/>
    <w:rsid w:val="00F27D1A"/>
    <w:rsid w:val="00F30FF6"/>
    <w:rsid w:val="00F31E8D"/>
    <w:rsid w:val="00F321C5"/>
    <w:rsid w:val="00F3329D"/>
    <w:rsid w:val="00F33C9C"/>
    <w:rsid w:val="00F33DB4"/>
    <w:rsid w:val="00F40CD2"/>
    <w:rsid w:val="00F40D63"/>
    <w:rsid w:val="00F421C8"/>
    <w:rsid w:val="00F42DE5"/>
    <w:rsid w:val="00F4723E"/>
    <w:rsid w:val="00F51D48"/>
    <w:rsid w:val="00F535C3"/>
    <w:rsid w:val="00F5590D"/>
    <w:rsid w:val="00F56A8A"/>
    <w:rsid w:val="00F60703"/>
    <w:rsid w:val="00F6206D"/>
    <w:rsid w:val="00F6345E"/>
    <w:rsid w:val="00F64494"/>
    <w:rsid w:val="00F653F4"/>
    <w:rsid w:val="00F71E9C"/>
    <w:rsid w:val="00F74B72"/>
    <w:rsid w:val="00F75BB4"/>
    <w:rsid w:val="00F807CB"/>
    <w:rsid w:val="00F80FF7"/>
    <w:rsid w:val="00F828B8"/>
    <w:rsid w:val="00F82BB4"/>
    <w:rsid w:val="00F8379D"/>
    <w:rsid w:val="00F838C1"/>
    <w:rsid w:val="00F865F4"/>
    <w:rsid w:val="00F87435"/>
    <w:rsid w:val="00F9014A"/>
    <w:rsid w:val="00F90CD1"/>
    <w:rsid w:val="00F91B7C"/>
    <w:rsid w:val="00F92F38"/>
    <w:rsid w:val="00F93BBB"/>
    <w:rsid w:val="00F945D8"/>
    <w:rsid w:val="00F946B8"/>
    <w:rsid w:val="00F951A0"/>
    <w:rsid w:val="00F96450"/>
    <w:rsid w:val="00F96842"/>
    <w:rsid w:val="00FA0D44"/>
    <w:rsid w:val="00FA19E7"/>
    <w:rsid w:val="00FA2F01"/>
    <w:rsid w:val="00FA5DE3"/>
    <w:rsid w:val="00FA6B26"/>
    <w:rsid w:val="00FB1315"/>
    <w:rsid w:val="00FB25FC"/>
    <w:rsid w:val="00FB2C3A"/>
    <w:rsid w:val="00FB38C5"/>
    <w:rsid w:val="00FB3A6F"/>
    <w:rsid w:val="00FB4086"/>
    <w:rsid w:val="00FC0EBB"/>
    <w:rsid w:val="00FC1047"/>
    <w:rsid w:val="00FC4C09"/>
    <w:rsid w:val="00FD09BF"/>
    <w:rsid w:val="00FD5E17"/>
    <w:rsid w:val="00FD62B6"/>
    <w:rsid w:val="00FD6AC7"/>
    <w:rsid w:val="00FE18D9"/>
    <w:rsid w:val="00FE22D8"/>
    <w:rsid w:val="00FE64D0"/>
    <w:rsid w:val="00FE659D"/>
    <w:rsid w:val="00FE665B"/>
    <w:rsid w:val="00FE6BAE"/>
    <w:rsid w:val="00FE6F71"/>
    <w:rsid w:val="00FE7348"/>
    <w:rsid w:val="00FE77D2"/>
    <w:rsid w:val="00FF0024"/>
    <w:rsid w:val="00FF3360"/>
    <w:rsid w:val="00FF6192"/>
    <w:rsid w:val="00FF62C3"/>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53E55"/>
  <w15:chartTrackingRefBased/>
  <w15:docId w15:val="{58848B5A-BDFF-4D1C-B364-6DDA463A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3E4"/>
    <w:pPr>
      <w:spacing w:after="200" w:line="276" w:lineRule="auto"/>
    </w:pPr>
    <w:rPr>
      <w:rFonts w:eastAsiaTheme="minorEastAsia"/>
      <w:lang w:eastAsia="zh-CN"/>
    </w:rPr>
  </w:style>
  <w:style w:type="paragraph" w:styleId="1">
    <w:name w:val="heading 1"/>
    <w:basedOn w:val="a"/>
    <w:next w:val="a"/>
    <w:link w:val="10"/>
    <w:uiPriority w:val="9"/>
    <w:qFormat/>
    <w:rsid w:val="003328B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5B3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5C5FB3"/>
    <w:pPr>
      <w:spacing w:after="0" w:line="240" w:lineRule="auto"/>
    </w:pPr>
    <w:rPr>
      <w:sz w:val="20"/>
      <w:szCs w:val="20"/>
    </w:rPr>
  </w:style>
  <w:style w:type="character" w:customStyle="1" w:styleId="a5">
    <w:name w:val="Текст сноски Знак"/>
    <w:basedOn w:val="a0"/>
    <w:link w:val="a4"/>
    <w:uiPriority w:val="99"/>
    <w:rsid w:val="005C5FB3"/>
    <w:rPr>
      <w:rFonts w:eastAsiaTheme="minorEastAsia"/>
      <w:sz w:val="20"/>
      <w:szCs w:val="20"/>
      <w:lang w:eastAsia="zh-CN"/>
    </w:rPr>
  </w:style>
  <w:style w:type="character" w:styleId="a6">
    <w:name w:val="footnote reference"/>
    <w:basedOn w:val="a0"/>
    <w:uiPriority w:val="99"/>
    <w:semiHidden/>
    <w:unhideWhenUsed/>
    <w:rsid w:val="005C5FB3"/>
    <w:rPr>
      <w:vertAlign w:val="superscript"/>
    </w:rPr>
  </w:style>
  <w:style w:type="paragraph" w:styleId="a7">
    <w:name w:val="List Paragraph"/>
    <w:basedOn w:val="a"/>
    <w:uiPriority w:val="34"/>
    <w:qFormat/>
    <w:rsid w:val="009E4262"/>
    <w:pPr>
      <w:ind w:left="720"/>
      <w:contextualSpacing/>
    </w:pPr>
  </w:style>
  <w:style w:type="character" w:styleId="a8">
    <w:name w:val="Hyperlink"/>
    <w:basedOn w:val="a0"/>
    <w:uiPriority w:val="99"/>
    <w:unhideWhenUsed/>
    <w:rsid w:val="009C5FC0"/>
    <w:rPr>
      <w:color w:val="0000FF"/>
      <w:u w:val="single"/>
    </w:rPr>
  </w:style>
  <w:style w:type="paragraph" w:styleId="a9">
    <w:name w:val="endnote text"/>
    <w:basedOn w:val="a"/>
    <w:link w:val="aa"/>
    <w:uiPriority w:val="99"/>
    <w:semiHidden/>
    <w:unhideWhenUsed/>
    <w:rsid w:val="00EF3918"/>
    <w:pPr>
      <w:spacing w:after="0" w:line="240" w:lineRule="auto"/>
    </w:pPr>
    <w:rPr>
      <w:sz w:val="20"/>
      <w:szCs w:val="20"/>
    </w:rPr>
  </w:style>
  <w:style w:type="character" w:customStyle="1" w:styleId="aa">
    <w:name w:val="Текст концевой сноски Знак"/>
    <w:basedOn w:val="a0"/>
    <w:link w:val="a9"/>
    <w:uiPriority w:val="99"/>
    <w:semiHidden/>
    <w:rsid w:val="00EF3918"/>
    <w:rPr>
      <w:rFonts w:eastAsiaTheme="minorEastAsia"/>
      <w:sz w:val="20"/>
      <w:szCs w:val="20"/>
      <w:lang w:eastAsia="zh-CN"/>
    </w:rPr>
  </w:style>
  <w:style w:type="character" w:styleId="ab">
    <w:name w:val="endnote reference"/>
    <w:basedOn w:val="a0"/>
    <w:uiPriority w:val="99"/>
    <w:semiHidden/>
    <w:unhideWhenUsed/>
    <w:rsid w:val="00EF3918"/>
    <w:rPr>
      <w:vertAlign w:val="superscript"/>
    </w:rPr>
  </w:style>
  <w:style w:type="paragraph" w:styleId="ac">
    <w:name w:val="header"/>
    <w:basedOn w:val="a"/>
    <w:link w:val="ad"/>
    <w:uiPriority w:val="99"/>
    <w:unhideWhenUsed/>
    <w:rsid w:val="0074419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419E"/>
    <w:rPr>
      <w:rFonts w:eastAsiaTheme="minorEastAsia"/>
      <w:lang w:eastAsia="zh-CN"/>
    </w:rPr>
  </w:style>
  <w:style w:type="paragraph" w:styleId="ae">
    <w:name w:val="footer"/>
    <w:basedOn w:val="a"/>
    <w:link w:val="af"/>
    <w:uiPriority w:val="99"/>
    <w:unhideWhenUsed/>
    <w:rsid w:val="007441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419E"/>
    <w:rPr>
      <w:rFonts w:eastAsiaTheme="minorEastAsia"/>
      <w:lang w:eastAsia="zh-CN"/>
    </w:rPr>
  </w:style>
  <w:style w:type="table" w:styleId="af0">
    <w:name w:val="Table Grid"/>
    <w:basedOn w:val="a1"/>
    <w:uiPriority w:val="39"/>
    <w:rsid w:val="00F7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328B6"/>
    <w:rPr>
      <w:rFonts w:asciiTheme="majorHAnsi" w:eastAsiaTheme="majorEastAsia" w:hAnsiTheme="majorHAnsi" w:cstheme="majorBidi"/>
      <w:color w:val="2E74B5" w:themeColor="accent1" w:themeShade="BF"/>
      <w:sz w:val="32"/>
      <w:szCs w:val="32"/>
      <w:lang w:eastAsia="ru-RU"/>
    </w:rPr>
  </w:style>
  <w:style w:type="paragraph" w:styleId="af1">
    <w:name w:val="TOC Heading"/>
    <w:basedOn w:val="1"/>
    <w:next w:val="a"/>
    <w:uiPriority w:val="39"/>
    <w:unhideWhenUsed/>
    <w:qFormat/>
    <w:rsid w:val="000D2ED3"/>
    <w:pPr>
      <w:outlineLvl w:val="9"/>
    </w:pPr>
  </w:style>
  <w:style w:type="paragraph" w:styleId="11">
    <w:name w:val="toc 1"/>
    <w:basedOn w:val="a"/>
    <w:next w:val="a"/>
    <w:autoRedefine/>
    <w:uiPriority w:val="39"/>
    <w:unhideWhenUsed/>
    <w:rsid w:val="000D2ED3"/>
    <w:pPr>
      <w:spacing w:after="100"/>
    </w:pPr>
  </w:style>
  <w:style w:type="paragraph" w:styleId="21">
    <w:name w:val="toc 2"/>
    <w:basedOn w:val="a"/>
    <w:next w:val="a"/>
    <w:autoRedefine/>
    <w:uiPriority w:val="39"/>
    <w:unhideWhenUsed/>
    <w:rsid w:val="000D2ED3"/>
    <w:pPr>
      <w:spacing w:after="100"/>
      <w:ind w:left="220"/>
    </w:pPr>
  </w:style>
  <w:style w:type="character" w:customStyle="1" w:styleId="20">
    <w:name w:val="Заголовок 2 Знак"/>
    <w:basedOn w:val="a0"/>
    <w:link w:val="2"/>
    <w:uiPriority w:val="9"/>
    <w:semiHidden/>
    <w:rsid w:val="005B371B"/>
    <w:rPr>
      <w:rFonts w:asciiTheme="majorHAnsi" w:eastAsiaTheme="majorEastAsia" w:hAnsiTheme="majorHAnsi" w:cstheme="majorBidi"/>
      <w:color w:val="2E74B5" w:themeColor="accent1" w:themeShade="BF"/>
      <w:sz w:val="26"/>
      <w:szCs w:val="26"/>
      <w:lang w:eastAsia="zh-CN"/>
    </w:rPr>
  </w:style>
  <w:style w:type="paragraph" w:styleId="af2">
    <w:name w:val="caption"/>
    <w:basedOn w:val="a"/>
    <w:next w:val="a"/>
    <w:uiPriority w:val="35"/>
    <w:unhideWhenUsed/>
    <w:qFormat/>
    <w:rsid w:val="00CD0C1E"/>
    <w:pPr>
      <w:spacing w:line="240" w:lineRule="auto"/>
    </w:pPr>
    <w:rPr>
      <w:i/>
      <w:iCs/>
      <w:color w:val="44546A" w:themeColor="text2"/>
      <w:sz w:val="18"/>
      <w:szCs w:val="18"/>
    </w:rPr>
  </w:style>
  <w:style w:type="character" w:styleId="af3">
    <w:name w:val="FollowedHyperlink"/>
    <w:basedOn w:val="a0"/>
    <w:uiPriority w:val="99"/>
    <w:semiHidden/>
    <w:unhideWhenUsed/>
    <w:rsid w:val="00131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4052">
      <w:bodyDiv w:val="1"/>
      <w:marLeft w:val="0"/>
      <w:marRight w:val="0"/>
      <w:marTop w:val="0"/>
      <w:marBottom w:val="0"/>
      <w:divBdr>
        <w:top w:val="none" w:sz="0" w:space="0" w:color="auto"/>
        <w:left w:val="none" w:sz="0" w:space="0" w:color="auto"/>
        <w:bottom w:val="none" w:sz="0" w:space="0" w:color="auto"/>
        <w:right w:val="none" w:sz="0" w:space="0" w:color="auto"/>
      </w:divBdr>
    </w:div>
    <w:div w:id="394166042">
      <w:bodyDiv w:val="1"/>
      <w:marLeft w:val="0"/>
      <w:marRight w:val="0"/>
      <w:marTop w:val="0"/>
      <w:marBottom w:val="0"/>
      <w:divBdr>
        <w:top w:val="none" w:sz="0" w:space="0" w:color="auto"/>
        <w:left w:val="none" w:sz="0" w:space="0" w:color="auto"/>
        <w:bottom w:val="none" w:sz="0" w:space="0" w:color="auto"/>
        <w:right w:val="none" w:sz="0" w:space="0" w:color="auto"/>
      </w:divBdr>
    </w:div>
    <w:div w:id="708723619">
      <w:bodyDiv w:val="1"/>
      <w:marLeft w:val="0"/>
      <w:marRight w:val="0"/>
      <w:marTop w:val="0"/>
      <w:marBottom w:val="0"/>
      <w:divBdr>
        <w:top w:val="none" w:sz="0" w:space="0" w:color="auto"/>
        <w:left w:val="none" w:sz="0" w:space="0" w:color="auto"/>
        <w:bottom w:val="none" w:sz="0" w:space="0" w:color="auto"/>
        <w:right w:val="none" w:sz="0" w:space="0" w:color="auto"/>
      </w:divBdr>
    </w:div>
    <w:div w:id="1012681404">
      <w:bodyDiv w:val="1"/>
      <w:marLeft w:val="0"/>
      <w:marRight w:val="0"/>
      <w:marTop w:val="0"/>
      <w:marBottom w:val="0"/>
      <w:divBdr>
        <w:top w:val="none" w:sz="0" w:space="0" w:color="auto"/>
        <w:left w:val="none" w:sz="0" w:space="0" w:color="auto"/>
        <w:bottom w:val="none" w:sz="0" w:space="0" w:color="auto"/>
        <w:right w:val="none" w:sz="0" w:space="0" w:color="auto"/>
      </w:divBdr>
    </w:div>
    <w:div w:id="1066688445">
      <w:bodyDiv w:val="1"/>
      <w:marLeft w:val="0"/>
      <w:marRight w:val="0"/>
      <w:marTop w:val="0"/>
      <w:marBottom w:val="0"/>
      <w:divBdr>
        <w:top w:val="none" w:sz="0" w:space="0" w:color="auto"/>
        <w:left w:val="none" w:sz="0" w:space="0" w:color="auto"/>
        <w:bottom w:val="none" w:sz="0" w:space="0" w:color="auto"/>
        <w:right w:val="none" w:sz="0" w:space="0" w:color="auto"/>
      </w:divBdr>
    </w:div>
    <w:div w:id="1083530716">
      <w:bodyDiv w:val="1"/>
      <w:marLeft w:val="0"/>
      <w:marRight w:val="0"/>
      <w:marTop w:val="0"/>
      <w:marBottom w:val="0"/>
      <w:divBdr>
        <w:top w:val="none" w:sz="0" w:space="0" w:color="auto"/>
        <w:left w:val="none" w:sz="0" w:space="0" w:color="auto"/>
        <w:bottom w:val="none" w:sz="0" w:space="0" w:color="auto"/>
        <w:right w:val="none" w:sz="0" w:space="0" w:color="auto"/>
      </w:divBdr>
    </w:div>
    <w:div w:id="1188107555">
      <w:bodyDiv w:val="1"/>
      <w:marLeft w:val="0"/>
      <w:marRight w:val="0"/>
      <w:marTop w:val="0"/>
      <w:marBottom w:val="0"/>
      <w:divBdr>
        <w:top w:val="none" w:sz="0" w:space="0" w:color="auto"/>
        <w:left w:val="none" w:sz="0" w:space="0" w:color="auto"/>
        <w:bottom w:val="none" w:sz="0" w:space="0" w:color="auto"/>
        <w:right w:val="none" w:sz="0" w:space="0" w:color="auto"/>
      </w:divBdr>
      <w:divsChild>
        <w:div w:id="1615166718">
          <w:marLeft w:val="0"/>
          <w:marRight w:val="0"/>
          <w:marTop w:val="0"/>
          <w:marBottom w:val="0"/>
          <w:divBdr>
            <w:top w:val="none" w:sz="0" w:space="0" w:color="auto"/>
            <w:left w:val="none" w:sz="0" w:space="0" w:color="auto"/>
            <w:bottom w:val="none" w:sz="0" w:space="0" w:color="auto"/>
            <w:right w:val="none" w:sz="0" w:space="0" w:color="auto"/>
          </w:divBdr>
          <w:divsChild>
            <w:div w:id="1881359864">
              <w:marLeft w:val="0"/>
              <w:marRight w:val="0"/>
              <w:marTop w:val="0"/>
              <w:marBottom w:val="0"/>
              <w:divBdr>
                <w:top w:val="none" w:sz="0" w:space="0" w:color="auto"/>
                <w:left w:val="none" w:sz="0" w:space="0" w:color="auto"/>
                <w:bottom w:val="none" w:sz="0" w:space="0" w:color="auto"/>
                <w:right w:val="none" w:sz="0" w:space="0" w:color="auto"/>
              </w:divBdr>
              <w:divsChild>
                <w:div w:id="1830711880">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13605604">
      <w:bodyDiv w:val="1"/>
      <w:marLeft w:val="0"/>
      <w:marRight w:val="0"/>
      <w:marTop w:val="0"/>
      <w:marBottom w:val="0"/>
      <w:divBdr>
        <w:top w:val="none" w:sz="0" w:space="0" w:color="auto"/>
        <w:left w:val="none" w:sz="0" w:space="0" w:color="auto"/>
        <w:bottom w:val="none" w:sz="0" w:space="0" w:color="auto"/>
        <w:right w:val="none" w:sz="0" w:space="0" w:color="auto"/>
      </w:divBdr>
    </w:div>
    <w:div w:id="15197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hyperlink" Target="https://ru.wikipedia.org/wiki/&#1069;&#1092;&#1092;&#1077;&#1082;&#1090;_&#1052;&#1072;&#1090;&#1092;&#1077;&#1103;" TargetMode="External"/><Relationship Id="rId3" Type="http://schemas.openxmlformats.org/officeDocument/2006/relationships/styles" Target="styles.xml"/><Relationship Id="rId21" Type="http://schemas.openxmlformats.org/officeDocument/2006/relationships/hyperlink" Target="https://firstmonday.org/ojs/index.php/fm/article/view/942/864"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ioe.hse.ru/data/2019/07/01/1492988034/Cifra_tex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docs.exdat.com/docs/index-457161.html" TargetMode="External"/><Relationship Id="rId20" Type="http://schemas.openxmlformats.org/officeDocument/2006/relationships/hyperlink" Target="https://www.oecd-ilibrary.org/docserver/236405667766.pdf?expires=1652989101&amp;id=id&amp;accname=guest&amp;checksum=F9E644916D5244B5C0A62E9356957A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en.wikipedia.org/wiki/Digital_divid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Digital_divide" TargetMode="External"/><Relationship Id="rId1" Type="http://schemas.openxmlformats.org/officeDocument/2006/relationships/hyperlink" Target="https://ru.wikipedia.org/wiki/&#1069;&#1092;&#1092;&#1077;&#1082;&#1090;_&#1052;&#1072;&#1090;&#1092;&#1077;&#110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al\OneDrive\&#1056;&#1072;&#1073;&#1086;&#1095;&#1080;&#1081;%20&#1089;&#1090;&#1086;&#1083;\&#1059;&#1095;&#1105;&#1073;&#1072;\&#1044;&#1080;&#1087;&#1083;&#1086;&#1084;\&#1040;&#1085;&#1072;&#1083;&#1080;&#1079;%20&#1076;&#1072;&#1085;&#1085;&#1099;&#1093;\&#1058;&#1077;&#1093;&#1085;&#1080;&#1095;%20&#1072;&#1089;&#1087;&#1077;&#1082;&#1090;&#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al\OneDrive\&#1056;&#1072;&#1073;&#1086;&#1095;&#1080;&#1081;%20&#1089;&#1090;&#1086;&#1083;\&#1059;&#1095;&#1105;&#1073;&#1072;\&#1044;&#1080;&#1087;&#1083;&#1086;&#1084;\&#1040;&#1085;&#1072;&#1083;&#1080;&#1079;%20&#1076;&#1072;&#1085;&#1085;&#1099;&#1093;\&#1058;&#1077;&#1093;&#1085;&#1080;&#1095;%20&#1072;&#1089;&#1087;&#1077;&#1082;&#1090;&#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al\OneDrive\&#1056;&#1072;&#1073;&#1086;&#1095;&#1080;&#1081;%20&#1089;&#1090;&#1086;&#1083;\&#1059;&#1095;&#1105;&#1073;&#1072;\&#1044;&#1080;&#1087;&#1083;&#1086;&#1084;\&#1040;&#1085;&#1072;&#1083;&#1080;&#1079;%20&#1076;&#1072;&#1085;&#1085;&#1099;&#1093;\&#1058;&#1077;&#1093;&#1085;&#1080;&#1095;%20&#1072;&#1089;&#1087;&#1077;&#1082;&#1090;&#109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al\OneDrive\&#1056;&#1072;&#1073;&#1086;&#1095;&#1080;&#1081;%20&#1089;&#1090;&#1086;&#1083;\&#1059;&#1095;&#1105;&#1073;&#1072;\&#1044;&#1080;&#1087;&#1083;&#1086;&#1084;\&#1040;&#1085;&#1072;&#1083;&#1080;&#1079;%20&#1076;&#1072;&#1085;&#1085;&#1099;&#1093;\&#1058;&#1077;&#1093;&#1085;&#1080;&#1095;%20&#1072;&#1089;&#1087;&#1077;&#1082;&#1090;&#109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nal\OneDrive\&#1056;&#1072;&#1073;&#1086;&#1095;&#1080;&#1081;%20&#1089;&#1090;&#1086;&#1083;\&#1059;&#1095;&#1105;&#1073;&#1072;\&#1044;&#1080;&#1087;&#1083;&#1086;&#1084;\&#1040;&#1085;&#1072;&#1083;&#1080;&#1079;%20&#1076;&#1072;&#1085;&#1085;&#1099;&#1093;\&#1058;&#1077;&#1093;&#1085;&#1080;&#1095;%20&#1072;&#1089;&#1087;&#1077;&#1082;&#1090;&#109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nal\OneDrive\&#1056;&#1072;&#1073;&#1086;&#1095;&#1080;&#1081;%20&#1089;&#1090;&#1086;&#1083;\&#1059;&#1095;&#1105;&#1073;&#1072;\&#1044;&#1080;&#1087;&#1083;&#1086;&#1084;\&#1040;&#1085;&#1072;&#1083;&#1080;&#1079;%20&#1076;&#1072;&#1085;&#1085;&#1099;&#1093;\&#1058;&#1077;&#1093;&#1085;&#1080;&#1095;%20&#1072;&#1089;&#1087;&#1077;&#1082;&#1090;&#1099;.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u="none" strike="noStrike" baseline="0">
                <a:effectLst/>
                <a:latin typeface="Times New Roman" panose="02020603050405020304" pitchFamily="18" charset="0"/>
                <a:cs typeface="Times New Roman" panose="02020603050405020304" pitchFamily="18" charset="0"/>
              </a:rPr>
              <a:t>Какое примерно количество занятий, которые проводятся сейчас или проводились в прошлом учебном году в онлайн-формате Вы посетили?</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Лист1!$K$16:$K$21</c:f>
              <c:strCache>
                <c:ptCount val="6"/>
                <c:pt idx="0">
                  <c:v>посетил(а) все или почти все занятия</c:v>
                </c:pt>
                <c:pt idx="1">
                  <c:v>посетил(а) больше половины занятий</c:v>
                </c:pt>
                <c:pt idx="2">
                  <c:v>посетил(а) примерно половину занятий</c:v>
                </c:pt>
                <c:pt idx="3">
                  <c:v>посетил(а) меньше половины занятий</c:v>
                </c:pt>
                <c:pt idx="4">
                  <c:v>занятия практически не посещаю</c:v>
                </c:pt>
                <c:pt idx="5">
                  <c:v>нет и не было занятий в онлайн-формате</c:v>
                </c:pt>
              </c:strCache>
            </c:strRef>
          </c:cat>
          <c:val>
            <c:numRef>
              <c:f>Лист1!$L$16:$L$21</c:f>
              <c:numCache>
                <c:formatCode>General</c:formatCode>
                <c:ptCount val="6"/>
              </c:numCache>
            </c:numRef>
          </c:val>
          <c:extLst>
            <c:ext xmlns:c16="http://schemas.microsoft.com/office/drawing/2014/chart" uri="{C3380CC4-5D6E-409C-BE32-E72D297353CC}">
              <c16:uniqueId val="{00000000-FB70-4CC7-9322-2D804BD1EBD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Лист1!$K$16:$K$21</c:f>
              <c:strCache>
                <c:ptCount val="6"/>
                <c:pt idx="0">
                  <c:v>посетил(а) все или почти все занятия</c:v>
                </c:pt>
                <c:pt idx="1">
                  <c:v>посетил(а) больше половины занятий</c:v>
                </c:pt>
                <c:pt idx="2">
                  <c:v>посетил(а) примерно половину занятий</c:v>
                </c:pt>
                <c:pt idx="3">
                  <c:v>посетил(а) меньше половины занятий</c:v>
                </c:pt>
                <c:pt idx="4">
                  <c:v>занятия практически не посещаю</c:v>
                </c:pt>
                <c:pt idx="5">
                  <c:v>нет и не было занятий в онлайн-формате</c:v>
                </c:pt>
              </c:strCache>
            </c:strRef>
          </c:cat>
          <c:val>
            <c:numRef>
              <c:f>Лист1!$M$16:$M$21</c:f>
              <c:numCache>
                <c:formatCode>General</c:formatCode>
                <c:ptCount val="6"/>
                <c:pt idx="0">
                  <c:v>60.4</c:v>
                </c:pt>
                <c:pt idx="1">
                  <c:v>26.6</c:v>
                </c:pt>
                <c:pt idx="2">
                  <c:v>8.1</c:v>
                </c:pt>
                <c:pt idx="3">
                  <c:v>2.2999999999999998</c:v>
                </c:pt>
                <c:pt idx="4">
                  <c:v>1.9</c:v>
                </c:pt>
                <c:pt idx="5">
                  <c:v>0.6</c:v>
                </c:pt>
              </c:numCache>
            </c:numRef>
          </c:val>
          <c:extLst>
            <c:ext xmlns:c16="http://schemas.microsoft.com/office/drawing/2014/chart" uri="{C3380CC4-5D6E-409C-BE32-E72D297353CC}">
              <c16:uniqueId val="{00000001-FB70-4CC7-9322-2D804BD1EBD1}"/>
            </c:ext>
          </c:extLst>
        </c:ser>
        <c:dLbls>
          <c:dLblPos val="outEnd"/>
          <c:showLegendKey val="0"/>
          <c:showVal val="1"/>
          <c:showCatName val="0"/>
          <c:showSerName val="0"/>
          <c:showPercent val="0"/>
          <c:showBubbleSize val="0"/>
        </c:dLbls>
        <c:gapWidth val="219"/>
        <c:overlap val="-27"/>
        <c:axId val="603202912"/>
        <c:axId val="603208736"/>
      </c:barChart>
      <c:catAx>
        <c:axId val="603202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03208736"/>
        <c:crosses val="autoZero"/>
        <c:auto val="1"/>
        <c:lblAlgn val="ctr"/>
        <c:lblOffset val="100"/>
        <c:noMultiLvlLbl val="0"/>
      </c:catAx>
      <c:valAx>
        <c:axId val="60320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0320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a:t>Самостоятельное обучение на онлайн-курсах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Лист1!$A$180:$A$185</c:f>
              <c:strCache>
                <c:ptCount val="6"/>
                <c:pt idx="0">
                  <c:v>Ничего не знаю про такие курсы</c:v>
                </c:pt>
                <c:pt idx="1">
                  <c:v>Знаю про такие курсы, но не интересовался(-ась) ими и не проходил(а) обучение</c:v>
                </c:pt>
                <c:pt idx="2">
                  <c:v>Знаю про такие курсы, интересовался(-ась) ими (заходил(а) на сайт, просматривал(а) список курсов и т.д.), но не обучался(-ась)</c:v>
                </c:pt>
                <c:pt idx="3">
                  <c:v>Начинал(а) обучение, но не закончил(а) ни одного курса</c:v>
                </c:pt>
                <c:pt idx="4">
                  <c:v>Проходил(а) обучение, но не получил(а) сертификат (ни по одному из курсов)</c:v>
                </c:pt>
                <c:pt idx="5">
                  <c:v>Проходил(а) обучение и получил(а) сертификат(хотя бы по одному курсу)</c:v>
                </c:pt>
              </c:strCache>
            </c:strRef>
          </c:cat>
          <c:val>
            <c:numRef>
              <c:f>Лист1!$B$180:$B$185</c:f>
              <c:numCache>
                <c:formatCode>###0.0</c:formatCode>
                <c:ptCount val="6"/>
                <c:pt idx="0">
                  <c:v>5.8441558441558437</c:v>
                </c:pt>
                <c:pt idx="1">
                  <c:v>11.688311688311687</c:v>
                </c:pt>
                <c:pt idx="2">
                  <c:v>17.20779220779221</c:v>
                </c:pt>
                <c:pt idx="3">
                  <c:v>11.038961038961039</c:v>
                </c:pt>
                <c:pt idx="4">
                  <c:v>17.20779220779221</c:v>
                </c:pt>
                <c:pt idx="5">
                  <c:v>37.012987012987011</c:v>
                </c:pt>
              </c:numCache>
            </c:numRef>
          </c:val>
          <c:extLst>
            <c:ext xmlns:c16="http://schemas.microsoft.com/office/drawing/2014/chart" uri="{C3380CC4-5D6E-409C-BE32-E72D297353CC}">
              <c16:uniqueId val="{00000000-4D6F-4D23-AF99-230942CDDB86}"/>
            </c:ext>
          </c:extLst>
        </c:ser>
        <c:dLbls>
          <c:dLblPos val="outEnd"/>
          <c:showLegendKey val="0"/>
          <c:showVal val="1"/>
          <c:showCatName val="0"/>
          <c:showSerName val="0"/>
          <c:showPercent val="0"/>
          <c:showBubbleSize val="0"/>
        </c:dLbls>
        <c:gapWidth val="182"/>
        <c:axId val="715438144"/>
        <c:axId val="715452704"/>
      </c:barChart>
      <c:catAx>
        <c:axId val="715438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5452704"/>
        <c:crosses val="autoZero"/>
        <c:auto val="1"/>
        <c:lblAlgn val="ctr"/>
        <c:lblOffset val="100"/>
        <c:noMultiLvlLbl val="0"/>
      </c:catAx>
      <c:valAx>
        <c:axId val="71545270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5438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a:t>Что из перечисленного Вам приходилось делать в интернете за последний месяц? (Выберите все подходящие ответы)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Лист1!$C$410:$C$425</c:f>
              <c:strCache>
                <c:ptCount val="16"/>
                <c:pt idx="0">
                  <c:v>Использовать облачные сервисы хранения и передачи данных</c:v>
                </c:pt>
                <c:pt idx="1">
                  <c:v>Получать государственные услуги (запись к врачу, оформление документов, справок и т.п.)</c:v>
                </c:pt>
                <c:pt idx="2">
                  <c:v>Искать информацию, связанную с выполнением учебных заданий</c:v>
                </c:pt>
                <c:pt idx="3">
                  <c:v>Читать новости</c:v>
                </c:pt>
                <c:pt idx="4">
                  <c:v>Скачивать, приобретать программное обеспечение, приложения</c:v>
                </c:pt>
                <c:pt idx="5">
                  <c:v>Посещать социальные сети (Вконтакте и др.)</c:v>
                </c:pt>
                <c:pt idx="6">
                  <c:v>Покупать, заказывать товары / услуги</c:v>
                </c:pt>
                <c:pt idx="7">
                  <c:v>Просматривать или скачивать изображения, музыку, фильмы, книги</c:v>
                </c:pt>
                <c:pt idx="8">
                  <c:v>Прокладывать маршрут, искать информацию, связанную с местоположением (кафе, кинотеатр, магазин и т.п.)</c:v>
                </c:pt>
                <c:pt idx="9">
                  <c:v>Оплачивать счета, мобильный телефон</c:v>
                </c:pt>
                <c:pt idx="10">
                  <c:v>Играть в онлайн-игры, просматривать или скачивать игры</c:v>
                </c:pt>
                <c:pt idx="11">
                  <c:v>Управлять счетом в банке</c:v>
                </c:pt>
                <c:pt idx="12">
                  <c:v>Пользоваться сервисами мгновенного обмена сообщениями (Whatsapp, Telegram и т.п.)</c:v>
                </c:pt>
                <c:pt idx="13">
                  <c:v>Пользоваться электронной почтой</c:v>
                </c:pt>
                <c:pt idx="14">
                  <c:v>Обучаться дистанционно</c:v>
                </c:pt>
                <c:pt idx="15">
                  <c:v>Читать форумы или блоги</c:v>
                </c:pt>
              </c:strCache>
            </c:strRef>
          </c:cat>
          <c:val>
            <c:numRef>
              <c:f>Лист1!$D$410:$D$425</c:f>
              <c:numCache>
                <c:formatCode>###0.0%</c:formatCode>
                <c:ptCount val="16"/>
                <c:pt idx="0">
                  <c:v>0.73509933774834435</c:v>
                </c:pt>
                <c:pt idx="1">
                  <c:v>0.4370860927152318</c:v>
                </c:pt>
                <c:pt idx="2">
                  <c:v>0.93377483443708609</c:v>
                </c:pt>
                <c:pt idx="3">
                  <c:v>0.78807947019867552</c:v>
                </c:pt>
                <c:pt idx="4">
                  <c:v>0.56953642384105962</c:v>
                </c:pt>
                <c:pt idx="5">
                  <c:v>0.93377483443708609</c:v>
                </c:pt>
                <c:pt idx="6">
                  <c:v>0.82781456953642385</c:v>
                </c:pt>
                <c:pt idx="7">
                  <c:v>0.93377483443708609</c:v>
                </c:pt>
                <c:pt idx="8">
                  <c:v>0.80132450331125826</c:v>
                </c:pt>
                <c:pt idx="9">
                  <c:v>0.78807947019867552</c:v>
                </c:pt>
                <c:pt idx="10">
                  <c:v>0.39735099337748347</c:v>
                </c:pt>
                <c:pt idx="11">
                  <c:v>0.70860927152317865</c:v>
                </c:pt>
                <c:pt idx="12">
                  <c:v>0.96026490066225167</c:v>
                </c:pt>
                <c:pt idx="13">
                  <c:v>0.83443708609271527</c:v>
                </c:pt>
                <c:pt idx="14">
                  <c:v>0.75496688741721851</c:v>
                </c:pt>
                <c:pt idx="15">
                  <c:v>0.54966887417218546</c:v>
                </c:pt>
              </c:numCache>
            </c:numRef>
          </c:val>
          <c:extLst>
            <c:ext xmlns:c16="http://schemas.microsoft.com/office/drawing/2014/chart" uri="{C3380CC4-5D6E-409C-BE32-E72D297353CC}">
              <c16:uniqueId val="{00000000-B5ED-4942-80AB-0AF98CDEB5C1}"/>
            </c:ext>
          </c:extLst>
        </c:ser>
        <c:dLbls>
          <c:dLblPos val="outEnd"/>
          <c:showLegendKey val="0"/>
          <c:showVal val="1"/>
          <c:showCatName val="0"/>
          <c:showSerName val="0"/>
          <c:showPercent val="0"/>
          <c:showBubbleSize val="0"/>
        </c:dLbls>
        <c:gapWidth val="182"/>
        <c:axId val="758803136"/>
        <c:axId val="758801888"/>
      </c:barChart>
      <c:catAx>
        <c:axId val="758803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8801888"/>
        <c:crosses val="autoZero"/>
        <c:auto val="1"/>
        <c:lblAlgn val="l"/>
        <c:lblOffset val="100"/>
        <c:noMultiLvlLbl val="0"/>
      </c:catAx>
      <c:valAx>
        <c:axId val="7588018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880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Как бы вы оценили материальное положение семьи, в которой вы выросли?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Лист1!$D$436:$D$441</c:f>
              <c:strCache>
                <c:ptCount val="6"/>
                <c:pt idx="0">
                  <c:v>Достаточно обеспечены материально, но для покупки автомобиля и дорогостоящего отпуска пришлось бы залезть в долги</c:v>
                </c:pt>
                <c:pt idx="1">
                  <c:v>Иногда не хватает денег на необходимые продукты питания</c:v>
                </c:pt>
                <c:pt idx="2">
                  <c:v>Материально обеспечены, можем позволить себе дорогостоящий отпуск и покупку автомобиля</c:v>
                </c:pt>
                <c:pt idx="3">
                  <c:v>На еду денег хватает, но в других ежедневных расходах приходится себя ограничивать</c:v>
                </c:pt>
                <c:pt idx="4">
                  <c:v>На еду и одежду хватает, но покупка телевизора, холодильника и т.п. представляет трудности</c:v>
                </c:pt>
                <c:pt idx="5">
                  <c:v>На ежедневные расходы хватает, но покупка одежды уже представляет трудности</c:v>
                </c:pt>
              </c:strCache>
            </c:strRef>
          </c:cat>
          <c:val>
            <c:numRef>
              <c:f>Лист1!$E$436:$E$441</c:f>
              <c:numCache>
                <c:formatCode>General</c:formatCode>
                <c:ptCount val="6"/>
                <c:pt idx="0">
                  <c:v>48.4</c:v>
                </c:pt>
                <c:pt idx="1">
                  <c:v>0.7</c:v>
                </c:pt>
                <c:pt idx="2">
                  <c:v>18.600000000000001</c:v>
                </c:pt>
                <c:pt idx="3">
                  <c:v>1</c:v>
                </c:pt>
                <c:pt idx="4">
                  <c:v>27.1</c:v>
                </c:pt>
                <c:pt idx="5">
                  <c:v>4.2</c:v>
                </c:pt>
              </c:numCache>
            </c:numRef>
          </c:val>
          <c:extLst>
            <c:ext xmlns:c16="http://schemas.microsoft.com/office/drawing/2014/chart" uri="{C3380CC4-5D6E-409C-BE32-E72D297353CC}">
              <c16:uniqueId val="{00000000-3D5D-49DC-8BE3-75B19A318F0D}"/>
            </c:ext>
          </c:extLst>
        </c:ser>
        <c:dLbls>
          <c:dLblPos val="outEnd"/>
          <c:showLegendKey val="0"/>
          <c:showVal val="1"/>
          <c:showCatName val="0"/>
          <c:showSerName val="0"/>
          <c:showPercent val="0"/>
          <c:showBubbleSize val="0"/>
        </c:dLbls>
        <c:gapWidth val="182"/>
        <c:axId val="818124928"/>
        <c:axId val="818138240"/>
      </c:barChart>
      <c:catAx>
        <c:axId val="81812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8138240"/>
        <c:crosses val="autoZero"/>
        <c:auto val="1"/>
        <c:lblAlgn val="ctr"/>
        <c:lblOffset val="100"/>
        <c:noMultiLvlLbl val="0"/>
      </c:catAx>
      <c:valAx>
        <c:axId val="818138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812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a:t>В каком году Вы родились?</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Лист1!$Q$470:$Q$482</c:f>
              <c:strCache>
                <c:ptCount val="13"/>
                <c:pt idx="0">
                  <c:v>1976</c:v>
                </c:pt>
                <c:pt idx="1">
                  <c:v>1988</c:v>
                </c:pt>
                <c:pt idx="2">
                  <c:v>1994</c:v>
                </c:pt>
                <c:pt idx="3">
                  <c:v>1995</c:v>
                </c:pt>
                <c:pt idx="4">
                  <c:v>1996</c:v>
                </c:pt>
                <c:pt idx="5">
                  <c:v>1997</c:v>
                </c:pt>
                <c:pt idx="6">
                  <c:v>1998</c:v>
                </c:pt>
                <c:pt idx="7">
                  <c:v>1999</c:v>
                </c:pt>
                <c:pt idx="8">
                  <c:v>2000</c:v>
                </c:pt>
                <c:pt idx="9">
                  <c:v>2001</c:v>
                </c:pt>
                <c:pt idx="10">
                  <c:v>2002</c:v>
                </c:pt>
                <c:pt idx="11">
                  <c:v>2003</c:v>
                </c:pt>
                <c:pt idx="12">
                  <c:v>2004</c:v>
                </c:pt>
              </c:strCache>
            </c:strRef>
          </c:cat>
          <c:val>
            <c:numRef>
              <c:f>Лист1!$R$470:$R$482</c:f>
              <c:numCache>
                <c:formatCode>###0.0</c:formatCode>
                <c:ptCount val="13"/>
                <c:pt idx="0">
                  <c:v>0.32679738562091504</c:v>
                </c:pt>
                <c:pt idx="1">
                  <c:v>0.32679738562091504</c:v>
                </c:pt>
                <c:pt idx="2">
                  <c:v>0.65359477124183007</c:v>
                </c:pt>
                <c:pt idx="3">
                  <c:v>0.65359477124183007</c:v>
                </c:pt>
                <c:pt idx="4">
                  <c:v>3.2679738562091507</c:v>
                </c:pt>
                <c:pt idx="5">
                  <c:v>5.2287581699346406</c:v>
                </c:pt>
                <c:pt idx="6">
                  <c:v>16.013071895424837</c:v>
                </c:pt>
                <c:pt idx="7">
                  <c:v>20.261437908496731</c:v>
                </c:pt>
                <c:pt idx="8">
                  <c:v>9.477124183006536</c:v>
                </c:pt>
                <c:pt idx="9">
                  <c:v>16.013071895424837</c:v>
                </c:pt>
                <c:pt idx="10">
                  <c:v>15.032679738562091</c:v>
                </c:pt>
                <c:pt idx="11">
                  <c:v>9.8039215686274517</c:v>
                </c:pt>
                <c:pt idx="12">
                  <c:v>0.98039215686274506</c:v>
                </c:pt>
              </c:numCache>
            </c:numRef>
          </c:val>
          <c:extLst>
            <c:ext xmlns:c16="http://schemas.microsoft.com/office/drawing/2014/chart" uri="{C3380CC4-5D6E-409C-BE32-E72D297353CC}">
              <c16:uniqueId val="{00000000-8E58-4367-B75F-0ADD2AF40FB8}"/>
            </c:ext>
          </c:extLst>
        </c:ser>
        <c:dLbls>
          <c:dLblPos val="outEnd"/>
          <c:showLegendKey val="0"/>
          <c:showVal val="1"/>
          <c:showCatName val="0"/>
          <c:showSerName val="0"/>
          <c:showPercent val="0"/>
          <c:showBubbleSize val="0"/>
        </c:dLbls>
        <c:gapWidth val="219"/>
        <c:overlap val="-27"/>
        <c:axId val="748932320"/>
        <c:axId val="748912768"/>
      </c:barChart>
      <c:catAx>
        <c:axId val="74893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48912768"/>
        <c:crosses val="autoZero"/>
        <c:auto val="1"/>
        <c:lblAlgn val="ctr"/>
        <c:lblOffset val="100"/>
        <c:noMultiLvlLbl val="0"/>
      </c:catAx>
      <c:valAx>
        <c:axId val="7489127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4893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a:t>По какой специальности Вы получаете образование?</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Лист1!$B$625:$B$642</c:f>
              <c:strCache>
                <c:ptCount val="18"/>
                <c:pt idx="0">
                  <c:v>Бизнес-аналитика</c:v>
                </c:pt>
                <c:pt idx="1">
                  <c:v>Бизнес-информатика</c:v>
                </c:pt>
                <c:pt idx="2">
                  <c:v>Биотехнические системы (стык науки и медицины)</c:v>
                </c:pt>
                <c:pt idx="3">
                  <c:v>Гуманитарные науки (философия, филология, русский язык, история, литература и т.д.)</c:v>
                </c:pt>
                <c:pt idx="4">
                  <c:v>Естественные науки (Астрономия), но математико - механический факультет</c:v>
                </c:pt>
                <c:pt idx="5">
                  <c:v>Естественные науки (физика, химия, биология, география, экология и т.п.)</c:v>
                </c:pt>
                <c:pt idx="6">
                  <c:v>Журналистика</c:v>
                </c:pt>
                <c:pt idx="7">
                  <c:v>Иностранный язык</c:v>
                </c:pt>
                <c:pt idx="8">
                  <c:v>Культурология, искусство (музыка, живопись, театр и т.п.), дизайн, архитектура</c:v>
                </c:pt>
                <c:pt idx="9">
                  <c:v>Математика, программирование, компьютерные технологии</c:v>
                </c:pt>
                <c:pt idx="10">
                  <c:v>Математическая физика</c:v>
                </c:pt>
                <c:pt idx="11">
                  <c:v>Медицина</c:v>
                </c:pt>
                <c:pt idx="12">
                  <c:v>Международная журналистика</c:v>
                </c:pt>
                <c:pt idx="13">
                  <c:v>Международные отношения(ин.яз, история, экономика, политология, культурология)</c:v>
                </c:pt>
                <c:pt idx="14">
                  <c:v>Педагогика</c:v>
                </c:pt>
                <c:pt idx="15">
                  <c:v>Сервис, туризм, реклама</c:v>
                </c:pt>
                <c:pt idx="16">
                  <c:v>Социальные науки (экономика, право, менеджмент, социология, политология, психология и т.д.)</c:v>
                </c:pt>
                <c:pt idx="17">
                  <c:v>Технические науки (строительство, связь, технологии производства и т.п.)</c:v>
                </c:pt>
              </c:strCache>
            </c:strRef>
          </c:cat>
          <c:val>
            <c:numRef>
              <c:f>Лист1!$C$625:$C$642</c:f>
              <c:numCache>
                <c:formatCode>###0.0</c:formatCode>
                <c:ptCount val="18"/>
                <c:pt idx="0">
                  <c:v>0.32679738562091504</c:v>
                </c:pt>
                <c:pt idx="1">
                  <c:v>0.32679738562091504</c:v>
                </c:pt>
                <c:pt idx="2">
                  <c:v>0.32679738562091504</c:v>
                </c:pt>
                <c:pt idx="3">
                  <c:v>4.2483660130718954</c:v>
                </c:pt>
                <c:pt idx="4">
                  <c:v>0.32679738562091504</c:v>
                </c:pt>
                <c:pt idx="5">
                  <c:v>14.705882352941178</c:v>
                </c:pt>
                <c:pt idx="6">
                  <c:v>0.65359477124183007</c:v>
                </c:pt>
                <c:pt idx="7">
                  <c:v>0.98039215686274506</c:v>
                </c:pt>
                <c:pt idx="8">
                  <c:v>2.9411764705882351</c:v>
                </c:pt>
                <c:pt idx="9">
                  <c:v>11.111111111111111</c:v>
                </c:pt>
                <c:pt idx="10">
                  <c:v>0.32679738562091504</c:v>
                </c:pt>
                <c:pt idx="11">
                  <c:v>1.6339869281045754</c:v>
                </c:pt>
                <c:pt idx="12">
                  <c:v>0.32679738562091504</c:v>
                </c:pt>
                <c:pt idx="13">
                  <c:v>0.32679738562091504</c:v>
                </c:pt>
                <c:pt idx="14">
                  <c:v>0.32679738562091504</c:v>
                </c:pt>
                <c:pt idx="15">
                  <c:v>1.9607843137254901</c:v>
                </c:pt>
                <c:pt idx="16">
                  <c:v>47.058823529411761</c:v>
                </c:pt>
                <c:pt idx="17">
                  <c:v>12.091503267973856</c:v>
                </c:pt>
              </c:numCache>
            </c:numRef>
          </c:val>
          <c:extLst>
            <c:ext xmlns:c16="http://schemas.microsoft.com/office/drawing/2014/chart" uri="{C3380CC4-5D6E-409C-BE32-E72D297353CC}">
              <c16:uniqueId val="{00000000-B945-468B-ADE3-FBFDABB490F2}"/>
            </c:ext>
          </c:extLst>
        </c:ser>
        <c:dLbls>
          <c:dLblPos val="outEnd"/>
          <c:showLegendKey val="0"/>
          <c:showVal val="1"/>
          <c:showCatName val="0"/>
          <c:showSerName val="0"/>
          <c:showPercent val="0"/>
          <c:showBubbleSize val="0"/>
        </c:dLbls>
        <c:gapWidth val="182"/>
        <c:axId val="758817696"/>
        <c:axId val="758815616"/>
      </c:barChart>
      <c:catAx>
        <c:axId val="758817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8815616"/>
        <c:crosses val="autoZero"/>
        <c:auto val="1"/>
        <c:lblAlgn val="ctr"/>
        <c:lblOffset val="100"/>
        <c:noMultiLvlLbl val="0"/>
      </c:catAx>
      <c:valAx>
        <c:axId val="7588156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881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A3A3D91-B7D7-4468-B14E-58203746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87</Pages>
  <Words>21432</Words>
  <Characters>122165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Леонтьева</dc:creator>
  <cp:keywords/>
  <dc:description/>
  <cp:lastModifiedBy>Елена Леонтьева</cp:lastModifiedBy>
  <cp:revision>7</cp:revision>
  <dcterms:created xsi:type="dcterms:W3CDTF">2022-05-19T20:54:00Z</dcterms:created>
  <dcterms:modified xsi:type="dcterms:W3CDTF">2022-05-20T13:37:00Z</dcterms:modified>
</cp:coreProperties>
</file>