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88BDD" w14:textId="77777777" w:rsidR="008F2533" w:rsidRPr="008F2533" w:rsidRDefault="008F2533" w:rsidP="008F2533">
      <w:pPr>
        <w:pStyle w:val="a3"/>
        <w:jc w:val="center"/>
        <w:rPr>
          <w:color w:val="000000"/>
          <w:sz w:val="28"/>
          <w:szCs w:val="28"/>
        </w:rPr>
      </w:pPr>
      <w:r w:rsidRPr="008F2533">
        <w:rPr>
          <w:color w:val="000000"/>
          <w:sz w:val="28"/>
          <w:szCs w:val="28"/>
        </w:rPr>
        <w:t>Санкт-Петербургский государственный университет</w:t>
      </w:r>
    </w:p>
    <w:p w14:paraId="2DEF411F" w14:textId="4EA20912" w:rsidR="004041F2" w:rsidRDefault="004041F2" w:rsidP="008F2533">
      <w:pPr>
        <w:pStyle w:val="a3"/>
        <w:jc w:val="center"/>
        <w:rPr>
          <w:color w:val="000000"/>
          <w:sz w:val="28"/>
          <w:szCs w:val="28"/>
        </w:rPr>
      </w:pPr>
    </w:p>
    <w:p w14:paraId="37C6EF89" w14:textId="56C41ABF" w:rsidR="004041F2" w:rsidRDefault="004041F2" w:rsidP="00C15816">
      <w:pPr>
        <w:pStyle w:val="a3"/>
        <w:jc w:val="center"/>
        <w:rPr>
          <w:color w:val="000000"/>
          <w:sz w:val="28"/>
          <w:szCs w:val="28"/>
        </w:rPr>
      </w:pPr>
      <w:r>
        <w:rPr>
          <w:color w:val="000000"/>
          <w:sz w:val="28"/>
          <w:szCs w:val="28"/>
        </w:rPr>
        <w:t>Раскин Артем Максимович</w:t>
      </w:r>
    </w:p>
    <w:p w14:paraId="5A8601C8" w14:textId="306FEAB1" w:rsidR="008F2533" w:rsidRPr="008F2533" w:rsidRDefault="009749F9" w:rsidP="008F2533">
      <w:pPr>
        <w:pStyle w:val="a3"/>
        <w:jc w:val="center"/>
        <w:rPr>
          <w:color w:val="000000"/>
          <w:sz w:val="28"/>
          <w:szCs w:val="28"/>
        </w:rPr>
      </w:pPr>
      <w:r>
        <w:rPr>
          <w:color w:val="000000"/>
          <w:sz w:val="28"/>
          <w:szCs w:val="28"/>
        </w:rPr>
        <w:t>Выпускная квалификационная работа</w:t>
      </w:r>
    </w:p>
    <w:p w14:paraId="61FF3C9B" w14:textId="596CF2CC" w:rsidR="008F2533" w:rsidRDefault="009749F9" w:rsidP="008F2533">
      <w:pPr>
        <w:pStyle w:val="a3"/>
        <w:jc w:val="center"/>
        <w:rPr>
          <w:b/>
          <w:bCs/>
          <w:color w:val="000000"/>
          <w:sz w:val="28"/>
          <w:szCs w:val="28"/>
        </w:rPr>
      </w:pPr>
      <w:r w:rsidRPr="004041F2">
        <w:rPr>
          <w:b/>
          <w:bCs/>
          <w:color w:val="000000"/>
          <w:sz w:val="28"/>
          <w:szCs w:val="28"/>
        </w:rPr>
        <w:t xml:space="preserve">Роль лидера в конструировании бренда партии </w:t>
      </w:r>
      <w:r w:rsidR="00895B8B" w:rsidRPr="004041F2">
        <w:rPr>
          <w:b/>
          <w:bCs/>
          <w:color w:val="000000"/>
          <w:sz w:val="28"/>
          <w:szCs w:val="28"/>
        </w:rPr>
        <w:t>(</w:t>
      </w:r>
      <w:r w:rsidRPr="004041F2">
        <w:rPr>
          <w:b/>
          <w:bCs/>
          <w:color w:val="000000"/>
          <w:sz w:val="28"/>
          <w:szCs w:val="28"/>
        </w:rPr>
        <w:t xml:space="preserve">на примере партии </w:t>
      </w:r>
      <w:r w:rsidR="00895B8B" w:rsidRPr="004041F2">
        <w:rPr>
          <w:b/>
          <w:bCs/>
          <w:color w:val="000000"/>
          <w:sz w:val="28"/>
          <w:szCs w:val="28"/>
        </w:rPr>
        <w:t>«</w:t>
      </w:r>
      <w:r w:rsidRPr="004041F2">
        <w:rPr>
          <w:b/>
          <w:bCs/>
          <w:color w:val="000000"/>
          <w:sz w:val="28"/>
          <w:szCs w:val="28"/>
        </w:rPr>
        <w:t>Новые люди</w:t>
      </w:r>
      <w:r w:rsidR="00895B8B" w:rsidRPr="004041F2">
        <w:rPr>
          <w:b/>
          <w:bCs/>
          <w:color w:val="000000"/>
          <w:sz w:val="28"/>
          <w:szCs w:val="28"/>
        </w:rPr>
        <w:t>»</w:t>
      </w:r>
      <w:r w:rsidR="004041F2" w:rsidRPr="004041F2">
        <w:rPr>
          <w:b/>
          <w:bCs/>
          <w:color w:val="000000"/>
          <w:sz w:val="28"/>
          <w:szCs w:val="28"/>
        </w:rPr>
        <w:t>)</w:t>
      </w:r>
    </w:p>
    <w:p w14:paraId="43AB56C6" w14:textId="1F2CC6FE" w:rsidR="004041F2" w:rsidRDefault="004041F2" w:rsidP="00C15816">
      <w:pPr>
        <w:pStyle w:val="a3"/>
        <w:rPr>
          <w:b/>
          <w:bCs/>
          <w:color w:val="000000"/>
          <w:sz w:val="28"/>
          <w:szCs w:val="28"/>
        </w:rPr>
      </w:pPr>
    </w:p>
    <w:p w14:paraId="13DAC8AE" w14:textId="7203AF75" w:rsidR="004041F2" w:rsidRPr="004041F2" w:rsidRDefault="004041F2" w:rsidP="008F2533">
      <w:pPr>
        <w:pStyle w:val="a3"/>
        <w:jc w:val="center"/>
        <w:rPr>
          <w:color w:val="000000"/>
          <w:sz w:val="28"/>
          <w:szCs w:val="28"/>
        </w:rPr>
      </w:pPr>
      <w:r>
        <w:rPr>
          <w:color w:val="000000"/>
          <w:sz w:val="28"/>
          <w:szCs w:val="28"/>
        </w:rPr>
        <w:t>Уровень образования: бакалавриат</w:t>
      </w:r>
    </w:p>
    <w:p w14:paraId="17C4F62E" w14:textId="084C9DAE" w:rsidR="008F2533" w:rsidRDefault="004041F2" w:rsidP="008F2533">
      <w:pPr>
        <w:pStyle w:val="a3"/>
        <w:jc w:val="center"/>
        <w:rPr>
          <w:color w:val="000000"/>
          <w:sz w:val="28"/>
          <w:szCs w:val="28"/>
        </w:rPr>
      </w:pPr>
      <w:r>
        <w:rPr>
          <w:color w:val="000000"/>
          <w:sz w:val="28"/>
          <w:szCs w:val="28"/>
        </w:rPr>
        <w:t>Направление 41.03.04 «Политология»</w:t>
      </w:r>
    </w:p>
    <w:p w14:paraId="7E49D886" w14:textId="1CA1320F" w:rsidR="004041F2" w:rsidRPr="008F2533" w:rsidRDefault="004041F2" w:rsidP="008F2533">
      <w:pPr>
        <w:pStyle w:val="a3"/>
        <w:jc w:val="center"/>
        <w:rPr>
          <w:color w:val="000000"/>
          <w:sz w:val="28"/>
          <w:szCs w:val="28"/>
        </w:rPr>
      </w:pPr>
      <w:r w:rsidRPr="004041F2">
        <w:rPr>
          <w:color w:val="000000"/>
          <w:sz w:val="28"/>
          <w:szCs w:val="28"/>
        </w:rPr>
        <w:t>Основная образовательная программа СВ.5027* «Политология»</w:t>
      </w:r>
    </w:p>
    <w:p w14:paraId="7A24FD74" w14:textId="780AB123" w:rsidR="008F2533" w:rsidRPr="008F2533" w:rsidRDefault="008F2533" w:rsidP="008F2533">
      <w:pPr>
        <w:pStyle w:val="a3"/>
        <w:jc w:val="center"/>
        <w:rPr>
          <w:color w:val="000000"/>
          <w:sz w:val="28"/>
          <w:szCs w:val="28"/>
        </w:rPr>
      </w:pPr>
      <w:r w:rsidRPr="008F2533">
        <w:rPr>
          <w:color w:val="000000"/>
          <w:sz w:val="28"/>
          <w:szCs w:val="28"/>
        </w:rPr>
        <w:t xml:space="preserve">Студента </w:t>
      </w:r>
      <w:r w:rsidR="009749F9">
        <w:rPr>
          <w:color w:val="000000"/>
          <w:sz w:val="28"/>
          <w:szCs w:val="28"/>
        </w:rPr>
        <w:t>4</w:t>
      </w:r>
      <w:r w:rsidRPr="008F2533">
        <w:rPr>
          <w:color w:val="000000"/>
          <w:sz w:val="28"/>
          <w:szCs w:val="28"/>
        </w:rPr>
        <w:t xml:space="preserve"> курса 3 группы</w:t>
      </w:r>
    </w:p>
    <w:p w14:paraId="781C3490" w14:textId="77777777" w:rsidR="008F2533" w:rsidRPr="008F2533" w:rsidRDefault="008F2533" w:rsidP="008F2533">
      <w:pPr>
        <w:pStyle w:val="a3"/>
        <w:jc w:val="center"/>
        <w:rPr>
          <w:color w:val="000000"/>
          <w:sz w:val="28"/>
          <w:szCs w:val="28"/>
        </w:rPr>
      </w:pPr>
      <w:r w:rsidRPr="008F2533">
        <w:rPr>
          <w:color w:val="000000"/>
          <w:sz w:val="28"/>
          <w:szCs w:val="28"/>
        </w:rPr>
        <w:t>Раскина Артема Максимовича</w:t>
      </w:r>
    </w:p>
    <w:p w14:paraId="6D196807" w14:textId="77777777" w:rsidR="008F2533" w:rsidRPr="008F2533" w:rsidRDefault="008F2533" w:rsidP="008F2533">
      <w:pPr>
        <w:pStyle w:val="a3"/>
        <w:jc w:val="center"/>
        <w:rPr>
          <w:color w:val="000000"/>
          <w:sz w:val="28"/>
          <w:szCs w:val="28"/>
        </w:rPr>
      </w:pPr>
    </w:p>
    <w:p w14:paraId="70A23D20" w14:textId="77777777" w:rsidR="004041F2" w:rsidRPr="004041F2" w:rsidRDefault="004041F2" w:rsidP="004041F2">
      <w:pPr>
        <w:pStyle w:val="a3"/>
        <w:jc w:val="right"/>
        <w:rPr>
          <w:color w:val="000000"/>
          <w:sz w:val="28"/>
          <w:szCs w:val="28"/>
        </w:rPr>
      </w:pPr>
      <w:r w:rsidRPr="004041F2">
        <w:rPr>
          <w:color w:val="000000"/>
          <w:sz w:val="28"/>
          <w:szCs w:val="28"/>
        </w:rPr>
        <w:t>Научный руководитель:</w:t>
      </w:r>
    </w:p>
    <w:p w14:paraId="3E2B9664" w14:textId="77777777" w:rsidR="004041F2" w:rsidRPr="004041F2" w:rsidRDefault="004041F2" w:rsidP="004041F2">
      <w:pPr>
        <w:pStyle w:val="a3"/>
        <w:jc w:val="right"/>
        <w:rPr>
          <w:color w:val="000000"/>
          <w:sz w:val="28"/>
          <w:szCs w:val="28"/>
        </w:rPr>
      </w:pPr>
      <w:r w:rsidRPr="004041F2">
        <w:rPr>
          <w:color w:val="000000"/>
          <w:sz w:val="28"/>
          <w:szCs w:val="28"/>
        </w:rPr>
        <w:t>Кандидат политических наук</w:t>
      </w:r>
    </w:p>
    <w:p w14:paraId="29355D76" w14:textId="77777777" w:rsidR="004041F2" w:rsidRPr="004041F2" w:rsidRDefault="004041F2" w:rsidP="004041F2">
      <w:pPr>
        <w:pStyle w:val="a3"/>
        <w:jc w:val="right"/>
        <w:rPr>
          <w:color w:val="000000"/>
          <w:sz w:val="28"/>
          <w:szCs w:val="28"/>
        </w:rPr>
      </w:pPr>
      <w:r w:rsidRPr="004041F2">
        <w:rPr>
          <w:color w:val="000000"/>
          <w:sz w:val="28"/>
          <w:szCs w:val="28"/>
        </w:rPr>
        <w:t>Ассистент кафедры политических институтов</w:t>
      </w:r>
    </w:p>
    <w:p w14:paraId="4A6151A8" w14:textId="77777777" w:rsidR="004041F2" w:rsidRDefault="004041F2" w:rsidP="004041F2">
      <w:pPr>
        <w:pStyle w:val="a3"/>
        <w:jc w:val="right"/>
        <w:rPr>
          <w:color w:val="000000"/>
          <w:sz w:val="28"/>
          <w:szCs w:val="28"/>
        </w:rPr>
      </w:pPr>
      <w:r w:rsidRPr="004041F2">
        <w:rPr>
          <w:color w:val="000000"/>
          <w:sz w:val="28"/>
          <w:szCs w:val="28"/>
        </w:rPr>
        <w:t>и прикладных политических исследований</w:t>
      </w:r>
    </w:p>
    <w:p w14:paraId="3939D90D" w14:textId="22C1C232" w:rsidR="004041F2" w:rsidRPr="004041F2" w:rsidRDefault="00C15816" w:rsidP="004041F2">
      <w:pPr>
        <w:pStyle w:val="a3"/>
        <w:jc w:val="right"/>
        <w:rPr>
          <w:color w:val="000000"/>
          <w:sz w:val="28"/>
          <w:szCs w:val="28"/>
        </w:rPr>
      </w:pPr>
      <w:proofErr w:type="spellStart"/>
      <w:r>
        <w:rPr>
          <w:color w:val="000000"/>
          <w:sz w:val="28"/>
          <w:szCs w:val="28"/>
        </w:rPr>
        <w:t>Будко</w:t>
      </w:r>
      <w:proofErr w:type="spellEnd"/>
      <w:r w:rsidR="004041F2">
        <w:rPr>
          <w:color w:val="000000"/>
          <w:sz w:val="28"/>
          <w:szCs w:val="28"/>
        </w:rPr>
        <w:t xml:space="preserve"> Диана Анатольевна</w:t>
      </w:r>
    </w:p>
    <w:p w14:paraId="7B4898B8" w14:textId="77777777" w:rsidR="004041F2" w:rsidRPr="004041F2" w:rsidRDefault="004041F2" w:rsidP="004041F2">
      <w:pPr>
        <w:pStyle w:val="a3"/>
        <w:jc w:val="right"/>
        <w:rPr>
          <w:color w:val="000000"/>
          <w:sz w:val="28"/>
          <w:szCs w:val="28"/>
        </w:rPr>
      </w:pPr>
      <w:r w:rsidRPr="004041F2">
        <w:rPr>
          <w:color w:val="000000"/>
          <w:sz w:val="28"/>
          <w:szCs w:val="28"/>
        </w:rPr>
        <w:t>Рецензент:</w:t>
      </w:r>
    </w:p>
    <w:p w14:paraId="471DE7D7" w14:textId="0A7AF640" w:rsidR="004041F2" w:rsidRPr="004041F2" w:rsidRDefault="00C15816" w:rsidP="00C15816">
      <w:pPr>
        <w:pStyle w:val="a3"/>
        <w:jc w:val="right"/>
        <w:rPr>
          <w:color w:val="000000"/>
          <w:sz w:val="28"/>
          <w:szCs w:val="28"/>
        </w:rPr>
      </w:pPr>
      <w:r>
        <w:rPr>
          <w:color w:val="000000"/>
          <w:sz w:val="28"/>
          <w:szCs w:val="28"/>
        </w:rPr>
        <w:t>До</w:t>
      </w:r>
      <w:r w:rsidR="004041F2" w:rsidRPr="004041F2">
        <w:rPr>
          <w:color w:val="000000"/>
          <w:sz w:val="28"/>
          <w:szCs w:val="28"/>
        </w:rPr>
        <w:t xml:space="preserve">цент </w:t>
      </w:r>
      <w:r>
        <w:rPr>
          <w:color w:val="000000"/>
          <w:sz w:val="28"/>
          <w:szCs w:val="28"/>
        </w:rPr>
        <w:t>к</w:t>
      </w:r>
      <w:r w:rsidR="004041F2" w:rsidRPr="004041F2">
        <w:rPr>
          <w:color w:val="000000"/>
          <w:sz w:val="28"/>
          <w:szCs w:val="28"/>
        </w:rPr>
        <w:t xml:space="preserve">афедры </w:t>
      </w:r>
      <w:r>
        <w:rPr>
          <w:color w:val="000000"/>
          <w:sz w:val="28"/>
          <w:szCs w:val="28"/>
        </w:rPr>
        <w:t>социологии и политологии</w:t>
      </w:r>
    </w:p>
    <w:p w14:paraId="06C98085" w14:textId="5F98B3CE" w:rsidR="008F2533" w:rsidRPr="008F2533" w:rsidRDefault="00C15816" w:rsidP="00C15816">
      <w:pPr>
        <w:pStyle w:val="a3"/>
        <w:jc w:val="right"/>
        <w:rPr>
          <w:color w:val="000000"/>
          <w:sz w:val="28"/>
          <w:szCs w:val="28"/>
        </w:rPr>
      </w:pPr>
      <w:r>
        <w:rPr>
          <w:color w:val="000000"/>
          <w:sz w:val="28"/>
          <w:szCs w:val="28"/>
        </w:rPr>
        <w:t>Колянов Алексей Юрьевич</w:t>
      </w:r>
    </w:p>
    <w:p w14:paraId="7B541354" w14:textId="77777777" w:rsidR="008F2533" w:rsidRPr="008F2533" w:rsidRDefault="008F2533" w:rsidP="008F2533">
      <w:pPr>
        <w:pStyle w:val="a3"/>
        <w:jc w:val="center"/>
        <w:rPr>
          <w:color w:val="000000"/>
          <w:sz w:val="28"/>
          <w:szCs w:val="28"/>
        </w:rPr>
      </w:pPr>
    </w:p>
    <w:p w14:paraId="0EDCA541" w14:textId="6F0A19B4" w:rsidR="008F2533" w:rsidRDefault="008F2533" w:rsidP="008F2533">
      <w:pPr>
        <w:pStyle w:val="a3"/>
        <w:jc w:val="center"/>
        <w:rPr>
          <w:color w:val="000000"/>
          <w:sz w:val="28"/>
          <w:szCs w:val="28"/>
        </w:rPr>
      </w:pPr>
    </w:p>
    <w:p w14:paraId="7517067D" w14:textId="5277BE15" w:rsidR="008F2533" w:rsidRPr="008F2533" w:rsidRDefault="00C15816" w:rsidP="008F2533">
      <w:pPr>
        <w:pStyle w:val="a3"/>
        <w:jc w:val="center"/>
        <w:rPr>
          <w:color w:val="000000"/>
          <w:sz w:val="28"/>
          <w:szCs w:val="28"/>
        </w:rPr>
      </w:pPr>
      <w:r>
        <w:rPr>
          <w:color w:val="000000"/>
          <w:sz w:val="28"/>
          <w:szCs w:val="28"/>
        </w:rPr>
        <w:t>С</w:t>
      </w:r>
      <w:r w:rsidR="008F2533" w:rsidRPr="008F2533">
        <w:rPr>
          <w:color w:val="000000"/>
          <w:sz w:val="28"/>
          <w:szCs w:val="28"/>
        </w:rPr>
        <w:t>анкт-Петербург</w:t>
      </w:r>
    </w:p>
    <w:p w14:paraId="6B271B7A" w14:textId="71383122" w:rsidR="005A34BD" w:rsidRDefault="008F2533" w:rsidP="009749F9">
      <w:pPr>
        <w:jc w:val="center"/>
        <w:rPr>
          <w:rFonts w:ascii="Times New Roman" w:hAnsi="Times New Roman" w:cs="Times New Roman"/>
          <w:color w:val="000000"/>
          <w:sz w:val="28"/>
          <w:szCs w:val="28"/>
        </w:rPr>
      </w:pPr>
      <w:r w:rsidRPr="008F2533">
        <w:rPr>
          <w:rFonts w:ascii="Times New Roman" w:hAnsi="Times New Roman" w:cs="Times New Roman"/>
          <w:color w:val="000000"/>
          <w:sz w:val="28"/>
          <w:szCs w:val="28"/>
        </w:rPr>
        <w:t>202</w:t>
      </w:r>
      <w:bookmarkStart w:id="0" w:name="_Toc72777268"/>
      <w:r w:rsidR="00563F79">
        <w:rPr>
          <w:rFonts w:ascii="Times New Roman" w:hAnsi="Times New Roman" w:cs="Times New Roman"/>
          <w:color w:val="000000"/>
          <w:sz w:val="28"/>
          <w:szCs w:val="28"/>
        </w:rPr>
        <w:t>2</w:t>
      </w:r>
    </w:p>
    <w:sdt>
      <w:sdtPr>
        <w:rPr>
          <w:rFonts w:asciiTheme="minorHAnsi" w:eastAsiaTheme="minorEastAsia" w:hAnsiTheme="minorHAnsi" w:cstheme="minorBidi"/>
          <w:b w:val="0"/>
          <w:bCs w:val="0"/>
          <w:color w:val="auto"/>
          <w:sz w:val="22"/>
          <w:szCs w:val="22"/>
          <w:lang w:eastAsia="ru-RU"/>
        </w:rPr>
        <w:id w:val="725728256"/>
        <w:docPartObj>
          <w:docPartGallery w:val="Table of Contents"/>
          <w:docPartUnique/>
        </w:docPartObj>
      </w:sdtPr>
      <w:sdtContent>
        <w:p w14:paraId="760926D2" w14:textId="18BFC6CF" w:rsidR="001A40BC" w:rsidRPr="0080708B" w:rsidRDefault="001A40BC">
          <w:pPr>
            <w:pStyle w:val="af2"/>
            <w:rPr>
              <w:rFonts w:ascii="Times New Roman" w:hAnsi="Times New Roman" w:cs="Times New Roman"/>
            </w:rPr>
          </w:pPr>
          <w:r w:rsidRPr="0080708B">
            <w:rPr>
              <w:rFonts w:ascii="Times New Roman" w:hAnsi="Times New Roman" w:cs="Times New Roman"/>
            </w:rPr>
            <w:t>Оглавление</w:t>
          </w:r>
        </w:p>
        <w:p w14:paraId="35924BF8" w14:textId="7303D7D7" w:rsidR="001A40BC" w:rsidRPr="0080708B" w:rsidRDefault="001A40BC">
          <w:pPr>
            <w:pStyle w:val="11"/>
            <w:tabs>
              <w:tab w:val="right" w:leader="dot" w:pos="9344"/>
            </w:tabs>
            <w:rPr>
              <w:rFonts w:ascii="Times New Roman" w:hAnsi="Times New Roman" w:cs="Times New Roman"/>
              <w:noProof/>
              <w:sz w:val="28"/>
              <w:szCs w:val="28"/>
            </w:rPr>
          </w:pPr>
          <w:r w:rsidRPr="0080708B">
            <w:rPr>
              <w:rFonts w:ascii="Times New Roman" w:hAnsi="Times New Roman" w:cs="Times New Roman"/>
              <w:sz w:val="28"/>
              <w:szCs w:val="28"/>
            </w:rPr>
            <w:fldChar w:fldCharType="begin"/>
          </w:r>
          <w:r w:rsidRPr="0080708B">
            <w:rPr>
              <w:rFonts w:ascii="Times New Roman" w:hAnsi="Times New Roman" w:cs="Times New Roman"/>
              <w:sz w:val="28"/>
              <w:szCs w:val="28"/>
            </w:rPr>
            <w:instrText xml:space="preserve"> TOC \o "1-3" \h \z \u </w:instrText>
          </w:r>
          <w:r w:rsidRPr="0080708B">
            <w:rPr>
              <w:rFonts w:ascii="Times New Roman" w:hAnsi="Times New Roman" w:cs="Times New Roman"/>
              <w:sz w:val="28"/>
              <w:szCs w:val="28"/>
            </w:rPr>
            <w:fldChar w:fldCharType="separate"/>
          </w:r>
          <w:hyperlink w:anchor="_Toc104320488" w:history="1">
            <w:r w:rsidRPr="0080708B">
              <w:rPr>
                <w:rStyle w:val="a8"/>
                <w:rFonts w:ascii="Times New Roman" w:hAnsi="Times New Roman" w:cs="Times New Roman"/>
                <w:noProof/>
                <w:sz w:val="28"/>
                <w:szCs w:val="28"/>
              </w:rPr>
              <w:t>Введение</w:t>
            </w:r>
            <w:r w:rsidRPr="0080708B">
              <w:rPr>
                <w:rFonts w:ascii="Times New Roman" w:hAnsi="Times New Roman" w:cs="Times New Roman"/>
                <w:noProof/>
                <w:webHidden/>
                <w:sz w:val="28"/>
                <w:szCs w:val="28"/>
              </w:rPr>
              <w:tab/>
            </w:r>
            <w:r w:rsidRPr="0080708B">
              <w:rPr>
                <w:rFonts w:ascii="Times New Roman" w:hAnsi="Times New Roman" w:cs="Times New Roman"/>
                <w:noProof/>
                <w:webHidden/>
                <w:sz w:val="28"/>
                <w:szCs w:val="28"/>
              </w:rPr>
              <w:fldChar w:fldCharType="begin"/>
            </w:r>
            <w:r w:rsidRPr="0080708B">
              <w:rPr>
                <w:rFonts w:ascii="Times New Roman" w:hAnsi="Times New Roman" w:cs="Times New Roman"/>
                <w:noProof/>
                <w:webHidden/>
                <w:sz w:val="28"/>
                <w:szCs w:val="28"/>
              </w:rPr>
              <w:instrText xml:space="preserve"> PAGEREF _Toc104320488 \h </w:instrText>
            </w:r>
            <w:r w:rsidRPr="0080708B">
              <w:rPr>
                <w:rFonts w:ascii="Times New Roman" w:hAnsi="Times New Roman" w:cs="Times New Roman"/>
                <w:noProof/>
                <w:webHidden/>
                <w:sz w:val="28"/>
                <w:szCs w:val="28"/>
              </w:rPr>
            </w:r>
            <w:r w:rsidRPr="0080708B">
              <w:rPr>
                <w:rFonts w:ascii="Times New Roman" w:hAnsi="Times New Roman" w:cs="Times New Roman"/>
                <w:noProof/>
                <w:webHidden/>
                <w:sz w:val="28"/>
                <w:szCs w:val="28"/>
              </w:rPr>
              <w:fldChar w:fldCharType="separate"/>
            </w:r>
            <w:r w:rsidRPr="0080708B">
              <w:rPr>
                <w:rFonts w:ascii="Times New Roman" w:hAnsi="Times New Roman" w:cs="Times New Roman"/>
                <w:noProof/>
                <w:webHidden/>
                <w:sz w:val="28"/>
                <w:szCs w:val="28"/>
              </w:rPr>
              <w:t>3</w:t>
            </w:r>
            <w:r w:rsidRPr="0080708B">
              <w:rPr>
                <w:rFonts w:ascii="Times New Roman" w:hAnsi="Times New Roman" w:cs="Times New Roman"/>
                <w:noProof/>
                <w:webHidden/>
                <w:sz w:val="28"/>
                <w:szCs w:val="28"/>
              </w:rPr>
              <w:fldChar w:fldCharType="end"/>
            </w:r>
          </w:hyperlink>
        </w:p>
        <w:p w14:paraId="48793CF0" w14:textId="3E050A61" w:rsidR="001A40BC" w:rsidRPr="0080708B" w:rsidRDefault="004041F2">
          <w:pPr>
            <w:pStyle w:val="11"/>
            <w:tabs>
              <w:tab w:val="right" w:leader="dot" w:pos="9344"/>
            </w:tabs>
            <w:rPr>
              <w:rFonts w:ascii="Times New Roman" w:hAnsi="Times New Roman" w:cs="Times New Roman"/>
              <w:noProof/>
              <w:sz w:val="28"/>
              <w:szCs w:val="28"/>
            </w:rPr>
          </w:pPr>
          <w:hyperlink w:anchor="_Toc104320489" w:history="1">
            <w:r w:rsidR="001A40BC" w:rsidRPr="0080708B">
              <w:rPr>
                <w:rStyle w:val="a8"/>
                <w:rFonts w:ascii="Times New Roman" w:hAnsi="Times New Roman" w:cs="Times New Roman"/>
                <w:noProof/>
                <w:sz w:val="28"/>
                <w:szCs w:val="28"/>
              </w:rPr>
              <w:t>1. Лидер партии в контексте формирования бренда</w:t>
            </w:r>
            <w:r w:rsidR="001A40BC" w:rsidRPr="0080708B">
              <w:rPr>
                <w:rFonts w:ascii="Times New Roman" w:hAnsi="Times New Roman" w:cs="Times New Roman"/>
                <w:noProof/>
                <w:webHidden/>
                <w:sz w:val="28"/>
                <w:szCs w:val="28"/>
              </w:rPr>
              <w:tab/>
            </w:r>
            <w:r w:rsidR="001A40BC" w:rsidRPr="0080708B">
              <w:rPr>
                <w:rFonts w:ascii="Times New Roman" w:hAnsi="Times New Roman" w:cs="Times New Roman"/>
                <w:noProof/>
                <w:webHidden/>
                <w:sz w:val="28"/>
                <w:szCs w:val="28"/>
              </w:rPr>
              <w:fldChar w:fldCharType="begin"/>
            </w:r>
            <w:r w:rsidR="001A40BC" w:rsidRPr="0080708B">
              <w:rPr>
                <w:rFonts w:ascii="Times New Roman" w:hAnsi="Times New Roman" w:cs="Times New Roman"/>
                <w:noProof/>
                <w:webHidden/>
                <w:sz w:val="28"/>
                <w:szCs w:val="28"/>
              </w:rPr>
              <w:instrText xml:space="preserve"> PAGEREF _Toc104320489 \h </w:instrText>
            </w:r>
            <w:r w:rsidR="001A40BC" w:rsidRPr="0080708B">
              <w:rPr>
                <w:rFonts w:ascii="Times New Roman" w:hAnsi="Times New Roman" w:cs="Times New Roman"/>
                <w:noProof/>
                <w:webHidden/>
                <w:sz w:val="28"/>
                <w:szCs w:val="28"/>
              </w:rPr>
            </w:r>
            <w:r w:rsidR="001A40BC" w:rsidRPr="0080708B">
              <w:rPr>
                <w:rFonts w:ascii="Times New Roman" w:hAnsi="Times New Roman" w:cs="Times New Roman"/>
                <w:noProof/>
                <w:webHidden/>
                <w:sz w:val="28"/>
                <w:szCs w:val="28"/>
              </w:rPr>
              <w:fldChar w:fldCharType="separate"/>
            </w:r>
            <w:r w:rsidR="001A40BC" w:rsidRPr="0080708B">
              <w:rPr>
                <w:rFonts w:ascii="Times New Roman" w:hAnsi="Times New Roman" w:cs="Times New Roman"/>
                <w:noProof/>
                <w:webHidden/>
                <w:sz w:val="28"/>
                <w:szCs w:val="28"/>
              </w:rPr>
              <w:t>6</w:t>
            </w:r>
            <w:r w:rsidR="001A40BC" w:rsidRPr="0080708B">
              <w:rPr>
                <w:rFonts w:ascii="Times New Roman" w:hAnsi="Times New Roman" w:cs="Times New Roman"/>
                <w:noProof/>
                <w:webHidden/>
                <w:sz w:val="28"/>
                <w:szCs w:val="28"/>
              </w:rPr>
              <w:fldChar w:fldCharType="end"/>
            </w:r>
          </w:hyperlink>
        </w:p>
        <w:p w14:paraId="6E23A6D7" w14:textId="745EA4AA" w:rsidR="001A40BC" w:rsidRPr="0080708B" w:rsidRDefault="004041F2">
          <w:pPr>
            <w:pStyle w:val="21"/>
            <w:tabs>
              <w:tab w:val="right" w:leader="dot" w:pos="9344"/>
            </w:tabs>
            <w:rPr>
              <w:rFonts w:ascii="Times New Roman" w:hAnsi="Times New Roman" w:cs="Times New Roman"/>
              <w:noProof/>
              <w:sz w:val="28"/>
              <w:szCs w:val="28"/>
            </w:rPr>
          </w:pPr>
          <w:hyperlink w:anchor="_Toc104320490" w:history="1">
            <w:r w:rsidR="001A40BC" w:rsidRPr="0080708B">
              <w:rPr>
                <w:rStyle w:val="a8"/>
                <w:rFonts w:ascii="Times New Roman" w:hAnsi="Times New Roman" w:cs="Times New Roman"/>
                <w:noProof/>
                <w:sz w:val="28"/>
                <w:szCs w:val="28"/>
              </w:rPr>
              <w:t>1.1 Специфика имиджа политической партии</w:t>
            </w:r>
            <w:r w:rsidR="001A40BC" w:rsidRPr="0080708B">
              <w:rPr>
                <w:rFonts w:ascii="Times New Roman" w:hAnsi="Times New Roman" w:cs="Times New Roman"/>
                <w:noProof/>
                <w:webHidden/>
                <w:sz w:val="28"/>
                <w:szCs w:val="28"/>
              </w:rPr>
              <w:tab/>
            </w:r>
            <w:r w:rsidR="001A40BC" w:rsidRPr="0080708B">
              <w:rPr>
                <w:rFonts w:ascii="Times New Roman" w:hAnsi="Times New Roman" w:cs="Times New Roman"/>
                <w:noProof/>
                <w:webHidden/>
                <w:sz w:val="28"/>
                <w:szCs w:val="28"/>
              </w:rPr>
              <w:fldChar w:fldCharType="begin"/>
            </w:r>
            <w:r w:rsidR="001A40BC" w:rsidRPr="0080708B">
              <w:rPr>
                <w:rFonts w:ascii="Times New Roman" w:hAnsi="Times New Roman" w:cs="Times New Roman"/>
                <w:noProof/>
                <w:webHidden/>
                <w:sz w:val="28"/>
                <w:szCs w:val="28"/>
              </w:rPr>
              <w:instrText xml:space="preserve"> PAGEREF _Toc104320490 \h </w:instrText>
            </w:r>
            <w:r w:rsidR="001A40BC" w:rsidRPr="0080708B">
              <w:rPr>
                <w:rFonts w:ascii="Times New Roman" w:hAnsi="Times New Roman" w:cs="Times New Roman"/>
                <w:noProof/>
                <w:webHidden/>
                <w:sz w:val="28"/>
                <w:szCs w:val="28"/>
              </w:rPr>
            </w:r>
            <w:r w:rsidR="001A40BC" w:rsidRPr="0080708B">
              <w:rPr>
                <w:rFonts w:ascii="Times New Roman" w:hAnsi="Times New Roman" w:cs="Times New Roman"/>
                <w:noProof/>
                <w:webHidden/>
                <w:sz w:val="28"/>
                <w:szCs w:val="28"/>
              </w:rPr>
              <w:fldChar w:fldCharType="separate"/>
            </w:r>
            <w:r w:rsidR="001A40BC" w:rsidRPr="0080708B">
              <w:rPr>
                <w:rFonts w:ascii="Times New Roman" w:hAnsi="Times New Roman" w:cs="Times New Roman"/>
                <w:noProof/>
                <w:webHidden/>
                <w:sz w:val="28"/>
                <w:szCs w:val="28"/>
              </w:rPr>
              <w:t>6</w:t>
            </w:r>
            <w:r w:rsidR="001A40BC" w:rsidRPr="0080708B">
              <w:rPr>
                <w:rFonts w:ascii="Times New Roman" w:hAnsi="Times New Roman" w:cs="Times New Roman"/>
                <w:noProof/>
                <w:webHidden/>
                <w:sz w:val="28"/>
                <w:szCs w:val="28"/>
              </w:rPr>
              <w:fldChar w:fldCharType="end"/>
            </w:r>
          </w:hyperlink>
        </w:p>
        <w:p w14:paraId="68C47645" w14:textId="4A5FB91D" w:rsidR="001A40BC" w:rsidRPr="0080708B" w:rsidRDefault="004041F2">
          <w:pPr>
            <w:pStyle w:val="21"/>
            <w:tabs>
              <w:tab w:val="right" w:leader="dot" w:pos="9344"/>
            </w:tabs>
            <w:rPr>
              <w:rFonts w:ascii="Times New Roman" w:hAnsi="Times New Roman" w:cs="Times New Roman"/>
              <w:noProof/>
              <w:sz w:val="28"/>
              <w:szCs w:val="28"/>
            </w:rPr>
          </w:pPr>
          <w:hyperlink w:anchor="_Toc104320491" w:history="1">
            <w:r w:rsidR="001A40BC" w:rsidRPr="0080708B">
              <w:rPr>
                <w:rStyle w:val="a8"/>
                <w:rFonts w:ascii="Times New Roman" w:hAnsi="Times New Roman" w:cs="Times New Roman"/>
                <w:noProof/>
                <w:sz w:val="28"/>
                <w:szCs w:val="28"/>
              </w:rPr>
              <w:t>1.2 Технология политического брендинга в наши дни</w:t>
            </w:r>
            <w:r w:rsidR="001A40BC" w:rsidRPr="0080708B">
              <w:rPr>
                <w:rFonts w:ascii="Times New Roman" w:hAnsi="Times New Roman" w:cs="Times New Roman"/>
                <w:noProof/>
                <w:webHidden/>
                <w:sz w:val="28"/>
                <w:szCs w:val="28"/>
              </w:rPr>
              <w:tab/>
            </w:r>
            <w:r w:rsidR="001A40BC" w:rsidRPr="0080708B">
              <w:rPr>
                <w:rFonts w:ascii="Times New Roman" w:hAnsi="Times New Roman" w:cs="Times New Roman"/>
                <w:noProof/>
                <w:webHidden/>
                <w:sz w:val="28"/>
                <w:szCs w:val="28"/>
              </w:rPr>
              <w:fldChar w:fldCharType="begin"/>
            </w:r>
            <w:r w:rsidR="001A40BC" w:rsidRPr="0080708B">
              <w:rPr>
                <w:rFonts w:ascii="Times New Roman" w:hAnsi="Times New Roman" w:cs="Times New Roman"/>
                <w:noProof/>
                <w:webHidden/>
                <w:sz w:val="28"/>
                <w:szCs w:val="28"/>
              </w:rPr>
              <w:instrText xml:space="preserve"> PAGEREF _Toc104320491 \h </w:instrText>
            </w:r>
            <w:r w:rsidR="001A40BC" w:rsidRPr="0080708B">
              <w:rPr>
                <w:rFonts w:ascii="Times New Roman" w:hAnsi="Times New Roman" w:cs="Times New Roman"/>
                <w:noProof/>
                <w:webHidden/>
                <w:sz w:val="28"/>
                <w:szCs w:val="28"/>
              </w:rPr>
            </w:r>
            <w:r w:rsidR="001A40BC" w:rsidRPr="0080708B">
              <w:rPr>
                <w:rFonts w:ascii="Times New Roman" w:hAnsi="Times New Roman" w:cs="Times New Roman"/>
                <w:noProof/>
                <w:webHidden/>
                <w:sz w:val="28"/>
                <w:szCs w:val="28"/>
              </w:rPr>
              <w:fldChar w:fldCharType="separate"/>
            </w:r>
            <w:r w:rsidR="001A40BC" w:rsidRPr="0080708B">
              <w:rPr>
                <w:rFonts w:ascii="Times New Roman" w:hAnsi="Times New Roman" w:cs="Times New Roman"/>
                <w:noProof/>
                <w:webHidden/>
                <w:sz w:val="28"/>
                <w:szCs w:val="28"/>
              </w:rPr>
              <w:t>16</w:t>
            </w:r>
            <w:r w:rsidR="001A40BC" w:rsidRPr="0080708B">
              <w:rPr>
                <w:rFonts w:ascii="Times New Roman" w:hAnsi="Times New Roman" w:cs="Times New Roman"/>
                <w:noProof/>
                <w:webHidden/>
                <w:sz w:val="28"/>
                <w:szCs w:val="28"/>
              </w:rPr>
              <w:fldChar w:fldCharType="end"/>
            </w:r>
          </w:hyperlink>
        </w:p>
        <w:p w14:paraId="53FA321F" w14:textId="0DF22474" w:rsidR="001A40BC" w:rsidRPr="0080708B" w:rsidRDefault="004041F2">
          <w:pPr>
            <w:pStyle w:val="21"/>
            <w:tabs>
              <w:tab w:val="right" w:leader="dot" w:pos="9344"/>
            </w:tabs>
            <w:rPr>
              <w:rFonts w:ascii="Times New Roman" w:hAnsi="Times New Roman" w:cs="Times New Roman"/>
              <w:noProof/>
              <w:sz w:val="28"/>
              <w:szCs w:val="28"/>
            </w:rPr>
          </w:pPr>
          <w:hyperlink w:anchor="_Toc104320492" w:history="1">
            <w:r w:rsidR="001A40BC" w:rsidRPr="0080708B">
              <w:rPr>
                <w:rStyle w:val="a8"/>
                <w:rFonts w:ascii="Times New Roman" w:hAnsi="Times New Roman" w:cs="Times New Roman"/>
                <w:noProof/>
                <w:sz w:val="28"/>
                <w:szCs w:val="28"/>
              </w:rPr>
              <w:t>1.3 Персонификация власти в Российской политике</w:t>
            </w:r>
            <w:r w:rsidR="001A40BC" w:rsidRPr="0080708B">
              <w:rPr>
                <w:rFonts w:ascii="Times New Roman" w:hAnsi="Times New Roman" w:cs="Times New Roman"/>
                <w:noProof/>
                <w:webHidden/>
                <w:sz w:val="28"/>
                <w:szCs w:val="28"/>
              </w:rPr>
              <w:tab/>
            </w:r>
            <w:r w:rsidR="001A40BC" w:rsidRPr="0080708B">
              <w:rPr>
                <w:rFonts w:ascii="Times New Roman" w:hAnsi="Times New Roman" w:cs="Times New Roman"/>
                <w:noProof/>
                <w:webHidden/>
                <w:sz w:val="28"/>
                <w:szCs w:val="28"/>
              </w:rPr>
              <w:fldChar w:fldCharType="begin"/>
            </w:r>
            <w:r w:rsidR="001A40BC" w:rsidRPr="0080708B">
              <w:rPr>
                <w:rFonts w:ascii="Times New Roman" w:hAnsi="Times New Roman" w:cs="Times New Roman"/>
                <w:noProof/>
                <w:webHidden/>
                <w:sz w:val="28"/>
                <w:szCs w:val="28"/>
              </w:rPr>
              <w:instrText xml:space="preserve"> PAGEREF _Toc104320492 \h </w:instrText>
            </w:r>
            <w:r w:rsidR="001A40BC" w:rsidRPr="0080708B">
              <w:rPr>
                <w:rFonts w:ascii="Times New Roman" w:hAnsi="Times New Roman" w:cs="Times New Roman"/>
                <w:noProof/>
                <w:webHidden/>
                <w:sz w:val="28"/>
                <w:szCs w:val="28"/>
              </w:rPr>
            </w:r>
            <w:r w:rsidR="001A40BC" w:rsidRPr="0080708B">
              <w:rPr>
                <w:rFonts w:ascii="Times New Roman" w:hAnsi="Times New Roman" w:cs="Times New Roman"/>
                <w:noProof/>
                <w:webHidden/>
                <w:sz w:val="28"/>
                <w:szCs w:val="28"/>
              </w:rPr>
              <w:fldChar w:fldCharType="separate"/>
            </w:r>
            <w:r w:rsidR="001A40BC" w:rsidRPr="0080708B">
              <w:rPr>
                <w:rFonts w:ascii="Times New Roman" w:hAnsi="Times New Roman" w:cs="Times New Roman"/>
                <w:noProof/>
                <w:webHidden/>
                <w:sz w:val="28"/>
                <w:szCs w:val="28"/>
              </w:rPr>
              <w:t>24</w:t>
            </w:r>
            <w:r w:rsidR="001A40BC" w:rsidRPr="0080708B">
              <w:rPr>
                <w:rFonts w:ascii="Times New Roman" w:hAnsi="Times New Roman" w:cs="Times New Roman"/>
                <w:noProof/>
                <w:webHidden/>
                <w:sz w:val="28"/>
                <w:szCs w:val="28"/>
              </w:rPr>
              <w:fldChar w:fldCharType="end"/>
            </w:r>
          </w:hyperlink>
        </w:p>
        <w:p w14:paraId="4061AF2C" w14:textId="738602B5" w:rsidR="001A40BC" w:rsidRPr="0080708B" w:rsidRDefault="004041F2">
          <w:pPr>
            <w:pStyle w:val="11"/>
            <w:tabs>
              <w:tab w:val="right" w:leader="dot" w:pos="9344"/>
            </w:tabs>
            <w:rPr>
              <w:rFonts w:ascii="Times New Roman" w:hAnsi="Times New Roman" w:cs="Times New Roman"/>
              <w:noProof/>
              <w:sz w:val="28"/>
              <w:szCs w:val="28"/>
            </w:rPr>
          </w:pPr>
          <w:hyperlink w:anchor="_Toc104320493" w:history="1">
            <w:r w:rsidR="001A40BC" w:rsidRPr="0080708B">
              <w:rPr>
                <w:rStyle w:val="a8"/>
                <w:rFonts w:ascii="Times New Roman" w:hAnsi="Times New Roman" w:cs="Times New Roman"/>
                <w:noProof/>
                <w:sz w:val="28"/>
                <w:szCs w:val="28"/>
              </w:rPr>
              <w:t>2. Продвижение партии «Новые люди» и её лидер Алексей Нечаев</w:t>
            </w:r>
            <w:r w:rsidR="001A40BC" w:rsidRPr="0080708B">
              <w:rPr>
                <w:rFonts w:ascii="Times New Roman" w:hAnsi="Times New Roman" w:cs="Times New Roman"/>
                <w:noProof/>
                <w:webHidden/>
                <w:sz w:val="28"/>
                <w:szCs w:val="28"/>
              </w:rPr>
              <w:tab/>
            </w:r>
            <w:r w:rsidR="001A40BC" w:rsidRPr="0080708B">
              <w:rPr>
                <w:rFonts w:ascii="Times New Roman" w:hAnsi="Times New Roman" w:cs="Times New Roman"/>
                <w:noProof/>
                <w:webHidden/>
                <w:sz w:val="28"/>
                <w:szCs w:val="28"/>
              </w:rPr>
              <w:fldChar w:fldCharType="begin"/>
            </w:r>
            <w:r w:rsidR="001A40BC" w:rsidRPr="0080708B">
              <w:rPr>
                <w:rFonts w:ascii="Times New Roman" w:hAnsi="Times New Roman" w:cs="Times New Roman"/>
                <w:noProof/>
                <w:webHidden/>
                <w:sz w:val="28"/>
                <w:szCs w:val="28"/>
              </w:rPr>
              <w:instrText xml:space="preserve"> PAGEREF _Toc104320493 \h </w:instrText>
            </w:r>
            <w:r w:rsidR="001A40BC" w:rsidRPr="0080708B">
              <w:rPr>
                <w:rFonts w:ascii="Times New Roman" w:hAnsi="Times New Roman" w:cs="Times New Roman"/>
                <w:noProof/>
                <w:webHidden/>
                <w:sz w:val="28"/>
                <w:szCs w:val="28"/>
              </w:rPr>
            </w:r>
            <w:r w:rsidR="001A40BC" w:rsidRPr="0080708B">
              <w:rPr>
                <w:rFonts w:ascii="Times New Roman" w:hAnsi="Times New Roman" w:cs="Times New Roman"/>
                <w:noProof/>
                <w:webHidden/>
                <w:sz w:val="28"/>
                <w:szCs w:val="28"/>
              </w:rPr>
              <w:fldChar w:fldCharType="separate"/>
            </w:r>
            <w:r w:rsidR="001A40BC" w:rsidRPr="0080708B">
              <w:rPr>
                <w:rFonts w:ascii="Times New Roman" w:hAnsi="Times New Roman" w:cs="Times New Roman"/>
                <w:noProof/>
                <w:webHidden/>
                <w:sz w:val="28"/>
                <w:szCs w:val="28"/>
              </w:rPr>
              <w:t>33</w:t>
            </w:r>
            <w:r w:rsidR="001A40BC" w:rsidRPr="0080708B">
              <w:rPr>
                <w:rFonts w:ascii="Times New Roman" w:hAnsi="Times New Roman" w:cs="Times New Roman"/>
                <w:noProof/>
                <w:webHidden/>
                <w:sz w:val="28"/>
                <w:szCs w:val="28"/>
              </w:rPr>
              <w:fldChar w:fldCharType="end"/>
            </w:r>
          </w:hyperlink>
        </w:p>
        <w:p w14:paraId="7E89F1A3" w14:textId="426F93FA" w:rsidR="001A40BC" w:rsidRPr="0080708B" w:rsidRDefault="004041F2">
          <w:pPr>
            <w:pStyle w:val="21"/>
            <w:tabs>
              <w:tab w:val="right" w:leader="dot" w:pos="9344"/>
            </w:tabs>
            <w:rPr>
              <w:rFonts w:ascii="Times New Roman" w:hAnsi="Times New Roman" w:cs="Times New Roman"/>
              <w:noProof/>
              <w:sz w:val="28"/>
              <w:szCs w:val="28"/>
            </w:rPr>
          </w:pPr>
          <w:hyperlink w:anchor="_Toc104320494" w:history="1">
            <w:r w:rsidR="001A40BC" w:rsidRPr="0080708B">
              <w:rPr>
                <w:rStyle w:val="a8"/>
                <w:rFonts w:ascii="Times New Roman" w:hAnsi="Times New Roman" w:cs="Times New Roman"/>
                <w:noProof/>
                <w:sz w:val="28"/>
                <w:szCs w:val="28"/>
              </w:rPr>
              <w:t>2.1 Бренд партии Новые Люди</w:t>
            </w:r>
            <w:r w:rsidR="001A40BC" w:rsidRPr="0080708B">
              <w:rPr>
                <w:rFonts w:ascii="Times New Roman" w:hAnsi="Times New Roman" w:cs="Times New Roman"/>
                <w:noProof/>
                <w:webHidden/>
                <w:sz w:val="28"/>
                <w:szCs w:val="28"/>
              </w:rPr>
              <w:tab/>
            </w:r>
            <w:r w:rsidR="001A40BC" w:rsidRPr="0080708B">
              <w:rPr>
                <w:rFonts w:ascii="Times New Roman" w:hAnsi="Times New Roman" w:cs="Times New Roman"/>
                <w:noProof/>
                <w:webHidden/>
                <w:sz w:val="28"/>
                <w:szCs w:val="28"/>
              </w:rPr>
              <w:fldChar w:fldCharType="begin"/>
            </w:r>
            <w:r w:rsidR="001A40BC" w:rsidRPr="0080708B">
              <w:rPr>
                <w:rFonts w:ascii="Times New Roman" w:hAnsi="Times New Roman" w:cs="Times New Roman"/>
                <w:noProof/>
                <w:webHidden/>
                <w:sz w:val="28"/>
                <w:szCs w:val="28"/>
              </w:rPr>
              <w:instrText xml:space="preserve"> PAGEREF _Toc104320494 \h </w:instrText>
            </w:r>
            <w:r w:rsidR="001A40BC" w:rsidRPr="0080708B">
              <w:rPr>
                <w:rFonts w:ascii="Times New Roman" w:hAnsi="Times New Roman" w:cs="Times New Roman"/>
                <w:noProof/>
                <w:webHidden/>
                <w:sz w:val="28"/>
                <w:szCs w:val="28"/>
              </w:rPr>
            </w:r>
            <w:r w:rsidR="001A40BC" w:rsidRPr="0080708B">
              <w:rPr>
                <w:rFonts w:ascii="Times New Roman" w:hAnsi="Times New Roman" w:cs="Times New Roman"/>
                <w:noProof/>
                <w:webHidden/>
                <w:sz w:val="28"/>
                <w:szCs w:val="28"/>
              </w:rPr>
              <w:fldChar w:fldCharType="separate"/>
            </w:r>
            <w:r w:rsidR="001A40BC" w:rsidRPr="0080708B">
              <w:rPr>
                <w:rFonts w:ascii="Times New Roman" w:hAnsi="Times New Roman" w:cs="Times New Roman"/>
                <w:noProof/>
                <w:webHidden/>
                <w:sz w:val="28"/>
                <w:szCs w:val="28"/>
              </w:rPr>
              <w:t>33</w:t>
            </w:r>
            <w:r w:rsidR="001A40BC" w:rsidRPr="0080708B">
              <w:rPr>
                <w:rFonts w:ascii="Times New Roman" w:hAnsi="Times New Roman" w:cs="Times New Roman"/>
                <w:noProof/>
                <w:webHidden/>
                <w:sz w:val="28"/>
                <w:szCs w:val="28"/>
              </w:rPr>
              <w:fldChar w:fldCharType="end"/>
            </w:r>
          </w:hyperlink>
        </w:p>
        <w:p w14:paraId="0D08056F" w14:textId="31CB42A9" w:rsidR="001A40BC" w:rsidRPr="0080708B" w:rsidRDefault="004041F2">
          <w:pPr>
            <w:pStyle w:val="21"/>
            <w:tabs>
              <w:tab w:val="right" w:leader="dot" w:pos="9344"/>
            </w:tabs>
            <w:rPr>
              <w:rFonts w:ascii="Times New Roman" w:hAnsi="Times New Roman" w:cs="Times New Roman"/>
              <w:noProof/>
              <w:sz w:val="28"/>
              <w:szCs w:val="28"/>
            </w:rPr>
          </w:pPr>
          <w:hyperlink w:anchor="_Toc104320495" w:history="1">
            <w:r w:rsidR="001A40BC" w:rsidRPr="0080708B">
              <w:rPr>
                <w:rStyle w:val="a8"/>
                <w:rFonts w:ascii="Times New Roman" w:hAnsi="Times New Roman" w:cs="Times New Roman"/>
                <w:noProof/>
                <w:sz w:val="28"/>
                <w:szCs w:val="28"/>
              </w:rPr>
              <w:t>2.2 Лидер партии «Новые люди» Алексей Нечаев в процессе предвыборной агитации</w:t>
            </w:r>
            <w:r w:rsidR="001A40BC" w:rsidRPr="0080708B">
              <w:rPr>
                <w:rFonts w:ascii="Times New Roman" w:hAnsi="Times New Roman" w:cs="Times New Roman"/>
                <w:noProof/>
                <w:webHidden/>
                <w:sz w:val="28"/>
                <w:szCs w:val="28"/>
              </w:rPr>
              <w:tab/>
            </w:r>
            <w:r w:rsidR="001A40BC" w:rsidRPr="0080708B">
              <w:rPr>
                <w:rFonts w:ascii="Times New Roman" w:hAnsi="Times New Roman" w:cs="Times New Roman"/>
                <w:noProof/>
                <w:webHidden/>
                <w:sz w:val="28"/>
                <w:szCs w:val="28"/>
              </w:rPr>
              <w:fldChar w:fldCharType="begin"/>
            </w:r>
            <w:r w:rsidR="001A40BC" w:rsidRPr="0080708B">
              <w:rPr>
                <w:rFonts w:ascii="Times New Roman" w:hAnsi="Times New Roman" w:cs="Times New Roman"/>
                <w:noProof/>
                <w:webHidden/>
                <w:sz w:val="28"/>
                <w:szCs w:val="28"/>
              </w:rPr>
              <w:instrText xml:space="preserve"> PAGEREF _Toc104320495 \h </w:instrText>
            </w:r>
            <w:r w:rsidR="001A40BC" w:rsidRPr="0080708B">
              <w:rPr>
                <w:rFonts w:ascii="Times New Roman" w:hAnsi="Times New Roman" w:cs="Times New Roman"/>
                <w:noProof/>
                <w:webHidden/>
                <w:sz w:val="28"/>
                <w:szCs w:val="28"/>
              </w:rPr>
            </w:r>
            <w:r w:rsidR="001A40BC" w:rsidRPr="0080708B">
              <w:rPr>
                <w:rFonts w:ascii="Times New Roman" w:hAnsi="Times New Roman" w:cs="Times New Roman"/>
                <w:noProof/>
                <w:webHidden/>
                <w:sz w:val="28"/>
                <w:szCs w:val="28"/>
              </w:rPr>
              <w:fldChar w:fldCharType="separate"/>
            </w:r>
            <w:r w:rsidR="001A40BC" w:rsidRPr="0080708B">
              <w:rPr>
                <w:rFonts w:ascii="Times New Roman" w:hAnsi="Times New Roman" w:cs="Times New Roman"/>
                <w:noProof/>
                <w:webHidden/>
                <w:sz w:val="28"/>
                <w:szCs w:val="28"/>
              </w:rPr>
              <w:t>40</w:t>
            </w:r>
            <w:r w:rsidR="001A40BC" w:rsidRPr="0080708B">
              <w:rPr>
                <w:rFonts w:ascii="Times New Roman" w:hAnsi="Times New Roman" w:cs="Times New Roman"/>
                <w:noProof/>
                <w:webHidden/>
                <w:sz w:val="28"/>
                <w:szCs w:val="28"/>
              </w:rPr>
              <w:fldChar w:fldCharType="end"/>
            </w:r>
          </w:hyperlink>
        </w:p>
        <w:p w14:paraId="07C539B0" w14:textId="33932D2A" w:rsidR="001A40BC" w:rsidRPr="0080708B" w:rsidRDefault="004041F2">
          <w:pPr>
            <w:pStyle w:val="11"/>
            <w:tabs>
              <w:tab w:val="right" w:leader="dot" w:pos="9344"/>
            </w:tabs>
            <w:rPr>
              <w:rFonts w:ascii="Times New Roman" w:hAnsi="Times New Roman" w:cs="Times New Roman"/>
              <w:noProof/>
              <w:sz w:val="28"/>
              <w:szCs w:val="28"/>
            </w:rPr>
          </w:pPr>
          <w:hyperlink w:anchor="_Toc104320496" w:history="1">
            <w:r w:rsidR="001A40BC" w:rsidRPr="0080708B">
              <w:rPr>
                <w:rStyle w:val="a8"/>
                <w:rFonts w:ascii="Times New Roman" w:hAnsi="Times New Roman" w:cs="Times New Roman"/>
                <w:noProof/>
                <w:sz w:val="28"/>
                <w:szCs w:val="28"/>
              </w:rPr>
              <w:t>Список использованных источников и литературы</w:t>
            </w:r>
            <w:r w:rsidR="001A40BC" w:rsidRPr="0080708B">
              <w:rPr>
                <w:rFonts w:ascii="Times New Roman" w:hAnsi="Times New Roman" w:cs="Times New Roman"/>
                <w:noProof/>
                <w:webHidden/>
                <w:sz w:val="28"/>
                <w:szCs w:val="28"/>
              </w:rPr>
              <w:tab/>
            </w:r>
            <w:r w:rsidR="001A40BC" w:rsidRPr="0080708B">
              <w:rPr>
                <w:rFonts w:ascii="Times New Roman" w:hAnsi="Times New Roman" w:cs="Times New Roman"/>
                <w:noProof/>
                <w:webHidden/>
                <w:sz w:val="28"/>
                <w:szCs w:val="28"/>
              </w:rPr>
              <w:fldChar w:fldCharType="begin"/>
            </w:r>
            <w:r w:rsidR="001A40BC" w:rsidRPr="0080708B">
              <w:rPr>
                <w:rFonts w:ascii="Times New Roman" w:hAnsi="Times New Roman" w:cs="Times New Roman"/>
                <w:noProof/>
                <w:webHidden/>
                <w:sz w:val="28"/>
                <w:szCs w:val="28"/>
              </w:rPr>
              <w:instrText xml:space="preserve"> PAGEREF _Toc104320496 \h </w:instrText>
            </w:r>
            <w:r w:rsidR="001A40BC" w:rsidRPr="0080708B">
              <w:rPr>
                <w:rFonts w:ascii="Times New Roman" w:hAnsi="Times New Roman" w:cs="Times New Roman"/>
                <w:noProof/>
                <w:webHidden/>
                <w:sz w:val="28"/>
                <w:szCs w:val="28"/>
              </w:rPr>
            </w:r>
            <w:r w:rsidR="001A40BC" w:rsidRPr="0080708B">
              <w:rPr>
                <w:rFonts w:ascii="Times New Roman" w:hAnsi="Times New Roman" w:cs="Times New Roman"/>
                <w:noProof/>
                <w:webHidden/>
                <w:sz w:val="28"/>
                <w:szCs w:val="28"/>
              </w:rPr>
              <w:fldChar w:fldCharType="separate"/>
            </w:r>
            <w:r w:rsidR="001A40BC" w:rsidRPr="0080708B">
              <w:rPr>
                <w:rFonts w:ascii="Times New Roman" w:hAnsi="Times New Roman" w:cs="Times New Roman"/>
                <w:noProof/>
                <w:webHidden/>
                <w:sz w:val="28"/>
                <w:szCs w:val="28"/>
              </w:rPr>
              <w:t>53</w:t>
            </w:r>
            <w:r w:rsidR="001A40BC" w:rsidRPr="0080708B">
              <w:rPr>
                <w:rFonts w:ascii="Times New Roman" w:hAnsi="Times New Roman" w:cs="Times New Roman"/>
                <w:noProof/>
                <w:webHidden/>
                <w:sz w:val="28"/>
                <w:szCs w:val="28"/>
              </w:rPr>
              <w:fldChar w:fldCharType="end"/>
            </w:r>
          </w:hyperlink>
        </w:p>
        <w:p w14:paraId="3442B78E" w14:textId="33271BF2" w:rsidR="001A40BC" w:rsidRPr="0080708B" w:rsidRDefault="004041F2">
          <w:pPr>
            <w:pStyle w:val="11"/>
            <w:tabs>
              <w:tab w:val="right" w:leader="dot" w:pos="9344"/>
            </w:tabs>
            <w:rPr>
              <w:rFonts w:ascii="Times New Roman" w:hAnsi="Times New Roman" w:cs="Times New Roman"/>
              <w:noProof/>
              <w:sz w:val="28"/>
              <w:szCs w:val="28"/>
            </w:rPr>
          </w:pPr>
          <w:hyperlink w:anchor="_Toc104320497" w:history="1">
            <w:r w:rsidR="001A40BC" w:rsidRPr="0080708B">
              <w:rPr>
                <w:rStyle w:val="a8"/>
                <w:rFonts w:ascii="Times New Roman" w:hAnsi="Times New Roman" w:cs="Times New Roman"/>
                <w:noProof/>
                <w:sz w:val="28"/>
                <w:szCs w:val="28"/>
              </w:rPr>
              <w:t>ПРИЛОЖЕНИЯ</w:t>
            </w:r>
            <w:r w:rsidR="001A40BC" w:rsidRPr="0080708B">
              <w:rPr>
                <w:rFonts w:ascii="Times New Roman" w:hAnsi="Times New Roman" w:cs="Times New Roman"/>
                <w:noProof/>
                <w:webHidden/>
                <w:sz w:val="28"/>
                <w:szCs w:val="28"/>
              </w:rPr>
              <w:tab/>
            </w:r>
            <w:r w:rsidR="001A40BC" w:rsidRPr="0080708B">
              <w:rPr>
                <w:rFonts w:ascii="Times New Roman" w:hAnsi="Times New Roman" w:cs="Times New Roman"/>
                <w:noProof/>
                <w:webHidden/>
                <w:sz w:val="28"/>
                <w:szCs w:val="28"/>
              </w:rPr>
              <w:fldChar w:fldCharType="begin"/>
            </w:r>
            <w:r w:rsidR="001A40BC" w:rsidRPr="0080708B">
              <w:rPr>
                <w:rFonts w:ascii="Times New Roman" w:hAnsi="Times New Roman" w:cs="Times New Roman"/>
                <w:noProof/>
                <w:webHidden/>
                <w:sz w:val="28"/>
                <w:szCs w:val="28"/>
              </w:rPr>
              <w:instrText xml:space="preserve"> PAGEREF _Toc104320497 \h </w:instrText>
            </w:r>
            <w:r w:rsidR="001A40BC" w:rsidRPr="0080708B">
              <w:rPr>
                <w:rFonts w:ascii="Times New Roman" w:hAnsi="Times New Roman" w:cs="Times New Roman"/>
                <w:noProof/>
                <w:webHidden/>
                <w:sz w:val="28"/>
                <w:szCs w:val="28"/>
              </w:rPr>
            </w:r>
            <w:r w:rsidR="001A40BC" w:rsidRPr="0080708B">
              <w:rPr>
                <w:rFonts w:ascii="Times New Roman" w:hAnsi="Times New Roman" w:cs="Times New Roman"/>
                <w:noProof/>
                <w:webHidden/>
                <w:sz w:val="28"/>
                <w:szCs w:val="28"/>
              </w:rPr>
              <w:fldChar w:fldCharType="separate"/>
            </w:r>
            <w:r w:rsidR="001A40BC" w:rsidRPr="0080708B">
              <w:rPr>
                <w:rFonts w:ascii="Times New Roman" w:hAnsi="Times New Roman" w:cs="Times New Roman"/>
                <w:noProof/>
                <w:webHidden/>
                <w:sz w:val="28"/>
                <w:szCs w:val="28"/>
              </w:rPr>
              <w:t>63</w:t>
            </w:r>
            <w:r w:rsidR="001A40BC" w:rsidRPr="0080708B">
              <w:rPr>
                <w:rFonts w:ascii="Times New Roman" w:hAnsi="Times New Roman" w:cs="Times New Roman"/>
                <w:noProof/>
                <w:webHidden/>
                <w:sz w:val="28"/>
                <w:szCs w:val="28"/>
              </w:rPr>
              <w:fldChar w:fldCharType="end"/>
            </w:r>
          </w:hyperlink>
        </w:p>
        <w:p w14:paraId="58233A34" w14:textId="7E889946" w:rsidR="001A40BC" w:rsidRDefault="001A40BC">
          <w:r w:rsidRPr="0080708B">
            <w:rPr>
              <w:rFonts w:ascii="Times New Roman" w:hAnsi="Times New Roman" w:cs="Times New Roman"/>
              <w:b/>
              <w:bCs/>
              <w:sz w:val="28"/>
              <w:szCs w:val="28"/>
            </w:rPr>
            <w:fldChar w:fldCharType="end"/>
          </w:r>
        </w:p>
      </w:sdtContent>
    </w:sdt>
    <w:p w14:paraId="6CC03035" w14:textId="0A5AC78D" w:rsidR="001A40BC" w:rsidRDefault="001A40BC" w:rsidP="009749F9">
      <w:pPr>
        <w:jc w:val="center"/>
        <w:rPr>
          <w:rFonts w:ascii="Times New Roman" w:hAnsi="Times New Roman" w:cs="Times New Roman"/>
          <w:color w:val="000000"/>
          <w:sz w:val="28"/>
          <w:szCs w:val="28"/>
        </w:rPr>
      </w:pPr>
    </w:p>
    <w:p w14:paraId="57A62D8F" w14:textId="3BDEA79C" w:rsidR="001A40BC" w:rsidRDefault="001A40BC" w:rsidP="009749F9">
      <w:pPr>
        <w:jc w:val="center"/>
        <w:rPr>
          <w:rFonts w:ascii="Times New Roman" w:hAnsi="Times New Roman" w:cs="Times New Roman"/>
          <w:color w:val="000000"/>
          <w:sz w:val="28"/>
          <w:szCs w:val="28"/>
        </w:rPr>
      </w:pPr>
    </w:p>
    <w:p w14:paraId="67D0D819" w14:textId="51FF1B69" w:rsidR="001A40BC" w:rsidRDefault="001A40BC" w:rsidP="009749F9">
      <w:pPr>
        <w:jc w:val="center"/>
        <w:rPr>
          <w:rFonts w:ascii="Times New Roman" w:hAnsi="Times New Roman" w:cs="Times New Roman"/>
          <w:color w:val="000000"/>
          <w:sz w:val="28"/>
          <w:szCs w:val="28"/>
        </w:rPr>
      </w:pPr>
    </w:p>
    <w:p w14:paraId="42CB6D4D" w14:textId="112CFADE" w:rsidR="001A40BC" w:rsidRDefault="001A40BC" w:rsidP="009749F9">
      <w:pPr>
        <w:jc w:val="center"/>
        <w:rPr>
          <w:rFonts w:ascii="Times New Roman" w:hAnsi="Times New Roman" w:cs="Times New Roman"/>
          <w:color w:val="000000"/>
          <w:sz w:val="28"/>
          <w:szCs w:val="28"/>
        </w:rPr>
      </w:pPr>
    </w:p>
    <w:p w14:paraId="05A0CC9A" w14:textId="04D5DB08" w:rsidR="001A40BC" w:rsidRDefault="001A40BC" w:rsidP="009749F9">
      <w:pPr>
        <w:jc w:val="center"/>
        <w:rPr>
          <w:rFonts w:ascii="Times New Roman" w:hAnsi="Times New Roman" w:cs="Times New Roman"/>
          <w:color w:val="000000"/>
          <w:sz w:val="28"/>
          <w:szCs w:val="28"/>
        </w:rPr>
      </w:pPr>
    </w:p>
    <w:p w14:paraId="1B408665" w14:textId="157084EB" w:rsidR="001A40BC" w:rsidRDefault="001A40BC" w:rsidP="009749F9">
      <w:pPr>
        <w:jc w:val="center"/>
        <w:rPr>
          <w:rFonts w:ascii="Times New Roman" w:hAnsi="Times New Roman" w:cs="Times New Roman"/>
          <w:color w:val="000000"/>
          <w:sz w:val="28"/>
          <w:szCs w:val="28"/>
        </w:rPr>
      </w:pPr>
    </w:p>
    <w:p w14:paraId="18A7F601" w14:textId="7E95348A" w:rsidR="001A40BC" w:rsidRDefault="001A40BC" w:rsidP="009749F9">
      <w:pPr>
        <w:jc w:val="center"/>
        <w:rPr>
          <w:rFonts w:ascii="Times New Roman" w:hAnsi="Times New Roman" w:cs="Times New Roman"/>
          <w:color w:val="000000"/>
          <w:sz w:val="28"/>
          <w:szCs w:val="28"/>
        </w:rPr>
      </w:pPr>
    </w:p>
    <w:p w14:paraId="3D0D8A78" w14:textId="4B85ECA5" w:rsidR="001A40BC" w:rsidRDefault="001A40BC" w:rsidP="009749F9">
      <w:pPr>
        <w:jc w:val="center"/>
        <w:rPr>
          <w:rFonts w:ascii="Times New Roman" w:hAnsi="Times New Roman" w:cs="Times New Roman"/>
          <w:color w:val="000000"/>
          <w:sz w:val="28"/>
          <w:szCs w:val="28"/>
        </w:rPr>
      </w:pPr>
    </w:p>
    <w:p w14:paraId="6BD4419E" w14:textId="48E635C5" w:rsidR="001A40BC" w:rsidRDefault="001A40BC" w:rsidP="009749F9">
      <w:pPr>
        <w:jc w:val="center"/>
        <w:rPr>
          <w:rFonts w:ascii="Times New Roman" w:hAnsi="Times New Roman" w:cs="Times New Roman"/>
          <w:color w:val="000000"/>
          <w:sz w:val="28"/>
          <w:szCs w:val="28"/>
        </w:rPr>
      </w:pPr>
    </w:p>
    <w:p w14:paraId="42A9ABA5" w14:textId="022AB40F" w:rsidR="001A40BC" w:rsidRDefault="001A40BC" w:rsidP="009749F9">
      <w:pPr>
        <w:jc w:val="center"/>
        <w:rPr>
          <w:rFonts w:ascii="Times New Roman" w:hAnsi="Times New Roman" w:cs="Times New Roman"/>
          <w:color w:val="000000"/>
          <w:sz w:val="28"/>
          <w:szCs w:val="28"/>
        </w:rPr>
      </w:pPr>
    </w:p>
    <w:p w14:paraId="3B4A5221" w14:textId="2D3D9C0D" w:rsidR="001A40BC" w:rsidRDefault="001A40BC" w:rsidP="009749F9">
      <w:pPr>
        <w:jc w:val="center"/>
        <w:rPr>
          <w:rFonts w:ascii="Times New Roman" w:hAnsi="Times New Roman" w:cs="Times New Roman"/>
          <w:color w:val="000000"/>
          <w:sz w:val="28"/>
          <w:szCs w:val="28"/>
        </w:rPr>
      </w:pPr>
    </w:p>
    <w:p w14:paraId="2F9863F5" w14:textId="043F818E" w:rsidR="001A40BC" w:rsidRDefault="001A40BC" w:rsidP="009749F9">
      <w:pPr>
        <w:jc w:val="center"/>
        <w:rPr>
          <w:rFonts w:ascii="Times New Roman" w:hAnsi="Times New Roman" w:cs="Times New Roman"/>
          <w:color w:val="000000"/>
          <w:sz w:val="28"/>
          <w:szCs w:val="28"/>
        </w:rPr>
      </w:pPr>
    </w:p>
    <w:p w14:paraId="1359C602" w14:textId="760DEEA6" w:rsidR="001A40BC" w:rsidRDefault="001A40BC" w:rsidP="009749F9">
      <w:pPr>
        <w:jc w:val="center"/>
        <w:rPr>
          <w:rFonts w:ascii="Times New Roman" w:hAnsi="Times New Roman" w:cs="Times New Roman"/>
          <w:color w:val="000000"/>
          <w:sz w:val="28"/>
          <w:szCs w:val="28"/>
        </w:rPr>
      </w:pPr>
    </w:p>
    <w:p w14:paraId="0F8951CA" w14:textId="2213730C" w:rsidR="001A40BC" w:rsidRDefault="001A40BC" w:rsidP="009749F9">
      <w:pPr>
        <w:jc w:val="center"/>
        <w:rPr>
          <w:rFonts w:ascii="Times New Roman" w:hAnsi="Times New Roman" w:cs="Times New Roman"/>
          <w:color w:val="000000"/>
          <w:sz w:val="28"/>
          <w:szCs w:val="28"/>
        </w:rPr>
      </w:pPr>
    </w:p>
    <w:p w14:paraId="7D0C1E40" w14:textId="77777777" w:rsidR="001A40BC" w:rsidRPr="009749F9" w:rsidRDefault="001A40BC" w:rsidP="001A40BC">
      <w:pPr>
        <w:rPr>
          <w:rFonts w:ascii="Times New Roman" w:hAnsi="Times New Roman" w:cs="Times New Roman"/>
          <w:color w:val="000000"/>
          <w:sz w:val="28"/>
          <w:szCs w:val="28"/>
        </w:rPr>
      </w:pPr>
    </w:p>
    <w:p w14:paraId="5655F727" w14:textId="77777777" w:rsidR="008F2533" w:rsidRDefault="008F2533" w:rsidP="0040187F">
      <w:pPr>
        <w:pStyle w:val="1"/>
        <w:jc w:val="center"/>
        <w:rPr>
          <w:rFonts w:ascii="Times New Roman" w:hAnsi="Times New Roman" w:cs="Times New Roman"/>
          <w:b w:val="0"/>
          <w:color w:val="000000"/>
        </w:rPr>
      </w:pPr>
      <w:bookmarkStart w:id="1" w:name="_Toc104320488"/>
      <w:r w:rsidRPr="008F2533">
        <w:rPr>
          <w:rFonts w:ascii="Times New Roman" w:hAnsi="Times New Roman" w:cs="Times New Roman"/>
          <w:color w:val="000000"/>
        </w:rPr>
        <w:lastRenderedPageBreak/>
        <w:t>Введение</w:t>
      </w:r>
      <w:bookmarkEnd w:id="0"/>
      <w:bookmarkEnd w:id="1"/>
    </w:p>
    <w:p w14:paraId="3C562139" w14:textId="77777777" w:rsidR="00EE738D" w:rsidRDefault="00EE738D" w:rsidP="00EE738D">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Актуальность:</w:t>
      </w:r>
    </w:p>
    <w:p w14:paraId="18C397BF" w14:textId="06ACB129" w:rsidR="00FD71FD" w:rsidRDefault="00BF3E2D" w:rsidP="00EE738D">
      <w:pPr>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Брендинг сегодня – это новый феномен, который не только используется политиками, но и активно изучается учёными. </w:t>
      </w:r>
      <w:r w:rsidR="00BE1143">
        <w:rPr>
          <w:rFonts w:ascii="Times New Roman" w:hAnsi="Times New Roman" w:cs="Times New Roman"/>
          <w:bCs/>
          <w:color w:val="000000"/>
          <w:sz w:val="28"/>
          <w:szCs w:val="28"/>
        </w:rPr>
        <w:t>Многие партии</w:t>
      </w:r>
      <w:r w:rsidR="00EE738D" w:rsidRPr="000C075A">
        <w:rPr>
          <w:rFonts w:ascii="Times New Roman" w:hAnsi="Times New Roman" w:cs="Times New Roman"/>
          <w:bCs/>
          <w:color w:val="000000"/>
          <w:sz w:val="28"/>
          <w:szCs w:val="28"/>
        </w:rPr>
        <w:t xml:space="preserve"> пришли к осознанию важности и необходимости работы над своим </w:t>
      </w:r>
      <w:r w:rsidR="00BD4638">
        <w:rPr>
          <w:rFonts w:ascii="Times New Roman" w:hAnsi="Times New Roman" w:cs="Times New Roman"/>
          <w:bCs/>
          <w:color w:val="000000"/>
          <w:sz w:val="28"/>
          <w:szCs w:val="28"/>
        </w:rPr>
        <w:t>брендом</w:t>
      </w:r>
      <w:r w:rsidR="00BE1143">
        <w:rPr>
          <w:rFonts w:ascii="Times New Roman" w:hAnsi="Times New Roman" w:cs="Times New Roman"/>
          <w:bCs/>
          <w:color w:val="000000"/>
          <w:sz w:val="28"/>
          <w:szCs w:val="28"/>
        </w:rPr>
        <w:t>.</w:t>
      </w:r>
      <w:r w:rsidR="000C075A">
        <w:rPr>
          <w:rFonts w:ascii="Times New Roman" w:hAnsi="Times New Roman" w:cs="Times New Roman"/>
          <w:bCs/>
          <w:color w:val="000000"/>
          <w:sz w:val="28"/>
          <w:szCs w:val="28"/>
        </w:rPr>
        <w:t xml:space="preserve"> </w:t>
      </w:r>
      <w:r w:rsidR="00EE738D">
        <w:rPr>
          <w:rFonts w:ascii="Times New Roman" w:hAnsi="Times New Roman" w:cs="Times New Roman"/>
          <w:bCs/>
          <w:color w:val="000000"/>
          <w:sz w:val="28"/>
          <w:szCs w:val="28"/>
        </w:rPr>
        <w:t xml:space="preserve">На то есть несколько причин, и, в первую очередь, нужно отметить, что </w:t>
      </w:r>
      <w:r w:rsidR="00BD4638">
        <w:rPr>
          <w:rFonts w:ascii="Times New Roman" w:hAnsi="Times New Roman" w:cs="Times New Roman"/>
          <w:bCs/>
          <w:color w:val="000000"/>
          <w:sz w:val="28"/>
          <w:szCs w:val="28"/>
        </w:rPr>
        <w:t>бренд</w:t>
      </w:r>
      <w:r w:rsidR="00EE738D">
        <w:rPr>
          <w:rFonts w:ascii="Times New Roman" w:hAnsi="Times New Roman" w:cs="Times New Roman"/>
          <w:bCs/>
          <w:color w:val="000000"/>
          <w:sz w:val="28"/>
          <w:szCs w:val="28"/>
        </w:rPr>
        <w:t xml:space="preserve">, в целом, стал привлекать гораздо большее внимание в период скачка информатизации и цифровизации. </w:t>
      </w:r>
      <w:r>
        <w:rPr>
          <w:rFonts w:ascii="Times New Roman" w:hAnsi="Times New Roman" w:cs="Times New Roman"/>
          <w:bCs/>
          <w:color w:val="000000"/>
          <w:sz w:val="28"/>
          <w:szCs w:val="28"/>
        </w:rPr>
        <w:t xml:space="preserve">Создание эффективного и </w:t>
      </w:r>
      <w:r w:rsidR="00073FA6">
        <w:rPr>
          <w:rFonts w:ascii="Times New Roman" w:hAnsi="Times New Roman" w:cs="Times New Roman"/>
          <w:bCs/>
          <w:color w:val="000000"/>
          <w:sz w:val="28"/>
          <w:szCs w:val="28"/>
        </w:rPr>
        <w:t>узнаваемого</w:t>
      </w:r>
      <w:r>
        <w:rPr>
          <w:rFonts w:ascii="Times New Roman" w:hAnsi="Times New Roman" w:cs="Times New Roman"/>
          <w:bCs/>
          <w:color w:val="000000"/>
          <w:sz w:val="28"/>
          <w:szCs w:val="28"/>
        </w:rPr>
        <w:t xml:space="preserve"> бренда в нынешних реалиях очень важно не только для торговых марок, но и для политических партий. П</w:t>
      </w:r>
      <w:r w:rsidR="00EE738D">
        <w:rPr>
          <w:rFonts w:ascii="Times New Roman" w:hAnsi="Times New Roman" w:cs="Times New Roman"/>
          <w:bCs/>
          <w:color w:val="000000"/>
          <w:sz w:val="28"/>
          <w:szCs w:val="28"/>
        </w:rPr>
        <w:t>озитивн</w:t>
      </w:r>
      <w:r w:rsidR="00BD4638">
        <w:rPr>
          <w:rFonts w:ascii="Times New Roman" w:hAnsi="Times New Roman" w:cs="Times New Roman"/>
          <w:bCs/>
          <w:color w:val="000000"/>
          <w:sz w:val="28"/>
          <w:szCs w:val="28"/>
        </w:rPr>
        <w:t>ое восприятие</w:t>
      </w:r>
      <w:r w:rsidR="00EE738D">
        <w:rPr>
          <w:rFonts w:ascii="Times New Roman" w:hAnsi="Times New Roman" w:cs="Times New Roman"/>
          <w:bCs/>
          <w:color w:val="000000"/>
          <w:sz w:val="28"/>
          <w:szCs w:val="28"/>
        </w:rPr>
        <w:t xml:space="preserve"> власти</w:t>
      </w:r>
      <w:r>
        <w:rPr>
          <w:rFonts w:ascii="Times New Roman" w:hAnsi="Times New Roman" w:cs="Times New Roman"/>
          <w:bCs/>
          <w:color w:val="000000"/>
          <w:sz w:val="28"/>
          <w:szCs w:val="28"/>
        </w:rPr>
        <w:t xml:space="preserve">, </w:t>
      </w:r>
      <w:r w:rsidR="00EE738D">
        <w:rPr>
          <w:rFonts w:ascii="Times New Roman" w:hAnsi="Times New Roman" w:cs="Times New Roman"/>
          <w:bCs/>
          <w:color w:val="000000"/>
          <w:sz w:val="28"/>
          <w:szCs w:val="28"/>
        </w:rPr>
        <w:t>положительно сказывается как на внутренней стабильности, так и на успешном сотрудничестве и заключении новых соглашений</w:t>
      </w:r>
      <w:r w:rsidR="00BE1143">
        <w:rPr>
          <w:rFonts w:ascii="Times New Roman" w:hAnsi="Times New Roman" w:cs="Times New Roman"/>
          <w:bCs/>
          <w:color w:val="000000"/>
          <w:sz w:val="28"/>
          <w:szCs w:val="28"/>
        </w:rPr>
        <w:t xml:space="preserve">. </w:t>
      </w:r>
      <w:r w:rsidR="00EE738D">
        <w:rPr>
          <w:rFonts w:ascii="Times New Roman" w:hAnsi="Times New Roman" w:cs="Times New Roman"/>
          <w:bCs/>
          <w:color w:val="000000"/>
          <w:sz w:val="28"/>
          <w:szCs w:val="28"/>
        </w:rPr>
        <w:t>Растёт инвестиционная привлекательность. Таким образом, выбранное направление на сегодняшний день в значительной мере притягивает к себе исследовательский интерес</w:t>
      </w:r>
      <w:r w:rsidR="00BE1143">
        <w:rPr>
          <w:rFonts w:ascii="Times New Roman" w:hAnsi="Times New Roman" w:cs="Times New Roman"/>
          <w:bCs/>
          <w:color w:val="000000"/>
          <w:sz w:val="28"/>
          <w:szCs w:val="28"/>
        </w:rPr>
        <w:t>.</w:t>
      </w:r>
      <w:r w:rsidR="00FD71FD">
        <w:rPr>
          <w:rFonts w:ascii="Times New Roman" w:hAnsi="Times New Roman" w:cs="Times New Roman"/>
          <w:bCs/>
          <w:color w:val="000000"/>
          <w:sz w:val="28"/>
          <w:szCs w:val="28"/>
        </w:rPr>
        <w:t xml:space="preserve"> </w:t>
      </w:r>
    </w:p>
    <w:p w14:paraId="341AE544" w14:textId="6F0EDEF0" w:rsidR="00EE738D" w:rsidRDefault="00BE1143" w:rsidP="00EE738D">
      <w:pPr>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Частым</w:t>
      </w:r>
      <w:r w:rsidR="00EE738D">
        <w:rPr>
          <w:rFonts w:ascii="Times New Roman" w:hAnsi="Times New Roman" w:cs="Times New Roman"/>
          <w:bCs/>
          <w:color w:val="000000"/>
          <w:sz w:val="28"/>
          <w:szCs w:val="28"/>
        </w:rPr>
        <w:t xml:space="preserve"> элементом </w:t>
      </w:r>
      <w:r w:rsidR="00BF3E2D">
        <w:rPr>
          <w:rFonts w:ascii="Times New Roman" w:hAnsi="Times New Roman" w:cs="Times New Roman"/>
          <w:bCs/>
          <w:color w:val="000000"/>
          <w:sz w:val="28"/>
          <w:szCs w:val="28"/>
        </w:rPr>
        <w:t>брендинга</w:t>
      </w:r>
      <w:r w:rsidR="00EE738D">
        <w:rPr>
          <w:rFonts w:ascii="Times New Roman" w:hAnsi="Times New Roman" w:cs="Times New Roman"/>
          <w:bCs/>
          <w:color w:val="000000"/>
          <w:sz w:val="28"/>
          <w:szCs w:val="28"/>
        </w:rPr>
        <w:t xml:space="preserve"> является феномен персонификации, который обуславливает смещение фокуса внимания электората в сторону конкретных личностей, </w:t>
      </w:r>
      <w:r w:rsidR="00332266">
        <w:rPr>
          <w:rFonts w:ascii="Times New Roman" w:hAnsi="Times New Roman" w:cs="Times New Roman"/>
          <w:bCs/>
          <w:color w:val="000000"/>
          <w:sz w:val="28"/>
          <w:szCs w:val="28"/>
        </w:rPr>
        <w:t>как правило,</w:t>
      </w:r>
      <w:r w:rsidR="00EE738D">
        <w:rPr>
          <w:rFonts w:ascii="Times New Roman" w:hAnsi="Times New Roman" w:cs="Times New Roman"/>
          <w:bCs/>
          <w:color w:val="000000"/>
          <w:sz w:val="28"/>
          <w:szCs w:val="28"/>
        </w:rPr>
        <w:t xml:space="preserve"> непосредственных лидеров партий</w:t>
      </w:r>
      <w:r w:rsidR="00BF3E2D">
        <w:rPr>
          <w:rFonts w:ascii="Times New Roman" w:hAnsi="Times New Roman" w:cs="Times New Roman"/>
          <w:bCs/>
          <w:color w:val="000000"/>
          <w:sz w:val="28"/>
          <w:szCs w:val="28"/>
        </w:rPr>
        <w:t xml:space="preserve">. </w:t>
      </w:r>
      <w:r w:rsidR="00EE738D">
        <w:rPr>
          <w:rFonts w:ascii="Times New Roman" w:hAnsi="Times New Roman" w:cs="Times New Roman"/>
          <w:bCs/>
          <w:color w:val="000000"/>
          <w:sz w:val="28"/>
          <w:szCs w:val="28"/>
        </w:rPr>
        <w:t xml:space="preserve">На фоне прошедших выборов в Государственную думу представляется интересным рассмотреть </w:t>
      </w:r>
      <w:r w:rsidR="00332266">
        <w:rPr>
          <w:rFonts w:ascii="Times New Roman" w:hAnsi="Times New Roman" w:cs="Times New Roman"/>
          <w:bCs/>
          <w:color w:val="000000"/>
          <w:sz w:val="28"/>
          <w:szCs w:val="28"/>
        </w:rPr>
        <w:t>бренд</w:t>
      </w:r>
      <w:r w:rsidR="00EE738D">
        <w:rPr>
          <w:rFonts w:ascii="Times New Roman" w:hAnsi="Times New Roman" w:cs="Times New Roman"/>
          <w:bCs/>
          <w:color w:val="000000"/>
          <w:sz w:val="28"/>
          <w:szCs w:val="28"/>
        </w:rPr>
        <w:t xml:space="preserve"> крайне молодой политической партии Новые люди, преодолевшей порог и успешно прошедшей в состав Государственной думы </w:t>
      </w:r>
      <w:r w:rsidR="00EE738D">
        <w:rPr>
          <w:rFonts w:ascii="Times New Roman" w:hAnsi="Times New Roman" w:cs="Times New Roman"/>
          <w:bCs/>
          <w:color w:val="000000"/>
          <w:sz w:val="28"/>
          <w:szCs w:val="28"/>
          <w:lang w:val="en-US"/>
        </w:rPr>
        <w:t>VIII</w:t>
      </w:r>
      <w:r w:rsidR="00EE738D" w:rsidRPr="00EE738D">
        <w:rPr>
          <w:rFonts w:ascii="Times New Roman" w:hAnsi="Times New Roman" w:cs="Times New Roman"/>
          <w:bCs/>
          <w:color w:val="000000"/>
          <w:sz w:val="28"/>
          <w:szCs w:val="28"/>
        </w:rPr>
        <w:t xml:space="preserve"> </w:t>
      </w:r>
      <w:r w:rsidR="00EE738D">
        <w:rPr>
          <w:rFonts w:ascii="Times New Roman" w:hAnsi="Times New Roman" w:cs="Times New Roman"/>
          <w:bCs/>
          <w:color w:val="000000"/>
          <w:sz w:val="28"/>
          <w:szCs w:val="28"/>
        </w:rPr>
        <w:t xml:space="preserve">созыва, а также выяснить роль лидера партии в </w:t>
      </w:r>
      <w:r w:rsidR="00332266">
        <w:rPr>
          <w:rFonts w:ascii="Times New Roman" w:hAnsi="Times New Roman" w:cs="Times New Roman"/>
          <w:bCs/>
          <w:color w:val="000000"/>
          <w:sz w:val="28"/>
          <w:szCs w:val="28"/>
        </w:rPr>
        <w:t>созданном бренде</w:t>
      </w:r>
      <w:r w:rsidR="00BF3E2D">
        <w:rPr>
          <w:rFonts w:ascii="Times New Roman" w:hAnsi="Times New Roman" w:cs="Times New Roman"/>
          <w:bCs/>
          <w:color w:val="000000"/>
          <w:sz w:val="28"/>
          <w:szCs w:val="28"/>
        </w:rPr>
        <w:t>.</w:t>
      </w:r>
    </w:p>
    <w:p w14:paraId="06DA2631" w14:textId="68192C8F" w:rsidR="00EE738D" w:rsidRDefault="00EE738D" w:rsidP="00EE738D">
      <w:pPr>
        <w:spacing w:line="360" w:lineRule="auto"/>
        <w:jc w:val="both"/>
        <w:rPr>
          <w:rFonts w:ascii="Times New Roman" w:hAnsi="Times New Roman" w:cs="Times New Roman"/>
          <w:sz w:val="28"/>
          <w:szCs w:val="28"/>
        </w:rPr>
      </w:pPr>
      <w:r>
        <w:rPr>
          <w:rFonts w:ascii="Times New Roman" w:hAnsi="Times New Roman" w:cs="Times New Roman"/>
          <w:b/>
          <w:sz w:val="28"/>
          <w:szCs w:val="28"/>
        </w:rPr>
        <w:t>Объект</w:t>
      </w:r>
      <w:r>
        <w:rPr>
          <w:rFonts w:ascii="Times New Roman" w:hAnsi="Times New Roman" w:cs="Times New Roman"/>
          <w:sz w:val="28"/>
          <w:szCs w:val="28"/>
        </w:rPr>
        <w:t xml:space="preserve"> </w:t>
      </w:r>
      <w:r>
        <w:rPr>
          <w:rFonts w:ascii="Times New Roman" w:hAnsi="Times New Roman" w:cs="Times New Roman"/>
          <w:b/>
          <w:sz w:val="28"/>
          <w:szCs w:val="28"/>
        </w:rPr>
        <w:t>исследования</w:t>
      </w:r>
      <w:r>
        <w:rPr>
          <w:rFonts w:ascii="Times New Roman" w:hAnsi="Times New Roman" w:cs="Times New Roman"/>
          <w:sz w:val="28"/>
          <w:szCs w:val="28"/>
        </w:rPr>
        <w:t xml:space="preserve"> – </w:t>
      </w:r>
      <w:r w:rsidR="00BF3E2D">
        <w:rPr>
          <w:rFonts w:ascii="Times New Roman" w:hAnsi="Times New Roman" w:cs="Times New Roman"/>
          <w:sz w:val="28"/>
          <w:szCs w:val="28"/>
        </w:rPr>
        <w:t xml:space="preserve">Бренд </w:t>
      </w:r>
      <w:r>
        <w:rPr>
          <w:rFonts w:ascii="Times New Roman" w:hAnsi="Times New Roman" w:cs="Times New Roman"/>
          <w:sz w:val="28"/>
          <w:szCs w:val="28"/>
        </w:rPr>
        <w:t xml:space="preserve">партии «Новые люди» в процессе предвыборной агитации </w:t>
      </w:r>
    </w:p>
    <w:p w14:paraId="79F7DA06" w14:textId="4D56EE15" w:rsidR="00EE738D" w:rsidRDefault="00EE738D" w:rsidP="00EE738D">
      <w:pPr>
        <w:spacing w:line="360" w:lineRule="auto"/>
        <w:jc w:val="both"/>
        <w:rPr>
          <w:rFonts w:ascii="Times New Roman" w:hAnsi="Times New Roman" w:cs="Times New Roman"/>
          <w:sz w:val="28"/>
          <w:szCs w:val="28"/>
        </w:rPr>
      </w:pPr>
      <w:r>
        <w:rPr>
          <w:rFonts w:ascii="Times New Roman" w:hAnsi="Times New Roman" w:cs="Times New Roman"/>
          <w:b/>
          <w:sz w:val="28"/>
          <w:szCs w:val="28"/>
        </w:rPr>
        <w:t>Предмет</w:t>
      </w:r>
      <w:r>
        <w:rPr>
          <w:rFonts w:ascii="Times New Roman" w:hAnsi="Times New Roman" w:cs="Times New Roman"/>
          <w:sz w:val="28"/>
          <w:szCs w:val="28"/>
        </w:rPr>
        <w:t xml:space="preserve"> </w:t>
      </w:r>
      <w:r>
        <w:rPr>
          <w:rFonts w:ascii="Times New Roman" w:hAnsi="Times New Roman" w:cs="Times New Roman"/>
          <w:b/>
          <w:sz w:val="28"/>
          <w:szCs w:val="28"/>
        </w:rPr>
        <w:t>исследования</w:t>
      </w:r>
      <w:r>
        <w:rPr>
          <w:rFonts w:ascii="Times New Roman" w:hAnsi="Times New Roman" w:cs="Times New Roman"/>
          <w:sz w:val="28"/>
          <w:szCs w:val="28"/>
        </w:rPr>
        <w:t xml:space="preserve"> – Действия лидера партии «Новые люди» по формированию </w:t>
      </w:r>
      <w:r w:rsidR="00332266">
        <w:rPr>
          <w:rFonts w:ascii="Times New Roman" w:hAnsi="Times New Roman" w:cs="Times New Roman"/>
          <w:sz w:val="28"/>
          <w:szCs w:val="28"/>
        </w:rPr>
        <w:t>бренда</w:t>
      </w:r>
      <w:r>
        <w:rPr>
          <w:rFonts w:ascii="Times New Roman" w:hAnsi="Times New Roman" w:cs="Times New Roman"/>
          <w:sz w:val="28"/>
          <w:szCs w:val="28"/>
        </w:rPr>
        <w:t xml:space="preserve"> в процессе предвыборной агитации </w:t>
      </w:r>
    </w:p>
    <w:p w14:paraId="3474092C" w14:textId="14C92DE6" w:rsidR="00EE738D" w:rsidRDefault="00EE738D" w:rsidP="00EE738D">
      <w:pPr>
        <w:spacing w:line="360" w:lineRule="auto"/>
        <w:jc w:val="both"/>
        <w:rPr>
          <w:rFonts w:ascii="Times New Roman" w:hAnsi="Times New Roman" w:cs="Times New Roman"/>
          <w:sz w:val="28"/>
          <w:szCs w:val="28"/>
        </w:rPr>
      </w:pPr>
      <w:r>
        <w:rPr>
          <w:rFonts w:ascii="Times New Roman" w:hAnsi="Times New Roman" w:cs="Times New Roman"/>
          <w:b/>
          <w:sz w:val="28"/>
          <w:szCs w:val="28"/>
        </w:rPr>
        <w:t>Гипотеза</w:t>
      </w:r>
      <w:r>
        <w:rPr>
          <w:rFonts w:ascii="Times New Roman" w:hAnsi="Times New Roman" w:cs="Times New Roman"/>
          <w:sz w:val="28"/>
          <w:szCs w:val="28"/>
        </w:rPr>
        <w:t xml:space="preserve"> – активная публичная деятельность лидера партии в ходе предвыборной агитации положительно влияет на результаты выборов </w:t>
      </w:r>
    </w:p>
    <w:p w14:paraId="6290B386" w14:textId="461BA1C0" w:rsidR="00EE738D" w:rsidRDefault="00EE738D" w:rsidP="00EE738D">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Целью</w:t>
      </w:r>
      <w:r>
        <w:rPr>
          <w:rFonts w:ascii="Times New Roman" w:hAnsi="Times New Roman" w:cs="Times New Roman"/>
          <w:sz w:val="28"/>
          <w:szCs w:val="28"/>
        </w:rPr>
        <w:t xml:space="preserve"> исследования является выявление </w:t>
      </w:r>
      <w:r w:rsidR="00E83584">
        <w:rPr>
          <w:rFonts w:ascii="Times New Roman" w:hAnsi="Times New Roman" w:cs="Times New Roman"/>
          <w:sz w:val="28"/>
          <w:szCs w:val="28"/>
        </w:rPr>
        <w:t>степени влияния</w:t>
      </w:r>
      <w:r w:rsidR="00366A9B">
        <w:rPr>
          <w:rFonts w:ascii="Times New Roman" w:hAnsi="Times New Roman" w:cs="Times New Roman"/>
          <w:sz w:val="28"/>
          <w:szCs w:val="28"/>
        </w:rPr>
        <w:t xml:space="preserve"> </w:t>
      </w:r>
      <w:r>
        <w:rPr>
          <w:rFonts w:ascii="Times New Roman" w:hAnsi="Times New Roman" w:cs="Times New Roman"/>
          <w:sz w:val="28"/>
          <w:szCs w:val="28"/>
        </w:rPr>
        <w:t xml:space="preserve">активной публичной деятельностью лидера партии </w:t>
      </w:r>
      <w:r w:rsidR="00E83584">
        <w:rPr>
          <w:rFonts w:ascii="Times New Roman" w:hAnsi="Times New Roman" w:cs="Times New Roman"/>
          <w:sz w:val="28"/>
          <w:szCs w:val="28"/>
        </w:rPr>
        <w:t>на её успех</w:t>
      </w:r>
      <w:r>
        <w:rPr>
          <w:rFonts w:ascii="Times New Roman" w:hAnsi="Times New Roman" w:cs="Times New Roman"/>
          <w:sz w:val="28"/>
          <w:szCs w:val="28"/>
        </w:rPr>
        <w:t xml:space="preserve"> на предстоящих выборах</w:t>
      </w:r>
      <w:r w:rsidR="009D13FB">
        <w:rPr>
          <w:rFonts w:ascii="Times New Roman" w:hAnsi="Times New Roman" w:cs="Times New Roman"/>
          <w:sz w:val="28"/>
          <w:szCs w:val="28"/>
        </w:rPr>
        <w:t xml:space="preserve"> </w:t>
      </w:r>
    </w:p>
    <w:p w14:paraId="64441403" w14:textId="77777777" w:rsidR="00EE738D" w:rsidRDefault="00EE738D" w:rsidP="00EE738D">
      <w:pPr>
        <w:spacing w:line="360" w:lineRule="auto"/>
        <w:jc w:val="both"/>
        <w:rPr>
          <w:rFonts w:ascii="Times New Roman" w:hAnsi="Times New Roman" w:cs="Times New Roman"/>
          <w:sz w:val="28"/>
          <w:szCs w:val="28"/>
        </w:rPr>
      </w:pPr>
      <w:r>
        <w:rPr>
          <w:rFonts w:ascii="Times New Roman" w:hAnsi="Times New Roman" w:cs="Times New Roman"/>
          <w:sz w:val="28"/>
          <w:szCs w:val="28"/>
        </w:rPr>
        <w:t>Достижение поставленной в исследовании цели предполагает решение следующего комплекса задач:</w:t>
      </w:r>
    </w:p>
    <w:p w14:paraId="22C0AC5B" w14:textId="77777777" w:rsidR="00EE738D" w:rsidRDefault="00EE738D" w:rsidP="00EE738D">
      <w:pPr>
        <w:pStyle w:val="a4"/>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Выявление специфики построения имиджа политической партии</w:t>
      </w:r>
    </w:p>
    <w:p w14:paraId="54A0DCCC" w14:textId="19522DCC" w:rsidR="00EE738D" w:rsidRDefault="00EE738D" w:rsidP="00EE738D">
      <w:pPr>
        <w:pStyle w:val="a4"/>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Теоретический обзор </w:t>
      </w:r>
      <w:r w:rsidR="00E83584">
        <w:rPr>
          <w:rFonts w:ascii="Times New Roman" w:hAnsi="Times New Roman" w:cs="Times New Roman"/>
          <w:sz w:val="28"/>
          <w:szCs w:val="28"/>
        </w:rPr>
        <w:t>феномена</w:t>
      </w:r>
      <w:r>
        <w:rPr>
          <w:rFonts w:ascii="Times New Roman" w:hAnsi="Times New Roman" w:cs="Times New Roman"/>
          <w:sz w:val="28"/>
          <w:szCs w:val="28"/>
        </w:rPr>
        <w:t xml:space="preserve"> брендинга</w:t>
      </w:r>
    </w:p>
    <w:p w14:paraId="3A4371B9" w14:textId="77777777" w:rsidR="00EE738D" w:rsidRDefault="00EE738D" w:rsidP="00EE738D">
      <w:pPr>
        <w:pStyle w:val="a4"/>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Исследование феномена персонификации власти </w:t>
      </w:r>
    </w:p>
    <w:p w14:paraId="486EAA76" w14:textId="2CAE983C" w:rsidR="00EE738D" w:rsidRDefault="00E83584" w:rsidP="00EE738D">
      <w:pPr>
        <w:pStyle w:val="a4"/>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Обзор бренда</w:t>
      </w:r>
      <w:r w:rsidR="00EE738D">
        <w:rPr>
          <w:rFonts w:ascii="Times New Roman" w:hAnsi="Times New Roman" w:cs="Times New Roman"/>
          <w:sz w:val="28"/>
          <w:szCs w:val="28"/>
        </w:rPr>
        <w:t xml:space="preserve"> партии «Новые люди»</w:t>
      </w:r>
      <w:r>
        <w:rPr>
          <w:rFonts w:ascii="Times New Roman" w:hAnsi="Times New Roman" w:cs="Times New Roman"/>
          <w:sz w:val="28"/>
          <w:szCs w:val="28"/>
        </w:rPr>
        <w:t xml:space="preserve"> </w:t>
      </w:r>
    </w:p>
    <w:p w14:paraId="588E4C0E" w14:textId="5A866801" w:rsidR="00EE738D" w:rsidRDefault="00B44DCB" w:rsidP="00EE738D">
      <w:pPr>
        <w:pStyle w:val="a4"/>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Анализ материалов СМИ с участием лидера партии «Новые люди»</w:t>
      </w:r>
    </w:p>
    <w:p w14:paraId="47A54D33" w14:textId="37679481" w:rsidR="002E0915" w:rsidRDefault="00EE738D" w:rsidP="00EE738D">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Методология: </w:t>
      </w:r>
      <w:r>
        <w:rPr>
          <w:rFonts w:ascii="Times New Roman" w:hAnsi="Times New Roman" w:cs="Times New Roman"/>
          <w:sz w:val="28"/>
          <w:szCs w:val="28"/>
        </w:rPr>
        <w:t xml:space="preserve">Данная работа существует в рамках методологии </w:t>
      </w:r>
      <w:proofErr w:type="spellStart"/>
      <w:r>
        <w:rPr>
          <w:rFonts w:ascii="Times New Roman" w:hAnsi="Times New Roman" w:cs="Times New Roman"/>
          <w:sz w:val="28"/>
          <w:szCs w:val="28"/>
        </w:rPr>
        <w:t>неоинституционализма</w:t>
      </w:r>
      <w:proofErr w:type="spellEnd"/>
      <w:r>
        <w:rPr>
          <w:rFonts w:ascii="Times New Roman" w:hAnsi="Times New Roman" w:cs="Times New Roman"/>
          <w:sz w:val="28"/>
          <w:szCs w:val="28"/>
        </w:rPr>
        <w:t xml:space="preserve">. В рамках данной работы особое внимание будет уделяться деятельности отдельных </w:t>
      </w:r>
      <w:proofErr w:type="spellStart"/>
      <w:r>
        <w:rPr>
          <w:rFonts w:ascii="Times New Roman" w:hAnsi="Times New Roman" w:cs="Times New Roman"/>
          <w:sz w:val="28"/>
          <w:szCs w:val="28"/>
        </w:rPr>
        <w:t>акторов</w:t>
      </w:r>
      <w:proofErr w:type="spellEnd"/>
      <w:r>
        <w:rPr>
          <w:rFonts w:ascii="Times New Roman" w:hAnsi="Times New Roman" w:cs="Times New Roman"/>
          <w:sz w:val="28"/>
          <w:szCs w:val="28"/>
        </w:rPr>
        <w:t xml:space="preserve">, лидеров партий. Будут рассмотрены как их формальные решения, так и неформальные действия, так как и те и другие имеют влияние на конечный результат, в качестве которого выступают результаты выборов. </w:t>
      </w:r>
    </w:p>
    <w:p w14:paraId="3B89AFCF" w14:textId="07C990C4" w:rsidR="002E0915" w:rsidRDefault="002E0915" w:rsidP="00EE73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качестве метода для эффективного рассмотрения бренда партии и анализа деятельности её лидера логичным решением будет выбрать </w:t>
      </w:r>
      <w:r w:rsidR="00BD54AE">
        <w:rPr>
          <w:rFonts w:ascii="Times New Roman" w:hAnsi="Times New Roman" w:cs="Times New Roman"/>
          <w:sz w:val="28"/>
          <w:szCs w:val="28"/>
        </w:rPr>
        <w:t xml:space="preserve">традиционный </w:t>
      </w:r>
      <w:r>
        <w:rPr>
          <w:rFonts w:ascii="Times New Roman" w:hAnsi="Times New Roman" w:cs="Times New Roman"/>
          <w:sz w:val="28"/>
          <w:szCs w:val="28"/>
        </w:rPr>
        <w:t>анализ.</w:t>
      </w:r>
    </w:p>
    <w:p w14:paraId="5AC371F7" w14:textId="40029485" w:rsidR="00BD54AE" w:rsidRDefault="00BD54AE" w:rsidP="00EE738D">
      <w:pPr>
        <w:spacing w:line="360" w:lineRule="auto"/>
        <w:jc w:val="both"/>
        <w:rPr>
          <w:rFonts w:ascii="Times New Roman" w:hAnsi="Times New Roman" w:cs="Times New Roman"/>
          <w:sz w:val="28"/>
          <w:szCs w:val="28"/>
        </w:rPr>
      </w:pPr>
      <w:r w:rsidRPr="002006B1">
        <w:rPr>
          <w:rFonts w:ascii="Times New Roman" w:hAnsi="Times New Roman" w:cs="Times New Roman"/>
          <w:b/>
          <w:bCs/>
          <w:sz w:val="28"/>
          <w:szCs w:val="28"/>
        </w:rPr>
        <w:t>Эмпирическую основу исследования</w:t>
      </w:r>
      <w:r>
        <w:rPr>
          <w:rFonts w:ascii="Times New Roman" w:hAnsi="Times New Roman" w:cs="Times New Roman"/>
          <w:sz w:val="28"/>
          <w:szCs w:val="28"/>
        </w:rPr>
        <w:t xml:space="preserve"> составили</w:t>
      </w:r>
      <w:r w:rsidR="002006B1" w:rsidRPr="004E7F87">
        <w:rPr>
          <w:rFonts w:ascii="Times New Roman" w:hAnsi="Times New Roman" w:cs="Times New Roman"/>
          <w:sz w:val="28"/>
          <w:szCs w:val="28"/>
        </w:rPr>
        <w:t xml:space="preserve"> </w:t>
      </w:r>
      <w:r w:rsidR="002006B1">
        <w:rPr>
          <w:rFonts w:ascii="Times New Roman" w:hAnsi="Times New Roman" w:cs="Times New Roman"/>
          <w:sz w:val="28"/>
          <w:szCs w:val="28"/>
        </w:rPr>
        <w:t>материалы</w:t>
      </w:r>
      <w:r>
        <w:rPr>
          <w:rFonts w:ascii="Times New Roman" w:hAnsi="Times New Roman" w:cs="Times New Roman"/>
          <w:sz w:val="28"/>
          <w:szCs w:val="28"/>
        </w:rPr>
        <w:t xml:space="preserve"> СМИ</w:t>
      </w:r>
      <w:r w:rsidR="002006B1">
        <w:rPr>
          <w:rFonts w:ascii="Times New Roman" w:hAnsi="Times New Roman" w:cs="Times New Roman"/>
          <w:sz w:val="28"/>
          <w:szCs w:val="28"/>
        </w:rPr>
        <w:t>.</w:t>
      </w:r>
    </w:p>
    <w:p w14:paraId="1871B807" w14:textId="77777777" w:rsidR="00B95B96" w:rsidRDefault="00B95B96" w:rsidP="00B95B96">
      <w:pPr>
        <w:jc w:val="both"/>
        <w:rPr>
          <w:rFonts w:ascii="Times New Roman" w:hAnsi="Times New Roman" w:cs="Times New Roman"/>
          <w:sz w:val="28"/>
          <w:szCs w:val="28"/>
        </w:rPr>
      </w:pPr>
      <w:r>
        <w:rPr>
          <w:rFonts w:ascii="Times New Roman" w:hAnsi="Times New Roman" w:cs="Times New Roman"/>
          <w:b/>
          <w:bCs/>
          <w:sz w:val="28"/>
          <w:szCs w:val="28"/>
        </w:rPr>
        <w:t>Степень разработанности</w:t>
      </w:r>
      <w:r>
        <w:rPr>
          <w:rFonts w:ascii="Times New Roman" w:hAnsi="Times New Roman" w:cs="Times New Roman"/>
          <w:sz w:val="28"/>
          <w:szCs w:val="28"/>
        </w:rPr>
        <w:t xml:space="preserve">: Большой вклад в изучение вопросов имиджа внесли </w:t>
      </w:r>
      <w:proofErr w:type="spellStart"/>
      <w:r>
        <w:rPr>
          <w:rFonts w:ascii="Times New Roman" w:hAnsi="Times New Roman" w:cs="Times New Roman"/>
          <w:sz w:val="28"/>
          <w:szCs w:val="28"/>
        </w:rPr>
        <w:t>Депелян</w:t>
      </w:r>
      <w:proofErr w:type="spellEnd"/>
      <w:r>
        <w:rPr>
          <w:rFonts w:ascii="Times New Roman" w:hAnsi="Times New Roman" w:cs="Times New Roman"/>
          <w:sz w:val="28"/>
          <w:szCs w:val="28"/>
        </w:rPr>
        <w:t xml:space="preserve"> Р.А.</w:t>
      </w:r>
      <w:r>
        <w:rPr>
          <w:rStyle w:val="a7"/>
          <w:rFonts w:ascii="Times New Roman" w:hAnsi="Times New Roman" w:cs="Times New Roman"/>
          <w:sz w:val="28"/>
          <w:szCs w:val="28"/>
        </w:rPr>
        <w:footnoteReference w:id="1"/>
      </w:r>
      <w:r>
        <w:rPr>
          <w:rFonts w:ascii="Times New Roman" w:hAnsi="Times New Roman" w:cs="Times New Roman"/>
          <w:sz w:val="28"/>
          <w:szCs w:val="28"/>
        </w:rPr>
        <w:t xml:space="preserve">, </w:t>
      </w:r>
      <w:proofErr w:type="spellStart"/>
      <w:r>
        <w:rPr>
          <w:rFonts w:ascii="Times New Roman" w:hAnsi="Times New Roman" w:cs="Times New Roman"/>
          <w:sz w:val="28"/>
          <w:szCs w:val="28"/>
        </w:rPr>
        <w:t>Скуртова</w:t>
      </w:r>
      <w:proofErr w:type="spellEnd"/>
      <w:r>
        <w:rPr>
          <w:rFonts w:ascii="Times New Roman" w:hAnsi="Times New Roman" w:cs="Times New Roman"/>
          <w:sz w:val="28"/>
          <w:szCs w:val="28"/>
        </w:rPr>
        <w:t xml:space="preserve"> Л.И.</w:t>
      </w:r>
      <w:r>
        <w:rPr>
          <w:rStyle w:val="a7"/>
          <w:rFonts w:ascii="Times New Roman" w:hAnsi="Times New Roman" w:cs="Times New Roman"/>
          <w:sz w:val="28"/>
          <w:szCs w:val="28"/>
        </w:rPr>
        <w:footnoteReference w:id="2"/>
      </w:r>
      <w:r>
        <w:rPr>
          <w:rFonts w:ascii="Times New Roman" w:hAnsi="Times New Roman" w:cs="Times New Roman"/>
          <w:sz w:val="28"/>
          <w:szCs w:val="28"/>
        </w:rPr>
        <w:t>, Никоненко С.А.</w:t>
      </w:r>
      <w:r>
        <w:rPr>
          <w:rStyle w:val="a7"/>
          <w:rFonts w:ascii="Times New Roman" w:hAnsi="Times New Roman" w:cs="Times New Roman"/>
          <w:sz w:val="28"/>
          <w:szCs w:val="28"/>
        </w:rPr>
        <w:footnoteReference w:id="3"/>
      </w:r>
      <w:r>
        <w:rPr>
          <w:rFonts w:ascii="Times New Roman" w:hAnsi="Times New Roman" w:cs="Times New Roman"/>
          <w:sz w:val="28"/>
          <w:szCs w:val="28"/>
        </w:rPr>
        <w:t>, Соловьева А.А.</w:t>
      </w:r>
      <w:r>
        <w:rPr>
          <w:rStyle w:val="a7"/>
          <w:rFonts w:ascii="Times New Roman" w:hAnsi="Times New Roman" w:cs="Times New Roman"/>
          <w:sz w:val="28"/>
          <w:szCs w:val="28"/>
        </w:rPr>
        <w:footnoteReference w:id="4"/>
      </w:r>
      <w:r>
        <w:rPr>
          <w:rFonts w:ascii="Times New Roman" w:hAnsi="Times New Roman" w:cs="Times New Roman"/>
          <w:sz w:val="28"/>
          <w:szCs w:val="28"/>
        </w:rPr>
        <w:t xml:space="preserve">, </w:t>
      </w:r>
      <w:r>
        <w:rPr>
          <w:rFonts w:ascii="Times New Roman" w:hAnsi="Times New Roman" w:cs="Times New Roman"/>
          <w:sz w:val="28"/>
          <w:szCs w:val="28"/>
        </w:rPr>
        <w:lastRenderedPageBreak/>
        <w:t>Толочко А.В.</w:t>
      </w:r>
      <w:r>
        <w:rPr>
          <w:rStyle w:val="a7"/>
          <w:rFonts w:ascii="Times New Roman" w:hAnsi="Times New Roman" w:cs="Times New Roman"/>
          <w:sz w:val="28"/>
          <w:szCs w:val="28"/>
        </w:rPr>
        <w:footnoteReference w:id="5"/>
      </w:r>
      <w:r>
        <w:rPr>
          <w:rFonts w:ascii="Times New Roman" w:hAnsi="Times New Roman" w:cs="Times New Roman"/>
          <w:sz w:val="28"/>
          <w:szCs w:val="28"/>
        </w:rPr>
        <w:t>, Чижов Д.В.</w:t>
      </w:r>
      <w:r>
        <w:rPr>
          <w:rStyle w:val="a7"/>
          <w:rFonts w:ascii="Times New Roman" w:hAnsi="Times New Roman" w:cs="Times New Roman"/>
          <w:sz w:val="28"/>
          <w:szCs w:val="28"/>
        </w:rPr>
        <w:footnoteReference w:id="6"/>
      </w:r>
      <w:r>
        <w:rPr>
          <w:rFonts w:ascii="Times New Roman" w:hAnsi="Times New Roman" w:cs="Times New Roman"/>
          <w:sz w:val="28"/>
          <w:szCs w:val="28"/>
        </w:rPr>
        <w:t xml:space="preserve">, </w:t>
      </w:r>
      <w:proofErr w:type="spellStart"/>
      <w:r>
        <w:rPr>
          <w:rFonts w:ascii="Times New Roman" w:hAnsi="Times New Roman" w:cs="Times New Roman"/>
          <w:sz w:val="28"/>
          <w:szCs w:val="28"/>
        </w:rPr>
        <w:t>Курткина</w:t>
      </w:r>
      <w:proofErr w:type="spellEnd"/>
      <w:r>
        <w:rPr>
          <w:rFonts w:ascii="Times New Roman" w:hAnsi="Times New Roman" w:cs="Times New Roman"/>
          <w:sz w:val="28"/>
          <w:szCs w:val="28"/>
        </w:rPr>
        <w:t xml:space="preserve"> А.В.</w:t>
      </w:r>
      <w:r>
        <w:rPr>
          <w:rStyle w:val="a7"/>
          <w:rFonts w:ascii="Times New Roman" w:hAnsi="Times New Roman" w:cs="Times New Roman"/>
          <w:sz w:val="28"/>
          <w:szCs w:val="28"/>
        </w:rPr>
        <w:footnoteReference w:id="7"/>
      </w:r>
      <w:r>
        <w:rPr>
          <w:rFonts w:ascii="Times New Roman" w:hAnsi="Times New Roman" w:cs="Times New Roman"/>
          <w:sz w:val="28"/>
          <w:szCs w:val="28"/>
        </w:rPr>
        <w:t xml:space="preserve">. Вопрос брендинга основательно изучен благодаря стараниям таких исследователей как Гудкова Н.И. </w:t>
      </w:r>
      <w:r>
        <w:rPr>
          <w:rStyle w:val="a7"/>
          <w:rFonts w:ascii="Times New Roman" w:hAnsi="Times New Roman" w:cs="Times New Roman"/>
          <w:sz w:val="28"/>
          <w:szCs w:val="28"/>
        </w:rPr>
        <w:footnoteReference w:id="8"/>
      </w:r>
      <w:r>
        <w:rPr>
          <w:rFonts w:ascii="Times New Roman" w:hAnsi="Times New Roman" w:cs="Times New Roman"/>
          <w:sz w:val="28"/>
          <w:szCs w:val="28"/>
        </w:rPr>
        <w:t>, Голубков Е.П.</w:t>
      </w:r>
      <w:r>
        <w:rPr>
          <w:rStyle w:val="a7"/>
          <w:rFonts w:ascii="Times New Roman" w:hAnsi="Times New Roman" w:cs="Times New Roman"/>
          <w:sz w:val="28"/>
          <w:szCs w:val="28"/>
        </w:rPr>
        <w:footnoteReference w:id="9"/>
      </w:r>
      <w:r>
        <w:rPr>
          <w:rFonts w:ascii="Times New Roman" w:hAnsi="Times New Roman" w:cs="Times New Roman"/>
          <w:sz w:val="28"/>
          <w:szCs w:val="28"/>
        </w:rPr>
        <w:t>, Якимов Ю.М.</w:t>
      </w:r>
      <w:r>
        <w:rPr>
          <w:rStyle w:val="a7"/>
          <w:rFonts w:ascii="Times New Roman" w:hAnsi="Times New Roman" w:cs="Times New Roman"/>
          <w:sz w:val="28"/>
          <w:szCs w:val="28"/>
        </w:rPr>
        <w:footnoteReference w:id="10"/>
      </w:r>
      <w:r>
        <w:rPr>
          <w:rFonts w:ascii="Times New Roman" w:hAnsi="Times New Roman" w:cs="Times New Roman"/>
          <w:sz w:val="28"/>
          <w:szCs w:val="28"/>
        </w:rPr>
        <w:t xml:space="preserve"> </w:t>
      </w:r>
      <w:proofErr w:type="spellStart"/>
      <w:r>
        <w:rPr>
          <w:rFonts w:ascii="Times New Roman" w:hAnsi="Times New Roman" w:cs="Times New Roman"/>
          <w:sz w:val="28"/>
          <w:szCs w:val="28"/>
        </w:rPr>
        <w:t>Ньюмейер</w:t>
      </w:r>
      <w:proofErr w:type="spellEnd"/>
      <w:r>
        <w:rPr>
          <w:rFonts w:ascii="Times New Roman" w:hAnsi="Times New Roman" w:cs="Times New Roman"/>
          <w:sz w:val="28"/>
          <w:szCs w:val="28"/>
        </w:rPr>
        <w:t xml:space="preserve"> М.</w:t>
      </w:r>
      <w:r>
        <w:rPr>
          <w:rStyle w:val="a7"/>
          <w:rFonts w:ascii="Times New Roman" w:hAnsi="Times New Roman" w:cs="Times New Roman"/>
          <w:sz w:val="28"/>
          <w:szCs w:val="28"/>
        </w:rPr>
        <w:footnoteReference w:id="11"/>
      </w:r>
      <w:r>
        <w:rPr>
          <w:rFonts w:ascii="Times New Roman" w:hAnsi="Times New Roman" w:cs="Times New Roman"/>
          <w:sz w:val="28"/>
          <w:szCs w:val="28"/>
        </w:rPr>
        <w:t xml:space="preserve">, </w:t>
      </w:r>
      <w:proofErr w:type="spellStart"/>
      <w:r>
        <w:rPr>
          <w:rFonts w:ascii="Times New Roman" w:hAnsi="Times New Roman" w:cs="Times New Roman"/>
          <w:sz w:val="28"/>
          <w:szCs w:val="28"/>
        </w:rPr>
        <w:t>Стецко</w:t>
      </w:r>
      <w:proofErr w:type="spellEnd"/>
      <w:r>
        <w:rPr>
          <w:rFonts w:ascii="Times New Roman" w:hAnsi="Times New Roman" w:cs="Times New Roman"/>
          <w:sz w:val="28"/>
          <w:szCs w:val="28"/>
        </w:rPr>
        <w:t xml:space="preserve"> Е.В.</w:t>
      </w:r>
      <w:r>
        <w:rPr>
          <w:rStyle w:val="a7"/>
          <w:rFonts w:ascii="Times New Roman" w:hAnsi="Times New Roman" w:cs="Times New Roman"/>
          <w:sz w:val="28"/>
          <w:szCs w:val="28"/>
        </w:rPr>
        <w:footnoteReference w:id="12"/>
      </w:r>
      <w:r>
        <w:rPr>
          <w:rFonts w:ascii="Times New Roman" w:hAnsi="Times New Roman" w:cs="Times New Roman"/>
          <w:sz w:val="28"/>
          <w:szCs w:val="28"/>
        </w:rPr>
        <w:t xml:space="preserve">, </w:t>
      </w:r>
      <w:proofErr w:type="spellStart"/>
      <w:r>
        <w:rPr>
          <w:rFonts w:ascii="Times New Roman" w:hAnsi="Times New Roman" w:cs="Times New Roman"/>
          <w:sz w:val="28"/>
          <w:szCs w:val="28"/>
        </w:rPr>
        <w:t>Тамберг</w:t>
      </w:r>
      <w:proofErr w:type="spellEnd"/>
      <w:r>
        <w:rPr>
          <w:rFonts w:ascii="Times New Roman" w:hAnsi="Times New Roman" w:cs="Times New Roman"/>
          <w:sz w:val="28"/>
          <w:szCs w:val="28"/>
        </w:rPr>
        <w:t xml:space="preserve"> В.</w:t>
      </w:r>
      <w:r>
        <w:rPr>
          <w:rStyle w:val="a7"/>
          <w:rFonts w:ascii="Times New Roman" w:hAnsi="Times New Roman" w:cs="Times New Roman"/>
          <w:sz w:val="28"/>
          <w:szCs w:val="28"/>
        </w:rPr>
        <w:footnoteReference w:id="13"/>
      </w:r>
      <w:r>
        <w:rPr>
          <w:rFonts w:ascii="Times New Roman" w:hAnsi="Times New Roman" w:cs="Times New Roman"/>
          <w:sz w:val="28"/>
          <w:szCs w:val="28"/>
        </w:rPr>
        <w:t xml:space="preserve"> Гришин О.Е.</w:t>
      </w:r>
      <w:r>
        <w:rPr>
          <w:rStyle w:val="a7"/>
          <w:rFonts w:ascii="Times New Roman" w:hAnsi="Times New Roman" w:cs="Times New Roman"/>
          <w:sz w:val="28"/>
          <w:szCs w:val="28"/>
        </w:rPr>
        <w:footnoteReference w:id="14"/>
      </w:r>
      <w:r>
        <w:rPr>
          <w:rFonts w:ascii="Times New Roman" w:hAnsi="Times New Roman" w:cs="Times New Roman"/>
          <w:sz w:val="28"/>
          <w:szCs w:val="28"/>
        </w:rPr>
        <w:t xml:space="preserve">, </w:t>
      </w:r>
      <w:proofErr w:type="spellStart"/>
      <w:r>
        <w:rPr>
          <w:rFonts w:ascii="Times New Roman" w:hAnsi="Times New Roman" w:cs="Times New Roman"/>
          <w:sz w:val="28"/>
          <w:szCs w:val="28"/>
        </w:rPr>
        <w:t>Шептякова</w:t>
      </w:r>
      <w:proofErr w:type="spellEnd"/>
      <w:r>
        <w:rPr>
          <w:rFonts w:ascii="Times New Roman" w:hAnsi="Times New Roman" w:cs="Times New Roman"/>
          <w:sz w:val="28"/>
          <w:szCs w:val="28"/>
        </w:rPr>
        <w:t xml:space="preserve"> А.А.</w:t>
      </w:r>
      <w:r>
        <w:rPr>
          <w:rStyle w:val="a7"/>
          <w:rFonts w:ascii="Times New Roman" w:hAnsi="Times New Roman" w:cs="Times New Roman"/>
          <w:sz w:val="28"/>
          <w:szCs w:val="28"/>
        </w:rPr>
        <w:footnoteReference w:id="15"/>
      </w:r>
      <w:r>
        <w:rPr>
          <w:rFonts w:ascii="Times New Roman" w:hAnsi="Times New Roman" w:cs="Times New Roman"/>
          <w:sz w:val="28"/>
          <w:szCs w:val="28"/>
        </w:rPr>
        <w:t xml:space="preserve">, </w:t>
      </w:r>
      <w:proofErr w:type="spellStart"/>
      <w:r>
        <w:rPr>
          <w:rFonts w:ascii="Times New Roman" w:hAnsi="Times New Roman" w:cs="Times New Roman"/>
          <w:sz w:val="28"/>
          <w:szCs w:val="28"/>
        </w:rPr>
        <w:t>Флаот</w:t>
      </w:r>
      <w:proofErr w:type="spellEnd"/>
      <w:r>
        <w:rPr>
          <w:rFonts w:ascii="Times New Roman" w:hAnsi="Times New Roman" w:cs="Times New Roman"/>
          <w:sz w:val="28"/>
          <w:szCs w:val="28"/>
        </w:rPr>
        <w:t xml:space="preserve"> Н.С.</w:t>
      </w:r>
      <w:r>
        <w:rPr>
          <w:rStyle w:val="a7"/>
          <w:rFonts w:ascii="Times New Roman" w:hAnsi="Times New Roman" w:cs="Times New Roman"/>
          <w:sz w:val="28"/>
          <w:szCs w:val="28"/>
        </w:rPr>
        <w:footnoteReference w:id="16"/>
      </w:r>
      <w:r>
        <w:rPr>
          <w:rFonts w:ascii="Times New Roman" w:hAnsi="Times New Roman" w:cs="Times New Roman"/>
          <w:sz w:val="28"/>
          <w:szCs w:val="28"/>
        </w:rPr>
        <w:t>, Герасимова С.В.</w:t>
      </w:r>
      <w:r>
        <w:rPr>
          <w:rStyle w:val="a7"/>
          <w:rFonts w:ascii="Times New Roman" w:hAnsi="Times New Roman" w:cs="Times New Roman"/>
          <w:sz w:val="28"/>
          <w:szCs w:val="28"/>
        </w:rPr>
        <w:footnoteReference w:id="17"/>
      </w:r>
      <w:r>
        <w:rPr>
          <w:rFonts w:ascii="Times New Roman" w:hAnsi="Times New Roman" w:cs="Times New Roman"/>
          <w:sz w:val="28"/>
          <w:szCs w:val="28"/>
        </w:rPr>
        <w:t xml:space="preserve">, </w:t>
      </w:r>
      <w:proofErr w:type="spellStart"/>
      <w:r>
        <w:rPr>
          <w:rFonts w:ascii="Times New Roman" w:hAnsi="Times New Roman" w:cs="Times New Roman"/>
          <w:sz w:val="28"/>
          <w:szCs w:val="28"/>
        </w:rPr>
        <w:t>Кабеева</w:t>
      </w:r>
      <w:proofErr w:type="spellEnd"/>
      <w:r>
        <w:rPr>
          <w:rFonts w:ascii="Times New Roman" w:hAnsi="Times New Roman" w:cs="Times New Roman"/>
          <w:sz w:val="28"/>
          <w:szCs w:val="28"/>
        </w:rPr>
        <w:t xml:space="preserve"> Н.В.</w:t>
      </w:r>
      <w:r>
        <w:rPr>
          <w:rStyle w:val="a7"/>
          <w:rFonts w:ascii="Times New Roman" w:hAnsi="Times New Roman" w:cs="Times New Roman"/>
          <w:sz w:val="28"/>
          <w:szCs w:val="28"/>
        </w:rPr>
        <w:footnoteReference w:id="18"/>
      </w:r>
      <w:r>
        <w:rPr>
          <w:rFonts w:ascii="Times New Roman" w:hAnsi="Times New Roman" w:cs="Times New Roman"/>
          <w:sz w:val="28"/>
          <w:szCs w:val="28"/>
        </w:rPr>
        <w:t>, Кривоносов А.Д.</w:t>
      </w:r>
      <w:r>
        <w:rPr>
          <w:rStyle w:val="a7"/>
          <w:rFonts w:ascii="Times New Roman" w:hAnsi="Times New Roman" w:cs="Times New Roman"/>
          <w:sz w:val="28"/>
          <w:szCs w:val="28"/>
        </w:rPr>
        <w:footnoteReference w:id="19"/>
      </w:r>
      <w:r>
        <w:rPr>
          <w:rFonts w:ascii="Times New Roman" w:hAnsi="Times New Roman" w:cs="Times New Roman"/>
          <w:sz w:val="28"/>
          <w:szCs w:val="28"/>
        </w:rPr>
        <w:t>, Родькин Р.Е.</w:t>
      </w:r>
      <w:r>
        <w:rPr>
          <w:rStyle w:val="a7"/>
          <w:rFonts w:ascii="Times New Roman" w:hAnsi="Times New Roman" w:cs="Times New Roman"/>
          <w:sz w:val="28"/>
          <w:szCs w:val="28"/>
        </w:rPr>
        <w:footnoteReference w:id="20"/>
      </w:r>
      <w:r>
        <w:rPr>
          <w:rFonts w:ascii="Times New Roman" w:hAnsi="Times New Roman" w:cs="Times New Roman"/>
          <w:sz w:val="28"/>
          <w:szCs w:val="28"/>
        </w:rPr>
        <w:t>, Герасимова Г.И.</w:t>
      </w:r>
      <w:r>
        <w:rPr>
          <w:rStyle w:val="a7"/>
          <w:rFonts w:ascii="Times New Roman" w:hAnsi="Times New Roman" w:cs="Times New Roman"/>
          <w:sz w:val="28"/>
          <w:szCs w:val="28"/>
        </w:rPr>
        <w:footnoteReference w:id="21"/>
      </w:r>
      <w:r>
        <w:rPr>
          <w:rFonts w:ascii="Times New Roman" w:hAnsi="Times New Roman" w:cs="Times New Roman"/>
          <w:sz w:val="28"/>
          <w:szCs w:val="28"/>
        </w:rPr>
        <w:t>, Волкова А.Д.</w:t>
      </w:r>
      <w:r>
        <w:rPr>
          <w:rStyle w:val="a7"/>
          <w:rFonts w:ascii="Times New Roman" w:hAnsi="Times New Roman" w:cs="Times New Roman"/>
          <w:sz w:val="28"/>
          <w:szCs w:val="28"/>
        </w:rPr>
        <w:footnoteReference w:id="22"/>
      </w:r>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Бомбин</w:t>
      </w:r>
      <w:proofErr w:type="spellEnd"/>
      <w:r>
        <w:rPr>
          <w:rFonts w:ascii="Times New Roman" w:hAnsi="Times New Roman" w:cs="Times New Roman"/>
          <w:sz w:val="28"/>
          <w:szCs w:val="28"/>
        </w:rPr>
        <w:t xml:space="preserve"> А.Ю.</w:t>
      </w:r>
      <w:r>
        <w:rPr>
          <w:rStyle w:val="a7"/>
          <w:rFonts w:ascii="Times New Roman" w:hAnsi="Times New Roman" w:cs="Times New Roman"/>
          <w:sz w:val="28"/>
          <w:szCs w:val="28"/>
        </w:rPr>
        <w:footnoteReference w:id="23"/>
      </w:r>
      <w:r>
        <w:rPr>
          <w:rFonts w:ascii="Times New Roman" w:hAnsi="Times New Roman" w:cs="Times New Roman"/>
          <w:sz w:val="28"/>
          <w:szCs w:val="28"/>
        </w:rPr>
        <w:t xml:space="preserve"> и Черных А.М. </w:t>
      </w:r>
      <w:r>
        <w:rPr>
          <w:rStyle w:val="a7"/>
          <w:rFonts w:ascii="Times New Roman" w:hAnsi="Times New Roman" w:cs="Times New Roman"/>
          <w:sz w:val="28"/>
          <w:szCs w:val="28"/>
        </w:rPr>
        <w:footnoteReference w:id="24"/>
      </w:r>
      <w:r>
        <w:rPr>
          <w:rFonts w:ascii="Times New Roman" w:hAnsi="Times New Roman" w:cs="Times New Roman"/>
          <w:sz w:val="28"/>
          <w:szCs w:val="28"/>
        </w:rPr>
        <w:t xml:space="preserve"> Феномен персонификации власти не имеет вокруг себя большого количества современных работ. В работе имеются ссылки на таких классиков как Жак </w:t>
      </w:r>
      <w:proofErr w:type="spellStart"/>
      <w:r>
        <w:rPr>
          <w:rFonts w:ascii="Times New Roman" w:hAnsi="Times New Roman" w:cs="Times New Roman"/>
          <w:sz w:val="28"/>
          <w:szCs w:val="28"/>
        </w:rPr>
        <w:t>Сегела</w:t>
      </w:r>
      <w:proofErr w:type="spellEnd"/>
      <w:r>
        <w:rPr>
          <w:rStyle w:val="a7"/>
          <w:rFonts w:ascii="Times New Roman" w:hAnsi="Times New Roman" w:cs="Times New Roman"/>
          <w:sz w:val="28"/>
          <w:szCs w:val="28"/>
        </w:rPr>
        <w:footnoteReference w:id="25"/>
      </w:r>
      <w:r>
        <w:rPr>
          <w:rFonts w:ascii="Times New Roman" w:hAnsi="Times New Roman" w:cs="Times New Roman"/>
          <w:sz w:val="28"/>
          <w:szCs w:val="28"/>
        </w:rPr>
        <w:t xml:space="preserve">, </w:t>
      </w:r>
      <w:proofErr w:type="spellStart"/>
      <w:r>
        <w:rPr>
          <w:rFonts w:ascii="Times New Roman" w:hAnsi="Times New Roman" w:cs="Times New Roman"/>
          <w:sz w:val="28"/>
          <w:szCs w:val="28"/>
        </w:rPr>
        <w:t>Блондель</w:t>
      </w:r>
      <w:proofErr w:type="spellEnd"/>
      <w:r>
        <w:rPr>
          <w:rFonts w:ascii="Times New Roman" w:hAnsi="Times New Roman" w:cs="Times New Roman"/>
          <w:sz w:val="28"/>
          <w:szCs w:val="28"/>
        </w:rPr>
        <w:t xml:space="preserve"> Ж.</w:t>
      </w:r>
      <w:r>
        <w:rPr>
          <w:rStyle w:val="a7"/>
          <w:rFonts w:ascii="Times New Roman" w:hAnsi="Times New Roman" w:cs="Times New Roman"/>
          <w:sz w:val="28"/>
          <w:szCs w:val="28"/>
        </w:rPr>
        <w:footnoteReference w:id="26"/>
      </w:r>
      <w:r>
        <w:rPr>
          <w:rFonts w:ascii="Times New Roman" w:hAnsi="Times New Roman" w:cs="Times New Roman"/>
          <w:sz w:val="28"/>
          <w:szCs w:val="28"/>
        </w:rPr>
        <w:t xml:space="preserve">, </w:t>
      </w:r>
      <w:proofErr w:type="spellStart"/>
      <w:r>
        <w:rPr>
          <w:rFonts w:ascii="Times New Roman" w:hAnsi="Times New Roman" w:cs="Times New Roman"/>
          <w:sz w:val="28"/>
          <w:szCs w:val="28"/>
        </w:rPr>
        <w:t>Почепцов</w:t>
      </w:r>
      <w:proofErr w:type="spellEnd"/>
      <w:r>
        <w:rPr>
          <w:rFonts w:ascii="Times New Roman" w:hAnsi="Times New Roman" w:cs="Times New Roman"/>
          <w:sz w:val="28"/>
          <w:szCs w:val="28"/>
        </w:rPr>
        <w:t xml:space="preserve"> Г.Г.</w:t>
      </w:r>
      <w:r>
        <w:rPr>
          <w:rStyle w:val="a7"/>
          <w:rFonts w:ascii="Times New Roman" w:hAnsi="Times New Roman" w:cs="Times New Roman"/>
          <w:sz w:val="28"/>
          <w:szCs w:val="28"/>
        </w:rPr>
        <w:footnoteReference w:id="27"/>
      </w:r>
      <w:r>
        <w:rPr>
          <w:rFonts w:ascii="Times New Roman" w:hAnsi="Times New Roman" w:cs="Times New Roman"/>
          <w:sz w:val="28"/>
          <w:szCs w:val="28"/>
        </w:rPr>
        <w:t>, Пивоваров Ю.С.</w:t>
      </w:r>
      <w:r>
        <w:rPr>
          <w:rStyle w:val="a7"/>
          <w:rFonts w:ascii="Times New Roman" w:hAnsi="Times New Roman" w:cs="Times New Roman"/>
          <w:sz w:val="28"/>
          <w:szCs w:val="28"/>
        </w:rPr>
        <w:footnoteReference w:id="28"/>
      </w:r>
      <w:r>
        <w:rPr>
          <w:rFonts w:ascii="Times New Roman" w:hAnsi="Times New Roman" w:cs="Times New Roman"/>
          <w:sz w:val="28"/>
          <w:szCs w:val="28"/>
        </w:rPr>
        <w:t>. Также свой вклад внесли Казаков М.А.</w:t>
      </w:r>
      <w:r>
        <w:rPr>
          <w:rStyle w:val="a7"/>
          <w:rFonts w:ascii="Times New Roman" w:hAnsi="Times New Roman" w:cs="Times New Roman"/>
          <w:sz w:val="28"/>
          <w:szCs w:val="28"/>
        </w:rPr>
        <w:footnoteReference w:id="29"/>
      </w:r>
      <w:r>
        <w:rPr>
          <w:rFonts w:ascii="Times New Roman" w:hAnsi="Times New Roman" w:cs="Times New Roman"/>
          <w:sz w:val="28"/>
          <w:szCs w:val="28"/>
        </w:rPr>
        <w:t>, Романович Н.А.</w:t>
      </w:r>
      <w:r>
        <w:rPr>
          <w:rStyle w:val="a7"/>
          <w:rFonts w:ascii="Times New Roman" w:hAnsi="Times New Roman" w:cs="Times New Roman"/>
          <w:sz w:val="28"/>
          <w:szCs w:val="28"/>
        </w:rPr>
        <w:footnoteReference w:id="30"/>
      </w:r>
      <w:r>
        <w:rPr>
          <w:rFonts w:ascii="Times New Roman" w:hAnsi="Times New Roman" w:cs="Times New Roman"/>
          <w:sz w:val="28"/>
          <w:szCs w:val="28"/>
        </w:rPr>
        <w:t>, Шувалова Л.В.</w:t>
      </w:r>
      <w:r>
        <w:rPr>
          <w:rStyle w:val="a7"/>
          <w:rFonts w:ascii="Times New Roman" w:hAnsi="Times New Roman" w:cs="Times New Roman"/>
          <w:sz w:val="28"/>
          <w:szCs w:val="28"/>
        </w:rPr>
        <w:footnoteReference w:id="31"/>
      </w:r>
      <w:r>
        <w:rPr>
          <w:rFonts w:ascii="Times New Roman" w:hAnsi="Times New Roman" w:cs="Times New Roman"/>
          <w:sz w:val="28"/>
          <w:szCs w:val="28"/>
        </w:rPr>
        <w:t>, Евгеньева Т.В.</w:t>
      </w:r>
      <w:r>
        <w:rPr>
          <w:rStyle w:val="a7"/>
          <w:rFonts w:ascii="Times New Roman" w:hAnsi="Times New Roman" w:cs="Times New Roman"/>
          <w:sz w:val="28"/>
          <w:szCs w:val="28"/>
        </w:rPr>
        <w:footnoteReference w:id="32"/>
      </w:r>
      <w:r>
        <w:rPr>
          <w:rFonts w:ascii="Times New Roman" w:hAnsi="Times New Roman" w:cs="Times New Roman"/>
          <w:sz w:val="28"/>
          <w:szCs w:val="28"/>
        </w:rPr>
        <w:t xml:space="preserve">, </w:t>
      </w:r>
      <w:proofErr w:type="spellStart"/>
      <w:r>
        <w:rPr>
          <w:rFonts w:ascii="Times New Roman" w:hAnsi="Times New Roman" w:cs="Times New Roman"/>
          <w:sz w:val="28"/>
          <w:szCs w:val="28"/>
        </w:rPr>
        <w:t>Мчелова</w:t>
      </w:r>
      <w:proofErr w:type="spellEnd"/>
      <w:r>
        <w:rPr>
          <w:rFonts w:ascii="Times New Roman" w:hAnsi="Times New Roman" w:cs="Times New Roman"/>
          <w:sz w:val="28"/>
          <w:szCs w:val="28"/>
        </w:rPr>
        <w:t xml:space="preserve"> М.М.</w:t>
      </w:r>
      <w:r>
        <w:rPr>
          <w:rStyle w:val="a7"/>
          <w:rFonts w:ascii="Times New Roman" w:hAnsi="Times New Roman" w:cs="Times New Roman"/>
          <w:sz w:val="28"/>
          <w:szCs w:val="28"/>
        </w:rPr>
        <w:footnoteReference w:id="33"/>
      </w:r>
      <w:r>
        <w:rPr>
          <w:rFonts w:ascii="Times New Roman" w:hAnsi="Times New Roman" w:cs="Times New Roman"/>
          <w:sz w:val="28"/>
          <w:szCs w:val="28"/>
        </w:rPr>
        <w:t xml:space="preserve">, </w:t>
      </w:r>
      <w:proofErr w:type="spellStart"/>
      <w:r>
        <w:rPr>
          <w:rFonts w:ascii="Times New Roman" w:hAnsi="Times New Roman" w:cs="Times New Roman"/>
          <w:sz w:val="28"/>
          <w:szCs w:val="28"/>
        </w:rPr>
        <w:t>Смулькина</w:t>
      </w:r>
      <w:proofErr w:type="spellEnd"/>
      <w:r>
        <w:rPr>
          <w:rFonts w:ascii="Times New Roman" w:hAnsi="Times New Roman" w:cs="Times New Roman"/>
          <w:sz w:val="28"/>
          <w:szCs w:val="28"/>
        </w:rPr>
        <w:t xml:space="preserve"> Н.В.</w:t>
      </w:r>
      <w:r>
        <w:rPr>
          <w:rStyle w:val="a7"/>
          <w:rFonts w:ascii="Times New Roman" w:hAnsi="Times New Roman" w:cs="Times New Roman"/>
          <w:sz w:val="28"/>
          <w:szCs w:val="28"/>
        </w:rPr>
        <w:footnoteReference w:id="34"/>
      </w:r>
      <w:r>
        <w:rPr>
          <w:rFonts w:ascii="Times New Roman" w:hAnsi="Times New Roman" w:cs="Times New Roman"/>
          <w:sz w:val="28"/>
          <w:szCs w:val="28"/>
        </w:rPr>
        <w:t xml:space="preserve">, </w:t>
      </w:r>
      <w:proofErr w:type="spellStart"/>
      <w:r>
        <w:rPr>
          <w:rFonts w:ascii="Times New Roman" w:hAnsi="Times New Roman" w:cs="Times New Roman"/>
          <w:sz w:val="28"/>
          <w:szCs w:val="28"/>
        </w:rPr>
        <w:t>Лейченко</w:t>
      </w:r>
      <w:proofErr w:type="spellEnd"/>
      <w:r>
        <w:rPr>
          <w:rFonts w:ascii="Times New Roman" w:hAnsi="Times New Roman" w:cs="Times New Roman"/>
          <w:sz w:val="28"/>
          <w:szCs w:val="28"/>
        </w:rPr>
        <w:t xml:space="preserve"> О.Ф.</w:t>
      </w:r>
      <w:r>
        <w:rPr>
          <w:rStyle w:val="a7"/>
          <w:rFonts w:ascii="Times New Roman" w:hAnsi="Times New Roman" w:cs="Times New Roman"/>
          <w:sz w:val="28"/>
          <w:szCs w:val="28"/>
        </w:rPr>
        <w:footnoteReference w:id="35"/>
      </w:r>
      <w:r>
        <w:rPr>
          <w:rFonts w:ascii="Times New Roman" w:hAnsi="Times New Roman" w:cs="Times New Roman"/>
          <w:sz w:val="28"/>
          <w:szCs w:val="28"/>
        </w:rPr>
        <w:t>, Смоляр А.В.</w:t>
      </w:r>
      <w:r>
        <w:rPr>
          <w:rStyle w:val="a7"/>
          <w:rFonts w:ascii="Times New Roman" w:hAnsi="Times New Roman" w:cs="Times New Roman"/>
          <w:sz w:val="28"/>
          <w:szCs w:val="28"/>
        </w:rPr>
        <w:footnoteReference w:id="36"/>
      </w:r>
      <w:r>
        <w:rPr>
          <w:rFonts w:ascii="Times New Roman" w:hAnsi="Times New Roman" w:cs="Times New Roman"/>
          <w:sz w:val="28"/>
          <w:szCs w:val="28"/>
        </w:rPr>
        <w:t>, Лунева А.И.</w:t>
      </w:r>
      <w:r>
        <w:rPr>
          <w:rStyle w:val="a7"/>
          <w:rFonts w:ascii="Times New Roman" w:hAnsi="Times New Roman" w:cs="Times New Roman"/>
          <w:sz w:val="28"/>
          <w:szCs w:val="28"/>
        </w:rPr>
        <w:footnoteReference w:id="37"/>
      </w:r>
      <w:r>
        <w:rPr>
          <w:rFonts w:ascii="Times New Roman" w:hAnsi="Times New Roman" w:cs="Times New Roman"/>
          <w:sz w:val="28"/>
          <w:szCs w:val="28"/>
        </w:rPr>
        <w:t>, Шармер О.</w:t>
      </w:r>
      <w:r>
        <w:rPr>
          <w:rStyle w:val="a7"/>
          <w:rFonts w:ascii="Times New Roman" w:hAnsi="Times New Roman" w:cs="Times New Roman"/>
          <w:sz w:val="28"/>
          <w:szCs w:val="28"/>
        </w:rPr>
        <w:footnoteReference w:id="38"/>
      </w:r>
      <w:r>
        <w:rPr>
          <w:rFonts w:ascii="Times New Roman" w:hAnsi="Times New Roman" w:cs="Times New Roman"/>
          <w:sz w:val="28"/>
          <w:szCs w:val="28"/>
        </w:rPr>
        <w:t>, Шестопал Е.Б.</w:t>
      </w:r>
      <w:r>
        <w:rPr>
          <w:rStyle w:val="a7"/>
          <w:rFonts w:ascii="Times New Roman" w:hAnsi="Times New Roman" w:cs="Times New Roman"/>
          <w:sz w:val="28"/>
          <w:szCs w:val="28"/>
        </w:rPr>
        <w:footnoteReference w:id="39"/>
      </w:r>
      <w:r>
        <w:rPr>
          <w:rFonts w:ascii="Times New Roman" w:hAnsi="Times New Roman" w:cs="Times New Roman"/>
          <w:sz w:val="28"/>
          <w:szCs w:val="28"/>
        </w:rPr>
        <w:t xml:space="preserve"> и </w:t>
      </w:r>
      <w:proofErr w:type="spellStart"/>
      <w:r>
        <w:rPr>
          <w:rFonts w:ascii="Times New Roman" w:hAnsi="Times New Roman" w:cs="Times New Roman"/>
          <w:sz w:val="28"/>
          <w:szCs w:val="28"/>
        </w:rPr>
        <w:t>Малясова</w:t>
      </w:r>
      <w:proofErr w:type="spellEnd"/>
      <w:r>
        <w:rPr>
          <w:rFonts w:ascii="Times New Roman" w:hAnsi="Times New Roman" w:cs="Times New Roman"/>
          <w:sz w:val="28"/>
          <w:szCs w:val="28"/>
        </w:rPr>
        <w:t xml:space="preserve"> Е.Л.</w:t>
      </w:r>
      <w:r>
        <w:rPr>
          <w:rStyle w:val="a7"/>
          <w:rFonts w:ascii="Times New Roman" w:hAnsi="Times New Roman" w:cs="Times New Roman"/>
          <w:sz w:val="28"/>
          <w:szCs w:val="28"/>
        </w:rPr>
        <w:footnoteReference w:id="40"/>
      </w:r>
    </w:p>
    <w:p w14:paraId="05DEBCCA" w14:textId="6B08C9EE" w:rsidR="00EE738D" w:rsidRDefault="00EE738D" w:rsidP="00EE738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Структура исследования </w:t>
      </w:r>
      <w:r>
        <w:rPr>
          <w:rFonts w:ascii="Times New Roman" w:hAnsi="Times New Roman" w:cs="Times New Roman"/>
          <w:sz w:val="28"/>
          <w:szCs w:val="28"/>
        </w:rPr>
        <w:t xml:space="preserve">определяется целью работы и ее исследовательскими задачами. Выпускная </w:t>
      </w:r>
      <w:r w:rsidR="008635F3">
        <w:rPr>
          <w:rFonts w:ascii="Times New Roman" w:hAnsi="Times New Roman" w:cs="Times New Roman"/>
          <w:sz w:val="28"/>
          <w:szCs w:val="28"/>
        </w:rPr>
        <w:t>квалификационная работа</w:t>
      </w:r>
      <w:r>
        <w:rPr>
          <w:rFonts w:ascii="Times New Roman" w:hAnsi="Times New Roman" w:cs="Times New Roman"/>
          <w:sz w:val="28"/>
          <w:szCs w:val="28"/>
        </w:rPr>
        <w:t xml:space="preserve"> состоит из введения, 2 глав, </w:t>
      </w:r>
      <w:r w:rsidR="00830372">
        <w:rPr>
          <w:rFonts w:ascii="Times New Roman" w:hAnsi="Times New Roman" w:cs="Times New Roman"/>
          <w:sz w:val="28"/>
          <w:szCs w:val="28"/>
        </w:rPr>
        <w:t>4</w:t>
      </w:r>
      <w:r>
        <w:rPr>
          <w:rFonts w:ascii="Times New Roman" w:hAnsi="Times New Roman" w:cs="Times New Roman"/>
          <w:sz w:val="28"/>
          <w:szCs w:val="28"/>
        </w:rPr>
        <w:t xml:space="preserve"> параграфов, заключения и списка литературы.</w:t>
      </w:r>
    </w:p>
    <w:p w14:paraId="5CED24C2" w14:textId="77777777" w:rsidR="004C1F70" w:rsidRDefault="004C1F70" w:rsidP="004C1F70">
      <w:pPr>
        <w:spacing w:line="360" w:lineRule="auto"/>
        <w:rPr>
          <w:rFonts w:ascii="Times New Roman" w:hAnsi="Times New Roman" w:cs="Times New Roman"/>
          <w:b/>
          <w:sz w:val="28"/>
        </w:rPr>
      </w:pPr>
    </w:p>
    <w:p w14:paraId="10A81C31" w14:textId="77777777" w:rsidR="003D4E78" w:rsidRDefault="003D4E78" w:rsidP="004C1F70">
      <w:pPr>
        <w:spacing w:line="360" w:lineRule="auto"/>
        <w:rPr>
          <w:rFonts w:ascii="Times New Roman" w:hAnsi="Times New Roman" w:cs="Times New Roman"/>
          <w:b/>
          <w:sz w:val="28"/>
        </w:rPr>
      </w:pPr>
    </w:p>
    <w:p w14:paraId="1C4E44FE" w14:textId="77777777" w:rsidR="003D4E78" w:rsidRDefault="003D4E78" w:rsidP="004C1F70">
      <w:pPr>
        <w:spacing w:line="360" w:lineRule="auto"/>
        <w:rPr>
          <w:rFonts w:ascii="Times New Roman" w:hAnsi="Times New Roman" w:cs="Times New Roman"/>
          <w:b/>
          <w:sz w:val="28"/>
        </w:rPr>
      </w:pPr>
    </w:p>
    <w:p w14:paraId="01B978CD" w14:textId="77777777" w:rsidR="003D4E78" w:rsidRDefault="003D4E78" w:rsidP="004C1F70">
      <w:pPr>
        <w:spacing w:line="360" w:lineRule="auto"/>
        <w:rPr>
          <w:rFonts w:ascii="Times New Roman" w:hAnsi="Times New Roman" w:cs="Times New Roman"/>
          <w:b/>
          <w:sz w:val="28"/>
        </w:rPr>
      </w:pPr>
    </w:p>
    <w:p w14:paraId="435C109D" w14:textId="77777777" w:rsidR="003D4E78" w:rsidRDefault="003D4E78" w:rsidP="004C1F70">
      <w:pPr>
        <w:spacing w:line="360" w:lineRule="auto"/>
        <w:rPr>
          <w:rFonts w:ascii="Times New Roman" w:hAnsi="Times New Roman" w:cs="Times New Roman"/>
          <w:b/>
          <w:sz w:val="28"/>
        </w:rPr>
      </w:pPr>
    </w:p>
    <w:p w14:paraId="3DF61D19" w14:textId="77777777" w:rsidR="003D4E78" w:rsidRDefault="003D4E78" w:rsidP="004C1F70">
      <w:pPr>
        <w:spacing w:line="360" w:lineRule="auto"/>
        <w:rPr>
          <w:rFonts w:ascii="Times New Roman" w:hAnsi="Times New Roman" w:cs="Times New Roman"/>
          <w:b/>
          <w:sz w:val="28"/>
        </w:rPr>
      </w:pPr>
    </w:p>
    <w:p w14:paraId="25C70C32" w14:textId="77777777" w:rsidR="003D4E78" w:rsidRDefault="003D4E78" w:rsidP="004C1F70">
      <w:pPr>
        <w:spacing w:line="360" w:lineRule="auto"/>
        <w:rPr>
          <w:rFonts w:ascii="Times New Roman" w:hAnsi="Times New Roman" w:cs="Times New Roman"/>
          <w:b/>
          <w:sz w:val="28"/>
        </w:rPr>
      </w:pPr>
    </w:p>
    <w:p w14:paraId="602B91E9" w14:textId="77777777" w:rsidR="003D4E78" w:rsidRDefault="003D4E78" w:rsidP="004C1F70">
      <w:pPr>
        <w:spacing w:line="360" w:lineRule="auto"/>
        <w:rPr>
          <w:rFonts w:ascii="Times New Roman" w:hAnsi="Times New Roman" w:cs="Times New Roman"/>
          <w:b/>
          <w:sz w:val="28"/>
        </w:rPr>
      </w:pPr>
    </w:p>
    <w:p w14:paraId="028976E2" w14:textId="77777777" w:rsidR="003D4E78" w:rsidRDefault="003D4E78" w:rsidP="004C1F70">
      <w:pPr>
        <w:spacing w:line="360" w:lineRule="auto"/>
        <w:rPr>
          <w:rFonts w:ascii="Times New Roman" w:hAnsi="Times New Roman" w:cs="Times New Roman"/>
          <w:b/>
          <w:sz w:val="28"/>
        </w:rPr>
      </w:pPr>
    </w:p>
    <w:p w14:paraId="6EA26A68" w14:textId="77777777" w:rsidR="003D4E78" w:rsidRDefault="003D4E78" w:rsidP="004C1F70">
      <w:pPr>
        <w:spacing w:line="360" w:lineRule="auto"/>
        <w:rPr>
          <w:rFonts w:ascii="Times New Roman" w:hAnsi="Times New Roman" w:cs="Times New Roman"/>
          <w:b/>
          <w:sz w:val="28"/>
        </w:rPr>
      </w:pPr>
    </w:p>
    <w:p w14:paraId="67D8FB5C" w14:textId="3B43A4CB" w:rsidR="003D4E78" w:rsidRDefault="003D4E78" w:rsidP="004C1F70">
      <w:pPr>
        <w:spacing w:line="360" w:lineRule="auto"/>
        <w:rPr>
          <w:rFonts w:ascii="Times New Roman" w:hAnsi="Times New Roman" w:cs="Times New Roman"/>
          <w:b/>
          <w:sz w:val="28"/>
        </w:rPr>
      </w:pPr>
    </w:p>
    <w:p w14:paraId="2D15CA4D" w14:textId="37FEBB8C" w:rsidR="00442C32" w:rsidRDefault="00442C32" w:rsidP="004C1F70">
      <w:pPr>
        <w:spacing w:line="360" w:lineRule="auto"/>
        <w:rPr>
          <w:rFonts w:ascii="Times New Roman" w:hAnsi="Times New Roman" w:cs="Times New Roman"/>
          <w:b/>
          <w:sz w:val="28"/>
        </w:rPr>
      </w:pPr>
    </w:p>
    <w:p w14:paraId="426DBFF4" w14:textId="0769C22B" w:rsidR="00442C32" w:rsidRDefault="00442C32" w:rsidP="004C1F70">
      <w:pPr>
        <w:spacing w:line="360" w:lineRule="auto"/>
        <w:rPr>
          <w:rFonts w:ascii="Times New Roman" w:hAnsi="Times New Roman" w:cs="Times New Roman"/>
          <w:b/>
          <w:sz w:val="28"/>
        </w:rPr>
      </w:pPr>
    </w:p>
    <w:p w14:paraId="7F4AACE1" w14:textId="6ED73BF5" w:rsidR="00442C32" w:rsidRDefault="00442C32" w:rsidP="004C1F70">
      <w:pPr>
        <w:spacing w:line="360" w:lineRule="auto"/>
        <w:rPr>
          <w:rFonts w:ascii="Times New Roman" w:hAnsi="Times New Roman" w:cs="Times New Roman"/>
          <w:b/>
          <w:sz w:val="28"/>
        </w:rPr>
      </w:pPr>
    </w:p>
    <w:p w14:paraId="52240889" w14:textId="77777777" w:rsidR="00442C32" w:rsidRDefault="00442C32" w:rsidP="004C1F70">
      <w:pPr>
        <w:spacing w:line="360" w:lineRule="auto"/>
        <w:rPr>
          <w:rFonts w:ascii="Times New Roman" w:hAnsi="Times New Roman" w:cs="Times New Roman"/>
          <w:b/>
          <w:sz w:val="28"/>
        </w:rPr>
      </w:pPr>
    </w:p>
    <w:p w14:paraId="0A2FF8A1" w14:textId="77777777" w:rsidR="003D4E78" w:rsidRDefault="003D4E78" w:rsidP="004C1F70">
      <w:pPr>
        <w:spacing w:line="360" w:lineRule="auto"/>
        <w:rPr>
          <w:rFonts w:ascii="Times New Roman" w:hAnsi="Times New Roman" w:cs="Times New Roman"/>
          <w:b/>
          <w:sz w:val="28"/>
        </w:rPr>
      </w:pPr>
    </w:p>
    <w:p w14:paraId="437438E0" w14:textId="77777777" w:rsidR="008A1B46" w:rsidRDefault="008A1B46" w:rsidP="0063537E">
      <w:pPr>
        <w:spacing w:line="360" w:lineRule="auto"/>
        <w:jc w:val="center"/>
        <w:rPr>
          <w:rFonts w:ascii="Times New Roman" w:hAnsi="Times New Roman" w:cs="Times New Roman"/>
          <w:b/>
          <w:sz w:val="28"/>
          <w:szCs w:val="28"/>
        </w:rPr>
      </w:pPr>
    </w:p>
    <w:p w14:paraId="5729FADC" w14:textId="1B7EBA2F" w:rsidR="00D13023" w:rsidRPr="001A40BC" w:rsidRDefault="00D13023" w:rsidP="001A40BC">
      <w:pPr>
        <w:pStyle w:val="1"/>
        <w:jc w:val="center"/>
        <w:rPr>
          <w:rFonts w:ascii="Times New Roman" w:hAnsi="Times New Roman" w:cs="Times New Roman"/>
          <w:b w:val="0"/>
          <w:bCs w:val="0"/>
          <w:color w:val="auto"/>
        </w:rPr>
      </w:pPr>
      <w:bookmarkStart w:id="2" w:name="_Toc104320489"/>
      <w:r w:rsidRPr="001A40BC">
        <w:rPr>
          <w:rFonts w:ascii="Times New Roman" w:hAnsi="Times New Roman" w:cs="Times New Roman"/>
          <w:color w:val="auto"/>
        </w:rPr>
        <w:lastRenderedPageBreak/>
        <w:t>1. Лидер партии в контексте формирования бренда</w:t>
      </w:r>
      <w:bookmarkEnd w:id="2"/>
    </w:p>
    <w:p w14:paraId="1841448E" w14:textId="0B2CF7C5" w:rsidR="00E0078E" w:rsidRPr="001A40BC" w:rsidRDefault="00D13023" w:rsidP="001A40BC">
      <w:pPr>
        <w:pStyle w:val="2"/>
        <w:jc w:val="center"/>
        <w:rPr>
          <w:rFonts w:ascii="Times New Roman" w:hAnsi="Times New Roman" w:cs="Times New Roman"/>
          <w:b w:val="0"/>
          <w:bCs w:val="0"/>
          <w:color w:val="auto"/>
          <w:sz w:val="28"/>
          <w:szCs w:val="28"/>
        </w:rPr>
      </w:pPr>
      <w:bookmarkStart w:id="3" w:name="_Toc104320490"/>
      <w:r w:rsidRPr="001A40BC">
        <w:rPr>
          <w:rFonts w:ascii="Times New Roman" w:hAnsi="Times New Roman" w:cs="Times New Roman"/>
          <w:color w:val="auto"/>
          <w:sz w:val="28"/>
          <w:szCs w:val="28"/>
        </w:rPr>
        <w:t xml:space="preserve">1.1 </w:t>
      </w:r>
      <w:r w:rsidR="008A2290" w:rsidRPr="001A40BC">
        <w:rPr>
          <w:rFonts w:ascii="Times New Roman" w:hAnsi="Times New Roman" w:cs="Times New Roman"/>
          <w:color w:val="auto"/>
          <w:sz w:val="28"/>
          <w:szCs w:val="28"/>
        </w:rPr>
        <w:t>Специфика и</w:t>
      </w:r>
      <w:r w:rsidR="00E0078E" w:rsidRPr="001A40BC">
        <w:rPr>
          <w:rFonts w:ascii="Times New Roman" w:hAnsi="Times New Roman" w:cs="Times New Roman"/>
          <w:color w:val="auto"/>
          <w:sz w:val="28"/>
          <w:szCs w:val="28"/>
        </w:rPr>
        <w:t>мидж</w:t>
      </w:r>
      <w:r w:rsidR="008A2290" w:rsidRPr="001A40BC">
        <w:rPr>
          <w:rFonts w:ascii="Times New Roman" w:hAnsi="Times New Roman" w:cs="Times New Roman"/>
          <w:color w:val="auto"/>
          <w:sz w:val="28"/>
          <w:szCs w:val="28"/>
        </w:rPr>
        <w:t>а</w:t>
      </w:r>
      <w:r w:rsidR="00E0078E" w:rsidRPr="001A40BC">
        <w:rPr>
          <w:rFonts w:ascii="Times New Roman" w:hAnsi="Times New Roman" w:cs="Times New Roman"/>
          <w:color w:val="auto"/>
          <w:sz w:val="28"/>
          <w:szCs w:val="28"/>
        </w:rPr>
        <w:t xml:space="preserve"> политической партии</w:t>
      </w:r>
      <w:bookmarkEnd w:id="3"/>
    </w:p>
    <w:p w14:paraId="50061199" w14:textId="0E5508B8" w:rsidR="00E0078E" w:rsidRDefault="00E0078E" w:rsidP="004E5650">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Современные политики и политические структуры сегодня, как и всегда, нуждаются в эффективных технологиях представления себя избирателям в наиболее выгодном свете.</w:t>
      </w:r>
      <w:r w:rsidR="00221DA3">
        <w:rPr>
          <w:rFonts w:ascii="Times New Roman" w:hAnsi="Times New Roman" w:cs="Times New Roman"/>
          <w:sz w:val="28"/>
          <w:szCs w:val="28"/>
        </w:rPr>
        <w:t xml:space="preserve"> Создание своеобразных образов для распространения своих интересов и закрепления влияния в политических целях называется </w:t>
      </w:r>
      <w:proofErr w:type="spellStart"/>
      <w:r w:rsidR="00221DA3">
        <w:rPr>
          <w:rFonts w:ascii="Times New Roman" w:hAnsi="Times New Roman" w:cs="Times New Roman"/>
          <w:sz w:val="28"/>
          <w:szCs w:val="28"/>
        </w:rPr>
        <w:t>имиджмейкерство</w:t>
      </w:r>
      <w:r w:rsidR="004B0959">
        <w:rPr>
          <w:rFonts w:ascii="Times New Roman" w:hAnsi="Times New Roman" w:cs="Times New Roman"/>
          <w:sz w:val="28"/>
          <w:szCs w:val="28"/>
        </w:rPr>
        <w:t>м</w:t>
      </w:r>
      <w:proofErr w:type="spellEnd"/>
      <w:r w:rsidR="00221DA3">
        <w:rPr>
          <w:rFonts w:ascii="Times New Roman" w:hAnsi="Times New Roman" w:cs="Times New Roman"/>
          <w:sz w:val="28"/>
          <w:szCs w:val="28"/>
        </w:rPr>
        <w:t>.</w:t>
      </w:r>
    </w:p>
    <w:p w14:paraId="1BFA937F" w14:textId="5988588C" w:rsidR="00B17321" w:rsidRPr="00B17321" w:rsidRDefault="00BE1143" w:rsidP="00B17321">
      <w:pPr>
        <w:tabs>
          <w:tab w:val="center" w:pos="4677"/>
        </w:tabs>
        <w:spacing w:line="360" w:lineRule="auto"/>
        <w:jc w:val="both"/>
        <w:rPr>
          <w:rFonts w:ascii="Times New Roman" w:hAnsi="Times New Roman" w:cs="Times New Roman"/>
          <w:sz w:val="28"/>
          <w:szCs w:val="28"/>
        </w:rPr>
      </w:pPr>
      <w:r w:rsidRPr="00B17321">
        <w:rPr>
          <w:rFonts w:ascii="Times New Roman" w:hAnsi="Times New Roman" w:cs="Times New Roman"/>
          <w:sz w:val="28"/>
          <w:szCs w:val="28"/>
        </w:rPr>
        <w:t>Важно</w:t>
      </w:r>
      <w:r w:rsidR="00CF2748" w:rsidRPr="00B17321">
        <w:rPr>
          <w:rFonts w:ascii="Times New Roman" w:hAnsi="Times New Roman" w:cs="Times New Roman"/>
          <w:sz w:val="28"/>
          <w:szCs w:val="28"/>
        </w:rPr>
        <w:t xml:space="preserve"> то,</w:t>
      </w:r>
      <w:r w:rsidR="00FA343F" w:rsidRPr="00B17321">
        <w:rPr>
          <w:rFonts w:ascii="Times New Roman" w:hAnsi="Times New Roman" w:cs="Times New Roman"/>
          <w:sz w:val="28"/>
          <w:szCs w:val="28"/>
        </w:rPr>
        <w:t xml:space="preserve"> что такие образы не возникают в следствие удачного стечения обстоятельств, а именно создаются в ходе целенаправленной деятельности под руководством специалистов, </w:t>
      </w:r>
      <w:proofErr w:type="spellStart"/>
      <w:r w:rsidR="00FA343F" w:rsidRPr="00B17321">
        <w:rPr>
          <w:rFonts w:ascii="Times New Roman" w:hAnsi="Times New Roman" w:cs="Times New Roman"/>
          <w:sz w:val="28"/>
          <w:szCs w:val="28"/>
        </w:rPr>
        <w:t>имиджейкеров</w:t>
      </w:r>
      <w:proofErr w:type="spellEnd"/>
      <w:r w:rsidR="00FA343F" w:rsidRPr="00B17321">
        <w:rPr>
          <w:rFonts w:ascii="Times New Roman" w:hAnsi="Times New Roman" w:cs="Times New Roman"/>
          <w:sz w:val="28"/>
          <w:szCs w:val="28"/>
        </w:rPr>
        <w:t xml:space="preserve">, чьим продуктом </w:t>
      </w:r>
      <w:r w:rsidR="00221DA3" w:rsidRPr="00B17321">
        <w:rPr>
          <w:rFonts w:ascii="Times New Roman" w:hAnsi="Times New Roman" w:cs="Times New Roman"/>
          <w:sz w:val="28"/>
          <w:szCs w:val="28"/>
        </w:rPr>
        <w:t xml:space="preserve">и </w:t>
      </w:r>
      <w:r w:rsidR="00FA343F" w:rsidRPr="00B17321">
        <w:rPr>
          <w:rFonts w:ascii="Times New Roman" w:hAnsi="Times New Roman" w:cs="Times New Roman"/>
          <w:sz w:val="28"/>
          <w:szCs w:val="28"/>
        </w:rPr>
        <w:t xml:space="preserve">является имидж. </w:t>
      </w:r>
      <w:r w:rsidR="00765CD2" w:rsidRPr="00B17321">
        <w:rPr>
          <w:rFonts w:ascii="Times New Roman" w:hAnsi="Times New Roman" w:cs="Times New Roman"/>
          <w:sz w:val="28"/>
          <w:szCs w:val="28"/>
        </w:rPr>
        <w:t xml:space="preserve">«Под имиджем принято понимать - эмоционально окрашенный образ, сложившийся в массовом сознании и имеющий характер </w:t>
      </w:r>
      <w:proofErr w:type="spellStart"/>
      <w:r w:rsidR="00765CD2" w:rsidRPr="00B17321">
        <w:rPr>
          <w:rFonts w:ascii="Times New Roman" w:hAnsi="Times New Roman" w:cs="Times New Roman"/>
          <w:sz w:val="28"/>
          <w:szCs w:val="28"/>
        </w:rPr>
        <w:t>стеоретипа</w:t>
      </w:r>
      <w:proofErr w:type="spellEnd"/>
      <w:r w:rsidR="00765CD2" w:rsidRPr="00B17321">
        <w:rPr>
          <w:rFonts w:ascii="Times New Roman" w:hAnsi="Times New Roman" w:cs="Times New Roman"/>
          <w:sz w:val="28"/>
          <w:szCs w:val="28"/>
        </w:rPr>
        <w:t>.»</w:t>
      </w:r>
      <w:r w:rsidR="00B17321" w:rsidRPr="00B17321">
        <w:rPr>
          <w:rFonts w:ascii="Times New Roman" w:hAnsi="Times New Roman" w:cs="Times New Roman"/>
          <w:sz w:val="28"/>
          <w:szCs w:val="28"/>
        </w:rPr>
        <w:t xml:space="preserve"> В общих чертах имидж политической партии состоит из таких элементов как:</w:t>
      </w:r>
    </w:p>
    <w:p w14:paraId="48DE40D7" w14:textId="5329BF3C" w:rsidR="00B17321" w:rsidRPr="00B17321" w:rsidRDefault="00B17321" w:rsidP="00B17321">
      <w:pPr>
        <w:pStyle w:val="a4"/>
        <w:numPr>
          <w:ilvl w:val="0"/>
          <w:numId w:val="10"/>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Pr="00B17321">
        <w:rPr>
          <w:rFonts w:ascii="Times New Roman" w:hAnsi="Times New Roman" w:cs="Times New Roman"/>
          <w:sz w:val="28"/>
          <w:szCs w:val="28"/>
        </w:rPr>
        <w:t>мидж лидера партии</w:t>
      </w:r>
    </w:p>
    <w:p w14:paraId="37635C40" w14:textId="5021415E" w:rsidR="00B17321" w:rsidRPr="00B17321" w:rsidRDefault="00B17321" w:rsidP="00B17321">
      <w:pPr>
        <w:pStyle w:val="a4"/>
        <w:numPr>
          <w:ilvl w:val="0"/>
          <w:numId w:val="10"/>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B17321">
        <w:rPr>
          <w:rFonts w:ascii="Times New Roman" w:hAnsi="Times New Roman" w:cs="Times New Roman"/>
          <w:sz w:val="28"/>
          <w:szCs w:val="28"/>
        </w:rPr>
        <w:t>артийная идеология</w:t>
      </w:r>
    </w:p>
    <w:p w14:paraId="11093855" w14:textId="281AB70E" w:rsidR="00B17321" w:rsidRDefault="00B17321" w:rsidP="00B17321">
      <w:pPr>
        <w:pStyle w:val="a4"/>
        <w:numPr>
          <w:ilvl w:val="0"/>
          <w:numId w:val="10"/>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Pr="00B17321">
        <w:rPr>
          <w:rFonts w:ascii="Times New Roman" w:hAnsi="Times New Roman" w:cs="Times New Roman"/>
          <w:sz w:val="28"/>
          <w:szCs w:val="28"/>
        </w:rPr>
        <w:t>мидж членов партии, а также её сторонников</w:t>
      </w:r>
    </w:p>
    <w:p w14:paraId="23ED4EAF" w14:textId="12A817CD" w:rsidR="00B17321" w:rsidRDefault="00B17321" w:rsidP="00B17321">
      <w:pPr>
        <w:pStyle w:val="a4"/>
        <w:numPr>
          <w:ilvl w:val="0"/>
          <w:numId w:val="10"/>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История партии</w:t>
      </w:r>
    </w:p>
    <w:p w14:paraId="55A5BF9B" w14:textId="2B7862F9" w:rsidR="00B17321" w:rsidRDefault="00B17321" w:rsidP="00B17321">
      <w:pPr>
        <w:pStyle w:val="a4"/>
        <w:numPr>
          <w:ilvl w:val="0"/>
          <w:numId w:val="10"/>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Специфика партийно-политической риторики</w:t>
      </w:r>
    </w:p>
    <w:p w14:paraId="3D10A27F" w14:textId="05BB76F0" w:rsidR="00B17321" w:rsidRPr="00B17321" w:rsidRDefault="00B17321" w:rsidP="00B17321">
      <w:pPr>
        <w:pStyle w:val="a4"/>
        <w:numPr>
          <w:ilvl w:val="0"/>
          <w:numId w:val="10"/>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Характерные черты политического </w:t>
      </w:r>
      <w:r>
        <w:rPr>
          <w:rFonts w:ascii="Times New Roman" w:hAnsi="Times New Roman" w:cs="Times New Roman"/>
          <w:sz w:val="28"/>
          <w:szCs w:val="28"/>
          <w:lang w:val="en-US"/>
        </w:rPr>
        <w:t>PR</w:t>
      </w:r>
    </w:p>
    <w:p w14:paraId="03CE763C" w14:textId="5567DBF5" w:rsidR="00B17321" w:rsidRDefault="00B17321" w:rsidP="00B17321">
      <w:pPr>
        <w:pStyle w:val="a4"/>
        <w:numPr>
          <w:ilvl w:val="0"/>
          <w:numId w:val="10"/>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Предпочтения электората</w:t>
      </w:r>
    </w:p>
    <w:p w14:paraId="78EBFCA9" w14:textId="77777777" w:rsidR="00B17321" w:rsidRDefault="00B17321" w:rsidP="00B17321">
      <w:pPr>
        <w:pStyle w:val="a4"/>
        <w:numPr>
          <w:ilvl w:val="0"/>
          <w:numId w:val="10"/>
        </w:numPr>
        <w:tabs>
          <w:tab w:val="center" w:pos="4677"/>
        </w:tabs>
        <w:spacing w:line="360" w:lineRule="auto"/>
        <w:jc w:val="both"/>
        <w:rPr>
          <w:rFonts w:ascii="Times New Roman" w:hAnsi="Times New Roman" w:cs="Times New Roman"/>
          <w:sz w:val="28"/>
          <w:szCs w:val="28"/>
        </w:rPr>
      </w:pPr>
      <w:r w:rsidRPr="00B17321">
        <w:rPr>
          <w:rFonts w:ascii="Times New Roman" w:hAnsi="Times New Roman" w:cs="Times New Roman"/>
          <w:sz w:val="28"/>
          <w:szCs w:val="28"/>
        </w:rPr>
        <w:t>Политическая символика</w:t>
      </w:r>
    </w:p>
    <w:p w14:paraId="14FBCD64" w14:textId="7BEBE206" w:rsidR="00765CD2" w:rsidRPr="00B17321" w:rsidRDefault="00B17321" w:rsidP="00B17321">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Однако стоит отметить, что в ходе избирательной борьбы</w:t>
      </w:r>
      <w:r w:rsidR="000D0212">
        <w:rPr>
          <w:rFonts w:ascii="Times New Roman" w:hAnsi="Times New Roman" w:cs="Times New Roman"/>
          <w:sz w:val="28"/>
          <w:szCs w:val="28"/>
        </w:rPr>
        <w:t xml:space="preserve"> важность такого фактора как имидж лидера заметно возрастает. Во многом успех партии на выборах зависит именно от его узнаваемости. Яркими примерами российских партий с харизматичными и узнаваемыми партийными лидерами являются «Единая Россия» и «ЛДПР».</w:t>
      </w:r>
      <w:r w:rsidR="00765CD2">
        <w:rPr>
          <w:rStyle w:val="a7"/>
          <w:rFonts w:ascii="Times New Roman" w:hAnsi="Times New Roman" w:cs="Times New Roman"/>
          <w:sz w:val="28"/>
          <w:szCs w:val="28"/>
        </w:rPr>
        <w:footnoteReference w:id="41"/>
      </w:r>
    </w:p>
    <w:p w14:paraId="18B0D529" w14:textId="6C6F858B" w:rsidR="00CF2748" w:rsidRDefault="00CF2748" w:rsidP="004E5650">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 зависимости от того, кто или что выступает объектом выделяют разные </w:t>
      </w:r>
      <w:r w:rsidRPr="00FB7CC0">
        <w:rPr>
          <w:rFonts w:ascii="Times New Roman" w:hAnsi="Times New Roman" w:cs="Times New Roman"/>
          <w:sz w:val="28"/>
          <w:szCs w:val="28"/>
        </w:rPr>
        <w:t>виды</w:t>
      </w:r>
      <w:r>
        <w:rPr>
          <w:rFonts w:ascii="Times New Roman" w:hAnsi="Times New Roman" w:cs="Times New Roman"/>
          <w:sz w:val="28"/>
          <w:szCs w:val="28"/>
        </w:rPr>
        <w:t xml:space="preserve"> имиджа. В случае если имидж конструируется для конкретной личности – это индивидуальный имидж. Имидж может быть групповым, если он создаётся сразу для определенной социальной группы, выделенной по какому-либо признаку. Имидж может быть корпоративным, если создаётся для определенной организации, в качестве которой могут выступать как фирмы или спортивные команды, так и политические партии, а также государственные структуры. Кроме того, имидж также может быть и предметным в тех случаях, когда создаётся для какого-либо товара или неодушевленного предмета.</w:t>
      </w:r>
      <w:r w:rsidR="00D80070">
        <w:rPr>
          <w:rStyle w:val="a7"/>
          <w:rFonts w:ascii="Times New Roman" w:hAnsi="Times New Roman" w:cs="Times New Roman"/>
          <w:sz w:val="28"/>
          <w:szCs w:val="28"/>
        </w:rPr>
        <w:footnoteReference w:id="42"/>
      </w:r>
    </w:p>
    <w:p w14:paraId="16F93724" w14:textId="7C0453D7" w:rsidR="00D33D5D" w:rsidRDefault="00726398" w:rsidP="004E5650">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Главный интерес для исследования представляет именно партийный имидж. Политическая партия является действительно достаточно сложной структурой. Иной избиратель, отдавая на выборах свой голос за партию может даже не понимать всего комплекса факторов, которые оказали влияние на его выбор. Именно так и происходит привлечение электората на выборы, однако партии также должны уделять большое внимание изучению аудитории. </w:t>
      </w:r>
      <w:r w:rsidR="00B66A69">
        <w:rPr>
          <w:rFonts w:ascii="Times New Roman" w:hAnsi="Times New Roman" w:cs="Times New Roman"/>
          <w:sz w:val="28"/>
          <w:szCs w:val="28"/>
        </w:rPr>
        <w:t xml:space="preserve">Чтобы сформировать эффективный имидж политической партии необходимо понимать как настроения и позицию избирателей сегодня, так и их цели и планы на будущее. Кроме того, партия должна представить себя и своего политического лидера как единственно верный и необходимый вариант для своих избирателей. </w:t>
      </w:r>
    </w:p>
    <w:p w14:paraId="07FAA3C3" w14:textId="13F78C1E" w:rsidR="00FD4890" w:rsidRDefault="005206A5" w:rsidP="004E5650">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Реальный образ политика на выборах, как правило, скрыт от избирателя за своеобразной маской, представляющей собой сформированный специалистами образ. </w:t>
      </w:r>
      <w:r w:rsidR="00B174DE">
        <w:rPr>
          <w:rFonts w:ascii="Times New Roman" w:hAnsi="Times New Roman" w:cs="Times New Roman"/>
          <w:sz w:val="28"/>
          <w:szCs w:val="28"/>
        </w:rPr>
        <w:t xml:space="preserve">Созданный </w:t>
      </w:r>
      <w:r>
        <w:rPr>
          <w:rFonts w:ascii="Times New Roman" w:hAnsi="Times New Roman" w:cs="Times New Roman"/>
          <w:sz w:val="28"/>
          <w:szCs w:val="28"/>
        </w:rPr>
        <w:t>ими</w:t>
      </w:r>
      <w:r w:rsidR="00B174DE">
        <w:rPr>
          <w:rFonts w:ascii="Times New Roman" w:hAnsi="Times New Roman" w:cs="Times New Roman"/>
          <w:sz w:val="28"/>
          <w:szCs w:val="28"/>
        </w:rPr>
        <w:t xml:space="preserve"> политический имидж для победы партии на выборах и общего повышения её популярности называется стратегический имидж </w:t>
      </w:r>
      <w:r w:rsidR="00FD4890">
        <w:rPr>
          <w:rFonts w:ascii="Times New Roman" w:hAnsi="Times New Roman" w:cs="Times New Roman"/>
          <w:sz w:val="28"/>
          <w:szCs w:val="28"/>
        </w:rPr>
        <w:t>политической партии</w:t>
      </w:r>
      <w:r>
        <w:rPr>
          <w:rFonts w:ascii="Times New Roman" w:hAnsi="Times New Roman" w:cs="Times New Roman"/>
          <w:sz w:val="28"/>
          <w:szCs w:val="28"/>
        </w:rPr>
        <w:t xml:space="preserve">. </w:t>
      </w:r>
      <w:r w:rsidR="00FD4890">
        <w:rPr>
          <w:rFonts w:ascii="Times New Roman" w:hAnsi="Times New Roman" w:cs="Times New Roman"/>
          <w:sz w:val="28"/>
          <w:szCs w:val="28"/>
        </w:rPr>
        <w:t xml:space="preserve">Его эффективность зависит от нескольких условий. В первую очередь, созданный имидж должен быть </w:t>
      </w:r>
      <w:r w:rsidR="00FD4890">
        <w:rPr>
          <w:rFonts w:ascii="Times New Roman" w:hAnsi="Times New Roman" w:cs="Times New Roman"/>
          <w:sz w:val="28"/>
          <w:szCs w:val="28"/>
        </w:rPr>
        <w:lastRenderedPageBreak/>
        <w:t xml:space="preserve">реалистичным. Он должен ориентировать партию на приход к власти и не должен идти в разрез с её характером. Следующее важное требование – востребованность имиджа. В данном случае, речь идёт о том, что созданный имидж как продукт должен отвечать запросам электората. И наконец, последний, но такой же важный аспект, это </w:t>
      </w:r>
      <w:r w:rsidR="00F7577B">
        <w:rPr>
          <w:rFonts w:ascii="Times New Roman" w:hAnsi="Times New Roman" w:cs="Times New Roman"/>
          <w:sz w:val="28"/>
          <w:szCs w:val="28"/>
        </w:rPr>
        <w:t xml:space="preserve">его </w:t>
      </w:r>
      <w:r w:rsidR="00FD4890">
        <w:rPr>
          <w:rFonts w:ascii="Times New Roman" w:hAnsi="Times New Roman" w:cs="Times New Roman"/>
          <w:sz w:val="28"/>
          <w:szCs w:val="28"/>
        </w:rPr>
        <w:t>запоминаемость</w:t>
      </w:r>
      <w:r w:rsidR="00F7577B">
        <w:rPr>
          <w:rFonts w:ascii="Times New Roman" w:hAnsi="Times New Roman" w:cs="Times New Roman"/>
          <w:sz w:val="28"/>
          <w:szCs w:val="28"/>
        </w:rPr>
        <w:t>. Эффективный, запоминаемый имидж должен быть одновременно простым и ярким, чтобы его было легко запомнить.</w:t>
      </w:r>
      <w:r w:rsidR="00F7577B">
        <w:rPr>
          <w:rStyle w:val="a7"/>
          <w:rFonts w:ascii="Times New Roman" w:hAnsi="Times New Roman" w:cs="Times New Roman"/>
          <w:sz w:val="28"/>
          <w:szCs w:val="28"/>
        </w:rPr>
        <w:footnoteReference w:id="43"/>
      </w:r>
    </w:p>
    <w:p w14:paraId="2F51672C" w14:textId="2E7DC664" w:rsidR="00F41A7F" w:rsidRDefault="004C637B" w:rsidP="004E5650">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В исследовательском пространстве на данный момент существуют два схожих понятия: «образ политической партии» и «имидж политической партии».  Зачастую эти термины используют как синонимы, однако стоит отметить определенную границу, помогающую отличить одно от другого. В случае, когда мы говорим об имидже политической партии, как правило, речь идёт о наборе черт и характеристик, отражающих сущность партии</w:t>
      </w:r>
      <w:r w:rsidR="00F41A7F">
        <w:rPr>
          <w:rFonts w:ascii="Times New Roman" w:hAnsi="Times New Roman" w:cs="Times New Roman"/>
          <w:sz w:val="28"/>
          <w:szCs w:val="28"/>
        </w:rPr>
        <w:t xml:space="preserve">, а также всплывает сформированный для победы на выборах образ. Понятие же образа политической партии обычно нужно для персонификации лидера самой партии. </w:t>
      </w:r>
      <w:r w:rsidR="00436FB3">
        <w:rPr>
          <w:rStyle w:val="a7"/>
          <w:rFonts w:ascii="Times New Roman" w:hAnsi="Times New Roman" w:cs="Times New Roman"/>
          <w:sz w:val="28"/>
          <w:szCs w:val="28"/>
        </w:rPr>
        <w:footnoteReference w:id="44"/>
      </w:r>
    </w:p>
    <w:p w14:paraId="320E5415" w14:textId="1B76E78B" w:rsidR="00F41A7F" w:rsidRDefault="001031DA" w:rsidP="004E5650">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Непосредственно, имидж политической партии, суммируя выше сказанное, можно для дальнейшего исследования определить как закрепившееся в сознании общества и индивида восприятие политической партии, образовавшееся из предварительно сформированного самой организацией образа.</w:t>
      </w:r>
    </w:p>
    <w:p w14:paraId="1B8C1D31" w14:textId="051FF6FC" w:rsidR="00785B5F" w:rsidRDefault="00BC0646" w:rsidP="004E5650">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Отдельное внимание уделено специфике конструирования имиджа политических партий в исследовательских работах </w:t>
      </w:r>
      <w:r w:rsidR="00EE4B0A">
        <w:rPr>
          <w:rFonts w:ascii="Times New Roman" w:hAnsi="Times New Roman" w:cs="Times New Roman"/>
          <w:sz w:val="28"/>
          <w:szCs w:val="28"/>
        </w:rPr>
        <w:t xml:space="preserve">специалистов Толочка В.А. и Матвиенко. В.А. Отмечается, что в каждом политическом пространстве отдельно взятого государства наблюдаются свои собственные </w:t>
      </w:r>
      <w:r w:rsidR="007C3088">
        <w:rPr>
          <w:rFonts w:ascii="Times New Roman" w:hAnsi="Times New Roman" w:cs="Times New Roman"/>
          <w:sz w:val="28"/>
          <w:szCs w:val="28"/>
        </w:rPr>
        <w:t xml:space="preserve">методы </w:t>
      </w:r>
      <w:r w:rsidR="007C3088">
        <w:rPr>
          <w:rFonts w:ascii="Times New Roman" w:hAnsi="Times New Roman" w:cs="Times New Roman"/>
          <w:sz w:val="28"/>
          <w:szCs w:val="28"/>
        </w:rPr>
        <w:lastRenderedPageBreak/>
        <w:t xml:space="preserve">конструирования образов политических партий. Это обусловлено тем, что каждая </w:t>
      </w:r>
      <w:r w:rsidR="001F4320">
        <w:rPr>
          <w:rFonts w:ascii="Times New Roman" w:hAnsi="Times New Roman" w:cs="Times New Roman"/>
          <w:sz w:val="28"/>
          <w:szCs w:val="28"/>
        </w:rPr>
        <w:t>партия,</w:t>
      </w:r>
      <w:r w:rsidR="007C3088">
        <w:rPr>
          <w:rFonts w:ascii="Times New Roman" w:hAnsi="Times New Roman" w:cs="Times New Roman"/>
          <w:sz w:val="28"/>
          <w:szCs w:val="28"/>
        </w:rPr>
        <w:t xml:space="preserve"> как и любая иная структура в рамках взятого политического пространства</w:t>
      </w:r>
      <w:r w:rsidR="001F4320">
        <w:rPr>
          <w:rFonts w:ascii="Times New Roman" w:hAnsi="Times New Roman" w:cs="Times New Roman"/>
          <w:sz w:val="28"/>
          <w:szCs w:val="28"/>
        </w:rPr>
        <w:t>,</w:t>
      </w:r>
      <w:r w:rsidR="007C3088">
        <w:rPr>
          <w:rFonts w:ascii="Times New Roman" w:hAnsi="Times New Roman" w:cs="Times New Roman"/>
          <w:sz w:val="28"/>
          <w:szCs w:val="28"/>
        </w:rPr>
        <w:t xml:space="preserve"> </w:t>
      </w:r>
      <w:r w:rsidR="001F4320">
        <w:rPr>
          <w:rFonts w:ascii="Times New Roman" w:hAnsi="Times New Roman" w:cs="Times New Roman"/>
          <w:sz w:val="28"/>
          <w:szCs w:val="28"/>
        </w:rPr>
        <w:t>внедрена</w:t>
      </w:r>
      <w:r w:rsidR="007C3088">
        <w:rPr>
          <w:rFonts w:ascii="Times New Roman" w:hAnsi="Times New Roman" w:cs="Times New Roman"/>
          <w:sz w:val="28"/>
          <w:szCs w:val="28"/>
        </w:rPr>
        <w:t xml:space="preserve"> в </w:t>
      </w:r>
      <w:r w:rsidR="001F4320">
        <w:rPr>
          <w:rFonts w:ascii="Times New Roman" w:hAnsi="Times New Roman" w:cs="Times New Roman"/>
          <w:sz w:val="28"/>
          <w:szCs w:val="28"/>
        </w:rPr>
        <w:t xml:space="preserve">общую </w:t>
      </w:r>
      <w:r w:rsidR="007C3088">
        <w:rPr>
          <w:rFonts w:ascii="Times New Roman" w:hAnsi="Times New Roman" w:cs="Times New Roman"/>
          <w:sz w:val="28"/>
          <w:szCs w:val="28"/>
        </w:rPr>
        <w:t xml:space="preserve">систему и крепко связана с другими её частями. </w:t>
      </w:r>
      <w:r w:rsidR="005E67D7">
        <w:rPr>
          <w:rFonts w:ascii="Times New Roman" w:hAnsi="Times New Roman" w:cs="Times New Roman"/>
          <w:sz w:val="28"/>
          <w:szCs w:val="28"/>
        </w:rPr>
        <w:t>Отсюда</w:t>
      </w:r>
      <w:r w:rsidR="007C3088">
        <w:rPr>
          <w:rFonts w:ascii="Times New Roman" w:hAnsi="Times New Roman" w:cs="Times New Roman"/>
          <w:sz w:val="28"/>
          <w:szCs w:val="28"/>
        </w:rPr>
        <w:t>,</w:t>
      </w:r>
      <w:r w:rsidR="005E67D7">
        <w:rPr>
          <w:rFonts w:ascii="Times New Roman" w:hAnsi="Times New Roman" w:cs="Times New Roman"/>
          <w:sz w:val="28"/>
          <w:szCs w:val="28"/>
        </w:rPr>
        <w:t xml:space="preserve"> разумеется, следует вывод об отсутствии</w:t>
      </w:r>
      <w:r w:rsidR="007C3088">
        <w:rPr>
          <w:rFonts w:ascii="Times New Roman" w:hAnsi="Times New Roman" w:cs="Times New Roman"/>
          <w:sz w:val="28"/>
          <w:szCs w:val="28"/>
        </w:rPr>
        <w:t xml:space="preserve"> универсального способа создания идеального образа, который мог бы привлечь широкое внимание электората. </w:t>
      </w:r>
    </w:p>
    <w:p w14:paraId="3B9D705A" w14:textId="2F19ABFD" w:rsidR="00BC0646" w:rsidRDefault="00D6144E" w:rsidP="004E5650">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Обращая внимание на то</w:t>
      </w:r>
      <w:r w:rsidR="0068287B">
        <w:rPr>
          <w:rFonts w:ascii="Times New Roman" w:hAnsi="Times New Roman" w:cs="Times New Roman"/>
          <w:sz w:val="28"/>
          <w:szCs w:val="28"/>
        </w:rPr>
        <w:t>,</w:t>
      </w:r>
      <w:r>
        <w:rPr>
          <w:rFonts w:ascii="Times New Roman" w:hAnsi="Times New Roman" w:cs="Times New Roman"/>
          <w:sz w:val="28"/>
          <w:szCs w:val="28"/>
        </w:rPr>
        <w:t xml:space="preserve"> как различные факторы влияют на конструирование имиджа</w:t>
      </w:r>
      <w:r w:rsidR="00B079AA">
        <w:rPr>
          <w:rFonts w:ascii="Times New Roman" w:hAnsi="Times New Roman" w:cs="Times New Roman"/>
          <w:sz w:val="28"/>
          <w:szCs w:val="28"/>
        </w:rPr>
        <w:t xml:space="preserve">, появляется возможность определить ряд механизмов по его формированию. В первую очередь, необходимо создание информационной базы, в которой бы содержались данные о политической партии и иных партиях. Далее важно </w:t>
      </w:r>
      <w:r w:rsidR="00576F5A">
        <w:rPr>
          <w:rFonts w:ascii="Times New Roman" w:hAnsi="Times New Roman" w:cs="Times New Roman"/>
          <w:sz w:val="28"/>
          <w:szCs w:val="28"/>
        </w:rPr>
        <w:t xml:space="preserve">создание базы данных с информацией об объектах, на которые будет нацелен имидж. Сюда включается также исследование потребностей избирателей, их позиции по разным вопросам и отношение. Также крайне полезно располагать максимально полной информацией о </w:t>
      </w:r>
      <w:r w:rsidR="00A445C1">
        <w:rPr>
          <w:rFonts w:ascii="Times New Roman" w:hAnsi="Times New Roman" w:cs="Times New Roman"/>
          <w:sz w:val="28"/>
          <w:szCs w:val="28"/>
        </w:rPr>
        <w:t>потенциальных конкурентах, слабые места их программ, спорные моменты в их позиционировании и т.д. Важно заранее продумать будущие каналы для распространения предвыборной агитации. И наконец не стоит забывать о постоянном контроле за ситуацией. Необходимо следить за тем, как воспринимается партия в глазах электората в текущий момент времени, нередко опираясь на текущую повестку дня. Это нужно для внесения корректировок на незапланированные случаи, для того чтобы не потерять</w:t>
      </w:r>
      <w:r w:rsidR="00734081">
        <w:rPr>
          <w:rFonts w:ascii="Times New Roman" w:hAnsi="Times New Roman" w:cs="Times New Roman"/>
          <w:sz w:val="28"/>
          <w:szCs w:val="28"/>
        </w:rPr>
        <w:t xml:space="preserve"> ценные</w:t>
      </w:r>
      <w:r w:rsidR="00A445C1">
        <w:rPr>
          <w:rFonts w:ascii="Times New Roman" w:hAnsi="Times New Roman" w:cs="Times New Roman"/>
          <w:sz w:val="28"/>
          <w:szCs w:val="28"/>
        </w:rPr>
        <w:t xml:space="preserve"> голоса.</w:t>
      </w:r>
    </w:p>
    <w:p w14:paraId="254EFAE8" w14:textId="1E07A7F9" w:rsidR="00F2438B" w:rsidRPr="00F2438B" w:rsidRDefault="00F2438B" w:rsidP="00F2438B">
      <w:pPr>
        <w:tabs>
          <w:tab w:val="center" w:pos="4677"/>
        </w:tabs>
        <w:spacing w:line="360" w:lineRule="auto"/>
        <w:jc w:val="both"/>
        <w:rPr>
          <w:rFonts w:ascii="Times New Roman" w:hAnsi="Times New Roman" w:cs="Times New Roman"/>
          <w:sz w:val="28"/>
          <w:szCs w:val="28"/>
        </w:rPr>
      </w:pPr>
      <w:r w:rsidRPr="00F2438B">
        <w:rPr>
          <w:rFonts w:ascii="Times New Roman" w:hAnsi="Times New Roman" w:cs="Times New Roman"/>
          <w:sz w:val="28"/>
          <w:szCs w:val="28"/>
        </w:rPr>
        <w:t xml:space="preserve">Важным дополнением будет то, что условием построения полноценного имиджа является тесное взаимодействие со всеми </w:t>
      </w:r>
      <w:proofErr w:type="spellStart"/>
      <w:r w:rsidR="003D1E51">
        <w:rPr>
          <w:rFonts w:ascii="Times New Roman" w:hAnsi="Times New Roman" w:cs="Times New Roman"/>
          <w:sz w:val="28"/>
          <w:szCs w:val="28"/>
        </w:rPr>
        <w:t>акторами</w:t>
      </w:r>
      <w:proofErr w:type="spellEnd"/>
      <w:r w:rsidR="003D1E51">
        <w:rPr>
          <w:rFonts w:ascii="Times New Roman" w:hAnsi="Times New Roman" w:cs="Times New Roman"/>
          <w:sz w:val="28"/>
          <w:szCs w:val="28"/>
        </w:rPr>
        <w:t xml:space="preserve"> политического пространства.</w:t>
      </w:r>
      <w:r w:rsidRPr="00F2438B">
        <w:rPr>
          <w:rFonts w:ascii="Times New Roman" w:hAnsi="Times New Roman" w:cs="Times New Roman"/>
          <w:sz w:val="28"/>
          <w:szCs w:val="28"/>
        </w:rPr>
        <w:t xml:space="preserve"> В таком случае, крайне важно иметь достаточный объём информации о всех потенциальных </w:t>
      </w:r>
      <w:r w:rsidR="003D1E51">
        <w:rPr>
          <w:rFonts w:ascii="Times New Roman" w:hAnsi="Times New Roman" w:cs="Times New Roman"/>
          <w:sz w:val="28"/>
          <w:szCs w:val="28"/>
        </w:rPr>
        <w:t>членах этого пространства</w:t>
      </w:r>
      <w:r w:rsidRPr="00F2438B">
        <w:rPr>
          <w:rFonts w:ascii="Times New Roman" w:hAnsi="Times New Roman" w:cs="Times New Roman"/>
          <w:sz w:val="28"/>
          <w:szCs w:val="28"/>
        </w:rPr>
        <w:t xml:space="preserve">. На данный момент возможно выделить две активные группы, которые могут влиять на процесс формирования имиджа. Это те, кто регулярно находятся в контакте с партией, например, партии-конкуренты или электорат. Непосредственно в </w:t>
      </w:r>
      <w:r w:rsidRPr="00F2438B">
        <w:rPr>
          <w:rFonts w:ascii="Times New Roman" w:hAnsi="Times New Roman" w:cs="Times New Roman"/>
          <w:sz w:val="28"/>
          <w:szCs w:val="28"/>
        </w:rPr>
        <w:lastRenderedPageBreak/>
        <w:t xml:space="preserve">процессе социальной жизни общества возникает большая часть проблем, решение представляет собой скрытую часть процесса формирования имиджа. Вторую же группу в целом представляют средства массовой информации. Данный </w:t>
      </w:r>
      <w:proofErr w:type="spellStart"/>
      <w:r w:rsidRPr="00F2438B">
        <w:rPr>
          <w:rFonts w:ascii="Times New Roman" w:hAnsi="Times New Roman" w:cs="Times New Roman"/>
          <w:sz w:val="28"/>
          <w:szCs w:val="28"/>
        </w:rPr>
        <w:t>актор</w:t>
      </w:r>
      <w:proofErr w:type="spellEnd"/>
      <w:r w:rsidRPr="00F2438B">
        <w:rPr>
          <w:rFonts w:ascii="Times New Roman" w:hAnsi="Times New Roman" w:cs="Times New Roman"/>
          <w:sz w:val="28"/>
          <w:szCs w:val="28"/>
        </w:rPr>
        <w:t xml:space="preserve"> играет крайне значительную роль, так как располагает широким набором различных инструментов по влиянию на общественное мнение, на электорат. Средства массовой информации выступают основным ретранслятором всей политической рекламы и предвыборной агитации партий, в связи с чем, как правило, партии стараются установить хорошие взаимоотношения со СМИ.</w:t>
      </w:r>
      <w:r>
        <w:rPr>
          <w:rStyle w:val="a7"/>
          <w:rFonts w:ascii="Times New Roman" w:hAnsi="Times New Roman" w:cs="Times New Roman"/>
          <w:sz w:val="28"/>
          <w:szCs w:val="28"/>
        </w:rPr>
        <w:footnoteReference w:id="45"/>
      </w:r>
    </w:p>
    <w:p w14:paraId="256AB90E" w14:textId="34F8E92A" w:rsidR="00D6144E" w:rsidRDefault="00D6144E" w:rsidP="00F2438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Рассмотрим подробнее факторы, влияющие на формирование имиджа, о которых говорилось ранее. Существуют различные факторы, однако </w:t>
      </w:r>
      <w:r w:rsidR="00DE575D">
        <w:rPr>
          <w:rFonts w:ascii="Times New Roman" w:hAnsi="Times New Roman" w:cs="Times New Roman"/>
          <w:sz w:val="28"/>
          <w:szCs w:val="28"/>
        </w:rPr>
        <w:t>лучше всего рассмотреть влияние через традиционно выделяемые</w:t>
      </w:r>
      <w:r>
        <w:rPr>
          <w:rFonts w:ascii="Times New Roman" w:hAnsi="Times New Roman" w:cs="Times New Roman"/>
          <w:sz w:val="28"/>
          <w:szCs w:val="28"/>
        </w:rPr>
        <w:t xml:space="preserve"> 4 основных</w:t>
      </w:r>
      <w:r w:rsidR="00DE575D">
        <w:rPr>
          <w:rFonts w:ascii="Times New Roman" w:hAnsi="Times New Roman" w:cs="Times New Roman"/>
          <w:sz w:val="28"/>
          <w:szCs w:val="28"/>
        </w:rPr>
        <w:t xml:space="preserve"> составляющие имиджа</w:t>
      </w:r>
      <w:r>
        <w:rPr>
          <w:rFonts w:ascii="Times New Roman" w:hAnsi="Times New Roman" w:cs="Times New Roman"/>
          <w:sz w:val="28"/>
          <w:szCs w:val="28"/>
        </w:rPr>
        <w:t>: программно-идеологическ</w:t>
      </w:r>
      <w:r w:rsidR="00DE575D">
        <w:rPr>
          <w:rFonts w:ascii="Times New Roman" w:hAnsi="Times New Roman" w:cs="Times New Roman"/>
          <w:sz w:val="28"/>
          <w:szCs w:val="28"/>
        </w:rPr>
        <w:t>ая</w:t>
      </w:r>
      <w:r>
        <w:rPr>
          <w:rFonts w:ascii="Times New Roman" w:hAnsi="Times New Roman" w:cs="Times New Roman"/>
          <w:sz w:val="28"/>
          <w:szCs w:val="28"/>
        </w:rPr>
        <w:t>, деятельностн</w:t>
      </w:r>
      <w:r w:rsidR="00DE575D">
        <w:rPr>
          <w:rFonts w:ascii="Times New Roman" w:hAnsi="Times New Roman" w:cs="Times New Roman"/>
          <w:sz w:val="28"/>
          <w:szCs w:val="28"/>
        </w:rPr>
        <w:t>ая</w:t>
      </w:r>
      <w:r>
        <w:rPr>
          <w:rFonts w:ascii="Times New Roman" w:hAnsi="Times New Roman" w:cs="Times New Roman"/>
          <w:sz w:val="28"/>
          <w:szCs w:val="28"/>
        </w:rPr>
        <w:t>, личностн</w:t>
      </w:r>
      <w:r w:rsidR="00DE575D">
        <w:rPr>
          <w:rFonts w:ascii="Times New Roman" w:hAnsi="Times New Roman" w:cs="Times New Roman"/>
          <w:sz w:val="28"/>
          <w:szCs w:val="28"/>
        </w:rPr>
        <w:t>ая</w:t>
      </w:r>
      <w:r>
        <w:rPr>
          <w:rFonts w:ascii="Times New Roman" w:hAnsi="Times New Roman" w:cs="Times New Roman"/>
          <w:sz w:val="28"/>
          <w:szCs w:val="28"/>
        </w:rPr>
        <w:t xml:space="preserve"> и внешн</w:t>
      </w:r>
      <w:r w:rsidR="00DE575D">
        <w:rPr>
          <w:rFonts w:ascii="Times New Roman" w:hAnsi="Times New Roman" w:cs="Times New Roman"/>
          <w:sz w:val="28"/>
          <w:szCs w:val="28"/>
        </w:rPr>
        <w:t>яя</w:t>
      </w:r>
      <w:r>
        <w:rPr>
          <w:rFonts w:ascii="Times New Roman" w:hAnsi="Times New Roman" w:cs="Times New Roman"/>
          <w:sz w:val="28"/>
          <w:szCs w:val="28"/>
        </w:rPr>
        <w:t>. Примечательно, что в зависимости от политической культуры в каждом государстве перечисленные факторы при формировании имиджа партии учитываются по-разному. Остановимся подробнее на каждом из них.</w:t>
      </w:r>
      <w:r w:rsidR="00D80070">
        <w:rPr>
          <w:rStyle w:val="a7"/>
          <w:rFonts w:ascii="Times New Roman" w:hAnsi="Times New Roman" w:cs="Times New Roman"/>
          <w:sz w:val="28"/>
          <w:szCs w:val="28"/>
        </w:rPr>
        <w:footnoteReference w:id="46"/>
      </w:r>
    </w:p>
    <w:p w14:paraId="0A24A531" w14:textId="207D5B7E" w:rsidR="00DE575D" w:rsidRDefault="00DE575D" w:rsidP="00F2438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Программно-идеологическая составляющая представляет собой основу, смысловую базу партии, которая в последствии ярко отражается на её деятельности. Обязательность партийной программы даже официально закреплена федеральным законом «О политических партиях».</w:t>
      </w:r>
      <w:r w:rsidR="00E33C2D">
        <w:rPr>
          <w:rStyle w:val="a7"/>
          <w:rFonts w:ascii="Times New Roman" w:hAnsi="Times New Roman" w:cs="Times New Roman"/>
          <w:sz w:val="28"/>
          <w:szCs w:val="28"/>
        </w:rPr>
        <w:footnoteReference w:id="47"/>
      </w:r>
      <w:r w:rsidR="00FC694E">
        <w:rPr>
          <w:rFonts w:ascii="Times New Roman" w:hAnsi="Times New Roman" w:cs="Times New Roman"/>
          <w:sz w:val="28"/>
          <w:szCs w:val="28"/>
        </w:rPr>
        <w:t xml:space="preserve"> </w:t>
      </w:r>
      <w:r>
        <w:rPr>
          <w:rFonts w:ascii="Times New Roman" w:hAnsi="Times New Roman" w:cs="Times New Roman"/>
          <w:sz w:val="28"/>
          <w:szCs w:val="28"/>
        </w:rPr>
        <w:t xml:space="preserve">По этому закону партия не может пройти государственную регистрацию, не имея партийной программы. Идеология и партийная программа играют роль своеобразных концептуальных рамок для политических партий, </w:t>
      </w:r>
      <w:r w:rsidR="007B14CC">
        <w:rPr>
          <w:rFonts w:ascii="Times New Roman" w:hAnsi="Times New Roman" w:cs="Times New Roman"/>
          <w:sz w:val="28"/>
          <w:szCs w:val="28"/>
        </w:rPr>
        <w:t xml:space="preserve">определяет способы достижения власти, является основополагающим признаком для идентификации, который помогает не только выделяться в глазах избирателей, </w:t>
      </w:r>
      <w:r w:rsidR="007B14CC">
        <w:rPr>
          <w:rFonts w:ascii="Times New Roman" w:hAnsi="Times New Roman" w:cs="Times New Roman"/>
          <w:sz w:val="28"/>
          <w:szCs w:val="28"/>
        </w:rPr>
        <w:lastRenderedPageBreak/>
        <w:t xml:space="preserve">но и отличаться от других партий. В ходе парламентских выборов все партии занимаются выстраиванием в программах своего имиджа посредством самоидентификации и определенного отношения к различным социально-политическим вопросам. Немало важно и то, что через программно-идеологическую составляющую партии выстраивают свой имидж не </w:t>
      </w:r>
      <w:r w:rsidR="006E1F65">
        <w:rPr>
          <w:rFonts w:ascii="Times New Roman" w:hAnsi="Times New Roman" w:cs="Times New Roman"/>
          <w:sz w:val="28"/>
          <w:szCs w:val="28"/>
        </w:rPr>
        <w:t>только,</w:t>
      </w:r>
      <w:r w:rsidR="007B14CC">
        <w:rPr>
          <w:rFonts w:ascii="Times New Roman" w:hAnsi="Times New Roman" w:cs="Times New Roman"/>
          <w:sz w:val="28"/>
          <w:szCs w:val="28"/>
        </w:rPr>
        <w:t xml:space="preserve"> демонстрирую себя как организацию, готовую помочь и сотрудничать с гражданами, но и привлекают внимание ряда социальных групп, апеллируя к их интересам.</w:t>
      </w:r>
    </w:p>
    <w:p w14:paraId="621334DD" w14:textId="4A8A71DC" w:rsidR="007B14CC" w:rsidRDefault="007B14CC" w:rsidP="00F2438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того, чтобы сделать программно-идеологическую составляющую имиджа партии более эффективной, её партийная программа </w:t>
      </w:r>
      <w:r w:rsidR="00E33C2D">
        <w:rPr>
          <w:rFonts w:ascii="Times New Roman" w:hAnsi="Times New Roman" w:cs="Times New Roman"/>
          <w:sz w:val="28"/>
          <w:szCs w:val="28"/>
        </w:rPr>
        <w:t>претерпевает некоторые изменения, например,</w:t>
      </w:r>
      <w:r w:rsidR="00E917EA">
        <w:rPr>
          <w:rFonts w:ascii="Times New Roman" w:hAnsi="Times New Roman" w:cs="Times New Roman"/>
          <w:sz w:val="28"/>
          <w:szCs w:val="28"/>
        </w:rPr>
        <w:t xml:space="preserve"> программно-идеологические установки подстраиваются под задачи избирательных процессов разных уровней. Также необходимо тщательно исследовать конкурирующие партии и их программы, для достижения стратегического превосходства над оппонентов. </w:t>
      </w:r>
      <w:r w:rsidR="00C64AE2">
        <w:rPr>
          <w:rStyle w:val="a7"/>
          <w:rFonts w:ascii="Times New Roman" w:hAnsi="Times New Roman" w:cs="Times New Roman"/>
          <w:sz w:val="28"/>
          <w:szCs w:val="28"/>
        </w:rPr>
        <w:footnoteReference w:id="48"/>
      </w:r>
    </w:p>
    <w:p w14:paraId="787F90B6" w14:textId="5394001B" w:rsidR="00E917EA" w:rsidRDefault="00E917EA" w:rsidP="00F2438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Имидж парти можно сделать более ярким через программно-идеологическую составляющую, если транслировать суть партийной программы в формате слоганов и иной политической рекламы. Данный процесс включает в себя:</w:t>
      </w:r>
    </w:p>
    <w:p w14:paraId="6FD4F42E" w14:textId="58F9B97A" w:rsidR="00E917EA" w:rsidRDefault="00E917EA" w:rsidP="00E917EA">
      <w:pPr>
        <w:pStyle w:val="a4"/>
        <w:numPr>
          <w:ilvl w:val="0"/>
          <w:numId w:val="8"/>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полноценных программных документов партии для отдельных электоральных групп и регионов</w:t>
      </w:r>
      <w:r w:rsidR="004D6AF6">
        <w:rPr>
          <w:rFonts w:ascii="Times New Roman" w:hAnsi="Times New Roman" w:cs="Times New Roman"/>
          <w:sz w:val="28"/>
          <w:szCs w:val="28"/>
        </w:rPr>
        <w:t>.</w:t>
      </w:r>
    </w:p>
    <w:p w14:paraId="0AC045CB" w14:textId="5260E36D" w:rsidR="00E917EA" w:rsidRDefault="00E917EA" w:rsidP="00E917EA">
      <w:pPr>
        <w:pStyle w:val="a4"/>
        <w:numPr>
          <w:ilvl w:val="0"/>
          <w:numId w:val="8"/>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Преобразование партийной программы также и в прикладные форматы, например, манифест, обращения, декларации, и т.д.</w:t>
      </w:r>
    </w:p>
    <w:p w14:paraId="6A01BA71" w14:textId="50E167A7" w:rsidR="00E917EA" w:rsidRDefault="00E917EA" w:rsidP="00E917EA">
      <w:pPr>
        <w:pStyle w:val="a4"/>
        <w:numPr>
          <w:ilvl w:val="0"/>
          <w:numId w:val="8"/>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Работа над популяризацией партии и пропаганда</w:t>
      </w:r>
      <w:r w:rsidR="004D6AF6">
        <w:rPr>
          <w:rFonts w:ascii="Times New Roman" w:hAnsi="Times New Roman" w:cs="Times New Roman"/>
          <w:sz w:val="28"/>
          <w:szCs w:val="28"/>
        </w:rPr>
        <w:t>.</w:t>
      </w:r>
    </w:p>
    <w:p w14:paraId="1491287B" w14:textId="23500BCC" w:rsidR="00E917EA" w:rsidRDefault="00E917EA" w:rsidP="00E917EA">
      <w:pPr>
        <w:pStyle w:val="a4"/>
        <w:numPr>
          <w:ilvl w:val="0"/>
          <w:numId w:val="8"/>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Выработка ярких партийных слоганов, отражающих суть программы, и пропаганда</w:t>
      </w:r>
      <w:r w:rsidR="004D6AF6">
        <w:rPr>
          <w:rFonts w:ascii="Times New Roman" w:hAnsi="Times New Roman" w:cs="Times New Roman"/>
          <w:sz w:val="28"/>
          <w:szCs w:val="28"/>
        </w:rPr>
        <w:t>.</w:t>
      </w:r>
    </w:p>
    <w:p w14:paraId="6134831F" w14:textId="4F284A57" w:rsidR="00CA0F9F" w:rsidRPr="004D6AF6" w:rsidRDefault="006F0797" w:rsidP="004D6AF6">
      <w:pPr>
        <w:pStyle w:val="a4"/>
        <w:numPr>
          <w:ilvl w:val="0"/>
          <w:numId w:val="8"/>
        </w:num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Предварительное написание текстовых материалов для программных выступлений и интервью лидирующих в партии лиц и её представителей</w:t>
      </w:r>
      <w:r w:rsidR="004D6AF6">
        <w:rPr>
          <w:rFonts w:ascii="Times New Roman" w:hAnsi="Times New Roman" w:cs="Times New Roman"/>
          <w:sz w:val="28"/>
          <w:szCs w:val="28"/>
        </w:rPr>
        <w:t>.</w:t>
      </w:r>
      <w:r w:rsidR="004D6AF6">
        <w:rPr>
          <w:rStyle w:val="a7"/>
          <w:rFonts w:ascii="Times New Roman" w:hAnsi="Times New Roman" w:cs="Times New Roman"/>
          <w:sz w:val="28"/>
          <w:szCs w:val="28"/>
        </w:rPr>
        <w:footnoteReference w:id="49"/>
      </w:r>
    </w:p>
    <w:p w14:paraId="390AE80A" w14:textId="573BB665" w:rsidR="0009351A" w:rsidRDefault="006E1F65" w:rsidP="00F2438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Следующая важная составляющая имиджа политической партии – деятельностная. </w:t>
      </w:r>
      <w:r w:rsidR="00743335">
        <w:rPr>
          <w:rFonts w:ascii="Times New Roman" w:hAnsi="Times New Roman" w:cs="Times New Roman"/>
          <w:sz w:val="28"/>
          <w:szCs w:val="28"/>
        </w:rPr>
        <w:t xml:space="preserve"> Она является логическим продолжением программно-идеологической составляющей. Партия может потерять доверие избирателей, если её действия будут противоречить программным документам, </w:t>
      </w:r>
      <w:r w:rsidR="00B51BD1">
        <w:rPr>
          <w:rFonts w:ascii="Times New Roman" w:hAnsi="Times New Roman" w:cs="Times New Roman"/>
          <w:sz w:val="28"/>
          <w:szCs w:val="28"/>
        </w:rPr>
        <w:t>она, напротив,</w:t>
      </w:r>
      <w:r w:rsidR="00743335">
        <w:rPr>
          <w:rFonts w:ascii="Times New Roman" w:hAnsi="Times New Roman" w:cs="Times New Roman"/>
          <w:sz w:val="28"/>
          <w:szCs w:val="28"/>
        </w:rPr>
        <w:t xml:space="preserve"> должна активно себя проявлять в заявленной области посредством участия в политическом дискурсе, организации политических событий, ведения публичной политики и так далее. На складывание определенного восприятия </w:t>
      </w:r>
      <w:r w:rsidR="0009351A">
        <w:rPr>
          <w:rFonts w:ascii="Times New Roman" w:hAnsi="Times New Roman" w:cs="Times New Roman"/>
          <w:sz w:val="28"/>
          <w:szCs w:val="28"/>
        </w:rPr>
        <w:t xml:space="preserve">партии в глазах электората большое влияние оказывает коммуникация с избирателями. Также важную роль в это процессе играют и различные </w:t>
      </w:r>
      <w:r w:rsidR="0009351A">
        <w:rPr>
          <w:rFonts w:ascii="Times New Roman" w:hAnsi="Times New Roman" w:cs="Times New Roman"/>
          <w:sz w:val="28"/>
          <w:szCs w:val="28"/>
          <w:lang w:val="en-US"/>
        </w:rPr>
        <w:t>PR</w:t>
      </w:r>
      <w:r w:rsidR="0009351A" w:rsidRPr="0009351A">
        <w:rPr>
          <w:rFonts w:ascii="Times New Roman" w:hAnsi="Times New Roman" w:cs="Times New Roman"/>
          <w:sz w:val="28"/>
          <w:szCs w:val="28"/>
        </w:rPr>
        <w:t>-</w:t>
      </w:r>
      <w:r w:rsidR="0009351A">
        <w:rPr>
          <w:rFonts w:ascii="Times New Roman" w:hAnsi="Times New Roman" w:cs="Times New Roman"/>
          <w:sz w:val="28"/>
          <w:szCs w:val="28"/>
        </w:rPr>
        <w:t>мероприятия, нацеленные на её популяризацию. Примечательно, что особо ценными считаются мероприятия, которые партия планомерно проводит даже за пределами периода выборов. Постоянная работа партии с электоратом укрепляет доверие к ней и способствует восприятию организацией готовой к сотрудничеству на постоянной основе.</w:t>
      </w:r>
    </w:p>
    <w:p w14:paraId="7B2FDF50" w14:textId="354CC685" w:rsidR="006E1F65" w:rsidRDefault="0009351A" w:rsidP="00F2438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Отдельно стоит отметить, </w:t>
      </w:r>
      <w:r w:rsidR="001227DD">
        <w:rPr>
          <w:rFonts w:ascii="Times New Roman" w:hAnsi="Times New Roman" w:cs="Times New Roman"/>
          <w:sz w:val="28"/>
          <w:szCs w:val="28"/>
        </w:rPr>
        <w:t>что при</w:t>
      </w:r>
      <w:r>
        <w:rPr>
          <w:rFonts w:ascii="Times New Roman" w:hAnsi="Times New Roman" w:cs="Times New Roman"/>
          <w:sz w:val="28"/>
          <w:szCs w:val="28"/>
        </w:rPr>
        <w:t xml:space="preserve"> продвижении партии за счёт её деятельности нередко используется приём событийного ряда, являющийся своеобразным сценарием продвижения имиджа. Событийный ряд включает в себя </w:t>
      </w:r>
      <w:r w:rsidR="001227DD">
        <w:rPr>
          <w:rFonts w:ascii="Times New Roman" w:hAnsi="Times New Roman" w:cs="Times New Roman"/>
          <w:sz w:val="28"/>
          <w:szCs w:val="28"/>
        </w:rPr>
        <w:t>цепочку мероприятий,</w:t>
      </w:r>
      <w:r>
        <w:rPr>
          <w:rFonts w:ascii="Times New Roman" w:hAnsi="Times New Roman" w:cs="Times New Roman"/>
          <w:sz w:val="28"/>
          <w:szCs w:val="28"/>
        </w:rPr>
        <w:t xml:space="preserve"> отражающих имидж политической партии посредством деятельности. </w:t>
      </w:r>
      <w:r w:rsidR="001227DD">
        <w:rPr>
          <w:rFonts w:ascii="Times New Roman" w:hAnsi="Times New Roman" w:cs="Times New Roman"/>
          <w:sz w:val="28"/>
          <w:szCs w:val="28"/>
        </w:rPr>
        <w:t xml:space="preserve">Полноценная картина имиджа политической партии формируется из таких мероприятий как демонстрации, публичные политические акции, политические выступления. От обычной хаотичной последовательности прием событийного ряда отличается заранее продуманным сценарием, в котором учитывается фокус внимания избирателя и его степень, а также цели проводимых мероприятий. Результативность </w:t>
      </w:r>
      <w:r w:rsidR="001227DD">
        <w:rPr>
          <w:rFonts w:ascii="Times New Roman" w:hAnsi="Times New Roman" w:cs="Times New Roman"/>
          <w:sz w:val="28"/>
          <w:szCs w:val="28"/>
        </w:rPr>
        <w:lastRenderedPageBreak/>
        <w:t>может быть повышена за счет интенсивного отслеживания социальных сетей и СМИ, чтобы видеть итоги проводимой политики.</w:t>
      </w:r>
      <w:r w:rsidR="002B027D">
        <w:rPr>
          <w:rStyle w:val="a7"/>
          <w:rFonts w:ascii="Times New Roman" w:hAnsi="Times New Roman" w:cs="Times New Roman"/>
          <w:sz w:val="28"/>
          <w:szCs w:val="28"/>
        </w:rPr>
        <w:footnoteReference w:id="50"/>
      </w:r>
    </w:p>
    <w:p w14:paraId="29D77FA1" w14:textId="1264E856" w:rsidR="001227DD" w:rsidRDefault="001227DD" w:rsidP="00F2438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Личностная составляющая политического имиджа играет важную рол</w:t>
      </w:r>
      <w:r w:rsidR="00CE76C1">
        <w:rPr>
          <w:rFonts w:ascii="Times New Roman" w:hAnsi="Times New Roman" w:cs="Times New Roman"/>
          <w:sz w:val="28"/>
          <w:szCs w:val="28"/>
        </w:rPr>
        <w:t>ь. М</w:t>
      </w:r>
      <w:r>
        <w:rPr>
          <w:rFonts w:ascii="Times New Roman" w:hAnsi="Times New Roman" w:cs="Times New Roman"/>
          <w:sz w:val="28"/>
          <w:szCs w:val="28"/>
        </w:rPr>
        <w:t xml:space="preserve">ногие исследователи </w:t>
      </w:r>
      <w:r w:rsidR="00CE76C1">
        <w:rPr>
          <w:rFonts w:ascii="Times New Roman" w:hAnsi="Times New Roman" w:cs="Times New Roman"/>
          <w:sz w:val="28"/>
          <w:szCs w:val="28"/>
        </w:rPr>
        <w:t>отмечают</w:t>
      </w:r>
      <w:r>
        <w:rPr>
          <w:rFonts w:ascii="Times New Roman" w:hAnsi="Times New Roman" w:cs="Times New Roman"/>
          <w:sz w:val="28"/>
          <w:szCs w:val="28"/>
        </w:rPr>
        <w:t>, что в нашей политической культуре особенно</w:t>
      </w:r>
      <w:r w:rsidR="00CE76C1">
        <w:rPr>
          <w:rFonts w:ascii="Times New Roman" w:hAnsi="Times New Roman" w:cs="Times New Roman"/>
          <w:sz w:val="28"/>
          <w:szCs w:val="28"/>
        </w:rPr>
        <w:t>й стабильностью отличаются</w:t>
      </w:r>
      <w:r>
        <w:rPr>
          <w:rFonts w:ascii="Times New Roman" w:hAnsi="Times New Roman" w:cs="Times New Roman"/>
          <w:sz w:val="28"/>
          <w:szCs w:val="28"/>
        </w:rPr>
        <w:t xml:space="preserve"> парти лидерского типа</w:t>
      </w:r>
      <w:r w:rsidR="00CE76C1">
        <w:rPr>
          <w:rFonts w:ascii="Times New Roman" w:hAnsi="Times New Roman" w:cs="Times New Roman"/>
          <w:sz w:val="28"/>
          <w:szCs w:val="28"/>
        </w:rPr>
        <w:t>. Это партии, которые сплотились</w:t>
      </w:r>
      <w:r>
        <w:rPr>
          <w:rFonts w:ascii="Times New Roman" w:hAnsi="Times New Roman" w:cs="Times New Roman"/>
          <w:sz w:val="28"/>
          <w:szCs w:val="28"/>
        </w:rPr>
        <w:t xml:space="preserve"> вокруг особенно харизматичных личностей.</w:t>
      </w:r>
      <w:r w:rsidR="00CA0F9F">
        <w:rPr>
          <w:rFonts w:ascii="Times New Roman" w:hAnsi="Times New Roman" w:cs="Times New Roman"/>
          <w:sz w:val="28"/>
          <w:szCs w:val="28"/>
        </w:rPr>
        <w:t xml:space="preserve"> </w:t>
      </w:r>
      <w:r w:rsidR="002E31AB">
        <w:rPr>
          <w:rFonts w:ascii="Times New Roman" w:hAnsi="Times New Roman" w:cs="Times New Roman"/>
          <w:sz w:val="28"/>
          <w:szCs w:val="28"/>
        </w:rPr>
        <w:t xml:space="preserve">Разумеется, имидж как партии, так и лидера, неразрывно связан с общественным запросом избирателей.  Иногда лидерство в партии сложно закрепить за одним человеком, в таких случаях упор делается не только на лидера партии, но и на тех, кто смог стать лидерами общественного мнения. Эти люди играют роль своеобразного маяка, притягивающего электорат на выборы, поэтому эти люди должны быть действительно популярны в обществе. Иной раз возможна </w:t>
      </w:r>
      <w:r w:rsidR="005104D6">
        <w:rPr>
          <w:rFonts w:ascii="Times New Roman" w:hAnsi="Times New Roman" w:cs="Times New Roman"/>
          <w:sz w:val="28"/>
          <w:szCs w:val="28"/>
        </w:rPr>
        <w:t>ситуация,</w:t>
      </w:r>
      <w:r w:rsidR="002E31AB">
        <w:rPr>
          <w:rFonts w:ascii="Times New Roman" w:hAnsi="Times New Roman" w:cs="Times New Roman"/>
          <w:sz w:val="28"/>
          <w:szCs w:val="28"/>
        </w:rPr>
        <w:t xml:space="preserve"> при которой обладающие политической силой и влиянием, просто вытесняют собой популярных людей из фокуса внимания, в связи с чем возможна потеря драгоценных голосов на выборах.</w:t>
      </w:r>
      <w:r w:rsidR="003D5C4B">
        <w:rPr>
          <w:rFonts w:ascii="Times New Roman" w:hAnsi="Times New Roman" w:cs="Times New Roman"/>
          <w:sz w:val="28"/>
          <w:szCs w:val="28"/>
        </w:rPr>
        <w:t xml:space="preserve"> Слова, сказанные лидерами мнений, за счёт их репутации в глазах электората, воспринимаются с высокой степенью доверия. У каждого такого лидера мнений есть своя аудитория и при правильном позиционировании, это доверие к личности может быть перенаправлено на доверие к партии. Поэтому наличие в партии лидеров мнений очень важно для привлечения электората, вычислить таких людей можно</w:t>
      </w:r>
      <w:r w:rsidR="00770154">
        <w:rPr>
          <w:rFonts w:ascii="Times New Roman" w:hAnsi="Times New Roman" w:cs="Times New Roman"/>
          <w:sz w:val="28"/>
          <w:szCs w:val="28"/>
        </w:rPr>
        <w:t xml:space="preserve"> разными способами, например,</w:t>
      </w:r>
      <w:r w:rsidR="003D5C4B">
        <w:rPr>
          <w:rFonts w:ascii="Times New Roman" w:hAnsi="Times New Roman" w:cs="Times New Roman"/>
          <w:sz w:val="28"/>
          <w:szCs w:val="28"/>
        </w:rPr>
        <w:t xml:space="preserve"> через мониторинг статистики в социальных сетях. Если в парти</w:t>
      </w:r>
      <w:r w:rsidR="00770154">
        <w:rPr>
          <w:rFonts w:ascii="Times New Roman" w:hAnsi="Times New Roman" w:cs="Times New Roman"/>
          <w:sz w:val="28"/>
          <w:szCs w:val="28"/>
        </w:rPr>
        <w:t>и</w:t>
      </w:r>
      <w:r w:rsidR="003D5C4B">
        <w:rPr>
          <w:rFonts w:ascii="Times New Roman" w:hAnsi="Times New Roman" w:cs="Times New Roman"/>
          <w:sz w:val="28"/>
          <w:szCs w:val="28"/>
        </w:rPr>
        <w:t xml:space="preserve"> нет яркого лидера, с которым избиратель мог бы ассоциировать партию и всю её деятельность, то она может стать безликой партией-брендом со слабыми шансами на победу. Для повышения эффективности данной составляющей при складывании имиджа надлежит позаботиться о мастерстве публичных выступлений, имеющихся в партии публичных лидеров, проводить встречи лидеров мнений с избирателями, </w:t>
      </w:r>
      <w:r w:rsidR="003D5C4B">
        <w:rPr>
          <w:rFonts w:ascii="Times New Roman" w:hAnsi="Times New Roman" w:cs="Times New Roman"/>
          <w:sz w:val="28"/>
          <w:szCs w:val="28"/>
        </w:rPr>
        <w:lastRenderedPageBreak/>
        <w:t>внимательно следить за восприятием имиджа популярных лиц в партии через социальные сети и СМИ.</w:t>
      </w:r>
      <w:r w:rsidR="005104D6">
        <w:rPr>
          <w:rStyle w:val="a7"/>
          <w:rFonts w:ascii="Times New Roman" w:hAnsi="Times New Roman" w:cs="Times New Roman"/>
          <w:sz w:val="28"/>
          <w:szCs w:val="28"/>
        </w:rPr>
        <w:footnoteReference w:id="51"/>
      </w:r>
    </w:p>
    <w:p w14:paraId="13401698" w14:textId="137B4248" w:rsidR="003D5C4B" w:rsidRDefault="003D5C4B" w:rsidP="00F2438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Общее визуальное оформление партии представляет собой внешнюю составляющую имиджа политической партии. </w:t>
      </w:r>
      <w:r w:rsidR="00CF1B83">
        <w:rPr>
          <w:rFonts w:ascii="Times New Roman" w:hAnsi="Times New Roman" w:cs="Times New Roman"/>
          <w:sz w:val="28"/>
          <w:szCs w:val="28"/>
        </w:rPr>
        <w:t xml:space="preserve">Общая единая стилистика и дизайн оказывают воздействие на электорат, формируя определенное позитивное отношение. </w:t>
      </w:r>
      <w:r w:rsidR="005104D6">
        <w:rPr>
          <w:rFonts w:ascii="Times New Roman" w:hAnsi="Times New Roman" w:cs="Times New Roman"/>
          <w:sz w:val="28"/>
          <w:szCs w:val="28"/>
        </w:rPr>
        <w:t>Кроме того,</w:t>
      </w:r>
      <w:r w:rsidR="00CF1B83">
        <w:rPr>
          <w:rFonts w:ascii="Times New Roman" w:hAnsi="Times New Roman" w:cs="Times New Roman"/>
          <w:sz w:val="28"/>
          <w:szCs w:val="28"/>
        </w:rPr>
        <w:t xml:space="preserve"> данная составляющая играет важную идентификационную роль, благодаря чему партия не только может запомниться и стать узнаваемой, но и будет выделяться </w:t>
      </w:r>
      <w:r w:rsidR="00CF1B83" w:rsidRPr="004D051D">
        <w:rPr>
          <w:rFonts w:ascii="Times New Roman" w:hAnsi="Times New Roman" w:cs="Times New Roman"/>
          <w:sz w:val="28"/>
          <w:szCs w:val="28"/>
        </w:rPr>
        <w:t>на фоне конкурентов.</w:t>
      </w:r>
      <w:r w:rsidR="00CF1B83">
        <w:rPr>
          <w:rFonts w:ascii="Times New Roman" w:hAnsi="Times New Roman" w:cs="Times New Roman"/>
          <w:sz w:val="28"/>
          <w:szCs w:val="28"/>
        </w:rPr>
        <w:t xml:space="preserve"> Крайне важно сделать дизайн, который будет отличаться</w:t>
      </w:r>
      <w:r w:rsidR="004D051D">
        <w:rPr>
          <w:rFonts w:ascii="Times New Roman" w:hAnsi="Times New Roman" w:cs="Times New Roman"/>
          <w:sz w:val="28"/>
          <w:szCs w:val="28"/>
        </w:rPr>
        <w:t>,</w:t>
      </w:r>
      <w:r w:rsidR="00CF1B83">
        <w:rPr>
          <w:rFonts w:ascii="Times New Roman" w:hAnsi="Times New Roman" w:cs="Times New Roman"/>
          <w:sz w:val="28"/>
          <w:szCs w:val="28"/>
        </w:rPr>
        <w:t xml:space="preserve"> чтобы не усложнять процесс рекламного продвижения партии и её популяризации. Элементами внешней составляющей являются логотип, цветовая гамма, шрифт и манер написания названия и слоганов партии, различная атрибутика, такая как вымпелы, партийные билеты. Также сюда можно отнести сувенирную продукцию, оформление интернет-ресурсов и партийный гимн. </w:t>
      </w:r>
      <w:r w:rsidR="00726FE8">
        <w:rPr>
          <w:rFonts w:ascii="Times New Roman" w:hAnsi="Times New Roman" w:cs="Times New Roman"/>
          <w:sz w:val="28"/>
          <w:szCs w:val="28"/>
        </w:rPr>
        <w:t xml:space="preserve">Всё перечисленное выше является частями внешней составляющей имиджа, однако одним из важнейших элементов </w:t>
      </w:r>
      <w:r w:rsidR="00CF1B83">
        <w:rPr>
          <w:rFonts w:ascii="Times New Roman" w:hAnsi="Times New Roman" w:cs="Times New Roman"/>
          <w:sz w:val="28"/>
          <w:szCs w:val="28"/>
        </w:rPr>
        <w:t>является именно логотип. Он должен быть простым, узнаваемым, отражать суть партии и не быть перегруженным разными деталями.</w:t>
      </w:r>
      <w:r w:rsidR="00F90C04">
        <w:rPr>
          <w:rStyle w:val="a7"/>
          <w:rFonts w:ascii="Times New Roman" w:hAnsi="Times New Roman" w:cs="Times New Roman"/>
          <w:sz w:val="28"/>
          <w:szCs w:val="28"/>
        </w:rPr>
        <w:footnoteReference w:id="52"/>
      </w:r>
      <w:r w:rsidR="00CA0F9F">
        <w:rPr>
          <w:rFonts w:ascii="Times New Roman" w:hAnsi="Times New Roman" w:cs="Times New Roman"/>
          <w:sz w:val="28"/>
          <w:szCs w:val="28"/>
        </w:rPr>
        <w:t xml:space="preserve"> </w:t>
      </w:r>
    </w:p>
    <w:p w14:paraId="11D6D723" w14:textId="09F0F4EF" w:rsidR="00F90C04" w:rsidRDefault="00F90C04" w:rsidP="00F2438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Отдельно стоит отметить, что эффективность всех перечисленных составляющих имиджа возросла</w:t>
      </w:r>
      <w:r w:rsidR="00AA7AB6">
        <w:rPr>
          <w:rFonts w:ascii="Times New Roman" w:hAnsi="Times New Roman" w:cs="Times New Roman"/>
          <w:sz w:val="28"/>
          <w:szCs w:val="28"/>
        </w:rPr>
        <w:t xml:space="preserve"> и потребовала новых инструментов</w:t>
      </w:r>
      <w:r>
        <w:rPr>
          <w:rFonts w:ascii="Times New Roman" w:hAnsi="Times New Roman" w:cs="Times New Roman"/>
          <w:sz w:val="28"/>
          <w:szCs w:val="28"/>
        </w:rPr>
        <w:t xml:space="preserve"> с развитием цифровизаци</w:t>
      </w:r>
      <w:r w:rsidR="00AA7AB6">
        <w:rPr>
          <w:rFonts w:ascii="Times New Roman" w:hAnsi="Times New Roman" w:cs="Times New Roman"/>
          <w:sz w:val="28"/>
          <w:szCs w:val="28"/>
        </w:rPr>
        <w:t xml:space="preserve">и. </w:t>
      </w:r>
      <w:r>
        <w:rPr>
          <w:rFonts w:ascii="Times New Roman" w:hAnsi="Times New Roman" w:cs="Times New Roman"/>
          <w:sz w:val="28"/>
          <w:szCs w:val="28"/>
        </w:rPr>
        <w:t>Так, например, личностная составляющая партия может успешно как транслироваться, так и отслеживаться, через популярные социальные сети, а отличным дополнением к привычным компонентам внешней составляющей имиджа становятся мобильные приложения для электората</w:t>
      </w:r>
      <w:r w:rsidR="00F619C4">
        <w:rPr>
          <w:rFonts w:ascii="Times New Roman" w:hAnsi="Times New Roman" w:cs="Times New Roman"/>
          <w:sz w:val="28"/>
          <w:szCs w:val="28"/>
        </w:rPr>
        <w:t xml:space="preserve">, например, мобильное приложение партии «Яблоко». Благодаря данному приложению пользователю доступны такие возможности как </w:t>
      </w:r>
      <w:r w:rsidR="00086A32">
        <w:rPr>
          <w:rFonts w:ascii="Times New Roman" w:hAnsi="Times New Roman" w:cs="Times New Roman"/>
          <w:sz w:val="28"/>
          <w:szCs w:val="28"/>
        </w:rPr>
        <w:lastRenderedPageBreak/>
        <w:t>просмотр партийных новостей, получение уведомлений об акциях, а также возможность отправить через приложение своё обращение.</w:t>
      </w:r>
      <w:r w:rsidR="00086A32">
        <w:rPr>
          <w:rStyle w:val="a7"/>
          <w:rFonts w:ascii="Times New Roman" w:hAnsi="Times New Roman" w:cs="Times New Roman"/>
          <w:sz w:val="28"/>
          <w:szCs w:val="28"/>
        </w:rPr>
        <w:footnoteReference w:id="53"/>
      </w:r>
    </w:p>
    <w:p w14:paraId="70CEFFD9" w14:textId="4AD0DAF4" w:rsidR="00F7577B" w:rsidRDefault="00190007" w:rsidP="00F2438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Можно сделать вывод, что за конструирование и продвижение </w:t>
      </w:r>
      <w:proofErr w:type="spellStart"/>
      <w:r>
        <w:rPr>
          <w:rFonts w:ascii="Times New Roman" w:hAnsi="Times New Roman" w:cs="Times New Roman"/>
          <w:sz w:val="28"/>
          <w:szCs w:val="28"/>
        </w:rPr>
        <w:t>аттрактивного</w:t>
      </w:r>
      <w:proofErr w:type="spellEnd"/>
      <w:r>
        <w:rPr>
          <w:rFonts w:ascii="Times New Roman" w:hAnsi="Times New Roman" w:cs="Times New Roman"/>
          <w:sz w:val="28"/>
          <w:szCs w:val="28"/>
        </w:rPr>
        <w:t xml:space="preserve"> имиджа политической партии отвечает техническая сторона политического вопроса, которая заключается в установлении стабильного контакта между партией и её избирателями. Цель лидера политической партии и его </w:t>
      </w:r>
      <w:proofErr w:type="gramStart"/>
      <w:r>
        <w:rPr>
          <w:rFonts w:ascii="Times New Roman" w:hAnsi="Times New Roman" w:cs="Times New Roman"/>
          <w:sz w:val="28"/>
          <w:szCs w:val="28"/>
        </w:rPr>
        <w:t>полит-технолога</w:t>
      </w:r>
      <w:proofErr w:type="gramEnd"/>
      <w:r>
        <w:rPr>
          <w:rFonts w:ascii="Times New Roman" w:hAnsi="Times New Roman" w:cs="Times New Roman"/>
          <w:sz w:val="28"/>
          <w:szCs w:val="28"/>
        </w:rPr>
        <w:t xml:space="preserve"> при создании имиджа состоит в внимательном наблюдении за политической обстановкой</w:t>
      </w:r>
      <w:r w:rsidR="00E016F7">
        <w:rPr>
          <w:rFonts w:ascii="Times New Roman" w:hAnsi="Times New Roman" w:cs="Times New Roman"/>
          <w:sz w:val="28"/>
          <w:szCs w:val="28"/>
        </w:rPr>
        <w:t xml:space="preserve">, существующими и меняющимися политическими обстоятельствами, а также реагирование на них в целях создания эффективного имиджа. То есть, эффективный имидж политической парти подразумевает не только коммуникацию с избирателями, но и </w:t>
      </w:r>
      <w:r w:rsidR="00447828">
        <w:rPr>
          <w:rFonts w:ascii="Times New Roman" w:hAnsi="Times New Roman" w:cs="Times New Roman"/>
          <w:sz w:val="28"/>
          <w:szCs w:val="28"/>
        </w:rPr>
        <w:t>принятие наиболее</w:t>
      </w:r>
      <w:r w:rsidR="00E016F7">
        <w:rPr>
          <w:rFonts w:ascii="Times New Roman" w:hAnsi="Times New Roman" w:cs="Times New Roman"/>
          <w:sz w:val="28"/>
          <w:szCs w:val="28"/>
        </w:rPr>
        <w:t xml:space="preserve"> выгодных в зависимости от обстоятельств политических решений.</w:t>
      </w:r>
    </w:p>
    <w:p w14:paraId="496CA64C" w14:textId="68347B69" w:rsidR="00504459" w:rsidRDefault="00504459" w:rsidP="00F2438B">
      <w:pPr>
        <w:tabs>
          <w:tab w:val="center" w:pos="4677"/>
        </w:tabs>
        <w:spacing w:line="360" w:lineRule="auto"/>
        <w:jc w:val="both"/>
        <w:rPr>
          <w:rFonts w:ascii="Times New Roman" w:hAnsi="Times New Roman" w:cs="Times New Roman"/>
          <w:sz w:val="28"/>
          <w:szCs w:val="28"/>
        </w:rPr>
      </w:pPr>
    </w:p>
    <w:p w14:paraId="406F6820" w14:textId="0CFA6C91" w:rsidR="00504459" w:rsidRDefault="00504459" w:rsidP="00F2438B">
      <w:pPr>
        <w:tabs>
          <w:tab w:val="center" w:pos="4677"/>
        </w:tabs>
        <w:spacing w:line="360" w:lineRule="auto"/>
        <w:jc w:val="both"/>
        <w:rPr>
          <w:rFonts w:ascii="Times New Roman" w:hAnsi="Times New Roman" w:cs="Times New Roman"/>
          <w:sz w:val="28"/>
          <w:szCs w:val="28"/>
        </w:rPr>
      </w:pPr>
    </w:p>
    <w:p w14:paraId="7E23C173" w14:textId="3CC1639F" w:rsidR="00504459" w:rsidRDefault="00504459" w:rsidP="00F2438B">
      <w:pPr>
        <w:tabs>
          <w:tab w:val="center" w:pos="4677"/>
        </w:tabs>
        <w:spacing w:line="360" w:lineRule="auto"/>
        <w:jc w:val="both"/>
        <w:rPr>
          <w:rFonts w:ascii="Times New Roman" w:hAnsi="Times New Roman" w:cs="Times New Roman"/>
          <w:sz w:val="28"/>
          <w:szCs w:val="28"/>
        </w:rPr>
      </w:pPr>
    </w:p>
    <w:p w14:paraId="62179490" w14:textId="3DAB554B" w:rsidR="00504459" w:rsidRDefault="00504459" w:rsidP="00F2438B">
      <w:pPr>
        <w:tabs>
          <w:tab w:val="center" w:pos="4677"/>
        </w:tabs>
        <w:spacing w:line="360" w:lineRule="auto"/>
        <w:jc w:val="both"/>
        <w:rPr>
          <w:rFonts w:ascii="Times New Roman" w:hAnsi="Times New Roman" w:cs="Times New Roman"/>
          <w:sz w:val="28"/>
          <w:szCs w:val="28"/>
        </w:rPr>
      </w:pPr>
    </w:p>
    <w:p w14:paraId="70F3F72F" w14:textId="5A5EB737" w:rsidR="00504459" w:rsidRDefault="00504459" w:rsidP="00F2438B">
      <w:pPr>
        <w:tabs>
          <w:tab w:val="center" w:pos="4677"/>
        </w:tabs>
        <w:spacing w:line="360" w:lineRule="auto"/>
        <w:jc w:val="both"/>
        <w:rPr>
          <w:rFonts w:ascii="Times New Roman" w:hAnsi="Times New Roman" w:cs="Times New Roman"/>
          <w:sz w:val="28"/>
          <w:szCs w:val="28"/>
        </w:rPr>
      </w:pPr>
    </w:p>
    <w:p w14:paraId="7EA79D9B" w14:textId="7F564156" w:rsidR="00504459" w:rsidRDefault="00504459" w:rsidP="00F2438B">
      <w:pPr>
        <w:tabs>
          <w:tab w:val="center" w:pos="4677"/>
        </w:tabs>
        <w:spacing w:line="360" w:lineRule="auto"/>
        <w:jc w:val="both"/>
        <w:rPr>
          <w:rFonts w:ascii="Times New Roman" w:hAnsi="Times New Roman" w:cs="Times New Roman"/>
          <w:sz w:val="28"/>
          <w:szCs w:val="28"/>
        </w:rPr>
      </w:pPr>
    </w:p>
    <w:p w14:paraId="1CD4D3C1" w14:textId="04990B94" w:rsidR="00504459" w:rsidRDefault="00504459" w:rsidP="00F2438B">
      <w:pPr>
        <w:tabs>
          <w:tab w:val="center" w:pos="4677"/>
        </w:tabs>
        <w:spacing w:line="360" w:lineRule="auto"/>
        <w:jc w:val="both"/>
        <w:rPr>
          <w:rFonts w:ascii="Times New Roman" w:hAnsi="Times New Roman" w:cs="Times New Roman"/>
          <w:sz w:val="28"/>
          <w:szCs w:val="28"/>
        </w:rPr>
      </w:pPr>
    </w:p>
    <w:p w14:paraId="7E5DF1FF" w14:textId="7519BD8B" w:rsidR="001A40BC" w:rsidRDefault="001A40BC" w:rsidP="00F2438B">
      <w:pPr>
        <w:tabs>
          <w:tab w:val="center" w:pos="4677"/>
        </w:tabs>
        <w:spacing w:line="360" w:lineRule="auto"/>
        <w:jc w:val="both"/>
        <w:rPr>
          <w:rFonts w:ascii="Times New Roman" w:hAnsi="Times New Roman" w:cs="Times New Roman"/>
          <w:sz w:val="28"/>
          <w:szCs w:val="28"/>
        </w:rPr>
      </w:pPr>
    </w:p>
    <w:p w14:paraId="77896BB6" w14:textId="77777777" w:rsidR="001A40BC" w:rsidRDefault="001A40BC" w:rsidP="00F2438B">
      <w:pPr>
        <w:tabs>
          <w:tab w:val="center" w:pos="4677"/>
        </w:tabs>
        <w:spacing w:line="360" w:lineRule="auto"/>
        <w:jc w:val="both"/>
        <w:rPr>
          <w:rFonts w:ascii="Times New Roman" w:hAnsi="Times New Roman" w:cs="Times New Roman"/>
          <w:sz w:val="28"/>
          <w:szCs w:val="28"/>
        </w:rPr>
      </w:pPr>
    </w:p>
    <w:p w14:paraId="4DD10FC2" w14:textId="77777777" w:rsidR="00504459" w:rsidRDefault="00504459" w:rsidP="00F2438B">
      <w:pPr>
        <w:tabs>
          <w:tab w:val="center" w:pos="4677"/>
        </w:tabs>
        <w:spacing w:line="360" w:lineRule="auto"/>
        <w:jc w:val="both"/>
        <w:rPr>
          <w:rFonts w:ascii="Times New Roman" w:hAnsi="Times New Roman" w:cs="Times New Roman"/>
          <w:sz w:val="28"/>
          <w:szCs w:val="28"/>
        </w:rPr>
      </w:pPr>
    </w:p>
    <w:p w14:paraId="5BF3C1D4" w14:textId="6B98EF3C" w:rsidR="00E0078E" w:rsidRPr="001A40BC" w:rsidRDefault="00D13023" w:rsidP="001A40BC">
      <w:pPr>
        <w:pStyle w:val="2"/>
        <w:jc w:val="center"/>
        <w:rPr>
          <w:rFonts w:ascii="Times New Roman" w:hAnsi="Times New Roman" w:cs="Times New Roman"/>
          <w:b w:val="0"/>
          <w:bCs w:val="0"/>
          <w:color w:val="auto"/>
          <w:sz w:val="28"/>
          <w:szCs w:val="28"/>
        </w:rPr>
      </w:pPr>
      <w:bookmarkStart w:id="6" w:name="_Toc104320491"/>
      <w:r w:rsidRPr="001A40BC">
        <w:rPr>
          <w:rFonts w:ascii="Times New Roman" w:hAnsi="Times New Roman" w:cs="Times New Roman"/>
          <w:color w:val="auto"/>
          <w:sz w:val="28"/>
          <w:szCs w:val="28"/>
        </w:rPr>
        <w:lastRenderedPageBreak/>
        <w:t xml:space="preserve">1.2 </w:t>
      </w:r>
      <w:r w:rsidR="008A2290" w:rsidRPr="001A40BC">
        <w:rPr>
          <w:rFonts w:ascii="Times New Roman" w:hAnsi="Times New Roman" w:cs="Times New Roman"/>
          <w:color w:val="auto"/>
          <w:sz w:val="28"/>
          <w:szCs w:val="28"/>
        </w:rPr>
        <w:t>Технология политического брендинга в наши дни</w:t>
      </w:r>
      <w:bookmarkEnd w:id="6"/>
    </w:p>
    <w:p w14:paraId="6EE6C8D2" w14:textId="4FA5D294" w:rsidR="00E0078E" w:rsidRDefault="00E0078E"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w:t>
      </w:r>
      <w:r w:rsidRPr="00A16EE6">
        <w:rPr>
          <w:rFonts w:ascii="Times New Roman" w:hAnsi="Times New Roman" w:cs="Times New Roman"/>
          <w:b/>
          <w:bCs/>
          <w:sz w:val="28"/>
          <w:szCs w:val="28"/>
        </w:rPr>
        <w:t>бренда</w:t>
      </w:r>
      <w:r>
        <w:rPr>
          <w:rFonts w:ascii="Times New Roman" w:hAnsi="Times New Roman" w:cs="Times New Roman"/>
          <w:sz w:val="28"/>
          <w:szCs w:val="28"/>
        </w:rPr>
        <w:t xml:space="preserve"> обычно трактуется по-разному. В первую очередь, надо сказать, что бренд представляет собой товар или услугу вместе со всей совокупностью его характеристик. Также под брендом понимается и сам набор характеристик, неких ассоциаций реципиента по отношению к товару. В отдельных случаях, под брендом, понимают информацию о потребителе. И помимо всего прочего, бренд — это разновидность обещания определенных преимуществ от владельца бренда по отношению к потребителю, а значит, в таком случае, бренд – образ товарной марки. </w:t>
      </w:r>
      <w:r>
        <w:rPr>
          <w:rStyle w:val="a7"/>
          <w:rFonts w:ascii="Times New Roman" w:hAnsi="Times New Roman" w:cs="Times New Roman"/>
          <w:sz w:val="28"/>
          <w:szCs w:val="28"/>
        </w:rPr>
        <w:footnoteReference w:id="54"/>
      </w:r>
    </w:p>
    <w:p w14:paraId="278C5714" w14:textId="7CC79093" w:rsidR="00611223" w:rsidRDefault="00611223"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Исследования брендинга неоднократно доказывали, что при жесткой конкуренции </w:t>
      </w:r>
      <w:r w:rsidR="00333A23">
        <w:rPr>
          <w:rFonts w:ascii="Times New Roman" w:hAnsi="Times New Roman" w:cs="Times New Roman"/>
          <w:sz w:val="28"/>
          <w:szCs w:val="28"/>
        </w:rPr>
        <w:t>на рынке того или иного товара, услуги потребитель более склонен обращать своё внимание на представителей известных брендов, будучи убежденным в том, что его ожидания будут более чем оправданы.</w:t>
      </w:r>
      <w:r w:rsidR="00BD1BF2">
        <w:rPr>
          <w:rStyle w:val="a7"/>
          <w:rFonts w:ascii="Times New Roman" w:hAnsi="Times New Roman" w:cs="Times New Roman"/>
          <w:sz w:val="28"/>
          <w:szCs w:val="28"/>
        </w:rPr>
        <w:footnoteReference w:id="55"/>
      </w:r>
      <w:r w:rsidR="00333A23">
        <w:rPr>
          <w:rFonts w:ascii="Times New Roman" w:hAnsi="Times New Roman" w:cs="Times New Roman"/>
          <w:sz w:val="28"/>
          <w:szCs w:val="28"/>
        </w:rPr>
        <w:t xml:space="preserve"> Популярные бренды способны не только предложить качественный товар</w:t>
      </w:r>
      <w:r w:rsidR="00BA285A">
        <w:rPr>
          <w:rFonts w:ascii="Times New Roman" w:hAnsi="Times New Roman" w:cs="Times New Roman"/>
          <w:sz w:val="28"/>
          <w:szCs w:val="28"/>
        </w:rPr>
        <w:t>, но могут и определенным образом повлиять на жизнь субъекта, например поднять его самооценку из-за пользования его продукцией. Такие бренды могут даже формировать на себя спрос</w:t>
      </w:r>
      <w:r w:rsidR="00BD1BF2">
        <w:rPr>
          <w:rFonts w:ascii="Times New Roman" w:hAnsi="Times New Roman" w:cs="Times New Roman"/>
          <w:sz w:val="28"/>
          <w:szCs w:val="28"/>
        </w:rPr>
        <w:t>, нередко потребители находятся в стадии эмоционального возбуждения в процессе потребления. Понимание и использование этого эмоционального фактора дает возможность ответственным лицам и бренд-менеджерам простроить успешную стратегию использования своего бренда, мотивировать клиентов и добиться положительного отношения к своей компании и продукту.</w:t>
      </w:r>
    </w:p>
    <w:p w14:paraId="0F02628C" w14:textId="6FCDB2A6" w:rsidR="00377E2B" w:rsidRDefault="00377E2B"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Эмоциональное мышление является частью неосознанных подсознательных реакций человека, которые он испытывает незамедлительно, а после преобразует в мысли, поведение и дальнейшую ответную реакцию. Источник и причина тех или иных реакций кроется в прошлом человека, в его жизнен</w:t>
      </w:r>
      <w:r w:rsidR="00E62332">
        <w:rPr>
          <w:rFonts w:ascii="Times New Roman" w:hAnsi="Times New Roman" w:cs="Times New Roman"/>
          <w:sz w:val="28"/>
          <w:szCs w:val="28"/>
        </w:rPr>
        <w:t xml:space="preserve">ном опыте. </w:t>
      </w:r>
      <w:r w:rsidR="00E62332" w:rsidRPr="007F5F41">
        <w:rPr>
          <w:rFonts w:ascii="Times New Roman" w:hAnsi="Times New Roman" w:cs="Times New Roman"/>
          <w:sz w:val="28"/>
          <w:szCs w:val="28"/>
        </w:rPr>
        <w:t xml:space="preserve">Если </w:t>
      </w:r>
      <w:r w:rsidR="00086A32" w:rsidRPr="007F5F41">
        <w:rPr>
          <w:rFonts w:ascii="Times New Roman" w:hAnsi="Times New Roman" w:cs="Times New Roman"/>
          <w:sz w:val="28"/>
          <w:szCs w:val="28"/>
        </w:rPr>
        <w:t>знать</w:t>
      </w:r>
      <w:r w:rsidR="007F5F41">
        <w:rPr>
          <w:rFonts w:ascii="Times New Roman" w:hAnsi="Times New Roman" w:cs="Times New Roman"/>
          <w:sz w:val="28"/>
          <w:szCs w:val="28"/>
        </w:rPr>
        <w:t>,</w:t>
      </w:r>
      <w:r w:rsidR="00086A32" w:rsidRPr="007F5F41">
        <w:rPr>
          <w:rFonts w:ascii="Times New Roman" w:hAnsi="Times New Roman" w:cs="Times New Roman"/>
          <w:sz w:val="28"/>
          <w:szCs w:val="28"/>
        </w:rPr>
        <w:t xml:space="preserve"> как работает эмоциональное</w:t>
      </w:r>
      <w:r w:rsidR="00E62332" w:rsidRPr="007F5F41">
        <w:rPr>
          <w:rFonts w:ascii="Times New Roman" w:hAnsi="Times New Roman" w:cs="Times New Roman"/>
          <w:sz w:val="28"/>
          <w:szCs w:val="28"/>
        </w:rPr>
        <w:t xml:space="preserve"> мышлением потребителя, </w:t>
      </w:r>
      <w:r w:rsidR="007F5F41" w:rsidRPr="007F5F41">
        <w:rPr>
          <w:rFonts w:ascii="Times New Roman" w:hAnsi="Times New Roman" w:cs="Times New Roman"/>
          <w:sz w:val="28"/>
          <w:szCs w:val="28"/>
        </w:rPr>
        <w:lastRenderedPageBreak/>
        <w:t>становится возможным спрогнозировать его</w:t>
      </w:r>
      <w:r w:rsidR="00E62332" w:rsidRPr="007F5F41">
        <w:rPr>
          <w:rFonts w:ascii="Times New Roman" w:hAnsi="Times New Roman" w:cs="Times New Roman"/>
          <w:sz w:val="28"/>
          <w:szCs w:val="28"/>
        </w:rPr>
        <w:t xml:space="preserve"> покупательск</w:t>
      </w:r>
      <w:r w:rsidR="007F5F41" w:rsidRPr="007F5F41">
        <w:rPr>
          <w:rFonts w:ascii="Times New Roman" w:hAnsi="Times New Roman" w:cs="Times New Roman"/>
          <w:sz w:val="28"/>
          <w:szCs w:val="28"/>
        </w:rPr>
        <w:t>ое</w:t>
      </w:r>
      <w:r w:rsidR="00E62332" w:rsidRPr="007F5F41">
        <w:rPr>
          <w:rFonts w:ascii="Times New Roman" w:hAnsi="Times New Roman" w:cs="Times New Roman"/>
          <w:sz w:val="28"/>
          <w:szCs w:val="28"/>
        </w:rPr>
        <w:t xml:space="preserve"> поведение</w:t>
      </w:r>
      <w:r w:rsidR="007F5F41" w:rsidRPr="007F5F41">
        <w:rPr>
          <w:rFonts w:ascii="Times New Roman" w:hAnsi="Times New Roman" w:cs="Times New Roman"/>
          <w:sz w:val="28"/>
          <w:szCs w:val="28"/>
        </w:rPr>
        <w:t>. А грамотно созданная реклама может даже оказывать на него некоторое влияние</w:t>
      </w:r>
      <w:r w:rsidR="00E62332" w:rsidRPr="007F5F41">
        <w:rPr>
          <w:rFonts w:ascii="Times New Roman" w:hAnsi="Times New Roman" w:cs="Times New Roman"/>
          <w:sz w:val="28"/>
          <w:szCs w:val="28"/>
        </w:rPr>
        <w:t>.</w:t>
      </w:r>
      <w:r w:rsidR="00086A32" w:rsidRPr="007F5F41">
        <w:rPr>
          <w:rFonts w:ascii="Times New Roman" w:hAnsi="Times New Roman" w:cs="Times New Roman"/>
          <w:sz w:val="28"/>
          <w:szCs w:val="28"/>
        </w:rPr>
        <w:t xml:space="preserve"> </w:t>
      </w:r>
      <w:r w:rsidR="00E62332">
        <w:rPr>
          <w:rFonts w:ascii="Times New Roman" w:hAnsi="Times New Roman" w:cs="Times New Roman"/>
          <w:sz w:val="28"/>
          <w:szCs w:val="28"/>
        </w:rPr>
        <w:t xml:space="preserve">Другим важным ключом является создание сильной идентичности бренда, которая </w:t>
      </w:r>
      <w:r w:rsidR="00EA0762">
        <w:rPr>
          <w:rFonts w:ascii="Times New Roman" w:hAnsi="Times New Roman" w:cs="Times New Roman"/>
          <w:sz w:val="28"/>
          <w:szCs w:val="28"/>
        </w:rPr>
        <w:t xml:space="preserve">больше затрагивает уже не подсознательное реципиента, а его сознательные убеждения и ценности, составляющие его социальную идентичность. </w:t>
      </w:r>
      <w:r w:rsidR="00EA0762">
        <w:rPr>
          <w:rStyle w:val="a7"/>
          <w:rFonts w:ascii="Times New Roman" w:hAnsi="Times New Roman" w:cs="Times New Roman"/>
          <w:sz w:val="28"/>
          <w:szCs w:val="28"/>
        </w:rPr>
        <w:footnoteReference w:id="56"/>
      </w:r>
    </w:p>
    <w:p w14:paraId="2DBA4F5A" w14:textId="1A124B56" w:rsidR="00E62332" w:rsidRDefault="00EA0762"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Так, учёт психологического фактора потребителя может стать быть очень полезно для конструирования долгосрочной стратегии развития и продвижения какого-либо бренда. Эмоциональный фактора открывает возможность не только улучшить экономические показатели, но и укрепить связь с уже имеющимися клиентами.</w:t>
      </w:r>
      <w:r>
        <w:rPr>
          <w:rStyle w:val="a7"/>
          <w:rFonts w:ascii="Times New Roman" w:hAnsi="Times New Roman" w:cs="Times New Roman"/>
          <w:sz w:val="28"/>
          <w:szCs w:val="28"/>
        </w:rPr>
        <w:footnoteReference w:id="57"/>
      </w:r>
    </w:p>
    <w:p w14:paraId="7618432E" w14:textId="1BD63DCB" w:rsidR="00F93F16" w:rsidRDefault="00E0078E"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 успеха проводимого маркетинга в области продвижения бренда сильно зависит успех </w:t>
      </w:r>
      <w:r w:rsidR="00957C73">
        <w:rPr>
          <w:rFonts w:ascii="Times New Roman" w:hAnsi="Times New Roman" w:cs="Times New Roman"/>
          <w:sz w:val="28"/>
          <w:szCs w:val="28"/>
        </w:rPr>
        <w:t>самой компании.</w:t>
      </w:r>
      <w:r w:rsidR="00E23CCA">
        <w:rPr>
          <w:rFonts w:ascii="Times New Roman" w:hAnsi="Times New Roman" w:cs="Times New Roman"/>
          <w:sz w:val="28"/>
          <w:szCs w:val="28"/>
        </w:rPr>
        <w:t xml:space="preserve"> Возросшую популярность </w:t>
      </w:r>
      <w:r w:rsidR="003C514D">
        <w:rPr>
          <w:rFonts w:ascii="Times New Roman" w:hAnsi="Times New Roman" w:cs="Times New Roman"/>
          <w:sz w:val="28"/>
          <w:szCs w:val="28"/>
        </w:rPr>
        <w:t>технологий брендинга</w:t>
      </w:r>
      <w:r w:rsidR="009C4454">
        <w:rPr>
          <w:rFonts w:ascii="Times New Roman" w:hAnsi="Times New Roman" w:cs="Times New Roman"/>
          <w:sz w:val="28"/>
          <w:szCs w:val="28"/>
        </w:rPr>
        <w:t xml:space="preserve"> –</w:t>
      </w:r>
      <w:r w:rsidR="00E23CCA">
        <w:rPr>
          <w:rFonts w:ascii="Times New Roman" w:hAnsi="Times New Roman" w:cs="Times New Roman"/>
          <w:sz w:val="28"/>
          <w:szCs w:val="28"/>
        </w:rPr>
        <w:t xml:space="preserve"> на сегодняшний день можно объяснить своеобразным переходом нашей экономики от массового производства к массовой персонализации, в виду многократно возросшего выбора возможных альтернатив в рамках одного товара. Качество альтернативных взаимозаменяемых товаров и услуг у конкурентов сравнялось и теперь они сражаются за внимание потребителя, стараются завоевать преданность иными способами.</w:t>
      </w:r>
      <w:r w:rsidR="00494D60">
        <w:rPr>
          <w:rStyle w:val="a7"/>
          <w:rFonts w:ascii="Times New Roman" w:hAnsi="Times New Roman" w:cs="Times New Roman"/>
          <w:sz w:val="28"/>
          <w:szCs w:val="28"/>
        </w:rPr>
        <w:footnoteReference w:id="58"/>
      </w:r>
    </w:p>
    <w:p w14:paraId="69310908" w14:textId="4F59CC7D" w:rsidR="00F93F16" w:rsidRDefault="008B7B1C"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Существует ряд мер составляющих основу успешного брендинга</w:t>
      </w:r>
      <w:r w:rsidR="00F4124B">
        <w:rPr>
          <w:rFonts w:ascii="Times New Roman" w:hAnsi="Times New Roman" w:cs="Times New Roman"/>
          <w:sz w:val="28"/>
          <w:szCs w:val="28"/>
        </w:rPr>
        <w:t xml:space="preserve">, например </w:t>
      </w:r>
      <w:r w:rsidR="0049578F">
        <w:rPr>
          <w:rFonts w:ascii="Times New Roman" w:hAnsi="Times New Roman" w:cs="Times New Roman"/>
          <w:sz w:val="28"/>
          <w:szCs w:val="28"/>
        </w:rPr>
        <w:t>инновационный</w:t>
      </w:r>
      <w:r w:rsidR="00F4124B">
        <w:rPr>
          <w:rFonts w:ascii="Times New Roman" w:hAnsi="Times New Roman" w:cs="Times New Roman"/>
          <w:sz w:val="28"/>
          <w:szCs w:val="28"/>
        </w:rPr>
        <w:t xml:space="preserve"> подход к самоидентификации, а также и презентации самого себя, что, в первую очередь, означает соответствие внешней составляющей (названия, логотипы, слоганы) сложившимся условиям и потребностям электората. </w:t>
      </w:r>
      <w:r w:rsidR="00C86D9A">
        <w:rPr>
          <w:rFonts w:ascii="Times New Roman" w:hAnsi="Times New Roman" w:cs="Times New Roman"/>
          <w:sz w:val="28"/>
          <w:szCs w:val="28"/>
        </w:rPr>
        <w:t xml:space="preserve">Эффективной мерой будет предварительное тестирование всех </w:t>
      </w:r>
      <w:r w:rsidR="00C86D9A">
        <w:rPr>
          <w:rFonts w:ascii="Times New Roman" w:hAnsi="Times New Roman" w:cs="Times New Roman"/>
          <w:sz w:val="28"/>
          <w:szCs w:val="28"/>
        </w:rPr>
        <w:lastRenderedPageBreak/>
        <w:t>инициатив и новов</w:t>
      </w:r>
      <w:r w:rsidR="00BE02B6">
        <w:rPr>
          <w:rFonts w:ascii="Times New Roman" w:hAnsi="Times New Roman" w:cs="Times New Roman"/>
          <w:sz w:val="28"/>
          <w:szCs w:val="28"/>
        </w:rPr>
        <w:t xml:space="preserve">ведений в фокус-группах, для того чтобы отследить реакцию и сделать соответствующие поправки при необходимости. Разумеется, важным будет постоянное развитие бренда, работа над его узнаваемостью </w:t>
      </w:r>
      <w:r w:rsidR="00EA005C">
        <w:rPr>
          <w:rFonts w:ascii="Times New Roman" w:hAnsi="Times New Roman" w:cs="Times New Roman"/>
          <w:sz w:val="28"/>
          <w:szCs w:val="28"/>
        </w:rPr>
        <w:t>и</w:t>
      </w:r>
      <w:r w:rsidR="00BE02B6">
        <w:rPr>
          <w:rFonts w:ascii="Times New Roman" w:hAnsi="Times New Roman" w:cs="Times New Roman"/>
          <w:sz w:val="28"/>
          <w:szCs w:val="28"/>
        </w:rPr>
        <w:t xml:space="preserve"> востребованностью. </w:t>
      </w:r>
      <w:r w:rsidR="00EA005C">
        <w:rPr>
          <w:rFonts w:ascii="Times New Roman" w:hAnsi="Times New Roman" w:cs="Times New Roman"/>
          <w:sz w:val="28"/>
          <w:szCs w:val="28"/>
        </w:rPr>
        <w:t>Кроме того, занимаясь политическим брендингом очень важно будет учитывать психологические особенности современного потребителя.</w:t>
      </w:r>
      <w:r w:rsidR="00EA005C">
        <w:rPr>
          <w:rStyle w:val="a7"/>
          <w:rFonts w:ascii="Times New Roman" w:hAnsi="Times New Roman" w:cs="Times New Roman"/>
          <w:sz w:val="28"/>
          <w:szCs w:val="28"/>
        </w:rPr>
        <w:footnoteReference w:id="59"/>
      </w:r>
    </w:p>
    <w:p w14:paraId="2D152E99" w14:textId="37A370C5" w:rsidR="00597B9F" w:rsidRDefault="00F93F16"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Политический брендинг – это наука и деятельность, направленная на конструирование и продвижение имиджей политиков </w:t>
      </w:r>
      <w:r w:rsidR="00597B9F">
        <w:rPr>
          <w:rFonts w:ascii="Times New Roman" w:hAnsi="Times New Roman" w:cs="Times New Roman"/>
          <w:sz w:val="28"/>
          <w:szCs w:val="28"/>
        </w:rPr>
        <w:t>для формирования долгосрочного доверия к ним у электората.</w:t>
      </w:r>
      <w:r w:rsidR="00597B9F">
        <w:rPr>
          <w:rStyle w:val="a7"/>
          <w:rFonts w:ascii="Times New Roman" w:hAnsi="Times New Roman" w:cs="Times New Roman"/>
          <w:sz w:val="28"/>
          <w:szCs w:val="28"/>
        </w:rPr>
        <w:footnoteReference w:id="60"/>
      </w:r>
      <w:r w:rsidR="00597B9F">
        <w:rPr>
          <w:rFonts w:ascii="Times New Roman" w:hAnsi="Times New Roman" w:cs="Times New Roman"/>
          <w:sz w:val="28"/>
          <w:szCs w:val="28"/>
        </w:rPr>
        <w:t xml:space="preserve"> Разумеется, политический брендинг имеет много схожего с брендингом коммерческим, однако нужно помнить, что политический брендинг занимается главным образом имиджем политиков и символикой политических партий. </w:t>
      </w:r>
      <w:r>
        <w:rPr>
          <w:rFonts w:ascii="Times New Roman" w:hAnsi="Times New Roman" w:cs="Times New Roman"/>
          <w:sz w:val="28"/>
          <w:szCs w:val="28"/>
        </w:rPr>
        <w:t xml:space="preserve">Он крайне эффективен </w:t>
      </w:r>
      <w:r w:rsidR="00965B99">
        <w:rPr>
          <w:rFonts w:ascii="Times New Roman" w:hAnsi="Times New Roman" w:cs="Times New Roman"/>
          <w:sz w:val="28"/>
          <w:szCs w:val="28"/>
        </w:rPr>
        <w:t xml:space="preserve">в вопросах, связанных с партийной интеграцией и идентификацией партии в рамках политического пространства. </w:t>
      </w:r>
    </w:p>
    <w:p w14:paraId="1429FDF3" w14:textId="56C91F2D" w:rsidR="004A15A7" w:rsidRDefault="004A15A7" w:rsidP="00E0078E">
      <w:pPr>
        <w:tabs>
          <w:tab w:val="center" w:pos="4677"/>
        </w:tabs>
        <w:spacing w:line="360" w:lineRule="auto"/>
        <w:jc w:val="both"/>
        <w:rPr>
          <w:rFonts w:ascii="Times New Roman" w:hAnsi="Times New Roman" w:cs="Times New Roman"/>
          <w:sz w:val="28"/>
          <w:szCs w:val="28"/>
        </w:rPr>
      </w:pPr>
      <w:r w:rsidRPr="004A15A7">
        <w:rPr>
          <w:rFonts w:ascii="Times New Roman" w:hAnsi="Times New Roman" w:cs="Times New Roman"/>
          <w:sz w:val="28"/>
          <w:szCs w:val="28"/>
        </w:rPr>
        <w:t xml:space="preserve">Функциональный потенциал партийного брендинга стал актуальнее в связи с изменением в российском законодательстве норм партийного строительства и избирательного процесса. Теперь бренд партии способен помочь ей укрепить связь с избирателями и своё собственное положение на политической арене. В отличие от программных документов, партийный брендинг нацелен на подсознание избирателя, что помогает быстро добиться его расположения. Часто встречающиеся на улице и в сети элементы партийной символики помогут не только повысить узнаваемость, но также и создадут эффект вовлеченности, который может сыграть свою роль на выборах. Суммируя выше сказанное, можно определить политический символ как определенный </w:t>
      </w:r>
      <w:r w:rsidRPr="004A15A7">
        <w:rPr>
          <w:rFonts w:ascii="Times New Roman" w:hAnsi="Times New Roman" w:cs="Times New Roman"/>
          <w:sz w:val="28"/>
          <w:szCs w:val="28"/>
        </w:rPr>
        <w:lastRenderedPageBreak/>
        <w:t>образ политических идеалов, являющийся важным инструментом для агитации и пропаганды.</w:t>
      </w:r>
      <w:r>
        <w:rPr>
          <w:rStyle w:val="a7"/>
          <w:rFonts w:ascii="Times New Roman" w:hAnsi="Times New Roman" w:cs="Times New Roman"/>
          <w:sz w:val="28"/>
          <w:szCs w:val="28"/>
        </w:rPr>
        <w:footnoteReference w:id="61"/>
      </w:r>
    </w:p>
    <w:p w14:paraId="6F5202DE" w14:textId="2D0A08DD" w:rsidR="00965B99" w:rsidRDefault="008509F3"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качестве основного инструмента </w:t>
      </w:r>
      <w:r w:rsidR="00B95CFB">
        <w:rPr>
          <w:rFonts w:ascii="Times New Roman" w:hAnsi="Times New Roman" w:cs="Times New Roman"/>
          <w:sz w:val="28"/>
          <w:szCs w:val="28"/>
        </w:rPr>
        <w:t>партийного</w:t>
      </w:r>
      <w:r>
        <w:rPr>
          <w:rFonts w:ascii="Times New Roman" w:hAnsi="Times New Roman" w:cs="Times New Roman"/>
          <w:sz w:val="28"/>
          <w:szCs w:val="28"/>
        </w:rPr>
        <w:t xml:space="preserve"> брендинга можно выделить политическую символику</w:t>
      </w:r>
      <w:r w:rsidR="00E1668D">
        <w:rPr>
          <w:rFonts w:ascii="Times New Roman" w:hAnsi="Times New Roman" w:cs="Times New Roman"/>
          <w:sz w:val="28"/>
          <w:szCs w:val="28"/>
        </w:rPr>
        <w:t>, ведь она тесно связана с политическими процессами, напрямую зависит от них и от целей и интересов разных социальных групп</w:t>
      </w:r>
      <w:r w:rsidR="00841617">
        <w:rPr>
          <w:rFonts w:ascii="Times New Roman" w:hAnsi="Times New Roman" w:cs="Times New Roman"/>
          <w:sz w:val="28"/>
          <w:szCs w:val="28"/>
        </w:rPr>
        <w:t xml:space="preserve"> или политических структур. </w:t>
      </w:r>
      <w:r w:rsidR="006E729E">
        <w:rPr>
          <w:rFonts w:ascii="Times New Roman" w:hAnsi="Times New Roman" w:cs="Times New Roman"/>
          <w:sz w:val="28"/>
          <w:szCs w:val="28"/>
        </w:rPr>
        <w:t>Политическая символика способствует укреплению гражданского духа в государстве</w:t>
      </w:r>
      <w:r w:rsidR="00650EE9">
        <w:rPr>
          <w:rFonts w:ascii="Times New Roman" w:hAnsi="Times New Roman" w:cs="Times New Roman"/>
          <w:sz w:val="28"/>
          <w:szCs w:val="28"/>
        </w:rPr>
        <w:t>, а также помогает электорату легче ориентироваться в вопросах, связанных с выбором пути развития страны.</w:t>
      </w:r>
      <w:r w:rsidR="003438B1">
        <w:rPr>
          <w:rStyle w:val="a7"/>
          <w:rFonts w:ascii="Times New Roman" w:hAnsi="Times New Roman" w:cs="Times New Roman"/>
          <w:sz w:val="28"/>
          <w:szCs w:val="28"/>
        </w:rPr>
        <w:footnoteReference w:id="62"/>
      </w:r>
    </w:p>
    <w:p w14:paraId="71D83323" w14:textId="2C022503" w:rsidR="00BE7EDA" w:rsidRDefault="00A24BF7"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Политические символы </w:t>
      </w:r>
      <w:r w:rsidR="0003162A">
        <w:rPr>
          <w:rFonts w:ascii="Times New Roman" w:hAnsi="Times New Roman" w:cs="Times New Roman"/>
          <w:sz w:val="28"/>
          <w:szCs w:val="28"/>
        </w:rPr>
        <w:t>широко использовались властью как способ общественной коммуникации в исторические периоды переходного характера с целью сохранения национальной целостности государства и создания гражданской идентичности народа.</w:t>
      </w:r>
      <w:r w:rsidR="0003162A">
        <w:rPr>
          <w:rStyle w:val="a7"/>
          <w:rFonts w:ascii="Times New Roman" w:hAnsi="Times New Roman" w:cs="Times New Roman"/>
          <w:sz w:val="28"/>
          <w:szCs w:val="28"/>
        </w:rPr>
        <w:footnoteReference w:id="63"/>
      </w:r>
    </w:p>
    <w:p w14:paraId="15C40147" w14:textId="3911E318" w:rsidR="00695623" w:rsidRDefault="00B95CFB" w:rsidP="0003162A">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Поли</w:t>
      </w:r>
      <w:r w:rsidR="00422015">
        <w:rPr>
          <w:rFonts w:ascii="Times New Roman" w:hAnsi="Times New Roman" w:cs="Times New Roman"/>
          <w:sz w:val="28"/>
          <w:szCs w:val="28"/>
        </w:rPr>
        <w:t>тическая символика собирает внутри себя основные идеологические</w:t>
      </w:r>
      <w:r w:rsidR="00A24BF7">
        <w:rPr>
          <w:rFonts w:ascii="Times New Roman" w:hAnsi="Times New Roman" w:cs="Times New Roman"/>
          <w:sz w:val="28"/>
          <w:szCs w:val="28"/>
        </w:rPr>
        <w:t xml:space="preserve"> </w:t>
      </w:r>
      <w:r w:rsidR="00422015">
        <w:rPr>
          <w:rFonts w:ascii="Times New Roman" w:hAnsi="Times New Roman" w:cs="Times New Roman"/>
          <w:sz w:val="28"/>
          <w:szCs w:val="28"/>
        </w:rPr>
        <w:t xml:space="preserve">задачи и эмоции для всего народа, выражает общие цели и потребности, благодаря чему в коллективном сознании формируется чувство причастности к чему-то большему. «Символическая политика» </w:t>
      </w:r>
      <w:r w:rsidR="00695623">
        <w:rPr>
          <w:rFonts w:ascii="Times New Roman" w:hAnsi="Times New Roman" w:cs="Times New Roman"/>
          <w:sz w:val="28"/>
          <w:szCs w:val="28"/>
        </w:rPr>
        <w:t xml:space="preserve">удерживает власть, сохраняет целостность общества, а также осуществляет и </w:t>
      </w:r>
      <w:r w:rsidR="0003162A">
        <w:rPr>
          <w:rFonts w:ascii="Times New Roman" w:hAnsi="Times New Roman" w:cs="Times New Roman"/>
          <w:sz w:val="28"/>
          <w:szCs w:val="28"/>
        </w:rPr>
        <w:t>другие важные функции,</w:t>
      </w:r>
      <w:r w:rsidR="00695623">
        <w:rPr>
          <w:rFonts w:ascii="Times New Roman" w:hAnsi="Times New Roman" w:cs="Times New Roman"/>
          <w:sz w:val="28"/>
          <w:szCs w:val="28"/>
        </w:rPr>
        <w:t xml:space="preserve"> среди которых: формирование государственной идеологии, политическая социализация граждан, формирование мировоззрения людей, манипулирование общественным сознанием, формирование национальной и гражданской идентичности.</w:t>
      </w:r>
      <w:r w:rsidR="00695623">
        <w:rPr>
          <w:rStyle w:val="a7"/>
          <w:rFonts w:ascii="Times New Roman" w:hAnsi="Times New Roman" w:cs="Times New Roman"/>
          <w:sz w:val="28"/>
          <w:szCs w:val="28"/>
        </w:rPr>
        <w:footnoteReference w:id="64"/>
      </w:r>
    </w:p>
    <w:p w14:paraId="7F723960" w14:textId="111CDDD5" w:rsidR="00B420E0" w:rsidRPr="00422015" w:rsidRDefault="008C5A05" w:rsidP="0003162A">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Правильно подобранная политическая символика партии помогает ей успешно привлекать </w:t>
      </w:r>
      <w:r w:rsidR="003C04CA">
        <w:rPr>
          <w:rFonts w:ascii="Times New Roman" w:hAnsi="Times New Roman" w:cs="Times New Roman"/>
          <w:sz w:val="28"/>
          <w:szCs w:val="28"/>
        </w:rPr>
        <w:t>электорат и</w:t>
      </w:r>
      <w:r>
        <w:rPr>
          <w:rFonts w:ascii="Times New Roman" w:hAnsi="Times New Roman" w:cs="Times New Roman"/>
          <w:sz w:val="28"/>
          <w:szCs w:val="28"/>
        </w:rPr>
        <w:t xml:space="preserve"> набрать необходимое количество голосов</w:t>
      </w:r>
      <w:r w:rsidR="003C04CA">
        <w:rPr>
          <w:rFonts w:ascii="Times New Roman" w:hAnsi="Times New Roman" w:cs="Times New Roman"/>
          <w:sz w:val="28"/>
          <w:szCs w:val="28"/>
        </w:rPr>
        <w:t>. Каждая партия, рассчитывающая попасть на политическую арену или продолжить политическую конкуренцию в её рамках, должна уделять соответствующее внимание своей визуальной атрибутике. Для этого кране важно понимать образ целевой аудитории, а также корректно использовать смысл и значения образов и цветов.</w:t>
      </w:r>
      <w:r w:rsidR="003C04CA">
        <w:rPr>
          <w:rStyle w:val="a7"/>
          <w:rFonts w:ascii="Times New Roman" w:hAnsi="Times New Roman" w:cs="Times New Roman"/>
          <w:sz w:val="28"/>
          <w:szCs w:val="28"/>
        </w:rPr>
        <w:footnoteReference w:id="65"/>
      </w:r>
    </w:p>
    <w:p w14:paraId="4DC4AEC5" w14:textId="47AAD9EC" w:rsidR="00AA3EE3" w:rsidRDefault="00AA3EE3"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«Бренд» как понятие </w:t>
      </w:r>
      <w:r w:rsidR="00607283">
        <w:rPr>
          <w:rFonts w:ascii="Times New Roman" w:hAnsi="Times New Roman" w:cs="Times New Roman"/>
          <w:sz w:val="28"/>
          <w:szCs w:val="28"/>
        </w:rPr>
        <w:t>шире,</w:t>
      </w:r>
      <w:r>
        <w:rPr>
          <w:rFonts w:ascii="Times New Roman" w:hAnsi="Times New Roman" w:cs="Times New Roman"/>
          <w:sz w:val="28"/>
          <w:szCs w:val="28"/>
        </w:rPr>
        <w:t xml:space="preserve"> чем «символ», который играет роль в его </w:t>
      </w:r>
      <w:r w:rsidR="006E2EC9">
        <w:rPr>
          <w:rFonts w:ascii="Times New Roman" w:hAnsi="Times New Roman" w:cs="Times New Roman"/>
          <w:sz w:val="28"/>
          <w:szCs w:val="28"/>
        </w:rPr>
        <w:t xml:space="preserve">непосредственном формировании. </w:t>
      </w:r>
      <w:r w:rsidR="001C6783">
        <w:rPr>
          <w:rFonts w:ascii="Times New Roman" w:hAnsi="Times New Roman" w:cs="Times New Roman"/>
          <w:sz w:val="28"/>
          <w:szCs w:val="28"/>
        </w:rPr>
        <w:t xml:space="preserve">Политическое </w:t>
      </w:r>
      <w:proofErr w:type="spellStart"/>
      <w:r w:rsidR="001C6783">
        <w:rPr>
          <w:rFonts w:ascii="Times New Roman" w:hAnsi="Times New Roman" w:cs="Times New Roman"/>
          <w:sz w:val="28"/>
          <w:szCs w:val="28"/>
        </w:rPr>
        <w:t>брендостроительство</w:t>
      </w:r>
      <w:proofErr w:type="spellEnd"/>
      <w:r w:rsidR="001C6783">
        <w:rPr>
          <w:rFonts w:ascii="Times New Roman" w:hAnsi="Times New Roman" w:cs="Times New Roman"/>
          <w:sz w:val="28"/>
          <w:szCs w:val="28"/>
        </w:rPr>
        <w:t xml:space="preserve"> представляет собой целенаправленную деятельность по управлению поведением потребителя </w:t>
      </w:r>
      <w:r w:rsidR="00607283">
        <w:rPr>
          <w:rFonts w:ascii="Times New Roman" w:hAnsi="Times New Roman" w:cs="Times New Roman"/>
          <w:sz w:val="28"/>
          <w:szCs w:val="28"/>
        </w:rPr>
        <w:t xml:space="preserve">(электората) для подведения его к определенному политическому решению или выбору. </w:t>
      </w:r>
    </w:p>
    <w:p w14:paraId="235F75EC" w14:textId="7DEE0244" w:rsidR="00965B99" w:rsidRDefault="009769EC"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Специфика партийного брендинга состоит в том, что, в отличие от экономического, политический товар в некотором смысле сложнее воспринимать ввиду его нематериальности. В связи с этим, политический брендинг, как и корпоративный, концентрируется не на товаре, а на взаимоотношениях и принципах, </w:t>
      </w:r>
      <w:proofErr w:type="spellStart"/>
      <w:r w:rsidR="00643808">
        <w:rPr>
          <w:rFonts w:ascii="Times New Roman" w:hAnsi="Times New Roman" w:cs="Times New Roman"/>
          <w:sz w:val="28"/>
          <w:szCs w:val="28"/>
        </w:rPr>
        <w:t>опредмеченность</w:t>
      </w:r>
      <w:proofErr w:type="spellEnd"/>
      <w:r w:rsidR="00643808">
        <w:rPr>
          <w:rFonts w:ascii="Times New Roman" w:hAnsi="Times New Roman" w:cs="Times New Roman"/>
          <w:sz w:val="28"/>
          <w:szCs w:val="28"/>
        </w:rPr>
        <w:t xml:space="preserve"> которой необходимо довести до максимума. Также сильное внимание уделяется социальной роли, которую </w:t>
      </w:r>
      <w:proofErr w:type="spellStart"/>
      <w:r w:rsidR="00643808">
        <w:rPr>
          <w:rFonts w:ascii="Times New Roman" w:hAnsi="Times New Roman" w:cs="Times New Roman"/>
          <w:sz w:val="28"/>
          <w:szCs w:val="28"/>
        </w:rPr>
        <w:t>актор</w:t>
      </w:r>
      <w:proofErr w:type="spellEnd"/>
      <w:r w:rsidR="00643808">
        <w:rPr>
          <w:rFonts w:ascii="Times New Roman" w:hAnsi="Times New Roman" w:cs="Times New Roman"/>
          <w:sz w:val="28"/>
          <w:szCs w:val="28"/>
        </w:rPr>
        <w:t xml:space="preserve"> в обществе.</w:t>
      </w:r>
    </w:p>
    <w:p w14:paraId="01350A09" w14:textId="6ACEAE38" w:rsidR="00965B99" w:rsidRDefault="00E0078E"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Важная функция брендинга заключается в том, что он осуществляет разграничение между конкурирующими товарами и их марками. Непосредственно маркой считается набор идентификационных признаков товара или группы товаров у определенной компании. Такие признаки юридически закреплены в формате названия, логотипа и других отличительных атрибутов. </w:t>
      </w:r>
    </w:p>
    <w:p w14:paraId="46F25A72" w14:textId="22704F7C" w:rsidR="00E0078E" w:rsidRDefault="00E0078E"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Функции марки невероятно полезны в условиях современного рынка, перегруженного разнообразием конкурирующих товаров. Благодаря марке покупателю легче выбрать необходимый ему товар, его легче узнать. Создается некая длительная связь между товарной маркой и её постоянными покупателями, что даёт им возможность наблюдать за трансформациями через рекламу. Сам держатель марки также получает значительную выгоду в случае успеха продвижения своего товара, так как получает дополнительную прибыль, за </w:t>
      </w:r>
      <w:r w:rsidR="00221DA3">
        <w:rPr>
          <w:rFonts w:ascii="Times New Roman" w:hAnsi="Times New Roman" w:cs="Times New Roman"/>
          <w:sz w:val="28"/>
          <w:szCs w:val="28"/>
        </w:rPr>
        <w:t>то,</w:t>
      </w:r>
      <w:r>
        <w:rPr>
          <w:rFonts w:ascii="Times New Roman" w:hAnsi="Times New Roman" w:cs="Times New Roman"/>
          <w:sz w:val="28"/>
          <w:szCs w:val="28"/>
        </w:rPr>
        <w:t xml:space="preserve"> что его марка имеет репутацию качественного товара и широко известна среди потребителей данного вида услуг, благодаря рекламе.</w:t>
      </w:r>
    </w:p>
    <w:p w14:paraId="49A6094F" w14:textId="12003C78" w:rsidR="00B51BD1" w:rsidRDefault="008A2290"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многие исследователи </w:t>
      </w:r>
      <w:r w:rsidR="00FC6EF4">
        <w:rPr>
          <w:rFonts w:ascii="Times New Roman" w:hAnsi="Times New Roman" w:cs="Times New Roman"/>
          <w:sz w:val="28"/>
          <w:szCs w:val="28"/>
        </w:rPr>
        <w:t xml:space="preserve">отмечают, что бренд создаётся по большей части </w:t>
      </w:r>
      <w:r w:rsidR="00463970">
        <w:rPr>
          <w:rFonts w:ascii="Times New Roman" w:hAnsi="Times New Roman" w:cs="Times New Roman"/>
          <w:sz w:val="28"/>
          <w:szCs w:val="28"/>
        </w:rPr>
        <w:t xml:space="preserve">с помощью цифровых технологий. </w:t>
      </w:r>
      <w:r w:rsidR="00FC6EF4">
        <w:rPr>
          <w:rFonts w:ascii="Times New Roman" w:hAnsi="Times New Roman" w:cs="Times New Roman"/>
          <w:sz w:val="28"/>
          <w:szCs w:val="28"/>
        </w:rPr>
        <w:t xml:space="preserve">Большинство ведущих брендов в наши дни стремятся к гибридным или онлайн коммуникациям со своими потребителями. </w:t>
      </w:r>
      <w:r w:rsidR="00301C1E">
        <w:rPr>
          <w:rFonts w:ascii="Times New Roman" w:hAnsi="Times New Roman" w:cs="Times New Roman"/>
          <w:sz w:val="28"/>
          <w:szCs w:val="28"/>
        </w:rPr>
        <w:t xml:space="preserve">Важно заметить, что классические наружные технологии </w:t>
      </w:r>
      <w:proofErr w:type="spellStart"/>
      <w:r w:rsidR="00301C1E">
        <w:rPr>
          <w:rFonts w:ascii="Times New Roman" w:hAnsi="Times New Roman" w:cs="Times New Roman"/>
          <w:sz w:val="28"/>
          <w:szCs w:val="28"/>
        </w:rPr>
        <w:t>брендбилдинга</w:t>
      </w:r>
      <w:proofErr w:type="spellEnd"/>
      <w:r w:rsidR="00301C1E">
        <w:rPr>
          <w:rFonts w:ascii="Times New Roman" w:hAnsi="Times New Roman" w:cs="Times New Roman"/>
          <w:sz w:val="28"/>
          <w:szCs w:val="28"/>
        </w:rPr>
        <w:t xml:space="preserve"> всё ещё сохраняют свою актуальность, однако цифровое пространство стремительно наполняется, что открывает новые возможности.</w:t>
      </w:r>
      <w:r w:rsidR="00AC05E6">
        <w:rPr>
          <w:rFonts w:ascii="Times New Roman" w:hAnsi="Times New Roman" w:cs="Times New Roman"/>
          <w:sz w:val="28"/>
          <w:szCs w:val="28"/>
        </w:rPr>
        <w:t xml:space="preserve"> </w:t>
      </w:r>
      <w:r w:rsidR="006F046A">
        <w:rPr>
          <w:rStyle w:val="a7"/>
          <w:rFonts w:ascii="Times New Roman" w:hAnsi="Times New Roman" w:cs="Times New Roman"/>
          <w:sz w:val="28"/>
          <w:szCs w:val="28"/>
        </w:rPr>
        <w:footnoteReference w:id="66"/>
      </w:r>
    </w:p>
    <w:p w14:paraId="6096E498" w14:textId="6304AADF" w:rsidR="00647D68" w:rsidRDefault="00647D68"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Примечательно, что в характеристиках бренда всё отчётливее прослеживаются более чёткая направленность, </w:t>
      </w:r>
      <w:proofErr w:type="spellStart"/>
      <w:r>
        <w:rPr>
          <w:rFonts w:ascii="Times New Roman" w:hAnsi="Times New Roman" w:cs="Times New Roman"/>
          <w:sz w:val="28"/>
          <w:szCs w:val="28"/>
        </w:rPr>
        <w:t>персонализированность</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эмоциогенность</w:t>
      </w:r>
      <w:proofErr w:type="spellEnd"/>
      <w:r>
        <w:rPr>
          <w:rFonts w:ascii="Times New Roman" w:hAnsi="Times New Roman" w:cs="Times New Roman"/>
          <w:sz w:val="28"/>
          <w:szCs w:val="28"/>
        </w:rPr>
        <w:t xml:space="preserve"> адресата. Такое положение вещей </w:t>
      </w:r>
      <w:r w:rsidR="0077050C">
        <w:rPr>
          <w:rFonts w:ascii="Times New Roman" w:hAnsi="Times New Roman" w:cs="Times New Roman"/>
          <w:sz w:val="28"/>
          <w:szCs w:val="28"/>
        </w:rPr>
        <w:t xml:space="preserve">напрямую </w:t>
      </w:r>
      <w:r w:rsidR="004D46C0">
        <w:rPr>
          <w:rFonts w:ascii="Times New Roman" w:hAnsi="Times New Roman" w:cs="Times New Roman"/>
          <w:sz w:val="28"/>
          <w:szCs w:val="28"/>
        </w:rPr>
        <w:t xml:space="preserve">обусловлено и </w:t>
      </w:r>
      <w:r w:rsidR="0077050C">
        <w:rPr>
          <w:rFonts w:ascii="Times New Roman" w:hAnsi="Times New Roman" w:cs="Times New Roman"/>
          <w:sz w:val="28"/>
          <w:szCs w:val="28"/>
        </w:rPr>
        <w:t xml:space="preserve">вытекает из </w:t>
      </w:r>
      <w:r w:rsidR="004D46C0">
        <w:rPr>
          <w:rFonts w:ascii="Times New Roman" w:hAnsi="Times New Roman" w:cs="Times New Roman"/>
          <w:sz w:val="28"/>
          <w:szCs w:val="28"/>
        </w:rPr>
        <w:t xml:space="preserve">развитого уровня онлайн-коммуникаций. </w:t>
      </w:r>
      <w:r w:rsidR="004D46C0">
        <w:rPr>
          <w:rStyle w:val="a7"/>
          <w:rFonts w:ascii="Times New Roman" w:hAnsi="Times New Roman" w:cs="Times New Roman"/>
          <w:sz w:val="28"/>
          <w:szCs w:val="28"/>
        </w:rPr>
        <w:footnoteReference w:id="67"/>
      </w:r>
    </w:p>
    <w:p w14:paraId="451C0AD2" w14:textId="3200A1F7" w:rsidR="006F046A" w:rsidRDefault="006F046A"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Эффективность технологий брендирования практически целиком зависит от единой комплексной системы управления</w:t>
      </w:r>
      <w:r w:rsidR="009A0DEB">
        <w:rPr>
          <w:rFonts w:ascii="Times New Roman" w:hAnsi="Times New Roman" w:cs="Times New Roman"/>
          <w:sz w:val="28"/>
          <w:szCs w:val="28"/>
        </w:rPr>
        <w:t xml:space="preserve">. </w:t>
      </w:r>
      <w:r w:rsidR="00843E98">
        <w:rPr>
          <w:rFonts w:ascii="Times New Roman" w:hAnsi="Times New Roman" w:cs="Times New Roman"/>
          <w:sz w:val="28"/>
          <w:szCs w:val="28"/>
        </w:rPr>
        <w:t xml:space="preserve">Контроль над бренд-идентификацией даёт возможность включать те или иные визуальные, вербальные и графические элементы одного бренда в общий интегральный комплекс, который упрощает для потребителей процесс позитивного </w:t>
      </w:r>
      <w:r w:rsidR="00843E98">
        <w:rPr>
          <w:rFonts w:ascii="Times New Roman" w:hAnsi="Times New Roman" w:cs="Times New Roman"/>
          <w:sz w:val="28"/>
          <w:szCs w:val="28"/>
        </w:rPr>
        <w:lastRenderedPageBreak/>
        <w:t>восприятия отдельных его частей.</w:t>
      </w:r>
      <w:r w:rsidR="0090421D">
        <w:rPr>
          <w:rStyle w:val="a7"/>
          <w:rFonts w:ascii="Times New Roman" w:hAnsi="Times New Roman" w:cs="Times New Roman"/>
          <w:sz w:val="28"/>
          <w:szCs w:val="28"/>
        </w:rPr>
        <w:footnoteReference w:id="68"/>
      </w:r>
      <w:r w:rsidR="00843E98">
        <w:rPr>
          <w:rFonts w:ascii="Times New Roman" w:hAnsi="Times New Roman" w:cs="Times New Roman"/>
          <w:sz w:val="28"/>
          <w:szCs w:val="28"/>
        </w:rPr>
        <w:t xml:space="preserve"> Таким образом, от правильных решений по организации, подбор креативных артефактов в культурно-символическом пространстве – неотъемлемая часть процесса брендирования. </w:t>
      </w:r>
      <w:r w:rsidR="0090421D">
        <w:rPr>
          <w:rFonts w:ascii="Times New Roman" w:hAnsi="Times New Roman" w:cs="Times New Roman"/>
          <w:sz w:val="28"/>
          <w:szCs w:val="28"/>
        </w:rPr>
        <w:t>Очень многое в здесь зависит от идей, конструктов и их правильной подачи, которые будут побуждать к дальнейшему воспроизводству готовых элементов, символов.</w:t>
      </w:r>
    </w:p>
    <w:p w14:paraId="5D525147" w14:textId="77042ABE" w:rsidR="0090421D" w:rsidRDefault="00CE420D"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Но, несмотря на важность подбора символов, важнейшую роль в процессе брендирования играет управленческий фактор</w:t>
      </w:r>
      <w:r w:rsidR="00465BC4">
        <w:rPr>
          <w:rFonts w:ascii="Times New Roman" w:hAnsi="Times New Roman" w:cs="Times New Roman"/>
          <w:sz w:val="28"/>
          <w:szCs w:val="28"/>
        </w:rPr>
        <w:t xml:space="preserve">, суть которого заключается в предотвращении </w:t>
      </w:r>
      <w:r>
        <w:rPr>
          <w:rFonts w:ascii="Times New Roman" w:hAnsi="Times New Roman" w:cs="Times New Roman"/>
          <w:sz w:val="28"/>
          <w:szCs w:val="28"/>
        </w:rPr>
        <w:t>случайны</w:t>
      </w:r>
      <w:r w:rsidR="00465BC4">
        <w:rPr>
          <w:rFonts w:ascii="Times New Roman" w:hAnsi="Times New Roman" w:cs="Times New Roman"/>
          <w:sz w:val="28"/>
          <w:szCs w:val="28"/>
        </w:rPr>
        <w:t>х</w:t>
      </w:r>
      <w:r>
        <w:rPr>
          <w:rFonts w:ascii="Times New Roman" w:hAnsi="Times New Roman" w:cs="Times New Roman"/>
          <w:sz w:val="28"/>
          <w:szCs w:val="28"/>
        </w:rPr>
        <w:t xml:space="preserve"> стихийны</w:t>
      </w:r>
      <w:r w:rsidR="00465BC4">
        <w:rPr>
          <w:rFonts w:ascii="Times New Roman" w:hAnsi="Times New Roman" w:cs="Times New Roman"/>
          <w:sz w:val="28"/>
          <w:szCs w:val="28"/>
        </w:rPr>
        <w:t>х</w:t>
      </w:r>
      <w:r>
        <w:rPr>
          <w:rFonts w:ascii="Times New Roman" w:hAnsi="Times New Roman" w:cs="Times New Roman"/>
          <w:sz w:val="28"/>
          <w:szCs w:val="28"/>
        </w:rPr>
        <w:t xml:space="preserve"> сценари</w:t>
      </w:r>
      <w:r w:rsidR="00465BC4">
        <w:rPr>
          <w:rFonts w:ascii="Times New Roman" w:hAnsi="Times New Roman" w:cs="Times New Roman"/>
          <w:sz w:val="28"/>
          <w:szCs w:val="28"/>
        </w:rPr>
        <w:t>ев</w:t>
      </w:r>
      <w:r>
        <w:rPr>
          <w:rFonts w:ascii="Times New Roman" w:hAnsi="Times New Roman" w:cs="Times New Roman"/>
          <w:sz w:val="28"/>
          <w:szCs w:val="28"/>
        </w:rPr>
        <w:t xml:space="preserve"> развития, за счёт тщательного продумывания мельчайших деталей по внедрению </w:t>
      </w:r>
      <w:r w:rsidR="000A625C">
        <w:rPr>
          <w:rFonts w:ascii="Times New Roman" w:hAnsi="Times New Roman" w:cs="Times New Roman"/>
          <w:sz w:val="28"/>
          <w:szCs w:val="28"/>
        </w:rPr>
        <w:t>необходимых культурных кодов в массовое сознание.</w:t>
      </w:r>
      <w:r w:rsidR="00C11F13">
        <w:rPr>
          <w:rFonts w:ascii="Times New Roman" w:hAnsi="Times New Roman" w:cs="Times New Roman"/>
          <w:sz w:val="28"/>
          <w:szCs w:val="28"/>
        </w:rPr>
        <w:t xml:space="preserve"> Например, брендирование городского пространства поддерживает национальную или региональную идентичность. </w:t>
      </w:r>
      <w:r w:rsidR="000A625C">
        <w:rPr>
          <w:rFonts w:ascii="Times New Roman" w:hAnsi="Times New Roman" w:cs="Times New Roman"/>
          <w:sz w:val="28"/>
          <w:szCs w:val="28"/>
        </w:rPr>
        <w:t>В случае более хаотичного подхода результаты технологий брендирования могут быть не только непредсказуемыми, но и против</w:t>
      </w:r>
      <w:r w:rsidR="00CE78A5">
        <w:rPr>
          <w:rFonts w:ascii="Times New Roman" w:hAnsi="Times New Roman" w:cs="Times New Roman"/>
          <w:sz w:val="28"/>
          <w:szCs w:val="28"/>
        </w:rPr>
        <w:t>о</w:t>
      </w:r>
      <w:r w:rsidR="000A625C">
        <w:rPr>
          <w:rFonts w:ascii="Times New Roman" w:hAnsi="Times New Roman" w:cs="Times New Roman"/>
          <w:sz w:val="28"/>
          <w:szCs w:val="28"/>
        </w:rPr>
        <w:t>речивыми.</w:t>
      </w:r>
      <w:r w:rsidR="00C11F13">
        <w:rPr>
          <w:rFonts w:ascii="Times New Roman" w:hAnsi="Times New Roman" w:cs="Times New Roman"/>
          <w:sz w:val="28"/>
          <w:szCs w:val="28"/>
        </w:rPr>
        <w:t xml:space="preserve"> Во</w:t>
      </w:r>
      <w:r w:rsidR="00AC2E51">
        <w:rPr>
          <w:rFonts w:ascii="Times New Roman" w:hAnsi="Times New Roman" w:cs="Times New Roman"/>
          <w:sz w:val="28"/>
          <w:szCs w:val="28"/>
        </w:rPr>
        <w:t xml:space="preserve"> </w:t>
      </w:r>
      <w:r w:rsidR="00C11F13">
        <w:rPr>
          <w:rFonts w:ascii="Times New Roman" w:hAnsi="Times New Roman" w:cs="Times New Roman"/>
          <w:sz w:val="28"/>
          <w:szCs w:val="28"/>
        </w:rPr>
        <w:t>избежани</w:t>
      </w:r>
      <w:r w:rsidR="00AC2E51">
        <w:rPr>
          <w:rFonts w:ascii="Times New Roman" w:hAnsi="Times New Roman" w:cs="Times New Roman"/>
          <w:sz w:val="28"/>
          <w:szCs w:val="28"/>
        </w:rPr>
        <w:t>е</w:t>
      </w:r>
      <w:r w:rsidR="00C11F13">
        <w:rPr>
          <w:rFonts w:ascii="Times New Roman" w:hAnsi="Times New Roman" w:cs="Times New Roman"/>
          <w:sz w:val="28"/>
          <w:szCs w:val="28"/>
        </w:rPr>
        <w:t xml:space="preserve"> </w:t>
      </w:r>
      <w:r w:rsidR="00F51B51">
        <w:rPr>
          <w:rFonts w:ascii="Times New Roman" w:hAnsi="Times New Roman" w:cs="Times New Roman"/>
          <w:sz w:val="28"/>
          <w:szCs w:val="28"/>
        </w:rPr>
        <w:t xml:space="preserve">такого итога должна быть разработана единая концепция, в рамках которой будут заранее предусмотрены интересы самых разных сторон, начиная от местного населения и частного бизнеса, заканчивая инвесторами </w:t>
      </w:r>
      <w:r w:rsidR="0008306C">
        <w:rPr>
          <w:rFonts w:ascii="Times New Roman" w:hAnsi="Times New Roman" w:cs="Times New Roman"/>
          <w:sz w:val="28"/>
          <w:szCs w:val="28"/>
        </w:rPr>
        <w:t>и туристами. Над созданием такого многогранно привлекательного бренда работает целая группа специалистов, работа которых должна быть координирована едиными управленческими решениями.</w:t>
      </w:r>
      <w:r w:rsidR="00DB1C3B">
        <w:rPr>
          <w:rStyle w:val="a7"/>
          <w:rFonts w:ascii="Times New Roman" w:hAnsi="Times New Roman" w:cs="Times New Roman"/>
          <w:sz w:val="28"/>
          <w:szCs w:val="28"/>
        </w:rPr>
        <w:footnoteReference w:id="69"/>
      </w:r>
    </w:p>
    <w:p w14:paraId="1EB6423E" w14:textId="780656CD" w:rsidR="00611223" w:rsidRDefault="000972D8"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Эффективным инструментом целевого брендинга может стать продвижение в интернете, которое поможет повысить узнаваемость и продажи, от чего и зависит успех бренда. Бренд сегодня формируется восприятием клиентов. Способом идентификации бренда могут быть «обещания», которые бренд даёт </w:t>
      </w:r>
      <w:r>
        <w:rPr>
          <w:rFonts w:ascii="Times New Roman" w:hAnsi="Times New Roman" w:cs="Times New Roman"/>
          <w:sz w:val="28"/>
          <w:szCs w:val="28"/>
        </w:rPr>
        <w:lastRenderedPageBreak/>
        <w:t>своим клиентам. Множество успешных брендов сегодня базируются на эмоциональном фундаменте и сильной идее, которые определяют их успех.</w:t>
      </w:r>
      <w:r w:rsidR="00DA1F96">
        <w:rPr>
          <w:rStyle w:val="a7"/>
          <w:rFonts w:ascii="Times New Roman" w:hAnsi="Times New Roman" w:cs="Times New Roman"/>
          <w:sz w:val="28"/>
          <w:szCs w:val="28"/>
        </w:rPr>
        <w:footnoteReference w:id="70"/>
      </w:r>
    </w:p>
    <w:p w14:paraId="48989546" w14:textId="77777777" w:rsidR="00D22788" w:rsidRDefault="00B0728A"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Ряд определенных мер по продвижению бренда в Интернете делают его более ценным и популярным. Согласно Волковой А. Д. и </w:t>
      </w:r>
      <w:proofErr w:type="spellStart"/>
      <w:r>
        <w:rPr>
          <w:rFonts w:ascii="Times New Roman" w:hAnsi="Times New Roman" w:cs="Times New Roman"/>
          <w:sz w:val="28"/>
          <w:szCs w:val="28"/>
        </w:rPr>
        <w:t>Патоша</w:t>
      </w:r>
      <w:proofErr w:type="spellEnd"/>
      <w:r>
        <w:rPr>
          <w:rFonts w:ascii="Times New Roman" w:hAnsi="Times New Roman" w:cs="Times New Roman"/>
          <w:sz w:val="28"/>
          <w:szCs w:val="28"/>
        </w:rPr>
        <w:t xml:space="preserve"> О.И., укрепление собственного бренда, снижают общее давление на компанию на рынке.</w:t>
      </w:r>
      <w:r>
        <w:rPr>
          <w:rStyle w:val="a7"/>
          <w:rFonts w:ascii="Times New Roman" w:hAnsi="Times New Roman" w:cs="Times New Roman"/>
          <w:sz w:val="28"/>
          <w:szCs w:val="28"/>
        </w:rPr>
        <w:footnoteReference w:id="71"/>
      </w:r>
      <w:r>
        <w:rPr>
          <w:rFonts w:ascii="Times New Roman" w:hAnsi="Times New Roman" w:cs="Times New Roman"/>
          <w:sz w:val="28"/>
          <w:szCs w:val="28"/>
        </w:rPr>
        <w:t xml:space="preserve"> Одним из лучших инструментов по укреплению бренда являются социальный сети, так как они значительно расширяют возможности по взаимодействию с клиентами. «Социальные сети формируют лояльность, продвигают бренд компании</w:t>
      </w:r>
      <w:r w:rsidR="000E0D3C">
        <w:rPr>
          <w:rFonts w:ascii="Times New Roman" w:hAnsi="Times New Roman" w:cs="Times New Roman"/>
          <w:sz w:val="28"/>
          <w:szCs w:val="28"/>
        </w:rPr>
        <w:t xml:space="preserve"> и улучшают продажи».</w:t>
      </w:r>
      <w:r w:rsidR="000E0D3C">
        <w:rPr>
          <w:rStyle w:val="a7"/>
          <w:rFonts w:ascii="Times New Roman" w:hAnsi="Times New Roman" w:cs="Times New Roman"/>
          <w:sz w:val="28"/>
          <w:szCs w:val="28"/>
        </w:rPr>
        <w:footnoteReference w:id="72"/>
      </w:r>
      <w:r w:rsidR="000E0D3C">
        <w:rPr>
          <w:rFonts w:ascii="Times New Roman" w:hAnsi="Times New Roman" w:cs="Times New Roman"/>
          <w:sz w:val="28"/>
          <w:szCs w:val="28"/>
        </w:rPr>
        <w:t xml:space="preserve"> Возможность непрерывного общения с клиентами укрепляет бренд и в то же время открывает возможности для максимально прозрачного позиционирования.</w:t>
      </w:r>
    </w:p>
    <w:p w14:paraId="232B2339" w14:textId="77777777" w:rsidR="00FC0763" w:rsidRDefault="00D22788" w:rsidP="00E0078E">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Кроме того,</w:t>
      </w:r>
      <w:r w:rsidR="000E0D3C">
        <w:rPr>
          <w:rFonts w:ascii="Times New Roman" w:hAnsi="Times New Roman" w:cs="Times New Roman"/>
          <w:sz w:val="28"/>
          <w:szCs w:val="28"/>
        </w:rPr>
        <w:t xml:space="preserve"> социальные сети позволяют приблизиться к целевой аудитории за счёт возможности обмена контентом.</w:t>
      </w:r>
      <w:r>
        <w:rPr>
          <w:rFonts w:ascii="Times New Roman" w:hAnsi="Times New Roman" w:cs="Times New Roman"/>
          <w:sz w:val="28"/>
          <w:szCs w:val="28"/>
        </w:rPr>
        <w:t xml:space="preserve"> Для публикуемого контента есть 4 основных формата среди которых: текст, аудио, фото, а также видео. Выбор превалирующего типа контента зависит от профильного направления компании. </w:t>
      </w:r>
    </w:p>
    <w:p w14:paraId="5C695CD1" w14:textId="3C1415F2" w:rsidR="003F06AF" w:rsidRDefault="00D22788" w:rsidP="004E5650">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Подводя </w:t>
      </w:r>
      <w:r w:rsidR="00FC0763">
        <w:rPr>
          <w:rFonts w:ascii="Times New Roman" w:hAnsi="Times New Roman" w:cs="Times New Roman"/>
          <w:sz w:val="28"/>
          <w:szCs w:val="28"/>
        </w:rPr>
        <w:t>черту,</w:t>
      </w:r>
      <w:r>
        <w:rPr>
          <w:rFonts w:ascii="Times New Roman" w:hAnsi="Times New Roman" w:cs="Times New Roman"/>
          <w:sz w:val="28"/>
          <w:szCs w:val="28"/>
        </w:rPr>
        <w:t xml:space="preserve"> можно сделать вывод, что</w:t>
      </w:r>
      <w:r w:rsidR="00FC0763">
        <w:rPr>
          <w:rFonts w:ascii="Times New Roman" w:hAnsi="Times New Roman" w:cs="Times New Roman"/>
          <w:sz w:val="28"/>
          <w:szCs w:val="28"/>
        </w:rPr>
        <w:t xml:space="preserve"> брендинг в наши дни стал незаменимой технологией в продвижении не только торговых марок, но и политических партий. А</w:t>
      </w:r>
      <w:r>
        <w:rPr>
          <w:rFonts w:ascii="Times New Roman" w:hAnsi="Times New Roman" w:cs="Times New Roman"/>
          <w:sz w:val="28"/>
          <w:szCs w:val="28"/>
        </w:rPr>
        <w:t xml:space="preserve"> социальные сети</w:t>
      </w:r>
      <w:r w:rsidR="00FC0763">
        <w:rPr>
          <w:rFonts w:ascii="Times New Roman" w:hAnsi="Times New Roman" w:cs="Times New Roman"/>
          <w:sz w:val="28"/>
          <w:szCs w:val="28"/>
        </w:rPr>
        <w:t xml:space="preserve"> и современные медиа</w:t>
      </w:r>
      <w:r>
        <w:rPr>
          <w:rFonts w:ascii="Times New Roman" w:hAnsi="Times New Roman" w:cs="Times New Roman"/>
          <w:sz w:val="28"/>
          <w:szCs w:val="28"/>
        </w:rPr>
        <w:t xml:space="preserve">, стали </w:t>
      </w:r>
      <w:r w:rsidR="00FC0763">
        <w:rPr>
          <w:rFonts w:ascii="Times New Roman" w:hAnsi="Times New Roman" w:cs="Times New Roman"/>
          <w:sz w:val="28"/>
          <w:szCs w:val="28"/>
        </w:rPr>
        <w:t>незаменимым</w:t>
      </w:r>
      <w:r>
        <w:rPr>
          <w:rFonts w:ascii="Times New Roman" w:hAnsi="Times New Roman" w:cs="Times New Roman"/>
          <w:sz w:val="28"/>
          <w:szCs w:val="28"/>
        </w:rPr>
        <w:t xml:space="preserve"> инструментом для </w:t>
      </w:r>
      <w:r w:rsidR="00FC0763">
        <w:rPr>
          <w:rFonts w:ascii="Times New Roman" w:hAnsi="Times New Roman" w:cs="Times New Roman"/>
          <w:sz w:val="28"/>
          <w:szCs w:val="28"/>
        </w:rPr>
        <w:t>осуществление поставленных целей и задач брендинга</w:t>
      </w:r>
      <w:r>
        <w:rPr>
          <w:rFonts w:ascii="Times New Roman" w:hAnsi="Times New Roman" w:cs="Times New Roman"/>
          <w:sz w:val="28"/>
          <w:szCs w:val="28"/>
        </w:rPr>
        <w:t>.</w:t>
      </w:r>
      <w:r w:rsidR="00DA7204">
        <w:rPr>
          <w:rStyle w:val="a7"/>
          <w:rFonts w:ascii="Times New Roman" w:hAnsi="Times New Roman" w:cs="Times New Roman"/>
          <w:sz w:val="28"/>
          <w:szCs w:val="28"/>
        </w:rPr>
        <w:footnoteReference w:id="73"/>
      </w:r>
      <w:r w:rsidR="00FC0763">
        <w:rPr>
          <w:rFonts w:ascii="Times New Roman" w:hAnsi="Times New Roman" w:cs="Times New Roman"/>
          <w:sz w:val="28"/>
          <w:szCs w:val="28"/>
        </w:rPr>
        <w:t xml:space="preserve"> </w:t>
      </w:r>
    </w:p>
    <w:p w14:paraId="66A28E09" w14:textId="4DDBC875" w:rsidR="00583B7B" w:rsidRPr="001A40BC" w:rsidRDefault="00D13023" w:rsidP="001A40BC">
      <w:pPr>
        <w:pStyle w:val="2"/>
        <w:jc w:val="center"/>
        <w:rPr>
          <w:rFonts w:ascii="Times New Roman" w:hAnsi="Times New Roman" w:cs="Times New Roman"/>
          <w:b w:val="0"/>
          <w:bCs w:val="0"/>
          <w:color w:val="auto"/>
          <w:sz w:val="28"/>
          <w:szCs w:val="28"/>
        </w:rPr>
      </w:pPr>
      <w:bookmarkStart w:id="7" w:name="_Toc104320492"/>
      <w:r w:rsidRPr="001A40BC">
        <w:rPr>
          <w:rFonts w:ascii="Times New Roman" w:hAnsi="Times New Roman" w:cs="Times New Roman"/>
          <w:color w:val="auto"/>
          <w:sz w:val="28"/>
          <w:szCs w:val="28"/>
        </w:rPr>
        <w:lastRenderedPageBreak/>
        <w:t xml:space="preserve">1.3 </w:t>
      </w:r>
      <w:r w:rsidR="00583B7B" w:rsidRPr="001A40BC">
        <w:rPr>
          <w:rFonts w:ascii="Times New Roman" w:hAnsi="Times New Roman" w:cs="Times New Roman"/>
          <w:color w:val="auto"/>
          <w:sz w:val="28"/>
          <w:szCs w:val="28"/>
        </w:rPr>
        <w:t>Персонификация</w:t>
      </w:r>
      <w:r w:rsidR="00DA6465" w:rsidRPr="001A40BC">
        <w:rPr>
          <w:rFonts w:ascii="Times New Roman" w:hAnsi="Times New Roman" w:cs="Times New Roman"/>
          <w:color w:val="auto"/>
          <w:sz w:val="28"/>
          <w:szCs w:val="28"/>
        </w:rPr>
        <w:t xml:space="preserve"> власти в Российской политике</w:t>
      </w:r>
      <w:bookmarkEnd w:id="7"/>
    </w:p>
    <w:p w14:paraId="3E754E07" w14:textId="58051E13" w:rsidR="008705C9" w:rsidRDefault="003F06AF" w:rsidP="003F06AF">
      <w:pPr>
        <w:tabs>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 xml:space="preserve">«Голосуют за человека, а не за партию», так звучит одно из восьми правил политтехнолога Жака </w:t>
      </w:r>
      <w:proofErr w:type="spellStart"/>
      <w:r>
        <w:rPr>
          <w:rFonts w:ascii="Times New Roman" w:hAnsi="Times New Roman" w:cs="Times New Roman"/>
          <w:sz w:val="28"/>
          <w:szCs w:val="28"/>
        </w:rPr>
        <w:t>Сегела</w:t>
      </w:r>
      <w:proofErr w:type="spellEnd"/>
      <w:r>
        <w:rPr>
          <w:rFonts w:ascii="Times New Roman" w:hAnsi="Times New Roman" w:cs="Times New Roman"/>
          <w:sz w:val="28"/>
          <w:szCs w:val="28"/>
        </w:rPr>
        <w:t>.</w:t>
      </w:r>
      <w:r>
        <w:rPr>
          <w:rStyle w:val="a7"/>
          <w:rFonts w:ascii="Times New Roman" w:hAnsi="Times New Roman" w:cs="Times New Roman"/>
          <w:sz w:val="28"/>
          <w:szCs w:val="28"/>
        </w:rPr>
        <w:footnoteReference w:id="74"/>
      </w:r>
      <w:r w:rsidR="00B304FD">
        <w:rPr>
          <w:rFonts w:ascii="Times New Roman" w:hAnsi="Times New Roman" w:cs="Times New Roman"/>
          <w:sz w:val="28"/>
          <w:szCs w:val="28"/>
        </w:rPr>
        <w:t xml:space="preserve"> Аналогичную ситуацию мы можем наблюдать и в </w:t>
      </w:r>
      <w:r w:rsidR="00725D35">
        <w:rPr>
          <w:rFonts w:ascii="Times New Roman" w:hAnsi="Times New Roman" w:cs="Times New Roman"/>
          <w:sz w:val="28"/>
          <w:szCs w:val="28"/>
        </w:rPr>
        <w:t>корпоративном имидже. Исследование показало, что человеку нужен «очеловеченный» образ компании, который, как правило, воплощается в её лидере.</w:t>
      </w:r>
      <w:r w:rsidR="00725D35">
        <w:rPr>
          <w:rStyle w:val="a7"/>
          <w:rFonts w:ascii="Times New Roman" w:hAnsi="Times New Roman" w:cs="Times New Roman"/>
          <w:sz w:val="28"/>
          <w:szCs w:val="28"/>
        </w:rPr>
        <w:footnoteReference w:id="75"/>
      </w:r>
    </w:p>
    <w:p w14:paraId="6353E580" w14:textId="1388787D" w:rsidR="00F94F22" w:rsidRDefault="00DA6465" w:rsidP="006F2B1C">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Восприятие населением власти напрямую зависит от политической культуры каждой отдельной взятой страны. Понимание функций, структуры, полномочий, всё это в совокупности формирует образ власти. Различия образов власти в разных политических культурах отображаются именно в подобных базовых характеристиках. </w:t>
      </w:r>
      <w:r w:rsidR="006F2B1C">
        <w:rPr>
          <w:rFonts w:ascii="Times New Roman" w:hAnsi="Times New Roman" w:cs="Times New Roman"/>
          <w:sz w:val="28"/>
          <w:szCs w:val="28"/>
        </w:rPr>
        <w:t xml:space="preserve">Российскую политическую культуру отличают иерархичность, единовластие и персонификация власти. Особый интерес в рамках работы представляет именно последняя черта, под которой мы понимаем смещение </w:t>
      </w:r>
      <w:r w:rsidR="00F94F22">
        <w:rPr>
          <w:rFonts w:ascii="Times New Roman" w:hAnsi="Times New Roman" w:cs="Times New Roman"/>
          <w:sz w:val="28"/>
          <w:szCs w:val="28"/>
        </w:rPr>
        <w:t>фокуса внимания с власти как политического института, непосредственно на определенную личность. В такой ситуации куда большее внимание обращают на личностные качества, а не механике функционирования государственного аппарата.</w:t>
      </w:r>
      <w:r w:rsidR="00D23A22">
        <w:rPr>
          <w:rStyle w:val="a7"/>
          <w:rFonts w:ascii="Times New Roman" w:hAnsi="Times New Roman" w:cs="Times New Roman"/>
          <w:sz w:val="28"/>
          <w:szCs w:val="28"/>
        </w:rPr>
        <w:footnoteReference w:id="76"/>
      </w:r>
    </w:p>
    <w:p w14:paraId="6566313D" w14:textId="5E323E4A" w:rsidR="000E0377" w:rsidRDefault="000E0377"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В привычном</w:t>
      </w:r>
      <w:r w:rsidR="006F481D">
        <w:rPr>
          <w:rFonts w:ascii="Times New Roman" w:hAnsi="Times New Roman" w:cs="Times New Roman"/>
          <w:sz w:val="28"/>
          <w:szCs w:val="28"/>
        </w:rPr>
        <w:t xml:space="preserve"> понимании персонификация власти начинается с момента, когда власть в добровольном порядке переходят от объекта к субъекту, и объект, таким образом, закрепляет за ним особый статус и полномочия. Однако точка занятия той или иной должности ещё не является персонификацией, а представляет собой «персонализацию», обозначающую обретение индивидом особой маски или оболочки, а также отделение себя от остальных. Лишь когда лидер неким образом сдвинет или снимет с себя эту сконструированную </w:t>
      </w:r>
      <w:r w:rsidR="006F481D">
        <w:rPr>
          <w:rFonts w:ascii="Times New Roman" w:hAnsi="Times New Roman" w:cs="Times New Roman"/>
          <w:sz w:val="28"/>
          <w:szCs w:val="28"/>
        </w:rPr>
        <w:lastRenderedPageBreak/>
        <w:t>общественным запросом маску, утончив роль своей персоны, начинается процесс персонификации.</w:t>
      </w:r>
      <w:r w:rsidR="006F481D">
        <w:rPr>
          <w:rStyle w:val="a7"/>
          <w:rFonts w:ascii="Times New Roman" w:hAnsi="Times New Roman" w:cs="Times New Roman"/>
          <w:sz w:val="28"/>
          <w:szCs w:val="28"/>
        </w:rPr>
        <w:footnoteReference w:id="77"/>
      </w:r>
    </w:p>
    <w:p w14:paraId="05B821AE" w14:textId="4D875494" w:rsidR="00364828" w:rsidRDefault="00DD7717"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Трансформации в рамках политического пространства на сегодняшний день имеют свои тенденции. </w:t>
      </w:r>
      <w:r w:rsidR="00A8535A">
        <w:rPr>
          <w:rFonts w:ascii="Times New Roman" w:hAnsi="Times New Roman" w:cs="Times New Roman"/>
          <w:sz w:val="28"/>
          <w:szCs w:val="28"/>
        </w:rPr>
        <w:t>В современной политике</w:t>
      </w:r>
      <w:r>
        <w:rPr>
          <w:rFonts w:ascii="Times New Roman" w:hAnsi="Times New Roman" w:cs="Times New Roman"/>
          <w:sz w:val="28"/>
          <w:szCs w:val="28"/>
        </w:rPr>
        <w:t xml:space="preserve"> персонифицированная власть очень сильно зависит от СМИ, интернета и других средств современных медиа, ведь именно информация СМИ о политических лидерах и их роли и влиянии в стране конструирует их образ и имидж. Претерпели изменения и факторы, оказывающие влияние на предпочтения электората. Так, например, избиратели всё чаще делают свой выбор в пользу кандидата или партии, не из-за перспективной программы, а руководствуясь личной симпатией. Иначе говоря, в качестве одной из основных черт политического процесса сегодня можно выделить «персонифицированное лидерство», так как оно оказывает</w:t>
      </w:r>
      <w:r w:rsidR="007C78CC">
        <w:rPr>
          <w:rFonts w:ascii="Times New Roman" w:hAnsi="Times New Roman" w:cs="Times New Roman"/>
          <w:sz w:val="28"/>
          <w:szCs w:val="28"/>
        </w:rPr>
        <w:t xml:space="preserve"> большое влияние на политическое поведение электората.</w:t>
      </w:r>
      <w:r>
        <w:rPr>
          <w:rStyle w:val="a7"/>
          <w:rFonts w:ascii="Times New Roman" w:hAnsi="Times New Roman" w:cs="Times New Roman"/>
          <w:sz w:val="28"/>
          <w:szCs w:val="28"/>
        </w:rPr>
        <w:footnoteReference w:id="78"/>
      </w:r>
      <w:r>
        <w:rPr>
          <w:rFonts w:ascii="Times New Roman" w:hAnsi="Times New Roman" w:cs="Times New Roman"/>
          <w:sz w:val="28"/>
          <w:szCs w:val="28"/>
        </w:rPr>
        <w:t xml:space="preserve"> </w:t>
      </w:r>
    </w:p>
    <w:p w14:paraId="1673EB88" w14:textId="2F99FB17" w:rsidR="0041751B" w:rsidRDefault="0041751B"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Россия двигается по пути </w:t>
      </w:r>
      <w:proofErr w:type="spellStart"/>
      <w:r>
        <w:rPr>
          <w:rFonts w:ascii="Times New Roman" w:hAnsi="Times New Roman" w:cs="Times New Roman"/>
          <w:sz w:val="28"/>
          <w:szCs w:val="28"/>
        </w:rPr>
        <w:t>деперсонификации</w:t>
      </w:r>
      <w:proofErr w:type="spellEnd"/>
      <w:r>
        <w:rPr>
          <w:rFonts w:ascii="Times New Roman" w:hAnsi="Times New Roman" w:cs="Times New Roman"/>
          <w:sz w:val="28"/>
          <w:szCs w:val="28"/>
        </w:rPr>
        <w:t xml:space="preserve"> власти. Смысл заключается в построении системы, для которой не принципиально кто именно занимает тот или иной пост, так как замена личности в таком механизме не повлияет на его работу. Таким образом, целью данной демократической концепции является минимизация влияния, которое может оказывать на внутренние исторические процессы отдельно взятая личность, система управления подлежит унификации для сокращения вероятности любых возможных непредусмотренных событий, обусловленных личностными индивидуальными качествами отдельно взятых людей.</w:t>
      </w:r>
      <w:r>
        <w:rPr>
          <w:rStyle w:val="a7"/>
          <w:rFonts w:ascii="Times New Roman" w:hAnsi="Times New Roman" w:cs="Times New Roman"/>
          <w:sz w:val="28"/>
          <w:szCs w:val="28"/>
        </w:rPr>
        <w:footnoteReference w:id="79"/>
      </w:r>
    </w:p>
    <w:p w14:paraId="41426DA2" w14:textId="486E3438" w:rsidR="00641639" w:rsidRDefault="000D7596"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Хотя, конечно, нужно отметить, что пока идея </w:t>
      </w:r>
      <w:proofErr w:type="spellStart"/>
      <w:r>
        <w:rPr>
          <w:rFonts w:ascii="Times New Roman" w:hAnsi="Times New Roman" w:cs="Times New Roman"/>
          <w:sz w:val="28"/>
          <w:szCs w:val="28"/>
        </w:rPr>
        <w:t>деперсонифицированной</w:t>
      </w:r>
      <w:proofErr w:type="spellEnd"/>
      <w:r>
        <w:rPr>
          <w:rFonts w:ascii="Times New Roman" w:hAnsi="Times New Roman" w:cs="Times New Roman"/>
          <w:sz w:val="28"/>
          <w:szCs w:val="28"/>
        </w:rPr>
        <w:t xml:space="preserve"> власти всё ещё не достигла своего успеха, что находит своё отражение в социологических исследованиях. Согласно результатам исследований </w:t>
      </w:r>
      <w:r>
        <w:rPr>
          <w:rFonts w:ascii="Times New Roman" w:hAnsi="Times New Roman" w:cs="Times New Roman"/>
          <w:sz w:val="28"/>
          <w:szCs w:val="28"/>
        </w:rPr>
        <w:lastRenderedPageBreak/>
        <w:t>Института общественного мнения «</w:t>
      </w:r>
      <w:proofErr w:type="spellStart"/>
      <w:r>
        <w:rPr>
          <w:rFonts w:ascii="Times New Roman" w:hAnsi="Times New Roman" w:cs="Times New Roman"/>
          <w:sz w:val="28"/>
          <w:szCs w:val="28"/>
        </w:rPr>
        <w:t>Квалитас</w:t>
      </w:r>
      <w:proofErr w:type="spellEnd"/>
      <w:r>
        <w:rPr>
          <w:rFonts w:ascii="Times New Roman" w:hAnsi="Times New Roman" w:cs="Times New Roman"/>
          <w:sz w:val="28"/>
          <w:szCs w:val="28"/>
        </w:rPr>
        <w:t xml:space="preserve">» большая часть опрошенных респондентов </w:t>
      </w:r>
      <w:r w:rsidR="00DA7AD2">
        <w:rPr>
          <w:rFonts w:ascii="Times New Roman" w:hAnsi="Times New Roman" w:cs="Times New Roman"/>
          <w:sz w:val="28"/>
          <w:szCs w:val="28"/>
        </w:rPr>
        <w:t xml:space="preserve">на вопрос «С каким из двух противоположных суждений вы согласны: «нельзя допускать, чтобы власть в России была отдана в руки одного человека» или «в стране должен быть хозяин – нашему народу нужна сильная рука»?» выразили своё предпочтение в пользу единого хозяина (63%). Примечательно, что данный вопрос жителям города Воронеж задавали 3 раза в 2001, 2008 и 2018 году, однако во всех трёх опросах доминирующее количество голосов набирал вариант </w:t>
      </w:r>
      <w:r w:rsidR="00681900">
        <w:rPr>
          <w:rFonts w:ascii="Times New Roman" w:hAnsi="Times New Roman" w:cs="Times New Roman"/>
          <w:sz w:val="28"/>
          <w:szCs w:val="28"/>
        </w:rPr>
        <w:t>за сильную власть в лице одного человека.</w:t>
      </w:r>
      <w:r w:rsidR="00681900">
        <w:rPr>
          <w:rStyle w:val="a7"/>
          <w:rFonts w:ascii="Times New Roman" w:hAnsi="Times New Roman" w:cs="Times New Roman"/>
          <w:sz w:val="28"/>
          <w:szCs w:val="28"/>
        </w:rPr>
        <w:footnoteReference w:id="80"/>
      </w:r>
    </w:p>
    <w:p w14:paraId="46D61B5D" w14:textId="22667897" w:rsidR="00B75464" w:rsidRDefault="00B75464"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Принимая во внимание столь крепкие убеждения россиян, претерпевшие минимальные изменения на протяжении столь долгого времени можно сделать вывод, что основополагающие ценности российской политической культуры сохраняют свою актуальность вне зависимости от политической ситуации, даже если страна претерпевает сломы или иные деформации политических ценностей.</w:t>
      </w:r>
      <w:r>
        <w:rPr>
          <w:rStyle w:val="a7"/>
          <w:rFonts w:ascii="Times New Roman" w:hAnsi="Times New Roman" w:cs="Times New Roman"/>
          <w:sz w:val="28"/>
          <w:szCs w:val="28"/>
        </w:rPr>
        <w:footnoteReference w:id="81"/>
      </w:r>
    </w:p>
    <w:p w14:paraId="502CF5D9" w14:textId="4ABE57D1" w:rsidR="00694458" w:rsidRDefault="00694458"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Следы тенденции к персонификации власти в сознании российского электората находят себя и в исследовании </w:t>
      </w:r>
      <w:proofErr w:type="spellStart"/>
      <w:r>
        <w:rPr>
          <w:rFonts w:ascii="Times New Roman" w:hAnsi="Times New Roman" w:cs="Times New Roman"/>
          <w:sz w:val="28"/>
          <w:szCs w:val="28"/>
        </w:rPr>
        <w:t>Смулькина</w:t>
      </w:r>
      <w:proofErr w:type="spellEnd"/>
      <w:r>
        <w:rPr>
          <w:rFonts w:ascii="Times New Roman" w:hAnsi="Times New Roman" w:cs="Times New Roman"/>
          <w:sz w:val="28"/>
          <w:szCs w:val="28"/>
        </w:rPr>
        <w:t xml:space="preserve"> Н.В. Проанализировав сказочные сюжеты избирательного процесса, составленные респондентами, был сделан ряд выводов. Среди них и то, что тенденция к персонификации не теряет своей актуальности в электоральном процессе.</w:t>
      </w:r>
      <w:r w:rsidR="005E2AB6">
        <w:rPr>
          <w:rFonts w:ascii="Times New Roman" w:hAnsi="Times New Roman" w:cs="Times New Roman"/>
          <w:sz w:val="28"/>
          <w:szCs w:val="28"/>
        </w:rPr>
        <w:t xml:space="preserve"> Исследование показало, что респонденты желают видеть кандидата, который будет не только выполнять свои представительские функции, но и держать связь со своим электоратом. В анализируемом материале чётко прослеживается запрос спрос </w:t>
      </w:r>
      <w:r w:rsidR="005E2AB6">
        <w:rPr>
          <w:rFonts w:ascii="Times New Roman" w:hAnsi="Times New Roman" w:cs="Times New Roman"/>
          <w:sz w:val="28"/>
          <w:szCs w:val="28"/>
        </w:rPr>
        <w:lastRenderedPageBreak/>
        <w:t>на персонифицированный политический процесс и кризис доверия к политическим институтам.</w:t>
      </w:r>
      <w:r w:rsidR="005E2AB6">
        <w:rPr>
          <w:rStyle w:val="a7"/>
          <w:rFonts w:ascii="Times New Roman" w:hAnsi="Times New Roman" w:cs="Times New Roman"/>
          <w:sz w:val="28"/>
          <w:szCs w:val="28"/>
        </w:rPr>
        <w:footnoteReference w:id="82"/>
      </w:r>
      <w:r w:rsidR="005E2AB6">
        <w:rPr>
          <w:rFonts w:ascii="Times New Roman" w:hAnsi="Times New Roman" w:cs="Times New Roman"/>
          <w:sz w:val="28"/>
          <w:szCs w:val="28"/>
        </w:rPr>
        <w:t xml:space="preserve"> </w:t>
      </w:r>
    </w:p>
    <w:p w14:paraId="3654D282" w14:textId="0A398ECC" w:rsidR="00B25A16" w:rsidRDefault="0041751B"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Однако на протяжении всей истории России личность имела ключевое значение для политических процессов.</w:t>
      </w:r>
      <w:r w:rsidR="00B25A16">
        <w:rPr>
          <w:rFonts w:ascii="Times New Roman" w:hAnsi="Times New Roman" w:cs="Times New Roman"/>
          <w:sz w:val="28"/>
          <w:szCs w:val="28"/>
        </w:rPr>
        <w:t xml:space="preserve"> </w:t>
      </w:r>
      <w:r w:rsidR="009036A7">
        <w:rPr>
          <w:rFonts w:ascii="Times New Roman" w:hAnsi="Times New Roman" w:cs="Times New Roman"/>
          <w:sz w:val="28"/>
          <w:szCs w:val="28"/>
        </w:rPr>
        <w:t>Р</w:t>
      </w:r>
      <w:r w:rsidR="001B2F38">
        <w:rPr>
          <w:rFonts w:ascii="Times New Roman" w:hAnsi="Times New Roman" w:cs="Times New Roman"/>
          <w:sz w:val="28"/>
          <w:szCs w:val="28"/>
        </w:rPr>
        <w:t xml:space="preserve">оссийские исследователи </w:t>
      </w:r>
      <w:r w:rsidR="009036A7">
        <w:rPr>
          <w:rFonts w:ascii="Times New Roman" w:hAnsi="Times New Roman" w:cs="Times New Roman"/>
          <w:sz w:val="28"/>
          <w:szCs w:val="28"/>
        </w:rPr>
        <w:t xml:space="preserve">в своё время </w:t>
      </w:r>
      <w:r w:rsidR="001B2F38">
        <w:rPr>
          <w:rFonts w:ascii="Times New Roman" w:hAnsi="Times New Roman" w:cs="Times New Roman"/>
          <w:sz w:val="28"/>
          <w:szCs w:val="28"/>
        </w:rPr>
        <w:t>подтвержда</w:t>
      </w:r>
      <w:r w:rsidR="009036A7">
        <w:rPr>
          <w:rFonts w:ascii="Times New Roman" w:hAnsi="Times New Roman" w:cs="Times New Roman"/>
          <w:sz w:val="28"/>
          <w:szCs w:val="28"/>
        </w:rPr>
        <w:t>ли</w:t>
      </w:r>
      <w:r w:rsidR="001B2F38">
        <w:rPr>
          <w:rFonts w:ascii="Times New Roman" w:hAnsi="Times New Roman" w:cs="Times New Roman"/>
          <w:sz w:val="28"/>
          <w:szCs w:val="28"/>
        </w:rPr>
        <w:t xml:space="preserve"> влияние личности на власть в России, например Ю.С. Пивоваров утверждает</w:t>
      </w:r>
      <w:r w:rsidR="00B25A16">
        <w:rPr>
          <w:rFonts w:ascii="Times New Roman" w:hAnsi="Times New Roman" w:cs="Times New Roman"/>
          <w:sz w:val="28"/>
          <w:szCs w:val="28"/>
        </w:rPr>
        <w:t>, что «Она (персонифицированная власть)</w:t>
      </w:r>
      <w:r>
        <w:rPr>
          <w:rFonts w:ascii="Times New Roman" w:hAnsi="Times New Roman" w:cs="Times New Roman"/>
          <w:sz w:val="28"/>
          <w:szCs w:val="28"/>
        </w:rPr>
        <w:t xml:space="preserve"> </w:t>
      </w:r>
      <w:r w:rsidR="00B25A16">
        <w:rPr>
          <w:rFonts w:ascii="Times New Roman" w:hAnsi="Times New Roman" w:cs="Times New Roman"/>
          <w:sz w:val="28"/>
          <w:szCs w:val="28"/>
        </w:rPr>
        <w:t>главное действующее лицо исторического процесса, в ходе которого лишь меняет свои наименования – царь, император, генсек, президент.»  Таким образом, власть в России почти всегда предполагает определенного носителя и является персонифицированной.</w:t>
      </w:r>
      <w:r w:rsidR="001B2F38">
        <w:rPr>
          <w:rStyle w:val="a7"/>
          <w:rFonts w:ascii="Times New Roman" w:hAnsi="Times New Roman" w:cs="Times New Roman"/>
          <w:sz w:val="28"/>
          <w:szCs w:val="28"/>
        </w:rPr>
        <w:footnoteReference w:id="83"/>
      </w:r>
    </w:p>
    <w:p w14:paraId="3ABBE09F" w14:textId="77777777" w:rsidR="00763684" w:rsidRDefault="00763684" w:rsidP="00763684">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Персонификация власти как тенденция предполагает определенные обстоятельства для своего развития. Обычно персонификация власти в общем восприятии начинается с момента, когда кандидат получает определенную позицию, например мэр или губернатор, наделяющую его публичной властью. Однако это ещё не персонификация, а персонализация, выражающаяся пока ещё в отграничении индивида от других, получение им особого статуса. Именно в динамике, в момент определенных сдвигов своего положения по вертикали начинается процесс персонификации. </w:t>
      </w:r>
    </w:p>
    <w:p w14:paraId="2EBA0A3B" w14:textId="6EC98AE8" w:rsidR="00763684" w:rsidRDefault="00763684"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обратить своё внимание на эволюцию тенденции персонификации, то можно заметить, что она достаточно крепка, так как может базироваться как на потребности народа в образе, так и на необходимости организации систем. То есть, лидер должен не только выступать как представитель и быть ответственным лицом, но и должен стабилизировать систему за счёт организации и упорядочивания в ней действий отдельных её элементов. </w:t>
      </w:r>
      <w:r>
        <w:rPr>
          <w:rStyle w:val="a7"/>
          <w:rFonts w:ascii="Times New Roman" w:hAnsi="Times New Roman" w:cs="Times New Roman"/>
          <w:sz w:val="28"/>
          <w:szCs w:val="28"/>
        </w:rPr>
        <w:footnoteReference w:id="84"/>
      </w:r>
    </w:p>
    <w:p w14:paraId="4BE84073" w14:textId="77777777" w:rsidR="0093477A" w:rsidRDefault="0093477A" w:rsidP="0093477A">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Сама по себе персонификация определяется рядом факторов. В первую очередь, речь идёт об антропогенезе, который отвечает за наделение человеческими качествами, а также о </w:t>
      </w:r>
      <w:proofErr w:type="spellStart"/>
      <w:r>
        <w:rPr>
          <w:rFonts w:ascii="Times New Roman" w:hAnsi="Times New Roman" w:cs="Times New Roman"/>
          <w:sz w:val="28"/>
          <w:szCs w:val="28"/>
        </w:rPr>
        <w:t>профессиогенезе</w:t>
      </w:r>
      <w:proofErr w:type="spellEnd"/>
      <w:r>
        <w:rPr>
          <w:rFonts w:ascii="Times New Roman" w:hAnsi="Times New Roman" w:cs="Times New Roman"/>
          <w:sz w:val="28"/>
          <w:szCs w:val="28"/>
        </w:rPr>
        <w:t xml:space="preserve">, подразумевающем восхождение к высшему уровню профессионализма. Это стало заметно в истории с того момента, когда объект впервые добровольно передал свои полномочия, осуществив предварительный выбор, и, закрепив своим выбором особый статус определенного кандидата. Под таким углом, политическое лидерство в целом становится крайне важным элементом политических отношений. </w:t>
      </w:r>
    </w:p>
    <w:p w14:paraId="44E2CD3C" w14:textId="5D27E5A0" w:rsidR="0093477A" w:rsidRDefault="0093477A"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Персонификация представляет собой тенденцию современного политического лидерства. Сама суть этой тенденции заключается в персонализации политического продукта лидера в формате наиболее востребованного пути решения некой общественной проблемы. Это решение принимает образ общего блага и путь к нему лежит через персонификацию образа лидера и его политических решений. Контроль и управление персонификации – сложный процесс, предполагающий повышенное внимание как к внутренним, так и внешним факторам, имеющим влияние на динамику тенденции, мон</w:t>
      </w:r>
      <w:r w:rsidR="00F51986">
        <w:rPr>
          <w:rFonts w:ascii="Times New Roman" w:hAnsi="Times New Roman" w:cs="Times New Roman"/>
          <w:sz w:val="28"/>
          <w:szCs w:val="28"/>
        </w:rPr>
        <w:t>иторинг и прогнозирование изменений среды, а также выработка соответствующей реакции.</w:t>
      </w:r>
      <w:r w:rsidR="00F51986">
        <w:rPr>
          <w:rStyle w:val="a7"/>
          <w:rFonts w:ascii="Times New Roman" w:hAnsi="Times New Roman" w:cs="Times New Roman"/>
          <w:sz w:val="28"/>
          <w:szCs w:val="28"/>
        </w:rPr>
        <w:footnoteReference w:id="85"/>
      </w:r>
    </w:p>
    <w:p w14:paraId="5EA109D5" w14:textId="262159BD" w:rsidR="009036A7" w:rsidRDefault="009036A7"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Исследователь Казаков Михаил Анатольевич в своих работах писал о персонифика</w:t>
      </w:r>
      <w:r w:rsidR="00A50FBE">
        <w:rPr>
          <w:rFonts w:ascii="Times New Roman" w:hAnsi="Times New Roman" w:cs="Times New Roman"/>
          <w:sz w:val="28"/>
          <w:szCs w:val="28"/>
        </w:rPr>
        <w:t>ци</w:t>
      </w:r>
      <w:r>
        <w:rPr>
          <w:rFonts w:ascii="Times New Roman" w:hAnsi="Times New Roman" w:cs="Times New Roman"/>
          <w:sz w:val="28"/>
          <w:szCs w:val="28"/>
        </w:rPr>
        <w:t>и как о тенденции современного политического лидерств</w:t>
      </w:r>
      <w:r w:rsidR="00A50FBE">
        <w:rPr>
          <w:rFonts w:ascii="Times New Roman" w:hAnsi="Times New Roman" w:cs="Times New Roman"/>
          <w:sz w:val="28"/>
          <w:szCs w:val="28"/>
        </w:rPr>
        <w:t>а, являющейся признаком стабильного и исправного функционирования явления. Персонификация, заинтересованная в положительной динамике по целевым объектам политики, стремится посредством публичной политики к эффективному разрешению кризисных ситуаций.</w:t>
      </w:r>
      <w:r w:rsidR="00A50FBE">
        <w:rPr>
          <w:rStyle w:val="a7"/>
          <w:rFonts w:ascii="Times New Roman" w:hAnsi="Times New Roman" w:cs="Times New Roman"/>
          <w:sz w:val="28"/>
          <w:szCs w:val="28"/>
        </w:rPr>
        <w:footnoteReference w:id="86"/>
      </w:r>
    </w:p>
    <w:p w14:paraId="7569E718" w14:textId="669AF04B" w:rsidR="00C937F1" w:rsidRDefault="00603AF1"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рамках темы также важно рассмотреть</w:t>
      </w:r>
      <w:r w:rsidR="00D67605">
        <w:rPr>
          <w:rFonts w:ascii="Times New Roman" w:hAnsi="Times New Roman" w:cs="Times New Roman"/>
          <w:sz w:val="28"/>
          <w:szCs w:val="28"/>
        </w:rPr>
        <w:t xml:space="preserve"> концепт «политического лидерства». В вопросе</w:t>
      </w:r>
      <w:r w:rsidR="00CD15B2">
        <w:rPr>
          <w:rFonts w:ascii="Times New Roman" w:hAnsi="Times New Roman" w:cs="Times New Roman"/>
          <w:sz w:val="28"/>
          <w:szCs w:val="28"/>
        </w:rPr>
        <w:t xml:space="preserve"> о политическом лидерстве, стоит обратиться к работе Жана </w:t>
      </w:r>
      <w:proofErr w:type="spellStart"/>
      <w:r w:rsidR="00CD15B2">
        <w:rPr>
          <w:rFonts w:ascii="Times New Roman" w:hAnsi="Times New Roman" w:cs="Times New Roman"/>
          <w:sz w:val="28"/>
          <w:szCs w:val="28"/>
        </w:rPr>
        <w:t>Блонделя</w:t>
      </w:r>
      <w:proofErr w:type="spellEnd"/>
      <w:r w:rsidR="00CD15B2">
        <w:rPr>
          <w:rFonts w:ascii="Times New Roman" w:hAnsi="Times New Roman" w:cs="Times New Roman"/>
          <w:sz w:val="28"/>
          <w:szCs w:val="28"/>
        </w:rPr>
        <w:t xml:space="preserve"> «Политическое лидерство. Путь к всеобъемлющему анализу». В своей работе французский политолог писал о том, что реальное политическое лидерство отличается от исключительно формального нахождения на должности. Он писал, что лидера отличает, </w:t>
      </w:r>
      <w:r w:rsidR="00B6533B">
        <w:rPr>
          <w:rFonts w:ascii="Times New Roman" w:hAnsi="Times New Roman" w:cs="Times New Roman"/>
          <w:sz w:val="28"/>
          <w:szCs w:val="28"/>
        </w:rPr>
        <w:t>то,</w:t>
      </w:r>
      <w:r w:rsidR="00CD15B2">
        <w:rPr>
          <w:rFonts w:ascii="Times New Roman" w:hAnsi="Times New Roman" w:cs="Times New Roman"/>
          <w:sz w:val="28"/>
          <w:szCs w:val="28"/>
        </w:rPr>
        <w:t xml:space="preserve"> что он способен изменять ход событий. Тут важно отметить и то, что в данном случае политическое лидерство предполагает не разовое, случайное использование властных полномочий, а продолжительное систематическое влияние. </w:t>
      </w:r>
      <w:r w:rsidR="00C937F1">
        <w:rPr>
          <w:rFonts w:ascii="Times New Roman" w:hAnsi="Times New Roman" w:cs="Times New Roman"/>
          <w:sz w:val="28"/>
          <w:szCs w:val="28"/>
        </w:rPr>
        <w:t xml:space="preserve">Таким образом, по мнению Ж. </w:t>
      </w:r>
      <w:proofErr w:type="spellStart"/>
      <w:r w:rsidR="00C937F1">
        <w:rPr>
          <w:rFonts w:ascii="Times New Roman" w:hAnsi="Times New Roman" w:cs="Times New Roman"/>
          <w:sz w:val="28"/>
          <w:szCs w:val="28"/>
        </w:rPr>
        <w:t>Блонделя</w:t>
      </w:r>
      <w:proofErr w:type="spellEnd"/>
      <w:r w:rsidR="00C937F1">
        <w:rPr>
          <w:rFonts w:ascii="Times New Roman" w:hAnsi="Times New Roman" w:cs="Times New Roman"/>
          <w:sz w:val="28"/>
          <w:szCs w:val="28"/>
        </w:rPr>
        <w:t>, политического лидера определяют действия по изменению среды.</w:t>
      </w:r>
      <w:r w:rsidR="00C937F1">
        <w:rPr>
          <w:rStyle w:val="a7"/>
          <w:rFonts w:ascii="Times New Roman" w:hAnsi="Times New Roman" w:cs="Times New Roman"/>
          <w:sz w:val="28"/>
          <w:szCs w:val="28"/>
        </w:rPr>
        <w:footnoteReference w:id="87"/>
      </w:r>
    </w:p>
    <w:p w14:paraId="183B7C3E" w14:textId="3D1A2666" w:rsidR="00B3416B" w:rsidRDefault="00C937F1"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Стоит признать некоторые сходства понятий «политического лидера» и «политика», поэтому надлежит провести некую границу, чтобы отделить одно от другого. Политик отличается от политического лидера тем, что он не властвует над группой лиц, а влияет на политические процессы и некоторые сферы жизни общества. По такому же принципу мы можем различать политика или политического лидера от лидеров общественного мнения или корпоративных руководителей.</w:t>
      </w:r>
      <w:r w:rsidR="00D83DE1">
        <w:rPr>
          <w:rStyle w:val="a7"/>
          <w:rFonts w:ascii="Times New Roman" w:hAnsi="Times New Roman" w:cs="Times New Roman"/>
          <w:sz w:val="28"/>
          <w:szCs w:val="28"/>
        </w:rPr>
        <w:footnoteReference w:id="88"/>
      </w:r>
    </w:p>
    <w:p w14:paraId="32ECE619" w14:textId="3B2C9D12" w:rsidR="0022751F" w:rsidRDefault="0022751F"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Кроме того, деятельность политического лидера отличается не только его личностной силой, но и преобразовательным характером деятельности. Деятельность эта может быть как с положительным, так и отрицательным эффектом. При превалировании положительного эффекта, над </w:t>
      </w:r>
      <w:r w:rsidR="00C062A0">
        <w:rPr>
          <w:rFonts w:ascii="Times New Roman" w:hAnsi="Times New Roman" w:cs="Times New Roman"/>
          <w:sz w:val="28"/>
          <w:szCs w:val="28"/>
        </w:rPr>
        <w:t>отрицательным в</w:t>
      </w:r>
      <w:r>
        <w:rPr>
          <w:rFonts w:ascii="Times New Roman" w:hAnsi="Times New Roman" w:cs="Times New Roman"/>
          <w:sz w:val="28"/>
          <w:szCs w:val="28"/>
        </w:rPr>
        <w:t xml:space="preserve"> обществе происходят позитивные изменения, такие как снижение </w:t>
      </w:r>
      <w:r>
        <w:rPr>
          <w:rFonts w:ascii="Times New Roman" w:hAnsi="Times New Roman" w:cs="Times New Roman"/>
          <w:sz w:val="28"/>
          <w:szCs w:val="28"/>
        </w:rPr>
        <w:lastRenderedPageBreak/>
        <w:t>политической напряженности, минимизация риска социально-политических конфликтов и т.д.</w:t>
      </w:r>
      <w:r>
        <w:rPr>
          <w:rStyle w:val="a7"/>
          <w:rFonts w:ascii="Times New Roman" w:hAnsi="Times New Roman" w:cs="Times New Roman"/>
          <w:sz w:val="28"/>
          <w:szCs w:val="28"/>
        </w:rPr>
        <w:footnoteReference w:id="89"/>
      </w:r>
    </w:p>
    <w:p w14:paraId="47D75EE3" w14:textId="1D0ED282" w:rsidR="008A6E16" w:rsidRDefault="00B3416B"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Некоторые исследователи в своё время также отмечали, что</w:t>
      </w:r>
      <w:r w:rsidR="00D83DE1">
        <w:rPr>
          <w:rFonts w:ascii="Times New Roman" w:hAnsi="Times New Roman" w:cs="Times New Roman"/>
          <w:sz w:val="28"/>
          <w:szCs w:val="28"/>
        </w:rPr>
        <w:t xml:space="preserve"> п</w:t>
      </w:r>
      <w:r w:rsidR="008A6E16">
        <w:rPr>
          <w:rFonts w:ascii="Times New Roman" w:hAnsi="Times New Roman" w:cs="Times New Roman"/>
          <w:sz w:val="28"/>
          <w:szCs w:val="28"/>
        </w:rPr>
        <w:t>олитическое лидерство не самодостаточно, так как всегда представляет собой взаимодействие, а если быть точнее субъект-объектные отношения. В роли и субъекта, и объекта, одновременно находится политический лидер. Благодаря своим личностным качествам и добровольному выбору группы, он становится в её главе, представляя и отстаивая её интересы. Для этого лидер получает необходимые полномочия, которые позволяют ему мобилизовать и рационально использовать различные ресурсы по своему усмотрению для достижения общих целей. Однако, вместе с тем, политический лидер и объект политики, так как у него есть определенные масштабы социального и временного характера. При принятии решений лидер может претерпевать давление с различных сторон, должен взаимодействовать с ними принимая в учёт их требования, и даже идя иногда на компромиссы.</w:t>
      </w:r>
      <w:r w:rsidR="008A6E16">
        <w:rPr>
          <w:rStyle w:val="a7"/>
          <w:rFonts w:ascii="Times New Roman" w:hAnsi="Times New Roman" w:cs="Times New Roman"/>
          <w:sz w:val="28"/>
          <w:szCs w:val="28"/>
        </w:rPr>
        <w:footnoteReference w:id="90"/>
      </w:r>
    </w:p>
    <w:p w14:paraId="08BE67C4" w14:textId="0F4B55E1" w:rsidR="00825B9D" w:rsidRDefault="00F23FA5"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Чем больше система нуждается в сложных действиях, требующих коллективного решения, чем сложнее её цели, её идеология, тем </w:t>
      </w:r>
      <w:r w:rsidR="00763684">
        <w:rPr>
          <w:rFonts w:ascii="Times New Roman" w:hAnsi="Times New Roman" w:cs="Times New Roman"/>
          <w:sz w:val="28"/>
          <w:szCs w:val="28"/>
        </w:rPr>
        <w:t>важнее</w:t>
      </w:r>
      <w:r>
        <w:rPr>
          <w:rFonts w:ascii="Times New Roman" w:hAnsi="Times New Roman" w:cs="Times New Roman"/>
          <w:sz w:val="28"/>
          <w:szCs w:val="28"/>
        </w:rPr>
        <w:t xml:space="preserve"> роль лидера, принимающего ответственные решения. Это особенно заметно в ситуациях, когда сложившиеся исторические обстоятельства требуют </w:t>
      </w:r>
      <w:r w:rsidR="00EF0BD8">
        <w:rPr>
          <w:rFonts w:ascii="Times New Roman" w:hAnsi="Times New Roman" w:cs="Times New Roman"/>
          <w:sz w:val="28"/>
          <w:szCs w:val="28"/>
        </w:rPr>
        <w:t xml:space="preserve">при управлении системой </w:t>
      </w:r>
      <w:r>
        <w:rPr>
          <w:rFonts w:ascii="Times New Roman" w:hAnsi="Times New Roman" w:cs="Times New Roman"/>
          <w:sz w:val="28"/>
          <w:szCs w:val="28"/>
        </w:rPr>
        <w:t>от лидера конкретики в структуре специализации, строгой иерархии, оперативности</w:t>
      </w:r>
      <w:r w:rsidR="00EF0BD8">
        <w:rPr>
          <w:rFonts w:ascii="Times New Roman" w:hAnsi="Times New Roman" w:cs="Times New Roman"/>
          <w:sz w:val="28"/>
          <w:szCs w:val="28"/>
        </w:rPr>
        <w:t xml:space="preserve">. </w:t>
      </w:r>
    </w:p>
    <w:p w14:paraId="46F4A528" w14:textId="5CAE8477" w:rsidR="00D779F8" w:rsidRDefault="00D779F8"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Россия сложилась длинная история развития, каждый отдельный этап развития которой имеет свою ключевую фигуру, своего политического лидера. Исторически сложилось, что, согласно типологии М. Вебера, в России преобладали политические лидеры </w:t>
      </w:r>
      <w:r w:rsidR="00CE0CF3">
        <w:rPr>
          <w:rFonts w:ascii="Times New Roman" w:hAnsi="Times New Roman" w:cs="Times New Roman"/>
          <w:sz w:val="28"/>
          <w:szCs w:val="28"/>
        </w:rPr>
        <w:t xml:space="preserve">традиционного и харизматического типа. </w:t>
      </w:r>
      <w:r w:rsidR="00CE0CF3">
        <w:rPr>
          <w:rFonts w:ascii="Times New Roman" w:hAnsi="Times New Roman" w:cs="Times New Roman"/>
          <w:sz w:val="28"/>
          <w:szCs w:val="28"/>
        </w:rPr>
        <w:lastRenderedPageBreak/>
        <w:t xml:space="preserve">На сегодняшний день в современной России ситуация претерпела некоторые изменения. </w:t>
      </w:r>
      <w:r w:rsidR="00E46E9C">
        <w:rPr>
          <w:rFonts w:ascii="Times New Roman" w:hAnsi="Times New Roman" w:cs="Times New Roman"/>
          <w:sz w:val="28"/>
          <w:szCs w:val="28"/>
        </w:rPr>
        <w:t xml:space="preserve">На первый план среди лидеров выходит харизматического тип, который сочетает в себе элементы других. Также на рынке лидеров сложился некоторый застой, из-за которого на выборах участвуют одни и те же кандидаты, что снижает общий интерес электората к самим выборам. Новые молодые кандидаты продолжают появляться, но последние, к сожалению, не имеют достаточный объём опыта и сноровки </w:t>
      </w:r>
      <w:r w:rsidR="00585532">
        <w:rPr>
          <w:rFonts w:ascii="Times New Roman" w:hAnsi="Times New Roman" w:cs="Times New Roman"/>
          <w:sz w:val="28"/>
          <w:szCs w:val="28"/>
        </w:rPr>
        <w:t>для управления политическими процессами такого уровня и масштаба.</w:t>
      </w:r>
      <w:r w:rsidR="00585532">
        <w:rPr>
          <w:rStyle w:val="a7"/>
          <w:rFonts w:ascii="Times New Roman" w:hAnsi="Times New Roman" w:cs="Times New Roman"/>
          <w:sz w:val="28"/>
          <w:szCs w:val="28"/>
        </w:rPr>
        <w:footnoteReference w:id="91"/>
      </w:r>
    </w:p>
    <w:p w14:paraId="2E1CAEC2" w14:textId="1EFD95EE" w:rsidR="00B3416B" w:rsidRDefault="00B3416B"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протяжении всей истории в целом и в наши дни, политический лидер должен был </w:t>
      </w:r>
      <w:r w:rsidR="0042129B">
        <w:rPr>
          <w:rFonts w:ascii="Times New Roman" w:hAnsi="Times New Roman" w:cs="Times New Roman"/>
          <w:sz w:val="28"/>
          <w:szCs w:val="28"/>
        </w:rPr>
        <w:t xml:space="preserve">постоянно доказывать свою позицию, свой статус, а также быть источником идей, отвечающих на новые вызовы современности. Американский экономист У. </w:t>
      </w:r>
      <w:proofErr w:type="spellStart"/>
      <w:r w:rsidR="0042129B">
        <w:rPr>
          <w:rFonts w:ascii="Times New Roman" w:hAnsi="Times New Roman" w:cs="Times New Roman"/>
          <w:sz w:val="28"/>
          <w:szCs w:val="28"/>
        </w:rPr>
        <w:t>Брайян</w:t>
      </w:r>
      <w:proofErr w:type="spellEnd"/>
      <w:r w:rsidR="0042129B">
        <w:rPr>
          <w:rFonts w:ascii="Times New Roman" w:hAnsi="Times New Roman" w:cs="Times New Roman"/>
          <w:sz w:val="28"/>
          <w:szCs w:val="28"/>
        </w:rPr>
        <w:t xml:space="preserve"> Артур писал о необходимости в наши дни улавливать непоследовательные изменения и помогать им осуществляться. Эту лидерскую способность он называл сверхчувственным предвидением.</w:t>
      </w:r>
      <w:r w:rsidR="0042129B">
        <w:rPr>
          <w:rStyle w:val="a7"/>
          <w:rFonts w:ascii="Times New Roman" w:hAnsi="Times New Roman" w:cs="Times New Roman"/>
          <w:sz w:val="28"/>
          <w:szCs w:val="28"/>
        </w:rPr>
        <w:footnoteReference w:id="92"/>
      </w:r>
    </w:p>
    <w:p w14:paraId="016D7C18" w14:textId="08C89E7D" w:rsidR="0042129B" w:rsidRDefault="0042129B"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947C1D">
        <w:rPr>
          <w:rFonts w:ascii="Times New Roman" w:hAnsi="Times New Roman" w:cs="Times New Roman"/>
          <w:sz w:val="28"/>
          <w:szCs w:val="28"/>
        </w:rPr>
        <w:t xml:space="preserve">условиях сложившейся высокой степени персонификации в России политический лидер играет крайне важную роль в политико-управленческих отношениях. Именно ему под силу выделить общую государственную стратегию и определить дальнейший вектор развития общества, выступить арбитром в социальных противоречиях и аккумулировать энергию народа. В России сложилось убеждение, что данные цели и задачи достижимы только при условии независимости страны, </w:t>
      </w:r>
      <w:r w:rsidR="004F1A5A">
        <w:rPr>
          <w:rFonts w:ascii="Times New Roman" w:hAnsi="Times New Roman" w:cs="Times New Roman"/>
          <w:sz w:val="28"/>
          <w:szCs w:val="28"/>
        </w:rPr>
        <w:t>для которой необходим «сильный» правитель.</w:t>
      </w:r>
      <w:r w:rsidR="004F1A5A">
        <w:rPr>
          <w:rStyle w:val="a7"/>
          <w:rFonts w:ascii="Times New Roman" w:hAnsi="Times New Roman" w:cs="Times New Roman"/>
          <w:sz w:val="28"/>
          <w:szCs w:val="28"/>
        </w:rPr>
        <w:footnoteReference w:id="93"/>
      </w:r>
    </w:p>
    <w:p w14:paraId="1374CB39" w14:textId="60E4F3E5" w:rsidR="004F1A5A" w:rsidRDefault="004F1A5A" w:rsidP="00583B7B">
      <w:pPr>
        <w:tabs>
          <w:tab w:val="center" w:pos="4677"/>
        </w:tabs>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Малясова</w:t>
      </w:r>
      <w:proofErr w:type="spellEnd"/>
      <w:r>
        <w:rPr>
          <w:rFonts w:ascii="Times New Roman" w:hAnsi="Times New Roman" w:cs="Times New Roman"/>
          <w:sz w:val="28"/>
          <w:szCs w:val="28"/>
        </w:rPr>
        <w:t xml:space="preserve"> Е.Л. в своей работе писала</w:t>
      </w:r>
      <w:r w:rsidR="00BA17D4">
        <w:rPr>
          <w:rFonts w:ascii="Times New Roman" w:hAnsi="Times New Roman" w:cs="Times New Roman"/>
          <w:sz w:val="28"/>
          <w:szCs w:val="28"/>
        </w:rPr>
        <w:t xml:space="preserve">, что политическим лидеров является личность способная сначала осознать необходимость изменений, а потом </w:t>
      </w:r>
      <w:r w:rsidR="00714657">
        <w:rPr>
          <w:rFonts w:ascii="Times New Roman" w:hAnsi="Times New Roman" w:cs="Times New Roman"/>
          <w:sz w:val="28"/>
          <w:szCs w:val="28"/>
        </w:rPr>
        <w:lastRenderedPageBreak/>
        <w:t xml:space="preserve">претворить их в жизнь. При этом наблюдается продолжительный рост роли </w:t>
      </w:r>
      <w:proofErr w:type="spellStart"/>
      <w:r w:rsidR="00714657">
        <w:rPr>
          <w:rFonts w:ascii="Times New Roman" w:hAnsi="Times New Roman" w:cs="Times New Roman"/>
          <w:sz w:val="28"/>
          <w:szCs w:val="28"/>
        </w:rPr>
        <w:t>конституентов</w:t>
      </w:r>
      <w:proofErr w:type="spellEnd"/>
      <w:r w:rsidR="00714657">
        <w:rPr>
          <w:rFonts w:ascii="Times New Roman" w:hAnsi="Times New Roman" w:cs="Times New Roman"/>
          <w:sz w:val="28"/>
          <w:szCs w:val="28"/>
        </w:rPr>
        <w:t>, объектов влияния политического лидерства, что осложняет условия деятельности лидера. Это связано с повышенным вниманием к лидеру и его личностным качествам в условиях современного цифрового развития.</w:t>
      </w:r>
      <w:r w:rsidR="00714657">
        <w:rPr>
          <w:rStyle w:val="a7"/>
          <w:rFonts w:ascii="Times New Roman" w:hAnsi="Times New Roman" w:cs="Times New Roman"/>
          <w:sz w:val="28"/>
          <w:szCs w:val="28"/>
        </w:rPr>
        <w:footnoteReference w:id="94"/>
      </w:r>
    </w:p>
    <w:p w14:paraId="4A6D78D9" w14:textId="0A9F16F3" w:rsidR="00714657" w:rsidRDefault="00714657"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Политический лидер в России занимает доминирующее положение в процессе принятия политико-управленческих решений. </w:t>
      </w:r>
      <w:r w:rsidR="0095544C">
        <w:rPr>
          <w:rFonts w:ascii="Times New Roman" w:hAnsi="Times New Roman" w:cs="Times New Roman"/>
          <w:sz w:val="28"/>
          <w:szCs w:val="28"/>
        </w:rPr>
        <w:t>Источником доверия и авторитета по отношению к лидеру является его способность оставаться гибким и решительным по отношению к вызовам современности.</w:t>
      </w:r>
      <w:r w:rsidR="00654BB4">
        <w:rPr>
          <w:rStyle w:val="a7"/>
          <w:rFonts w:ascii="Times New Roman" w:hAnsi="Times New Roman" w:cs="Times New Roman"/>
          <w:sz w:val="28"/>
          <w:szCs w:val="28"/>
        </w:rPr>
        <w:footnoteReference w:id="95"/>
      </w:r>
    </w:p>
    <w:p w14:paraId="434EB8C7" w14:textId="4BCFFA9D" w:rsidR="00487449" w:rsidRDefault="00487449" w:rsidP="00583B7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Подводя черту, мы можем сделать вывод, что персонификация власти является важным элементом в электоральных вопросах. Данная тенденция является ключом к пониманию политического поведения избирателей на выборах, </w:t>
      </w:r>
      <w:r w:rsidR="001064B0">
        <w:rPr>
          <w:rFonts w:ascii="Times New Roman" w:hAnsi="Times New Roman" w:cs="Times New Roman"/>
          <w:sz w:val="28"/>
          <w:szCs w:val="28"/>
        </w:rPr>
        <w:t>а следовательно,</w:t>
      </w:r>
      <w:r>
        <w:rPr>
          <w:rFonts w:ascii="Times New Roman" w:hAnsi="Times New Roman" w:cs="Times New Roman"/>
          <w:sz w:val="28"/>
          <w:szCs w:val="28"/>
        </w:rPr>
        <w:t xml:space="preserve"> может считать опорой для </w:t>
      </w:r>
      <w:r w:rsidR="001064B0">
        <w:rPr>
          <w:rFonts w:ascii="Times New Roman" w:hAnsi="Times New Roman" w:cs="Times New Roman"/>
          <w:sz w:val="28"/>
          <w:szCs w:val="28"/>
        </w:rPr>
        <w:t>политтехнологов</w:t>
      </w:r>
      <w:r>
        <w:rPr>
          <w:rFonts w:ascii="Times New Roman" w:hAnsi="Times New Roman" w:cs="Times New Roman"/>
          <w:sz w:val="28"/>
          <w:szCs w:val="28"/>
        </w:rPr>
        <w:t xml:space="preserve"> в построении имиджа партии и дальнейшего её продвижения с помощью технологий брендинга.</w:t>
      </w:r>
    </w:p>
    <w:p w14:paraId="686BC08B" w14:textId="706A7E30" w:rsidR="007360F5" w:rsidRDefault="007360F5" w:rsidP="00583B7B">
      <w:pPr>
        <w:tabs>
          <w:tab w:val="center" w:pos="4677"/>
        </w:tabs>
        <w:spacing w:line="360" w:lineRule="auto"/>
        <w:jc w:val="both"/>
        <w:rPr>
          <w:rFonts w:ascii="Times New Roman" w:hAnsi="Times New Roman" w:cs="Times New Roman"/>
          <w:sz w:val="28"/>
          <w:szCs w:val="28"/>
        </w:rPr>
      </w:pPr>
    </w:p>
    <w:p w14:paraId="4077F278" w14:textId="549DC953" w:rsidR="00BC3187" w:rsidRDefault="00BC3187" w:rsidP="00583B7B">
      <w:pPr>
        <w:tabs>
          <w:tab w:val="center" w:pos="4677"/>
        </w:tabs>
        <w:spacing w:line="360" w:lineRule="auto"/>
        <w:jc w:val="both"/>
        <w:rPr>
          <w:rFonts w:ascii="Times New Roman" w:hAnsi="Times New Roman" w:cs="Times New Roman"/>
          <w:sz w:val="28"/>
          <w:szCs w:val="28"/>
        </w:rPr>
      </w:pPr>
    </w:p>
    <w:p w14:paraId="444145ED" w14:textId="17246799" w:rsidR="00BC3187" w:rsidRDefault="00BC3187" w:rsidP="00583B7B">
      <w:pPr>
        <w:tabs>
          <w:tab w:val="center" w:pos="4677"/>
        </w:tabs>
        <w:spacing w:line="360" w:lineRule="auto"/>
        <w:jc w:val="both"/>
        <w:rPr>
          <w:rFonts w:ascii="Times New Roman" w:hAnsi="Times New Roman" w:cs="Times New Roman"/>
          <w:sz w:val="28"/>
          <w:szCs w:val="28"/>
        </w:rPr>
      </w:pPr>
    </w:p>
    <w:p w14:paraId="6AA70B88" w14:textId="25724E07" w:rsidR="00BC3187" w:rsidRDefault="00BC3187" w:rsidP="00583B7B">
      <w:pPr>
        <w:tabs>
          <w:tab w:val="center" w:pos="4677"/>
        </w:tabs>
        <w:spacing w:line="360" w:lineRule="auto"/>
        <w:jc w:val="both"/>
        <w:rPr>
          <w:rFonts w:ascii="Times New Roman" w:hAnsi="Times New Roman" w:cs="Times New Roman"/>
          <w:sz w:val="28"/>
          <w:szCs w:val="28"/>
        </w:rPr>
      </w:pPr>
    </w:p>
    <w:p w14:paraId="2D28326B" w14:textId="7A22FE78" w:rsidR="00BC3187" w:rsidRDefault="00BC3187" w:rsidP="00583B7B">
      <w:pPr>
        <w:tabs>
          <w:tab w:val="center" w:pos="4677"/>
        </w:tabs>
        <w:spacing w:line="360" w:lineRule="auto"/>
        <w:jc w:val="both"/>
        <w:rPr>
          <w:rFonts w:ascii="Times New Roman" w:hAnsi="Times New Roman" w:cs="Times New Roman"/>
          <w:sz w:val="28"/>
          <w:szCs w:val="28"/>
        </w:rPr>
      </w:pPr>
    </w:p>
    <w:p w14:paraId="2B894C5D" w14:textId="4D434E8C" w:rsidR="00BC3187" w:rsidRDefault="00BC3187" w:rsidP="00583B7B">
      <w:pPr>
        <w:tabs>
          <w:tab w:val="center" w:pos="4677"/>
        </w:tabs>
        <w:spacing w:line="360" w:lineRule="auto"/>
        <w:jc w:val="both"/>
        <w:rPr>
          <w:rFonts w:ascii="Times New Roman" w:hAnsi="Times New Roman" w:cs="Times New Roman"/>
          <w:sz w:val="28"/>
          <w:szCs w:val="28"/>
        </w:rPr>
      </w:pPr>
    </w:p>
    <w:p w14:paraId="2A2924A2" w14:textId="076F112E" w:rsidR="00BC3187" w:rsidRDefault="00BC3187" w:rsidP="00583B7B">
      <w:pPr>
        <w:tabs>
          <w:tab w:val="center" w:pos="4677"/>
        </w:tabs>
        <w:spacing w:line="360" w:lineRule="auto"/>
        <w:jc w:val="both"/>
        <w:rPr>
          <w:rFonts w:ascii="Times New Roman" w:hAnsi="Times New Roman" w:cs="Times New Roman"/>
          <w:sz w:val="28"/>
          <w:szCs w:val="28"/>
        </w:rPr>
      </w:pPr>
    </w:p>
    <w:p w14:paraId="4AF2B946" w14:textId="77777777" w:rsidR="00BC3187" w:rsidRDefault="00BC3187" w:rsidP="00583B7B">
      <w:pPr>
        <w:tabs>
          <w:tab w:val="center" w:pos="4677"/>
        </w:tabs>
        <w:spacing w:line="360" w:lineRule="auto"/>
        <w:jc w:val="both"/>
        <w:rPr>
          <w:rFonts w:ascii="Times New Roman" w:hAnsi="Times New Roman" w:cs="Times New Roman"/>
          <w:sz w:val="28"/>
          <w:szCs w:val="28"/>
        </w:rPr>
      </w:pPr>
    </w:p>
    <w:p w14:paraId="6E236461" w14:textId="4B3209D8" w:rsidR="00D13023" w:rsidRPr="001A40BC" w:rsidRDefault="00D13023" w:rsidP="001A40BC">
      <w:pPr>
        <w:pStyle w:val="1"/>
        <w:jc w:val="center"/>
        <w:rPr>
          <w:rFonts w:ascii="Times New Roman" w:hAnsi="Times New Roman" w:cs="Times New Roman"/>
          <w:b w:val="0"/>
          <w:bCs w:val="0"/>
          <w:color w:val="auto"/>
        </w:rPr>
      </w:pPr>
      <w:bookmarkStart w:id="22" w:name="_Toc104320493"/>
      <w:r w:rsidRPr="001A40BC">
        <w:rPr>
          <w:rFonts w:ascii="Times New Roman" w:hAnsi="Times New Roman" w:cs="Times New Roman"/>
          <w:color w:val="auto"/>
        </w:rPr>
        <w:lastRenderedPageBreak/>
        <w:t>2. Продвижение партии «Новые люди» и её лидер Алексей Нечаев</w:t>
      </w:r>
      <w:bookmarkEnd w:id="22"/>
    </w:p>
    <w:p w14:paraId="28E97267" w14:textId="59B092E3" w:rsidR="00355D6B" w:rsidRPr="001A40BC" w:rsidRDefault="00D13023" w:rsidP="001A40BC">
      <w:pPr>
        <w:pStyle w:val="2"/>
        <w:jc w:val="center"/>
        <w:rPr>
          <w:rFonts w:ascii="Times New Roman" w:hAnsi="Times New Roman" w:cs="Times New Roman"/>
          <w:b w:val="0"/>
          <w:bCs w:val="0"/>
          <w:color w:val="auto"/>
          <w:sz w:val="28"/>
          <w:szCs w:val="28"/>
        </w:rPr>
      </w:pPr>
      <w:bookmarkStart w:id="23" w:name="_Toc104320494"/>
      <w:r w:rsidRPr="001A40BC">
        <w:rPr>
          <w:rFonts w:ascii="Times New Roman" w:hAnsi="Times New Roman" w:cs="Times New Roman"/>
          <w:color w:val="auto"/>
          <w:sz w:val="28"/>
          <w:szCs w:val="28"/>
        </w:rPr>
        <w:t xml:space="preserve">2.1 </w:t>
      </w:r>
      <w:r w:rsidR="00B51AA9" w:rsidRPr="001A40BC">
        <w:rPr>
          <w:rFonts w:ascii="Times New Roman" w:hAnsi="Times New Roman" w:cs="Times New Roman"/>
          <w:color w:val="auto"/>
          <w:sz w:val="28"/>
          <w:szCs w:val="28"/>
        </w:rPr>
        <w:t>Бренд</w:t>
      </w:r>
      <w:r w:rsidR="00AC60E9" w:rsidRPr="001A40BC">
        <w:rPr>
          <w:rFonts w:ascii="Times New Roman" w:hAnsi="Times New Roman" w:cs="Times New Roman"/>
          <w:color w:val="auto"/>
          <w:sz w:val="28"/>
          <w:szCs w:val="28"/>
        </w:rPr>
        <w:t xml:space="preserve"> партии Новые Люди</w:t>
      </w:r>
      <w:bookmarkEnd w:id="23"/>
    </w:p>
    <w:p w14:paraId="4639DECB" w14:textId="5A3869B1" w:rsidR="009D31FE" w:rsidRDefault="00EE31EB"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Особенный исследовательский интерес представляет молодая партия «Новые люди». Будучи созданной весной 2020 года, уже в следующем году ей удалось пройти на выборах в Государственную думу.</w:t>
      </w:r>
      <w:r w:rsidR="00C06A18">
        <w:rPr>
          <w:rFonts w:ascii="Times New Roman" w:hAnsi="Times New Roman" w:cs="Times New Roman"/>
          <w:sz w:val="28"/>
          <w:szCs w:val="28"/>
        </w:rPr>
        <w:t xml:space="preserve"> </w:t>
      </w:r>
      <w:r w:rsidR="00AC60E9">
        <w:rPr>
          <w:rFonts w:ascii="Times New Roman" w:hAnsi="Times New Roman" w:cs="Times New Roman"/>
          <w:sz w:val="28"/>
          <w:szCs w:val="28"/>
        </w:rPr>
        <w:t>1 марта 2020 года</w:t>
      </w:r>
      <w:r w:rsidR="00C06A18">
        <w:rPr>
          <w:rFonts w:ascii="Times New Roman" w:hAnsi="Times New Roman" w:cs="Times New Roman"/>
          <w:sz w:val="28"/>
          <w:szCs w:val="28"/>
        </w:rPr>
        <w:t xml:space="preserve"> в Москве прошёл учредительный съезд партии, на котором центральный совет партии возглавила </w:t>
      </w:r>
      <w:proofErr w:type="spellStart"/>
      <w:r w:rsidR="0078561F">
        <w:rPr>
          <w:rFonts w:ascii="Times New Roman" w:hAnsi="Times New Roman" w:cs="Times New Roman"/>
          <w:sz w:val="28"/>
          <w:szCs w:val="28"/>
        </w:rPr>
        <w:t>Ирэна</w:t>
      </w:r>
      <w:proofErr w:type="spellEnd"/>
      <w:r w:rsidR="0078561F">
        <w:rPr>
          <w:rFonts w:ascii="Times New Roman" w:hAnsi="Times New Roman" w:cs="Times New Roman"/>
          <w:sz w:val="28"/>
          <w:szCs w:val="28"/>
        </w:rPr>
        <w:t xml:space="preserve"> </w:t>
      </w:r>
      <w:proofErr w:type="spellStart"/>
      <w:r w:rsidR="0078561F">
        <w:rPr>
          <w:rFonts w:ascii="Times New Roman" w:hAnsi="Times New Roman" w:cs="Times New Roman"/>
          <w:sz w:val="28"/>
          <w:szCs w:val="28"/>
        </w:rPr>
        <w:t>Лукиянова</w:t>
      </w:r>
      <w:proofErr w:type="spellEnd"/>
      <w:r w:rsidR="000019E6">
        <w:rPr>
          <w:rFonts w:ascii="Times New Roman" w:hAnsi="Times New Roman" w:cs="Times New Roman"/>
          <w:sz w:val="28"/>
          <w:szCs w:val="28"/>
        </w:rPr>
        <w:t>, по совместительству глава Лиги независимых предпринимателей. Сообщается, что программа партии была принята единогласно, в качестве основной цели была отмечена «смена приоритетов государства с заботы о чиновниках на службу всем гражданам».</w:t>
      </w:r>
      <w:r w:rsidR="006A1CAF">
        <w:rPr>
          <w:rStyle w:val="a7"/>
          <w:rFonts w:ascii="Times New Roman" w:hAnsi="Times New Roman" w:cs="Times New Roman"/>
          <w:sz w:val="28"/>
          <w:szCs w:val="28"/>
        </w:rPr>
        <w:footnoteReference w:id="96"/>
      </w:r>
      <w:r w:rsidR="0078561F">
        <w:rPr>
          <w:rFonts w:ascii="Times New Roman" w:hAnsi="Times New Roman" w:cs="Times New Roman"/>
          <w:sz w:val="28"/>
          <w:szCs w:val="28"/>
        </w:rPr>
        <w:t xml:space="preserve"> </w:t>
      </w:r>
      <w:r w:rsidR="009D31FE">
        <w:rPr>
          <w:rFonts w:ascii="Times New Roman" w:hAnsi="Times New Roman" w:cs="Times New Roman"/>
          <w:sz w:val="28"/>
          <w:szCs w:val="28"/>
        </w:rPr>
        <w:t>Однако уже через пол года, 8 августа новым председателем партии был выбран её основатель Алексей Нечаев.</w:t>
      </w:r>
      <w:r w:rsidR="009D31FE">
        <w:rPr>
          <w:rStyle w:val="a7"/>
          <w:rFonts w:ascii="Times New Roman" w:hAnsi="Times New Roman" w:cs="Times New Roman"/>
          <w:sz w:val="28"/>
          <w:szCs w:val="28"/>
        </w:rPr>
        <w:footnoteReference w:id="97"/>
      </w:r>
    </w:p>
    <w:p w14:paraId="7BEA7FEA" w14:textId="1D454388" w:rsidR="009B130B" w:rsidRDefault="007062DD"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Руководитель исполкома партии «Новые люди» Александр </w:t>
      </w:r>
      <w:proofErr w:type="spellStart"/>
      <w:r>
        <w:rPr>
          <w:rFonts w:ascii="Times New Roman" w:hAnsi="Times New Roman" w:cs="Times New Roman"/>
          <w:sz w:val="28"/>
          <w:szCs w:val="28"/>
        </w:rPr>
        <w:t>Даванков</w:t>
      </w:r>
      <w:proofErr w:type="spellEnd"/>
      <w:r w:rsidR="009B130B">
        <w:rPr>
          <w:rFonts w:ascii="Times New Roman" w:hAnsi="Times New Roman" w:cs="Times New Roman"/>
          <w:sz w:val="28"/>
          <w:szCs w:val="28"/>
        </w:rPr>
        <w:t xml:space="preserve"> в интервью с «</w:t>
      </w:r>
      <w:proofErr w:type="spellStart"/>
      <w:r w:rsidR="009B130B">
        <w:rPr>
          <w:rFonts w:ascii="Times New Roman" w:hAnsi="Times New Roman" w:cs="Times New Roman"/>
          <w:sz w:val="28"/>
          <w:szCs w:val="28"/>
        </w:rPr>
        <w:t>Лента.ру</w:t>
      </w:r>
      <w:proofErr w:type="spellEnd"/>
      <w:r w:rsidR="009B130B">
        <w:rPr>
          <w:rFonts w:ascii="Times New Roman" w:hAnsi="Times New Roman" w:cs="Times New Roman"/>
          <w:sz w:val="28"/>
          <w:szCs w:val="28"/>
        </w:rPr>
        <w:t>» объяснял, что поводом для возникновения их партии послужило отсутствие партий правого спектра в парламенте из-за чего страдает качество диалога, отсутствует полноценная дискуссия</w:t>
      </w:r>
      <w:r w:rsidR="00EE31EB">
        <w:rPr>
          <w:rFonts w:ascii="Times New Roman" w:hAnsi="Times New Roman" w:cs="Times New Roman"/>
          <w:sz w:val="28"/>
          <w:szCs w:val="28"/>
        </w:rPr>
        <w:t xml:space="preserve">. </w:t>
      </w:r>
      <w:r w:rsidR="009B130B">
        <w:rPr>
          <w:rFonts w:ascii="Times New Roman" w:hAnsi="Times New Roman" w:cs="Times New Roman"/>
          <w:sz w:val="28"/>
          <w:szCs w:val="28"/>
        </w:rPr>
        <w:t>Своей задачей партия ставит «вернуть новую жизнь в политику, привести в нее «новых людей», которые хорошо знают свои регионы, свои города и понимают в каком направлении следует их развивать. Также руководитель исполкома заявляет, что партия ставит своей задачей показать, что в политике есть место для честных, умных и здравомыслящих людей</w:t>
      </w:r>
      <w:r w:rsidR="00EE31EB">
        <w:rPr>
          <w:rFonts w:ascii="Times New Roman" w:hAnsi="Times New Roman" w:cs="Times New Roman"/>
          <w:sz w:val="28"/>
          <w:szCs w:val="28"/>
        </w:rPr>
        <w:t>.</w:t>
      </w:r>
      <w:r w:rsidR="009B130B">
        <w:rPr>
          <w:rFonts w:ascii="Times New Roman" w:hAnsi="Times New Roman" w:cs="Times New Roman"/>
          <w:sz w:val="28"/>
          <w:szCs w:val="28"/>
        </w:rPr>
        <w:t xml:space="preserve"> </w:t>
      </w:r>
      <w:r w:rsidR="000C55E9">
        <w:rPr>
          <w:rFonts w:ascii="Times New Roman" w:hAnsi="Times New Roman" w:cs="Times New Roman"/>
          <w:sz w:val="28"/>
          <w:szCs w:val="28"/>
        </w:rPr>
        <w:t>«</w:t>
      </w:r>
      <w:r w:rsidR="00EE31EB">
        <w:rPr>
          <w:rFonts w:ascii="Times New Roman" w:hAnsi="Times New Roman" w:cs="Times New Roman"/>
          <w:sz w:val="28"/>
          <w:szCs w:val="28"/>
        </w:rPr>
        <w:t>П</w:t>
      </w:r>
      <w:r w:rsidR="009B130B">
        <w:rPr>
          <w:rFonts w:ascii="Times New Roman" w:hAnsi="Times New Roman" w:cs="Times New Roman"/>
          <w:sz w:val="28"/>
          <w:szCs w:val="28"/>
        </w:rPr>
        <w:t>олитика</w:t>
      </w:r>
      <w:r w:rsidR="000C55E9">
        <w:rPr>
          <w:rFonts w:ascii="Times New Roman" w:hAnsi="Times New Roman" w:cs="Times New Roman"/>
          <w:sz w:val="28"/>
          <w:szCs w:val="28"/>
        </w:rPr>
        <w:t xml:space="preserve"> -</w:t>
      </w:r>
      <w:r w:rsidR="009B130B">
        <w:rPr>
          <w:rFonts w:ascii="Times New Roman" w:hAnsi="Times New Roman" w:cs="Times New Roman"/>
          <w:sz w:val="28"/>
          <w:szCs w:val="28"/>
        </w:rPr>
        <w:t xml:space="preserve"> не такое грязное </w:t>
      </w:r>
      <w:r w:rsidR="000C55E9">
        <w:rPr>
          <w:rFonts w:ascii="Times New Roman" w:hAnsi="Times New Roman" w:cs="Times New Roman"/>
          <w:sz w:val="28"/>
          <w:szCs w:val="28"/>
        </w:rPr>
        <w:t>дело»</w:t>
      </w:r>
      <w:r w:rsidR="00191AE8">
        <w:rPr>
          <w:rFonts w:ascii="Times New Roman" w:hAnsi="Times New Roman" w:cs="Times New Roman"/>
          <w:sz w:val="28"/>
          <w:szCs w:val="28"/>
        </w:rPr>
        <w:t xml:space="preserve"> –</w:t>
      </w:r>
      <w:r w:rsidR="00EE31EB">
        <w:rPr>
          <w:rFonts w:ascii="Times New Roman" w:hAnsi="Times New Roman" w:cs="Times New Roman"/>
          <w:sz w:val="28"/>
          <w:szCs w:val="28"/>
        </w:rPr>
        <w:t xml:space="preserve"> как заявляет руководитель исполкома. </w:t>
      </w:r>
      <w:r w:rsidR="009B130B">
        <w:rPr>
          <w:rFonts w:ascii="Times New Roman" w:hAnsi="Times New Roman" w:cs="Times New Roman"/>
          <w:sz w:val="28"/>
          <w:szCs w:val="28"/>
        </w:rPr>
        <w:t xml:space="preserve">Примечательно, также и то, что Александр </w:t>
      </w:r>
      <w:proofErr w:type="spellStart"/>
      <w:r w:rsidR="009B130B">
        <w:rPr>
          <w:rFonts w:ascii="Times New Roman" w:hAnsi="Times New Roman" w:cs="Times New Roman"/>
          <w:sz w:val="28"/>
          <w:szCs w:val="28"/>
        </w:rPr>
        <w:t>Даванков</w:t>
      </w:r>
      <w:proofErr w:type="spellEnd"/>
      <w:r w:rsidR="009B130B">
        <w:rPr>
          <w:rFonts w:ascii="Times New Roman" w:hAnsi="Times New Roman" w:cs="Times New Roman"/>
          <w:sz w:val="28"/>
          <w:szCs w:val="28"/>
        </w:rPr>
        <w:t xml:space="preserve"> подчёркивает в качестве основателя и</w:t>
      </w:r>
      <w:r w:rsidR="00460381">
        <w:rPr>
          <w:rFonts w:ascii="Times New Roman" w:hAnsi="Times New Roman" w:cs="Times New Roman"/>
          <w:sz w:val="28"/>
          <w:szCs w:val="28"/>
        </w:rPr>
        <w:t xml:space="preserve"> единственного</w:t>
      </w:r>
      <w:r w:rsidR="009B130B">
        <w:rPr>
          <w:rFonts w:ascii="Times New Roman" w:hAnsi="Times New Roman" w:cs="Times New Roman"/>
          <w:sz w:val="28"/>
          <w:szCs w:val="28"/>
        </w:rPr>
        <w:t xml:space="preserve"> лидера партии, выбранного на втором съезде, Алексея Нечаева</w:t>
      </w:r>
      <w:r w:rsidR="00460381">
        <w:rPr>
          <w:rFonts w:ascii="Times New Roman" w:hAnsi="Times New Roman" w:cs="Times New Roman"/>
          <w:sz w:val="28"/>
          <w:szCs w:val="28"/>
        </w:rPr>
        <w:t xml:space="preserve">, но при этом, в то же время отмечает, что партия не разделяет идеи вождизма в партийном строительстве, так как неудовлетворены сложившейся практикой, по которой </w:t>
      </w:r>
      <w:r w:rsidR="00460381">
        <w:rPr>
          <w:rFonts w:ascii="Times New Roman" w:hAnsi="Times New Roman" w:cs="Times New Roman"/>
          <w:sz w:val="28"/>
          <w:szCs w:val="28"/>
        </w:rPr>
        <w:lastRenderedPageBreak/>
        <w:t>партии долгие годы выдвигают одни и те же лица и на фоне невыполненных обещаний рейтинг и популярность партии падают.</w:t>
      </w:r>
      <w:r w:rsidR="000A75AE">
        <w:rPr>
          <w:rStyle w:val="a7"/>
          <w:rFonts w:ascii="Times New Roman" w:hAnsi="Times New Roman" w:cs="Times New Roman"/>
          <w:sz w:val="28"/>
          <w:szCs w:val="28"/>
        </w:rPr>
        <w:footnoteReference w:id="98"/>
      </w:r>
    </w:p>
    <w:p w14:paraId="3A6CEDA4" w14:textId="17F3F49C" w:rsidR="005509C9" w:rsidRDefault="002621B3"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Партия «Новые люди» по сути является правоцентристской. </w:t>
      </w:r>
      <w:proofErr w:type="gramStart"/>
      <w:r>
        <w:rPr>
          <w:rFonts w:ascii="Times New Roman" w:hAnsi="Times New Roman" w:cs="Times New Roman"/>
          <w:sz w:val="28"/>
          <w:szCs w:val="28"/>
        </w:rPr>
        <w:t>В качестве целевой аудитории</w:t>
      </w:r>
      <w:proofErr w:type="gramEnd"/>
      <w:r>
        <w:rPr>
          <w:rFonts w:ascii="Times New Roman" w:hAnsi="Times New Roman" w:cs="Times New Roman"/>
          <w:sz w:val="28"/>
          <w:szCs w:val="28"/>
        </w:rPr>
        <w:t xml:space="preserve"> на которую нацелена партия можно выделить средний класс, владельцев малого бизнеса и самозанятых.</w:t>
      </w:r>
      <w:r>
        <w:rPr>
          <w:rStyle w:val="a7"/>
          <w:rFonts w:ascii="Times New Roman" w:hAnsi="Times New Roman" w:cs="Times New Roman"/>
          <w:sz w:val="28"/>
          <w:szCs w:val="28"/>
        </w:rPr>
        <w:footnoteReference w:id="99"/>
      </w:r>
    </w:p>
    <w:p w14:paraId="08C9D7E4" w14:textId="39F03E70" w:rsidR="000A75AE" w:rsidRDefault="002621B3"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Далее рассмотрим саму личность непосредственного лидера партии </w:t>
      </w:r>
      <w:r w:rsidR="000C7F50">
        <w:rPr>
          <w:rFonts w:ascii="Times New Roman" w:hAnsi="Times New Roman" w:cs="Times New Roman"/>
          <w:sz w:val="28"/>
          <w:szCs w:val="28"/>
        </w:rPr>
        <w:t>Алексея Нечаева. Алексей Нечаев</w:t>
      </w:r>
      <w:r w:rsidR="008E017D">
        <w:rPr>
          <w:rFonts w:ascii="Times New Roman" w:hAnsi="Times New Roman" w:cs="Times New Roman"/>
          <w:sz w:val="28"/>
          <w:szCs w:val="28"/>
        </w:rPr>
        <w:t xml:space="preserve"> родился и вырос в Москве,</w:t>
      </w:r>
      <w:r w:rsidR="000C7F50">
        <w:rPr>
          <w:rFonts w:ascii="Times New Roman" w:hAnsi="Times New Roman" w:cs="Times New Roman"/>
          <w:sz w:val="28"/>
          <w:szCs w:val="28"/>
        </w:rPr>
        <w:t xml:space="preserve"> закончил юридический факультет МГУ имени М.В. Ломоносова, более 20 лет ведёт бизнес. В первую очередь известен как </w:t>
      </w:r>
      <w:proofErr w:type="gramStart"/>
      <w:r w:rsidR="000C7F50">
        <w:rPr>
          <w:rFonts w:ascii="Times New Roman" w:hAnsi="Times New Roman" w:cs="Times New Roman"/>
          <w:sz w:val="28"/>
          <w:szCs w:val="28"/>
        </w:rPr>
        <w:t>бизнесмен</w:t>
      </w:r>
      <w:proofErr w:type="gramEnd"/>
      <w:r w:rsidR="000C7F50">
        <w:rPr>
          <w:rFonts w:ascii="Times New Roman" w:hAnsi="Times New Roman" w:cs="Times New Roman"/>
          <w:sz w:val="28"/>
          <w:szCs w:val="28"/>
        </w:rPr>
        <w:t xml:space="preserve"> основавший в 1997 году косметическую компанию «Русская линия», которую позднее переименовал в </w:t>
      </w:r>
      <w:proofErr w:type="spellStart"/>
      <w:r w:rsidR="000C7F50">
        <w:rPr>
          <w:rFonts w:ascii="Times New Roman" w:hAnsi="Times New Roman" w:cs="Times New Roman"/>
          <w:sz w:val="28"/>
          <w:szCs w:val="28"/>
          <w:lang w:val="en-US"/>
        </w:rPr>
        <w:t>Faberlic</w:t>
      </w:r>
      <w:proofErr w:type="spellEnd"/>
      <w:r w:rsidR="000C7F50">
        <w:rPr>
          <w:rFonts w:ascii="Times New Roman" w:hAnsi="Times New Roman" w:cs="Times New Roman"/>
          <w:sz w:val="28"/>
          <w:szCs w:val="28"/>
        </w:rPr>
        <w:t xml:space="preserve">, выведя компанию на международный рынок. </w:t>
      </w:r>
      <w:r w:rsidR="000C7F50" w:rsidRPr="001064B0">
        <w:rPr>
          <w:rFonts w:ascii="Times New Roman" w:hAnsi="Times New Roman" w:cs="Times New Roman"/>
          <w:sz w:val="28"/>
          <w:szCs w:val="28"/>
        </w:rPr>
        <w:t>Отметился</w:t>
      </w:r>
      <w:r w:rsidR="000C7F50">
        <w:rPr>
          <w:rFonts w:ascii="Times New Roman" w:hAnsi="Times New Roman" w:cs="Times New Roman"/>
          <w:sz w:val="28"/>
          <w:szCs w:val="28"/>
        </w:rPr>
        <w:t xml:space="preserve"> Алексей Нечаев и в экологической деятельности, в частности как основатель </w:t>
      </w:r>
      <w:r w:rsidR="008E017D">
        <w:rPr>
          <w:rFonts w:ascii="Times New Roman" w:hAnsi="Times New Roman" w:cs="Times New Roman"/>
          <w:sz w:val="28"/>
          <w:szCs w:val="28"/>
        </w:rPr>
        <w:t xml:space="preserve">межрегиональной экологической общественной организации «Движение ЭКА». Активисты этой организации высадили более 10 млн деревьев. Также в 2012 создал благотворительный фонд поддержки образовательных программ «Капитаны». </w:t>
      </w:r>
      <w:r w:rsidR="005B2619">
        <w:rPr>
          <w:rFonts w:ascii="Times New Roman" w:hAnsi="Times New Roman" w:cs="Times New Roman"/>
          <w:sz w:val="28"/>
          <w:szCs w:val="28"/>
        </w:rPr>
        <w:t>В 2018 году Алексей Нечаев был доверенным лицом Владимира Путина на президентских выборах.</w:t>
      </w:r>
      <w:r w:rsidR="008E017D">
        <w:rPr>
          <w:rFonts w:ascii="Times New Roman" w:hAnsi="Times New Roman" w:cs="Times New Roman"/>
          <w:sz w:val="28"/>
          <w:szCs w:val="28"/>
        </w:rPr>
        <w:t xml:space="preserve"> </w:t>
      </w:r>
      <w:r w:rsidR="008E017D">
        <w:rPr>
          <w:rStyle w:val="a7"/>
          <w:rFonts w:ascii="Times New Roman" w:hAnsi="Times New Roman" w:cs="Times New Roman"/>
          <w:sz w:val="28"/>
          <w:szCs w:val="28"/>
        </w:rPr>
        <w:footnoteReference w:id="100"/>
      </w:r>
    </w:p>
    <w:p w14:paraId="44F18E75" w14:textId="77777777" w:rsidR="0061588C" w:rsidRDefault="0039689A"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Предвыборная агитация выборов в Государственную Думу в 2021 году проводилась в течение двух месяцев с 21 августа по 17 сентября.</w:t>
      </w:r>
      <w:r w:rsidR="00C32F0C">
        <w:rPr>
          <w:rFonts w:ascii="Times New Roman" w:hAnsi="Times New Roman" w:cs="Times New Roman"/>
          <w:sz w:val="28"/>
          <w:szCs w:val="28"/>
        </w:rPr>
        <w:t xml:space="preserve"> Под агитацией мы понимаем деятельность партии, направленную на привлечение избирателей на выборы для голосования за того или иного кандидата. Предвыборной агитацией считаются призывы голосовать за или против кандидата, публичное выражение предпочтения в пользу кандидата, описание потенциальных изменений при избрании кандидата, распространение </w:t>
      </w:r>
      <w:r w:rsidR="00C32F0C">
        <w:rPr>
          <w:rFonts w:ascii="Times New Roman" w:hAnsi="Times New Roman" w:cs="Times New Roman"/>
          <w:sz w:val="28"/>
          <w:szCs w:val="28"/>
        </w:rPr>
        <w:lastRenderedPageBreak/>
        <w:t>сведений о некоторой партии с оценочными комментариями, «д</w:t>
      </w:r>
      <w:r w:rsidR="00C32F0C" w:rsidRPr="00C32F0C">
        <w:rPr>
          <w:rFonts w:ascii="Times New Roman" w:hAnsi="Times New Roman" w:cs="Times New Roman"/>
          <w:sz w:val="28"/>
          <w:szCs w:val="28"/>
        </w:rPr>
        <w:t>еятельность, способствующая формированию положительного или отрицательного отношения избирателей" к политической партии или кандидату</w:t>
      </w:r>
      <w:r w:rsidR="00C32F0C">
        <w:rPr>
          <w:rFonts w:ascii="Times New Roman" w:hAnsi="Times New Roman" w:cs="Times New Roman"/>
          <w:sz w:val="28"/>
          <w:szCs w:val="28"/>
        </w:rPr>
        <w:t xml:space="preserve">. Сама агитация проводится на телевидении и радио, в печатной и интернет прессе, в формате публичных дебатов, дискуссий, интервью, пресс-конференций и так далее. Непосредственно саму агитацию партия определяет для себя самостоятельно, выступать от имени партии могут уполномоченные представители и доверенные лица. </w:t>
      </w:r>
      <w:r w:rsidR="00C32F0C">
        <w:rPr>
          <w:rStyle w:val="a7"/>
          <w:rFonts w:ascii="Times New Roman" w:hAnsi="Times New Roman" w:cs="Times New Roman"/>
          <w:sz w:val="28"/>
          <w:szCs w:val="28"/>
        </w:rPr>
        <w:footnoteReference w:id="101"/>
      </w:r>
      <w:r w:rsidR="00C32F0C">
        <w:rPr>
          <w:rFonts w:ascii="Times New Roman" w:hAnsi="Times New Roman" w:cs="Times New Roman"/>
          <w:sz w:val="28"/>
          <w:szCs w:val="28"/>
        </w:rPr>
        <w:t xml:space="preserve"> </w:t>
      </w:r>
    </w:p>
    <w:p w14:paraId="42648770" w14:textId="5F9B2A57" w:rsidR="0039689A" w:rsidRDefault="006C41FE"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Более подробная информация содержится в федеральных законах </w:t>
      </w:r>
      <w:r w:rsidRPr="006C41FE">
        <w:rPr>
          <w:rFonts w:ascii="Times New Roman" w:hAnsi="Times New Roman" w:cs="Times New Roman"/>
          <w:sz w:val="28"/>
          <w:szCs w:val="28"/>
        </w:rPr>
        <w:t>"Об основных гарантиях избирательных прав и права на участие в референдуме граждан РФ" от 12 июня 2002 г. и "О выборах депутатов Государственной Думы Федерального Собрания РФ" от 22 февраля 2014 г.</w:t>
      </w:r>
      <w:r w:rsidR="0061588C">
        <w:rPr>
          <w:rFonts w:ascii="Times New Roman" w:hAnsi="Times New Roman" w:cs="Times New Roman"/>
          <w:sz w:val="28"/>
          <w:szCs w:val="28"/>
        </w:rPr>
        <w:t xml:space="preserve"> Однако прежде, чем начать изучение предвыборной агитации партии следует изучить её позиционирование </w:t>
      </w:r>
      <w:r w:rsidR="002C7EE2">
        <w:rPr>
          <w:rFonts w:ascii="Times New Roman" w:hAnsi="Times New Roman" w:cs="Times New Roman"/>
          <w:sz w:val="28"/>
          <w:szCs w:val="28"/>
        </w:rPr>
        <w:t xml:space="preserve">и участие в нём её лидера </w:t>
      </w:r>
      <w:r w:rsidR="0061588C">
        <w:rPr>
          <w:rFonts w:ascii="Times New Roman" w:hAnsi="Times New Roman" w:cs="Times New Roman"/>
          <w:sz w:val="28"/>
          <w:szCs w:val="28"/>
        </w:rPr>
        <w:t>в целом.</w:t>
      </w:r>
    </w:p>
    <w:p w14:paraId="06E4E9C8" w14:textId="2A3E298B" w:rsidR="00030DE1" w:rsidRDefault="00030DE1"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Анализ материалов партии следует начать с её символики и официального сайта. В первую очередь, </w:t>
      </w:r>
      <w:r w:rsidR="00C47527">
        <w:rPr>
          <w:rFonts w:ascii="Times New Roman" w:hAnsi="Times New Roman" w:cs="Times New Roman"/>
          <w:sz w:val="28"/>
          <w:szCs w:val="28"/>
        </w:rPr>
        <w:t xml:space="preserve">можно сказать, что несмотря на то, что у </w:t>
      </w:r>
      <w:r w:rsidR="001B57D8">
        <w:rPr>
          <w:rFonts w:ascii="Times New Roman" w:hAnsi="Times New Roman" w:cs="Times New Roman"/>
          <w:sz w:val="28"/>
          <w:szCs w:val="28"/>
        </w:rPr>
        <w:t>партии, по сути,</w:t>
      </w:r>
      <w:r w:rsidR="00C47527">
        <w:rPr>
          <w:rFonts w:ascii="Times New Roman" w:hAnsi="Times New Roman" w:cs="Times New Roman"/>
          <w:sz w:val="28"/>
          <w:szCs w:val="28"/>
        </w:rPr>
        <w:t xml:space="preserve"> отсутствует логотип, вместо которого используется просто лаконичное название партии на фирменном бирюзовом фоне, эмблема партии не сливается и не имеет общих черт ни с одним из потенциальных конкурентов. Главное визуальное отличие и своеобразная визитная карточка партии – это её бирюзовый цвет. В официальной группе в социальной сети «</w:t>
      </w:r>
      <w:proofErr w:type="spellStart"/>
      <w:r w:rsidR="00C47527">
        <w:rPr>
          <w:rFonts w:ascii="Times New Roman" w:hAnsi="Times New Roman" w:cs="Times New Roman"/>
          <w:sz w:val="28"/>
          <w:szCs w:val="28"/>
        </w:rPr>
        <w:t>Вконтакте</w:t>
      </w:r>
      <w:proofErr w:type="spellEnd"/>
      <w:r w:rsidR="00C47527">
        <w:rPr>
          <w:rFonts w:ascii="Times New Roman" w:hAnsi="Times New Roman" w:cs="Times New Roman"/>
          <w:sz w:val="28"/>
          <w:szCs w:val="28"/>
        </w:rPr>
        <w:t xml:space="preserve">» </w:t>
      </w:r>
      <w:r w:rsidR="00917B9A">
        <w:rPr>
          <w:rFonts w:ascii="Times New Roman" w:hAnsi="Times New Roman" w:cs="Times New Roman"/>
          <w:sz w:val="28"/>
          <w:szCs w:val="28"/>
        </w:rPr>
        <w:t xml:space="preserve">сказано, что бирюзовый цвет имеет большое значение для партии и отражает её философию. Через бирюзовый цвет партия продвигает своё взгляд в будущее, своё динамичное движение вперед, свой инновационный подход, в </w:t>
      </w:r>
      <w:r w:rsidR="00917B9A">
        <w:rPr>
          <w:rFonts w:ascii="Times New Roman" w:hAnsi="Times New Roman" w:cs="Times New Roman"/>
          <w:sz w:val="28"/>
          <w:szCs w:val="28"/>
        </w:rPr>
        <w:lastRenderedPageBreak/>
        <w:t>котором каждый самостоятелен и самодостаточен, однако вместе с тем готов к эффективной командной работе.</w:t>
      </w:r>
      <w:r w:rsidR="00917B9A">
        <w:rPr>
          <w:rStyle w:val="a7"/>
          <w:rFonts w:ascii="Times New Roman" w:hAnsi="Times New Roman" w:cs="Times New Roman"/>
          <w:sz w:val="28"/>
          <w:szCs w:val="28"/>
        </w:rPr>
        <w:footnoteReference w:id="102"/>
      </w:r>
    </w:p>
    <w:p w14:paraId="0B08F0BC" w14:textId="77777777" w:rsidR="00097640" w:rsidRDefault="00461B8C"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Персона Алексея Нечаева на официальном сайте и аккаунте в социальной сети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практически не используется. Оба ресурса наполнены фотографиями депутатов партии и иных людей с ними связанных, среди них присутствуют также и фотографии лидера партии, но они едва выделяются на фоне остальных. Небольшим исключением на фоне общего равенства выступает лишь общая фотография депутатов партии, где Алексей Нечаев занимает своё место по середине. </w:t>
      </w:r>
    </w:p>
    <w:p w14:paraId="42C576C1" w14:textId="7108159D" w:rsidR="005F5D12" w:rsidRDefault="00097640" w:rsidP="00AC60E9">
      <w:pPr>
        <w:tabs>
          <w:tab w:val="center" w:pos="4677"/>
        </w:tabs>
        <w:spacing w:line="360" w:lineRule="auto"/>
        <w:jc w:val="both"/>
        <w:rPr>
          <w:rFonts w:ascii="Times New Roman" w:hAnsi="Times New Roman" w:cs="Times New Roman"/>
          <w:sz w:val="28"/>
          <w:szCs w:val="28"/>
        </w:rPr>
      </w:pPr>
      <w:r w:rsidRPr="00097640">
        <w:rPr>
          <w:rFonts w:ascii="Times New Roman" w:hAnsi="Times New Roman" w:cs="Times New Roman"/>
          <w:sz w:val="28"/>
          <w:szCs w:val="28"/>
        </w:rPr>
        <w:t xml:space="preserve">Также на официальном сайте партии «Новые люди» среди ссылок на официальные аккаунты и каналы в социальных сетях есть ссылка и на Одноклассники. Однако последний является практически идентичной копией их группы </w:t>
      </w:r>
      <w:proofErr w:type="spellStart"/>
      <w:r w:rsidRPr="00097640">
        <w:rPr>
          <w:rFonts w:ascii="Times New Roman" w:hAnsi="Times New Roman" w:cs="Times New Roman"/>
          <w:sz w:val="28"/>
          <w:szCs w:val="28"/>
        </w:rPr>
        <w:t>Вконтакте</w:t>
      </w:r>
      <w:proofErr w:type="spellEnd"/>
      <w:r w:rsidRPr="00097640">
        <w:rPr>
          <w:rFonts w:ascii="Times New Roman" w:hAnsi="Times New Roman" w:cs="Times New Roman"/>
          <w:sz w:val="28"/>
          <w:szCs w:val="28"/>
        </w:rPr>
        <w:t>.</w:t>
      </w:r>
      <w:r>
        <w:rPr>
          <w:rStyle w:val="a7"/>
          <w:rFonts w:ascii="Times New Roman" w:hAnsi="Times New Roman" w:cs="Times New Roman"/>
          <w:sz w:val="28"/>
          <w:szCs w:val="28"/>
        </w:rPr>
        <w:footnoteReference w:id="103"/>
      </w:r>
    </w:p>
    <w:p w14:paraId="0EFE18D0" w14:textId="28462553" w:rsidR="009F14F1" w:rsidRDefault="008275BD"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Также у партии имеется свой канал на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xml:space="preserve">. Последнее видео на канале содержит выступление лидера фракции Новые Люди в Государственной Думе Алексея Нечаева. Данное видео было опубликовано 19 апреля 2022 года, в связи с чем можно сделать вывод, что канал не является заброшенным и продолжает выпускать контент. Первое видео на канале опубликовано 7 апреля 2020 года, на нём руководитель исполкома партии Александр </w:t>
      </w:r>
      <w:proofErr w:type="spellStart"/>
      <w:r>
        <w:rPr>
          <w:rFonts w:ascii="Times New Roman" w:hAnsi="Times New Roman" w:cs="Times New Roman"/>
          <w:sz w:val="28"/>
          <w:szCs w:val="28"/>
        </w:rPr>
        <w:t>Даванков</w:t>
      </w:r>
      <w:proofErr w:type="spellEnd"/>
      <w:r>
        <w:rPr>
          <w:rFonts w:ascii="Times New Roman" w:hAnsi="Times New Roman" w:cs="Times New Roman"/>
          <w:sz w:val="28"/>
          <w:szCs w:val="28"/>
        </w:rPr>
        <w:t xml:space="preserve"> высказывается по поводу сложившегося в стране и мире кризиса</w:t>
      </w:r>
      <w:r w:rsidR="009F14F1">
        <w:rPr>
          <w:rFonts w:ascii="Times New Roman" w:hAnsi="Times New Roman" w:cs="Times New Roman"/>
          <w:sz w:val="28"/>
          <w:szCs w:val="28"/>
        </w:rPr>
        <w:t>, прогнозирует возможный рост безработицы и даёт рекомендации по его избежание. Это первое видео на канале из</w:t>
      </w:r>
      <w:r w:rsidR="009F14F1" w:rsidRPr="009F14F1">
        <w:rPr>
          <w:rFonts w:ascii="Times New Roman" w:hAnsi="Times New Roman" w:cs="Times New Roman"/>
          <w:sz w:val="28"/>
          <w:szCs w:val="28"/>
        </w:rPr>
        <w:t xml:space="preserve"> </w:t>
      </w:r>
      <w:r w:rsidR="009F14F1">
        <w:rPr>
          <w:rFonts w:ascii="Times New Roman" w:hAnsi="Times New Roman" w:cs="Times New Roman"/>
          <w:sz w:val="28"/>
          <w:szCs w:val="28"/>
        </w:rPr>
        <w:t xml:space="preserve">серии </w:t>
      </w:r>
      <w:r w:rsidR="009F14F1" w:rsidRPr="009F14F1">
        <w:rPr>
          <w:rFonts w:ascii="Times New Roman" w:hAnsi="Times New Roman" w:cs="Times New Roman"/>
          <w:sz w:val="28"/>
          <w:szCs w:val="28"/>
        </w:rPr>
        <w:t>#</w:t>
      </w:r>
      <w:proofErr w:type="spellStart"/>
      <w:r w:rsidR="009F14F1">
        <w:rPr>
          <w:rFonts w:ascii="Times New Roman" w:hAnsi="Times New Roman" w:cs="Times New Roman"/>
          <w:sz w:val="28"/>
          <w:szCs w:val="28"/>
        </w:rPr>
        <w:t>Даванков</w:t>
      </w:r>
      <w:proofErr w:type="spellEnd"/>
      <w:r w:rsidR="009F14F1">
        <w:rPr>
          <w:rFonts w:ascii="Times New Roman" w:hAnsi="Times New Roman" w:cs="Times New Roman"/>
          <w:sz w:val="28"/>
          <w:szCs w:val="28"/>
          <w:lang w:val="en-US"/>
        </w:rPr>
        <w:t>Weekly</w:t>
      </w:r>
      <w:r w:rsidR="009F14F1">
        <w:rPr>
          <w:rFonts w:ascii="Times New Roman" w:hAnsi="Times New Roman" w:cs="Times New Roman"/>
          <w:sz w:val="28"/>
          <w:szCs w:val="28"/>
        </w:rPr>
        <w:t xml:space="preserve">, в данной линейке было всего 12 выпусков, после чего канал стал выпускать другие работы. Следующее видео является видеоотчётом Алексея Нечаева о поездке в Новосибирск, после чего на канале идут видео на разные темы, а в кадре постоянно сменяются лица, раз за разом демонстрируя нам всё новых и новых </w:t>
      </w:r>
      <w:r w:rsidR="009F14F1">
        <w:rPr>
          <w:rFonts w:ascii="Times New Roman" w:hAnsi="Times New Roman" w:cs="Times New Roman"/>
          <w:sz w:val="28"/>
          <w:szCs w:val="28"/>
        </w:rPr>
        <w:lastRenderedPageBreak/>
        <w:t xml:space="preserve">людей. Одно время на канале партии выходило целое реалити-шоу «Дебаты Кандидаты», которое очень ярко отражало основное стремление партии. Суть проекта заключалась в том, что кандидаты должны были попробовать стать «политиками», но при этом «остаться людьми». </w:t>
      </w:r>
      <w:r w:rsidR="00820C08">
        <w:rPr>
          <w:rFonts w:ascii="Times New Roman" w:hAnsi="Times New Roman" w:cs="Times New Roman"/>
          <w:sz w:val="28"/>
          <w:szCs w:val="28"/>
        </w:rPr>
        <w:t xml:space="preserve">После финала на канале продолжили выходить разные видео в привычном режиме с относительной регулярностью на разные темы. Алексей </w:t>
      </w:r>
      <w:proofErr w:type="spellStart"/>
      <w:r w:rsidR="00820C08">
        <w:rPr>
          <w:rFonts w:ascii="Times New Roman" w:hAnsi="Times New Roman" w:cs="Times New Roman"/>
          <w:sz w:val="28"/>
          <w:szCs w:val="28"/>
        </w:rPr>
        <w:t>Нечеав</w:t>
      </w:r>
      <w:proofErr w:type="spellEnd"/>
      <w:r w:rsidR="00820C08">
        <w:rPr>
          <w:rFonts w:ascii="Times New Roman" w:hAnsi="Times New Roman" w:cs="Times New Roman"/>
          <w:sz w:val="28"/>
          <w:szCs w:val="28"/>
        </w:rPr>
        <w:t xml:space="preserve"> же появляется лишь на некоторых из них, да и то лишь в случае необходимости. Как правило, это либо запись его выступления как руководителя фракции, либо заявление от лица лидера партии, которое никто кроме него сделать не в праве, всё остальное делегировано другим членам партии.</w:t>
      </w:r>
      <w:r w:rsidR="00BC3E99">
        <w:rPr>
          <w:rFonts w:ascii="Times New Roman" w:hAnsi="Times New Roman" w:cs="Times New Roman"/>
          <w:sz w:val="28"/>
          <w:szCs w:val="28"/>
        </w:rPr>
        <w:t xml:space="preserve"> Всего на канале на момент подсчёт загружено 114 видео</w:t>
      </w:r>
      <w:r w:rsidR="007C2739">
        <w:rPr>
          <w:rFonts w:ascii="Times New Roman" w:hAnsi="Times New Roman" w:cs="Times New Roman"/>
          <w:sz w:val="28"/>
          <w:szCs w:val="28"/>
        </w:rPr>
        <w:t>, не считая реалити-шоу, Алексей Нечаев фигурирует в 14 из них, что превышает 10% от общего объёма.</w:t>
      </w:r>
      <w:r w:rsidR="00820C08">
        <w:rPr>
          <w:rStyle w:val="a7"/>
          <w:rFonts w:ascii="Times New Roman" w:hAnsi="Times New Roman" w:cs="Times New Roman"/>
          <w:sz w:val="28"/>
          <w:szCs w:val="28"/>
        </w:rPr>
        <w:footnoteReference w:id="104"/>
      </w:r>
    </w:p>
    <w:p w14:paraId="5EA75E41" w14:textId="2186B613" w:rsidR="00820C08" w:rsidRDefault="00BC3E99"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Есть у партии «Новые люди» и свой канал в мессенджере Телеграмм. Канал был создан еще 1 марта, а первый пост был опубликован уже 7 апреля 2020 года. В нём присутствует общая информация о том, </w:t>
      </w:r>
      <w:proofErr w:type="gramStart"/>
      <w:r>
        <w:rPr>
          <w:rFonts w:ascii="Times New Roman" w:hAnsi="Times New Roman" w:cs="Times New Roman"/>
          <w:sz w:val="28"/>
          <w:szCs w:val="28"/>
        </w:rPr>
        <w:t>что  партия</w:t>
      </w:r>
      <w:proofErr w:type="gramEnd"/>
      <w:r>
        <w:rPr>
          <w:rFonts w:ascii="Times New Roman" w:hAnsi="Times New Roman" w:cs="Times New Roman"/>
          <w:sz w:val="28"/>
          <w:szCs w:val="28"/>
        </w:rPr>
        <w:t xml:space="preserve"> основана Алексеем </w:t>
      </w:r>
      <w:proofErr w:type="spellStart"/>
      <w:r>
        <w:rPr>
          <w:rFonts w:ascii="Times New Roman" w:hAnsi="Times New Roman" w:cs="Times New Roman"/>
          <w:sz w:val="28"/>
          <w:szCs w:val="28"/>
        </w:rPr>
        <w:t>Нечеавым</w:t>
      </w:r>
      <w:proofErr w:type="spellEnd"/>
      <w:r>
        <w:rPr>
          <w:rFonts w:ascii="Times New Roman" w:hAnsi="Times New Roman" w:cs="Times New Roman"/>
          <w:sz w:val="28"/>
          <w:szCs w:val="28"/>
        </w:rPr>
        <w:t xml:space="preserve"> и Александром </w:t>
      </w:r>
      <w:proofErr w:type="spellStart"/>
      <w:r>
        <w:rPr>
          <w:rFonts w:ascii="Times New Roman" w:hAnsi="Times New Roman" w:cs="Times New Roman"/>
          <w:sz w:val="28"/>
          <w:szCs w:val="28"/>
        </w:rPr>
        <w:t>Даванковым</w:t>
      </w:r>
      <w:proofErr w:type="spellEnd"/>
      <w:r>
        <w:rPr>
          <w:rFonts w:ascii="Times New Roman" w:hAnsi="Times New Roman" w:cs="Times New Roman"/>
          <w:sz w:val="28"/>
          <w:szCs w:val="28"/>
        </w:rPr>
        <w:t xml:space="preserve">, и о том, что на данном канале </w:t>
      </w:r>
      <w:r w:rsidRPr="00BC3E99">
        <w:rPr>
          <w:rFonts w:ascii="Times New Roman" w:hAnsi="Times New Roman" w:cs="Times New Roman"/>
          <w:sz w:val="28"/>
          <w:szCs w:val="28"/>
        </w:rPr>
        <w:t>будут публиковаться заявления лидеров и пресс-службы партии, информация о деятельности, партийные инициативы и реакция на актуальные события политической жизни.</w:t>
      </w:r>
      <w:r>
        <w:rPr>
          <w:rFonts w:ascii="Times New Roman" w:hAnsi="Times New Roman" w:cs="Times New Roman"/>
          <w:sz w:val="28"/>
          <w:szCs w:val="28"/>
        </w:rPr>
        <w:t xml:space="preserve"> Часть постов являются копиями некоторых коротких видео с </w:t>
      </w:r>
      <w:proofErr w:type="spellStart"/>
      <w:r>
        <w:rPr>
          <w:rFonts w:ascii="Times New Roman" w:hAnsi="Times New Roman" w:cs="Times New Roman"/>
          <w:sz w:val="28"/>
          <w:szCs w:val="28"/>
          <w:lang w:val="en-US"/>
        </w:rPr>
        <w:t>Youtube</w:t>
      </w:r>
      <w:proofErr w:type="spellEnd"/>
      <w:r w:rsidRPr="00BC3E99">
        <w:rPr>
          <w:rFonts w:ascii="Times New Roman" w:hAnsi="Times New Roman" w:cs="Times New Roman"/>
          <w:sz w:val="28"/>
          <w:szCs w:val="28"/>
        </w:rPr>
        <w:t xml:space="preserve"> </w:t>
      </w:r>
      <w:r>
        <w:rPr>
          <w:rFonts w:ascii="Times New Roman" w:hAnsi="Times New Roman" w:cs="Times New Roman"/>
          <w:sz w:val="28"/>
          <w:szCs w:val="28"/>
        </w:rPr>
        <w:t>канала партии, другая часть представляет собой текстовые обращения длинной в 2-3 абзаца с обещанными ранее заявлениями, новостями и реакциями на резонансные события.</w:t>
      </w:r>
      <w:r w:rsidR="007C2739">
        <w:rPr>
          <w:rStyle w:val="a7"/>
          <w:rFonts w:ascii="Times New Roman" w:hAnsi="Times New Roman" w:cs="Times New Roman"/>
          <w:sz w:val="28"/>
          <w:szCs w:val="28"/>
        </w:rPr>
        <w:footnoteReference w:id="105"/>
      </w:r>
    </w:p>
    <w:p w14:paraId="0A89570C" w14:textId="77777777" w:rsidR="00097640" w:rsidRDefault="00097640"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Примечательно, что у партии нет своего канала в </w:t>
      </w:r>
      <w:proofErr w:type="spellStart"/>
      <w:r>
        <w:rPr>
          <w:rFonts w:ascii="Times New Roman" w:hAnsi="Times New Roman" w:cs="Times New Roman"/>
          <w:sz w:val="28"/>
          <w:szCs w:val="28"/>
          <w:lang w:val="en-US"/>
        </w:rPr>
        <w:t>TikTok</w:t>
      </w:r>
      <w:proofErr w:type="spellEnd"/>
      <w:r>
        <w:rPr>
          <w:rFonts w:ascii="Times New Roman" w:hAnsi="Times New Roman" w:cs="Times New Roman"/>
          <w:sz w:val="28"/>
          <w:szCs w:val="28"/>
        </w:rPr>
        <w:t xml:space="preserve">, однако в нём самом информационный след партии присутствует. По большей части это каналы региональных отделений партии, которые снимают различные видео в одежде с символикой партии. Несмотря на то, что контент там не только рекламный, </w:t>
      </w:r>
      <w:r>
        <w:rPr>
          <w:rFonts w:ascii="Times New Roman" w:hAnsi="Times New Roman" w:cs="Times New Roman"/>
          <w:sz w:val="28"/>
          <w:szCs w:val="28"/>
        </w:rPr>
        <w:lastRenderedPageBreak/>
        <w:t xml:space="preserve">но и просто развлекательный, в конечном счёте всё сводится к единой цели – предвыборной агитации. Разумеется, сам лидер партии непосредственного участия в съёмке роликов в </w:t>
      </w:r>
      <w:proofErr w:type="spellStart"/>
      <w:r>
        <w:rPr>
          <w:rFonts w:ascii="Times New Roman" w:hAnsi="Times New Roman" w:cs="Times New Roman"/>
          <w:sz w:val="28"/>
          <w:szCs w:val="28"/>
          <w:lang w:val="en-US"/>
        </w:rPr>
        <w:t>TikTok</w:t>
      </w:r>
      <w:proofErr w:type="spellEnd"/>
      <w:r>
        <w:rPr>
          <w:rFonts w:ascii="Times New Roman" w:hAnsi="Times New Roman" w:cs="Times New Roman"/>
          <w:sz w:val="28"/>
          <w:szCs w:val="28"/>
        </w:rPr>
        <w:t xml:space="preserve"> не принимал. </w:t>
      </w:r>
    </w:p>
    <w:p w14:paraId="1DDDFD00" w14:textId="1DA965D2" w:rsidR="00917B9A" w:rsidRDefault="00097640"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Подводя черту, мы можем с</w:t>
      </w:r>
      <w:r w:rsidR="00461B8C">
        <w:rPr>
          <w:rFonts w:ascii="Times New Roman" w:hAnsi="Times New Roman" w:cs="Times New Roman"/>
          <w:sz w:val="28"/>
          <w:szCs w:val="28"/>
        </w:rPr>
        <w:t xml:space="preserve"> уверенностью заявить, что</w:t>
      </w:r>
      <w:r>
        <w:rPr>
          <w:rFonts w:ascii="Times New Roman" w:hAnsi="Times New Roman" w:cs="Times New Roman"/>
          <w:sz w:val="28"/>
          <w:szCs w:val="28"/>
        </w:rPr>
        <w:t xml:space="preserve"> как</w:t>
      </w:r>
      <w:r w:rsidR="00461B8C">
        <w:rPr>
          <w:rFonts w:ascii="Times New Roman" w:hAnsi="Times New Roman" w:cs="Times New Roman"/>
          <w:sz w:val="28"/>
          <w:szCs w:val="28"/>
        </w:rPr>
        <w:t xml:space="preserve"> на официальных</w:t>
      </w:r>
      <w:r>
        <w:rPr>
          <w:rFonts w:ascii="Times New Roman" w:hAnsi="Times New Roman" w:cs="Times New Roman"/>
          <w:sz w:val="28"/>
          <w:szCs w:val="28"/>
        </w:rPr>
        <w:t>, так и на неофициальных</w:t>
      </w:r>
      <w:r w:rsidR="00461B8C">
        <w:rPr>
          <w:rFonts w:ascii="Times New Roman" w:hAnsi="Times New Roman" w:cs="Times New Roman"/>
          <w:sz w:val="28"/>
          <w:szCs w:val="28"/>
        </w:rPr>
        <w:t xml:space="preserve"> интернет ресурсах партии персона лидера </w:t>
      </w:r>
      <w:r w:rsidR="004455CC">
        <w:rPr>
          <w:rFonts w:ascii="Times New Roman" w:hAnsi="Times New Roman" w:cs="Times New Roman"/>
          <w:sz w:val="28"/>
          <w:szCs w:val="28"/>
        </w:rPr>
        <w:t xml:space="preserve">практически не используется для продвижения или позиционирования. </w:t>
      </w:r>
    </w:p>
    <w:p w14:paraId="55885229" w14:textId="6168402B" w:rsidR="0077525D" w:rsidRDefault="00AF4F01"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Отдельно считаю нужным отметить офлайн агитацию за счёт уличной рекламы и сувенирной продукции. </w:t>
      </w:r>
    </w:p>
    <w:p w14:paraId="0A1FAA24" w14:textId="0802054B" w:rsidR="00B805C7" w:rsidRPr="00F13939" w:rsidRDefault="001B19A0"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Традиционно в период предвыборной агитации многие партии не упускают возможности разместить свою рекламу на уличных билбордах. Такая реклама, как правило яркая и привлекает на себя внимание прохожих и автомобилистов на улице, а в зависимости от места её размещения количество просмотров такой рекламы может быть очень большим. Реклама «Новые люди» повсеместно не обходится без своего фирменного бирюзового цвета, оформляется </w:t>
      </w:r>
      <w:r w:rsidR="00AF2642">
        <w:rPr>
          <w:rFonts w:ascii="Times New Roman" w:hAnsi="Times New Roman" w:cs="Times New Roman"/>
          <w:sz w:val="28"/>
          <w:szCs w:val="28"/>
        </w:rPr>
        <w:t xml:space="preserve">лаконично, ограничиваясь лозунгом </w:t>
      </w:r>
      <w:r w:rsidR="00AF2642" w:rsidRPr="00AF2642">
        <w:rPr>
          <w:rFonts w:ascii="Times New Roman" w:hAnsi="Times New Roman" w:cs="Times New Roman"/>
          <w:sz w:val="28"/>
          <w:szCs w:val="28"/>
        </w:rPr>
        <w:t>[</w:t>
      </w:r>
      <w:r w:rsidR="00AF2642">
        <w:rPr>
          <w:rFonts w:ascii="Times New Roman" w:hAnsi="Times New Roman" w:cs="Times New Roman"/>
          <w:sz w:val="28"/>
          <w:szCs w:val="28"/>
        </w:rPr>
        <w:t xml:space="preserve">Приложение </w:t>
      </w:r>
      <w:r w:rsidR="00B51AA9">
        <w:rPr>
          <w:rFonts w:ascii="Times New Roman" w:hAnsi="Times New Roman" w:cs="Times New Roman"/>
          <w:sz w:val="28"/>
          <w:szCs w:val="28"/>
        </w:rPr>
        <w:t>С</w:t>
      </w:r>
      <w:r w:rsidR="00AF2642" w:rsidRPr="00AF2642">
        <w:rPr>
          <w:rFonts w:ascii="Times New Roman" w:hAnsi="Times New Roman" w:cs="Times New Roman"/>
          <w:sz w:val="28"/>
          <w:szCs w:val="28"/>
        </w:rPr>
        <w:t>]</w:t>
      </w:r>
      <w:r w:rsidR="00AF2642">
        <w:rPr>
          <w:rFonts w:ascii="Times New Roman" w:hAnsi="Times New Roman" w:cs="Times New Roman"/>
          <w:sz w:val="28"/>
          <w:szCs w:val="28"/>
        </w:rPr>
        <w:t xml:space="preserve">. В некоторых случаях к общему фону добавляют некую личность с более конкретными обещаниями и заявлением </w:t>
      </w:r>
      <w:r w:rsidR="00AF2642" w:rsidRPr="00AF2642">
        <w:rPr>
          <w:rFonts w:ascii="Times New Roman" w:hAnsi="Times New Roman" w:cs="Times New Roman"/>
          <w:sz w:val="28"/>
          <w:szCs w:val="28"/>
        </w:rPr>
        <w:t>[</w:t>
      </w:r>
      <w:r w:rsidR="00AF2642">
        <w:rPr>
          <w:rFonts w:ascii="Times New Roman" w:hAnsi="Times New Roman" w:cs="Times New Roman"/>
          <w:sz w:val="28"/>
          <w:szCs w:val="28"/>
        </w:rPr>
        <w:t xml:space="preserve">Приложение </w:t>
      </w:r>
      <w:r w:rsidR="00B51AA9">
        <w:rPr>
          <w:rFonts w:ascii="Times New Roman" w:hAnsi="Times New Roman" w:cs="Times New Roman"/>
          <w:sz w:val="28"/>
          <w:szCs w:val="28"/>
          <w:lang w:val="en-US"/>
        </w:rPr>
        <w:t>D</w:t>
      </w:r>
      <w:r w:rsidR="00AF2642" w:rsidRPr="00AF2642">
        <w:rPr>
          <w:rFonts w:ascii="Times New Roman" w:hAnsi="Times New Roman" w:cs="Times New Roman"/>
          <w:sz w:val="28"/>
          <w:szCs w:val="28"/>
        </w:rPr>
        <w:t>]</w:t>
      </w:r>
      <w:r w:rsidR="00AF2642">
        <w:rPr>
          <w:rFonts w:ascii="Times New Roman" w:hAnsi="Times New Roman" w:cs="Times New Roman"/>
          <w:sz w:val="28"/>
          <w:szCs w:val="28"/>
        </w:rPr>
        <w:t>. Сделав большую ставку на свой цвет, партия выпустила большую линейку брендированной одежду, аксессуаров и другой сувенирной продукции.</w:t>
      </w:r>
      <w:r w:rsidR="00AF2642">
        <w:rPr>
          <w:rStyle w:val="a7"/>
          <w:rFonts w:ascii="Times New Roman" w:hAnsi="Times New Roman" w:cs="Times New Roman"/>
          <w:sz w:val="28"/>
          <w:szCs w:val="28"/>
        </w:rPr>
        <w:footnoteReference w:id="106"/>
      </w:r>
      <w:r w:rsidR="00F13939">
        <w:rPr>
          <w:rFonts w:ascii="Times New Roman" w:hAnsi="Times New Roman" w:cs="Times New Roman"/>
          <w:sz w:val="28"/>
          <w:szCs w:val="28"/>
        </w:rPr>
        <w:t xml:space="preserve"> Одним из самых широко распространенных элементов было брендированное жидкое мыло партии «Новые люди» от компании </w:t>
      </w:r>
      <w:proofErr w:type="spellStart"/>
      <w:r w:rsidR="00F13939">
        <w:rPr>
          <w:rFonts w:ascii="Times New Roman" w:hAnsi="Times New Roman" w:cs="Times New Roman"/>
          <w:sz w:val="28"/>
          <w:szCs w:val="28"/>
          <w:lang w:val="en-US"/>
        </w:rPr>
        <w:t>Faberlic</w:t>
      </w:r>
      <w:proofErr w:type="spellEnd"/>
      <w:r w:rsidR="00F13939">
        <w:rPr>
          <w:rFonts w:ascii="Times New Roman" w:hAnsi="Times New Roman" w:cs="Times New Roman"/>
          <w:sz w:val="28"/>
          <w:szCs w:val="28"/>
        </w:rPr>
        <w:t xml:space="preserve">, принадлежащей, как упоминалась ранее, Алексею Нечаеву </w:t>
      </w:r>
      <w:r w:rsidR="00F13939" w:rsidRPr="00C247E1">
        <w:rPr>
          <w:rFonts w:ascii="Times New Roman" w:hAnsi="Times New Roman" w:cs="Times New Roman"/>
          <w:sz w:val="28"/>
          <w:szCs w:val="28"/>
        </w:rPr>
        <w:t>[</w:t>
      </w:r>
      <w:r w:rsidR="00F13939">
        <w:rPr>
          <w:rFonts w:ascii="Times New Roman" w:hAnsi="Times New Roman" w:cs="Times New Roman"/>
          <w:sz w:val="28"/>
          <w:szCs w:val="28"/>
        </w:rPr>
        <w:t xml:space="preserve">Приложение </w:t>
      </w:r>
      <w:r w:rsidR="00B51AA9">
        <w:rPr>
          <w:rFonts w:ascii="Times New Roman" w:hAnsi="Times New Roman" w:cs="Times New Roman"/>
          <w:sz w:val="28"/>
          <w:szCs w:val="28"/>
          <w:lang w:val="en-US"/>
        </w:rPr>
        <w:t>E</w:t>
      </w:r>
      <w:r w:rsidR="00F13939" w:rsidRPr="00C247E1">
        <w:rPr>
          <w:rFonts w:ascii="Times New Roman" w:hAnsi="Times New Roman" w:cs="Times New Roman"/>
          <w:sz w:val="28"/>
          <w:szCs w:val="28"/>
        </w:rPr>
        <w:t>]</w:t>
      </w:r>
      <w:r w:rsidR="00F13939">
        <w:rPr>
          <w:rFonts w:ascii="Times New Roman" w:hAnsi="Times New Roman" w:cs="Times New Roman"/>
          <w:sz w:val="28"/>
          <w:szCs w:val="28"/>
        </w:rPr>
        <w:t>.</w:t>
      </w:r>
      <w:r w:rsidR="00F13939">
        <w:rPr>
          <w:rStyle w:val="a7"/>
          <w:rFonts w:ascii="Times New Roman" w:hAnsi="Times New Roman" w:cs="Times New Roman"/>
          <w:sz w:val="28"/>
          <w:szCs w:val="28"/>
        </w:rPr>
        <w:footnoteReference w:id="107"/>
      </w:r>
    </w:p>
    <w:p w14:paraId="13533755" w14:textId="0E059645" w:rsidR="000019E6" w:rsidRDefault="00C247E1"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Подведём некоторую черту, чтобы выяснить, что суммировать собранную информацию о партии «Новые люди». Бренд партии преимущественно </w:t>
      </w:r>
      <w:r>
        <w:rPr>
          <w:rFonts w:ascii="Times New Roman" w:hAnsi="Times New Roman" w:cs="Times New Roman"/>
          <w:sz w:val="28"/>
          <w:szCs w:val="28"/>
        </w:rPr>
        <w:lastRenderedPageBreak/>
        <w:t>ориентирован на молодое поколение Россиян, нуждающихся в карьерных перспективах и улучшении общего уровня жизни в своей стране, в возрасте примерно до 30 лет.</w:t>
      </w:r>
      <w:r w:rsidR="003C16B6">
        <w:rPr>
          <w:rFonts w:ascii="Times New Roman" w:hAnsi="Times New Roman" w:cs="Times New Roman"/>
          <w:sz w:val="28"/>
          <w:szCs w:val="28"/>
        </w:rPr>
        <w:t xml:space="preserve"> Если быть точнее, то акцент ставится именно на отзывчивых гражданах, готовых делать свой город и страну лучше с каждым днем.</w:t>
      </w:r>
      <w:r>
        <w:rPr>
          <w:rFonts w:ascii="Times New Roman" w:hAnsi="Times New Roman" w:cs="Times New Roman"/>
          <w:sz w:val="28"/>
          <w:szCs w:val="28"/>
        </w:rPr>
        <w:t xml:space="preserve"> Бренд стремится к тому, чтобы ассоциироваться с чем-то максимально новым и свежим. Для этого партия не только выбрала бирюзовый цвет, ранее не использовавшийся в символике других российских партий, но и регулярно даёт слово, что будет добросовестно выполнять обещания, а не снабжать избирателей популизмом. </w:t>
      </w:r>
    </w:p>
    <w:p w14:paraId="07628998" w14:textId="6A454C5B" w:rsidR="00B51AA9" w:rsidRDefault="00B51AA9" w:rsidP="00AC60E9">
      <w:pPr>
        <w:tabs>
          <w:tab w:val="center" w:pos="4677"/>
        </w:tabs>
        <w:spacing w:line="360" w:lineRule="auto"/>
        <w:jc w:val="both"/>
        <w:rPr>
          <w:rFonts w:ascii="Times New Roman" w:hAnsi="Times New Roman" w:cs="Times New Roman"/>
          <w:sz w:val="28"/>
          <w:szCs w:val="28"/>
        </w:rPr>
      </w:pPr>
    </w:p>
    <w:p w14:paraId="7F8F2B7A" w14:textId="3283E128" w:rsidR="00B51AA9" w:rsidRDefault="00B51AA9" w:rsidP="00AC60E9">
      <w:pPr>
        <w:tabs>
          <w:tab w:val="center" w:pos="4677"/>
        </w:tabs>
        <w:spacing w:line="360" w:lineRule="auto"/>
        <w:jc w:val="both"/>
        <w:rPr>
          <w:rFonts w:ascii="Times New Roman" w:hAnsi="Times New Roman" w:cs="Times New Roman"/>
          <w:sz w:val="28"/>
          <w:szCs w:val="28"/>
        </w:rPr>
      </w:pPr>
    </w:p>
    <w:p w14:paraId="08617C7F" w14:textId="1EF1DA1F" w:rsidR="00B51AA9" w:rsidRDefault="00B51AA9" w:rsidP="00AC60E9">
      <w:pPr>
        <w:tabs>
          <w:tab w:val="center" w:pos="4677"/>
        </w:tabs>
        <w:spacing w:line="360" w:lineRule="auto"/>
        <w:jc w:val="both"/>
        <w:rPr>
          <w:rFonts w:ascii="Times New Roman" w:hAnsi="Times New Roman" w:cs="Times New Roman"/>
          <w:sz w:val="28"/>
          <w:szCs w:val="28"/>
        </w:rPr>
      </w:pPr>
    </w:p>
    <w:p w14:paraId="3F49A3C4" w14:textId="77777777" w:rsidR="00B51AA9" w:rsidRDefault="00B51AA9" w:rsidP="00AC60E9">
      <w:pPr>
        <w:tabs>
          <w:tab w:val="center" w:pos="4677"/>
        </w:tabs>
        <w:spacing w:line="360" w:lineRule="auto"/>
        <w:jc w:val="both"/>
        <w:rPr>
          <w:rFonts w:ascii="Times New Roman" w:hAnsi="Times New Roman" w:cs="Times New Roman"/>
          <w:sz w:val="28"/>
          <w:szCs w:val="28"/>
        </w:rPr>
      </w:pPr>
    </w:p>
    <w:p w14:paraId="65E12BBF" w14:textId="77777777" w:rsidR="00B51AA9" w:rsidRDefault="00B51AA9" w:rsidP="00AC60E9">
      <w:pPr>
        <w:tabs>
          <w:tab w:val="center" w:pos="4677"/>
        </w:tabs>
        <w:spacing w:line="360" w:lineRule="auto"/>
        <w:jc w:val="both"/>
        <w:rPr>
          <w:rFonts w:ascii="Times New Roman" w:hAnsi="Times New Roman" w:cs="Times New Roman"/>
          <w:sz w:val="28"/>
          <w:szCs w:val="28"/>
        </w:rPr>
      </w:pPr>
    </w:p>
    <w:p w14:paraId="40B4B968" w14:textId="7EDD0FB0" w:rsidR="00B51AA9" w:rsidRDefault="00B51AA9" w:rsidP="00AC60E9">
      <w:pPr>
        <w:tabs>
          <w:tab w:val="center" w:pos="4677"/>
        </w:tabs>
        <w:spacing w:line="360" w:lineRule="auto"/>
        <w:jc w:val="both"/>
        <w:rPr>
          <w:rFonts w:ascii="Times New Roman" w:hAnsi="Times New Roman" w:cs="Times New Roman"/>
          <w:sz w:val="28"/>
          <w:szCs w:val="28"/>
        </w:rPr>
      </w:pPr>
    </w:p>
    <w:p w14:paraId="01AFDB63" w14:textId="52800F99" w:rsidR="004C6836" w:rsidRDefault="004C6836" w:rsidP="00AC60E9">
      <w:pPr>
        <w:tabs>
          <w:tab w:val="center" w:pos="4677"/>
        </w:tabs>
        <w:spacing w:line="360" w:lineRule="auto"/>
        <w:jc w:val="both"/>
        <w:rPr>
          <w:rFonts w:ascii="Times New Roman" w:hAnsi="Times New Roman" w:cs="Times New Roman"/>
          <w:sz w:val="28"/>
          <w:szCs w:val="28"/>
        </w:rPr>
      </w:pPr>
    </w:p>
    <w:p w14:paraId="15E347FD" w14:textId="4B4D7280" w:rsidR="004C6836" w:rsidRDefault="004C6836" w:rsidP="00AC60E9">
      <w:pPr>
        <w:tabs>
          <w:tab w:val="center" w:pos="4677"/>
        </w:tabs>
        <w:spacing w:line="360" w:lineRule="auto"/>
        <w:jc w:val="both"/>
        <w:rPr>
          <w:rFonts w:ascii="Times New Roman" w:hAnsi="Times New Roman" w:cs="Times New Roman"/>
          <w:sz w:val="28"/>
          <w:szCs w:val="28"/>
        </w:rPr>
      </w:pPr>
    </w:p>
    <w:p w14:paraId="752E7E2D" w14:textId="13AB70D9" w:rsidR="004C6836" w:rsidRDefault="004C6836" w:rsidP="00AC60E9">
      <w:pPr>
        <w:tabs>
          <w:tab w:val="center" w:pos="4677"/>
        </w:tabs>
        <w:spacing w:line="360" w:lineRule="auto"/>
        <w:jc w:val="both"/>
        <w:rPr>
          <w:rFonts w:ascii="Times New Roman" w:hAnsi="Times New Roman" w:cs="Times New Roman"/>
          <w:sz w:val="28"/>
          <w:szCs w:val="28"/>
        </w:rPr>
      </w:pPr>
    </w:p>
    <w:p w14:paraId="3314E8E9" w14:textId="4437EF56" w:rsidR="004C6836" w:rsidRDefault="004C6836" w:rsidP="00AC60E9">
      <w:pPr>
        <w:tabs>
          <w:tab w:val="center" w:pos="4677"/>
        </w:tabs>
        <w:spacing w:line="360" w:lineRule="auto"/>
        <w:jc w:val="both"/>
        <w:rPr>
          <w:rFonts w:ascii="Times New Roman" w:hAnsi="Times New Roman" w:cs="Times New Roman"/>
          <w:sz w:val="28"/>
          <w:szCs w:val="28"/>
        </w:rPr>
      </w:pPr>
    </w:p>
    <w:p w14:paraId="30E59507" w14:textId="7292FEC3" w:rsidR="004C6836" w:rsidRDefault="004C6836" w:rsidP="00AC60E9">
      <w:pPr>
        <w:tabs>
          <w:tab w:val="center" w:pos="4677"/>
        </w:tabs>
        <w:spacing w:line="360" w:lineRule="auto"/>
        <w:jc w:val="both"/>
        <w:rPr>
          <w:rFonts w:ascii="Times New Roman" w:hAnsi="Times New Roman" w:cs="Times New Roman"/>
          <w:sz w:val="28"/>
          <w:szCs w:val="28"/>
        </w:rPr>
      </w:pPr>
    </w:p>
    <w:p w14:paraId="0C447B26" w14:textId="3A352178" w:rsidR="004C6836" w:rsidRDefault="004C6836" w:rsidP="00AC60E9">
      <w:pPr>
        <w:tabs>
          <w:tab w:val="center" w:pos="4677"/>
        </w:tabs>
        <w:spacing w:line="360" w:lineRule="auto"/>
        <w:jc w:val="both"/>
        <w:rPr>
          <w:rFonts w:ascii="Times New Roman" w:hAnsi="Times New Roman" w:cs="Times New Roman"/>
          <w:sz w:val="28"/>
          <w:szCs w:val="28"/>
        </w:rPr>
      </w:pPr>
    </w:p>
    <w:p w14:paraId="2351C912" w14:textId="139B6E2A" w:rsidR="004C6836" w:rsidRDefault="004C6836" w:rsidP="00AC60E9">
      <w:pPr>
        <w:tabs>
          <w:tab w:val="center" w:pos="4677"/>
        </w:tabs>
        <w:spacing w:line="360" w:lineRule="auto"/>
        <w:jc w:val="both"/>
        <w:rPr>
          <w:rFonts w:ascii="Times New Roman" w:hAnsi="Times New Roman" w:cs="Times New Roman"/>
          <w:sz w:val="28"/>
          <w:szCs w:val="28"/>
        </w:rPr>
      </w:pPr>
    </w:p>
    <w:p w14:paraId="4859B185" w14:textId="33FC15E8" w:rsidR="004C6836" w:rsidRDefault="004C6836" w:rsidP="00AC60E9">
      <w:pPr>
        <w:tabs>
          <w:tab w:val="center" w:pos="4677"/>
        </w:tabs>
        <w:spacing w:line="360" w:lineRule="auto"/>
        <w:jc w:val="both"/>
        <w:rPr>
          <w:rFonts w:ascii="Times New Roman" w:hAnsi="Times New Roman" w:cs="Times New Roman"/>
          <w:sz w:val="28"/>
          <w:szCs w:val="28"/>
        </w:rPr>
      </w:pPr>
    </w:p>
    <w:p w14:paraId="68E146E9" w14:textId="77777777" w:rsidR="004C6836" w:rsidRDefault="004C6836" w:rsidP="00AC60E9">
      <w:pPr>
        <w:tabs>
          <w:tab w:val="center" w:pos="4677"/>
        </w:tabs>
        <w:spacing w:line="360" w:lineRule="auto"/>
        <w:jc w:val="both"/>
        <w:rPr>
          <w:rFonts w:ascii="Times New Roman" w:hAnsi="Times New Roman" w:cs="Times New Roman"/>
          <w:sz w:val="28"/>
          <w:szCs w:val="28"/>
        </w:rPr>
      </w:pPr>
    </w:p>
    <w:p w14:paraId="7013C66C" w14:textId="080708F4" w:rsidR="00B51AA9" w:rsidRPr="001A40BC" w:rsidRDefault="00D13023" w:rsidP="001A40BC">
      <w:pPr>
        <w:pStyle w:val="2"/>
        <w:jc w:val="center"/>
        <w:rPr>
          <w:rFonts w:ascii="Times New Roman" w:hAnsi="Times New Roman" w:cs="Times New Roman"/>
          <w:b w:val="0"/>
          <w:bCs w:val="0"/>
          <w:color w:val="auto"/>
          <w:sz w:val="28"/>
          <w:szCs w:val="28"/>
        </w:rPr>
      </w:pPr>
      <w:bookmarkStart w:id="31" w:name="_Toc104320495"/>
      <w:r w:rsidRPr="001A40BC">
        <w:rPr>
          <w:rFonts w:ascii="Times New Roman" w:hAnsi="Times New Roman" w:cs="Times New Roman"/>
          <w:color w:val="auto"/>
          <w:sz w:val="28"/>
          <w:szCs w:val="28"/>
        </w:rPr>
        <w:lastRenderedPageBreak/>
        <w:t xml:space="preserve">2.2 </w:t>
      </w:r>
      <w:r w:rsidR="00B51AA9" w:rsidRPr="001A40BC">
        <w:rPr>
          <w:rFonts w:ascii="Times New Roman" w:hAnsi="Times New Roman" w:cs="Times New Roman"/>
          <w:color w:val="auto"/>
          <w:sz w:val="28"/>
          <w:szCs w:val="28"/>
        </w:rPr>
        <w:t>Лидер партии «Новые люди» Алексей Нечаев в процессе предвыборной агитации</w:t>
      </w:r>
      <w:bookmarkEnd w:id="31"/>
    </w:p>
    <w:p w14:paraId="5C92851C" w14:textId="4EE7994A" w:rsidR="0085552E" w:rsidRDefault="00DD7450"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выявления роли Алексея Нечаева как лидера партии в формировании бренда «Новые люди» будут проанализированы новости с его участием. Внимание будет сосредоточено на наиболее важном для партии временном промежутке – период предвыборной агитации, который проходил с 21 августа по 17 сентября 2021 года. </w:t>
      </w:r>
      <w:r w:rsidR="0085552E">
        <w:rPr>
          <w:rFonts w:ascii="Times New Roman" w:hAnsi="Times New Roman" w:cs="Times New Roman"/>
          <w:sz w:val="28"/>
          <w:szCs w:val="28"/>
        </w:rPr>
        <w:t xml:space="preserve">Чтобы максимально сохранить деятельность и активность лидера партии в неискаженном виде, анализу подлежат непосредственные цитаты Алексея Нечаева </w:t>
      </w:r>
      <w:r w:rsidR="0085552E" w:rsidRPr="0085552E">
        <w:rPr>
          <w:rFonts w:ascii="Times New Roman" w:hAnsi="Times New Roman" w:cs="Times New Roman"/>
          <w:sz w:val="28"/>
          <w:szCs w:val="28"/>
        </w:rPr>
        <w:t>[</w:t>
      </w:r>
      <w:r w:rsidR="0085552E">
        <w:rPr>
          <w:rFonts w:ascii="Times New Roman" w:hAnsi="Times New Roman" w:cs="Times New Roman"/>
          <w:sz w:val="28"/>
          <w:szCs w:val="28"/>
        </w:rPr>
        <w:t xml:space="preserve">Приложение </w:t>
      </w:r>
      <w:r w:rsidR="0085552E">
        <w:rPr>
          <w:rFonts w:ascii="Times New Roman" w:hAnsi="Times New Roman" w:cs="Times New Roman"/>
          <w:sz w:val="28"/>
          <w:szCs w:val="28"/>
          <w:lang w:val="en-US"/>
        </w:rPr>
        <w:t>B</w:t>
      </w:r>
      <w:r w:rsidR="0085552E" w:rsidRPr="0085552E">
        <w:rPr>
          <w:rFonts w:ascii="Times New Roman" w:hAnsi="Times New Roman" w:cs="Times New Roman"/>
          <w:sz w:val="28"/>
          <w:szCs w:val="28"/>
        </w:rPr>
        <w:t>].</w:t>
      </w:r>
    </w:p>
    <w:p w14:paraId="25F08353" w14:textId="7C600128" w:rsidR="0085552E" w:rsidRDefault="00407733"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Перед интерпретацией результатов в рамках традиционного анализа </w:t>
      </w:r>
      <w:r w:rsidR="00CE7B1E">
        <w:rPr>
          <w:rFonts w:ascii="Times New Roman" w:hAnsi="Times New Roman" w:cs="Times New Roman"/>
          <w:sz w:val="28"/>
          <w:szCs w:val="28"/>
        </w:rPr>
        <w:t xml:space="preserve">по методике А.Г. </w:t>
      </w:r>
      <w:proofErr w:type="spellStart"/>
      <w:r w:rsidR="00CE7B1E">
        <w:rPr>
          <w:rFonts w:ascii="Times New Roman" w:hAnsi="Times New Roman" w:cs="Times New Roman"/>
          <w:sz w:val="28"/>
          <w:szCs w:val="28"/>
        </w:rPr>
        <w:t>Алтуняна</w:t>
      </w:r>
      <w:proofErr w:type="spellEnd"/>
      <w:r w:rsidR="00CE7B1E">
        <w:rPr>
          <w:rFonts w:ascii="Times New Roman" w:hAnsi="Times New Roman" w:cs="Times New Roman"/>
          <w:sz w:val="28"/>
          <w:szCs w:val="28"/>
        </w:rPr>
        <w:t xml:space="preserve"> </w:t>
      </w:r>
      <w:r>
        <w:rPr>
          <w:rFonts w:ascii="Times New Roman" w:hAnsi="Times New Roman" w:cs="Times New Roman"/>
          <w:sz w:val="28"/>
          <w:szCs w:val="28"/>
        </w:rPr>
        <w:t xml:space="preserve">следует </w:t>
      </w:r>
      <w:r w:rsidR="00143196">
        <w:rPr>
          <w:rFonts w:ascii="Times New Roman" w:hAnsi="Times New Roman" w:cs="Times New Roman"/>
          <w:sz w:val="28"/>
          <w:szCs w:val="28"/>
        </w:rPr>
        <w:t>дать краткую характеристику отобранному материалу. Материал представляет собой совокупность цитат, прямых заявлений лидера партии «Новые люди»</w:t>
      </w:r>
      <w:r w:rsidR="00CE7B1E">
        <w:rPr>
          <w:rFonts w:ascii="Times New Roman" w:hAnsi="Times New Roman" w:cs="Times New Roman"/>
          <w:sz w:val="28"/>
          <w:szCs w:val="28"/>
        </w:rPr>
        <w:t xml:space="preserve"> в период предвыборной агитации. Целью заявлений априори является повышение популярности партии на грядущих выборах для набора голосов.</w:t>
      </w:r>
    </w:p>
    <w:p w14:paraId="0A196807" w14:textId="79F6AE1F" w:rsidR="00CE7B1E" w:rsidRDefault="00CE7B1E" w:rsidP="00AC60E9">
      <w:pPr>
        <w:tabs>
          <w:tab w:val="center" w:pos="4677"/>
        </w:tabs>
        <w:spacing w:line="360" w:lineRule="auto"/>
        <w:jc w:val="both"/>
        <w:rPr>
          <w:rFonts w:ascii="Times New Roman" w:hAnsi="Times New Roman" w:cs="Times New Roman"/>
          <w:sz w:val="28"/>
          <w:szCs w:val="28"/>
        </w:rPr>
      </w:pPr>
      <w:r w:rsidRPr="00CE7B1E">
        <w:rPr>
          <w:rFonts w:ascii="Times New Roman" w:hAnsi="Times New Roman" w:cs="Times New Roman"/>
          <w:sz w:val="28"/>
          <w:szCs w:val="28"/>
        </w:rPr>
        <w:t>«Мы видим, что 19-20% избирателей ещё не определились, за кого голосовать. Это каждый пятый человек в России. Я хочу сказать этим людям и нашим сторонникам: у вас есть возможность сделать ваш голос решающим. Чтобы в Думе было обновление. Чтобы появилась пятая партия, новая политическая сила, которая будет продвигать перемены в стране».</w:t>
      </w:r>
      <w:r w:rsidR="00775B70">
        <w:rPr>
          <w:rStyle w:val="a7"/>
          <w:rFonts w:ascii="Times New Roman" w:hAnsi="Times New Roman" w:cs="Times New Roman"/>
          <w:sz w:val="28"/>
          <w:szCs w:val="28"/>
        </w:rPr>
        <w:footnoteReference w:id="108"/>
      </w:r>
    </w:p>
    <w:p w14:paraId="0782D254" w14:textId="2DF2407D" w:rsidR="00775B70" w:rsidRDefault="00073B8B"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Автор текста обращается к электорату с целью повысить не только шансы своей партии на победу, но и повысить явку на выборы в целом, так как часть электората привычно игнорирует процедуру выборов, будучи убежденными, что от их голоса ничего не зависит. Целью развенчать этот миф и задался автор текста, подкрепив свои слова социологическим опросом.</w:t>
      </w:r>
    </w:p>
    <w:p w14:paraId="49425DFC" w14:textId="59EA2550" w:rsidR="007A0222" w:rsidRDefault="007A0222" w:rsidP="007A0222">
      <w:pPr>
        <w:tabs>
          <w:tab w:val="center" w:pos="4677"/>
        </w:tabs>
        <w:spacing w:line="360" w:lineRule="auto"/>
        <w:jc w:val="both"/>
        <w:rPr>
          <w:rFonts w:ascii="Times New Roman" w:hAnsi="Times New Roman" w:cs="Times New Roman"/>
          <w:sz w:val="28"/>
          <w:szCs w:val="28"/>
        </w:rPr>
      </w:pPr>
      <w:r w:rsidRPr="007A0222">
        <w:rPr>
          <w:rFonts w:ascii="Times New Roman" w:hAnsi="Times New Roman" w:cs="Times New Roman"/>
          <w:sz w:val="28"/>
          <w:szCs w:val="28"/>
        </w:rPr>
        <w:lastRenderedPageBreak/>
        <w:t>«Сегодня на внеочередном съезде мы приняли программу партии «Новые люди». Она небольшая, всего 30 страниц. Она проста и понятна. Перестать выкачивать деньги из экономики, раздувая госбюджет. Снизить налоги, вернуть их в регионы — туда, где они собираются. Дать больше самоуправления, свободы решать самим на своей земле, как жить и на что тратить. Вернуть конкуренцию во все сферы жизни страны»</w:t>
      </w:r>
      <w:r>
        <w:rPr>
          <w:rFonts w:ascii="Times New Roman" w:hAnsi="Times New Roman" w:cs="Times New Roman"/>
          <w:sz w:val="28"/>
          <w:szCs w:val="28"/>
        </w:rPr>
        <w:t>.</w:t>
      </w:r>
      <w:r>
        <w:rPr>
          <w:rStyle w:val="a7"/>
          <w:rFonts w:ascii="Times New Roman" w:hAnsi="Times New Roman" w:cs="Times New Roman"/>
          <w:sz w:val="28"/>
          <w:szCs w:val="28"/>
        </w:rPr>
        <w:footnoteReference w:id="109"/>
      </w:r>
    </w:p>
    <w:p w14:paraId="121C73CD" w14:textId="67827A0D" w:rsidR="007A0222" w:rsidRPr="007A0222" w:rsidRDefault="004C52CB" w:rsidP="007A0222">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Автор текста анонсирует программу своей партии и кратко тезисно перечисляет отдельные её моменты. Автор делает акцент на простоте и сравнительно небольшом объёме документа, что, очевидно, сделано для того, чтобы с ней ознакомилось как можно большее количество избирателей. Таким образом, Алексей Нечаев старается включить в данную совокупность даже ту часть потенциальных избирателей, которые </w:t>
      </w:r>
      <w:r w:rsidR="008C15CF">
        <w:rPr>
          <w:rFonts w:ascii="Times New Roman" w:hAnsi="Times New Roman" w:cs="Times New Roman"/>
          <w:sz w:val="28"/>
          <w:szCs w:val="28"/>
        </w:rPr>
        <w:t>не сильно разбираются в политике, в связи с чем, как правило, не читают подобного рода документы.</w:t>
      </w:r>
    </w:p>
    <w:p w14:paraId="68933E7C" w14:textId="77777777" w:rsidR="007A0222" w:rsidRPr="007A0222" w:rsidRDefault="007A0222" w:rsidP="007A0222">
      <w:pPr>
        <w:tabs>
          <w:tab w:val="center" w:pos="4677"/>
        </w:tabs>
        <w:spacing w:line="360" w:lineRule="auto"/>
        <w:jc w:val="both"/>
        <w:rPr>
          <w:rFonts w:ascii="Times New Roman" w:hAnsi="Times New Roman" w:cs="Times New Roman"/>
          <w:sz w:val="28"/>
          <w:szCs w:val="28"/>
        </w:rPr>
      </w:pPr>
      <w:r w:rsidRPr="007A0222">
        <w:rPr>
          <w:rFonts w:ascii="Times New Roman" w:hAnsi="Times New Roman" w:cs="Times New Roman"/>
          <w:sz w:val="28"/>
          <w:szCs w:val="28"/>
        </w:rPr>
        <w:t>«Мы видим, что наши идеи и предложения близки и понятны людям. Новые</w:t>
      </w:r>
    </w:p>
    <w:p w14:paraId="73D11208" w14:textId="77777777" w:rsidR="007A0222" w:rsidRPr="007A0222" w:rsidRDefault="007A0222" w:rsidP="007A0222">
      <w:pPr>
        <w:tabs>
          <w:tab w:val="center" w:pos="4677"/>
        </w:tabs>
        <w:spacing w:line="360" w:lineRule="auto"/>
        <w:jc w:val="both"/>
        <w:rPr>
          <w:rFonts w:ascii="Times New Roman" w:hAnsi="Times New Roman" w:cs="Times New Roman"/>
          <w:sz w:val="28"/>
          <w:szCs w:val="28"/>
        </w:rPr>
      </w:pPr>
      <w:r w:rsidRPr="007A0222">
        <w:rPr>
          <w:rFonts w:ascii="Times New Roman" w:hAnsi="Times New Roman" w:cs="Times New Roman"/>
          <w:sz w:val="28"/>
          <w:szCs w:val="28"/>
        </w:rPr>
        <w:t>люди предлагают простые решения. Как увеличить зарплаты, как снизить</w:t>
      </w:r>
    </w:p>
    <w:p w14:paraId="36ADA7D4" w14:textId="77777777" w:rsidR="007A0222" w:rsidRPr="007A0222" w:rsidRDefault="007A0222" w:rsidP="007A0222">
      <w:pPr>
        <w:tabs>
          <w:tab w:val="center" w:pos="4677"/>
        </w:tabs>
        <w:spacing w:line="360" w:lineRule="auto"/>
        <w:jc w:val="both"/>
        <w:rPr>
          <w:rFonts w:ascii="Times New Roman" w:hAnsi="Times New Roman" w:cs="Times New Roman"/>
          <w:sz w:val="28"/>
          <w:szCs w:val="28"/>
        </w:rPr>
      </w:pPr>
      <w:r w:rsidRPr="007A0222">
        <w:rPr>
          <w:rFonts w:ascii="Times New Roman" w:hAnsi="Times New Roman" w:cs="Times New Roman"/>
          <w:sz w:val="28"/>
          <w:szCs w:val="28"/>
        </w:rPr>
        <w:t>тарифы, как решить вопрос с очередями в поликлиниках. Мы идем в Госдуму</w:t>
      </w:r>
    </w:p>
    <w:p w14:paraId="3F0C51A6" w14:textId="77777777" w:rsidR="007A0222" w:rsidRPr="007A0222" w:rsidRDefault="007A0222" w:rsidP="007A0222">
      <w:pPr>
        <w:tabs>
          <w:tab w:val="center" w:pos="4677"/>
        </w:tabs>
        <w:spacing w:line="360" w:lineRule="auto"/>
        <w:jc w:val="both"/>
        <w:rPr>
          <w:rFonts w:ascii="Times New Roman" w:hAnsi="Times New Roman" w:cs="Times New Roman"/>
          <w:sz w:val="28"/>
          <w:szCs w:val="28"/>
        </w:rPr>
      </w:pPr>
      <w:r w:rsidRPr="007A0222">
        <w:rPr>
          <w:rFonts w:ascii="Times New Roman" w:hAnsi="Times New Roman" w:cs="Times New Roman"/>
          <w:sz w:val="28"/>
          <w:szCs w:val="28"/>
        </w:rPr>
        <w:t>не с набором лозунгов, а с пакетом готовых решений, которые по-настоящему</w:t>
      </w:r>
    </w:p>
    <w:p w14:paraId="41A0D865" w14:textId="139126E2" w:rsidR="007A0222" w:rsidRDefault="007A0222" w:rsidP="007A0222">
      <w:pPr>
        <w:tabs>
          <w:tab w:val="center" w:pos="4677"/>
        </w:tabs>
        <w:spacing w:line="360" w:lineRule="auto"/>
        <w:jc w:val="both"/>
        <w:rPr>
          <w:rFonts w:ascii="Times New Roman" w:hAnsi="Times New Roman" w:cs="Times New Roman"/>
          <w:sz w:val="28"/>
          <w:szCs w:val="28"/>
        </w:rPr>
      </w:pPr>
      <w:r w:rsidRPr="007A0222">
        <w:rPr>
          <w:rFonts w:ascii="Times New Roman" w:hAnsi="Times New Roman" w:cs="Times New Roman"/>
          <w:sz w:val="28"/>
          <w:szCs w:val="28"/>
        </w:rPr>
        <w:t>помогут людям»</w:t>
      </w:r>
      <w:r>
        <w:rPr>
          <w:rFonts w:ascii="Times New Roman" w:hAnsi="Times New Roman" w:cs="Times New Roman"/>
          <w:sz w:val="28"/>
          <w:szCs w:val="28"/>
        </w:rPr>
        <w:t>.</w:t>
      </w:r>
      <w:r>
        <w:rPr>
          <w:rStyle w:val="a7"/>
          <w:rFonts w:ascii="Times New Roman" w:hAnsi="Times New Roman" w:cs="Times New Roman"/>
          <w:sz w:val="28"/>
          <w:szCs w:val="28"/>
        </w:rPr>
        <w:footnoteReference w:id="110"/>
      </w:r>
    </w:p>
    <w:p w14:paraId="428D5DA1" w14:textId="03B06569" w:rsidR="00B24161" w:rsidRDefault="00B24161" w:rsidP="007A0222">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Автор текста в своём заявлении старается отделить свой образ от ярлыка популиста, который часто вешают на политиков, щедрых на обещания, но скупых на их исполнение. В контексте анонса программы партии Алексей Нечаев называет </w:t>
      </w:r>
      <w:r w:rsidR="000B27C8">
        <w:rPr>
          <w:rFonts w:ascii="Times New Roman" w:hAnsi="Times New Roman" w:cs="Times New Roman"/>
          <w:sz w:val="28"/>
          <w:szCs w:val="28"/>
        </w:rPr>
        <w:t xml:space="preserve">несколько </w:t>
      </w:r>
      <w:r w:rsidR="009862BA">
        <w:rPr>
          <w:rFonts w:ascii="Times New Roman" w:hAnsi="Times New Roman" w:cs="Times New Roman"/>
          <w:sz w:val="28"/>
          <w:szCs w:val="28"/>
        </w:rPr>
        <w:t>остросоциальных</w:t>
      </w:r>
      <w:r w:rsidR="000B27C8">
        <w:rPr>
          <w:rFonts w:ascii="Times New Roman" w:hAnsi="Times New Roman" w:cs="Times New Roman"/>
          <w:sz w:val="28"/>
          <w:szCs w:val="28"/>
        </w:rPr>
        <w:t xml:space="preserve"> вопросов, обещая, что пути к их решению не отличаются сложностью и действительно</w:t>
      </w:r>
      <w:r w:rsidR="00AE35ED">
        <w:rPr>
          <w:rFonts w:ascii="Times New Roman" w:hAnsi="Times New Roman" w:cs="Times New Roman"/>
          <w:sz w:val="28"/>
          <w:szCs w:val="28"/>
        </w:rPr>
        <w:t xml:space="preserve"> готовы к выполнению.</w:t>
      </w:r>
      <w:r w:rsidR="009862BA">
        <w:rPr>
          <w:rFonts w:ascii="Times New Roman" w:hAnsi="Times New Roman" w:cs="Times New Roman"/>
          <w:sz w:val="28"/>
          <w:szCs w:val="28"/>
        </w:rPr>
        <w:t xml:space="preserve"> </w:t>
      </w:r>
      <w:r w:rsidR="009862BA">
        <w:rPr>
          <w:rFonts w:ascii="Times New Roman" w:hAnsi="Times New Roman" w:cs="Times New Roman"/>
          <w:sz w:val="28"/>
          <w:szCs w:val="28"/>
        </w:rPr>
        <w:lastRenderedPageBreak/>
        <w:t>Таким образом, для решения проблемы потенциальному избирателю, нужно лишь отдать голос за партию «Новые люди».</w:t>
      </w:r>
    </w:p>
    <w:p w14:paraId="212F286A" w14:textId="292BF99A" w:rsidR="009862BA" w:rsidRDefault="009862BA" w:rsidP="007A0222">
      <w:pPr>
        <w:tabs>
          <w:tab w:val="center" w:pos="4677"/>
        </w:tabs>
        <w:spacing w:line="360" w:lineRule="auto"/>
        <w:jc w:val="both"/>
        <w:rPr>
          <w:rFonts w:ascii="Times New Roman" w:hAnsi="Times New Roman" w:cs="Times New Roman"/>
          <w:sz w:val="28"/>
          <w:szCs w:val="28"/>
        </w:rPr>
      </w:pPr>
      <w:r w:rsidRPr="009862BA">
        <w:rPr>
          <w:rFonts w:ascii="Times New Roman" w:hAnsi="Times New Roman" w:cs="Times New Roman"/>
          <w:sz w:val="28"/>
          <w:szCs w:val="28"/>
        </w:rPr>
        <w:t xml:space="preserve">«Мы очень много в прессе и в Госдуме наблюдаем обсуждение прошлого. Политики обсуждают: надо ли всё-таки Волгоград переименовать в Сталинград, нужно ли наконец захоронить Ленина и другие «острые» вопросы современности. Кому-то это </w:t>
      </w:r>
      <w:proofErr w:type="spellStart"/>
      <w:r w:rsidRPr="009862BA">
        <w:rPr>
          <w:rFonts w:ascii="Times New Roman" w:hAnsi="Times New Roman" w:cs="Times New Roman"/>
          <w:sz w:val="28"/>
          <w:szCs w:val="28"/>
        </w:rPr>
        <w:t>архиинтересно</w:t>
      </w:r>
      <w:proofErr w:type="spellEnd"/>
      <w:r w:rsidRPr="009862BA">
        <w:rPr>
          <w:rFonts w:ascii="Times New Roman" w:hAnsi="Times New Roman" w:cs="Times New Roman"/>
          <w:sz w:val="28"/>
          <w:szCs w:val="28"/>
        </w:rPr>
        <w:t>. Но людям дела, в общем-то, без разницы, где будет похоронен Ленин. Всё это никак не улучшит жизнь людей. Надо жить в настоящем, и партия «Новые люди» — про настоящее. Мы рисуем картину будущего. И даём инструментарий, за счет которого это будущее можно построить: нашу программу»</w:t>
      </w:r>
      <w:r>
        <w:rPr>
          <w:rFonts w:ascii="Times New Roman" w:hAnsi="Times New Roman" w:cs="Times New Roman"/>
          <w:sz w:val="28"/>
          <w:szCs w:val="28"/>
        </w:rPr>
        <w:t>.</w:t>
      </w:r>
      <w:r w:rsidR="005A7AFE">
        <w:rPr>
          <w:rStyle w:val="a7"/>
          <w:rFonts w:ascii="Times New Roman" w:hAnsi="Times New Roman" w:cs="Times New Roman"/>
          <w:sz w:val="28"/>
          <w:szCs w:val="28"/>
        </w:rPr>
        <w:footnoteReference w:id="111"/>
      </w:r>
    </w:p>
    <w:p w14:paraId="171358BF" w14:textId="6C32A32F" w:rsidR="005A7AFE" w:rsidRDefault="005A7AFE" w:rsidP="007A0222">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Автор текста упоминает об одной из наболевших проблем российской политики, связанной с повышенным вниманием, связанным с историческим прошлым, в ущерб вопросам настоящего и тем более будущего страны. Алексей Нечаев обещает заняться строительством «картины будущего» посредством исполнения предвыборной программы своей партии. Лидер партии приглашает избирателя проголосовать за свою парти.</w:t>
      </w:r>
    </w:p>
    <w:p w14:paraId="6DAB462C" w14:textId="44D4D276" w:rsidR="00F04AE1" w:rsidRDefault="00F04AE1" w:rsidP="007A0222">
      <w:pPr>
        <w:tabs>
          <w:tab w:val="center" w:pos="4677"/>
        </w:tabs>
        <w:spacing w:line="360" w:lineRule="auto"/>
        <w:jc w:val="both"/>
        <w:rPr>
          <w:rFonts w:ascii="Times New Roman" w:hAnsi="Times New Roman" w:cs="Times New Roman"/>
          <w:sz w:val="28"/>
          <w:szCs w:val="28"/>
        </w:rPr>
      </w:pPr>
      <w:r w:rsidRPr="00F04AE1">
        <w:rPr>
          <w:rFonts w:ascii="Times New Roman" w:hAnsi="Times New Roman" w:cs="Times New Roman"/>
          <w:sz w:val="28"/>
          <w:szCs w:val="28"/>
        </w:rPr>
        <w:t>«Мы предлагаем ввести единый оклад для всех учителей России в 75 тысяч рублей. Дадим людям свободу выбора: работа в родном городе будет такой же перспективной, как в далёком райцентре или соседнем регионе»</w:t>
      </w:r>
      <w:r w:rsidR="001109C7">
        <w:rPr>
          <w:rFonts w:ascii="Times New Roman" w:hAnsi="Times New Roman" w:cs="Times New Roman"/>
          <w:sz w:val="28"/>
          <w:szCs w:val="28"/>
        </w:rPr>
        <w:t>.</w:t>
      </w:r>
      <w:r>
        <w:rPr>
          <w:rStyle w:val="a7"/>
          <w:rFonts w:ascii="Times New Roman" w:hAnsi="Times New Roman" w:cs="Times New Roman"/>
          <w:sz w:val="28"/>
          <w:szCs w:val="28"/>
        </w:rPr>
        <w:footnoteReference w:id="112"/>
      </w:r>
    </w:p>
    <w:p w14:paraId="339ACE10" w14:textId="625DDA9B" w:rsidR="001109C7" w:rsidRDefault="001109C7" w:rsidP="007A0222">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Автор текста приводит ещё одно предвыборное обещание. Оплата труда педагогов в общеобразовательных школах и иных учебных заведениях, как правило, оставляет желать лучшего. Через выполнение своего обещания, таки образом, Алексей Нечаев обещает не только восстановить справедливость в </w:t>
      </w:r>
      <w:r>
        <w:rPr>
          <w:rFonts w:ascii="Times New Roman" w:hAnsi="Times New Roman" w:cs="Times New Roman"/>
          <w:sz w:val="28"/>
          <w:szCs w:val="28"/>
        </w:rPr>
        <w:lastRenderedPageBreak/>
        <w:t>области оплаты труда учителей, но и прекратить отток педагогов из регионов в центр и не только.</w:t>
      </w:r>
    </w:p>
    <w:p w14:paraId="45986817" w14:textId="449E772A" w:rsidR="001109C7" w:rsidRDefault="00B950DA" w:rsidP="007A0222">
      <w:pPr>
        <w:tabs>
          <w:tab w:val="center" w:pos="4677"/>
        </w:tabs>
        <w:spacing w:line="360" w:lineRule="auto"/>
        <w:jc w:val="both"/>
        <w:rPr>
          <w:rFonts w:ascii="Times New Roman" w:hAnsi="Times New Roman" w:cs="Times New Roman"/>
          <w:sz w:val="28"/>
          <w:szCs w:val="28"/>
        </w:rPr>
      </w:pPr>
      <w:r w:rsidRPr="00B950DA">
        <w:rPr>
          <w:rFonts w:ascii="Times New Roman" w:hAnsi="Times New Roman" w:cs="Times New Roman"/>
          <w:sz w:val="28"/>
          <w:szCs w:val="28"/>
        </w:rPr>
        <w:t xml:space="preserve">«В России любят строить </w:t>
      </w:r>
      <w:proofErr w:type="spellStart"/>
      <w:r w:rsidRPr="00B950DA">
        <w:rPr>
          <w:rFonts w:ascii="Times New Roman" w:hAnsi="Times New Roman" w:cs="Times New Roman"/>
          <w:sz w:val="28"/>
          <w:szCs w:val="28"/>
        </w:rPr>
        <w:t>бутиковые</w:t>
      </w:r>
      <w:proofErr w:type="spellEnd"/>
      <w:r w:rsidRPr="00B950DA">
        <w:rPr>
          <w:rFonts w:ascii="Times New Roman" w:hAnsi="Times New Roman" w:cs="Times New Roman"/>
          <w:sz w:val="28"/>
          <w:szCs w:val="28"/>
        </w:rPr>
        <w:t xml:space="preserve"> партии – как витрины для каких-то известных людей. Наша партия не такая. Она – для всех людей. И наша точка силы – то, что нас много. В ряде регионов нам не дают вешать билборды, но есть люди, которые готовы повесить их на своих балконах и заборах. Для нас выборы – возможность показать, что мы такое. Возможность дать понять, что, выбрав нас, избиратель не пожалеет».</w:t>
      </w:r>
      <w:r>
        <w:rPr>
          <w:rStyle w:val="a7"/>
          <w:rFonts w:ascii="Times New Roman" w:hAnsi="Times New Roman" w:cs="Times New Roman"/>
          <w:sz w:val="28"/>
          <w:szCs w:val="28"/>
        </w:rPr>
        <w:footnoteReference w:id="113"/>
      </w:r>
    </w:p>
    <w:p w14:paraId="3B9BADF1" w14:textId="77777777" w:rsidR="00D70F37" w:rsidRDefault="00B950DA" w:rsidP="007A0222">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Автор текста в своём высказывании стремится сократить </w:t>
      </w:r>
      <w:r w:rsidR="00E1485C">
        <w:rPr>
          <w:rFonts w:ascii="Times New Roman" w:hAnsi="Times New Roman" w:cs="Times New Roman"/>
          <w:sz w:val="28"/>
          <w:szCs w:val="28"/>
        </w:rPr>
        <w:t>разрыв между собой и электоратом, чтобы быть ближе к своим избирателям. Для этого он делает акцент, на том, что его партия, это партия для простых людей, готовых поддержать его на выборах, чтобы увидеть изменения в своей стране. Автор обещает, что «избиратель не пожалеет».</w:t>
      </w:r>
    </w:p>
    <w:p w14:paraId="0E4E5EFA" w14:textId="461D1371" w:rsidR="00B950DA" w:rsidRDefault="00D70F37" w:rsidP="007A0222">
      <w:pPr>
        <w:tabs>
          <w:tab w:val="center" w:pos="4677"/>
        </w:tabs>
        <w:spacing w:line="360" w:lineRule="auto"/>
        <w:jc w:val="both"/>
        <w:rPr>
          <w:rStyle w:val="a7"/>
          <w:rFonts w:ascii="Times New Roman" w:hAnsi="Times New Roman" w:cs="Times New Roman"/>
          <w:sz w:val="28"/>
          <w:szCs w:val="28"/>
        </w:rPr>
      </w:pPr>
      <w:r>
        <w:rPr>
          <w:rFonts w:ascii="Times New Roman" w:hAnsi="Times New Roman" w:cs="Times New Roman"/>
          <w:sz w:val="28"/>
          <w:szCs w:val="28"/>
          <w:lang w:eastAsia="en-US"/>
        </w:rPr>
        <w:t>«</w:t>
      </w:r>
      <w:r w:rsidRPr="00882D10">
        <w:rPr>
          <w:rFonts w:ascii="Times New Roman" w:hAnsi="Times New Roman" w:cs="Times New Roman"/>
          <w:sz w:val="28"/>
          <w:szCs w:val="28"/>
          <w:lang w:eastAsia="en-US"/>
        </w:rPr>
        <w:t>Наши главные эксперты — простые горожане, для них мы создаём не только современные арт-объекты, но и новые принципы жизнеустройства, которые помогут каждому человеку реализовать себя в жизни. Наш конкурс — знаковое подтверждение принципов нашей партии</w:t>
      </w:r>
      <w:r>
        <w:rPr>
          <w:rFonts w:ascii="Times New Roman" w:hAnsi="Times New Roman" w:cs="Times New Roman"/>
          <w:sz w:val="28"/>
          <w:szCs w:val="28"/>
          <w:lang w:eastAsia="en-US"/>
        </w:rPr>
        <w:t>».</w:t>
      </w:r>
      <w:r>
        <w:rPr>
          <w:rStyle w:val="a7"/>
          <w:rFonts w:ascii="Times New Roman" w:hAnsi="Times New Roman" w:cs="Times New Roman"/>
          <w:sz w:val="28"/>
          <w:szCs w:val="28"/>
        </w:rPr>
        <w:t xml:space="preserve"> </w:t>
      </w:r>
      <w:r w:rsidR="00E1485C">
        <w:rPr>
          <w:rStyle w:val="a7"/>
          <w:rFonts w:ascii="Times New Roman" w:hAnsi="Times New Roman" w:cs="Times New Roman"/>
          <w:sz w:val="28"/>
          <w:szCs w:val="28"/>
        </w:rPr>
        <w:footnoteReference w:id="114"/>
      </w:r>
    </w:p>
    <w:p w14:paraId="647FB13D" w14:textId="29DC254D" w:rsidR="00D70F37" w:rsidRDefault="00D70F37" w:rsidP="007A0222">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своём высказывании автор текста ссылается </w:t>
      </w:r>
      <w:r w:rsidR="003367BB">
        <w:rPr>
          <w:rFonts w:ascii="Times New Roman" w:hAnsi="Times New Roman" w:cs="Times New Roman"/>
          <w:sz w:val="28"/>
          <w:szCs w:val="28"/>
        </w:rPr>
        <w:t>на прошедший в Нижнем Новгороде конкурс,</w:t>
      </w:r>
      <w:r>
        <w:rPr>
          <w:rFonts w:ascii="Times New Roman" w:hAnsi="Times New Roman" w:cs="Times New Roman"/>
          <w:sz w:val="28"/>
          <w:szCs w:val="28"/>
        </w:rPr>
        <w:t xml:space="preserve"> в рамках которого горожане отправляли творческие заявки на установку в их городе арт-объекта</w:t>
      </w:r>
      <w:r w:rsidR="003367BB">
        <w:rPr>
          <w:rFonts w:ascii="Times New Roman" w:hAnsi="Times New Roman" w:cs="Times New Roman"/>
          <w:sz w:val="28"/>
          <w:szCs w:val="28"/>
        </w:rPr>
        <w:t xml:space="preserve">, символизирующего новое политическое пространство, которое Алексей Нечаев строит со своей партией. Алексей Нечаев делает акцент на простых горожанах и возможностях самореализации для каждого. </w:t>
      </w:r>
    </w:p>
    <w:p w14:paraId="573C9C6B" w14:textId="77B40104" w:rsidR="004E518B" w:rsidRDefault="004E518B" w:rsidP="004E518B">
      <w:pPr>
        <w:tabs>
          <w:tab w:val="center" w:pos="4677"/>
        </w:tabs>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Pr="00882D10">
        <w:rPr>
          <w:rFonts w:ascii="Times New Roman" w:hAnsi="Times New Roman" w:cs="Times New Roman"/>
          <w:sz w:val="28"/>
          <w:szCs w:val="28"/>
          <w:lang w:eastAsia="en-US"/>
        </w:rPr>
        <w:t>У вас есть возможность сделать ваш голос решающим. В Думе должна появиться пятая партия, новая политическая сила»</w:t>
      </w:r>
      <w:r>
        <w:rPr>
          <w:rFonts w:ascii="Times New Roman" w:hAnsi="Times New Roman" w:cs="Times New Roman"/>
          <w:sz w:val="28"/>
          <w:szCs w:val="28"/>
          <w:lang w:eastAsia="en-US"/>
        </w:rPr>
        <w:t>.</w:t>
      </w:r>
      <w:r>
        <w:rPr>
          <w:rStyle w:val="a7"/>
          <w:rFonts w:ascii="Times New Roman" w:hAnsi="Times New Roman" w:cs="Times New Roman"/>
          <w:sz w:val="28"/>
          <w:szCs w:val="28"/>
          <w:lang w:eastAsia="en-US"/>
        </w:rPr>
        <w:footnoteReference w:id="115"/>
      </w:r>
    </w:p>
    <w:p w14:paraId="4F97E951" w14:textId="58BD03CD" w:rsidR="004E518B" w:rsidRDefault="004E518B" w:rsidP="004E518B">
      <w:pPr>
        <w:tabs>
          <w:tab w:val="center" w:pos="4677"/>
        </w:tabs>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Автор текса делает лаконичное заявление, призывая избирателя голосовать за свою партию. Акцент делается на политическом застое, образовавшемся в законодательной ветви власти, связанным с практически неизменн</w:t>
      </w:r>
      <w:r w:rsidR="00DC1D55">
        <w:rPr>
          <w:rFonts w:ascii="Times New Roman" w:hAnsi="Times New Roman" w:cs="Times New Roman"/>
          <w:sz w:val="28"/>
          <w:szCs w:val="28"/>
          <w:lang w:eastAsia="en-US"/>
        </w:rPr>
        <w:t xml:space="preserve">ым набором партий в Государственной думе. </w:t>
      </w:r>
    </w:p>
    <w:p w14:paraId="705BAEE0" w14:textId="77777777" w:rsidR="00694C3C" w:rsidRDefault="00694C3C" w:rsidP="00694C3C">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lang w:eastAsia="en-US"/>
        </w:rPr>
        <w:t>«</w:t>
      </w:r>
      <w:r w:rsidRPr="000B47B6">
        <w:rPr>
          <w:rFonts w:ascii="Times New Roman" w:hAnsi="Times New Roman" w:cs="Times New Roman"/>
          <w:sz w:val="28"/>
          <w:szCs w:val="28"/>
          <w:lang w:eastAsia="en-US"/>
        </w:rPr>
        <w:t>Основатель и лидер партии «Новые люди» Алексей Нечаев сказал, что в законе «слишком много возможностей навесить ярлык на любое неугодное СМИ».</w:t>
      </w:r>
      <w:r>
        <w:rPr>
          <w:rStyle w:val="a7"/>
          <w:rFonts w:ascii="Times New Roman" w:hAnsi="Times New Roman" w:cs="Times New Roman"/>
          <w:sz w:val="28"/>
          <w:szCs w:val="28"/>
          <w:lang w:eastAsia="en-US"/>
        </w:rPr>
        <w:footnoteReference w:id="116"/>
      </w:r>
    </w:p>
    <w:p w14:paraId="6647A470" w14:textId="27CB29F9" w:rsidR="00694C3C" w:rsidRDefault="00694C3C" w:rsidP="004E518B">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тексте приведён отрывок цитаты лидера партии, в котором он защищает свободу слова в России, выступая против нового закона о СМИ, согласно которому СМИ можно признать </w:t>
      </w:r>
      <w:proofErr w:type="spellStart"/>
      <w:r>
        <w:rPr>
          <w:rFonts w:ascii="Times New Roman" w:hAnsi="Times New Roman" w:cs="Times New Roman"/>
          <w:sz w:val="28"/>
          <w:szCs w:val="28"/>
        </w:rPr>
        <w:t>иноагентом</w:t>
      </w:r>
      <w:proofErr w:type="spellEnd"/>
      <w:r>
        <w:rPr>
          <w:rFonts w:ascii="Times New Roman" w:hAnsi="Times New Roman" w:cs="Times New Roman"/>
          <w:sz w:val="28"/>
          <w:szCs w:val="28"/>
        </w:rPr>
        <w:t>. Автор высказывает обеспокоенность, что закон может быть использован как репрессивный инструмент, сокращающий свободу слова.</w:t>
      </w:r>
      <w:r w:rsidR="00452218">
        <w:rPr>
          <w:rFonts w:ascii="Times New Roman" w:hAnsi="Times New Roman" w:cs="Times New Roman"/>
          <w:sz w:val="28"/>
          <w:szCs w:val="28"/>
        </w:rPr>
        <w:t xml:space="preserve"> </w:t>
      </w:r>
    </w:p>
    <w:p w14:paraId="3815FAC4" w14:textId="479001E2" w:rsidR="00452218" w:rsidRDefault="00452218" w:rsidP="004E518B">
      <w:pPr>
        <w:tabs>
          <w:tab w:val="center" w:pos="4677"/>
        </w:tabs>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0B47B6">
        <w:rPr>
          <w:rFonts w:ascii="Times New Roman" w:hAnsi="Times New Roman" w:cs="Times New Roman"/>
          <w:sz w:val="28"/>
          <w:szCs w:val="28"/>
          <w:lang w:eastAsia="en-US"/>
        </w:rPr>
        <w:t>Основатель партии Алексей Нечаев считает, что нужно узнать мнение людей и в самопровозглашенных республиках, и в России: «Пусть они решают». Также он предложил не забывать о минских соглашениях</w:t>
      </w:r>
      <w:r>
        <w:rPr>
          <w:rFonts w:ascii="Times New Roman" w:hAnsi="Times New Roman" w:cs="Times New Roman"/>
          <w:sz w:val="28"/>
          <w:szCs w:val="28"/>
          <w:lang w:eastAsia="en-US"/>
        </w:rPr>
        <w:t>».</w:t>
      </w:r>
      <w:r>
        <w:rPr>
          <w:rStyle w:val="a7"/>
          <w:rFonts w:ascii="Times New Roman" w:hAnsi="Times New Roman" w:cs="Times New Roman"/>
          <w:sz w:val="28"/>
          <w:szCs w:val="28"/>
          <w:lang w:eastAsia="en-US"/>
        </w:rPr>
        <w:footnoteReference w:id="117"/>
      </w:r>
    </w:p>
    <w:p w14:paraId="7AA50B1F" w14:textId="1ADA70B5" w:rsidR="00452218" w:rsidRDefault="00452218" w:rsidP="004E518B">
      <w:pPr>
        <w:tabs>
          <w:tab w:val="center" w:pos="4677"/>
        </w:tabs>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В тексте приведён отрывок цитаты</w:t>
      </w:r>
      <w:r w:rsidR="0042499A">
        <w:rPr>
          <w:rFonts w:ascii="Times New Roman" w:hAnsi="Times New Roman" w:cs="Times New Roman"/>
          <w:sz w:val="28"/>
          <w:szCs w:val="28"/>
          <w:lang w:eastAsia="en-US"/>
        </w:rPr>
        <w:t xml:space="preserve"> Алексея Нечаева по вопросу статуса самопровозглашенных республик. Автор настаивает на том, что граждане в праве сами решать</w:t>
      </w:r>
      <w:r w:rsidR="00AC1E40">
        <w:rPr>
          <w:rFonts w:ascii="Times New Roman" w:hAnsi="Times New Roman" w:cs="Times New Roman"/>
          <w:sz w:val="28"/>
          <w:szCs w:val="28"/>
          <w:lang w:eastAsia="en-US"/>
        </w:rPr>
        <w:t xml:space="preserve">, что делать со своей независимостью. </w:t>
      </w:r>
    </w:p>
    <w:p w14:paraId="49228CD2" w14:textId="58371A62" w:rsidR="00AC1E40" w:rsidRDefault="00AC1E40" w:rsidP="004E518B">
      <w:pPr>
        <w:tabs>
          <w:tab w:val="center" w:pos="4677"/>
        </w:tabs>
        <w:spacing w:line="360" w:lineRule="auto"/>
        <w:jc w:val="both"/>
        <w:rPr>
          <w:rFonts w:ascii="Times New Roman" w:hAnsi="Times New Roman" w:cs="Times New Roman"/>
          <w:sz w:val="28"/>
          <w:szCs w:val="28"/>
        </w:rPr>
      </w:pPr>
      <w:r w:rsidRPr="00AC1E40">
        <w:rPr>
          <w:rFonts w:ascii="Times New Roman" w:hAnsi="Times New Roman" w:cs="Times New Roman"/>
          <w:sz w:val="28"/>
          <w:szCs w:val="28"/>
        </w:rPr>
        <w:lastRenderedPageBreak/>
        <w:t>«Сейчас уже три четверти уходит в Москву, в Минфин, и четверть остается в регионах. Получается, у регионов есть полномочия, они нагружены ответственностью, но у них нет денег. И, конечно, более правильно сделать так, чтобы три четверти налогов оставалось на местах и четверть уходила в Москву на общие федеральные нужды».</w:t>
      </w:r>
      <w:r>
        <w:rPr>
          <w:rStyle w:val="a7"/>
          <w:rFonts w:ascii="Times New Roman" w:hAnsi="Times New Roman" w:cs="Times New Roman"/>
          <w:sz w:val="28"/>
          <w:szCs w:val="28"/>
        </w:rPr>
        <w:footnoteReference w:id="118"/>
      </w:r>
    </w:p>
    <w:p w14:paraId="6980203B" w14:textId="4B71B649" w:rsidR="00E1485C" w:rsidRDefault="00AC1E40" w:rsidP="007A0222">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Автор текста обращает внимание на ещё одну старую проблему Российской Федерации, связанную с непропорциональным распределением бюджетных средств между центром и регионами. </w:t>
      </w:r>
      <w:r w:rsidR="00973483">
        <w:rPr>
          <w:rFonts w:ascii="Times New Roman" w:hAnsi="Times New Roman" w:cs="Times New Roman"/>
          <w:sz w:val="28"/>
          <w:szCs w:val="28"/>
        </w:rPr>
        <w:t>Своим заявлением Алексей Нечаев не только даёт обещание восстановить справедливость, но и привлекает дополнительных избирателей из регионов.</w:t>
      </w:r>
    </w:p>
    <w:p w14:paraId="55555E16" w14:textId="24D9EC2F" w:rsidR="00FE5DE3" w:rsidRPr="00FE5DE3" w:rsidRDefault="00FE5DE3" w:rsidP="00FE5DE3">
      <w:pPr>
        <w:tabs>
          <w:tab w:val="center" w:pos="4677"/>
        </w:tabs>
        <w:spacing w:line="360" w:lineRule="auto"/>
        <w:jc w:val="both"/>
        <w:rPr>
          <w:rFonts w:ascii="Times New Roman" w:hAnsi="Times New Roman" w:cs="Times New Roman"/>
          <w:sz w:val="28"/>
          <w:szCs w:val="28"/>
        </w:rPr>
      </w:pPr>
      <w:r w:rsidRPr="00FE5DE3">
        <w:rPr>
          <w:rFonts w:ascii="Times New Roman" w:hAnsi="Times New Roman" w:cs="Times New Roman"/>
          <w:sz w:val="28"/>
          <w:szCs w:val="28"/>
        </w:rPr>
        <w:t>«Я в 2016 году на думские выборы не ходил, потому что вообще не понимал, за кого голосовать.»</w:t>
      </w:r>
      <w:r>
        <w:rPr>
          <w:rStyle w:val="a7"/>
          <w:rFonts w:ascii="Times New Roman" w:hAnsi="Times New Roman" w:cs="Times New Roman"/>
          <w:sz w:val="28"/>
          <w:szCs w:val="28"/>
        </w:rPr>
        <w:footnoteReference w:id="119"/>
      </w:r>
    </w:p>
    <w:p w14:paraId="01FA0DC2" w14:textId="6E3D7E66" w:rsidR="00FE5DE3" w:rsidRPr="00FE5DE3" w:rsidRDefault="00FE5DE3" w:rsidP="00FE5DE3">
      <w:pPr>
        <w:tabs>
          <w:tab w:val="center" w:pos="4677"/>
        </w:tabs>
        <w:spacing w:line="360" w:lineRule="auto"/>
        <w:jc w:val="both"/>
        <w:rPr>
          <w:rFonts w:ascii="Times New Roman" w:hAnsi="Times New Roman" w:cs="Times New Roman"/>
          <w:sz w:val="28"/>
          <w:szCs w:val="28"/>
        </w:rPr>
      </w:pPr>
      <w:r w:rsidRPr="00FE5DE3">
        <w:rPr>
          <w:rFonts w:ascii="Times New Roman" w:hAnsi="Times New Roman" w:cs="Times New Roman"/>
          <w:sz w:val="28"/>
          <w:szCs w:val="28"/>
        </w:rPr>
        <w:t>«Прошлое – это фундамент, на который можно опираться, но в первую очередь для того, чтобы строить своё настоящее»</w:t>
      </w:r>
      <w:r>
        <w:rPr>
          <w:rStyle w:val="a7"/>
          <w:rFonts w:ascii="Times New Roman" w:hAnsi="Times New Roman" w:cs="Times New Roman"/>
          <w:sz w:val="28"/>
          <w:szCs w:val="28"/>
        </w:rPr>
        <w:footnoteReference w:id="120"/>
      </w:r>
    </w:p>
    <w:p w14:paraId="05D7475B" w14:textId="1C0250ED" w:rsidR="00FE5DE3" w:rsidRPr="00FE5DE3" w:rsidRDefault="00FE5DE3" w:rsidP="00FE5DE3">
      <w:pPr>
        <w:tabs>
          <w:tab w:val="center" w:pos="4677"/>
        </w:tabs>
        <w:spacing w:line="360" w:lineRule="auto"/>
        <w:jc w:val="both"/>
        <w:rPr>
          <w:rFonts w:ascii="Times New Roman" w:hAnsi="Times New Roman" w:cs="Times New Roman"/>
          <w:sz w:val="28"/>
          <w:szCs w:val="28"/>
        </w:rPr>
      </w:pPr>
      <w:r w:rsidRPr="00FE5DE3">
        <w:rPr>
          <w:rFonts w:ascii="Times New Roman" w:hAnsi="Times New Roman" w:cs="Times New Roman"/>
          <w:sz w:val="28"/>
          <w:szCs w:val="28"/>
        </w:rPr>
        <w:t>«Мы люди космические, смотрящие вперёд.»</w:t>
      </w:r>
      <w:r>
        <w:rPr>
          <w:rStyle w:val="a7"/>
          <w:rFonts w:ascii="Times New Roman" w:hAnsi="Times New Roman" w:cs="Times New Roman"/>
          <w:sz w:val="28"/>
          <w:szCs w:val="28"/>
        </w:rPr>
        <w:footnoteReference w:id="121"/>
      </w:r>
    </w:p>
    <w:p w14:paraId="5D0A7DDE" w14:textId="1B880B42" w:rsidR="00FE5DE3" w:rsidRPr="00FE5DE3" w:rsidRDefault="00FE5DE3" w:rsidP="00FE5DE3">
      <w:pPr>
        <w:tabs>
          <w:tab w:val="center" w:pos="4677"/>
        </w:tabs>
        <w:spacing w:line="360" w:lineRule="auto"/>
        <w:jc w:val="both"/>
        <w:rPr>
          <w:rFonts w:ascii="Times New Roman" w:hAnsi="Times New Roman" w:cs="Times New Roman"/>
          <w:sz w:val="28"/>
          <w:szCs w:val="28"/>
        </w:rPr>
      </w:pPr>
      <w:r w:rsidRPr="00FE5DE3">
        <w:rPr>
          <w:rFonts w:ascii="Times New Roman" w:hAnsi="Times New Roman" w:cs="Times New Roman"/>
          <w:sz w:val="28"/>
          <w:szCs w:val="28"/>
        </w:rPr>
        <w:t>«Мы знаем, что фармкомпании платят врачам, и врачи не отказываются. Вчера на круглом столе наша коллега, которая сама врач, объяснила: у них зарплата 25 тысяч рублей, и они берут эти деньги от фармкомпаний. Потому что это, во-первых, приработок, во-вторых, отказывающихся увольняют. Это огромный спрут, который выкачивает деньги из людей. Задушить этого спрута, направить силы на профилактику, на раннюю диагностику, на то, чтобы люди были здоровыми, – наша ключевая идея</w:t>
      </w:r>
      <w:r w:rsidR="0081565D">
        <w:rPr>
          <w:rFonts w:ascii="Times New Roman" w:hAnsi="Times New Roman" w:cs="Times New Roman"/>
          <w:sz w:val="28"/>
          <w:szCs w:val="28"/>
        </w:rPr>
        <w:t>».</w:t>
      </w:r>
    </w:p>
    <w:p w14:paraId="768B9DAA" w14:textId="71C47F34" w:rsidR="00FE5DE3" w:rsidRPr="00FE5DE3" w:rsidRDefault="00FE5DE3" w:rsidP="00FE5DE3">
      <w:pPr>
        <w:tabs>
          <w:tab w:val="center" w:pos="4677"/>
        </w:tabs>
        <w:spacing w:line="360" w:lineRule="auto"/>
        <w:jc w:val="both"/>
        <w:rPr>
          <w:rFonts w:ascii="Times New Roman" w:hAnsi="Times New Roman" w:cs="Times New Roman"/>
          <w:sz w:val="28"/>
          <w:szCs w:val="28"/>
        </w:rPr>
      </w:pPr>
      <w:r w:rsidRPr="00FE5DE3">
        <w:rPr>
          <w:rFonts w:ascii="Times New Roman" w:hAnsi="Times New Roman" w:cs="Times New Roman"/>
          <w:sz w:val="28"/>
          <w:szCs w:val="28"/>
        </w:rPr>
        <w:lastRenderedPageBreak/>
        <w:t>«Лучшая стабильность – на кладбище, а мы не люди кладбищ. Мы люди жизни, очень живые.»</w:t>
      </w:r>
      <w:r>
        <w:rPr>
          <w:rStyle w:val="a7"/>
          <w:rFonts w:ascii="Times New Roman" w:hAnsi="Times New Roman" w:cs="Times New Roman"/>
          <w:sz w:val="28"/>
          <w:szCs w:val="28"/>
        </w:rPr>
        <w:footnoteReference w:id="122"/>
      </w:r>
    </w:p>
    <w:p w14:paraId="3502CC0B" w14:textId="3C215F4B" w:rsidR="002E6FF6" w:rsidRDefault="00BF4A80" w:rsidP="007A0222">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Данные цитаты взяты из интервью, которое лидер партии дал новостному журналу «Царьград». Большая часть из них лишены содержательности и являются лишь лозунгами, подчёркивающими </w:t>
      </w:r>
      <w:proofErr w:type="spellStart"/>
      <w:r>
        <w:rPr>
          <w:rFonts w:ascii="Times New Roman" w:hAnsi="Times New Roman" w:cs="Times New Roman"/>
          <w:sz w:val="28"/>
          <w:szCs w:val="28"/>
        </w:rPr>
        <w:t>иновационный</w:t>
      </w:r>
      <w:proofErr w:type="spellEnd"/>
      <w:r>
        <w:rPr>
          <w:rFonts w:ascii="Times New Roman" w:hAnsi="Times New Roman" w:cs="Times New Roman"/>
          <w:sz w:val="28"/>
          <w:szCs w:val="28"/>
        </w:rPr>
        <w:t xml:space="preserve"> и передовой характер партии.</w:t>
      </w:r>
      <w:r w:rsidR="0081565D">
        <w:rPr>
          <w:rFonts w:ascii="Times New Roman" w:hAnsi="Times New Roman" w:cs="Times New Roman"/>
          <w:sz w:val="28"/>
          <w:szCs w:val="28"/>
        </w:rPr>
        <w:t xml:space="preserve"> Лишь в одном из них Алексей Нечаев поднимает вопрос, связанный с сговором между врачами и фармкомпаниями. Примечательно, что в первой части своего высказывания автор, якобы поднимает вопрос о низких зарплатах врачей, что как бы объясняет</w:t>
      </w:r>
      <w:r w:rsidR="002E6FF6">
        <w:rPr>
          <w:rFonts w:ascii="Times New Roman" w:hAnsi="Times New Roman" w:cs="Times New Roman"/>
          <w:sz w:val="28"/>
          <w:szCs w:val="28"/>
        </w:rPr>
        <w:t xml:space="preserve"> их мотивацию. Но во второй части он предлагает решение другой проблемы, связанной уже со здоровьем. По крайней мере о повышении оплаты труда медицинских работников в цитате не указано. Однако нужно признать, что проблема, поднятая автором, действительно имеет место быть.</w:t>
      </w:r>
    </w:p>
    <w:p w14:paraId="675198BC" w14:textId="12378FF7" w:rsidR="002E6FF6" w:rsidRDefault="002E6FF6" w:rsidP="007A0222">
      <w:pPr>
        <w:tabs>
          <w:tab w:val="center" w:pos="4677"/>
        </w:tabs>
        <w:spacing w:line="360" w:lineRule="auto"/>
        <w:jc w:val="both"/>
        <w:rPr>
          <w:rFonts w:ascii="Times New Roman" w:hAnsi="Times New Roman" w:cs="Times New Roman"/>
          <w:sz w:val="28"/>
          <w:szCs w:val="28"/>
        </w:rPr>
      </w:pPr>
      <w:r w:rsidRPr="002E6FF6">
        <w:rPr>
          <w:rFonts w:ascii="Times New Roman" w:hAnsi="Times New Roman" w:cs="Times New Roman"/>
          <w:sz w:val="28"/>
          <w:szCs w:val="28"/>
        </w:rPr>
        <w:t>«Мы предлагаем простое решение: пятипроцентный налог, очень маленькая цифра, с оборота. И это упрощает бухгалтерию, упрощает налоговую отчетность. Первое — выиграет бюджет, второе — выиграют предприятия, третье — самое главное — выиграют сотрудники, выиграют люди. Потому что очень легко со снижающимся налоговым бременем поднимать зарплату сотрудникам»</w:t>
      </w:r>
      <w:r>
        <w:rPr>
          <w:rFonts w:ascii="Times New Roman" w:hAnsi="Times New Roman" w:cs="Times New Roman"/>
          <w:sz w:val="28"/>
          <w:szCs w:val="28"/>
        </w:rPr>
        <w:t>.</w:t>
      </w:r>
      <w:r>
        <w:rPr>
          <w:rStyle w:val="a7"/>
          <w:rFonts w:ascii="Times New Roman" w:hAnsi="Times New Roman" w:cs="Times New Roman"/>
          <w:sz w:val="28"/>
          <w:szCs w:val="28"/>
        </w:rPr>
        <w:footnoteReference w:id="123"/>
      </w:r>
    </w:p>
    <w:p w14:paraId="789ABBA9" w14:textId="07B50D29" w:rsidR="002E6FF6" w:rsidRDefault="003C7E33" w:rsidP="007A0222">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Автор текста поднимает вопрос о изменениях в налоговой сфере. Примечательно, что своим заявлением он одновременно привлекает внимание как предпринимателей, так и наемных рабочих</w:t>
      </w:r>
      <w:r w:rsidR="00E14E81">
        <w:rPr>
          <w:rFonts w:ascii="Times New Roman" w:hAnsi="Times New Roman" w:cs="Times New Roman"/>
          <w:sz w:val="28"/>
          <w:szCs w:val="28"/>
        </w:rPr>
        <w:t>, обещая, что и те, и другие останутся в выигрыше от принятых решений.</w:t>
      </w:r>
    </w:p>
    <w:p w14:paraId="47C69724" w14:textId="33E57256" w:rsidR="00E14E81" w:rsidRDefault="00E14E81" w:rsidP="007A0222">
      <w:pPr>
        <w:tabs>
          <w:tab w:val="center" w:pos="4677"/>
        </w:tabs>
        <w:spacing w:line="360" w:lineRule="auto"/>
        <w:jc w:val="both"/>
        <w:rPr>
          <w:rFonts w:ascii="Times New Roman" w:hAnsi="Times New Roman" w:cs="Times New Roman"/>
          <w:sz w:val="28"/>
          <w:szCs w:val="28"/>
        </w:rPr>
      </w:pPr>
      <w:r w:rsidRPr="00E14E81">
        <w:rPr>
          <w:rFonts w:ascii="Times New Roman" w:hAnsi="Times New Roman" w:cs="Times New Roman"/>
          <w:sz w:val="28"/>
          <w:szCs w:val="28"/>
        </w:rPr>
        <w:t xml:space="preserve">«Высшие чиновники муниципалитетов должны быть подотчетны всему народу, а не только депутатскому большинству. Призываю задуматься над </w:t>
      </w:r>
      <w:r w:rsidRPr="00E14E81">
        <w:rPr>
          <w:rFonts w:ascii="Times New Roman" w:hAnsi="Times New Roman" w:cs="Times New Roman"/>
          <w:sz w:val="28"/>
          <w:szCs w:val="28"/>
        </w:rPr>
        <w:lastRenderedPageBreak/>
        <w:t>одновременно сложной и простой истиной: чем больше посредников между людьми и властью, тем более опосредованной становится сама власть».</w:t>
      </w:r>
      <w:r>
        <w:rPr>
          <w:rStyle w:val="a7"/>
          <w:rFonts w:ascii="Times New Roman" w:hAnsi="Times New Roman" w:cs="Times New Roman"/>
          <w:sz w:val="28"/>
          <w:szCs w:val="28"/>
        </w:rPr>
        <w:footnoteReference w:id="124"/>
      </w:r>
    </w:p>
    <w:p w14:paraId="04602E6E" w14:textId="351D3BE7" w:rsidR="00E36677" w:rsidRDefault="00E36677" w:rsidP="007A0222">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Автор текста отмечает очередную проблему российской политики, связанную с отрешенностью высших чинов власти от простого народа. </w:t>
      </w:r>
      <w:r w:rsidR="009C3C9D">
        <w:rPr>
          <w:rFonts w:ascii="Times New Roman" w:hAnsi="Times New Roman" w:cs="Times New Roman"/>
          <w:sz w:val="28"/>
          <w:szCs w:val="28"/>
        </w:rPr>
        <w:t xml:space="preserve"> Лидер партии настаивает на подотчётности чиновников народу вне зависимости от их должности.</w:t>
      </w:r>
    </w:p>
    <w:p w14:paraId="04310CF4" w14:textId="15A2F918" w:rsidR="009C3C9D" w:rsidRDefault="009C3C9D" w:rsidP="009C3C9D">
      <w:pPr>
        <w:jc w:val="both"/>
        <w:rPr>
          <w:sz w:val="28"/>
          <w:szCs w:val="28"/>
          <w:lang w:eastAsia="en-US"/>
        </w:rPr>
      </w:pPr>
      <w:r w:rsidRPr="00D61BAB">
        <w:rPr>
          <w:rFonts w:ascii="Times New Roman" w:hAnsi="Times New Roman" w:cs="Times New Roman"/>
          <w:sz w:val="28"/>
          <w:szCs w:val="28"/>
          <w:lang w:eastAsia="en-US"/>
        </w:rPr>
        <w:t>«Партия «Новые люди» выступает за полный отказ от непрозрачной системы назначений на муниципальном уровне по всей России. Мэров городов и глав муниципальных районов должны выбирать и назначать сами люди на прямом голосовании»</w:t>
      </w:r>
      <w:r>
        <w:rPr>
          <w:rFonts w:ascii="Times New Roman" w:hAnsi="Times New Roman" w:cs="Times New Roman"/>
          <w:sz w:val="28"/>
          <w:szCs w:val="28"/>
          <w:lang w:eastAsia="en-US"/>
        </w:rPr>
        <w:t>.</w:t>
      </w:r>
      <w:r>
        <w:rPr>
          <w:rStyle w:val="a7"/>
          <w:rFonts w:ascii="Times New Roman" w:hAnsi="Times New Roman" w:cs="Times New Roman"/>
          <w:sz w:val="28"/>
          <w:szCs w:val="28"/>
          <w:lang w:eastAsia="en-US"/>
        </w:rPr>
        <w:footnoteReference w:id="125"/>
      </w:r>
    </w:p>
    <w:p w14:paraId="283AC671" w14:textId="3BB8288F" w:rsidR="009C3C9D" w:rsidRDefault="009C3C9D" w:rsidP="00B42E70">
      <w:pPr>
        <w:jc w:val="both"/>
        <w:rPr>
          <w:sz w:val="28"/>
          <w:szCs w:val="28"/>
          <w:lang w:eastAsia="en-US"/>
        </w:rPr>
      </w:pPr>
      <w:r>
        <w:rPr>
          <w:rFonts w:ascii="Times New Roman" w:hAnsi="Times New Roman" w:cs="Times New Roman"/>
          <w:sz w:val="28"/>
          <w:szCs w:val="28"/>
          <w:lang w:eastAsia="en-US"/>
        </w:rPr>
        <w:t xml:space="preserve">В данном высказывании автор текста продолжает тему связи народа с их избранниками. Лидер партии </w:t>
      </w:r>
      <w:r w:rsidR="006C5C8A">
        <w:rPr>
          <w:rFonts w:ascii="Times New Roman" w:hAnsi="Times New Roman" w:cs="Times New Roman"/>
          <w:sz w:val="28"/>
          <w:szCs w:val="28"/>
          <w:lang w:eastAsia="en-US"/>
        </w:rPr>
        <w:t>призывает сделать механизм избрания мэров и глав муниципальных районов более народным.</w:t>
      </w:r>
    </w:p>
    <w:p w14:paraId="29B2CFD9" w14:textId="2702C2F4" w:rsidR="00B42E70" w:rsidRDefault="00B42E70" w:rsidP="00B42E70">
      <w:pPr>
        <w:jc w:val="both"/>
        <w:rPr>
          <w:rFonts w:ascii="Times New Roman" w:hAnsi="Times New Roman" w:cs="Times New Roman"/>
          <w:sz w:val="28"/>
          <w:szCs w:val="28"/>
          <w:lang w:eastAsia="en-US"/>
        </w:rPr>
      </w:pPr>
      <w:r w:rsidRPr="00D61BAB">
        <w:rPr>
          <w:rFonts w:ascii="Times New Roman" w:hAnsi="Times New Roman" w:cs="Times New Roman"/>
          <w:sz w:val="28"/>
          <w:szCs w:val="28"/>
          <w:lang w:eastAsia="en-US"/>
        </w:rPr>
        <w:t>Лидер партии "Новые люди" Алексей Нечаев в свою очередь, отметил, что патриотизм - слово хоть и ставшее штампом, но это любовь к родине и она неоспорима. "Но очень важно, чтобы это чувство рождалось у человека не пропагандой, не насилием, а в диалоге"</w:t>
      </w:r>
      <w:r>
        <w:rPr>
          <w:rFonts w:ascii="Times New Roman" w:hAnsi="Times New Roman" w:cs="Times New Roman"/>
          <w:sz w:val="28"/>
          <w:szCs w:val="28"/>
          <w:lang w:eastAsia="en-US"/>
        </w:rPr>
        <w:t>.</w:t>
      </w:r>
      <w:r>
        <w:rPr>
          <w:rStyle w:val="a7"/>
          <w:rFonts w:ascii="Times New Roman" w:hAnsi="Times New Roman" w:cs="Times New Roman"/>
          <w:sz w:val="28"/>
          <w:szCs w:val="28"/>
          <w:lang w:eastAsia="en-US"/>
        </w:rPr>
        <w:footnoteReference w:id="126"/>
      </w:r>
    </w:p>
    <w:p w14:paraId="2FFDD977" w14:textId="7A2E8E0C" w:rsidR="00B42E70" w:rsidRDefault="00B42E70" w:rsidP="00B42E70">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 данном тексте приводится отрывок цитаты Алексей Нечаева о патриотизме. Автор настаивает на том, что патриотизм внутри человека зарождался естественным путём без стороннего вмешательства из вне и тем более без </w:t>
      </w:r>
      <w:r w:rsidR="008D44CD">
        <w:rPr>
          <w:rFonts w:ascii="Times New Roman" w:hAnsi="Times New Roman" w:cs="Times New Roman"/>
          <w:sz w:val="28"/>
          <w:szCs w:val="28"/>
          <w:lang w:eastAsia="en-US"/>
        </w:rPr>
        <w:t xml:space="preserve">внешнего давления. Сама по себе цитата не содержит прямых призывов прийти на выборы или голосовать за </w:t>
      </w:r>
      <w:proofErr w:type="gramStart"/>
      <w:r w:rsidR="008D44CD">
        <w:rPr>
          <w:rFonts w:ascii="Times New Roman" w:hAnsi="Times New Roman" w:cs="Times New Roman"/>
          <w:sz w:val="28"/>
          <w:szCs w:val="28"/>
          <w:lang w:eastAsia="en-US"/>
        </w:rPr>
        <w:t>партию</w:t>
      </w:r>
      <w:proofErr w:type="gramEnd"/>
      <w:r w:rsidR="008D44CD">
        <w:rPr>
          <w:rFonts w:ascii="Times New Roman" w:hAnsi="Times New Roman" w:cs="Times New Roman"/>
          <w:sz w:val="28"/>
          <w:szCs w:val="28"/>
          <w:lang w:eastAsia="en-US"/>
        </w:rPr>
        <w:t xml:space="preserve"> а лишь выражает мнение Алексея Нечаева как лидера партии «Новые люди».</w:t>
      </w:r>
    </w:p>
    <w:p w14:paraId="670C5D2A" w14:textId="0C3A9A6C" w:rsidR="008D44CD" w:rsidRDefault="008D44CD" w:rsidP="00B42E70">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Подводя черту, можно сделать ряд выводов относительно проанализированного материала. В словах лидера партии нет образа врага, однако есть образ конкурентов. Алексей Нечаев не говорит об этом напрямую, </w:t>
      </w:r>
      <w:r>
        <w:rPr>
          <w:rFonts w:ascii="Times New Roman" w:hAnsi="Times New Roman" w:cs="Times New Roman"/>
          <w:sz w:val="28"/>
          <w:szCs w:val="28"/>
          <w:lang w:eastAsia="en-US"/>
        </w:rPr>
        <w:lastRenderedPageBreak/>
        <w:t xml:space="preserve">но исходя из его слов эти конкуренты являются косвенно ответственными за положение дел как в отдельных сферах жизни </w:t>
      </w:r>
      <w:r w:rsidR="00E45D30">
        <w:rPr>
          <w:rFonts w:ascii="Times New Roman" w:hAnsi="Times New Roman" w:cs="Times New Roman"/>
          <w:sz w:val="28"/>
          <w:szCs w:val="28"/>
          <w:lang w:eastAsia="en-US"/>
        </w:rPr>
        <w:t>общества,</w:t>
      </w:r>
      <w:r>
        <w:rPr>
          <w:rFonts w:ascii="Times New Roman" w:hAnsi="Times New Roman" w:cs="Times New Roman"/>
          <w:sz w:val="28"/>
          <w:szCs w:val="28"/>
          <w:lang w:eastAsia="en-US"/>
        </w:rPr>
        <w:t xml:space="preserve"> так и в стране в целом. </w:t>
      </w:r>
      <w:r w:rsidR="00E45D30">
        <w:rPr>
          <w:rFonts w:ascii="Times New Roman" w:hAnsi="Times New Roman" w:cs="Times New Roman"/>
          <w:sz w:val="28"/>
          <w:szCs w:val="28"/>
          <w:lang w:eastAsia="en-US"/>
        </w:rPr>
        <w:t xml:space="preserve">Лидер партии «Новые люди» всячески стремится контрастировать и выделяться на фоне этих конкурентов, делая акцент на передовом характере своей партии, которая не будет повторять ошибок предшественников. </w:t>
      </w:r>
    </w:p>
    <w:p w14:paraId="469F3AC2" w14:textId="5B358E9A" w:rsidR="0085552E" w:rsidRDefault="00E45D30" w:rsidP="001B5864">
      <w:pPr>
        <w:jc w:val="both"/>
        <w:rPr>
          <w:rFonts w:ascii="Times New Roman" w:hAnsi="Times New Roman" w:cs="Times New Roman"/>
          <w:sz w:val="28"/>
          <w:szCs w:val="28"/>
          <w:lang w:eastAsia="en-US"/>
        </w:rPr>
      </w:pPr>
      <w:r>
        <w:rPr>
          <w:rFonts w:ascii="Times New Roman" w:hAnsi="Times New Roman" w:cs="Times New Roman"/>
          <w:sz w:val="28"/>
          <w:szCs w:val="28"/>
          <w:lang w:eastAsia="en-US"/>
        </w:rPr>
        <w:t>Алексей Нечаев не старается воздействовать на избирателя эмоционально, отдавая предпочтение рациональным</w:t>
      </w:r>
      <w:r w:rsidR="001B5864">
        <w:rPr>
          <w:rFonts w:ascii="Times New Roman" w:hAnsi="Times New Roman" w:cs="Times New Roman"/>
          <w:sz w:val="28"/>
          <w:szCs w:val="28"/>
          <w:lang w:eastAsia="en-US"/>
        </w:rPr>
        <w:t>, но вместе с тем простым логическим аргументам и доводам. Он призывает граждан ознакомиться с предвыборной программой его партии, предлагает варианты решения сложившихся проблем.</w:t>
      </w:r>
    </w:p>
    <w:p w14:paraId="2A25257C" w14:textId="58127093" w:rsidR="00464532" w:rsidRPr="001B5864" w:rsidRDefault="001B5864"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целом, можно заявить, что </w:t>
      </w:r>
      <w:r w:rsidR="00FE3CEB" w:rsidRPr="001B5864">
        <w:rPr>
          <w:rFonts w:ascii="Times New Roman" w:hAnsi="Times New Roman" w:cs="Times New Roman"/>
          <w:sz w:val="28"/>
          <w:szCs w:val="28"/>
        </w:rPr>
        <w:t xml:space="preserve">активность лидера партии носила умеренный характер. Алексей Нечаев представил программу, </w:t>
      </w:r>
      <w:r>
        <w:rPr>
          <w:rFonts w:ascii="Times New Roman" w:hAnsi="Times New Roman" w:cs="Times New Roman"/>
          <w:sz w:val="28"/>
          <w:szCs w:val="28"/>
        </w:rPr>
        <w:t xml:space="preserve">давал интервью новостным журналам, призывал избирателя голосовать на </w:t>
      </w:r>
      <w:r w:rsidR="002313CE">
        <w:rPr>
          <w:rFonts w:ascii="Times New Roman" w:hAnsi="Times New Roman" w:cs="Times New Roman"/>
          <w:sz w:val="28"/>
          <w:szCs w:val="28"/>
        </w:rPr>
        <w:t>выборах,</w:t>
      </w:r>
      <w:r>
        <w:rPr>
          <w:rFonts w:ascii="Times New Roman" w:hAnsi="Times New Roman" w:cs="Times New Roman"/>
          <w:sz w:val="28"/>
          <w:szCs w:val="28"/>
        </w:rPr>
        <w:t xml:space="preserve"> практически напрямую не прибегая</w:t>
      </w:r>
      <w:r w:rsidR="002313CE">
        <w:rPr>
          <w:rFonts w:ascii="Times New Roman" w:hAnsi="Times New Roman" w:cs="Times New Roman"/>
          <w:sz w:val="28"/>
          <w:szCs w:val="28"/>
        </w:rPr>
        <w:t xml:space="preserve"> к манипулятивным техникам или громким заявлениям. Все его высказывания аккуратны и не содержат практически никакой информации о лидере партии как о личности.</w:t>
      </w:r>
    </w:p>
    <w:p w14:paraId="13ACE043" w14:textId="30AE2CF9" w:rsidR="00BB0D9E" w:rsidRDefault="0078778D"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сравнения можем обратить внимание на партию ЛДПР, набравшей на тех же выборах 7,55% против 5,32%. </w:t>
      </w:r>
      <w:r w:rsidR="00246C65">
        <w:rPr>
          <w:rFonts w:ascii="Times New Roman" w:hAnsi="Times New Roman" w:cs="Times New Roman"/>
          <w:sz w:val="28"/>
          <w:szCs w:val="28"/>
        </w:rPr>
        <w:t>Партия является близким конкурентом по количеству набранных голосов и к тому же её бренд</w:t>
      </w:r>
      <w:r>
        <w:rPr>
          <w:rFonts w:ascii="Times New Roman" w:hAnsi="Times New Roman" w:cs="Times New Roman"/>
          <w:sz w:val="28"/>
          <w:szCs w:val="28"/>
        </w:rPr>
        <w:t xml:space="preserve"> является одним из наиболее распространенных в стране, а личность её лидера Владимира Жириновского используется в нём достаточно активно. </w:t>
      </w:r>
    </w:p>
    <w:p w14:paraId="4C851C96" w14:textId="27D976F2" w:rsidR="00772DCE" w:rsidRDefault="00471B1D"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Основной политической идеей партии ЛДПР является доминирование в стране основной нации, под которой подразумеваются русские, а также частичная экономическая изоляция. Таким образом, целевой аудиторией партии становится патриотично настроенный электорат. </w:t>
      </w:r>
      <w:r w:rsidR="00496ECD">
        <w:rPr>
          <w:rFonts w:ascii="Times New Roman" w:hAnsi="Times New Roman" w:cs="Times New Roman"/>
          <w:sz w:val="28"/>
          <w:szCs w:val="28"/>
        </w:rPr>
        <w:t xml:space="preserve">Фирменными цветами ЛДПР, являются сочетания жёлтого и синего цвета, как </w:t>
      </w:r>
      <w:r w:rsidR="00772DCE">
        <w:rPr>
          <w:rFonts w:ascii="Times New Roman" w:hAnsi="Times New Roman" w:cs="Times New Roman"/>
          <w:sz w:val="28"/>
          <w:szCs w:val="28"/>
        </w:rPr>
        <w:t>правило, — это</w:t>
      </w:r>
      <w:r w:rsidR="00496ECD">
        <w:rPr>
          <w:rFonts w:ascii="Times New Roman" w:hAnsi="Times New Roman" w:cs="Times New Roman"/>
          <w:sz w:val="28"/>
          <w:szCs w:val="28"/>
        </w:rPr>
        <w:t xml:space="preserve"> жёлтая аббревиатура партии на синем фоне, либо жёлто-синий герб с орлом на фоне России. Под орлом на ленте жёлтого цвета располагаются слова: «Свобода, Патриотизм, Закон».</w:t>
      </w:r>
    </w:p>
    <w:p w14:paraId="72769B7B" w14:textId="7B419C5A" w:rsidR="00772DCE" w:rsidRDefault="00772DCE"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Официальный сайт оформлен преимущественно в упомянутых выше цветах в сочетании с белым, для удобного чтения информации. На сайте есть </w:t>
      </w:r>
      <w:r>
        <w:rPr>
          <w:rFonts w:ascii="Times New Roman" w:hAnsi="Times New Roman" w:cs="Times New Roman"/>
          <w:sz w:val="28"/>
          <w:szCs w:val="28"/>
        </w:rPr>
        <w:lastRenderedPageBreak/>
        <w:t>отдельн</w:t>
      </w:r>
      <w:r w:rsidR="000C7311">
        <w:rPr>
          <w:rFonts w:ascii="Times New Roman" w:hAnsi="Times New Roman" w:cs="Times New Roman"/>
          <w:sz w:val="28"/>
          <w:szCs w:val="28"/>
        </w:rPr>
        <w:t>ый раздел</w:t>
      </w:r>
      <w:r>
        <w:rPr>
          <w:rFonts w:ascii="Times New Roman" w:hAnsi="Times New Roman" w:cs="Times New Roman"/>
          <w:sz w:val="28"/>
          <w:szCs w:val="28"/>
        </w:rPr>
        <w:t xml:space="preserve"> «Партия», где можно ознакомиться со структурой и составом партии. На обеих вкладках в самом начале располагаются фотографии Владимира Жириновского. </w:t>
      </w:r>
    </w:p>
    <w:p w14:paraId="3D1B6824" w14:textId="2E1AFFD4" w:rsidR="00464532" w:rsidRDefault="002F163F" w:rsidP="00AC60E9">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1B19A0">
        <w:rPr>
          <w:rFonts w:ascii="Times New Roman" w:hAnsi="Times New Roman" w:cs="Times New Roman"/>
          <w:sz w:val="28"/>
          <w:szCs w:val="28"/>
        </w:rPr>
        <w:t>артию ЛДПР</w:t>
      </w:r>
      <w:r>
        <w:rPr>
          <w:rFonts w:ascii="Times New Roman" w:hAnsi="Times New Roman" w:cs="Times New Roman"/>
          <w:sz w:val="28"/>
          <w:szCs w:val="28"/>
        </w:rPr>
        <w:t xml:space="preserve"> также по праву можно считать специалистом по выпуску самой различной сувенирной продукции со</w:t>
      </w:r>
      <w:r w:rsidR="001B19A0">
        <w:rPr>
          <w:rFonts w:ascii="Times New Roman" w:hAnsi="Times New Roman" w:cs="Times New Roman"/>
          <w:sz w:val="28"/>
          <w:szCs w:val="28"/>
        </w:rPr>
        <w:t xml:space="preserve"> своим логотипом</w:t>
      </w:r>
      <w:r>
        <w:rPr>
          <w:rFonts w:ascii="Times New Roman" w:hAnsi="Times New Roman" w:cs="Times New Roman"/>
          <w:sz w:val="28"/>
          <w:szCs w:val="28"/>
        </w:rPr>
        <w:t xml:space="preserve"> и брендингом. Выпускает партия</w:t>
      </w:r>
      <w:r w:rsidR="001B19A0">
        <w:rPr>
          <w:rFonts w:ascii="Times New Roman" w:hAnsi="Times New Roman" w:cs="Times New Roman"/>
          <w:sz w:val="28"/>
          <w:szCs w:val="28"/>
        </w:rPr>
        <w:t xml:space="preserve"> практически всё, что можно представить, начиная от футболок и заканчивая дезодорантами или даже матрёшками. Примечательно, что фигура лидера партии Владимира Вольфовича Жириновского при создании брендировании и создании сувенирной продукции используется более чем смело и открыто.</w:t>
      </w:r>
      <w:r w:rsidR="001B19A0">
        <w:rPr>
          <w:rStyle w:val="a7"/>
          <w:rFonts w:ascii="Times New Roman" w:hAnsi="Times New Roman" w:cs="Times New Roman"/>
          <w:sz w:val="28"/>
          <w:szCs w:val="28"/>
        </w:rPr>
        <w:footnoteReference w:id="127"/>
      </w:r>
    </w:p>
    <w:p w14:paraId="236CAE6B" w14:textId="54C2E082" w:rsidR="002F163F" w:rsidRDefault="002F163F" w:rsidP="002F163F">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Сравнивая позиционирование двух этих партий, нужно отметить, что ЛДПР в своём позиционировании очень тесно связана с имиджем своего лидера Владимира Жириновского</w:t>
      </w:r>
      <w:r w:rsidR="009F4C42">
        <w:rPr>
          <w:rFonts w:ascii="Times New Roman" w:hAnsi="Times New Roman" w:cs="Times New Roman"/>
          <w:sz w:val="28"/>
          <w:szCs w:val="28"/>
        </w:rPr>
        <w:t xml:space="preserve"> и даже в некотором смысле зависит от него. Жириновский прекрасно справляется с задачей по привлечению внимания</w:t>
      </w:r>
      <w:r w:rsidR="00031814">
        <w:rPr>
          <w:rFonts w:ascii="Times New Roman" w:hAnsi="Times New Roman" w:cs="Times New Roman"/>
          <w:sz w:val="28"/>
          <w:szCs w:val="28"/>
        </w:rPr>
        <w:t xml:space="preserve">, он принимал участие в развлекательных ток-шоу на ТВ, делает провокационные заявления как на выступлениях в Думе, так и на политических дебатах. </w:t>
      </w:r>
      <w:r w:rsidR="00AC6A29">
        <w:rPr>
          <w:rFonts w:ascii="Times New Roman" w:hAnsi="Times New Roman" w:cs="Times New Roman"/>
          <w:sz w:val="28"/>
          <w:szCs w:val="28"/>
        </w:rPr>
        <w:t xml:space="preserve">Участвуя в дебатах, Владимир Жириновский практически неуязвим, не только благодаря своему огромному опыту на политической арене, но и благодаря своей позиции. Всё указывает на то, что для лидера партии ЛДПР основная цель не выиграть, а запомниться. </w:t>
      </w:r>
      <w:r w:rsidR="00031814">
        <w:rPr>
          <w:rFonts w:ascii="Times New Roman" w:hAnsi="Times New Roman" w:cs="Times New Roman"/>
          <w:sz w:val="28"/>
          <w:szCs w:val="28"/>
        </w:rPr>
        <w:t>В данном случае, положительное будет внимание или отрицательное имеет второстепенное значение, так как эмоционально окрашенную ситуацию забудут, а внимание останется</w:t>
      </w:r>
      <w:r w:rsidR="00AC6A29">
        <w:rPr>
          <w:rFonts w:ascii="Times New Roman" w:hAnsi="Times New Roman" w:cs="Times New Roman"/>
          <w:sz w:val="28"/>
          <w:szCs w:val="28"/>
        </w:rPr>
        <w:t xml:space="preserve"> и позднее перерастёт в голоса на выборах.</w:t>
      </w:r>
      <w:r w:rsidR="0094243A">
        <w:rPr>
          <w:rStyle w:val="a7"/>
          <w:rFonts w:ascii="Times New Roman" w:hAnsi="Times New Roman" w:cs="Times New Roman"/>
          <w:sz w:val="28"/>
          <w:szCs w:val="28"/>
        </w:rPr>
        <w:footnoteReference w:id="128"/>
      </w:r>
    </w:p>
    <w:p w14:paraId="78C9C00B" w14:textId="3EF22A75" w:rsidR="00916CF1" w:rsidRDefault="00916CF1" w:rsidP="002F163F">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предвыборной гонке в 2021 году ЛДПР не изобретала ничего нового и привычно делали ставку на своего эпатажного лидера, который стабильно </w:t>
      </w:r>
      <w:r>
        <w:rPr>
          <w:rFonts w:ascii="Times New Roman" w:hAnsi="Times New Roman" w:cs="Times New Roman"/>
          <w:sz w:val="28"/>
          <w:szCs w:val="28"/>
        </w:rPr>
        <w:lastRenderedPageBreak/>
        <w:t>обеспечивает партии места в парламенте. Руководство партии «Новые люди» отказалась от привычной стратегии и решили пойти своим путём, продвигая много «новых» лиц вместо одного хорошо знакомого.</w:t>
      </w:r>
    </w:p>
    <w:p w14:paraId="5FF23DB4" w14:textId="45BDDF2B" w:rsidR="003E0089" w:rsidRDefault="00EA34C6" w:rsidP="002F163F">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можем сделать вывод, что активная деятельность лидера партии в контексте продвижения бренда партии имеет </w:t>
      </w:r>
      <w:r w:rsidR="00214340">
        <w:rPr>
          <w:rFonts w:ascii="Times New Roman" w:hAnsi="Times New Roman" w:cs="Times New Roman"/>
          <w:sz w:val="28"/>
          <w:szCs w:val="28"/>
        </w:rPr>
        <w:t>важное значение, так как электорат более склонен поверить конкретному человеку, готовому взять на себя ответственность, чем партии, делающей ставку на свою программу и множество новых людей, с которыми электорат ещё не знаком.</w:t>
      </w:r>
    </w:p>
    <w:p w14:paraId="20274BD7" w14:textId="1E953B11" w:rsidR="00917276" w:rsidRDefault="00917276" w:rsidP="002F163F">
      <w:pPr>
        <w:tabs>
          <w:tab w:val="center" w:pos="4677"/>
        </w:tabs>
        <w:spacing w:line="360" w:lineRule="auto"/>
        <w:jc w:val="both"/>
        <w:rPr>
          <w:rFonts w:ascii="Times New Roman" w:hAnsi="Times New Roman" w:cs="Times New Roman"/>
          <w:sz w:val="28"/>
          <w:szCs w:val="28"/>
        </w:rPr>
      </w:pPr>
    </w:p>
    <w:p w14:paraId="5E07CB59" w14:textId="6C10FCCE" w:rsidR="00917276" w:rsidRDefault="00917276" w:rsidP="002F163F">
      <w:pPr>
        <w:tabs>
          <w:tab w:val="center" w:pos="4677"/>
        </w:tabs>
        <w:spacing w:line="360" w:lineRule="auto"/>
        <w:jc w:val="both"/>
        <w:rPr>
          <w:rFonts w:ascii="Times New Roman" w:hAnsi="Times New Roman" w:cs="Times New Roman"/>
          <w:sz w:val="28"/>
          <w:szCs w:val="28"/>
        </w:rPr>
      </w:pPr>
    </w:p>
    <w:p w14:paraId="62BF651E" w14:textId="63971A85" w:rsidR="00917276" w:rsidRDefault="00917276" w:rsidP="002F163F">
      <w:pPr>
        <w:tabs>
          <w:tab w:val="center" w:pos="4677"/>
        </w:tabs>
        <w:spacing w:line="360" w:lineRule="auto"/>
        <w:jc w:val="both"/>
        <w:rPr>
          <w:rFonts w:ascii="Times New Roman" w:hAnsi="Times New Roman" w:cs="Times New Roman"/>
          <w:sz w:val="28"/>
          <w:szCs w:val="28"/>
        </w:rPr>
      </w:pPr>
    </w:p>
    <w:p w14:paraId="36E14C5D" w14:textId="7C3B62C6" w:rsidR="00917276" w:rsidRDefault="00917276" w:rsidP="002F163F">
      <w:pPr>
        <w:tabs>
          <w:tab w:val="center" w:pos="4677"/>
        </w:tabs>
        <w:spacing w:line="360" w:lineRule="auto"/>
        <w:jc w:val="both"/>
        <w:rPr>
          <w:rFonts w:ascii="Times New Roman" w:hAnsi="Times New Roman" w:cs="Times New Roman"/>
          <w:sz w:val="28"/>
          <w:szCs w:val="28"/>
        </w:rPr>
      </w:pPr>
    </w:p>
    <w:p w14:paraId="0D4941B7" w14:textId="4E6ABFA7" w:rsidR="00917276" w:rsidRDefault="00917276" w:rsidP="002F163F">
      <w:pPr>
        <w:tabs>
          <w:tab w:val="center" w:pos="4677"/>
        </w:tabs>
        <w:spacing w:line="360" w:lineRule="auto"/>
        <w:jc w:val="both"/>
        <w:rPr>
          <w:rFonts w:ascii="Times New Roman" w:hAnsi="Times New Roman" w:cs="Times New Roman"/>
          <w:sz w:val="28"/>
          <w:szCs w:val="28"/>
        </w:rPr>
      </w:pPr>
    </w:p>
    <w:p w14:paraId="70475004" w14:textId="7AD5AE4C" w:rsidR="00917276" w:rsidRDefault="00917276" w:rsidP="002F163F">
      <w:pPr>
        <w:tabs>
          <w:tab w:val="center" w:pos="4677"/>
        </w:tabs>
        <w:spacing w:line="360" w:lineRule="auto"/>
        <w:jc w:val="both"/>
        <w:rPr>
          <w:rFonts w:ascii="Times New Roman" w:hAnsi="Times New Roman" w:cs="Times New Roman"/>
          <w:sz w:val="28"/>
          <w:szCs w:val="28"/>
        </w:rPr>
      </w:pPr>
    </w:p>
    <w:p w14:paraId="728C9BC2" w14:textId="17404EF3" w:rsidR="00917276" w:rsidRDefault="00917276" w:rsidP="002F163F">
      <w:pPr>
        <w:tabs>
          <w:tab w:val="center" w:pos="4677"/>
        </w:tabs>
        <w:spacing w:line="360" w:lineRule="auto"/>
        <w:jc w:val="both"/>
        <w:rPr>
          <w:rFonts w:ascii="Times New Roman" w:hAnsi="Times New Roman" w:cs="Times New Roman"/>
          <w:sz w:val="28"/>
          <w:szCs w:val="28"/>
        </w:rPr>
      </w:pPr>
    </w:p>
    <w:p w14:paraId="1921824B" w14:textId="35902BB2" w:rsidR="00917276" w:rsidRDefault="00917276" w:rsidP="002F163F">
      <w:pPr>
        <w:tabs>
          <w:tab w:val="center" w:pos="4677"/>
        </w:tabs>
        <w:spacing w:line="360" w:lineRule="auto"/>
        <w:jc w:val="both"/>
        <w:rPr>
          <w:rFonts w:ascii="Times New Roman" w:hAnsi="Times New Roman" w:cs="Times New Roman"/>
          <w:sz w:val="28"/>
          <w:szCs w:val="28"/>
        </w:rPr>
      </w:pPr>
    </w:p>
    <w:p w14:paraId="76E92B32" w14:textId="6A2B0DB4" w:rsidR="00917276" w:rsidRDefault="00917276" w:rsidP="002F163F">
      <w:pPr>
        <w:tabs>
          <w:tab w:val="center" w:pos="4677"/>
        </w:tabs>
        <w:spacing w:line="360" w:lineRule="auto"/>
        <w:jc w:val="both"/>
        <w:rPr>
          <w:rFonts w:ascii="Times New Roman" w:hAnsi="Times New Roman" w:cs="Times New Roman"/>
          <w:sz w:val="28"/>
          <w:szCs w:val="28"/>
        </w:rPr>
      </w:pPr>
    </w:p>
    <w:p w14:paraId="10B9AC01" w14:textId="3E084E46" w:rsidR="00917276" w:rsidRDefault="00917276" w:rsidP="002F163F">
      <w:pPr>
        <w:tabs>
          <w:tab w:val="center" w:pos="4677"/>
        </w:tabs>
        <w:spacing w:line="360" w:lineRule="auto"/>
        <w:jc w:val="both"/>
        <w:rPr>
          <w:rFonts w:ascii="Times New Roman" w:hAnsi="Times New Roman" w:cs="Times New Roman"/>
          <w:sz w:val="28"/>
          <w:szCs w:val="28"/>
        </w:rPr>
      </w:pPr>
    </w:p>
    <w:p w14:paraId="5FAF97D6" w14:textId="6E60E6B9" w:rsidR="00917276" w:rsidRDefault="00917276" w:rsidP="002F163F">
      <w:pPr>
        <w:tabs>
          <w:tab w:val="center" w:pos="4677"/>
        </w:tabs>
        <w:spacing w:line="360" w:lineRule="auto"/>
        <w:jc w:val="both"/>
        <w:rPr>
          <w:rFonts w:ascii="Times New Roman" w:hAnsi="Times New Roman" w:cs="Times New Roman"/>
          <w:sz w:val="28"/>
          <w:szCs w:val="28"/>
        </w:rPr>
      </w:pPr>
    </w:p>
    <w:p w14:paraId="16803C53" w14:textId="5096EC08" w:rsidR="00917276" w:rsidRDefault="00917276" w:rsidP="002F163F">
      <w:pPr>
        <w:tabs>
          <w:tab w:val="center" w:pos="4677"/>
        </w:tabs>
        <w:spacing w:line="360" w:lineRule="auto"/>
        <w:jc w:val="both"/>
        <w:rPr>
          <w:rFonts w:ascii="Times New Roman" w:hAnsi="Times New Roman" w:cs="Times New Roman"/>
          <w:sz w:val="28"/>
          <w:szCs w:val="28"/>
        </w:rPr>
      </w:pPr>
    </w:p>
    <w:p w14:paraId="48E9CB5E" w14:textId="064DAB94" w:rsidR="00917276" w:rsidRDefault="00917276" w:rsidP="002F163F">
      <w:pPr>
        <w:tabs>
          <w:tab w:val="center" w:pos="4677"/>
        </w:tabs>
        <w:spacing w:line="360" w:lineRule="auto"/>
        <w:jc w:val="both"/>
        <w:rPr>
          <w:rFonts w:ascii="Times New Roman" w:hAnsi="Times New Roman" w:cs="Times New Roman"/>
          <w:sz w:val="28"/>
          <w:szCs w:val="28"/>
        </w:rPr>
      </w:pPr>
    </w:p>
    <w:p w14:paraId="6CBC03C3" w14:textId="03E9361F" w:rsidR="00917276" w:rsidRDefault="00917276" w:rsidP="002F163F">
      <w:pPr>
        <w:tabs>
          <w:tab w:val="center" w:pos="4677"/>
        </w:tabs>
        <w:spacing w:line="360" w:lineRule="auto"/>
        <w:jc w:val="both"/>
        <w:rPr>
          <w:rFonts w:ascii="Times New Roman" w:hAnsi="Times New Roman" w:cs="Times New Roman"/>
          <w:sz w:val="28"/>
          <w:szCs w:val="28"/>
        </w:rPr>
      </w:pPr>
    </w:p>
    <w:p w14:paraId="2677678D" w14:textId="77777777" w:rsidR="00917276" w:rsidRDefault="00917276" w:rsidP="002F163F">
      <w:pPr>
        <w:tabs>
          <w:tab w:val="center" w:pos="4677"/>
        </w:tabs>
        <w:spacing w:line="360" w:lineRule="auto"/>
        <w:jc w:val="both"/>
        <w:rPr>
          <w:rFonts w:ascii="Times New Roman" w:hAnsi="Times New Roman" w:cs="Times New Roman"/>
          <w:sz w:val="28"/>
          <w:szCs w:val="28"/>
        </w:rPr>
      </w:pPr>
    </w:p>
    <w:p w14:paraId="07ABBA74" w14:textId="34B134E1" w:rsidR="00BF554F" w:rsidRDefault="00BF554F" w:rsidP="00BF554F">
      <w:pPr>
        <w:tabs>
          <w:tab w:val="center" w:pos="4677"/>
        </w:tabs>
        <w:spacing w:line="36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Заключение</w:t>
      </w:r>
    </w:p>
    <w:p w14:paraId="0D4677FA" w14:textId="0BD2DB50" w:rsidR="00BF554F" w:rsidRDefault="009E1556" w:rsidP="00BF554F">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Технологии политического брендинга показывают и доказывают свою актуальность. На сегодняшний день для партии недостаточно иметь хороший привлекательный имидж, так как его будет недостаточно чтобы выделиться на фоне конкурентов.</w:t>
      </w:r>
      <w:r w:rsidR="00B90360">
        <w:rPr>
          <w:rFonts w:ascii="Times New Roman" w:hAnsi="Times New Roman" w:cs="Times New Roman"/>
          <w:sz w:val="28"/>
          <w:szCs w:val="28"/>
        </w:rPr>
        <w:t xml:space="preserve"> Эффективным решением будет прибегнуть к брендингу своей партии, чтобы сделать её символику и её лидера максимально узнаваемыми </w:t>
      </w:r>
      <w:r w:rsidR="00C2066E">
        <w:rPr>
          <w:rFonts w:ascii="Times New Roman" w:hAnsi="Times New Roman" w:cs="Times New Roman"/>
          <w:sz w:val="28"/>
          <w:szCs w:val="28"/>
        </w:rPr>
        <w:t xml:space="preserve">и привлечь максимальное количество электората. </w:t>
      </w:r>
    </w:p>
    <w:p w14:paraId="234B33F7" w14:textId="1DAB255C" w:rsidR="008B614F" w:rsidRDefault="001B26EA" w:rsidP="00BF554F">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При построении имиджа партии и дальнейшего его продвижения</w:t>
      </w:r>
      <w:r w:rsidR="008B614F">
        <w:rPr>
          <w:rFonts w:ascii="Times New Roman" w:hAnsi="Times New Roman" w:cs="Times New Roman"/>
          <w:sz w:val="28"/>
          <w:szCs w:val="28"/>
        </w:rPr>
        <w:t xml:space="preserve"> в процессе брендинга</w:t>
      </w:r>
      <w:r>
        <w:rPr>
          <w:rFonts w:ascii="Times New Roman" w:hAnsi="Times New Roman" w:cs="Times New Roman"/>
          <w:sz w:val="28"/>
          <w:szCs w:val="28"/>
        </w:rPr>
        <w:t xml:space="preserve"> не малую роль играет распределение внимания между отдельными его составляющими</w:t>
      </w:r>
      <w:r w:rsidR="008B614F">
        <w:rPr>
          <w:rFonts w:ascii="Times New Roman" w:hAnsi="Times New Roman" w:cs="Times New Roman"/>
          <w:sz w:val="28"/>
          <w:szCs w:val="28"/>
        </w:rPr>
        <w:t xml:space="preserve">. </w:t>
      </w:r>
      <w:r w:rsidR="00E04A75">
        <w:rPr>
          <w:rFonts w:ascii="Times New Roman" w:hAnsi="Times New Roman" w:cs="Times New Roman"/>
          <w:sz w:val="28"/>
          <w:szCs w:val="28"/>
        </w:rPr>
        <w:t>С</w:t>
      </w:r>
      <w:r w:rsidR="008B614F">
        <w:rPr>
          <w:rFonts w:ascii="Times New Roman" w:hAnsi="Times New Roman" w:cs="Times New Roman"/>
          <w:sz w:val="28"/>
          <w:szCs w:val="28"/>
        </w:rPr>
        <w:t xml:space="preserve"> учётом сложившейся тенденции к персонификации власти, достаточное внимание нужно уделить определенному лицу, которое будет воплощать в себе образ всей партии и напрямую с ней ассоциироваться. </w:t>
      </w:r>
      <w:r w:rsidR="00E04A75">
        <w:rPr>
          <w:rFonts w:ascii="Times New Roman" w:hAnsi="Times New Roman" w:cs="Times New Roman"/>
          <w:sz w:val="28"/>
          <w:szCs w:val="28"/>
        </w:rPr>
        <w:t>Так, практика показывает, что люди нуждаются в образе, в личности, которой они будут доверять.</w:t>
      </w:r>
    </w:p>
    <w:p w14:paraId="74C47424" w14:textId="77777777" w:rsidR="000569F1" w:rsidRDefault="00E04A75" w:rsidP="00BF554F">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Анализ бренда молодой, но успешно прошедшей в государственную думу политической партии «Новые Люди» показал, что роль лидера партии в её позиционировании не была ключевой и не привлекала к себе особенного внимания. Лидер партии Алексей Нечаев делал заявления от лица партии, выступал на дебатах </w:t>
      </w:r>
      <w:r w:rsidR="000569F1">
        <w:rPr>
          <w:rFonts w:ascii="Times New Roman" w:hAnsi="Times New Roman" w:cs="Times New Roman"/>
          <w:sz w:val="28"/>
          <w:szCs w:val="28"/>
        </w:rPr>
        <w:t>и даже провёл один съезд-перформанс, однако большая ставка была сделана на программу и продвижении в политику новых людей без привязывания внимания к одной конкретной личности.</w:t>
      </w:r>
    </w:p>
    <w:p w14:paraId="49C4EECC" w14:textId="69932580" w:rsidR="00E04A75" w:rsidRDefault="000569F1" w:rsidP="00BF554F">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t>Совершенно иначе себя позиционирует один из ближайших конкурентов партия «ЛДПР»</w:t>
      </w:r>
      <w:r w:rsidR="00A80B42">
        <w:rPr>
          <w:rFonts w:ascii="Times New Roman" w:hAnsi="Times New Roman" w:cs="Times New Roman"/>
          <w:sz w:val="28"/>
          <w:szCs w:val="28"/>
        </w:rPr>
        <w:t>, набравшей на выборах в Государственную думу в 2021 году 7,55% против 5,32% от «Новые люди». Партия «</w:t>
      </w:r>
      <w:proofErr w:type="gramStart"/>
      <w:r w:rsidR="00A80B42">
        <w:rPr>
          <w:rFonts w:ascii="Times New Roman" w:hAnsi="Times New Roman" w:cs="Times New Roman"/>
          <w:sz w:val="28"/>
          <w:szCs w:val="28"/>
        </w:rPr>
        <w:t>ЛДПР»  практически</w:t>
      </w:r>
      <w:proofErr w:type="gramEnd"/>
      <w:r w:rsidR="00A80B42">
        <w:rPr>
          <w:rFonts w:ascii="Times New Roman" w:hAnsi="Times New Roman" w:cs="Times New Roman"/>
          <w:sz w:val="28"/>
          <w:szCs w:val="28"/>
        </w:rPr>
        <w:t xml:space="preserve"> полностью опирается в своём имидже на кандидатуру своего лидера Владимира Жириновского, который эффективно справляется с функцией привлечения внимания как к себе, так и следовательно к своей партии. </w:t>
      </w:r>
      <w:r>
        <w:rPr>
          <w:rFonts w:ascii="Times New Roman" w:hAnsi="Times New Roman" w:cs="Times New Roman"/>
          <w:sz w:val="28"/>
          <w:szCs w:val="28"/>
        </w:rPr>
        <w:t xml:space="preserve"> </w:t>
      </w:r>
    </w:p>
    <w:p w14:paraId="4D12869A" w14:textId="0F45278C" w:rsidR="00A80B42" w:rsidRDefault="00A80B42" w:rsidP="00BF554F">
      <w:pPr>
        <w:tabs>
          <w:tab w:val="center" w:pos="4677"/>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мы можем сделать вывод, что роль лидера выполняет важную функцию в продвижении бренда партии</w:t>
      </w:r>
      <w:r w:rsidR="00411D42">
        <w:rPr>
          <w:rFonts w:ascii="Times New Roman" w:hAnsi="Times New Roman" w:cs="Times New Roman"/>
          <w:sz w:val="28"/>
          <w:szCs w:val="28"/>
        </w:rPr>
        <w:t xml:space="preserve">. На примере, минувших выборов в Государственную думу, мы можем видеть, что опора на личность лидера в брендинге партии не поможет полностью выиграть выборы и не сыграет решающей роли, однако поможет заручиться доверием электората и набрать дополнительные голоса, обойдя конкурентов. </w:t>
      </w:r>
    </w:p>
    <w:p w14:paraId="2A15BDF0" w14:textId="77777777" w:rsidR="00E1485C" w:rsidRDefault="00E1485C" w:rsidP="00BF554F">
      <w:pPr>
        <w:tabs>
          <w:tab w:val="center" w:pos="4677"/>
        </w:tabs>
        <w:spacing w:line="360" w:lineRule="auto"/>
        <w:jc w:val="both"/>
        <w:rPr>
          <w:rFonts w:ascii="Times New Roman" w:hAnsi="Times New Roman" w:cs="Times New Roman"/>
          <w:sz w:val="28"/>
          <w:szCs w:val="28"/>
        </w:rPr>
      </w:pPr>
    </w:p>
    <w:p w14:paraId="388F9ED5" w14:textId="77777777" w:rsidR="00C2066E" w:rsidRPr="00BF554F" w:rsidRDefault="00C2066E" w:rsidP="00BF554F">
      <w:pPr>
        <w:tabs>
          <w:tab w:val="center" w:pos="4677"/>
        </w:tabs>
        <w:spacing w:line="360" w:lineRule="auto"/>
        <w:jc w:val="both"/>
        <w:rPr>
          <w:rFonts w:ascii="Times New Roman" w:hAnsi="Times New Roman" w:cs="Times New Roman"/>
          <w:sz w:val="28"/>
          <w:szCs w:val="28"/>
        </w:rPr>
      </w:pPr>
    </w:p>
    <w:p w14:paraId="5CD53D6F" w14:textId="77777777" w:rsidR="002F163F" w:rsidRDefault="002F163F" w:rsidP="00AC60E9">
      <w:pPr>
        <w:tabs>
          <w:tab w:val="center" w:pos="4677"/>
        </w:tabs>
        <w:spacing w:line="360" w:lineRule="auto"/>
        <w:jc w:val="both"/>
        <w:rPr>
          <w:rFonts w:ascii="Times New Roman" w:hAnsi="Times New Roman" w:cs="Times New Roman"/>
          <w:sz w:val="28"/>
          <w:szCs w:val="28"/>
        </w:rPr>
      </w:pPr>
    </w:p>
    <w:p w14:paraId="712C5B40" w14:textId="4DB5A900" w:rsidR="00464532" w:rsidRDefault="00464532" w:rsidP="00AC60E9">
      <w:pPr>
        <w:tabs>
          <w:tab w:val="center" w:pos="4677"/>
        </w:tabs>
        <w:spacing w:line="360" w:lineRule="auto"/>
        <w:jc w:val="both"/>
        <w:rPr>
          <w:rFonts w:ascii="Times New Roman" w:hAnsi="Times New Roman" w:cs="Times New Roman"/>
          <w:sz w:val="28"/>
          <w:szCs w:val="28"/>
        </w:rPr>
      </w:pPr>
    </w:p>
    <w:p w14:paraId="4D213D7D" w14:textId="0F40D21C" w:rsidR="00464532" w:rsidRDefault="00464532" w:rsidP="00AC60E9">
      <w:pPr>
        <w:tabs>
          <w:tab w:val="center" w:pos="4677"/>
        </w:tabs>
        <w:spacing w:line="360" w:lineRule="auto"/>
        <w:jc w:val="both"/>
        <w:rPr>
          <w:rFonts w:ascii="Times New Roman" w:hAnsi="Times New Roman" w:cs="Times New Roman"/>
          <w:sz w:val="28"/>
          <w:szCs w:val="28"/>
        </w:rPr>
      </w:pPr>
    </w:p>
    <w:p w14:paraId="44C92CA7" w14:textId="74C2CA26" w:rsidR="00464532" w:rsidRDefault="00464532" w:rsidP="00AC60E9">
      <w:pPr>
        <w:tabs>
          <w:tab w:val="center" w:pos="4677"/>
        </w:tabs>
        <w:spacing w:line="360" w:lineRule="auto"/>
        <w:jc w:val="both"/>
        <w:rPr>
          <w:rFonts w:ascii="Times New Roman" w:hAnsi="Times New Roman" w:cs="Times New Roman"/>
          <w:sz w:val="28"/>
          <w:szCs w:val="28"/>
        </w:rPr>
      </w:pPr>
    </w:p>
    <w:p w14:paraId="6FD1F895" w14:textId="653A51CE" w:rsidR="00464532" w:rsidRDefault="00464532" w:rsidP="00AC60E9">
      <w:pPr>
        <w:tabs>
          <w:tab w:val="center" w:pos="4677"/>
        </w:tabs>
        <w:spacing w:line="360" w:lineRule="auto"/>
        <w:jc w:val="both"/>
        <w:rPr>
          <w:rFonts w:ascii="Times New Roman" w:hAnsi="Times New Roman" w:cs="Times New Roman"/>
          <w:sz w:val="28"/>
          <w:szCs w:val="28"/>
        </w:rPr>
      </w:pPr>
    </w:p>
    <w:p w14:paraId="09613869" w14:textId="71BDCF2F" w:rsidR="00464532" w:rsidRDefault="00464532" w:rsidP="00AC60E9">
      <w:pPr>
        <w:tabs>
          <w:tab w:val="center" w:pos="4677"/>
        </w:tabs>
        <w:spacing w:line="360" w:lineRule="auto"/>
        <w:jc w:val="both"/>
        <w:rPr>
          <w:rFonts w:ascii="Times New Roman" w:hAnsi="Times New Roman" w:cs="Times New Roman"/>
          <w:sz w:val="28"/>
          <w:szCs w:val="28"/>
        </w:rPr>
      </w:pPr>
    </w:p>
    <w:p w14:paraId="19C24360" w14:textId="07025E13" w:rsidR="00464532" w:rsidRDefault="00464532" w:rsidP="00AC60E9">
      <w:pPr>
        <w:tabs>
          <w:tab w:val="center" w:pos="4677"/>
        </w:tabs>
        <w:spacing w:line="360" w:lineRule="auto"/>
        <w:jc w:val="both"/>
        <w:rPr>
          <w:rFonts w:ascii="Times New Roman" w:hAnsi="Times New Roman" w:cs="Times New Roman"/>
          <w:sz w:val="28"/>
          <w:szCs w:val="28"/>
        </w:rPr>
      </w:pPr>
    </w:p>
    <w:p w14:paraId="00DFB947" w14:textId="21D37904" w:rsidR="00A339E7" w:rsidRDefault="00A339E7" w:rsidP="00AC60E9">
      <w:pPr>
        <w:tabs>
          <w:tab w:val="center" w:pos="4677"/>
        </w:tabs>
        <w:spacing w:line="360" w:lineRule="auto"/>
        <w:jc w:val="both"/>
        <w:rPr>
          <w:rFonts w:ascii="Times New Roman" w:hAnsi="Times New Roman" w:cs="Times New Roman"/>
          <w:sz w:val="28"/>
          <w:szCs w:val="28"/>
        </w:rPr>
      </w:pPr>
    </w:p>
    <w:p w14:paraId="48D645FA" w14:textId="76586E7A" w:rsidR="00A339E7" w:rsidRDefault="00A339E7" w:rsidP="00AC60E9">
      <w:pPr>
        <w:tabs>
          <w:tab w:val="center" w:pos="4677"/>
        </w:tabs>
        <w:spacing w:line="360" w:lineRule="auto"/>
        <w:jc w:val="both"/>
        <w:rPr>
          <w:rFonts w:ascii="Times New Roman" w:hAnsi="Times New Roman" w:cs="Times New Roman"/>
          <w:sz w:val="28"/>
          <w:szCs w:val="28"/>
        </w:rPr>
      </w:pPr>
    </w:p>
    <w:p w14:paraId="3993341C" w14:textId="04E89809" w:rsidR="00A339E7" w:rsidRDefault="00A339E7" w:rsidP="00AC60E9">
      <w:pPr>
        <w:tabs>
          <w:tab w:val="center" w:pos="4677"/>
        </w:tabs>
        <w:spacing w:line="360" w:lineRule="auto"/>
        <w:jc w:val="both"/>
        <w:rPr>
          <w:rFonts w:ascii="Times New Roman" w:hAnsi="Times New Roman" w:cs="Times New Roman"/>
          <w:sz w:val="28"/>
          <w:szCs w:val="28"/>
        </w:rPr>
      </w:pPr>
    </w:p>
    <w:p w14:paraId="6A1D53CE" w14:textId="7ACCC416" w:rsidR="00A339E7" w:rsidRDefault="00A339E7" w:rsidP="00AC60E9">
      <w:pPr>
        <w:tabs>
          <w:tab w:val="center" w:pos="4677"/>
        </w:tabs>
        <w:spacing w:line="360" w:lineRule="auto"/>
        <w:jc w:val="both"/>
        <w:rPr>
          <w:rFonts w:ascii="Times New Roman" w:hAnsi="Times New Roman" w:cs="Times New Roman"/>
          <w:sz w:val="28"/>
          <w:szCs w:val="28"/>
        </w:rPr>
      </w:pPr>
    </w:p>
    <w:p w14:paraId="1C8B77CE" w14:textId="5F271FC2" w:rsidR="00A339E7" w:rsidRDefault="00A339E7" w:rsidP="00AC60E9">
      <w:pPr>
        <w:tabs>
          <w:tab w:val="center" w:pos="4677"/>
        </w:tabs>
        <w:spacing w:line="360" w:lineRule="auto"/>
        <w:jc w:val="both"/>
        <w:rPr>
          <w:rFonts w:ascii="Times New Roman" w:hAnsi="Times New Roman" w:cs="Times New Roman"/>
          <w:sz w:val="28"/>
          <w:szCs w:val="28"/>
        </w:rPr>
      </w:pPr>
    </w:p>
    <w:p w14:paraId="7AFA2C64" w14:textId="7D2D1824" w:rsidR="00A339E7" w:rsidRDefault="00A339E7" w:rsidP="00AC60E9">
      <w:pPr>
        <w:tabs>
          <w:tab w:val="center" w:pos="4677"/>
        </w:tabs>
        <w:spacing w:line="360" w:lineRule="auto"/>
        <w:jc w:val="both"/>
        <w:rPr>
          <w:rFonts w:ascii="Times New Roman" w:hAnsi="Times New Roman" w:cs="Times New Roman"/>
          <w:sz w:val="28"/>
          <w:szCs w:val="28"/>
        </w:rPr>
      </w:pPr>
    </w:p>
    <w:p w14:paraId="46042154" w14:textId="0DD962DA" w:rsidR="00A339E7" w:rsidRDefault="00A339E7" w:rsidP="00AC60E9">
      <w:pPr>
        <w:tabs>
          <w:tab w:val="center" w:pos="4677"/>
        </w:tabs>
        <w:spacing w:line="360" w:lineRule="auto"/>
        <w:jc w:val="both"/>
        <w:rPr>
          <w:rFonts w:ascii="Times New Roman" w:hAnsi="Times New Roman" w:cs="Times New Roman"/>
          <w:sz w:val="28"/>
          <w:szCs w:val="28"/>
        </w:rPr>
      </w:pPr>
    </w:p>
    <w:p w14:paraId="67B1EC9B" w14:textId="77777777" w:rsidR="00A339E7" w:rsidRDefault="00A339E7" w:rsidP="00AC60E9">
      <w:pPr>
        <w:tabs>
          <w:tab w:val="center" w:pos="4677"/>
        </w:tabs>
        <w:spacing w:line="360" w:lineRule="auto"/>
        <w:jc w:val="both"/>
        <w:rPr>
          <w:rFonts w:ascii="Times New Roman" w:hAnsi="Times New Roman" w:cs="Times New Roman"/>
          <w:sz w:val="28"/>
          <w:szCs w:val="28"/>
        </w:rPr>
      </w:pPr>
    </w:p>
    <w:p w14:paraId="0EB0A2AB" w14:textId="77777777" w:rsidR="00464532" w:rsidRPr="0040187F" w:rsidRDefault="00464532" w:rsidP="00464532">
      <w:pPr>
        <w:pStyle w:val="1"/>
        <w:jc w:val="center"/>
        <w:rPr>
          <w:rFonts w:ascii="Times New Roman" w:hAnsi="Times New Roman" w:cs="Times New Roman"/>
          <w:b w:val="0"/>
          <w:noProof/>
          <w:color w:val="auto"/>
        </w:rPr>
      </w:pPr>
      <w:bookmarkStart w:id="36" w:name="_Toc72777276"/>
      <w:bookmarkStart w:id="37" w:name="_Toc104320496"/>
      <w:r w:rsidRPr="0040187F">
        <w:rPr>
          <w:rFonts w:ascii="Times New Roman" w:hAnsi="Times New Roman" w:cs="Times New Roman"/>
          <w:noProof/>
          <w:color w:val="auto"/>
        </w:rPr>
        <w:lastRenderedPageBreak/>
        <w:t>Список использованных источников и литературы</w:t>
      </w:r>
      <w:bookmarkEnd w:id="36"/>
      <w:bookmarkEnd w:id="37"/>
    </w:p>
    <w:p w14:paraId="295D3CF5" w14:textId="1BF3F9FA" w:rsidR="00464532" w:rsidRDefault="00464532" w:rsidP="00464532">
      <w:pPr>
        <w:spacing w:line="360" w:lineRule="auto"/>
        <w:jc w:val="both"/>
        <w:rPr>
          <w:rFonts w:ascii="Times New Roman" w:hAnsi="Times New Roman" w:cs="Times New Roman"/>
          <w:sz w:val="28"/>
          <w:szCs w:val="28"/>
        </w:rPr>
      </w:pPr>
      <w:r>
        <w:rPr>
          <w:rFonts w:ascii="Times New Roman" w:hAnsi="Times New Roman" w:cs="Times New Roman"/>
          <w:sz w:val="28"/>
          <w:szCs w:val="28"/>
        </w:rPr>
        <w:t>Электронные источники:</w:t>
      </w:r>
    </w:p>
    <w:p w14:paraId="79C9BBEA" w14:textId="3D8B3270" w:rsidR="00251FF8" w:rsidRDefault="00251FF8" w:rsidP="00251FF8">
      <w:pPr>
        <w:pStyle w:val="a4"/>
        <w:numPr>
          <w:ilvl w:val="0"/>
          <w:numId w:val="12"/>
        </w:numPr>
        <w:spacing w:line="360" w:lineRule="auto"/>
        <w:jc w:val="both"/>
        <w:rPr>
          <w:rFonts w:ascii="Times New Roman" w:hAnsi="Times New Roman" w:cs="Times New Roman"/>
          <w:sz w:val="28"/>
          <w:szCs w:val="28"/>
        </w:rPr>
      </w:pPr>
      <w:r w:rsidRPr="00251FF8">
        <w:rPr>
          <w:rFonts w:ascii="Times New Roman" w:hAnsi="Times New Roman" w:cs="Times New Roman"/>
          <w:sz w:val="28"/>
          <w:szCs w:val="28"/>
        </w:rPr>
        <w:t xml:space="preserve">ФЕДЕРАЛЬНЫЙ ЗАКОН ОТ 11 ИЮЛЯ 2001 № 95-ФЗ "О ПОЛИТИЧЕСКИХ ПАРТИЯХ" / Совет Федерации // URL: </w:t>
      </w:r>
      <w:hyperlink r:id="rId8" w:history="1">
        <w:r w:rsidRPr="00B05BAB">
          <w:rPr>
            <w:rStyle w:val="a8"/>
            <w:rFonts w:ascii="Times New Roman" w:hAnsi="Times New Roman" w:cs="Times New Roman"/>
            <w:sz w:val="28"/>
            <w:szCs w:val="28"/>
          </w:rPr>
          <w:t>http://council.gov.ru/services/reference/10256/</w:t>
        </w:r>
      </w:hyperlink>
    </w:p>
    <w:p w14:paraId="20459E72" w14:textId="642E626B" w:rsidR="00251FF8" w:rsidRDefault="00251FF8" w:rsidP="00251FF8">
      <w:pPr>
        <w:pStyle w:val="a4"/>
        <w:numPr>
          <w:ilvl w:val="0"/>
          <w:numId w:val="12"/>
        </w:numPr>
        <w:spacing w:line="360" w:lineRule="auto"/>
        <w:jc w:val="both"/>
        <w:rPr>
          <w:rFonts w:ascii="Times New Roman" w:hAnsi="Times New Roman" w:cs="Times New Roman"/>
          <w:sz w:val="28"/>
          <w:szCs w:val="28"/>
        </w:rPr>
      </w:pPr>
      <w:r w:rsidRPr="00251FF8">
        <w:rPr>
          <w:rFonts w:ascii="Times New Roman" w:hAnsi="Times New Roman" w:cs="Times New Roman"/>
          <w:sz w:val="28"/>
          <w:szCs w:val="28"/>
        </w:rPr>
        <w:t xml:space="preserve">Партия «Яблоко» выпустила мобильное приложение для наблюдателей на выборах / </w:t>
      </w:r>
      <w:proofErr w:type="spellStart"/>
      <w:r w:rsidRPr="00251FF8">
        <w:rPr>
          <w:rFonts w:ascii="Times New Roman" w:hAnsi="Times New Roman" w:cs="Times New Roman"/>
          <w:sz w:val="28"/>
          <w:szCs w:val="28"/>
        </w:rPr>
        <w:t>CNews</w:t>
      </w:r>
      <w:proofErr w:type="spellEnd"/>
      <w:r w:rsidRPr="00251FF8">
        <w:rPr>
          <w:rFonts w:ascii="Times New Roman" w:hAnsi="Times New Roman" w:cs="Times New Roman"/>
          <w:sz w:val="28"/>
          <w:szCs w:val="28"/>
        </w:rPr>
        <w:t xml:space="preserve"> // URL : </w:t>
      </w:r>
      <w:hyperlink r:id="rId9" w:history="1">
        <w:r w:rsidRPr="00B05BAB">
          <w:rPr>
            <w:rStyle w:val="a8"/>
            <w:rFonts w:ascii="Times New Roman" w:hAnsi="Times New Roman" w:cs="Times New Roman"/>
            <w:sz w:val="28"/>
            <w:szCs w:val="28"/>
          </w:rPr>
          <w:t>https://www.cnews.ru/news/line/partiya_yabloko_vypustila_mobilnoe</w:t>
        </w:r>
      </w:hyperlink>
    </w:p>
    <w:p w14:paraId="3151C18E" w14:textId="7BCE5EAD" w:rsidR="00251FF8" w:rsidRDefault="00E42D6D" w:rsidP="00251FF8">
      <w:pPr>
        <w:pStyle w:val="a4"/>
        <w:numPr>
          <w:ilvl w:val="0"/>
          <w:numId w:val="12"/>
        </w:numPr>
        <w:spacing w:line="360" w:lineRule="auto"/>
        <w:jc w:val="both"/>
        <w:rPr>
          <w:rFonts w:ascii="Times New Roman" w:hAnsi="Times New Roman" w:cs="Times New Roman"/>
          <w:sz w:val="28"/>
          <w:szCs w:val="28"/>
        </w:rPr>
      </w:pPr>
      <w:r w:rsidRPr="00E42D6D">
        <w:rPr>
          <w:rFonts w:ascii="Times New Roman" w:hAnsi="Times New Roman" w:cs="Times New Roman"/>
          <w:sz w:val="28"/>
          <w:szCs w:val="28"/>
        </w:rPr>
        <w:t xml:space="preserve">Ежемесячный Бюллетень социологических сообщений по городу Воронежу / под ред. Н.А. Романович. № 2018-01. </w:t>
      </w:r>
      <w:proofErr w:type="gramStart"/>
      <w:r w:rsidRPr="00E42D6D">
        <w:rPr>
          <w:rFonts w:ascii="Times New Roman" w:hAnsi="Times New Roman" w:cs="Times New Roman"/>
          <w:sz w:val="28"/>
          <w:szCs w:val="28"/>
        </w:rPr>
        <w:t>Воронеж :</w:t>
      </w:r>
      <w:proofErr w:type="gramEnd"/>
      <w:r w:rsidRPr="00E42D6D">
        <w:rPr>
          <w:rFonts w:ascii="Times New Roman" w:hAnsi="Times New Roman" w:cs="Times New Roman"/>
          <w:sz w:val="28"/>
          <w:szCs w:val="28"/>
        </w:rPr>
        <w:t xml:space="preserve"> Институт общественного мнения «</w:t>
      </w:r>
      <w:proofErr w:type="spellStart"/>
      <w:r w:rsidRPr="00E42D6D">
        <w:rPr>
          <w:rFonts w:ascii="Times New Roman" w:hAnsi="Times New Roman" w:cs="Times New Roman"/>
          <w:sz w:val="28"/>
          <w:szCs w:val="28"/>
        </w:rPr>
        <w:t>Квалитас</w:t>
      </w:r>
      <w:proofErr w:type="spellEnd"/>
      <w:r w:rsidRPr="00E42D6D">
        <w:rPr>
          <w:rFonts w:ascii="Times New Roman" w:hAnsi="Times New Roman" w:cs="Times New Roman"/>
          <w:sz w:val="28"/>
          <w:szCs w:val="28"/>
        </w:rPr>
        <w:t xml:space="preserve">», 2018. URL: </w:t>
      </w:r>
      <w:hyperlink r:id="rId10" w:history="1">
        <w:r w:rsidRPr="00B05BAB">
          <w:rPr>
            <w:rStyle w:val="a8"/>
            <w:rFonts w:ascii="Times New Roman" w:hAnsi="Times New Roman" w:cs="Times New Roman"/>
            <w:sz w:val="28"/>
            <w:szCs w:val="28"/>
          </w:rPr>
          <w:t>http://qualitas.ru/ru/publications/bulletin/2018/Jаnuary</w:t>
        </w:r>
      </w:hyperlink>
    </w:p>
    <w:p w14:paraId="03EFBB11" w14:textId="35950EF0" w:rsidR="00E42D6D" w:rsidRDefault="00E42D6D" w:rsidP="00251FF8">
      <w:pPr>
        <w:pStyle w:val="a4"/>
        <w:numPr>
          <w:ilvl w:val="0"/>
          <w:numId w:val="12"/>
        </w:numPr>
        <w:spacing w:line="360" w:lineRule="auto"/>
        <w:jc w:val="both"/>
        <w:rPr>
          <w:rFonts w:ascii="Times New Roman" w:hAnsi="Times New Roman" w:cs="Times New Roman"/>
          <w:sz w:val="28"/>
          <w:szCs w:val="28"/>
        </w:rPr>
      </w:pPr>
      <w:r w:rsidRPr="00E42D6D">
        <w:rPr>
          <w:rFonts w:ascii="Times New Roman" w:hAnsi="Times New Roman" w:cs="Times New Roman"/>
          <w:sz w:val="28"/>
          <w:szCs w:val="28"/>
        </w:rPr>
        <w:t xml:space="preserve">В России создали партию «Новые люди». // РИА Новости </w:t>
      </w:r>
      <w:hyperlink r:id="rId11" w:history="1">
        <w:r w:rsidRPr="00B05BAB">
          <w:rPr>
            <w:rStyle w:val="a8"/>
            <w:rFonts w:ascii="Times New Roman" w:hAnsi="Times New Roman" w:cs="Times New Roman"/>
            <w:sz w:val="28"/>
            <w:szCs w:val="28"/>
          </w:rPr>
          <w:t>https://ria.ru/20200301/1566042535.html</w:t>
        </w:r>
      </w:hyperlink>
    </w:p>
    <w:p w14:paraId="4A2730FF" w14:textId="1E85E8AD" w:rsidR="00E42D6D" w:rsidRDefault="00E42D6D" w:rsidP="00251FF8">
      <w:pPr>
        <w:pStyle w:val="a4"/>
        <w:numPr>
          <w:ilvl w:val="0"/>
          <w:numId w:val="12"/>
        </w:numPr>
        <w:spacing w:line="360" w:lineRule="auto"/>
        <w:jc w:val="both"/>
        <w:rPr>
          <w:rFonts w:ascii="Times New Roman" w:hAnsi="Times New Roman" w:cs="Times New Roman"/>
          <w:sz w:val="28"/>
          <w:szCs w:val="28"/>
        </w:rPr>
      </w:pPr>
      <w:r w:rsidRPr="00E42D6D">
        <w:rPr>
          <w:rFonts w:ascii="Times New Roman" w:hAnsi="Times New Roman" w:cs="Times New Roman"/>
          <w:sz w:val="28"/>
          <w:szCs w:val="28"/>
        </w:rPr>
        <w:t xml:space="preserve">В МОСКВЕ СОСТОЯЛСЯ СЪЕЗД НОВЫХ ЛЮДЕЙ / Партия «Новые люди» // URL: </w:t>
      </w:r>
      <w:hyperlink r:id="rId12" w:history="1">
        <w:r w:rsidRPr="00B05BAB">
          <w:rPr>
            <w:rStyle w:val="a8"/>
            <w:rFonts w:ascii="Times New Roman" w:hAnsi="Times New Roman" w:cs="Times New Roman"/>
            <w:sz w:val="28"/>
            <w:szCs w:val="28"/>
          </w:rPr>
          <w:t>https://newpeople.ru/News/v-moskve-sostoyalsya-s-ezd-novyh-lyudej</w:t>
        </w:r>
      </w:hyperlink>
    </w:p>
    <w:p w14:paraId="11D0AAC3" w14:textId="3F287394" w:rsidR="00E42D6D" w:rsidRDefault="00E42D6D" w:rsidP="00251FF8">
      <w:pPr>
        <w:pStyle w:val="a4"/>
        <w:numPr>
          <w:ilvl w:val="0"/>
          <w:numId w:val="12"/>
        </w:numPr>
        <w:spacing w:line="360" w:lineRule="auto"/>
        <w:jc w:val="both"/>
        <w:rPr>
          <w:rFonts w:ascii="Times New Roman" w:hAnsi="Times New Roman" w:cs="Times New Roman"/>
          <w:sz w:val="28"/>
          <w:szCs w:val="28"/>
        </w:rPr>
      </w:pPr>
      <w:r w:rsidRPr="00E42D6D">
        <w:rPr>
          <w:rFonts w:ascii="Times New Roman" w:hAnsi="Times New Roman" w:cs="Times New Roman"/>
          <w:sz w:val="28"/>
          <w:szCs w:val="28"/>
        </w:rPr>
        <w:t xml:space="preserve">«Мы пришли в российскую политику надолго». Руководитель исполкома партии «Новые люди» о целях и планах в политике. / Lenta.ru // URL:  </w:t>
      </w:r>
      <w:hyperlink r:id="rId13" w:history="1">
        <w:r w:rsidRPr="00B05BAB">
          <w:rPr>
            <w:rStyle w:val="a8"/>
            <w:rFonts w:ascii="Times New Roman" w:hAnsi="Times New Roman" w:cs="Times New Roman"/>
            <w:sz w:val="28"/>
            <w:szCs w:val="28"/>
          </w:rPr>
          <w:t>https://lenta.ru/articles/2020/09/09/nl/</w:t>
        </w:r>
      </w:hyperlink>
    </w:p>
    <w:p w14:paraId="5F28F781" w14:textId="48AB48B8" w:rsidR="00E42D6D" w:rsidRDefault="00E42D6D" w:rsidP="00251FF8">
      <w:pPr>
        <w:pStyle w:val="a4"/>
        <w:numPr>
          <w:ilvl w:val="0"/>
          <w:numId w:val="12"/>
        </w:numPr>
        <w:spacing w:line="360" w:lineRule="auto"/>
        <w:jc w:val="both"/>
        <w:rPr>
          <w:rFonts w:ascii="Times New Roman" w:hAnsi="Times New Roman" w:cs="Times New Roman"/>
          <w:sz w:val="28"/>
          <w:szCs w:val="28"/>
        </w:rPr>
      </w:pPr>
      <w:r w:rsidRPr="00E42D6D">
        <w:rPr>
          <w:rFonts w:ascii="Times New Roman" w:hAnsi="Times New Roman" w:cs="Times New Roman"/>
          <w:sz w:val="28"/>
          <w:szCs w:val="28"/>
        </w:rPr>
        <w:t xml:space="preserve">Что нового приносят российской политике «Новые люди»  / Радио Комсомольская правда //  URL: </w:t>
      </w:r>
      <w:hyperlink r:id="rId14" w:history="1">
        <w:r w:rsidRPr="00B05BAB">
          <w:rPr>
            <w:rStyle w:val="a8"/>
            <w:rFonts w:ascii="Times New Roman" w:hAnsi="Times New Roman" w:cs="Times New Roman"/>
            <w:sz w:val="28"/>
            <w:szCs w:val="28"/>
          </w:rPr>
          <w:t>https://radiokp.ru/politika/chto-novogo-prinosyat-rossiyskoy-politike-novye-lyudi_nid38237_au8118au</w:t>
        </w:r>
      </w:hyperlink>
    </w:p>
    <w:p w14:paraId="26E15F34" w14:textId="3B0C4D14" w:rsidR="00E42D6D" w:rsidRDefault="00E42D6D" w:rsidP="00251FF8">
      <w:pPr>
        <w:pStyle w:val="a4"/>
        <w:numPr>
          <w:ilvl w:val="0"/>
          <w:numId w:val="12"/>
        </w:numPr>
        <w:spacing w:line="360" w:lineRule="auto"/>
        <w:jc w:val="both"/>
        <w:rPr>
          <w:rFonts w:ascii="Times New Roman" w:hAnsi="Times New Roman" w:cs="Times New Roman"/>
          <w:sz w:val="28"/>
          <w:szCs w:val="28"/>
        </w:rPr>
      </w:pPr>
      <w:r w:rsidRPr="00E42D6D">
        <w:rPr>
          <w:rFonts w:ascii="Times New Roman" w:hAnsi="Times New Roman" w:cs="Times New Roman"/>
          <w:sz w:val="28"/>
          <w:szCs w:val="28"/>
        </w:rPr>
        <w:t xml:space="preserve">Нечаев Алексей Геннадьевич / Партия «Новые люди» // URL:  </w:t>
      </w:r>
      <w:hyperlink r:id="rId15" w:history="1">
        <w:r w:rsidRPr="00B05BAB">
          <w:rPr>
            <w:rStyle w:val="a8"/>
            <w:rFonts w:ascii="Times New Roman" w:hAnsi="Times New Roman" w:cs="Times New Roman"/>
            <w:sz w:val="28"/>
            <w:szCs w:val="28"/>
          </w:rPr>
          <w:t>https://newpeople.ru/Deputy/alexey-nechayev</w:t>
        </w:r>
      </w:hyperlink>
    </w:p>
    <w:p w14:paraId="7136E921" w14:textId="0D69255B" w:rsidR="00E42D6D" w:rsidRDefault="00A86F7B" w:rsidP="00251FF8">
      <w:pPr>
        <w:pStyle w:val="a4"/>
        <w:numPr>
          <w:ilvl w:val="0"/>
          <w:numId w:val="12"/>
        </w:numPr>
        <w:spacing w:line="360" w:lineRule="auto"/>
        <w:jc w:val="both"/>
        <w:rPr>
          <w:rFonts w:ascii="Times New Roman" w:hAnsi="Times New Roman" w:cs="Times New Roman"/>
          <w:sz w:val="28"/>
          <w:szCs w:val="28"/>
        </w:rPr>
      </w:pPr>
      <w:r w:rsidRPr="00A86F7B">
        <w:rPr>
          <w:rFonts w:ascii="Times New Roman" w:hAnsi="Times New Roman" w:cs="Times New Roman"/>
          <w:sz w:val="28"/>
          <w:szCs w:val="28"/>
        </w:rPr>
        <w:t xml:space="preserve">Предвыборная агитация в СМИ. Правила и требования / ТАСС //  URL: </w:t>
      </w:r>
      <w:hyperlink r:id="rId16" w:history="1">
        <w:r w:rsidRPr="00B05BAB">
          <w:rPr>
            <w:rStyle w:val="a8"/>
            <w:rFonts w:ascii="Times New Roman" w:hAnsi="Times New Roman" w:cs="Times New Roman"/>
            <w:sz w:val="28"/>
            <w:szCs w:val="28"/>
          </w:rPr>
          <w:t>https://tass.ru/info/12177149?utm_source=yandex.ru&amp;utm_medium=organic&amp;utm_campaign=yandex.ru&amp;utm_referrer=yandex.ru</w:t>
        </w:r>
      </w:hyperlink>
    </w:p>
    <w:p w14:paraId="44E6FACF" w14:textId="33DC710D" w:rsidR="00A86F7B" w:rsidRDefault="00A86F7B" w:rsidP="00251FF8">
      <w:pPr>
        <w:pStyle w:val="a4"/>
        <w:numPr>
          <w:ilvl w:val="0"/>
          <w:numId w:val="12"/>
        </w:numPr>
        <w:spacing w:line="360" w:lineRule="auto"/>
        <w:jc w:val="both"/>
        <w:rPr>
          <w:rFonts w:ascii="Times New Roman" w:hAnsi="Times New Roman" w:cs="Times New Roman"/>
          <w:sz w:val="28"/>
          <w:szCs w:val="28"/>
        </w:rPr>
      </w:pPr>
      <w:r w:rsidRPr="00A86F7B">
        <w:rPr>
          <w:rFonts w:ascii="Times New Roman" w:hAnsi="Times New Roman" w:cs="Times New Roman"/>
          <w:sz w:val="28"/>
          <w:szCs w:val="28"/>
        </w:rPr>
        <w:t xml:space="preserve">Почему бирюзовый? / Сообщество «Новые люди» </w:t>
      </w:r>
      <w:proofErr w:type="spellStart"/>
      <w:r w:rsidRPr="00A86F7B">
        <w:rPr>
          <w:rFonts w:ascii="Times New Roman" w:hAnsi="Times New Roman" w:cs="Times New Roman"/>
          <w:sz w:val="28"/>
          <w:szCs w:val="28"/>
        </w:rPr>
        <w:t>Вконтакте</w:t>
      </w:r>
      <w:proofErr w:type="spellEnd"/>
      <w:r w:rsidRPr="00A86F7B">
        <w:rPr>
          <w:rFonts w:ascii="Times New Roman" w:hAnsi="Times New Roman" w:cs="Times New Roman"/>
          <w:sz w:val="28"/>
          <w:szCs w:val="28"/>
        </w:rPr>
        <w:t xml:space="preserve"> // URL: </w:t>
      </w:r>
      <w:hyperlink r:id="rId17" w:history="1">
        <w:r w:rsidRPr="00B05BAB">
          <w:rPr>
            <w:rStyle w:val="a8"/>
            <w:rFonts w:ascii="Times New Roman" w:hAnsi="Times New Roman" w:cs="Times New Roman"/>
            <w:sz w:val="28"/>
            <w:szCs w:val="28"/>
          </w:rPr>
          <w:t>https://vk.com/wall-193605942_41359</w:t>
        </w:r>
      </w:hyperlink>
    </w:p>
    <w:p w14:paraId="703978ED" w14:textId="6169D48F" w:rsidR="00A86F7B" w:rsidRDefault="00A86F7B" w:rsidP="00251FF8">
      <w:pPr>
        <w:pStyle w:val="a4"/>
        <w:numPr>
          <w:ilvl w:val="0"/>
          <w:numId w:val="12"/>
        </w:numPr>
        <w:spacing w:line="360" w:lineRule="auto"/>
        <w:jc w:val="both"/>
        <w:rPr>
          <w:rFonts w:ascii="Times New Roman" w:hAnsi="Times New Roman" w:cs="Times New Roman"/>
          <w:sz w:val="28"/>
          <w:szCs w:val="28"/>
        </w:rPr>
      </w:pPr>
      <w:r w:rsidRPr="00A86F7B">
        <w:rPr>
          <w:rFonts w:ascii="Times New Roman" w:hAnsi="Times New Roman" w:cs="Times New Roman"/>
          <w:sz w:val="28"/>
          <w:szCs w:val="28"/>
        </w:rPr>
        <w:lastRenderedPageBreak/>
        <w:t xml:space="preserve">Партия «Новые люди» / Официальная страница в Одноклассниках // URL: </w:t>
      </w:r>
      <w:hyperlink r:id="rId18" w:history="1">
        <w:r w:rsidRPr="00B05BAB">
          <w:rPr>
            <w:rStyle w:val="a8"/>
            <w:rFonts w:ascii="Times New Roman" w:hAnsi="Times New Roman" w:cs="Times New Roman"/>
            <w:sz w:val="28"/>
            <w:szCs w:val="28"/>
          </w:rPr>
          <w:t>https://ok.ru/group/57513216376996</w:t>
        </w:r>
      </w:hyperlink>
    </w:p>
    <w:p w14:paraId="37A3A9FA" w14:textId="2FDFABCA" w:rsidR="00A86F7B" w:rsidRDefault="00A86F7B" w:rsidP="00251FF8">
      <w:pPr>
        <w:pStyle w:val="a4"/>
        <w:numPr>
          <w:ilvl w:val="0"/>
          <w:numId w:val="12"/>
        </w:numPr>
        <w:spacing w:line="360" w:lineRule="auto"/>
        <w:jc w:val="both"/>
        <w:rPr>
          <w:rFonts w:ascii="Times New Roman" w:hAnsi="Times New Roman" w:cs="Times New Roman"/>
          <w:sz w:val="28"/>
          <w:szCs w:val="28"/>
        </w:rPr>
      </w:pPr>
      <w:r w:rsidRPr="00A86F7B">
        <w:rPr>
          <w:rFonts w:ascii="Times New Roman" w:hAnsi="Times New Roman" w:cs="Times New Roman"/>
          <w:sz w:val="28"/>
          <w:szCs w:val="28"/>
        </w:rPr>
        <w:t xml:space="preserve">Официальный канал партии «Новые люди» / видеохостинг </w:t>
      </w:r>
      <w:proofErr w:type="spellStart"/>
      <w:r w:rsidRPr="00A86F7B">
        <w:rPr>
          <w:rFonts w:ascii="Times New Roman" w:hAnsi="Times New Roman" w:cs="Times New Roman"/>
          <w:sz w:val="28"/>
          <w:szCs w:val="28"/>
        </w:rPr>
        <w:t>YouTube</w:t>
      </w:r>
      <w:proofErr w:type="spellEnd"/>
      <w:r w:rsidRPr="00A86F7B">
        <w:rPr>
          <w:rFonts w:ascii="Times New Roman" w:hAnsi="Times New Roman" w:cs="Times New Roman"/>
          <w:sz w:val="28"/>
          <w:szCs w:val="28"/>
        </w:rPr>
        <w:t xml:space="preserve"> // URL:  </w:t>
      </w:r>
      <w:hyperlink r:id="rId19" w:history="1">
        <w:r w:rsidRPr="00B05BAB">
          <w:rPr>
            <w:rStyle w:val="a8"/>
            <w:rFonts w:ascii="Times New Roman" w:hAnsi="Times New Roman" w:cs="Times New Roman"/>
            <w:sz w:val="28"/>
            <w:szCs w:val="28"/>
          </w:rPr>
          <w:t>https://www.youtube.com/c/Partynewpeople/videos</w:t>
        </w:r>
      </w:hyperlink>
    </w:p>
    <w:p w14:paraId="40EB16DE" w14:textId="6C37C8E4" w:rsidR="00A86F7B" w:rsidRDefault="00CE4AE3" w:rsidP="00251FF8">
      <w:pPr>
        <w:pStyle w:val="a4"/>
        <w:numPr>
          <w:ilvl w:val="0"/>
          <w:numId w:val="12"/>
        </w:numPr>
        <w:spacing w:line="360" w:lineRule="auto"/>
        <w:jc w:val="both"/>
        <w:rPr>
          <w:rFonts w:ascii="Times New Roman" w:hAnsi="Times New Roman" w:cs="Times New Roman"/>
          <w:sz w:val="28"/>
          <w:szCs w:val="28"/>
        </w:rPr>
      </w:pPr>
      <w:r w:rsidRPr="00CE4AE3">
        <w:rPr>
          <w:rFonts w:ascii="Times New Roman" w:hAnsi="Times New Roman" w:cs="Times New Roman"/>
          <w:sz w:val="28"/>
          <w:szCs w:val="28"/>
        </w:rPr>
        <w:t xml:space="preserve">Официальный канал партии «Новые люди» / мессенджер Telegram // URL: </w:t>
      </w:r>
      <w:hyperlink r:id="rId20" w:history="1">
        <w:r w:rsidRPr="00B05BAB">
          <w:rPr>
            <w:rStyle w:val="a8"/>
            <w:rFonts w:ascii="Times New Roman" w:hAnsi="Times New Roman" w:cs="Times New Roman"/>
            <w:sz w:val="28"/>
            <w:szCs w:val="28"/>
          </w:rPr>
          <w:t>https://tele.click/partynewpeople</w:t>
        </w:r>
      </w:hyperlink>
    </w:p>
    <w:p w14:paraId="69761F5E" w14:textId="1B3C3872" w:rsidR="00CE4AE3" w:rsidRDefault="00CE4AE3" w:rsidP="00251FF8">
      <w:pPr>
        <w:pStyle w:val="a4"/>
        <w:numPr>
          <w:ilvl w:val="0"/>
          <w:numId w:val="12"/>
        </w:numPr>
        <w:spacing w:line="360" w:lineRule="auto"/>
        <w:jc w:val="both"/>
        <w:rPr>
          <w:rFonts w:ascii="Times New Roman" w:hAnsi="Times New Roman" w:cs="Times New Roman"/>
          <w:sz w:val="28"/>
          <w:szCs w:val="28"/>
        </w:rPr>
      </w:pPr>
      <w:r w:rsidRPr="00CE4AE3">
        <w:rPr>
          <w:rFonts w:ascii="Times New Roman" w:hAnsi="Times New Roman" w:cs="Times New Roman"/>
          <w:sz w:val="28"/>
          <w:szCs w:val="28"/>
        </w:rPr>
        <w:t xml:space="preserve">Люди ночами делают новых людей: </w:t>
      </w:r>
      <w:proofErr w:type="spellStart"/>
      <w:r w:rsidRPr="00CE4AE3">
        <w:rPr>
          <w:rFonts w:ascii="Times New Roman" w:hAnsi="Times New Roman" w:cs="Times New Roman"/>
          <w:sz w:val="28"/>
          <w:szCs w:val="28"/>
        </w:rPr>
        <w:t>мерч</w:t>
      </w:r>
      <w:proofErr w:type="spellEnd"/>
      <w:r w:rsidRPr="00CE4AE3">
        <w:rPr>
          <w:rFonts w:ascii="Times New Roman" w:hAnsi="Times New Roman" w:cs="Times New Roman"/>
          <w:sz w:val="28"/>
          <w:szCs w:val="28"/>
        </w:rPr>
        <w:t xml:space="preserve"> партии за добрые дела удивляет богатейшим выбором / </w:t>
      </w:r>
      <w:proofErr w:type="spellStart"/>
      <w:r w:rsidRPr="00CE4AE3">
        <w:rPr>
          <w:rFonts w:ascii="Times New Roman" w:hAnsi="Times New Roman" w:cs="Times New Roman"/>
          <w:sz w:val="28"/>
          <w:szCs w:val="28"/>
        </w:rPr>
        <w:t>MerchNews</w:t>
      </w:r>
      <w:proofErr w:type="spellEnd"/>
      <w:r w:rsidRPr="00CE4AE3">
        <w:rPr>
          <w:rFonts w:ascii="Times New Roman" w:hAnsi="Times New Roman" w:cs="Times New Roman"/>
          <w:sz w:val="28"/>
          <w:szCs w:val="28"/>
        </w:rPr>
        <w:t xml:space="preserve"> // URL: </w:t>
      </w:r>
      <w:hyperlink r:id="rId21" w:history="1">
        <w:r w:rsidRPr="00B05BAB">
          <w:rPr>
            <w:rStyle w:val="a8"/>
            <w:rFonts w:ascii="Times New Roman" w:hAnsi="Times New Roman" w:cs="Times New Roman"/>
            <w:sz w:val="28"/>
            <w:szCs w:val="28"/>
          </w:rPr>
          <w:t>https://merchnews.ru/creative/social/lyudi-nochami-delayut-novyh-lyudej-merch-partii-za-dobrye-dela-udivlyaet-bogatejshim-vyborom-17194/</w:t>
        </w:r>
      </w:hyperlink>
    </w:p>
    <w:p w14:paraId="0045A2C8" w14:textId="6D44E8C1" w:rsidR="00CE4AE3" w:rsidRDefault="00CE4AE3" w:rsidP="00251FF8">
      <w:pPr>
        <w:pStyle w:val="a4"/>
        <w:numPr>
          <w:ilvl w:val="0"/>
          <w:numId w:val="12"/>
        </w:numPr>
        <w:spacing w:line="360" w:lineRule="auto"/>
        <w:jc w:val="both"/>
        <w:rPr>
          <w:rFonts w:ascii="Times New Roman" w:hAnsi="Times New Roman" w:cs="Times New Roman"/>
          <w:sz w:val="28"/>
          <w:szCs w:val="28"/>
        </w:rPr>
      </w:pPr>
      <w:r w:rsidRPr="00CE4AE3">
        <w:rPr>
          <w:rFonts w:ascii="Times New Roman" w:hAnsi="Times New Roman" w:cs="Times New Roman"/>
          <w:sz w:val="28"/>
          <w:szCs w:val="28"/>
        </w:rPr>
        <w:t xml:space="preserve">Бесплатное мыло от партии «Новые люди»: подробно об акции и где его можно получить / НАША // URL: </w:t>
      </w:r>
      <w:hyperlink r:id="rId22" w:history="1">
        <w:r w:rsidRPr="00B05BAB">
          <w:rPr>
            <w:rStyle w:val="a8"/>
            <w:rFonts w:ascii="Times New Roman" w:hAnsi="Times New Roman" w:cs="Times New Roman"/>
            <w:sz w:val="28"/>
            <w:szCs w:val="28"/>
          </w:rPr>
          <w:t>https://ngnovoros.ru/posts/besplatnoe-mylo-ot-partii-novye-lyudi-podrobno-ob-aktsii-i-gde-ego-mozhno-poluchit</w:t>
        </w:r>
      </w:hyperlink>
    </w:p>
    <w:p w14:paraId="419329DF" w14:textId="697BD448" w:rsidR="00CE4AE3" w:rsidRDefault="00CE4AE3" w:rsidP="00CE4AE3">
      <w:pPr>
        <w:pStyle w:val="a4"/>
        <w:numPr>
          <w:ilvl w:val="0"/>
          <w:numId w:val="12"/>
        </w:numPr>
        <w:spacing w:line="360" w:lineRule="auto"/>
        <w:jc w:val="both"/>
        <w:rPr>
          <w:rFonts w:ascii="Times New Roman" w:hAnsi="Times New Roman" w:cs="Times New Roman"/>
          <w:sz w:val="28"/>
          <w:szCs w:val="28"/>
        </w:rPr>
      </w:pPr>
      <w:r w:rsidRPr="00CE4AE3">
        <w:rPr>
          <w:rFonts w:ascii="Times New Roman" w:hAnsi="Times New Roman" w:cs="Times New Roman"/>
          <w:sz w:val="28"/>
          <w:szCs w:val="28"/>
        </w:rPr>
        <w:t xml:space="preserve">НОВЫЕ ЛЮДИ ПРОХОДЯТ В ГОСДУМУ: ПРОГНОЗ ВЦИОМ / Партия «Новые люди» // URL: </w:t>
      </w:r>
      <w:hyperlink r:id="rId23" w:history="1">
        <w:r w:rsidRPr="00B05BAB">
          <w:rPr>
            <w:rStyle w:val="a8"/>
            <w:rFonts w:ascii="Times New Roman" w:hAnsi="Times New Roman" w:cs="Times New Roman"/>
            <w:sz w:val="28"/>
            <w:szCs w:val="28"/>
          </w:rPr>
          <w:t>https://newpeople.ru/News/novye-lyudi-prohodyat-v-gosdumu-prognoz-vciom</w:t>
        </w:r>
      </w:hyperlink>
    </w:p>
    <w:p w14:paraId="2EBA63DB" w14:textId="77777777" w:rsidR="00CE4AE3" w:rsidRDefault="00CE4AE3" w:rsidP="00CE4AE3">
      <w:pPr>
        <w:pStyle w:val="a4"/>
        <w:numPr>
          <w:ilvl w:val="0"/>
          <w:numId w:val="12"/>
        </w:numPr>
        <w:spacing w:line="360" w:lineRule="auto"/>
        <w:jc w:val="both"/>
        <w:rPr>
          <w:rFonts w:ascii="Times New Roman" w:hAnsi="Times New Roman" w:cs="Times New Roman"/>
          <w:sz w:val="28"/>
          <w:szCs w:val="28"/>
        </w:rPr>
      </w:pPr>
      <w:r w:rsidRPr="00CE4AE3">
        <w:rPr>
          <w:rFonts w:ascii="Times New Roman" w:hAnsi="Times New Roman" w:cs="Times New Roman"/>
          <w:sz w:val="28"/>
          <w:szCs w:val="28"/>
        </w:rPr>
        <w:t xml:space="preserve">ПАРТИЯ «НОВЫЕ ЛЮДИ» ПРОВЕЛА ПЕРВЫЙ СЪЕЗД-ПЕРФОРМАНС В РОССИИ/ Партия «Новые люди» // URL: </w:t>
      </w:r>
      <w:hyperlink r:id="rId24" w:history="1">
        <w:r w:rsidRPr="00B05BAB">
          <w:rPr>
            <w:rStyle w:val="a8"/>
            <w:rFonts w:ascii="Times New Roman" w:hAnsi="Times New Roman" w:cs="Times New Roman"/>
            <w:sz w:val="28"/>
            <w:szCs w:val="28"/>
          </w:rPr>
          <w:t>https://newpeople.ru/News/partiya-novye-lyudi-provela-pervyj-s-ezd-performans-v-rossii</w:t>
        </w:r>
      </w:hyperlink>
    </w:p>
    <w:p w14:paraId="2E2189C3" w14:textId="5CE421B2" w:rsidR="00CE4AE3" w:rsidRDefault="00CE4AE3" w:rsidP="00CE4AE3">
      <w:pPr>
        <w:pStyle w:val="a4"/>
        <w:numPr>
          <w:ilvl w:val="0"/>
          <w:numId w:val="12"/>
        </w:numPr>
        <w:spacing w:line="360" w:lineRule="auto"/>
        <w:jc w:val="both"/>
        <w:rPr>
          <w:rFonts w:ascii="Times New Roman" w:hAnsi="Times New Roman" w:cs="Times New Roman"/>
          <w:sz w:val="28"/>
          <w:szCs w:val="28"/>
        </w:rPr>
      </w:pPr>
      <w:r w:rsidRPr="00CE4AE3">
        <w:rPr>
          <w:rFonts w:ascii="Times New Roman" w:hAnsi="Times New Roman" w:cs="Times New Roman"/>
          <w:sz w:val="28"/>
          <w:szCs w:val="28"/>
        </w:rPr>
        <w:t xml:space="preserve">ПАРТИЯ «НОВЫЕ ЛЮДИ» ПРЕДСТАВИЛА ПРОГРАММУ ПЕРЕМЕН / Партия «Новые люди» // URL: </w:t>
      </w:r>
      <w:hyperlink r:id="rId25" w:history="1">
        <w:r w:rsidR="00C82214" w:rsidRPr="00B05BAB">
          <w:rPr>
            <w:rStyle w:val="a8"/>
            <w:rFonts w:ascii="Times New Roman" w:hAnsi="Times New Roman" w:cs="Times New Roman"/>
            <w:sz w:val="28"/>
            <w:szCs w:val="28"/>
          </w:rPr>
          <w:t>https://newpeople.ru/News/partiya-novye-lyudi-predstavila-programmu-peremen-</w:t>
        </w:r>
      </w:hyperlink>
    </w:p>
    <w:p w14:paraId="2693AA2A" w14:textId="61C6ABD1" w:rsidR="00C82214" w:rsidRDefault="00C82214" w:rsidP="00CE4AE3">
      <w:pPr>
        <w:pStyle w:val="a4"/>
        <w:numPr>
          <w:ilvl w:val="0"/>
          <w:numId w:val="12"/>
        </w:numPr>
        <w:spacing w:line="360" w:lineRule="auto"/>
        <w:jc w:val="both"/>
        <w:rPr>
          <w:rFonts w:ascii="Times New Roman" w:hAnsi="Times New Roman" w:cs="Times New Roman"/>
          <w:sz w:val="28"/>
          <w:szCs w:val="28"/>
        </w:rPr>
      </w:pPr>
      <w:r w:rsidRPr="00C82214">
        <w:rPr>
          <w:rFonts w:ascii="Times New Roman" w:hAnsi="Times New Roman" w:cs="Times New Roman"/>
          <w:sz w:val="28"/>
          <w:szCs w:val="28"/>
        </w:rPr>
        <w:t xml:space="preserve">ПЕРЕФОРМАТИРУЕМ СИСТЕМУ ОБРАЗОВАНИЯ / Партия «Новые люди» // URL: </w:t>
      </w:r>
      <w:hyperlink r:id="rId26" w:history="1">
        <w:r w:rsidRPr="00B05BAB">
          <w:rPr>
            <w:rStyle w:val="a8"/>
            <w:rFonts w:ascii="Times New Roman" w:hAnsi="Times New Roman" w:cs="Times New Roman"/>
            <w:sz w:val="28"/>
            <w:szCs w:val="28"/>
          </w:rPr>
          <w:t>https://newpeople.ru/News/pereformatiruem-sistemu-obrazovaniya</w:t>
        </w:r>
      </w:hyperlink>
    </w:p>
    <w:p w14:paraId="47DB8ED2" w14:textId="6139AEC6" w:rsidR="00C82214" w:rsidRDefault="00C82214" w:rsidP="00CE4AE3">
      <w:pPr>
        <w:pStyle w:val="a4"/>
        <w:numPr>
          <w:ilvl w:val="0"/>
          <w:numId w:val="12"/>
        </w:numPr>
        <w:spacing w:line="360" w:lineRule="auto"/>
        <w:jc w:val="both"/>
        <w:rPr>
          <w:rFonts w:ascii="Times New Roman" w:hAnsi="Times New Roman" w:cs="Times New Roman"/>
          <w:sz w:val="28"/>
          <w:szCs w:val="28"/>
        </w:rPr>
      </w:pPr>
      <w:r w:rsidRPr="00C82214">
        <w:rPr>
          <w:rFonts w:ascii="Times New Roman" w:hAnsi="Times New Roman" w:cs="Times New Roman"/>
          <w:sz w:val="28"/>
          <w:szCs w:val="28"/>
        </w:rPr>
        <w:t xml:space="preserve">«Новые люди» обещают обустроить Россию и превратить её в технологического лидера / Аргументы недели // URL: </w:t>
      </w:r>
      <w:hyperlink r:id="rId27" w:history="1">
        <w:r w:rsidRPr="00B05BAB">
          <w:rPr>
            <w:rStyle w:val="a8"/>
            <w:rFonts w:ascii="Times New Roman" w:hAnsi="Times New Roman" w:cs="Times New Roman"/>
            <w:sz w:val="28"/>
            <w:szCs w:val="28"/>
          </w:rPr>
          <w:t>https://argumenti.ru/society/2021/09/738527?utm_source=yxnews&amp;utm_me</w:t>
        </w:r>
        <w:r w:rsidRPr="00B05BAB">
          <w:rPr>
            <w:rStyle w:val="a8"/>
            <w:rFonts w:ascii="Times New Roman" w:hAnsi="Times New Roman" w:cs="Times New Roman"/>
            <w:sz w:val="28"/>
            <w:szCs w:val="28"/>
          </w:rPr>
          <w:lastRenderedPageBreak/>
          <w:t>dium=desktop&amp;utm_referrer=https%3A%2F%2Fyandex.ru%2Fnews%2Fsearch%3Ftext%3D</w:t>
        </w:r>
      </w:hyperlink>
    </w:p>
    <w:p w14:paraId="6E98A49E" w14:textId="12A04F33" w:rsidR="00C82214" w:rsidRDefault="00C82214" w:rsidP="00CE4AE3">
      <w:pPr>
        <w:pStyle w:val="a4"/>
        <w:numPr>
          <w:ilvl w:val="0"/>
          <w:numId w:val="12"/>
        </w:numPr>
        <w:spacing w:line="360" w:lineRule="auto"/>
        <w:jc w:val="both"/>
        <w:rPr>
          <w:rFonts w:ascii="Times New Roman" w:hAnsi="Times New Roman" w:cs="Times New Roman"/>
          <w:sz w:val="28"/>
          <w:szCs w:val="28"/>
        </w:rPr>
      </w:pPr>
      <w:r w:rsidRPr="00C82214">
        <w:rPr>
          <w:rFonts w:ascii="Times New Roman" w:hAnsi="Times New Roman" w:cs="Times New Roman"/>
          <w:sz w:val="28"/>
          <w:szCs w:val="28"/>
        </w:rPr>
        <w:t xml:space="preserve">Новое политическое пространство создаёт партия «Новые люди» / В городе N // URL: </w:t>
      </w:r>
      <w:hyperlink r:id="rId28" w:history="1">
        <w:r w:rsidRPr="00B05BAB">
          <w:rPr>
            <w:rStyle w:val="a8"/>
            <w:rFonts w:ascii="Times New Roman" w:hAnsi="Times New Roman" w:cs="Times New Roman"/>
            <w:sz w:val="28"/>
            <w:szCs w:val="28"/>
          </w:rPr>
          <w:t>https://www.vgoroden.ru/novosti/novoe-politicheskoe-prostranstvo-sozdaet-partiya-novye-lyudi-id343907</w:t>
        </w:r>
      </w:hyperlink>
    </w:p>
    <w:p w14:paraId="4692821E" w14:textId="244AC1E9" w:rsidR="00C82214" w:rsidRDefault="00C82214" w:rsidP="00CE4AE3">
      <w:pPr>
        <w:pStyle w:val="a4"/>
        <w:numPr>
          <w:ilvl w:val="0"/>
          <w:numId w:val="12"/>
        </w:numPr>
        <w:spacing w:line="360" w:lineRule="auto"/>
        <w:jc w:val="both"/>
        <w:rPr>
          <w:rFonts w:ascii="Times New Roman" w:hAnsi="Times New Roman" w:cs="Times New Roman"/>
          <w:sz w:val="28"/>
          <w:szCs w:val="28"/>
        </w:rPr>
      </w:pPr>
      <w:r w:rsidRPr="00C82214">
        <w:rPr>
          <w:rFonts w:ascii="Times New Roman" w:hAnsi="Times New Roman" w:cs="Times New Roman"/>
          <w:sz w:val="28"/>
          <w:szCs w:val="28"/>
        </w:rPr>
        <w:t xml:space="preserve">Новое политическое пространство создаёт партия «Новые люди» / RZNONLINE // URL: </w:t>
      </w:r>
      <w:hyperlink r:id="rId29" w:history="1">
        <w:r w:rsidRPr="00B05BAB">
          <w:rPr>
            <w:rStyle w:val="a8"/>
            <w:rFonts w:ascii="Times New Roman" w:hAnsi="Times New Roman" w:cs="Times New Roman"/>
            <w:sz w:val="28"/>
            <w:szCs w:val="28"/>
          </w:rPr>
          <w:t>https://www.rznonline.ru/news/item/pered-vyborami-v-gosdumu-ryazanskaya-oblast-lidiruet-po-podderzhke-partii-novye-lyudi/?utm_source=yxnews&amp;utm_medium=desktop&amp;utm_referrer=https%3A%2F%2Fyandex.ru%2Fnews%2Fsearch%3Ftext%3D</w:t>
        </w:r>
      </w:hyperlink>
    </w:p>
    <w:p w14:paraId="5C0AE92C" w14:textId="63E92F79" w:rsidR="00C82214" w:rsidRDefault="00C82214" w:rsidP="00CE4AE3">
      <w:pPr>
        <w:pStyle w:val="a4"/>
        <w:numPr>
          <w:ilvl w:val="0"/>
          <w:numId w:val="12"/>
        </w:numPr>
        <w:spacing w:line="360" w:lineRule="auto"/>
        <w:jc w:val="both"/>
        <w:rPr>
          <w:rFonts w:ascii="Times New Roman" w:hAnsi="Times New Roman" w:cs="Times New Roman"/>
          <w:sz w:val="28"/>
          <w:szCs w:val="28"/>
        </w:rPr>
      </w:pPr>
      <w:r w:rsidRPr="00C82214">
        <w:rPr>
          <w:rFonts w:ascii="Times New Roman" w:hAnsi="Times New Roman" w:cs="Times New Roman"/>
          <w:sz w:val="28"/>
          <w:szCs w:val="28"/>
        </w:rPr>
        <w:t xml:space="preserve">Семь идущих на выборы партий выступили за изменение закона об </w:t>
      </w:r>
      <w:proofErr w:type="spellStart"/>
      <w:r w:rsidRPr="00C82214">
        <w:rPr>
          <w:rFonts w:ascii="Times New Roman" w:hAnsi="Times New Roman" w:cs="Times New Roman"/>
          <w:sz w:val="28"/>
          <w:szCs w:val="28"/>
        </w:rPr>
        <w:t>иноагентах</w:t>
      </w:r>
      <w:proofErr w:type="spellEnd"/>
      <w:r w:rsidRPr="00C82214">
        <w:rPr>
          <w:rFonts w:ascii="Times New Roman" w:hAnsi="Times New Roman" w:cs="Times New Roman"/>
          <w:sz w:val="28"/>
          <w:szCs w:val="28"/>
        </w:rPr>
        <w:t xml:space="preserve"> / РБК // URL: </w:t>
      </w:r>
      <w:hyperlink r:id="rId30" w:history="1">
        <w:r w:rsidRPr="00B05BAB">
          <w:rPr>
            <w:rStyle w:val="a8"/>
            <w:rFonts w:ascii="Times New Roman" w:hAnsi="Times New Roman" w:cs="Times New Roman"/>
            <w:sz w:val="28"/>
            <w:szCs w:val="28"/>
          </w:rPr>
          <w:t>https://www.rbc.ru/politics/08/09/2021/613772219a79471af3bf97c9?utm_source=yxnews&amp;utm_medium=desktop&amp;utm_referrer=https%3A%2F%2Fyandex.ru%2Fnews%2Fsearch%3Ftext%3D</w:t>
        </w:r>
      </w:hyperlink>
    </w:p>
    <w:p w14:paraId="3B7FF60F" w14:textId="547B15CC" w:rsidR="00C82214" w:rsidRDefault="00C82214" w:rsidP="00CE4AE3">
      <w:pPr>
        <w:pStyle w:val="a4"/>
        <w:numPr>
          <w:ilvl w:val="0"/>
          <w:numId w:val="12"/>
        </w:numPr>
        <w:spacing w:line="360" w:lineRule="auto"/>
        <w:jc w:val="both"/>
        <w:rPr>
          <w:rFonts w:ascii="Times New Roman" w:hAnsi="Times New Roman" w:cs="Times New Roman"/>
          <w:sz w:val="28"/>
          <w:szCs w:val="28"/>
        </w:rPr>
      </w:pPr>
      <w:r w:rsidRPr="00C82214">
        <w:rPr>
          <w:rFonts w:ascii="Times New Roman" w:hAnsi="Times New Roman" w:cs="Times New Roman"/>
          <w:sz w:val="28"/>
          <w:szCs w:val="28"/>
        </w:rPr>
        <w:t xml:space="preserve">Идущие на выборы в Госдуму партии назвали способ решить проблему Донбасса / РБК // URL: </w:t>
      </w:r>
      <w:hyperlink r:id="rId31" w:history="1">
        <w:r w:rsidRPr="00B05BAB">
          <w:rPr>
            <w:rStyle w:val="a8"/>
            <w:rFonts w:ascii="Times New Roman" w:hAnsi="Times New Roman" w:cs="Times New Roman"/>
            <w:sz w:val="28"/>
            <w:szCs w:val="28"/>
          </w:rPr>
          <w:t>https://www.rbc.ru/politics/08/09/2021/61382cf79a79474a5bbac60a?utm_source=yxnews&amp;utm_medium=desktop&amp;utm_referrer=https%3A%2F%2Fyandex.ru%2Fnews%2Fsearch%3Ftext%3D</w:t>
        </w:r>
      </w:hyperlink>
    </w:p>
    <w:p w14:paraId="25563D2B" w14:textId="5015A51E" w:rsidR="00C82214" w:rsidRDefault="002A0849" w:rsidP="00CE4AE3">
      <w:pPr>
        <w:pStyle w:val="a4"/>
        <w:numPr>
          <w:ilvl w:val="0"/>
          <w:numId w:val="12"/>
        </w:numPr>
        <w:spacing w:line="360" w:lineRule="auto"/>
        <w:jc w:val="both"/>
        <w:rPr>
          <w:rFonts w:ascii="Times New Roman" w:hAnsi="Times New Roman" w:cs="Times New Roman"/>
          <w:sz w:val="28"/>
          <w:szCs w:val="28"/>
        </w:rPr>
      </w:pPr>
      <w:r w:rsidRPr="002A0849">
        <w:rPr>
          <w:rFonts w:ascii="Times New Roman" w:hAnsi="Times New Roman" w:cs="Times New Roman"/>
          <w:sz w:val="28"/>
          <w:szCs w:val="28"/>
        </w:rPr>
        <w:t xml:space="preserve">Чем меньше времени до парламентских выборов, тем больше у кандидатов в депутаты поездок по регионам и встреч с населением / Первый канал // URL: </w:t>
      </w:r>
      <w:hyperlink r:id="rId32" w:history="1">
        <w:r w:rsidRPr="00B05BAB">
          <w:rPr>
            <w:rStyle w:val="a8"/>
            <w:rFonts w:ascii="Times New Roman" w:hAnsi="Times New Roman" w:cs="Times New Roman"/>
            <w:sz w:val="28"/>
            <w:szCs w:val="28"/>
          </w:rPr>
          <w:t>https://www.1tv.ru/news/2021-09-02/412436-chem_menshe_vremeni_do_parlamentskih_vyborov_tem_bolshe_u_kandidatov_v_deputaty_poezdok_po_regionam_i_vstrech_s_naselenie</w:t>
        </w:r>
      </w:hyperlink>
    </w:p>
    <w:p w14:paraId="1764A0B8" w14:textId="000C2922" w:rsidR="002A0849" w:rsidRDefault="002A0849" w:rsidP="002A0849">
      <w:pPr>
        <w:pStyle w:val="a4"/>
        <w:numPr>
          <w:ilvl w:val="0"/>
          <w:numId w:val="12"/>
        </w:numPr>
        <w:spacing w:line="360" w:lineRule="auto"/>
        <w:jc w:val="both"/>
        <w:rPr>
          <w:rFonts w:ascii="Times New Roman" w:hAnsi="Times New Roman" w:cs="Times New Roman"/>
          <w:sz w:val="28"/>
          <w:szCs w:val="28"/>
        </w:rPr>
      </w:pPr>
      <w:r w:rsidRPr="002A0849">
        <w:rPr>
          <w:rFonts w:ascii="Times New Roman" w:hAnsi="Times New Roman" w:cs="Times New Roman"/>
          <w:sz w:val="28"/>
          <w:szCs w:val="28"/>
        </w:rPr>
        <w:t xml:space="preserve">ТРИ ВЫЗОВА ДЛЯ АЛЕКСЕЯ НЕЧАЕВА: С ЧЕМ ИДЁТ НА ВЫБОРЫ ПАРТИЯ "НОВЫЕ ЛЮДИ" / Царьград // URL: </w:t>
      </w:r>
      <w:hyperlink r:id="rId33" w:history="1">
        <w:r w:rsidRPr="00B05BAB">
          <w:rPr>
            <w:rStyle w:val="a8"/>
            <w:rFonts w:ascii="Times New Roman" w:hAnsi="Times New Roman" w:cs="Times New Roman"/>
            <w:sz w:val="28"/>
            <w:szCs w:val="28"/>
          </w:rPr>
          <w:t>https://tsargrad.tv/articles/tri-vyzova-dlja-alekseja-nechaeva-s-chem-idet-na-vybory-partija-novye-ljudi_410278?utm_source=yxnews&amp;utm_medium=desktop&amp;utm_referrer=h</w:t>
        </w:r>
      </w:hyperlink>
    </w:p>
    <w:p w14:paraId="796F5FFC" w14:textId="7EB2DA05" w:rsidR="002A0849" w:rsidRDefault="002A0849" w:rsidP="002A0849">
      <w:pPr>
        <w:pStyle w:val="a4"/>
        <w:numPr>
          <w:ilvl w:val="0"/>
          <w:numId w:val="12"/>
        </w:numPr>
        <w:spacing w:line="360" w:lineRule="auto"/>
        <w:jc w:val="both"/>
        <w:rPr>
          <w:rFonts w:ascii="Times New Roman" w:hAnsi="Times New Roman" w:cs="Times New Roman"/>
          <w:sz w:val="28"/>
          <w:szCs w:val="28"/>
        </w:rPr>
      </w:pPr>
      <w:r w:rsidRPr="002A0849">
        <w:rPr>
          <w:rFonts w:ascii="Times New Roman" w:hAnsi="Times New Roman" w:cs="Times New Roman"/>
          <w:sz w:val="28"/>
          <w:szCs w:val="28"/>
        </w:rPr>
        <w:lastRenderedPageBreak/>
        <w:t xml:space="preserve">«Программу перемен» представила партия «Новые люди» / Первый канал // URL: </w:t>
      </w:r>
      <w:hyperlink r:id="rId34" w:history="1">
        <w:r w:rsidRPr="00B05BAB">
          <w:rPr>
            <w:rStyle w:val="a8"/>
            <w:rFonts w:ascii="Times New Roman" w:hAnsi="Times New Roman" w:cs="Times New Roman"/>
            <w:sz w:val="28"/>
            <w:szCs w:val="28"/>
          </w:rPr>
          <w:t>https://www.1tv.ru/news/2021-09-02/412429-programmu_peremen_predstavila_partiya_novye_lyudi?utm_source=yxnews&amp;utm_medium=desktop&amp;utm_referrer=https%3A%2F%2Fyandex</w:t>
        </w:r>
      </w:hyperlink>
      <w:r w:rsidRPr="002A0849">
        <w:rPr>
          <w:rFonts w:ascii="Times New Roman" w:hAnsi="Times New Roman" w:cs="Times New Roman"/>
          <w:sz w:val="28"/>
          <w:szCs w:val="28"/>
        </w:rPr>
        <w:t>.</w:t>
      </w:r>
    </w:p>
    <w:p w14:paraId="69216E73" w14:textId="4CEDE9DB" w:rsidR="002A0849" w:rsidRDefault="002A0849" w:rsidP="002A0849">
      <w:pPr>
        <w:pStyle w:val="a4"/>
        <w:numPr>
          <w:ilvl w:val="0"/>
          <w:numId w:val="12"/>
        </w:numPr>
        <w:spacing w:line="360" w:lineRule="auto"/>
        <w:jc w:val="both"/>
        <w:rPr>
          <w:rFonts w:ascii="Times New Roman" w:hAnsi="Times New Roman" w:cs="Times New Roman"/>
          <w:sz w:val="28"/>
          <w:szCs w:val="28"/>
        </w:rPr>
      </w:pPr>
      <w:r w:rsidRPr="002A0849">
        <w:rPr>
          <w:rFonts w:ascii="Times New Roman" w:hAnsi="Times New Roman" w:cs="Times New Roman"/>
          <w:sz w:val="28"/>
          <w:szCs w:val="28"/>
        </w:rPr>
        <w:t xml:space="preserve">Новые люди выступают за всенародные выборы глав муниципалитетов / </w:t>
      </w:r>
      <w:proofErr w:type="spellStart"/>
      <w:r w:rsidRPr="002A0849">
        <w:rPr>
          <w:rFonts w:ascii="Times New Roman" w:hAnsi="Times New Roman" w:cs="Times New Roman"/>
          <w:sz w:val="28"/>
          <w:szCs w:val="28"/>
        </w:rPr>
        <w:t>СевКор</w:t>
      </w:r>
      <w:proofErr w:type="spellEnd"/>
      <w:r w:rsidRPr="002A0849">
        <w:rPr>
          <w:rFonts w:ascii="Times New Roman" w:hAnsi="Times New Roman" w:cs="Times New Roman"/>
          <w:sz w:val="28"/>
          <w:szCs w:val="28"/>
        </w:rPr>
        <w:t xml:space="preserve"> Новости Севастополя // URL: </w:t>
      </w:r>
      <w:hyperlink r:id="rId35" w:history="1">
        <w:r w:rsidRPr="00B05BAB">
          <w:rPr>
            <w:rStyle w:val="a8"/>
            <w:rFonts w:ascii="Times New Roman" w:hAnsi="Times New Roman" w:cs="Times New Roman"/>
            <w:sz w:val="28"/>
            <w:szCs w:val="28"/>
          </w:rPr>
          <w:t>https://sevkor.ru/novye-lyudi-vystupayut-za-vsenarodnye-vybory-glav-munitsipalitetov/?utm_source=yxnews&amp;utm_medium=desktop&amp;utm_referrer=https%3A%2F%2Fyandex.ru%2Fn</w:t>
        </w:r>
      </w:hyperlink>
    </w:p>
    <w:p w14:paraId="0BD46BA3" w14:textId="492BDB55" w:rsidR="002A0849" w:rsidRDefault="002A0849" w:rsidP="002A0849">
      <w:pPr>
        <w:pStyle w:val="a4"/>
        <w:numPr>
          <w:ilvl w:val="0"/>
          <w:numId w:val="12"/>
        </w:numPr>
        <w:spacing w:line="360" w:lineRule="auto"/>
        <w:jc w:val="both"/>
        <w:rPr>
          <w:rFonts w:ascii="Times New Roman" w:hAnsi="Times New Roman" w:cs="Times New Roman"/>
          <w:sz w:val="28"/>
          <w:szCs w:val="28"/>
        </w:rPr>
      </w:pPr>
      <w:r w:rsidRPr="002A0849">
        <w:rPr>
          <w:rFonts w:ascii="Times New Roman" w:hAnsi="Times New Roman" w:cs="Times New Roman"/>
          <w:sz w:val="28"/>
          <w:szCs w:val="28"/>
        </w:rPr>
        <w:t xml:space="preserve">«Новые люди» собирают подписи за прямые выборы мэров в Крыму / Примечания.ru // URL: </w:t>
      </w:r>
      <w:hyperlink r:id="rId36" w:history="1">
        <w:r w:rsidRPr="00B05BAB">
          <w:rPr>
            <w:rStyle w:val="a8"/>
            <w:rFonts w:ascii="Times New Roman" w:hAnsi="Times New Roman" w:cs="Times New Roman"/>
            <w:sz w:val="28"/>
            <w:szCs w:val="28"/>
          </w:rPr>
          <w:t>https://primechaniya.ru/novye-lyudi-sobirayut-podpisi-za-pryamye-vybory-merov-v-krymu/?utm_source=yxnews&amp;utm_medium=desktop&amp;utm_referrer=https%3A%2F%2Fyandex.ru%2Fnews%2Fsearch%3Ftext%3D</w:t>
        </w:r>
      </w:hyperlink>
    </w:p>
    <w:p w14:paraId="2E630C53" w14:textId="77777777" w:rsidR="002A0849" w:rsidRPr="002A0849" w:rsidRDefault="002A0849" w:rsidP="002A0849">
      <w:pPr>
        <w:pStyle w:val="a4"/>
        <w:numPr>
          <w:ilvl w:val="0"/>
          <w:numId w:val="12"/>
        </w:numPr>
        <w:spacing w:line="360" w:lineRule="auto"/>
        <w:jc w:val="both"/>
        <w:rPr>
          <w:rFonts w:ascii="Times New Roman" w:hAnsi="Times New Roman" w:cs="Times New Roman"/>
          <w:sz w:val="28"/>
          <w:szCs w:val="28"/>
        </w:rPr>
      </w:pPr>
      <w:r w:rsidRPr="002A0849">
        <w:rPr>
          <w:rFonts w:ascii="Times New Roman" w:hAnsi="Times New Roman" w:cs="Times New Roman"/>
          <w:sz w:val="28"/>
          <w:szCs w:val="28"/>
        </w:rPr>
        <w:t>Жириновский и Шевченко на дебатах обсудили, как часто надо менять политиков во власти / TACC // URL:</w:t>
      </w:r>
    </w:p>
    <w:p w14:paraId="6861A7BC" w14:textId="335CCB3C" w:rsidR="002A0849" w:rsidRDefault="004041F2" w:rsidP="000B530D">
      <w:pPr>
        <w:pStyle w:val="a4"/>
        <w:spacing w:line="360" w:lineRule="auto"/>
        <w:jc w:val="both"/>
        <w:rPr>
          <w:rFonts w:ascii="Times New Roman" w:hAnsi="Times New Roman" w:cs="Times New Roman"/>
          <w:sz w:val="28"/>
          <w:szCs w:val="28"/>
        </w:rPr>
      </w:pPr>
      <w:hyperlink r:id="rId37" w:history="1">
        <w:r w:rsidR="000B530D" w:rsidRPr="00B05BAB">
          <w:rPr>
            <w:rStyle w:val="a8"/>
            <w:rFonts w:ascii="Times New Roman" w:hAnsi="Times New Roman" w:cs="Times New Roman"/>
            <w:sz w:val="28"/>
            <w:szCs w:val="28"/>
          </w:rPr>
          <w:t>https://tass.ru/politika/12202595?utm_source=yxnews&amp;utm_medium=desktop&amp;utm_referrer=https%3A%2F%2Fyandex.ru%2Fnews%2Fsearch%3Ftext%3D</w:t>
        </w:r>
      </w:hyperlink>
    </w:p>
    <w:p w14:paraId="54CBB65F" w14:textId="03186CC0" w:rsidR="000B530D" w:rsidRPr="000B530D" w:rsidRDefault="000B530D" w:rsidP="001A40BC">
      <w:pPr>
        <w:pStyle w:val="a4"/>
        <w:numPr>
          <w:ilvl w:val="0"/>
          <w:numId w:val="12"/>
        </w:numPr>
        <w:spacing w:line="360" w:lineRule="auto"/>
        <w:jc w:val="both"/>
        <w:rPr>
          <w:rFonts w:ascii="Times New Roman" w:hAnsi="Times New Roman" w:cs="Times New Roman"/>
          <w:sz w:val="28"/>
          <w:szCs w:val="28"/>
        </w:rPr>
      </w:pPr>
      <w:r w:rsidRPr="000B530D">
        <w:rPr>
          <w:rFonts w:ascii="Times New Roman" w:hAnsi="Times New Roman" w:cs="Times New Roman"/>
          <w:sz w:val="28"/>
          <w:szCs w:val="28"/>
        </w:rPr>
        <w:t xml:space="preserve">Открылся интернет-магазин ЛДПР! / Официальная сайт партии ЛДПР // URL: </w:t>
      </w:r>
      <w:hyperlink r:id="rId38" w:history="1">
        <w:r w:rsidRPr="000B530D">
          <w:rPr>
            <w:rStyle w:val="a8"/>
            <w:rFonts w:ascii="Times New Roman" w:hAnsi="Times New Roman" w:cs="Times New Roman"/>
            <w:sz w:val="28"/>
            <w:szCs w:val="28"/>
          </w:rPr>
          <w:t>https://ldpr.ru/event/98872</w:t>
        </w:r>
      </w:hyperlink>
    </w:p>
    <w:p w14:paraId="78F85DBD" w14:textId="0BBFFEDF" w:rsidR="00464532" w:rsidRDefault="00464532" w:rsidP="00464532">
      <w:pPr>
        <w:pStyle w:val="a5"/>
        <w:spacing w:line="360" w:lineRule="auto"/>
        <w:rPr>
          <w:rFonts w:ascii="Times New Roman" w:hAnsi="Times New Roman" w:cs="Times New Roman"/>
          <w:sz w:val="28"/>
          <w:szCs w:val="28"/>
        </w:rPr>
      </w:pPr>
      <w:r w:rsidRPr="000F13AA">
        <w:rPr>
          <w:rFonts w:ascii="Times New Roman" w:hAnsi="Times New Roman" w:cs="Times New Roman"/>
          <w:sz w:val="28"/>
          <w:szCs w:val="28"/>
        </w:rPr>
        <w:t>Источники:</w:t>
      </w:r>
    </w:p>
    <w:p w14:paraId="5FA16503" w14:textId="570B8755"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Никоненко Сергей Андреевич Формирование имиджа лидера политической партии как необходимое условие победы на выборах // Вестник ТГУ. 2010. №9.</w:t>
      </w:r>
    </w:p>
    <w:p w14:paraId="7053A892" w14:textId="6DCF806E"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proofErr w:type="spellStart"/>
      <w:r w:rsidRPr="00485BF3">
        <w:rPr>
          <w:rFonts w:ascii="Times New Roman" w:hAnsi="Times New Roman" w:cs="Times New Roman"/>
          <w:sz w:val="28"/>
          <w:szCs w:val="28"/>
        </w:rPr>
        <w:t>Скуртова</w:t>
      </w:r>
      <w:proofErr w:type="spellEnd"/>
      <w:r w:rsidRPr="00485BF3">
        <w:rPr>
          <w:rFonts w:ascii="Times New Roman" w:hAnsi="Times New Roman" w:cs="Times New Roman"/>
          <w:sz w:val="28"/>
          <w:szCs w:val="28"/>
        </w:rPr>
        <w:t xml:space="preserve"> Лариса Ивановна, Федорова Елена Васильевна ОСНОВНЫЕ ПОДХОДЫ К ИНТЕРПРЕТАЦИИ ПОНЯТИЯ "ИМИДЖ". ТИПОЛОГИИ ИМИДЖА // </w:t>
      </w:r>
      <w:r w:rsidRPr="00485BF3">
        <w:rPr>
          <w:rFonts w:ascii="Times New Roman" w:hAnsi="Times New Roman" w:cs="Times New Roman"/>
          <w:sz w:val="28"/>
          <w:szCs w:val="28"/>
          <w:lang w:val="en-US"/>
        </w:rPr>
        <w:t>International</w:t>
      </w:r>
      <w:r w:rsidRPr="00485BF3">
        <w:rPr>
          <w:rFonts w:ascii="Times New Roman" w:hAnsi="Times New Roman" w:cs="Times New Roman"/>
          <w:sz w:val="28"/>
          <w:szCs w:val="28"/>
        </w:rPr>
        <w:t xml:space="preserve"> </w:t>
      </w:r>
      <w:r w:rsidRPr="00485BF3">
        <w:rPr>
          <w:rFonts w:ascii="Times New Roman" w:hAnsi="Times New Roman" w:cs="Times New Roman"/>
          <w:sz w:val="28"/>
          <w:szCs w:val="28"/>
          <w:lang w:val="en-US"/>
        </w:rPr>
        <w:t>journal</w:t>
      </w:r>
      <w:r w:rsidRPr="00485BF3">
        <w:rPr>
          <w:rFonts w:ascii="Times New Roman" w:hAnsi="Times New Roman" w:cs="Times New Roman"/>
          <w:sz w:val="28"/>
          <w:szCs w:val="28"/>
        </w:rPr>
        <w:t xml:space="preserve"> </w:t>
      </w:r>
      <w:r w:rsidRPr="00485BF3">
        <w:rPr>
          <w:rFonts w:ascii="Times New Roman" w:hAnsi="Times New Roman" w:cs="Times New Roman"/>
          <w:sz w:val="28"/>
          <w:szCs w:val="28"/>
          <w:lang w:val="en-US"/>
        </w:rPr>
        <w:t>of</w:t>
      </w:r>
      <w:r w:rsidRPr="00485BF3">
        <w:rPr>
          <w:rFonts w:ascii="Times New Roman" w:hAnsi="Times New Roman" w:cs="Times New Roman"/>
          <w:sz w:val="28"/>
          <w:szCs w:val="28"/>
        </w:rPr>
        <w:t xml:space="preserve"> </w:t>
      </w:r>
      <w:r w:rsidRPr="00485BF3">
        <w:rPr>
          <w:rFonts w:ascii="Times New Roman" w:hAnsi="Times New Roman" w:cs="Times New Roman"/>
          <w:sz w:val="28"/>
          <w:szCs w:val="28"/>
          <w:lang w:val="en-US"/>
        </w:rPr>
        <w:t>professional</w:t>
      </w:r>
      <w:r w:rsidRPr="00485BF3">
        <w:rPr>
          <w:rFonts w:ascii="Times New Roman" w:hAnsi="Times New Roman" w:cs="Times New Roman"/>
          <w:sz w:val="28"/>
          <w:szCs w:val="28"/>
        </w:rPr>
        <w:t xml:space="preserve"> </w:t>
      </w:r>
      <w:r w:rsidRPr="00485BF3">
        <w:rPr>
          <w:rFonts w:ascii="Times New Roman" w:hAnsi="Times New Roman" w:cs="Times New Roman"/>
          <w:sz w:val="28"/>
          <w:szCs w:val="28"/>
          <w:lang w:val="en-US"/>
        </w:rPr>
        <w:t>science</w:t>
      </w:r>
      <w:r w:rsidRPr="00485BF3">
        <w:rPr>
          <w:rFonts w:ascii="Times New Roman" w:hAnsi="Times New Roman" w:cs="Times New Roman"/>
          <w:sz w:val="28"/>
          <w:szCs w:val="28"/>
        </w:rPr>
        <w:t>. 2020. №7.</w:t>
      </w:r>
    </w:p>
    <w:p w14:paraId="4C7EE1CA" w14:textId="1BD94161"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proofErr w:type="spellStart"/>
      <w:r w:rsidRPr="00485BF3">
        <w:rPr>
          <w:rFonts w:ascii="Times New Roman" w:hAnsi="Times New Roman" w:cs="Times New Roman"/>
          <w:sz w:val="28"/>
          <w:szCs w:val="28"/>
        </w:rPr>
        <w:lastRenderedPageBreak/>
        <w:t>Депелян</w:t>
      </w:r>
      <w:proofErr w:type="spellEnd"/>
      <w:r w:rsidRPr="00485BF3">
        <w:rPr>
          <w:rFonts w:ascii="Times New Roman" w:hAnsi="Times New Roman" w:cs="Times New Roman"/>
          <w:sz w:val="28"/>
          <w:szCs w:val="28"/>
        </w:rPr>
        <w:t xml:space="preserve"> Р.А. Имидж политических партий // Социально-экономические науки и гуманитарные исследования. 2016.</w:t>
      </w:r>
    </w:p>
    <w:p w14:paraId="78ADF80F" w14:textId="6439D10A"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 xml:space="preserve">Толочко, А. В. Специфика конструирования имиджа политических партий в современных </w:t>
      </w:r>
      <w:proofErr w:type="spellStart"/>
      <w:r w:rsidRPr="00485BF3">
        <w:rPr>
          <w:rFonts w:ascii="Times New Roman" w:hAnsi="Times New Roman" w:cs="Times New Roman"/>
          <w:sz w:val="28"/>
          <w:szCs w:val="28"/>
        </w:rPr>
        <w:t>медиадискурсивных</w:t>
      </w:r>
      <w:proofErr w:type="spellEnd"/>
      <w:r w:rsidRPr="00485BF3">
        <w:rPr>
          <w:rFonts w:ascii="Times New Roman" w:hAnsi="Times New Roman" w:cs="Times New Roman"/>
          <w:sz w:val="28"/>
          <w:szCs w:val="28"/>
        </w:rPr>
        <w:t xml:space="preserve"> практиках / А. В. Толочко, В. А. Матвиенко // Среднерусский вестник общественных наук. – 2020. – Т. 15. – № 6. – С. 71-87.</w:t>
      </w:r>
    </w:p>
    <w:p w14:paraId="1915572F" w14:textId="28199C82"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Чижов Дмитрий Вячеславович Формирование имиджа российских политических партий в сети Интернет // Мониторинг. 2016. №1 (131).</w:t>
      </w:r>
    </w:p>
    <w:p w14:paraId="7995EE2E" w14:textId="6B007AB8"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Соловьева, А. А. Журналистское расследование: программно-идеологическая составляющая имиджа политической партии / А. А. Соловьева, А. Г. Кириллов // Экономика и управление: вызовы, проблемы, перспективы : Сборник научных статей по материалам научно-практической конференции преподавателей и студентов, Москва, 24 апреля 2020 года. – Москва: Московский финансово-юридический университет МФЮА, 2020. – С. 770-772.</w:t>
      </w:r>
    </w:p>
    <w:p w14:paraId="0C70CFFF" w14:textId="39D65C4F"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proofErr w:type="spellStart"/>
      <w:r w:rsidRPr="00485BF3">
        <w:rPr>
          <w:rFonts w:ascii="Times New Roman" w:hAnsi="Times New Roman" w:cs="Times New Roman"/>
          <w:sz w:val="28"/>
          <w:szCs w:val="28"/>
        </w:rPr>
        <w:t>Логунцова</w:t>
      </w:r>
      <w:proofErr w:type="spellEnd"/>
      <w:r w:rsidRPr="00485BF3">
        <w:rPr>
          <w:rFonts w:ascii="Times New Roman" w:hAnsi="Times New Roman" w:cs="Times New Roman"/>
          <w:sz w:val="28"/>
          <w:szCs w:val="28"/>
        </w:rPr>
        <w:t xml:space="preserve"> Ирина Вячеславовна Имидж российских территорий как объект управления // Вестник Московского университета. Серия 21. Управление (государство и общество). 2011. №1.</w:t>
      </w:r>
    </w:p>
    <w:p w14:paraId="6FA00DA0" w14:textId="2B643E23"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 xml:space="preserve">Гудкова, Н. И. Политический брэндинг в системе современного политического </w:t>
      </w:r>
      <w:proofErr w:type="spellStart"/>
      <w:r w:rsidRPr="00485BF3">
        <w:rPr>
          <w:rFonts w:ascii="Times New Roman" w:hAnsi="Times New Roman" w:cs="Times New Roman"/>
          <w:sz w:val="28"/>
          <w:szCs w:val="28"/>
        </w:rPr>
        <w:t>имиджмейкерства</w:t>
      </w:r>
      <w:proofErr w:type="spellEnd"/>
      <w:r w:rsidRPr="00485BF3">
        <w:rPr>
          <w:rFonts w:ascii="Times New Roman" w:hAnsi="Times New Roman" w:cs="Times New Roman"/>
          <w:sz w:val="28"/>
          <w:szCs w:val="28"/>
        </w:rPr>
        <w:t xml:space="preserve"> / Н. И. Гудкова, Л. Г. Лаптев // </w:t>
      </w:r>
      <w:proofErr w:type="spellStart"/>
      <w:r w:rsidRPr="00485BF3">
        <w:rPr>
          <w:rFonts w:ascii="Times New Roman" w:hAnsi="Times New Roman" w:cs="Times New Roman"/>
          <w:sz w:val="28"/>
          <w:szCs w:val="28"/>
        </w:rPr>
        <w:t>Акмеология</w:t>
      </w:r>
      <w:proofErr w:type="spellEnd"/>
      <w:r w:rsidRPr="00485BF3">
        <w:rPr>
          <w:rFonts w:ascii="Times New Roman" w:hAnsi="Times New Roman" w:cs="Times New Roman"/>
          <w:sz w:val="28"/>
          <w:szCs w:val="28"/>
        </w:rPr>
        <w:t>. – 2003. – № 2(6). – С. 51-55.</w:t>
      </w:r>
    </w:p>
    <w:p w14:paraId="3FB0926A" w14:textId="20106AE2"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Голубков Е.П. Еще раз о понятии «бренд» // Маркетинг в России и за рубежом. – 2016. – №2 (52). – С. 4-15.</w:t>
      </w:r>
    </w:p>
    <w:p w14:paraId="30E12363" w14:textId="77C42FD6"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Якимов, Ю. М. К пониманию психологических аспектов бренда / Ю. М. Якимов // Брендинг как коммуникационная технология XXI века : Материалы VIII Международной научно-практической конференции, Санкт-Петербург, 01–02 марта 2022 года / Под редакцией А.Д. Кривоносова. – Санкт-Петербург: Санкт-Петербургский государственный экономический университет, 2022. – С. 154-157.</w:t>
      </w:r>
    </w:p>
    <w:p w14:paraId="3C6C16A2" w14:textId="0AB6E2E8"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proofErr w:type="spellStart"/>
      <w:r w:rsidRPr="00485BF3">
        <w:rPr>
          <w:rFonts w:ascii="Times New Roman" w:hAnsi="Times New Roman" w:cs="Times New Roman"/>
          <w:sz w:val="28"/>
          <w:szCs w:val="28"/>
        </w:rPr>
        <w:lastRenderedPageBreak/>
        <w:t>Ньюмейер</w:t>
      </w:r>
      <w:proofErr w:type="spellEnd"/>
      <w:r w:rsidRPr="00485BF3">
        <w:rPr>
          <w:rFonts w:ascii="Times New Roman" w:hAnsi="Times New Roman" w:cs="Times New Roman"/>
          <w:sz w:val="28"/>
          <w:szCs w:val="28"/>
        </w:rPr>
        <w:t>, М. Разрыв бренда. Как возвести мост между стратегией бизнеса и креативностью. — М.,2006 — С.16.</w:t>
      </w:r>
    </w:p>
    <w:p w14:paraId="252B8D90" w14:textId="19FD0E52"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proofErr w:type="spellStart"/>
      <w:r w:rsidRPr="00485BF3">
        <w:rPr>
          <w:rFonts w:ascii="Times New Roman" w:hAnsi="Times New Roman" w:cs="Times New Roman"/>
          <w:sz w:val="28"/>
          <w:szCs w:val="28"/>
        </w:rPr>
        <w:t>Стецко</w:t>
      </w:r>
      <w:proofErr w:type="spellEnd"/>
      <w:r w:rsidRPr="00485BF3">
        <w:rPr>
          <w:rFonts w:ascii="Times New Roman" w:hAnsi="Times New Roman" w:cs="Times New Roman"/>
          <w:sz w:val="28"/>
          <w:szCs w:val="28"/>
        </w:rPr>
        <w:t xml:space="preserve"> Елена Владимировна Неправительственные организации: формирование политического бренда // Вестник МГИМО. 2010. №6.</w:t>
      </w:r>
    </w:p>
    <w:p w14:paraId="1C1B1909" w14:textId="35E860A0"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 xml:space="preserve">Бренд. Боевая машина бизнеса / Виктор </w:t>
      </w:r>
      <w:proofErr w:type="spellStart"/>
      <w:r w:rsidRPr="00485BF3">
        <w:rPr>
          <w:rFonts w:ascii="Times New Roman" w:hAnsi="Times New Roman" w:cs="Times New Roman"/>
          <w:sz w:val="28"/>
          <w:szCs w:val="28"/>
        </w:rPr>
        <w:t>Тамберг</w:t>
      </w:r>
      <w:proofErr w:type="spellEnd"/>
      <w:r w:rsidRPr="00485BF3">
        <w:rPr>
          <w:rFonts w:ascii="Times New Roman" w:hAnsi="Times New Roman" w:cs="Times New Roman"/>
          <w:sz w:val="28"/>
          <w:szCs w:val="28"/>
        </w:rPr>
        <w:t xml:space="preserve">, Андрей Бадьин. - </w:t>
      </w:r>
      <w:proofErr w:type="gramStart"/>
      <w:r w:rsidRPr="00485BF3">
        <w:rPr>
          <w:rFonts w:ascii="Times New Roman" w:hAnsi="Times New Roman" w:cs="Times New Roman"/>
          <w:sz w:val="28"/>
          <w:szCs w:val="28"/>
        </w:rPr>
        <w:t>Москва :</w:t>
      </w:r>
      <w:proofErr w:type="gramEnd"/>
      <w:r w:rsidRPr="00485BF3">
        <w:rPr>
          <w:rFonts w:ascii="Times New Roman" w:hAnsi="Times New Roman" w:cs="Times New Roman"/>
          <w:sz w:val="28"/>
          <w:szCs w:val="28"/>
        </w:rPr>
        <w:t xml:space="preserve"> ОЛИМП БИЗНЕС, 2005. – С. 239</w:t>
      </w:r>
    </w:p>
    <w:p w14:paraId="2ECF9D7D" w14:textId="4C8B1D9C"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Гришин О.Е. Партийный брендинг и политическая символика // Дискурс-Пи. 2007. №1.</w:t>
      </w:r>
    </w:p>
    <w:p w14:paraId="0FFBBAAC" w14:textId="02E9F6A8" w:rsidR="00E83E3C" w:rsidRPr="00485BF3" w:rsidRDefault="00E83E3C" w:rsidP="00485BF3">
      <w:pPr>
        <w:pStyle w:val="a5"/>
        <w:numPr>
          <w:ilvl w:val="0"/>
          <w:numId w:val="11"/>
        </w:numPr>
        <w:spacing w:line="360" w:lineRule="auto"/>
        <w:jc w:val="both"/>
        <w:rPr>
          <w:rFonts w:ascii="Times New Roman" w:hAnsi="Times New Roman" w:cs="Times New Roman"/>
          <w:sz w:val="28"/>
          <w:szCs w:val="28"/>
        </w:rPr>
      </w:pPr>
      <w:proofErr w:type="spellStart"/>
      <w:r w:rsidRPr="00485BF3">
        <w:rPr>
          <w:rFonts w:ascii="Times New Roman" w:hAnsi="Times New Roman" w:cs="Times New Roman"/>
          <w:sz w:val="28"/>
          <w:szCs w:val="28"/>
        </w:rPr>
        <w:t>Шептякова</w:t>
      </w:r>
      <w:proofErr w:type="spellEnd"/>
      <w:r w:rsidRPr="00485BF3">
        <w:rPr>
          <w:rFonts w:ascii="Times New Roman" w:hAnsi="Times New Roman" w:cs="Times New Roman"/>
          <w:sz w:val="28"/>
          <w:szCs w:val="28"/>
        </w:rPr>
        <w:t xml:space="preserve">, А. А. Символика политических партий в России: история и современность / А. А. </w:t>
      </w:r>
      <w:proofErr w:type="spellStart"/>
      <w:r w:rsidRPr="00485BF3">
        <w:rPr>
          <w:rFonts w:ascii="Times New Roman" w:hAnsi="Times New Roman" w:cs="Times New Roman"/>
          <w:sz w:val="28"/>
          <w:szCs w:val="28"/>
        </w:rPr>
        <w:t>Шептякова</w:t>
      </w:r>
      <w:proofErr w:type="spellEnd"/>
      <w:r w:rsidRPr="00485BF3">
        <w:rPr>
          <w:rFonts w:ascii="Times New Roman" w:hAnsi="Times New Roman" w:cs="Times New Roman"/>
          <w:sz w:val="28"/>
          <w:szCs w:val="28"/>
        </w:rPr>
        <w:t xml:space="preserve"> // Платоновские чтения : Материалы и доклады XXVI Всероссийской конференции молодых историков, Самара, 11–12 декабря 2020 года / Отв. редактор П.С. </w:t>
      </w:r>
      <w:proofErr w:type="spellStart"/>
      <w:r w:rsidRPr="00485BF3">
        <w:rPr>
          <w:rFonts w:ascii="Times New Roman" w:hAnsi="Times New Roman" w:cs="Times New Roman"/>
          <w:sz w:val="28"/>
          <w:szCs w:val="28"/>
        </w:rPr>
        <w:t>Кабытов</w:t>
      </w:r>
      <w:proofErr w:type="spellEnd"/>
      <w:r w:rsidRPr="00485BF3">
        <w:rPr>
          <w:rFonts w:ascii="Times New Roman" w:hAnsi="Times New Roman" w:cs="Times New Roman"/>
          <w:sz w:val="28"/>
          <w:szCs w:val="28"/>
        </w:rPr>
        <w:t>. – Самара: Самарская гуманитарная академия, 2021. – С. 213-215.</w:t>
      </w:r>
    </w:p>
    <w:p w14:paraId="64A848C5" w14:textId="1591DE63" w:rsidR="00485BF3" w:rsidRPr="00485BF3" w:rsidRDefault="00485BF3" w:rsidP="00485BF3">
      <w:pPr>
        <w:pStyle w:val="a5"/>
        <w:numPr>
          <w:ilvl w:val="0"/>
          <w:numId w:val="11"/>
        </w:numPr>
        <w:spacing w:line="360" w:lineRule="auto"/>
        <w:jc w:val="both"/>
        <w:rPr>
          <w:rFonts w:ascii="Times New Roman" w:hAnsi="Times New Roman" w:cs="Times New Roman"/>
          <w:sz w:val="28"/>
          <w:szCs w:val="28"/>
        </w:rPr>
      </w:pPr>
      <w:proofErr w:type="spellStart"/>
      <w:r w:rsidRPr="00485BF3">
        <w:rPr>
          <w:rFonts w:ascii="Times New Roman" w:hAnsi="Times New Roman" w:cs="Times New Roman"/>
          <w:sz w:val="28"/>
          <w:szCs w:val="28"/>
        </w:rPr>
        <w:t>Флаот</w:t>
      </w:r>
      <w:proofErr w:type="spellEnd"/>
      <w:r w:rsidRPr="00485BF3">
        <w:rPr>
          <w:rFonts w:ascii="Times New Roman" w:hAnsi="Times New Roman" w:cs="Times New Roman"/>
          <w:sz w:val="28"/>
          <w:szCs w:val="28"/>
        </w:rPr>
        <w:t xml:space="preserve">, Н. С. Политическая символика как способ формирования гражданской идентичности в современной России / Н. С. </w:t>
      </w:r>
      <w:proofErr w:type="spellStart"/>
      <w:r w:rsidRPr="00485BF3">
        <w:rPr>
          <w:rFonts w:ascii="Times New Roman" w:hAnsi="Times New Roman" w:cs="Times New Roman"/>
          <w:sz w:val="28"/>
          <w:szCs w:val="28"/>
        </w:rPr>
        <w:t>Флаот</w:t>
      </w:r>
      <w:proofErr w:type="spellEnd"/>
      <w:r w:rsidRPr="00485BF3">
        <w:rPr>
          <w:rFonts w:ascii="Times New Roman" w:hAnsi="Times New Roman" w:cs="Times New Roman"/>
          <w:sz w:val="28"/>
          <w:szCs w:val="28"/>
        </w:rPr>
        <w:t xml:space="preserve"> // Актуальные вопросы политики: проблемы, тенденции и перспективы : Тезисы докладов Всероссийской научно-практической конференции, Тула, 15 мая 2020 года. – Тула: Тульский государственный университет, 2020. – С. 100-106.</w:t>
      </w:r>
    </w:p>
    <w:p w14:paraId="180D32D1" w14:textId="70E4D6AC" w:rsidR="00485BF3" w:rsidRPr="00485BF3" w:rsidRDefault="00485BF3"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Герасимова С.В. Инструменты формирования политической символики // Социально-политические науки. 2016. №2 С. 77-83</w:t>
      </w:r>
    </w:p>
    <w:p w14:paraId="160C89EF" w14:textId="083ACFD4" w:rsidR="00485BF3" w:rsidRPr="00485BF3" w:rsidRDefault="00485BF3" w:rsidP="00485BF3">
      <w:pPr>
        <w:pStyle w:val="a5"/>
        <w:numPr>
          <w:ilvl w:val="0"/>
          <w:numId w:val="11"/>
        </w:numPr>
        <w:spacing w:line="360" w:lineRule="auto"/>
        <w:jc w:val="both"/>
        <w:rPr>
          <w:rFonts w:ascii="Times New Roman" w:hAnsi="Times New Roman" w:cs="Times New Roman"/>
          <w:sz w:val="28"/>
          <w:szCs w:val="28"/>
        </w:rPr>
      </w:pPr>
      <w:proofErr w:type="spellStart"/>
      <w:r w:rsidRPr="00485BF3">
        <w:rPr>
          <w:rFonts w:ascii="Times New Roman" w:hAnsi="Times New Roman" w:cs="Times New Roman"/>
          <w:sz w:val="28"/>
          <w:szCs w:val="28"/>
        </w:rPr>
        <w:t>Кабеева</w:t>
      </w:r>
      <w:proofErr w:type="spellEnd"/>
      <w:r w:rsidRPr="00485BF3">
        <w:rPr>
          <w:rFonts w:ascii="Times New Roman" w:hAnsi="Times New Roman" w:cs="Times New Roman"/>
          <w:sz w:val="28"/>
          <w:szCs w:val="28"/>
        </w:rPr>
        <w:t xml:space="preserve">, Н. В. Роль символики в продвижении политической партии / Н. В. </w:t>
      </w:r>
      <w:proofErr w:type="spellStart"/>
      <w:r w:rsidRPr="00485BF3">
        <w:rPr>
          <w:rFonts w:ascii="Times New Roman" w:hAnsi="Times New Roman" w:cs="Times New Roman"/>
          <w:sz w:val="28"/>
          <w:szCs w:val="28"/>
        </w:rPr>
        <w:t>Кабеева</w:t>
      </w:r>
      <w:proofErr w:type="spellEnd"/>
      <w:r w:rsidRPr="00485BF3">
        <w:rPr>
          <w:rFonts w:ascii="Times New Roman" w:hAnsi="Times New Roman" w:cs="Times New Roman"/>
          <w:sz w:val="28"/>
          <w:szCs w:val="28"/>
        </w:rPr>
        <w:t xml:space="preserve">, Р. Р. Федин // Математические методы и модели в управлении, экономике и </w:t>
      </w:r>
      <w:proofErr w:type="gramStart"/>
      <w:r w:rsidRPr="00485BF3">
        <w:rPr>
          <w:rFonts w:ascii="Times New Roman" w:hAnsi="Times New Roman" w:cs="Times New Roman"/>
          <w:sz w:val="28"/>
          <w:szCs w:val="28"/>
        </w:rPr>
        <w:t>социологии :</w:t>
      </w:r>
      <w:proofErr w:type="gramEnd"/>
      <w:r w:rsidRPr="00485BF3">
        <w:rPr>
          <w:rFonts w:ascii="Times New Roman" w:hAnsi="Times New Roman" w:cs="Times New Roman"/>
          <w:sz w:val="28"/>
          <w:szCs w:val="28"/>
        </w:rPr>
        <w:t xml:space="preserve"> сборник научных трудов. – </w:t>
      </w:r>
      <w:proofErr w:type="gramStart"/>
      <w:r w:rsidRPr="00485BF3">
        <w:rPr>
          <w:rFonts w:ascii="Times New Roman" w:hAnsi="Times New Roman" w:cs="Times New Roman"/>
          <w:sz w:val="28"/>
          <w:szCs w:val="28"/>
        </w:rPr>
        <w:t>Тюмень :</w:t>
      </w:r>
      <w:proofErr w:type="gramEnd"/>
      <w:r w:rsidRPr="00485BF3">
        <w:rPr>
          <w:rFonts w:ascii="Times New Roman" w:hAnsi="Times New Roman" w:cs="Times New Roman"/>
          <w:sz w:val="28"/>
          <w:szCs w:val="28"/>
        </w:rPr>
        <w:t xml:space="preserve"> Тюменский индустриальный университет, 2017. – С. 162-165.</w:t>
      </w:r>
    </w:p>
    <w:p w14:paraId="5343A233" w14:textId="7C766F5A" w:rsidR="00485BF3" w:rsidRPr="00485BF3" w:rsidRDefault="00485BF3"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 xml:space="preserve">Кривоносов А.Д., Евдокимов И.П. </w:t>
      </w:r>
      <w:proofErr w:type="spellStart"/>
      <w:r w:rsidRPr="00485BF3">
        <w:rPr>
          <w:rFonts w:ascii="Times New Roman" w:hAnsi="Times New Roman" w:cs="Times New Roman"/>
          <w:sz w:val="28"/>
          <w:szCs w:val="28"/>
        </w:rPr>
        <w:t>Digital</w:t>
      </w:r>
      <w:proofErr w:type="spellEnd"/>
      <w:r w:rsidRPr="00485BF3">
        <w:rPr>
          <w:rFonts w:ascii="Times New Roman" w:hAnsi="Times New Roman" w:cs="Times New Roman"/>
          <w:sz w:val="28"/>
          <w:szCs w:val="28"/>
        </w:rPr>
        <w:t xml:space="preserve">-технологии продвижения проектов компании в сфере малого бизнеса // </w:t>
      </w:r>
      <w:proofErr w:type="spellStart"/>
      <w:r w:rsidRPr="00485BF3">
        <w:rPr>
          <w:rFonts w:ascii="Times New Roman" w:hAnsi="Times New Roman" w:cs="Times New Roman"/>
          <w:sz w:val="28"/>
          <w:szCs w:val="28"/>
        </w:rPr>
        <w:t>Медиатехнологии</w:t>
      </w:r>
      <w:proofErr w:type="spellEnd"/>
      <w:r w:rsidRPr="00485BF3">
        <w:rPr>
          <w:rFonts w:ascii="Times New Roman" w:hAnsi="Times New Roman" w:cs="Times New Roman"/>
          <w:sz w:val="28"/>
          <w:szCs w:val="28"/>
        </w:rPr>
        <w:t xml:space="preserve"> в условиях изменяющегося мира: тренды, проблемы, прогнозы. – Ставрополь: СКФУ, 2020. – С.109-113.</w:t>
      </w:r>
    </w:p>
    <w:p w14:paraId="669AC9C0" w14:textId="0E6155D7" w:rsidR="00485BF3" w:rsidRPr="00485BF3" w:rsidRDefault="00485BF3"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lastRenderedPageBreak/>
        <w:t xml:space="preserve">Энциклопедия паблик рилейшнз / под ред. Т.Ю. Лебедевой. – М.: </w:t>
      </w:r>
      <w:proofErr w:type="spellStart"/>
      <w:r w:rsidRPr="00485BF3">
        <w:rPr>
          <w:rFonts w:ascii="Times New Roman" w:hAnsi="Times New Roman" w:cs="Times New Roman"/>
          <w:sz w:val="28"/>
          <w:szCs w:val="28"/>
        </w:rPr>
        <w:t>Paris</w:t>
      </w:r>
      <w:proofErr w:type="spellEnd"/>
      <w:r w:rsidRPr="00485BF3">
        <w:rPr>
          <w:rFonts w:ascii="Times New Roman" w:hAnsi="Times New Roman" w:cs="Times New Roman"/>
          <w:sz w:val="28"/>
          <w:szCs w:val="28"/>
        </w:rPr>
        <w:t xml:space="preserve">; «Имидж-Контакт: </w:t>
      </w:r>
      <w:proofErr w:type="spellStart"/>
      <w:r w:rsidRPr="00485BF3">
        <w:rPr>
          <w:rFonts w:ascii="Times New Roman" w:hAnsi="Times New Roman" w:cs="Times New Roman"/>
          <w:sz w:val="28"/>
          <w:szCs w:val="28"/>
        </w:rPr>
        <w:t>L’Harmattan</w:t>
      </w:r>
      <w:proofErr w:type="spellEnd"/>
      <w:r w:rsidRPr="00485BF3">
        <w:rPr>
          <w:rFonts w:ascii="Times New Roman" w:hAnsi="Times New Roman" w:cs="Times New Roman"/>
          <w:sz w:val="28"/>
          <w:szCs w:val="28"/>
        </w:rPr>
        <w:t>, 2009. – 146 с.</w:t>
      </w:r>
    </w:p>
    <w:p w14:paraId="4726E1F0" w14:textId="3447FA83" w:rsidR="00485BF3" w:rsidRPr="00485BF3" w:rsidRDefault="00485BF3"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Родькин Р.Е. Брендинг территорий: к проблеме репрезентации и бренд-идентификации // Современные проблемы сервиса и туризма. – 2018. – №4 (12) – С. 25-33.</w:t>
      </w:r>
    </w:p>
    <w:p w14:paraId="486254EC" w14:textId="7F60B9B2" w:rsidR="00485BF3" w:rsidRPr="00485BF3" w:rsidRDefault="00485BF3"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Герасимова, Г. И. Управление процессом бренд-идентификации / Г. И. Герасимова // Брендинг как коммуникационная технология XXI века : Материалы VIII Международной научно-практической конференции, Санкт-Петербург, 01–02 марта 2022 года / Под редакцией А.Д. Кривоносова. – Санкт-Петербург: Санкт-Петербургский государственный экономический университет, 2022. – С. 89-92.</w:t>
      </w:r>
    </w:p>
    <w:p w14:paraId="5087EC4C" w14:textId="6F204D4A" w:rsidR="00485BF3" w:rsidRPr="00485BF3" w:rsidRDefault="00485BF3"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Брендинг как коммуникационная технология XXI века : Материалы VIII Международной научно-практической конференции, Санкт-Петербург, 01–02 марта 2022 года / Под редакцией А.Д. Кривоносова. – Санкт-Петербург: Санкт-Петербургский государственный экономический университет, 2022. – 246 с.</w:t>
      </w:r>
    </w:p>
    <w:p w14:paraId="45421315" w14:textId="4496336C" w:rsidR="00485BF3" w:rsidRPr="007132BF" w:rsidRDefault="00485BF3" w:rsidP="007132BF">
      <w:pPr>
        <w:pStyle w:val="a5"/>
        <w:numPr>
          <w:ilvl w:val="0"/>
          <w:numId w:val="11"/>
        </w:numPr>
        <w:jc w:val="both"/>
        <w:rPr>
          <w:rFonts w:ascii="Times New Roman" w:hAnsi="Times New Roman" w:cs="Times New Roman"/>
          <w:sz w:val="28"/>
          <w:szCs w:val="28"/>
        </w:rPr>
      </w:pPr>
      <w:r w:rsidRPr="00485BF3">
        <w:rPr>
          <w:rFonts w:ascii="Times New Roman" w:hAnsi="Times New Roman" w:cs="Times New Roman"/>
          <w:sz w:val="28"/>
          <w:szCs w:val="28"/>
        </w:rPr>
        <w:t xml:space="preserve">Волкова А.Д., </w:t>
      </w:r>
      <w:proofErr w:type="spellStart"/>
      <w:r w:rsidRPr="00485BF3">
        <w:rPr>
          <w:rFonts w:ascii="Times New Roman" w:hAnsi="Times New Roman" w:cs="Times New Roman"/>
          <w:sz w:val="28"/>
          <w:szCs w:val="28"/>
        </w:rPr>
        <w:t>Патоша</w:t>
      </w:r>
      <w:proofErr w:type="spellEnd"/>
      <w:r w:rsidRPr="00485BF3">
        <w:rPr>
          <w:rFonts w:ascii="Times New Roman" w:hAnsi="Times New Roman" w:cs="Times New Roman"/>
          <w:sz w:val="28"/>
          <w:szCs w:val="28"/>
        </w:rPr>
        <w:t xml:space="preserve"> О.И. Социальная идентичность и доверие в контексте пред</w:t>
      </w:r>
      <w:r w:rsidRPr="007132BF">
        <w:rPr>
          <w:rFonts w:ascii="Times New Roman" w:hAnsi="Times New Roman" w:cs="Times New Roman"/>
          <w:sz w:val="28"/>
          <w:szCs w:val="28"/>
        </w:rPr>
        <w:t>почтения продуктов цифровой экономики: теоретический обзор // Международный журнал</w:t>
      </w:r>
      <w:r w:rsidR="007132BF" w:rsidRPr="007132BF">
        <w:rPr>
          <w:rFonts w:ascii="Times New Roman" w:hAnsi="Times New Roman" w:cs="Times New Roman"/>
          <w:sz w:val="28"/>
          <w:szCs w:val="28"/>
        </w:rPr>
        <w:t xml:space="preserve"> </w:t>
      </w:r>
      <w:r w:rsidRPr="007132BF">
        <w:rPr>
          <w:rFonts w:ascii="Times New Roman" w:hAnsi="Times New Roman" w:cs="Times New Roman"/>
          <w:sz w:val="28"/>
          <w:szCs w:val="28"/>
        </w:rPr>
        <w:t>гуманитарных и естественных наук. – 2020. – №3-1.</w:t>
      </w:r>
    </w:p>
    <w:p w14:paraId="57B658CE" w14:textId="1EF13233" w:rsidR="00485BF3" w:rsidRPr="00485BF3" w:rsidRDefault="00485BF3" w:rsidP="00485BF3">
      <w:pPr>
        <w:pStyle w:val="a5"/>
        <w:numPr>
          <w:ilvl w:val="0"/>
          <w:numId w:val="11"/>
        </w:numPr>
        <w:spacing w:line="360" w:lineRule="auto"/>
        <w:jc w:val="both"/>
        <w:rPr>
          <w:rFonts w:ascii="Times New Roman" w:hAnsi="Times New Roman" w:cs="Times New Roman"/>
          <w:sz w:val="28"/>
          <w:szCs w:val="28"/>
        </w:rPr>
      </w:pPr>
      <w:proofErr w:type="spellStart"/>
      <w:r w:rsidRPr="00485BF3">
        <w:rPr>
          <w:rFonts w:ascii="Times New Roman" w:hAnsi="Times New Roman" w:cs="Times New Roman"/>
          <w:sz w:val="28"/>
          <w:szCs w:val="28"/>
        </w:rPr>
        <w:t>Бомбин</w:t>
      </w:r>
      <w:proofErr w:type="spellEnd"/>
      <w:r w:rsidRPr="00485BF3">
        <w:rPr>
          <w:rFonts w:ascii="Times New Roman" w:hAnsi="Times New Roman" w:cs="Times New Roman"/>
          <w:sz w:val="28"/>
          <w:szCs w:val="28"/>
        </w:rPr>
        <w:t xml:space="preserve"> А.Ю., Данилова Н.И. Социальные сети как инструмент коммуникации с целевой аудиторией // Дискурс современных масс-медиа в перспективе теории, социальной практики и образования: сб. трудов межд. научно-</w:t>
      </w:r>
      <w:proofErr w:type="spellStart"/>
      <w:r w:rsidRPr="00485BF3">
        <w:rPr>
          <w:rFonts w:ascii="Times New Roman" w:hAnsi="Times New Roman" w:cs="Times New Roman"/>
          <w:sz w:val="28"/>
          <w:szCs w:val="28"/>
        </w:rPr>
        <w:t>практ</w:t>
      </w:r>
      <w:proofErr w:type="spellEnd"/>
      <w:r w:rsidRPr="00485BF3">
        <w:rPr>
          <w:rFonts w:ascii="Times New Roman" w:hAnsi="Times New Roman" w:cs="Times New Roman"/>
          <w:sz w:val="28"/>
          <w:szCs w:val="28"/>
        </w:rPr>
        <w:t xml:space="preserve">. </w:t>
      </w:r>
      <w:proofErr w:type="spellStart"/>
      <w:r w:rsidRPr="00485BF3">
        <w:rPr>
          <w:rFonts w:ascii="Times New Roman" w:hAnsi="Times New Roman" w:cs="Times New Roman"/>
          <w:sz w:val="28"/>
          <w:szCs w:val="28"/>
        </w:rPr>
        <w:t>конф</w:t>
      </w:r>
      <w:proofErr w:type="spellEnd"/>
      <w:r w:rsidRPr="00485BF3">
        <w:rPr>
          <w:rFonts w:ascii="Times New Roman" w:hAnsi="Times New Roman" w:cs="Times New Roman"/>
          <w:sz w:val="28"/>
          <w:szCs w:val="28"/>
        </w:rPr>
        <w:t xml:space="preserve">. / Под. ред. Е.А. Кожемякина, С.В. Крюковой, А.В. </w:t>
      </w:r>
      <w:proofErr w:type="spellStart"/>
      <w:r w:rsidRPr="00485BF3">
        <w:rPr>
          <w:rFonts w:ascii="Times New Roman" w:hAnsi="Times New Roman" w:cs="Times New Roman"/>
          <w:sz w:val="28"/>
          <w:szCs w:val="28"/>
        </w:rPr>
        <w:t>Белоедовой</w:t>
      </w:r>
      <w:proofErr w:type="spellEnd"/>
      <w:r w:rsidRPr="00485BF3">
        <w:rPr>
          <w:rFonts w:ascii="Times New Roman" w:hAnsi="Times New Roman" w:cs="Times New Roman"/>
          <w:sz w:val="28"/>
          <w:szCs w:val="28"/>
        </w:rPr>
        <w:t xml:space="preserve">. – Белгород: </w:t>
      </w:r>
      <w:proofErr w:type="spellStart"/>
      <w:r w:rsidRPr="00485BF3">
        <w:rPr>
          <w:rFonts w:ascii="Times New Roman" w:hAnsi="Times New Roman" w:cs="Times New Roman"/>
          <w:sz w:val="28"/>
          <w:szCs w:val="28"/>
        </w:rPr>
        <w:t>БелГУ</w:t>
      </w:r>
      <w:proofErr w:type="spellEnd"/>
      <w:r w:rsidRPr="00485BF3">
        <w:rPr>
          <w:rFonts w:ascii="Times New Roman" w:hAnsi="Times New Roman" w:cs="Times New Roman"/>
          <w:sz w:val="28"/>
          <w:szCs w:val="28"/>
        </w:rPr>
        <w:t>, 2020.</w:t>
      </w:r>
    </w:p>
    <w:p w14:paraId="261F93C3" w14:textId="191A65F1" w:rsidR="00485BF3" w:rsidRDefault="00485BF3" w:rsidP="00485BF3">
      <w:pPr>
        <w:pStyle w:val="a5"/>
        <w:numPr>
          <w:ilvl w:val="0"/>
          <w:numId w:val="11"/>
        </w:numPr>
        <w:spacing w:line="360" w:lineRule="auto"/>
        <w:jc w:val="both"/>
        <w:rPr>
          <w:rFonts w:ascii="Times New Roman" w:hAnsi="Times New Roman" w:cs="Times New Roman"/>
          <w:sz w:val="28"/>
          <w:szCs w:val="28"/>
        </w:rPr>
      </w:pPr>
      <w:r w:rsidRPr="00485BF3">
        <w:rPr>
          <w:rFonts w:ascii="Times New Roman" w:hAnsi="Times New Roman" w:cs="Times New Roman"/>
          <w:sz w:val="28"/>
          <w:szCs w:val="28"/>
        </w:rPr>
        <w:t>Черных, А. М. Особенности и технологии брендинга в социальных сетях / А. М. Черных // Брендинг как коммуникационная технология XXI века : Материалы VIII Международной научно-практической конференции, Санкт-Петербург, 01–02 марта 2022 года / Под редакцией А.Д. Кривоносова. – Санкт-Петербург: Санкт-Петербургский государственный экономический университет, 2022. – С. 230-233.</w:t>
      </w:r>
    </w:p>
    <w:p w14:paraId="24C5821A" w14:textId="3061C369" w:rsidR="008C64D8" w:rsidRDefault="007132BF" w:rsidP="00485BF3">
      <w:pPr>
        <w:pStyle w:val="a5"/>
        <w:numPr>
          <w:ilvl w:val="0"/>
          <w:numId w:val="11"/>
        </w:numPr>
        <w:spacing w:line="360" w:lineRule="auto"/>
        <w:jc w:val="both"/>
        <w:rPr>
          <w:rFonts w:ascii="Times New Roman" w:hAnsi="Times New Roman" w:cs="Times New Roman"/>
          <w:sz w:val="28"/>
          <w:szCs w:val="28"/>
        </w:rPr>
      </w:pPr>
      <w:r w:rsidRPr="007132BF">
        <w:rPr>
          <w:rFonts w:ascii="Times New Roman" w:hAnsi="Times New Roman" w:cs="Times New Roman"/>
          <w:sz w:val="28"/>
          <w:szCs w:val="28"/>
        </w:rPr>
        <w:lastRenderedPageBreak/>
        <w:t xml:space="preserve">Национальные особенности охоты за </w:t>
      </w:r>
      <w:proofErr w:type="gramStart"/>
      <w:r w:rsidRPr="007132BF">
        <w:rPr>
          <w:rFonts w:ascii="Times New Roman" w:hAnsi="Times New Roman" w:cs="Times New Roman"/>
          <w:sz w:val="28"/>
          <w:szCs w:val="28"/>
        </w:rPr>
        <w:t>голосами :</w:t>
      </w:r>
      <w:proofErr w:type="gramEnd"/>
      <w:r w:rsidRPr="007132BF">
        <w:rPr>
          <w:rFonts w:ascii="Times New Roman" w:hAnsi="Times New Roman" w:cs="Times New Roman"/>
          <w:sz w:val="28"/>
          <w:szCs w:val="28"/>
        </w:rPr>
        <w:t xml:space="preserve"> Восемь уроков для кандидата-победителя / Жак </w:t>
      </w:r>
      <w:proofErr w:type="spellStart"/>
      <w:r w:rsidRPr="007132BF">
        <w:rPr>
          <w:rFonts w:ascii="Times New Roman" w:hAnsi="Times New Roman" w:cs="Times New Roman"/>
          <w:sz w:val="28"/>
          <w:szCs w:val="28"/>
        </w:rPr>
        <w:t>Сегела</w:t>
      </w:r>
      <w:proofErr w:type="spellEnd"/>
      <w:r w:rsidRPr="007132BF">
        <w:rPr>
          <w:rFonts w:ascii="Times New Roman" w:hAnsi="Times New Roman" w:cs="Times New Roman"/>
          <w:sz w:val="28"/>
          <w:szCs w:val="28"/>
        </w:rPr>
        <w:t>. - [М.</w:t>
      </w:r>
      <w:proofErr w:type="gramStart"/>
      <w:r w:rsidRPr="007132BF">
        <w:rPr>
          <w:rFonts w:ascii="Times New Roman" w:hAnsi="Times New Roman" w:cs="Times New Roman"/>
          <w:sz w:val="28"/>
          <w:szCs w:val="28"/>
        </w:rPr>
        <w:t>] :</w:t>
      </w:r>
      <w:proofErr w:type="gramEnd"/>
      <w:r w:rsidRPr="007132BF">
        <w:rPr>
          <w:rFonts w:ascii="Times New Roman" w:hAnsi="Times New Roman" w:cs="Times New Roman"/>
          <w:sz w:val="28"/>
          <w:szCs w:val="28"/>
        </w:rPr>
        <w:t xml:space="preserve"> Вагриус, 1999. </w:t>
      </w:r>
      <w:r>
        <w:rPr>
          <w:rFonts w:ascii="Times New Roman" w:hAnsi="Times New Roman" w:cs="Times New Roman"/>
          <w:sz w:val="28"/>
          <w:szCs w:val="28"/>
        </w:rPr>
        <w:t>–</w:t>
      </w:r>
      <w:r w:rsidRPr="007132BF">
        <w:rPr>
          <w:rFonts w:ascii="Times New Roman" w:hAnsi="Times New Roman" w:cs="Times New Roman"/>
          <w:sz w:val="28"/>
          <w:szCs w:val="28"/>
        </w:rPr>
        <w:t xml:space="preserve"> 262</w:t>
      </w:r>
    </w:p>
    <w:p w14:paraId="0A5284D8" w14:textId="4446AB8A" w:rsidR="007132BF" w:rsidRDefault="007132BF" w:rsidP="00485BF3">
      <w:pPr>
        <w:pStyle w:val="a5"/>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132BF">
        <w:rPr>
          <w:rFonts w:ascii="Times New Roman" w:hAnsi="Times New Roman" w:cs="Times New Roman"/>
          <w:sz w:val="28"/>
          <w:szCs w:val="28"/>
        </w:rPr>
        <w:t>Почепцов</w:t>
      </w:r>
      <w:proofErr w:type="spellEnd"/>
      <w:r w:rsidRPr="007132BF">
        <w:rPr>
          <w:rFonts w:ascii="Times New Roman" w:hAnsi="Times New Roman" w:cs="Times New Roman"/>
          <w:sz w:val="28"/>
          <w:szCs w:val="28"/>
        </w:rPr>
        <w:t xml:space="preserve"> Г.Г. </w:t>
      </w:r>
      <w:proofErr w:type="spellStart"/>
      <w:r w:rsidRPr="007132BF">
        <w:rPr>
          <w:rFonts w:ascii="Times New Roman" w:hAnsi="Times New Roman" w:cs="Times New Roman"/>
          <w:sz w:val="28"/>
          <w:szCs w:val="28"/>
        </w:rPr>
        <w:t>Имиджеология</w:t>
      </w:r>
      <w:proofErr w:type="spellEnd"/>
      <w:r w:rsidRPr="007132BF">
        <w:rPr>
          <w:rFonts w:ascii="Times New Roman" w:hAnsi="Times New Roman" w:cs="Times New Roman"/>
          <w:sz w:val="28"/>
          <w:szCs w:val="28"/>
        </w:rPr>
        <w:t xml:space="preserve"> М.: «</w:t>
      </w:r>
      <w:proofErr w:type="spellStart"/>
      <w:r w:rsidRPr="007132BF">
        <w:rPr>
          <w:rFonts w:ascii="Times New Roman" w:hAnsi="Times New Roman" w:cs="Times New Roman"/>
          <w:sz w:val="28"/>
          <w:szCs w:val="28"/>
        </w:rPr>
        <w:t>Рефлбук</w:t>
      </w:r>
      <w:proofErr w:type="spellEnd"/>
      <w:r w:rsidRPr="007132BF">
        <w:rPr>
          <w:rFonts w:ascii="Times New Roman" w:hAnsi="Times New Roman" w:cs="Times New Roman"/>
          <w:sz w:val="28"/>
          <w:szCs w:val="28"/>
        </w:rPr>
        <w:t>», К.: «</w:t>
      </w:r>
      <w:proofErr w:type="spellStart"/>
      <w:r w:rsidRPr="007132BF">
        <w:rPr>
          <w:rFonts w:ascii="Times New Roman" w:hAnsi="Times New Roman" w:cs="Times New Roman"/>
          <w:sz w:val="28"/>
          <w:szCs w:val="28"/>
        </w:rPr>
        <w:t>Ваклер</w:t>
      </w:r>
      <w:proofErr w:type="spellEnd"/>
      <w:r w:rsidRPr="007132BF">
        <w:rPr>
          <w:rFonts w:ascii="Times New Roman" w:hAnsi="Times New Roman" w:cs="Times New Roman"/>
          <w:sz w:val="28"/>
          <w:szCs w:val="28"/>
        </w:rPr>
        <w:t>» - 2006. – С. 574</w:t>
      </w:r>
    </w:p>
    <w:p w14:paraId="662F94FD" w14:textId="505DC400" w:rsidR="007132BF" w:rsidRDefault="007132BF" w:rsidP="00485BF3">
      <w:pPr>
        <w:pStyle w:val="a5"/>
        <w:numPr>
          <w:ilvl w:val="0"/>
          <w:numId w:val="11"/>
        </w:numPr>
        <w:spacing w:line="360" w:lineRule="auto"/>
        <w:jc w:val="both"/>
        <w:rPr>
          <w:rFonts w:ascii="Times New Roman" w:hAnsi="Times New Roman" w:cs="Times New Roman"/>
          <w:sz w:val="28"/>
          <w:szCs w:val="28"/>
        </w:rPr>
      </w:pPr>
      <w:r w:rsidRPr="007132BF">
        <w:rPr>
          <w:rFonts w:ascii="Times New Roman" w:hAnsi="Times New Roman" w:cs="Times New Roman"/>
          <w:sz w:val="28"/>
          <w:szCs w:val="28"/>
        </w:rPr>
        <w:t xml:space="preserve">Романович Нелли Александровна Образ власти в России и его базовые характеристики // </w:t>
      </w:r>
      <w:proofErr w:type="spellStart"/>
      <w:r w:rsidRPr="007132BF">
        <w:rPr>
          <w:rFonts w:ascii="Times New Roman" w:hAnsi="Times New Roman" w:cs="Times New Roman"/>
          <w:sz w:val="28"/>
          <w:szCs w:val="28"/>
        </w:rPr>
        <w:t>Вестн</w:t>
      </w:r>
      <w:proofErr w:type="spellEnd"/>
      <w:r w:rsidRPr="007132BF">
        <w:rPr>
          <w:rFonts w:ascii="Times New Roman" w:hAnsi="Times New Roman" w:cs="Times New Roman"/>
          <w:sz w:val="28"/>
          <w:szCs w:val="28"/>
        </w:rPr>
        <w:t>. Том. гос. ун-та. 2019. №444.</w:t>
      </w:r>
    </w:p>
    <w:p w14:paraId="38351C60" w14:textId="6E4F478A" w:rsidR="007132BF" w:rsidRDefault="007132BF" w:rsidP="00485BF3">
      <w:pPr>
        <w:pStyle w:val="a5"/>
        <w:numPr>
          <w:ilvl w:val="0"/>
          <w:numId w:val="11"/>
        </w:numPr>
        <w:spacing w:line="360" w:lineRule="auto"/>
        <w:jc w:val="both"/>
        <w:rPr>
          <w:rFonts w:ascii="Times New Roman" w:hAnsi="Times New Roman" w:cs="Times New Roman"/>
          <w:sz w:val="28"/>
          <w:szCs w:val="28"/>
        </w:rPr>
      </w:pPr>
      <w:r w:rsidRPr="007132BF">
        <w:rPr>
          <w:rFonts w:ascii="Times New Roman" w:hAnsi="Times New Roman" w:cs="Times New Roman"/>
          <w:sz w:val="28"/>
          <w:szCs w:val="28"/>
        </w:rPr>
        <w:t>Казаков, М. А. Персонификация политического лидерства - проблема и ресурс современной власти / М. А. Казаков, Д. Н. Беспалов // Гуманитарные исследования в Восточной Сибири и на Дальнем Востоке. – 2017. – № 4(42). – С. 55</w:t>
      </w:r>
    </w:p>
    <w:p w14:paraId="727875D0" w14:textId="28ABA99E" w:rsidR="007132BF" w:rsidRDefault="007132BF" w:rsidP="00485BF3">
      <w:pPr>
        <w:pStyle w:val="a5"/>
        <w:numPr>
          <w:ilvl w:val="0"/>
          <w:numId w:val="11"/>
        </w:numPr>
        <w:spacing w:line="360" w:lineRule="auto"/>
        <w:jc w:val="both"/>
        <w:rPr>
          <w:rFonts w:ascii="Times New Roman" w:hAnsi="Times New Roman" w:cs="Times New Roman"/>
          <w:sz w:val="28"/>
          <w:szCs w:val="28"/>
        </w:rPr>
      </w:pPr>
      <w:proofErr w:type="spellStart"/>
      <w:r w:rsidRPr="007132BF">
        <w:rPr>
          <w:rFonts w:ascii="Times New Roman" w:hAnsi="Times New Roman" w:cs="Times New Roman"/>
          <w:sz w:val="28"/>
          <w:szCs w:val="28"/>
        </w:rPr>
        <w:t>Мчелова</w:t>
      </w:r>
      <w:proofErr w:type="spellEnd"/>
      <w:r w:rsidRPr="007132BF">
        <w:rPr>
          <w:rFonts w:ascii="Times New Roman" w:hAnsi="Times New Roman" w:cs="Times New Roman"/>
          <w:sz w:val="28"/>
          <w:szCs w:val="28"/>
        </w:rPr>
        <w:t xml:space="preserve"> М.М. Судьба человека и судьба общества: 25 лет в пути // Полис. Политические исследования. 2016. № 5. С. 175–182.</w:t>
      </w:r>
    </w:p>
    <w:p w14:paraId="5C96EBF0" w14:textId="55DB74CD" w:rsidR="007132BF" w:rsidRDefault="00310FE2" w:rsidP="00485BF3">
      <w:pPr>
        <w:pStyle w:val="a5"/>
        <w:numPr>
          <w:ilvl w:val="0"/>
          <w:numId w:val="11"/>
        </w:numPr>
        <w:spacing w:line="360" w:lineRule="auto"/>
        <w:jc w:val="both"/>
        <w:rPr>
          <w:rFonts w:ascii="Times New Roman" w:hAnsi="Times New Roman" w:cs="Times New Roman"/>
          <w:sz w:val="28"/>
          <w:szCs w:val="28"/>
        </w:rPr>
      </w:pPr>
      <w:proofErr w:type="spellStart"/>
      <w:r w:rsidRPr="00310FE2">
        <w:rPr>
          <w:rFonts w:ascii="Times New Roman" w:hAnsi="Times New Roman" w:cs="Times New Roman"/>
          <w:sz w:val="28"/>
          <w:szCs w:val="28"/>
        </w:rPr>
        <w:t>Смулькина</w:t>
      </w:r>
      <w:proofErr w:type="spellEnd"/>
      <w:r w:rsidRPr="00310FE2">
        <w:rPr>
          <w:rFonts w:ascii="Times New Roman" w:hAnsi="Times New Roman" w:cs="Times New Roman"/>
          <w:sz w:val="28"/>
          <w:szCs w:val="28"/>
        </w:rPr>
        <w:t xml:space="preserve">, Н. В. Образ политика-кандидата в представлениях современных россиян: опыт применения экспрессивного метода в политическом исследовании / Н. В. </w:t>
      </w:r>
      <w:proofErr w:type="spellStart"/>
      <w:r w:rsidRPr="00310FE2">
        <w:rPr>
          <w:rFonts w:ascii="Times New Roman" w:hAnsi="Times New Roman" w:cs="Times New Roman"/>
          <w:sz w:val="28"/>
          <w:szCs w:val="28"/>
        </w:rPr>
        <w:t>Смулькина</w:t>
      </w:r>
      <w:proofErr w:type="spellEnd"/>
      <w:r w:rsidRPr="00310FE2">
        <w:rPr>
          <w:rFonts w:ascii="Times New Roman" w:hAnsi="Times New Roman" w:cs="Times New Roman"/>
          <w:sz w:val="28"/>
          <w:szCs w:val="28"/>
        </w:rPr>
        <w:t xml:space="preserve"> // Социально-психологические проблемы ментальности / менталитета. – 2021. – № 17. – С. 119-131.</w:t>
      </w:r>
    </w:p>
    <w:p w14:paraId="5F1CC1ED" w14:textId="56C9B334" w:rsidR="00310FE2" w:rsidRDefault="00D96249" w:rsidP="00485BF3">
      <w:pPr>
        <w:pStyle w:val="a5"/>
        <w:numPr>
          <w:ilvl w:val="0"/>
          <w:numId w:val="11"/>
        </w:numPr>
        <w:spacing w:line="360" w:lineRule="auto"/>
        <w:jc w:val="both"/>
        <w:rPr>
          <w:rFonts w:ascii="Times New Roman" w:hAnsi="Times New Roman" w:cs="Times New Roman"/>
          <w:sz w:val="28"/>
          <w:szCs w:val="28"/>
        </w:rPr>
      </w:pPr>
      <w:r w:rsidRPr="00D96249">
        <w:rPr>
          <w:rFonts w:ascii="Times New Roman" w:hAnsi="Times New Roman" w:cs="Times New Roman"/>
          <w:sz w:val="28"/>
          <w:szCs w:val="28"/>
        </w:rPr>
        <w:t xml:space="preserve">Пивоваров Ю.С. Русская власть и публичная политика // Полис, 2006, №1, </w:t>
      </w:r>
      <w:r>
        <w:rPr>
          <w:rFonts w:ascii="Times New Roman" w:hAnsi="Times New Roman" w:cs="Times New Roman"/>
          <w:sz w:val="28"/>
          <w:szCs w:val="28"/>
        </w:rPr>
        <w:t xml:space="preserve">С. </w:t>
      </w:r>
      <w:r w:rsidRPr="00D96249">
        <w:rPr>
          <w:rFonts w:ascii="Times New Roman" w:hAnsi="Times New Roman" w:cs="Times New Roman"/>
          <w:sz w:val="28"/>
          <w:szCs w:val="28"/>
        </w:rPr>
        <w:t>26.</w:t>
      </w:r>
    </w:p>
    <w:p w14:paraId="4983228D" w14:textId="12ECC0DD" w:rsidR="00D96249" w:rsidRDefault="00D96249" w:rsidP="00485BF3">
      <w:pPr>
        <w:pStyle w:val="a5"/>
        <w:numPr>
          <w:ilvl w:val="0"/>
          <w:numId w:val="11"/>
        </w:numPr>
        <w:spacing w:line="360" w:lineRule="auto"/>
        <w:jc w:val="both"/>
        <w:rPr>
          <w:rFonts w:ascii="Times New Roman" w:hAnsi="Times New Roman" w:cs="Times New Roman"/>
          <w:sz w:val="28"/>
          <w:szCs w:val="28"/>
        </w:rPr>
      </w:pPr>
      <w:r w:rsidRPr="00D96249">
        <w:rPr>
          <w:rFonts w:ascii="Times New Roman" w:hAnsi="Times New Roman" w:cs="Times New Roman"/>
          <w:sz w:val="28"/>
          <w:szCs w:val="28"/>
        </w:rPr>
        <w:t>Евгеньева Т.В. Технологии социально-политических манипуляций. М.: Национальный институт «Высшая школа управления», 2010. С. 90</w:t>
      </w:r>
    </w:p>
    <w:p w14:paraId="1FAF9223" w14:textId="38CCFBBB" w:rsidR="00D96249" w:rsidRDefault="00D96249" w:rsidP="00485BF3">
      <w:pPr>
        <w:pStyle w:val="a5"/>
        <w:numPr>
          <w:ilvl w:val="0"/>
          <w:numId w:val="11"/>
        </w:numPr>
        <w:spacing w:line="360" w:lineRule="auto"/>
        <w:jc w:val="both"/>
        <w:rPr>
          <w:rFonts w:ascii="Times New Roman" w:hAnsi="Times New Roman" w:cs="Times New Roman"/>
          <w:sz w:val="28"/>
          <w:szCs w:val="28"/>
        </w:rPr>
      </w:pPr>
      <w:r w:rsidRPr="00D96249">
        <w:rPr>
          <w:rFonts w:ascii="Times New Roman" w:hAnsi="Times New Roman" w:cs="Times New Roman"/>
          <w:sz w:val="28"/>
          <w:szCs w:val="28"/>
        </w:rPr>
        <w:t>Казаков, М. А. Персонификация как тенденция современного политического лидерства: особенности проявления и восприятия / М. А. Казаков // Вестник Нижегородского университета им. Н.И. Лобачевского. Серия: Социальные науки. – 2018. – № 1(49). – С. 54-61.</w:t>
      </w:r>
    </w:p>
    <w:p w14:paraId="2AE1F41A" w14:textId="7F9A53D2" w:rsidR="00D96249" w:rsidRDefault="00D96249" w:rsidP="00485BF3">
      <w:pPr>
        <w:pStyle w:val="a5"/>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96249">
        <w:rPr>
          <w:rFonts w:ascii="Times New Roman" w:hAnsi="Times New Roman" w:cs="Times New Roman"/>
          <w:sz w:val="28"/>
          <w:szCs w:val="28"/>
        </w:rPr>
        <w:t xml:space="preserve">Казаков, М. А. Персонификация в модели эволюции политического лидерства как проявление его наличного потенциала / М. А. Казаков // Трансформация человеческого потенциала в контексте столетия : Материалы Международной научно-практической конференции в рамках III Всероссийского научного форума "Наука будущего - наука </w:t>
      </w:r>
      <w:r w:rsidRPr="00D96249">
        <w:rPr>
          <w:rFonts w:ascii="Times New Roman" w:hAnsi="Times New Roman" w:cs="Times New Roman"/>
          <w:sz w:val="28"/>
          <w:szCs w:val="28"/>
        </w:rPr>
        <w:lastRenderedPageBreak/>
        <w:t xml:space="preserve">молодых". В 2-х томах, Нижний Новгород, 14–15 сентября 2017 года / Под общей редакцией З.Х. </w:t>
      </w:r>
      <w:proofErr w:type="spellStart"/>
      <w:r w:rsidRPr="00D96249">
        <w:rPr>
          <w:rFonts w:ascii="Times New Roman" w:hAnsi="Times New Roman" w:cs="Times New Roman"/>
          <w:sz w:val="28"/>
          <w:szCs w:val="28"/>
        </w:rPr>
        <w:t>Саралиевой</w:t>
      </w:r>
      <w:proofErr w:type="spellEnd"/>
      <w:r w:rsidRPr="00D96249">
        <w:rPr>
          <w:rFonts w:ascii="Times New Roman" w:hAnsi="Times New Roman" w:cs="Times New Roman"/>
          <w:sz w:val="28"/>
          <w:szCs w:val="28"/>
        </w:rPr>
        <w:t>. – Нижний Новгород: ООО "Научно-исследовательский социологический центр", 2017. – С. 273-280.</w:t>
      </w:r>
    </w:p>
    <w:p w14:paraId="5E8EADBA" w14:textId="21BFB88A" w:rsidR="00D96249" w:rsidRDefault="00D96249" w:rsidP="00485BF3">
      <w:pPr>
        <w:pStyle w:val="a5"/>
        <w:numPr>
          <w:ilvl w:val="0"/>
          <w:numId w:val="11"/>
        </w:numPr>
        <w:spacing w:line="360" w:lineRule="auto"/>
        <w:jc w:val="both"/>
        <w:rPr>
          <w:rFonts w:ascii="Times New Roman" w:hAnsi="Times New Roman" w:cs="Times New Roman"/>
          <w:sz w:val="28"/>
          <w:szCs w:val="28"/>
        </w:rPr>
      </w:pPr>
      <w:proofErr w:type="spellStart"/>
      <w:r w:rsidRPr="00D96249">
        <w:rPr>
          <w:rFonts w:ascii="Times New Roman" w:hAnsi="Times New Roman" w:cs="Times New Roman"/>
          <w:sz w:val="28"/>
          <w:szCs w:val="28"/>
        </w:rPr>
        <w:t>Блондель</w:t>
      </w:r>
      <w:proofErr w:type="spellEnd"/>
      <w:r w:rsidRPr="00D96249">
        <w:rPr>
          <w:rFonts w:ascii="Times New Roman" w:hAnsi="Times New Roman" w:cs="Times New Roman"/>
          <w:sz w:val="28"/>
          <w:szCs w:val="28"/>
        </w:rPr>
        <w:t xml:space="preserve"> Ж. Политическое лидерство. Путь к всеобъемлющему анализу. М.: Российская академия управления, 1992. С.28</w:t>
      </w:r>
    </w:p>
    <w:p w14:paraId="53174D64" w14:textId="1A3FE859" w:rsidR="00D96249" w:rsidRDefault="00D96249" w:rsidP="00485BF3">
      <w:pPr>
        <w:pStyle w:val="a5"/>
        <w:numPr>
          <w:ilvl w:val="0"/>
          <w:numId w:val="11"/>
        </w:numPr>
        <w:spacing w:line="360" w:lineRule="auto"/>
        <w:jc w:val="both"/>
        <w:rPr>
          <w:rFonts w:ascii="Times New Roman" w:hAnsi="Times New Roman" w:cs="Times New Roman"/>
          <w:sz w:val="28"/>
          <w:szCs w:val="28"/>
        </w:rPr>
      </w:pPr>
      <w:r w:rsidRPr="00D96249">
        <w:rPr>
          <w:rFonts w:ascii="Times New Roman" w:hAnsi="Times New Roman" w:cs="Times New Roman"/>
          <w:sz w:val="28"/>
          <w:szCs w:val="28"/>
        </w:rPr>
        <w:t>Шувалова, Л. В. Требования к политическому лидерству в условиях общественно-политической трансформации / Л. В. Шувалова // Вестник Московского университета. Серия 12: Политические науки. – 2019. – № 1. – С. 65-76.</w:t>
      </w:r>
    </w:p>
    <w:p w14:paraId="20C16777" w14:textId="21D2D2E5" w:rsidR="00D96249" w:rsidRDefault="00D96249" w:rsidP="00485BF3">
      <w:pPr>
        <w:pStyle w:val="a5"/>
        <w:numPr>
          <w:ilvl w:val="0"/>
          <w:numId w:val="11"/>
        </w:numPr>
        <w:spacing w:line="360" w:lineRule="auto"/>
        <w:jc w:val="both"/>
        <w:rPr>
          <w:rFonts w:ascii="Times New Roman" w:hAnsi="Times New Roman" w:cs="Times New Roman"/>
          <w:sz w:val="28"/>
          <w:szCs w:val="28"/>
        </w:rPr>
      </w:pPr>
      <w:proofErr w:type="spellStart"/>
      <w:r w:rsidRPr="00D96249">
        <w:rPr>
          <w:rFonts w:ascii="Times New Roman" w:hAnsi="Times New Roman" w:cs="Times New Roman"/>
          <w:sz w:val="28"/>
          <w:szCs w:val="28"/>
        </w:rPr>
        <w:t>Лейченко</w:t>
      </w:r>
      <w:proofErr w:type="spellEnd"/>
      <w:r w:rsidRPr="00D96249">
        <w:rPr>
          <w:rFonts w:ascii="Times New Roman" w:hAnsi="Times New Roman" w:cs="Times New Roman"/>
          <w:sz w:val="28"/>
          <w:szCs w:val="28"/>
        </w:rPr>
        <w:t xml:space="preserve">, О. Ф. Основные концепции политического лидерства в зарубежной общественно-политической мысли / О. Ф. </w:t>
      </w:r>
      <w:proofErr w:type="spellStart"/>
      <w:r w:rsidRPr="00D96249">
        <w:rPr>
          <w:rFonts w:ascii="Times New Roman" w:hAnsi="Times New Roman" w:cs="Times New Roman"/>
          <w:sz w:val="28"/>
          <w:szCs w:val="28"/>
        </w:rPr>
        <w:t>Лейченко</w:t>
      </w:r>
      <w:proofErr w:type="spellEnd"/>
      <w:r w:rsidRPr="00D96249">
        <w:rPr>
          <w:rFonts w:ascii="Times New Roman" w:hAnsi="Times New Roman" w:cs="Times New Roman"/>
          <w:sz w:val="28"/>
          <w:szCs w:val="28"/>
        </w:rPr>
        <w:t xml:space="preserve"> // Образование и культурный капитал : Сборник научных статей III Всероссийской научно-практической конференции / Главный редактор С.В. </w:t>
      </w:r>
      <w:proofErr w:type="spellStart"/>
      <w:r w:rsidRPr="00D96249">
        <w:rPr>
          <w:rFonts w:ascii="Times New Roman" w:hAnsi="Times New Roman" w:cs="Times New Roman"/>
          <w:sz w:val="28"/>
          <w:szCs w:val="28"/>
        </w:rPr>
        <w:t>Пишун</w:t>
      </w:r>
      <w:proofErr w:type="spellEnd"/>
      <w:r w:rsidRPr="00D96249">
        <w:rPr>
          <w:rFonts w:ascii="Times New Roman" w:hAnsi="Times New Roman" w:cs="Times New Roman"/>
          <w:sz w:val="28"/>
          <w:szCs w:val="28"/>
        </w:rPr>
        <w:t xml:space="preserve"> : Дальневосточный федеральный университет, 2017. – С. 102-109.</w:t>
      </w:r>
    </w:p>
    <w:p w14:paraId="2FF14E98" w14:textId="21769F6C" w:rsidR="00D96249" w:rsidRDefault="00D96249" w:rsidP="00485BF3">
      <w:pPr>
        <w:pStyle w:val="a5"/>
        <w:numPr>
          <w:ilvl w:val="0"/>
          <w:numId w:val="11"/>
        </w:numPr>
        <w:spacing w:line="360" w:lineRule="auto"/>
        <w:jc w:val="both"/>
        <w:rPr>
          <w:rFonts w:ascii="Times New Roman" w:hAnsi="Times New Roman" w:cs="Times New Roman"/>
          <w:sz w:val="28"/>
          <w:szCs w:val="28"/>
        </w:rPr>
      </w:pPr>
      <w:r w:rsidRPr="00D96249">
        <w:rPr>
          <w:rFonts w:ascii="Times New Roman" w:hAnsi="Times New Roman" w:cs="Times New Roman"/>
          <w:sz w:val="28"/>
          <w:szCs w:val="28"/>
        </w:rPr>
        <w:t xml:space="preserve">Смоляр А. В. Политическое лидерство: определение, типология, функции и современные тенденции развития // Вестник </w:t>
      </w:r>
      <w:proofErr w:type="spellStart"/>
      <w:r w:rsidRPr="00D96249">
        <w:rPr>
          <w:rFonts w:ascii="Times New Roman" w:hAnsi="Times New Roman" w:cs="Times New Roman"/>
          <w:sz w:val="28"/>
          <w:szCs w:val="28"/>
        </w:rPr>
        <w:t>ЗабГУ</w:t>
      </w:r>
      <w:proofErr w:type="spellEnd"/>
      <w:r w:rsidRPr="00D96249">
        <w:rPr>
          <w:rFonts w:ascii="Times New Roman" w:hAnsi="Times New Roman" w:cs="Times New Roman"/>
          <w:sz w:val="28"/>
          <w:szCs w:val="28"/>
        </w:rPr>
        <w:t>. 2007. №3.</w:t>
      </w:r>
    </w:p>
    <w:p w14:paraId="5ECEB059" w14:textId="323AFFED" w:rsidR="00D96249" w:rsidRDefault="00D96249" w:rsidP="00485BF3">
      <w:pPr>
        <w:pStyle w:val="a5"/>
        <w:numPr>
          <w:ilvl w:val="0"/>
          <w:numId w:val="11"/>
        </w:numPr>
        <w:spacing w:line="360" w:lineRule="auto"/>
        <w:jc w:val="both"/>
        <w:rPr>
          <w:rFonts w:ascii="Times New Roman" w:hAnsi="Times New Roman" w:cs="Times New Roman"/>
          <w:sz w:val="28"/>
          <w:szCs w:val="28"/>
        </w:rPr>
      </w:pPr>
      <w:r w:rsidRPr="00D96249">
        <w:rPr>
          <w:rFonts w:ascii="Times New Roman" w:hAnsi="Times New Roman" w:cs="Times New Roman"/>
          <w:sz w:val="28"/>
          <w:szCs w:val="28"/>
        </w:rPr>
        <w:t>Лунева, А. И. Политическое лидерство в России: типы лидеров и концепции развития политического лидерства / А. И. Лунева // Молодежь XXI века: образование, наука, инновации : Материалы IX Всероссийской студенческой научно-практической конференции с международным участием. В 2-х частях, Новосибирск, 02–04 декабря 2020 года / Под редакцией Н.Е. Лукьянова. – Новосибирск: Новосибирский государственный педагогический университет, 2020. – С. 202-203.</w:t>
      </w:r>
    </w:p>
    <w:p w14:paraId="1C78EC42" w14:textId="1AE96784" w:rsidR="00D96249" w:rsidRDefault="00251FF8" w:rsidP="00485BF3">
      <w:pPr>
        <w:pStyle w:val="a5"/>
        <w:numPr>
          <w:ilvl w:val="0"/>
          <w:numId w:val="11"/>
        </w:numPr>
        <w:spacing w:line="360" w:lineRule="auto"/>
        <w:jc w:val="both"/>
        <w:rPr>
          <w:rFonts w:ascii="Times New Roman" w:hAnsi="Times New Roman" w:cs="Times New Roman"/>
          <w:sz w:val="28"/>
          <w:szCs w:val="28"/>
        </w:rPr>
      </w:pPr>
      <w:r w:rsidRPr="00251FF8">
        <w:rPr>
          <w:rFonts w:ascii="Times New Roman" w:hAnsi="Times New Roman" w:cs="Times New Roman"/>
          <w:sz w:val="28"/>
          <w:szCs w:val="28"/>
        </w:rPr>
        <w:t>Шармер О. Теория U. Лидерство из будущего. М., 2019. 512 с.</w:t>
      </w:r>
    </w:p>
    <w:p w14:paraId="0734F1E6" w14:textId="6FE947F6" w:rsidR="00251FF8" w:rsidRDefault="00251FF8" w:rsidP="00485BF3">
      <w:pPr>
        <w:pStyle w:val="a5"/>
        <w:numPr>
          <w:ilvl w:val="0"/>
          <w:numId w:val="11"/>
        </w:numPr>
        <w:spacing w:line="360" w:lineRule="auto"/>
        <w:jc w:val="both"/>
        <w:rPr>
          <w:rFonts w:ascii="Times New Roman" w:hAnsi="Times New Roman" w:cs="Times New Roman"/>
          <w:sz w:val="28"/>
          <w:szCs w:val="28"/>
        </w:rPr>
      </w:pPr>
      <w:r w:rsidRPr="00251FF8">
        <w:rPr>
          <w:rFonts w:ascii="Times New Roman" w:hAnsi="Times New Roman" w:cs="Times New Roman"/>
          <w:sz w:val="28"/>
          <w:szCs w:val="28"/>
        </w:rPr>
        <w:lastRenderedPageBreak/>
        <w:t>Шестопал Е.Б. Проект длиною в четверть века. Исследование образов власти и лидеров в постсоветской России (1993–2018) // Полис. Политические исследования. 2019. № 1. С. 9–20.</w:t>
      </w:r>
    </w:p>
    <w:p w14:paraId="637A8F77" w14:textId="04F3260D" w:rsidR="00251FF8" w:rsidRDefault="00251FF8" w:rsidP="00485BF3">
      <w:pPr>
        <w:pStyle w:val="a5"/>
        <w:numPr>
          <w:ilvl w:val="0"/>
          <w:numId w:val="11"/>
        </w:numPr>
        <w:spacing w:line="360" w:lineRule="auto"/>
        <w:jc w:val="both"/>
        <w:rPr>
          <w:rFonts w:ascii="Times New Roman" w:hAnsi="Times New Roman" w:cs="Times New Roman"/>
          <w:sz w:val="28"/>
          <w:szCs w:val="28"/>
        </w:rPr>
      </w:pPr>
      <w:proofErr w:type="spellStart"/>
      <w:r w:rsidRPr="00251FF8">
        <w:rPr>
          <w:rFonts w:ascii="Times New Roman" w:hAnsi="Times New Roman" w:cs="Times New Roman"/>
          <w:sz w:val="28"/>
          <w:szCs w:val="28"/>
        </w:rPr>
        <w:t>Малясова</w:t>
      </w:r>
      <w:proofErr w:type="spellEnd"/>
      <w:r w:rsidRPr="00251FF8">
        <w:rPr>
          <w:rFonts w:ascii="Times New Roman" w:hAnsi="Times New Roman" w:cs="Times New Roman"/>
          <w:sz w:val="28"/>
          <w:szCs w:val="28"/>
        </w:rPr>
        <w:t xml:space="preserve">, Е. Л. Роль политического лидера перед вызовами современности / Е. Л. </w:t>
      </w:r>
      <w:proofErr w:type="spellStart"/>
      <w:r w:rsidRPr="00251FF8">
        <w:rPr>
          <w:rFonts w:ascii="Times New Roman" w:hAnsi="Times New Roman" w:cs="Times New Roman"/>
          <w:sz w:val="28"/>
          <w:szCs w:val="28"/>
        </w:rPr>
        <w:t>Малясова</w:t>
      </w:r>
      <w:proofErr w:type="spellEnd"/>
      <w:r w:rsidRPr="00251FF8">
        <w:rPr>
          <w:rFonts w:ascii="Times New Roman" w:hAnsi="Times New Roman" w:cs="Times New Roman"/>
          <w:sz w:val="28"/>
          <w:szCs w:val="28"/>
        </w:rPr>
        <w:t xml:space="preserve"> // Общество: социология, психология, педагогика. – 2020. – № 7(75). – С. 67-69.</w:t>
      </w:r>
    </w:p>
    <w:p w14:paraId="7F077851" w14:textId="0AD324D9" w:rsidR="00251FF8" w:rsidRDefault="00251FF8" w:rsidP="00485BF3">
      <w:pPr>
        <w:pStyle w:val="a5"/>
        <w:numPr>
          <w:ilvl w:val="0"/>
          <w:numId w:val="11"/>
        </w:numPr>
        <w:spacing w:line="360" w:lineRule="auto"/>
        <w:jc w:val="both"/>
        <w:rPr>
          <w:rFonts w:ascii="Times New Roman" w:hAnsi="Times New Roman" w:cs="Times New Roman"/>
          <w:sz w:val="28"/>
          <w:szCs w:val="28"/>
        </w:rPr>
      </w:pPr>
      <w:proofErr w:type="spellStart"/>
      <w:r w:rsidRPr="00251FF8">
        <w:rPr>
          <w:rFonts w:ascii="Times New Roman" w:hAnsi="Times New Roman" w:cs="Times New Roman"/>
          <w:sz w:val="28"/>
          <w:szCs w:val="28"/>
        </w:rPr>
        <w:t>Курткина</w:t>
      </w:r>
      <w:proofErr w:type="spellEnd"/>
      <w:r w:rsidRPr="00251FF8">
        <w:rPr>
          <w:rFonts w:ascii="Times New Roman" w:hAnsi="Times New Roman" w:cs="Times New Roman"/>
          <w:sz w:val="28"/>
          <w:szCs w:val="28"/>
        </w:rPr>
        <w:t xml:space="preserve">, А. В. Имидж Либерально-демократической партии России (ЛДПР) / А. В. </w:t>
      </w:r>
      <w:proofErr w:type="spellStart"/>
      <w:r w:rsidRPr="00251FF8">
        <w:rPr>
          <w:rFonts w:ascii="Times New Roman" w:hAnsi="Times New Roman" w:cs="Times New Roman"/>
          <w:sz w:val="28"/>
          <w:szCs w:val="28"/>
        </w:rPr>
        <w:t>Курткина</w:t>
      </w:r>
      <w:proofErr w:type="spellEnd"/>
      <w:r w:rsidRPr="00251FF8">
        <w:rPr>
          <w:rFonts w:ascii="Times New Roman" w:hAnsi="Times New Roman" w:cs="Times New Roman"/>
          <w:sz w:val="28"/>
          <w:szCs w:val="28"/>
        </w:rPr>
        <w:t xml:space="preserve"> // Наука сегодня: факты, тенденции, прогнозы : материалы международной научно-практической конференции, Вологда, 28 июня 2017 года / Научный центр «Диспут». – Вологда: ООО «Маркер», 2017. – С. 100-104.</w:t>
      </w:r>
    </w:p>
    <w:p w14:paraId="613957FF" w14:textId="77777777" w:rsidR="00251FF8" w:rsidRPr="00485BF3" w:rsidRDefault="00251FF8" w:rsidP="00251FF8">
      <w:pPr>
        <w:pStyle w:val="a5"/>
        <w:spacing w:line="360" w:lineRule="auto"/>
        <w:ind w:left="720"/>
        <w:jc w:val="both"/>
        <w:rPr>
          <w:rFonts w:ascii="Times New Roman" w:hAnsi="Times New Roman" w:cs="Times New Roman"/>
          <w:sz w:val="28"/>
          <w:szCs w:val="28"/>
        </w:rPr>
      </w:pPr>
    </w:p>
    <w:p w14:paraId="7059FCC1" w14:textId="77777777" w:rsidR="00485BF3" w:rsidRDefault="00485BF3" w:rsidP="00485BF3">
      <w:pPr>
        <w:pStyle w:val="a5"/>
        <w:spacing w:line="360" w:lineRule="auto"/>
      </w:pPr>
    </w:p>
    <w:p w14:paraId="438CCF1F" w14:textId="77777777" w:rsidR="00464532" w:rsidRDefault="00464532" w:rsidP="009C4B63">
      <w:pPr>
        <w:pStyle w:val="a5"/>
        <w:spacing w:line="360" w:lineRule="auto"/>
        <w:rPr>
          <w:rFonts w:ascii="Times New Roman" w:hAnsi="Times New Roman" w:cs="Times New Roman"/>
          <w:sz w:val="28"/>
          <w:szCs w:val="28"/>
        </w:rPr>
      </w:pPr>
    </w:p>
    <w:p w14:paraId="0BF2B626" w14:textId="77777777" w:rsidR="00464532" w:rsidRDefault="00464532" w:rsidP="00464532">
      <w:pPr>
        <w:pStyle w:val="a5"/>
        <w:spacing w:line="360" w:lineRule="auto"/>
        <w:ind w:left="720"/>
        <w:rPr>
          <w:rFonts w:ascii="Times New Roman" w:hAnsi="Times New Roman" w:cs="Times New Roman"/>
          <w:sz w:val="28"/>
          <w:szCs w:val="28"/>
        </w:rPr>
      </w:pPr>
    </w:p>
    <w:p w14:paraId="79429A21" w14:textId="22210B73" w:rsidR="00464532" w:rsidRDefault="00464532" w:rsidP="00464532">
      <w:pPr>
        <w:pStyle w:val="a5"/>
        <w:spacing w:line="360" w:lineRule="auto"/>
        <w:ind w:left="720"/>
        <w:rPr>
          <w:rFonts w:ascii="Times New Roman" w:hAnsi="Times New Roman" w:cs="Times New Roman"/>
          <w:sz w:val="28"/>
          <w:szCs w:val="28"/>
        </w:rPr>
      </w:pPr>
    </w:p>
    <w:p w14:paraId="68C0EF26" w14:textId="4CA383BC" w:rsidR="003E0089" w:rsidRDefault="003E0089" w:rsidP="00464532">
      <w:pPr>
        <w:pStyle w:val="a5"/>
        <w:spacing w:line="360" w:lineRule="auto"/>
        <w:ind w:left="720"/>
        <w:rPr>
          <w:rFonts w:ascii="Times New Roman" w:hAnsi="Times New Roman" w:cs="Times New Roman"/>
          <w:sz w:val="28"/>
          <w:szCs w:val="28"/>
        </w:rPr>
      </w:pPr>
    </w:p>
    <w:p w14:paraId="38019199" w14:textId="5CE9660E" w:rsidR="003E0089" w:rsidRDefault="003E0089" w:rsidP="00464532">
      <w:pPr>
        <w:pStyle w:val="a5"/>
        <w:spacing w:line="360" w:lineRule="auto"/>
        <w:ind w:left="720"/>
        <w:rPr>
          <w:rFonts w:ascii="Times New Roman" w:hAnsi="Times New Roman" w:cs="Times New Roman"/>
          <w:sz w:val="28"/>
          <w:szCs w:val="28"/>
        </w:rPr>
      </w:pPr>
    </w:p>
    <w:p w14:paraId="00FD1E73" w14:textId="76A1E39E" w:rsidR="003E0089" w:rsidRDefault="003E0089" w:rsidP="00464532">
      <w:pPr>
        <w:pStyle w:val="a5"/>
        <w:spacing w:line="360" w:lineRule="auto"/>
        <w:ind w:left="720"/>
        <w:rPr>
          <w:rFonts w:ascii="Times New Roman" w:hAnsi="Times New Roman" w:cs="Times New Roman"/>
          <w:sz w:val="28"/>
          <w:szCs w:val="28"/>
        </w:rPr>
      </w:pPr>
    </w:p>
    <w:p w14:paraId="3BA61EC2" w14:textId="1CF83CAF" w:rsidR="003E0089" w:rsidRDefault="003E0089" w:rsidP="00464532">
      <w:pPr>
        <w:pStyle w:val="a5"/>
        <w:spacing w:line="360" w:lineRule="auto"/>
        <w:ind w:left="720"/>
        <w:rPr>
          <w:rFonts w:ascii="Times New Roman" w:hAnsi="Times New Roman" w:cs="Times New Roman"/>
          <w:sz w:val="28"/>
          <w:szCs w:val="28"/>
        </w:rPr>
      </w:pPr>
    </w:p>
    <w:p w14:paraId="7A3CD7D8" w14:textId="172DA411" w:rsidR="003E0089" w:rsidRDefault="003E0089" w:rsidP="00464532">
      <w:pPr>
        <w:pStyle w:val="a5"/>
        <w:spacing w:line="360" w:lineRule="auto"/>
        <w:ind w:left="720"/>
        <w:rPr>
          <w:rFonts w:ascii="Times New Roman" w:hAnsi="Times New Roman" w:cs="Times New Roman"/>
          <w:sz w:val="28"/>
          <w:szCs w:val="28"/>
        </w:rPr>
      </w:pPr>
    </w:p>
    <w:p w14:paraId="4CFBCBDC" w14:textId="234E4F0F" w:rsidR="003E0089" w:rsidRDefault="003E0089" w:rsidP="00464532">
      <w:pPr>
        <w:pStyle w:val="a5"/>
        <w:spacing w:line="360" w:lineRule="auto"/>
        <w:ind w:left="720"/>
        <w:rPr>
          <w:rFonts w:ascii="Times New Roman" w:hAnsi="Times New Roman" w:cs="Times New Roman"/>
          <w:sz w:val="28"/>
          <w:szCs w:val="28"/>
        </w:rPr>
      </w:pPr>
    </w:p>
    <w:p w14:paraId="0E3BAED8" w14:textId="1DC8E95C" w:rsidR="003E0089" w:rsidRDefault="003E0089" w:rsidP="00464532">
      <w:pPr>
        <w:pStyle w:val="a5"/>
        <w:spacing w:line="360" w:lineRule="auto"/>
        <w:ind w:left="720"/>
        <w:rPr>
          <w:rFonts w:ascii="Times New Roman" w:hAnsi="Times New Roman" w:cs="Times New Roman"/>
          <w:sz w:val="28"/>
          <w:szCs w:val="28"/>
        </w:rPr>
      </w:pPr>
    </w:p>
    <w:p w14:paraId="72B3FAB9" w14:textId="2C6676DD" w:rsidR="003E0089" w:rsidRDefault="003E0089" w:rsidP="009C4B63">
      <w:pPr>
        <w:pStyle w:val="a5"/>
        <w:spacing w:line="360" w:lineRule="auto"/>
        <w:rPr>
          <w:rFonts w:ascii="Times New Roman" w:hAnsi="Times New Roman" w:cs="Times New Roman"/>
          <w:sz w:val="28"/>
          <w:szCs w:val="28"/>
        </w:rPr>
      </w:pPr>
    </w:p>
    <w:p w14:paraId="71EACE54" w14:textId="2C7194E1" w:rsidR="003E0089" w:rsidRDefault="003E0089" w:rsidP="00464532">
      <w:pPr>
        <w:pStyle w:val="a5"/>
        <w:spacing w:line="360" w:lineRule="auto"/>
        <w:ind w:left="720"/>
        <w:rPr>
          <w:rFonts w:ascii="Times New Roman" w:hAnsi="Times New Roman" w:cs="Times New Roman"/>
          <w:sz w:val="28"/>
          <w:szCs w:val="28"/>
        </w:rPr>
      </w:pPr>
    </w:p>
    <w:p w14:paraId="1C69543B" w14:textId="5B10A8F0" w:rsidR="003E0089" w:rsidRDefault="003E0089" w:rsidP="00464532">
      <w:pPr>
        <w:pStyle w:val="a5"/>
        <w:spacing w:line="360" w:lineRule="auto"/>
        <w:ind w:left="720"/>
        <w:rPr>
          <w:rFonts w:ascii="Times New Roman" w:hAnsi="Times New Roman" w:cs="Times New Roman"/>
          <w:sz w:val="28"/>
          <w:szCs w:val="28"/>
        </w:rPr>
      </w:pPr>
    </w:p>
    <w:p w14:paraId="292DD8F5" w14:textId="77777777" w:rsidR="000B530D" w:rsidRDefault="000B530D" w:rsidP="00464532">
      <w:pPr>
        <w:pStyle w:val="a5"/>
        <w:spacing w:line="360" w:lineRule="auto"/>
        <w:ind w:left="720"/>
        <w:rPr>
          <w:rFonts w:ascii="Times New Roman" w:hAnsi="Times New Roman" w:cs="Times New Roman"/>
          <w:sz w:val="28"/>
          <w:szCs w:val="28"/>
        </w:rPr>
      </w:pPr>
    </w:p>
    <w:p w14:paraId="18F293E3" w14:textId="77777777" w:rsidR="003E0089" w:rsidRDefault="003E0089" w:rsidP="00464532">
      <w:pPr>
        <w:pStyle w:val="a5"/>
        <w:spacing w:line="360" w:lineRule="auto"/>
        <w:ind w:left="720"/>
        <w:rPr>
          <w:rFonts w:ascii="Times New Roman" w:hAnsi="Times New Roman" w:cs="Times New Roman"/>
          <w:sz w:val="28"/>
          <w:szCs w:val="28"/>
        </w:rPr>
      </w:pPr>
    </w:p>
    <w:p w14:paraId="0B1FEB63" w14:textId="13AC91DD" w:rsidR="00464532" w:rsidRDefault="00464532" w:rsidP="00464532">
      <w:pPr>
        <w:pStyle w:val="1"/>
        <w:jc w:val="center"/>
        <w:rPr>
          <w:rFonts w:ascii="Times New Roman" w:hAnsi="Times New Roman" w:cs="Times New Roman"/>
          <w:color w:val="auto"/>
        </w:rPr>
      </w:pPr>
      <w:bookmarkStart w:id="38" w:name="_Toc72777277"/>
      <w:bookmarkStart w:id="39" w:name="_Toc104320497"/>
      <w:r w:rsidRPr="0040187F">
        <w:rPr>
          <w:rFonts w:ascii="Times New Roman" w:hAnsi="Times New Roman" w:cs="Times New Roman"/>
          <w:color w:val="auto"/>
        </w:rPr>
        <w:lastRenderedPageBreak/>
        <w:t>ПРИЛОЖЕНИЯ</w:t>
      </w:r>
      <w:bookmarkEnd w:id="38"/>
      <w:bookmarkEnd w:id="39"/>
    </w:p>
    <w:p w14:paraId="246CE32C" w14:textId="38A751F4" w:rsidR="00EE4FCB" w:rsidRDefault="00EE4FCB" w:rsidP="00493951">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Приложение А </w:t>
      </w:r>
    </w:p>
    <w:p w14:paraId="05FFBD55" w14:textId="18025AD0" w:rsidR="00EE4FCB" w:rsidRPr="007F261E" w:rsidRDefault="00EE4FCB" w:rsidP="00EE4FCB">
      <w:pPr>
        <w:jc w:val="center"/>
        <w:rPr>
          <w:rFonts w:ascii="Times New Roman" w:hAnsi="Times New Roman" w:cs="Times New Roman"/>
          <w:b/>
          <w:bCs/>
          <w:sz w:val="28"/>
          <w:szCs w:val="28"/>
          <w:lang w:eastAsia="en-US"/>
        </w:rPr>
      </w:pPr>
      <w:r w:rsidRPr="007F261E">
        <w:rPr>
          <w:rFonts w:ascii="Times New Roman" w:hAnsi="Times New Roman" w:cs="Times New Roman"/>
          <w:b/>
          <w:bCs/>
          <w:sz w:val="28"/>
          <w:szCs w:val="28"/>
          <w:lang w:eastAsia="en-US"/>
        </w:rPr>
        <w:t>Программа исследования</w:t>
      </w:r>
    </w:p>
    <w:p w14:paraId="0663C866" w14:textId="2409BB8D" w:rsidR="00493951" w:rsidRPr="00493951" w:rsidRDefault="00493951" w:rsidP="00493951">
      <w:pPr>
        <w:rPr>
          <w:rFonts w:ascii="Times New Roman" w:hAnsi="Times New Roman" w:cs="Times New Roman"/>
          <w:sz w:val="28"/>
          <w:szCs w:val="28"/>
          <w:lang w:eastAsia="en-US"/>
        </w:rPr>
      </w:pPr>
      <w:r w:rsidRPr="00493951">
        <w:rPr>
          <w:rFonts w:ascii="Times New Roman" w:hAnsi="Times New Roman" w:cs="Times New Roman"/>
          <w:b/>
          <w:bCs/>
          <w:sz w:val="28"/>
          <w:szCs w:val="28"/>
          <w:lang w:eastAsia="en-US"/>
        </w:rPr>
        <w:t>Тема исследования:</w:t>
      </w:r>
      <w:r w:rsidRPr="0049395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Роль Алексея Нечаева как лидера партии «Новые люди» в период предвыборной агитации</w:t>
      </w:r>
    </w:p>
    <w:p w14:paraId="7D1A53DF" w14:textId="294A9A0B" w:rsidR="00493951" w:rsidRDefault="00493951" w:rsidP="00493951">
      <w:pPr>
        <w:rPr>
          <w:rFonts w:ascii="Times New Roman" w:hAnsi="Times New Roman" w:cs="Times New Roman"/>
          <w:sz w:val="28"/>
          <w:szCs w:val="28"/>
          <w:lang w:eastAsia="en-US"/>
        </w:rPr>
      </w:pPr>
      <w:r w:rsidRPr="007F261E">
        <w:rPr>
          <w:rFonts w:ascii="Times New Roman" w:hAnsi="Times New Roman" w:cs="Times New Roman"/>
          <w:b/>
          <w:bCs/>
          <w:sz w:val="28"/>
          <w:szCs w:val="28"/>
          <w:lang w:eastAsia="en-US"/>
        </w:rPr>
        <w:t>Объект исследования</w:t>
      </w:r>
      <w:r w:rsidRPr="0049395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Новости с участием лидера партии «Новые люди» в период предвыборной агитации</w:t>
      </w:r>
    </w:p>
    <w:p w14:paraId="7887D354" w14:textId="1C34D984" w:rsidR="00493951" w:rsidRDefault="00493951" w:rsidP="00493951">
      <w:pPr>
        <w:rPr>
          <w:rFonts w:ascii="Times New Roman" w:hAnsi="Times New Roman" w:cs="Times New Roman"/>
          <w:sz w:val="28"/>
          <w:szCs w:val="28"/>
          <w:lang w:eastAsia="en-US"/>
        </w:rPr>
      </w:pPr>
      <w:r w:rsidRPr="007F261E">
        <w:rPr>
          <w:rFonts w:ascii="Times New Roman" w:hAnsi="Times New Roman" w:cs="Times New Roman"/>
          <w:b/>
          <w:bCs/>
          <w:sz w:val="28"/>
          <w:szCs w:val="28"/>
          <w:lang w:eastAsia="en-US"/>
        </w:rPr>
        <w:t>Предмет исследования</w:t>
      </w:r>
      <w:r w:rsidRPr="0049395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Вклад Алексея Нечаева в продвижение бренда партии «Новые люди»</w:t>
      </w:r>
    </w:p>
    <w:p w14:paraId="59273A66" w14:textId="2D6B12DC" w:rsidR="00493951" w:rsidRDefault="00493951" w:rsidP="00493951">
      <w:pPr>
        <w:rPr>
          <w:rFonts w:ascii="Times New Roman" w:hAnsi="Times New Roman" w:cs="Times New Roman"/>
          <w:sz w:val="28"/>
          <w:szCs w:val="28"/>
          <w:lang w:eastAsia="en-US"/>
        </w:rPr>
      </w:pPr>
      <w:r w:rsidRPr="007F261E">
        <w:rPr>
          <w:rFonts w:ascii="Times New Roman" w:hAnsi="Times New Roman" w:cs="Times New Roman"/>
          <w:b/>
          <w:bCs/>
          <w:sz w:val="28"/>
          <w:szCs w:val="28"/>
          <w:lang w:eastAsia="en-US"/>
        </w:rPr>
        <w:t>Цель исследования</w:t>
      </w:r>
      <w:r w:rsidRPr="0049395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Выявление</w:t>
      </w:r>
      <w:r w:rsidR="001956A4">
        <w:rPr>
          <w:rFonts w:ascii="Times New Roman" w:hAnsi="Times New Roman" w:cs="Times New Roman"/>
          <w:sz w:val="28"/>
          <w:szCs w:val="28"/>
          <w:lang w:eastAsia="en-US"/>
        </w:rPr>
        <w:t xml:space="preserve"> уровня активности и характера участия лидера партии «Новые люди» Алексея Нечаева в период предвыборной агитации</w:t>
      </w:r>
    </w:p>
    <w:p w14:paraId="04281045" w14:textId="77777777" w:rsidR="00493951" w:rsidRPr="007F261E" w:rsidRDefault="00493951" w:rsidP="00493951">
      <w:pPr>
        <w:rPr>
          <w:rFonts w:ascii="Times New Roman" w:hAnsi="Times New Roman" w:cs="Times New Roman"/>
          <w:b/>
          <w:bCs/>
          <w:sz w:val="28"/>
          <w:szCs w:val="28"/>
          <w:lang w:eastAsia="en-US"/>
        </w:rPr>
      </w:pPr>
      <w:r w:rsidRPr="007F261E">
        <w:rPr>
          <w:rFonts w:ascii="Times New Roman" w:hAnsi="Times New Roman" w:cs="Times New Roman"/>
          <w:b/>
          <w:bCs/>
          <w:sz w:val="28"/>
          <w:szCs w:val="28"/>
          <w:lang w:eastAsia="en-US"/>
        </w:rPr>
        <w:t xml:space="preserve">Задачи исследования: </w:t>
      </w:r>
    </w:p>
    <w:p w14:paraId="1004DC58" w14:textId="39073A9C" w:rsidR="00493951" w:rsidRPr="00493951" w:rsidRDefault="00493951" w:rsidP="00493951">
      <w:pPr>
        <w:rPr>
          <w:rFonts w:ascii="Times New Roman" w:hAnsi="Times New Roman" w:cs="Times New Roman"/>
          <w:sz w:val="28"/>
          <w:szCs w:val="28"/>
          <w:lang w:eastAsia="en-US"/>
        </w:rPr>
      </w:pPr>
      <w:r w:rsidRPr="00493951">
        <w:rPr>
          <w:rFonts w:ascii="Times New Roman" w:hAnsi="Times New Roman" w:cs="Times New Roman"/>
          <w:sz w:val="28"/>
          <w:szCs w:val="28"/>
          <w:lang w:eastAsia="en-US"/>
        </w:rPr>
        <w:t>1.</w:t>
      </w:r>
      <w:r w:rsidRPr="00493951">
        <w:rPr>
          <w:rFonts w:ascii="Times New Roman" w:hAnsi="Times New Roman" w:cs="Times New Roman"/>
          <w:sz w:val="28"/>
          <w:szCs w:val="28"/>
          <w:lang w:eastAsia="en-US"/>
        </w:rPr>
        <w:tab/>
        <w:t xml:space="preserve">Отобрать, </w:t>
      </w:r>
      <w:r w:rsidR="001956A4">
        <w:rPr>
          <w:rFonts w:ascii="Times New Roman" w:hAnsi="Times New Roman" w:cs="Times New Roman"/>
          <w:sz w:val="28"/>
          <w:szCs w:val="28"/>
          <w:lang w:eastAsia="en-US"/>
        </w:rPr>
        <w:t>подходящие новости</w:t>
      </w:r>
    </w:p>
    <w:p w14:paraId="2585D511" w14:textId="64AEFCED" w:rsidR="00493951" w:rsidRPr="00493951" w:rsidRDefault="00493951" w:rsidP="00493951">
      <w:pPr>
        <w:rPr>
          <w:rFonts w:ascii="Times New Roman" w:hAnsi="Times New Roman" w:cs="Times New Roman"/>
          <w:sz w:val="28"/>
          <w:szCs w:val="28"/>
          <w:lang w:eastAsia="en-US"/>
        </w:rPr>
      </w:pPr>
      <w:r w:rsidRPr="00493951">
        <w:rPr>
          <w:rFonts w:ascii="Times New Roman" w:hAnsi="Times New Roman" w:cs="Times New Roman"/>
          <w:sz w:val="28"/>
          <w:szCs w:val="28"/>
          <w:lang w:eastAsia="en-US"/>
        </w:rPr>
        <w:t>2.</w:t>
      </w:r>
      <w:r w:rsidRPr="00493951">
        <w:rPr>
          <w:rFonts w:ascii="Times New Roman" w:hAnsi="Times New Roman" w:cs="Times New Roman"/>
          <w:sz w:val="28"/>
          <w:szCs w:val="28"/>
          <w:lang w:eastAsia="en-US"/>
        </w:rPr>
        <w:tab/>
      </w:r>
      <w:r w:rsidR="001956A4">
        <w:rPr>
          <w:rFonts w:ascii="Times New Roman" w:hAnsi="Times New Roman" w:cs="Times New Roman"/>
          <w:sz w:val="28"/>
          <w:szCs w:val="28"/>
          <w:lang w:eastAsia="en-US"/>
        </w:rPr>
        <w:t>Проанализировать участие Алексея Нечаева</w:t>
      </w:r>
    </w:p>
    <w:p w14:paraId="1A4BB064" w14:textId="4454C43C" w:rsidR="00493951" w:rsidRPr="00493951" w:rsidRDefault="00493951" w:rsidP="00493951">
      <w:pPr>
        <w:rPr>
          <w:rFonts w:ascii="Times New Roman" w:hAnsi="Times New Roman" w:cs="Times New Roman"/>
          <w:sz w:val="28"/>
          <w:szCs w:val="28"/>
          <w:lang w:eastAsia="en-US"/>
        </w:rPr>
      </w:pPr>
      <w:r w:rsidRPr="00493951">
        <w:rPr>
          <w:rFonts w:ascii="Times New Roman" w:hAnsi="Times New Roman" w:cs="Times New Roman"/>
          <w:sz w:val="28"/>
          <w:szCs w:val="28"/>
          <w:lang w:eastAsia="en-US"/>
        </w:rPr>
        <w:t>3.</w:t>
      </w:r>
      <w:r w:rsidRPr="00493951">
        <w:rPr>
          <w:rFonts w:ascii="Times New Roman" w:hAnsi="Times New Roman" w:cs="Times New Roman"/>
          <w:sz w:val="28"/>
          <w:szCs w:val="28"/>
          <w:lang w:eastAsia="en-US"/>
        </w:rPr>
        <w:tab/>
      </w:r>
      <w:r w:rsidR="001956A4">
        <w:rPr>
          <w:rFonts w:ascii="Times New Roman" w:hAnsi="Times New Roman" w:cs="Times New Roman"/>
          <w:sz w:val="28"/>
          <w:szCs w:val="28"/>
          <w:lang w:eastAsia="en-US"/>
        </w:rPr>
        <w:t>Сделать выводы</w:t>
      </w:r>
      <w:r w:rsidRPr="00493951">
        <w:rPr>
          <w:rFonts w:ascii="Times New Roman" w:hAnsi="Times New Roman" w:cs="Times New Roman"/>
          <w:sz w:val="28"/>
          <w:szCs w:val="28"/>
          <w:lang w:eastAsia="en-US"/>
        </w:rPr>
        <w:t xml:space="preserve"> </w:t>
      </w:r>
    </w:p>
    <w:p w14:paraId="64BA9D2E" w14:textId="77777777" w:rsidR="00493951" w:rsidRPr="007F261E" w:rsidRDefault="00493951" w:rsidP="00493951">
      <w:pPr>
        <w:rPr>
          <w:rFonts w:ascii="Times New Roman" w:hAnsi="Times New Roman" w:cs="Times New Roman"/>
          <w:b/>
          <w:bCs/>
          <w:sz w:val="28"/>
          <w:szCs w:val="28"/>
          <w:lang w:eastAsia="en-US"/>
        </w:rPr>
      </w:pPr>
      <w:r w:rsidRPr="007F261E">
        <w:rPr>
          <w:rFonts w:ascii="Times New Roman" w:hAnsi="Times New Roman" w:cs="Times New Roman"/>
          <w:b/>
          <w:bCs/>
          <w:sz w:val="28"/>
          <w:szCs w:val="28"/>
          <w:lang w:eastAsia="en-US"/>
        </w:rPr>
        <w:t>Рабочая гипотеза исследования:</w:t>
      </w:r>
    </w:p>
    <w:p w14:paraId="662CD808" w14:textId="310EFBDF" w:rsidR="00493951" w:rsidRPr="00493951" w:rsidRDefault="00493951" w:rsidP="00493951">
      <w:pPr>
        <w:rPr>
          <w:rFonts w:ascii="Times New Roman" w:hAnsi="Times New Roman" w:cs="Times New Roman"/>
          <w:sz w:val="28"/>
          <w:szCs w:val="28"/>
          <w:lang w:eastAsia="en-US"/>
        </w:rPr>
      </w:pPr>
      <w:r w:rsidRPr="00493951">
        <w:rPr>
          <w:rFonts w:ascii="Times New Roman" w:hAnsi="Times New Roman" w:cs="Times New Roman"/>
          <w:sz w:val="28"/>
          <w:szCs w:val="28"/>
          <w:lang w:eastAsia="en-US"/>
        </w:rPr>
        <w:t xml:space="preserve">Гипотеза №1 – </w:t>
      </w:r>
      <w:r w:rsidR="001956A4">
        <w:rPr>
          <w:rFonts w:ascii="Times New Roman" w:hAnsi="Times New Roman" w:cs="Times New Roman"/>
          <w:sz w:val="28"/>
          <w:szCs w:val="28"/>
          <w:lang w:eastAsia="en-US"/>
        </w:rPr>
        <w:t xml:space="preserve">Активность лидера партии «Новые люди» в период предвыборной агитации </w:t>
      </w:r>
      <w:r w:rsidR="00D0613C">
        <w:rPr>
          <w:rFonts w:ascii="Times New Roman" w:hAnsi="Times New Roman" w:cs="Times New Roman"/>
          <w:sz w:val="28"/>
          <w:szCs w:val="28"/>
          <w:lang w:eastAsia="en-US"/>
        </w:rPr>
        <w:t>была низкой</w:t>
      </w:r>
    </w:p>
    <w:p w14:paraId="6168A171" w14:textId="77777777" w:rsidR="00493951" w:rsidRPr="007F261E" w:rsidRDefault="00493951" w:rsidP="00493951">
      <w:pPr>
        <w:rPr>
          <w:rFonts w:ascii="Times New Roman" w:hAnsi="Times New Roman" w:cs="Times New Roman"/>
          <w:b/>
          <w:bCs/>
          <w:sz w:val="28"/>
          <w:szCs w:val="28"/>
          <w:lang w:eastAsia="en-US"/>
        </w:rPr>
      </w:pPr>
      <w:r w:rsidRPr="007F261E">
        <w:rPr>
          <w:rFonts w:ascii="Times New Roman" w:hAnsi="Times New Roman" w:cs="Times New Roman"/>
          <w:b/>
          <w:bCs/>
          <w:sz w:val="28"/>
          <w:szCs w:val="28"/>
          <w:lang w:eastAsia="en-US"/>
        </w:rPr>
        <w:t>Методико-процедурный раздел программы:</w:t>
      </w:r>
    </w:p>
    <w:p w14:paraId="06065388" w14:textId="1CE815E1" w:rsidR="00493951" w:rsidRPr="00493951" w:rsidRDefault="00493951" w:rsidP="00493951">
      <w:pPr>
        <w:rPr>
          <w:rFonts w:ascii="Times New Roman" w:hAnsi="Times New Roman" w:cs="Times New Roman"/>
          <w:sz w:val="28"/>
          <w:szCs w:val="28"/>
          <w:lang w:eastAsia="en-US"/>
        </w:rPr>
      </w:pPr>
      <w:r w:rsidRPr="00493951">
        <w:rPr>
          <w:rFonts w:ascii="Times New Roman" w:hAnsi="Times New Roman" w:cs="Times New Roman"/>
          <w:sz w:val="28"/>
          <w:szCs w:val="28"/>
          <w:lang w:eastAsia="en-US"/>
        </w:rPr>
        <w:t xml:space="preserve">На первом этапе исследования определяется его объект и прописывается его программа. Второй этап предполагает контент-анализ для выявления </w:t>
      </w:r>
      <w:r w:rsidR="00A74173">
        <w:rPr>
          <w:rFonts w:ascii="Times New Roman" w:hAnsi="Times New Roman" w:cs="Times New Roman"/>
          <w:sz w:val="28"/>
          <w:szCs w:val="28"/>
          <w:lang w:eastAsia="en-US"/>
        </w:rPr>
        <w:t>деятельности Алексея Нечаева в выбранный для исследования период</w:t>
      </w:r>
      <w:r w:rsidRPr="00493951">
        <w:rPr>
          <w:rFonts w:ascii="Times New Roman" w:hAnsi="Times New Roman" w:cs="Times New Roman"/>
          <w:sz w:val="28"/>
          <w:szCs w:val="28"/>
          <w:lang w:eastAsia="en-US"/>
        </w:rPr>
        <w:t>. Третий этап предполагает проверку выдвинутых гипотез.</w:t>
      </w:r>
    </w:p>
    <w:p w14:paraId="318608FE" w14:textId="2E34294C" w:rsidR="00493951" w:rsidRPr="00EE4FCB" w:rsidRDefault="00493951" w:rsidP="00493951">
      <w:pPr>
        <w:rPr>
          <w:rFonts w:ascii="Times New Roman" w:hAnsi="Times New Roman" w:cs="Times New Roman"/>
          <w:sz w:val="28"/>
          <w:szCs w:val="28"/>
          <w:lang w:eastAsia="en-US"/>
        </w:rPr>
      </w:pPr>
      <w:r w:rsidRPr="00EE4FCB">
        <w:rPr>
          <w:rFonts w:ascii="Times New Roman" w:hAnsi="Times New Roman" w:cs="Times New Roman"/>
          <w:sz w:val="28"/>
          <w:szCs w:val="28"/>
          <w:lang w:eastAsia="en-US"/>
        </w:rPr>
        <w:t xml:space="preserve">Генеральная совокупность состоит из всех </w:t>
      </w:r>
      <w:r w:rsidR="00A74173" w:rsidRPr="00EE4FCB">
        <w:rPr>
          <w:rFonts w:ascii="Times New Roman" w:hAnsi="Times New Roman" w:cs="Times New Roman"/>
          <w:sz w:val="28"/>
          <w:szCs w:val="28"/>
          <w:lang w:eastAsia="en-US"/>
        </w:rPr>
        <w:t>новосте</w:t>
      </w:r>
      <w:r w:rsidRPr="00EE4FCB">
        <w:rPr>
          <w:rFonts w:ascii="Times New Roman" w:hAnsi="Times New Roman" w:cs="Times New Roman"/>
          <w:sz w:val="28"/>
          <w:szCs w:val="28"/>
          <w:lang w:eastAsia="en-US"/>
        </w:rPr>
        <w:t>й</w:t>
      </w:r>
      <w:r w:rsidR="00A74173" w:rsidRPr="00EE4FCB">
        <w:rPr>
          <w:rFonts w:ascii="Times New Roman" w:hAnsi="Times New Roman" w:cs="Times New Roman"/>
          <w:sz w:val="28"/>
          <w:szCs w:val="28"/>
          <w:lang w:eastAsia="en-US"/>
        </w:rPr>
        <w:t>, связанных с предвыборной агитацией от 21 августа до 17 сентября 2021 года</w:t>
      </w:r>
      <w:r w:rsidRPr="00EE4FCB">
        <w:rPr>
          <w:rFonts w:ascii="Times New Roman" w:hAnsi="Times New Roman" w:cs="Times New Roman"/>
          <w:sz w:val="28"/>
          <w:szCs w:val="28"/>
          <w:lang w:eastAsia="en-US"/>
        </w:rPr>
        <w:t xml:space="preserve">. </w:t>
      </w:r>
      <w:r w:rsidR="00EE4FCB" w:rsidRPr="00EE4FCB">
        <w:rPr>
          <w:rFonts w:ascii="Times New Roman" w:hAnsi="Times New Roman" w:cs="Times New Roman"/>
          <w:sz w:val="28"/>
          <w:szCs w:val="28"/>
          <w:lang w:eastAsia="en-US"/>
        </w:rPr>
        <w:t xml:space="preserve">Выборочная совокупность представляет </w:t>
      </w:r>
      <w:r w:rsidR="003E0089" w:rsidRPr="00EE4FCB">
        <w:rPr>
          <w:rFonts w:ascii="Times New Roman" w:hAnsi="Times New Roman" w:cs="Times New Roman"/>
          <w:sz w:val="28"/>
          <w:szCs w:val="28"/>
          <w:lang w:eastAsia="en-US"/>
        </w:rPr>
        <w:t>все новости,</w:t>
      </w:r>
      <w:r w:rsidR="00EE4FCB" w:rsidRPr="00EE4FCB">
        <w:rPr>
          <w:rFonts w:ascii="Times New Roman" w:hAnsi="Times New Roman" w:cs="Times New Roman"/>
          <w:sz w:val="28"/>
          <w:szCs w:val="28"/>
          <w:lang w:eastAsia="en-US"/>
        </w:rPr>
        <w:t xml:space="preserve"> содержащие в себе информацию о действиях либо заявлениях Алексея Нечаева.</w:t>
      </w:r>
    </w:p>
    <w:p w14:paraId="7E13BDF4" w14:textId="27111C65" w:rsidR="00493951" w:rsidRPr="007F261E" w:rsidRDefault="00493951" w:rsidP="00493951">
      <w:pPr>
        <w:rPr>
          <w:rFonts w:ascii="Times New Roman" w:hAnsi="Times New Roman" w:cs="Times New Roman"/>
          <w:b/>
          <w:bCs/>
          <w:sz w:val="28"/>
          <w:szCs w:val="28"/>
          <w:lang w:eastAsia="en-US"/>
        </w:rPr>
      </w:pPr>
      <w:r w:rsidRPr="007F261E">
        <w:rPr>
          <w:rFonts w:ascii="Times New Roman" w:hAnsi="Times New Roman" w:cs="Times New Roman"/>
          <w:b/>
          <w:bCs/>
          <w:sz w:val="28"/>
          <w:szCs w:val="28"/>
          <w:lang w:eastAsia="en-US"/>
        </w:rPr>
        <w:t>Определение обследуемой совокупности:</w:t>
      </w:r>
    </w:p>
    <w:p w14:paraId="567B2096" w14:textId="7E73301D" w:rsidR="00EE4FCB" w:rsidRPr="00EE4FCB" w:rsidRDefault="00EE4FCB" w:rsidP="00493951">
      <w:pP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Обследуемая совокупность представляет собой новостные материалы СМИ со следующих источников:</w:t>
      </w:r>
    </w:p>
    <w:p w14:paraId="566B36FF" w14:textId="76D0D4DF" w:rsidR="00493951" w:rsidRPr="00AF7E8D" w:rsidRDefault="00AE78E1" w:rsidP="00AF7E8D">
      <w:pPr>
        <w:pStyle w:val="a4"/>
        <w:numPr>
          <w:ilvl w:val="0"/>
          <w:numId w:val="14"/>
        </w:numPr>
        <w:rPr>
          <w:rFonts w:ascii="Times New Roman" w:hAnsi="Times New Roman" w:cs="Times New Roman"/>
          <w:sz w:val="28"/>
          <w:szCs w:val="28"/>
          <w:lang w:eastAsia="en-US"/>
        </w:rPr>
      </w:pPr>
      <w:r w:rsidRPr="00AF7E8D">
        <w:rPr>
          <w:rFonts w:ascii="Times New Roman" w:hAnsi="Times New Roman" w:cs="Times New Roman"/>
          <w:sz w:val="28"/>
          <w:szCs w:val="28"/>
          <w:lang w:eastAsia="en-US"/>
        </w:rPr>
        <w:t>Официальный сайт партии «Новые люди»</w:t>
      </w:r>
    </w:p>
    <w:p w14:paraId="6A29AA21" w14:textId="76C17579" w:rsidR="00493951" w:rsidRPr="00AF7E8D" w:rsidRDefault="008004F4" w:rsidP="00AF7E8D">
      <w:pPr>
        <w:pStyle w:val="a4"/>
        <w:numPr>
          <w:ilvl w:val="0"/>
          <w:numId w:val="14"/>
        </w:numPr>
        <w:rPr>
          <w:rFonts w:ascii="Times New Roman" w:hAnsi="Times New Roman" w:cs="Times New Roman"/>
          <w:sz w:val="28"/>
          <w:szCs w:val="28"/>
          <w:lang w:eastAsia="en-US"/>
        </w:rPr>
      </w:pPr>
      <w:r w:rsidRPr="00AF7E8D">
        <w:rPr>
          <w:rFonts w:ascii="Times New Roman" w:hAnsi="Times New Roman" w:cs="Times New Roman"/>
          <w:sz w:val="28"/>
          <w:szCs w:val="28"/>
          <w:lang w:eastAsia="en-US"/>
        </w:rPr>
        <w:t>Первый канал</w:t>
      </w:r>
    </w:p>
    <w:p w14:paraId="5B70977E" w14:textId="6860F864" w:rsidR="00493951" w:rsidRPr="00AF7E8D" w:rsidRDefault="008004F4" w:rsidP="00AF7E8D">
      <w:pPr>
        <w:pStyle w:val="a4"/>
        <w:numPr>
          <w:ilvl w:val="0"/>
          <w:numId w:val="14"/>
        </w:numPr>
        <w:rPr>
          <w:rFonts w:ascii="Times New Roman" w:hAnsi="Times New Roman" w:cs="Times New Roman"/>
          <w:sz w:val="28"/>
          <w:szCs w:val="28"/>
          <w:lang w:eastAsia="en-US"/>
        </w:rPr>
      </w:pPr>
      <w:r w:rsidRPr="00AF7E8D">
        <w:rPr>
          <w:rFonts w:ascii="Times New Roman" w:hAnsi="Times New Roman" w:cs="Times New Roman"/>
          <w:sz w:val="28"/>
          <w:szCs w:val="28"/>
          <w:lang w:eastAsia="en-US"/>
        </w:rPr>
        <w:t>ТАСС</w:t>
      </w:r>
    </w:p>
    <w:p w14:paraId="09709F02" w14:textId="25A7E2E1" w:rsidR="00493951" w:rsidRPr="00AF7E8D" w:rsidRDefault="008004F4" w:rsidP="00AF7E8D">
      <w:pPr>
        <w:pStyle w:val="a4"/>
        <w:numPr>
          <w:ilvl w:val="0"/>
          <w:numId w:val="14"/>
        </w:numPr>
        <w:rPr>
          <w:rFonts w:ascii="Times New Roman" w:hAnsi="Times New Roman" w:cs="Times New Roman"/>
          <w:sz w:val="28"/>
          <w:szCs w:val="28"/>
          <w:lang w:eastAsia="en-US"/>
        </w:rPr>
      </w:pPr>
      <w:r w:rsidRPr="00AF7E8D">
        <w:rPr>
          <w:rFonts w:ascii="Times New Roman" w:hAnsi="Times New Roman" w:cs="Times New Roman"/>
          <w:sz w:val="28"/>
          <w:szCs w:val="28"/>
          <w:lang w:eastAsia="en-US"/>
        </w:rPr>
        <w:t>РБК</w:t>
      </w:r>
    </w:p>
    <w:p w14:paraId="4090C839" w14:textId="5E7BA05D" w:rsidR="00493951" w:rsidRPr="00AF7E8D" w:rsidRDefault="008004F4" w:rsidP="00AF7E8D">
      <w:pPr>
        <w:pStyle w:val="a4"/>
        <w:numPr>
          <w:ilvl w:val="0"/>
          <w:numId w:val="14"/>
        </w:numPr>
        <w:rPr>
          <w:rFonts w:ascii="Times New Roman" w:hAnsi="Times New Roman" w:cs="Times New Roman"/>
          <w:sz w:val="28"/>
          <w:szCs w:val="28"/>
          <w:lang w:eastAsia="en-US"/>
        </w:rPr>
      </w:pPr>
      <w:r w:rsidRPr="00AF7E8D">
        <w:rPr>
          <w:rFonts w:ascii="Times New Roman" w:hAnsi="Times New Roman" w:cs="Times New Roman"/>
          <w:sz w:val="28"/>
          <w:szCs w:val="28"/>
          <w:lang w:eastAsia="en-US"/>
        </w:rPr>
        <w:t>Царьград</w:t>
      </w:r>
    </w:p>
    <w:p w14:paraId="6FA5FEF0" w14:textId="1CCCC986" w:rsidR="00AF7E8D" w:rsidRPr="00AF7E8D" w:rsidRDefault="00AF7E8D" w:rsidP="00AF7E8D">
      <w:pPr>
        <w:pStyle w:val="a4"/>
        <w:numPr>
          <w:ilvl w:val="0"/>
          <w:numId w:val="14"/>
        </w:numPr>
        <w:rPr>
          <w:rFonts w:ascii="Times New Roman" w:hAnsi="Times New Roman" w:cs="Times New Roman"/>
          <w:sz w:val="28"/>
          <w:szCs w:val="28"/>
          <w:lang w:eastAsia="en-US"/>
        </w:rPr>
      </w:pPr>
      <w:r w:rsidRPr="00AF7E8D">
        <w:rPr>
          <w:rFonts w:ascii="Times New Roman" w:hAnsi="Times New Roman" w:cs="Times New Roman"/>
          <w:sz w:val="28"/>
          <w:szCs w:val="28"/>
          <w:lang w:val="en-US" w:eastAsia="en-US"/>
        </w:rPr>
        <w:t>C</w:t>
      </w:r>
      <w:proofErr w:type="spellStart"/>
      <w:r w:rsidRPr="00AF7E8D">
        <w:rPr>
          <w:rFonts w:ascii="Times New Roman" w:hAnsi="Times New Roman" w:cs="Times New Roman"/>
          <w:sz w:val="28"/>
          <w:szCs w:val="28"/>
          <w:lang w:eastAsia="en-US"/>
        </w:rPr>
        <w:t>евКор</w:t>
      </w:r>
      <w:proofErr w:type="spellEnd"/>
    </w:p>
    <w:p w14:paraId="6BD4EB60" w14:textId="52CDD6E2" w:rsidR="00493951" w:rsidRPr="00AF7E8D" w:rsidRDefault="008004F4" w:rsidP="00AF7E8D">
      <w:pPr>
        <w:pStyle w:val="a4"/>
        <w:numPr>
          <w:ilvl w:val="0"/>
          <w:numId w:val="14"/>
        </w:numPr>
        <w:rPr>
          <w:rFonts w:ascii="Times New Roman" w:hAnsi="Times New Roman" w:cs="Times New Roman"/>
          <w:sz w:val="28"/>
          <w:szCs w:val="28"/>
          <w:lang w:eastAsia="en-US"/>
        </w:rPr>
      </w:pPr>
      <w:r w:rsidRPr="00AF7E8D">
        <w:rPr>
          <w:rFonts w:ascii="Times New Roman" w:hAnsi="Times New Roman" w:cs="Times New Roman"/>
          <w:sz w:val="28"/>
          <w:szCs w:val="28"/>
          <w:lang w:eastAsia="en-US"/>
        </w:rPr>
        <w:t>Аргументы</w:t>
      </w:r>
    </w:p>
    <w:p w14:paraId="1750B1BD" w14:textId="6DE0157D" w:rsidR="00AF7E8D" w:rsidRPr="00AF7E8D" w:rsidRDefault="00AF7E8D" w:rsidP="00AF7E8D">
      <w:pPr>
        <w:pStyle w:val="a4"/>
        <w:numPr>
          <w:ilvl w:val="0"/>
          <w:numId w:val="14"/>
        </w:numPr>
        <w:rPr>
          <w:rFonts w:ascii="Times New Roman" w:hAnsi="Times New Roman" w:cs="Times New Roman"/>
          <w:sz w:val="28"/>
          <w:szCs w:val="28"/>
          <w:lang w:val="en-US" w:eastAsia="en-US"/>
        </w:rPr>
      </w:pPr>
      <w:r w:rsidRPr="00AF7E8D">
        <w:rPr>
          <w:rFonts w:ascii="Times New Roman" w:hAnsi="Times New Roman" w:cs="Times New Roman"/>
          <w:sz w:val="28"/>
          <w:szCs w:val="28"/>
          <w:lang w:eastAsia="en-US"/>
        </w:rPr>
        <w:t>Примечания.</w:t>
      </w:r>
      <w:proofErr w:type="spellStart"/>
      <w:r w:rsidRPr="00AF7E8D">
        <w:rPr>
          <w:rFonts w:ascii="Times New Roman" w:hAnsi="Times New Roman" w:cs="Times New Roman"/>
          <w:sz w:val="28"/>
          <w:szCs w:val="28"/>
          <w:lang w:val="en-US" w:eastAsia="en-US"/>
        </w:rPr>
        <w:t>ru</w:t>
      </w:r>
      <w:proofErr w:type="spellEnd"/>
    </w:p>
    <w:p w14:paraId="2BB49A7E" w14:textId="2FC62C78" w:rsidR="00AF7E8D" w:rsidRDefault="00AF7E8D" w:rsidP="00493951">
      <w:pPr>
        <w:pStyle w:val="a4"/>
        <w:numPr>
          <w:ilvl w:val="0"/>
          <w:numId w:val="14"/>
        </w:numPr>
        <w:rPr>
          <w:rFonts w:ascii="Times New Roman" w:hAnsi="Times New Roman" w:cs="Times New Roman"/>
          <w:sz w:val="28"/>
          <w:szCs w:val="28"/>
          <w:lang w:val="en-US" w:eastAsia="en-US"/>
        </w:rPr>
      </w:pPr>
      <w:r w:rsidRPr="00AF7E8D">
        <w:rPr>
          <w:rFonts w:ascii="Times New Roman" w:hAnsi="Times New Roman" w:cs="Times New Roman"/>
          <w:sz w:val="28"/>
          <w:szCs w:val="28"/>
          <w:lang w:val="en-US" w:eastAsia="en-US"/>
        </w:rPr>
        <w:t>RZNONLINE</w:t>
      </w:r>
    </w:p>
    <w:p w14:paraId="60A4C3DE" w14:textId="0BA7DBD7" w:rsidR="00AF7E8D" w:rsidRPr="00AF7E8D" w:rsidRDefault="00AF7E8D" w:rsidP="00493951">
      <w:pPr>
        <w:pStyle w:val="a4"/>
        <w:numPr>
          <w:ilvl w:val="0"/>
          <w:numId w:val="14"/>
        </w:numPr>
        <w:rPr>
          <w:rFonts w:ascii="Times New Roman" w:hAnsi="Times New Roman" w:cs="Times New Roman"/>
          <w:sz w:val="28"/>
          <w:szCs w:val="28"/>
          <w:lang w:val="en-US" w:eastAsia="en-US"/>
        </w:rPr>
      </w:pPr>
      <w:r>
        <w:rPr>
          <w:rFonts w:ascii="Times New Roman" w:hAnsi="Times New Roman" w:cs="Times New Roman"/>
          <w:sz w:val="28"/>
          <w:szCs w:val="28"/>
          <w:lang w:eastAsia="en-US"/>
        </w:rPr>
        <w:t xml:space="preserve">В городе </w:t>
      </w:r>
      <w:r>
        <w:rPr>
          <w:rFonts w:ascii="Times New Roman" w:hAnsi="Times New Roman" w:cs="Times New Roman"/>
          <w:sz w:val="28"/>
          <w:szCs w:val="28"/>
          <w:lang w:val="en-US" w:eastAsia="en-US"/>
        </w:rPr>
        <w:t>N</w:t>
      </w:r>
    </w:p>
    <w:p w14:paraId="5E6479E4" w14:textId="393AC01E" w:rsidR="00493951" w:rsidRDefault="00493951" w:rsidP="00493951">
      <w:pPr>
        <w:rPr>
          <w:rFonts w:ascii="Times New Roman" w:hAnsi="Times New Roman" w:cs="Times New Roman"/>
          <w:sz w:val="28"/>
          <w:szCs w:val="28"/>
          <w:lang w:eastAsia="en-US"/>
        </w:rPr>
      </w:pPr>
      <w:r w:rsidRPr="00493951">
        <w:rPr>
          <w:rFonts w:ascii="Times New Roman" w:hAnsi="Times New Roman" w:cs="Times New Roman"/>
          <w:sz w:val="28"/>
          <w:szCs w:val="28"/>
          <w:lang w:eastAsia="en-US"/>
        </w:rPr>
        <w:t xml:space="preserve">Приложение </w:t>
      </w:r>
      <w:r w:rsidR="00EE4FCB">
        <w:rPr>
          <w:rFonts w:ascii="Times New Roman" w:hAnsi="Times New Roman" w:cs="Times New Roman"/>
          <w:sz w:val="28"/>
          <w:szCs w:val="28"/>
          <w:lang w:val="en-US" w:eastAsia="en-US"/>
        </w:rPr>
        <w:t>B</w:t>
      </w:r>
      <w:r w:rsidRPr="00493951">
        <w:rPr>
          <w:rFonts w:ascii="Times New Roman" w:hAnsi="Times New Roman" w:cs="Times New Roman"/>
          <w:sz w:val="28"/>
          <w:szCs w:val="28"/>
          <w:lang w:eastAsia="en-US"/>
        </w:rPr>
        <w:t xml:space="preserve"> – </w:t>
      </w:r>
      <w:r w:rsidR="00B01F46">
        <w:rPr>
          <w:rFonts w:ascii="Times New Roman" w:hAnsi="Times New Roman" w:cs="Times New Roman"/>
          <w:sz w:val="28"/>
          <w:szCs w:val="28"/>
          <w:lang w:eastAsia="en-US"/>
        </w:rPr>
        <w:t xml:space="preserve">Традиционный </w:t>
      </w:r>
      <w:r w:rsidRPr="00493951">
        <w:rPr>
          <w:rFonts w:ascii="Times New Roman" w:hAnsi="Times New Roman" w:cs="Times New Roman"/>
          <w:sz w:val="28"/>
          <w:szCs w:val="28"/>
          <w:lang w:eastAsia="en-US"/>
        </w:rPr>
        <w:t xml:space="preserve">анализ </w:t>
      </w:r>
      <w:r w:rsidR="00AE78E1">
        <w:rPr>
          <w:rFonts w:ascii="Times New Roman" w:hAnsi="Times New Roman" w:cs="Times New Roman"/>
          <w:sz w:val="28"/>
          <w:szCs w:val="28"/>
          <w:lang w:eastAsia="en-US"/>
        </w:rPr>
        <w:t>новостных статей</w:t>
      </w:r>
    </w:p>
    <w:tbl>
      <w:tblPr>
        <w:tblStyle w:val="af1"/>
        <w:tblW w:w="28056" w:type="dxa"/>
        <w:tblInd w:w="-1346" w:type="dxa"/>
        <w:tblLook w:val="04A0" w:firstRow="1" w:lastRow="0" w:firstColumn="1" w:lastColumn="0" w:noHBand="0" w:noVBand="1"/>
      </w:tblPr>
      <w:tblGrid>
        <w:gridCol w:w="3094"/>
        <w:gridCol w:w="2941"/>
        <w:gridCol w:w="22021"/>
      </w:tblGrid>
      <w:tr w:rsidR="00AE78E1" w14:paraId="47C99E6D" w14:textId="77777777" w:rsidTr="004C6836">
        <w:trPr>
          <w:trHeight w:val="556"/>
        </w:trPr>
        <w:tc>
          <w:tcPr>
            <w:tcW w:w="3094" w:type="dxa"/>
          </w:tcPr>
          <w:p w14:paraId="39A61204" w14:textId="3763DAD4" w:rsidR="00AE78E1" w:rsidRDefault="00AE78E1" w:rsidP="00493951">
            <w:pPr>
              <w:rPr>
                <w:rFonts w:ascii="Times New Roman" w:hAnsi="Times New Roman" w:cs="Times New Roman"/>
                <w:sz w:val="28"/>
                <w:szCs w:val="28"/>
                <w:lang w:eastAsia="en-US"/>
              </w:rPr>
            </w:pPr>
            <w:r>
              <w:rPr>
                <w:rFonts w:ascii="Times New Roman" w:hAnsi="Times New Roman" w:cs="Times New Roman"/>
                <w:sz w:val="28"/>
                <w:szCs w:val="28"/>
                <w:lang w:eastAsia="en-US"/>
              </w:rPr>
              <w:t>Заголовок</w:t>
            </w:r>
          </w:p>
        </w:tc>
        <w:tc>
          <w:tcPr>
            <w:tcW w:w="2941" w:type="dxa"/>
          </w:tcPr>
          <w:p w14:paraId="330DEF22" w14:textId="10A65E62" w:rsidR="00AE78E1" w:rsidRDefault="00AE78E1" w:rsidP="00493951">
            <w:pPr>
              <w:rPr>
                <w:rFonts w:ascii="Times New Roman" w:hAnsi="Times New Roman" w:cs="Times New Roman"/>
                <w:sz w:val="28"/>
                <w:szCs w:val="28"/>
                <w:lang w:eastAsia="en-US"/>
              </w:rPr>
            </w:pPr>
            <w:r>
              <w:rPr>
                <w:rFonts w:ascii="Times New Roman" w:hAnsi="Times New Roman" w:cs="Times New Roman"/>
                <w:sz w:val="28"/>
                <w:szCs w:val="28"/>
                <w:lang w:eastAsia="en-US"/>
              </w:rPr>
              <w:t>Активность</w:t>
            </w:r>
            <w:r w:rsidR="00B14E44">
              <w:rPr>
                <w:rFonts w:ascii="Times New Roman" w:hAnsi="Times New Roman" w:cs="Times New Roman"/>
                <w:sz w:val="28"/>
                <w:szCs w:val="28"/>
                <w:lang w:eastAsia="en-US"/>
              </w:rPr>
              <w:t xml:space="preserve"> лидера</w:t>
            </w:r>
          </w:p>
        </w:tc>
        <w:tc>
          <w:tcPr>
            <w:tcW w:w="22021" w:type="dxa"/>
          </w:tcPr>
          <w:p w14:paraId="389BB05C" w14:textId="6CDB7595" w:rsidR="00AE78E1" w:rsidRDefault="00AE78E1" w:rsidP="00493951">
            <w:pPr>
              <w:rPr>
                <w:rFonts w:ascii="Times New Roman" w:hAnsi="Times New Roman" w:cs="Times New Roman"/>
                <w:sz w:val="28"/>
                <w:szCs w:val="28"/>
                <w:lang w:eastAsia="en-US"/>
              </w:rPr>
            </w:pPr>
            <w:r>
              <w:rPr>
                <w:rFonts w:ascii="Times New Roman" w:hAnsi="Times New Roman" w:cs="Times New Roman"/>
                <w:sz w:val="28"/>
                <w:szCs w:val="28"/>
                <w:lang w:eastAsia="en-US"/>
              </w:rPr>
              <w:t>Ссылка</w:t>
            </w:r>
          </w:p>
        </w:tc>
      </w:tr>
      <w:tr w:rsidR="00AE78E1" w14:paraId="03A2D762" w14:textId="77777777" w:rsidTr="004C6836">
        <w:trPr>
          <w:trHeight w:val="556"/>
        </w:trPr>
        <w:tc>
          <w:tcPr>
            <w:tcW w:w="3094" w:type="dxa"/>
          </w:tcPr>
          <w:p w14:paraId="1CCF8FBF" w14:textId="22702C5A" w:rsidR="00AE78E1" w:rsidRDefault="000F111A" w:rsidP="00493951">
            <w:pPr>
              <w:rPr>
                <w:rFonts w:ascii="Times New Roman" w:hAnsi="Times New Roman" w:cs="Times New Roman"/>
                <w:sz w:val="28"/>
                <w:szCs w:val="28"/>
                <w:lang w:eastAsia="en-US"/>
              </w:rPr>
            </w:pPr>
            <w:r w:rsidRPr="000F111A">
              <w:rPr>
                <w:rFonts w:ascii="Times New Roman" w:hAnsi="Times New Roman" w:cs="Times New Roman"/>
                <w:sz w:val="28"/>
                <w:szCs w:val="28"/>
                <w:lang w:eastAsia="en-US"/>
              </w:rPr>
              <w:t>НОВЫЕ ЛЮДИ ПРОХОДЯТ В ГОСДУМУ: ПРОГНОЗ ВЦИОМ</w:t>
            </w:r>
          </w:p>
        </w:tc>
        <w:tc>
          <w:tcPr>
            <w:tcW w:w="2941" w:type="dxa"/>
          </w:tcPr>
          <w:p w14:paraId="61CA4530" w14:textId="01E04015" w:rsidR="00AE78E1" w:rsidRDefault="00B14E44" w:rsidP="00493951">
            <w:pPr>
              <w:rPr>
                <w:rFonts w:ascii="Times New Roman" w:hAnsi="Times New Roman" w:cs="Times New Roman"/>
                <w:sz w:val="28"/>
                <w:szCs w:val="28"/>
                <w:lang w:eastAsia="en-US"/>
              </w:rPr>
            </w:pPr>
            <w:bookmarkStart w:id="40" w:name="_Hlk104299666"/>
            <w:r w:rsidRPr="00B14E44">
              <w:rPr>
                <w:rFonts w:ascii="Times New Roman" w:hAnsi="Times New Roman" w:cs="Times New Roman"/>
                <w:sz w:val="28"/>
                <w:szCs w:val="28"/>
                <w:lang w:eastAsia="en-US"/>
              </w:rPr>
              <w:t>«Мы видим, что 19-20% избирателей ещё не определились, за кого голосовать. Это каждый пятый человек в России. Я хочу сказать этим людям и нашим сторонникам: у вас есть возможность сделать ваш голос решающим. Чтобы в Думе было обновление. Чтобы появилась пятая партия, новая политическая сила, которая будет продвигать перемены в стране»</w:t>
            </w:r>
            <w:r>
              <w:rPr>
                <w:rFonts w:ascii="Times New Roman" w:hAnsi="Times New Roman" w:cs="Times New Roman"/>
                <w:sz w:val="28"/>
                <w:szCs w:val="28"/>
                <w:lang w:eastAsia="en-US"/>
              </w:rPr>
              <w:t>.</w:t>
            </w:r>
            <w:bookmarkEnd w:id="40"/>
          </w:p>
        </w:tc>
        <w:bookmarkStart w:id="41" w:name="_Hlk104299744"/>
        <w:tc>
          <w:tcPr>
            <w:tcW w:w="22021" w:type="dxa"/>
          </w:tcPr>
          <w:p w14:paraId="45EA63B5" w14:textId="2788DB40" w:rsidR="00AE78E1" w:rsidRDefault="00775B70" w:rsidP="00493951">
            <w:pPr>
              <w:rPr>
                <w:rFonts w:ascii="Times New Roman" w:hAnsi="Times New Roman" w:cs="Times New Roman"/>
                <w:sz w:val="28"/>
                <w:szCs w:val="28"/>
                <w:lang w:eastAsia="en-US"/>
              </w:rPr>
            </w:pPr>
            <w:r>
              <w:fldChar w:fldCharType="begin"/>
            </w:r>
            <w:r>
              <w:instrText xml:space="preserve"> HYPERLINK "https://newpeople.ru/News/novye-lyudi-prohodyat-v-gosdumu-prognoz-vciom" </w:instrText>
            </w:r>
            <w:r>
              <w:fldChar w:fldCharType="separate"/>
            </w:r>
            <w:r w:rsidR="00397F5F" w:rsidRPr="00FF3298">
              <w:rPr>
                <w:rStyle w:val="a8"/>
                <w:rFonts w:ascii="Times New Roman" w:hAnsi="Times New Roman" w:cs="Times New Roman"/>
                <w:sz w:val="28"/>
                <w:szCs w:val="28"/>
                <w:lang w:eastAsia="en-US"/>
              </w:rPr>
              <w:t>https://newpeople.ru/News/novye-lyudi-prohodyat-v-gosdumu-prognoz-vciom</w:t>
            </w:r>
            <w:r>
              <w:rPr>
                <w:rStyle w:val="a8"/>
                <w:rFonts w:ascii="Times New Roman" w:hAnsi="Times New Roman" w:cs="Times New Roman"/>
                <w:sz w:val="28"/>
                <w:szCs w:val="28"/>
                <w:lang w:eastAsia="en-US"/>
              </w:rPr>
              <w:fldChar w:fldCharType="end"/>
            </w:r>
          </w:p>
          <w:bookmarkEnd w:id="41"/>
          <w:p w14:paraId="27CD221F" w14:textId="28B86AEA" w:rsidR="00397F5F" w:rsidRDefault="00397F5F" w:rsidP="00493951">
            <w:pPr>
              <w:rPr>
                <w:rFonts w:ascii="Times New Roman" w:hAnsi="Times New Roman" w:cs="Times New Roman"/>
                <w:sz w:val="28"/>
                <w:szCs w:val="28"/>
                <w:lang w:eastAsia="en-US"/>
              </w:rPr>
            </w:pPr>
          </w:p>
        </w:tc>
      </w:tr>
      <w:tr w:rsidR="00AE78E1" w14:paraId="1841C000" w14:textId="77777777" w:rsidTr="004C6836">
        <w:trPr>
          <w:trHeight w:val="556"/>
        </w:trPr>
        <w:tc>
          <w:tcPr>
            <w:tcW w:w="3094" w:type="dxa"/>
          </w:tcPr>
          <w:p w14:paraId="7B0CE72B" w14:textId="52DB50B2" w:rsidR="00AE78E1" w:rsidRDefault="00397F5F" w:rsidP="00493951">
            <w:pPr>
              <w:rPr>
                <w:rFonts w:ascii="Times New Roman" w:hAnsi="Times New Roman" w:cs="Times New Roman"/>
                <w:sz w:val="28"/>
                <w:szCs w:val="28"/>
                <w:lang w:eastAsia="en-US"/>
              </w:rPr>
            </w:pPr>
            <w:bookmarkStart w:id="42" w:name="_Hlk104300490"/>
            <w:r w:rsidRPr="00397F5F">
              <w:rPr>
                <w:rFonts w:ascii="Times New Roman" w:hAnsi="Times New Roman" w:cs="Times New Roman"/>
                <w:sz w:val="28"/>
                <w:szCs w:val="28"/>
                <w:lang w:eastAsia="en-US"/>
              </w:rPr>
              <w:t>ПАРТИЯ «НОВЫЕ ЛЮДИ» ПРОВЕЛА ПЕРВЫЙ СЪЕЗД-ПЕРФОРМАНС В РОССИИ</w:t>
            </w:r>
          </w:p>
        </w:tc>
        <w:tc>
          <w:tcPr>
            <w:tcW w:w="2941" w:type="dxa"/>
          </w:tcPr>
          <w:p w14:paraId="08598F3C" w14:textId="77777777" w:rsidR="00ED5DEC" w:rsidRDefault="00B14E44" w:rsidP="00493951">
            <w:pPr>
              <w:rPr>
                <w:rFonts w:ascii="Times New Roman" w:hAnsi="Times New Roman" w:cs="Times New Roman"/>
                <w:sz w:val="28"/>
                <w:szCs w:val="28"/>
                <w:lang w:eastAsia="en-US"/>
              </w:rPr>
            </w:pPr>
            <w:r w:rsidRPr="00B14E44">
              <w:rPr>
                <w:rFonts w:ascii="Times New Roman" w:hAnsi="Times New Roman" w:cs="Times New Roman"/>
                <w:sz w:val="28"/>
                <w:szCs w:val="28"/>
                <w:lang w:eastAsia="en-US"/>
              </w:rPr>
              <w:t xml:space="preserve">«Сегодня на внеочередном съезде мы приняли программу партии «Новые люди». Она небольшая, всего 30 </w:t>
            </w:r>
            <w:r w:rsidRPr="00B14E44">
              <w:rPr>
                <w:rFonts w:ascii="Times New Roman" w:hAnsi="Times New Roman" w:cs="Times New Roman"/>
                <w:sz w:val="28"/>
                <w:szCs w:val="28"/>
                <w:lang w:eastAsia="en-US"/>
              </w:rPr>
              <w:lastRenderedPageBreak/>
              <w:t>страниц. Она проста и понятна. Перестать выкачивать деньги из экономики, раздувая госбюджет. Снизить налоги, вернуть их в регионы — туда, где они собираются. Дать больше самоуправления, свободы решать самим на своей земле, как жить и на что тратить. Вернуть конкуренцию во все сферы жизни страны»</w:t>
            </w:r>
          </w:p>
          <w:p w14:paraId="1F71AFB8" w14:textId="77777777" w:rsidR="00B14E44" w:rsidRDefault="00B14E44" w:rsidP="00493951">
            <w:pPr>
              <w:rPr>
                <w:rFonts w:ascii="Times New Roman" w:hAnsi="Times New Roman" w:cs="Times New Roman"/>
                <w:sz w:val="28"/>
                <w:szCs w:val="28"/>
                <w:lang w:eastAsia="en-US"/>
              </w:rPr>
            </w:pPr>
          </w:p>
          <w:p w14:paraId="28CBE31E" w14:textId="77777777" w:rsidR="00B14E44" w:rsidRPr="00B14E44" w:rsidRDefault="00B14E44" w:rsidP="00B14E44">
            <w:pPr>
              <w:rPr>
                <w:rFonts w:ascii="Times New Roman" w:hAnsi="Times New Roman" w:cs="Times New Roman"/>
                <w:sz w:val="28"/>
                <w:szCs w:val="28"/>
                <w:lang w:eastAsia="en-US"/>
              </w:rPr>
            </w:pPr>
            <w:r w:rsidRPr="00B14E44">
              <w:rPr>
                <w:rFonts w:ascii="Times New Roman" w:hAnsi="Times New Roman" w:cs="Times New Roman"/>
                <w:sz w:val="28"/>
                <w:szCs w:val="28"/>
                <w:lang w:eastAsia="en-US"/>
              </w:rPr>
              <w:t>«Мы видим, что наши идеи и предложения близки и понятны людям. Новые</w:t>
            </w:r>
          </w:p>
          <w:p w14:paraId="30D4CE64" w14:textId="77777777" w:rsidR="00B14E44" w:rsidRPr="00B14E44" w:rsidRDefault="00B14E44" w:rsidP="00B14E44">
            <w:pPr>
              <w:rPr>
                <w:rFonts w:ascii="Times New Roman" w:hAnsi="Times New Roman" w:cs="Times New Roman"/>
                <w:sz w:val="28"/>
                <w:szCs w:val="28"/>
                <w:lang w:eastAsia="en-US"/>
              </w:rPr>
            </w:pPr>
            <w:r w:rsidRPr="00B14E44">
              <w:rPr>
                <w:rFonts w:ascii="Times New Roman" w:hAnsi="Times New Roman" w:cs="Times New Roman"/>
                <w:sz w:val="28"/>
                <w:szCs w:val="28"/>
                <w:lang w:eastAsia="en-US"/>
              </w:rPr>
              <w:t>люди предлагают простые решения. Как увеличить зарплаты, как снизить</w:t>
            </w:r>
          </w:p>
          <w:p w14:paraId="6EFE99A8" w14:textId="77777777" w:rsidR="00B14E44" w:rsidRPr="00B14E44" w:rsidRDefault="00B14E44" w:rsidP="00B14E44">
            <w:pPr>
              <w:rPr>
                <w:rFonts w:ascii="Times New Roman" w:hAnsi="Times New Roman" w:cs="Times New Roman"/>
                <w:sz w:val="28"/>
                <w:szCs w:val="28"/>
                <w:lang w:eastAsia="en-US"/>
              </w:rPr>
            </w:pPr>
            <w:r w:rsidRPr="00B14E44">
              <w:rPr>
                <w:rFonts w:ascii="Times New Roman" w:hAnsi="Times New Roman" w:cs="Times New Roman"/>
                <w:sz w:val="28"/>
                <w:szCs w:val="28"/>
                <w:lang w:eastAsia="en-US"/>
              </w:rPr>
              <w:t>тарифы, как решить вопрос с очередями в поликлиниках. Мы идем в Госдуму</w:t>
            </w:r>
          </w:p>
          <w:p w14:paraId="3859BF3D" w14:textId="77777777" w:rsidR="00B14E44" w:rsidRPr="00B14E44" w:rsidRDefault="00B14E44" w:rsidP="00B14E44">
            <w:pPr>
              <w:rPr>
                <w:rFonts w:ascii="Times New Roman" w:hAnsi="Times New Roman" w:cs="Times New Roman"/>
                <w:sz w:val="28"/>
                <w:szCs w:val="28"/>
                <w:lang w:eastAsia="en-US"/>
              </w:rPr>
            </w:pPr>
            <w:r w:rsidRPr="00B14E44">
              <w:rPr>
                <w:rFonts w:ascii="Times New Roman" w:hAnsi="Times New Roman" w:cs="Times New Roman"/>
                <w:sz w:val="28"/>
                <w:szCs w:val="28"/>
                <w:lang w:eastAsia="en-US"/>
              </w:rPr>
              <w:t>не с набором лозунгов, а с пакетом готовых решений, которые по-настоящему</w:t>
            </w:r>
          </w:p>
          <w:p w14:paraId="390D61FF" w14:textId="660A4EB7" w:rsidR="00B14E44" w:rsidRDefault="00B14E44" w:rsidP="00B14E44">
            <w:pPr>
              <w:rPr>
                <w:rFonts w:ascii="Times New Roman" w:hAnsi="Times New Roman" w:cs="Times New Roman"/>
                <w:sz w:val="28"/>
                <w:szCs w:val="28"/>
                <w:lang w:eastAsia="en-US"/>
              </w:rPr>
            </w:pPr>
            <w:r w:rsidRPr="00B14E44">
              <w:rPr>
                <w:rFonts w:ascii="Times New Roman" w:hAnsi="Times New Roman" w:cs="Times New Roman"/>
                <w:sz w:val="28"/>
                <w:szCs w:val="28"/>
                <w:lang w:eastAsia="en-US"/>
              </w:rPr>
              <w:t>помогут людям»</w:t>
            </w:r>
          </w:p>
        </w:tc>
        <w:tc>
          <w:tcPr>
            <w:tcW w:w="22021" w:type="dxa"/>
          </w:tcPr>
          <w:p w14:paraId="15D92994" w14:textId="0F783140" w:rsidR="00AE78E1" w:rsidRDefault="004041F2" w:rsidP="00493951">
            <w:pPr>
              <w:rPr>
                <w:rFonts w:ascii="Times New Roman" w:hAnsi="Times New Roman" w:cs="Times New Roman"/>
                <w:sz w:val="28"/>
                <w:szCs w:val="28"/>
                <w:lang w:eastAsia="en-US"/>
              </w:rPr>
            </w:pPr>
            <w:hyperlink r:id="rId39" w:history="1">
              <w:r w:rsidR="00ED5DEC" w:rsidRPr="00FF3298">
                <w:rPr>
                  <w:rStyle w:val="a8"/>
                  <w:rFonts w:ascii="Times New Roman" w:hAnsi="Times New Roman" w:cs="Times New Roman"/>
                  <w:sz w:val="28"/>
                  <w:szCs w:val="28"/>
                  <w:lang w:eastAsia="en-US"/>
                </w:rPr>
                <w:t>https://newpeople.ru/News/partiya-novye-lyudi-provela-pervyj-s-ezd-performans-v-rossii</w:t>
              </w:r>
            </w:hyperlink>
          </w:p>
          <w:p w14:paraId="51753366" w14:textId="68A17A2E" w:rsidR="00ED5DEC" w:rsidRDefault="00ED5DEC" w:rsidP="00493951">
            <w:pPr>
              <w:rPr>
                <w:rFonts w:ascii="Times New Roman" w:hAnsi="Times New Roman" w:cs="Times New Roman"/>
                <w:sz w:val="28"/>
                <w:szCs w:val="28"/>
                <w:lang w:eastAsia="en-US"/>
              </w:rPr>
            </w:pPr>
          </w:p>
        </w:tc>
      </w:tr>
      <w:tr w:rsidR="00AE78E1" w14:paraId="23C35383" w14:textId="77777777" w:rsidTr="004C6836">
        <w:trPr>
          <w:trHeight w:val="556"/>
        </w:trPr>
        <w:tc>
          <w:tcPr>
            <w:tcW w:w="3094" w:type="dxa"/>
          </w:tcPr>
          <w:p w14:paraId="2D6F81B7" w14:textId="1C1346E6" w:rsidR="00AE78E1" w:rsidRDefault="0084539F" w:rsidP="00493951">
            <w:pPr>
              <w:rPr>
                <w:rFonts w:ascii="Times New Roman" w:hAnsi="Times New Roman" w:cs="Times New Roman"/>
                <w:sz w:val="28"/>
                <w:szCs w:val="28"/>
                <w:lang w:eastAsia="en-US"/>
              </w:rPr>
            </w:pPr>
            <w:bookmarkStart w:id="43" w:name="_Hlk104301251"/>
            <w:bookmarkEnd w:id="42"/>
            <w:r w:rsidRPr="0084539F">
              <w:rPr>
                <w:rFonts w:ascii="Times New Roman" w:hAnsi="Times New Roman" w:cs="Times New Roman"/>
                <w:sz w:val="28"/>
                <w:szCs w:val="28"/>
                <w:lang w:eastAsia="en-US"/>
              </w:rPr>
              <w:t>ПАРТИЯ «НОВЫЕ ЛЮДИ» ПРЕДСТАВИЛА ПРОГРАММУ ПЕРЕМЕН</w:t>
            </w:r>
          </w:p>
        </w:tc>
        <w:tc>
          <w:tcPr>
            <w:tcW w:w="2941" w:type="dxa"/>
          </w:tcPr>
          <w:p w14:paraId="29D0086C" w14:textId="476FD13F" w:rsidR="0084539F" w:rsidRDefault="00350F36" w:rsidP="0084539F">
            <w:pPr>
              <w:rPr>
                <w:rFonts w:ascii="Times New Roman" w:hAnsi="Times New Roman" w:cs="Times New Roman"/>
                <w:sz w:val="28"/>
                <w:szCs w:val="28"/>
                <w:lang w:eastAsia="en-US"/>
              </w:rPr>
            </w:pPr>
            <w:r w:rsidRPr="00350F36">
              <w:rPr>
                <w:rFonts w:ascii="Times New Roman" w:hAnsi="Times New Roman" w:cs="Times New Roman"/>
                <w:sz w:val="28"/>
                <w:szCs w:val="28"/>
                <w:lang w:eastAsia="en-US"/>
              </w:rPr>
              <w:t xml:space="preserve">«Мы очень много в прессе и в Госдуме наблюдаем обсуждение прошлого. Политики обсуждают: надо ли всё-таки Волгоград переименовать в Сталинград, нужно ли </w:t>
            </w:r>
            <w:r w:rsidRPr="00350F36">
              <w:rPr>
                <w:rFonts w:ascii="Times New Roman" w:hAnsi="Times New Roman" w:cs="Times New Roman"/>
                <w:sz w:val="28"/>
                <w:szCs w:val="28"/>
                <w:lang w:eastAsia="en-US"/>
              </w:rPr>
              <w:lastRenderedPageBreak/>
              <w:t xml:space="preserve">наконец захоронить Ленина и другие «острые» вопросы современности. Кому-то это </w:t>
            </w:r>
            <w:proofErr w:type="spellStart"/>
            <w:r w:rsidRPr="00350F36">
              <w:rPr>
                <w:rFonts w:ascii="Times New Roman" w:hAnsi="Times New Roman" w:cs="Times New Roman"/>
                <w:sz w:val="28"/>
                <w:szCs w:val="28"/>
                <w:lang w:eastAsia="en-US"/>
              </w:rPr>
              <w:t>архиинтересно</w:t>
            </w:r>
            <w:proofErr w:type="spellEnd"/>
            <w:r w:rsidRPr="00350F36">
              <w:rPr>
                <w:rFonts w:ascii="Times New Roman" w:hAnsi="Times New Roman" w:cs="Times New Roman"/>
                <w:sz w:val="28"/>
                <w:szCs w:val="28"/>
                <w:lang w:eastAsia="en-US"/>
              </w:rPr>
              <w:t>. Но людям дела, в общем-то, без разницы, где будет похоронен Ленин. Всё это никак не улучшит жизнь людей. Надо жить в настоящем, и партия «Новые люди» — про настоящее. Мы рисуем картину будущего. И даём инструментарий, за счет которого это будущее можно построить: нашу программу»</w:t>
            </w:r>
          </w:p>
        </w:tc>
        <w:tc>
          <w:tcPr>
            <w:tcW w:w="22021" w:type="dxa"/>
          </w:tcPr>
          <w:p w14:paraId="3D8B850E" w14:textId="4BE9EC68" w:rsidR="00AE78E1" w:rsidRDefault="004041F2" w:rsidP="00493951">
            <w:pPr>
              <w:rPr>
                <w:rFonts w:ascii="Times New Roman" w:hAnsi="Times New Roman" w:cs="Times New Roman"/>
                <w:sz w:val="28"/>
                <w:szCs w:val="28"/>
                <w:lang w:eastAsia="en-US"/>
              </w:rPr>
            </w:pPr>
            <w:hyperlink r:id="rId40" w:history="1">
              <w:r w:rsidR="0084539F" w:rsidRPr="00FF3298">
                <w:rPr>
                  <w:rStyle w:val="a8"/>
                  <w:rFonts w:ascii="Times New Roman" w:hAnsi="Times New Roman" w:cs="Times New Roman"/>
                  <w:sz w:val="28"/>
                  <w:szCs w:val="28"/>
                  <w:lang w:eastAsia="en-US"/>
                </w:rPr>
                <w:t>https://newpeople.ru/News/partiya-novye-lyudi-predstavila-programmu-peremen-</w:t>
              </w:r>
            </w:hyperlink>
          </w:p>
          <w:p w14:paraId="2CDFE0E4" w14:textId="6170C03B" w:rsidR="0084539F" w:rsidRDefault="0084539F" w:rsidP="00493951">
            <w:pPr>
              <w:rPr>
                <w:rFonts w:ascii="Times New Roman" w:hAnsi="Times New Roman" w:cs="Times New Roman"/>
                <w:sz w:val="28"/>
                <w:szCs w:val="28"/>
                <w:lang w:eastAsia="en-US"/>
              </w:rPr>
            </w:pPr>
          </w:p>
        </w:tc>
      </w:tr>
      <w:bookmarkEnd w:id="43"/>
      <w:tr w:rsidR="00AE78E1" w14:paraId="7559A3E0" w14:textId="77777777" w:rsidTr="004C6836">
        <w:trPr>
          <w:trHeight w:val="556"/>
        </w:trPr>
        <w:tc>
          <w:tcPr>
            <w:tcW w:w="3094" w:type="dxa"/>
          </w:tcPr>
          <w:p w14:paraId="17678369" w14:textId="53C5CB4F" w:rsidR="00AE78E1" w:rsidRDefault="0084539F" w:rsidP="00493951">
            <w:pPr>
              <w:rPr>
                <w:rFonts w:ascii="Times New Roman" w:hAnsi="Times New Roman" w:cs="Times New Roman"/>
                <w:sz w:val="28"/>
                <w:szCs w:val="28"/>
                <w:lang w:eastAsia="en-US"/>
              </w:rPr>
            </w:pPr>
            <w:r w:rsidRPr="0084539F">
              <w:rPr>
                <w:rFonts w:ascii="Times New Roman" w:hAnsi="Times New Roman" w:cs="Times New Roman"/>
                <w:sz w:val="28"/>
                <w:szCs w:val="28"/>
                <w:lang w:eastAsia="en-US"/>
              </w:rPr>
              <w:t>ПЕРЕФОРМАТИРУЕМ СИСТЕМУ ОБРАЗОВАНИЯ</w:t>
            </w:r>
          </w:p>
        </w:tc>
        <w:tc>
          <w:tcPr>
            <w:tcW w:w="2941" w:type="dxa"/>
          </w:tcPr>
          <w:p w14:paraId="79291D2C" w14:textId="3D9AB8A9" w:rsidR="00ED4859" w:rsidRDefault="00350F36" w:rsidP="00493951">
            <w:pPr>
              <w:rPr>
                <w:rFonts w:ascii="Times New Roman" w:hAnsi="Times New Roman" w:cs="Times New Roman"/>
                <w:sz w:val="28"/>
                <w:szCs w:val="28"/>
                <w:lang w:eastAsia="en-US"/>
              </w:rPr>
            </w:pPr>
            <w:r w:rsidRPr="00350F36">
              <w:rPr>
                <w:rFonts w:ascii="Times New Roman" w:hAnsi="Times New Roman" w:cs="Times New Roman"/>
                <w:sz w:val="28"/>
                <w:szCs w:val="28"/>
                <w:lang w:eastAsia="en-US"/>
              </w:rPr>
              <w:t>«Мы предлагаем ввести единый оклад для всех учителей России в 75 тысяч рублей. Дадим людям свободу выбора: работа в родном городе будет такой же перспективной, как в далёком райцентре или соседнем регионе»</w:t>
            </w:r>
          </w:p>
        </w:tc>
        <w:tc>
          <w:tcPr>
            <w:tcW w:w="22021" w:type="dxa"/>
          </w:tcPr>
          <w:p w14:paraId="3DDC25D5" w14:textId="6C9CF2B5" w:rsidR="00AE78E1" w:rsidRDefault="004041F2" w:rsidP="00493951">
            <w:pPr>
              <w:rPr>
                <w:rFonts w:ascii="Times New Roman" w:hAnsi="Times New Roman" w:cs="Times New Roman"/>
                <w:sz w:val="28"/>
                <w:szCs w:val="28"/>
                <w:lang w:eastAsia="en-US"/>
              </w:rPr>
            </w:pPr>
            <w:hyperlink r:id="rId41" w:history="1">
              <w:r w:rsidR="0084539F" w:rsidRPr="00FF3298">
                <w:rPr>
                  <w:rStyle w:val="a8"/>
                  <w:rFonts w:ascii="Times New Roman" w:hAnsi="Times New Roman" w:cs="Times New Roman"/>
                  <w:sz w:val="28"/>
                  <w:szCs w:val="28"/>
                  <w:lang w:eastAsia="en-US"/>
                </w:rPr>
                <w:t>https://newpeople.ru/News/pereformatiruem-sistemu-obrazovaniya</w:t>
              </w:r>
            </w:hyperlink>
          </w:p>
          <w:p w14:paraId="39510C82" w14:textId="5F904CB8" w:rsidR="0084539F" w:rsidRDefault="0084539F" w:rsidP="00493951">
            <w:pPr>
              <w:rPr>
                <w:rFonts w:ascii="Times New Roman" w:hAnsi="Times New Roman" w:cs="Times New Roman"/>
                <w:sz w:val="28"/>
                <w:szCs w:val="28"/>
                <w:lang w:eastAsia="en-US"/>
              </w:rPr>
            </w:pPr>
          </w:p>
        </w:tc>
      </w:tr>
      <w:tr w:rsidR="00364527" w14:paraId="2F0BD9D8" w14:textId="77777777" w:rsidTr="004C6836">
        <w:trPr>
          <w:trHeight w:val="574"/>
        </w:trPr>
        <w:tc>
          <w:tcPr>
            <w:tcW w:w="3094" w:type="dxa"/>
          </w:tcPr>
          <w:p w14:paraId="521B2553" w14:textId="3A924A4F" w:rsidR="00364527" w:rsidRPr="00364527" w:rsidRDefault="004528E9" w:rsidP="00493951">
            <w:pPr>
              <w:rPr>
                <w:rFonts w:ascii="Times New Roman" w:hAnsi="Times New Roman" w:cs="Times New Roman"/>
                <w:sz w:val="28"/>
                <w:szCs w:val="28"/>
                <w:lang w:eastAsia="en-US"/>
              </w:rPr>
            </w:pPr>
            <w:r w:rsidRPr="004528E9">
              <w:rPr>
                <w:rFonts w:ascii="Times New Roman" w:hAnsi="Times New Roman" w:cs="Times New Roman"/>
                <w:sz w:val="28"/>
                <w:szCs w:val="28"/>
                <w:lang w:eastAsia="en-US"/>
              </w:rPr>
              <w:t>«Новые люди» обещают обустроить Россию и превратить её в технологического лидера</w:t>
            </w:r>
          </w:p>
        </w:tc>
        <w:tc>
          <w:tcPr>
            <w:tcW w:w="2941" w:type="dxa"/>
          </w:tcPr>
          <w:p w14:paraId="7673CE8B" w14:textId="7698D66D" w:rsidR="00364527" w:rsidRDefault="00350F36" w:rsidP="00493951">
            <w:pPr>
              <w:rPr>
                <w:rFonts w:ascii="Times New Roman" w:hAnsi="Times New Roman" w:cs="Times New Roman"/>
                <w:sz w:val="28"/>
                <w:szCs w:val="28"/>
                <w:lang w:eastAsia="en-US"/>
              </w:rPr>
            </w:pPr>
            <w:r w:rsidRPr="00350F36">
              <w:rPr>
                <w:rFonts w:ascii="Times New Roman" w:hAnsi="Times New Roman" w:cs="Times New Roman"/>
                <w:sz w:val="28"/>
                <w:szCs w:val="28"/>
                <w:lang w:eastAsia="en-US"/>
              </w:rPr>
              <w:t xml:space="preserve">«В России любят строить </w:t>
            </w:r>
            <w:proofErr w:type="spellStart"/>
            <w:r w:rsidRPr="00350F36">
              <w:rPr>
                <w:rFonts w:ascii="Times New Roman" w:hAnsi="Times New Roman" w:cs="Times New Roman"/>
                <w:sz w:val="28"/>
                <w:szCs w:val="28"/>
                <w:lang w:eastAsia="en-US"/>
              </w:rPr>
              <w:t>бутиковые</w:t>
            </w:r>
            <w:proofErr w:type="spellEnd"/>
            <w:r w:rsidRPr="00350F36">
              <w:rPr>
                <w:rFonts w:ascii="Times New Roman" w:hAnsi="Times New Roman" w:cs="Times New Roman"/>
                <w:sz w:val="28"/>
                <w:szCs w:val="28"/>
                <w:lang w:eastAsia="en-US"/>
              </w:rPr>
              <w:t xml:space="preserve"> партии – как витрины для каких-то известных людей</w:t>
            </w:r>
            <w:r w:rsidR="00882D10">
              <w:rPr>
                <w:rFonts w:ascii="Times New Roman" w:hAnsi="Times New Roman" w:cs="Times New Roman"/>
                <w:sz w:val="28"/>
                <w:szCs w:val="28"/>
                <w:lang w:eastAsia="en-US"/>
              </w:rPr>
              <w:t xml:space="preserve">. </w:t>
            </w:r>
            <w:r w:rsidRPr="00350F36">
              <w:rPr>
                <w:rFonts w:ascii="Times New Roman" w:hAnsi="Times New Roman" w:cs="Times New Roman"/>
                <w:sz w:val="28"/>
                <w:szCs w:val="28"/>
                <w:lang w:eastAsia="en-US"/>
              </w:rPr>
              <w:t xml:space="preserve">Наша партия не такая. Она – для всех людей. И наша точка силы – то, что нас много. В ряде регионов нам не дают вешать </w:t>
            </w:r>
            <w:r w:rsidRPr="00350F36">
              <w:rPr>
                <w:rFonts w:ascii="Times New Roman" w:hAnsi="Times New Roman" w:cs="Times New Roman"/>
                <w:sz w:val="28"/>
                <w:szCs w:val="28"/>
                <w:lang w:eastAsia="en-US"/>
              </w:rPr>
              <w:lastRenderedPageBreak/>
              <w:t>билборды, но есть люди, которые готовы повесить их на своих балконах и заборах. Для нас выборы – возможность показать, что мы такое. Возможность дать понять, что, выбрав нас, избиратель не пожалеет».</w:t>
            </w:r>
          </w:p>
        </w:tc>
        <w:bookmarkStart w:id="44" w:name="_Hlk104303568"/>
        <w:tc>
          <w:tcPr>
            <w:tcW w:w="22021" w:type="dxa"/>
          </w:tcPr>
          <w:p w14:paraId="51E3CC45" w14:textId="20D12FDA" w:rsidR="00364527" w:rsidRDefault="00775B70" w:rsidP="00493951">
            <w:pPr>
              <w:rPr>
                <w:rFonts w:ascii="Times New Roman" w:hAnsi="Times New Roman" w:cs="Times New Roman"/>
                <w:sz w:val="28"/>
                <w:szCs w:val="28"/>
                <w:lang w:eastAsia="en-US"/>
              </w:rPr>
            </w:pPr>
            <w:r>
              <w:lastRenderedPageBreak/>
              <w:fldChar w:fldCharType="begin"/>
            </w:r>
            <w:r>
              <w:instrText xml:space="preserve"> HYPERLINK "https://argumenti.ru/society/2021/09/738527?utm_source=yxnews&amp;utm_medium=desktop&amp;utm_referrer=https%3A%2F%2Fyandex.ru%2Fnews%2Fsearch%3Ftext%3D" </w:instrText>
            </w:r>
            <w:r>
              <w:fldChar w:fldCharType="separate"/>
            </w:r>
            <w:r w:rsidR="004528E9" w:rsidRPr="00FD1E44">
              <w:rPr>
                <w:rStyle w:val="a8"/>
                <w:rFonts w:ascii="Times New Roman" w:hAnsi="Times New Roman" w:cs="Times New Roman"/>
                <w:sz w:val="28"/>
                <w:szCs w:val="28"/>
                <w:lang w:eastAsia="en-US"/>
              </w:rPr>
              <w:t>https://argumenti.ru/society/2021/09/738527?utm_source=yxnews&amp;utm_medium=desktop&amp;utm_referrer=https%3A%2F%2Fyandex.ru%2Fnews%2Fsearch%3Ftext%3D</w:t>
            </w:r>
            <w:r>
              <w:rPr>
                <w:rStyle w:val="a8"/>
                <w:rFonts w:ascii="Times New Roman" w:hAnsi="Times New Roman" w:cs="Times New Roman"/>
                <w:sz w:val="28"/>
                <w:szCs w:val="28"/>
                <w:lang w:eastAsia="en-US"/>
              </w:rPr>
              <w:fldChar w:fldCharType="end"/>
            </w:r>
          </w:p>
          <w:bookmarkEnd w:id="44"/>
          <w:p w14:paraId="53C7B231" w14:textId="1D75F925" w:rsidR="004528E9" w:rsidRDefault="004528E9" w:rsidP="00493951">
            <w:pPr>
              <w:rPr>
                <w:rFonts w:ascii="Times New Roman" w:hAnsi="Times New Roman" w:cs="Times New Roman"/>
                <w:sz w:val="28"/>
                <w:szCs w:val="28"/>
                <w:lang w:eastAsia="en-US"/>
              </w:rPr>
            </w:pPr>
          </w:p>
        </w:tc>
      </w:tr>
      <w:tr w:rsidR="00364527" w14:paraId="71D96F12" w14:textId="77777777" w:rsidTr="004C6836">
        <w:trPr>
          <w:trHeight w:val="574"/>
        </w:trPr>
        <w:tc>
          <w:tcPr>
            <w:tcW w:w="3094" w:type="dxa"/>
          </w:tcPr>
          <w:p w14:paraId="55D04A9A" w14:textId="236F3B91" w:rsidR="00364527" w:rsidRPr="00364527" w:rsidRDefault="00F9733F" w:rsidP="00493951">
            <w:pPr>
              <w:rPr>
                <w:rFonts w:ascii="Times New Roman" w:hAnsi="Times New Roman" w:cs="Times New Roman"/>
                <w:sz w:val="28"/>
                <w:szCs w:val="28"/>
                <w:lang w:eastAsia="en-US"/>
              </w:rPr>
            </w:pPr>
            <w:r w:rsidRPr="00F9733F">
              <w:rPr>
                <w:rFonts w:ascii="Times New Roman" w:hAnsi="Times New Roman" w:cs="Times New Roman"/>
                <w:sz w:val="28"/>
                <w:szCs w:val="28"/>
                <w:lang w:eastAsia="en-US"/>
              </w:rPr>
              <w:t>Новое политическое пространство создаёт партия «Новые люди»</w:t>
            </w:r>
          </w:p>
        </w:tc>
        <w:tc>
          <w:tcPr>
            <w:tcW w:w="2941" w:type="dxa"/>
          </w:tcPr>
          <w:p w14:paraId="32CADFF8" w14:textId="25FA8C09" w:rsidR="00364527" w:rsidRDefault="00882D10" w:rsidP="00493951">
            <w:pPr>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882D10">
              <w:rPr>
                <w:rFonts w:ascii="Times New Roman" w:hAnsi="Times New Roman" w:cs="Times New Roman"/>
                <w:sz w:val="28"/>
                <w:szCs w:val="28"/>
                <w:lang w:eastAsia="en-US"/>
              </w:rPr>
              <w:t>Наши главные эксперты — простые горожане, для них мы создаём не только современные арт-объекты, но и новые принципы жизнеустройства, которые помогут каждому человеку реализовать себя в жизни. Наш конкурс — знаковое подтверждение принципов нашей партии</w:t>
            </w:r>
            <w:r>
              <w:rPr>
                <w:rFonts w:ascii="Times New Roman" w:hAnsi="Times New Roman" w:cs="Times New Roman"/>
                <w:sz w:val="28"/>
                <w:szCs w:val="28"/>
                <w:lang w:eastAsia="en-US"/>
              </w:rPr>
              <w:t>.»</w:t>
            </w:r>
          </w:p>
        </w:tc>
        <w:tc>
          <w:tcPr>
            <w:tcW w:w="22021" w:type="dxa"/>
          </w:tcPr>
          <w:p w14:paraId="48EEE33F" w14:textId="346E85AE" w:rsidR="004528E9" w:rsidRDefault="004041F2" w:rsidP="00493951">
            <w:pPr>
              <w:rPr>
                <w:rFonts w:ascii="Times New Roman" w:hAnsi="Times New Roman" w:cs="Times New Roman"/>
                <w:sz w:val="28"/>
                <w:szCs w:val="28"/>
                <w:lang w:eastAsia="en-US"/>
              </w:rPr>
            </w:pPr>
            <w:hyperlink r:id="rId42" w:history="1">
              <w:r w:rsidR="00F9733F" w:rsidRPr="00FD1E44">
                <w:rPr>
                  <w:rStyle w:val="a8"/>
                  <w:rFonts w:ascii="Times New Roman" w:hAnsi="Times New Roman" w:cs="Times New Roman"/>
                  <w:sz w:val="28"/>
                  <w:szCs w:val="28"/>
                  <w:lang w:eastAsia="en-US"/>
                </w:rPr>
                <w:t>https://www.vgoroden.ru/novosti/novoe-politicheskoe-prostranstvo-sozdaet-partiya-novye-lyudi-id343907</w:t>
              </w:r>
            </w:hyperlink>
          </w:p>
          <w:p w14:paraId="2BFF07C2" w14:textId="27F04E0C" w:rsidR="00F9733F" w:rsidRDefault="00F9733F" w:rsidP="00493951">
            <w:pPr>
              <w:rPr>
                <w:rFonts w:ascii="Times New Roman" w:hAnsi="Times New Roman" w:cs="Times New Roman"/>
                <w:sz w:val="28"/>
                <w:szCs w:val="28"/>
                <w:lang w:eastAsia="en-US"/>
              </w:rPr>
            </w:pPr>
          </w:p>
        </w:tc>
      </w:tr>
      <w:tr w:rsidR="00364527" w14:paraId="33F548EA" w14:textId="77777777" w:rsidTr="004C6836">
        <w:trPr>
          <w:trHeight w:val="574"/>
        </w:trPr>
        <w:tc>
          <w:tcPr>
            <w:tcW w:w="3094" w:type="dxa"/>
          </w:tcPr>
          <w:p w14:paraId="6363C463" w14:textId="4BF89B0A" w:rsidR="00364527" w:rsidRPr="00364527" w:rsidRDefault="00F9733F" w:rsidP="00493951">
            <w:pPr>
              <w:rPr>
                <w:rFonts w:ascii="Times New Roman" w:hAnsi="Times New Roman" w:cs="Times New Roman"/>
                <w:sz w:val="28"/>
                <w:szCs w:val="28"/>
                <w:lang w:eastAsia="en-US"/>
              </w:rPr>
            </w:pPr>
            <w:r w:rsidRPr="00F9733F">
              <w:rPr>
                <w:rFonts w:ascii="Times New Roman" w:hAnsi="Times New Roman" w:cs="Times New Roman"/>
                <w:sz w:val="28"/>
                <w:szCs w:val="28"/>
                <w:lang w:eastAsia="en-US"/>
              </w:rPr>
              <w:t>Перед выборами в Госдуму Рязанская область лидирует по поддержке партии “Новые люди”</w:t>
            </w:r>
          </w:p>
        </w:tc>
        <w:tc>
          <w:tcPr>
            <w:tcW w:w="2941" w:type="dxa"/>
          </w:tcPr>
          <w:p w14:paraId="0571E708" w14:textId="5FB82EC0" w:rsidR="00364527" w:rsidRDefault="00882D10" w:rsidP="00493951">
            <w:pPr>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882D10">
              <w:rPr>
                <w:rFonts w:ascii="Times New Roman" w:hAnsi="Times New Roman" w:cs="Times New Roman"/>
                <w:sz w:val="28"/>
                <w:szCs w:val="28"/>
                <w:lang w:eastAsia="en-US"/>
              </w:rPr>
              <w:t>У вас есть возможность сделать ваш голос решающим. В Думе должна появиться пятая партия, новая политическая сила»</w:t>
            </w:r>
          </w:p>
        </w:tc>
        <w:bookmarkStart w:id="45" w:name="_Hlk104304566"/>
        <w:tc>
          <w:tcPr>
            <w:tcW w:w="22021" w:type="dxa"/>
          </w:tcPr>
          <w:p w14:paraId="631B22B9" w14:textId="25FBA7C1" w:rsidR="00364527" w:rsidRDefault="00775B70" w:rsidP="00493951">
            <w:pPr>
              <w:rPr>
                <w:rFonts w:ascii="Times New Roman" w:hAnsi="Times New Roman" w:cs="Times New Roman"/>
                <w:sz w:val="28"/>
                <w:szCs w:val="28"/>
                <w:lang w:eastAsia="en-US"/>
              </w:rPr>
            </w:pPr>
            <w:r>
              <w:fldChar w:fldCharType="begin"/>
            </w:r>
            <w:r>
              <w:instrText xml:space="preserve"> HYPERLINK "https://www.rznonline.ru/news/item/pered-vyborami-v-gosdumu-ryazanskaya-oblast-lidiruet-po-podderzhke-partii-novye-lyudi/?utm_source=yxnews&amp;utm_medium=desktop&amp;utm_referrer=https%3A%2F%2Fyandex.ru%2Fnews%2Fsearch%3Ftext%3D" </w:instrText>
            </w:r>
            <w:r>
              <w:fldChar w:fldCharType="separate"/>
            </w:r>
            <w:r w:rsidR="00F9733F" w:rsidRPr="00FD1E44">
              <w:rPr>
                <w:rStyle w:val="a8"/>
                <w:rFonts w:ascii="Times New Roman" w:hAnsi="Times New Roman" w:cs="Times New Roman"/>
                <w:sz w:val="28"/>
                <w:szCs w:val="28"/>
                <w:lang w:eastAsia="en-US"/>
              </w:rPr>
              <w:t>https://www.rznonline.ru/news/item/pered-vyborami-v-gosdumu-ryazanskaya-oblast-lidiruet-po-podderzhke-partii-novye-lyudi/?utm_source=yxnews&amp;utm_medium=desktop&amp;utm_referrer=https%3A%2F%2Fyandex.ru%2Fnews%2Fsearch%3Ftext%3D</w:t>
            </w:r>
            <w:r>
              <w:rPr>
                <w:rStyle w:val="a8"/>
                <w:rFonts w:ascii="Times New Roman" w:hAnsi="Times New Roman" w:cs="Times New Roman"/>
                <w:sz w:val="28"/>
                <w:szCs w:val="28"/>
                <w:lang w:eastAsia="en-US"/>
              </w:rPr>
              <w:fldChar w:fldCharType="end"/>
            </w:r>
          </w:p>
          <w:bookmarkEnd w:id="45"/>
          <w:p w14:paraId="7DB8C1F1" w14:textId="1204F441" w:rsidR="00F9733F" w:rsidRDefault="00F9733F" w:rsidP="00493951">
            <w:pPr>
              <w:rPr>
                <w:rFonts w:ascii="Times New Roman" w:hAnsi="Times New Roman" w:cs="Times New Roman"/>
                <w:sz w:val="28"/>
                <w:szCs w:val="28"/>
                <w:lang w:eastAsia="en-US"/>
              </w:rPr>
            </w:pPr>
          </w:p>
        </w:tc>
      </w:tr>
      <w:tr w:rsidR="00F9733F" w14:paraId="510AF57D" w14:textId="77777777" w:rsidTr="004C6836">
        <w:trPr>
          <w:trHeight w:val="574"/>
        </w:trPr>
        <w:tc>
          <w:tcPr>
            <w:tcW w:w="3094" w:type="dxa"/>
          </w:tcPr>
          <w:p w14:paraId="60851D5A" w14:textId="527CD7B4" w:rsidR="00F9733F" w:rsidRPr="00F9733F" w:rsidRDefault="005029CB" w:rsidP="00493951">
            <w:pPr>
              <w:rPr>
                <w:rFonts w:ascii="Times New Roman" w:hAnsi="Times New Roman" w:cs="Times New Roman"/>
                <w:sz w:val="28"/>
                <w:szCs w:val="28"/>
                <w:lang w:eastAsia="en-US"/>
              </w:rPr>
            </w:pPr>
            <w:bookmarkStart w:id="46" w:name="_Hlk104304936"/>
            <w:r>
              <w:rPr>
                <w:rFonts w:ascii="Times New Roman" w:hAnsi="Times New Roman" w:cs="Times New Roman"/>
                <w:sz w:val="28"/>
                <w:szCs w:val="28"/>
                <w:lang w:eastAsia="en-US"/>
              </w:rPr>
              <w:t xml:space="preserve">Семь идущих на выборы партий выступили за изменение закона об </w:t>
            </w:r>
            <w:proofErr w:type="spellStart"/>
            <w:r>
              <w:rPr>
                <w:rFonts w:ascii="Times New Roman" w:hAnsi="Times New Roman" w:cs="Times New Roman"/>
                <w:sz w:val="28"/>
                <w:szCs w:val="28"/>
                <w:lang w:eastAsia="en-US"/>
              </w:rPr>
              <w:t>иноагентах</w:t>
            </w:r>
            <w:proofErr w:type="spellEnd"/>
          </w:p>
        </w:tc>
        <w:tc>
          <w:tcPr>
            <w:tcW w:w="2941" w:type="dxa"/>
          </w:tcPr>
          <w:p w14:paraId="6DC40273" w14:textId="621B444B" w:rsidR="00F9733F" w:rsidRDefault="000B47B6" w:rsidP="000B47B6">
            <w:pPr>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0B47B6">
              <w:rPr>
                <w:rFonts w:ascii="Times New Roman" w:hAnsi="Times New Roman" w:cs="Times New Roman"/>
                <w:sz w:val="28"/>
                <w:szCs w:val="28"/>
                <w:lang w:eastAsia="en-US"/>
              </w:rPr>
              <w:t>Основатель и лидер партии «Новые люди» Алексей Нечаев сказал, что в законе «слишком много возможностей навесить ярлык на любое неугодное СМИ».</w:t>
            </w:r>
          </w:p>
        </w:tc>
        <w:tc>
          <w:tcPr>
            <w:tcW w:w="22021" w:type="dxa"/>
          </w:tcPr>
          <w:p w14:paraId="580D98DD" w14:textId="041A9AC7" w:rsidR="00F9733F" w:rsidRDefault="004041F2" w:rsidP="00493951">
            <w:pPr>
              <w:rPr>
                <w:rFonts w:ascii="Times New Roman" w:hAnsi="Times New Roman" w:cs="Times New Roman"/>
                <w:sz w:val="28"/>
                <w:szCs w:val="28"/>
                <w:lang w:eastAsia="en-US"/>
              </w:rPr>
            </w:pPr>
            <w:hyperlink r:id="rId43" w:history="1">
              <w:r w:rsidR="005029CB" w:rsidRPr="00553FC9">
                <w:rPr>
                  <w:rStyle w:val="a8"/>
                  <w:rFonts w:ascii="Times New Roman" w:hAnsi="Times New Roman" w:cs="Times New Roman"/>
                  <w:sz w:val="28"/>
                  <w:szCs w:val="28"/>
                  <w:lang w:eastAsia="en-US"/>
                </w:rPr>
                <w:t>https://www.rbc.ru/politics/08/09/2021/613772219a79471af3bf97c9?utm_source=yxnews&amp;utm_medium=desktop&amp;utm_referrer=https%3A%2F%2Fyandex.ru%2Fnews%2Fsearch%3Ftext%3D</w:t>
              </w:r>
            </w:hyperlink>
          </w:p>
          <w:p w14:paraId="139EE02E" w14:textId="4EB3854C" w:rsidR="005029CB" w:rsidRDefault="005029CB" w:rsidP="00493951">
            <w:pPr>
              <w:rPr>
                <w:rFonts w:ascii="Times New Roman" w:hAnsi="Times New Roman" w:cs="Times New Roman"/>
                <w:sz w:val="28"/>
                <w:szCs w:val="28"/>
                <w:lang w:eastAsia="en-US"/>
              </w:rPr>
            </w:pPr>
          </w:p>
        </w:tc>
      </w:tr>
      <w:bookmarkEnd w:id="46"/>
      <w:tr w:rsidR="005029CB" w14:paraId="2D6D536A" w14:textId="77777777" w:rsidTr="004C6836">
        <w:trPr>
          <w:trHeight w:val="574"/>
        </w:trPr>
        <w:tc>
          <w:tcPr>
            <w:tcW w:w="3094" w:type="dxa"/>
          </w:tcPr>
          <w:p w14:paraId="796EDE94" w14:textId="77777777" w:rsidR="004D4C0B" w:rsidRPr="004D4C0B" w:rsidRDefault="004D4C0B" w:rsidP="004D4C0B">
            <w:pPr>
              <w:rPr>
                <w:rFonts w:ascii="Times New Roman" w:hAnsi="Times New Roman" w:cs="Times New Roman"/>
                <w:sz w:val="28"/>
                <w:szCs w:val="28"/>
                <w:lang w:eastAsia="en-US"/>
              </w:rPr>
            </w:pPr>
            <w:r w:rsidRPr="004D4C0B">
              <w:rPr>
                <w:rFonts w:ascii="Times New Roman" w:hAnsi="Times New Roman" w:cs="Times New Roman"/>
                <w:sz w:val="28"/>
                <w:szCs w:val="28"/>
                <w:lang w:eastAsia="en-US"/>
              </w:rPr>
              <w:lastRenderedPageBreak/>
              <w:t>Идущие на выборы в Госдуму партии назвали способ решить проблему Донбасса</w:t>
            </w:r>
          </w:p>
          <w:p w14:paraId="79128A48" w14:textId="484D27B9" w:rsidR="005029CB" w:rsidRPr="00F9733F" w:rsidRDefault="005029CB" w:rsidP="004D4C0B">
            <w:pPr>
              <w:rPr>
                <w:rFonts w:ascii="Times New Roman" w:hAnsi="Times New Roman" w:cs="Times New Roman"/>
                <w:sz w:val="28"/>
                <w:szCs w:val="28"/>
                <w:lang w:eastAsia="en-US"/>
              </w:rPr>
            </w:pPr>
          </w:p>
        </w:tc>
        <w:tc>
          <w:tcPr>
            <w:tcW w:w="2941" w:type="dxa"/>
          </w:tcPr>
          <w:p w14:paraId="574FE278" w14:textId="174932C8" w:rsidR="005029CB" w:rsidRDefault="000B47B6" w:rsidP="000B47B6">
            <w:pPr>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0B47B6">
              <w:rPr>
                <w:rFonts w:ascii="Times New Roman" w:hAnsi="Times New Roman" w:cs="Times New Roman"/>
                <w:sz w:val="28"/>
                <w:szCs w:val="28"/>
                <w:lang w:eastAsia="en-US"/>
              </w:rPr>
              <w:t>Основатель партии Алексей Нечаев считает, что нужно узнать мнение людей и в самопровозглашенных республиках, и в России: «Пусть они решают». Также он предложил не забывать о минских соглашениях.</w:t>
            </w:r>
            <w:r>
              <w:rPr>
                <w:rFonts w:ascii="Times New Roman" w:hAnsi="Times New Roman" w:cs="Times New Roman"/>
                <w:sz w:val="28"/>
                <w:szCs w:val="28"/>
                <w:lang w:eastAsia="en-US"/>
              </w:rPr>
              <w:t>»</w:t>
            </w:r>
          </w:p>
        </w:tc>
        <w:bookmarkStart w:id="47" w:name="_Hlk104305140"/>
        <w:tc>
          <w:tcPr>
            <w:tcW w:w="22021" w:type="dxa"/>
          </w:tcPr>
          <w:p w14:paraId="7732B8CF" w14:textId="41A8A09D" w:rsidR="005029CB" w:rsidRDefault="00775B70" w:rsidP="00493951">
            <w:pPr>
              <w:rPr>
                <w:rFonts w:ascii="Times New Roman" w:hAnsi="Times New Roman" w:cs="Times New Roman"/>
                <w:sz w:val="28"/>
                <w:szCs w:val="28"/>
                <w:lang w:eastAsia="en-US"/>
              </w:rPr>
            </w:pPr>
            <w:r>
              <w:fldChar w:fldCharType="begin"/>
            </w:r>
            <w:r>
              <w:instrText xml:space="preserve"> HYPERLINK "https://www.rbc.ru/politics/08/09/2021/61382cf79a79474a5bbac60a?utm_source=yxnews&amp;utm_medium=desktop&amp;utm_referrer=https%3A%2F%2Fyandex.ru%2Fnews%2Fsearch%3Ftext%3D" </w:instrText>
            </w:r>
            <w:r>
              <w:fldChar w:fldCharType="separate"/>
            </w:r>
            <w:r w:rsidR="005029CB" w:rsidRPr="00553FC9">
              <w:rPr>
                <w:rStyle w:val="a8"/>
                <w:rFonts w:ascii="Times New Roman" w:hAnsi="Times New Roman" w:cs="Times New Roman"/>
                <w:sz w:val="28"/>
                <w:szCs w:val="28"/>
                <w:lang w:eastAsia="en-US"/>
              </w:rPr>
              <w:t>https://www.rbc.ru/politics/08/09/2021/61382cf79a79474a5bbac60a?utm_source=yxnews&amp;utm_medium=desktop&amp;utm_referrer=https%3A%2F%2Fyandex.ru%2Fnews%2Fsearch%3Ftext%3D</w:t>
            </w:r>
            <w:r>
              <w:rPr>
                <w:rStyle w:val="a8"/>
                <w:rFonts w:ascii="Times New Roman" w:hAnsi="Times New Roman" w:cs="Times New Roman"/>
                <w:sz w:val="28"/>
                <w:szCs w:val="28"/>
                <w:lang w:eastAsia="en-US"/>
              </w:rPr>
              <w:fldChar w:fldCharType="end"/>
            </w:r>
          </w:p>
          <w:bookmarkEnd w:id="47"/>
          <w:p w14:paraId="2EAFE83E" w14:textId="73DCC306" w:rsidR="005029CB" w:rsidRDefault="005029CB" w:rsidP="00493951">
            <w:pPr>
              <w:rPr>
                <w:rFonts w:ascii="Times New Roman" w:hAnsi="Times New Roman" w:cs="Times New Roman"/>
                <w:sz w:val="28"/>
                <w:szCs w:val="28"/>
                <w:lang w:eastAsia="en-US"/>
              </w:rPr>
            </w:pPr>
          </w:p>
        </w:tc>
      </w:tr>
      <w:tr w:rsidR="004D4C0B" w14:paraId="7853A41D" w14:textId="77777777" w:rsidTr="004C6836">
        <w:trPr>
          <w:trHeight w:val="574"/>
        </w:trPr>
        <w:tc>
          <w:tcPr>
            <w:tcW w:w="3094" w:type="dxa"/>
          </w:tcPr>
          <w:p w14:paraId="0637EEA6" w14:textId="51A0C6E3" w:rsidR="004D4C0B" w:rsidRPr="004D4C0B" w:rsidRDefault="00454842" w:rsidP="004D4C0B">
            <w:pPr>
              <w:rPr>
                <w:rFonts w:ascii="Times New Roman" w:hAnsi="Times New Roman" w:cs="Times New Roman"/>
                <w:sz w:val="28"/>
                <w:szCs w:val="28"/>
                <w:lang w:eastAsia="en-US"/>
              </w:rPr>
            </w:pPr>
            <w:bookmarkStart w:id="48" w:name="_Hlk104305687"/>
            <w:r w:rsidRPr="00454842">
              <w:rPr>
                <w:rFonts w:ascii="Times New Roman" w:hAnsi="Times New Roman" w:cs="Times New Roman"/>
                <w:sz w:val="28"/>
                <w:szCs w:val="28"/>
                <w:lang w:eastAsia="en-US"/>
              </w:rPr>
              <w:t>Чем меньше времени до парламентских выборов, тем больше у кандидатов в депутаты поездок по регионам и встреч с населением</w:t>
            </w:r>
          </w:p>
        </w:tc>
        <w:tc>
          <w:tcPr>
            <w:tcW w:w="2941" w:type="dxa"/>
          </w:tcPr>
          <w:p w14:paraId="2ACAFB3F" w14:textId="6B11A27F" w:rsidR="004D4C0B" w:rsidRDefault="000B47B6" w:rsidP="00493951">
            <w:pPr>
              <w:rPr>
                <w:rFonts w:ascii="Times New Roman" w:hAnsi="Times New Roman" w:cs="Times New Roman"/>
                <w:sz w:val="28"/>
                <w:szCs w:val="28"/>
                <w:lang w:eastAsia="en-US"/>
              </w:rPr>
            </w:pPr>
            <w:r w:rsidRPr="000B47B6">
              <w:rPr>
                <w:rFonts w:ascii="Times New Roman" w:hAnsi="Times New Roman" w:cs="Times New Roman"/>
                <w:sz w:val="28"/>
                <w:szCs w:val="28"/>
                <w:lang w:eastAsia="en-US"/>
              </w:rPr>
              <w:t>«Сейчас уже три четверти уходит в Москву, в Минфин, и четверть остается в регионах. Получается, у регионов есть полномочия, они нагружены ответственностью, но у них нет денег. И, конечно, более правильно сделать так, чтобы три четверти налогов оставалось на местах и четверть уходила в Москву на общие федеральные нужды»</w:t>
            </w:r>
            <w:r w:rsidR="004D4C0B">
              <w:rPr>
                <w:rFonts w:ascii="Times New Roman" w:hAnsi="Times New Roman" w:cs="Times New Roman"/>
                <w:sz w:val="28"/>
                <w:szCs w:val="28"/>
                <w:lang w:eastAsia="en-US"/>
              </w:rPr>
              <w:t>.</w:t>
            </w:r>
          </w:p>
        </w:tc>
        <w:bookmarkStart w:id="49" w:name="_Hlk104305733"/>
        <w:tc>
          <w:tcPr>
            <w:tcW w:w="22021" w:type="dxa"/>
          </w:tcPr>
          <w:p w14:paraId="5279C0A6" w14:textId="3A11DF8F" w:rsidR="004D4C0B" w:rsidRDefault="00775B70" w:rsidP="00493951">
            <w:pPr>
              <w:rPr>
                <w:rFonts w:ascii="Times New Roman" w:hAnsi="Times New Roman" w:cs="Times New Roman"/>
                <w:sz w:val="28"/>
                <w:szCs w:val="28"/>
                <w:lang w:eastAsia="en-US"/>
              </w:rPr>
            </w:pPr>
            <w:r>
              <w:fldChar w:fldCharType="begin"/>
            </w:r>
            <w:r>
              <w:instrText xml:space="preserve"> HYPERLINK "https://www.1tv.ru/news/2021-09-02/412436-chem_menshe_vremeni_do_parlamentskih_vyborov_tem_bolshe_u_kandidatov_v_deputaty_poezdok_po_regionam_i_vstrech_s_naselenie" </w:instrText>
            </w:r>
            <w:r>
              <w:fldChar w:fldCharType="separate"/>
            </w:r>
            <w:r w:rsidR="00454842" w:rsidRPr="00553FC9">
              <w:rPr>
                <w:rStyle w:val="a8"/>
                <w:rFonts w:ascii="Times New Roman" w:hAnsi="Times New Roman" w:cs="Times New Roman"/>
                <w:sz w:val="28"/>
                <w:szCs w:val="28"/>
                <w:lang w:eastAsia="en-US"/>
              </w:rPr>
              <w:t>https://www.1tv.ru/news/2021-09-02/412436-chem_menshe_vremeni_do_parlamentskih_vyborov_tem_bolshe_u_kandidatov_v_deputaty_poezdok_po_regionam_i_vstrech_s_naselenie</w:t>
            </w:r>
            <w:r>
              <w:rPr>
                <w:rStyle w:val="a8"/>
                <w:rFonts w:ascii="Times New Roman" w:hAnsi="Times New Roman" w:cs="Times New Roman"/>
                <w:sz w:val="28"/>
                <w:szCs w:val="28"/>
                <w:lang w:eastAsia="en-US"/>
              </w:rPr>
              <w:fldChar w:fldCharType="end"/>
            </w:r>
          </w:p>
          <w:bookmarkEnd w:id="49"/>
          <w:p w14:paraId="4815686B" w14:textId="5A4CE1A8" w:rsidR="00454842" w:rsidRDefault="00454842" w:rsidP="00493951">
            <w:pPr>
              <w:rPr>
                <w:rFonts w:ascii="Times New Roman" w:hAnsi="Times New Roman" w:cs="Times New Roman"/>
                <w:sz w:val="28"/>
                <w:szCs w:val="28"/>
                <w:lang w:eastAsia="en-US"/>
              </w:rPr>
            </w:pPr>
          </w:p>
        </w:tc>
      </w:tr>
      <w:bookmarkEnd w:id="48"/>
      <w:tr w:rsidR="004D4C0B" w14:paraId="4EE46CEA" w14:textId="77777777" w:rsidTr="004C6836">
        <w:trPr>
          <w:trHeight w:val="574"/>
        </w:trPr>
        <w:tc>
          <w:tcPr>
            <w:tcW w:w="3094" w:type="dxa"/>
          </w:tcPr>
          <w:p w14:paraId="5D54B298" w14:textId="4031E999" w:rsidR="004D4C0B" w:rsidRPr="004D4C0B" w:rsidRDefault="004D4C0B" w:rsidP="004D4C0B">
            <w:pPr>
              <w:rPr>
                <w:rFonts w:ascii="Times New Roman" w:hAnsi="Times New Roman" w:cs="Times New Roman"/>
                <w:sz w:val="28"/>
                <w:szCs w:val="28"/>
                <w:lang w:eastAsia="en-US"/>
              </w:rPr>
            </w:pPr>
            <w:r w:rsidRPr="004D4C0B">
              <w:rPr>
                <w:rFonts w:ascii="Times New Roman" w:hAnsi="Times New Roman" w:cs="Times New Roman"/>
                <w:sz w:val="28"/>
                <w:szCs w:val="28"/>
                <w:lang w:eastAsia="en-US"/>
              </w:rPr>
              <w:t>ТРИ ВЫЗОВА ДЛЯ АЛЕКСЕЯ НЕЧАЕВА: С ЧЕМ ИДЁТ НА ВЫБОРЫ ПАРТИЯ "НОВЫЕ ЛЮДИ"</w:t>
            </w:r>
          </w:p>
        </w:tc>
        <w:tc>
          <w:tcPr>
            <w:tcW w:w="2941" w:type="dxa"/>
          </w:tcPr>
          <w:p w14:paraId="1EAE3B9C" w14:textId="77777777" w:rsidR="004D4C0B" w:rsidRDefault="00422318" w:rsidP="00493951">
            <w:pPr>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422318">
              <w:rPr>
                <w:rFonts w:ascii="Times New Roman" w:hAnsi="Times New Roman" w:cs="Times New Roman"/>
                <w:sz w:val="28"/>
                <w:szCs w:val="28"/>
                <w:lang w:eastAsia="en-US"/>
              </w:rPr>
              <w:t>Я в 2016 году на думские выборы не ходил, потому что вообще не понимал, за кого голосовать</w:t>
            </w:r>
            <w:r>
              <w:rPr>
                <w:rFonts w:ascii="Times New Roman" w:hAnsi="Times New Roman" w:cs="Times New Roman"/>
                <w:sz w:val="28"/>
                <w:szCs w:val="28"/>
                <w:lang w:eastAsia="en-US"/>
              </w:rPr>
              <w:t>.»</w:t>
            </w:r>
          </w:p>
          <w:p w14:paraId="0FDFF636" w14:textId="77777777" w:rsidR="00422318" w:rsidRDefault="00422318" w:rsidP="00493951">
            <w:pPr>
              <w:rPr>
                <w:rFonts w:ascii="Times New Roman" w:hAnsi="Times New Roman" w:cs="Times New Roman"/>
                <w:sz w:val="28"/>
                <w:szCs w:val="28"/>
                <w:lang w:eastAsia="en-US"/>
              </w:rPr>
            </w:pPr>
          </w:p>
          <w:p w14:paraId="5E2B8CCF" w14:textId="77777777" w:rsidR="00422318" w:rsidRDefault="00422318" w:rsidP="00493951">
            <w:pPr>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422318">
              <w:rPr>
                <w:rFonts w:ascii="Times New Roman" w:hAnsi="Times New Roman" w:cs="Times New Roman"/>
                <w:sz w:val="28"/>
                <w:szCs w:val="28"/>
                <w:lang w:eastAsia="en-US"/>
              </w:rPr>
              <w:t>Прошлое – это фундамент, на который можно опираться, но в первую очередь для того, чтобы строить своё настоящее</w:t>
            </w:r>
            <w:r>
              <w:rPr>
                <w:rFonts w:ascii="Times New Roman" w:hAnsi="Times New Roman" w:cs="Times New Roman"/>
                <w:sz w:val="28"/>
                <w:szCs w:val="28"/>
                <w:lang w:eastAsia="en-US"/>
              </w:rPr>
              <w:t>»</w:t>
            </w:r>
          </w:p>
          <w:p w14:paraId="09C1A7FF" w14:textId="77777777" w:rsidR="00422318" w:rsidRDefault="00422318" w:rsidP="00493951">
            <w:pPr>
              <w:rPr>
                <w:rFonts w:ascii="Times New Roman" w:hAnsi="Times New Roman" w:cs="Times New Roman"/>
                <w:sz w:val="28"/>
                <w:szCs w:val="28"/>
                <w:lang w:eastAsia="en-US"/>
              </w:rPr>
            </w:pPr>
          </w:p>
          <w:p w14:paraId="225AFECA" w14:textId="3C3C135B" w:rsidR="00422318" w:rsidRDefault="00422318" w:rsidP="00422318">
            <w:pP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Pr="00422318">
              <w:rPr>
                <w:rFonts w:ascii="Times New Roman" w:hAnsi="Times New Roman" w:cs="Times New Roman"/>
                <w:sz w:val="28"/>
                <w:szCs w:val="28"/>
                <w:lang w:eastAsia="en-US"/>
              </w:rPr>
              <w:t>Мы люди космические, смотрящие вперёд.</w:t>
            </w:r>
            <w:r>
              <w:rPr>
                <w:rFonts w:ascii="Times New Roman" w:hAnsi="Times New Roman" w:cs="Times New Roman"/>
                <w:sz w:val="28"/>
                <w:szCs w:val="28"/>
                <w:lang w:eastAsia="en-US"/>
              </w:rPr>
              <w:t>»</w:t>
            </w:r>
          </w:p>
          <w:p w14:paraId="67BF507D" w14:textId="317FC1B9" w:rsidR="00422318" w:rsidRDefault="00422318" w:rsidP="00422318">
            <w:pPr>
              <w:rPr>
                <w:rFonts w:ascii="Times New Roman" w:hAnsi="Times New Roman" w:cs="Times New Roman"/>
                <w:sz w:val="28"/>
                <w:szCs w:val="28"/>
                <w:lang w:eastAsia="en-US"/>
              </w:rPr>
            </w:pPr>
          </w:p>
          <w:p w14:paraId="0D37A8C8" w14:textId="289C1700" w:rsidR="00422318" w:rsidRPr="00422318" w:rsidRDefault="00422318" w:rsidP="00422318">
            <w:pPr>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422318">
              <w:rPr>
                <w:rFonts w:ascii="Times New Roman" w:hAnsi="Times New Roman" w:cs="Times New Roman"/>
                <w:sz w:val="28"/>
                <w:szCs w:val="28"/>
                <w:lang w:eastAsia="en-US"/>
              </w:rPr>
              <w:t>Мы знаем, что фармкомпании платят врачам, и врачи не отказываются. Вчера на круглом столе наша коллега, которая сама врач, объяснила: у них зарплата 25 тысяч рублей, и они берут эти деньги от фармкомпаний. Потому что это, во-первых, приработок, во-вторых, отказывающихся увольняют. Это огромный спрут, который выкачивает деньги из людей. Задушить этого спрута, направить силы на профилактику, на раннюю диагностику, на то, чтобы люди были здоровыми, – наша ключевая идея.</w:t>
            </w:r>
          </w:p>
          <w:p w14:paraId="1AC2E564" w14:textId="77777777" w:rsidR="00422318" w:rsidRDefault="00422318" w:rsidP="00493951">
            <w:pPr>
              <w:rPr>
                <w:rFonts w:ascii="Times New Roman" w:hAnsi="Times New Roman" w:cs="Times New Roman"/>
                <w:sz w:val="28"/>
                <w:szCs w:val="28"/>
                <w:lang w:eastAsia="en-US"/>
              </w:rPr>
            </w:pPr>
          </w:p>
          <w:p w14:paraId="334DCC0E" w14:textId="08AF20CA" w:rsidR="00422318" w:rsidRPr="00422318" w:rsidRDefault="00422318" w:rsidP="00422318">
            <w:pPr>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422318">
              <w:rPr>
                <w:rFonts w:ascii="Times New Roman" w:hAnsi="Times New Roman" w:cs="Times New Roman"/>
                <w:sz w:val="28"/>
                <w:szCs w:val="28"/>
                <w:lang w:eastAsia="en-US"/>
              </w:rPr>
              <w:t>Лучшая стабильность – на кладбище, а мы не люди кладбищ. Мы люди жизни, очень живые</w:t>
            </w:r>
            <w:r>
              <w:rPr>
                <w:rFonts w:ascii="Times New Roman" w:hAnsi="Times New Roman" w:cs="Times New Roman"/>
                <w:sz w:val="28"/>
                <w:szCs w:val="28"/>
                <w:lang w:eastAsia="en-US"/>
              </w:rPr>
              <w:t>.»</w:t>
            </w:r>
          </w:p>
          <w:p w14:paraId="15544823" w14:textId="072B14A0" w:rsidR="00422318" w:rsidRDefault="00422318" w:rsidP="00493951">
            <w:pPr>
              <w:rPr>
                <w:rFonts w:ascii="Times New Roman" w:hAnsi="Times New Roman" w:cs="Times New Roman"/>
                <w:sz w:val="28"/>
                <w:szCs w:val="28"/>
                <w:lang w:eastAsia="en-US"/>
              </w:rPr>
            </w:pPr>
          </w:p>
        </w:tc>
        <w:bookmarkStart w:id="50" w:name="_Hlk104305988"/>
        <w:tc>
          <w:tcPr>
            <w:tcW w:w="22021" w:type="dxa"/>
          </w:tcPr>
          <w:p w14:paraId="43D3B3E3" w14:textId="344BAD40" w:rsidR="004D4C0B" w:rsidRDefault="00775B70" w:rsidP="00493951">
            <w:pPr>
              <w:rPr>
                <w:rFonts w:ascii="Times New Roman" w:hAnsi="Times New Roman" w:cs="Times New Roman"/>
                <w:sz w:val="28"/>
                <w:szCs w:val="28"/>
                <w:lang w:eastAsia="en-US"/>
              </w:rPr>
            </w:pPr>
            <w:r>
              <w:lastRenderedPageBreak/>
              <w:fldChar w:fldCharType="begin"/>
            </w:r>
            <w:r>
              <w:instrText xml:space="preserve"> HYPERLINK "https://tsargrad.tv/articles/tri-vyzova-dlja-alekseja-nechaeva-s-chem-idet-na-vybory-partija-novye-ljudi_410278?utm_source=yxnews&amp;utm_medium=desktop&amp;utm_referrer=h" </w:instrText>
            </w:r>
            <w:r>
              <w:fldChar w:fldCharType="separate"/>
            </w:r>
            <w:r w:rsidR="004D4C0B" w:rsidRPr="00553FC9">
              <w:rPr>
                <w:rStyle w:val="a8"/>
                <w:rFonts w:ascii="Times New Roman" w:hAnsi="Times New Roman" w:cs="Times New Roman"/>
                <w:sz w:val="28"/>
                <w:szCs w:val="28"/>
                <w:lang w:eastAsia="en-US"/>
              </w:rPr>
              <w:t>https://tsargrad.tv/articles/tri-vyzova-dlja-alekseja-nechaeva-s-chem-idet-na-vybory-partija-novye-ljudi_410278?utm_source=yxnews&amp;utm_medium=desktop&amp;utm_referrer=h</w:t>
            </w:r>
            <w:r>
              <w:rPr>
                <w:rStyle w:val="a8"/>
                <w:rFonts w:ascii="Times New Roman" w:hAnsi="Times New Roman" w:cs="Times New Roman"/>
                <w:sz w:val="28"/>
                <w:szCs w:val="28"/>
                <w:lang w:eastAsia="en-US"/>
              </w:rPr>
              <w:fldChar w:fldCharType="end"/>
            </w:r>
          </w:p>
          <w:bookmarkEnd w:id="50"/>
          <w:p w14:paraId="5D60352A" w14:textId="79E791DD" w:rsidR="004D4C0B" w:rsidRDefault="004D4C0B" w:rsidP="00493951">
            <w:pPr>
              <w:rPr>
                <w:rFonts w:ascii="Times New Roman" w:hAnsi="Times New Roman" w:cs="Times New Roman"/>
                <w:sz w:val="28"/>
                <w:szCs w:val="28"/>
                <w:lang w:eastAsia="en-US"/>
              </w:rPr>
            </w:pPr>
          </w:p>
        </w:tc>
      </w:tr>
      <w:tr w:rsidR="004D4C0B" w14:paraId="0A439C55" w14:textId="77777777" w:rsidTr="004C6836">
        <w:trPr>
          <w:trHeight w:val="574"/>
        </w:trPr>
        <w:tc>
          <w:tcPr>
            <w:tcW w:w="3094" w:type="dxa"/>
          </w:tcPr>
          <w:p w14:paraId="70AC46AF" w14:textId="771F31B9" w:rsidR="004D4C0B" w:rsidRPr="004D4C0B" w:rsidRDefault="00454842" w:rsidP="004D4C0B">
            <w:pPr>
              <w:rPr>
                <w:rFonts w:ascii="Times New Roman" w:hAnsi="Times New Roman" w:cs="Times New Roman"/>
                <w:sz w:val="28"/>
                <w:szCs w:val="28"/>
                <w:lang w:eastAsia="en-US"/>
              </w:rPr>
            </w:pPr>
            <w:r w:rsidRPr="00454842">
              <w:rPr>
                <w:rFonts w:ascii="Times New Roman" w:hAnsi="Times New Roman" w:cs="Times New Roman"/>
                <w:sz w:val="28"/>
                <w:szCs w:val="28"/>
                <w:lang w:eastAsia="en-US"/>
              </w:rPr>
              <w:t>«Программу перемен» представила партия «Новые люди»</w:t>
            </w:r>
          </w:p>
        </w:tc>
        <w:tc>
          <w:tcPr>
            <w:tcW w:w="2941" w:type="dxa"/>
          </w:tcPr>
          <w:p w14:paraId="1C209EA3" w14:textId="30328BC8" w:rsidR="004D4C0B" w:rsidRDefault="00D61BAB" w:rsidP="00493951">
            <w:pPr>
              <w:rPr>
                <w:rFonts w:ascii="Times New Roman" w:hAnsi="Times New Roman" w:cs="Times New Roman"/>
                <w:sz w:val="28"/>
                <w:szCs w:val="28"/>
                <w:lang w:eastAsia="en-US"/>
              </w:rPr>
            </w:pPr>
            <w:bookmarkStart w:id="51" w:name="_Hlk104306812"/>
            <w:r w:rsidRPr="00D61BAB">
              <w:rPr>
                <w:rFonts w:ascii="Times New Roman" w:hAnsi="Times New Roman" w:cs="Times New Roman"/>
                <w:sz w:val="28"/>
                <w:szCs w:val="28"/>
                <w:lang w:eastAsia="en-US"/>
              </w:rPr>
              <w:t xml:space="preserve">«Мы предлагаем простое решение: пятипроцентный налог, очень маленькая цифра, с </w:t>
            </w:r>
            <w:r w:rsidRPr="00D61BAB">
              <w:rPr>
                <w:rFonts w:ascii="Times New Roman" w:hAnsi="Times New Roman" w:cs="Times New Roman"/>
                <w:sz w:val="28"/>
                <w:szCs w:val="28"/>
                <w:lang w:eastAsia="en-US"/>
              </w:rPr>
              <w:lastRenderedPageBreak/>
              <w:t>оборота. И это упрощает бухгалтерию, упрощает налоговую отчетность. Первое — выиграет бюджет, второе — выиграют предприятия, третье — самое главное — выиграют сотрудники, выиграют люди. Потому что очень легко со снижающимся налоговым бременем поднимать зарплату сотрудникам»</w:t>
            </w:r>
            <w:bookmarkEnd w:id="51"/>
          </w:p>
        </w:tc>
        <w:bookmarkStart w:id="52" w:name="_Hlk104306842"/>
        <w:tc>
          <w:tcPr>
            <w:tcW w:w="22021" w:type="dxa"/>
          </w:tcPr>
          <w:p w14:paraId="3AD96E2F" w14:textId="0424E584" w:rsidR="004D4C0B" w:rsidRDefault="00775B70" w:rsidP="00493951">
            <w:pPr>
              <w:rPr>
                <w:rFonts w:ascii="Times New Roman" w:hAnsi="Times New Roman" w:cs="Times New Roman"/>
                <w:sz w:val="28"/>
                <w:szCs w:val="28"/>
                <w:lang w:eastAsia="en-US"/>
              </w:rPr>
            </w:pPr>
            <w:r>
              <w:lastRenderedPageBreak/>
              <w:fldChar w:fldCharType="begin"/>
            </w:r>
            <w:r>
              <w:instrText xml:space="preserve"> HYPERLINK "https://www.1tv.ru/news/2021-09-02/412429-programmu_peremen_predstavila_partiya_novye_lyudi?utm_source=yxnews&amp;utm_medium=desktop&amp;utm_referrer=https%3A%2F%2Fyandex" </w:instrText>
            </w:r>
            <w:r>
              <w:fldChar w:fldCharType="separate"/>
            </w:r>
            <w:r w:rsidR="00454842" w:rsidRPr="00553FC9">
              <w:rPr>
                <w:rStyle w:val="a8"/>
                <w:rFonts w:ascii="Times New Roman" w:hAnsi="Times New Roman" w:cs="Times New Roman"/>
                <w:sz w:val="28"/>
                <w:szCs w:val="28"/>
                <w:lang w:eastAsia="en-US"/>
              </w:rPr>
              <w:t>https://www.1tv.ru/news/2021-09-02/412429-programmu_peremen_predstavila_partiya_novye_lyudi?utm_source=yxnews&amp;utm_medium=desktop&amp;utm_referrer=https%3A%2F%2Fyandex</w:t>
            </w:r>
            <w:r>
              <w:rPr>
                <w:rStyle w:val="a8"/>
                <w:rFonts w:ascii="Times New Roman" w:hAnsi="Times New Roman" w:cs="Times New Roman"/>
                <w:sz w:val="28"/>
                <w:szCs w:val="28"/>
                <w:lang w:eastAsia="en-US"/>
              </w:rPr>
              <w:fldChar w:fldCharType="end"/>
            </w:r>
            <w:r w:rsidR="00454842" w:rsidRPr="00454842">
              <w:rPr>
                <w:rFonts w:ascii="Times New Roman" w:hAnsi="Times New Roman" w:cs="Times New Roman"/>
                <w:sz w:val="28"/>
                <w:szCs w:val="28"/>
                <w:lang w:eastAsia="en-US"/>
              </w:rPr>
              <w:t>.</w:t>
            </w:r>
          </w:p>
          <w:bookmarkEnd w:id="52"/>
          <w:p w14:paraId="2A729ED2" w14:textId="414CD022" w:rsidR="00454842" w:rsidRDefault="00454842" w:rsidP="00493951">
            <w:pPr>
              <w:rPr>
                <w:rFonts w:ascii="Times New Roman" w:hAnsi="Times New Roman" w:cs="Times New Roman"/>
                <w:sz w:val="28"/>
                <w:szCs w:val="28"/>
                <w:lang w:eastAsia="en-US"/>
              </w:rPr>
            </w:pPr>
          </w:p>
        </w:tc>
      </w:tr>
      <w:tr w:rsidR="00454842" w14:paraId="29F44F6E" w14:textId="77777777" w:rsidTr="004C6836">
        <w:trPr>
          <w:trHeight w:val="574"/>
        </w:trPr>
        <w:tc>
          <w:tcPr>
            <w:tcW w:w="3094" w:type="dxa"/>
          </w:tcPr>
          <w:p w14:paraId="6788AC09" w14:textId="4D190AAA" w:rsidR="00454842" w:rsidRPr="00454842" w:rsidRDefault="00454842" w:rsidP="004D4C0B">
            <w:pPr>
              <w:rPr>
                <w:rFonts w:ascii="Times New Roman" w:hAnsi="Times New Roman" w:cs="Times New Roman"/>
                <w:sz w:val="28"/>
                <w:szCs w:val="28"/>
                <w:lang w:eastAsia="en-US"/>
              </w:rPr>
            </w:pPr>
            <w:r w:rsidRPr="00454842">
              <w:rPr>
                <w:rFonts w:ascii="Times New Roman" w:hAnsi="Times New Roman" w:cs="Times New Roman"/>
                <w:sz w:val="28"/>
                <w:szCs w:val="28"/>
                <w:lang w:eastAsia="en-US"/>
              </w:rPr>
              <w:t>Новые люди выступают за всенародные выборы глав муниципалитетов</w:t>
            </w:r>
          </w:p>
        </w:tc>
        <w:tc>
          <w:tcPr>
            <w:tcW w:w="2941" w:type="dxa"/>
          </w:tcPr>
          <w:p w14:paraId="013CB901" w14:textId="17A47624" w:rsidR="00454842" w:rsidRDefault="00D61BAB" w:rsidP="00493951">
            <w:pPr>
              <w:rPr>
                <w:rFonts w:ascii="Times New Roman" w:hAnsi="Times New Roman" w:cs="Times New Roman"/>
                <w:sz w:val="28"/>
                <w:szCs w:val="28"/>
                <w:lang w:eastAsia="en-US"/>
              </w:rPr>
            </w:pPr>
            <w:bookmarkStart w:id="53" w:name="_Hlk104307059"/>
            <w:r w:rsidRPr="00D61BAB">
              <w:rPr>
                <w:rFonts w:ascii="Times New Roman" w:hAnsi="Times New Roman" w:cs="Times New Roman"/>
                <w:sz w:val="28"/>
                <w:szCs w:val="28"/>
                <w:lang w:eastAsia="en-US"/>
              </w:rPr>
              <w:t>«Высшие чиновники муниципалитетов должны быть подотчетны всему народу, а не только депутатскому большинству. Призываю задуматься над одновременно сложной и простой истиной: чем больше посредников между людьми и властью, тем более опосредованной становится сама власть».</w:t>
            </w:r>
            <w:bookmarkEnd w:id="53"/>
          </w:p>
        </w:tc>
        <w:bookmarkStart w:id="54" w:name="_Hlk104307090"/>
        <w:tc>
          <w:tcPr>
            <w:tcW w:w="22021" w:type="dxa"/>
          </w:tcPr>
          <w:p w14:paraId="288EC9BC" w14:textId="68ED6944" w:rsidR="00454842" w:rsidRDefault="00775B70" w:rsidP="00493951">
            <w:pPr>
              <w:rPr>
                <w:rFonts w:ascii="Times New Roman" w:hAnsi="Times New Roman" w:cs="Times New Roman"/>
                <w:sz w:val="28"/>
                <w:szCs w:val="28"/>
                <w:lang w:eastAsia="en-US"/>
              </w:rPr>
            </w:pPr>
            <w:r>
              <w:fldChar w:fldCharType="begin"/>
            </w:r>
            <w:r>
              <w:instrText xml:space="preserve"> HYPERLINK "https://sevkor.ru/novye-lyudi-vystupayut-za-vsenarodnye-vybory-glav-munitsipalitetov/?utm_source=yxnews&amp;utm_medium=desktop&amp;utm_referrer=https%3A%2F%2Fyandex.ru%2Fn" </w:instrText>
            </w:r>
            <w:r>
              <w:fldChar w:fldCharType="separate"/>
            </w:r>
            <w:r w:rsidR="00454842" w:rsidRPr="00553FC9">
              <w:rPr>
                <w:rStyle w:val="a8"/>
                <w:rFonts w:ascii="Times New Roman" w:hAnsi="Times New Roman" w:cs="Times New Roman"/>
                <w:sz w:val="28"/>
                <w:szCs w:val="28"/>
                <w:lang w:eastAsia="en-US"/>
              </w:rPr>
              <w:t>https://sevkor.ru/novye-lyudi-vystupayut-za-vsenarodnye-vybory-glav-munitsipalitetov/?utm_source=yxnews&amp;utm_medium=desktop&amp;utm_referrer=https%3A%2F%2Fyandex.ru%2Fn</w:t>
            </w:r>
            <w:r>
              <w:rPr>
                <w:rStyle w:val="a8"/>
                <w:rFonts w:ascii="Times New Roman" w:hAnsi="Times New Roman" w:cs="Times New Roman"/>
                <w:sz w:val="28"/>
                <w:szCs w:val="28"/>
                <w:lang w:eastAsia="en-US"/>
              </w:rPr>
              <w:fldChar w:fldCharType="end"/>
            </w:r>
          </w:p>
          <w:bookmarkEnd w:id="54"/>
          <w:p w14:paraId="119205C7" w14:textId="28679368" w:rsidR="00454842" w:rsidRDefault="00454842" w:rsidP="00493951">
            <w:pPr>
              <w:rPr>
                <w:rFonts w:ascii="Times New Roman" w:hAnsi="Times New Roman" w:cs="Times New Roman"/>
                <w:sz w:val="28"/>
                <w:szCs w:val="28"/>
                <w:lang w:eastAsia="en-US"/>
              </w:rPr>
            </w:pPr>
          </w:p>
        </w:tc>
      </w:tr>
      <w:tr w:rsidR="00454842" w14:paraId="32331BDA" w14:textId="77777777" w:rsidTr="004C6836">
        <w:trPr>
          <w:trHeight w:val="574"/>
        </w:trPr>
        <w:tc>
          <w:tcPr>
            <w:tcW w:w="3094" w:type="dxa"/>
          </w:tcPr>
          <w:p w14:paraId="13880D7F" w14:textId="77BBE736" w:rsidR="00454842" w:rsidRPr="00454842" w:rsidRDefault="00F65186" w:rsidP="004D4C0B">
            <w:pPr>
              <w:rPr>
                <w:rFonts w:ascii="Times New Roman" w:hAnsi="Times New Roman" w:cs="Times New Roman"/>
                <w:sz w:val="28"/>
                <w:szCs w:val="28"/>
                <w:lang w:eastAsia="en-US"/>
              </w:rPr>
            </w:pPr>
            <w:r w:rsidRPr="00F65186">
              <w:rPr>
                <w:rFonts w:ascii="Times New Roman" w:hAnsi="Times New Roman" w:cs="Times New Roman"/>
                <w:sz w:val="28"/>
                <w:szCs w:val="28"/>
                <w:lang w:eastAsia="en-US"/>
              </w:rPr>
              <w:t>«Новые люди» собирают подписи за прямые выборы мэров в Крыму</w:t>
            </w:r>
          </w:p>
        </w:tc>
        <w:tc>
          <w:tcPr>
            <w:tcW w:w="2941" w:type="dxa"/>
          </w:tcPr>
          <w:p w14:paraId="657A7BB1" w14:textId="20026F17" w:rsidR="00454842" w:rsidRDefault="00D61BAB" w:rsidP="00493951">
            <w:pPr>
              <w:rPr>
                <w:rFonts w:ascii="Times New Roman" w:hAnsi="Times New Roman" w:cs="Times New Roman"/>
                <w:sz w:val="28"/>
                <w:szCs w:val="28"/>
                <w:lang w:eastAsia="en-US"/>
              </w:rPr>
            </w:pPr>
            <w:r w:rsidRPr="00D61BAB">
              <w:rPr>
                <w:rFonts w:ascii="Times New Roman" w:hAnsi="Times New Roman" w:cs="Times New Roman"/>
                <w:sz w:val="28"/>
                <w:szCs w:val="28"/>
                <w:lang w:eastAsia="en-US"/>
              </w:rPr>
              <w:t xml:space="preserve">«Партия «Новые люди» выступает за полный отказ от непрозрачной системы назначений на муниципальном уровне по всей России. Мэров городов и глав муниципальных </w:t>
            </w:r>
            <w:r w:rsidRPr="00D61BAB">
              <w:rPr>
                <w:rFonts w:ascii="Times New Roman" w:hAnsi="Times New Roman" w:cs="Times New Roman"/>
                <w:sz w:val="28"/>
                <w:szCs w:val="28"/>
                <w:lang w:eastAsia="en-US"/>
              </w:rPr>
              <w:lastRenderedPageBreak/>
              <w:t>районов должны выбирать и назначать сами люди на прямом голосовании»</w:t>
            </w:r>
          </w:p>
        </w:tc>
        <w:bookmarkStart w:id="55" w:name="_Hlk104307807"/>
        <w:tc>
          <w:tcPr>
            <w:tcW w:w="22021" w:type="dxa"/>
          </w:tcPr>
          <w:p w14:paraId="44284F11" w14:textId="7F34CFC0" w:rsidR="00454842" w:rsidRDefault="00775B70" w:rsidP="00493951">
            <w:pPr>
              <w:rPr>
                <w:rFonts w:ascii="Times New Roman" w:hAnsi="Times New Roman" w:cs="Times New Roman"/>
                <w:sz w:val="28"/>
                <w:szCs w:val="28"/>
                <w:lang w:eastAsia="en-US"/>
              </w:rPr>
            </w:pPr>
            <w:r>
              <w:lastRenderedPageBreak/>
              <w:fldChar w:fldCharType="begin"/>
            </w:r>
            <w:r>
              <w:instrText xml:space="preserve"> HYPERLINK "https://primechaniya.ru/novye-lyudi-sobirayut-podpisi-za-pryamye-vybory-merov-v-krymu/?utm_source=yxnews&amp;utm_medium=desktop&amp;utm_referrer=https%3A%2F%2Fyandex.ru%2Fnews%2Fsearch%3Ftext%3D" </w:instrText>
            </w:r>
            <w:r>
              <w:fldChar w:fldCharType="separate"/>
            </w:r>
            <w:r w:rsidR="00F65186" w:rsidRPr="006D6E34">
              <w:rPr>
                <w:rStyle w:val="a8"/>
                <w:rFonts w:ascii="Times New Roman" w:hAnsi="Times New Roman" w:cs="Times New Roman"/>
                <w:sz w:val="28"/>
                <w:szCs w:val="28"/>
                <w:lang w:eastAsia="en-US"/>
              </w:rPr>
              <w:t>https://primechaniya.ru/novye-lyudi-sobirayut-podpisi-za-pryamye-vybory-merov-v-krymu/?utm_source=yxnews&amp;utm_medium=desktop&amp;utm_referrer=https%3A%2F%2Fyandex.ru%2Fnews%2Fsearch%3Ftext%3D</w:t>
            </w:r>
            <w:r>
              <w:rPr>
                <w:rStyle w:val="a8"/>
                <w:rFonts w:ascii="Times New Roman" w:hAnsi="Times New Roman" w:cs="Times New Roman"/>
                <w:sz w:val="28"/>
                <w:szCs w:val="28"/>
                <w:lang w:eastAsia="en-US"/>
              </w:rPr>
              <w:fldChar w:fldCharType="end"/>
            </w:r>
          </w:p>
          <w:bookmarkEnd w:id="55"/>
          <w:p w14:paraId="26E8207D" w14:textId="65B3F76F" w:rsidR="00F65186" w:rsidRDefault="00F65186" w:rsidP="00493951">
            <w:pPr>
              <w:rPr>
                <w:rFonts w:ascii="Times New Roman" w:hAnsi="Times New Roman" w:cs="Times New Roman"/>
                <w:sz w:val="28"/>
                <w:szCs w:val="28"/>
                <w:lang w:eastAsia="en-US"/>
              </w:rPr>
            </w:pPr>
          </w:p>
        </w:tc>
      </w:tr>
      <w:tr w:rsidR="00942255" w14:paraId="6723CA37" w14:textId="77777777" w:rsidTr="004C6836">
        <w:trPr>
          <w:trHeight w:val="574"/>
        </w:trPr>
        <w:tc>
          <w:tcPr>
            <w:tcW w:w="3094" w:type="dxa"/>
          </w:tcPr>
          <w:p w14:paraId="6202C47D" w14:textId="1B2E4C10" w:rsidR="00942255" w:rsidRPr="00942255" w:rsidRDefault="00151FA5" w:rsidP="004D4C0B">
            <w:pPr>
              <w:rPr>
                <w:rFonts w:ascii="Times New Roman" w:hAnsi="Times New Roman" w:cs="Times New Roman"/>
                <w:sz w:val="28"/>
                <w:szCs w:val="28"/>
                <w:lang w:eastAsia="en-US"/>
              </w:rPr>
            </w:pPr>
            <w:r w:rsidRPr="00151FA5">
              <w:rPr>
                <w:rFonts w:ascii="Times New Roman" w:hAnsi="Times New Roman" w:cs="Times New Roman"/>
                <w:sz w:val="28"/>
                <w:szCs w:val="28"/>
                <w:lang w:eastAsia="en-US"/>
              </w:rPr>
              <w:t>Жириновский и Шевченко на дебатах обсудили, как часто надо менять политиков во власти</w:t>
            </w:r>
          </w:p>
        </w:tc>
        <w:tc>
          <w:tcPr>
            <w:tcW w:w="2941" w:type="dxa"/>
          </w:tcPr>
          <w:p w14:paraId="1F38E49A" w14:textId="2ADEA8DE" w:rsidR="00D61BAB" w:rsidRDefault="00D61BAB" w:rsidP="00493951">
            <w:pPr>
              <w:rPr>
                <w:rFonts w:ascii="Times New Roman" w:hAnsi="Times New Roman" w:cs="Times New Roman"/>
                <w:sz w:val="28"/>
                <w:szCs w:val="28"/>
                <w:lang w:eastAsia="en-US"/>
              </w:rPr>
            </w:pPr>
            <w:r w:rsidRPr="00D61BAB">
              <w:rPr>
                <w:rFonts w:ascii="Times New Roman" w:hAnsi="Times New Roman" w:cs="Times New Roman"/>
                <w:sz w:val="28"/>
                <w:szCs w:val="28"/>
                <w:lang w:eastAsia="en-US"/>
              </w:rPr>
              <w:t>Лидер партии "Новые люди" Алексей Нечаев в свою очередь, отметил, что патриотизм - слово хоть и ставшее штампом, но это любовь к родине и она неоспорима. "Но очень важно, чтобы это чувство рождалось у человека не пропагандой, не насилием, а в диалоге"</w:t>
            </w:r>
          </w:p>
        </w:tc>
        <w:bookmarkStart w:id="56" w:name="_Hlk104308018"/>
        <w:tc>
          <w:tcPr>
            <w:tcW w:w="22021" w:type="dxa"/>
          </w:tcPr>
          <w:p w14:paraId="5B2D4190" w14:textId="5FA6B29D" w:rsidR="00942255" w:rsidRDefault="00775B70" w:rsidP="00493951">
            <w:pPr>
              <w:rPr>
                <w:rFonts w:ascii="Times New Roman" w:hAnsi="Times New Roman" w:cs="Times New Roman"/>
                <w:sz w:val="28"/>
                <w:szCs w:val="28"/>
                <w:lang w:eastAsia="en-US"/>
              </w:rPr>
            </w:pPr>
            <w:r>
              <w:fldChar w:fldCharType="begin"/>
            </w:r>
            <w:r>
              <w:instrText xml:space="preserve"> HYPERLINK "https://tass.ru/politika/12202595?utm_source=yxnews&amp;utm_medium=desktop&amp;utm_referrer=https%3A%2F%2Fyandex.ru%2Fnews%2Fsearch%3Ftext%3D" </w:instrText>
            </w:r>
            <w:r>
              <w:fldChar w:fldCharType="separate"/>
            </w:r>
            <w:r w:rsidR="00942255" w:rsidRPr="006D6E34">
              <w:rPr>
                <w:rStyle w:val="a8"/>
                <w:rFonts w:ascii="Times New Roman" w:hAnsi="Times New Roman" w:cs="Times New Roman"/>
                <w:sz w:val="28"/>
                <w:szCs w:val="28"/>
                <w:lang w:eastAsia="en-US"/>
              </w:rPr>
              <w:t>https://tass.ru/politika/12202595?utm_source=yxnews&amp;utm_medium=desktop&amp;utm_referrer=https%3A%2F%2Fyandex.ru%2Fnews%2Fsearch%3Ftext%3D</w:t>
            </w:r>
            <w:r>
              <w:rPr>
                <w:rStyle w:val="a8"/>
                <w:rFonts w:ascii="Times New Roman" w:hAnsi="Times New Roman" w:cs="Times New Roman"/>
                <w:sz w:val="28"/>
                <w:szCs w:val="28"/>
                <w:lang w:eastAsia="en-US"/>
              </w:rPr>
              <w:fldChar w:fldCharType="end"/>
            </w:r>
          </w:p>
          <w:bookmarkEnd w:id="56"/>
          <w:p w14:paraId="64A69EB7" w14:textId="621F05C5" w:rsidR="00942255" w:rsidRDefault="00942255" w:rsidP="00493951">
            <w:pPr>
              <w:rPr>
                <w:rFonts w:ascii="Times New Roman" w:hAnsi="Times New Roman" w:cs="Times New Roman"/>
                <w:sz w:val="28"/>
                <w:szCs w:val="28"/>
                <w:lang w:eastAsia="en-US"/>
              </w:rPr>
            </w:pPr>
          </w:p>
        </w:tc>
      </w:tr>
    </w:tbl>
    <w:p w14:paraId="060D965B" w14:textId="77777777" w:rsidR="00AE78E1" w:rsidRPr="00493951" w:rsidRDefault="00AE78E1" w:rsidP="00493951">
      <w:pPr>
        <w:rPr>
          <w:rFonts w:ascii="Times New Roman" w:hAnsi="Times New Roman" w:cs="Times New Roman"/>
          <w:sz w:val="28"/>
          <w:szCs w:val="28"/>
          <w:lang w:eastAsia="en-US"/>
        </w:rPr>
      </w:pPr>
    </w:p>
    <w:p w14:paraId="6295F121" w14:textId="77777777" w:rsidR="00464532" w:rsidRDefault="00464532" w:rsidP="00464532">
      <w:pPr>
        <w:tabs>
          <w:tab w:val="center" w:pos="4677"/>
        </w:tabs>
        <w:spacing w:line="360" w:lineRule="auto"/>
        <w:rPr>
          <w:rFonts w:ascii="Times New Roman" w:hAnsi="Times New Roman" w:cs="Times New Roman"/>
          <w:sz w:val="28"/>
          <w:szCs w:val="28"/>
        </w:rPr>
      </w:pPr>
    </w:p>
    <w:p w14:paraId="2D5079B9" w14:textId="50169E02" w:rsidR="00464532" w:rsidRDefault="001B19A0" w:rsidP="00464532">
      <w:pPr>
        <w:tabs>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w:t>
      </w:r>
      <w:r w:rsidR="00EE4FCB">
        <w:rPr>
          <w:rFonts w:ascii="Times New Roman" w:hAnsi="Times New Roman" w:cs="Times New Roman"/>
          <w:sz w:val="28"/>
          <w:szCs w:val="28"/>
        </w:rPr>
        <w:t>С</w:t>
      </w:r>
      <w:r w:rsidR="00C77AE7">
        <w:rPr>
          <w:rFonts w:ascii="Times New Roman" w:hAnsi="Times New Roman" w:cs="Times New Roman"/>
          <w:sz w:val="28"/>
          <w:szCs w:val="28"/>
        </w:rPr>
        <w:t xml:space="preserve"> – Билборд партии «Новые люди»</w:t>
      </w:r>
    </w:p>
    <w:p w14:paraId="53170C8B" w14:textId="12761915" w:rsidR="001B19A0" w:rsidRDefault="001B19A0" w:rsidP="00464532">
      <w:pPr>
        <w:tabs>
          <w:tab w:val="center" w:pos="4677"/>
        </w:tabs>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B27BF2" wp14:editId="49DFB9B6">
            <wp:extent cx="4961299" cy="37209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69900" cy="3727425"/>
                    </a:xfrm>
                    <a:prstGeom prst="rect">
                      <a:avLst/>
                    </a:prstGeom>
                    <a:noFill/>
                  </pic:spPr>
                </pic:pic>
              </a:graphicData>
            </a:graphic>
          </wp:inline>
        </w:drawing>
      </w:r>
    </w:p>
    <w:p w14:paraId="57ACE4E3" w14:textId="26E4612C" w:rsidR="00AF2642" w:rsidRPr="00C77AE7" w:rsidRDefault="00AF2642" w:rsidP="00464532">
      <w:pPr>
        <w:tabs>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EE4FCB">
        <w:rPr>
          <w:rFonts w:ascii="Times New Roman" w:hAnsi="Times New Roman" w:cs="Times New Roman"/>
          <w:sz w:val="28"/>
          <w:szCs w:val="28"/>
          <w:lang w:val="en-US"/>
        </w:rPr>
        <w:t>D</w:t>
      </w:r>
      <w:r w:rsidR="00C77AE7">
        <w:rPr>
          <w:rFonts w:ascii="Times New Roman" w:hAnsi="Times New Roman" w:cs="Times New Roman"/>
          <w:sz w:val="28"/>
          <w:szCs w:val="28"/>
        </w:rPr>
        <w:t xml:space="preserve"> - Билборд партии «Новые люди»</w:t>
      </w:r>
    </w:p>
    <w:p w14:paraId="0B3881E3" w14:textId="35F2A8F5" w:rsidR="00AF2642" w:rsidRDefault="00AF2642" w:rsidP="00464532">
      <w:pPr>
        <w:tabs>
          <w:tab w:val="center" w:pos="4677"/>
        </w:tabs>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FF7653C" wp14:editId="6EE0ADBB">
            <wp:extent cx="4472425" cy="3272790"/>
            <wp:effectExtent l="0" t="0" r="444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2182" cy="3279930"/>
                    </a:xfrm>
                    <a:prstGeom prst="rect">
                      <a:avLst/>
                    </a:prstGeom>
                    <a:noFill/>
                  </pic:spPr>
                </pic:pic>
              </a:graphicData>
            </a:graphic>
          </wp:inline>
        </w:drawing>
      </w:r>
    </w:p>
    <w:p w14:paraId="36BE2CF0" w14:textId="75247992" w:rsidR="00F13939" w:rsidRPr="00C77AE7" w:rsidRDefault="00F13939" w:rsidP="00464532">
      <w:pPr>
        <w:tabs>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w:t>
      </w:r>
      <w:r w:rsidR="00EE4FCB">
        <w:rPr>
          <w:rFonts w:ascii="Times New Roman" w:hAnsi="Times New Roman" w:cs="Times New Roman"/>
          <w:sz w:val="28"/>
          <w:szCs w:val="28"/>
          <w:lang w:val="en-US"/>
        </w:rPr>
        <w:t>E</w:t>
      </w:r>
      <w:r w:rsidR="00C77AE7">
        <w:rPr>
          <w:rFonts w:ascii="Times New Roman" w:hAnsi="Times New Roman" w:cs="Times New Roman"/>
          <w:sz w:val="28"/>
          <w:szCs w:val="28"/>
        </w:rPr>
        <w:t xml:space="preserve"> – Брендированное мыло от партии «Новые люди»</w:t>
      </w:r>
    </w:p>
    <w:p w14:paraId="0D879301" w14:textId="3535EB82" w:rsidR="00464532" w:rsidRDefault="00F13939" w:rsidP="00C77AE7">
      <w:pPr>
        <w:tabs>
          <w:tab w:val="center" w:pos="4677"/>
        </w:tabs>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FD4AECF" wp14:editId="19F77A52">
            <wp:extent cx="2148813" cy="2986850"/>
            <wp:effectExtent l="0" t="0" r="444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2321" cy="3005626"/>
                    </a:xfrm>
                    <a:prstGeom prst="rect">
                      <a:avLst/>
                    </a:prstGeom>
                    <a:noFill/>
                  </pic:spPr>
                </pic:pic>
              </a:graphicData>
            </a:graphic>
          </wp:inline>
        </w:drawing>
      </w:r>
    </w:p>
    <w:p w14:paraId="251F390C" w14:textId="77777777" w:rsidR="00464532" w:rsidRDefault="00464532" w:rsidP="00464532">
      <w:pPr>
        <w:tabs>
          <w:tab w:val="center" w:pos="4677"/>
        </w:tabs>
        <w:spacing w:line="360" w:lineRule="auto"/>
        <w:jc w:val="both"/>
        <w:rPr>
          <w:rFonts w:ascii="Times New Roman" w:hAnsi="Times New Roman" w:cs="Times New Roman"/>
          <w:sz w:val="28"/>
          <w:szCs w:val="28"/>
        </w:rPr>
      </w:pPr>
    </w:p>
    <w:p w14:paraId="39DC573A" w14:textId="77777777" w:rsidR="00464532" w:rsidRDefault="00464532" w:rsidP="00464532">
      <w:pPr>
        <w:tabs>
          <w:tab w:val="center" w:pos="4677"/>
        </w:tabs>
        <w:spacing w:line="360" w:lineRule="auto"/>
        <w:jc w:val="both"/>
        <w:rPr>
          <w:rFonts w:ascii="Times New Roman" w:hAnsi="Times New Roman" w:cs="Times New Roman"/>
          <w:sz w:val="28"/>
          <w:szCs w:val="28"/>
        </w:rPr>
      </w:pPr>
    </w:p>
    <w:p w14:paraId="550B2C0D" w14:textId="77777777" w:rsidR="00464532" w:rsidRDefault="00464532" w:rsidP="00464532">
      <w:pPr>
        <w:tabs>
          <w:tab w:val="center" w:pos="4677"/>
        </w:tabs>
        <w:spacing w:line="360" w:lineRule="auto"/>
        <w:jc w:val="both"/>
        <w:rPr>
          <w:rFonts w:ascii="Times New Roman" w:hAnsi="Times New Roman" w:cs="Times New Roman"/>
          <w:sz w:val="28"/>
          <w:szCs w:val="28"/>
        </w:rPr>
      </w:pPr>
    </w:p>
    <w:p w14:paraId="1C01DE0F" w14:textId="77777777" w:rsidR="00464532" w:rsidRPr="00064D4E" w:rsidRDefault="00464532" w:rsidP="00AC60E9">
      <w:pPr>
        <w:tabs>
          <w:tab w:val="center" w:pos="4677"/>
        </w:tabs>
        <w:spacing w:line="360" w:lineRule="auto"/>
        <w:jc w:val="both"/>
        <w:rPr>
          <w:rFonts w:ascii="Times New Roman" w:hAnsi="Times New Roman" w:cs="Times New Roman"/>
          <w:sz w:val="28"/>
          <w:szCs w:val="28"/>
        </w:rPr>
      </w:pPr>
    </w:p>
    <w:sectPr w:rsidR="00464532" w:rsidRPr="00064D4E" w:rsidSect="00364527">
      <w:footerReference w:type="default" r:id="rId4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666DE" w14:textId="77777777" w:rsidR="007C3877" w:rsidRDefault="007C3877" w:rsidP="00057588">
      <w:pPr>
        <w:spacing w:after="0" w:line="240" w:lineRule="auto"/>
      </w:pPr>
      <w:r>
        <w:separator/>
      </w:r>
    </w:p>
  </w:endnote>
  <w:endnote w:type="continuationSeparator" w:id="0">
    <w:p w14:paraId="327CB295" w14:textId="77777777" w:rsidR="007C3877" w:rsidRDefault="007C3877" w:rsidP="00057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PCBH H+ Times New Roman PSMT">
    <w:altName w:val="Cambria"/>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PSMT">
    <w:altName w:val="Calibri"/>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2209376"/>
      <w:docPartObj>
        <w:docPartGallery w:val="Page Numbers (Bottom of Page)"/>
        <w:docPartUnique/>
      </w:docPartObj>
    </w:sdtPr>
    <w:sdtContent>
      <w:p w14:paraId="5ECEBAE6" w14:textId="77777777" w:rsidR="004041F2" w:rsidRDefault="004041F2">
        <w:pPr>
          <w:pStyle w:val="ab"/>
          <w:jc w:val="center"/>
        </w:pPr>
        <w:r>
          <w:fldChar w:fldCharType="begin"/>
        </w:r>
        <w:r>
          <w:instrText xml:space="preserve"> PAGE   \* MERGEFORMAT </w:instrText>
        </w:r>
        <w:r>
          <w:fldChar w:fldCharType="separate"/>
        </w:r>
        <w:r>
          <w:rPr>
            <w:noProof/>
          </w:rPr>
          <w:t>37</w:t>
        </w:r>
        <w:r>
          <w:rPr>
            <w:noProof/>
          </w:rPr>
          <w:fldChar w:fldCharType="end"/>
        </w:r>
      </w:p>
    </w:sdtContent>
  </w:sdt>
  <w:p w14:paraId="3BE4E8B7" w14:textId="77777777" w:rsidR="004041F2" w:rsidRDefault="004041F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89C10" w14:textId="77777777" w:rsidR="007C3877" w:rsidRDefault="007C3877" w:rsidP="00057588">
      <w:pPr>
        <w:spacing w:after="0" w:line="240" w:lineRule="auto"/>
      </w:pPr>
      <w:r>
        <w:separator/>
      </w:r>
    </w:p>
  </w:footnote>
  <w:footnote w:type="continuationSeparator" w:id="0">
    <w:p w14:paraId="0ABF708C" w14:textId="77777777" w:rsidR="007C3877" w:rsidRDefault="007C3877" w:rsidP="00057588">
      <w:pPr>
        <w:spacing w:after="0" w:line="240" w:lineRule="auto"/>
      </w:pPr>
      <w:r>
        <w:continuationSeparator/>
      </w:r>
    </w:p>
  </w:footnote>
  <w:footnote w:id="1">
    <w:p w14:paraId="5DADB4B7" w14:textId="77777777" w:rsidR="004041F2" w:rsidRDefault="004041F2" w:rsidP="00B95B96">
      <w:pPr>
        <w:pStyle w:val="a5"/>
      </w:pPr>
      <w:r>
        <w:rPr>
          <w:rStyle w:val="a7"/>
        </w:rPr>
        <w:footnoteRef/>
      </w:r>
      <w:r>
        <w:t xml:space="preserve"> Депелян Р.А. Имидж политических партий // Социально-экономические науки и гуманитарные исследования. 2016.</w:t>
      </w:r>
    </w:p>
  </w:footnote>
  <w:footnote w:id="2">
    <w:p w14:paraId="6BFAB7F4" w14:textId="77777777" w:rsidR="004041F2" w:rsidRDefault="004041F2" w:rsidP="00B95B96">
      <w:pPr>
        <w:pStyle w:val="a5"/>
      </w:pPr>
      <w:r>
        <w:rPr>
          <w:rStyle w:val="a7"/>
        </w:rPr>
        <w:footnoteRef/>
      </w:r>
      <w:r>
        <w:t xml:space="preserve"> Скуртова Лариса Ивановна, Федорова Елена Васильевна ОСНОВНЫЕ ПОДХОДЫ К ИНТЕРПРЕТАЦИИ ПОНЯТИЯ "ИМИДЖ". ТИПОЛОГИИ ИМИДЖА // International journal of professional science. 2020. №7.</w:t>
      </w:r>
    </w:p>
  </w:footnote>
  <w:footnote w:id="3">
    <w:p w14:paraId="0C7005ED" w14:textId="77777777" w:rsidR="004041F2" w:rsidRDefault="004041F2" w:rsidP="00B95B96">
      <w:pPr>
        <w:pStyle w:val="a5"/>
      </w:pPr>
      <w:r>
        <w:rPr>
          <w:rStyle w:val="a7"/>
        </w:rPr>
        <w:footnoteRef/>
      </w:r>
      <w:r>
        <w:t xml:space="preserve"> Никоненко Сергей Андреевич Формирование имиджа лидера политической партии как необходимое условие победы на выборах // Вестник ТГУ. 2010. №9.</w:t>
      </w:r>
    </w:p>
  </w:footnote>
  <w:footnote w:id="4">
    <w:p w14:paraId="40A0195C" w14:textId="77777777" w:rsidR="004041F2" w:rsidRDefault="004041F2" w:rsidP="00B95B96">
      <w:pPr>
        <w:pStyle w:val="a5"/>
      </w:pPr>
      <w:r>
        <w:rPr>
          <w:rStyle w:val="a7"/>
        </w:rPr>
        <w:footnoteRef/>
      </w:r>
      <w:r>
        <w:t xml:space="preserve"> Соловьева, А. А. Журналистское расследование: программно-идеологическая составляющая имиджа политической партии / А. А. Соловьева, А. Г. Кириллов // Экономика и управление: вызовы, проблемы, перспективы : Сборник научных статей по материалам научно-практической конференции преподавателей и студентов, Москва, 24 апреля 2020 года. – Москва: Московский финансово-юридический университет МФЮА, 2020. – С. 770-772.</w:t>
      </w:r>
    </w:p>
  </w:footnote>
  <w:footnote w:id="5">
    <w:p w14:paraId="58F9A41B" w14:textId="77777777" w:rsidR="004041F2" w:rsidRDefault="004041F2" w:rsidP="00B95B96">
      <w:pPr>
        <w:pStyle w:val="a5"/>
      </w:pPr>
      <w:r>
        <w:rPr>
          <w:rStyle w:val="a7"/>
        </w:rPr>
        <w:footnoteRef/>
      </w:r>
      <w:r>
        <w:t xml:space="preserve"> Толочко, А. В. Специфика конструирования имиджа политических партий в современных медиадискурсивных практиках / А. В. Толочко, В. А. Матвиенко // Среднерусский вестник общественных наук. – 2020. – Т. 15. – № 6. – С. 71-87.</w:t>
      </w:r>
    </w:p>
  </w:footnote>
  <w:footnote w:id="6">
    <w:p w14:paraId="7C1976CC" w14:textId="77777777" w:rsidR="004041F2" w:rsidRDefault="004041F2" w:rsidP="00B95B96">
      <w:pPr>
        <w:pStyle w:val="a5"/>
      </w:pPr>
      <w:r>
        <w:rPr>
          <w:rStyle w:val="a7"/>
        </w:rPr>
        <w:footnoteRef/>
      </w:r>
      <w:r>
        <w:t xml:space="preserve"> Чижов Дмитрий Вячеславович Формирование имиджа российских политических партий в сети Интернет // Мониторинг. 2016. №1 (131).</w:t>
      </w:r>
    </w:p>
  </w:footnote>
  <w:footnote w:id="7">
    <w:p w14:paraId="77EF6BE3" w14:textId="77777777" w:rsidR="004041F2" w:rsidRDefault="004041F2" w:rsidP="00B95B96">
      <w:pPr>
        <w:pStyle w:val="a5"/>
      </w:pPr>
      <w:r>
        <w:rPr>
          <w:rStyle w:val="a7"/>
        </w:rPr>
        <w:footnoteRef/>
      </w:r>
      <w:r>
        <w:t xml:space="preserve"> Курткина, А. В. Имидж Либерально-демократической партии России (ЛДПР) / А. В. Курткина // Наука сегодня: факты, тенденции, прогнозы : материалы международной научно-практической конференции, Вологда, 28 июня 2017 года / Научный центр «Диспут». – Вологда: ООО «Маркер», 2017. – С. 100-104.</w:t>
      </w:r>
    </w:p>
  </w:footnote>
  <w:footnote w:id="8">
    <w:p w14:paraId="370AE65E" w14:textId="77777777" w:rsidR="004041F2" w:rsidRDefault="004041F2" w:rsidP="00B95B96">
      <w:pPr>
        <w:pStyle w:val="a5"/>
      </w:pPr>
      <w:r>
        <w:rPr>
          <w:rStyle w:val="a7"/>
        </w:rPr>
        <w:footnoteRef/>
      </w:r>
      <w:r>
        <w:t xml:space="preserve"> Гудкова, Н. И. Политический брэндинг в системе современного политического имиджмейкерства / Н. И. Гудкова, Л. Г. Лаптев // Акмеология. – 2003. – № 2(6). – С. 51-55.</w:t>
      </w:r>
    </w:p>
  </w:footnote>
  <w:footnote w:id="9">
    <w:p w14:paraId="38346437" w14:textId="77777777" w:rsidR="004041F2" w:rsidRDefault="004041F2" w:rsidP="00B95B96">
      <w:pPr>
        <w:pStyle w:val="a5"/>
      </w:pPr>
      <w:r>
        <w:rPr>
          <w:rStyle w:val="a7"/>
        </w:rPr>
        <w:footnoteRef/>
      </w:r>
      <w:r>
        <w:t xml:space="preserve"> Голубков Е.П. Еще раз о понятии «бренд» // Маркетинг в России и за рубежом. – 2016. – №2 (52). – С. 4-15.</w:t>
      </w:r>
    </w:p>
  </w:footnote>
  <w:footnote w:id="10">
    <w:p w14:paraId="4CF55112" w14:textId="77777777" w:rsidR="004041F2" w:rsidRDefault="004041F2" w:rsidP="00B95B96">
      <w:pPr>
        <w:pStyle w:val="a5"/>
      </w:pPr>
      <w:r>
        <w:rPr>
          <w:rStyle w:val="a7"/>
        </w:rPr>
        <w:footnoteRef/>
      </w:r>
      <w:r>
        <w:t xml:space="preserve"> Якимов, Ю. М. К пониманию психологических аспектов бренда / Ю. М. Якимов // Брендинг как коммуникационная технология XXI века : Материалы VIII Международной научно-практической конференции, Санкт-Петербург, 01–02 марта 2022 года / Под редакцией А.Д. Кривоносова. – Санкт-Петербург: Санкт-Петербургский государственный экономический университет, 2022. – С. 154-157.</w:t>
      </w:r>
    </w:p>
  </w:footnote>
  <w:footnote w:id="11">
    <w:p w14:paraId="7A33F721" w14:textId="77777777" w:rsidR="004041F2" w:rsidRDefault="004041F2" w:rsidP="00B95B96">
      <w:pPr>
        <w:pStyle w:val="a5"/>
      </w:pPr>
      <w:r>
        <w:rPr>
          <w:rStyle w:val="a7"/>
        </w:rPr>
        <w:footnoteRef/>
      </w:r>
      <w:r>
        <w:t xml:space="preserve"> </w:t>
      </w:r>
      <w:r>
        <w:rPr>
          <w:rFonts w:cstheme="minorHAnsi"/>
        </w:rPr>
        <w:t>Ньюмейер, М. Разрыв бренда. Как возвести мост между стратегией бизнеса и креативностью. — М.,2006 — С.16.</w:t>
      </w:r>
    </w:p>
  </w:footnote>
  <w:footnote w:id="12">
    <w:p w14:paraId="369C93CA" w14:textId="77777777" w:rsidR="004041F2" w:rsidRDefault="004041F2" w:rsidP="00B95B96">
      <w:pPr>
        <w:pStyle w:val="a5"/>
      </w:pPr>
      <w:r>
        <w:rPr>
          <w:rStyle w:val="a7"/>
        </w:rPr>
        <w:footnoteRef/>
      </w:r>
      <w:r>
        <w:t xml:space="preserve"> Стецко Елена Владимировна Неправительственные организации: формирование политического бренда // Вестник МГИМО. 2010. №6.</w:t>
      </w:r>
    </w:p>
  </w:footnote>
  <w:footnote w:id="13">
    <w:p w14:paraId="2FDE8E51" w14:textId="77777777" w:rsidR="004041F2" w:rsidRDefault="004041F2" w:rsidP="00B95B96">
      <w:pPr>
        <w:pStyle w:val="a5"/>
      </w:pPr>
      <w:r>
        <w:rPr>
          <w:rStyle w:val="a7"/>
        </w:rPr>
        <w:footnoteRef/>
      </w:r>
      <w:r>
        <w:t xml:space="preserve"> Бренд. Боевая машина бизнеса / Виктор Тамберг, Андрей Бадьин. - Москва : ОЛИМП БИЗНЕС, 2005. – С. 239</w:t>
      </w:r>
    </w:p>
  </w:footnote>
  <w:footnote w:id="14">
    <w:p w14:paraId="08067C6A" w14:textId="77777777" w:rsidR="004041F2" w:rsidRDefault="004041F2" w:rsidP="00B95B96">
      <w:pPr>
        <w:pStyle w:val="a5"/>
      </w:pPr>
      <w:r>
        <w:rPr>
          <w:rStyle w:val="a7"/>
        </w:rPr>
        <w:footnoteRef/>
      </w:r>
      <w:r>
        <w:t xml:space="preserve"> Гришин О.Е. Партийный брендинг и политическая символика // Дискурс-Пи. 2007. №1.</w:t>
      </w:r>
    </w:p>
  </w:footnote>
  <w:footnote w:id="15">
    <w:p w14:paraId="7BDFB0D1" w14:textId="77777777" w:rsidR="004041F2" w:rsidRDefault="004041F2" w:rsidP="00B95B96">
      <w:pPr>
        <w:pStyle w:val="a5"/>
      </w:pPr>
      <w:r>
        <w:rPr>
          <w:rStyle w:val="a7"/>
        </w:rPr>
        <w:footnoteRef/>
      </w:r>
      <w:r>
        <w:t xml:space="preserve"> Шептякова, А. А. Символика политических партий в России: история и современность / А. А. Шептякова // Платоновские чтения : Материалы и доклады XXVI Всероссийской конференции молодых историков, Самара, 11–12 декабря 2020 года / Отв. редактор П.С. Кабытов. – Самара: Самарская гуманитарная академия, 2021. – С. 213-215.</w:t>
      </w:r>
    </w:p>
  </w:footnote>
  <w:footnote w:id="16">
    <w:p w14:paraId="4F8F389D" w14:textId="77777777" w:rsidR="004041F2" w:rsidRDefault="004041F2" w:rsidP="00B95B96">
      <w:pPr>
        <w:pStyle w:val="a5"/>
      </w:pPr>
      <w:r>
        <w:rPr>
          <w:rStyle w:val="a7"/>
        </w:rPr>
        <w:footnoteRef/>
      </w:r>
      <w:r>
        <w:t xml:space="preserve"> Флаот, Н. С. Политическая символика как способ формирования гражданской идентичности в современной России / Н. С. Флаот // Актуальные вопросы политики: проблемы, тенденции и перспективы : Тезисы докладов Всероссийской научно-практической конференции, Тула, 15 мая 2020 года. – Тула: Тульский государственный университет, 2020. – С. 100-106.</w:t>
      </w:r>
    </w:p>
  </w:footnote>
  <w:footnote w:id="17">
    <w:p w14:paraId="447BAE16" w14:textId="77777777" w:rsidR="004041F2" w:rsidRDefault="004041F2" w:rsidP="00B95B96">
      <w:pPr>
        <w:pStyle w:val="a5"/>
      </w:pPr>
      <w:r>
        <w:rPr>
          <w:rStyle w:val="a7"/>
        </w:rPr>
        <w:footnoteRef/>
      </w:r>
      <w:r>
        <w:t xml:space="preserve"> Герасимова С.В. Инструменты формирования политической символики // Социально-политические науки. 2016. №2 С. 77-83</w:t>
      </w:r>
    </w:p>
  </w:footnote>
  <w:footnote w:id="18">
    <w:p w14:paraId="57D24DAB" w14:textId="77777777" w:rsidR="004041F2" w:rsidRDefault="004041F2" w:rsidP="00B95B96">
      <w:pPr>
        <w:pStyle w:val="a5"/>
      </w:pPr>
      <w:r>
        <w:rPr>
          <w:rStyle w:val="a7"/>
        </w:rPr>
        <w:footnoteRef/>
      </w:r>
      <w:r>
        <w:t xml:space="preserve"> Кабеева, Н. В. Роль символики в продвижении политической партии / Н. В. Кабеева, Р. Р. Федин // Математические методы и модели в управлении, экономике и социологии : сборник научных трудов. – Тюмень : Тюменский индустриальный университет, 2017. – С. 162-165.</w:t>
      </w:r>
    </w:p>
  </w:footnote>
  <w:footnote w:id="19">
    <w:p w14:paraId="39FA847E" w14:textId="77777777" w:rsidR="004041F2" w:rsidRDefault="004041F2" w:rsidP="00B95B96">
      <w:pPr>
        <w:pStyle w:val="a5"/>
      </w:pPr>
      <w:r>
        <w:rPr>
          <w:rStyle w:val="a7"/>
        </w:rPr>
        <w:footnoteRef/>
      </w:r>
      <w:r>
        <w:t xml:space="preserve"> Кривоносов А.Д., Евдокимов И.П. Digital-технологии продвижения проектов компании в сфере малого бизнеса // Медиатехнологии в условиях изменяющегося мира: тренды, проблемы, прогнозы. – Ставрополь: СКФУ, 2020. – С.109-113.</w:t>
      </w:r>
    </w:p>
  </w:footnote>
  <w:footnote w:id="20">
    <w:p w14:paraId="5AB9BAC7" w14:textId="77777777" w:rsidR="004041F2" w:rsidRDefault="004041F2" w:rsidP="00B95B96">
      <w:pPr>
        <w:pStyle w:val="a5"/>
      </w:pPr>
      <w:r>
        <w:rPr>
          <w:rStyle w:val="a7"/>
        </w:rPr>
        <w:footnoteRef/>
      </w:r>
      <w:r>
        <w:t xml:space="preserve"> Родькин Р.Е. Брендинг территорий: к проблеме репрезентации и бренд-идентификации // Современные проблемы сервиса и туризма. – 2018. – №4 (12) – С. 25-33.</w:t>
      </w:r>
    </w:p>
  </w:footnote>
  <w:footnote w:id="21">
    <w:p w14:paraId="223F3871" w14:textId="77777777" w:rsidR="004041F2" w:rsidRDefault="004041F2" w:rsidP="00B95B96">
      <w:pPr>
        <w:pStyle w:val="a5"/>
      </w:pPr>
      <w:r>
        <w:rPr>
          <w:rStyle w:val="a7"/>
        </w:rPr>
        <w:footnoteRef/>
      </w:r>
      <w:r>
        <w:t xml:space="preserve"> Герасимова, Г. И. Управление процессом бренд-идентификации / Г. И. Герасимова // Брендинг как коммуникационная технология XXI века : Материалы VIII Международной научно-практической конференции, Санкт-Петербург, 01–02 марта 2022 года / Под редакцией А.Д. Кривоносова. – Санкт-Петербург: Санкт-Петербургский государственный экономический университет, 2022. – С. 89-92.</w:t>
      </w:r>
    </w:p>
  </w:footnote>
  <w:footnote w:id="22">
    <w:p w14:paraId="6E64F9DA" w14:textId="77777777" w:rsidR="004041F2" w:rsidRDefault="004041F2" w:rsidP="00B95B96">
      <w:pPr>
        <w:pStyle w:val="a5"/>
      </w:pPr>
      <w:r>
        <w:rPr>
          <w:rStyle w:val="a7"/>
        </w:rPr>
        <w:footnoteRef/>
      </w:r>
      <w:r>
        <w:t xml:space="preserve"> Волкова А.Д., Патоша О.И. Социальная идентичность и доверие в контексте пред-</w:t>
      </w:r>
    </w:p>
    <w:p w14:paraId="32D1FFE1" w14:textId="77777777" w:rsidR="004041F2" w:rsidRDefault="004041F2" w:rsidP="00B95B96">
      <w:pPr>
        <w:pStyle w:val="a5"/>
      </w:pPr>
      <w:r>
        <w:t>почтения продуктов цифровой экономики: теоретический обзор // Международный журнал</w:t>
      </w:r>
    </w:p>
    <w:p w14:paraId="3D5232EE" w14:textId="77777777" w:rsidR="004041F2" w:rsidRDefault="004041F2" w:rsidP="00B95B96">
      <w:pPr>
        <w:pStyle w:val="a5"/>
      </w:pPr>
      <w:r>
        <w:t>гуманитарных и естественных наук. – 2020. – №3-1.</w:t>
      </w:r>
    </w:p>
  </w:footnote>
  <w:footnote w:id="23">
    <w:p w14:paraId="1578A649" w14:textId="77777777" w:rsidR="004041F2" w:rsidRDefault="004041F2" w:rsidP="00B95B96">
      <w:pPr>
        <w:pStyle w:val="a5"/>
      </w:pPr>
      <w:r>
        <w:rPr>
          <w:rStyle w:val="a7"/>
        </w:rPr>
        <w:footnoteRef/>
      </w:r>
      <w:r>
        <w:t xml:space="preserve"> Бомбин А.Ю., Данилова Н.И. Социальные сети как инструмент коммуникации с целевой аудиторией // Дискурс современных масс-медиа в перспективе теории, социальной практики и образования: сб. трудов межд. научно-практ. конф. / Под. ред. Е.А. Кожемякина, С.В. Крюковой, А.В. Белоедовой. – Белгород: БелГУ, 2020.</w:t>
      </w:r>
    </w:p>
  </w:footnote>
  <w:footnote w:id="24">
    <w:p w14:paraId="508FFF7B" w14:textId="77777777" w:rsidR="004041F2" w:rsidRDefault="004041F2" w:rsidP="00B95B96">
      <w:pPr>
        <w:pStyle w:val="a5"/>
      </w:pPr>
      <w:r>
        <w:rPr>
          <w:rStyle w:val="a7"/>
        </w:rPr>
        <w:footnoteRef/>
      </w:r>
      <w:r>
        <w:t xml:space="preserve"> Черных, А. М. Особенности и технологии брендинга в социальных сетях / А. М. Черных // Брендинг как коммуникационная технология XXI века : Материалы VIII Международной научно-практической конференции, Санкт-Петербург, 01–02 марта 2022 года / Под редакцией А.Д. Кривоносова. – Санкт-Петербург: Санкт-Петербургский государственный экономический университет, 2022. – С. 230-233.</w:t>
      </w:r>
    </w:p>
  </w:footnote>
  <w:footnote w:id="25">
    <w:p w14:paraId="3F48FE08" w14:textId="77777777" w:rsidR="004041F2" w:rsidRDefault="004041F2" w:rsidP="00B95B96">
      <w:pPr>
        <w:pStyle w:val="a5"/>
      </w:pPr>
      <w:r>
        <w:rPr>
          <w:rStyle w:val="a7"/>
        </w:rPr>
        <w:footnoteRef/>
      </w:r>
      <w:r>
        <w:t xml:space="preserve"> Национальные особенности охоты за голосами : Восемь уроков для кандидата-победителя / Жак Сегела. - [М.] : Вагриус, 1999. - 262</w:t>
      </w:r>
    </w:p>
  </w:footnote>
  <w:footnote w:id="26">
    <w:p w14:paraId="6E464568" w14:textId="77777777" w:rsidR="004041F2" w:rsidRDefault="004041F2" w:rsidP="00B95B96">
      <w:pPr>
        <w:pStyle w:val="a5"/>
      </w:pPr>
      <w:r>
        <w:rPr>
          <w:rStyle w:val="a7"/>
        </w:rPr>
        <w:footnoteRef/>
      </w:r>
      <w:r>
        <w:t xml:space="preserve"> Блондель Ж. Политическое лидерство. Путь к всеобъемлющему анализу. М.: Российская академия управления, 1992. С.28</w:t>
      </w:r>
    </w:p>
  </w:footnote>
  <w:footnote w:id="27">
    <w:p w14:paraId="18E19215" w14:textId="77777777" w:rsidR="004041F2" w:rsidRDefault="004041F2" w:rsidP="00B95B96">
      <w:pPr>
        <w:pStyle w:val="a5"/>
      </w:pPr>
      <w:r>
        <w:rPr>
          <w:rStyle w:val="a7"/>
        </w:rPr>
        <w:footnoteRef/>
      </w:r>
      <w:r>
        <w:t xml:space="preserve"> Почепцов Г.Г. Имиджеология М.: «Рефлбук», К.: «Ваклер» - 2006. – С. 574</w:t>
      </w:r>
    </w:p>
  </w:footnote>
  <w:footnote w:id="28">
    <w:p w14:paraId="20ADE74E" w14:textId="77777777" w:rsidR="004041F2" w:rsidRDefault="004041F2" w:rsidP="00B95B96">
      <w:pPr>
        <w:pStyle w:val="a5"/>
      </w:pPr>
      <w:r>
        <w:rPr>
          <w:rStyle w:val="a7"/>
        </w:rPr>
        <w:footnoteRef/>
      </w:r>
      <w:r>
        <w:t xml:space="preserve"> Пивоваров Ю.С. Русская власть и публичная политика // Полис, 2006, №1, С. 26.</w:t>
      </w:r>
    </w:p>
  </w:footnote>
  <w:footnote w:id="29">
    <w:p w14:paraId="4A8F4D3D" w14:textId="77777777" w:rsidR="004041F2" w:rsidRDefault="004041F2" w:rsidP="00B95B96">
      <w:pPr>
        <w:pStyle w:val="a5"/>
      </w:pPr>
      <w:r>
        <w:rPr>
          <w:rStyle w:val="a7"/>
        </w:rPr>
        <w:footnoteRef/>
      </w:r>
      <w:r>
        <w:t xml:space="preserve"> Казаков, М. А. Персонификация как тенденция современного политического лидерства: особенности проявления и восприятия / М. А. Казаков // Вестник Нижегородского университета им. Н.И. Лобачевского. Серия: Социальные науки. – 2018. – № 1(49). – С. 54-61.</w:t>
      </w:r>
    </w:p>
  </w:footnote>
  <w:footnote w:id="30">
    <w:p w14:paraId="7692F5F2" w14:textId="77777777" w:rsidR="004041F2" w:rsidRDefault="004041F2" w:rsidP="00B95B96">
      <w:pPr>
        <w:pStyle w:val="a5"/>
      </w:pPr>
      <w:r>
        <w:rPr>
          <w:rStyle w:val="a7"/>
        </w:rPr>
        <w:footnoteRef/>
      </w:r>
      <w:r>
        <w:t xml:space="preserve"> Романович Нелли Александровна Образ власти в России и его базовые характеристики // Вестн. Том. гос. ун-та. 2019. №444</w:t>
      </w:r>
    </w:p>
  </w:footnote>
  <w:footnote w:id="31">
    <w:p w14:paraId="7EF24E7B" w14:textId="77777777" w:rsidR="004041F2" w:rsidRDefault="004041F2" w:rsidP="00B95B96">
      <w:pPr>
        <w:pStyle w:val="a5"/>
      </w:pPr>
      <w:r>
        <w:rPr>
          <w:rStyle w:val="a7"/>
        </w:rPr>
        <w:footnoteRef/>
      </w:r>
      <w:r>
        <w:t xml:space="preserve"> Шувалова, Л. В. Требования к политическому лидерству в условиях общественно-политической трансформации / Л. В. Шувалова // Вестник Московского университета. Серия 12: Политические науки. – 2019. – № 1. – С. 65-76.</w:t>
      </w:r>
    </w:p>
  </w:footnote>
  <w:footnote w:id="32">
    <w:p w14:paraId="30B9B168" w14:textId="77777777" w:rsidR="004041F2" w:rsidRDefault="004041F2" w:rsidP="00B95B96">
      <w:pPr>
        <w:pStyle w:val="a5"/>
      </w:pPr>
      <w:r>
        <w:rPr>
          <w:rStyle w:val="a7"/>
        </w:rPr>
        <w:footnoteRef/>
      </w:r>
      <w:r>
        <w:t xml:space="preserve"> </w:t>
      </w:r>
      <w:r>
        <w:rPr>
          <w:rFonts w:cstheme="minorHAnsi"/>
        </w:rPr>
        <w:t>Евгеньева Т.В. Технологии социально-политических манипуляций. М.: Национальный институт «Высшая школа управлени</w:t>
      </w:r>
      <w:r>
        <w:rPr>
          <w:rFonts w:ascii="TimesNewRomanPSMT" w:hAnsi="TimesNewRomanPSMT" w:cs="TimesNewRomanPSMT"/>
          <w:sz w:val="19"/>
          <w:szCs w:val="19"/>
        </w:rPr>
        <w:t xml:space="preserve">я», </w:t>
      </w:r>
      <w:r>
        <w:rPr>
          <w:rFonts w:cstheme="minorHAnsi"/>
        </w:rPr>
        <w:t>2010. С. 90</w:t>
      </w:r>
    </w:p>
  </w:footnote>
  <w:footnote w:id="33">
    <w:p w14:paraId="5ED7ABD6" w14:textId="77777777" w:rsidR="004041F2" w:rsidRDefault="004041F2" w:rsidP="00B95B96">
      <w:pPr>
        <w:pStyle w:val="a5"/>
      </w:pPr>
      <w:r>
        <w:rPr>
          <w:rStyle w:val="a7"/>
        </w:rPr>
        <w:footnoteRef/>
      </w:r>
      <w:r>
        <w:t xml:space="preserve"> Мчелова М.М. Судьба человека и судьба общества: 25 лет в пути // Полис. Политические исследования. 2016. № 5. С. 175–182.</w:t>
      </w:r>
    </w:p>
  </w:footnote>
  <w:footnote w:id="34">
    <w:p w14:paraId="12E80E68" w14:textId="77777777" w:rsidR="004041F2" w:rsidRDefault="004041F2" w:rsidP="00B95B96">
      <w:pPr>
        <w:pStyle w:val="a5"/>
      </w:pPr>
      <w:r>
        <w:rPr>
          <w:rStyle w:val="a7"/>
        </w:rPr>
        <w:footnoteRef/>
      </w:r>
      <w:r>
        <w:t xml:space="preserve"> Смулькина, Н. В. Образ политика-кандидата в представлениях современных россиян: опыт применения экспрессивного метода в политическом исследовании / Н. В. Смулькина // Социально-психологические проблемы ментальности / менталитета. – 2021. – № 17. – С. 119-131.</w:t>
      </w:r>
    </w:p>
  </w:footnote>
  <w:footnote w:id="35">
    <w:p w14:paraId="6B7D6134" w14:textId="77777777" w:rsidR="004041F2" w:rsidRDefault="004041F2" w:rsidP="00B95B96">
      <w:pPr>
        <w:pStyle w:val="a5"/>
      </w:pPr>
      <w:r>
        <w:rPr>
          <w:rStyle w:val="a7"/>
        </w:rPr>
        <w:footnoteRef/>
      </w:r>
      <w:r>
        <w:t xml:space="preserve"> Лейченко, О. Ф. Основные концепции политического лидерства в зарубежной общественно-политической мысли / О. Ф. Лейченко // Образование и культурный капитал : Сборник научных статей III Всероссийской научно-практической конференции / Главный редактор С.В. Пишун : Дальневосточный федеральный университет, 2017. – С. 102-109.</w:t>
      </w:r>
    </w:p>
  </w:footnote>
  <w:footnote w:id="36">
    <w:p w14:paraId="4406F549" w14:textId="77777777" w:rsidR="004041F2" w:rsidRDefault="004041F2" w:rsidP="00B95B96">
      <w:pPr>
        <w:pStyle w:val="a5"/>
      </w:pPr>
      <w:r>
        <w:rPr>
          <w:rStyle w:val="a7"/>
        </w:rPr>
        <w:footnoteRef/>
      </w:r>
      <w:r>
        <w:t xml:space="preserve"> Смоляр А. В. Политическое лидерство: определение, типология, функции и современные тенденции развития // Вестник ЗабГУ. 2007. №3. </w:t>
      </w:r>
    </w:p>
  </w:footnote>
  <w:footnote w:id="37">
    <w:p w14:paraId="59FCD2DA" w14:textId="77777777" w:rsidR="004041F2" w:rsidRDefault="004041F2" w:rsidP="00B95B96">
      <w:pPr>
        <w:pStyle w:val="a5"/>
      </w:pPr>
      <w:r>
        <w:rPr>
          <w:rStyle w:val="a7"/>
        </w:rPr>
        <w:footnoteRef/>
      </w:r>
      <w:r>
        <w:t xml:space="preserve"> Лунева, А. И. Политическое лидерство в России: типы лидеров и концепции развития политического лидерства / А. И. Лунева // Молодежь XXI века: образование, наука, инновации : Материалы IX Всероссийской студенческой научно-практической конференции с международным участием. В 2-х частях, Новосибирск, 02–04 декабря 2020 года / Под редакцией Н.Е. Лукьянова. – Новосибирск: Новосибирский государственный педагогический университет, 2020. – С. 202-203.</w:t>
      </w:r>
    </w:p>
  </w:footnote>
  <w:footnote w:id="38">
    <w:p w14:paraId="5331CD29" w14:textId="77777777" w:rsidR="004041F2" w:rsidRDefault="004041F2" w:rsidP="00B95B96">
      <w:pPr>
        <w:pStyle w:val="a5"/>
      </w:pPr>
      <w:r>
        <w:rPr>
          <w:rStyle w:val="a7"/>
        </w:rPr>
        <w:footnoteRef/>
      </w:r>
      <w:r>
        <w:t xml:space="preserve"> Шармер О. Теория U. Лидерство из будущего. М., 2019. 512 с.</w:t>
      </w:r>
    </w:p>
  </w:footnote>
  <w:footnote w:id="39">
    <w:p w14:paraId="3898812D" w14:textId="77777777" w:rsidR="004041F2" w:rsidRDefault="004041F2" w:rsidP="00B95B96">
      <w:pPr>
        <w:pStyle w:val="a5"/>
      </w:pPr>
      <w:r>
        <w:rPr>
          <w:rStyle w:val="a7"/>
        </w:rPr>
        <w:footnoteRef/>
      </w:r>
      <w:r>
        <w:t xml:space="preserve"> Шестопал Е.Б. Проект длиною в четверть века. Исследование образов власти и лидеров в постсоветской России (1993–2018) // Полис. Политические исследования. 2019. № 1. С. 9–20.</w:t>
      </w:r>
    </w:p>
  </w:footnote>
  <w:footnote w:id="40">
    <w:p w14:paraId="4DA068AC" w14:textId="77777777" w:rsidR="004041F2" w:rsidRDefault="004041F2" w:rsidP="00B95B96">
      <w:pPr>
        <w:pStyle w:val="a5"/>
      </w:pPr>
      <w:r>
        <w:rPr>
          <w:rStyle w:val="a7"/>
        </w:rPr>
        <w:footnoteRef/>
      </w:r>
      <w:r>
        <w:t xml:space="preserve"> Малясова, Е. Л. Роль политического лидера перед вызовами современности / Е. Л. Малясова // Общество: социология, психология, педагогика. – 2020. – № 7(75). – С. 67-69.</w:t>
      </w:r>
    </w:p>
  </w:footnote>
  <w:footnote w:id="41">
    <w:p w14:paraId="19967CB4" w14:textId="48A3F817" w:rsidR="004041F2" w:rsidRDefault="004041F2">
      <w:pPr>
        <w:pStyle w:val="a5"/>
      </w:pPr>
      <w:r>
        <w:rPr>
          <w:rStyle w:val="a7"/>
        </w:rPr>
        <w:footnoteRef/>
      </w:r>
      <w:r>
        <w:t xml:space="preserve"> </w:t>
      </w:r>
      <w:r w:rsidRPr="00765CD2">
        <w:t>Никоненко Сергей Андреевич Формирование имиджа лидера политической партии как необходимое условие победы на выборах // Вестник ТГУ. 2010. №9.</w:t>
      </w:r>
    </w:p>
  </w:footnote>
  <w:footnote w:id="42">
    <w:p w14:paraId="0D6325A1" w14:textId="359CEB95" w:rsidR="004041F2" w:rsidRPr="00B51BD1" w:rsidRDefault="004041F2">
      <w:pPr>
        <w:pStyle w:val="a5"/>
      </w:pPr>
      <w:r>
        <w:rPr>
          <w:rStyle w:val="a7"/>
        </w:rPr>
        <w:footnoteRef/>
      </w:r>
      <w:r>
        <w:t xml:space="preserve"> </w:t>
      </w:r>
      <w:r w:rsidRPr="00D80070">
        <w:t>Скуртова Лариса Ивановна, Федорова Елена Васильевна ОСНОВНЫЕ ПОДХОДЫ К ИНТЕРПРЕТАЦИИ ПОНЯТИЯ "ИМИДЖ". ТИПОЛОГИИ</w:t>
      </w:r>
      <w:r w:rsidRPr="00B51BD1">
        <w:t xml:space="preserve"> </w:t>
      </w:r>
      <w:r w:rsidRPr="00D80070">
        <w:t>ИМИДЖА</w:t>
      </w:r>
      <w:r w:rsidRPr="00B51BD1">
        <w:t xml:space="preserve"> // </w:t>
      </w:r>
      <w:r w:rsidRPr="00D80070">
        <w:rPr>
          <w:lang w:val="en-US"/>
        </w:rPr>
        <w:t>International</w:t>
      </w:r>
      <w:r w:rsidRPr="00B51BD1">
        <w:t xml:space="preserve"> </w:t>
      </w:r>
      <w:r w:rsidRPr="00D80070">
        <w:rPr>
          <w:lang w:val="en-US"/>
        </w:rPr>
        <w:t>journal</w:t>
      </w:r>
      <w:r w:rsidRPr="00B51BD1">
        <w:t xml:space="preserve"> </w:t>
      </w:r>
      <w:r w:rsidRPr="00D80070">
        <w:rPr>
          <w:lang w:val="en-US"/>
        </w:rPr>
        <w:t>of</w:t>
      </w:r>
      <w:r w:rsidRPr="00B51BD1">
        <w:t xml:space="preserve"> </w:t>
      </w:r>
      <w:r w:rsidRPr="00D80070">
        <w:rPr>
          <w:lang w:val="en-US"/>
        </w:rPr>
        <w:t>professional</w:t>
      </w:r>
      <w:r w:rsidRPr="00B51BD1">
        <w:t xml:space="preserve"> </w:t>
      </w:r>
      <w:r w:rsidRPr="00D80070">
        <w:rPr>
          <w:lang w:val="en-US"/>
        </w:rPr>
        <w:t>science</w:t>
      </w:r>
      <w:r w:rsidRPr="00B51BD1">
        <w:t>. 2020. №7.</w:t>
      </w:r>
    </w:p>
  </w:footnote>
  <w:footnote w:id="43">
    <w:p w14:paraId="6A4F5A90" w14:textId="0DB4781A" w:rsidR="004041F2" w:rsidRDefault="004041F2">
      <w:pPr>
        <w:pStyle w:val="a5"/>
      </w:pPr>
      <w:r>
        <w:rPr>
          <w:rStyle w:val="a7"/>
        </w:rPr>
        <w:footnoteRef/>
      </w:r>
      <w:r>
        <w:t xml:space="preserve"> </w:t>
      </w:r>
      <w:r w:rsidRPr="00F7577B">
        <w:t>Депелян Р.А. Имидж политических партий // Социально-экономические науки и гуманитарные исследования. 2016.</w:t>
      </w:r>
    </w:p>
  </w:footnote>
  <w:footnote w:id="44">
    <w:p w14:paraId="1466614F" w14:textId="783AD974" w:rsidR="004041F2" w:rsidRDefault="004041F2" w:rsidP="00436FB3">
      <w:pPr>
        <w:pStyle w:val="a5"/>
      </w:pPr>
      <w:r>
        <w:rPr>
          <w:rStyle w:val="a7"/>
        </w:rPr>
        <w:footnoteRef/>
      </w:r>
      <w:r w:rsidRPr="007C3088">
        <w:t>Толочко, А. В. Специфика конструирования имиджа политических партий в современных медиадискурсивных практиках / А. В. Толочко, В. А. Матвиенко // Среднерусский вестник общественных наук. – 2020. – Т. 15. – № 6. – С. 71-87.</w:t>
      </w:r>
    </w:p>
    <w:p w14:paraId="2A30A3A6" w14:textId="36AFD75C" w:rsidR="004041F2" w:rsidRDefault="004041F2">
      <w:pPr>
        <w:pStyle w:val="a5"/>
      </w:pPr>
    </w:p>
  </w:footnote>
  <w:footnote w:id="45">
    <w:p w14:paraId="1E036E65" w14:textId="192CB596" w:rsidR="004041F2" w:rsidRDefault="004041F2" w:rsidP="00F2438B">
      <w:pPr>
        <w:pStyle w:val="a5"/>
      </w:pPr>
      <w:r>
        <w:rPr>
          <w:rStyle w:val="a7"/>
        </w:rPr>
        <w:footnoteRef/>
      </w:r>
      <w:r>
        <w:t xml:space="preserve"> </w:t>
      </w:r>
      <w:r w:rsidRPr="007C3088">
        <w:t>Т</w:t>
      </w:r>
      <w:r>
        <w:t>ам же.</w:t>
      </w:r>
    </w:p>
  </w:footnote>
  <w:footnote w:id="46">
    <w:p w14:paraId="4C15C899" w14:textId="58134408" w:rsidR="004041F2" w:rsidRDefault="004041F2">
      <w:pPr>
        <w:pStyle w:val="a5"/>
      </w:pPr>
      <w:r>
        <w:rPr>
          <w:rStyle w:val="a7"/>
        </w:rPr>
        <w:footnoteRef/>
      </w:r>
      <w:r>
        <w:t xml:space="preserve"> </w:t>
      </w:r>
      <w:r w:rsidRPr="002B027D">
        <w:t>Чижов Дмитрий Вячеславович Формирование имиджа российских политических партий в сети Интернет // Мониторинг. 2016. №1 (131).</w:t>
      </w:r>
    </w:p>
  </w:footnote>
  <w:footnote w:id="47">
    <w:p w14:paraId="798C5E7C" w14:textId="2930F8D0" w:rsidR="004041F2" w:rsidRPr="00BF3FD2" w:rsidRDefault="004041F2">
      <w:pPr>
        <w:pStyle w:val="a5"/>
      </w:pPr>
      <w:r>
        <w:rPr>
          <w:rStyle w:val="a7"/>
        </w:rPr>
        <w:footnoteRef/>
      </w:r>
      <w:r>
        <w:t xml:space="preserve"> </w:t>
      </w:r>
      <w:bookmarkStart w:id="4" w:name="_Hlk104318370"/>
      <w:r w:rsidRPr="00BF3FD2">
        <w:t>ФЕДЕРАЛЬНЫЙ ЗАКОН ОТ 11 ИЮЛЯ 2001 № 95-ФЗ "О ПОЛИТИЧЕСКИХ ПАРТИЯХ"</w:t>
      </w:r>
      <w:r>
        <w:t xml:space="preserve"> / Совет Федерации // </w:t>
      </w:r>
      <w:r>
        <w:rPr>
          <w:lang w:val="en-US"/>
        </w:rPr>
        <w:t>URL</w:t>
      </w:r>
      <w:r>
        <w:t xml:space="preserve">: </w:t>
      </w:r>
      <w:hyperlink r:id="rId1" w:history="1">
        <w:r w:rsidRPr="00B05BAB">
          <w:rPr>
            <w:rStyle w:val="a8"/>
          </w:rPr>
          <w:t>http://council.gov.ru/services/reference/10256/</w:t>
        </w:r>
      </w:hyperlink>
      <w:r>
        <w:t xml:space="preserve"> </w:t>
      </w:r>
      <w:r w:rsidRPr="00BF3FD2">
        <w:t>(</w:t>
      </w:r>
      <w:r>
        <w:t>Дата обращения: 24.05.2022)</w:t>
      </w:r>
      <w:bookmarkEnd w:id="4"/>
    </w:p>
  </w:footnote>
  <w:footnote w:id="48">
    <w:p w14:paraId="08DCCEB3" w14:textId="2DB49E11" w:rsidR="004041F2" w:rsidRDefault="004041F2">
      <w:pPr>
        <w:pStyle w:val="a5"/>
      </w:pPr>
      <w:r>
        <w:rPr>
          <w:rStyle w:val="a7"/>
        </w:rPr>
        <w:footnoteRef/>
      </w:r>
      <w:r>
        <w:t xml:space="preserve"> </w:t>
      </w:r>
      <w:r w:rsidRPr="00C64AE2">
        <w:t xml:space="preserve">Соловьева, А. А. Журналистское расследование: программно-идеологическая составляющая имиджа политической партии / А. А. Соловьева, А. Г. Кириллов // Экономика и управление: вызовы, проблемы, перспективы : Сборник научных статей по материалам научно-практической конференции преподавателей и студентов, Москва, 24 апреля 2020 года. – Москва: Московский финансово-юридический университет МФЮА, 2020. – С. 770-772. </w:t>
      </w:r>
    </w:p>
  </w:footnote>
  <w:footnote w:id="49">
    <w:p w14:paraId="57B8DE65" w14:textId="46447A59" w:rsidR="004041F2" w:rsidRDefault="004041F2">
      <w:pPr>
        <w:pStyle w:val="a5"/>
      </w:pPr>
      <w:r>
        <w:rPr>
          <w:rStyle w:val="a7"/>
        </w:rPr>
        <w:footnoteRef/>
      </w:r>
      <w:r>
        <w:t xml:space="preserve"> </w:t>
      </w:r>
      <w:r w:rsidRPr="00F7577B">
        <w:t>Депелян Р.А. Имидж политических партий // Социально-экономические науки и гуманитарные исследования. 2016.</w:t>
      </w:r>
    </w:p>
  </w:footnote>
  <w:footnote w:id="50">
    <w:p w14:paraId="5D68A380" w14:textId="25AA499A" w:rsidR="004041F2" w:rsidRDefault="004041F2">
      <w:pPr>
        <w:pStyle w:val="a5"/>
      </w:pPr>
      <w:r>
        <w:rPr>
          <w:rStyle w:val="a7"/>
        </w:rPr>
        <w:footnoteRef/>
      </w:r>
      <w:r>
        <w:t xml:space="preserve"> </w:t>
      </w:r>
      <w:r w:rsidRPr="002B027D">
        <w:t>Логунцова Ирина Вячеславовна Имидж российских территорий как объект управления // Вестник Московского университета. Серия 21. Управление (государство и общество). 2011. №1.</w:t>
      </w:r>
    </w:p>
  </w:footnote>
  <w:footnote w:id="51">
    <w:p w14:paraId="007B1B2B" w14:textId="3C335B37" w:rsidR="004041F2" w:rsidRDefault="004041F2">
      <w:pPr>
        <w:pStyle w:val="a5"/>
      </w:pPr>
      <w:r>
        <w:rPr>
          <w:rStyle w:val="a7"/>
        </w:rPr>
        <w:footnoteRef/>
      </w:r>
      <w:r>
        <w:t xml:space="preserve"> </w:t>
      </w:r>
      <w:r w:rsidRPr="00F7577B">
        <w:t>Депелян Р.А. Имидж политических партий // Социально-экономические науки и гуманитарные исследования. 2016.</w:t>
      </w:r>
    </w:p>
  </w:footnote>
  <w:footnote w:id="52">
    <w:p w14:paraId="59ACD640" w14:textId="5C2013F6" w:rsidR="004041F2" w:rsidRDefault="004041F2">
      <w:pPr>
        <w:pStyle w:val="a5"/>
      </w:pPr>
      <w:r>
        <w:rPr>
          <w:rStyle w:val="a7"/>
        </w:rPr>
        <w:footnoteRef/>
      </w:r>
      <w:r>
        <w:t xml:space="preserve"> </w:t>
      </w:r>
      <w:r w:rsidRPr="00F90C04">
        <w:t xml:space="preserve">Чижов Дмитрий Вячеславович Формирование имиджа российских политических партий в сети Интернет // Мониторинг. 2016. №1 (131). </w:t>
      </w:r>
    </w:p>
  </w:footnote>
  <w:footnote w:id="53">
    <w:p w14:paraId="7036F02C" w14:textId="2364FB5A" w:rsidR="004041F2" w:rsidRPr="00DA5C96" w:rsidRDefault="004041F2">
      <w:pPr>
        <w:pStyle w:val="a5"/>
        <w:rPr>
          <w:rStyle w:val="a8"/>
          <w:u w:val="none"/>
        </w:rPr>
      </w:pPr>
      <w:r>
        <w:rPr>
          <w:rStyle w:val="a7"/>
        </w:rPr>
        <w:footnoteRef/>
      </w:r>
      <w:bookmarkStart w:id="5" w:name="_Hlk104318418"/>
      <w:r w:rsidRPr="00DA5C96">
        <w:t>Партия «Яблоко» выпустила мобильное приложение для наблюдателей на выборах</w:t>
      </w:r>
      <w:r>
        <w:t xml:space="preserve"> / </w:t>
      </w:r>
      <w:r>
        <w:rPr>
          <w:lang w:val="en-US"/>
        </w:rPr>
        <w:t>CNews</w:t>
      </w:r>
      <w:r w:rsidRPr="00DA5C96">
        <w:t xml:space="preserve"> </w:t>
      </w:r>
      <w:r>
        <w:t xml:space="preserve">// </w:t>
      </w:r>
      <w:r>
        <w:rPr>
          <w:lang w:val="en-US"/>
        </w:rPr>
        <w:t>URL</w:t>
      </w:r>
      <w:r w:rsidRPr="00DA5C96">
        <w:t xml:space="preserve"> </w:t>
      </w:r>
      <w:r>
        <w:t xml:space="preserve">: </w:t>
      </w:r>
      <w:hyperlink r:id="rId2" w:history="1">
        <w:r w:rsidRPr="00A812F2">
          <w:rPr>
            <w:rStyle w:val="a8"/>
          </w:rPr>
          <w:t>https://www.cnews.ru/news/line/partiya_yabloko_vypustila_mobilnoe</w:t>
        </w:r>
      </w:hyperlink>
      <w:r>
        <w:rPr>
          <w:rStyle w:val="a8"/>
          <w:u w:val="none"/>
        </w:rPr>
        <w:t xml:space="preserve"> </w:t>
      </w:r>
      <w:r w:rsidRPr="00BF3FD2">
        <w:t>(</w:t>
      </w:r>
      <w:r>
        <w:t>Дата обращения: 24.05.2022)</w:t>
      </w:r>
    </w:p>
    <w:bookmarkEnd w:id="5"/>
    <w:p w14:paraId="41116F81" w14:textId="77777777" w:rsidR="004041F2" w:rsidRPr="00DA5C96" w:rsidRDefault="004041F2">
      <w:pPr>
        <w:pStyle w:val="a5"/>
      </w:pPr>
    </w:p>
  </w:footnote>
  <w:footnote w:id="54">
    <w:p w14:paraId="5A84A7FF" w14:textId="77777777" w:rsidR="004041F2" w:rsidRDefault="004041F2" w:rsidP="00E0078E">
      <w:pPr>
        <w:pStyle w:val="a5"/>
      </w:pPr>
      <w:r>
        <w:rPr>
          <w:rStyle w:val="a7"/>
        </w:rPr>
        <w:footnoteRef/>
      </w:r>
      <w:r>
        <w:t xml:space="preserve"> </w:t>
      </w:r>
      <w:r w:rsidRPr="00A16EE6">
        <w:t>Гудкова, Н. И. Политический брэндинг в системе современного политического имиджмейкерства / Н. И. Гудкова, Л. Г. Лаптев // Акмеология. – 2003. – № 2(6). – С. 51-55.</w:t>
      </w:r>
    </w:p>
  </w:footnote>
  <w:footnote w:id="55">
    <w:p w14:paraId="3BF30FE3" w14:textId="3BA9545E" w:rsidR="004041F2" w:rsidRDefault="004041F2" w:rsidP="00BD1BF2">
      <w:pPr>
        <w:pStyle w:val="a5"/>
      </w:pPr>
      <w:r>
        <w:rPr>
          <w:rStyle w:val="a7"/>
        </w:rPr>
        <w:footnoteRef/>
      </w:r>
      <w:r>
        <w:t xml:space="preserve"> Голубков Е.П. Еще раз о понятии «бренд» // Маркетинг в России и за рубежом. – 2016. – №2 (52). – С. 4-15.</w:t>
      </w:r>
    </w:p>
  </w:footnote>
  <w:footnote w:id="56">
    <w:p w14:paraId="725B02B2" w14:textId="05F2DE15" w:rsidR="004041F2" w:rsidRDefault="004041F2">
      <w:pPr>
        <w:pStyle w:val="a5"/>
      </w:pPr>
      <w:r>
        <w:rPr>
          <w:rStyle w:val="a7"/>
        </w:rPr>
        <w:footnoteRef/>
      </w:r>
      <w:r>
        <w:t xml:space="preserve"> </w:t>
      </w:r>
      <w:r w:rsidRPr="00EA0762">
        <w:t xml:space="preserve">Якимов, Ю. М. К пониманию психологических аспектов бренда / Ю. М. Якимов // Брендинг как коммуникационная технология XXI века : Материалы VIII Международной научно-практической конференции, Санкт-Петербург, 01–02 марта 2022 года / Под редакцией А.Д. Кривоносова. – Санкт-Петербург: Санкт-Петербургский государственный экономический университет, 2022. – С. 154-157. </w:t>
      </w:r>
    </w:p>
  </w:footnote>
  <w:footnote w:id="57">
    <w:p w14:paraId="4AE0D6EB" w14:textId="755DF5B3" w:rsidR="004041F2" w:rsidRDefault="004041F2">
      <w:pPr>
        <w:pStyle w:val="a5"/>
      </w:pPr>
      <w:r>
        <w:rPr>
          <w:rStyle w:val="a7"/>
        </w:rPr>
        <w:footnoteRef/>
      </w:r>
      <w:r>
        <w:t xml:space="preserve"> Там же.</w:t>
      </w:r>
    </w:p>
  </w:footnote>
  <w:footnote w:id="58">
    <w:p w14:paraId="26FF20AB" w14:textId="0E05C6BA" w:rsidR="004041F2" w:rsidRDefault="004041F2">
      <w:pPr>
        <w:pStyle w:val="a5"/>
      </w:pPr>
      <w:r>
        <w:rPr>
          <w:rStyle w:val="a7"/>
        </w:rPr>
        <w:footnoteRef/>
      </w:r>
      <w:r>
        <w:t xml:space="preserve"> </w:t>
      </w:r>
      <w:r w:rsidRPr="00E83E3C">
        <w:rPr>
          <w:rFonts w:cstheme="minorHAnsi"/>
        </w:rPr>
        <w:t>Ньюмейер, М. Разрыв бренда. Как возвести мост между стратегией бизнеса и креативностью. — М.,2006 — С.16.</w:t>
      </w:r>
    </w:p>
  </w:footnote>
  <w:footnote w:id="59">
    <w:p w14:paraId="0B6A3074" w14:textId="0277D8E8" w:rsidR="004041F2" w:rsidRDefault="004041F2">
      <w:pPr>
        <w:pStyle w:val="a5"/>
      </w:pPr>
      <w:r>
        <w:rPr>
          <w:rStyle w:val="a7"/>
        </w:rPr>
        <w:footnoteRef/>
      </w:r>
      <w:r>
        <w:t xml:space="preserve"> </w:t>
      </w:r>
      <w:r w:rsidRPr="00494D60">
        <w:t xml:space="preserve">Стецко Елена Владимировна Неправительственные организации: формирование политического бренда // Вестник МГИМО. 2010. №6. </w:t>
      </w:r>
    </w:p>
  </w:footnote>
  <w:footnote w:id="60">
    <w:p w14:paraId="1C9FBD5F" w14:textId="3329AF52" w:rsidR="004041F2" w:rsidRDefault="004041F2">
      <w:pPr>
        <w:pStyle w:val="a5"/>
      </w:pPr>
      <w:r>
        <w:rPr>
          <w:rStyle w:val="a7"/>
        </w:rPr>
        <w:footnoteRef/>
      </w:r>
      <w:r>
        <w:t xml:space="preserve"> </w:t>
      </w:r>
      <w:r w:rsidRPr="00597B9F">
        <w:t xml:space="preserve">Бренд. Боевая машина бизнеса / Виктор Тамберг, Андрей Бадьин. - Москва : ОЛИМП БИЗНЕС, 2005. </w:t>
      </w:r>
      <w:r>
        <w:t>–</w:t>
      </w:r>
      <w:r w:rsidRPr="00597B9F">
        <w:t xml:space="preserve"> </w:t>
      </w:r>
      <w:r>
        <w:t>С. 239</w:t>
      </w:r>
      <w:r w:rsidRPr="00597B9F">
        <w:t xml:space="preserve"> </w:t>
      </w:r>
    </w:p>
  </w:footnote>
  <w:footnote w:id="61">
    <w:p w14:paraId="74090741" w14:textId="77777777" w:rsidR="004041F2" w:rsidRDefault="004041F2" w:rsidP="004A15A7">
      <w:pPr>
        <w:pStyle w:val="a5"/>
      </w:pPr>
      <w:r>
        <w:rPr>
          <w:rStyle w:val="a7"/>
        </w:rPr>
        <w:footnoteRef/>
      </w:r>
      <w:r>
        <w:t xml:space="preserve"> </w:t>
      </w:r>
      <w:r w:rsidRPr="00927105">
        <w:t xml:space="preserve">Гришин О.Е. Партийный брендинг и политическая символика // Дискурс-Пи. 2007. №1. </w:t>
      </w:r>
    </w:p>
  </w:footnote>
  <w:footnote w:id="62">
    <w:p w14:paraId="71F03FBF" w14:textId="26D89B2D" w:rsidR="004041F2" w:rsidRDefault="004041F2">
      <w:pPr>
        <w:pStyle w:val="a5"/>
      </w:pPr>
      <w:r>
        <w:rPr>
          <w:rStyle w:val="a7"/>
        </w:rPr>
        <w:footnoteRef/>
      </w:r>
      <w:r>
        <w:t xml:space="preserve"> </w:t>
      </w:r>
      <w:r w:rsidRPr="003438B1">
        <w:t>Шептякова, А. А. Символика политических партий в России: история и современность / А. А. Шептякова // Платоновские чтения : Материалы и доклады XXVI Всероссийской конференции молодых историков, Самара, 11–12 декабря 2020 года / Отв. редактор П.С. Кабытов. – Самара: Самарская гуманитарная академия, 2021. – С. 213-215.</w:t>
      </w:r>
    </w:p>
  </w:footnote>
  <w:footnote w:id="63">
    <w:p w14:paraId="6952BA68" w14:textId="50BFFB7C" w:rsidR="004041F2" w:rsidRDefault="004041F2">
      <w:pPr>
        <w:pStyle w:val="a5"/>
      </w:pPr>
      <w:r>
        <w:rPr>
          <w:rStyle w:val="a7"/>
        </w:rPr>
        <w:footnoteRef/>
      </w:r>
      <w:r>
        <w:t xml:space="preserve"> </w:t>
      </w:r>
      <w:r w:rsidRPr="0003162A">
        <w:t>Флаот, Н. С. Политическая символика как способ формирования гражданской идентичности в современной России / Н. С. Флаот // Актуальные вопросы политики: проблемы, тенденции и перспективы : Тезисы докладов Всероссийской научно-практической конференции, Тула, 15 мая 2020 года. – Тула: Тульский государственный университет, 2020. – С. 100-106.</w:t>
      </w:r>
    </w:p>
  </w:footnote>
  <w:footnote w:id="64">
    <w:p w14:paraId="1B42CD69" w14:textId="1DE4C9AE" w:rsidR="004041F2" w:rsidRPr="00695623" w:rsidRDefault="004041F2">
      <w:pPr>
        <w:pStyle w:val="a5"/>
      </w:pPr>
      <w:r>
        <w:rPr>
          <w:rStyle w:val="a7"/>
        </w:rPr>
        <w:footnoteRef/>
      </w:r>
      <w:r>
        <w:t xml:space="preserve"> Герасимова С.В. Инструменты формирования политической символики </w:t>
      </w:r>
      <w:r w:rsidRPr="00695623">
        <w:t>//</w:t>
      </w:r>
      <w:r>
        <w:t xml:space="preserve"> Социально-политические науки. 2016. №2 С. 77-83</w:t>
      </w:r>
    </w:p>
  </w:footnote>
  <w:footnote w:id="65">
    <w:p w14:paraId="095DC373" w14:textId="5D7A5B79" w:rsidR="004041F2" w:rsidRDefault="004041F2">
      <w:pPr>
        <w:pStyle w:val="a5"/>
      </w:pPr>
      <w:r>
        <w:rPr>
          <w:rStyle w:val="a7"/>
        </w:rPr>
        <w:footnoteRef/>
      </w:r>
      <w:r>
        <w:t xml:space="preserve"> </w:t>
      </w:r>
      <w:r w:rsidRPr="003C04CA">
        <w:t xml:space="preserve">Кабеева, Н. В. Роль символики в продвижении политической партии / Н. В. Кабеева, Р. Р. Федин // Математические методы и модели в управлении, экономике и социологии : сборник научных трудов. – Тюмень : Тюменский индустриальный университет, 2017. – С. 162-165. </w:t>
      </w:r>
    </w:p>
  </w:footnote>
  <w:footnote w:id="66">
    <w:p w14:paraId="627BADA7" w14:textId="6C392737" w:rsidR="004041F2" w:rsidRDefault="004041F2" w:rsidP="006F046A">
      <w:pPr>
        <w:pStyle w:val="a5"/>
      </w:pPr>
      <w:r>
        <w:rPr>
          <w:rStyle w:val="a7"/>
        </w:rPr>
        <w:footnoteRef/>
      </w:r>
      <w:r>
        <w:t xml:space="preserve"> Кривоносов А.Д., Евдокимов И.П. Digital-технологии продвижения проектов компании в сфере малого бизнеса // Медиатехнологии в условиях изменяющегося мира: тренды, проблемы, прогнозы. – Ставрополь: СКФУ, 2020. – С.109-113.</w:t>
      </w:r>
    </w:p>
  </w:footnote>
  <w:footnote w:id="67">
    <w:p w14:paraId="4C4BFB4B" w14:textId="7BCCB2F0" w:rsidR="004041F2" w:rsidRDefault="004041F2" w:rsidP="004D46C0">
      <w:pPr>
        <w:pStyle w:val="a5"/>
      </w:pPr>
      <w:r>
        <w:rPr>
          <w:rStyle w:val="a7"/>
        </w:rPr>
        <w:footnoteRef/>
      </w:r>
      <w:r>
        <w:t xml:space="preserve"> Энциклопедия паблик рилейшнз / под ред. Т.Ю. Лебедевой. – М.: Paris; «Имидж-Контакт: L’Harmattan, 2009. – 146 с.</w:t>
      </w:r>
    </w:p>
  </w:footnote>
  <w:footnote w:id="68">
    <w:p w14:paraId="180C2361" w14:textId="7C9317AF" w:rsidR="004041F2" w:rsidRDefault="004041F2" w:rsidP="0090421D">
      <w:pPr>
        <w:pStyle w:val="a5"/>
      </w:pPr>
      <w:r>
        <w:rPr>
          <w:rStyle w:val="a7"/>
        </w:rPr>
        <w:footnoteRef/>
      </w:r>
      <w:r>
        <w:t xml:space="preserve"> Родькин Р.Е. Брендинг территорий: к проблеме репрезентации и бренд-идентификации // Современные проблемы сервиса и туризма. – 2018. – №4 (12) – С. 25-33.</w:t>
      </w:r>
    </w:p>
  </w:footnote>
  <w:footnote w:id="69">
    <w:p w14:paraId="5A940AF8" w14:textId="36A34348" w:rsidR="004041F2" w:rsidRDefault="004041F2">
      <w:pPr>
        <w:pStyle w:val="a5"/>
      </w:pPr>
      <w:r>
        <w:rPr>
          <w:rStyle w:val="a7"/>
        </w:rPr>
        <w:footnoteRef/>
      </w:r>
      <w:r>
        <w:t xml:space="preserve"> </w:t>
      </w:r>
      <w:r w:rsidRPr="00DB1C3B">
        <w:t>Герасимова, Г. И. Управление процессом бренд-идентификации / Г. И. Герасимова // Брендинг как коммуникационная технология XXI века : Материалы VIII Международной научно-практической конференции, Санкт-Петербург, 01–02 марта 2022 года / Под редакцией А.Д. Кривоносова. – Санкт-Петербург: Санкт-Петербургский государственный экономический университет, 2022. – С. 89-92.</w:t>
      </w:r>
    </w:p>
  </w:footnote>
  <w:footnote w:id="70">
    <w:p w14:paraId="263CFB3F" w14:textId="1153C847" w:rsidR="004041F2" w:rsidRDefault="004041F2">
      <w:pPr>
        <w:pStyle w:val="a5"/>
      </w:pPr>
      <w:r>
        <w:rPr>
          <w:rStyle w:val="a7"/>
        </w:rPr>
        <w:footnoteRef/>
      </w:r>
      <w:r>
        <w:t xml:space="preserve"> </w:t>
      </w:r>
      <w:r w:rsidRPr="00DA1F96">
        <w:t xml:space="preserve">Брендинг как коммуникационная технология XXI века : Материалы VIII Международной научно-практической конференции, Санкт-Петербург, 01–02 марта 2022 года / Под редакцией А.Д. Кривоносова. – Санкт-Петербург: Санкт-Петербургский государственный экономический университет, 2022. – 246 с. </w:t>
      </w:r>
    </w:p>
  </w:footnote>
  <w:footnote w:id="71">
    <w:p w14:paraId="7EA28BDB" w14:textId="77777777" w:rsidR="004041F2" w:rsidRDefault="004041F2" w:rsidP="00B0728A">
      <w:pPr>
        <w:pStyle w:val="a5"/>
      </w:pPr>
      <w:r>
        <w:rPr>
          <w:rStyle w:val="a7"/>
        </w:rPr>
        <w:footnoteRef/>
      </w:r>
      <w:r>
        <w:t xml:space="preserve"> Волкова А.Д., Патоша О.И. Социальная идентичность и доверие в контексте пред-</w:t>
      </w:r>
    </w:p>
    <w:p w14:paraId="3CDC5170" w14:textId="77777777" w:rsidR="004041F2" w:rsidRDefault="004041F2" w:rsidP="00B0728A">
      <w:pPr>
        <w:pStyle w:val="a5"/>
      </w:pPr>
      <w:r>
        <w:t>почтения продуктов цифровой экономики: теоретический обзор // Международный журнал</w:t>
      </w:r>
    </w:p>
    <w:p w14:paraId="4DAB912C" w14:textId="6B2CF958" w:rsidR="004041F2" w:rsidRDefault="004041F2" w:rsidP="00B0728A">
      <w:pPr>
        <w:pStyle w:val="a5"/>
      </w:pPr>
      <w:r>
        <w:t>гуманитарных и естественных наук. – 2020. – №3-1.</w:t>
      </w:r>
    </w:p>
  </w:footnote>
  <w:footnote w:id="72">
    <w:p w14:paraId="316D8CCE" w14:textId="18AAE036" w:rsidR="004041F2" w:rsidRDefault="004041F2" w:rsidP="000E0D3C">
      <w:pPr>
        <w:pStyle w:val="a5"/>
      </w:pPr>
      <w:r>
        <w:rPr>
          <w:rStyle w:val="a7"/>
        </w:rPr>
        <w:footnoteRef/>
      </w:r>
      <w:r>
        <w:t xml:space="preserve"> Бомбин А.Ю., Данилова Н.И. Социальные сети как инструмент коммуникации с целевой аудиторией // Дискурс современных масс-медиа в перспективе теории, социальной практики и образования: сб. трудов межд. научно-практ. конф. / Под. ред. Е.А. Кожемякина, С.В. Крюковой, А.В. Белоедовой. – Белгород: БелГУ, 2020.</w:t>
      </w:r>
    </w:p>
  </w:footnote>
  <w:footnote w:id="73">
    <w:p w14:paraId="0E7F22BC" w14:textId="3CC0EB4F" w:rsidR="004041F2" w:rsidRDefault="004041F2">
      <w:pPr>
        <w:pStyle w:val="a5"/>
      </w:pPr>
      <w:r>
        <w:rPr>
          <w:rStyle w:val="a7"/>
        </w:rPr>
        <w:footnoteRef/>
      </w:r>
      <w:r>
        <w:t xml:space="preserve"> </w:t>
      </w:r>
      <w:r w:rsidRPr="00DA7204">
        <w:t xml:space="preserve">Черных, А. М. Особенности и технологии брендинга в социальных сетях / А. М. Черных // Брендинг как коммуникационная технология XXI века : Материалы VIII Международной научно-практической конференции, Санкт-Петербург, 01–02 марта 2022 года / Под редакцией А.Д. Кривоносова. – Санкт-Петербург: Санкт-Петербургский государственный экономический университет, 2022. – С. 230-233. </w:t>
      </w:r>
    </w:p>
  </w:footnote>
  <w:footnote w:id="74">
    <w:p w14:paraId="15DCD1C8" w14:textId="7D0110B1" w:rsidR="004041F2" w:rsidRDefault="004041F2">
      <w:pPr>
        <w:pStyle w:val="a5"/>
      </w:pPr>
      <w:r>
        <w:rPr>
          <w:rStyle w:val="a7"/>
        </w:rPr>
        <w:footnoteRef/>
      </w:r>
      <w:r>
        <w:t xml:space="preserve"> </w:t>
      </w:r>
      <w:bookmarkStart w:id="8" w:name="_Hlk104317227"/>
      <w:r w:rsidRPr="00B304FD">
        <w:t>Национальные особенности охоты за голосами : Восемь уроков для кандидата-победителя / Жак Сегела. - [М.] : Вагриус, 1999. - 262</w:t>
      </w:r>
      <w:bookmarkEnd w:id="8"/>
    </w:p>
  </w:footnote>
  <w:footnote w:id="75">
    <w:p w14:paraId="744BBD26" w14:textId="14051897" w:rsidR="004041F2" w:rsidRDefault="004041F2" w:rsidP="00725D35">
      <w:pPr>
        <w:pStyle w:val="a5"/>
      </w:pPr>
      <w:r>
        <w:rPr>
          <w:rStyle w:val="a7"/>
        </w:rPr>
        <w:footnoteRef/>
      </w:r>
      <w:r>
        <w:t xml:space="preserve"> </w:t>
      </w:r>
      <w:bookmarkStart w:id="9" w:name="_Hlk104317268"/>
      <w:r>
        <w:t>Почепцов Г.Г. Имиджеология М.: «Рефлбук», К.: «Ваклер» - 2006. – С. 574</w:t>
      </w:r>
      <w:bookmarkEnd w:id="9"/>
    </w:p>
  </w:footnote>
  <w:footnote w:id="76">
    <w:p w14:paraId="66CE1448" w14:textId="1BA9B30D" w:rsidR="004041F2" w:rsidRDefault="004041F2">
      <w:pPr>
        <w:pStyle w:val="a5"/>
      </w:pPr>
      <w:r>
        <w:rPr>
          <w:rStyle w:val="a7"/>
        </w:rPr>
        <w:footnoteRef/>
      </w:r>
      <w:r>
        <w:t xml:space="preserve"> </w:t>
      </w:r>
      <w:bookmarkStart w:id="10" w:name="_Hlk104317336"/>
      <w:r w:rsidRPr="000B4CFB">
        <w:t xml:space="preserve">Романович Нелли Александровна Образ власти в России и его базовые характеристики // Вестн. Том. гос. ун-та. 2019. №444. </w:t>
      </w:r>
      <w:bookmarkEnd w:id="10"/>
    </w:p>
  </w:footnote>
  <w:footnote w:id="77">
    <w:p w14:paraId="4B733DA5" w14:textId="56448684" w:rsidR="004041F2" w:rsidRDefault="004041F2">
      <w:pPr>
        <w:pStyle w:val="a5"/>
      </w:pPr>
      <w:r>
        <w:rPr>
          <w:rStyle w:val="a7"/>
        </w:rPr>
        <w:footnoteRef/>
      </w:r>
      <w:r>
        <w:t xml:space="preserve"> </w:t>
      </w:r>
      <w:r w:rsidRPr="006F481D">
        <w:t>Казаков, М. А. Персонификация политического лидерства - проблема и ресурс современной власти / М. А. Казаков, Д. Н. Беспалов // Гуманитарные исследования в Восточной Сибири и на Дальнем Востоке. – 2017. – № 4(42). – С. 5</w:t>
      </w:r>
      <w:r>
        <w:t>5</w:t>
      </w:r>
    </w:p>
  </w:footnote>
  <w:footnote w:id="78">
    <w:p w14:paraId="4B9F92A2" w14:textId="7D916DAD" w:rsidR="004041F2" w:rsidRDefault="004041F2">
      <w:pPr>
        <w:pStyle w:val="a5"/>
      </w:pPr>
      <w:r>
        <w:rPr>
          <w:rStyle w:val="a7"/>
        </w:rPr>
        <w:footnoteRef/>
      </w:r>
      <w:r>
        <w:t xml:space="preserve"> Там же. </w:t>
      </w:r>
    </w:p>
  </w:footnote>
  <w:footnote w:id="79">
    <w:p w14:paraId="2C8F8108" w14:textId="20123829" w:rsidR="004041F2" w:rsidRDefault="004041F2">
      <w:pPr>
        <w:pStyle w:val="a5"/>
      </w:pPr>
      <w:r>
        <w:rPr>
          <w:rStyle w:val="a7"/>
        </w:rPr>
        <w:footnoteRef/>
      </w:r>
      <w:r>
        <w:t xml:space="preserve"> </w:t>
      </w:r>
      <w:r w:rsidRPr="000B4CFB">
        <w:t>Романович Нелли Александровна Образ власти в России и его базовые характеристики // Вестн. Том. гос. ун-та. 2019. №444</w:t>
      </w:r>
    </w:p>
  </w:footnote>
  <w:footnote w:id="80">
    <w:p w14:paraId="484703BE" w14:textId="7191E72D" w:rsidR="004041F2" w:rsidRDefault="004041F2">
      <w:pPr>
        <w:pStyle w:val="a5"/>
      </w:pPr>
      <w:r>
        <w:rPr>
          <w:rStyle w:val="a7"/>
        </w:rPr>
        <w:footnoteRef/>
      </w:r>
      <w:r>
        <w:t xml:space="preserve"> </w:t>
      </w:r>
      <w:bookmarkStart w:id="11" w:name="_Hlk104318466"/>
      <w:r w:rsidRPr="00681900">
        <w:t xml:space="preserve">Ежемесячный Бюллетень социологических сообщений по городу Воронежу / под ред. Н.А. Романович. № 2018-01. Воронеж : Институт общественного мнения «Квалитас», 2018. URL: </w:t>
      </w:r>
      <w:hyperlink r:id="rId3" w:history="1">
        <w:r w:rsidRPr="002169D6">
          <w:rPr>
            <w:rStyle w:val="a8"/>
          </w:rPr>
          <w:t>http://qualitas.ru/ru/publications/bulletin/2018/Jаnuary</w:t>
        </w:r>
      </w:hyperlink>
      <w:r w:rsidRPr="00681900">
        <w:t xml:space="preserve"> (дата обращения: </w:t>
      </w:r>
      <w:r>
        <w:t>24.05.2022</w:t>
      </w:r>
      <w:r w:rsidRPr="00681900">
        <w:t>).</w:t>
      </w:r>
      <w:bookmarkEnd w:id="11"/>
    </w:p>
  </w:footnote>
  <w:footnote w:id="81">
    <w:p w14:paraId="03EC2AA2" w14:textId="4C80AC6C" w:rsidR="004041F2" w:rsidRDefault="004041F2">
      <w:pPr>
        <w:pStyle w:val="a5"/>
      </w:pPr>
      <w:r>
        <w:rPr>
          <w:rStyle w:val="a7"/>
        </w:rPr>
        <w:footnoteRef/>
      </w:r>
      <w:r>
        <w:t xml:space="preserve"> </w:t>
      </w:r>
      <w:bookmarkStart w:id="12" w:name="_Hlk104317435"/>
      <w:r w:rsidRPr="00B75464">
        <w:t>Мчелова М.М. Судьба человека и судьба общества: 25 лет в пути // Полис. Политические исследования. 2016. № 5. С. 175–182.</w:t>
      </w:r>
      <w:bookmarkEnd w:id="12"/>
    </w:p>
  </w:footnote>
  <w:footnote w:id="82">
    <w:p w14:paraId="033BD3D7" w14:textId="360C417B" w:rsidR="004041F2" w:rsidRDefault="004041F2">
      <w:pPr>
        <w:pStyle w:val="a5"/>
      </w:pPr>
      <w:r>
        <w:rPr>
          <w:rStyle w:val="a7"/>
        </w:rPr>
        <w:footnoteRef/>
      </w:r>
      <w:r>
        <w:t xml:space="preserve"> </w:t>
      </w:r>
      <w:bookmarkStart w:id="13" w:name="_Hlk104317644"/>
      <w:r w:rsidRPr="005E2AB6">
        <w:t xml:space="preserve">Смулькина, Н. В. Образ политика-кандидата в представлениях современных россиян: опыт применения экспрессивного метода в политическом исследовании / Н. В. Смулькина // Социально-психологические проблемы ментальности / менталитета. – 2021. – № 17. – С. 119-131. </w:t>
      </w:r>
      <w:bookmarkEnd w:id="13"/>
    </w:p>
  </w:footnote>
  <w:footnote w:id="83">
    <w:p w14:paraId="0DE13F68" w14:textId="00AA1487" w:rsidR="004041F2" w:rsidRDefault="004041F2" w:rsidP="001B2F38">
      <w:pPr>
        <w:pStyle w:val="a5"/>
      </w:pPr>
      <w:r>
        <w:rPr>
          <w:rStyle w:val="a7"/>
        </w:rPr>
        <w:footnoteRef/>
      </w:r>
      <w:r>
        <w:t xml:space="preserve"> </w:t>
      </w:r>
      <w:bookmarkStart w:id="14" w:name="_Hlk104317841"/>
      <w:r>
        <w:t>Пивоваров Ю.С. Русская власть и публичная политика // Полис, 2006, №1, С. 26.</w:t>
      </w:r>
      <w:bookmarkEnd w:id="14"/>
    </w:p>
  </w:footnote>
  <w:footnote w:id="84">
    <w:p w14:paraId="585E5D44" w14:textId="77777777" w:rsidR="004041F2" w:rsidRPr="00F23FA5" w:rsidRDefault="004041F2" w:rsidP="00763684">
      <w:pPr>
        <w:autoSpaceDE w:val="0"/>
        <w:autoSpaceDN w:val="0"/>
        <w:adjustRightInd w:val="0"/>
        <w:spacing w:after="0" w:line="240" w:lineRule="auto"/>
        <w:rPr>
          <w:rFonts w:ascii="TimesNewRomanPSMT" w:hAnsi="TimesNewRomanPSMT" w:cs="TimesNewRomanPSMT"/>
          <w:sz w:val="19"/>
          <w:szCs w:val="19"/>
        </w:rPr>
      </w:pPr>
      <w:r>
        <w:rPr>
          <w:rStyle w:val="a7"/>
        </w:rPr>
        <w:footnoteRef/>
      </w:r>
      <w:r>
        <w:t xml:space="preserve"> </w:t>
      </w:r>
      <w:r w:rsidRPr="004E67F6">
        <w:rPr>
          <w:rFonts w:cstheme="minorHAnsi"/>
          <w:sz w:val="20"/>
          <w:szCs w:val="20"/>
        </w:rPr>
        <w:t>Евгеньева Т.В. Технологии социально-политических манипуляций. М.: Национальный институт «Высшая школа управлени</w:t>
      </w:r>
      <w:r>
        <w:rPr>
          <w:rFonts w:ascii="TimesNewRomanPSMT" w:hAnsi="TimesNewRomanPSMT" w:cs="TimesNewRomanPSMT"/>
          <w:sz w:val="19"/>
          <w:szCs w:val="19"/>
        </w:rPr>
        <w:t xml:space="preserve">я», </w:t>
      </w:r>
      <w:r w:rsidRPr="004E67F6">
        <w:rPr>
          <w:rFonts w:cstheme="minorHAnsi"/>
          <w:sz w:val="20"/>
          <w:szCs w:val="20"/>
        </w:rPr>
        <w:t xml:space="preserve">2010. </w:t>
      </w:r>
      <w:r>
        <w:rPr>
          <w:rFonts w:cstheme="minorHAnsi"/>
          <w:sz w:val="20"/>
          <w:szCs w:val="20"/>
        </w:rPr>
        <w:t>С. 90</w:t>
      </w:r>
    </w:p>
  </w:footnote>
  <w:footnote w:id="85">
    <w:p w14:paraId="024673C7" w14:textId="40BFF068" w:rsidR="004041F2" w:rsidRDefault="004041F2">
      <w:pPr>
        <w:pStyle w:val="a5"/>
      </w:pPr>
      <w:r>
        <w:rPr>
          <w:rStyle w:val="a7"/>
        </w:rPr>
        <w:footnoteRef/>
      </w:r>
      <w:r>
        <w:t xml:space="preserve"> </w:t>
      </w:r>
      <w:r w:rsidRPr="00F51986">
        <w:t>Казаков, М. А. Персонификация как тенденция современного политического лидерства: особенности проявления и восприятия / М. А. Казаков // Вестник Нижегородского университета им. Н.И. Лобачевского. Серия: Социальные науки. – 2018. – № 1(49). – С. 54-61.</w:t>
      </w:r>
    </w:p>
  </w:footnote>
  <w:footnote w:id="86">
    <w:p w14:paraId="687C6F24" w14:textId="4232B8D1" w:rsidR="004041F2" w:rsidRDefault="004041F2">
      <w:pPr>
        <w:pStyle w:val="a5"/>
      </w:pPr>
      <w:r>
        <w:rPr>
          <w:rStyle w:val="a7"/>
        </w:rPr>
        <w:footnoteRef/>
      </w:r>
      <w:r>
        <w:t xml:space="preserve"> </w:t>
      </w:r>
      <w:bookmarkStart w:id="15" w:name="_Hlk104317980"/>
      <w:r w:rsidRPr="001710B8">
        <w:t>Казаков, М. А. Персонификация в модели эволюции политического лидерства как проявление его наличного потенциала / М. А. Казаков // Трансформация человеческого потенциала в контексте столетия : Материалы Международной научно-практической конференции в рамках III Всероссийского научного форума "Наука будущего - наука молодых". В 2-х томах, Нижний Новгород, 14–15 сентября 2017 года / Под общей редакцией З.Х. Саралиевой. – Нижний Новгород: ООО "Научно-исследовательский социологический центр", 2017. – С. 273-280.</w:t>
      </w:r>
    </w:p>
    <w:bookmarkEnd w:id="15"/>
  </w:footnote>
  <w:footnote w:id="87">
    <w:p w14:paraId="240FB196" w14:textId="77777777" w:rsidR="004041F2" w:rsidRDefault="004041F2" w:rsidP="00C937F1">
      <w:pPr>
        <w:pStyle w:val="a5"/>
      </w:pPr>
      <w:r>
        <w:rPr>
          <w:rStyle w:val="a7"/>
        </w:rPr>
        <w:footnoteRef/>
      </w:r>
      <w:r>
        <w:t xml:space="preserve"> Блондель Ж. Политическое лидерство. Путь к всеобъемлющему анализу. М.: Российская академия управления, 1992. С.28</w:t>
      </w:r>
    </w:p>
  </w:footnote>
  <w:footnote w:id="88">
    <w:p w14:paraId="31E027BA" w14:textId="4DED53F1" w:rsidR="004041F2" w:rsidRDefault="004041F2">
      <w:pPr>
        <w:pStyle w:val="a5"/>
      </w:pPr>
      <w:r>
        <w:rPr>
          <w:rStyle w:val="a7"/>
        </w:rPr>
        <w:footnoteRef/>
      </w:r>
      <w:r>
        <w:t xml:space="preserve"> </w:t>
      </w:r>
      <w:r w:rsidRPr="00D83DE1">
        <w:t xml:space="preserve">Шувалова, Л. В. Требования к политическому лидерству в условиях общественно-политической трансформации / Л. В. Шувалова // Вестник Московского университета. Серия 12: Политические науки. – 2019. – № 1. – С. 65-76. </w:t>
      </w:r>
    </w:p>
  </w:footnote>
  <w:footnote w:id="89">
    <w:p w14:paraId="5EE16815" w14:textId="77777777" w:rsidR="004041F2" w:rsidRDefault="004041F2" w:rsidP="0022751F">
      <w:pPr>
        <w:pStyle w:val="a5"/>
      </w:pPr>
      <w:r>
        <w:rPr>
          <w:rStyle w:val="a7"/>
        </w:rPr>
        <w:footnoteRef/>
      </w:r>
      <w:r>
        <w:t xml:space="preserve"> </w:t>
      </w:r>
      <w:bookmarkStart w:id="16" w:name="_Hlk104318085"/>
      <w:r w:rsidRPr="0022751F">
        <w:t xml:space="preserve">Лейченко, О. Ф. Основные концепции политического лидерства в зарубежной общественно-политической мысли / О. Ф. Лейченко // Образование и культурный капитал : Сборник научных статей III Всероссийской научно-практической конференции / Главный редактор С.В. Пишун : Дальневосточный федеральный университет, 2017. – С. 102-109. </w:t>
      </w:r>
      <w:bookmarkEnd w:id="16"/>
    </w:p>
  </w:footnote>
  <w:footnote w:id="90">
    <w:p w14:paraId="083A4191" w14:textId="41490111" w:rsidR="004041F2" w:rsidRDefault="004041F2">
      <w:pPr>
        <w:pStyle w:val="a5"/>
      </w:pPr>
      <w:r>
        <w:rPr>
          <w:rStyle w:val="a7"/>
        </w:rPr>
        <w:footnoteRef/>
      </w:r>
      <w:r>
        <w:t xml:space="preserve"> </w:t>
      </w:r>
      <w:bookmarkStart w:id="17" w:name="_Hlk104318112"/>
      <w:r w:rsidRPr="00DD7A75">
        <w:t xml:space="preserve">Смоляр А. В. Политическое лидерство: определение, типология, функции и современные тенденции развития // Вестник ЗабГУ. 2007. №3. </w:t>
      </w:r>
      <w:bookmarkEnd w:id="17"/>
    </w:p>
  </w:footnote>
  <w:footnote w:id="91">
    <w:p w14:paraId="54FB1344" w14:textId="49A893CD" w:rsidR="004041F2" w:rsidRDefault="004041F2">
      <w:pPr>
        <w:pStyle w:val="a5"/>
      </w:pPr>
      <w:r>
        <w:rPr>
          <w:rStyle w:val="a7"/>
        </w:rPr>
        <w:footnoteRef/>
      </w:r>
      <w:r>
        <w:t xml:space="preserve"> </w:t>
      </w:r>
      <w:bookmarkStart w:id="18" w:name="_Hlk104318144"/>
      <w:r w:rsidRPr="00585532">
        <w:t xml:space="preserve">Лунева, А. И. Политическое лидерство в России: типы лидеров и концепции развития политического лидерства / А. И. Лунева // Молодежь XXI века: образование, наука, инновации : Материалы IX Всероссийской студенческой научно-практической конференции с международным участием. В 2-х частях, Новосибирск, 02–04 декабря 2020 года / Под редакцией Н.Е. Лукьянова. – Новосибирск: Новосибирский государственный педагогический университет, 2020. – С. 202-203. </w:t>
      </w:r>
      <w:bookmarkEnd w:id="18"/>
    </w:p>
  </w:footnote>
  <w:footnote w:id="92">
    <w:p w14:paraId="0695BE86" w14:textId="45A9D282" w:rsidR="004041F2" w:rsidRDefault="004041F2">
      <w:pPr>
        <w:pStyle w:val="a5"/>
      </w:pPr>
      <w:r>
        <w:rPr>
          <w:rStyle w:val="a7"/>
        </w:rPr>
        <w:footnoteRef/>
      </w:r>
      <w:r>
        <w:t xml:space="preserve"> </w:t>
      </w:r>
      <w:bookmarkStart w:id="19" w:name="_Hlk104318178"/>
      <w:r w:rsidRPr="0042129B">
        <w:t>Шармер О. Теория U. Лидерство из будущего. М., 2019. 512 с.</w:t>
      </w:r>
      <w:bookmarkEnd w:id="19"/>
    </w:p>
  </w:footnote>
  <w:footnote w:id="93">
    <w:p w14:paraId="345C0C5C" w14:textId="3233D03E" w:rsidR="004041F2" w:rsidRDefault="004041F2">
      <w:pPr>
        <w:pStyle w:val="a5"/>
      </w:pPr>
      <w:r>
        <w:rPr>
          <w:rStyle w:val="a7"/>
        </w:rPr>
        <w:footnoteRef/>
      </w:r>
      <w:r>
        <w:t xml:space="preserve"> </w:t>
      </w:r>
      <w:bookmarkStart w:id="20" w:name="_Hlk104318238"/>
      <w:r w:rsidRPr="004F1A5A">
        <w:t>Шестопал Е.Б. Проект длиною в четверть века. Исследование образов власти и лидеров в постсоветской России (1993–2018) // Полис. Политические исследования. 2019. № 1. С. 9–20.</w:t>
      </w:r>
      <w:bookmarkEnd w:id="20"/>
    </w:p>
  </w:footnote>
  <w:footnote w:id="94">
    <w:p w14:paraId="168CE311" w14:textId="4F61401A" w:rsidR="004041F2" w:rsidRDefault="004041F2">
      <w:pPr>
        <w:pStyle w:val="a5"/>
      </w:pPr>
      <w:r>
        <w:rPr>
          <w:rStyle w:val="a7"/>
        </w:rPr>
        <w:footnoteRef/>
      </w:r>
      <w:r>
        <w:t xml:space="preserve"> </w:t>
      </w:r>
      <w:bookmarkStart w:id="21" w:name="_Hlk104318276"/>
      <w:r w:rsidRPr="00714657">
        <w:t>Малясова, Е. Л. Роль политического лидера перед вызовами современности / Е. Л. Малясова // Общество: социология, психология, педагогика. – 2020. – № 7(75). – С. 67-69.</w:t>
      </w:r>
      <w:bookmarkEnd w:id="21"/>
    </w:p>
  </w:footnote>
  <w:footnote w:id="95">
    <w:p w14:paraId="14400C65" w14:textId="65EEBC9A" w:rsidR="004041F2" w:rsidRDefault="004041F2">
      <w:pPr>
        <w:pStyle w:val="a5"/>
      </w:pPr>
      <w:r>
        <w:rPr>
          <w:rStyle w:val="a7"/>
        </w:rPr>
        <w:footnoteRef/>
      </w:r>
      <w:r>
        <w:t xml:space="preserve"> Там же.</w:t>
      </w:r>
    </w:p>
  </w:footnote>
  <w:footnote w:id="96">
    <w:p w14:paraId="3406962F" w14:textId="53F1A8D4" w:rsidR="004041F2" w:rsidRDefault="004041F2">
      <w:pPr>
        <w:pStyle w:val="a5"/>
      </w:pPr>
      <w:r>
        <w:rPr>
          <w:rStyle w:val="a7"/>
        </w:rPr>
        <w:footnoteRef/>
      </w:r>
      <w:r>
        <w:t xml:space="preserve"> </w:t>
      </w:r>
      <w:bookmarkStart w:id="24" w:name="_Hlk104318498"/>
      <w:r w:rsidRPr="00E83E3C">
        <w:rPr>
          <w:rFonts w:cstheme="minorHAnsi"/>
          <w:color w:val="202122"/>
          <w:shd w:val="clear" w:color="auto" w:fill="FFFFFF"/>
        </w:rPr>
        <w:t>В России создали партию «Новые люди». // </w:t>
      </w:r>
      <w:r w:rsidRPr="00E83E3C">
        <w:rPr>
          <w:rFonts w:cstheme="minorHAnsi"/>
          <w:shd w:val="clear" w:color="auto" w:fill="FFFFFF"/>
        </w:rPr>
        <w:t>РИА Новости</w:t>
      </w:r>
      <w:r w:rsidRPr="00E83E3C">
        <w:rPr>
          <w:rFonts w:cstheme="minorHAnsi"/>
          <w:color w:val="202122"/>
          <w:shd w:val="clear" w:color="auto" w:fill="FFFFFF"/>
        </w:rPr>
        <w:t> </w:t>
      </w:r>
      <w:hyperlink r:id="rId4" w:history="1">
        <w:r w:rsidRPr="00970177">
          <w:rPr>
            <w:rStyle w:val="a8"/>
          </w:rPr>
          <w:t>https://ria.ru/20200301/1566042535.html</w:t>
        </w:r>
      </w:hyperlink>
      <w:r>
        <w:rPr>
          <w:rStyle w:val="a8"/>
        </w:rPr>
        <w:t xml:space="preserve"> </w:t>
      </w:r>
      <w:r w:rsidRPr="00BF3FD2">
        <w:t>(</w:t>
      </w:r>
      <w:r>
        <w:t>Дата обращения: 24.05.2022)</w:t>
      </w:r>
      <w:bookmarkEnd w:id="24"/>
    </w:p>
  </w:footnote>
  <w:footnote w:id="97">
    <w:p w14:paraId="44CC2C68" w14:textId="2982D7D3" w:rsidR="004041F2" w:rsidRDefault="004041F2">
      <w:pPr>
        <w:pStyle w:val="a5"/>
      </w:pPr>
      <w:r>
        <w:rPr>
          <w:rStyle w:val="a7"/>
        </w:rPr>
        <w:footnoteRef/>
      </w:r>
      <w:r>
        <w:t xml:space="preserve"> </w:t>
      </w:r>
      <w:bookmarkStart w:id="25" w:name="_Hlk104318540"/>
      <w:r w:rsidRPr="001064B0">
        <w:t>В МОСКВЕ СОСТОЯЛСЯ СЪЕЗД НОВЫХ ЛЮДЕЙ</w:t>
      </w:r>
      <w:r>
        <w:t xml:space="preserve"> / Партия «Новые люди» // </w:t>
      </w:r>
      <w:r>
        <w:rPr>
          <w:lang w:val="en-US"/>
        </w:rPr>
        <w:t>URL</w:t>
      </w:r>
      <w:r w:rsidRPr="001064B0">
        <w:t xml:space="preserve">: </w:t>
      </w:r>
      <w:hyperlink r:id="rId5" w:history="1">
        <w:r w:rsidRPr="00E97EC4">
          <w:rPr>
            <w:rStyle w:val="a8"/>
          </w:rPr>
          <w:t>https://newpeople.ru/News/v-moskve-sostoyalsya-s-ezd-novyh-lyudej</w:t>
        </w:r>
      </w:hyperlink>
      <w:r>
        <w:rPr>
          <w:rStyle w:val="a8"/>
        </w:rPr>
        <w:t xml:space="preserve"> </w:t>
      </w:r>
      <w:r w:rsidRPr="00BF3FD2">
        <w:t>(</w:t>
      </w:r>
      <w:r>
        <w:t>Дата обращения: 24.05.2022)</w:t>
      </w:r>
      <w:bookmarkEnd w:id="25"/>
    </w:p>
  </w:footnote>
  <w:footnote w:id="98">
    <w:p w14:paraId="550A1170" w14:textId="39BB3175" w:rsidR="004041F2" w:rsidRPr="001064B0" w:rsidRDefault="004041F2">
      <w:pPr>
        <w:pStyle w:val="a5"/>
      </w:pPr>
      <w:r>
        <w:rPr>
          <w:rStyle w:val="a7"/>
        </w:rPr>
        <w:footnoteRef/>
      </w:r>
      <w:r>
        <w:t xml:space="preserve"> </w:t>
      </w:r>
      <w:r w:rsidRPr="000A75AE">
        <w:t>«Мы пришли в российскую политику надолго». Руководитель исполкома партии «Новые люди» о целях и планах в политике.</w:t>
      </w:r>
      <w:r>
        <w:t xml:space="preserve"> / </w:t>
      </w:r>
      <w:r w:rsidRPr="005F5D12">
        <w:rPr>
          <w:lang w:val="en-US"/>
        </w:rPr>
        <w:t>Lenta</w:t>
      </w:r>
      <w:r w:rsidRPr="001064B0">
        <w:t>.</w:t>
      </w:r>
      <w:r w:rsidRPr="005F5D12">
        <w:rPr>
          <w:lang w:val="en-US"/>
        </w:rPr>
        <w:t>ru</w:t>
      </w:r>
      <w:r w:rsidRPr="001064B0">
        <w:t xml:space="preserve"> </w:t>
      </w:r>
      <w:r>
        <w:t xml:space="preserve">// </w:t>
      </w:r>
      <w:r>
        <w:rPr>
          <w:lang w:val="en-US"/>
        </w:rPr>
        <w:t>URL</w:t>
      </w:r>
      <w:r w:rsidRPr="001064B0">
        <w:t xml:space="preserve">: </w:t>
      </w:r>
      <w:r>
        <w:t xml:space="preserve"> </w:t>
      </w:r>
      <w:hyperlink r:id="rId6" w:history="1">
        <w:r w:rsidRPr="005F5D12">
          <w:rPr>
            <w:rStyle w:val="a8"/>
            <w:lang w:val="en-US"/>
          </w:rPr>
          <w:t>https</w:t>
        </w:r>
        <w:r w:rsidRPr="001064B0">
          <w:rPr>
            <w:rStyle w:val="a8"/>
          </w:rPr>
          <w:t>://</w:t>
        </w:r>
        <w:r w:rsidRPr="005F5D12">
          <w:rPr>
            <w:rStyle w:val="a8"/>
            <w:lang w:val="en-US"/>
          </w:rPr>
          <w:t>lenta</w:t>
        </w:r>
        <w:r w:rsidRPr="001064B0">
          <w:rPr>
            <w:rStyle w:val="a8"/>
          </w:rPr>
          <w:t>.</w:t>
        </w:r>
        <w:r w:rsidRPr="005F5D12">
          <w:rPr>
            <w:rStyle w:val="a8"/>
            <w:lang w:val="en-US"/>
          </w:rPr>
          <w:t>ru</w:t>
        </w:r>
        <w:r w:rsidRPr="001064B0">
          <w:rPr>
            <w:rStyle w:val="a8"/>
          </w:rPr>
          <w:t>/</w:t>
        </w:r>
        <w:r w:rsidRPr="005F5D12">
          <w:rPr>
            <w:rStyle w:val="a8"/>
            <w:lang w:val="en-US"/>
          </w:rPr>
          <w:t>articles</w:t>
        </w:r>
        <w:r w:rsidRPr="001064B0">
          <w:rPr>
            <w:rStyle w:val="a8"/>
          </w:rPr>
          <w:t>/2020/09/09/</w:t>
        </w:r>
        <w:r w:rsidRPr="005F5D12">
          <w:rPr>
            <w:rStyle w:val="a8"/>
            <w:lang w:val="en-US"/>
          </w:rPr>
          <w:t>nl</w:t>
        </w:r>
        <w:r w:rsidRPr="001064B0">
          <w:rPr>
            <w:rStyle w:val="a8"/>
          </w:rPr>
          <w:t>/</w:t>
        </w:r>
      </w:hyperlink>
      <w:r w:rsidRPr="001064B0">
        <w:rPr>
          <w:rStyle w:val="a8"/>
        </w:rPr>
        <w:t xml:space="preserve"> </w:t>
      </w:r>
      <w:r w:rsidRPr="00BF3FD2">
        <w:t>(</w:t>
      </w:r>
      <w:r>
        <w:t>Дата обращения: 24.05.2022)</w:t>
      </w:r>
    </w:p>
  </w:footnote>
  <w:footnote w:id="99">
    <w:p w14:paraId="64D09BA3" w14:textId="38F08CAD" w:rsidR="004041F2" w:rsidRPr="001064B0" w:rsidRDefault="004041F2">
      <w:pPr>
        <w:pStyle w:val="a5"/>
      </w:pPr>
      <w:r>
        <w:rPr>
          <w:rStyle w:val="a7"/>
        </w:rPr>
        <w:footnoteRef/>
      </w:r>
      <w:r w:rsidRPr="001064B0">
        <w:t xml:space="preserve"> </w:t>
      </w:r>
      <w:bookmarkStart w:id="26" w:name="_Hlk104318646"/>
      <w:r w:rsidRPr="00795B69">
        <w:t>Что нового приносят российской политике «Новые люди»</w:t>
      </w:r>
      <w:r>
        <w:t xml:space="preserve">  / Радио Комсомольская правда // </w:t>
      </w:r>
      <w:r w:rsidRPr="00795B69">
        <w:t xml:space="preserve"> </w:t>
      </w:r>
      <w:r>
        <w:rPr>
          <w:lang w:val="en-US"/>
        </w:rPr>
        <w:t>URL</w:t>
      </w:r>
      <w:r w:rsidRPr="00795B69">
        <w:t xml:space="preserve">: </w:t>
      </w:r>
      <w:hyperlink r:id="rId7" w:history="1">
        <w:r w:rsidRPr="005F5D12">
          <w:rPr>
            <w:rStyle w:val="a8"/>
            <w:lang w:val="en-US"/>
          </w:rPr>
          <w:t>https</w:t>
        </w:r>
        <w:r w:rsidRPr="001064B0">
          <w:rPr>
            <w:rStyle w:val="a8"/>
          </w:rPr>
          <w:t>://</w:t>
        </w:r>
        <w:r w:rsidRPr="005F5D12">
          <w:rPr>
            <w:rStyle w:val="a8"/>
            <w:lang w:val="en-US"/>
          </w:rPr>
          <w:t>radiokp</w:t>
        </w:r>
        <w:r w:rsidRPr="001064B0">
          <w:rPr>
            <w:rStyle w:val="a8"/>
          </w:rPr>
          <w:t>.</w:t>
        </w:r>
        <w:r w:rsidRPr="005F5D12">
          <w:rPr>
            <w:rStyle w:val="a8"/>
            <w:lang w:val="en-US"/>
          </w:rPr>
          <w:t>ru</w:t>
        </w:r>
        <w:r w:rsidRPr="001064B0">
          <w:rPr>
            <w:rStyle w:val="a8"/>
          </w:rPr>
          <w:t>/</w:t>
        </w:r>
        <w:r w:rsidRPr="005F5D12">
          <w:rPr>
            <w:rStyle w:val="a8"/>
            <w:lang w:val="en-US"/>
          </w:rPr>
          <w:t>politika</w:t>
        </w:r>
        <w:r w:rsidRPr="001064B0">
          <w:rPr>
            <w:rStyle w:val="a8"/>
          </w:rPr>
          <w:t>/</w:t>
        </w:r>
        <w:r w:rsidRPr="005F5D12">
          <w:rPr>
            <w:rStyle w:val="a8"/>
            <w:lang w:val="en-US"/>
          </w:rPr>
          <w:t>chto</w:t>
        </w:r>
        <w:r w:rsidRPr="001064B0">
          <w:rPr>
            <w:rStyle w:val="a8"/>
          </w:rPr>
          <w:t>-</w:t>
        </w:r>
        <w:r w:rsidRPr="005F5D12">
          <w:rPr>
            <w:rStyle w:val="a8"/>
            <w:lang w:val="en-US"/>
          </w:rPr>
          <w:t>novogo</w:t>
        </w:r>
        <w:r w:rsidRPr="001064B0">
          <w:rPr>
            <w:rStyle w:val="a8"/>
          </w:rPr>
          <w:t>-</w:t>
        </w:r>
        <w:r w:rsidRPr="005F5D12">
          <w:rPr>
            <w:rStyle w:val="a8"/>
            <w:lang w:val="en-US"/>
          </w:rPr>
          <w:t>prinosyat</w:t>
        </w:r>
        <w:r w:rsidRPr="001064B0">
          <w:rPr>
            <w:rStyle w:val="a8"/>
          </w:rPr>
          <w:t>-</w:t>
        </w:r>
        <w:r w:rsidRPr="005F5D12">
          <w:rPr>
            <w:rStyle w:val="a8"/>
            <w:lang w:val="en-US"/>
          </w:rPr>
          <w:t>rossiyskoy</w:t>
        </w:r>
        <w:r w:rsidRPr="001064B0">
          <w:rPr>
            <w:rStyle w:val="a8"/>
          </w:rPr>
          <w:t>-</w:t>
        </w:r>
        <w:r w:rsidRPr="005F5D12">
          <w:rPr>
            <w:rStyle w:val="a8"/>
            <w:lang w:val="en-US"/>
          </w:rPr>
          <w:t>politike</w:t>
        </w:r>
        <w:r w:rsidRPr="001064B0">
          <w:rPr>
            <w:rStyle w:val="a8"/>
          </w:rPr>
          <w:t>-</w:t>
        </w:r>
        <w:r w:rsidRPr="005F5D12">
          <w:rPr>
            <w:rStyle w:val="a8"/>
            <w:lang w:val="en-US"/>
          </w:rPr>
          <w:t>novye</w:t>
        </w:r>
        <w:r w:rsidRPr="001064B0">
          <w:rPr>
            <w:rStyle w:val="a8"/>
          </w:rPr>
          <w:t>-</w:t>
        </w:r>
        <w:r w:rsidRPr="005F5D12">
          <w:rPr>
            <w:rStyle w:val="a8"/>
            <w:lang w:val="en-US"/>
          </w:rPr>
          <w:t>lyudi</w:t>
        </w:r>
        <w:r w:rsidRPr="001064B0">
          <w:rPr>
            <w:rStyle w:val="a8"/>
          </w:rPr>
          <w:t>_</w:t>
        </w:r>
        <w:r w:rsidRPr="005F5D12">
          <w:rPr>
            <w:rStyle w:val="a8"/>
            <w:lang w:val="en-US"/>
          </w:rPr>
          <w:t>nid</w:t>
        </w:r>
        <w:r w:rsidRPr="001064B0">
          <w:rPr>
            <w:rStyle w:val="a8"/>
          </w:rPr>
          <w:t>38237_</w:t>
        </w:r>
        <w:r w:rsidRPr="005F5D12">
          <w:rPr>
            <w:rStyle w:val="a8"/>
            <w:lang w:val="en-US"/>
          </w:rPr>
          <w:t>au</w:t>
        </w:r>
        <w:r w:rsidRPr="001064B0">
          <w:rPr>
            <w:rStyle w:val="a8"/>
          </w:rPr>
          <w:t>8118</w:t>
        </w:r>
        <w:r w:rsidRPr="005F5D12">
          <w:rPr>
            <w:rStyle w:val="a8"/>
            <w:lang w:val="en-US"/>
          </w:rPr>
          <w:t>au</w:t>
        </w:r>
      </w:hyperlink>
      <w:r w:rsidRPr="001064B0">
        <w:rPr>
          <w:rStyle w:val="a8"/>
        </w:rPr>
        <w:t xml:space="preserve"> </w:t>
      </w:r>
      <w:r w:rsidRPr="00BF3FD2">
        <w:t>(</w:t>
      </w:r>
      <w:r>
        <w:t>Дата обращения: 24.05.2022)</w:t>
      </w:r>
      <w:bookmarkEnd w:id="26"/>
    </w:p>
  </w:footnote>
  <w:footnote w:id="100">
    <w:p w14:paraId="1751D5D4" w14:textId="04177A1D" w:rsidR="004041F2" w:rsidRPr="001064B0" w:rsidRDefault="004041F2">
      <w:pPr>
        <w:pStyle w:val="a5"/>
      </w:pPr>
      <w:r>
        <w:rPr>
          <w:rStyle w:val="a7"/>
        </w:rPr>
        <w:footnoteRef/>
      </w:r>
      <w:r w:rsidRPr="001064B0">
        <w:t xml:space="preserve"> </w:t>
      </w:r>
      <w:r>
        <w:t xml:space="preserve">Нечаев Алексей Геннадьевич / Партия «Новые люди» // </w:t>
      </w:r>
      <w:r>
        <w:rPr>
          <w:lang w:val="en-US"/>
        </w:rPr>
        <w:t>URL</w:t>
      </w:r>
      <w:r w:rsidRPr="00795B69">
        <w:t xml:space="preserve">: </w:t>
      </w:r>
      <w:r>
        <w:t xml:space="preserve"> </w:t>
      </w:r>
      <w:hyperlink r:id="rId8" w:history="1">
        <w:r w:rsidRPr="00B05BAB">
          <w:rPr>
            <w:rStyle w:val="a8"/>
            <w:lang w:val="en-US"/>
          </w:rPr>
          <w:t>https</w:t>
        </w:r>
        <w:r w:rsidRPr="00B05BAB">
          <w:rPr>
            <w:rStyle w:val="a8"/>
          </w:rPr>
          <w:t>://</w:t>
        </w:r>
        <w:r w:rsidRPr="00B05BAB">
          <w:rPr>
            <w:rStyle w:val="a8"/>
            <w:lang w:val="en-US"/>
          </w:rPr>
          <w:t>newpeople</w:t>
        </w:r>
        <w:r w:rsidRPr="00B05BAB">
          <w:rPr>
            <w:rStyle w:val="a8"/>
          </w:rPr>
          <w:t>.</w:t>
        </w:r>
        <w:r w:rsidRPr="00B05BAB">
          <w:rPr>
            <w:rStyle w:val="a8"/>
            <w:lang w:val="en-US"/>
          </w:rPr>
          <w:t>ru</w:t>
        </w:r>
        <w:r w:rsidRPr="00B05BAB">
          <w:rPr>
            <w:rStyle w:val="a8"/>
          </w:rPr>
          <w:t>/</w:t>
        </w:r>
        <w:r w:rsidRPr="00B05BAB">
          <w:rPr>
            <w:rStyle w:val="a8"/>
            <w:lang w:val="en-US"/>
          </w:rPr>
          <w:t>Deputy</w:t>
        </w:r>
        <w:r w:rsidRPr="00B05BAB">
          <w:rPr>
            <w:rStyle w:val="a8"/>
          </w:rPr>
          <w:t>/</w:t>
        </w:r>
        <w:r w:rsidRPr="00B05BAB">
          <w:rPr>
            <w:rStyle w:val="a8"/>
            <w:lang w:val="en-US"/>
          </w:rPr>
          <w:t>alexey</w:t>
        </w:r>
        <w:r w:rsidRPr="00B05BAB">
          <w:rPr>
            <w:rStyle w:val="a8"/>
          </w:rPr>
          <w:t>-</w:t>
        </w:r>
        <w:r w:rsidRPr="00B05BAB">
          <w:rPr>
            <w:rStyle w:val="a8"/>
            <w:lang w:val="en-US"/>
          </w:rPr>
          <w:t>nechayev</w:t>
        </w:r>
      </w:hyperlink>
      <w:r w:rsidRPr="001064B0">
        <w:rPr>
          <w:rStyle w:val="a8"/>
        </w:rPr>
        <w:t xml:space="preserve"> </w:t>
      </w:r>
      <w:r w:rsidRPr="00BF3FD2">
        <w:t>(</w:t>
      </w:r>
      <w:r>
        <w:t>Дата обращения: 24.05.2022)</w:t>
      </w:r>
    </w:p>
    <w:p w14:paraId="61CCC369" w14:textId="77777777" w:rsidR="004041F2" w:rsidRPr="001064B0" w:rsidRDefault="004041F2">
      <w:pPr>
        <w:pStyle w:val="a5"/>
      </w:pPr>
    </w:p>
  </w:footnote>
  <w:footnote w:id="101">
    <w:p w14:paraId="7584C0CD" w14:textId="3727A00D" w:rsidR="004041F2" w:rsidRPr="001064B0" w:rsidRDefault="004041F2">
      <w:pPr>
        <w:pStyle w:val="a5"/>
      </w:pPr>
      <w:r>
        <w:rPr>
          <w:rStyle w:val="a7"/>
        </w:rPr>
        <w:footnoteRef/>
      </w:r>
      <w:bookmarkStart w:id="27" w:name="_Hlk104318701"/>
      <w:r w:rsidRPr="00795B69">
        <w:t>Предвыборная агитация в СМИ. Правила и требования</w:t>
      </w:r>
      <w:r>
        <w:t xml:space="preserve"> / ТАСС // </w:t>
      </w:r>
      <w:r w:rsidRPr="00795B69">
        <w:t xml:space="preserve"> </w:t>
      </w:r>
      <w:r>
        <w:rPr>
          <w:lang w:val="en-US"/>
        </w:rPr>
        <w:t>URL</w:t>
      </w:r>
      <w:r w:rsidRPr="00795B69">
        <w:t xml:space="preserve">: </w:t>
      </w:r>
      <w:hyperlink r:id="rId9" w:history="1">
        <w:r w:rsidRPr="00B05BAB">
          <w:rPr>
            <w:rStyle w:val="a8"/>
            <w:lang w:val="en-US"/>
          </w:rPr>
          <w:t>https</w:t>
        </w:r>
        <w:r w:rsidRPr="00B05BAB">
          <w:rPr>
            <w:rStyle w:val="a8"/>
          </w:rPr>
          <w:t>://</w:t>
        </w:r>
        <w:r w:rsidRPr="00B05BAB">
          <w:rPr>
            <w:rStyle w:val="a8"/>
            <w:lang w:val="en-US"/>
          </w:rPr>
          <w:t>tass</w:t>
        </w:r>
        <w:r w:rsidRPr="00B05BAB">
          <w:rPr>
            <w:rStyle w:val="a8"/>
          </w:rPr>
          <w:t>.</w:t>
        </w:r>
        <w:r w:rsidRPr="00B05BAB">
          <w:rPr>
            <w:rStyle w:val="a8"/>
            <w:lang w:val="en-US"/>
          </w:rPr>
          <w:t>ru</w:t>
        </w:r>
        <w:r w:rsidRPr="00B05BAB">
          <w:rPr>
            <w:rStyle w:val="a8"/>
          </w:rPr>
          <w:t>/</w:t>
        </w:r>
        <w:r w:rsidRPr="00B05BAB">
          <w:rPr>
            <w:rStyle w:val="a8"/>
            <w:lang w:val="en-US"/>
          </w:rPr>
          <w:t>info</w:t>
        </w:r>
        <w:r w:rsidRPr="00B05BAB">
          <w:rPr>
            <w:rStyle w:val="a8"/>
          </w:rPr>
          <w:t>/12177149?</w:t>
        </w:r>
        <w:r w:rsidRPr="00B05BAB">
          <w:rPr>
            <w:rStyle w:val="a8"/>
            <w:lang w:val="en-US"/>
          </w:rPr>
          <w:t>utm</w:t>
        </w:r>
        <w:r w:rsidRPr="00B05BAB">
          <w:rPr>
            <w:rStyle w:val="a8"/>
          </w:rPr>
          <w:t>_</w:t>
        </w:r>
        <w:r w:rsidRPr="00B05BAB">
          <w:rPr>
            <w:rStyle w:val="a8"/>
            <w:lang w:val="en-US"/>
          </w:rPr>
          <w:t>source</w:t>
        </w:r>
        <w:r w:rsidRPr="00B05BAB">
          <w:rPr>
            <w:rStyle w:val="a8"/>
          </w:rPr>
          <w:t>=</w:t>
        </w:r>
        <w:r w:rsidRPr="00B05BAB">
          <w:rPr>
            <w:rStyle w:val="a8"/>
            <w:lang w:val="en-US"/>
          </w:rPr>
          <w:t>yandex</w:t>
        </w:r>
        <w:r w:rsidRPr="00B05BAB">
          <w:rPr>
            <w:rStyle w:val="a8"/>
          </w:rPr>
          <w:t>.</w:t>
        </w:r>
        <w:r w:rsidRPr="00B05BAB">
          <w:rPr>
            <w:rStyle w:val="a8"/>
            <w:lang w:val="en-US"/>
          </w:rPr>
          <w:t>ru</w:t>
        </w:r>
        <w:r w:rsidRPr="00B05BAB">
          <w:rPr>
            <w:rStyle w:val="a8"/>
          </w:rPr>
          <w:t>&amp;</w:t>
        </w:r>
        <w:r w:rsidRPr="00B05BAB">
          <w:rPr>
            <w:rStyle w:val="a8"/>
            <w:lang w:val="en-US"/>
          </w:rPr>
          <w:t>utm</w:t>
        </w:r>
        <w:r w:rsidRPr="00B05BAB">
          <w:rPr>
            <w:rStyle w:val="a8"/>
          </w:rPr>
          <w:t>_</w:t>
        </w:r>
        <w:r w:rsidRPr="00B05BAB">
          <w:rPr>
            <w:rStyle w:val="a8"/>
            <w:lang w:val="en-US"/>
          </w:rPr>
          <w:t>medium</w:t>
        </w:r>
        <w:r w:rsidRPr="00B05BAB">
          <w:rPr>
            <w:rStyle w:val="a8"/>
          </w:rPr>
          <w:t>=</w:t>
        </w:r>
        <w:r w:rsidRPr="00B05BAB">
          <w:rPr>
            <w:rStyle w:val="a8"/>
            <w:lang w:val="en-US"/>
          </w:rPr>
          <w:t>organic</w:t>
        </w:r>
        <w:r w:rsidRPr="00B05BAB">
          <w:rPr>
            <w:rStyle w:val="a8"/>
          </w:rPr>
          <w:t>&amp;</w:t>
        </w:r>
        <w:r w:rsidRPr="00B05BAB">
          <w:rPr>
            <w:rStyle w:val="a8"/>
            <w:lang w:val="en-US"/>
          </w:rPr>
          <w:t>utm</w:t>
        </w:r>
        <w:r w:rsidRPr="00B05BAB">
          <w:rPr>
            <w:rStyle w:val="a8"/>
          </w:rPr>
          <w:t>_</w:t>
        </w:r>
        <w:r w:rsidRPr="00B05BAB">
          <w:rPr>
            <w:rStyle w:val="a8"/>
            <w:lang w:val="en-US"/>
          </w:rPr>
          <w:t>campaign</w:t>
        </w:r>
        <w:r w:rsidRPr="00B05BAB">
          <w:rPr>
            <w:rStyle w:val="a8"/>
          </w:rPr>
          <w:t>=</w:t>
        </w:r>
        <w:r w:rsidRPr="00B05BAB">
          <w:rPr>
            <w:rStyle w:val="a8"/>
            <w:lang w:val="en-US"/>
          </w:rPr>
          <w:t>yandex</w:t>
        </w:r>
        <w:r w:rsidRPr="00B05BAB">
          <w:rPr>
            <w:rStyle w:val="a8"/>
          </w:rPr>
          <w:t>.</w:t>
        </w:r>
        <w:r w:rsidRPr="00B05BAB">
          <w:rPr>
            <w:rStyle w:val="a8"/>
            <w:lang w:val="en-US"/>
          </w:rPr>
          <w:t>ru</w:t>
        </w:r>
        <w:r w:rsidRPr="00B05BAB">
          <w:rPr>
            <w:rStyle w:val="a8"/>
          </w:rPr>
          <w:t>&amp;</w:t>
        </w:r>
        <w:r w:rsidRPr="00B05BAB">
          <w:rPr>
            <w:rStyle w:val="a8"/>
            <w:lang w:val="en-US"/>
          </w:rPr>
          <w:t>utm</w:t>
        </w:r>
        <w:r w:rsidRPr="00B05BAB">
          <w:rPr>
            <w:rStyle w:val="a8"/>
          </w:rPr>
          <w:t>_</w:t>
        </w:r>
        <w:r w:rsidRPr="00B05BAB">
          <w:rPr>
            <w:rStyle w:val="a8"/>
            <w:lang w:val="en-US"/>
          </w:rPr>
          <w:t>referrer</w:t>
        </w:r>
        <w:r w:rsidRPr="00B05BAB">
          <w:rPr>
            <w:rStyle w:val="a8"/>
          </w:rPr>
          <w:t>=</w:t>
        </w:r>
        <w:r w:rsidRPr="00B05BAB">
          <w:rPr>
            <w:rStyle w:val="a8"/>
            <w:lang w:val="en-US"/>
          </w:rPr>
          <w:t>yandex</w:t>
        </w:r>
        <w:r w:rsidRPr="00B05BAB">
          <w:rPr>
            <w:rStyle w:val="a8"/>
          </w:rPr>
          <w:t>.</w:t>
        </w:r>
        <w:r w:rsidRPr="00B05BAB">
          <w:rPr>
            <w:rStyle w:val="a8"/>
            <w:lang w:val="en-US"/>
          </w:rPr>
          <w:t>ru</w:t>
        </w:r>
      </w:hyperlink>
      <w:r w:rsidRPr="001064B0">
        <w:rPr>
          <w:rStyle w:val="a8"/>
        </w:rPr>
        <w:t xml:space="preserve"> </w:t>
      </w:r>
      <w:r w:rsidRPr="00BF3FD2">
        <w:t>(</w:t>
      </w:r>
      <w:r>
        <w:t>Дата обращения: 24.05.2022)</w:t>
      </w:r>
      <w:bookmarkEnd w:id="27"/>
    </w:p>
  </w:footnote>
  <w:footnote w:id="102">
    <w:p w14:paraId="10A3E5E8" w14:textId="575597CB" w:rsidR="004041F2" w:rsidRPr="001064B0" w:rsidRDefault="004041F2">
      <w:pPr>
        <w:pStyle w:val="a5"/>
      </w:pPr>
      <w:r>
        <w:rPr>
          <w:rStyle w:val="a7"/>
        </w:rPr>
        <w:footnoteRef/>
      </w:r>
      <w:r w:rsidRPr="001064B0">
        <w:t xml:space="preserve"> </w:t>
      </w:r>
      <w:r>
        <w:t xml:space="preserve">Почему бирюзовый? / Сообщество «Новые люди» Вконтакте // </w:t>
      </w:r>
      <w:r>
        <w:rPr>
          <w:lang w:val="en-US"/>
        </w:rPr>
        <w:t>URL</w:t>
      </w:r>
      <w:r w:rsidRPr="004E7F87">
        <w:t xml:space="preserve">: </w:t>
      </w:r>
      <w:hyperlink r:id="rId10" w:history="1">
        <w:r w:rsidRPr="00B05BAB">
          <w:rPr>
            <w:rStyle w:val="a8"/>
            <w:lang w:val="en-US"/>
          </w:rPr>
          <w:t>https</w:t>
        </w:r>
        <w:r w:rsidRPr="00B05BAB">
          <w:rPr>
            <w:rStyle w:val="a8"/>
          </w:rPr>
          <w:t>://</w:t>
        </w:r>
        <w:r w:rsidRPr="00B05BAB">
          <w:rPr>
            <w:rStyle w:val="a8"/>
            <w:lang w:val="en-US"/>
          </w:rPr>
          <w:t>vk</w:t>
        </w:r>
        <w:r w:rsidRPr="00B05BAB">
          <w:rPr>
            <w:rStyle w:val="a8"/>
          </w:rPr>
          <w:t>.</w:t>
        </w:r>
        <w:r w:rsidRPr="00B05BAB">
          <w:rPr>
            <w:rStyle w:val="a8"/>
            <w:lang w:val="en-US"/>
          </w:rPr>
          <w:t>com</w:t>
        </w:r>
        <w:r w:rsidRPr="00B05BAB">
          <w:rPr>
            <w:rStyle w:val="a8"/>
          </w:rPr>
          <w:t>/</w:t>
        </w:r>
        <w:r w:rsidRPr="00B05BAB">
          <w:rPr>
            <w:rStyle w:val="a8"/>
            <w:lang w:val="en-US"/>
          </w:rPr>
          <w:t>wall</w:t>
        </w:r>
        <w:r w:rsidRPr="00B05BAB">
          <w:rPr>
            <w:rStyle w:val="a8"/>
          </w:rPr>
          <w:t>-193605942_41359</w:t>
        </w:r>
      </w:hyperlink>
      <w:r w:rsidRPr="001064B0">
        <w:rPr>
          <w:rStyle w:val="a8"/>
        </w:rPr>
        <w:t xml:space="preserve"> </w:t>
      </w:r>
      <w:r w:rsidRPr="00BF3FD2">
        <w:t>(</w:t>
      </w:r>
      <w:r>
        <w:t>Дата обращения: 24.05.2022)</w:t>
      </w:r>
    </w:p>
  </w:footnote>
  <w:footnote w:id="103">
    <w:p w14:paraId="32D79834" w14:textId="040BBB08" w:rsidR="004041F2" w:rsidRPr="001064B0" w:rsidRDefault="004041F2">
      <w:pPr>
        <w:pStyle w:val="a5"/>
      </w:pPr>
      <w:r>
        <w:rPr>
          <w:rStyle w:val="a7"/>
        </w:rPr>
        <w:footnoteRef/>
      </w:r>
      <w:r w:rsidRPr="001064B0">
        <w:t xml:space="preserve"> </w:t>
      </w:r>
      <w:bookmarkStart w:id="28" w:name="_Hlk104318858"/>
      <w:r>
        <w:t xml:space="preserve">Партия «Новые люди» / Официальная страница в Одноклассниках // </w:t>
      </w:r>
      <w:r>
        <w:rPr>
          <w:lang w:val="en-US"/>
        </w:rPr>
        <w:t>URL</w:t>
      </w:r>
      <w:r w:rsidRPr="00E943ED">
        <w:t xml:space="preserve">: </w:t>
      </w:r>
      <w:hyperlink r:id="rId11" w:history="1">
        <w:r w:rsidRPr="00B05BAB">
          <w:rPr>
            <w:rStyle w:val="a8"/>
            <w:lang w:val="en-US"/>
          </w:rPr>
          <w:t>https</w:t>
        </w:r>
        <w:r w:rsidRPr="00B05BAB">
          <w:rPr>
            <w:rStyle w:val="a8"/>
          </w:rPr>
          <w:t>://</w:t>
        </w:r>
        <w:r w:rsidRPr="00B05BAB">
          <w:rPr>
            <w:rStyle w:val="a8"/>
            <w:lang w:val="en-US"/>
          </w:rPr>
          <w:t>ok</w:t>
        </w:r>
        <w:r w:rsidRPr="00B05BAB">
          <w:rPr>
            <w:rStyle w:val="a8"/>
          </w:rPr>
          <w:t>.</w:t>
        </w:r>
        <w:r w:rsidRPr="00B05BAB">
          <w:rPr>
            <w:rStyle w:val="a8"/>
            <w:lang w:val="en-US"/>
          </w:rPr>
          <w:t>ru</w:t>
        </w:r>
        <w:r w:rsidRPr="00B05BAB">
          <w:rPr>
            <w:rStyle w:val="a8"/>
          </w:rPr>
          <w:t>/</w:t>
        </w:r>
        <w:r w:rsidRPr="00B05BAB">
          <w:rPr>
            <w:rStyle w:val="a8"/>
            <w:lang w:val="en-US"/>
          </w:rPr>
          <w:t>group</w:t>
        </w:r>
        <w:r w:rsidRPr="00B05BAB">
          <w:rPr>
            <w:rStyle w:val="a8"/>
          </w:rPr>
          <w:t>/57513216376996</w:t>
        </w:r>
      </w:hyperlink>
      <w:r w:rsidRPr="001064B0">
        <w:rPr>
          <w:rStyle w:val="a8"/>
        </w:rPr>
        <w:t xml:space="preserve"> </w:t>
      </w:r>
      <w:r w:rsidRPr="00BF3FD2">
        <w:t>(</w:t>
      </w:r>
      <w:r>
        <w:t>Дата обращения: 24.05.2022)</w:t>
      </w:r>
      <w:bookmarkEnd w:id="28"/>
    </w:p>
  </w:footnote>
  <w:footnote w:id="104">
    <w:p w14:paraId="3FC8790E" w14:textId="3A4CB233" w:rsidR="004041F2" w:rsidRPr="001064B0" w:rsidRDefault="004041F2">
      <w:pPr>
        <w:pStyle w:val="a5"/>
      </w:pPr>
      <w:r>
        <w:rPr>
          <w:rStyle w:val="a7"/>
        </w:rPr>
        <w:footnoteRef/>
      </w:r>
      <w:r w:rsidRPr="001064B0">
        <w:t xml:space="preserve"> </w:t>
      </w:r>
      <w:r>
        <w:t>Официальный канал партии «Новые люди»</w:t>
      </w:r>
      <w:r w:rsidRPr="0055376C">
        <w:t xml:space="preserve"> / </w:t>
      </w:r>
      <w:r>
        <w:t xml:space="preserve">видеохостинг </w:t>
      </w:r>
      <w:r>
        <w:rPr>
          <w:lang w:val="en-US"/>
        </w:rPr>
        <w:t>YouTube</w:t>
      </w:r>
      <w:r w:rsidRPr="0055376C">
        <w:t xml:space="preserve"> // </w:t>
      </w:r>
      <w:r>
        <w:rPr>
          <w:lang w:val="en-US"/>
        </w:rPr>
        <w:t>URL</w:t>
      </w:r>
      <w:r w:rsidRPr="0055376C">
        <w:t xml:space="preserve">: </w:t>
      </w:r>
      <w:r>
        <w:t xml:space="preserve"> </w:t>
      </w:r>
      <w:hyperlink r:id="rId12" w:history="1">
        <w:r w:rsidRPr="00B05BAB">
          <w:rPr>
            <w:rStyle w:val="a8"/>
            <w:lang w:val="en-US"/>
          </w:rPr>
          <w:t>https</w:t>
        </w:r>
        <w:r w:rsidRPr="00B05BAB">
          <w:rPr>
            <w:rStyle w:val="a8"/>
          </w:rPr>
          <w:t>://</w:t>
        </w:r>
        <w:r w:rsidRPr="00B05BAB">
          <w:rPr>
            <w:rStyle w:val="a8"/>
            <w:lang w:val="en-US"/>
          </w:rPr>
          <w:t>www</w:t>
        </w:r>
        <w:r w:rsidRPr="00B05BAB">
          <w:rPr>
            <w:rStyle w:val="a8"/>
          </w:rPr>
          <w:t>.</w:t>
        </w:r>
        <w:r w:rsidRPr="00B05BAB">
          <w:rPr>
            <w:rStyle w:val="a8"/>
            <w:lang w:val="en-US"/>
          </w:rPr>
          <w:t>youtube</w:t>
        </w:r>
        <w:r w:rsidRPr="00B05BAB">
          <w:rPr>
            <w:rStyle w:val="a8"/>
          </w:rPr>
          <w:t>.</w:t>
        </w:r>
        <w:r w:rsidRPr="00B05BAB">
          <w:rPr>
            <w:rStyle w:val="a8"/>
            <w:lang w:val="en-US"/>
          </w:rPr>
          <w:t>com</w:t>
        </w:r>
        <w:r w:rsidRPr="00B05BAB">
          <w:rPr>
            <w:rStyle w:val="a8"/>
          </w:rPr>
          <w:t>/</w:t>
        </w:r>
        <w:r w:rsidRPr="00B05BAB">
          <w:rPr>
            <w:rStyle w:val="a8"/>
            <w:lang w:val="en-US"/>
          </w:rPr>
          <w:t>c</w:t>
        </w:r>
        <w:r w:rsidRPr="00B05BAB">
          <w:rPr>
            <w:rStyle w:val="a8"/>
          </w:rPr>
          <w:t>/</w:t>
        </w:r>
        <w:r w:rsidRPr="00B05BAB">
          <w:rPr>
            <w:rStyle w:val="a8"/>
            <w:lang w:val="en-US"/>
          </w:rPr>
          <w:t>Partynewpeople</w:t>
        </w:r>
        <w:r w:rsidRPr="00B05BAB">
          <w:rPr>
            <w:rStyle w:val="a8"/>
          </w:rPr>
          <w:t>/</w:t>
        </w:r>
        <w:r w:rsidRPr="00B05BAB">
          <w:rPr>
            <w:rStyle w:val="a8"/>
            <w:lang w:val="en-US"/>
          </w:rPr>
          <w:t>videos</w:t>
        </w:r>
      </w:hyperlink>
      <w:r w:rsidRPr="001064B0">
        <w:rPr>
          <w:rStyle w:val="a8"/>
        </w:rPr>
        <w:t xml:space="preserve"> </w:t>
      </w:r>
      <w:r w:rsidRPr="00BF3FD2">
        <w:t>(</w:t>
      </w:r>
      <w:r>
        <w:t>Дата обращения: 24.05.2022)</w:t>
      </w:r>
    </w:p>
  </w:footnote>
  <w:footnote w:id="105">
    <w:p w14:paraId="2F33ADF7" w14:textId="65B4976F" w:rsidR="004041F2" w:rsidRPr="001064B0" w:rsidRDefault="004041F2">
      <w:pPr>
        <w:pStyle w:val="a5"/>
      </w:pPr>
      <w:r>
        <w:rPr>
          <w:rStyle w:val="a7"/>
        </w:rPr>
        <w:footnoteRef/>
      </w:r>
      <w:r w:rsidRPr="001064B0">
        <w:t xml:space="preserve"> </w:t>
      </w:r>
      <w:bookmarkStart w:id="29" w:name="_Hlk104318937"/>
      <w:r>
        <w:t xml:space="preserve">Официальный канал партии «Новые люди» </w:t>
      </w:r>
      <w:r w:rsidRPr="0055376C">
        <w:t xml:space="preserve">/ </w:t>
      </w:r>
      <w:r>
        <w:t xml:space="preserve">мессенджер </w:t>
      </w:r>
      <w:r>
        <w:rPr>
          <w:lang w:val="en-US"/>
        </w:rPr>
        <w:t>Telegram</w:t>
      </w:r>
      <w:r w:rsidRPr="0055376C">
        <w:t xml:space="preserve"> // </w:t>
      </w:r>
      <w:r>
        <w:rPr>
          <w:lang w:val="en-US"/>
        </w:rPr>
        <w:t>URL</w:t>
      </w:r>
      <w:r w:rsidRPr="0055376C">
        <w:t xml:space="preserve">: </w:t>
      </w:r>
      <w:hyperlink r:id="rId13" w:history="1">
        <w:r w:rsidRPr="00B05BAB">
          <w:rPr>
            <w:rStyle w:val="a8"/>
            <w:lang w:val="en-US"/>
          </w:rPr>
          <w:t>https</w:t>
        </w:r>
        <w:r w:rsidRPr="00B05BAB">
          <w:rPr>
            <w:rStyle w:val="a8"/>
          </w:rPr>
          <w:t>://</w:t>
        </w:r>
        <w:r w:rsidRPr="00B05BAB">
          <w:rPr>
            <w:rStyle w:val="a8"/>
            <w:lang w:val="en-US"/>
          </w:rPr>
          <w:t>tele</w:t>
        </w:r>
        <w:r w:rsidRPr="00B05BAB">
          <w:rPr>
            <w:rStyle w:val="a8"/>
          </w:rPr>
          <w:t>.</w:t>
        </w:r>
        <w:r w:rsidRPr="00B05BAB">
          <w:rPr>
            <w:rStyle w:val="a8"/>
            <w:lang w:val="en-US"/>
          </w:rPr>
          <w:t>click</w:t>
        </w:r>
        <w:r w:rsidRPr="00B05BAB">
          <w:rPr>
            <w:rStyle w:val="a8"/>
          </w:rPr>
          <w:t>/</w:t>
        </w:r>
        <w:r w:rsidRPr="00B05BAB">
          <w:rPr>
            <w:rStyle w:val="a8"/>
            <w:lang w:val="en-US"/>
          </w:rPr>
          <w:t>partynewpeople</w:t>
        </w:r>
      </w:hyperlink>
      <w:r w:rsidRPr="001064B0">
        <w:rPr>
          <w:rStyle w:val="a8"/>
        </w:rPr>
        <w:t xml:space="preserve"> </w:t>
      </w:r>
      <w:r w:rsidRPr="00BF3FD2">
        <w:t>(</w:t>
      </w:r>
      <w:r>
        <w:t>Дата обращения: 24.05.2022)</w:t>
      </w:r>
      <w:bookmarkEnd w:id="29"/>
    </w:p>
  </w:footnote>
  <w:footnote w:id="106">
    <w:p w14:paraId="6E18F4FF" w14:textId="4C93D014" w:rsidR="004041F2" w:rsidRPr="001064B0" w:rsidRDefault="004041F2">
      <w:pPr>
        <w:pStyle w:val="a5"/>
      </w:pPr>
      <w:r>
        <w:rPr>
          <w:rStyle w:val="a7"/>
        </w:rPr>
        <w:footnoteRef/>
      </w:r>
      <w:r w:rsidRPr="001064B0">
        <w:t xml:space="preserve"> </w:t>
      </w:r>
      <w:bookmarkStart w:id="30" w:name="_Hlk104318972"/>
      <w:r w:rsidRPr="00985053">
        <w:t>Люди ночами делают новых людей: мерч партии за добрые дела удивляет богатейшим выбором</w:t>
      </w:r>
      <w:r>
        <w:t xml:space="preserve"> / </w:t>
      </w:r>
      <w:r>
        <w:rPr>
          <w:lang w:val="en-US"/>
        </w:rPr>
        <w:t>MerchNews</w:t>
      </w:r>
      <w:r w:rsidRPr="00917276">
        <w:t xml:space="preserve"> // </w:t>
      </w:r>
      <w:r>
        <w:rPr>
          <w:lang w:val="en-US"/>
        </w:rPr>
        <w:t>URL</w:t>
      </w:r>
      <w:r w:rsidRPr="00917276">
        <w:t xml:space="preserve">: </w:t>
      </w:r>
      <w:hyperlink r:id="rId14" w:history="1">
        <w:r w:rsidRPr="00E97EC4">
          <w:rPr>
            <w:rStyle w:val="a8"/>
            <w:lang w:val="en-US"/>
          </w:rPr>
          <w:t>https</w:t>
        </w:r>
        <w:r w:rsidRPr="001064B0">
          <w:rPr>
            <w:rStyle w:val="a8"/>
          </w:rPr>
          <w:t>://</w:t>
        </w:r>
        <w:r w:rsidRPr="00E97EC4">
          <w:rPr>
            <w:rStyle w:val="a8"/>
            <w:lang w:val="en-US"/>
          </w:rPr>
          <w:t>merchnews</w:t>
        </w:r>
        <w:r w:rsidRPr="001064B0">
          <w:rPr>
            <w:rStyle w:val="a8"/>
          </w:rPr>
          <w:t>.</w:t>
        </w:r>
        <w:r w:rsidRPr="00E97EC4">
          <w:rPr>
            <w:rStyle w:val="a8"/>
            <w:lang w:val="en-US"/>
          </w:rPr>
          <w:t>ru</w:t>
        </w:r>
        <w:r w:rsidRPr="001064B0">
          <w:rPr>
            <w:rStyle w:val="a8"/>
          </w:rPr>
          <w:t>/</w:t>
        </w:r>
        <w:r w:rsidRPr="00E97EC4">
          <w:rPr>
            <w:rStyle w:val="a8"/>
            <w:lang w:val="en-US"/>
          </w:rPr>
          <w:t>creative</w:t>
        </w:r>
        <w:r w:rsidRPr="001064B0">
          <w:rPr>
            <w:rStyle w:val="a8"/>
          </w:rPr>
          <w:t>/</w:t>
        </w:r>
        <w:r w:rsidRPr="00E97EC4">
          <w:rPr>
            <w:rStyle w:val="a8"/>
            <w:lang w:val="en-US"/>
          </w:rPr>
          <w:t>social</w:t>
        </w:r>
        <w:r w:rsidRPr="001064B0">
          <w:rPr>
            <w:rStyle w:val="a8"/>
          </w:rPr>
          <w:t>/</w:t>
        </w:r>
        <w:r w:rsidRPr="00E97EC4">
          <w:rPr>
            <w:rStyle w:val="a8"/>
            <w:lang w:val="en-US"/>
          </w:rPr>
          <w:t>lyudi</w:t>
        </w:r>
        <w:r w:rsidRPr="001064B0">
          <w:rPr>
            <w:rStyle w:val="a8"/>
          </w:rPr>
          <w:t>-</w:t>
        </w:r>
        <w:r w:rsidRPr="00E97EC4">
          <w:rPr>
            <w:rStyle w:val="a8"/>
            <w:lang w:val="en-US"/>
          </w:rPr>
          <w:t>nochami</w:t>
        </w:r>
        <w:r w:rsidRPr="001064B0">
          <w:rPr>
            <w:rStyle w:val="a8"/>
          </w:rPr>
          <w:t>-</w:t>
        </w:r>
        <w:r w:rsidRPr="00E97EC4">
          <w:rPr>
            <w:rStyle w:val="a8"/>
            <w:lang w:val="en-US"/>
          </w:rPr>
          <w:t>delayut</w:t>
        </w:r>
        <w:r w:rsidRPr="001064B0">
          <w:rPr>
            <w:rStyle w:val="a8"/>
          </w:rPr>
          <w:t>-</w:t>
        </w:r>
        <w:r w:rsidRPr="00E97EC4">
          <w:rPr>
            <w:rStyle w:val="a8"/>
            <w:lang w:val="en-US"/>
          </w:rPr>
          <w:t>novyh</w:t>
        </w:r>
        <w:r w:rsidRPr="001064B0">
          <w:rPr>
            <w:rStyle w:val="a8"/>
          </w:rPr>
          <w:t>-</w:t>
        </w:r>
        <w:r w:rsidRPr="00E97EC4">
          <w:rPr>
            <w:rStyle w:val="a8"/>
            <w:lang w:val="en-US"/>
          </w:rPr>
          <w:t>lyudej</w:t>
        </w:r>
        <w:r w:rsidRPr="001064B0">
          <w:rPr>
            <w:rStyle w:val="a8"/>
          </w:rPr>
          <w:t>-</w:t>
        </w:r>
        <w:r w:rsidRPr="00E97EC4">
          <w:rPr>
            <w:rStyle w:val="a8"/>
            <w:lang w:val="en-US"/>
          </w:rPr>
          <w:t>merch</w:t>
        </w:r>
        <w:r w:rsidRPr="001064B0">
          <w:rPr>
            <w:rStyle w:val="a8"/>
          </w:rPr>
          <w:t>-</w:t>
        </w:r>
        <w:r w:rsidRPr="00E97EC4">
          <w:rPr>
            <w:rStyle w:val="a8"/>
            <w:lang w:val="en-US"/>
          </w:rPr>
          <w:t>partii</w:t>
        </w:r>
        <w:r w:rsidRPr="001064B0">
          <w:rPr>
            <w:rStyle w:val="a8"/>
          </w:rPr>
          <w:t>-</w:t>
        </w:r>
        <w:r w:rsidRPr="00E97EC4">
          <w:rPr>
            <w:rStyle w:val="a8"/>
            <w:lang w:val="en-US"/>
          </w:rPr>
          <w:t>za</w:t>
        </w:r>
        <w:r w:rsidRPr="001064B0">
          <w:rPr>
            <w:rStyle w:val="a8"/>
          </w:rPr>
          <w:t>-</w:t>
        </w:r>
        <w:r w:rsidRPr="00E97EC4">
          <w:rPr>
            <w:rStyle w:val="a8"/>
            <w:lang w:val="en-US"/>
          </w:rPr>
          <w:t>dobrye</w:t>
        </w:r>
        <w:r w:rsidRPr="001064B0">
          <w:rPr>
            <w:rStyle w:val="a8"/>
          </w:rPr>
          <w:t>-</w:t>
        </w:r>
        <w:r w:rsidRPr="00E97EC4">
          <w:rPr>
            <w:rStyle w:val="a8"/>
            <w:lang w:val="en-US"/>
          </w:rPr>
          <w:t>dela</w:t>
        </w:r>
        <w:r w:rsidRPr="001064B0">
          <w:rPr>
            <w:rStyle w:val="a8"/>
          </w:rPr>
          <w:t>-</w:t>
        </w:r>
        <w:r w:rsidRPr="00E97EC4">
          <w:rPr>
            <w:rStyle w:val="a8"/>
            <w:lang w:val="en-US"/>
          </w:rPr>
          <w:t>udivlyaet</w:t>
        </w:r>
        <w:r w:rsidRPr="001064B0">
          <w:rPr>
            <w:rStyle w:val="a8"/>
          </w:rPr>
          <w:t>-</w:t>
        </w:r>
        <w:r w:rsidRPr="00E97EC4">
          <w:rPr>
            <w:rStyle w:val="a8"/>
            <w:lang w:val="en-US"/>
          </w:rPr>
          <w:t>bogatejshim</w:t>
        </w:r>
        <w:r w:rsidRPr="001064B0">
          <w:rPr>
            <w:rStyle w:val="a8"/>
          </w:rPr>
          <w:t>-</w:t>
        </w:r>
        <w:r w:rsidRPr="00E97EC4">
          <w:rPr>
            <w:rStyle w:val="a8"/>
            <w:lang w:val="en-US"/>
          </w:rPr>
          <w:t>vyborom</w:t>
        </w:r>
        <w:r w:rsidRPr="001064B0">
          <w:rPr>
            <w:rStyle w:val="a8"/>
          </w:rPr>
          <w:t>-17194/</w:t>
        </w:r>
      </w:hyperlink>
      <w:r w:rsidRPr="001064B0">
        <w:rPr>
          <w:rStyle w:val="a8"/>
        </w:rPr>
        <w:t xml:space="preserve"> </w:t>
      </w:r>
      <w:r w:rsidRPr="00BF3FD2">
        <w:t>(</w:t>
      </w:r>
      <w:r>
        <w:t>Дата обращения: 24.05.2022)</w:t>
      </w:r>
      <w:bookmarkEnd w:id="30"/>
    </w:p>
  </w:footnote>
  <w:footnote w:id="107">
    <w:p w14:paraId="235CB2C4" w14:textId="1DFC7A8B" w:rsidR="004041F2" w:rsidRPr="001064B0" w:rsidRDefault="004041F2">
      <w:pPr>
        <w:pStyle w:val="a5"/>
      </w:pPr>
      <w:r>
        <w:rPr>
          <w:rStyle w:val="a7"/>
        </w:rPr>
        <w:footnoteRef/>
      </w:r>
      <w:r w:rsidRPr="001064B0">
        <w:t xml:space="preserve"> </w:t>
      </w:r>
      <w:r w:rsidRPr="00917276">
        <w:t xml:space="preserve">Бесплатное мыло от партии «Новые люди»: подробно об акции и где его можно получить </w:t>
      </w:r>
      <w:r>
        <w:t xml:space="preserve">/ НАША // </w:t>
      </w:r>
      <w:r>
        <w:rPr>
          <w:lang w:val="en-US"/>
        </w:rPr>
        <w:t>URL</w:t>
      </w:r>
      <w:r w:rsidRPr="00917276">
        <w:t xml:space="preserve">: </w:t>
      </w:r>
      <w:hyperlink r:id="rId15" w:history="1">
        <w:r w:rsidRPr="00E97EC4">
          <w:rPr>
            <w:rStyle w:val="a8"/>
            <w:lang w:val="en-US"/>
          </w:rPr>
          <w:t>https</w:t>
        </w:r>
        <w:r w:rsidRPr="001064B0">
          <w:rPr>
            <w:rStyle w:val="a8"/>
          </w:rPr>
          <w:t>://</w:t>
        </w:r>
        <w:r w:rsidRPr="00E97EC4">
          <w:rPr>
            <w:rStyle w:val="a8"/>
            <w:lang w:val="en-US"/>
          </w:rPr>
          <w:t>ngnovoros</w:t>
        </w:r>
        <w:r w:rsidRPr="001064B0">
          <w:rPr>
            <w:rStyle w:val="a8"/>
          </w:rPr>
          <w:t>.</w:t>
        </w:r>
        <w:r w:rsidRPr="00E97EC4">
          <w:rPr>
            <w:rStyle w:val="a8"/>
            <w:lang w:val="en-US"/>
          </w:rPr>
          <w:t>ru</w:t>
        </w:r>
        <w:r w:rsidRPr="001064B0">
          <w:rPr>
            <w:rStyle w:val="a8"/>
          </w:rPr>
          <w:t>/</w:t>
        </w:r>
        <w:r w:rsidRPr="00E97EC4">
          <w:rPr>
            <w:rStyle w:val="a8"/>
            <w:lang w:val="en-US"/>
          </w:rPr>
          <w:t>posts</w:t>
        </w:r>
        <w:r w:rsidRPr="001064B0">
          <w:rPr>
            <w:rStyle w:val="a8"/>
          </w:rPr>
          <w:t>/</w:t>
        </w:r>
        <w:r w:rsidRPr="00E97EC4">
          <w:rPr>
            <w:rStyle w:val="a8"/>
            <w:lang w:val="en-US"/>
          </w:rPr>
          <w:t>besplatnoe</w:t>
        </w:r>
        <w:r w:rsidRPr="001064B0">
          <w:rPr>
            <w:rStyle w:val="a8"/>
          </w:rPr>
          <w:t>-</w:t>
        </w:r>
        <w:r w:rsidRPr="00E97EC4">
          <w:rPr>
            <w:rStyle w:val="a8"/>
            <w:lang w:val="en-US"/>
          </w:rPr>
          <w:t>mylo</w:t>
        </w:r>
        <w:r w:rsidRPr="001064B0">
          <w:rPr>
            <w:rStyle w:val="a8"/>
          </w:rPr>
          <w:t>-</w:t>
        </w:r>
        <w:r w:rsidRPr="00E97EC4">
          <w:rPr>
            <w:rStyle w:val="a8"/>
            <w:lang w:val="en-US"/>
          </w:rPr>
          <w:t>ot</w:t>
        </w:r>
        <w:r w:rsidRPr="001064B0">
          <w:rPr>
            <w:rStyle w:val="a8"/>
          </w:rPr>
          <w:t>-</w:t>
        </w:r>
        <w:r w:rsidRPr="00E97EC4">
          <w:rPr>
            <w:rStyle w:val="a8"/>
            <w:lang w:val="en-US"/>
          </w:rPr>
          <w:t>partii</w:t>
        </w:r>
        <w:r w:rsidRPr="001064B0">
          <w:rPr>
            <w:rStyle w:val="a8"/>
          </w:rPr>
          <w:t>-</w:t>
        </w:r>
        <w:r w:rsidRPr="00E97EC4">
          <w:rPr>
            <w:rStyle w:val="a8"/>
            <w:lang w:val="en-US"/>
          </w:rPr>
          <w:t>novye</w:t>
        </w:r>
        <w:r w:rsidRPr="001064B0">
          <w:rPr>
            <w:rStyle w:val="a8"/>
          </w:rPr>
          <w:t>-</w:t>
        </w:r>
        <w:r w:rsidRPr="00E97EC4">
          <w:rPr>
            <w:rStyle w:val="a8"/>
            <w:lang w:val="en-US"/>
          </w:rPr>
          <w:t>lyudi</w:t>
        </w:r>
        <w:r w:rsidRPr="001064B0">
          <w:rPr>
            <w:rStyle w:val="a8"/>
          </w:rPr>
          <w:t>-</w:t>
        </w:r>
        <w:r w:rsidRPr="00E97EC4">
          <w:rPr>
            <w:rStyle w:val="a8"/>
            <w:lang w:val="en-US"/>
          </w:rPr>
          <w:t>podrobno</w:t>
        </w:r>
        <w:r w:rsidRPr="001064B0">
          <w:rPr>
            <w:rStyle w:val="a8"/>
          </w:rPr>
          <w:t>-</w:t>
        </w:r>
        <w:r w:rsidRPr="00E97EC4">
          <w:rPr>
            <w:rStyle w:val="a8"/>
            <w:lang w:val="en-US"/>
          </w:rPr>
          <w:t>ob</w:t>
        </w:r>
        <w:r w:rsidRPr="001064B0">
          <w:rPr>
            <w:rStyle w:val="a8"/>
          </w:rPr>
          <w:t>-</w:t>
        </w:r>
        <w:r w:rsidRPr="00E97EC4">
          <w:rPr>
            <w:rStyle w:val="a8"/>
            <w:lang w:val="en-US"/>
          </w:rPr>
          <w:t>aktsii</w:t>
        </w:r>
        <w:r w:rsidRPr="001064B0">
          <w:rPr>
            <w:rStyle w:val="a8"/>
          </w:rPr>
          <w:t>-</w:t>
        </w:r>
        <w:r w:rsidRPr="00E97EC4">
          <w:rPr>
            <w:rStyle w:val="a8"/>
            <w:lang w:val="en-US"/>
          </w:rPr>
          <w:t>i</w:t>
        </w:r>
        <w:r w:rsidRPr="001064B0">
          <w:rPr>
            <w:rStyle w:val="a8"/>
          </w:rPr>
          <w:t>-</w:t>
        </w:r>
        <w:r w:rsidRPr="00E97EC4">
          <w:rPr>
            <w:rStyle w:val="a8"/>
            <w:lang w:val="en-US"/>
          </w:rPr>
          <w:t>gde</w:t>
        </w:r>
        <w:r w:rsidRPr="001064B0">
          <w:rPr>
            <w:rStyle w:val="a8"/>
          </w:rPr>
          <w:t>-</w:t>
        </w:r>
        <w:r w:rsidRPr="00E97EC4">
          <w:rPr>
            <w:rStyle w:val="a8"/>
            <w:lang w:val="en-US"/>
          </w:rPr>
          <w:t>ego</w:t>
        </w:r>
        <w:r w:rsidRPr="001064B0">
          <w:rPr>
            <w:rStyle w:val="a8"/>
          </w:rPr>
          <w:t>-</w:t>
        </w:r>
        <w:r w:rsidRPr="00E97EC4">
          <w:rPr>
            <w:rStyle w:val="a8"/>
            <w:lang w:val="en-US"/>
          </w:rPr>
          <w:t>mozhno</w:t>
        </w:r>
        <w:r w:rsidRPr="001064B0">
          <w:rPr>
            <w:rStyle w:val="a8"/>
          </w:rPr>
          <w:t>-</w:t>
        </w:r>
        <w:r w:rsidRPr="00E97EC4">
          <w:rPr>
            <w:rStyle w:val="a8"/>
            <w:lang w:val="en-US"/>
          </w:rPr>
          <w:t>poluchit</w:t>
        </w:r>
      </w:hyperlink>
      <w:r w:rsidRPr="001064B0">
        <w:rPr>
          <w:rStyle w:val="a8"/>
        </w:rPr>
        <w:t xml:space="preserve"> </w:t>
      </w:r>
      <w:r w:rsidRPr="00BF3FD2">
        <w:t>(</w:t>
      </w:r>
      <w:r>
        <w:t>Дата обращения: 24.05.2022)</w:t>
      </w:r>
    </w:p>
    <w:p w14:paraId="30400AFD" w14:textId="77777777" w:rsidR="004041F2" w:rsidRPr="001064B0" w:rsidRDefault="004041F2">
      <w:pPr>
        <w:pStyle w:val="a5"/>
      </w:pPr>
    </w:p>
  </w:footnote>
  <w:footnote w:id="108">
    <w:p w14:paraId="081C7E15" w14:textId="66DFC1DF" w:rsidR="004041F2" w:rsidRPr="00917276" w:rsidRDefault="004041F2">
      <w:pPr>
        <w:pStyle w:val="a5"/>
      </w:pPr>
      <w:r>
        <w:rPr>
          <w:rStyle w:val="a7"/>
        </w:rPr>
        <w:footnoteRef/>
      </w:r>
      <w:r w:rsidRPr="00917276">
        <w:t xml:space="preserve"> </w:t>
      </w:r>
      <w:r w:rsidRPr="0055376C">
        <w:t>НОВЫЕ ЛЮДИ ПРОХОДЯТ В ГОСДУМУ: ПРОГНОЗ ВЦИОМ</w:t>
      </w:r>
      <w:r>
        <w:t xml:space="preserve"> / Партия «Новые люди» // </w:t>
      </w:r>
      <w:r>
        <w:rPr>
          <w:lang w:val="en-US"/>
        </w:rPr>
        <w:t>URL</w:t>
      </w:r>
      <w:r w:rsidRPr="0055376C">
        <w:t xml:space="preserve">: </w:t>
      </w:r>
      <w:hyperlink r:id="rId16" w:history="1">
        <w:r w:rsidRPr="00B05BAB">
          <w:rPr>
            <w:rStyle w:val="a8"/>
            <w:lang w:val="en-US"/>
          </w:rPr>
          <w:t>https</w:t>
        </w:r>
        <w:r w:rsidRPr="00917276">
          <w:rPr>
            <w:rStyle w:val="a8"/>
          </w:rPr>
          <w:t>://</w:t>
        </w:r>
        <w:r w:rsidRPr="00B05BAB">
          <w:rPr>
            <w:rStyle w:val="a8"/>
            <w:lang w:val="en-US"/>
          </w:rPr>
          <w:t>newpeople</w:t>
        </w:r>
        <w:r w:rsidRPr="00917276">
          <w:rPr>
            <w:rStyle w:val="a8"/>
          </w:rPr>
          <w:t>.</w:t>
        </w:r>
        <w:r w:rsidRPr="00B05BAB">
          <w:rPr>
            <w:rStyle w:val="a8"/>
            <w:lang w:val="en-US"/>
          </w:rPr>
          <w:t>ru</w:t>
        </w:r>
        <w:r w:rsidRPr="00917276">
          <w:rPr>
            <w:rStyle w:val="a8"/>
          </w:rPr>
          <w:t>/</w:t>
        </w:r>
        <w:r w:rsidRPr="00B05BAB">
          <w:rPr>
            <w:rStyle w:val="a8"/>
            <w:lang w:val="en-US"/>
          </w:rPr>
          <w:t>News</w:t>
        </w:r>
        <w:r w:rsidRPr="00917276">
          <w:rPr>
            <w:rStyle w:val="a8"/>
          </w:rPr>
          <w:t>/</w:t>
        </w:r>
        <w:r w:rsidRPr="00B05BAB">
          <w:rPr>
            <w:rStyle w:val="a8"/>
            <w:lang w:val="en-US"/>
          </w:rPr>
          <w:t>novye</w:t>
        </w:r>
        <w:r w:rsidRPr="00917276">
          <w:rPr>
            <w:rStyle w:val="a8"/>
          </w:rPr>
          <w:t>-</w:t>
        </w:r>
        <w:r w:rsidRPr="00B05BAB">
          <w:rPr>
            <w:rStyle w:val="a8"/>
            <w:lang w:val="en-US"/>
          </w:rPr>
          <w:t>lyudi</w:t>
        </w:r>
        <w:r w:rsidRPr="00917276">
          <w:rPr>
            <w:rStyle w:val="a8"/>
          </w:rPr>
          <w:t>-</w:t>
        </w:r>
        <w:r w:rsidRPr="00B05BAB">
          <w:rPr>
            <w:rStyle w:val="a8"/>
            <w:lang w:val="en-US"/>
          </w:rPr>
          <w:t>prohodyat</w:t>
        </w:r>
        <w:r w:rsidRPr="00917276">
          <w:rPr>
            <w:rStyle w:val="a8"/>
          </w:rPr>
          <w:t>-</w:t>
        </w:r>
        <w:r w:rsidRPr="00B05BAB">
          <w:rPr>
            <w:rStyle w:val="a8"/>
            <w:lang w:val="en-US"/>
          </w:rPr>
          <w:t>v</w:t>
        </w:r>
        <w:r w:rsidRPr="00917276">
          <w:rPr>
            <w:rStyle w:val="a8"/>
          </w:rPr>
          <w:t>-</w:t>
        </w:r>
        <w:r w:rsidRPr="00B05BAB">
          <w:rPr>
            <w:rStyle w:val="a8"/>
            <w:lang w:val="en-US"/>
          </w:rPr>
          <w:t>gosdumu</w:t>
        </w:r>
        <w:r w:rsidRPr="00917276">
          <w:rPr>
            <w:rStyle w:val="a8"/>
          </w:rPr>
          <w:t>-</w:t>
        </w:r>
        <w:r w:rsidRPr="00B05BAB">
          <w:rPr>
            <w:rStyle w:val="a8"/>
            <w:lang w:val="en-US"/>
          </w:rPr>
          <w:t>prognoz</w:t>
        </w:r>
        <w:r w:rsidRPr="00917276">
          <w:rPr>
            <w:rStyle w:val="a8"/>
          </w:rPr>
          <w:t>-</w:t>
        </w:r>
        <w:r w:rsidRPr="00B05BAB">
          <w:rPr>
            <w:rStyle w:val="a8"/>
            <w:lang w:val="en-US"/>
          </w:rPr>
          <w:t>vciom</w:t>
        </w:r>
      </w:hyperlink>
      <w:r w:rsidRPr="00917276">
        <w:t xml:space="preserve"> </w:t>
      </w:r>
      <w:r w:rsidRPr="00BF3FD2">
        <w:t>(</w:t>
      </w:r>
      <w:r>
        <w:t>Дата обращения: 24.05.2022)</w:t>
      </w:r>
    </w:p>
    <w:p w14:paraId="71A37445" w14:textId="77777777" w:rsidR="004041F2" w:rsidRPr="00917276" w:rsidRDefault="004041F2">
      <w:pPr>
        <w:pStyle w:val="a5"/>
      </w:pPr>
    </w:p>
  </w:footnote>
  <w:footnote w:id="109">
    <w:p w14:paraId="3280453A" w14:textId="52E2F767" w:rsidR="004041F2" w:rsidRPr="00917276" w:rsidRDefault="004041F2">
      <w:pPr>
        <w:pStyle w:val="a5"/>
      </w:pPr>
      <w:r>
        <w:rPr>
          <w:rStyle w:val="a7"/>
        </w:rPr>
        <w:footnoteRef/>
      </w:r>
      <w:r w:rsidRPr="00917276">
        <w:t xml:space="preserve"> </w:t>
      </w:r>
      <w:r w:rsidRPr="00307506">
        <w:t>ПАРТИЯ «НОВЫЕ ЛЮДИ» ПРОВЕЛА ПЕРВЫЙ СЪЕЗД-ПЕРФОРМАНС В РОССИИ</w:t>
      </w:r>
      <w:r>
        <w:t xml:space="preserve">/ Партия «Новые люди» // </w:t>
      </w:r>
      <w:r>
        <w:rPr>
          <w:lang w:val="en-US"/>
        </w:rPr>
        <w:t>URL</w:t>
      </w:r>
      <w:r w:rsidRPr="0055376C">
        <w:t xml:space="preserve">: </w:t>
      </w:r>
      <w:hyperlink r:id="rId17" w:history="1">
        <w:r w:rsidRPr="00B05BAB">
          <w:rPr>
            <w:rStyle w:val="a8"/>
            <w:lang w:val="en-US"/>
          </w:rPr>
          <w:t>https</w:t>
        </w:r>
        <w:r w:rsidRPr="00917276">
          <w:rPr>
            <w:rStyle w:val="a8"/>
          </w:rPr>
          <w:t>://</w:t>
        </w:r>
        <w:r w:rsidRPr="00B05BAB">
          <w:rPr>
            <w:rStyle w:val="a8"/>
            <w:lang w:val="en-US"/>
          </w:rPr>
          <w:t>newpeople</w:t>
        </w:r>
        <w:r w:rsidRPr="00917276">
          <w:rPr>
            <w:rStyle w:val="a8"/>
          </w:rPr>
          <w:t>.</w:t>
        </w:r>
        <w:r w:rsidRPr="00B05BAB">
          <w:rPr>
            <w:rStyle w:val="a8"/>
            <w:lang w:val="en-US"/>
          </w:rPr>
          <w:t>ru</w:t>
        </w:r>
        <w:r w:rsidRPr="00917276">
          <w:rPr>
            <w:rStyle w:val="a8"/>
          </w:rPr>
          <w:t>/</w:t>
        </w:r>
        <w:r w:rsidRPr="00B05BAB">
          <w:rPr>
            <w:rStyle w:val="a8"/>
            <w:lang w:val="en-US"/>
          </w:rPr>
          <w:t>News</w:t>
        </w:r>
        <w:r w:rsidRPr="00917276">
          <w:rPr>
            <w:rStyle w:val="a8"/>
          </w:rPr>
          <w:t>/</w:t>
        </w:r>
        <w:r w:rsidRPr="00B05BAB">
          <w:rPr>
            <w:rStyle w:val="a8"/>
            <w:lang w:val="en-US"/>
          </w:rPr>
          <w:t>partiya</w:t>
        </w:r>
        <w:r w:rsidRPr="00917276">
          <w:rPr>
            <w:rStyle w:val="a8"/>
          </w:rPr>
          <w:t>-</w:t>
        </w:r>
        <w:r w:rsidRPr="00B05BAB">
          <w:rPr>
            <w:rStyle w:val="a8"/>
            <w:lang w:val="en-US"/>
          </w:rPr>
          <w:t>novye</w:t>
        </w:r>
        <w:r w:rsidRPr="00917276">
          <w:rPr>
            <w:rStyle w:val="a8"/>
          </w:rPr>
          <w:t>-</w:t>
        </w:r>
        <w:r w:rsidRPr="00B05BAB">
          <w:rPr>
            <w:rStyle w:val="a8"/>
            <w:lang w:val="en-US"/>
          </w:rPr>
          <w:t>lyudi</w:t>
        </w:r>
        <w:r w:rsidRPr="00917276">
          <w:rPr>
            <w:rStyle w:val="a8"/>
          </w:rPr>
          <w:t>-</w:t>
        </w:r>
        <w:r w:rsidRPr="00B05BAB">
          <w:rPr>
            <w:rStyle w:val="a8"/>
            <w:lang w:val="en-US"/>
          </w:rPr>
          <w:t>provela</w:t>
        </w:r>
        <w:r w:rsidRPr="00917276">
          <w:rPr>
            <w:rStyle w:val="a8"/>
          </w:rPr>
          <w:t>-</w:t>
        </w:r>
        <w:r w:rsidRPr="00B05BAB">
          <w:rPr>
            <w:rStyle w:val="a8"/>
            <w:lang w:val="en-US"/>
          </w:rPr>
          <w:t>pervyj</w:t>
        </w:r>
        <w:r w:rsidRPr="00917276">
          <w:rPr>
            <w:rStyle w:val="a8"/>
          </w:rPr>
          <w:t>-</w:t>
        </w:r>
        <w:r w:rsidRPr="00B05BAB">
          <w:rPr>
            <w:rStyle w:val="a8"/>
            <w:lang w:val="en-US"/>
          </w:rPr>
          <w:t>s</w:t>
        </w:r>
        <w:r w:rsidRPr="00917276">
          <w:rPr>
            <w:rStyle w:val="a8"/>
          </w:rPr>
          <w:t>-</w:t>
        </w:r>
        <w:r w:rsidRPr="00B05BAB">
          <w:rPr>
            <w:rStyle w:val="a8"/>
            <w:lang w:val="en-US"/>
          </w:rPr>
          <w:t>ezd</w:t>
        </w:r>
        <w:r w:rsidRPr="00917276">
          <w:rPr>
            <w:rStyle w:val="a8"/>
          </w:rPr>
          <w:t>-</w:t>
        </w:r>
        <w:r w:rsidRPr="00B05BAB">
          <w:rPr>
            <w:rStyle w:val="a8"/>
            <w:lang w:val="en-US"/>
          </w:rPr>
          <w:t>performans</w:t>
        </w:r>
        <w:r w:rsidRPr="00917276">
          <w:rPr>
            <w:rStyle w:val="a8"/>
          </w:rPr>
          <w:t>-</w:t>
        </w:r>
        <w:r w:rsidRPr="00B05BAB">
          <w:rPr>
            <w:rStyle w:val="a8"/>
            <w:lang w:val="en-US"/>
          </w:rPr>
          <w:t>v</w:t>
        </w:r>
        <w:r w:rsidRPr="00917276">
          <w:rPr>
            <w:rStyle w:val="a8"/>
          </w:rPr>
          <w:t>-</w:t>
        </w:r>
        <w:r w:rsidRPr="00B05BAB">
          <w:rPr>
            <w:rStyle w:val="a8"/>
            <w:lang w:val="en-US"/>
          </w:rPr>
          <w:t>rossii</w:t>
        </w:r>
      </w:hyperlink>
      <w:r w:rsidRPr="00917276">
        <w:t xml:space="preserve"> </w:t>
      </w:r>
      <w:r w:rsidRPr="00BF3FD2">
        <w:t>(</w:t>
      </w:r>
      <w:r>
        <w:t>Дата обращения: 24.05.2022)</w:t>
      </w:r>
    </w:p>
  </w:footnote>
  <w:footnote w:id="110">
    <w:p w14:paraId="10E39E94" w14:textId="2F7010CD" w:rsidR="004041F2" w:rsidRDefault="004041F2">
      <w:pPr>
        <w:pStyle w:val="a5"/>
      </w:pPr>
      <w:r>
        <w:rPr>
          <w:rStyle w:val="a7"/>
        </w:rPr>
        <w:footnoteRef/>
      </w:r>
      <w:r>
        <w:t xml:space="preserve"> Там же.</w:t>
      </w:r>
    </w:p>
  </w:footnote>
  <w:footnote w:id="111">
    <w:p w14:paraId="46240046" w14:textId="77880691" w:rsidR="004041F2" w:rsidRPr="00917276" w:rsidRDefault="004041F2">
      <w:pPr>
        <w:pStyle w:val="a5"/>
      </w:pPr>
      <w:r>
        <w:rPr>
          <w:rStyle w:val="a7"/>
        </w:rPr>
        <w:footnoteRef/>
      </w:r>
      <w:r>
        <w:t xml:space="preserve"> </w:t>
      </w:r>
      <w:r w:rsidRPr="00307506">
        <w:t xml:space="preserve">ПАРТИЯ «НОВЫЕ ЛЮДИ» ПРЕДСТАВИЛА ПРОГРАММУ ПЕРЕМЕН </w:t>
      </w:r>
      <w:r>
        <w:t xml:space="preserve">/ Партия «Новые люди» // </w:t>
      </w:r>
      <w:r>
        <w:rPr>
          <w:lang w:val="en-US"/>
        </w:rPr>
        <w:t>URL</w:t>
      </w:r>
      <w:r w:rsidRPr="0055376C">
        <w:t xml:space="preserve">: </w:t>
      </w:r>
      <w:hyperlink r:id="rId18" w:history="1">
        <w:r w:rsidRPr="00B05BAB">
          <w:rPr>
            <w:rStyle w:val="a8"/>
          </w:rPr>
          <w:t>https://newpeople.ru/News/partiya-novye-lyudi-predstavila-programmu-peremen-</w:t>
        </w:r>
      </w:hyperlink>
      <w:r w:rsidRPr="00917276">
        <w:t xml:space="preserve"> </w:t>
      </w:r>
      <w:r w:rsidRPr="00BF3FD2">
        <w:t>(</w:t>
      </w:r>
      <w:r>
        <w:t>Дата обращения: 24.05.2022)</w:t>
      </w:r>
    </w:p>
  </w:footnote>
  <w:footnote w:id="112">
    <w:p w14:paraId="4D61EC15" w14:textId="0A3747A7" w:rsidR="004041F2" w:rsidRPr="00917276" w:rsidRDefault="004041F2">
      <w:pPr>
        <w:pStyle w:val="a5"/>
      </w:pPr>
      <w:r>
        <w:rPr>
          <w:rStyle w:val="a7"/>
        </w:rPr>
        <w:footnoteRef/>
      </w:r>
      <w:r>
        <w:t xml:space="preserve"> </w:t>
      </w:r>
      <w:r w:rsidRPr="00307506">
        <w:t xml:space="preserve">ПЕРЕФОРМАТИРУЕМ СИСТЕМУ ОБРАЗОВАНИЯ </w:t>
      </w:r>
      <w:r>
        <w:t xml:space="preserve">/ Партия «Новые люди» // </w:t>
      </w:r>
      <w:r>
        <w:rPr>
          <w:lang w:val="en-US"/>
        </w:rPr>
        <w:t>URL</w:t>
      </w:r>
      <w:r w:rsidRPr="0055376C">
        <w:t xml:space="preserve">: </w:t>
      </w:r>
      <w:hyperlink r:id="rId19" w:history="1">
        <w:r w:rsidRPr="00B05BAB">
          <w:rPr>
            <w:rStyle w:val="a8"/>
          </w:rPr>
          <w:t>https://newpeople.ru/News/pereformatiruem-sistemu-obrazovaniya</w:t>
        </w:r>
      </w:hyperlink>
      <w:r w:rsidRPr="00917276">
        <w:t xml:space="preserve"> </w:t>
      </w:r>
      <w:r w:rsidRPr="00BF3FD2">
        <w:t>(</w:t>
      </w:r>
      <w:r>
        <w:t>Дата обращения: 24.05.2022)</w:t>
      </w:r>
    </w:p>
    <w:p w14:paraId="5574EE08" w14:textId="77777777" w:rsidR="004041F2" w:rsidRDefault="004041F2">
      <w:pPr>
        <w:pStyle w:val="a5"/>
      </w:pPr>
    </w:p>
  </w:footnote>
  <w:footnote w:id="113">
    <w:p w14:paraId="5F4FC1BB" w14:textId="2D34893A" w:rsidR="004041F2" w:rsidRPr="00917276" w:rsidRDefault="004041F2">
      <w:pPr>
        <w:pStyle w:val="a5"/>
      </w:pPr>
      <w:r>
        <w:rPr>
          <w:rStyle w:val="a7"/>
        </w:rPr>
        <w:footnoteRef/>
      </w:r>
      <w:bookmarkStart w:id="32" w:name="_Hlk104319284"/>
      <w:r w:rsidRPr="00307506">
        <w:t xml:space="preserve">«Новые люди» обещают обустроить Россию и превратить её в технологического лидера / </w:t>
      </w:r>
      <w:r>
        <w:t xml:space="preserve">Аргументы недели // </w:t>
      </w:r>
      <w:r>
        <w:rPr>
          <w:lang w:val="en-US"/>
        </w:rPr>
        <w:t>URL</w:t>
      </w:r>
      <w:r w:rsidRPr="00307506">
        <w:t xml:space="preserve">: </w:t>
      </w:r>
      <w:hyperlink r:id="rId20" w:history="1">
        <w:r w:rsidRPr="00B05BAB">
          <w:rPr>
            <w:rStyle w:val="a8"/>
          </w:rPr>
          <w:t>https://argumenti.ru/society/2021/09/738527?utm_source=yxnews&amp;utm_medium=desktop&amp;utm_referrer=https%3A%2F%2Fyandex.ru%2Fnews%2Fsearch%3Ftext%3D</w:t>
        </w:r>
      </w:hyperlink>
      <w:r w:rsidRPr="00917276">
        <w:t xml:space="preserve"> </w:t>
      </w:r>
      <w:r w:rsidRPr="00BF3FD2">
        <w:t>(</w:t>
      </w:r>
      <w:r>
        <w:t>Дата обращения: 24.05.2022)</w:t>
      </w:r>
      <w:bookmarkEnd w:id="32"/>
    </w:p>
  </w:footnote>
  <w:footnote w:id="114">
    <w:p w14:paraId="1A7314F5" w14:textId="0EC43AB2" w:rsidR="004041F2" w:rsidRPr="00917276" w:rsidRDefault="004041F2">
      <w:pPr>
        <w:pStyle w:val="a5"/>
      </w:pPr>
      <w:r>
        <w:rPr>
          <w:rStyle w:val="a7"/>
        </w:rPr>
        <w:footnoteRef/>
      </w:r>
      <w:r>
        <w:t xml:space="preserve"> </w:t>
      </w:r>
      <w:bookmarkStart w:id="33" w:name="_Hlk104319320"/>
      <w:r w:rsidRPr="00307506">
        <w:t xml:space="preserve">Новое политическое пространство создаёт партия «Новые люди» / </w:t>
      </w:r>
      <w:r>
        <w:t xml:space="preserve">В городе </w:t>
      </w:r>
      <w:r>
        <w:rPr>
          <w:lang w:val="en-US"/>
        </w:rPr>
        <w:t>N</w:t>
      </w:r>
      <w:r w:rsidRPr="00307506">
        <w:t xml:space="preserve"> //</w:t>
      </w:r>
      <w:r>
        <w:t xml:space="preserve"> </w:t>
      </w:r>
      <w:r>
        <w:rPr>
          <w:lang w:val="en-US"/>
        </w:rPr>
        <w:t>URL</w:t>
      </w:r>
      <w:r w:rsidRPr="00307506">
        <w:t xml:space="preserve">: </w:t>
      </w:r>
      <w:hyperlink r:id="rId21" w:history="1">
        <w:r w:rsidRPr="00B05BAB">
          <w:rPr>
            <w:rStyle w:val="a8"/>
          </w:rPr>
          <w:t>https://www.vgoroden.ru/novosti/novoe-politicheskoe-prostranstvo-sozdaet-partiya-novye-lyudi-id343907</w:t>
        </w:r>
      </w:hyperlink>
      <w:r w:rsidRPr="00917276">
        <w:t xml:space="preserve"> </w:t>
      </w:r>
      <w:r w:rsidRPr="00BF3FD2">
        <w:t>(</w:t>
      </w:r>
      <w:r>
        <w:t>Дата обращения: 24.05.2022)</w:t>
      </w:r>
      <w:bookmarkEnd w:id="33"/>
    </w:p>
  </w:footnote>
  <w:footnote w:id="115">
    <w:p w14:paraId="61369F4E" w14:textId="70457B3E" w:rsidR="004041F2" w:rsidRDefault="004041F2" w:rsidP="004E518B">
      <w:pPr>
        <w:pStyle w:val="a5"/>
      </w:pPr>
      <w:r>
        <w:rPr>
          <w:rStyle w:val="a7"/>
        </w:rPr>
        <w:footnoteRef/>
      </w:r>
      <w:r>
        <w:t xml:space="preserve"> </w:t>
      </w:r>
      <w:r w:rsidRPr="006766C4">
        <w:t xml:space="preserve">Новое политическое пространство создаёт партия «Новые люди» / </w:t>
      </w:r>
      <w:r>
        <w:rPr>
          <w:lang w:val="en-US"/>
        </w:rPr>
        <w:t>RZNONLINE</w:t>
      </w:r>
      <w:r w:rsidRPr="006766C4">
        <w:t xml:space="preserve"> // </w:t>
      </w:r>
      <w:r>
        <w:rPr>
          <w:lang w:val="en-US"/>
        </w:rPr>
        <w:t>URL</w:t>
      </w:r>
      <w:r w:rsidRPr="006766C4">
        <w:t xml:space="preserve">: </w:t>
      </w:r>
      <w:hyperlink r:id="rId22" w:history="1">
        <w:r w:rsidRPr="00B05BAB">
          <w:rPr>
            <w:rStyle w:val="a8"/>
          </w:rPr>
          <w:t>https://www.rznonline.ru/news/item/pered-vyborami-v-gosdumu-ryazanskaya-oblast-lidiruet-po-podderzhke-partii-novye-lyudi/?utm_source=yxnews&amp;utm_medium=desktop&amp;utm_referrer=https%3A%2F%2Fyandex.ru%2Fnews%2Fsearch%3Ftext%3D</w:t>
        </w:r>
      </w:hyperlink>
      <w:r w:rsidRPr="00917276">
        <w:t xml:space="preserve"> </w:t>
      </w:r>
      <w:r w:rsidRPr="00BF3FD2">
        <w:t>(</w:t>
      </w:r>
      <w:r>
        <w:t>Дата обращения: 24.05.2022)</w:t>
      </w:r>
    </w:p>
  </w:footnote>
  <w:footnote w:id="116">
    <w:p w14:paraId="642E7504" w14:textId="3CE404D6" w:rsidR="004041F2" w:rsidRPr="006766C4" w:rsidRDefault="004041F2" w:rsidP="006766C4">
      <w:pPr>
        <w:rPr>
          <w:rFonts w:eastAsiaTheme="minorHAnsi"/>
          <w:sz w:val="20"/>
          <w:szCs w:val="20"/>
          <w:lang w:eastAsia="en-US"/>
        </w:rPr>
      </w:pPr>
      <w:r>
        <w:rPr>
          <w:rStyle w:val="a7"/>
        </w:rPr>
        <w:footnoteRef/>
      </w:r>
      <w:r w:rsidRPr="006766C4">
        <w:rPr>
          <w:rFonts w:eastAsiaTheme="minorHAnsi"/>
          <w:sz w:val="20"/>
          <w:szCs w:val="20"/>
          <w:lang w:eastAsia="en-US"/>
        </w:rPr>
        <w:t xml:space="preserve"> Семь идущих на выборы партий выступили за изменение закона об иноагентах / </w:t>
      </w:r>
      <w:r>
        <w:rPr>
          <w:rFonts w:eastAsiaTheme="minorHAnsi"/>
          <w:sz w:val="20"/>
          <w:szCs w:val="20"/>
          <w:lang w:eastAsia="en-US"/>
        </w:rPr>
        <w:t xml:space="preserve">РБК </w:t>
      </w:r>
      <w:r w:rsidRPr="006766C4">
        <w:rPr>
          <w:rFonts w:eastAsiaTheme="minorHAnsi"/>
          <w:sz w:val="20"/>
          <w:szCs w:val="20"/>
          <w:lang w:eastAsia="en-US"/>
        </w:rPr>
        <w:t>//</w:t>
      </w:r>
      <w:r>
        <w:rPr>
          <w:rFonts w:eastAsiaTheme="minorHAnsi"/>
          <w:sz w:val="20"/>
          <w:szCs w:val="20"/>
          <w:lang w:eastAsia="en-US"/>
        </w:rPr>
        <w:t xml:space="preserve"> </w:t>
      </w:r>
      <w:r>
        <w:rPr>
          <w:rFonts w:eastAsiaTheme="minorHAnsi"/>
          <w:sz w:val="20"/>
          <w:szCs w:val="20"/>
          <w:lang w:val="en-US" w:eastAsia="en-US"/>
        </w:rPr>
        <w:t>URL</w:t>
      </w:r>
      <w:r w:rsidRPr="006766C4">
        <w:rPr>
          <w:rFonts w:eastAsiaTheme="minorHAnsi"/>
          <w:sz w:val="20"/>
          <w:szCs w:val="20"/>
          <w:lang w:eastAsia="en-US"/>
        </w:rPr>
        <w:t xml:space="preserve">: </w:t>
      </w:r>
      <w:hyperlink r:id="rId23" w:history="1">
        <w:r w:rsidRPr="00B05BAB">
          <w:rPr>
            <w:rStyle w:val="a8"/>
            <w:rFonts w:eastAsiaTheme="minorHAnsi"/>
            <w:sz w:val="20"/>
            <w:szCs w:val="20"/>
            <w:lang w:eastAsia="en-US"/>
          </w:rPr>
          <w:t>https://www.rbc.ru/politics/08/09/2021/613772219a79471af3bf97c9?utm_source=yxnews&amp;utm_medium=desktop&amp;utm_referrer=https%3A%2F%2Fyandex.ru%2Fnews%2Fsearch%3Ftext%3D</w:t>
        </w:r>
      </w:hyperlink>
      <w:r w:rsidRPr="00917276">
        <w:rPr>
          <w:rFonts w:eastAsiaTheme="minorHAnsi"/>
          <w:sz w:val="20"/>
          <w:szCs w:val="20"/>
          <w:lang w:eastAsia="en-US"/>
        </w:rPr>
        <w:t xml:space="preserve"> </w:t>
      </w:r>
      <w:r w:rsidRPr="00BF3FD2">
        <w:t>(</w:t>
      </w:r>
      <w:r>
        <w:t>Дата обращения: 24.05.2022)</w:t>
      </w:r>
    </w:p>
  </w:footnote>
  <w:footnote w:id="117">
    <w:p w14:paraId="5F2828E2" w14:textId="3E00B97C" w:rsidR="004041F2" w:rsidRPr="00917276" w:rsidRDefault="004041F2">
      <w:pPr>
        <w:pStyle w:val="a5"/>
      </w:pPr>
      <w:r>
        <w:rPr>
          <w:rStyle w:val="a7"/>
        </w:rPr>
        <w:footnoteRef/>
      </w:r>
      <w:r w:rsidRPr="006766C4">
        <w:t xml:space="preserve"> </w:t>
      </w:r>
      <w:bookmarkStart w:id="34" w:name="_Hlk104319431"/>
      <w:r>
        <w:t xml:space="preserve">Идущие на выборы в Госдуму партии назвали способ решить проблему Донбасса </w:t>
      </w:r>
      <w:r w:rsidRPr="006766C4">
        <w:t xml:space="preserve">/ </w:t>
      </w:r>
      <w:r>
        <w:t xml:space="preserve">РБК </w:t>
      </w:r>
      <w:r w:rsidRPr="006766C4">
        <w:t>//</w:t>
      </w:r>
      <w:r>
        <w:t xml:space="preserve"> </w:t>
      </w:r>
      <w:r>
        <w:rPr>
          <w:lang w:val="en-US"/>
        </w:rPr>
        <w:t>URL</w:t>
      </w:r>
      <w:r w:rsidRPr="006766C4">
        <w:t xml:space="preserve">: </w:t>
      </w:r>
      <w:hyperlink r:id="rId24" w:history="1">
        <w:r w:rsidRPr="00B05BAB">
          <w:rPr>
            <w:rStyle w:val="a8"/>
          </w:rPr>
          <w:t>https://www.rbc.ru/politics/08/09/2021/61382cf79a79474a5bbac60a?utm_source=yxnews&amp;utm_medium=desktop&amp;utm_referrer=https%3A%2F%2Fyandex.ru%2Fnews%2Fsearch%3Ftext%3D</w:t>
        </w:r>
      </w:hyperlink>
      <w:r w:rsidRPr="00917276">
        <w:t xml:space="preserve"> </w:t>
      </w:r>
      <w:r w:rsidRPr="00BF3FD2">
        <w:t>(</w:t>
      </w:r>
      <w:r>
        <w:t>Дата обращения: 24.05.2022)</w:t>
      </w:r>
      <w:bookmarkEnd w:id="34"/>
    </w:p>
  </w:footnote>
  <w:footnote w:id="118">
    <w:p w14:paraId="4FFCE298" w14:textId="44AFADED" w:rsidR="004041F2" w:rsidRPr="00917276" w:rsidRDefault="004041F2">
      <w:pPr>
        <w:pStyle w:val="a5"/>
      </w:pPr>
      <w:r>
        <w:rPr>
          <w:rStyle w:val="a7"/>
        </w:rPr>
        <w:footnoteRef/>
      </w:r>
      <w:r>
        <w:t xml:space="preserve"> </w:t>
      </w:r>
      <w:r w:rsidRPr="00373330">
        <w:t>Чем меньше времени до парламентских выборов, тем больше у кандидатов в депутаты поездок по регионам и встреч с населением</w:t>
      </w:r>
      <w:r>
        <w:t xml:space="preserve"> / Первый канал // </w:t>
      </w:r>
      <w:r>
        <w:rPr>
          <w:lang w:val="en-US"/>
        </w:rPr>
        <w:t>URL</w:t>
      </w:r>
      <w:r w:rsidRPr="00373330">
        <w:t xml:space="preserve">: </w:t>
      </w:r>
      <w:hyperlink r:id="rId25" w:history="1">
        <w:r w:rsidRPr="00B05BAB">
          <w:rPr>
            <w:rStyle w:val="a8"/>
          </w:rPr>
          <w:t>https://www.1tv.ru/news/2021-09-02/412436-chem_menshe_vremeni_do_parlamentskih_vyborov_tem_bolshe_u_kandidatov_v_deputaty_poezdok_po_regionam_i_vstrech_s_naselenie</w:t>
        </w:r>
      </w:hyperlink>
      <w:r w:rsidRPr="00917276">
        <w:t xml:space="preserve"> </w:t>
      </w:r>
      <w:r w:rsidRPr="00BF3FD2">
        <w:t>(</w:t>
      </w:r>
      <w:r>
        <w:t>Дата обращения: 24.05.2022)</w:t>
      </w:r>
    </w:p>
  </w:footnote>
  <w:footnote w:id="119">
    <w:p w14:paraId="780E1304" w14:textId="1EE63F38" w:rsidR="004041F2" w:rsidRPr="00917276" w:rsidRDefault="004041F2">
      <w:pPr>
        <w:pStyle w:val="a5"/>
      </w:pPr>
      <w:r>
        <w:rPr>
          <w:rStyle w:val="a7"/>
        </w:rPr>
        <w:footnoteRef/>
      </w:r>
      <w:r>
        <w:t xml:space="preserve"> </w:t>
      </w:r>
      <w:r w:rsidRPr="00013241">
        <w:t>ТРИ ВЫЗОВА ДЛЯ АЛЕКСЕЯ НЕЧАЕВА: С ЧЕМ ИДЁТ НА ВЫБОРЫ ПАРТИЯ "НОВЫЕ ЛЮДИ"</w:t>
      </w:r>
      <w:r>
        <w:t xml:space="preserve"> / Царьград // </w:t>
      </w:r>
      <w:r>
        <w:rPr>
          <w:lang w:val="en-US"/>
        </w:rPr>
        <w:t>URL</w:t>
      </w:r>
      <w:r w:rsidRPr="00013241">
        <w:t xml:space="preserve">: </w:t>
      </w:r>
      <w:hyperlink r:id="rId26" w:history="1">
        <w:r w:rsidRPr="00B05BAB">
          <w:rPr>
            <w:rStyle w:val="a8"/>
          </w:rPr>
          <w:t>https://tsargrad.tv/articles/tri-vyzova-dlja-alekseja-nechaeva-s-chem-idet-na-vybory-partija-novye-ljudi_410278?utm_source=yxnews&amp;utm_medium=desktop&amp;utm_referrer=h</w:t>
        </w:r>
      </w:hyperlink>
      <w:r w:rsidRPr="00917276">
        <w:t xml:space="preserve"> </w:t>
      </w:r>
      <w:r w:rsidRPr="00BF3FD2">
        <w:t>(</w:t>
      </w:r>
      <w:r>
        <w:t>Дата обращения: 24.05.2022)</w:t>
      </w:r>
    </w:p>
  </w:footnote>
  <w:footnote w:id="120">
    <w:p w14:paraId="48270B49" w14:textId="48A28C88" w:rsidR="004041F2" w:rsidRDefault="004041F2">
      <w:pPr>
        <w:pStyle w:val="a5"/>
      </w:pPr>
      <w:r>
        <w:rPr>
          <w:rStyle w:val="a7"/>
        </w:rPr>
        <w:footnoteRef/>
      </w:r>
      <w:r>
        <w:t xml:space="preserve"> Там же.</w:t>
      </w:r>
    </w:p>
  </w:footnote>
  <w:footnote w:id="121">
    <w:p w14:paraId="1FE75B6F" w14:textId="621969A0" w:rsidR="004041F2" w:rsidRDefault="004041F2">
      <w:pPr>
        <w:pStyle w:val="a5"/>
      </w:pPr>
      <w:r>
        <w:rPr>
          <w:rStyle w:val="a7"/>
        </w:rPr>
        <w:footnoteRef/>
      </w:r>
      <w:r>
        <w:t xml:space="preserve"> Там же.</w:t>
      </w:r>
    </w:p>
  </w:footnote>
  <w:footnote w:id="122">
    <w:p w14:paraId="1A50D37F" w14:textId="3CE18DDB" w:rsidR="004041F2" w:rsidRDefault="004041F2">
      <w:pPr>
        <w:pStyle w:val="a5"/>
      </w:pPr>
      <w:r>
        <w:rPr>
          <w:rStyle w:val="a7"/>
        </w:rPr>
        <w:footnoteRef/>
      </w:r>
      <w:r>
        <w:t xml:space="preserve"> Там же.</w:t>
      </w:r>
    </w:p>
  </w:footnote>
  <w:footnote w:id="123">
    <w:p w14:paraId="0D8A22A2" w14:textId="16F075DD" w:rsidR="004041F2" w:rsidRDefault="004041F2">
      <w:pPr>
        <w:pStyle w:val="a5"/>
      </w:pPr>
      <w:r>
        <w:rPr>
          <w:rStyle w:val="a7"/>
        </w:rPr>
        <w:footnoteRef/>
      </w:r>
      <w:r w:rsidRPr="00785F50">
        <w:t>«Программу перемен» представила партия «Новые люди»</w:t>
      </w:r>
      <w:r>
        <w:t xml:space="preserve"> / Первый канал // </w:t>
      </w:r>
      <w:r>
        <w:rPr>
          <w:lang w:val="en-US"/>
        </w:rPr>
        <w:t>URL</w:t>
      </w:r>
      <w:r w:rsidRPr="00373330">
        <w:t xml:space="preserve">: </w:t>
      </w:r>
      <w:hyperlink r:id="rId27" w:history="1">
        <w:r w:rsidRPr="00B05BAB">
          <w:rPr>
            <w:rStyle w:val="a8"/>
          </w:rPr>
          <w:t>https://www.1tv.ru/news/2021-09-02/412429-programmu_peremen_predstavila_partiya_novye_lyudi?utm_source=yxnews&amp;utm_medium=desktop&amp;utm_referrer=https%3A%2F%2Fyandex</w:t>
        </w:r>
      </w:hyperlink>
      <w:r w:rsidRPr="002E6FF6">
        <w:t>.</w:t>
      </w:r>
      <w:r w:rsidRPr="00917276">
        <w:t xml:space="preserve"> </w:t>
      </w:r>
      <w:r w:rsidRPr="00BF3FD2">
        <w:t>(</w:t>
      </w:r>
      <w:r>
        <w:t>Дата обращения: 24.05.2022)</w:t>
      </w:r>
    </w:p>
  </w:footnote>
  <w:footnote w:id="124">
    <w:p w14:paraId="2AF09BFF" w14:textId="138B8AE0" w:rsidR="004041F2" w:rsidRPr="00917276" w:rsidRDefault="004041F2">
      <w:pPr>
        <w:pStyle w:val="a5"/>
      </w:pPr>
      <w:r>
        <w:rPr>
          <w:rStyle w:val="a7"/>
        </w:rPr>
        <w:footnoteRef/>
      </w:r>
      <w:r>
        <w:t xml:space="preserve"> </w:t>
      </w:r>
      <w:r w:rsidRPr="006F2867">
        <w:t>Новые люди выступают за всенародные выборы глав муниципалитетов /</w:t>
      </w:r>
      <w:r>
        <w:t xml:space="preserve"> СевКор Новости Севастополя </w:t>
      </w:r>
      <w:r w:rsidRPr="006F2867">
        <w:t xml:space="preserve">// </w:t>
      </w:r>
      <w:r>
        <w:rPr>
          <w:lang w:val="en-US"/>
        </w:rPr>
        <w:t>URL</w:t>
      </w:r>
      <w:r w:rsidRPr="006F2867">
        <w:t xml:space="preserve">: </w:t>
      </w:r>
      <w:hyperlink r:id="rId28" w:history="1">
        <w:r w:rsidRPr="00B05BAB">
          <w:rPr>
            <w:rStyle w:val="a8"/>
          </w:rPr>
          <w:t>https://sevkor.ru/novye-lyudi-vystupayut-za-vsenarodnye-vybory-glav-munitsipalitetov/?utm_source=yxnews&amp;utm_medium=desktop&amp;utm_referrer=https%3A%2F%2Fyandex.ru%2Fn</w:t>
        </w:r>
      </w:hyperlink>
      <w:r w:rsidRPr="00917276">
        <w:t xml:space="preserve"> </w:t>
      </w:r>
      <w:r w:rsidRPr="00BF3FD2">
        <w:t>(</w:t>
      </w:r>
      <w:r>
        <w:t>Дата обращения: 24.05.2022)</w:t>
      </w:r>
    </w:p>
  </w:footnote>
  <w:footnote w:id="125">
    <w:p w14:paraId="0513D25F" w14:textId="164C4CAD" w:rsidR="004041F2" w:rsidRPr="00917276" w:rsidRDefault="004041F2">
      <w:pPr>
        <w:pStyle w:val="a5"/>
      </w:pPr>
      <w:r>
        <w:rPr>
          <w:rStyle w:val="a7"/>
        </w:rPr>
        <w:footnoteRef/>
      </w:r>
      <w:r w:rsidRPr="006F2867">
        <w:t>«Новые люди» собирают подписи за прямые выборы мэров в Крыму</w:t>
      </w:r>
      <w:r>
        <w:t xml:space="preserve"> / Примечания.</w:t>
      </w:r>
      <w:r>
        <w:rPr>
          <w:lang w:val="en-US"/>
        </w:rPr>
        <w:t>ru</w:t>
      </w:r>
      <w:r w:rsidRPr="003A2250">
        <w:t xml:space="preserve"> </w:t>
      </w:r>
      <w:r>
        <w:t>//</w:t>
      </w:r>
      <w:r w:rsidRPr="003A2250">
        <w:t xml:space="preserve"> </w:t>
      </w:r>
      <w:r>
        <w:rPr>
          <w:lang w:val="en-US"/>
        </w:rPr>
        <w:t>URL</w:t>
      </w:r>
      <w:r w:rsidRPr="003A2250">
        <w:t>:</w:t>
      </w:r>
      <w:r>
        <w:t xml:space="preserve"> </w:t>
      </w:r>
      <w:hyperlink r:id="rId29" w:history="1">
        <w:r w:rsidRPr="00B05BAB">
          <w:rPr>
            <w:rStyle w:val="a8"/>
          </w:rPr>
          <w:t>https://primechaniya.ru/novye-lyudi-sobirayut-podpisi-za-pryamye-vybory-merov-v-krymu/?utm_source=yxnews&amp;utm_medium=desktop&amp;utm_referrer=https%3A%2F%2Fyandex.ru%2Fnews%2Fsearch%3Ftext%3D</w:t>
        </w:r>
      </w:hyperlink>
      <w:r w:rsidRPr="00917276">
        <w:t xml:space="preserve"> </w:t>
      </w:r>
      <w:r w:rsidRPr="00BF3FD2">
        <w:t>(</w:t>
      </w:r>
      <w:r>
        <w:t>Дата обращения: 24.05.2022)</w:t>
      </w:r>
    </w:p>
  </w:footnote>
  <w:footnote w:id="126">
    <w:p w14:paraId="3C6DC20D" w14:textId="02C98F55" w:rsidR="004041F2" w:rsidRPr="003A2250" w:rsidRDefault="004041F2" w:rsidP="003A2250">
      <w:pPr>
        <w:pStyle w:val="a5"/>
      </w:pPr>
      <w:r>
        <w:rPr>
          <w:rStyle w:val="a7"/>
        </w:rPr>
        <w:footnoteRef/>
      </w:r>
      <w:r>
        <w:t>Жириновский и Шевченко на дебатах обсудили, как часто надо менять политиков во власти</w:t>
      </w:r>
      <w:r w:rsidRPr="003A2250">
        <w:t xml:space="preserve"> / </w:t>
      </w:r>
      <w:r>
        <w:rPr>
          <w:lang w:val="en-US"/>
        </w:rPr>
        <w:t>TACC</w:t>
      </w:r>
      <w:r w:rsidRPr="003A2250">
        <w:t xml:space="preserve"> // </w:t>
      </w:r>
      <w:r>
        <w:rPr>
          <w:lang w:val="en-US"/>
        </w:rPr>
        <w:t>URL</w:t>
      </w:r>
      <w:r w:rsidRPr="003A2250">
        <w:t>:</w:t>
      </w:r>
    </w:p>
    <w:p w14:paraId="39B7CAFC" w14:textId="59BA30D5" w:rsidR="004041F2" w:rsidRPr="00917276" w:rsidRDefault="004041F2">
      <w:pPr>
        <w:pStyle w:val="a5"/>
      </w:pPr>
      <w:hyperlink r:id="rId30" w:history="1">
        <w:r w:rsidRPr="00B05BAB">
          <w:rPr>
            <w:rStyle w:val="a8"/>
          </w:rPr>
          <w:t>https://tass.ru/politika/12202595?utm_source=yxnews&amp;utm_medium=desktop&amp;utm_referrer=https%3A%2F%2Fyandex.ru%2Fnews%2Fsearch%3Ftext%3D</w:t>
        </w:r>
      </w:hyperlink>
      <w:r w:rsidRPr="00917276">
        <w:t xml:space="preserve"> </w:t>
      </w:r>
      <w:r w:rsidRPr="00BF3FD2">
        <w:t>(</w:t>
      </w:r>
      <w:r>
        <w:t>Дата обращения: 24.05.2022)</w:t>
      </w:r>
    </w:p>
  </w:footnote>
  <w:footnote w:id="127">
    <w:p w14:paraId="126D2DD2" w14:textId="3B864D9A" w:rsidR="004041F2" w:rsidRPr="00917276" w:rsidRDefault="004041F2" w:rsidP="001B19A0">
      <w:pPr>
        <w:pStyle w:val="a5"/>
      </w:pPr>
      <w:r>
        <w:rPr>
          <w:rStyle w:val="a7"/>
        </w:rPr>
        <w:footnoteRef/>
      </w:r>
      <w:r w:rsidRPr="007A0222">
        <w:t xml:space="preserve"> </w:t>
      </w:r>
      <w:r w:rsidRPr="00435145">
        <w:t xml:space="preserve">Открылся интернет-магазин ЛДПР! / </w:t>
      </w:r>
      <w:r>
        <w:t>Официальная сайт партии ЛДПР</w:t>
      </w:r>
      <w:r w:rsidRPr="00435145">
        <w:t xml:space="preserve"> // </w:t>
      </w:r>
      <w:r>
        <w:rPr>
          <w:lang w:val="en-US"/>
        </w:rPr>
        <w:t>URL</w:t>
      </w:r>
      <w:r w:rsidRPr="00435145">
        <w:t xml:space="preserve">: </w:t>
      </w:r>
      <w:hyperlink r:id="rId31" w:history="1">
        <w:r w:rsidRPr="00AF2642">
          <w:rPr>
            <w:rStyle w:val="a8"/>
            <w:lang w:val="en-US"/>
          </w:rPr>
          <w:t>https</w:t>
        </w:r>
        <w:r w:rsidRPr="007A0222">
          <w:rPr>
            <w:rStyle w:val="a8"/>
          </w:rPr>
          <w:t>://</w:t>
        </w:r>
        <w:r w:rsidRPr="00AF2642">
          <w:rPr>
            <w:rStyle w:val="a8"/>
            <w:lang w:val="en-US"/>
          </w:rPr>
          <w:t>ldpr</w:t>
        </w:r>
        <w:r w:rsidRPr="007A0222">
          <w:rPr>
            <w:rStyle w:val="a8"/>
          </w:rPr>
          <w:t>.</w:t>
        </w:r>
        <w:r w:rsidRPr="00AF2642">
          <w:rPr>
            <w:rStyle w:val="a8"/>
            <w:lang w:val="en-US"/>
          </w:rPr>
          <w:t>ru</w:t>
        </w:r>
        <w:r w:rsidRPr="007A0222">
          <w:rPr>
            <w:rStyle w:val="a8"/>
          </w:rPr>
          <w:t>/</w:t>
        </w:r>
        <w:r w:rsidRPr="00AF2642">
          <w:rPr>
            <w:rStyle w:val="a8"/>
            <w:lang w:val="en-US"/>
          </w:rPr>
          <w:t>event</w:t>
        </w:r>
        <w:r w:rsidRPr="007A0222">
          <w:rPr>
            <w:rStyle w:val="a8"/>
          </w:rPr>
          <w:t>/98872</w:t>
        </w:r>
      </w:hyperlink>
      <w:r w:rsidRPr="00917276">
        <w:rPr>
          <w:rStyle w:val="a8"/>
        </w:rPr>
        <w:t xml:space="preserve"> </w:t>
      </w:r>
      <w:r w:rsidRPr="00BF3FD2">
        <w:t>(</w:t>
      </w:r>
      <w:r>
        <w:t>Дата обращения: 24.05.2022)</w:t>
      </w:r>
    </w:p>
  </w:footnote>
  <w:footnote w:id="128">
    <w:p w14:paraId="532BAD1F" w14:textId="30D66764" w:rsidR="004041F2" w:rsidRDefault="004041F2">
      <w:pPr>
        <w:pStyle w:val="a5"/>
      </w:pPr>
      <w:r>
        <w:rPr>
          <w:rStyle w:val="a7"/>
        </w:rPr>
        <w:footnoteRef/>
      </w:r>
      <w:r>
        <w:t xml:space="preserve"> </w:t>
      </w:r>
      <w:bookmarkStart w:id="35" w:name="_Hlk104318300"/>
      <w:r w:rsidRPr="0094243A">
        <w:t>Курткина, А. В. Имидж Либерально-демократической партии России (ЛДПР) / А. В. Курткина // Наука сегодня: факты, тенденции, прогнозы : материалы международной научно-практической конференции, Вологда, 28 июня 2017 года / Научный центр «Диспут». – Вологда: ООО «Маркер», 2017. – С. 100-104.</w:t>
      </w:r>
      <w:bookmarkEnd w:id="35"/>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F2632"/>
    <w:multiLevelType w:val="hybridMultilevel"/>
    <w:tmpl w:val="21AE6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29104B"/>
    <w:multiLevelType w:val="hybridMultilevel"/>
    <w:tmpl w:val="90021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7558D3"/>
    <w:multiLevelType w:val="hybridMultilevel"/>
    <w:tmpl w:val="1828F7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DD0AFB"/>
    <w:multiLevelType w:val="hybridMultilevel"/>
    <w:tmpl w:val="21AE6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C2333E"/>
    <w:multiLevelType w:val="hybridMultilevel"/>
    <w:tmpl w:val="252EA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D87806"/>
    <w:multiLevelType w:val="hybridMultilevel"/>
    <w:tmpl w:val="C4884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AC7B39"/>
    <w:multiLevelType w:val="hybridMultilevel"/>
    <w:tmpl w:val="ECA8A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E2492D"/>
    <w:multiLevelType w:val="hybridMultilevel"/>
    <w:tmpl w:val="21AE6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827E5C"/>
    <w:multiLevelType w:val="hybridMultilevel"/>
    <w:tmpl w:val="27843726"/>
    <w:lvl w:ilvl="0" w:tplc="ACE09A20">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B9606AC"/>
    <w:multiLevelType w:val="hybridMultilevel"/>
    <w:tmpl w:val="3222B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724BB8"/>
    <w:multiLevelType w:val="hybridMultilevel"/>
    <w:tmpl w:val="FED601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5482E93"/>
    <w:multiLevelType w:val="hybridMultilevel"/>
    <w:tmpl w:val="21AE6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CF8187E"/>
    <w:multiLevelType w:val="hybridMultilevel"/>
    <w:tmpl w:val="9300FD2C"/>
    <w:lvl w:ilvl="0" w:tplc="8924BB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7"/>
  </w:num>
  <w:num w:numId="3">
    <w:abstractNumId w:val="11"/>
  </w:num>
  <w:num w:numId="4">
    <w:abstractNumId w:val="3"/>
  </w:num>
  <w:num w:numId="5">
    <w:abstractNumId w:val="9"/>
  </w:num>
  <w:num w:numId="6">
    <w:abstractNumId w:val="12"/>
  </w:num>
  <w:num w:numId="7">
    <w:abstractNumId w:val="0"/>
  </w:num>
  <w:num w:numId="8">
    <w:abstractNumId w:val="1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5"/>
  </w:num>
  <w:num w:numId="12">
    <w:abstractNumId w:val="6"/>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533"/>
    <w:rsid w:val="000019E6"/>
    <w:rsid w:val="00013241"/>
    <w:rsid w:val="0001529D"/>
    <w:rsid w:val="00016C8E"/>
    <w:rsid w:val="000207D2"/>
    <w:rsid w:val="00021B65"/>
    <w:rsid w:val="00026347"/>
    <w:rsid w:val="00027245"/>
    <w:rsid w:val="00030DE1"/>
    <w:rsid w:val="0003162A"/>
    <w:rsid w:val="00031814"/>
    <w:rsid w:val="000365D1"/>
    <w:rsid w:val="00043BCB"/>
    <w:rsid w:val="00046F47"/>
    <w:rsid w:val="00053D5E"/>
    <w:rsid w:val="000569F1"/>
    <w:rsid w:val="00057588"/>
    <w:rsid w:val="00064D4E"/>
    <w:rsid w:val="00065AA8"/>
    <w:rsid w:val="00070FAA"/>
    <w:rsid w:val="00072C74"/>
    <w:rsid w:val="00073B8B"/>
    <w:rsid w:val="00073FA6"/>
    <w:rsid w:val="00080326"/>
    <w:rsid w:val="0008273B"/>
    <w:rsid w:val="0008306C"/>
    <w:rsid w:val="00086A32"/>
    <w:rsid w:val="0009351A"/>
    <w:rsid w:val="000972D8"/>
    <w:rsid w:val="00097640"/>
    <w:rsid w:val="000A4B32"/>
    <w:rsid w:val="000A5224"/>
    <w:rsid w:val="000A625C"/>
    <w:rsid w:val="000A75AE"/>
    <w:rsid w:val="000B27C8"/>
    <w:rsid w:val="000B47B6"/>
    <w:rsid w:val="000B4CFB"/>
    <w:rsid w:val="000B4D82"/>
    <w:rsid w:val="000B530D"/>
    <w:rsid w:val="000C075A"/>
    <w:rsid w:val="000C2B78"/>
    <w:rsid w:val="000C55E9"/>
    <w:rsid w:val="000C680E"/>
    <w:rsid w:val="000C7311"/>
    <w:rsid w:val="000C7F50"/>
    <w:rsid w:val="000D0212"/>
    <w:rsid w:val="000D7596"/>
    <w:rsid w:val="000D75DF"/>
    <w:rsid w:val="000D7A2C"/>
    <w:rsid w:val="000E0377"/>
    <w:rsid w:val="000E0D3C"/>
    <w:rsid w:val="000F111A"/>
    <w:rsid w:val="000F13AA"/>
    <w:rsid w:val="000F1928"/>
    <w:rsid w:val="000F229D"/>
    <w:rsid w:val="000F24D0"/>
    <w:rsid w:val="000F4BAD"/>
    <w:rsid w:val="000F6747"/>
    <w:rsid w:val="0010082D"/>
    <w:rsid w:val="001031DA"/>
    <w:rsid w:val="001064B0"/>
    <w:rsid w:val="0011092B"/>
    <w:rsid w:val="001109C7"/>
    <w:rsid w:val="0011327A"/>
    <w:rsid w:val="0011654F"/>
    <w:rsid w:val="00116FFA"/>
    <w:rsid w:val="001227DD"/>
    <w:rsid w:val="0012662B"/>
    <w:rsid w:val="001324FA"/>
    <w:rsid w:val="00135A60"/>
    <w:rsid w:val="001368EA"/>
    <w:rsid w:val="00136F8B"/>
    <w:rsid w:val="0013759B"/>
    <w:rsid w:val="001379A3"/>
    <w:rsid w:val="00141AD4"/>
    <w:rsid w:val="00143196"/>
    <w:rsid w:val="00143444"/>
    <w:rsid w:val="00150B34"/>
    <w:rsid w:val="00151FA5"/>
    <w:rsid w:val="001710B8"/>
    <w:rsid w:val="00171D71"/>
    <w:rsid w:val="00176BCB"/>
    <w:rsid w:val="00182D38"/>
    <w:rsid w:val="00182DD4"/>
    <w:rsid w:val="00184682"/>
    <w:rsid w:val="00190007"/>
    <w:rsid w:val="00191AE8"/>
    <w:rsid w:val="001942E4"/>
    <w:rsid w:val="001956A4"/>
    <w:rsid w:val="001A40BC"/>
    <w:rsid w:val="001A4F4F"/>
    <w:rsid w:val="001B19A0"/>
    <w:rsid w:val="001B26EA"/>
    <w:rsid w:val="001B2F38"/>
    <w:rsid w:val="001B57D8"/>
    <w:rsid w:val="001B5864"/>
    <w:rsid w:val="001C1FB7"/>
    <w:rsid w:val="001C677B"/>
    <w:rsid w:val="001C6783"/>
    <w:rsid w:val="001C739C"/>
    <w:rsid w:val="001D1D59"/>
    <w:rsid w:val="001D3093"/>
    <w:rsid w:val="001D3882"/>
    <w:rsid w:val="001D6344"/>
    <w:rsid w:val="001D7281"/>
    <w:rsid w:val="001E5146"/>
    <w:rsid w:val="001E5416"/>
    <w:rsid w:val="001E6DF6"/>
    <w:rsid w:val="001F4320"/>
    <w:rsid w:val="002006B1"/>
    <w:rsid w:val="00200806"/>
    <w:rsid w:val="00204B80"/>
    <w:rsid w:val="00210C48"/>
    <w:rsid w:val="00214340"/>
    <w:rsid w:val="002169E4"/>
    <w:rsid w:val="00221DA3"/>
    <w:rsid w:val="0022751F"/>
    <w:rsid w:val="002313CE"/>
    <w:rsid w:val="00246C65"/>
    <w:rsid w:val="00251FF8"/>
    <w:rsid w:val="002561AA"/>
    <w:rsid w:val="0026047E"/>
    <w:rsid w:val="002621B3"/>
    <w:rsid w:val="00276DDC"/>
    <w:rsid w:val="002922EE"/>
    <w:rsid w:val="002936B7"/>
    <w:rsid w:val="002A0849"/>
    <w:rsid w:val="002B027D"/>
    <w:rsid w:val="002B694F"/>
    <w:rsid w:val="002C0052"/>
    <w:rsid w:val="002C0B87"/>
    <w:rsid w:val="002C100C"/>
    <w:rsid w:val="002C5432"/>
    <w:rsid w:val="002C7EE2"/>
    <w:rsid w:val="002E0915"/>
    <w:rsid w:val="002E13B9"/>
    <w:rsid w:val="002E28A9"/>
    <w:rsid w:val="002E31AB"/>
    <w:rsid w:val="002E6FF6"/>
    <w:rsid w:val="002E791E"/>
    <w:rsid w:val="002F163F"/>
    <w:rsid w:val="002F1980"/>
    <w:rsid w:val="002F5EB8"/>
    <w:rsid w:val="00301C1E"/>
    <w:rsid w:val="003046AC"/>
    <w:rsid w:val="00307506"/>
    <w:rsid w:val="003101C6"/>
    <w:rsid w:val="00310FE2"/>
    <w:rsid w:val="00314D2D"/>
    <w:rsid w:val="0031647B"/>
    <w:rsid w:val="00321165"/>
    <w:rsid w:val="00331CE0"/>
    <w:rsid w:val="00332266"/>
    <w:rsid w:val="00333A23"/>
    <w:rsid w:val="00333CA4"/>
    <w:rsid w:val="003367BB"/>
    <w:rsid w:val="003438B1"/>
    <w:rsid w:val="00350F36"/>
    <w:rsid w:val="00354FB3"/>
    <w:rsid w:val="00355D6B"/>
    <w:rsid w:val="00357657"/>
    <w:rsid w:val="00364527"/>
    <w:rsid w:val="00364828"/>
    <w:rsid w:val="003654C8"/>
    <w:rsid w:val="00366A9B"/>
    <w:rsid w:val="00371A8A"/>
    <w:rsid w:val="00373330"/>
    <w:rsid w:val="00375518"/>
    <w:rsid w:val="00377E2B"/>
    <w:rsid w:val="0039208E"/>
    <w:rsid w:val="0039438F"/>
    <w:rsid w:val="0039689A"/>
    <w:rsid w:val="00397F5F"/>
    <w:rsid w:val="003A2250"/>
    <w:rsid w:val="003A2630"/>
    <w:rsid w:val="003B0923"/>
    <w:rsid w:val="003C04CA"/>
    <w:rsid w:val="003C16B6"/>
    <w:rsid w:val="003C514D"/>
    <w:rsid w:val="003C6805"/>
    <w:rsid w:val="003C7BC7"/>
    <w:rsid w:val="003C7E33"/>
    <w:rsid w:val="003D1E51"/>
    <w:rsid w:val="003D4E78"/>
    <w:rsid w:val="003D5C4B"/>
    <w:rsid w:val="003E0089"/>
    <w:rsid w:val="003F06AF"/>
    <w:rsid w:val="003F2BA4"/>
    <w:rsid w:val="003F63BD"/>
    <w:rsid w:val="003F6E99"/>
    <w:rsid w:val="0040187F"/>
    <w:rsid w:val="004041F2"/>
    <w:rsid w:val="00407733"/>
    <w:rsid w:val="00411D42"/>
    <w:rsid w:val="0041534A"/>
    <w:rsid w:val="0041751B"/>
    <w:rsid w:val="0042129B"/>
    <w:rsid w:val="00422015"/>
    <w:rsid w:val="00422318"/>
    <w:rsid w:val="0042447D"/>
    <w:rsid w:val="0042499A"/>
    <w:rsid w:val="00435145"/>
    <w:rsid w:val="00436FB3"/>
    <w:rsid w:val="00442C32"/>
    <w:rsid w:val="004455CC"/>
    <w:rsid w:val="00447828"/>
    <w:rsid w:val="00452218"/>
    <w:rsid w:val="004528E9"/>
    <w:rsid w:val="00454842"/>
    <w:rsid w:val="00460381"/>
    <w:rsid w:val="00461B8C"/>
    <w:rsid w:val="00463970"/>
    <w:rsid w:val="00464532"/>
    <w:rsid w:val="00465BC4"/>
    <w:rsid w:val="00471B1D"/>
    <w:rsid w:val="00474DA2"/>
    <w:rsid w:val="0048294E"/>
    <w:rsid w:val="00485BF3"/>
    <w:rsid w:val="00487449"/>
    <w:rsid w:val="00493951"/>
    <w:rsid w:val="00494CBC"/>
    <w:rsid w:val="00494D60"/>
    <w:rsid w:val="004953AE"/>
    <w:rsid w:val="0049578F"/>
    <w:rsid w:val="00496ECD"/>
    <w:rsid w:val="004A0502"/>
    <w:rsid w:val="004A15A7"/>
    <w:rsid w:val="004A1CE6"/>
    <w:rsid w:val="004A6D6B"/>
    <w:rsid w:val="004B0959"/>
    <w:rsid w:val="004B284C"/>
    <w:rsid w:val="004B538C"/>
    <w:rsid w:val="004C1F70"/>
    <w:rsid w:val="004C4772"/>
    <w:rsid w:val="004C52CB"/>
    <w:rsid w:val="004C54B8"/>
    <w:rsid w:val="004C581B"/>
    <w:rsid w:val="004C637B"/>
    <w:rsid w:val="004C6836"/>
    <w:rsid w:val="004D051D"/>
    <w:rsid w:val="004D2B6E"/>
    <w:rsid w:val="004D46C0"/>
    <w:rsid w:val="004D4C0B"/>
    <w:rsid w:val="004D5EFF"/>
    <w:rsid w:val="004D6AF6"/>
    <w:rsid w:val="004E518B"/>
    <w:rsid w:val="004E5650"/>
    <w:rsid w:val="004E67F6"/>
    <w:rsid w:val="004E7F87"/>
    <w:rsid w:val="004F06F3"/>
    <w:rsid w:val="004F0D25"/>
    <w:rsid w:val="004F1A5A"/>
    <w:rsid w:val="005029CB"/>
    <w:rsid w:val="00504146"/>
    <w:rsid w:val="00504459"/>
    <w:rsid w:val="005104D6"/>
    <w:rsid w:val="00514C2D"/>
    <w:rsid w:val="005206A5"/>
    <w:rsid w:val="00535DCE"/>
    <w:rsid w:val="00537878"/>
    <w:rsid w:val="00541C59"/>
    <w:rsid w:val="0054260C"/>
    <w:rsid w:val="005509C9"/>
    <w:rsid w:val="0055376C"/>
    <w:rsid w:val="00560598"/>
    <w:rsid w:val="00562653"/>
    <w:rsid w:val="00563F79"/>
    <w:rsid w:val="00566CE2"/>
    <w:rsid w:val="0057458B"/>
    <w:rsid w:val="005749C6"/>
    <w:rsid w:val="00576F5A"/>
    <w:rsid w:val="005777DC"/>
    <w:rsid w:val="00582A0A"/>
    <w:rsid w:val="00583B7B"/>
    <w:rsid w:val="00585129"/>
    <w:rsid w:val="00585532"/>
    <w:rsid w:val="00597B9F"/>
    <w:rsid w:val="005A34BD"/>
    <w:rsid w:val="005A7AFE"/>
    <w:rsid w:val="005A7BD5"/>
    <w:rsid w:val="005B0C83"/>
    <w:rsid w:val="005B2619"/>
    <w:rsid w:val="005B50B7"/>
    <w:rsid w:val="005D103E"/>
    <w:rsid w:val="005E2AB6"/>
    <w:rsid w:val="005E47FE"/>
    <w:rsid w:val="005E67D7"/>
    <w:rsid w:val="005F5D12"/>
    <w:rsid w:val="0060083D"/>
    <w:rsid w:val="00603AF1"/>
    <w:rsid w:val="00604809"/>
    <w:rsid w:val="00607283"/>
    <w:rsid w:val="00611223"/>
    <w:rsid w:val="006117B7"/>
    <w:rsid w:val="006157A2"/>
    <w:rsid w:val="0061588C"/>
    <w:rsid w:val="00617D77"/>
    <w:rsid w:val="00622B5F"/>
    <w:rsid w:val="00625DB5"/>
    <w:rsid w:val="00626DC1"/>
    <w:rsid w:val="0063537E"/>
    <w:rsid w:val="00641639"/>
    <w:rsid w:val="0064234E"/>
    <w:rsid w:val="00643808"/>
    <w:rsid w:val="00647D68"/>
    <w:rsid w:val="00650EE9"/>
    <w:rsid w:val="00651C90"/>
    <w:rsid w:val="00653ED2"/>
    <w:rsid w:val="00654BB4"/>
    <w:rsid w:val="00657818"/>
    <w:rsid w:val="0066096F"/>
    <w:rsid w:val="006733F7"/>
    <w:rsid w:val="0067618A"/>
    <w:rsid w:val="006766C4"/>
    <w:rsid w:val="00681900"/>
    <w:rsid w:val="0068287B"/>
    <w:rsid w:val="006857A3"/>
    <w:rsid w:val="006902ED"/>
    <w:rsid w:val="00693756"/>
    <w:rsid w:val="00694428"/>
    <w:rsid w:val="00694458"/>
    <w:rsid w:val="00694C3C"/>
    <w:rsid w:val="00695623"/>
    <w:rsid w:val="006A1CAF"/>
    <w:rsid w:val="006C0057"/>
    <w:rsid w:val="006C41FE"/>
    <w:rsid w:val="006C5C8A"/>
    <w:rsid w:val="006E1F65"/>
    <w:rsid w:val="006E2EC9"/>
    <w:rsid w:val="006E729E"/>
    <w:rsid w:val="006F046A"/>
    <w:rsid w:val="006F0797"/>
    <w:rsid w:val="006F2867"/>
    <w:rsid w:val="006F2B1C"/>
    <w:rsid w:val="006F481D"/>
    <w:rsid w:val="006F6E1B"/>
    <w:rsid w:val="007062DD"/>
    <w:rsid w:val="00711360"/>
    <w:rsid w:val="00712966"/>
    <w:rsid w:val="007132BF"/>
    <w:rsid w:val="00714657"/>
    <w:rsid w:val="00716A4F"/>
    <w:rsid w:val="00721C8F"/>
    <w:rsid w:val="00725D35"/>
    <w:rsid w:val="00726398"/>
    <w:rsid w:val="00726FE8"/>
    <w:rsid w:val="00732E4E"/>
    <w:rsid w:val="00733581"/>
    <w:rsid w:val="00734081"/>
    <w:rsid w:val="00735719"/>
    <w:rsid w:val="007360F5"/>
    <w:rsid w:val="00736C0E"/>
    <w:rsid w:val="00737B48"/>
    <w:rsid w:val="00742723"/>
    <w:rsid w:val="00743335"/>
    <w:rsid w:val="00763684"/>
    <w:rsid w:val="007643EE"/>
    <w:rsid w:val="00765CD2"/>
    <w:rsid w:val="00766E2D"/>
    <w:rsid w:val="00770154"/>
    <w:rsid w:val="0077050C"/>
    <w:rsid w:val="00772DCE"/>
    <w:rsid w:val="0077525D"/>
    <w:rsid w:val="00775B70"/>
    <w:rsid w:val="00780513"/>
    <w:rsid w:val="007820E1"/>
    <w:rsid w:val="0078561F"/>
    <w:rsid w:val="00785765"/>
    <w:rsid w:val="00785B5F"/>
    <w:rsid w:val="00785F50"/>
    <w:rsid w:val="0078778D"/>
    <w:rsid w:val="007907D0"/>
    <w:rsid w:val="00795B69"/>
    <w:rsid w:val="007A0222"/>
    <w:rsid w:val="007A555D"/>
    <w:rsid w:val="007A7CA2"/>
    <w:rsid w:val="007B14CC"/>
    <w:rsid w:val="007C2739"/>
    <w:rsid w:val="007C3088"/>
    <w:rsid w:val="007C3877"/>
    <w:rsid w:val="007C78CC"/>
    <w:rsid w:val="007D40F4"/>
    <w:rsid w:val="007D6E59"/>
    <w:rsid w:val="007E5400"/>
    <w:rsid w:val="007E773B"/>
    <w:rsid w:val="007F0203"/>
    <w:rsid w:val="007F261E"/>
    <w:rsid w:val="007F5F41"/>
    <w:rsid w:val="008004F4"/>
    <w:rsid w:val="00805883"/>
    <w:rsid w:val="0080708B"/>
    <w:rsid w:val="00811FDB"/>
    <w:rsid w:val="008127F6"/>
    <w:rsid w:val="0081565D"/>
    <w:rsid w:val="00820C08"/>
    <w:rsid w:val="008231FB"/>
    <w:rsid w:val="00825B9D"/>
    <w:rsid w:val="008275BD"/>
    <w:rsid w:val="00827B74"/>
    <w:rsid w:val="00830372"/>
    <w:rsid w:val="00833351"/>
    <w:rsid w:val="00833C68"/>
    <w:rsid w:val="0083469B"/>
    <w:rsid w:val="0084069F"/>
    <w:rsid w:val="008408C0"/>
    <w:rsid w:val="00841617"/>
    <w:rsid w:val="00843E98"/>
    <w:rsid w:val="0084539F"/>
    <w:rsid w:val="008509F3"/>
    <w:rsid w:val="00850DE4"/>
    <w:rsid w:val="00851ABB"/>
    <w:rsid w:val="0085552E"/>
    <w:rsid w:val="00855FBF"/>
    <w:rsid w:val="0085694E"/>
    <w:rsid w:val="00861210"/>
    <w:rsid w:val="008635F3"/>
    <w:rsid w:val="00864AD2"/>
    <w:rsid w:val="00867BD2"/>
    <w:rsid w:val="008705C9"/>
    <w:rsid w:val="008824C7"/>
    <w:rsid w:val="00882D10"/>
    <w:rsid w:val="00883761"/>
    <w:rsid w:val="00887F77"/>
    <w:rsid w:val="00887FC4"/>
    <w:rsid w:val="00894753"/>
    <w:rsid w:val="00895B8B"/>
    <w:rsid w:val="008A1B46"/>
    <w:rsid w:val="008A1FD7"/>
    <w:rsid w:val="008A2290"/>
    <w:rsid w:val="008A3DEC"/>
    <w:rsid w:val="008A6E16"/>
    <w:rsid w:val="008A79E5"/>
    <w:rsid w:val="008B1C85"/>
    <w:rsid w:val="008B614F"/>
    <w:rsid w:val="008B66E6"/>
    <w:rsid w:val="008B7B1C"/>
    <w:rsid w:val="008C15CF"/>
    <w:rsid w:val="008C5A05"/>
    <w:rsid w:val="008C64D8"/>
    <w:rsid w:val="008D3086"/>
    <w:rsid w:val="008D3ABF"/>
    <w:rsid w:val="008D44CD"/>
    <w:rsid w:val="008E017D"/>
    <w:rsid w:val="008E5484"/>
    <w:rsid w:val="008F2533"/>
    <w:rsid w:val="009036A7"/>
    <w:rsid w:val="0090421D"/>
    <w:rsid w:val="009125BC"/>
    <w:rsid w:val="00916CF1"/>
    <w:rsid w:val="00917276"/>
    <w:rsid w:val="00917B9A"/>
    <w:rsid w:val="0092084C"/>
    <w:rsid w:val="00925C13"/>
    <w:rsid w:val="00927105"/>
    <w:rsid w:val="0093241B"/>
    <w:rsid w:val="00933958"/>
    <w:rsid w:val="00934677"/>
    <w:rsid w:val="0093477A"/>
    <w:rsid w:val="009353F9"/>
    <w:rsid w:val="00942255"/>
    <w:rsid w:val="0094243A"/>
    <w:rsid w:val="00942C41"/>
    <w:rsid w:val="00945EC0"/>
    <w:rsid w:val="00947C1D"/>
    <w:rsid w:val="0095544C"/>
    <w:rsid w:val="00957C73"/>
    <w:rsid w:val="009621A3"/>
    <w:rsid w:val="009647DA"/>
    <w:rsid w:val="009656B1"/>
    <w:rsid w:val="00965B99"/>
    <w:rsid w:val="00966BE6"/>
    <w:rsid w:val="00973483"/>
    <w:rsid w:val="00973B53"/>
    <w:rsid w:val="009749F9"/>
    <w:rsid w:val="009769EC"/>
    <w:rsid w:val="00983C46"/>
    <w:rsid w:val="00985053"/>
    <w:rsid w:val="009862BA"/>
    <w:rsid w:val="00986885"/>
    <w:rsid w:val="009A0DEB"/>
    <w:rsid w:val="009B1211"/>
    <w:rsid w:val="009B130B"/>
    <w:rsid w:val="009C22E9"/>
    <w:rsid w:val="009C3C9D"/>
    <w:rsid w:val="009C4454"/>
    <w:rsid w:val="009C4B63"/>
    <w:rsid w:val="009C6CD9"/>
    <w:rsid w:val="009D13FB"/>
    <w:rsid w:val="009D31FE"/>
    <w:rsid w:val="009D529B"/>
    <w:rsid w:val="009E1556"/>
    <w:rsid w:val="009E78AB"/>
    <w:rsid w:val="009F14F1"/>
    <w:rsid w:val="009F4C42"/>
    <w:rsid w:val="009F739D"/>
    <w:rsid w:val="00A074F6"/>
    <w:rsid w:val="00A15E4E"/>
    <w:rsid w:val="00A16EE6"/>
    <w:rsid w:val="00A221C3"/>
    <w:rsid w:val="00A24BF7"/>
    <w:rsid w:val="00A339E7"/>
    <w:rsid w:val="00A34BB0"/>
    <w:rsid w:val="00A445C1"/>
    <w:rsid w:val="00A50507"/>
    <w:rsid w:val="00A50FBE"/>
    <w:rsid w:val="00A567B0"/>
    <w:rsid w:val="00A57ADE"/>
    <w:rsid w:val="00A74173"/>
    <w:rsid w:val="00A76CF1"/>
    <w:rsid w:val="00A80B42"/>
    <w:rsid w:val="00A8535A"/>
    <w:rsid w:val="00A85640"/>
    <w:rsid w:val="00A85CE2"/>
    <w:rsid w:val="00A86F7B"/>
    <w:rsid w:val="00AA3EE3"/>
    <w:rsid w:val="00AA7AB6"/>
    <w:rsid w:val="00AC05E6"/>
    <w:rsid w:val="00AC1E40"/>
    <w:rsid w:val="00AC2E51"/>
    <w:rsid w:val="00AC60E9"/>
    <w:rsid w:val="00AC6A29"/>
    <w:rsid w:val="00AC72EF"/>
    <w:rsid w:val="00AE13C7"/>
    <w:rsid w:val="00AE35ED"/>
    <w:rsid w:val="00AE78E1"/>
    <w:rsid w:val="00AE7F70"/>
    <w:rsid w:val="00AF2642"/>
    <w:rsid w:val="00AF4F01"/>
    <w:rsid w:val="00AF7E8D"/>
    <w:rsid w:val="00B01F46"/>
    <w:rsid w:val="00B04C20"/>
    <w:rsid w:val="00B0728A"/>
    <w:rsid w:val="00B079AA"/>
    <w:rsid w:val="00B14E44"/>
    <w:rsid w:val="00B17321"/>
    <w:rsid w:val="00B174DE"/>
    <w:rsid w:val="00B21A37"/>
    <w:rsid w:val="00B24161"/>
    <w:rsid w:val="00B25A16"/>
    <w:rsid w:val="00B27B3C"/>
    <w:rsid w:val="00B304FD"/>
    <w:rsid w:val="00B3416B"/>
    <w:rsid w:val="00B3735B"/>
    <w:rsid w:val="00B420E0"/>
    <w:rsid w:val="00B42E70"/>
    <w:rsid w:val="00B44DCB"/>
    <w:rsid w:val="00B45A88"/>
    <w:rsid w:val="00B47C4C"/>
    <w:rsid w:val="00B51AA9"/>
    <w:rsid w:val="00B51BD1"/>
    <w:rsid w:val="00B6533B"/>
    <w:rsid w:val="00B66A69"/>
    <w:rsid w:val="00B67D03"/>
    <w:rsid w:val="00B75464"/>
    <w:rsid w:val="00B805C7"/>
    <w:rsid w:val="00B86942"/>
    <w:rsid w:val="00B90360"/>
    <w:rsid w:val="00B91044"/>
    <w:rsid w:val="00B950DA"/>
    <w:rsid w:val="00B95B96"/>
    <w:rsid w:val="00B95CFB"/>
    <w:rsid w:val="00BA17D4"/>
    <w:rsid w:val="00BA208F"/>
    <w:rsid w:val="00BA285A"/>
    <w:rsid w:val="00BA4804"/>
    <w:rsid w:val="00BB0D9E"/>
    <w:rsid w:val="00BB35C3"/>
    <w:rsid w:val="00BC0646"/>
    <w:rsid w:val="00BC3187"/>
    <w:rsid w:val="00BC35F3"/>
    <w:rsid w:val="00BC3E99"/>
    <w:rsid w:val="00BC40A2"/>
    <w:rsid w:val="00BD1BF2"/>
    <w:rsid w:val="00BD43B9"/>
    <w:rsid w:val="00BD4638"/>
    <w:rsid w:val="00BD4B63"/>
    <w:rsid w:val="00BD54AE"/>
    <w:rsid w:val="00BE02B6"/>
    <w:rsid w:val="00BE1143"/>
    <w:rsid w:val="00BE7EDA"/>
    <w:rsid w:val="00BF0BD8"/>
    <w:rsid w:val="00BF3E2D"/>
    <w:rsid w:val="00BF3FD2"/>
    <w:rsid w:val="00BF44AB"/>
    <w:rsid w:val="00BF4A80"/>
    <w:rsid w:val="00BF554F"/>
    <w:rsid w:val="00BF7285"/>
    <w:rsid w:val="00C0217E"/>
    <w:rsid w:val="00C062A0"/>
    <w:rsid w:val="00C06A18"/>
    <w:rsid w:val="00C11F13"/>
    <w:rsid w:val="00C15816"/>
    <w:rsid w:val="00C2066E"/>
    <w:rsid w:val="00C23E94"/>
    <w:rsid w:val="00C247E1"/>
    <w:rsid w:val="00C277AC"/>
    <w:rsid w:val="00C32F0C"/>
    <w:rsid w:val="00C42B4A"/>
    <w:rsid w:val="00C4491D"/>
    <w:rsid w:val="00C47527"/>
    <w:rsid w:val="00C64AE2"/>
    <w:rsid w:val="00C66B45"/>
    <w:rsid w:val="00C718F4"/>
    <w:rsid w:val="00C71A41"/>
    <w:rsid w:val="00C77AE7"/>
    <w:rsid w:val="00C82214"/>
    <w:rsid w:val="00C85713"/>
    <w:rsid w:val="00C86C70"/>
    <w:rsid w:val="00C86D9A"/>
    <w:rsid w:val="00C90AC2"/>
    <w:rsid w:val="00C9287F"/>
    <w:rsid w:val="00C937F1"/>
    <w:rsid w:val="00CA0F9F"/>
    <w:rsid w:val="00CA1296"/>
    <w:rsid w:val="00CA2637"/>
    <w:rsid w:val="00CA6D7C"/>
    <w:rsid w:val="00CB5880"/>
    <w:rsid w:val="00CB6DE9"/>
    <w:rsid w:val="00CC0CDD"/>
    <w:rsid w:val="00CC41E5"/>
    <w:rsid w:val="00CC633F"/>
    <w:rsid w:val="00CD15B2"/>
    <w:rsid w:val="00CD22B4"/>
    <w:rsid w:val="00CD59B2"/>
    <w:rsid w:val="00CD68E0"/>
    <w:rsid w:val="00CE051D"/>
    <w:rsid w:val="00CE0CF3"/>
    <w:rsid w:val="00CE2000"/>
    <w:rsid w:val="00CE420D"/>
    <w:rsid w:val="00CE4AE3"/>
    <w:rsid w:val="00CE76C1"/>
    <w:rsid w:val="00CE78A5"/>
    <w:rsid w:val="00CE7B1E"/>
    <w:rsid w:val="00CF1B83"/>
    <w:rsid w:val="00CF2748"/>
    <w:rsid w:val="00CF499C"/>
    <w:rsid w:val="00CF6C15"/>
    <w:rsid w:val="00CF719B"/>
    <w:rsid w:val="00D0613C"/>
    <w:rsid w:val="00D13023"/>
    <w:rsid w:val="00D20A99"/>
    <w:rsid w:val="00D22788"/>
    <w:rsid w:val="00D23A22"/>
    <w:rsid w:val="00D24356"/>
    <w:rsid w:val="00D32C2A"/>
    <w:rsid w:val="00D33D5D"/>
    <w:rsid w:val="00D35717"/>
    <w:rsid w:val="00D359CA"/>
    <w:rsid w:val="00D43A93"/>
    <w:rsid w:val="00D45057"/>
    <w:rsid w:val="00D452D1"/>
    <w:rsid w:val="00D51FFB"/>
    <w:rsid w:val="00D546BF"/>
    <w:rsid w:val="00D6144E"/>
    <w:rsid w:val="00D61BAB"/>
    <w:rsid w:val="00D64384"/>
    <w:rsid w:val="00D67605"/>
    <w:rsid w:val="00D70F37"/>
    <w:rsid w:val="00D77268"/>
    <w:rsid w:val="00D779F8"/>
    <w:rsid w:val="00D77E14"/>
    <w:rsid w:val="00D80070"/>
    <w:rsid w:val="00D80AE5"/>
    <w:rsid w:val="00D80E46"/>
    <w:rsid w:val="00D8188D"/>
    <w:rsid w:val="00D83DE1"/>
    <w:rsid w:val="00D861AD"/>
    <w:rsid w:val="00D90AF6"/>
    <w:rsid w:val="00D938A7"/>
    <w:rsid w:val="00D96249"/>
    <w:rsid w:val="00DA1F96"/>
    <w:rsid w:val="00DA28DF"/>
    <w:rsid w:val="00DA57E3"/>
    <w:rsid w:val="00DA5C96"/>
    <w:rsid w:val="00DA6169"/>
    <w:rsid w:val="00DA6465"/>
    <w:rsid w:val="00DA7204"/>
    <w:rsid w:val="00DA7AD2"/>
    <w:rsid w:val="00DB1C3B"/>
    <w:rsid w:val="00DB35F1"/>
    <w:rsid w:val="00DB78CB"/>
    <w:rsid w:val="00DC1D55"/>
    <w:rsid w:val="00DC1D8A"/>
    <w:rsid w:val="00DC2BDF"/>
    <w:rsid w:val="00DD7450"/>
    <w:rsid w:val="00DD7717"/>
    <w:rsid w:val="00DD7A75"/>
    <w:rsid w:val="00DE5541"/>
    <w:rsid w:val="00DE575D"/>
    <w:rsid w:val="00DF04BF"/>
    <w:rsid w:val="00DF5F3E"/>
    <w:rsid w:val="00DF6747"/>
    <w:rsid w:val="00DF7BC1"/>
    <w:rsid w:val="00E0078E"/>
    <w:rsid w:val="00E016F7"/>
    <w:rsid w:val="00E02FB1"/>
    <w:rsid w:val="00E04A75"/>
    <w:rsid w:val="00E057C4"/>
    <w:rsid w:val="00E1018B"/>
    <w:rsid w:val="00E1485C"/>
    <w:rsid w:val="00E14E81"/>
    <w:rsid w:val="00E151A6"/>
    <w:rsid w:val="00E1668D"/>
    <w:rsid w:val="00E17FC1"/>
    <w:rsid w:val="00E23CCA"/>
    <w:rsid w:val="00E262E0"/>
    <w:rsid w:val="00E317E6"/>
    <w:rsid w:val="00E33C2D"/>
    <w:rsid w:val="00E36677"/>
    <w:rsid w:val="00E42D6D"/>
    <w:rsid w:val="00E453C4"/>
    <w:rsid w:val="00E45D30"/>
    <w:rsid w:val="00E460C3"/>
    <w:rsid w:val="00E46E9C"/>
    <w:rsid w:val="00E60557"/>
    <w:rsid w:val="00E62332"/>
    <w:rsid w:val="00E6288A"/>
    <w:rsid w:val="00E65622"/>
    <w:rsid w:val="00E668A5"/>
    <w:rsid w:val="00E76B74"/>
    <w:rsid w:val="00E83584"/>
    <w:rsid w:val="00E83E3C"/>
    <w:rsid w:val="00E840E3"/>
    <w:rsid w:val="00E86AFF"/>
    <w:rsid w:val="00E917EA"/>
    <w:rsid w:val="00E943ED"/>
    <w:rsid w:val="00EA005C"/>
    <w:rsid w:val="00EA0762"/>
    <w:rsid w:val="00EA34C6"/>
    <w:rsid w:val="00EB2334"/>
    <w:rsid w:val="00EB37CB"/>
    <w:rsid w:val="00EC0746"/>
    <w:rsid w:val="00EC25AC"/>
    <w:rsid w:val="00EC5F89"/>
    <w:rsid w:val="00ED09CB"/>
    <w:rsid w:val="00ED4859"/>
    <w:rsid w:val="00ED5DEC"/>
    <w:rsid w:val="00EE0BAB"/>
    <w:rsid w:val="00EE31EB"/>
    <w:rsid w:val="00EE4B0A"/>
    <w:rsid w:val="00EE4FCB"/>
    <w:rsid w:val="00EE738D"/>
    <w:rsid w:val="00EF0BD8"/>
    <w:rsid w:val="00EF2F70"/>
    <w:rsid w:val="00F04AE1"/>
    <w:rsid w:val="00F06F84"/>
    <w:rsid w:val="00F10751"/>
    <w:rsid w:val="00F13939"/>
    <w:rsid w:val="00F17FFB"/>
    <w:rsid w:val="00F23FA5"/>
    <w:rsid w:val="00F2438B"/>
    <w:rsid w:val="00F302B1"/>
    <w:rsid w:val="00F35F92"/>
    <w:rsid w:val="00F4124B"/>
    <w:rsid w:val="00F41A7F"/>
    <w:rsid w:val="00F433B1"/>
    <w:rsid w:val="00F51986"/>
    <w:rsid w:val="00F51B51"/>
    <w:rsid w:val="00F53AEB"/>
    <w:rsid w:val="00F57C9F"/>
    <w:rsid w:val="00F61799"/>
    <w:rsid w:val="00F619C4"/>
    <w:rsid w:val="00F6306C"/>
    <w:rsid w:val="00F65186"/>
    <w:rsid w:val="00F704EB"/>
    <w:rsid w:val="00F7577B"/>
    <w:rsid w:val="00F81949"/>
    <w:rsid w:val="00F84590"/>
    <w:rsid w:val="00F850FD"/>
    <w:rsid w:val="00F90C04"/>
    <w:rsid w:val="00F93F16"/>
    <w:rsid w:val="00F94123"/>
    <w:rsid w:val="00F94F22"/>
    <w:rsid w:val="00F957D4"/>
    <w:rsid w:val="00F95B9F"/>
    <w:rsid w:val="00F9733F"/>
    <w:rsid w:val="00FA343F"/>
    <w:rsid w:val="00FA43FB"/>
    <w:rsid w:val="00FA4635"/>
    <w:rsid w:val="00FA46FF"/>
    <w:rsid w:val="00FA75C7"/>
    <w:rsid w:val="00FB2C8D"/>
    <w:rsid w:val="00FB7CC0"/>
    <w:rsid w:val="00FC0763"/>
    <w:rsid w:val="00FC33A8"/>
    <w:rsid w:val="00FC694E"/>
    <w:rsid w:val="00FC6EF4"/>
    <w:rsid w:val="00FD00A6"/>
    <w:rsid w:val="00FD4890"/>
    <w:rsid w:val="00FD71FD"/>
    <w:rsid w:val="00FE30C9"/>
    <w:rsid w:val="00FE3CEB"/>
    <w:rsid w:val="00FE4FFE"/>
    <w:rsid w:val="00FE5DE3"/>
    <w:rsid w:val="00FE75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50862"/>
  <w15:docId w15:val="{2BA4E90F-B3AE-4392-A1DE-2D83406C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7AE7"/>
  </w:style>
  <w:style w:type="paragraph" w:styleId="1">
    <w:name w:val="heading 1"/>
    <w:basedOn w:val="a"/>
    <w:next w:val="a"/>
    <w:link w:val="10"/>
    <w:uiPriority w:val="9"/>
    <w:qFormat/>
    <w:rsid w:val="00BD4B63"/>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4018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3759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F253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2936B7"/>
    <w:pPr>
      <w:ind w:left="720"/>
      <w:contextualSpacing/>
    </w:pPr>
  </w:style>
  <w:style w:type="paragraph" w:styleId="a5">
    <w:name w:val="footnote text"/>
    <w:basedOn w:val="a"/>
    <w:link w:val="a6"/>
    <w:uiPriority w:val="99"/>
    <w:unhideWhenUsed/>
    <w:rsid w:val="00057588"/>
    <w:pPr>
      <w:spacing w:after="0" w:line="240" w:lineRule="auto"/>
    </w:pPr>
    <w:rPr>
      <w:rFonts w:eastAsiaTheme="minorHAnsi"/>
      <w:sz w:val="20"/>
      <w:szCs w:val="20"/>
      <w:lang w:eastAsia="en-US"/>
    </w:rPr>
  </w:style>
  <w:style w:type="character" w:customStyle="1" w:styleId="a6">
    <w:name w:val="Текст сноски Знак"/>
    <w:basedOn w:val="a0"/>
    <w:link w:val="a5"/>
    <w:uiPriority w:val="99"/>
    <w:rsid w:val="00057588"/>
    <w:rPr>
      <w:rFonts w:eastAsiaTheme="minorHAnsi"/>
      <w:sz w:val="20"/>
      <w:szCs w:val="20"/>
      <w:lang w:eastAsia="en-US"/>
    </w:rPr>
  </w:style>
  <w:style w:type="character" w:styleId="a7">
    <w:name w:val="footnote reference"/>
    <w:basedOn w:val="a0"/>
    <w:uiPriority w:val="99"/>
    <w:semiHidden/>
    <w:unhideWhenUsed/>
    <w:rsid w:val="00057588"/>
    <w:rPr>
      <w:vertAlign w:val="superscript"/>
    </w:rPr>
  </w:style>
  <w:style w:type="character" w:styleId="a8">
    <w:name w:val="Hyperlink"/>
    <w:basedOn w:val="a0"/>
    <w:uiPriority w:val="99"/>
    <w:unhideWhenUsed/>
    <w:rsid w:val="00057588"/>
    <w:rPr>
      <w:color w:val="0000FF" w:themeColor="hyperlink"/>
      <w:u w:val="single"/>
    </w:rPr>
  </w:style>
  <w:style w:type="paragraph" w:styleId="a9">
    <w:name w:val="header"/>
    <w:basedOn w:val="a"/>
    <w:link w:val="aa"/>
    <w:uiPriority w:val="99"/>
    <w:unhideWhenUsed/>
    <w:rsid w:val="00CD68E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D68E0"/>
  </w:style>
  <w:style w:type="paragraph" w:styleId="ab">
    <w:name w:val="footer"/>
    <w:basedOn w:val="a"/>
    <w:link w:val="ac"/>
    <w:uiPriority w:val="99"/>
    <w:unhideWhenUsed/>
    <w:rsid w:val="00CD68E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D68E0"/>
  </w:style>
  <w:style w:type="paragraph" w:customStyle="1" w:styleId="Default">
    <w:name w:val="Default"/>
    <w:rsid w:val="000F24D0"/>
    <w:pPr>
      <w:autoSpaceDE w:val="0"/>
      <w:autoSpaceDN w:val="0"/>
      <w:adjustRightInd w:val="0"/>
      <w:spacing w:after="0" w:line="240" w:lineRule="auto"/>
    </w:pPr>
    <w:rPr>
      <w:rFonts w:ascii="PPCBH H+ Times New Roman PSMT" w:hAnsi="PPCBH H+ Times New Roman PSMT" w:cs="PPCBH H+ Times New Roman PSMT"/>
      <w:color w:val="000000"/>
      <w:sz w:val="24"/>
      <w:szCs w:val="24"/>
    </w:rPr>
  </w:style>
  <w:style w:type="paragraph" w:customStyle="1" w:styleId="CM19">
    <w:name w:val="CM19"/>
    <w:basedOn w:val="Default"/>
    <w:next w:val="Default"/>
    <w:uiPriority w:val="99"/>
    <w:rsid w:val="000F24D0"/>
    <w:pPr>
      <w:spacing w:line="200" w:lineRule="atLeast"/>
    </w:pPr>
    <w:rPr>
      <w:rFonts w:cstheme="minorBidi"/>
      <w:color w:val="auto"/>
    </w:rPr>
  </w:style>
  <w:style w:type="character" w:customStyle="1" w:styleId="30">
    <w:name w:val="Заголовок 3 Знак"/>
    <w:basedOn w:val="a0"/>
    <w:link w:val="3"/>
    <w:uiPriority w:val="9"/>
    <w:rsid w:val="0013759B"/>
    <w:rPr>
      <w:rFonts w:ascii="Times New Roman" w:eastAsia="Times New Roman" w:hAnsi="Times New Roman" w:cs="Times New Roman"/>
      <w:b/>
      <w:bCs/>
      <w:sz w:val="27"/>
      <w:szCs w:val="27"/>
    </w:rPr>
  </w:style>
  <w:style w:type="character" w:customStyle="1" w:styleId="10">
    <w:name w:val="Заголовок 1 Знак"/>
    <w:basedOn w:val="a0"/>
    <w:link w:val="1"/>
    <w:uiPriority w:val="9"/>
    <w:rsid w:val="00BD4B63"/>
    <w:rPr>
      <w:rFonts w:asciiTheme="majorHAnsi" w:eastAsiaTheme="majorEastAsia" w:hAnsiTheme="majorHAnsi" w:cstheme="majorBidi"/>
      <w:b/>
      <w:bCs/>
      <w:color w:val="365F91" w:themeColor="accent1" w:themeShade="BF"/>
      <w:sz w:val="28"/>
      <w:szCs w:val="28"/>
      <w:lang w:eastAsia="en-US"/>
    </w:rPr>
  </w:style>
  <w:style w:type="character" w:styleId="ad">
    <w:name w:val="Strong"/>
    <w:basedOn w:val="a0"/>
    <w:uiPriority w:val="22"/>
    <w:qFormat/>
    <w:rsid w:val="00BD4B63"/>
    <w:rPr>
      <w:rFonts w:ascii="Times New Roman" w:hAnsi="Times New Roman"/>
      <w:b/>
      <w:bCs/>
      <w:sz w:val="24"/>
    </w:rPr>
  </w:style>
  <w:style w:type="character" w:customStyle="1" w:styleId="titlesubheader">
    <w:name w:val="title_subheader"/>
    <w:basedOn w:val="a0"/>
    <w:rsid w:val="00BD4B63"/>
  </w:style>
  <w:style w:type="paragraph" w:styleId="ae">
    <w:name w:val="Balloon Text"/>
    <w:basedOn w:val="a"/>
    <w:link w:val="af"/>
    <w:uiPriority w:val="99"/>
    <w:semiHidden/>
    <w:unhideWhenUsed/>
    <w:rsid w:val="002F5EB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F5EB8"/>
    <w:rPr>
      <w:rFonts w:ascii="Tahoma" w:hAnsi="Tahoma" w:cs="Tahoma"/>
      <w:sz w:val="16"/>
      <w:szCs w:val="16"/>
    </w:rPr>
  </w:style>
  <w:style w:type="character" w:styleId="af0">
    <w:name w:val="FollowedHyperlink"/>
    <w:basedOn w:val="a0"/>
    <w:uiPriority w:val="99"/>
    <w:semiHidden/>
    <w:unhideWhenUsed/>
    <w:rsid w:val="000F13AA"/>
    <w:rPr>
      <w:color w:val="800080" w:themeColor="followedHyperlink"/>
      <w:u w:val="single"/>
    </w:rPr>
  </w:style>
  <w:style w:type="table" w:styleId="af1">
    <w:name w:val="Table Grid"/>
    <w:basedOn w:val="a1"/>
    <w:uiPriority w:val="59"/>
    <w:rsid w:val="00200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TOC Heading"/>
    <w:basedOn w:val="1"/>
    <w:next w:val="a"/>
    <w:uiPriority w:val="39"/>
    <w:unhideWhenUsed/>
    <w:qFormat/>
    <w:rsid w:val="0040187F"/>
    <w:pPr>
      <w:spacing w:line="276" w:lineRule="auto"/>
      <w:outlineLvl w:val="9"/>
    </w:pPr>
  </w:style>
  <w:style w:type="paragraph" w:styleId="31">
    <w:name w:val="toc 3"/>
    <w:basedOn w:val="a"/>
    <w:next w:val="a"/>
    <w:autoRedefine/>
    <w:uiPriority w:val="39"/>
    <w:unhideWhenUsed/>
    <w:rsid w:val="0040187F"/>
    <w:pPr>
      <w:spacing w:after="100"/>
      <w:ind w:left="440"/>
    </w:pPr>
  </w:style>
  <w:style w:type="paragraph" w:styleId="11">
    <w:name w:val="toc 1"/>
    <w:basedOn w:val="a"/>
    <w:next w:val="a"/>
    <w:autoRedefine/>
    <w:uiPriority w:val="39"/>
    <w:unhideWhenUsed/>
    <w:rsid w:val="0040187F"/>
    <w:pPr>
      <w:spacing w:after="100"/>
    </w:pPr>
  </w:style>
  <w:style w:type="character" w:customStyle="1" w:styleId="20">
    <w:name w:val="Заголовок 2 Знак"/>
    <w:basedOn w:val="a0"/>
    <w:link w:val="2"/>
    <w:uiPriority w:val="9"/>
    <w:semiHidden/>
    <w:rsid w:val="0040187F"/>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40187F"/>
    <w:pPr>
      <w:spacing w:after="100"/>
      <w:ind w:left="220"/>
    </w:pPr>
  </w:style>
  <w:style w:type="character" w:styleId="af3">
    <w:name w:val="Unresolved Mention"/>
    <w:basedOn w:val="a0"/>
    <w:uiPriority w:val="99"/>
    <w:semiHidden/>
    <w:unhideWhenUsed/>
    <w:rsid w:val="000A75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212845">
      <w:bodyDiv w:val="1"/>
      <w:marLeft w:val="0"/>
      <w:marRight w:val="0"/>
      <w:marTop w:val="0"/>
      <w:marBottom w:val="0"/>
      <w:divBdr>
        <w:top w:val="none" w:sz="0" w:space="0" w:color="auto"/>
        <w:left w:val="none" w:sz="0" w:space="0" w:color="auto"/>
        <w:bottom w:val="none" w:sz="0" w:space="0" w:color="auto"/>
        <w:right w:val="none" w:sz="0" w:space="0" w:color="auto"/>
      </w:divBdr>
    </w:div>
    <w:div w:id="341124448">
      <w:bodyDiv w:val="1"/>
      <w:marLeft w:val="0"/>
      <w:marRight w:val="0"/>
      <w:marTop w:val="0"/>
      <w:marBottom w:val="0"/>
      <w:divBdr>
        <w:top w:val="none" w:sz="0" w:space="0" w:color="auto"/>
        <w:left w:val="none" w:sz="0" w:space="0" w:color="auto"/>
        <w:bottom w:val="none" w:sz="0" w:space="0" w:color="auto"/>
        <w:right w:val="none" w:sz="0" w:space="0" w:color="auto"/>
      </w:divBdr>
    </w:div>
    <w:div w:id="860581640">
      <w:bodyDiv w:val="1"/>
      <w:marLeft w:val="0"/>
      <w:marRight w:val="0"/>
      <w:marTop w:val="0"/>
      <w:marBottom w:val="0"/>
      <w:divBdr>
        <w:top w:val="none" w:sz="0" w:space="0" w:color="auto"/>
        <w:left w:val="none" w:sz="0" w:space="0" w:color="auto"/>
        <w:bottom w:val="none" w:sz="0" w:space="0" w:color="auto"/>
        <w:right w:val="none" w:sz="0" w:space="0" w:color="auto"/>
      </w:divBdr>
    </w:div>
    <w:div w:id="1229464330">
      <w:bodyDiv w:val="1"/>
      <w:marLeft w:val="0"/>
      <w:marRight w:val="0"/>
      <w:marTop w:val="0"/>
      <w:marBottom w:val="0"/>
      <w:divBdr>
        <w:top w:val="none" w:sz="0" w:space="0" w:color="auto"/>
        <w:left w:val="none" w:sz="0" w:space="0" w:color="auto"/>
        <w:bottom w:val="none" w:sz="0" w:space="0" w:color="auto"/>
        <w:right w:val="none" w:sz="0" w:space="0" w:color="auto"/>
      </w:divBdr>
    </w:div>
    <w:div w:id="1538544368">
      <w:bodyDiv w:val="1"/>
      <w:marLeft w:val="0"/>
      <w:marRight w:val="0"/>
      <w:marTop w:val="0"/>
      <w:marBottom w:val="0"/>
      <w:divBdr>
        <w:top w:val="none" w:sz="0" w:space="0" w:color="auto"/>
        <w:left w:val="none" w:sz="0" w:space="0" w:color="auto"/>
        <w:bottom w:val="none" w:sz="0" w:space="0" w:color="auto"/>
        <w:right w:val="none" w:sz="0" w:space="0" w:color="auto"/>
      </w:divBdr>
    </w:div>
    <w:div w:id="1682851364">
      <w:bodyDiv w:val="1"/>
      <w:marLeft w:val="0"/>
      <w:marRight w:val="0"/>
      <w:marTop w:val="0"/>
      <w:marBottom w:val="0"/>
      <w:divBdr>
        <w:top w:val="none" w:sz="0" w:space="0" w:color="auto"/>
        <w:left w:val="none" w:sz="0" w:space="0" w:color="auto"/>
        <w:bottom w:val="none" w:sz="0" w:space="0" w:color="auto"/>
        <w:right w:val="none" w:sz="0" w:space="0" w:color="auto"/>
      </w:divBdr>
    </w:div>
    <w:div w:id="1812088502">
      <w:bodyDiv w:val="1"/>
      <w:marLeft w:val="0"/>
      <w:marRight w:val="0"/>
      <w:marTop w:val="0"/>
      <w:marBottom w:val="0"/>
      <w:divBdr>
        <w:top w:val="none" w:sz="0" w:space="0" w:color="auto"/>
        <w:left w:val="none" w:sz="0" w:space="0" w:color="auto"/>
        <w:bottom w:val="none" w:sz="0" w:space="0" w:color="auto"/>
        <w:right w:val="none" w:sz="0" w:space="0" w:color="auto"/>
      </w:divBdr>
    </w:div>
    <w:div w:id="1845897210">
      <w:bodyDiv w:val="1"/>
      <w:marLeft w:val="0"/>
      <w:marRight w:val="0"/>
      <w:marTop w:val="0"/>
      <w:marBottom w:val="0"/>
      <w:divBdr>
        <w:top w:val="none" w:sz="0" w:space="0" w:color="auto"/>
        <w:left w:val="none" w:sz="0" w:space="0" w:color="auto"/>
        <w:bottom w:val="none" w:sz="0" w:space="0" w:color="auto"/>
        <w:right w:val="none" w:sz="0" w:space="0" w:color="auto"/>
      </w:divBdr>
    </w:div>
    <w:div w:id="202886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nta.ru/articles/2020/09/09/nl/" TargetMode="External"/><Relationship Id="rId18" Type="http://schemas.openxmlformats.org/officeDocument/2006/relationships/hyperlink" Target="https://ok.ru/group/57513216376996" TargetMode="External"/><Relationship Id="rId26" Type="http://schemas.openxmlformats.org/officeDocument/2006/relationships/hyperlink" Target="https://newpeople.ru/News/pereformatiruem-sistemu-obrazovaniya" TargetMode="External"/><Relationship Id="rId39" Type="http://schemas.openxmlformats.org/officeDocument/2006/relationships/hyperlink" Target="https://newpeople.ru/News/partiya-novye-lyudi-provela-pervyj-s-ezd-performans-v-rossii" TargetMode="External"/><Relationship Id="rId21" Type="http://schemas.openxmlformats.org/officeDocument/2006/relationships/hyperlink" Target="https://merchnews.ru/creative/social/lyudi-nochami-delayut-novyh-lyudej-merch-partii-za-dobrye-dela-udivlyaet-bogatejshim-vyborom-17194/" TargetMode="External"/><Relationship Id="rId34" Type="http://schemas.openxmlformats.org/officeDocument/2006/relationships/hyperlink" Target="https://www.1tv.ru/news/2021-09-02/412429-programmu_peremen_predstavila_partiya_novye_lyudi?utm_source=yxnews&amp;utm_medium=desktop&amp;utm_referrer=https%3A%2F%2Fyandex" TargetMode="External"/><Relationship Id="rId42" Type="http://schemas.openxmlformats.org/officeDocument/2006/relationships/hyperlink" Target="https://www.vgoroden.ru/novosti/novoe-politicheskoe-prostranstvo-sozdaet-partiya-novye-lyudi-id343907"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ass.ru/info/12177149?utm_source=yandex.ru&amp;utm_medium=organic&amp;utm_campaign=yandex.ru&amp;utm_referrer=yandex.ru" TargetMode="External"/><Relationship Id="rId29" Type="http://schemas.openxmlformats.org/officeDocument/2006/relationships/hyperlink" Target="https://www.rznonline.ru/news/item/pered-vyborami-v-gosdumu-ryazanskaya-oblast-lidiruet-po-podderzhke-partii-novye-lyudi/?utm_source=yxnews&amp;utm_medium=desktop&amp;utm_referrer=https%3A%2F%2Fyandex.ru%2Fnews%2Fsearch%3Ftext%3D" TargetMode="External"/><Relationship Id="rId11" Type="http://schemas.openxmlformats.org/officeDocument/2006/relationships/hyperlink" Target="https://ria.ru/20200301/1566042535.html" TargetMode="External"/><Relationship Id="rId24" Type="http://schemas.openxmlformats.org/officeDocument/2006/relationships/hyperlink" Target="https://newpeople.ru/News/partiya-novye-lyudi-provela-pervyj-s-ezd-performans-v-rossii" TargetMode="External"/><Relationship Id="rId32" Type="http://schemas.openxmlformats.org/officeDocument/2006/relationships/hyperlink" Target="https://www.1tv.ru/news/2021-09-02/412436-chem_menshe_vremeni_do_parlamentskih_vyborov_tem_bolshe_u_kandidatov_v_deputaty_poezdok_po_regionam_i_vstrech_s_naselenie" TargetMode="External"/><Relationship Id="rId37" Type="http://schemas.openxmlformats.org/officeDocument/2006/relationships/hyperlink" Target="https://tass.ru/politika/12202595?utm_source=yxnews&amp;utm_medium=desktop&amp;utm_referrer=https%3A%2F%2Fyandex.ru%2Fnews%2Fsearch%3Ftext%3D" TargetMode="External"/><Relationship Id="rId40" Type="http://schemas.openxmlformats.org/officeDocument/2006/relationships/hyperlink" Target="https://newpeople.ru/News/partiya-novye-lyudi-predstavila-programmu-peremen-" TargetMode="Externa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newpeople.ru/Deputy/alexey-nechayev" TargetMode="External"/><Relationship Id="rId23" Type="http://schemas.openxmlformats.org/officeDocument/2006/relationships/hyperlink" Target="https://newpeople.ru/News/novye-lyudi-prohodyat-v-gosdumu-prognoz-vciom" TargetMode="External"/><Relationship Id="rId28" Type="http://schemas.openxmlformats.org/officeDocument/2006/relationships/hyperlink" Target="https://www.vgoroden.ru/novosti/novoe-politicheskoe-prostranstvo-sozdaet-partiya-novye-lyudi-id343907" TargetMode="External"/><Relationship Id="rId36" Type="http://schemas.openxmlformats.org/officeDocument/2006/relationships/hyperlink" Target="https://primechaniya.ru/novye-lyudi-sobirayut-podpisi-za-pryamye-vybory-merov-v-krymu/?utm_source=yxnews&amp;utm_medium=desktop&amp;utm_referrer=https%3A%2F%2Fyandex.ru%2Fnews%2Fsearch%3Ftext%3D" TargetMode="External"/><Relationship Id="rId49" Type="http://schemas.openxmlformats.org/officeDocument/2006/relationships/theme" Target="theme/theme1.xml"/><Relationship Id="rId10" Type="http://schemas.openxmlformats.org/officeDocument/2006/relationships/hyperlink" Target="http://qualitas.ru/ru/publications/bulletin/2018/J&#1072;nuary" TargetMode="External"/><Relationship Id="rId19" Type="http://schemas.openxmlformats.org/officeDocument/2006/relationships/hyperlink" Target="https://www.youtube.com/c/Partynewpeople/videos" TargetMode="External"/><Relationship Id="rId31" Type="http://schemas.openxmlformats.org/officeDocument/2006/relationships/hyperlink" Target="https://www.rbc.ru/politics/08/09/2021/61382cf79a79474a5bbac60a?utm_source=yxnews&amp;utm_medium=desktop&amp;utm_referrer=https%3A%2F%2Fyandex.ru%2Fnews%2Fsearch%3Ftext%3D" TargetMode="External"/><Relationship Id="rId44"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cnews.ru/news/line/partiya_yabloko_vypustila_mobilnoe" TargetMode="External"/><Relationship Id="rId14" Type="http://schemas.openxmlformats.org/officeDocument/2006/relationships/hyperlink" Target="https://radiokp.ru/politika/chto-novogo-prinosyat-rossiyskoy-politike-novye-lyudi_nid38237_au8118au" TargetMode="External"/><Relationship Id="rId22" Type="http://schemas.openxmlformats.org/officeDocument/2006/relationships/hyperlink" Target="https://ngnovoros.ru/posts/besplatnoe-mylo-ot-partii-novye-lyudi-podrobno-ob-aktsii-i-gde-ego-mozhno-poluchit" TargetMode="External"/><Relationship Id="rId27" Type="http://schemas.openxmlformats.org/officeDocument/2006/relationships/hyperlink" Target="https://argumenti.ru/society/2021/09/738527?utm_source=yxnews&amp;utm_medium=desktop&amp;utm_referrer=https%3A%2F%2Fyandex.ru%2Fnews%2Fsearch%3Ftext%3D" TargetMode="External"/><Relationship Id="rId30" Type="http://schemas.openxmlformats.org/officeDocument/2006/relationships/hyperlink" Target="https://www.rbc.ru/politics/08/09/2021/613772219a79471af3bf97c9?utm_source=yxnews&amp;utm_medium=desktop&amp;utm_referrer=https%3A%2F%2Fyandex.ru%2Fnews%2Fsearch%3Ftext%3D" TargetMode="External"/><Relationship Id="rId35" Type="http://schemas.openxmlformats.org/officeDocument/2006/relationships/hyperlink" Target="https://sevkor.ru/novye-lyudi-vystupayut-za-vsenarodnye-vybory-glav-munitsipalitetov/?utm_source=yxnews&amp;utm_medium=desktop&amp;utm_referrer=https%3A%2F%2Fyandex.ru%2Fn" TargetMode="External"/><Relationship Id="rId43" Type="http://schemas.openxmlformats.org/officeDocument/2006/relationships/hyperlink" Target="https://www.rbc.ru/politics/08/09/2021/613772219a79471af3bf97c9?utm_source=yxnews&amp;utm_medium=desktop&amp;utm_referrer=https%3A%2F%2Fyandex.ru%2Fnews%2Fsearch%3Ftext%3D" TargetMode="External"/><Relationship Id="rId48" Type="http://schemas.openxmlformats.org/officeDocument/2006/relationships/fontTable" Target="fontTable.xml"/><Relationship Id="rId8" Type="http://schemas.openxmlformats.org/officeDocument/2006/relationships/hyperlink" Target="http://council.gov.ru/services/reference/10256/" TargetMode="External"/><Relationship Id="rId3" Type="http://schemas.openxmlformats.org/officeDocument/2006/relationships/styles" Target="styles.xml"/><Relationship Id="rId12" Type="http://schemas.openxmlformats.org/officeDocument/2006/relationships/hyperlink" Target="https://newpeople.ru/News/v-moskve-sostoyalsya-s-ezd-novyh-lyudej" TargetMode="External"/><Relationship Id="rId17" Type="http://schemas.openxmlformats.org/officeDocument/2006/relationships/hyperlink" Target="https://vk.com/wall-193605942_41359" TargetMode="External"/><Relationship Id="rId25" Type="http://schemas.openxmlformats.org/officeDocument/2006/relationships/hyperlink" Target="https://newpeople.ru/News/partiya-novye-lyudi-predstavila-programmu-peremen-" TargetMode="External"/><Relationship Id="rId33" Type="http://schemas.openxmlformats.org/officeDocument/2006/relationships/hyperlink" Target="https://tsargrad.tv/articles/tri-vyzova-dlja-alekseja-nechaeva-s-chem-idet-na-vybory-partija-novye-ljudi_410278?utm_source=yxnews&amp;utm_medium=desktop&amp;utm_referrer=h" TargetMode="External"/><Relationship Id="rId38" Type="http://schemas.openxmlformats.org/officeDocument/2006/relationships/hyperlink" Target="https://ldpr.ru/event/98872" TargetMode="External"/><Relationship Id="rId46" Type="http://schemas.openxmlformats.org/officeDocument/2006/relationships/image" Target="media/image3.jpeg"/><Relationship Id="rId20" Type="http://schemas.openxmlformats.org/officeDocument/2006/relationships/hyperlink" Target="https://tele.click/partynewpeople" TargetMode="External"/><Relationship Id="rId41" Type="http://schemas.openxmlformats.org/officeDocument/2006/relationships/hyperlink" Target="https://newpeople.ru/News/pereformatiruem-sistemu-obrazovaniy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newpeople.ru/Deputy/alexey-nechayev" TargetMode="External"/><Relationship Id="rId13" Type="http://schemas.openxmlformats.org/officeDocument/2006/relationships/hyperlink" Target="https://tele.click/partynewpeople" TargetMode="External"/><Relationship Id="rId18" Type="http://schemas.openxmlformats.org/officeDocument/2006/relationships/hyperlink" Target="https://newpeople.ru/News/partiya-novye-lyudi-predstavila-programmu-peremen-" TargetMode="External"/><Relationship Id="rId26" Type="http://schemas.openxmlformats.org/officeDocument/2006/relationships/hyperlink" Target="https://tsargrad.tv/articles/tri-vyzova-dlja-alekseja-nechaeva-s-chem-idet-na-vybory-partija-novye-ljudi_410278?utm_source=yxnews&amp;utm_medium=desktop&amp;utm_referrer=h" TargetMode="External"/><Relationship Id="rId3" Type="http://schemas.openxmlformats.org/officeDocument/2006/relationships/hyperlink" Target="http://qualitas.ru/ru/publications/bulletin/2018/J&#1072;nuary" TargetMode="External"/><Relationship Id="rId21" Type="http://schemas.openxmlformats.org/officeDocument/2006/relationships/hyperlink" Target="https://www.vgoroden.ru/novosti/novoe-politicheskoe-prostranstvo-sozdaet-partiya-novye-lyudi-id343907" TargetMode="External"/><Relationship Id="rId7" Type="http://schemas.openxmlformats.org/officeDocument/2006/relationships/hyperlink" Target="https://radiokp.ru/politika/chto-novogo-prinosyat-rossiyskoy-politike-novye-lyudi_nid38237_au8118au" TargetMode="External"/><Relationship Id="rId12" Type="http://schemas.openxmlformats.org/officeDocument/2006/relationships/hyperlink" Target="https://www.youtube.com/c/Partynewpeople/videos" TargetMode="External"/><Relationship Id="rId17" Type="http://schemas.openxmlformats.org/officeDocument/2006/relationships/hyperlink" Target="https://newpeople.ru/News/partiya-novye-lyudi-provela-pervyj-s-ezd-performans-v-rossii" TargetMode="External"/><Relationship Id="rId25" Type="http://schemas.openxmlformats.org/officeDocument/2006/relationships/hyperlink" Target="https://www.1tv.ru/news/2021-09-02/412436-chem_menshe_vremeni_do_parlamentskih_vyborov_tem_bolshe_u_kandidatov_v_deputaty_poezdok_po_regionam_i_vstrech_s_naselenie" TargetMode="External"/><Relationship Id="rId2" Type="http://schemas.openxmlformats.org/officeDocument/2006/relationships/hyperlink" Target="https://www.cnews.ru/news/line/partiya_yabloko_vypustila_mobilnoe" TargetMode="External"/><Relationship Id="rId16" Type="http://schemas.openxmlformats.org/officeDocument/2006/relationships/hyperlink" Target="https://newpeople.ru/News/novye-lyudi-prohodyat-v-gosdumu-prognoz-vciom" TargetMode="External"/><Relationship Id="rId20" Type="http://schemas.openxmlformats.org/officeDocument/2006/relationships/hyperlink" Target="https://argumenti.ru/society/2021/09/738527?utm_source=yxnews&amp;utm_medium=desktop&amp;utm_referrer=https%3A%2F%2Fyandex.ru%2Fnews%2Fsearch%3Ftext%3D" TargetMode="External"/><Relationship Id="rId29" Type="http://schemas.openxmlformats.org/officeDocument/2006/relationships/hyperlink" Target="https://primechaniya.ru/novye-lyudi-sobirayut-podpisi-za-pryamye-vybory-merov-v-krymu/?utm_source=yxnews&amp;utm_medium=desktop&amp;utm_referrer=https%3A%2F%2Fyandex.ru%2Fnews%2Fsearch%3Ftext%3D" TargetMode="External"/><Relationship Id="rId1" Type="http://schemas.openxmlformats.org/officeDocument/2006/relationships/hyperlink" Target="http://council.gov.ru/services/reference/10256/" TargetMode="External"/><Relationship Id="rId6" Type="http://schemas.openxmlformats.org/officeDocument/2006/relationships/hyperlink" Target="https://lenta.ru/articles/2020/09/09/nl/" TargetMode="External"/><Relationship Id="rId11" Type="http://schemas.openxmlformats.org/officeDocument/2006/relationships/hyperlink" Target="https://ok.ru/group/57513216376996" TargetMode="External"/><Relationship Id="rId24" Type="http://schemas.openxmlformats.org/officeDocument/2006/relationships/hyperlink" Target="https://www.rbc.ru/politics/08/09/2021/61382cf79a79474a5bbac60a?utm_source=yxnews&amp;utm_medium=desktop&amp;utm_referrer=https%3A%2F%2Fyandex.ru%2Fnews%2Fsearch%3Ftext%3D" TargetMode="External"/><Relationship Id="rId5" Type="http://schemas.openxmlformats.org/officeDocument/2006/relationships/hyperlink" Target="https://newpeople.ru/News/v-moskve-sostoyalsya-s-ezd-novyh-lyudej" TargetMode="External"/><Relationship Id="rId15" Type="http://schemas.openxmlformats.org/officeDocument/2006/relationships/hyperlink" Target="https://ngnovoros.ru/posts/besplatnoe-mylo-ot-partii-novye-lyudi-podrobno-ob-aktsii-i-gde-ego-mozhno-poluchit" TargetMode="External"/><Relationship Id="rId23" Type="http://schemas.openxmlformats.org/officeDocument/2006/relationships/hyperlink" Target="https://www.rbc.ru/politics/08/09/2021/613772219a79471af3bf97c9?utm_source=yxnews&amp;utm_medium=desktop&amp;utm_referrer=https%3A%2F%2Fyandex.ru%2Fnews%2Fsearch%3Ftext%3D" TargetMode="External"/><Relationship Id="rId28" Type="http://schemas.openxmlformats.org/officeDocument/2006/relationships/hyperlink" Target="https://sevkor.ru/novye-lyudi-vystupayut-za-vsenarodnye-vybory-glav-munitsipalitetov/?utm_source=yxnews&amp;utm_medium=desktop&amp;utm_referrer=https%3A%2F%2Fyandex.ru%2Fn" TargetMode="External"/><Relationship Id="rId10" Type="http://schemas.openxmlformats.org/officeDocument/2006/relationships/hyperlink" Target="https://vk.com/wall-193605942_41359" TargetMode="External"/><Relationship Id="rId19" Type="http://schemas.openxmlformats.org/officeDocument/2006/relationships/hyperlink" Target="https://newpeople.ru/News/pereformatiruem-sistemu-obrazovaniya" TargetMode="External"/><Relationship Id="rId31" Type="http://schemas.openxmlformats.org/officeDocument/2006/relationships/hyperlink" Target="https://ldpr.ru/event/98872" TargetMode="External"/><Relationship Id="rId4" Type="http://schemas.openxmlformats.org/officeDocument/2006/relationships/hyperlink" Target="https://ria.ru/20200301/1566042535.html" TargetMode="External"/><Relationship Id="rId9" Type="http://schemas.openxmlformats.org/officeDocument/2006/relationships/hyperlink" Target="https://tass.ru/info/12177149?utm_source=yandex.ru&amp;utm_medium=organic&amp;utm_campaign=yandex.ru&amp;utm_referrer=yandex.ru" TargetMode="External"/><Relationship Id="rId14" Type="http://schemas.openxmlformats.org/officeDocument/2006/relationships/hyperlink" Target="https://merchnews.ru/creative/social/lyudi-nochami-delayut-novyh-lyudej-merch-partii-za-dobrye-dela-udivlyaet-bogatejshim-vyborom-17194/" TargetMode="External"/><Relationship Id="rId22" Type="http://schemas.openxmlformats.org/officeDocument/2006/relationships/hyperlink" Target="https://www.rznonline.ru/news/item/pered-vyborami-v-gosdumu-ryazanskaya-oblast-lidiruet-po-podderzhke-partii-novye-lyudi/?utm_source=yxnews&amp;utm_medium=desktop&amp;utm_referrer=https%3A%2F%2Fyandex.ru%2Fnews%2Fsearch%3Ftext%3D" TargetMode="External"/><Relationship Id="rId27" Type="http://schemas.openxmlformats.org/officeDocument/2006/relationships/hyperlink" Target="https://www.1tv.ru/news/2021-09-02/412429-programmu_peremen_predstavila_partiya_novye_lyudi?utm_source=yxnews&amp;utm_medium=desktop&amp;utm_referrer=https%3A%2F%2Fyandex" TargetMode="External"/><Relationship Id="rId30" Type="http://schemas.openxmlformats.org/officeDocument/2006/relationships/hyperlink" Target="https://tass.ru/politika/12202595?utm_source=yxnews&amp;utm_medium=desktop&amp;utm_referrer=https%3A%2F%2Fyandex.ru%2Fnews%2Fsearch%3Ftext%3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F6C50-7DBE-49B8-804C-83FB176D8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74</Pages>
  <Words>15941</Words>
  <Characters>90867</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Раскин Артем Максимович</cp:lastModifiedBy>
  <cp:revision>6</cp:revision>
  <dcterms:created xsi:type="dcterms:W3CDTF">2022-05-24T19:39:00Z</dcterms:created>
  <dcterms:modified xsi:type="dcterms:W3CDTF">2022-05-24T20:15:00Z</dcterms:modified>
</cp:coreProperties>
</file>