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D35" w:rsidRPr="00EA3D35" w:rsidRDefault="00EA3D35" w:rsidP="00EA3D35">
      <w:pPr>
        <w:spacing w:after="160"/>
        <w:ind w:firstLine="0"/>
        <w:contextualSpacing/>
        <w:jc w:val="center"/>
        <w:rPr>
          <w:rFonts w:eastAsia="Calibri"/>
          <w:szCs w:val="28"/>
          <w:lang w:eastAsia="en-US"/>
        </w:rPr>
      </w:pPr>
      <w:r w:rsidRPr="00EA3D35">
        <w:rPr>
          <w:rFonts w:eastAsia="Calibri"/>
          <w:szCs w:val="28"/>
          <w:lang w:eastAsia="en-US"/>
        </w:rPr>
        <w:t>Федеральное государственное бюджетное образовательное учреждение</w:t>
      </w:r>
    </w:p>
    <w:p w:rsidR="00EA3D35" w:rsidRPr="00EA3D35" w:rsidRDefault="00EA3D35" w:rsidP="00EA3D35">
      <w:pPr>
        <w:spacing w:after="160"/>
        <w:ind w:firstLine="0"/>
        <w:contextualSpacing/>
        <w:jc w:val="center"/>
        <w:rPr>
          <w:rFonts w:eastAsia="Calibri"/>
          <w:szCs w:val="28"/>
          <w:lang w:eastAsia="en-US"/>
        </w:rPr>
      </w:pPr>
      <w:r w:rsidRPr="00EA3D35">
        <w:rPr>
          <w:rFonts w:eastAsia="Calibri"/>
          <w:szCs w:val="28"/>
          <w:lang w:eastAsia="en-US"/>
        </w:rPr>
        <w:t>высшего образования</w:t>
      </w:r>
    </w:p>
    <w:p w:rsidR="00EA3D35" w:rsidRPr="00EA3D35" w:rsidRDefault="00EA3D35" w:rsidP="00EA3D35">
      <w:pPr>
        <w:spacing w:after="160"/>
        <w:ind w:firstLine="0"/>
        <w:contextualSpacing/>
        <w:jc w:val="center"/>
        <w:rPr>
          <w:rFonts w:eastAsia="Calibri"/>
          <w:szCs w:val="28"/>
          <w:lang w:eastAsia="en-US"/>
        </w:rPr>
      </w:pPr>
      <w:r w:rsidRPr="00EA3D35">
        <w:rPr>
          <w:rFonts w:eastAsia="Calibri"/>
          <w:szCs w:val="28"/>
          <w:lang w:eastAsia="en-US"/>
        </w:rPr>
        <w:t>«Санкт-Петербургский государственный университет»</w:t>
      </w:r>
    </w:p>
    <w:p w:rsidR="00EA3D35" w:rsidRPr="00EA3D35" w:rsidRDefault="00EA3D35" w:rsidP="00EA3D35">
      <w:pPr>
        <w:spacing w:after="160"/>
        <w:ind w:firstLine="0"/>
        <w:contextualSpacing/>
        <w:jc w:val="center"/>
        <w:rPr>
          <w:rFonts w:eastAsia="Calibri"/>
          <w:szCs w:val="28"/>
          <w:lang w:eastAsia="en-US"/>
        </w:rPr>
      </w:pPr>
      <w:r w:rsidRPr="00EA3D35">
        <w:rPr>
          <w:rFonts w:eastAsia="Calibri"/>
          <w:szCs w:val="28"/>
          <w:lang w:eastAsia="en-US"/>
        </w:rPr>
        <w:t>Направление «Медицина»</w:t>
      </w:r>
    </w:p>
    <w:p w:rsidR="00D83C6C" w:rsidRPr="00E15EA0" w:rsidRDefault="00DF4C48" w:rsidP="00DF4C48">
      <w:pPr>
        <w:spacing w:before="120"/>
        <w:rPr>
          <w:rFonts w:eastAsia="MS ??"/>
          <w:bCs/>
          <w:szCs w:val="28"/>
        </w:rPr>
      </w:pPr>
      <w:r>
        <w:rPr>
          <w:rFonts w:eastAsia="Calibri"/>
          <w:szCs w:val="28"/>
          <w:lang w:eastAsia="en-US"/>
        </w:rPr>
        <w:t xml:space="preserve">                          </w:t>
      </w:r>
      <w:r w:rsidR="00EA3D35">
        <w:rPr>
          <w:rFonts w:eastAsia="Calibri"/>
          <w:szCs w:val="28"/>
          <w:lang w:eastAsia="en-US"/>
        </w:rPr>
        <w:t>Кафедра Госпитальной терапии</w:t>
      </w:r>
    </w:p>
    <w:p w:rsidR="00D83C6C" w:rsidRDefault="00D83C6C" w:rsidP="0025117F">
      <w:pPr>
        <w:spacing w:before="120"/>
        <w:ind w:firstLine="0"/>
        <w:rPr>
          <w:b/>
          <w:szCs w:val="28"/>
        </w:rPr>
      </w:pPr>
    </w:p>
    <w:p w:rsidR="00D83C6C" w:rsidRDefault="00D83C6C" w:rsidP="0025117F">
      <w:pPr>
        <w:spacing w:before="120"/>
        <w:jc w:val="center"/>
        <w:rPr>
          <w:b/>
          <w:szCs w:val="28"/>
        </w:rPr>
      </w:pPr>
    </w:p>
    <w:p w:rsidR="00D83C6C" w:rsidRDefault="00D83C6C" w:rsidP="0025117F">
      <w:pPr>
        <w:spacing w:before="120"/>
        <w:jc w:val="center"/>
        <w:rPr>
          <w:b/>
          <w:szCs w:val="28"/>
        </w:rPr>
      </w:pPr>
    </w:p>
    <w:p w:rsidR="00D83C6C" w:rsidRPr="00136583" w:rsidRDefault="00D83C6C" w:rsidP="0025117F">
      <w:pPr>
        <w:spacing w:before="120"/>
        <w:jc w:val="center"/>
        <w:rPr>
          <w:b/>
          <w:szCs w:val="28"/>
        </w:rPr>
      </w:pPr>
      <w:r w:rsidRPr="00136583">
        <w:rPr>
          <w:b/>
          <w:szCs w:val="28"/>
        </w:rPr>
        <w:t>ВЫПУСКНАЯ КВАЛИФИКАЦИОННАЯ РАБОТА</w:t>
      </w:r>
    </w:p>
    <w:p w:rsidR="00D83C6C" w:rsidRDefault="00D83C6C" w:rsidP="0025117F">
      <w:pPr>
        <w:spacing w:before="120"/>
        <w:jc w:val="center"/>
        <w:rPr>
          <w:szCs w:val="28"/>
        </w:rPr>
      </w:pPr>
    </w:p>
    <w:p w:rsidR="00D83C6C" w:rsidRDefault="00D83C6C" w:rsidP="0025117F">
      <w:pPr>
        <w:spacing w:before="120"/>
        <w:jc w:val="center"/>
        <w:rPr>
          <w:szCs w:val="28"/>
        </w:rPr>
      </w:pPr>
    </w:p>
    <w:p w:rsidR="00D83C6C" w:rsidRPr="007D236D" w:rsidRDefault="00D83C6C" w:rsidP="0025117F">
      <w:pPr>
        <w:spacing w:before="120"/>
        <w:jc w:val="center"/>
        <w:rPr>
          <w:szCs w:val="28"/>
        </w:rPr>
      </w:pPr>
      <w:r w:rsidRPr="00136583">
        <w:rPr>
          <w:szCs w:val="28"/>
        </w:rPr>
        <w:t>на тему:</w:t>
      </w:r>
      <w:r w:rsidRPr="005878C4">
        <w:rPr>
          <w:szCs w:val="28"/>
        </w:rPr>
        <w:t xml:space="preserve"> </w:t>
      </w:r>
      <w:r w:rsidR="00EA3D35">
        <w:rPr>
          <w:szCs w:val="28"/>
        </w:rPr>
        <w:t>«</w:t>
      </w:r>
      <w:r w:rsidRPr="00D83C6C">
        <w:rPr>
          <w:szCs w:val="28"/>
        </w:rPr>
        <w:t xml:space="preserve">Эффективность </w:t>
      </w:r>
      <w:proofErr w:type="gramStart"/>
      <w:r w:rsidR="002900E6">
        <w:rPr>
          <w:szCs w:val="28"/>
        </w:rPr>
        <w:t xml:space="preserve">внедрения </w:t>
      </w:r>
      <w:r w:rsidRPr="00D83C6C">
        <w:rPr>
          <w:szCs w:val="28"/>
        </w:rPr>
        <w:t>программ укрепления здоровья работников автомобилестроительного завода</w:t>
      </w:r>
      <w:proofErr w:type="gramEnd"/>
      <w:r w:rsidR="00EA3D35">
        <w:rPr>
          <w:szCs w:val="28"/>
        </w:rPr>
        <w:t>»</w:t>
      </w:r>
    </w:p>
    <w:p w:rsidR="00D83C6C" w:rsidRDefault="00D83C6C" w:rsidP="0025117F">
      <w:pPr>
        <w:spacing w:before="120"/>
        <w:ind w:left="5652" w:firstLine="12"/>
        <w:jc w:val="right"/>
        <w:rPr>
          <w:rFonts w:eastAsia="MS ??"/>
          <w:bCs/>
          <w:szCs w:val="28"/>
        </w:rPr>
      </w:pPr>
    </w:p>
    <w:p w:rsidR="00D4190A" w:rsidRDefault="00D4190A" w:rsidP="0025117F">
      <w:pPr>
        <w:spacing w:before="120"/>
        <w:ind w:left="5652" w:firstLine="12"/>
        <w:jc w:val="right"/>
        <w:rPr>
          <w:rFonts w:eastAsia="MS ??"/>
          <w:bCs/>
          <w:szCs w:val="28"/>
        </w:rPr>
      </w:pPr>
    </w:p>
    <w:p w:rsidR="00D83C6C" w:rsidRDefault="00D83C6C" w:rsidP="0025117F">
      <w:pPr>
        <w:spacing w:before="120"/>
        <w:ind w:left="5652" w:firstLine="12"/>
        <w:jc w:val="right"/>
        <w:rPr>
          <w:rFonts w:eastAsia="MS ??"/>
          <w:bCs/>
          <w:szCs w:val="28"/>
        </w:rPr>
      </w:pPr>
    </w:p>
    <w:p w:rsidR="00D83C6C" w:rsidRPr="005878C4" w:rsidRDefault="00D83C6C" w:rsidP="00D4190A">
      <w:pPr>
        <w:jc w:val="right"/>
        <w:rPr>
          <w:rFonts w:eastAsia="MS ??"/>
          <w:bCs/>
          <w:szCs w:val="28"/>
        </w:rPr>
      </w:pPr>
      <w:r w:rsidRPr="00136583">
        <w:rPr>
          <w:rFonts w:eastAsia="MS ??"/>
          <w:bCs/>
          <w:szCs w:val="28"/>
        </w:rPr>
        <w:t>Выполнил</w:t>
      </w:r>
      <w:r>
        <w:rPr>
          <w:rFonts w:eastAsia="MS ??"/>
          <w:bCs/>
          <w:szCs w:val="28"/>
        </w:rPr>
        <w:t>а</w:t>
      </w:r>
      <w:r w:rsidRPr="00136583">
        <w:rPr>
          <w:rFonts w:eastAsia="MS ??"/>
          <w:bCs/>
          <w:szCs w:val="28"/>
        </w:rPr>
        <w:t xml:space="preserve"> студент</w:t>
      </w:r>
      <w:r>
        <w:rPr>
          <w:rFonts w:eastAsia="MS ??"/>
          <w:bCs/>
          <w:szCs w:val="28"/>
        </w:rPr>
        <w:t>ка</w:t>
      </w:r>
      <w:r w:rsidRPr="005878C4">
        <w:rPr>
          <w:rFonts w:eastAsia="MS ??"/>
          <w:bCs/>
          <w:szCs w:val="28"/>
        </w:rPr>
        <w:t xml:space="preserve"> </w:t>
      </w:r>
      <w:r>
        <w:rPr>
          <w:rFonts w:eastAsia="MS ??"/>
          <w:bCs/>
          <w:iCs/>
          <w:szCs w:val="28"/>
        </w:rPr>
        <w:t>16.СО8</w:t>
      </w:r>
      <w:r w:rsidRPr="005878C4">
        <w:rPr>
          <w:rFonts w:eastAsia="MS ??"/>
          <w:bCs/>
          <w:iCs/>
          <w:szCs w:val="28"/>
        </w:rPr>
        <w:t>-</w:t>
      </w:r>
      <w:r>
        <w:rPr>
          <w:rFonts w:eastAsia="MS ??"/>
          <w:bCs/>
          <w:iCs/>
          <w:szCs w:val="28"/>
        </w:rPr>
        <w:t>м</w:t>
      </w:r>
      <w:r w:rsidRPr="00136583">
        <w:rPr>
          <w:rFonts w:eastAsia="MS ??"/>
          <w:bCs/>
          <w:iCs/>
          <w:szCs w:val="28"/>
        </w:rPr>
        <w:t xml:space="preserve"> группы</w:t>
      </w:r>
    </w:p>
    <w:p w:rsidR="00D83C6C" w:rsidRPr="00783B53" w:rsidRDefault="00D83C6C" w:rsidP="00D4190A">
      <w:pPr>
        <w:tabs>
          <w:tab w:val="left" w:pos="5920"/>
        </w:tabs>
        <w:jc w:val="right"/>
        <w:rPr>
          <w:rFonts w:eastAsia="MS ??"/>
          <w:bCs/>
          <w:szCs w:val="28"/>
        </w:rPr>
      </w:pPr>
      <w:r>
        <w:rPr>
          <w:rFonts w:eastAsia="MS ??"/>
          <w:bCs/>
          <w:szCs w:val="28"/>
        </w:rPr>
        <w:t>Овсянникова Анастасия Сергеевна</w:t>
      </w:r>
    </w:p>
    <w:p w:rsidR="00D83C6C" w:rsidRDefault="00D83C6C" w:rsidP="0025117F">
      <w:pPr>
        <w:spacing w:before="120"/>
        <w:jc w:val="right"/>
        <w:rPr>
          <w:rFonts w:eastAsia="MS ??"/>
          <w:bCs/>
          <w:szCs w:val="28"/>
        </w:rPr>
      </w:pPr>
    </w:p>
    <w:p w:rsidR="00D83C6C" w:rsidRDefault="00D83C6C" w:rsidP="00D4190A">
      <w:pPr>
        <w:jc w:val="right"/>
        <w:rPr>
          <w:rFonts w:eastAsia="MS ??"/>
          <w:bCs/>
          <w:szCs w:val="28"/>
        </w:rPr>
      </w:pPr>
      <w:r w:rsidRPr="00136583">
        <w:rPr>
          <w:rFonts w:eastAsia="MS ??"/>
          <w:bCs/>
          <w:szCs w:val="28"/>
        </w:rPr>
        <w:t>Научный руководитель:</w:t>
      </w:r>
    </w:p>
    <w:p w:rsidR="00D83C6C" w:rsidRDefault="00D83C6C" w:rsidP="00D4190A">
      <w:pPr>
        <w:jc w:val="right"/>
        <w:rPr>
          <w:rFonts w:eastAsia="MS ??"/>
          <w:bCs/>
          <w:szCs w:val="28"/>
        </w:rPr>
      </w:pPr>
      <w:r w:rsidRPr="00F939A8">
        <w:rPr>
          <w:rFonts w:eastAsia="MS ??"/>
          <w:bCs/>
          <w:szCs w:val="28"/>
        </w:rPr>
        <w:t xml:space="preserve">к.м.н., </w:t>
      </w:r>
      <w:r>
        <w:rPr>
          <w:rFonts w:eastAsia="MS ??"/>
          <w:bCs/>
          <w:szCs w:val="28"/>
        </w:rPr>
        <w:t>доцент</w:t>
      </w:r>
    </w:p>
    <w:p w:rsidR="00D83C6C" w:rsidRPr="00F939A8" w:rsidRDefault="00D83C6C" w:rsidP="00D4190A">
      <w:pPr>
        <w:jc w:val="right"/>
        <w:rPr>
          <w:rFonts w:eastAsia="MS ??"/>
          <w:bCs/>
          <w:szCs w:val="28"/>
        </w:rPr>
      </w:pPr>
      <w:r w:rsidRPr="00F939A8">
        <w:rPr>
          <w:rFonts w:eastAsia="MS ??"/>
          <w:bCs/>
          <w:szCs w:val="28"/>
        </w:rPr>
        <w:t xml:space="preserve"> </w:t>
      </w:r>
      <w:r>
        <w:rPr>
          <w:rFonts w:eastAsia="MS ??"/>
          <w:bCs/>
          <w:szCs w:val="28"/>
        </w:rPr>
        <w:t>Веселова Татьяна Викторовна</w:t>
      </w:r>
    </w:p>
    <w:p w:rsidR="00D83C6C" w:rsidRDefault="00D83C6C" w:rsidP="0025117F">
      <w:pPr>
        <w:spacing w:before="120"/>
        <w:ind w:firstLine="0"/>
        <w:rPr>
          <w:rFonts w:eastAsia="MS ??"/>
          <w:bCs/>
          <w:szCs w:val="28"/>
        </w:rPr>
      </w:pPr>
    </w:p>
    <w:p w:rsidR="00D4190A" w:rsidRDefault="00D4190A" w:rsidP="00EA3D35">
      <w:pPr>
        <w:spacing w:before="120"/>
        <w:ind w:firstLine="0"/>
        <w:rPr>
          <w:rFonts w:eastAsia="MS ??"/>
          <w:bCs/>
          <w:szCs w:val="28"/>
        </w:rPr>
      </w:pPr>
    </w:p>
    <w:p w:rsidR="00D83C6C" w:rsidRPr="00136583" w:rsidRDefault="00D83C6C" w:rsidP="0025117F">
      <w:pPr>
        <w:spacing w:before="120"/>
        <w:jc w:val="center"/>
        <w:rPr>
          <w:rFonts w:eastAsia="MS ??"/>
          <w:bCs/>
          <w:szCs w:val="28"/>
        </w:rPr>
      </w:pPr>
      <w:r w:rsidRPr="00136583">
        <w:rPr>
          <w:rFonts w:eastAsia="MS ??"/>
          <w:bCs/>
          <w:szCs w:val="28"/>
        </w:rPr>
        <w:t>Санкт-Петербург</w:t>
      </w:r>
    </w:p>
    <w:p w:rsidR="00D83C6C" w:rsidRDefault="00D83C6C" w:rsidP="0025117F">
      <w:pPr>
        <w:spacing w:before="120"/>
        <w:jc w:val="center"/>
        <w:rPr>
          <w:rFonts w:eastAsia="MS ??"/>
          <w:bCs/>
          <w:szCs w:val="28"/>
        </w:rPr>
      </w:pPr>
      <w:r w:rsidRPr="00136583">
        <w:rPr>
          <w:rFonts w:eastAsia="MS ??"/>
          <w:bCs/>
          <w:szCs w:val="28"/>
        </w:rPr>
        <w:t>20</w:t>
      </w:r>
      <w:r>
        <w:rPr>
          <w:rFonts w:eastAsia="MS ??"/>
          <w:bCs/>
          <w:szCs w:val="28"/>
        </w:rPr>
        <w:t>22</w:t>
      </w:r>
      <w:r w:rsidRPr="00136583">
        <w:rPr>
          <w:rFonts w:eastAsia="MS ??"/>
          <w:bCs/>
          <w:szCs w:val="28"/>
        </w:rPr>
        <w:t xml:space="preserve"> год</w:t>
      </w:r>
    </w:p>
    <w:p w:rsidR="00D83C6C" w:rsidRPr="00E51737" w:rsidRDefault="00D83C6C" w:rsidP="0025117F">
      <w:pPr>
        <w:pStyle w:val="1"/>
        <w:spacing w:before="120"/>
        <w:jc w:val="center"/>
        <w:rPr>
          <w:rFonts w:ascii="Times New Roman" w:hAnsi="Times New Roman" w:cs="Times New Roman"/>
          <w:color w:val="auto"/>
        </w:rPr>
      </w:pPr>
      <w:bookmarkStart w:id="0" w:name="_Toc98860134"/>
      <w:bookmarkStart w:id="1" w:name="_Toc102823039"/>
      <w:r w:rsidRPr="00E51737">
        <w:rPr>
          <w:rFonts w:ascii="Times New Roman" w:hAnsi="Times New Roman" w:cs="Times New Roman"/>
          <w:color w:val="auto"/>
        </w:rPr>
        <w:lastRenderedPageBreak/>
        <w:t>СПИСОК СОКРАЩЕНИЙ</w:t>
      </w:r>
      <w:bookmarkEnd w:id="0"/>
      <w:bookmarkEnd w:id="1"/>
    </w:p>
    <w:p w:rsidR="00AA6CF0" w:rsidRDefault="00AA6CF0" w:rsidP="00D4190A">
      <w:r w:rsidRPr="00AA6CF0">
        <w:t>АД – артериальное давление</w:t>
      </w:r>
    </w:p>
    <w:p w:rsidR="002F74EB" w:rsidRDefault="003E5F06" w:rsidP="00D4190A">
      <w:r>
        <w:t>ВОЗ – Всемирная Организация З</w:t>
      </w:r>
      <w:r w:rsidR="002F74EB">
        <w:t xml:space="preserve">дравоохранения </w:t>
      </w:r>
    </w:p>
    <w:p w:rsidR="00AA6CF0" w:rsidRDefault="00AA6CF0" w:rsidP="00D4190A">
      <w:r w:rsidRPr="00AA6CF0">
        <w:t>ДМС – добровольное медицинское страхование</w:t>
      </w:r>
    </w:p>
    <w:p w:rsidR="002F56D8" w:rsidRDefault="002F56D8" w:rsidP="00D4190A">
      <w:r>
        <w:t>ЗВУТ – заболеваемость с временной утратой трудоспособности</w:t>
      </w:r>
    </w:p>
    <w:p w:rsidR="00AA6CF0" w:rsidRDefault="00AA6CF0" w:rsidP="00D4190A">
      <w:r w:rsidRPr="00AA6CF0">
        <w:t>ЗОЖ – здоровый образ жизни</w:t>
      </w:r>
    </w:p>
    <w:p w:rsidR="006E50CD" w:rsidRDefault="006E50CD" w:rsidP="00D4190A">
      <w:r>
        <w:t>ИБС – ишемическая болезнь сердца</w:t>
      </w:r>
    </w:p>
    <w:p w:rsidR="00AA6CF0" w:rsidRDefault="00AA6CF0" w:rsidP="00D4190A">
      <w:r w:rsidRPr="00AA6CF0">
        <w:t>ИМТ – индекс массы тела</w:t>
      </w:r>
    </w:p>
    <w:p w:rsidR="00AA6CF0" w:rsidRDefault="00AA6CF0" w:rsidP="00D4190A">
      <w:r w:rsidRPr="00AA6CF0">
        <w:t>КП – корпоративная программа</w:t>
      </w:r>
    </w:p>
    <w:p w:rsidR="002F74EB" w:rsidRDefault="002F74EB" w:rsidP="00D4190A">
      <w:r>
        <w:t xml:space="preserve">КПУЗ </w:t>
      </w:r>
      <w:r w:rsidR="003E5F06" w:rsidRPr="003E5F06">
        <w:t>–</w:t>
      </w:r>
      <w:r w:rsidR="003E5F06" w:rsidRPr="005F56F6">
        <w:t xml:space="preserve"> </w:t>
      </w:r>
      <w:r>
        <w:t>корпоративные</w:t>
      </w:r>
      <w:r w:rsidRPr="003D4349">
        <w:t xml:space="preserve"> программ</w:t>
      </w:r>
      <w:r>
        <w:t>ы</w:t>
      </w:r>
      <w:r w:rsidRPr="003D4349">
        <w:t xml:space="preserve"> укрепления здоровья</w:t>
      </w:r>
    </w:p>
    <w:p w:rsidR="00AA6CF0" w:rsidRDefault="00AA6CF0" w:rsidP="00D4190A">
      <w:r w:rsidRPr="00AA6CF0">
        <w:t>ЛФК – лечебная физическая культура</w:t>
      </w:r>
    </w:p>
    <w:p w:rsidR="00AA6CF0" w:rsidRDefault="00AA6CF0" w:rsidP="00D4190A">
      <w:r>
        <w:t xml:space="preserve">МКБ </w:t>
      </w:r>
      <w:r w:rsidR="003E5F06" w:rsidRPr="003E5F06">
        <w:t>–</w:t>
      </w:r>
      <w:r>
        <w:t xml:space="preserve"> Между</w:t>
      </w:r>
      <w:r w:rsidR="003E5F06">
        <w:t>народная Классификация Б</w:t>
      </w:r>
      <w:r>
        <w:t>олезней</w:t>
      </w:r>
    </w:p>
    <w:p w:rsidR="00AA6CF0" w:rsidRDefault="00AA6CF0" w:rsidP="00D4190A">
      <w:r>
        <w:t xml:space="preserve">МОТ </w:t>
      </w:r>
      <w:r w:rsidR="003E5F06" w:rsidRPr="003E5F06">
        <w:t xml:space="preserve">– </w:t>
      </w:r>
      <w:r>
        <w:t>Международная Организация Труда</w:t>
      </w:r>
    </w:p>
    <w:p w:rsidR="002F74EB" w:rsidRDefault="002F74EB" w:rsidP="00D4190A">
      <w:r>
        <w:t xml:space="preserve">НИИ – </w:t>
      </w:r>
      <w:r w:rsidR="00E27C38">
        <w:t>Н</w:t>
      </w:r>
      <w:r>
        <w:t>а</w:t>
      </w:r>
      <w:r w:rsidR="003E5F06">
        <w:t>учно-исследовательский институт</w:t>
      </w:r>
    </w:p>
    <w:p w:rsidR="00AA6CF0" w:rsidRDefault="00AA6CF0" w:rsidP="00D4190A">
      <w:r w:rsidRPr="00AA6CF0">
        <w:t>ООН – Организация Объединенных Наций</w:t>
      </w:r>
    </w:p>
    <w:p w:rsidR="00AA6CF0" w:rsidRDefault="00AA6CF0" w:rsidP="00D4190A">
      <w:r>
        <w:t xml:space="preserve">ПАО – </w:t>
      </w:r>
      <w:r w:rsidR="002900E6">
        <w:t>П</w:t>
      </w:r>
      <w:r>
        <w:t>убличное акционерное общество</w:t>
      </w:r>
    </w:p>
    <w:p w:rsidR="002F74EB" w:rsidRDefault="002F74EB" w:rsidP="00D4190A">
      <w:r>
        <w:t xml:space="preserve">ПМО </w:t>
      </w:r>
      <w:r w:rsidR="003E5F06" w:rsidRPr="003E5F06">
        <w:t>–</w:t>
      </w:r>
      <w:r w:rsidR="003E5F06" w:rsidRPr="005F56F6">
        <w:t xml:space="preserve"> </w:t>
      </w:r>
      <w:r>
        <w:t>пе</w:t>
      </w:r>
      <w:r w:rsidR="003E5F06">
        <w:t>риодические медицинские осмотры</w:t>
      </w:r>
    </w:p>
    <w:p w:rsidR="002F74EB" w:rsidRDefault="002900E6" w:rsidP="00D4190A">
      <w:r>
        <w:t>РАМН – Р</w:t>
      </w:r>
      <w:r w:rsidR="002F74EB">
        <w:t>осси</w:t>
      </w:r>
      <w:r>
        <w:t>йская Академия Медицинских Н</w:t>
      </w:r>
      <w:r w:rsidR="003E5F06">
        <w:t>аук</w:t>
      </w:r>
    </w:p>
    <w:p w:rsidR="002F74EB" w:rsidRDefault="003E5F06" w:rsidP="00D4190A">
      <w:r>
        <w:t>РФ</w:t>
      </w:r>
      <w:r w:rsidR="00E27C38">
        <w:t xml:space="preserve"> – </w:t>
      </w:r>
      <w:r>
        <w:t>Российская Федерация</w:t>
      </w:r>
    </w:p>
    <w:p w:rsidR="003E5F06" w:rsidRDefault="003E5F06" w:rsidP="00D4190A">
      <w:r>
        <w:t>СМИ – средства массовой информации</w:t>
      </w:r>
    </w:p>
    <w:p w:rsidR="003E5F06" w:rsidRDefault="003E5F06" w:rsidP="00D4190A">
      <w:r>
        <w:t>ФТЛ – физиотерапевтическое лечение</w:t>
      </w:r>
    </w:p>
    <w:p w:rsidR="002F74EB" w:rsidRDefault="002F74EB" w:rsidP="00D4190A">
      <w:r>
        <w:t>ХНИЗ – хрониче</w:t>
      </w:r>
      <w:r w:rsidR="003E5F06">
        <w:t>ские неинфекционные заболевания</w:t>
      </w:r>
    </w:p>
    <w:p w:rsidR="003E5F06" w:rsidRPr="00D62C72" w:rsidRDefault="003E5F06" w:rsidP="00D4190A">
      <w:r>
        <w:t>ЧДД</w:t>
      </w:r>
      <w:r w:rsidRPr="00D62C72">
        <w:t xml:space="preserve"> – </w:t>
      </w:r>
      <w:r>
        <w:t>частота</w:t>
      </w:r>
      <w:r w:rsidRPr="00D62C72">
        <w:t xml:space="preserve"> </w:t>
      </w:r>
      <w:r>
        <w:t>дыхательных</w:t>
      </w:r>
      <w:r w:rsidRPr="00D62C72">
        <w:t xml:space="preserve"> </w:t>
      </w:r>
      <w:r>
        <w:t>движений</w:t>
      </w:r>
    </w:p>
    <w:p w:rsidR="003E5F06" w:rsidRDefault="003E5F06" w:rsidP="00D4190A">
      <w:pPr>
        <w:rPr>
          <w:lang w:val="en-US"/>
        </w:rPr>
      </w:pPr>
      <w:r w:rsidRPr="00DE7EC3">
        <w:rPr>
          <w:lang w:val="en-US"/>
        </w:rPr>
        <w:t xml:space="preserve">ICOH </w:t>
      </w:r>
      <w:r w:rsidRPr="003E5F06">
        <w:rPr>
          <w:lang w:val="en-US"/>
        </w:rPr>
        <w:t>–</w:t>
      </w:r>
      <w:r>
        <w:rPr>
          <w:lang w:val="en-US"/>
        </w:rPr>
        <w:t xml:space="preserve"> I</w:t>
      </w:r>
      <w:r w:rsidRPr="00DE7EC3">
        <w:rPr>
          <w:lang w:val="en-US"/>
        </w:rPr>
        <w:t>nternational C</w:t>
      </w:r>
      <w:r>
        <w:rPr>
          <w:lang w:val="en-US"/>
        </w:rPr>
        <w:t>ommission on Occupation Health</w:t>
      </w:r>
    </w:p>
    <w:p w:rsidR="002F56D8" w:rsidRPr="00E27C38" w:rsidRDefault="002F56D8" w:rsidP="00D4190A">
      <w:pPr>
        <w:rPr>
          <w:lang w:val="en-US"/>
        </w:rPr>
      </w:pPr>
      <w:r>
        <w:rPr>
          <w:lang w:val="en-US"/>
        </w:rPr>
        <w:t>ROI</w:t>
      </w:r>
      <w:r w:rsidR="00E27C38" w:rsidRPr="00E27C38">
        <w:rPr>
          <w:lang w:val="en-US"/>
        </w:rPr>
        <w:t xml:space="preserve"> – </w:t>
      </w:r>
      <w:r w:rsidRPr="002F56D8">
        <w:rPr>
          <w:lang w:val="en-US"/>
        </w:rPr>
        <w:t>return on investment</w:t>
      </w:r>
      <w:r w:rsidRPr="00E27C38">
        <w:rPr>
          <w:lang w:val="en-US"/>
        </w:rPr>
        <w:t xml:space="preserve">, </w:t>
      </w:r>
      <w:r>
        <w:t>коэффициент</w:t>
      </w:r>
      <w:r w:rsidRPr="00E27C38">
        <w:rPr>
          <w:lang w:val="en-US"/>
        </w:rPr>
        <w:t xml:space="preserve"> </w:t>
      </w:r>
      <w:r>
        <w:t>окупаемости</w:t>
      </w:r>
      <w:r w:rsidRPr="00E27C38">
        <w:rPr>
          <w:lang w:val="en-US"/>
        </w:rPr>
        <w:t xml:space="preserve"> </w:t>
      </w:r>
      <w:r>
        <w:t>инвестиций</w:t>
      </w:r>
    </w:p>
    <w:p w:rsidR="00D83C6C" w:rsidRPr="003E5F06" w:rsidRDefault="00D83C6C" w:rsidP="0025117F">
      <w:pPr>
        <w:spacing w:before="120"/>
        <w:rPr>
          <w:lang w:val="en-US"/>
        </w:rPr>
      </w:pPr>
    </w:p>
    <w:p w:rsidR="00E51737" w:rsidRPr="003E5F06" w:rsidRDefault="00E51737" w:rsidP="0025117F">
      <w:pPr>
        <w:spacing w:before="120" w:after="200" w:line="276" w:lineRule="auto"/>
        <w:ind w:firstLine="0"/>
        <w:jc w:val="left"/>
        <w:rPr>
          <w:lang w:val="en-US"/>
        </w:rPr>
      </w:pPr>
      <w:r w:rsidRPr="003E5F06">
        <w:rPr>
          <w:lang w:val="en-US"/>
        </w:rPr>
        <w:br w:type="page"/>
      </w:r>
    </w:p>
    <w:p w:rsidR="00D83C6C" w:rsidRPr="002F56D8" w:rsidRDefault="00E51737" w:rsidP="0025117F">
      <w:pPr>
        <w:pStyle w:val="1"/>
        <w:spacing w:before="120"/>
        <w:jc w:val="center"/>
        <w:rPr>
          <w:rFonts w:ascii="Times New Roman" w:hAnsi="Times New Roman" w:cs="Times New Roman"/>
          <w:color w:val="auto"/>
          <w:lang w:val="en-US"/>
        </w:rPr>
      </w:pPr>
      <w:bookmarkStart w:id="2" w:name="_Toc102823040"/>
      <w:r w:rsidRPr="001943A1">
        <w:rPr>
          <w:rFonts w:ascii="Times New Roman" w:hAnsi="Times New Roman" w:cs="Times New Roman"/>
          <w:color w:val="auto"/>
        </w:rPr>
        <w:lastRenderedPageBreak/>
        <w:t>ОГЛАВЛЕНИЕ</w:t>
      </w:r>
      <w:bookmarkEnd w:id="2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4"/>
          <w:lang w:eastAsia="ru-RU"/>
        </w:rPr>
        <w:id w:val="-1088828490"/>
        <w:docPartObj>
          <w:docPartGallery w:val="Table of Contents"/>
          <w:docPartUnique/>
        </w:docPartObj>
      </w:sdtPr>
      <w:sdtContent>
        <w:p w:rsidR="008F7E55" w:rsidRDefault="008F7E55" w:rsidP="0025117F">
          <w:pPr>
            <w:pStyle w:val="af0"/>
            <w:spacing w:before="120"/>
          </w:pPr>
        </w:p>
        <w:p w:rsidR="001341A6" w:rsidRDefault="0055535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8F7E55">
            <w:instrText xml:space="preserve"> TOC \o "1-3" \h \z \u </w:instrText>
          </w:r>
          <w:r>
            <w:fldChar w:fldCharType="separate"/>
          </w:r>
          <w:hyperlink w:anchor="_Toc102823039" w:history="1">
            <w:r w:rsidR="001341A6" w:rsidRPr="003367A8">
              <w:rPr>
                <w:rStyle w:val="aa"/>
                <w:noProof/>
              </w:rPr>
              <w:t>СПИСОК СОКРАЩЕНИЙ</w:t>
            </w:r>
            <w:r w:rsidR="001341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41A6">
              <w:rPr>
                <w:noProof/>
                <w:webHidden/>
              </w:rPr>
              <w:instrText xml:space="preserve"> PAGEREF _Toc102823039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3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41A6" w:rsidRDefault="0055535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823040" w:history="1">
            <w:r w:rsidR="001341A6" w:rsidRPr="003367A8">
              <w:rPr>
                <w:rStyle w:val="aa"/>
                <w:noProof/>
              </w:rPr>
              <w:t>ОГЛАВЛЕНИЕ</w:t>
            </w:r>
            <w:r w:rsidR="001341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41A6">
              <w:rPr>
                <w:noProof/>
                <w:webHidden/>
              </w:rPr>
              <w:instrText xml:space="preserve"> PAGEREF _Toc102823040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3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41A6" w:rsidRDefault="0055535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823041" w:history="1">
            <w:r w:rsidR="001341A6" w:rsidRPr="003367A8">
              <w:rPr>
                <w:rStyle w:val="aa"/>
                <w:noProof/>
              </w:rPr>
              <w:t>ВВЕДЕНИЕ</w:t>
            </w:r>
            <w:r w:rsidR="001341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41A6">
              <w:rPr>
                <w:noProof/>
                <w:webHidden/>
              </w:rPr>
              <w:instrText xml:space="preserve"> PAGEREF _Toc102823041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3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41A6" w:rsidRDefault="0055535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823042" w:history="1">
            <w:r w:rsidR="001341A6" w:rsidRPr="003367A8">
              <w:rPr>
                <w:rStyle w:val="aa"/>
                <w:noProof/>
              </w:rPr>
              <w:t>Глава 1. ОБЗОР ЛИТЕРАТУРЫ</w:t>
            </w:r>
            <w:r w:rsidR="001341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41A6">
              <w:rPr>
                <w:noProof/>
                <w:webHidden/>
              </w:rPr>
              <w:instrText xml:space="preserve"> PAGEREF _Toc102823042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3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41A6" w:rsidRDefault="0055535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823043" w:history="1">
            <w:r w:rsidR="001341A6" w:rsidRPr="003367A8">
              <w:rPr>
                <w:rStyle w:val="aa"/>
                <w:noProof/>
              </w:rPr>
              <w:t>1.1 История и нормативная база по программам укрепления здоровья</w:t>
            </w:r>
            <w:r w:rsidR="001341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41A6">
              <w:rPr>
                <w:noProof/>
                <w:webHidden/>
              </w:rPr>
              <w:instrText xml:space="preserve"> PAGEREF _Toc102823043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3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41A6" w:rsidRDefault="0055535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823045" w:history="1">
            <w:r w:rsidR="001341A6" w:rsidRPr="003367A8">
              <w:rPr>
                <w:rStyle w:val="aa"/>
                <w:noProof/>
              </w:rPr>
              <w:t>1.2 Статистические данные по эффективности внедрения корпоративных программ укрепления здоровья</w:t>
            </w:r>
            <w:r w:rsidR="001341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41A6">
              <w:rPr>
                <w:noProof/>
                <w:webHidden/>
              </w:rPr>
              <w:instrText xml:space="preserve"> PAGEREF _Toc102823045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3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41A6" w:rsidRDefault="0055535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823046" w:history="1">
            <w:r w:rsidR="001341A6" w:rsidRPr="003367A8">
              <w:rPr>
                <w:rStyle w:val="aa"/>
                <w:noProof/>
              </w:rPr>
              <w:t>Глава 2. МАТЕРИАЛЫ И МЕТОДЫ ИССЛЕДОВАНИЯ</w:t>
            </w:r>
            <w:r w:rsidR="001341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41A6">
              <w:rPr>
                <w:noProof/>
                <w:webHidden/>
              </w:rPr>
              <w:instrText xml:space="preserve"> PAGEREF _Toc102823046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35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41A6" w:rsidRDefault="0055535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823047" w:history="1">
            <w:r w:rsidR="001341A6" w:rsidRPr="003367A8">
              <w:rPr>
                <w:rStyle w:val="aa"/>
                <w:noProof/>
              </w:rPr>
              <w:t>Глава 3. РЕЗУЛЬТАТЫ ИССЛЕДОВАНИЯ</w:t>
            </w:r>
            <w:r w:rsidR="001341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41A6">
              <w:rPr>
                <w:noProof/>
                <w:webHidden/>
              </w:rPr>
              <w:instrText xml:space="preserve"> PAGEREF _Toc102823047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3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41A6" w:rsidRDefault="0055535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823048" w:history="1">
            <w:r w:rsidR="001341A6" w:rsidRPr="003367A8">
              <w:rPr>
                <w:rStyle w:val="aa"/>
                <w:noProof/>
                <w:lang w:eastAsia="en-US"/>
              </w:rPr>
              <w:t>ЗАКЛЮЧЕНИЕ</w:t>
            </w:r>
            <w:r w:rsidR="001341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41A6">
              <w:rPr>
                <w:noProof/>
                <w:webHidden/>
              </w:rPr>
              <w:instrText xml:space="preserve"> PAGEREF _Toc102823048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35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41A6" w:rsidRDefault="0055535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823049" w:history="1">
            <w:r w:rsidR="001341A6" w:rsidRPr="003367A8">
              <w:rPr>
                <w:rStyle w:val="aa"/>
                <w:noProof/>
                <w:lang w:eastAsia="en-US"/>
              </w:rPr>
              <w:t>ВЫВОДЫ</w:t>
            </w:r>
            <w:r w:rsidR="001341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41A6">
              <w:rPr>
                <w:noProof/>
                <w:webHidden/>
              </w:rPr>
              <w:instrText xml:space="preserve"> PAGEREF _Toc102823049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35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41A6" w:rsidRDefault="0055535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823050" w:history="1">
            <w:r w:rsidR="001341A6" w:rsidRPr="003367A8">
              <w:rPr>
                <w:rStyle w:val="aa"/>
                <w:noProof/>
                <w:lang w:eastAsia="en-US"/>
              </w:rPr>
              <w:t>ИСТОЧНИКИ ЛИТЕРАТУРЫ</w:t>
            </w:r>
            <w:r w:rsidR="001341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41A6">
              <w:rPr>
                <w:noProof/>
                <w:webHidden/>
              </w:rPr>
              <w:instrText xml:space="preserve"> PAGEREF _Toc102823050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35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41A6" w:rsidRDefault="00555350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823066" w:history="1">
            <w:r w:rsidR="001341A6" w:rsidRPr="003367A8">
              <w:rPr>
                <w:rStyle w:val="aa"/>
                <w:noProof/>
              </w:rPr>
              <w:t>ПРИЛОЖЕНИЕ</w:t>
            </w:r>
            <w:r w:rsidR="001341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341A6">
              <w:rPr>
                <w:noProof/>
                <w:webHidden/>
              </w:rPr>
              <w:instrText xml:space="preserve"> PAGEREF _Toc102823066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35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7E55" w:rsidRDefault="00555350" w:rsidP="0025117F">
          <w:pPr>
            <w:spacing w:before="120"/>
            <w:ind w:firstLine="0"/>
          </w:pPr>
          <w:r>
            <w:fldChar w:fldCharType="end"/>
          </w:r>
        </w:p>
      </w:sdtContent>
    </w:sdt>
    <w:p w:rsidR="00E51737" w:rsidRDefault="00E51737" w:rsidP="0025117F">
      <w:pPr>
        <w:spacing w:before="120"/>
        <w:jc w:val="center"/>
        <w:rPr>
          <w:b/>
        </w:rPr>
      </w:pPr>
    </w:p>
    <w:p w:rsidR="00E51737" w:rsidRDefault="00E51737" w:rsidP="0025117F">
      <w:pPr>
        <w:spacing w:before="120"/>
        <w:jc w:val="center"/>
        <w:rPr>
          <w:b/>
        </w:rPr>
      </w:pPr>
    </w:p>
    <w:p w:rsidR="00E51737" w:rsidRDefault="00E51737" w:rsidP="0025117F">
      <w:pPr>
        <w:spacing w:before="120"/>
        <w:jc w:val="center"/>
        <w:rPr>
          <w:b/>
        </w:rPr>
      </w:pPr>
    </w:p>
    <w:p w:rsidR="00E51737" w:rsidRDefault="00E51737" w:rsidP="0025117F">
      <w:pPr>
        <w:spacing w:before="120"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D83C6C" w:rsidRPr="00E51737" w:rsidRDefault="00D83C6C" w:rsidP="0025117F">
      <w:pPr>
        <w:pStyle w:val="1"/>
        <w:spacing w:before="120"/>
        <w:ind w:firstLine="0"/>
        <w:jc w:val="center"/>
        <w:rPr>
          <w:rFonts w:ascii="Times New Roman" w:hAnsi="Times New Roman" w:cs="Times New Roman"/>
          <w:color w:val="auto"/>
        </w:rPr>
      </w:pPr>
      <w:bookmarkStart w:id="3" w:name="_Toc98860135"/>
      <w:bookmarkStart w:id="4" w:name="_Toc102823041"/>
      <w:r w:rsidRPr="00E51737">
        <w:rPr>
          <w:rFonts w:ascii="Times New Roman" w:hAnsi="Times New Roman" w:cs="Times New Roman"/>
          <w:color w:val="auto"/>
        </w:rPr>
        <w:lastRenderedPageBreak/>
        <w:t>ВВЕДЕНИЕ</w:t>
      </w:r>
      <w:bookmarkEnd w:id="3"/>
      <w:bookmarkEnd w:id="4"/>
    </w:p>
    <w:p w:rsidR="006F6985" w:rsidRDefault="00E071D5" w:rsidP="0025117F">
      <w:pPr>
        <w:spacing w:before="120"/>
      </w:pPr>
      <w:r w:rsidRPr="00E071D5">
        <w:t>Ежегодно</w:t>
      </w:r>
      <w:r>
        <w:t xml:space="preserve"> </w:t>
      </w:r>
      <w:r w:rsidR="00797C24">
        <w:t xml:space="preserve">в мире </w:t>
      </w:r>
      <w:r>
        <w:t>погибает более двух миллионов человек</w:t>
      </w:r>
      <w:r w:rsidRPr="00E071D5">
        <w:t xml:space="preserve"> </w:t>
      </w:r>
      <w:r>
        <w:t xml:space="preserve">от </w:t>
      </w:r>
      <w:r w:rsidR="006E45F3">
        <w:t xml:space="preserve">профессиональных заболеваний и </w:t>
      </w:r>
      <w:r>
        <w:t>несча</w:t>
      </w:r>
      <w:r w:rsidR="006E45F3">
        <w:t>стных случаев на рабочем месте</w:t>
      </w:r>
      <w:r>
        <w:t xml:space="preserve">. По статистике </w:t>
      </w:r>
      <w:r w:rsidR="00FF7A8E">
        <w:t xml:space="preserve">число </w:t>
      </w:r>
      <w:r>
        <w:t>несчастных случаев на производстве достигает 270 миллионов, а</w:t>
      </w:r>
      <w:r w:rsidR="00EA2C8E">
        <w:t xml:space="preserve"> </w:t>
      </w:r>
      <w:r w:rsidR="00FF7A8E">
        <w:t>количество</w:t>
      </w:r>
      <w:r w:rsidR="00EA2C8E">
        <w:t xml:space="preserve"> болеющих профзаболеваниями</w:t>
      </w:r>
      <w:r w:rsidR="00FF7A8E">
        <w:t xml:space="preserve"> </w:t>
      </w:r>
      <w:r w:rsidR="002900E6" w:rsidRPr="002900E6">
        <w:t xml:space="preserve">– </w:t>
      </w:r>
      <w:r w:rsidR="00EA2C8E">
        <w:t>160 миллионов</w:t>
      </w:r>
      <w:r w:rsidR="00FF7A8E">
        <w:t xml:space="preserve"> </w:t>
      </w:r>
      <w:r w:rsidR="00231137">
        <w:t>[</w:t>
      </w:r>
      <w:r w:rsidR="0081386F">
        <w:t>1</w:t>
      </w:r>
      <w:r w:rsidR="006F6985" w:rsidRPr="006F6985">
        <w:t>]</w:t>
      </w:r>
      <w:r w:rsidR="006F6985">
        <w:t>.</w:t>
      </w:r>
      <w:r w:rsidR="00A76C8D" w:rsidRPr="00A76C8D">
        <w:t xml:space="preserve"> С каждым годом в Российской Федерации всё больше денежных средств затрачивается на связанные с временной и стойкой утратой трудоспособности компенсационные выплаты</w:t>
      </w:r>
      <w:r w:rsidR="00A76C8D">
        <w:t>.</w:t>
      </w:r>
      <w:r w:rsidR="00A76C8D" w:rsidRPr="00A76C8D">
        <w:t xml:space="preserve"> По оценкам специалистов НИИ медицины труда РАМН экономические затраты, связанные с экспертизой и выплатой компенсации за ущерб здоровью, на разных предприятиях составляют от</w:t>
      </w:r>
      <w:r w:rsidR="002900E6">
        <w:t xml:space="preserve"> 7 до 60</w:t>
      </w:r>
      <w:r w:rsidR="00A76C8D">
        <w:t>% фонда оплаты труда [</w:t>
      </w:r>
      <w:r w:rsidR="00801265">
        <w:t>2,3</w:t>
      </w:r>
      <w:r w:rsidR="00A76C8D" w:rsidRPr="00A76C8D">
        <w:t>].</w:t>
      </w:r>
    </w:p>
    <w:p w:rsidR="0081386F" w:rsidRPr="0081386F" w:rsidRDefault="0081386F" w:rsidP="0025117F">
      <w:pPr>
        <w:spacing w:before="120"/>
      </w:pPr>
      <w:r w:rsidRPr="0081386F">
        <w:t>Согласно данным Росстата доля тр</w:t>
      </w:r>
      <w:r w:rsidR="008E305F">
        <w:t xml:space="preserve">удоспособного населения РФ составляет более </w:t>
      </w:r>
      <w:r w:rsidR="00FC1133">
        <w:t xml:space="preserve">половины </w:t>
      </w:r>
      <w:r w:rsidR="008E305F">
        <w:t xml:space="preserve">от всего населения, </w:t>
      </w:r>
      <w:r w:rsidRPr="0081386F">
        <w:t>при этом условия работы каждого третьего сотрудника не соответствуют с</w:t>
      </w:r>
      <w:r>
        <w:t xml:space="preserve">анитарно-гигиеническим нормам </w:t>
      </w:r>
      <w:r w:rsidR="00801265">
        <w:t>[4</w:t>
      </w:r>
      <w:r w:rsidRPr="00DD0395">
        <w:t>].</w:t>
      </w:r>
      <w:r w:rsidRPr="0081386F">
        <w:t xml:space="preserve"> Важно отметить, что здоровье </w:t>
      </w:r>
      <w:r w:rsidR="008E305F">
        <w:t xml:space="preserve">работающих </w:t>
      </w:r>
      <w:r w:rsidRPr="0081386F">
        <w:t>зависит не только от тех рисков, которые характерны для рабочего места, но и от социально-индивидуальных факторов. Особенно много небезопасных рабочих мест на добывающих и обрабатывающих предприятиях, в строительстве и транспорте, а наибольшие риски, в частнос</w:t>
      </w:r>
      <w:r>
        <w:t xml:space="preserve">ти, у работников машиностроения </w:t>
      </w:r>
      <w:r w:rsidR="00801265">
        <w:t>[5</w:t>
      </w:r>
      <w:r w:rsidRPr="0081386F">
        <w:t>]</w:t>
      </w:r>
      <w:r>
        <w:t>.</w:t>
      </w:r>
      <w:r w:rsidR="008E305F">
        <w:t xml:space="preserve"> Для </w:t>
      </w:r>
      <w:r w:rsidR="00FC1133">
        <w:t>сотрудников</w:t>
      </w:r>
      <w:r w:rsidR="008E305F">
        <w:t xml:space="preserve"> этих отраслей специально проводят обязательные периодические медицинские осмотры, оценивают степень развития хронических неинфекционных заболеваний</w:t>
      </w:r>
      <w:r w:rsidR="00FC1133">
        <w:t xml:space="preserve"> </w:t>
      </w:r>
      <w:r w:rsidR="008E305F">
        <w:t xml:space="preserve">с целью раннего выявления профессиональных заболеваний. Однако данные мероприятия не способствуют </w:t>
      </w:r>
      <w:r w:rsidR="00FC1133">
        <w:t>снижению заболеваемости и профилактике развития ХНИЗ.</w:t>
      </w:r>
    </w:p>
    <w:p w:rsidR="001B1FB0" w:rsidRPr="00B176F5" w:rsidRDefault="00412D86" w:rsidP="0025117F">
      <w:pPr>
        <w:spacing w:before="120"/>
      </w:pPr>
      <w:r>
        <w:t>Поэтому</w:t>
      </w:r>
      <w:r w:rsidR="00B176F5">
        <w:t xml:space="preserve"> для улучшения здоровья и сохранения трудового потенциала</w:t>
      </w:r>
      <w:r>
        <w:t xml:space="preserve"> в 2018 году</w:t>
      </w:r>
      <w:r w:rsidR="00A25213">
        <w:t xml:space="preserve"> Минздравом был утвержден проект о внедрении корпоративных программ укрепления здоровья</w:t>
      </w:r>
      <w:r w:rsidR="002F74EB">
        <w:t xml:space="preserve"> (КПУЗ). КПУЗ</w:t>
      </w:r>
      <w:r w:rsidR="003D4349">
        <w:t xml:space="preserve"> </w:t>
      </w:r>
      <w:r w:rsidR="00FA368B">
        <w:t>входят в состав системы по охране здоровья работников.</w:t>
      </w:r>
      <w:r w:rsidR="002E3691">
        <w:t xml:space="preserve"> </w:t>
      </w:r>
      <w:r w:rsidR="002E3691" w:rsidRPr="002E3691">
        <w:t xml:space="preserve">Под такими </w:t>
      </w:r>
      <w:r w:rsidR="002E3691">
        <w:t xml:space="preserve">корпоративными программами </w:t>
      </w:r>
      <w:r w:rsidR="002E3691" w:rsidRPr="002E3691">
        <w:lastRenderedPageBreak/>
        <w:t>подразумевается создание работодателями комплекса профилактических, социально-экономических и оздоровительных мероприятий, которые способствуют укреплению здоровья работающих, увеличивают их работоспособность, формируют благоприятный микроклимат в коллективе</w:t>
      </w:r>
      <w:r w:rsidR="002E3691">
        <w:t>.</w:t>
      </w:r>
      <w:r w:rsidR="009C2DE9" w:rsidRPr="009C2DE9">
        <w:t xml:space="preserve"> Введение корпоративных программ положительно сказывается не только на здоровье, продолжительности жизни самих работников, но и на работодателях и государстве в целом. Так, основными плюсами для компаний являются сокращение затрат на оплату больничных листков, увеличение эффективности труда, формирование благоприятного микроклимата внутри организаций. В стране внедрение КП приводит к экономическому росту, сокращению компенсаций, связанных с инвалидностью, умен</w:t>
      </w:r>
      <w:r w:rsidR="00801265">
        <w:t>ьшению показателя смертности [6</w:t>
      </w:r>
      <w:r w:rsidR="009C2DE9" w:rsidRPr="009C2DE9">
        <w:t>].</w:t>
      </w:r>
    </w:p>
    <w:p w:rsidR="002D305D" w:rsidRDefault="00412D86" w:rsidP="0025117F">
      <w:pPr>
        <w:spacing w:before="120"/>
      </w:pPr>
      <w:r>
        <w:t>Однако на сегодняшний день л</w:t>
      </w:r>
      <w:r w:rsidR="00A25213" w:rsidRPr="00A25213">
        <w:t>итера</w:t>
      </w:r>
      <w:r>
        <w:t>турные данные</w:t>
      </w:r>
      <w:r w:rsidR="0053136A">
        <w:t xml:space="preserve"> об эффективности </w:t>
      </w:r>
      <w:r w:rsidR="00A25213" w:rsidRPr="00A25213">
        <w:t>внедрен</w:t>
      </w:r>
      <w:r w:rsidR="002D305D">
        <w:t xml:space="preserve">ия программ укрепления здоровья скудны и не дают достаточно информации для анализа результатов проводимых мероприятий. </w:t>
      </w:r>
    </w:p>
    <w:p w:rsidR="001B1FB0" w:rsidRPr="00B176F5" w:rsidRDefault="001B1FB0" w:rsidP="0025117F">
      <w:pPr>
        <w:spacing w:before="120"/>
      </w:pPr>
    </w:p>
    <w:p w:rsidR="00D83C6C" w:rsidRPr="002A7B11" w:rsidRDefault="00146E01" w:rsidP="0025117F">
      <w:pPr>
        <w:spacing w:before="120"/>
      </w:pPr>
      <w:r w:rsidRPr="00146E01">
        <w:rPr>
          <w:b/>
        </w:rPr>
        <w:t>Цель исследования</w:t>
      </w:r>
      <w:r w:rsidR="002A7B11">
        <w:rPr>
          <w:b/>
        </w:rPr>
        <w:t xml:space="preserve">: </w:t>
      </w:r>
      <w:r w:rsidR="002A7B11" w:rsidRPr="002A7B11">
        <w:t>оценить эффективность внедрения адресной корпоративной программы укрепления здоровья работников</w:t>
      </w:r>
      <w:r w:rsidR="009C6D0D">
        <w:t xml:space="preserve"> («Здоровая спина»)</w:t>
      </w:r>
      <w:r w:rsidR="002A7B11" w:rsidRPr="002A7B11">
        <w:t xml:space="preserve">, занятых во вредных условиях труда автомобилестроительного завода в </w:t>
      </w:r>
      <w:proofErr w:type="gramStart"/>
      <w:r w:rsidR="002A7B11" w:rsidRPr="002A7B11">
        <w:t>г</w:t>
      </w:r>
      <w:proofErr w:type="gramEnd"/>
      <w:r w:rsidR="002A7B11" w:rsidRPr="002A7B11">
        <w:t>. Санкт-Петербурге.</w:t>
      </w:r>
    </w:p>
    <w:p w:rsidR="00242691" w:rsidRDefault="00146E01" w:rsidP="0025117F">
      <w:pPr>
        <w:spacing w:before="120"/>
        <w:rPr>
          <w:b/>
        </w:rPr>
      </w:pPr>
      <w:r w:rsidRPr="00146E01">
        <w:rPr>
          <w:b/>
        </w:rPr>
        <w:t>Задачи исследования</w:t>
      </w:r>
      <w:r w:rsidR="00242691">
        <w:rPr>
          <w:b/>
        </w:rPr>
        <w:t>:</w:t>
      </w:r>
    </w:p>
    <w:p w:rsidR="00242691" w:rsidRPr="00242691" w:rsidRDefault="00242691" w:rsidP="0025117F">
      <w:pPr>
        <w:numPr>
          <w:ilvl w:val="0"/>
          <w:numId w:val="6"/>
        </w:numPr>
        <w:spacing w:before="120"/>
      </w:pPr>
      <w:r w:rsidRPr="00242691">
        <w:t>Изучить принципы формирования и внедрения корпоративных программ укрепления здоровья.</w:t>
      </w:r>
    </w:p>
    <w:p w:rsidR="00242691" w:rsidRPr="00242691" w:rsidRDefault="00242691" w:rsidP="0025117F">
      <w:pPr>
        <w:numPr>
          <w:ilvl w:val="0"/>
          <w:numId w:val="6"/>
        </w:numPr>
        <w:spacing w:before="120"/>
      </w:pPr>
      <w:r w:rsidRPr="00242691">
        <w:t xml:space="preserve">Изучить </w:t>
      </w:r>
      <w:r w:rsidR="000C1D0D">
        <w:t>структуру заболеваемости</w:t>
      </w:r>
      <w:r w:rsidRPr="00242691">
        <w:t xml:space="preserve"> работников автомобилестроительного предприятия до внедрения программы.</w:t>
      </w:r>
    </w:p>
    <w:p w:rsidR="00242691" w:rsidRPr="00242691" w:rsidRDefault="00242691" w:rsidP="0025117F">
      <w:pPr>
        <w:numPr>
          <w:ilvl w:val="0"/>
          <w:numId w:val="6"/>
        </w:numPr>
        <w:spacing w:before="120"/>
      </w:pPr>
      <w:r w:rsidRPr="00242691">
        <w:t xml:space="preserve">Изучить </w:t>
      </w:r>
      <w:r w:rsidR="000C1D0D">
        <w:t>структуру заболеваемости</w:t>
      </w:r>
      <w:r w:rsidRPr="00242691">
        <w:t xml:space="preserve"> работников автомобилестроительного предприятия после внедрения программы</w:t>
      </w:r>
    </w:p>
    <w:p w:rsidR="00242691" w:rsidRPr="00242691" w:rsidRDefault="00242691" w:rsidP="0025117F">
      <w:pPr>
        <w:numPr>
          <w:ilvl w:val="0"/>
          <w:numId w:val="6"/>
        </w:numPr>
        <w:spacing w:before="120"/>
      </w:pPr>
      <w:r w:rsidRPr="00242691">
        <w:lastRenderedPageBreak/>
        <w:t xml:space="preserve">Оценить эффективность внедрения программы укрепления здоровья на автомобилестроительном заводе. </w:t>
      </w:r>
    </w:p>
    <w:p w:rsidR="00146E01" w:rsidRPr="00242691" w:rsidRDefault="00242691" w:rsidP="0025117F">
      <w:pPr>
        <w:numPr>
          <w:ilvl w:val="0"/>
          <w:numId w:val="6"/>
        </w:numPr>
        <w:spacing w:before="120"/>
      </w:pPr>
      <w:r w:rsidRPr="00242691">
        <w:t>Дать рекомендации по коррекции мероприятий.</w:t>
      </w:r>
      <w:r w:rsidR="00146E01" w:rsidRPr="00242691">
        <w:t xml:space="preserve"> </w:t>
      </w:r>
    </w:p>
    <w:p w:rsidR="009656A5" w:rsidRDefault="009656A5" w:rsidP="0025117F">
      <w:pPr>
        <w:spacing w:before="120"/>
        <w:rPr>
          <w:b/>
          <w:bCs/>
        </w:rPr>
      </w:pPr>
    </w:p>
    <w:p w:rsidR="00616BDA" w:rsidRDefault="00146E01" w:rsidP="0025117F">
      <w:pPr>
        <w:spacing w:before="120"/>
        <w:rPr>
          <w:b/>
          <w:bCs/>
        </w:rPr>
      </w:pPr>
      <w:r w:rsidRPr="00C16860">
        <w:rPr>
          <w:b/>
          <w:bCs/>
        </w:rPr>
        <w:t>Практическое значение работы</w:t>
      </w:r>
      <w:r>
        <w:rPr>
          <w:b/>
          <w:bCs/>
        </w:rPr>
        <w:t>:</w:t>
      </w:r>
    </w:p>
    <w:p w:rsidR="00616BDA" w:rsidRDefault="007B216C" w:rsidP="0025117F">
      <w:pPr>
        <w:spacing w:before="120"/>
        <w:rPr>
          <w:b/>
          <w:bCs/>
        </w:rPr>
      </w:pPr>
      <w:r>
        <w:rPr>
          <w:bCs/>
        </w:rPr>
        <w:t xml:space="preserve">На основании </w:t>
      </w:r>
      <w:r w:rsidRPr="007B216C">
        <w:rPr>
          <w:bCs/>
        </w:rPr>
        <w:t>оценки эффективности программы укрепления здоровь</w:t>
      </w:r>
      <w:r w:rsidR="00B2415D">
        <w:rPr>
          <w:bCs/>
        </w:rPr>
        <w:t>я буду</w:t>
      </w:r>
      <w:r w:rsidRPr="007B216C">
        <w:rPr>
          <w:bCs/>
        </w:rPr>
        <w:t>т даны рекомендации по коррекции мер</w:t>
      </w:r>
      <w:r>
        <w:rPr>
          <w:bCs/>
        </w:rPr>
        <w:t xml:space="preserve">оприятий, входящих в программу, что способствует </w:t>
      </w:r>
      <w:r w:rsidR="00FA753C">
        <w:rPr>
          <w:bCs/>
        </w:rPr>
        <w:t>достижению</w:t>
      </w:r>
      <w:r>
        <w:rPr>
          <w:bCs/>
        </w:rPr>
        <w:t xml:space="preserve"> более продуктивных результатов</w:t>
      </w:r>
      <w:r w:rsidR="00863407">
        <w:rPr>
          <w:bCs/>
        </w:rPr>
        <w:t>.</w:t>
      </w:r>
    </w:p>
    <w:p w:rsidR="006E45F3" w:rsidRDefault="006E45F3" w:rsidP="0025117F">
      <w:pPr>
        <w:spacing w:before="120"/>
        <w:rPr>
          <w:b/>
          <w:bCs/>
        </w:rPr>
      </w:pPr>
    </w:p>
    <w:p w:rsidR="006E45F3" w:rsidRDefault="006E45F3" w:rsidP="0025117F">
      <w:pPr>
        <w:spacing w:before="120"/>
        <w:rPr>
          <w:b/>
          <w:bCs/>
        </w:rPr>
      </w:pPr>
    </w:p>
    <w:p w:rsidR="006E45F3" w:rsidRDefault="006E45F3" w:rsidP="0025117F">
      <w:pPr>
        <w:spacing w:before="120"/>
        <w:rPr>
          <w:b/>
          <w:bCs/>
        </w:rPr>
      </w:pPr>
    </w:p>
    <w:p w:rsidR="006E45F3" w:rsidRDefault="00412D86" w:rsidP="0025117F">
      <w:pPr>
        <w:spacing w:before="120"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9B1E45" w:rsidRPr="00E51737" w:rsidRDefault="009B1E45" w:rsidP="0025117F">
      <w:pPr>
        <w:pStyle w:val="1"/>
        <w:spacing w:before="120"/>
        <w:jc w:val="center"/>
        <w:rPr>
          <w:rFonts w:ascii="Times New Roman" w:hAnsi="Times New Roman" w:cs="Times New Roman"/>
          <w:color w:val="auto"/>
        </w:rPr>
      </w:pPr>
      <w:bookmarkStart w:id="5" w:name="_Toc102823042"/>
      <w:r w:rsidRPr="00E51737">
        <w:rPr>
          <w:rFonts w:ascii="Times New Roman" w:hAnsi="Times New Roman" w:cs="Times New Roman"/>
          <w:color w:val="auto"/>
        </w:rPr>
        <w:lastRenderedPageBreak/>
        <w:t>Глава 1. ОБЗОР ЛИТЕРАТУРЫ</w:t>
      </w:r>
      <w:bookmarkEnd w:id="5"/>
    </w:p>
    <w:p w:rsidR="006E45F3" w:rsidRPr="00E51737" w:rsidRDefault="00B04CA6" w:rsidP="0025117F">
      <w:pPr>
        <w:pStyle w:val="1"/>
        <w:spacing w:before="120"/>
        <w:jc w:val="left"/>
        <w:rPr>
          <w:rFonts w:ascii="Times New Roman" w:hAnsi="Times New Roman" w:cs="Times New Roman"/>
          <w:color w:val="auto"/>
        </w:rPr>
      </w:pPr>
      <w:bookmarkStart w:id="6" w:name="_Toc102823043"/>
      <w:r w:rsidRPr="00E51737">
        <w:rPr>
          <w:rFonts w:ascii="Times New Roman" w:hAnsi="Times New Roman" w:cs="Times New Roman"/>
          <w:color w:val="auto"/>
        </w:rPr>
        <w:t>1.1 История и нормативная база по программам укрепления здоровья</w:t>
      </w:r>
      <w:bookmarkEnd w:id="6"/>
    </w:p>
    <w:p w:rsidR="006E45F3" w:rsidRPr="006E45F3" w:rsidRDefault="006E45F3" w:rsidP="0025117F">
      <w:pPr>
        <w:spacing w:before="120"/>
        <w:rPr>
          <w:color w:val="000000"/>
        </w:rPr>
      </w:pPr>
      <w:r w:rsidRPr="006E45F3">
        <w:rPr>
          <w:color w:val="000000"/>
        </w:rPr>
        <w:t>По определению ВОЗ, здоровье – это состояние полного физического, духовного и социального благополучия, а не только отсутствие бол</w:t>
      </w:r>
      <w:r w:rsidR="00934A31">
        <w:rPr>
          <w:color w:val="000000"/>
        </w:rPr>
        <w:t>езней или физических дефектов [7</w:t>
      </w:r>
      <w:r w:rsidRPr="006E45F3">
        <w:rPr>
          <w:color w:val="000000"/>
        </w:rPr>
        <w:t xml:space="preserve">]. </w:t>
      </w:r>
      <w:r>
        <w:rPr>
          <w:color w:val="000000"/>
        </w:rPr>
        <w:t>Поэтому для формирования сильного и здорового населения</w:t>
      </w:r>
      <w:r w:rsidRPr="006E45F3">
        <w:rPr>
          <w:color w:val="000000"/>
        </w:rPr>
        <w:t xml:space="preserve"> необходимо обращать внимание на такие факторы, как:</w:t>
      </w:r>
    </w:p>
    <w:p w:rsidR="006E45F3" w:rsidRPr="006E45F3" w:rsidRDefault="006E45F3" w:rsidP="0025117F">
      <w:pPr>
        <w:spacing w:before="120"/>
        <w:rPr>
          <w:color w:val="000000"/>
        </w:rPr>
      </w:pPr>
      <w:r w:rsidRPr="006E45F3">
        <w:rPr>
          <w:color w:val="000000"/>
        </w:rPr>
        <w:t xml:space="preserve"> -</w:t>
      </w:r>
      <w:r w:rsidRPr="006E45F3">
        <w:rPr>
          <w:color w:val="000000"/>
        </w:rPr>
        <w:tab/>
        <w:t>биологические (наследственность, конституция организма и т.д.);</w:t>
      </w:r>
    </w:p>
    <w:p w:rsidR="006E45F3" w:rsidRPr="006E45F3" w:rsidRDefault="006E45F3" w:rsidP="0025117F">
      <w:pPr>
        <w:spacing w:before="120"/>
        <w:rPr>
          <w:color w:val="000000"/>
        </w:rPr>
      </w:pPr>
      <w:r w:rsidRPr="006E45F3">
        <w:rPr>
          <w:color w:val="000000"/>
        </w:rPr>
        <w:t>-</w:t>
      </w:r>
      <w:r w:rsidRPr="006E45F3">
        <w:rPr>
          <w:color w:val="000000"/>
        </w:rPr>
        <w:tab/>
        <w:t>экологические (климат, загрязнение химическими, физическими, биологическими агентами и др.);</w:t>
      </w:r>
    </w:p>
    <w:p w:rsidR="006E45F3" w:rsidRPr="006E45F3" w:rsidRDefault="006E45F3" w:rsidP="0025117F">
      <w:pPr>
        <w:spacing w:before="120"/>
        <w:rPr>
          <w:color w:val="000000"/>
        </w:rPr>
      </w:pPr>
      <w:r w:rsidRPr="006E45F3">
        <w:rPr>
          <w:color w:val="000000"/>
        </w:rPr>
        <w:t>-</w:t>
      </w:r>
      <w:r w:rsidRPr="006E45F3">
        <w:rPr>
          <w:color w:val="000000"/>
        </w:rPr>
        <w:tab/>
        <w:t>социально-экономические (размер оплаты труда, питание, образование, жилье, условия труда и отдыха);</w:t>
      </w:r>
    </w:p>
    <w:p w:rsidR="006E45F3" w:rsidRPr="006E45F3" w:rsidRDefault="006E45F3" w:rsidP="0025117F">
      <w:pPr>
        <w:spacing w:before="120"/>
        <w:rPr>
          <w:color w:val="000000"/>
        </w:rPr>
      </w:pPr>
      <w:r w:rsidRPr="006E45F3">
        <w:rPr>
          <w:color w:val="000000"/>
        </w:rPr>
        <w:t>-</w:t>
      </w:r>
      <w:r w:rsidRPr="006E45F3">
        <w:rPr>
          <w:color w:val="000000"/>
        </w:rPr>
        <w:tab/>
        <w:t>состояние здравоохранения (число врачей, среднего медицинского персонала, больниц, оснащение лечебных учреждений современным диагностическим оборудованием и т.д.);</w:t>
      </w:r>
    </w:p>
    <w:p w:rsidR="006E45F3" w:rsidRPr="006E45F3" w:rsidRDefault="006E45F3" w:rsidP="0025117F">
      <w:pPr>
        <w:spacing w:before="120"/>
        <w:rPr>
          <w:color w:val="000000"/>
        </w:rPr>
      </w:pPr>
      <w:r w:rsidRPr="006E45F3">
        <w:rPr>
          <w:color w:val="000000"/>
        </w:rPr>
        <w:t>-</w:t>
      </w:r>
      <w:r w:rsidRPr="006E45F3">
        <w:rPr>
          <w:color w:val="000000"/>
        </w:rPr>
        <w:tab/>
        <w:t>средовые (психологических факторов, политической ситуации и т.д.)</w:t>
      </w:r>
    </w:p>
    <w:p w:rsidR="006E45F3" w:rsidRDefault="005557A4" w:rsidP="0025117F">
      <w:pPr>
        <w:spacing w:before="120"/>
        <w:rPr>
          <w:color w:val="000000"/>
        </w:rPr>
      </w:pPr>
      <w:r>
        <w:rPr>
          <w:color w:val="000000"/>
        </w:rPr>
        <w:t>Люди трудоспособного возраста составляют</w:t>
      </w:r>
      <w:r w:rsidR="00135548">
        <w:rPr>
          <w:color w:val="000000"/>
        </w:rPr>
        <w:t xml:space="preserve"> половину от </w:t>
      </w:r>
      <w:r w:rsidR="00DD4264">
        <w:rPr>
          <w:color w:val="000000"/>
        </w:rPr>
        <w:t>общемирово</w:t>
      </w:r>
      <w:r>
        <w:rPr>
          <w:color w:val="000000"/>
        </w:rPr>
        <w:t>й популяции</w:t>
      </w:r>
      <w:r w:rsidR="00DD4264">
        <w:rPr>
          <w:color w:val="000000"/>
        </w:rPr>
        <w:t xml:space="preserve"> </w:t>
      </w:r>
      <w:r>
        <w:rPr>
          <w:color w:val="000000"/>
        </w:rPr>
        <w:t>и имеют большое</w:t>
      </w:r>
      <w:r w:rsidR="00CC76EC">
        <w:rPr>
          <w:color w:val="000000"/>
        </w:rPr>
        <w:t xml:space="preserve"> </w:t>
      </w:r>
      <w:r>
        <w:rPr>
          <w:color w:val="000000"/>
        </w:rPr>
        <w:t>значение в развитии экономической и</w:t>
      </w:r>
      <w:r w:rsidR="00CC76EC">
        <w:rPr>
          <w:color w:val="000000"/>
        </w:rPr>
        <w:t xml:space="preserve"> </w:t>
      </w:r>
      <w:r>
        <w:rPr>
          <w:color w:val="000000"/>
        </w:rPr>
        <w:t>социальн</w:t>
      </w:r>
      <w:r w:rsidR="007B4F80">
        <w:rPr>
          <w:color w:val="000000"/>
        </w:rPr>
        <w:t>ой</w:t>
      </w:r>
      <w:r>
        <w:rPr>
          <w:color w:val="000000"/>
        </w:rPr>
        <w:t xml:space="preserve"> сфер жизни</w:t>
      </w:r>
      <w:r w:rsidR="00444731">
        <w:rPr>
          <w:color w:val="000000"/>
        </w:rPr>
        <w:t xml:space="preserve"> </w:t>
      </w:r>
      <w:r w:rsidR="00934A31">
        <w:rPr>
          <w:color w:val="000000"/>
        </w:rPr>
        <w:t>[8</w:t>
      </w:r>
      <w:r w:rsidR="00444731" w:rsidRPr="00444731">
        <w:rPr>
          <w:color w:val="000000"/>
        </w:rPr>
        <w:t>]</w:t>
      </w:r>
      <w:r>
        <w:rPr>
          <w:color w:val="000000"/>
        </w:rPr>
        <w:t>.</w:t>
      </w:r>
      <w:r w:rsidR="00CC76EC">
        <w:rPr>
          <w:color w:val="000000"/>
        </w:rPr>
        <w:t xml:space="preserve"> </w:t>
      </w:r>
      <w:r w:rsidR="002F0F65">
        <w:rPr>
          <w:color w:val="000000"/>
        </w:rPr>
        <w:t>От состояния работников зависит производительность труда</w:t>
      </w:r>
      <w:r w:rsidR="005D1E21">
        <w:rPr>
          <w:color w:val="000000"/>
        </w:rPr>
        <w:t xml:space="preserve">, </w:t>
      </w:r>
      <w:r w:rsidR="002F0F65">
        <w:rPr>
          <w:color w:val="000000"/>
        </w:rPr>
        <w:t>конкурентоспособность</w:t>
      </w:r>
      <w:r w:rsidR="005D1E21">
        <w:rPr>
          <w:color w:val="000000"/>
        </w:rPr>
        <w:t xml:space="preserve"> компаний, их экономические затраты.</w:t>
      </w:r>
      <w:r w:rsidR="002F0F65">
        <w:rPr>
          <w:color w:val="000000"/>
        </w:rPr>
        <w:t xml:space="preserve"> </w:t>
      </w:r>
      <w:r w:rsidR="00CC76EC">
        <w:rPr>
          <w:color w:val="000000"/>
        </w:rPr>
        <w:t>По этой причине</w:t>
      </w:r>
      <w:r w:rsidR="006F134B">
        <w:rPr>
          <w:color w:val="000000"/>
        </w:rPr>
        <w:t xml:space="preserve"> достаточно давно</w:t>
      </w:r>
      <w:r w:rsidR="00BB592B">
        <w:rPr>
          <w:color w:val="000000"/>
        </w:rPr>
        <w:t xml:space="preserve"> </w:t>
      </w:r>
      <w:r w:rsidR="00CC76EC">
        <w:rPr>
          <w:color w:val="000000"/>
        </w:rPr>
        <w:t>государства</w:t>
      </w:r>
      <w:r w:rsidR="007B4F80">
        <w:rPr>
          <w:color w:val="000000"/>
        </w:rPr>
        <w:t xml:space="preserve"> по всему миру </w:t>
      </w:r>
      <w:r w:rsidR="00CC76EC">
        <w:rPr>
          <w:color w:val="000000"/>
        </w:rPr>
        <w:t>начали</w:t>
      </w:r>
      <w:r w:rsidR="009D5954">
        <w:rPr>
          <w:color w:val="000000"/>
        </w:rPr>
        <w:t xml:space="preserve"> разрабатывать </w:t>
      </w:r>
      <w:r w:rsidR="009E2FB1">
        <w:rPr>
          <w:color w:val="000000"/>
        </w:rPr>
        <w:t>стандарты</w:t>
      </w:r>
      <w:r w:rsidR="009D5954">
        <w:rPr>
          <w:color w:val="000000"/>
        </w:rPr>
        <w:t xml:space="preserve"> по охране труда и здоровья работающих</w:t>
      </w:r>
      <w:r w:rsidR="0048143B">
        <w:rPr>
          <w:color w:val="000000"/>
        </w:rPr>
        <w:t>. Наибольший прогресс в</w:t>
      </w:r>
      <w:r w:rsidR="00531AB2">
        <w:rPr>
          <w:color w:val="000000"/>
        </w:rPr>
        <w:t xml:space="preserve">о внедрении </w:t>
      </w:r>
      <w:r w:rsidR="0048143B">
        <w:rPr>
          <w:color w:val="000000"/>
        </w:rPr>
        <w:t xml:space="preserve">профилактики профессиональных заболеваний и применении накопленных знаний пришел с </w:t>
      </w:r>
      <w:r w:rsidR="00531AB2">
        <w:rPr>
          <w:color w:val="000000"/>
        </w:rPr>
        <w:t>началом организации соответствующих собраний, конгрессов и, чт</w:t>
      </w:r>
      <w:r w:rsidR="008C6E46">
        <w:rPr>
          <w:color w:val="000000"/>
        </w:rPr>
        <w:t>о важнее всего, международных ко</w:t>
      </w:r>
      <w:r w:rsidR="00531AB2">
        <w:rPr>
          <w:color w:val="000000"/>
        </w:rPr>
        <w:t>мпаний. В 1906 году</w:t>
      </w:r>
      <w:r w:rsidR="00290C35" w:rsidRPr="00290C35">
        <w:rPr>
          <w:color w:val="000000"/>
        </w:rPr>
        <w:t xml:space="preserve"> </w:t>
      </w:r>
      <w:r w:rsidR="00290C35">
        <w:rPr>
          <w:color w:val="000000"/>
        </w:rPr>
        <w:t>в Милане было</w:t>
      </w:r>
      <w:r w:rsidR="00531AB2">
        <w:rPr>
          <w:color w:val="000000"/>
        </w:rPr>
        <w:t xml:space="preserve"> основан</w:t>
      </w:r>
      <w:r w:rsidR="009E2FB1">
        <w:rPr>
          <w:color w:val="000000"/>
        </w:rPr>
        <w:t xml:space="preserve">о </w:t>
      </w:r>
      <w:r w:rsidR="009E2FB1">
        <w:rPr>
          <w:color w:val="000000"/>
        </w:rPr>
        <w:lastRenderedPageBreak/>
        <w:t>самое первое такое</w:t>
      </w:r>
      <w:r w:rsidR="00531AB2">
        <w:rPr>
          <w:color w:val="000000"/>
        </w:rPr>
        <w:t xml:space="preserve"> </w:t>
      </w:r>
      <w:r w:rsidR="009E2FB1">
        <w:rPr>
          <w:color w:val="000000"/>
        </w:rPr>
        <w:t>общество</w:t>
      </w:r>
      <w:r w:rsidR="00531AB2">
        <w:rPr>
          <w:color w:val="000000"/>
        </w:rPr>
        <w:t xml:space="preserve"> </w:t>
      </w:r>
      <w:r w:rsidR="00005F25" w:rsidRPr="00005F25">
        <w:rPr>
          <w:color w:val="000000"/>
        </w:rPr>
        <w:t xml:space="preserve">- </w:t>
      </w:r>
      <w:r w:rsidR="00531AB2" w:rsidRPr="00531AB2">
        <w:rPr>
          <w:color w:val="000000"/>
        </w:rPr>
        <w:t>Междунаро</w:t>
      </w:r>
      <w:r w:rsidR="00005F25">
        <w:rPr>
          <w:color w:val="000000"/>
        </w:rPr>
        <w:t>дная Комиссия по медицине труда</w:t>
      </w:r>
      <w:r w:rsidR="00005F25" w:rsidRPr="00005F25">
        <w:rPr>
          <w:color w:val="000000"/>
        </w:rPr>
        <w:t xml:space="preserve"> </w:t>
      </w:r>
      <w:r w:rsidR="00531AB2" w:rsidRPr="00531AB2">
        <w:rPr>
          <w:color w:val="000000"/>
        </w:rPr>
        <w:t>(</w:t>
      </w:r>
      <w:r w:rsidR="009E2FB1">
        <w:rPr>
          <w:color w:val="000000"/>
          <w:lang w:val="en-US"/>
        </w:rPr>
        <w:t>International</w:t>
      </w:r>
      <w:r w:rsidR="009E2FB1" w:rsidRPr="009E2FB1">
        <w:rPr>
          <w:color w:val="000000"/>
        </w:rPr>
        <w:t xml:space="preserve"> </w:t>
      </w:r>
      <w:r w:rsidR="009E2FB1">
        <w:rPr>
          <w:color w:val="000000"/>
          <w:lang w:val="en-US"/>
        </w:rPr>
        <w:t>Com</w:t>
      </w:r>
      <w:r w:rsidR="00A5250D">
        <w:rPr>
          <w:color w:val="000000"/>
          <w:lang w:val="en-US"/>
        </w:rPr>
        <w:t>m</w:t>
      </w:r>
      <w:r w:rsidR="009E2FB1">
        <w:rPr>
          <w:color w:val="000000"/>
          <w:lang w:val="en-US"/>
        </w:rPr>
        <w:t>ission</w:t>
      </w:r>
      <w:r w:rsidR="009E2FB1" w:rsidRPr="009E2FB1">
        <w:rPr>
          <w:color w:val="000000"/>
        </w:rPr>
        <w:t xml:space="preserve"> </w:t>
      </w:r>
      <w:r w:rsidR="009E2FB1">
        <w:rPr>
          <w:color w:val="000000"/>
          <w:lang w:val="en-US"/>
        </w:rPr>
        <w:t>on</w:t>
      </w:r>
      <w:r w:rsidR="009E2FB1" w:rsidRPr="009E2FB1">
        <w:rPr>
          <w:color w:val="000000"/>
        </w:rPr>
        <w:t xml:space="preserve"> </w:t>
      </w:r>
      <w:r w:rsidR="00A5250D">
        <w:rPr>
          <w:color w:val="000000"/>
          <w:lang w:val="en-US"/>
        </w:rPr>
        <w:t>O</w:t>
      </w:r>
      <w:r w:rsidR="009E2FB1">
        <w:rPr>
          <w:color w:val="000000"/>
          <w:lang w:val="en-US"/>
        </w:rPr>
        <w:t>ccupation</w:t>
      </w:r>
      <w:r w:rsidR="009E2FB1" w:rsidRPr="009E2FB1">
        <w:rPr>
          <w:color w:val="000000"/>
        </w:rPr>
        <w:t xml:space="preserve"> </w:t>
      </w:r>
      <w:r w:rsidR="00A5250D">
        <w:rPr>
          <w:color w:val="000000"/>
          <w:lang w:val="en-US"/>
        </w:rPr>
        <w:t>H</w:t>
      </w:r>
      <w:r w:rsidR="009E2FB1">
        <w:rPr>
          <w:color w:val="000000"/>
          <w:lang w:val="en-US"/>
        </w:rPr>
        <w:t>ealth</w:t>
      </w:r>
      <w:r w:rsidR="009E2FB1" w:rsidRPr="009E2FB1">
        <w:rPr>
          <w:color w:val="000000"/>
        </w:rPr>
        <w:t xml:space="preserve">, </w:t>
      </w:r>
      <w:r w:rsidR="009E2FB1">
        <w:rPr>
          <w:color w:val="000000"/>
          <w:lang w:val="en-US"/>
        </w:rPr>
        <w:t>I</w:t>
      </w:r>
      <w:r w:rsidR="00A5250D">
        <w:rPr>
          <w:color w:val="000000"/>
          <w:lang w:val="en-US"/>
        </w:rPr>
        <w:t>COH</w:t>
      </w:r>
      <w:r w:rsidR="00531AB2" w:rsidRPr="00531AB2">
        <w:rPr>
          <w:color w:val="000000"/>
        </w:rPr>
        <w:t>)</w:t>
      </w:r>
      <w:r w:rsidR="00934A31">
        <w:rPr>
          <w:color w:val="000000"/>
        </w:rPr>
        <w:t xml:space="preserve"> [9</w:t>
      </w:r>
      <w:r w:rsidR="00444731" w:rsidRPr="00444731">
        <w:rPr>
          <w:color w:val="000000"/>
        </w:rPr>
        <w:t>]</w:t>
      </w:r>
      <w:r w:rsidR="00531AB2" w:rsidRPr="00531AB2">
        <w:rPr>
          <w:color w:val="000000"/>
        </w:rPr>
        <w:t>.</w:t>
      </w:r>
      <w:r w:rsidR="00005F25" w:rsidRPr="00005F25">
        <w:rPr>
          <w:color w:val="000000"/>
        </w:rPr>
        <w:t xml:space="preserve"> </w:t>
      </w:r>
      <w:r w:rsidR="00290C35">
        <w:rPr>
          <w:color w:val="000000"/>
        </w:rPr>
        <w:t>Главн</w:t>
      </w:r>
      <w:r w:rsidR="00F4363D">
        <w:rPr>
          <w:color w:val="000000"/>
        </w:rPr>
        <w:t xml:space="preserve">ая </w:t>
      </w:r>
      <w:r w:rsidR="00290C35">
        <w:rPr>
          <w:color w:val="000000"/>
        </w:rPr>
        <w:t xml:space="preserve">цель создания </w:t>
      </w:r>
      <w:r w:rsidR="00290C35">
        <w:rPr>
          <w:color w:val="000000"/>
          <w:lang w:val="en-US"/>
        </w:rPr>
        <w:t>ICOH</w:t>
      </w:r>
      <w:r w:rsidR="00290C35">
        <w:rPr>
          <w:color w:val="000000"/>
        </w:rPr>
        <w:t xml:space="preserve"> </w:t>
      </w:r>
      <w:r w:rsidR="00F4363D">
        <w:rPr>
          <w:color w:val="000000"/>
        </w:rPr>
        <w:t>заключалась в проведении международных конгрессов раз в три года для</w:t>
      </w:r>
      <w:r w:rsidR="00B95488">
        <w:rPr>
          <w:color w:val="000000"/>
        </w:rPr>
        <w:t xml:space="preserve"> обмена идеями и опытом ученых в области гигиены труда, а так же для формирования мероприятий, направленных на </w:t>
      </w:r>
      <w:r w:rsidR="00734299">
        <w:rPr>
          <w:color w:val="000000"/>
        </w:rPr>
        <w:t xml:space="preserve">улучшение условий работы </w:t>
      </w:r>
      <w:r w:rsidR="00934A31">
        <w:rPr>
          <w:color w:val="000000"/>
        </w:rPr>
        <w:t>[10</w:t>
      </w:r>
      <w:r w:rsidR="00734299" w:rsidRPr="00734299">
        <w:rPr>
          <w:color w:val="000000"/>
        </w:rPr>
        <w:t>]</w:t>
      </w:r>
      <w:r w:rsidR="00734299">
        <w:rPr>
          <w:color w:val="000000"/>
        </w:rPr>
        <w:t xml:space="preserve">. Именно благодаря </w:t>
      </w:r>
      <w:r w:rsidR="00734299">
        <w:rPr>
          <w:color w:val="000000"/>
          <w:lang w:val="en-US"/>
        </w:rPr>
        <w:t>ICOH</w:t>
      </w:r>
      <w:r w:rsidR="00734299">
        <w:rPr>
          <w:color w:val="000000"/>
        </w:rPr>
        <w:t xml:space="preserve"> начали </w:t>
      </w:r>
      <w:r w:rsidR="009F7C1D">
        <w:rPr>
          <w:color w:val="000000"/>
        </w:rPr>
        <w:t>внедрять</w:t>
      </w:r>
      <w:r w:rsidR="00734299">
        <w:rPr>
          <w:color w:val="000000"/>
        </w:rPr>
        <w:t xml:space="preserve"> первые профилактические программы для </w:t>
      </w:r>
      <w:r w:rsidR="00471409">
        <w:rPr>
          <w:color w:val="000000"/>
        </w:rPr>
        <w:t>сотрудников</w:t>
      </w:r>
      <w:r w:rsidR="00734299">
        <w:rPr>
          <w:color w:val="000000"/>
        </w:rPr>
        <w:t xml:space="preserve"> на производстве. </w:t>
      </w:r>
    </w:p>
    <w:p w:rsidR="006E45F3" w:rsidRDefault="00471409" w:rsidP="0025117F">
      <w:pPr>
        <w:spacing w:before="120"/>
        <w:rPr>
          <w:b/>
          <w:color w:val="000000"/>
        </w:rPr>
      </w:pPr>
      <w:r>
        <w:rPr>
          <w:color w:val="000000"/>
        </w:rPr>
        <w:t>Понимание взаимосвязи между условиями труда, здоровьем работников и экономической обстановкой привело к созданию еще одно</w:t>
      </w:r>
      <w:r w:rsidR="00B7230D">
        <w:rPr>
          <w:color w:val="000000"/>
        </w:rPr>
        <w:t>го</w:t>
      </w:r>
      <w:r>
        <w:rPr>
          <w:color w:val="000000"/>
        </w:rPr>
        <w:t xml:space="preserve"> международно</w:t>
      </w:r>
      <w:r w:rsidR="00B7230D">
        <w:rPr>
          <w:color w:val="000000"/>
        </w:rPr>
        <w:t>го учреждения</w:t>
      </w:r>
      <w:r w:rsidR="00845E93">
        <w:rPr>
          <w:color w:val="000000"/>
        </w:rPr>
        <w:t xml:space="preserve"> </w:t>
      </w:r>
      <w:r w:rsidR="006F134B">
        <w:rPr>
          <w:color w:val="000000"/>
        </w:rPr>
        <w:t>в</w:t>
      </w:r>
      <w:r>
        <w:rPr>
          <w:color w:val="000000"/>
        </w:rPr>
        <w:t xml:space="preserve"> 1919 году </w:t>
      </w:r>
      <w:r w:rsidR="00282DFE">
        <w:rPr>
          <w:color w:val="000000"/>
        </w:rPr>
        <w:t xml:space="preserve">в Вашингтоне </w:t>
      </w:r>
      <w:r>
        <w:rPr>
          <w:color w:val="000000"/>
        </w:rPr>
        <w:t>– Международн</w:t>
      </w:r>
      <w:r w:rsidR="006F134B">
        <w:rPr>
          <w:color w:val="000000"/>
        </w:rPr>
        <w:t>ой</w:t>
      </w:r>
      <w:r>
        <w:rPr>
          <w:color w:val="000000"/>
        </w:rPr>
        <w:t xml:space="preserve"> Организаци</w:t>
      </w:r>
      <w:r w:rsidR="006F134B">
        <w:rPr>
          <w:color w:val="000000"/>
        </w:rPr>
        <w:t>и</w:t>
      </w:r>
      <w:r>
        <w:rPr>
          <w:color w:val="000000"/>
        </w:rPr>
        <w:t xml:space="preserve"> Труда (МОТ).</w:t>
      </w:r>
      <w:r w:rsidR="00FD2F3F">
        <w:rPr>
          <w:color w:val="000000"/>
        </w:rPr>
        <w:t xml:space="preserve"> </w:t>
      </w:r>
      <w:r w:rsidR="00A75CAD">
        <w:rPr>
          <w:color w:val="000000"/>
        </w:rPr>
        <w:t>В основе работ</w:t>
      </w:r>
      <w:r w:rsidR="007424FF">
        <w:rPr>
          <w:color w:val="000000"/>
        </w:rPr>
        <w:t>ы МОТ лежит У</w:t>
      </w:r>
      <w:r w:rsidR="00F01095">
        <w:rPr>
          <w:color w:val="000000"/>
        </w:rPr>
        <w:t xml:space="preserve">став, преамбула которого гласит: </w:t>
      </w:r>
      <w:r w:rsidR="007424FF">
        <w:rPr>
          <w:color w:val="000000"/>
        </w:rPr>
        <w:t>«</w:t>
      </w:r>
      <w:r w:rsidR="007424FF" w:rsidRPr="007424FF">
        <w:rPr>
          <w:color w:val="000000"/>
        </w:rPr>
        <w:t>Всеобщий и прочный</w:t>
      </w:r>
      <w:r w:rsidR="007424FF">
        <w:rPr>
          <w:color w:val="000000"/>
        </w:rPr>
        <w:t xml:space="preserve"> </w:t>
      </w:r>
      <w:r w:rsidR="007424FF" w:rsidRPr="007424FF">
        <w:rPr>
          <w:color w:val="000000"/>
        </w:rPr>
        <w:t>мир может быть</w:t>
      </w:r>
      <w:r w:rsidR="007424FF">
        <w:rPr>
          <w:color w:val="000000"/>
        </w:rPr>
        <w:t xml:space="preserve"> </w:t>
      </w:r>
      <w:r w:rsidR="007424FF" w:rsidRPr="007424FF">
        <w:rPr>
          <w:color w:val="000000"/>
        </w:rPr>
        <w:t>установлен только на</w:t>
      </w:r>
      <w:r w:rsidR="007424FF">
        <w:rPr>
          <w:color w:val="000000"/>
        </w:rPr>
        <w:t xml:space="preserve"> </w:t>
      </w:r>
      <w:r w:rsidR="007424FF" w:rsidRPr="007424FF">
        <w:rPr>
          <w:color w:val="000000"/>
        </w:rPr>
        <w:t>основе социальной</w:t>
      </w:r>
      <w:r w:rsidR="007424FF">
        <w:rPr>
          <w:color w:val="000000"/>
        </w:rPr>
        <w:t xml:space="preserve"> справедливости...».</w:t>
      </w:r>
      <w:r w:rsidR="000C6721">
        <w:rPr>
          <w:color w:val="000000"/>
        </w:rPr>
        <w:t xml:space="preserve"> Эта мысль</w:t>
      </w:r>
      <w:r w:rsidR="000C6721" w:rsidRPr="0048768C">
        <w:t xml:space="preserve"> проходит</w:t>
      </w:r>
      <w:r w:rsidR="000C6721">
        <w:rPr>
          <w:color w:val="000000"/>
        </w:rPr>
        <w:t xml:space="preserve"> через все последующие декларации и конвенции. </w:t>
      </w:r>
      <w:r w:rsidR="00870097">
        <w:rPr>
          <w:color w:val="000000"/>
        </w:rPr>
        <w:t xml:space="preserve">Особого успеха организация добилась за счет включения в свою работу не только </w:t>
      </w:r>
      <w:r w:rsidR="00237513">
        <w:rPr>
          <w:color w:val="000000"/>
        </w:rPr>
        <w:t xml:space="preserve">членов </w:t>
      </w:r>
      <w:r w:rsidR="00870097">
        <w:rPr>
          <w:color w:val="000000"/>
        </w:rPr>
        <w:t xml:space="preserve">правительств, но и работодателей и трудящихся (так называемое «трехстороннее» учреждение). </w:t>
      </w:r>
      <w:r w:rsidR="00237513">
        <w:rPr>
          <w:color w:val="000000"/>
        </w:rPr>
        <w:t xml:space="preserve">Совместными усилиями представители МОТ пришли к установлению восьмичасового рабочего дня, законодательства по детскому труду, </w:t>
      </w:r>
      <w:r w:rsidR="00E071D5">
        <w:rPr>
          <w:color w:val="000000"/>
        </w:rPr>
        <w:t>внедрению культуры охраны</w:t>
      </w:r>
      <w:r w:rsidR="001046CE">
        <w:rPr>
          <w:color w:val="000000"/>
        </w:rPr>
        <w:t xml:space="preserve"> труда</w:t>
      </w:r>
      <w:r w:rsidR="00E071D5">
        <w:rPr>
          <w:color w:val="000000"/>
        </w:rPr>
        <w:t>, основанной на профилактике</w:t>
      </w:r>
      <w:r w:rsidR="001046CE">
        <w:rPr>
          <w:color w:val="000000"/>
        </w:rPr>
        <w:t xml:space="preserve"> </w:t>
      </w:r>
      <w:r w:rsidR="00934A31">
        <w:rPr>
          <w:color w:val="000000"/>
        </w:rPr>
        <w:t>[11</w:t>
      </w:r>
      <w:r w:rsidR="001046CE" w:rsidRPr="001046CE">
        <w:rPr>
          <w:color w:val="000000"/>
        </w:rPr>
        <w:t>].</w:t>
      </w:r>
      <w:r w:rsidR="001046CE">
        <w:rPr>
          <w:color w:val="000000"/>
        </w:rPr>
        <w:t xml:space="preserve"> </w:t>
      </w:r>
      <w:r w:rsidR="002E0B56">
        <w:rPr>
          <w:color w:val="000000"/>
        </w:rPr>
        <w:t xml:space="preserve">Основная организация деятельности происходит путем </w:t>
      </w:r>
      <w:r w:rsidR="002E0B56" w:rsidRPr="002E0B56">
        <w:rPr>
          <w:color w:val="000000"/>
        </w:rPr>
        <w:t xml:space="preserve">информационно-просветительской </w:t>
      </w:r>
      <w:r w:rsidR="002E0B56">
        <w:rPr>
          <w:color w:val="000000"/>
        </w:rPr>
        <w:t>работы</w:t>
      </w:r>
      <w:r w:rsidR="002E0B56" w:rsidRPr="002E0B56">
        <w:rPr>
          <w:color w:val="000000"/>
        </w:rPr>
        <w:t>, проведения исследований и оказания технического содействия</w:t>
      </w:r>
      <w:r w:rsidR="002E0B56">
        <w:rPr>
          <w:color w:val="000000"/>
        </w:rPr>
        <w:t>.</w:t>
      </w:r>
    </w:p>
    <w:p w:rsidR="006E45F3" w:rsidRDefault="00F01095" w:rsidP="0025117F">
      <w:pPr>
        <w:spacing w:before="120"/>
        <w:rPr>
          <w:b/>
          <w:color w:val="000000"/>
        </w:rPr>
      </w:pPr>
      <w:r>
        <w:rPr>
          <w:color w:val="000000"/>
        </w:rPr>
        <w:t xml:space="preserve">В последующем был создан еще один не менее важный </w:t>
      </w:r>
      <w:r w:rsidR="000661A4">
        <w:rPr>
          <w:color w:val="000000"/>
        </w:rPr>
        <w:t>орган</w:t>
      </w:r>
      <w:r>
        <w:rPr>
          <w:color w:val="000000"/>
        </w:rPr>
        <w:t xml:space="preserve"> – Всемирная Организация Здравоохранения. Свое начало ВОЗ берет с </w:t>
      </w:r>
      <w:r w:rsidR="000661A4">
        <w:rPr>
          <w:color w:val="000000"/>
        </w:rPr>
        <w:t>подписания Устава 7 апреля 1948 года</w:t>
      </w:r>
      <w:r w:rsidR="00015C68">
        <w:rPr>
          <w:color w:val="000000"/>
        </w:rPr>
        <w:t xml:space="preserve">. </w:t>
      </w:r>
      <w:r w:rsidR="00E6269A">
        <w:rPr>
          <w:color w:val="000000"/>
        </w:rPr>
        <w:t>«Право на здоровье является одним из неотъемлемых прав человека» - это о</w:t>
      </w:r>
      <w:r w:rsidR="000661A4">
        <w:rPr>
          <w:color w:val="000000"/>
        </w:rPr>
        <w:t>сновная идея</w:t>
      </w:r>
      <w:r w:rsidR="00E6269A">
        <w:rPr>
          <w:color w:val="000000"/>
        </w:rPr>
        <w:t xml:space="preserve">, которой руководствуется ВОЗ до сих пор. </w:t>
      </w:r>
      <w:r w:rsidR="00CA3D0E">
        <w:rPr>
          <w:color w:val="000000"/>
        </w:rPr>
        <w:t xml:space="preserve">Именно благодаря стремлению </w:t>
      </w:r>
      <w:r w:rsidR="00015C68">
        <w:rPr>
          <w:color w:val="000000"/>
        </w:rPr>
        <w:t xml:space="preserve">повсеместно </w:t>
      </w:r>
      <w:r w:rsidR="00CA3D0E">
        <w:rPr>
          <w:color w:val="000000"/>
        </w:rPr>
        <w:t xml:space="preserve">обеспечить высокий уровень здравоохранения, ВОЗ </w:t>
      </w:r>
      <w:r w:rsidR="00015C68">
        <w:rPr>
          <w:color w:val="000000"/>
        </w:rPr>
        <w:t xml:space="preserve">пришло к </w:t>
      </w:r>
      <w:r w:rsidR="00015C68">
        <w:rPr>
          <w:color w:val="000000"/>
        </w:rPr>
        <w:lastRenderedPageBreak/>
        <w:t xml:space="preserve">созданию Международной классификации болезней (МКБ), противокоревой вакцины, вакцины против полиомиелита и т.д. </w:t>
      </w:r>
      <w:r w:rsidR="00934A31">
        <w:rPr>
          <w:color w:val="000000"/>
        </w:rPr>
        <w:t>[12</w:t>
      </w:r>
      <w:r w:rsidR="00015C68" w:rsidRPr="00015C68">
        <w:rPr>
          <w:color w:val="000000"/>
        </w:rPr>
        <w:t>].</w:t>
      </w:r>
    </w:p>
    <w:p w:rsidR="00D81C15" w:rsidRDefault="00801D09" w:rsidP="0025117F">
      <w:pPr>
        <w:spacing w:before="120"/>
        <w:rPr>
          <w:color w:val="000000"/>
        </w:rPr>
      </w:pPr>
      <w:r>
        <w:rPr>
          <w:color w:val="000000"/>
        </w:rPr>
        <w:t xml:space="preserve">В настоящее время </w:t>
      </w:r>
      <w:r w:rsidR="005419FB">
        <w:rPr>
          <w:color w:val="000000"/>
        </w:rPr>
        <w:t xml:space="preserve">основной вклад в </w:t>
      </w:r>
      <w:r w:rsidR="002F3380">
        <w:rPr>
          <w:color w:val="000000"/>
        </w:rPr>
        <w:t xml:space="preserve">развитие программ </w:t>
      </w:r>
      <w:r w:rsidR="002F3380" w:rsidRPr="002F3380">
        <w:rPr>
          <w:color w:val="000000"/>
        </w:rPr>
        <w:t>по сохранению здоровья и безопасности работающего населения</w:t>
      </w:r>
      <w:r w:rsidR="002F3380">
        <w:rPr>
          <w:color w:val="000000"/>
        </w:rPr>
        <w:t xml:space="preserve"> вносят упомянутые выше 3 крупных международных организаций, под руководством ООН.</w:t>
      </w:r>
      <w:r w:rsidR="00067B49">
        <w:rPr>
          <w:color w:val="000000"/>
        </w:rPr>
        <w:t xml:space="preserve"> </w:t>
      </w:r>
    </w:p>
    <w:p w:rsidR="00D81C15" w:rsidRDefault="001B7A04" w:rsidP="0025117F">
      <w:pPr>
        <w:spacing w:before="120"/>
        <w:rPr>
          <w:color w:val="000000"/>
        </w:rPr>
      </w:pPr>
      <w:r>
        <w:rPr>
          <w:color w:val="000000"/>
        </w:rPr>
        <w:t>В 2007г. на Шестидесятой сессии Всемирной ассамблеи здравоохранения был разработан Глобальный план</w:t>
      </w:r>
      <w:r w:rsidR="002E4BF7">
        <w:rPr>
          <w:color w:val="000000"/>
        </w:rPr>
        <w:t xml:space="preserve"> действия по охране здоровья работающих</w:t>
      </w:r>
      <w:r>
        <w:rPr>
          <w:color w:val="000000"/>
        </w:rPr>
        <w:t xml:space="preserve"> (</w:t>
      </w:r>
      <w:r w:rsidR="00E04AA5">
        <w:rPr>
          <w:color w:val="000000"/>
        </w:rPr>
        <w:t>2008-2017</w:t>
      </w:r>
      <w:r w:rsidR="002E4BF7">
        <w:rPr>
          <w:color w:val="000000"/>
        </w:rPr>
        <w:t>гг.</w:t>
      </w:r>
      <w:r>
        <w:rPr>
          <w:color w:val="000000"/>
        </w:rPr>
        <w:t>).</w:t>
      </w:r>
      <w:r w:rsidR="005D2A1D">
        <w:rPr>
          <w:color w:val="000000"/>
        </w:rPr>
        <w:t xml:space="preserve"> В последующем </w:t>
      </w:r>
      <w:r w:rsidR="00B4027C">
        <w:rPr>
          <w:color w:val="000000"/>
        </w:rPr>
        <w:t>этот план был продлен до начала 2022г. Для лучшей эффективности</w:t>
      </w:r>
      <w:r w:rsidR="008C6E46">
        <w:rPr>
          <w:color w:val="000000"/>
        </w:rPr>
        <w:t xml:space="preserve"> кампании </w:t>
      </w:r>
      <w:r w:rsidR="00D57D7B">
        <w:rPr>
          <w:color w:val="000000"/>
        </w:rPr>
        <w:t>ВОЗ поставила следующие цели:</w:t>
      </w:r>
    </w:p>
    <w:p w:rsidR="00D81C15" w:rsidRDefault="00D57D7B" w:rsidP="0025117F">
      <w:pPr>
        <w:spacing w:before="120"/>
        <w:rPr>
          <w:color w:val="000000"/>
        </w:rPr>
      </w:pPr>
      <w:r>
        <w:rPr>
          <w:color w:val="000000"/>
        </w:rPr>
        <w:t>1. Р</w:t>
      </w:r>
      <w:r w:rsidR="00E746A2">
        <w:rPr>
          <w:color w:val="000000"/>
        </w:rPr>
        <w:t>азработать и реализовать инструменты</w:t>
      </w:r>
      <w:r>
        <w:rPr>
          <w:color w:val="000000"/>
        </w:rPr>
        <w:t xml:space="preserve"> </w:t>
      </w:r>
      <w:r w:rsidRPr="00D57D7B">
        <w:rPr>
          <w:color w:val="000000"/>
        </w:rPr>
        <w:t>политики в области охраны здоровья</w:t>
      </w:r>
      <w:r>
        <w:rPr>
          <w:color w:val="000000"/>
        </w:rPr>
        <w:t xml:space="preserve"> </w:t>
      </w:r>
      <w:r w:rsidRPr="00D57D7B">
        <w:rPr>
          <w:color w:val="000000"/>
        </w:rPr>
        <w:t>работающих</w:t>
      </w:r>
      <w:r>
        <w:rPr>
          <w:color w:val="000000"/>
        </w:rPr>
        <w:t xml:space="preserve"> </w:t>
      </w:r>
    </w:p>
    <w:p w:rsidR="00D81C15" w:rsidRDefault="00D57D7B" w:rsidP="0025117F">
      <w:pPr>
        <w:spacing w:before="120"/>
        <w:rPr>
          <w:color w:val="000000"/>
        </w:rPr>
      </w:pPr>
      <w:r>
        <w:rPr>
          <w:color w:val="000000"/>
        </w:rPr>
        <w:t xml:space="preserve">2. </w:t>
      </w:r>
      <w:r w:rsidR="005D2A1D">
        <w:rPr>
          <w:color w:val="000000"/>
        </w:rPr>
        <w:t>Укреп</w:t>
      </w:r>
      <w:r w:rsidR="00B4027C">
        <w:rPr>
          <w:color w:val="000000"/>
        </w:rPr>
        <w:t>ить</w:t>
      </w:r>
      <w:r w:rsidR="005D2A1D">
        <w:rPr>
          <w:color w:val="000000"/>
        </w:rPr>
        <w:t xml:space="preserve"> здоровье сотрудников</w:t>
      </w:r>
      <w:r>
        <w:rPr>
          <w:color w:val="000000"/>
        </w:rPr>
        <w:t xml:space="preserve"> на рабочем месте</w:t>
      </w:r>
    </w:p>
    <w:p w:rsidR="00D81C15" w:rsidRDefault="00D57D7B" w:rsidP="0025117F">
      <w:pPr>
        <w:spacing w:before="120"/>
        <w:rPr>
          <w:color w:val="000000"/>
        </w:rPr>
      </w:pPr>
      <w:r>
        <w:rPr>
          <w:color w:val="000000"/>
        </w:rPr>
        <w:t>3. Повы</w:t>
      </w:r>
      <w:r w:rsidR="00E746A2">
        <w:rPr>
          <w:color w:val="000000"/>
        </w:rPr>
        <w:t>сить</w:t>
      </w:r>
      <w:r w:rsidR="005D2A1D">
        <w:rPr>
          <w:color w:val="000000"/>
        </w:rPr>
        <w:t xml:space="preserve"> эффективность работы службы</w:t>
      </w:r>
      <w:r w:rsidR="008C6E46">
        <w:rPr>
          <w:color w:val="000000"/>
        </w:rPr>
        <w:t xml:space="preserve"> гигиены труда</w:t>
      </w:r>
    </w:p>
    <w:p w:rsidR="00D81C15" w:rsidRDefault="005D2A1D" w:rsidP="0025117F">
      <w:pPr>
        <w:spacing w:before="120"/>
        <w:rPr>
          <w:color w:val="000000"/>
        </w:rPr>
      </w:pPr>
      <w:r>
        <w:rPr>
          <w:color w:val="000000"/>
        </w:rPr>
        <w:t>4</w:t>
      </w:r>
      <w:r w:rsidR="008C6E46">
        <w:rPr>
          <w:color w:val="000000"/>
        </w:rPr>
        <w:t>. Включ</w:t>
      </w:r>
      <w:r>
        <w:rPr>
          <w:color w:val="000000"/>
        </w:rPr>
        <w:t>ить компонент</w:t>
      </w:r>
      <w:r w:rsidR="008C6E46">
        <w:rPr>
          <w:color w:val="000000"/>
        </w:rPr>
        <w:t xml:space="preserve"> охраны здоровья работающих в политику других секторов</w:t>
      </w:r>
      <w:r w:rsidR="00F55D12">
        <w:rPr>
          <w:color w:val="000000"/>
        </w:rPr>
        <w:t xml:space="preserve"> Х </w:t>
      </w:r>
      <w:r w:rsidR="00F55D12" w:rsidRPr="00F55D12">
        <w:rPr>
          <w:color w:val="000000"/>
        </w:rPr>
        <w:t>[</w:t>
      </w:r>
      <w:r w:rsidR="00934A31">
        <w:rPr>
          <w:color w:val="000000"/>
        </w:rPr>
        <w:t>13</w:t>
      </w:r>
      <w:r w:rsidR="00F55D12" w:rsidRPr="00F55D12">
        <w:rPr>
          <w:color w:val="000000"/>
        </w:rPr>
        <w:t>]</w:t>
      </w:r>
      <w:r w:rsidR="00F55D12">
        <w:rPr>
          <w:color w:val="000000"/>
        </w:rPr>
        <w:t>.</w:t>
      </w:r>
    </w:p>
    <w:p w:rsidR="00D81C15" w:rsidRDefault="001B7A04" w:rsidP="0025117F">
      <w:pPr>
        <w:spacing w:before="120"/>
        <w:rPr>
          <w:color w:val="000000"/>
        </w:rPr>
      </w:pPr>
      <w:r>
        <w:rPr>
          <w:color w:val="000000"/>
        </w:rPr>
        <w:t>Опираясь на эти принципы, многие страны</w:t>
      </w:r>
      <w:r w:rsidRPr="001B7A04">
        <w:rPr>
          <w:color w:val="000000"/>
        </w:rPr>
        <w:t xml:space="preserve"> </w:t>
      </w:r>
      <w:r>
        <w:rPr>
          <w:color w:val="000000"/>
        </w:rPr>
        <w:t>провели</w:t>
      </w:r>
      <w:r w:rsidRPr="001B7A04">
        <w:rPr>
          <w:color w:val="000000"/>
        </w:rPr>
        <w:t xml:space="preserve"> реформы в системе здравоохранения, направленные на</w:t>
      </w:r>
      <w:r w:rsidR="00EB333F">
        <w:rPr>
          <w:color w:val="000000"/>
        </w:rPr>
        <w:t xml:space="preserve"> оздоровление рабочих мест</w:t>
      </w:r>
      <w:r w:rsidRPr="001B7A04">
        <w:rPr>
          <w:color w:val="000000"/>
        </w:rPr>
        <w:t>.</w:t>
      </w:r>
    </w:p>
    <w:p w:rsidR="005651B7" w:rsidRDefault="005D2A1D" w:rsidP="0025117F">
      <w:pPr>
        <w:spacing w:before="120"/>
        <w:rPr>
          <w:color w:val="000000"/>
        </w:rPr>
      </w:pPr>
      <w:r>
        <w:rPr>
          <w:color w:val="000000"/>
        </w:rPr>
        <w:t>Так</w:t>
      </w:r>
      <w:r w:rsidR="0063037A">
        <w:rPr>
          <w:color w:val="000000"/>
        </w:rPr>
        <w:t xml:space="preserve">им образом, в Российской Федерации </w:t>
      </w:r>
      <w:r w:rsidR="00636D96">
        <w:rPr>
          <w:color w:val="000000"/>
        </w:rPr>
        <w:t xml:space="preserve">на законодательном уровне </w:t>
      </w:r>
      <w:r w:rsidR="00B14034">
        <w:rPr>
          <w:color w:val="000000"/>
        </w:rPr>
        <w:t xml:space="preserve">стали проводить </w:t>
      </w:r>
      <w:r w:rsidR="00636D96">
        <w:rPr>
          <w:color w:val="000000"/>
        </w:rPr>
        <w:t>пропаганд</w:t>
      </w:r>
      <w:r w:rsidR="00B14034">
        <w:rPr>
          <w:color w:val="000000"/>
        </w:rPr>
        <w:t xml:space="preserve">у </w:t>
      </w:r>
      <w:r w:rsidR="00636D96">
        <w:rPr>
          <w:color w:val="000000"/>
        </w:rPr>
        <w:t>здорового образа жизни</w:t>
      </w:r>
      <w:r w:rsidR="00025D20">
        <w:rPr>
          <w:color w:val="000000"/>
        </w:rPr>
        <w:t xml:space="preserve"> (ЗОЖ)</w:t>
      </w:r>
      <w:r w:rsidR="00636D96">
        <w:rPr>
          <w:color w:val="000000"/>
        </w:rPr>
        <w:t xml:space="preserve"> и профилактик</w:t>
      </w:r>
      <w:r w:rsidR="00B14034">
        <w:rPr>
          <w:color w:val="000000"/>
        </w:rPr>
        <w:t>у</w:t>
      </w:r>
      <w:r w:rsidR="00636D96">
        <w:rPr>
          <w:color w:val="000000"/>
        </w:rPr>
        <w:t xml:space="preserve"> неинфекционных заболеваний</w:t>
      </w:r>
      <w:r w:rsidR="00025D20">
        <w:rPr>
          <w:color w:val="000000"/>
        </w:rPr>
        <w:t xml:space="preserve"> (НИЗ)</w:t>
      </w:r>
      <w:r w:rsidR="00636D96">
        <w:rPr>
          <w:color w:val="000000"/>
        </w:rPr>
        <w:t>:</w:t>
      </w:r>
    </w:p>
    <w:p w:rsidR="005651B7" w:rsidRDefault="00B14034" w:rsidP="0025117F">
      <w:pPr>
        <w:numPr>
          <w:ilvl w:val="0"/>
          <w:numId w:val="11"/>
        </w:numPr>
        <w:spacing w:before="120"/>
        <w:rPr>
          <w:color w:val="000000"/>
        </w:rPr>
      </w:pPr>
      <w:r w:rsidRPr="005651B7">
        <w:rPr>
          <w:color w:val="000000"/>
        </w:rPr>
        <w:t>Федеральный закон Российской Федерации от 04.12.2007 г. № 329-ФЗ «О физической культуре и спорте в Российской Федерации»;</w:t>
      </w:r>
    </w:p>
    <w:p w:rsidR="005651B7" w:rsidRDefault="00636D96" w:rsidP="0025117F">
      <w:pPr>
        <w:numPr>
          <w:ilvl w:val="0"/>
          <w:numId w:val="11"/>
        </w:numPr>
        <w:spacing w:before="120"/>
        <w:rPr>
          <w:color w:val="000000"/>
        </w:rPr>
      </w:pPr>
      <w:r w:rsidRPr="005651B7">
        <w:rPr>
          <w:color w:val="000000"/>
        </w:rPr>
        <w:lastRenderedPageBreak/>
        <w:t>Федеральный закон Российской Федерации от</w:t>
      </w:r>
      <w:r w:rsidR="00B14034" w:rsidRPr="005651B7">
        <w:rPr>
          <w:color w:val="000000"/>
        </w:rPr>
        <w:t xml:space="preserve"> 21.11.</w:t>
      </w:r>
      <w:r w:rsidRPr="005651B7">
        <w:rPr>
          <w:color w:val="000000"/>
        </w:rPr>
        <w:t>2011 г. № 323-ФЗ «Об основах охраны здоровья граждан в Российской Федерации»;</w:t>
      </w:r>
    </w:p>
    <w:p w:rsidR="005651B7" w:rsidRPr="005651B7" w:rsidRDefault="00B14034" w:rsidP="0025117F">
      <w:pPr>
        <w:numPr>
          <w:ilvl w:val="0"/>
          <w:numId w:val="11"/>
        </w:numPr>
        <w:spacing w:before="120"/>
        <w:rPr>
          <w:color w:val="000000"/>
        </w:rPr>
      </w:pPr>
      <w:r w:rsidRPr="005651B7">
        <w:rPr>
          <w:color w:val="000000"/>
        </w:rPr>
        <w:t>Федеральный закон от 23.02.</w:t>
      </w:r>
      <w:r w:rsidR="00636D96" w:rsidRPr="005651B7">
        <w:rPr>
          <w:color w:val="000000"/>
        </w:rPr>
        <w:t>2013 г. № 15-ФЗ «Об охране здоровья граждан от воздействия окружающего табачного дыма и последствий потребления табака» и др.</w:t>
      </w:r>
      <w:r w:rsidR="00685194" w:rsidRPr="005651B7">
        <w:rPr>
          <w:color w:val="000000"/>
        </w:rPr>
        <w:t xml:space="preserve"> </w:t>
      </w:r>
    </w:p>
    <w:p w:rsidR="005651B7" w:rsidRDefault="00B14034" w:rsidP="0025117F">
      <w:pPr>
        <w:spacing w:before="120"/>
        <w:rPr>
          <w:color w:val="000000"/>
        </w:rPr>
      </w:pPr>
      <w:r w:rsidRPr="00D153E2">
        <w:rPr>
          <w:color w:val="000000"/>
        </w:rPr>
        <w:t xml:space="preserve">Под профилактикой подразумевается </w:t>
      </w:r>
      <w:r w:rsidR="00025D20" w:rsidRPr="00D153E2">
        <w:rPr>
          <w:color w:val="000000"/>
        </w:rPr>
        <w:t>проведение профилактических медицинских осмотров (диспансеризации), реализация программ по формированию ЗОЖ (снижение потребления алкоголя, курения, увеличение физической активности)</w:t>
      </w:r>
      <w:r w:rsidR="00CF1254" w:rsidRPr="00D153E2">
        <w:rPr>
          <w:color w:val="000000"/>
        </w:rPr>
        <w:t>, раннее выявление социально-значимых заболеваний и т.д.</w:t>
      </w:r>
    </w:p>
    <w:p w:rsidR="005651B7" w:rsidRDefault="00025D20" w:rsidP="0025117F">
      <w:pPr>
        <w:spacing w:before="120"/>
        <w:rPr>
          <w:color w:val="000000"/>
        </w:rPr>
      </w:pPr>
      <w:r w:rsidRPr="00025D20">
        <w:rPr>
          <w:color w:val="000000"/>
        </w:rPr>
        <w:t>В настоящее вр</w:t>
      </w:r>
      <w:r>
        <w:rPr>
          <w:color w:val="000000"/>
        </w:rPr>
        <w:t>емя в соответствии с Указом Пре</w:t>
      </w:r>
      <w:r w:rsidRPr="00025D20">
        <w:rPr>
          <w:color w:val="000000"/>
        </w:rPr>
        <w:t>зидента РФ от 07</w:t>
      </w:r>
      <w:r w:rsidR="00717625">
        <w:rPr>
          <w:color w:val="000000"/>
        </w:rPr>
        <w:t xml:space="preserve"> мая </w:t>
      </w:r>
      <w:r w:rsidRPr="00025D20">
        <w:rPr>
          <w:color w:val="000000"/>
        </w:rPr>
        <w:t>2018 № 204 «О национальных</w:t>
      </w:r>
      <w:r>
        <w:rPr>
          <w:color w:val="000000"/>
        </w:rPr>
        <w:t xml:space="preserve"> </w:t>
      </w:r>
      <w:r w:rsidRPr="00025D20">
        <w:rPr>
          <w:color w:val="000000"/>
        </w:rPr>
        <w:t>целях и стратегических задачах развития Российской Федерации на период до 2024 года» в стране</w:t>
      </w:r>
      <w:r>
        <w:rPr>
          <w:color w:val="000000"/>
        </w:rPr>
        <w:t xml:space="preserve"> </w:t>
      </w:r>
      <w:r w:rsidRPr="00025D20">
        <w:rPr>
          <w:color w:val="000000"/>
        </w:rPr>
        <w:t>реализуется национальный проект «Демография»,</w:t>
      </w:r>
      <w:r>
        <w:rPr>
          <w:color w:val="000000"/>
        </w:rPr>
        <w:t xml:space="preserve"> </w:t>
      </w:r>
      <w:r w:rsidR="00897A77">
        <w:rPr>
          <w:color w:val="000000"/>
        </w:rPr>
        <w:t>включающий в себя</w:t>
      </w:r>
      <w:r w:rsidR="00C2084E">
        <w:rPr>
          <w:color w:val="000000"/>
        </w:rPr>
        <w:t xml:space="preserve"> федеральный проект «Укрепление общественного здоровья»</w:t>
      </w:r>
      <w:r w:rsidR="00E90F2D" w:rsidRPr="00E90F2D">
        <w:rPr>
          <w:color w:val="000000"/>
        </w:rPr>
        <w:t>[</w:t>
      </w:r>
      <w:r w:rsidR="00E90F2D">
        <w:rPr>
          <w:color w:val="000000"/>
        </w:rPr>
        <w:t>14</w:t>
      </w:r>
      <w:r w:rsidR="00E90F2D" w:rsidRPr="00E90F2D">
        <w:rPr>
          <w:color w:val="000000"/>
        </w:rPr>
        <w:t>]</w:t>
      </w:r>
      <w:r w:rsidR="00C2084E">
        <w:rPr>
          <w:color w:val="000000"/>
        </w:rPr>
        <w:t xml:space="preserve">. </w:t>
      </w:r>
      <w:r w:rsidR="00897A77">
        <w:rPr>
          <w:color w:val="000000"/>
        </w:rPr>
        <w:t>В рамках последнего  в августе 2019 года совместными усилиями Минздрава России и Национального медицинского исследовательского центра</w:t>
      </w:r>
      <w:r w:rsidR="00897A77" w:rsidRPr="00897A77">
        <w:rPr>
          <w:color w:val="000000"/>
        </w:rPr>
        <w:t xml:space="preserve"> терапии и профилактической медицины </w:t>
      </w:r>
      <w:r w:rsidR="00897A77">
        <w:rPr>
          <w:color w:val="000000"/>
        </w:rPr>
        <w:t xml:space="preserve">были </w:t>
      </w:r>
      <w:r w:rsidR="00897A77" w:rsidRPr="00897A77">
        <w:rPr>
          <w:color w:val="000000"/>
        </w:rPr>
        <w:t>разработаны Модельные программы «Укрепление здоровья работающих» и библиотека корпоративных программ</w:t>
      </w:r>
      <w:r w:rsidR="00C160F2">
        <w:rPr>
          <w:color w:val="000000"/>
        </w:rPr>
        <w:t xml:space="preserve"> (КП)</w:t>
      </w:r>
      <w:r w:rsidR="00897A77" w:rsidRPr="00897A77">
        <w:rPr>
          <w:color w:val="000000"/>
        </w:rPr>
        <w:t xml:space="preserve"> по укреплению здоровья работающих граждан</w:t>
      </w:r>
      <w:r w:rsidR="00717625">
        <w:rPr>
          <w:color w:val="000000"/>
        </w:rPr>
        <w:t xml:space="preserve"> </w:t>
      </w:r>
      <w:r w:rsidR="00A46228" w:rsidRPr="00A46228">
        <w:rPr>
          <w:color w:val="000000"/>
        </w:rPr>
        <w:t>[</w:t>
      </w:r>
      <w:r w:rsidR="00E90F2D">
        <w:rPr>
          <w:color w:val="000000"/>
        </w:rPr>
        <w:t>15-16</w:t>
      </w:r>
      <w:r w:rsidR="00A46228" w:rsidRPr="00A46228">
        <w:rPr>
          <w:color w:val="000000"/>
        </w:rPr>
        <w:t>]</w:t>
      </w:r>
      <w:r w:rsidR="00897A77">
        <w:rPr>
          <w:color w:val="000000"/>
        </w:rPr>
        <w:t>.</w:t>
      </w:r>
      <w:r w:rsidR="00683463">
        <w:rPr>
          <w:color w:val="000000"/>
        </w:rPr>
        <w:t xml:space="preserve"> </w:t>
      </w:r>
      <w:r w:rsidR="00683463" w:rsidRPr="00683463">
        <w:rPr>
          <w:color w:val="000000"/>
        </w:rPr>
        <w:t>Эта библиотека</w:t>
      </w:r>
      <w:r w:rsidR="00683463">
        <w:rPr>
          <w:color w:val="000000"/>
        </w:rPr>
        <w:t xml:space="preserve"> </w:t>
      </w:r>
      <w:r w:rsidR="00683463" w:rsidRPr="00683463">
        <w:rPr>
          <w:color w:val="000000"/>
        </w:rPr>
        <w:t>включает 552 корпоративны</w:t>
      </w:r>
      <w:r w:rsidR="00683463">
        <w:rPr>
          <w:color w:val="000000"/>
        </w:rPr>
        <w:t xml:space="preserve">е </w:t>
      </w:r>
      <w:r w:rsidR="00683463" w:rsidRPr="00683463">
        <w:rPr>
          <w:color w:val="000000"/>
        </w:rPr>
        <w:t xml:space="preserve">программы </w:t>
      </w:r>
      <w:r w:rsidR="00DE3218">
        <w:rPr>
          <w:color w:val="000000"/>
        </w:rPr>
        <w:t xml:space="preserve">от </w:t>
      </w:r>
      <w:r w:rsidR="00683463" w:rsidRPr="00683463">
        <w:rPr>
          <w:color w:val="000000"/>
        </w:rPr>
        <w:t>190 компаний.</w:t>
      </w:r>
    </w:p>
    <w:p w:rsidR="005651B7" w:rsidRDefault="00356416" w:rsidP="0025117F">
      <w:pPr>
        <w:spacing w:before="120"/>
        <w:rPr>
          <w:color w:val="000000"/>
        </w:rPr>
      </w:pPr>
      <w:r>
        <w:rPr>
          <w:color w:val="000000"/>
        </w:rPr>
        <w:t xml:space="preserve">Под такими </w:t>
      </w:r>
      <w:r w:rsidR="00C160F2">
        <w:rPr>
          <w:color w:val="000000"/>
        </w:rPr>
        <w:t xml:space="preserve">КП </w:t>
      </w:r>
      <w:r w:rsidR="00DE3218">
        <w:rPr>
          <w:color w:val="000000"/>
        </w:rPr>
        <w:t>по укреплению здоровья</w:t>
      </w:r>
      <w:r>
        <w:rPr>
          <w:color w:val="000000"/>
        </w:rPr>
        <w:t xml:space="preserve"> подразумевается создание работодателями</w:t>
      </w:r>
      <w:r w:rsidR="009E44B8">
        <w:rPr>
          <w:color w:val="000000"/>
        </w:rPr>
        <w:t xml:space="preserve"> комплекса профилактических, социально-экономических и оздоровительных мероприятий, которые способствуют укреплению здоровья работающих, увеличивают их работоспособность, </w:t>
      </w:r>
      <w:r w:rsidR="00834519">
        <w:rPr>
          <w:color w:val="000000"/>
        </w:rPr>
        <w:t>формируют благоприятный микроклимат в коллективе. Всё это достигается за счет</w:t>
      </w:r>
      <w:r w:rsidR="009E44B8">
        <w:rPr>
          <w:color w:val="000000"/>
        </w:rPr>
        <w:t xml:space="preserve"> </w:t>
      </w:r>
      <w:r w:rsidR="00834519">
        <w:rPr>
          <w:color w:val="000000"/>
        </w:rPr>
        <w:t xml:space="preserve">увеличения приверженности </w:t>
      </w:r>
      <w:r w:rsidR="009E44B8">
        <w:rPr>
          <w:color w:val="000000"/>
        </w:rPr>
        <w:t xml:space="preserve">ЗОЖ и поведения, снижающего риски </w:t>
      </w:r>
      <w:r w:rsidR="009E44B8">
        <w:rPr>
          <w:color w:val="000000"/>
        </w:rPr>
        <w:lastRenderedPageBreak/>
        <w:t>образования профессиональных заболеваний</w:t>
      </w:r>
      <w:r w:rsidR="00834519">
        <w:rPr>
          <w:color w:val="000000"/>
        </w:rPr>
        <w:t xml:space="preserve"> </w:t>
      </w:r>
      <w:r w:rsidR="00E90F2D">
        <w:rPr>
          <w:color w:val="000000"/>
        </w:rPr>
        <w:t>[15</w:t>
      </w:r>
      <w:r w:rsidR="00834519" w:rsidRPr="00834519">
        <w:rPr>
          <w:color w:val="000000"/>
        </w:rPr>
        <w:t>]</w:t>
      </w:r>
      <w:r w:rsidR="009E44B8">
        <w:rPr>
          <w:color w:val="000000"/>
        </w:rPr>
        <w:t xml:space="preserve">. </w:t>
      </w:r>
      <w:r w:rsidR="00834519">
        <w:rPr>
          <w:color w:val="000000"/>
        </w:rPr>
        <w:t>Важно отметить</w:t>
      </w:r>
      <w:r w:rsidR="00796D39">
        <w:rPr>
          <w:color w:val="000000"/>
        </w:rPr>
        <w:t xml:space="preserve">, что программы не </w:t>
      </w:r>
      <w:r w:rsidR="00683463">
        <w:rPr>
          <w:color w:val="000000"/>
        </w:rPr>
        <w:t>имеют</w:t>
      </w:r>
      <w:r w:rsidR="00796D39">
        <w:rPr>
          <w:color w:val="000000"/>
        </w:rPr>
        <w:t xml:space="preserve"> успеха </w:t>
      </w:r>
      <w:r w:rsidR="00683463">
        <w:rPr>
          <w:color w:val="000000"/>
        </w:rPr>
        <w:t>при неактивном участии</w:t>
      </w:r>
      <w:r w:rsidR="00796D39">
        <w:rPr>
          <w:color w:val="000000"/>
        </w:rPr>
        <w:t xml:space="preserve"> самих работников. Поэтому необходимо способствовать увеличению вовлеченности сотрудников в данный процесс, созданию осознанного желания и выработки стойкой воли на пути к сохранению своего здоровья.</w:t>
      </w:r>
    </w:p>
    <w:p w:rsidR="005651B7" w:rsidRDefault="00DE3218" w:rsidP="0025117F">
      <w:pPr>
        <w:spacing w:before="120"/>
        <w:rPr>
          <w:color w:val="000000"/>
        </w:rPr>
      </w:pPr>
      <w:r>
        <w:rPr>
          <w:color w:val="000000"/>
        </w:rPr>
        <w:t xml:space="preserve">Введение корпоративных программ положительно сказывается не только на здоровье, продолжительности жизни самих работников, но и на </w:t>
      </w:r>
      <w:r w:rsidR="00E36FCF">
        <w:rPr>
          <w:color w:val="000000"/>
        </w:rPr>
        <w:t>работодателях</w:t>
      </w:r>
      <w:r>
        <w:rPr>
          <w:color w:val="000000"/>
        </w:rPr>
        <w:t xml:space="preserve"> и государстве в целом. Так, </w:t>
      </w:r>
      <w:r w:rsidR="008336EF">
        <w:rPr>
          <w:color w:val="000000"/>
        </w:rPr>
        <w:t>основными плюсами</w:t>
      </w:r>
      <w:r>
        <w:rPr>
          <w:color w:val="000000"/>
        </w:rPr>
        <w:t xml:space="preserve"> для </w:t>
      </w:r>
      <w:r w:rsidR="00E36FCF">
        <w:rPr>
          <w:color w:val="000000"/>
        </w:rPr>
        <w:t xml:space="preserve">компаний являются сокращение затрат на оплату больничных </w:t>
      </w:r>
      <w:r w:rsidR="00CD4E0D">
        <w:rPr>
          <w:color w:val="000000"/>
        </w:rPr>
        <w:t>листков</w:t>
      </w:r>
      <w:r w:rsidR="00E36FCF">
        <w:rPr>
          <w:color w:val="000000"/>
        </w:rPr>
        <w:t>, увеличение эффективности труда, формирование благоприятного микрокл</w:t>
      </w:r>
      <w:r w:rsidR="00CD4E0D">
        <w:rPr>
          <w:color w:val="000000"/>
        </w:rPr>
        <w:t xml:space="preserve">имата внутри </w:t>
      </w:r>
      <w:r w:rsidR="008336EF">
        <w:rPr>
          <w:color w:val="000000"/>
        </w:rPr>
        <w:t>организаций</w:t>
      </w:r>
      <w:r w:rsidR="00CD4E0D">
        <w:rPr>
          <w:color w:val="000000"/>
        </w:rPr>
        <w:t xml:space="preserve">. В стране внедрение </w:t>
      </w:r>
      <w:r w:rsidR="00C160F2">
        <w:rPr>
          <w:color w:val="000000"/>
        </w:rPr>
        <w:t>КП</w:t>
      </w:r>
      <w:r w:rsidR="00CD4E0D">
        <w:rPr>
          <w:color w:val="000000"/>
        </w:rPr>
        <w:t xml:space="preserve"> приводит к экономическому росту, сокращению компенсаций, связанных с инвалидностью, уменьшению показателя смертности </w:t>
      </w:r>
      <w:r w:rsidR="00934A31">
        <w:rPr>
          <w:color w:val="000000"/>
        </w:rPr>
        <w:t>[6</w:t>
      </w:r>
      <w:r w:rsidR="00CD4E0D" w:rsidRPr="00CD4E0D">
        <w:rPr>
          <w:color w:val="000000"/>
        </w:rPr>
        <w:t>]</w:t>
      </w:r>
      <w:r w:rsidR="00CD4E0D">
        <w:rPr>
          <w:color w:val="000000"/>
        </w:rPr>
        <w:t>.</w:t>
      </w:r>
    </w:p>
    <w:p w:rsidR="005651B7" w:rsidRDefault="00165673" w:rsidP="0025117F">
      <w:pPr>
        <w:spacing w:before="120"/>
        <w:rPr>
          <w:color w:val="000000"/>
        </w:rPr>
      </w:pPr>
      <w:r>
        <w:rPr>
          <w:color w:val="000000"/>
        </w:rPr>
        <w:t>Глобально корпоративные программы можно разделить на две большие группы</w:t>
      </w:r>
      <w:r w:rsidR="00C160F2">
        <w:rPr>
          <w:color w:val="000000"/>
        </w:rPr>
        <w:t xml:space="preserve"> </w:t>
      </w:r>
      <w:r>
        <w:rPr>
          <w:color w:val="000000"/>
        </w:rPr>
        <w:t>- мод</w:t>
      </w:r>
      <w:r w:rsidR="00C160F2">
        <w:rPr>
          <w:color w:val="000000"/>
        </w:rPr>
        <w:t>е</w:t>
      </w:r>
      <w:r>
        <w:rPr>
          <w:color w:val="000000"/>
        </w:rPr>
        <w:t xml:space="preserve">льные и адресные. </w:t>
      </w:r>
      <w:r w:rsidR="00143526">
        <w:rPr>
          <w:color w:val="000000"/>
        </w:rPr>
        <w:t xml:space="preserve">Для модельных программ характерна </w:t>
      </w:r>
      <w:proofErr w:type="spellStart"/>
      <w:r w:rsidR="00143526">
        <w:rPr>
          <w:color w:val="000000"/>
        </w:rPr>
        <w:t>неспецифичность</w:t>
      </w:r>
      <w:proofErr w:type="spellEnd"/>
      <w:r w:rsidR="00143526">
        <w:rPr>
          <w:color w:val="000000"/>
        </w:rPr>
        <w:t xml:space="preserve">, то есть </w:t>
      </w:r>
      <w:r w:rsidR="00E203C4">
        <w:rPr>
          <w:color w:val="000000"/>
        </w:rPr>
        <w:t>проводятся</w:t>
      </w:r>
      <w:r w:rsidR="00143526">
        <w:rPr>
          <w:color w:val="000000"/>
        </w:rPr>
        <w:t xml:space="preserve"> такие мероприятия, которые в целом направлены на оздоровление коллектива и могут успешно использоваться во всех компаниях, не имея приверженности к роду деятельности. </w:t>
      </w:r>
      <w:proofErr w:type="gramStart"/>
      <w:r w:rsidR="00143526">
        <w:rPr>
          <w:color w:val="000000"/>
        </w:rPr>
        <w:t xml:space="preserve">В частности модельная программа </w:t>
      </w:r>
      <w:r w:rsidR="00143526" w:rsidRPr="00143526">
        <w:rPr>
          <w:color w:val="000000"/>
        </w:rPr>
        <w:t>«Укрепление здоровья работающих»</w:t>
      </w:r>
      <w:r w:rsidR="00143526">
        <w:rPr>
          <w:color w:val="000000"/>
        </w:rPr>
        <w:t xml:space="preserve"> включает в себя </w:t>
      </w:r>
      <w:r w:rsidR="00021689">
        <w:rPr>
          <w:color w:val="000000"/>
        </w:rPr>
        <w:t>мероприятия, направленные на профилактику потребления табака, снижение потребления алкоголя, повышение физической активности, сохранение психологического здоровья</w:t>
      </w:r>
      <w:r w:rsidR="008336EF">
        <w:rPr>
          <w:color w:val="000000"/>
        </w:rPr>
        <w:t xml:space="preserve"> </w:t>
      </w:r>
      <w:r w:rsidR="00E90F2D">
        <w:rPr>
          <w:color w:val="000000"/>
        </w:rPr>
        <w:t>[15</w:t>
      </w:r>
      <w:r w:rsidR="008336EF" w:rsidRPr="008336EF">
        <w:rPr>
          <w:color w:val="000000"/>
        </w:rPr>
        <w:t>]</w:t>
      </w:r>
      <w:r w:rsidR="006D1515">
        <w:rPr>
          <w:color w:val="000000"/>
        </w:rPr>
        <w:t>.</w:t>
      </w:r>
      <w:proofErr w:type="gramEnd"/>
    </w:p>
    <w:p w:rsidR="005651B7" w:rsidRDefault="00021689" w:rsidP="0025117F">
      <w:pPr>
        <w:spacing w:before="120"/>
        <w:rPr>
          <w:color w:val="000000"/>
          <w:szCs w:val="28"/>
        </w:rPr>
      </w:pPr>
      <w:r>
        <w:rPr>
          <w:color w:val="000000"/>
        </w:rPr>
        <w:t>В свою очередь адресные корпоративные программы основаны на показателях здоровья коллектива</w:t>
      </w:r>
      <w:r w:rsidR="008F44FD">
        <w:rPr>
          <w:color w:val="000000"/>
        </w:rPr>
        <w:t xml:space="preserve">. </w:t>
      </w:r>
      <w:r w:rsidR="00590387">
        <w:rPr>
          <w:color w:val="000000"/>
        </w:rPr>
        <w:t xml:space="preserve">Для разработки такой программы </w:t>
      </w:r>
      <w:r w:rsidR="00590387" w:rsidRPr="00590387">
        <w:rPr>
          <w:color w:val="000000"/>
          <w:szCs w:val="28"/>
        </w:rPr>
        <w:t>необходимо проводить особый комплекс мероприятий, который включает в себя несколько этапов:</w:t>
      </w:r>
    </w:p>
    <w:p w:rsidR="005651B7" w:rsidRDefault="00590387" w:rsidP="0025117F">
      <w:pPr>
        <w:numPr>
          <w:ilvl w:val="0"/>
          <w:numId w:val="13"/>
        </w:numPr>
        <w:spacing w:before="120"/>
        <w:rPr>
          <w:color w:val="000000"/>
          <w:szCs w:val="28"/>
        </w:rPr>
      </w:pPr>
      <w:r w:rsidRPr="005651B7">
        <w:rPr>
          <w:color w:val="000000"/>
          <w:szCs w:val="28"/>
        </w:rPr>
        <w:t>Планирование программы</w:t>
      </w:r>
    </w:p>
    <w:p w:rsidR="005651B7" w:rsidRDefault="00590387" w:rsidP="0025117F">
      <w:pPr>
        <w:numPr>
          <w:ilvl w:val="0"/>
          <w:numId w:val="13"/>
        </w:numPr>
        <w:spacing w:before="120"/>
        <w:rPr>
          <w:color w:val="000000"/>
          <w:szCs w:val="28"/>
        </w:rPr>
      </w:pPr>
      <w:r w:rsidRPr="005651B7">
        <w:rPr>
          <w:color w:val="000000"/>
          <w:szCs w:val="28"/>
        </w:rPr>
        <w:lastRenderedPageBreak/>
        <w:t>Реализация мероприятий</w:t>
      </w:r>
    </w:p>
    <w:p w:rsidR="005651B7" w:rsidRDefault="00590387" w:rsidP="0025117F">
      <w:pPr>
        <w:numPr>
          <w:ilvl w:val="0"/>
          <w:numId w:val="13"/>
        </w:numPr>
        <w:spacing w:before="120"/>
        <w:rPr>
          <w:color w:val="000000"/>
          <w:szCs w:val="28"/>
        </w:rPr>
      </w:pPr>
      <w:r w:rsidRPr="005651B7">
        <w:rPr>
          <w:color w:val="000000"/>
          <w:szCs w:val="28"/>
        </w:rPr>
        <w:t>Мониторинг и оценка</w:t>
      </w:r>
    </w:p>
    <w:p w:rsidR="005651B7" w:rsidRPr="005651B7" w:rsidRDefault="00590387" w:rsidP="0025117F">
      <w:pPr>
        <w:numPr>
          <w:ilvl w:val="0"/>
          <w:numId w:val="13"/>
        </w:numPr>
        <w:spacing w:before="120"/>
        <w:rPr>
          <w:color w:val="000000"/>
          <w:szCs w:val="28"/>
        </w:rPr>
      </w:pPr>
      <w:r w:rsidRPr="005651B7">
        <w:rPr>
          <w:color w:val="000000"/>
          <w:szCs w:val="28"/>
        </w:rPr>
        <w:t>Коррекция и усовершенствование программы</w:t>
      </w:r>
      <w:r w:rsidR="005766C2" w:rsidRPr="005651B7">
        <w:rPr>
          <w:color w:val="000000"/>
          <w:szCs w:val="28"/>
        </w:rPr>
        <w:t xml:space="preserve">. </w:t>
      </w:r>
      <w:r w:rsidR="00934A31" w:rsidRPr="005651B7">
        <w:rPr>
          <w:color w:val="000000"/>
          <w:szCs w:val="28"/>
        </w:rPr>
        <w:t>[16</w:t>
      </w:r>
      <w:r w:rsidR="005766C2" w:rsidRPr="005651B7">
        <w:rPr>
          <w:color w:val="000000"/>
          <w:szCs w:val="28"/>
        </w:rPr>
        <w:t>]</w:t>
      </w:r>
    </w:p>
    <w:p w:rsidR="005766C2" w:rsidRDefault="00487468" w:rsidP="0025117F">
      <w:pPr>
        <w:spacing w:before="120"/>
        <w:rPr>
          <w:color w:val="000000"/>
          <w:szCs w:val="28"/>
        </w:rPr>
      </w:pPr>
      <w:r>
        <w:rPr>
          <w:color w:val="000000"/>
          <w:szCs w:val="28"/>
        </w:rPr>
        <w:t>Для создания эффективной программы, которая будет отвечать запросам конкретного предприятия, н</w:t>
      </w:r>
      <w:r w:rsidR="005766C2">
        <w:rPr>
          <w:color w:val="000000"/>
          <w:szCs w:val="28"/>
        </w:rPr>
        <w:t>а этапе планирования обязательно</w:t>
      </w:r>
      <w:r>
        <w:rPr>
          <w:color w:val="000000"/>
          <w:szCs w:val="28"/>
        </w:rPr>
        <w:t xml:space="preserve"> проводят оценку производственных факторов, показателей здоровья</w:t>
      </w:r>
      <w:r w:rsidR="00EC0468">
        <w:rPr>
          <w:color w:val="000000"/>
          <w:szCs w:val="28"/>
        </w:rPr>
        <w:t xml:space="preserve"> сотрудников</w:t>
      </w:r>
      <w:r>
        <w:rPr>
          <w:color w:val="000000"/>
          <w:szCs w:val="28"/>
        </w:rPr>
        <w:t>, анализируют потребности специалистов (</w:t>
      </w:r>
      <w:r w:rsidR="003564EB">
        <w:rPr>
          <w:color w:val="000000"/>
          <w:szCs w:val="28"/>
        </w:rPr>
        <w:t>информированность, частота факторов риска) и потенциальные ресурсы для осуществления КП (оснащенность кадрами, финансовая обеспеченность). Получить необходимую информацию можно из доступных источников</w:t>
      </w:r>
      <w:r w:rsidR="00BA246E">
        <w:rPr>
          <w:color w:val="000000"/>
          <w:szCs w:val="28"/>
        </w:rPr>
        <w:t>, например и</w:t>
      </w:r>
      <w:r w:rsidR="00EC0468">
        <w:rPr>
          <w:color w:val="000000"/>
          <w:szCs w:val="28"/>
        </w:rPr>
        <w:t>спользовать данные</w:t>
      </w:r>
      <w:r w:rsidR="00BA246E">
        <w:rPr>
          <w:color w:val="000000"/>
          <w:szCs w:val="28"/>
        </w:rPr>
        <w:t xml:space="preserve"> отдела кадров о возрастной структуре специалистов, временной утрате трудоспособности по заболеваниям, </w:t>
      </w:r>
      <w:r w:rsidR="00EC0468">
        <w:rPr>
          <w:color w:val="000000"/>
          <w:szCs w:val="28"/>
        </w:rPr>
        <w:t xml:space="preserve">результаты первичных и профилактических медицинских осмотров, диспансеризации, данные охраны труда по наличию профессиональных факторов риска... </w:t>
      </w:r>
      <w:r w:rsidR="00B91635">
        <w:rPr>
          <w:color w:val="000000"/>
          <w:szCs w:val="28"/>
        </w:rPr>
        <w:t>Все мероприятия, включенные в КП, уже на первом этапе разработки должны основываться на заранее поставленных целях и иметь систему оценок для определения эффективности корпоративной программы.</w:t>
      </w:r>
    </w:p>
    <w:p w:rsidR="0020575B" w:rsidRDefault="007E6D49" w:rsidP="0025117F">
      <w:pPr>
        <w:spacing w:before="120"/>
        <w:rPr>
          <w:color w:val="000000"/>
          <w:szCs w:val="28"/>
        </w:rPr>
      </w:pPr>
      <w:r>
        <w:rPr>
          <w:color w:val="000000"/>
          <w:szCs w:val="28"/>
        </w:rPr>
        <w:t>На втором этапе проводится реализация разработанных ранее мероприятий и внедрение стратегий, направленных как на взаимодействие с работниками, так и на формирование соответствующей инфраструктуры на предприятии.</w:t>
      </w:r>
    </w:p>
    <w:p w:rsidR="007D3C9D" w:rsidRDefault="007D3C9D" w:rsidP="0025117F">
      <w:pPr>
        <w:spacing w:before="120"/>
        <w:rPr>
          <w:color w:val="000000"/>
          <w:szCs w:val="28"/>
        </w:rPr>
      </w:pPr>
      <w:r w:rsidRPr="007D3C9D">
        <w:rPr>
          <w:color w:val="000000"/>
          <w:szCs w:val="28"/>
        </w:rPr>
        <w:t xml:space="preserve">Так, в 2021 году благодаря одному из исследований Национального медицинского исследовательского центра терапии и профилактической медицины Минздрава России был разработан специальный опросник, направленный на сбор информации о потребностях работников и предпочтениях работодателей. Такой вариант обработки данных позволяет помочь как на этапе создания </w:t>
      </w:r>
      <w:r w:rsidR="00E34C9C">
        <w:rPr>
          <w:color w:val="000000"/>
          <w:szCs w:val="28"/>
        </w:rPr>
        <w:t xml:space="preserve">целевой </w:t>
      </w:r>
      <w:r w:rsidRPr="007D3C9D">
        <w:rPr>
          <w:color w:val="000000"/>
          <w:szCs w:val="28"/>
        </w:rPr>
        <w:t xml:space="preserve">корпоративной программы, так и на </w:t>
      </w:r>
      <w:r w:rsidRPr="007D3C9D">
        <w:rPr>
          <w:color w:val="000000"/>
          <w:szCs w:val="28"/>
        </w:rPr>
        <w:lastRenderedPageBreak/>
        <w:t>этапе определения эффективности КП с последующим учетом возможности компании в доработке программ [17].</w:t>
      </w:r>
    </w:p>
    <w:p w:rsidR="0020575B" w:rsidRDefault="008336EF" w:rsidP="0025117F">
      <w:pPr>
        <w:spacing w:before="120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="007E6D4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третью</w:t>
      </w:r>
      <w:r w:rsidR="002B1A2E">
        <w:rPr>
          <w:color w:val="000000"/>
          <w:szCs w:val="28"/>
        </w:rPr>
        <w:t xml:space="preserve"> стади</w:t>
      </w:r>
      <w:r>
        <w:rPr>
          <w:color w:val="000000"/>
          <w:szCs w:val="28"/>
        </w:rPr>
        <w:t>ю</w:t>
      </w:r>
      <w:r w:rsidR="002B1A2E">
        <w:rPr>
          <w:color w:val="000000"/>
          <w:szCs w:val="28"/>
        </w:rPr>
        <w:t xml:space="preserve"> </w:t>
      </w:r>
      <w:r w:rsidR="007A1741">
        <w:rPr>
          <w:color w:val="000000"/>
          <w:szCs w:val="28"/>
        </w:rPr>
        <w:t>осуществляется мониторинг эффективности по ранее утвержденным оцениваемым индикаторам и срокам оценки.</w:t>
      </w:r>
      <w:r w:rsidR="0011758C">
        <w:rPr>
          <w:color w:val="000000"/>
          <w:szCs w:val="28"/>
        </w:rPr>
        <w:t xml:space="preserve"> Существует два вида индикаторов: индикаторы оценки процесса (процент вовлеченных работников программой, </w:t>
      </w:r>
      <w:r w:rsidR="00403A61">
        <w:rPr>
          <w:color w:val="000000"/>
          <w:szCs w:val="28"/>
        </w:rPr>
        <w:t>соответствие денежных затрат запланированному бюджету)</w:t>
      </w:r>
      <w:r w:rsidR="0011758C">
        <w:rPr>
          <w:color w:val="000000"/>
          <w:szCs w:val="28"/>
        </w:rPr>
        <w:t xml:space="preserve"> и индикаторы оценки эффективности КП. </w:t>
      </w:r>
      <w:r w:rsidR="00403A61">
        <w:rPr>
          <w:color w:val="000000"/>
          <w:szCs w:val="28"/>
        </w:rPr>
        <w:t xml:space="preserve">Первый показатель необходим для определения уровня реализации программы в соответствии с планом. В свою очередь, </w:t>
      </w:r>
      <w:r w:rsidR="00EF05AF">
        <w:rPr>
          <w:color w:val="000000"/>
          <w:szCs w:val="28"/>
        </w:rPr>
        <w:t>индикаторы эффективности используются для дальнейшей корректировки и модернизации мероприятий</w:t>
      </w:r>
      <w:r w:rsidR="006D1515" w:rsidRPr="006D1515">
        <w:rPr>
          <w:color w:val="000000"/>
          <w:szCs w:val="28"/>
        </w:rPr>
        <w:t>[</w:t>
      </w:r>
      <w:r w:rsidR="006D1515">
        <w:rPr>
          <w:color w:val="000000"/>
          <w:szCs w:val="28"/>
        </w:rPr>
        <w:t>18</w:t>
      </w:r>
      <w:r w:rsidR="006D1515" w:rsidRPr="006D1515">
        <w:rPr>
          <w:color w:val="000000"/>
          <w:szCs w:val="28"/>
        </w:rPr>
        <w:t>]</w:t>
      </w:r>
      <w:r w:rsidR="00EF05AF">
        <w:rPr>
          <w:color w:val="000000"/>
          <w:szCs w:val="28"/>
        </w:rPr>
        <w:t>.</w:t>
      </w:r>
      <w:r w:rsidR="003D46BD">
        <w:rPr>
          <w:color w:val="000000"/>
          <w:szCs w:val="28"/>
        </w:rPr>
        <w:t xml:space="preserve"> </w:t>
      </w:r>
    </w:p>
    <w:p w:rsidR="008F7E55" w:rsidRDefault="00E7712B" w:rsidP="00D4190A">
      <w:pPr>
        <w:spacing w:before="120"/>
        <w:rPr>
          <w:color w:val="000000"/>
          <w:szCs w:val="28"/>
        </w:rPr>
      </w:pPr>
      <w:r>
        <w:rPr>
          <w:color w:val="000000"/>
          <w:szCs w:val="28"/>
        </w:rPr>
        <w:t>По срокам о</w:t>
      </w:r>
      <w:r w:rsidR="00EF05AF">
        <w:rPr>
          <w:color w:val="000000"/>
          <w:szCs w:val="28"/>
        </w:rPr>
        <w:t xml:space="preserve">ценка программы производится в три периода: краткосрочный (в момент внедрения программы), среднесрочный (1-3 года) и долгосрочный (3-5 лет). Для каждого этапа свойственен </w:t>
      </w:r>
      <w:r>
        <w:rPr>
          <w:color w:val="000000"/>
          <w:szCs w:val="28"/>
        </w:rPr>
        <w:t>свой перечень целей,</w:t>
      </w:r>
      <w:r w:rsidR="00A00F56">
        <w:rPr>
          <w:color w:val="000000"/>
          <w:szCs w:val="28"/>
        </w:rPr>
        <w:t xml:space="preserve"> который можно достигнуть</w:t>
      </w:r>
      <w:r w:rsidR="003D46BD">
        <w:rPr>
          <w:color w:val="000000"/>
          <w:szCs w:val="28"/>
        </w:rPr>
        <w:t xml:space="preserve"> </w:t>
      </w:r>
      <w:r w:rsidR="00A00F56">
        <w:rPr>
          <w:color w:val="000000"/>
          <w:szCs w:val="28"/>
        </w:rPr>
        <w:t xml:space="preserve">при правильно </w:t>
      </w:r>
      <w:r w:rsidR="00C5114B">
        <w:rPr>
          <w:color w:val="000000"/>
          <w:szCs w:val="28"/>
        </w:rPr>
        <w:t>организованной</w:t>
      </w:r>
      <w:r w:rsidR="00A00F56">
        <w:rPr>
          <w:color w:val="000000"/>
          <w:szCs w:val="28"/>
        </w:rPr>
        <w:t xml:space="preserve"> программе </w:t>
      </w:r>
      <w:r w:rsidR="00A00F56" w:rsidRPr="00A00F56">
        <w:rPr>
          <w:color w:val="000000"/>
          <w:szCs w:val="28"/>
        </w:rPr>
        <w:t>(</w:t>
      </w:r>
      <w:r w:rsidR="00397AB0">
        <w:rPr>
          <w:color w:val="000000"/>
          <w:szCs w:val="28"/>
        </w:rPr>
        <w:t>т</w:t>
      </w:r>
      <w:r w:rsidR="00A91859">
        <w:rPr>
          <w:color w:val="000000"/>
          <w:szCs w:val="28"/>
        </w:rPr>
        <w:t>аб</w:t>
      </w:r>
      <w:r w:rsidR="00397AB0">
        <w:rPr>
          <w:color w:val="000000"/>
          <w:szCs w:val="28"/>
        </w:rPr>
        <w:t xml:space="preserve">лица </w:t>
      </w:r>
      <w:r w:rsidR="00A00F56">
        <w:rPr>
          <w:color w:val="000000"/>
          <w:szCs w:val="28"/>
        </w:rPr>
        <w:t>1)</w:t>
      </w:r>
      <w:r w:rsidR="00C5114B">
        <w:rPr>
          <w:color w:val="000000"/>
          <w:szCs w:val="28"/>
        </w:rPr>
        <w:t>.</w:t>
      </w:r>
    </w:p>
    <w:p w:rsidR="0020575B" w:rsidRPr="008F7E55" w:rsidRDefault="00DE668F" w:rsidP="0025117F">
      <w:pPr>
        <w:spacing w:before="120"/>
        <w:jc w:val="right"/>
        <w:rPr>
          <w:b/>
        </w:rPr>
      </w:pPr>
      <w:r w:rsidRPr="008F7E55">
        <w:rPr>
          <w:b/>
        </w:rPr>
        <w:t xml:space="preserve">Таблица </w:t>
      </w:r>
      <w:r w:rsidR="0020575B" w:rsidRPr="008F7E55">
        <w:rPr>
          <w:b/>
        </w:rPr>
        <w:t>1 -</w:t>
      </w:r>
    </w:p>
    <w:p w:rsidR="006414CA" w:rsidRPr="008F7E55" w:rsidRDefault="0020575B" w:rsidP="0025117F">
      <w:pPr>
        <w:spacing w:before="120"/>
        <w:jc w:val="center"/>
        <w:rPr>
          <w:b/>
        </w:rPr>
      </w:pPr>
      <w:r w:rsidRPr="008F7E55">
        <w:rPr>
          <w:b/>
        </w:rPr>
        <w:t>Индикаторы эффективности по срокам достижения</w:t>
      </w:r>
    </w:p>
    <w:p w:rsidR="00911EBC" w:rsidRPr="008F7E55" w:rsidRDefault="006D1515" w:rsidP="0025117F">
      <w:pPr>
        <w:spacing w:before="120"/>
        <w:jc w:val="center"/>
        <w:rPr>
          <w:b/>
          <w:noProof/>
          <w:color w:val="000000"/>
          <w:szCs w:val="28"/>
        </w:rPr>
      </w:pPr>
      <w:r>
        <w:rPr>
          <w:b/>
        </w:rPr>
        <w:t>Адаптировано из [18</w:t>
      </w:r>
      <w:r w:rsidR="00DE668F" w:rsidRPr="008F7E55">
        <w:rPr>
          <w:b/>
        </w:rPr>
        <w:t>]</w:t>
      </w:r>
    </w:p>
    <w:tbl>
      <w:tblPr>
        <w:tblStyle w:val="ad"/>
        <w:tblW w:w="0" w:type="auto"/>
        <w:tblLook w:val="04A0"/>
      </w:tblPr>
      <w:tblGrid>
        <w:gridCol w:w="3085"/>
        <w:gridCol w:w="3119"/>
        <w:gridCol w:w="3225"/>
      </w:tblGrid>
      <w:tr w:rsidR="00A91859" w:rsidTr="00A91859">
        <w:tc>
          <w:tcPr>
            <w:tcW w:w="3085" w:type="dxa"/>
            <w:vAlign w:val="center"/>
          </w:tcPr>
          <w:p w:rsidR="00911EBC" w:rsidRPr="00911EBC" w:rsidRDefault="00911EBC" w:rsidP="0025117F">
            <w:pPr>
              <w:pStyle w:val="af"/>
              <w:spacing w:before="120"/>
              <w:ind w:firstLine="0"/>
              <w:jc w:val="center"/>
              <w:rPr>
                <w:b/>
              </w:rPr>
            </w:pPr>
            <w:r w:rsidRPr="00911EBC">
              <w:rPr>
                <w:b/>
              </w:rPr>
              <w:t>Краткосрочные</w:t>
            </w:r>
          </w:p>
          <w:p w:rsidR="00911EBC" w:rsidRPr="00911EBC" w:rsidRDefault="00911EBC" w:rsidP="0025117F">
            <w:pPr>
              <w:pStyle w:val="af"/>
              <w:spacing w:before="120"/>
              <w:ind w:firstLine="0"/>
              <w:jc w:val="center"/>
              <w:rPr>
                <w:b/>
              </w:rPr>
            </w:pPr>
            <w:r w:rsidRPr="00911EBC">
              <w:rPr>
                <w:b/>
              </w:rPr>
              <w:t>(период реализации</w:t>
            </w:r>
          </w:p>
          <w:p w:rsidR="00911EBC" w:rsidRDefault="00A91859" w:rsidP="0025117F">
            <w:pPr>
              <w:pStyle w:val="af"/>
              <w:spacing w:before="120" w:line="36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="00911EBC" w:rsidRPr="00911EBC">
              <w:rPr>
                <w:b/>
              </w:rPr>
              <w:t>рограммы</w:t>
            </w:r>
            <w:r>
              <w:rPr>
                <w:b/>
              </w:rPr>
              <w:t>)</w:t>
            </w:r>
          </w:p>
        </w:tc>
        <w:tc>
          <w:tcPr>
            <w:tcW w:w="3119" w:type="dxa"/>
            <w:vAlign w:val="center"/>
          </w:tcPr>
          <w:p w:rsidR="00911EBC" w:rsidRPr="00911EBC" w:rsidRDefault="00911EBC" w:rsidP="0025117F">
            <w:pPr>
              <w:pStyle w:val="af"/>
              <w:spacing w:before="120"/>
              <w:ind w:firstLine="0"/>
              <w:jc w:val="center"/>
              <w:rPr>
                <w:b/>
              </w:rPr>
            </w:pPr>
            <w:r w:rsidRPr="00911EBC">
              <w:rPr>
                <w:b/>
              </w:rPr>
              <w:t>Среднесрочные</w:t>
            </w:r>
          </w:p>
          <w:p w:rsidR="00911EBC" w:rsidRDefault="00911EBC" w:rsidP="0025117F">
            <w:pPr>
              <w:pStyle w:val="af"/>
              <w:spacing w:before="120" w:line="360" w:lineRule="auto"/>
              <w:ind w:firstLine="0"/>
              <w:jc w:val="center"/>
              <w:rPr>
                <w:b/>
              </w:rPr>
            </w:pPr>
            <w:r w:rsidRPr="00911EBC">
              <w:rPr>
                <w:b/>
              </w:rPr>
              <w:t>(1-3 года)</w:t>
            </w:r>
          </w:p>
        </w:tc>
        <w:tc>
          <w:tcPr>
            <w:tcW w:w="3225" w:type="dxa"/>
            <w:vAlign w:val="center"/>
          </w:tcPr>
          <w:p w:rsidR="00911EBC" w:rsidRPr="00911EBC" w:rsidRDefault="00911EBC" w:rsidP="0025117F">
            <w:pPr>
              <w:pStyle w:val="af"/>
              <w:spacing w:before="120"/>
              <w:ind w:firstLine="0"/>
              <w:jc w:val="center"/>
              <w:rPr>
                <w:b/>
              </w:rPr>
            </w:pPr>
            <w:r w:rsidRPr="00911EBC">
              <w:rPr>
                <w:b/>
              </w:rPr>
              <w:t>Долгосрочные</w:t>
            </w:r>
          </w:p>
          <w:p w:rsidR="00911EBC" w:rsidRDefault="00911EBC" w:rsidP="0025117F">
            <w:pPr>
              <w:pStyle w:val="af"/>
              <w:spacing w:before="120" w:line="360" w:lineRule="auto"/>
              <w:ind w:firstLine="0"/>
              <w:jc w:val="center"/>
              <w:rPr>
                <w:b/>
              </w:rPr>
            </w:pPr>
            <w:r w:rsidRPr="00911EBC">
              <w:rPr>
                <w:b/>
              </w:rPr>
              <w:t>(3-5 лет)</w:t>
            </w:r>
          </w:p>
        </w:tc>
      </w:tr>
      <w:tr w:rsidR="00A91859" w:rsidTr="00A91859">
        <w:tc>
          <w:tcPr>
            <w:tcW w:w="3085" w:type="dxa"/>
          </w:tcPr>
          <w:p w:rsidR="00404A6F" w:rsidRPr="006F0256" w:rsidRDefault="00404A6F" w:rsidP="0025117F">
            <w:pPr>
              <w:pStyle w:val="af"/>
              <w:numPr>
                <w:ilvl w:val="0"/>
                <w:numId w:val="19"/>
              </w:numPr>
              <w:spacing w:before="120"/>
              <w:ind w:left="284"/>
              <w:jc w:val="left"/>
              <w:rPr>
                <w:sz w:val="24"/>
              </w:rPr>
            </w:pPr>
            <w:r w:rsidRPr="006F0256">
              <w:rPr>
                <w:sz w:val="24"/>
              </w:rPr>
              <w:t>Индикаторы процесса внедрения</w:t>
            </w:r>
          </w:p>
          <w:p w:rsidR="00404A6F" w:rsidRPr="006F0256" w:rsidRDefault="00404A6F" w:rsidP="0025117F">
            <w:pPr>
              <w:pStyle w:val="af"/>
              <w:numPr>
                <w:ilvl w:val="0"/>
                <w:numId w:val="19"/>
              </w:numPr>
              <w:spacing w:before="120"/>
              <w:ind w:left="284"/>
              <w:jc w:val="left"/>
              <w:rPr>
                <w:sz w:val="24"/>
              </w:rPr>
            </w:pPr>
            <w:r w:rsidRPr="006F0256">
              <w:rPr>
                <w:sz w:val="24"/>
              </w:rPr>
              <w:t>Повышение информированности (о ЗОЖ)</w:t>
            </w:r>
          </w:p>
          <w:p w:rsidR="00404A6F" w:rsidRPr="006F0256" w:rsidRDefault="00404A6F" w:rsidP="0025117F">
            <w:pPr>
              <w:pStyle w:val="af"/>
              <w:numPr>
                <w:ilvl w:val="0"/>
                <w:numId w:val="19"/>
              </w:numPr>
              <w:spacing w:before="120"/>
              <w:ind w:left="284"/>
              <w:jc w:val="left"/>
              <w:rPr>
                <w:sz w:val="24"/>
              </w:rPr>
            </w:pPr>
            <w:r w:rsidRPr="006F0256">
              <w:rPr>
                <w:sz w:val="24"/>
              </w:rPr>
              <w:t>Повышение мотивации</w:t>
            </w:r>
          </w:p>
          <w:p w:rsidR="00911EBC" w:rsidRPr="006F0256" w:rsidRDefault="00404A6F" w:rsidP="0025117F">
            <w:pPr>
              <w:pStyle w:val="af"/>
              <w:numPr>
                <w:ilvl w:val="0"/>
                <w:numId w:val="19"/>
              </w:numPr>
              <w:spacing w:before="120"/>
              <w:ind w:left="284"/>
              <w:jc w:val="left"/>
              <w:rPr>
                <w:sz w:val="24"/>
              </w:rPr>
            </w:pPr>
            <w:r w:rsidRPr="006F0256">
              <w:rPr>
                <w:sz w:val="24"/>
              </w:rPr>
              <w:t>Повышение удовлетворенности сотрудников</w:t>
            </w:r>
          </w:p>
        </w:tc>
        <w:tc>
          <w:tcPr>
            <w:tcW w:w="3119" w:type="dxa"/>
          </w:tcPr>
          <w:p w:rsidR="00404A6F" w:rsidRPr="006F0256" w:rsidRDefault="00404A6F" w:rsidP="0025117F">
            <w:pPr>
              <w:pStyle w:val="af"/>
              <w:numPr>
                <w:ilvl w:val="0"/>
                <w:numId w:val="19"/>
              </w:numPr>
              <w:spacing w:before="120"/>
              <w:jc w:val="left"/>
              <w:rPr>
                <w:sz w:val="24"/>
              </w:rPr>
            </w:pPr>
            <w:r w:rsidRPr="006F0256">
              <w:rPr>
                <w:sz w:val="24"/>
              </w:rPr>
              <w:t>Сокращение доли лиц с факторами риска, увеличение приверженности к ЗОЖ</w:t>
            </w:r>
          </w:p>
          <w:p w:rsidR="00404A6F" w:rsidRPr="006F0256" w:rsidRDefault="00404A6F" w:rsidP="0025117F">
            <w:pPr>
              <w:pStyle w:val="af"/>
              <w:numPr>
                <w:ilvl w:val="0"/>
                <w:numId w:val="19"/>
              </w:numPr>
              <w:spacing w:before="120"/>
              <w:jc w:val="left"/>
              <w:rPr>
                <w:sz w:val="24"/>
              </w:rPr>
            </w:pPr>
            <w:r w:rsidRPr="006F0256">
              <w:rPr>
                <w:sz w:val="24"/>
              </w:rPr>
              <w:t>Снижение заболеваемости</w:t>
            </w:r>
          </w:p>
          <w:p w:rsidR="00A91859" w:rsidRPr="006F0256" w:rsidRDefault="00404A6F" w:rsidP="0025117F">
            <w:pPr>
              <w:pStyle w:val="af"/>
              <w:numPr>
                <w:ilvl w:val="0"/>
                <w:numId w:val="19"/>
              </w:numPr>
              <w:spacing w:before="120"/>
              <w:jc w:val="left"/>
              <w:rPr>
                <w:sz w:val="24"/>
              </w:rPr>
            </w:pPr>
            <w:r w:rsidRPr="006F0256">
              <w:rPr>
                <w:sz w:val="24"/>
              </w:rPr>
              <w:t>Снижение временной нетрудоспособности</w:t>
            </w:r>
          </w:p>
          <w:p w:rsidR="00911EBC" w:rsidRPr="006F0256" w:rsidRDefault="00404A6F" w:rsidP="0025117F">
            <w:pPr>
              <w:pStyle w:val="af"/>
              <w:numPr>
                <w:ilvl w:val="0"/>
                <w:numId w:val="19"/>
              </w:numPr>
              <w:spacing w:before="120"/>
              <w:jc w:val="left"/>
              <w:rPr>
                <w:sz w:val="24"/>
              </w:rPr>
            </w:pPr>
            <w:r w:rsidRPr="006F0256">
              <w:rPr>
                <w:sz w:val="24"/>
              </w:rPr>
              <w:t xml:space="preserve">Снижением затрат на </w:t>
            </w:r>
            <w:r w:rsidRPr="006F0256">
              <w:rPr>
                <w:sz w:val="24"/>
              </w:rPr>
              <w:lastRenderedPageBreak/>
              <w:t>медицинское</w:t>
            </w:r>
            <w:r w:rsidR="00A91859" w:rsidRPr="006F0256">
              <w:rPr>
                <w:sz w:val="24"/>
              </w:rPr>
              <w:t xml:space="preserve"> </w:t>
            </w:r>
            <w:r w:rsidRPr="006F0256">
              <w:rPr>
                <w:sz w:val="24"/>
              </w:rPr>
              <w:t>облуживание/ДМС</w:t>
            </w:r>
          </w:p>
        </w:tc>
        <w:tc>
          <w:tcPr>
            <w:tcW w:w="3225" w:type="dxa"/>
          </w:tcPr>
          <w:p w:rsidR="00A91859" w:rsidRPr="006F0256" w:rsidRDefault="00911EBC" w:rsidP="0025117F">
            <w:pPr>
              <w:pStyle w:val="af"/>
              <w:numPr>
                <w:ilvl w:val="0"/>
                <w:numId w:val="19"/>
              </w:numPr>
              <w:spacing w:before="120"/>
              <w:jc w:val="left"/>
              <w:rPr>
                <w:sz w:val="24"/>
              </w:rPr>
            </w:pPr>
            <w:r w:rsidRPr="006F0256">
              <w:rPr>
                <w:sz w:val="24"/>
              </w:rPr>
              <w:lastRenderedPageBreak/>
              <w:t>Снижение заболеваемости</w:t>
            </w:r>
          </w:p>
          <w:p w:rsidR="00A91859" w:rsidRPr="006F0256" w:rsidRDefault="00911EBC" w:rsidP="0025117F">
            <w:pPr>
              <w:pStyle w:val="af"/>
              <w:numPr>
                <w:ilvl w:val="0"/>
                <w:numId w:val="19"/>
              </w:numPr>
              <w:spacing w:before="120"/>
              <w:jc w:val="left"/>
              <w:rPr>
                <w:sz w:val="24"/>
              </w:rPr>
            </w:pPr>
            <w:r w:rsidRPr="006F0256">
              <w:rPr>
                <w:sz w:val="24"/>
              </w:rPr>
              <w:t>Снижение выхода</w:t>
            </w:r>
            <w:r w:rsidR="00A91859" w:rsidRPr="006F0256">
              <w:rPr>
                <w:sz w:val="24"/>
              </w:rPr>
              <w:t xml:space="preserve"> </w:t>
            </w:r>
            <w:r w:rsidRPr="006F0256">
              <w:rPr>
                <w:sz w:val="24"/>
              </w:rPr>
              <w:t>на инвалидность</w:t>
            </w:r>
          </w:p>
          <w:p w:rsidR="00A91859" w:rsidRPr="006F0256" w:rsidRDefault="00911EBC" w:rsidP="0025117F">
            <w:pPr>
              <w:pStyle w:val="af"/>
              <w:numPr>
                <w:ilvl w:val="0"/>
                <w:numId w:val="19"/>
              </w:numPr>
              <w:spacing w:before="120"/>
              <w:jc w:val="left"/>
              <w:rPr>
                <w:sz w:val="24"/>
              </w:rPr>
            </w:pPr>
            <w:r w:rsidRPr="006F0256">
              <w:rPr>
                <w:sz w:val="24"/>
              </w:rPr>
              <w:t>Снижение смертности</w:t>
            </w:r>
          </w:p>
          <w:p w:rsidR="00911EBC" w:rsidRPr="006F0256" w:rsidRDefault="00911EBC" w:rsidP="0025117F">
            <w:pPr>
              <w:pStyle w:val="af"/>
              <w:numPr>
                <w:ilvl w:val="0"/>
                <w:numId w:val="19"/>
              </w:numPr>
              <w:spacing w:before="120"/>
              <w:jc w:val="left"/>
              <w:rPr>
                <w:sz w:val="24"/>
              </w:rPr>
            </w:pPr>
            <w:r w:rsidRPr="006F0256">
              <w:rPr>
                <w:sz w:val="24"/>
              </w:rPr>
              <w:t>Возврат инвестиций</w:t>
            </w:r>
            <w:r w:rsidR="00A91859" w:rsidRPr="006F0256">
              <w:rPr>
                <w:sz w:val="24"/>
              </w:rPr>
              <w:t xml:space="preserve"> </w:t>
            </w:r>
            <w:r w:rsidRPr="006F0256">
              <w:rPr>
                <w:sz w:val="24"/>
              </w:rPr>
              <w:t>(сопоставление инвестиций</w:t>
            </w:r>
            <w:r w:rsidR="00A91859" w:rsidRPr="006F0256">
              <w:rPr>
                <w:sz w:val="24"/>
              </w:rPr>
              <w:t xml:space="preserve"> </w:t>
            </w:r>
            <w:r w:rsidRPr="006F0256">
              <w:rPr>
                <w:sz w:val="24"/>
              </w:rPr>
              <w:t xml:space="preserve">в программу с экономическим </w:t>
            </w:r>
            <w:r w:rsidRPr="006F0256">
              <w:rPr>
                <w:sz w:val="24"/>
              </w:rPr>
              <w:lastRenderedPageBreak/>
              <w:t>эффектом за счет</w:t>
            </w:r>
            <w:r w:rsidR="00A91859" w:rsidRPr="006F0256">
              <w:rPr>
                <w:sz w:val="24"/>
              </w:rPr>
              <w:t xml:space="preserve"> </w:t>
            </w:r>
            <w:r w:rsidRPr="006F0256">
              <w:rPr>
                <w:sz w:val="24"/>
              </w:rPr>
              <w:t>сокращения временной</w:t>
            </w:r>
            <w:r w:rsidR="00A91859" w:rsidRPr="006F0256">
              <w:rPr>
                <w:sz w:val="24"/>
              </w:rPr>
              <w:t xml:space="preserve"> нетрудоспособности</w:t>
            </w:r>
            <w:r w:rsidRPr="006F0256">
              <w:rPr>
                <w:sz w:val="24"/>
              </w:rPr>
              <w:t>)</w:t>
            </w:r>
          </w:p>
        </w:tc>
      </w:tr>
    </w:tbl>
    <w:p w:rsidR="005F5BE2" w:rsidRPr="006414CA" w:rsidRDefault="005F5BE2" w:rsidP="0025117F">
      <w:pPr>
        <w:pStyle w:val="af"/>
        <w:spacing w:before="120" w:line="360" w:lineRule="auto"/>
        <w:ind w:firstLine="0"/>
        <w:rPr>
          <w:b/>
        </w:rPr>
      </w:pPr>
    </w:p>
    <w:p w:rsidR="005F5BE2" w:rsidRDefault="00A00F56" w:rsidP="0025117F">
      <w:pPr>
        <w:spacing w:before="120"/>
      </w:pPr>
      <w:r>
        <w:t xml:space="preserve">Непосредственно сама оценка </w:t>
      </w:r>
      <w:r w:rsidR="00AC385F">
        <w:t xml:space="preserve">результатов </w:t>
      </w:r>
      <w:r>
        <w:t xml:space="preserve">программы </w:t>
      </w:r>
      <w:r w:rsidR="00AC385F">
        <w:t>осуществляется по таким направлениям, как формирование условий для приверженности к ЗОЖ (например</w:t>
      </w:r>
      <w:r w:rsidR="0055222A">
        <w:t>,</w:t>
      </w:r>
      <w:r w:rsidR="00AC385F">
        <w:t xml:space="preserve"> наличие ДМС, возможности заниматься физической активностью в течение дня), просветительская деятельность, достижение запланированных результатов (например, по количеству сотрудников, отказавшихся от употребления алкоголя и табака</w:t>
      </w:r>
      <w:r w:rsidR="00DE668F">
        <w:t>).</w:t>
      </w:r>
      <w:r w:rsidR="00607054">
        <w:t xml:space="preserve"> Более подробно о показателях и методах оценки расписано в Таблицах 2-4.</w:t>
      </w:r>
    </w:p>
    <w:p w:rsidR="00607054" w:rsidRDefault="00607054" w:rsidP="0025117F">
      <w:pPr>
        <w:spacing w:before="120"/>
      </w:pPr>
    </w:p>
    <w:p w:rsidR="005F5BE2" w:rsidRPr="008F7E55" w:rsidRDefault="00DE668F" w:rsidP="0025117F">
      <w:pPr>
        <w:spacing w:before="120"/>
        <w:jc w:val="right"/>
        <w:rPr>
          <w:b/>
        </w:rPr>
      </w:pPr>
      <w:r w:rsidRPr="008F7E55">
        <w:rPr>
          <w:b/>
        </w:rPr>
        <w:t>Таблица 2</w:t>
      </w:r>
    </w:p>
    <w:p w:rsidR="005F5BE2" w:rsidRPr="008F7E55" w:rsidRDefault="00F97E2E" w:rsidP="0025117F">
      <w:pPr>
        <w:spacing w:before="120"/>
        <w:jc w:val="center"/>
        <w:rPr>
          <w:b/>
        </w:rPr>
      </w:pPr>
      <w:r w:rsidRPr="008F7E55">
        <w:rPr>
          <w:b/>
        </w:rPr>
        <w:t>Оценка результатов программы по созданию условий</w:t>
      </w:r>
    </w:p>
    <w:p w:rsidR="00F97E2E" w:rsidRPr="008F7E55" w:rsidRDefault="006D1515" w:rsidP="0025117F">
      <w:pPr>
        <w:spacing w:before="120"/>
        <w:jc w:val="center"/>
        <w:rPr>
          <w:b/>
        </w:rPr>
      </w:pPr>
      <w:r>
        <w:rPr>
          <w:b/>
        </w:rPr>
        <w:t>Адаптировано из [18</w:t>
      </w:r>
      <w:r w:rsidR="00F97E2E" w:rsidRPr="008F7E55">
        <w:rPr>
          <w:b/>
        </w:rPr>
        <w:t>]</w:t>
      </w:r>
    </w:p>
    <w:tbl>
      <w:tblPr>
        <w:tblStyle w:val="ad"/>
        <w:tblW w:w="0" w:type="auto"/>
        <w:tblLook w:val="04A0"/>
      </w:tblPr>
      <w:tblGrid>
        <w:gridCol w:w="5637"/>
        <w:gridCol w:w="3685"/>
      </w:tblGrid>
      <w:tr w:rsidR="0025581D" w:rsidTr="00F43256">
        <w:trPr>
          <w:trHeight w:val="675"/>
        </w:trPr>
        <w:tc>
          <w:tcPr>
            <w:tcW w:w="5637" w:type="dxa"/>
            <w:vAlign w:val="center"/>
          </w:tcPr>
          <w:p w:rsidR="0025581D" w:rsidRDefault="0025581D" w:rsidP="0025117F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3685" w:type="dxa"/>
            <w:vAlign w:val="center"/>
          </w:tcPr>
          <w:p w:rsidR="0025581D" w:rsidRDefault="0025581D" w:rsidP="0025117F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Как оценивать</w:t>
            </w:r>
          </w:p>
        </w:tc>
      </w:tr>
      <w:tr w:rsidR="0025581D" w:rsidTr="00385CAA">
        <w:trPr>
          <w:trHeight w:val="1393"/>
        </w:trPr>
        <w:tc>
          <w:tcPr>
            <w:tcW w:w="5637" w:type="dxa"/>
            <w:vAlign w:val="center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Приверженность компании принципам ЗОЖ зафиксирована во внутренних и внешних документах</w:t>
            </w:r>
          </w:p>
        </w:tc>
        <w:tc>
          <w:tcPr>
            <w:tcW w:w="3685" w:type="dxa"/>
            <w:vAlign w:val="center"/>
          </w:tcPr>
          <w:p w:rsidR="0025581D" w:rsidRPr="006414CA" w:rsidRDefault="0025581D" w:rsidP="0025117F">
            <w:pPr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ДА/НЕТ</w:t>
            </w:r>
          </w:p>
        </w:tc>
      </w:tr>
      <w:tr w:rsidR="0025581D" w:rsidTr="005F5BE2">
        <w:tc>
          <w:tcPr>
            <w:tcW w:w="5637" w:type="dxa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Рабочие места безопасны для здоровья</w:t>
            </w:r>
          </w:p>
        </w:tc>
        <w:tc>
          <w:tcPr>
            <w:tcW w:w="3685" w:type="dxa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% от общего числа рабочих мест</w:t>
            </w:r>
          </w:p>
        </w:tc>
      </w:tr>
      <w:tr w:rsidR="0025581D" w:rsidTr="003F4B06">
        <w:tc>
          <w:tcPr>
            <w:tcW w:w="5637" w:type="dxa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Сотрудники</w:t>
            </w:r>
            <w:r w:rsidR="006414CA" w:rsidRPr="006414CA">
              <w:rPr>
                <w:sz w:val="24"/>
                <w:szCs w:val="24"/>
              </w:rPr>
              <w:t xml:space="preserve"> обеспечены здоровым питанием и </w:t>
            </w:r>
            <w:r w:rsidRPr="006414CA">
              <w:rPr>
                <w:sz w:val="24"/>
                <w:szCs w:val="24"/>
              </w:rPr>
              <w:t>возможностями для полезных перекусов в течение дня</w:t>
            </w:r>
          </w:p>
        </w:tc>
        <w:tc>
          <w:tcPr>
            <w:tcW w:w="3685" w:type="dxa"/>
            <w:vAlign w:val="center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% от общего числа сотрудников</w:t>
            </w:r>
          </w:p>
        </w:tc>
      </w:tr>
      <w:tr w:rsidR="0025581D" w:rsidTr="003F4B06">
        <w:tc>
          <w:tcPr>
            <w:tcW w:w="5637" w:type="dxa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Сотрудники имеют возможность для физической активности в течение дня</w:t>
            </w:r>
          </w:p>
        </w:tc>
        <w:tc>
          <w:tcPr>
            <w:tcW w:w="3685" w:type="dxa"/>
            <w:vAlign w:val="center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% от общего числа сотрудников</w:t>
            </w:r>
          </w:p>
        </w:tc>
      </w:tr>
      <w:tr w:rsidR="0025581D" w:rsidTr="005F5BE2">
        <w:tc>
          <w:tcPr>
            <w:tcW w:w="5637" w:type="dxa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Социальный пакет включает ДМС, путевки в лечебно-оздоровительные учреждения, бесплатные занятия спортом</w:t>
            </w:r>
          </w:p>
        </w:tc>
        <w:tc>
          <w:tcPr>
            <w:tcW w:w="3685" w:type="dxa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% сотрудников, которым предоставляется полный и сокращенный объем ДМС</w:t>
            </w:r>
          </w:p>
        </w:tc>
      </w:tr>
      <w:tr w:rsidR="0025581D" w:rsidTr="005F5BE2">
        <w:tc>
          <w:tcPr>
            <w:tcW w:w="5637" w:type="dxa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lastRenderedPageBreak/>
              <w:t>На предприятии действует медкабинет или</w:t>
            </w:r>
            <w:r w:rsidR="006414CA" w:rsidRPr="006414CA">
              <w:rPr>
                <w:sz w:val="24"/>
                <w:szCs w:val="24"/>
              </w:rPr>
              <w:t xml:space="preserve"> </w:t>
            </w:r>
            <w:r w:rsidRPr="006414CA">
              <w:rPr>
                <w:sz w:val="24"/>
                <w:szCs w:val="24"/>
              </w:rPr>
              <w:t>медсанчасть</w:t>
            </w:r>
          </w:p>
        </w:tc>
        <w:tc>
          <w:tcPr>
            <w:tcW w:w="3685" w:type="dxa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% сотрудников, которые могут воспользоваться услугами</w:t>
            </w:r>
          </w:p>
        </w:tc>
      </w:tr>
      <w:tr w:rsidR="0025581D" w:rsidTr="00F43256">
        <w:trPr>
          <w:trHeight w:val="643"/>
        </w:trPr>
        <w:tc>
          <w:tcPr>
            <w:tcW w:w="5637" w:type="dxa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Сотрудникам оказывается психологическая помощь и поддержка</w:t>
            </w:r>
          </w:p>
        </w:tc>
        <w:tc>
          <w:tcPr>
            <w:tcW w:w="3685" w:type="dxa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% сотрудников, которым доступна услуга</w:t>
            </w:r>
          </w:p>
        </w:tc>
      </w:tr>
      <w:tr w:rsidR="0025581D" w:rsidTr="00F43256">
        <w:trPr>
          <w:trHeight w:val="1659"/>
        </w:trPr>
        <w:tc>
          <w:tcPr>
            <w:tcW w:w="5637" w:type="dxa"/>
            <w:vAlign w:val="center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Компания организует собственные спортивные мероприятия для сотрудников или помогает участвовать во</w:t>
            </w:r>
            <w:r w:rsidR="005F5BE2" w:rsidRPr="006414CA">
              <w:rPr>
                <w:sz w:val="24"/>
                <w:szCs w:val="24"/>
              </w:rPr>
              <w:t xml:space="preserve"> </w:t>
            </w:r>
            <w:r w:rsidRPr="006414CA">
              <w:rPr>
                <w:sz w:val="24"/>
                <w:szCs w:val="24"/>
              </w:rPr>
              <w:t>внешних мероприятиях</w:t>
            </w:r>
          </w:p>
        </w:tc>
        <w:tc>
          <w:tcPr>
            <w:tcW w:w="3685" w:type="dxa"/>
            <w:vAlign w:val="center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Количество мероприятий в год, общее количество участников</w:t>
            </w:r>
          </w:p>
        </w:tc>
      </w:tr>
      <w:tr w:rsidR="0025581D" w:rsidTr="00F43256">
        <w:trPr>
          <w:trHeight w:val="1150"/>
        </w:trPr>
        <w:tc>
          <w:tcPr>
            <w:tcW w:w="5637" w:type="dxa"/>
            <w:vAlign w:val="center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Показатели, связанные с ЗОЖ, учтены в КПЭ руководителей</w:t>
            </w:r>
          </w:p>
        </w:tc>
        <w:tc>
          <w:tcPr>
            <w:tcW w:w="3685" w:type="dxa"/>
            <w:vAlign w:val="center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% руководителей</w:t>
            </w:r>
          </w:p>
        </w:tc>
      </w:tr>
      <w:tr w:rsidR="0025581D" w:rsidTr="00F43256">
        <w:trPr>
          <w:trHeight w:val="948"/>
        </w:trPr>
        <w:tc>
          <w:tcPr>
            <w:tcW w:w="5637" w:type="dxa"/>
            <w:vAlign w:val="center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Компания поддерживает волонтерские проекты сотрудников по продвижению ЗОЖ среди коллег</w:t>
            </w:r>
          </w:p>
        </w:tc>
        <w:tc>
          <w:tcPr>
            <w:tcW w:w="3685" w:type="dxa"/>
          </w:tcPr>
          <w:p w:rsidR="0025581D" w:rsidRPr="006414CA" w:rsidRDefault="0025581D" w:rsidP="0025117F">
            <w:pPr>
              <w:spacing w:before="120"/>
              <w:ind w:firstLine="0"/>
              <w:jc w:val="left"/>
              <w:rPr>
                <w:sz w:val="24"/>
                <w:szCs w:val="24"/>
              </w:rPr>
            </w:pPr>
            <w:r w:rsidRPr="006414CA">
              <w:rPr>
                <w:sz w:val="24"/>
                <w:szCs w:val="24"/>
              </w:rPr>
              <w:t>Количество проектов, количество участников</w:t>
            </w:r>
          </w:p>
        </w:tc>
      </w:tr>
    </w:tbl>
    <w:p w:rsidR="00F43256" w:rsidRPr="00F97E2E" w:rsidRDefault="00F43256" w:rsidP="0025117F">
      <w:pPr>
        <w:spacing w:before="120"/>
        <w:ind w:firstLine="0"/>
        <w:rPr>
          <w:b/>
        </w:rPr>
      </w:pPr>
    </w:p>
    <w:p w:rsidR="005F5BE2" w:rsidRPr="007D3C9D" w:rsidRDefault="005F5BE2" w:rsidP="0025117F">
      <w:pPr>
        <w:spacing w:before="120"/>
        <w:jc w:val="right"/>
        <w:rPr>
          <w:b/>
        </w:rPr>
      </w:pPr>
      <w:r w:rsidRPr="007D3C9D">
        <w:rPr>
          <w:b/>
        </w:rPr>
        <w:t xml:space="preserve">Таблица 3 </w:t>
      </w:r>
    </w:p>
    <w:p w:rsidR="005F5BE2" w:rsidRPr="007D3C9D" w:rsidRDefault="005F5BE2" w:rsidP="0025117F">
      <w:pPr>
        <w:spacing w:before="120"/>
        <w:jc w:val="center"/>
        <w:rPr>
          <w:b/>
        </w:rPr>
      </w:pPr>
      <w:r w:rsidRPr="007D3C9D">
        <w:rPr>
          <w:b/>
        </w:rPr>
        <w:t>Оценка результатов программы по информированию сотрудников</w:t>
      </w:r>
    </w:p>
    <w:p w:rsidR="00F97E2E" w:rsidRPr="007D3C9D" w:rsidRDefault="006D1515" w:rsidP="0025117F">
      <w:pPr>
        <w:spacing w:before="120"/>
        <w:jc w:val="center"/>
        <w:rPr>
          <w:b/>
        </w:rPr>
      </w:pPr>
      <w:r>
        <w:rPr>
          <w:b/>
        </w:rPr>
        <w:t>Адаптировано из [18</w:t>
      </w:r>
      <w:r w:rsidR="005F5BE2" w:rsidRPr="007D3C9D">
        <w:rPr>
          <w:b/>
        </w:rPr>
        <w:t>]</w:t>
      </w:r>
    </w:p>
    <w:tbl>
      <w:tblPr>
        <w:tblStyle w:val="ad"/>
        <w:tblW w:w="0" w:type="auto"/>
        <w:tblLook w:val="04A0"/>
      </w:tblPr>
      <w:tblGrid>
        <w:gridCol w:w="5637"/>
        <w:gridCol w:w="3685"/>
      </w:tblGrid>
      <w:tr w:rsidR="009E0674" w:rsidTr="00F94817">
        <w:tc>
          <w:tcPr>
            <w:tcW w:w="5637" w:type="dxa"/>
          </w:tcPr>
          <w:p w:rsidR="009E0674" w:rsidRPr="007D3C9D" w:rsidRDefault="009E0674" w:rsidP="0025117F">
            <w:pPr>
              <w:spacing w:before="120"/>
              <w:ind w:firstLine="0"/>
              <w:jc w:val="center"/>
              <w:rPr>
                <w:b/>
              </w:rPr>
            </w:pPr>
            <w:r w:rsidRPr="007D3C9D">
              <w:rPr>
                <w:b/>
              </w:rPr>
              <w:t>Показатель</w:t>
            </w:r>
          </w:p>
        </w:tc>
        <w:tc>
          <w:tcPr>
            <w:tcW w:w="3685" w:type="dxa"/>
          </w:tcPr>
          <w:p w:rsidR="009E0674" w:rsidRPr="007D3C9D" w:rsidRDefault="009E0674" w:rsidP="0025117F">
            <w:pPr>
              <w:spacing w:before="120"/>
              <w:ind w:firstLine="0"/>
              <w:jc w:val="center"/>
              <w:rPr>
                <w:b/>
              </w:rPr>
            </w:pPr>
            <w:r w:rsidRPr="007D3C9D">
              <w:rPr>
                <w:b/>
              </w:rPr>
              <w:t>Как оценивать</w:t>
            </w:r>
          </w:p>
        </w:tc>
      </w:tr>
      <w:tr w:rsidR="00F94817" w:rsidTr="00F94817">
        <w:tc>
          <w:tcPr>
            <w:tcW w:w="5637" w:type="dxa"/>
          </w:tcPr>
          <w:p w:rsidR="00F94817" w:rsidRPr="00F97E2E" w:rsidRDefault="00F94817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9E0674">
              <w:rPr>
                <w:sz w:val="22"/>
              </w:rPr>
              <w:t>Количество сотрудников, которые видели информационные материа</w:t>
            </w:r>
            <w:r>
              <w:rPr>
                <w:sz w:val="22"/>
              </w:rPr>
              <w:t>лы о ЗОЖ, размещенные на терри</w:t>
            </w:r>
            <w:r w:rsidRPr="009E0674">
              <w:rPr>
                <w:sz w:val="22"/>
              </w:rPr>
              <w:t>тории предприятия</w:t>
            </w:r>
          </w:p>
        </w:tc>
        <w:tc>
          <w:tcPr>
            <w:tcW w:w="3685" w:type="dxa"/>
            <w:vMerge w:val="restart"/>
            <w:vAlign w:val="center"/>
          </w:tcPr>
          <w:p w:rsidR="00F94817" w:rsidRPr="00F97E2E" w:rsidRDefault="00F94817" w:rsidP="0025117F">
            <w:pPr>
              <w:spacing w:before="120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По результатам опроса сотрудников: точное число % от общего количества сотрудников</w:t>
            </w:r>
          </w:p>
        </w:tc>
      </w:tr>
      <w:tr w:rsidR="00F94817" w:rsidTr="00F94817">
        <w:tc>
          <w:tcPr>
            <w:tcW w:w="5637" w:type="dxa"/>
          </w:tcPr>
          <w:p w:rsidR="00F94817" w:rsidRPr="00F97E2E" w:rsidRDefault="00F94817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9E0674">
              <w:rPr>
                <w:sz w:val="22"/>
              </w:rPr>
              <w:t>Количество сотрудни</w:t>
            </w:r>
            <w:r>
              <w:rPr>
                <w:sz w:val="22"/>
              </w:rPr>
              <w:t>ков, которые ознакомились с ин</w:t>
            </w:r>
            <w:r w:rsidRPr="009E0674">
              <w:rPr>
                <w:sz w:val="22"/>
              </w:rPr>
              <w:t xml:space="preserve">формационными </w:t>
            </w:r>
            <w:r>
              <w:rPr>
                <w:sz w:val="22"/>
              </w:rPr>
              <w:t xml:space="preserve">материалами о ЗОЖ, размещенными </w:t>
            </w:r>
            <w:r w:rsidRPr="009E0674">
              <w:rPr>
                <w:sz w:val="22"/>
              </w:rPr>
              <w:t>на территории предприятия</w:t>
            </w:r>
          </w:p>
        </w:tc>
        <w:tc>
          <w:tcPr>
            <w:tcW w:w="3685" w:type="dxa"/>
            <w:vMerge/>
          </w:tcPr>
          <w:p w:rsidR="00F94817" w:rsidRPr="00F97E2E" w:rsidRDefault="00F94817" w:rsidP="0025117F">
            <w:pPr>
              <w:spacing w:before="120"/>
              <w:jc w:val="left"/>
              <w:rPr>
                <w:sz w:val="22"/>
              </w:rPr>
            </w:pPr>
          </w:p>
        </w:tc>
      </w:tr>
      <w:tr w:rsidR="00F94817" w:rsidTr="00F94817">
        <w:tc>
          <w:tcPr>
            <w:tcW w:w="5637" w:type="dxa"/>
          </w:tcPr>
          <w:p w:rsidR="00F94817" w:rsidRPr="00F97E2E" w:rsidRDefault="00F94817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9E0674">
              <w:rPr>
                <w:sz w:val="22"/>
              </w:rPr>
              <w:t>Количество публикаций на внутрикорпоративном</w:t>
            </w:r>
            <w:r w:rsidR="007D3C9D">
              <w:rPr>
                <w:sz w:val="22"/>
              </w:rPr>
              <w:t xml:space="preserve"> </w:t>
            </w:r>
            <w:r w:rsidRPr="009E0674">
              <w:rPr>
                <w:sz w:val="22"/>
              </w:rPr>
              <w:t>сайте/в кор</w:t>
            </w:r>
            <w:r>
              <w:rPr>
                <w:sz w:val="22"/>
              </w:rPr>
              <w:t xml:space="preserve">поративных СМИ/социальных сетях </w:t>
            </w:r>
            <w:r w:rsidRPr="009E0674">
              <w:rPr>
                <w:sz w:val="22"/>
              </w:rPr>
              <w:t>компании</w:t>
            </w:r>
          </w:p>
        </w:tc>
        <w:tc>
          <w:tcPr>
            <w:tcW w:w="3685" w:type="dxa"/>
            <w:vMerge w:val="restart"/>
            <w:vAlign w:val="center"/>
          </w:tcPr>
          <w:p w:rsidR="00F94817" w:rsidRPr="00F97E2E" w:rsidRDefault="00F94817" w:rsidP="0025117F">
            <w:pPr>
              <w:spacing w:before="120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Статистика, которую собирают и отслеживают отделы внутренних/внешних коммуникаций</w:t>
            </w:r>
          </w:p>
        </w:tc>
      </w:tr>
      <w:tr w:rsidR="00F94817" w:rsidTr="00F94817">
        <w:tc>
          <w:tcPr>
            <w:tcW w:w="5637" w:type="dxa"/>
          </w:tcPr>
          <w:p w:rsidR="00F94817" w:rsidRPr="00F97E2E" w:rsidRDefault="00F94817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9E0674">
              <w:rPr>
                <w:sz w:val="22"/>
              </w:rPr>
              <w:t>Количество публикаций в личных аккаунтах</w:t>
            </w:r>
            <w:r>
              <w:rPr>
                <w:sz w:val="22"/>
              </w:rPr>
              <w:t xml:space="preserve"> сотрудников</w:t>
            </w:r>
          </w:p>
        </w:tc>
        <w:tc>
          <w:tcPr>
            <w:tcW w:w="3685" w:type="dxa"/>
            <w:vMerge/>
          </w:tcPr>
          <w:p w:rsidR="00F94817" w:rsidRPr="00F97E2E" w:rsidRDefault="00F94817" w:rsidP="0025117F">
            <w:pPr>
              <w:spacing w:before="120"/>
              <w:jc w:val="left"/>
              <w:rPr>
                <w:sz w:val="22"/>
              </w:rPr>
            </w:pPr>
          </w:p>
        </w:tc>
      </w:tr>
      <w:tr w:rsidR="009E0674" w:rsidTr="003F4B06">
        <w:tc>
          <w:tcPr>
            <w:tcW w:w="5637" w:type="dxa"/>
          </w:tcPr>
          <w:p w:rsidR="009E0674" w:rsidRPr="00F97E2E" w:rsidRDefault="009E0674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9E0674">
              <w:rPr>
                <w:sz w:val="22"/>
              </w:rPr>
              <w:t>Количество проведенных образовательных меро</w:t>
            </w:r>
            <w:r>
              <w:rPr>
                <w:sz w:val="22"/>
              </w:rPr>
              <w:t>при</w:t>
            </w:r>
            <w:r w:rsidRPr="009E0674">
              <w:rPr>
                <w:sz w:val="22"/>
              </w:rPr>
              <w:t>ятий о различных ас</w:t>
            </w:r>
            <w:r>
              <w:rPr>
                <w:sz w:val="22"/>
              </w:rPr>
              <w:t>пектах ЗОЖ и количество сотруд</w:t>
            </w:r>
            <w:r w:rsidRPr="009E0674">
              <w:rPr>
                <w:sz w:val="22"/>
              </w:rPr>
              <w:t>ников - участников</w:t>
            </w:r>
          </w:p>
        </w:tc>
        <w:tc>
          <w:tcPr>
            <w:tcW w:w="3685" w:type="dxa"/>
            <w:vAlign w:val="center"/>
          </w:tcPr>
          <w:p w:rsidR="009E0674" w:rsidRPr="00F97E2E" w:rsidRDefault="00F94817" w:rsidP="0025117F">
            <w:pPr>
              <w:spacing w:before="120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Статистика мероприятий</w:t>
            </w:r>
          </w:p>
        </w:tc>
      </w:tr>
      <w:tr w:rsidR="009E0674" w:rsidTr="00F94817">
        <w:tc>
          <w:tcPr>
            <w:tcW w:w="5637" w:type="dxa"/>
          </w:tcPr>
          <w:p w:rsidR="009E0674" w:rsidRPr="00F97E2E" w:rsidRDefault="009E0674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9E0674">
              <w:rPr>
                <w:sz w:val="22"/>
              </w:rPr>
              <w:lastRenderedPageBreak/>
              <w:t>Количество участников опросов</w:t>
            </w:r>
          </w:p>
        </w:tc>
        <w:tc>
          <w:tcPr>
            <w:tcW w:w="3685" w:type="dxa"/>
          </w:tcPr>
          <w:p w:rsidR="009E0674" w:rsidRPr="00F97E2E" w:rsidRDefault="00F94817" w:rsidP="0025117F">
            <w:pPr>
              <w:spacing w:before="120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Статистика участников</w:t>
            </w:r>
          </w:p>
        </w:tc>
      </w:tr>
      <w:tr w:rsidR="009E0674" w:rsidTr="003F4B06">
        <w:tc>
          <w:tcPr>
            <w:tcW w:w="5637" w:type="dxa"/>
          </w:tcPr>
          <w:p w:rsidR="009E0674" w:rsidRPr="00F97E2E" w:rsidRDefault="009E0674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9E0674">
              <w:rPr>
                <w:sz w:val="22"/>
              </w:rPr>
              <w:t>Количество п</w:t>
            </w:r>
            <w:r w:rsidR="00F94817">
              <w:rPr>
                <w:sz w:val="22"/>
              </w:rPr>
              <w:t xml:space="preserve">осетителей/просмотров страницы, </w:t>
            </w:r>
            <w:r w:rsidRPr="009E0674">
              <w:rPr>
                <w:sz w:val="22"/>
              </w:rPr>
              <w:t>посвященной ЗОЖ, на внутрикорпоративном сайте</w:t>
            </w:r>
          </w:p>
        </w:tc>
        <w:tc>
          <w:tcPr>
            <w:tcW w:w="3685" w:type="dxa"/>
            <w:vAlign w:val="center"/>
          </w:tcPr>
          <w:p w:rsidR="009E0674" w:rsidRPr="00F97E2E" w:rsidRDefault="00F94817" w:rsidP="0025117F">
            <w:pPr>
              <w:spacing w:before="120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Статистика сайта</w:t>
            </w:r>
          </w:p>
        </w:tc>
      </w:tr>
      <w:tr w:rsidR="009E0674" w:rsidTr="00F94817">
        <w:tc>
          <w:tcPr>
            <w:tcW w:w="5637" w:type="dxa"/>
          </w:tcPr>
          <w:p w:rsidR="009E0674" w:rsidRPr="0025581D" w:rsidRDefault="00F94817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F94817">
              <w:rPr>
                <w:sz w:val="22"/>
              </w:rPr>
              <w:t>Количество корпоративных мероприятий, куда была</w:t>
            </w:r>
            <w:r>
              <w:rPr>
                <w:sz w:val="22"/>
              </w:rPr>
              <w:t xml:space="preserve"> интегрирована тематика ЗОЖ</w:t>
            </w:r>
          </w:p>
        </w:tc>
        <w:tc>
          <w:tcPr>
            <w:tcW w:w="3685" w:type="dxa"/>
          </w:tcPr>
          <w:p w:rsidR="009E0674" w:rsidRPr="00F97E2E" w:rsidRDefault="00F94817" w:rsidP="0025117F">
            <w:pPr>
              <w:spacing w:before="120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Количество мероприятий, их посетителей</w:t>
            </w:r>
          </w:p>
        </w:tc>
      </w:tr>
    </w:tbl>
    <w:p w:rsidR="00475A73" w:rsidRDefault="00475A73" w:rsidP="0025117F">
      <w:pPr>
        <w:spacing w:before="120"/>
        <w:jc w:val="right"/>
        <w:rPr>
          <w:b/>
        </w:rPr>
      </w:pPr>
      <w:bookmarkStart w:id="7" w:name="_Toc98860136"/>
    </w:p>
    <w:p w:rsidR="005F5BE2" w:rsidRPr="00A07432" w:rsidRDefault="003F4B06" w:rsidP="0025117F">
      <w:pPr>
        <w:spacing w:before="120"/>
        <w:jc w:val="right"/>
        <w:rPr>
          <w:b/>
        </w:rPr>
      </w:pPr>
      <w:r w:rsidRPr="00A07432">
        <w:rPr>
          <w:b/>
        </w:rPr>
        <w:t>Таблица 4</w:t>
      </w:r>
      <w:bookmarkEnd w:id="7"/>
    </w:p>
    <w:p w:rsidR="005F5BE2" w:rsidRPr="00A07432" w:rsidRDefault="003F4B06" w:rsidP="0025117F">
      <w:pPr>
        <w:spacing w:before="120"/>
        <w:jc w:val="center"/>
        <w:rPr>
          <w:b/>
        </w:rPr>
      </w:pPr>
      <w:bookmarkStart w:id="8" w:name="_Toc98860137"/>
      <w:r w:rsidRPr="00A07432">
        <w:rPr>
          <w:b/>
        </w:rPr>
        <w:t>Оценка программы по достижению результат</w:t>
      </w:r>
      <w:r w:rsidR="006D1515">
        <w:rPr>
          <w:b/>
        </w:rPr>
        <w:t>а программы</w:t>
      </w:r>
      <w:r w:rsidR="006D1515">
        <w:rPr>
          <w:b/>
        </w:rPr>
        <w:cr/>
        <w:t xml:space="preserve"> Адаптировано из [18</w:t>
      </w:r>
      <w:r w:rsidRPr="00A07432">
        <w:rPr>
          <w:b/>
        </w:rPr>
        <w:t>]</w:t>
      </w:r>
      <w:bookmarkEnd w:id="8"/>
    </w:p>
    <w:tbl>
      <w:tblPr>
        <w:tblStyle w:val="ad"/>
        <w:tblW w:w="0" w:type="auto"/>
        <w:tblLook w:val="04A0"/>
      </w:tblPr>
      <w:tblGrid>
        <w:gridCol w:w="5353"/>
        <w:gridCol w:w="3969"/>
      </w:tblGrid>
      <w:tr w:rsidR="003F4B06" w:rsidTr="00385CAA">
        <w:tc>
          <w:tcPr>
            <w:tcW w:w="5353" w:type="dxa"/>
          </w:tcPr>
          <w:p w:rsidR="003F4B06" w:rsidRPr="007D3C9D" w:rsidRDefault="003F4B06" w:rsidP="0025117F">
            <w:pPr>
              <w:spacing w:before="120"/>
              <w:ind w:firstLine="0"/>
              <w:jc w:val="center"/>
              <w:rPr>
                <w:b/>
              </w:rPr>
            </w:pPr>
            <w:r w:rsidRPr="007D3C9D">
              <w:rPr>
                <w:b/>
              </w:rPr>
              <w:t>Показатель</w:t>
            </w:r>
          </w:p>
        </w:tc>
        <w:tc>
          <w:tcPr>
            <w:tcW w:w="3969" w:type="dxa"/>
          </w:tcPr>
          <w:p w:rsidR="003F4B06" w:rsidRPr="007D3C9D" w:rsidRDefault="003F4B06" w:rsidP="0025117F">
            <w:pPr>
              <w:spacing w:before="120"/>
              <w:ind w:firstLine="0"/>
              <w:jc w:val="center"/>
              <w:rPr>
                <w:b/>
              </w:rPr>
            </w:pPr>
            <w:r w:rsidRPr="007D3C9D">
              <w:rPr>
                <w:b/>
              </w:rPr>
              <w:t>Как оценивать</w:t>
            </w:r>
          </w:p>
        </w:tc>
      </w:tr>
      <w:tr w:rsidR="003F4B06" w:rsidTr="00385CAA">
        <w:tc>
          <w:tcPr>
            <w:tcW w:w="5353" w:type="dxa"/>
          </w:tcPr>
          <w:p w:rsidR="003F4B06" w:rsidRPr="003F4B06" w:rsidRDefault="003F4B06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3F4B06">
              <w:rPr>
                <w:sz w:val="22"/>
              </w:rPr>
              <w:t>Количество сотрудников, отказавшихся от табака и</w:t>
            </w:r>
          </w:p>
          <w:p w:rsidR="003F4B06" w:rsidRPr="00F97E2E" w:rsidRDefault="003F4B06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3F4B06">
              <w:rPr>
                <w:sz w:val="22"/>
              </w:rPr>
              <w:t>никотина</w:t>
            </w:r>
          </w:p>
        </w:tc>
        <w:tc>
          <w:tcPr>
            <w:tcW w:w="3969" w:type="dxa"/>
            <w:vMerge w:val="restart"/>
            <w:vAlign w:val="center"/>
          </w:tcPr>
          <w:p w:rsidR="00FB557D" w:rsidRPr="00F97E2E" w:rsidRDefault="00FB557D" w:rsidP="0025117F">
            <w:pPr>
              <w:spacing w:before="120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Проводится опрос сотрудников, который включает сбор данных о вредных привычках и планах отказа от них. Каждый показатель оценивается по следующим параметрам:</w:t>
            </w:r>
            <w:r>
              <w:rPr>
                <w:sz w:val="22"/>
              </w:rPr>
              <w:br/>
              <w:t>- точное число сотрудников</w:t>
            </w:r>
            <w:r>
              <w:rPr>
                <w:sz w:val="22"/>
              </w:rPr>
              <w:br/>
              <w:t>-% от общего количества сотрудников компании</w:t>
            </w:r>
            <w:r>
              <w:rPr>
                <w:sz w:val="22"/>
              </w:rPr>
              <w:br/>
              <w:t>- % от цифры, получившейся по итогам опроса на старте кампании</w:t>
            </w:r>
          </w:p>
        </w:tc>
      </w:tr>
      <w:tr w:rsidR="003F4B06" w:rsidTr="00385CAA">
        <w:tc>
          <w:tcPr>
            <w:tcW w:w="5353" w:type="dxa"/>
          </w:tcPr>
          <w:p w:rsidR="003F4B06" w:rsidRPr="00F97E2E" w:rsidRDefault="003F4B06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3F4B06">
              <w:rPr>
                <w:sz w:val="22"/>
              </w:rPr>
              <w:t>Количество сотрудников, отказавшихся от употребления алкоголя</w:t>
            </w:r>
          </w:p>
        </w:tc>
        <w:tc>
          <w:tcPr>
            <w:tcW w:w="3969" w:type="dxa"/>
            <w:vMerge/>
          </w:tcPr>
          <w:p w:rsidR="003F4B06" w:rsidRPr="00F97E2E" w:rsidRDefault="003F4B06" w:rsidP="0025117F">
            <w:pPr>
              <w:spacing w:before="120"/>
              <w:jc w:val="left"/>
              <w:rPr>
                <w:sz w:val="22"/>
              </w:rPr>
            </w:pPr>
          </w:p>
        </w:tc>
      </w:tr>
      <w:tr w:rsidR="003F4B06" w:rsidTr="00385CAA">
        <w:tc>
          <w:tcPr>
            <w:tcW w:w="5353" w:type="dxa"/>
          </w:tcPr>
          <w:p w:rsidR="003F4B06" w:rsidRPr="003F4B06" w:rsidRDefault="003F4B06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3F4B06">
              <w:rPr>
                <w:sz w:val="22"/>
              </w:rPr>
              <w:t>Количество сотрудников, сокративших потребление</w:t>
            </w:r>
          </w:p>
          <w:p w:rsidR="003F4B06" w:rsidRPr="00F97E2E" w:rsidRDefault="003F4B06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3F4B06">
              <w:rPr>
                <w:sz w:val="22"/>
              </w:rPr>
              <w:t>алкоголя</w:t>
            </w:r>
          </w:p>
        </w:tc>
        <w:tc>
          <w:tcPr>
            <w:tcW w:w="3969" w:type="dxa"/>
            <w:vMerge/>
            <w:vAlign w:val="center"/>
          </w:tcPr>
          <w:p w:rsidR="003F4B06" w:rsidRPr="00F97E2E" w:rsidRDefault="003F4B06" w:rsidP="0025117F">
            <w:pPr>
              <w:spacing w:before="120"/>
              <w:ind w:firstLine="0"/>
              <w:jc w:val="left"/>
              <w:rPr>
                <w:sz w:val="22"/>
              </w:rPr>
            </w:pPr>
          </w:p>
        </w:tc>
      </w:tr>
      <w:tr w:rsidR="003F4B06" w:rsidTr="00385CAA">
        <w:tc>
          <w:tcPr>
            <w:tcW w:w="5353" w:type="dxa"/>
          </w:tcPr>
          <w:p w:rsidR="003F4B06" w:rsidRPr="00F97E2E" w:rsidRDefault="003F4B06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3F4B06">
              <w:rPr>
                <w:sz w:val="22"/>
              </w:rPr>
              <w:t>Количество сотрудников, сбросивших вес</w:t>
            </w:r>
          </w:p>
        </w:tc>
        <w:tc>
          <w:tcPr>
            <w:tcW w:w="3969" w:type="dxa"/>
            <w:vMerge/>
          </w:tcPr>
          <w:p w:rsidR="003F4B06" w:rsidRPr="00F97E2E" w:rsidRDefault="003F4B06" w:rsidP="0025117F">
            <w:pPr>
              <w:spacing w:before="120"/>
              <w:jc w:val="left"/>
              <w:rPr>
                <w:sz w:val="22"/>
              </w:rPr>
            </w:pPr>
          </w:p>
        </w:tc>
      </w:tr>
      <w:tr w:rsidR="003F4B06" w:rsidTr="00385CAA">
        <w:tc>
          <w:tcPr>
            <w:tcW w:w="5353" w:type="dxa"/>
          </w:tcPr>
          <w:p w:rsidR="003F4B06" w:rsidRPr="00F97E2E" w:rsidRDefault="003F4B06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3F4B06">
              <w:rPr>
                <w:sz w:val="22"/>
              </w:rPr>
              <w:t>Количество сотрудников, которые регулярно проходят</w:t>
            </w:r>
            <w:r w:rsidR="00475A73">
              <w:rPr>
                <w:sz w:val="22"/>
              </w:rPr>
              <w:t xml:space="preserve"> </w:t>
            </w:r>
            <w:r w:rsidRPr="003F4B06">
              <w:rPr>
                <w:sz w:val="22"/>
              </w:rPr>
              <w:t>обследование репродуктивной системы</w:t>
            </w:r>
          </w:p>
        </w:tc>
        <w:tc>
          <w:tcPr>
            <w:tcW w:w="3969" w:type="dxa"/>
            <w:vMerge/>
            <w:vAlign w:val="center"/>
          </w:tcPr>
          <w:p w:rsidR="003F4B06" w:rsidRPr="00F97E2E" w:rsidRDefault="003F4B06" w:rsidP="0025117F">
            <w:pPr>
              <w:spacing w:before="120"/>
              <w:ind w:firstLine="0"/>
              <w:jc w:val="left"/>
              <w:rPr>
                <w:sz w:val="22"/>
              </w:rPr>
            </w:pPr>
          </w:p>
        </w:tc>
      </w:tr>
      <w:tr w:rsidR="003F4B06" w:rsidTr="00385CAA">
        <w:tc>
          <w:tcPr>
            <w:tcW w:w="5353" w:type="dxa"/>
          </w:tcPr>
          <w:p w:rsidR="003F4B06" w:rsidRPr="003F4B06" w:rsidRDefault="003F4B06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3F4B06">
              <w:rPr>
                <w:sz w:val="22"/>
              </w:rPr>
              <w:t>Количество сотрудников, регулярно употребляющих</w:t>
            </w:r>
          </w:p>
          <w:p w:rsidR="003F4B06" w:rsidRPr="00F97E2E" w:rsidRDefault="003F4B06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3F4B06">
              <w:rPr>
                <w:sz w:val="22"/>
              </w:rPr>
              <w:t>полезные</w:t>
            </w:r>
            <w:r>
              <w:rPr>
                <w:sz w:val="22"/>
              </w:rPr>
              <w:t xml:space="preserve"> продукты (фрукты, овощи, рыбу </w:t>
            </w:r>
            <w:r w:rsidRPr="003F4B06">
              <w:rPr>
                <w:sz w:val="22"/>
              </w:rPr>
              <w:t>и пр.)</w:t>
            </w:r>
          </w:p>
        </w:tc>
        <w:tc>
          <w:tcPr>
            <w:tcW w:w="3969" w:type="dxa"/>
            <w:vMerge/>
          </w:tcPr>
          <w:p w:rsidR="003F4B06" w:rsidRPr="00F97E2E" w:rsidRDefault="003F4B06" w:rsidP="0025117F">
            <w:pPr>
              <w:spacing w:before="120"/>
              <w:ind w:firstLine="0"/>
              <w:jc w:val="left"/>
              <w:rPr>
                <w:sz w:val="22"/>
              </w:rPr>
            </w:pPr>
          </w:p>
        </w:tc>
      </w:tr>
      <w:tr w:rsidR="003F4B06" w:rsidTr="00475A73">
        <w:trPr>
          <w:trHeight w:val="680"/>
        </w:trPr>
        <w:tc>
          <w:tcPr>
            <w:tcW w:w="5353" w:type="dxa"/>
          </w:tcPr>
          <w:p w:rsidR="003F4B06" w:rsidRPr="003F4B06" w:rsidRDefault="003F4B06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3F4B06">
              <w:rPr>
                <w:sz w:val="22"/>
              </w:rPr>
              <w:t>Количество сотрудников, регулярно занимающихся</w:t>
            </w:r>
          </w:p>
          <w:p w:rsidR="003F4B06" w:rsidRPr="00F97E2E" w:rsidRDefault="003F4B06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3F4B06">
              <w:rPr>
                <w:sz w:val="22"/>
              </w:rPr>
              <w:t>фитнесом и/или спортом</w:t>
            </w:r>
          </w:p>
        </w:tc>
        <w:tc>
          <w:tcPr>
            <w:tcW w:w="3969" w:type="dxa"/>
            <w:vMerge/>
            <w:vAlign w:val="center"/>
          </w:tcPr>
          <w:p w:rsidR="003F4B06" w:rsidRPr="00F97E2E" w:rsidRDefault="003F4B06" w:rsidP="0025117F">
            <w:pPr>
              <w:spacing w:before="120"/>
              <w:ind w:firstLine="0"/>
              <w:jc w:val="left"/>
              <w:rPr>
                <w:sz w:val="22"/>
              </w:rPr>
            </w:pPr>
          </w:p>
        </w:tc>
      </w:tr>
      <w:tr w:rsidR="003F4B06" w:rsidTr="00475A73">
        <w:trPr>
          <w:trHeight w:val="653"/>
        </w:trPr>
        <w:tc>
          <w:tcPr>
            <w:tcW w:w="5353" w:type="dxa"/>
            <w:vAlign w:val="center"/>
          </w:tcPr>
          <w:p w:rsidR="003F4B06" w:rsidRPr="0025581D" w:rsidRDefault="003F4B06" w:rsidP="00475A73">
            <w:pPr>
              <w:spacing w:before="120" w:line="276" w:lineRule="auto"/>
              <w:ind w:firstLine="0"/>
              <w:jc w:val="left"/>
              <w:rPr>
                <w:sz w:val="22"/>
              </w:rPr>
            </w:pPr>
            <w:r w:rsidRPr="003F4B06">
              <w:rPr>
                <w:sz w:val="22"/>
              </w:rPr>
              <w:t>Сокращение пребывания на больничном</w:t>
            </w:r>
          </w:p>
        </w:tc>
        <w:tc>
          <w:tcPr>
            <w:tcW w:w="3969" w:type="dxa"/>
          </w:tcPr>
          <w:p w:rsidR="003F4B06" w:rsidRPr="00F97E2E" w:rsidRDefault="003F4B06" w:rsidP="0025117F">
            <w:pPr>
              <w:spacing w:before="120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Оценивается по принятой в компании системе в % по отношению к предыдущим </w:t>
            </w:r>
            <w:r w:rsidRPr="003F4B06">
              <w:rPr>
                <w:sz w:val="22"/>
              </w:rPr>
              <w:t>периодам</w:t>
            </w:r>
          </w:p>
        </w:tc>
      </w:tr>
    </w:tbl>
    <w:p w:rsidR="003D46BD" w:rsidRDefault="003D46BD" w:rsidP="0025117F">
      <w:pPr>
        <w:keepNext/>
        <w:keepLines/>
        <w:spacing w:before="120"/>
        <w:outlineLvl w:val="2"/>
      </w:pPr>
      <w:bookmarkStart w:id="9" w:name="_Toc98860138"/>
      <w:bookmarkStart w:id="10" w:name="_Toc98860632"/>
      <w:bookmarkStart w:id="11" w:name="_Toc98860755"/>
      <w:bookmarkStart w:id="12" w:name="_Toc100171671"/>
      <w:bookmarkStart w:id="13" w:name="_Toc102773789"/>
      <w:bookmarkStart w:id="14" w:name="_Toc102819698"/>
      <w:bookmarkStart w:id="15" w:name="_Toc102819750"/>
      <w:bookmarkStart w:id="16" w:name="_Toc102823044"/>
      <w:r>
        <w:t>Последний, четвертый этап проводится с целью повышения эффективности корпоративной программы за счет улучшения и коррекции мероприятий с учетом оценки уже имеющихся результатов.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475A73" w:rsidRDefault="00475A73" w:rsidP="00475A73">
      <w:pPr>
        <w:spacing w:after="200" w:line="276" w:lineRule="auto"/>
        <w:ind w:firstLine="0"/>
        <w:jc w:val="left"/>
        <w:rPr>
          <w:b/>
          <w:color w:val="000000"/>
        </w:rPr>
      </w:pPr>
      <w:r>
        <w:rPr>
          <w:b/>
          <w:color w:val="000000"/>
        </w:rPr>
        <w:br w:type="page"/>
      </w:r>
    </w:p>
    <w:p w:rsidR="00E34C9C" w:rsidRPr="00996A29" w:rsidRDefault="00616BDA" w:rsidP="00996A29">
      <w:pPr>
        <w:pStyle w:val="1"/>
        <w:rPr>
          <w:rFonts w:ascii="Times New Roman" w:hAnsi="Times New Roman" w:cs="Times New Roman"/>
          <w:color w:val="auto"/>
        </w:rPr>
      </w:pPr>
      <w:bookmarkStart w:id="17" w:name="_Toc102823045"/>
      <w:r w:rsidRPr="00996A29">
        <w:rPr>
          <w:rFonts w:ascii="Times New Roman" w:hAnsi="Times New Roman" w:cs="Times New Roman"/>
          <w:color w:val="auto"/>
        </w:rPr>
        <w:lastRenderedPageBreak/>
        <w:t>1.2 С</w:t>
      </w:r>
      <w:r w:rsidR="001943A1" w:rsidRPr="00996A29">
        <w:rPr>
          <w:rFonts w:ascii="Times New Roman" w:hAnsi="Times New Roman" w:cs="Times New Roman"/>
          <w:color w:val="auto"/>
        </w:rPr>
        <w:t>татисти</w:t>
      </w:r>
      <w:r w:rsidR="00996A29" w:rsidRPr="00996A29">
        <w:rPr>
          <w:rFonts w:ascii="Times New Roman" w:hAnsi="Times New Roman" w:cs="Times New Roman"/>
          <w:color w:val="auto"/>
        </w:rPr>
        <w:t>ческие данные по эффективности внедрения корпоративных программ укрепления здоровья</w:t>
      </w:r>
      <w:bookmarkEnd w:id="17"/>
    </w:p>
    <w:p w:rsidR="00FA51D7" w:rsidRDefault="00FA51D7" w:rsidP="0025117F">
      <w:pPr>
        <w:spacing w:before="120" w:after="200"/>
      </w:pPr>
      <w:r>
        <w:t xml:space="preserve">В 2017 году Центральным научно-исследовательским институтом организации и информации здравоохранения Минздрава России было проведено всероссийское анкетирование руководителей предприятий и профсоюзных организаций. Исследование проводилось с целью определения политики в области укрепления здоровья сотрудников, наличия корпоративных программ и финансовой обеспеченности для их осуществления. Большинство ответов было получено от промышленных предприятий (58%). По предоставленным данным профсоюзы существуют в 71% организаций. При этом в 48% случаев они были организованы на крупных предприятиях с количеством сотрудников </w:t>
      </w:r>
      <w:r w:rsidRPr="00BF51A9">
        <w:t>&gt;</w:t>
      </w:r>
      <w:r>
        <w:t>1000 человек. В небольших коллективах (предприятия до 100 человек) формирование профкомов осуществляется только в 26%. Профилактика ХНИЗ на таких предприятиях проводится только с помощью инициативных групп (</w:t>
      </w:r>
      <w:r w:rsidR="005E50D4">
        <w:t>рисунок 1</w:t>
      </w:r>
      <w:r>
        <w:t>)</w:t>
      </w:r>
      <w:r w:rsidR="00B3389E">
        <w:t xml:space="preserve"> </w:t>
      </w:r>
      <w:r w:rsidR="00B3389E" w:rsidRPr="00B3389E">
        <w:t>[</w:t>
      </w:r>
      <w:r w:rsidR="00255F1F">
        <w:t>1</w:t>
      </w:r>
      <w:r w:rsidR="00921B14">
        <w:t>9</w:t>
      </w:r>
      <w:r w:rsidR="00B3389E" w:rsidRPr="00B3389E">
        <w:t>]</w:t>
      </w:r>
      <w:r>
        <w:t>.</w:t>
      </w:r>
    </w:p>
    <w:p w:rsidR="00FA51D7" w:rsidRPr="00FA51D7" w:rsidRDefault="005E50D4" w:rsidP="0025117F">
      <w:pPr>
        <w:spacing w:before="120" w:after="200"/>
        <w:ind w:firstLine="0"/>
        <w:jc w:val="right"/>
        <w:rPr>
          <w:b/>
        </w:rPr>
      </w:pPr>
      <w:r>
        <w:rPr>
          <w:b/>
        </w:rPr>
        <w:t>Рисунок 1</w:t>
      </w:r>
    </w:p>
    <w:p w:rsidR="00FA51D7" w:rsidRPr="00530EB2" w:rsidRDefault="00FA51D7" w:rsidP="0025117F">
      <w:pPr>
        <w:spacing w:before="120" w:after="200"/>
        <w:ind w:firstLine="0"/>
        <w:jc w:val="center"/>
        <w:rPr>
          <w:b/>
        </w:rPr>
      </w:pPr>
      <w:r w:rsidRPr="00530EB2">
        <w:rPr>
          <w:b/>
        </w:rPr>
        <w:t xml:space="preserve">Доля профсоюзных организаций на </w:t>
      </w:r>
      <w:proofErr w:type="gramStart"/>
      <w:r w:rsidRPr="00530EB2">
        <w:rPr>
          <w:b/>
        </w:rPr>
        <w:t>предприятиях, участвовавших в опросе с распределением этих предприятий по числу работающих</w:t>
      </w:r>
      <w:r>
        <w:rPr>
          <w:b/>
        </w:rPr>
        <w:br/>
        <w:t>Адаптировано</w:t>
      </w:r>
      <w:proofErr w:type="gramEnd"/>
      <w:r>
        <w:rPr>
          <w:b/>
        </w:rPr>
        <w:t xml:space="preserve"> из </w:t>
      </w:r>
      <w:r w:rsidRPr="00530EB2">
        <w:rPr>
          <w:b/>
        </w:rPr>
        <w:t>[</w:t>
      </w:r>
      <w:r w:rsidR="00255F1F">
        <w:rPr>
          <w:b/>
        </w:rPr>
        <w:t>1</w:t>
      </w:r>
      <w:r w:rsidR="008F4983">
        <w:rPr>
          <w:b/>
        </w:rPr>
        <w:t>9</w:t>
      </w:r>
      <w:r w:rsidRPr="00530EB2">
        <w:rPr>
          <w:b/>
        </w:rPr>
        <w:t>]</w:t>
      </w:r>
    </w:p>
    <w:p w:rsidR="00FA51D7" w:rsidRPr="00D31ADC" w:rsidRDefault="00FA51D7" w:rsidP="0025117F">
      <w:pPr>
        <w:spacing w:before="120" w:after="200"/>
        <w:ind w:firstLine="0"/>
      </w:pPr>
      <w:r>
        <w:rPr>
          <w:noProof/>
        </w:rPr>
        <w:drawing>
          <wp:inline distT="0" distB="0" distL="0" distR="0">
            <wp:extent cx="5940425" cy="1711325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1D7" w:rsidRDefault="00FA51D7" w:rsidP="0025117F">
      <w:pPr>
        <w:spacing w:before="120" w:after="200"/>
        <w:rPr>
          <w:color w:val="000000"/>
        </w:rPr>
      </w:pPr>
      <w:r>
        <w:rPr>
          <w:color w:val="000000"/>
        </w:rPr>
        <w:lastRenderedPageBreak/>
        <w:t>Авторы исследования делают акцент на том, что программы с целевой направленностью, т.е. ориентированные на приоритетные проблемы здоровья в конкретных коллективах, обладают</w:t>
      </w:r>
      <w:r w:rsidR="008709EF">
        <w:rPr>
          <w:color w:val="000000"/>
        </w:rPr>
        <w:t xml:space="preserve"> лучшей эффективностью, чем общи</w:t>
      </w:r>
      <w:r>
        <w:rPr>
          <w:color w:val="000000"/>
        </w:rPr>
        <w:t xml:space="preserve">е профилактические мероприятия </w:t>
      </w:r>
      <w:r w:rsidRPr="005621AE">
        <w:rPr>
          <w:color w:val="000000"/>
        </w:rPr>
        <w:t>[</w:t>
      </w:r>
      <w:r w:rsidR="00255F1F">
        <w:rPr>
          <w:color w:val="000000"/>
        </w:rPr>
        <w:t>1</w:t>
      </w:r>
      <w:r w:rsidR="008F4983">
        <w:rPr>
          <w:color w:val="000000"/>
        </w:rPr>
        <w:t>9</w:t>
      </w:r>
      <w:r w:rsidRPr="005621AE">
        <w:rPr>
          <w:color w:val="000000"/>
        </w:rPr>
        <w:t>]</w:t>
      </w:r>
      <w:r>
        <w:rPr>
          <w:color w:val="000000"/>
        </w:rPr>
        <w:t>.</w:t>
      </w:r>
    </w:p>
    <w:p w:rsidR="00B3389E" w:rsidRDefault="00B3389E" w:rsidP="0025117F">
      <w:pPr>
        <w:spacing w:before="120" w:after="200"/>
        <w:rPr>
          <w:color w:val="000000"/>
        </w:rPr>
      </w:pPr>
      <w:r w:rsidRPr="00B3389E">
        <w:rPr>
          <w:color w:val="000000"/>
        </w:rPr>
        <w:t>Согласно исследованиям зарубежных коллег в 2019 году тревожные расстройства с депрессией занимали 44% (602 000 случаев) в структуре всех зарегистрированных профессиональных заболеваний, на втором месте по распространенности были заболевания опорно-двигательного апп</w:t>
      </w:r>
      <w:r w:rsidR="00255F1F">
        <w:rPr>
          <w:color w:val="000000"/>
        </w:rPr>
        <w:t>а</w:t>
      </w:r>
      <w:r w:rsidR="008F4983">
        <w:rPr>
          <w:color w:val="000000"/>
        </w:rPr>
        <w:t>рата – 37% (498 000 случаев) [20</w:t>
      </w:r>
      <w:r w:rsidRPr="00B3389E">
        <w:rPr>
          <w:color w:val="000000"/>
        </w:rPr>
        <w:t>].</w:t>
      </w:r>
      <w:r>
        <w:rPr>
          <w:color w:val="000000"/>
        </w:rPr>
        <w:t xml:space="preserve"> Учитывая такую распространенность, именно этим группам заболеваний должно </w:t>
      </w:r>
      <w:proofErr w:type="gramStart"/>
      <w:r>
        <w:rPr>
          <w:color w:val="000000"/>
        </w:rPr>
        <w:t>быть</w:t>
      </w:r>
      <w:proofErr w:type="gramEnd"/>
      <w:r>
        <w:rPr>
          <w:color w:val="000000"/>
        </w:rPr>
        <w:t xml:space="preserve"> уделено особое внимание</w:t>
      </w:r>
      <w:r w:rsidR="00D16145">
        <w:rPr>
          <w:color w:val="000000"/>
        </w:rPr>
        <w:t xml:space="preserve"> при формировании КПУЗ</w:t>
      </w:r>
      <w:r>
        <w:rPr>
          <w:color w:val="000000"/>
        </w:rPr>
        <w:t>.</w:t>
      </w:r>
    </w:p>
    <w:p w:rsidR="008709EF" w:rsidRDefault="008709EF" w:rsidP="0025117F">
      <w:pPr>
        <w:spacing w:before="120" w:after="200"/>
        <w:rPr>
          <w:color w:val="000000"/>
        </w:rPr>
      </w:pPr>
      <w:r w:rsidRPr="008709EF">
        <w:rPr>
          <w:color w:val="000000"/>
        </w:rPr>
        <w:t xml:space="preserve">Если верить прогнозам американских исследователей, то при отсутствии внедрения эффективных программ профилактики ХНИЗ, прямые расходы на лечение </w:t>
      </w:r>
      <w:proofErr w:type="spellStart"/>
      <w:r w:rsidRPr="008709EF">
        <w:rPr>
          <w:color w:val="000000"/>
        </w:rPr>
        <w:t>сердечно-сосудистых</w:t>
      </w:r>
      <w:proofErr w:type="spellEnd"/>
      <w:r w:rsidRPr="008709EF">
        <w:rPr>
          <w:color w:val="000000"/>
        </w:rPr>
        <w:t xml:space="preserve"> заболеваний увеличатся втрое (с 273 </w:t>
      </w:r>
      <w:proofErr w:type="spellStart"/>
      <w:proofErr w:type="gramStart"/>
      <w:r w:rsidRPr="008709EF">
        <w:rPr>
          <w:color w:val="000000"/>
        </w:rPr>
        <w:t>млрд</w:t>
      </w:r>
      <w:proofErr w:type="spellEnd"/>
      <w:proofErr w:type="gramEnd"/>
      <w:r w:rsidRPr="008709EF">
        <w:rPr>
          <w:color w:val="000000"/>
        </w:rPr>
        <w:t xml:space="preserve"> долларов в 2010 г. до </w:t>
      </w:r>
      <w:r w:rsidR="008B157D">
        <w:rPr>
          <w:color w:val="000000"/>
        </w:rPr>
        <w:t xml:space="preserve">818 </w:t>
      </w:r>
      <w:proofErr w:type="spellStart"/>
      <w:r w:rsidR="008B157D">
        <w:rPr>
          <w:color w:val="000000"/>
        </w:rPr>
        <w:t>млрд</w:t>
      </w:r>
      <w:proofErr w:type="spellEnd"/>
      <w:r w:rsidR="008B157D">
        <w:rPr>
          <w:color w:val="000000"/>
        </w:rPr>
        <w:t xml:space="preserve"> долларов в 2030 г.) [21</w:t>
      </w:r>
      <w:r w:rsidRPr="008709EF">
        <w:rPr>
          <w:color w:val="000000"/>
        </w:rPr>
        <w:t>].</w:t>
      </w:r>
    </w:p>
    <w:p w:rsidR="003C776C" w:rsidRPr="00C101B6" w:rsidRDefault="005E50D4" w:rsidP="0025117F">
      <w:pPr>
        <w:spacing w:before="120" w:after="200"/>
        <w:jc w:val="right"/>
        <w:rPr>
          <w:b/>
        </w:rPr>
      </w:pPr>
      <w:r>
        <w:rPr>
          <w:b/>
        </w:rPr>
        <w:t>Рисунок 2</w:t>
      </w:r>
    </w:p>
    <w:p w:rsidR="003C776C" w:rsidRDefault="003C776C" w:rsidP="0025117F">
      <w:pPr>
        <w:spacing w:before="120" w:after="200"/>
        <w:jc w:val="center"/>
        <w:rPr>
          <w:b/>
        </w:rPr>
      </w:pPr>
      <w:r w:rsidRPr="00C101B6">
        <w:rPr>
          <w:b/>
        </w:rPr>
        <w:t>Компоненты корпоративных программ</w:t>
      </w:r>
      <w:r w:rsidRPr="00C101B6">
        <w:rPr>
          <w:b/>
        </w:rPr>
        <w:br/>
        <w:t>Адаптировано из [</w:t>
      </w:r>
      <w:r w:rsidR="00255F1F">
        <w:rPr>
          <w:b/>
        </w:rPr>
        <w:t>22</w:t>
      </w:r>
      <w:r w:rsidRPr="00C101B6">
        <w:rPr>
          <w:b/>
        </w:rPr>
        <w:t>]</w:t>
      </w:r>
    </w:p>
    <w:p w:rsidR="003C776C" w:rsidRDefault="003C776C" w:rsidP="0025117F">
      <w:pPr>
        <w:spacing w:before="120" w:after="200"/>
        <w:jc w:val="center"/>
        <w:rPr>
          <w:b/>
        </w:rPr>
      </w:pPr>
      <w:r>
        <w:rPr>
          <w:noProof/>
        </w:rPr>
        <w:drawing>
          <wp:inline distT="0" distB="0" distL="0" distR="0">
            <wp:extent cx="5560531" cy="1336786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300" cy="135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F2" w:rsidRDefault="009B02F2" w:rsidP="009B02F2">
      <w:pPr>
        <w:spacing w:before="120" w:after="200"/>
      </w:pPr>
    </w:p>
    <w:p w:rsidR="009B02F2" w:rsidRDefault="009B02F2" w:rsidP="009B02F2">
      <w:pPr>
        <w:spacing w:before="120" w:after="200"/>
      </w:pPr>
      <w:r>
        <w:t xml:space="preserve">На данный момент большинство работодателей (72%) выбирают комплексные программы оздоровления, которые чаще всего включают в себя </w:t>
      </w:r>
      <w:r>
        <w:lastRenderedPageBreak/>
        <w:t>мероприятия, направленные на снижение массы тела, отказ от курения,</w:t>
      </w:r>
      <w:r w:rsidR="00E12FE3">
        <w:t xml:space="preserve"> контроль потребления алкоголя. В</w:t>
      </w:r>
      <w:r>
        <w:t xml:space="preserve"> рамках каждой 3-ей программы проводят обучающие тренинги (рисунок 2).</w:t>
      </w:r>
    </w:p>
    <w:p w:rsidR="00385CAA" w:rsidRDefault="00E12FE3" w:rsidP="0025117F">
      <w:pPr>
        <w:spacing w:before="120" w:after="200"/>
      </w:pPr>
      <w:r>
        <w:t>При этом т</w:t>
      </w:r>
      <w:r w:rsidR="003C776C">
        <w:t xml:space="preserve">олько половина работодателей продумывают корпоративные программы с учетом наличия работников с уже </w:t>
      </w:r>
      <w:proofErr w:type="gramStart"/>
      <w:r w:rsidR="003C776C">
        <w:t>имеющимися</w:t>
      </w:r>
      <w:proofErr w:type="gramEnd"/>
      <w:r w:rsidR="003C776C">
        <w:t xml:space="preserve"> ХНИЗ. Такие программы преимущественно направлены на вторичную профилактику сахарного диабета, бр</w:t>
      </w:r>
      <w:r w:rsidR="005E50D4">
        <w:t>онхиальной астмы, ИБС (рисунок 3</w:t>
      </w:r>
      <w:r w:rsidR="003C776C">
        <w:t>)</w:t>
      </w:r>
      <w:r w:rsidR="00255F1F" w:rsidRPr="00255F1F">
        <w:t xml:space="preserve"> [</w:t>
      </w:r>
      <w:r w:rsidR="00255F1F">
        <w:t>22</w:t>
      </w:r>
      <w:r w:rsidR="00255F1F" w:rsidRPr="00255F1F">
        <w:t>]</w:t>
      </w:r>
      <w:r w:rsidR="003C776C">
        <w:t>.</w:t>
      </w:r>
    </w:p>
    <w:p w:rsidR="003C776C" w:rsidRPr="005E50D4" w:rsidRDefault="005E50D4" w:rsidP="0025117F">
      <w:pPr>
        <w:spacing w:before="120" w:after="200"/>
        <w:jc w:val="right"/>
        <w:rPr>
          <w:b/>
        </w:rPr>
      </w:pPr>
      <w:r w:rsidRPr="005E50D4">
        <w:rPr>
          <w:b/>
        </w:rPr>
        <w:t>Рисунок 3</w:t>
      </w:r>
    </w:p>
    <w:p w:rsidR="003C776C" w:rsidRPr="00754A80" w:rsidRDefault="003C776C" w:rsidP="0025117F">
      <w:pPr>
        <w:tabs>
          <w:tab w:val="left" w:pos="1640"/>
        </w:tabs>
        <w:spacing w:before="120" w:after="200"/>
        <w:jc w:val="center"/>
        <w:rPr>
          <w:b/>
        </w:rPr>
      </w:pPr>
      <w:r w:rsidRPr="00754A80">
        <w:rPr>
          <w:b/>
        </w:rPr>
        <w:t>Программы вторичной профилактики на рабочем месте</w:t>
      </w:r>
      <w:r w:rsidRPr="00754A80">
        <w:rPr>
          <w:b/>
        </w:rPr>
        <w:br/>
        <w:t>Адаптировано из [</w:t>
      </w:r>
      <w:r w:rsidR="00255F1F">
        <w:rPr>
          <w:b/>
        </w:rPr>
        <w:t>22</w:t>
      </w:r>
      <w:r w:rsidRPr="00754A80">
        <w:rPr>
          <w:b/>
        </w:rPr>
        <w:t>]</w:t>
      </w:r>
    </w:p>
    <w:p w:rsidR="003C776C" w:rsidRDefault="003C776C" w:rsidP="0025117F">
      <w:pPr>
        <w:spacing w:before="120" w:after="200"/>
        <w:ind w:left="709" w:firstLine="0"/>
        <w:jc w:val="left"/>
      </w:pPr>
      <w:r>
        <w:rPr>
          <w:noProof/>
        </w:rPr>
        <w:drawing>
          <wp:inline distT="0" distB="0" distL="0" distR="0">
            <wp:extent cx="5441287" cy="1708394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606"/>
                    <a:stretch/>
                  </pic:blipFill>
                  <pic:spPr bwMode="auto">
                    <a:xfrm>
                      <a:off x="0" y="0"/>
                      <a:ext cx="5462719" cy="171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2FE3" w:rsidRDefault="00E12FE3" w:rsidP="0025117F">
      <w:pPr>
        <w:spacing w:before="120" w:after="200"/>
      </w:pPr>
    </w:p>
    <w:p w:rsidR="003C776C" w:rsidRDefault="003C776C" w:rsidP="0025117F">
      <w:pPr>
        <w:spacing w:before="120" w:after="200"/>
      </w:pPr>
      <w:r>
        <w:t xml:space="preserve">Управляющие крупных корпораций, с числом работников </w:t>
      </w:r>
      <w:r w:rsidRPr="00086DC9">
        <w:t>&gt;</w:t>
      </w:r>
      <w:r>
        <w:t xml:space="preserve">50 тыс. человек, в 80% случаев реализуют оздоровительные программы. Предприятия, на которых трудятся 50-100 тыс. человек только в 34% осуществляют профилактические мероприятия. Парадокс заключается в том, что именно в небольших компаниях охват сотрудников намного больше, чем в крупных. Так, на предприятиях, с количеством работников менее 1000 человек, в программах укрепления здоровья участвуют до 41% сотрудников. В компаниях с уже большим числом человек этот показатель снижается до 33%. Но даже при таком положении дел, компании, инвестирующие средства </w:t>
      </w:r>
      <w:r>
        <w:lastRenderedPageBreak/>
        <w:t xml:space="preserve">в здоровье своих сотрудников, ежегодно экономят до 1421-1600 долларов на каждого работающего, в то время как расходы компаний, не участвующих в корпоративных программах, постоянно увеличиваются </w:t>
      </w:r>
      <w:r w:rsidRPr="00862AE7">
        <w:t>[</w:t>
      </w:r>
      <w:r w:rsidR="00BB344E">
        <w:t>23</w:t>
      </w:r>
      <w:r>
        <w:t>-</w:t>
      </w:r>
      <w:r w:rsidR="00BB344E">
        <w:t>24</w:t>
      </w:r>
      <w:r w:rsidRPr="00862AE7">
        <w:t>]</w:t>
      </w:r>
      <w:r>
        <w:t>.</w:t>
      </w:r>
    </w:p>
    <w:p w:rsidR="008709EF" w:rsidRDefault="008709EF" w:rsidP="0025117F">
      <w:pPr>
        <w:spacing w:before="120" w:after="200"/>
      </w:pPr>
      <w:r w:rsidRPr="008709EF">
        <w:t>По результатам отечественного исследования в 2021г. среди работодателей только 53,1% респондентов знали о существовании программ по укреплению здоровья, из которых 43,8% непосредственно утвердили КП на своих предприятиях. Важно отметить, что, по мнению большинства работодателей, необходимой составляющей корпоративных программ должны стать мероприятия, направленные на профилактику гиподинамии, курения и мероприятия, приводящие к снижению уровня стресса. В то же время 26,9% опрошенных работников в рамках КП хотели бы иметь возможность проводить медицинские обследования и гимнастику на рабочем месте, а так же повышать уровень своего образования за счет посещения семинаров и лекций [</w:t>
      </w:r>
      <w:r w:rsidR="00BB344E">
        <w:t>25</w:t>
      </w:r>
      <w:r w:rsidRPr="008709EF">
        <w:t>].Такое расхождение во мнениях объясняет необходимость на начальных этапах планирования программы изучать потребности и цели обеих сторон, чтобы в последующем получить положительные результаты.</w:t>
      </w:r>
    </w:p>
    <w:p w:rsidR="003C776C" w:rsidRDefault="003C776C" w:rsidP="0025117F">
      <w:pPr>
        <w:spacing w:before="120" w:after="200"/>
        <w:rPr>
          <w:color w:val="000000"/>
        </w:rPr>
      </w:pPr>
      <w:r w:rsidRPr="003C776C">
        <w:rPr>
          <w:color w:val="000000"/>
        </w:rPr>
        <w:t xml:space="preserve">Оценка эффективности любой программы может быть проведена по двум критериям: экономическим и социальным. Первый показатель достаточно легко поддается подсчету благодаря наличию специальных методик, позволяющих определить экономическую эффективность </w:t>
      </w:r>
      <w:proofErr w:type="gramStart"/>
      <w:r w:rsidRPr="003C776C">
        <w:rPr>
          <w:color w:val="000000"/>
        </w:rPr>
        <w:t>реализации</w:t>
      </w:r>
      <w:proofErr w:type="gramEnd"/>
      <w:r w:rsidRPr="003C776C">
        <w:rPr>
          <w:color w:val="000000"/>
        </w:rPr>
        <w:t xml:space="preserve"> как отдельных мероприятий, так и программ в целом. При этом для определения социальной эффективности уже используются другие критерии: объективные (изменение веса сотрудника, количества выкуренных сигарет, количества выпитой воды в день и т.д.) и субъективные (улучшение самочувствия, настроения, сна и т.д.). Динамику изменения значений объективных показателей предлагают фиксировать при помощи измерений и опроса, а субъективных – с использова</w:t>
      </w:r>
      <w:r w:rsidR="00BB344E">
        <w:rPr>
          <w:color w:val="000000"/>
        </w:rPr>
        <w:t>нием психометрических оценок [26</w:t>
      </w:r>
      <w:r w:rsidRPr="003C776C">
        <w:rPr>
          <w:color w:val="000000"/>
        </w:rPr>
        <w:t>].</w:t>
      </w:r>
    </w:p>
    <w:p w:rsidR="00E34C9C" w:rsidRDefault="003442CC" w:rsidP="0025117F">
      <w:pPr>
        <w:spacing w:before="120" w:after="200"/>
        <w:rPr>
          <w:color w:val="000000"/>
        </w:rPr>
      </w:pPr>
      <w:r>
        <w:rPr>
          <w:color w:val="000000"/>
        </w:rPr>
        <w:lastRenderedPageBreak/>
        <w:t xml:space="preserve">В 2011 году вышел сборник корпоративных практик «Здоровье на рабочем месте», в котором описан практический опыт отечественных компаний по модернизации </w:t>
      </w:r>
      <w:r w:rsidR="003370D7">
        <w:rPr>
          <w:color w:val="000000"/>
        </w:rPr>
        <w:t xml:space="preserve">рабочего места с целью решения общественно-значимых проблем и продвижению культа здорового образа жизни </w:t>
      </w:r>
      <w:r w:rsidR="00BB344E">
        <w:rPr>
          <w:color w:val="000000"/>
        </w:rPr>
        <w:t>[27</w:t>
      </w:r>
      <w:r w:rsidR="003370D7" w:rsidRPr="003370D7">
        <w:rPr>
          <w:color w:val="000000"/>
        </w:rPr>
        <w:t>]</w:t>
      </w:r>
      <w:r w:rsidR="003370D7">
        <w:rPr>
          <w:color w:val="000000"/>
        </w:rPr>
        <w:t>.</w:t>
      </w:r>
    </w:p>
    <w:p w:rsidR="003370D7" w:rsidRDefault="003370D7" w:rsidP="0025117F">
      <w:pPr>
        <w:spacing w:before="120" w:after="200"/>
        <w:rPr>
          <w:color w:val="000000"/>
        </w:rPr>
      </w:pPr>
      <w:r>
        <w:rPr>
          <w:color w:val="000000"/>
        </w:rPr>
        <w:t xml:space="preserve">Так, ОАО «ЛУКОЙЛ» </w:t>
      </w:r>
      <w:r w:rsidR="00B10B1C">
        <w:rPr>
          <w:color w:val="000000"/>
        </w:rPr>
        <w:t>с 2002 года реализует программу «Охраны труда и здоровья работников»</w:t>
      </w:r>
      <w:r w:rsidR="00543F42">
        <w:rPr>
          <w:color w:val="000000"/>
        </w:rPr>
        <w:t xml:space="preserve">. </w:t>
      </w:r>
      <w:r w:rsidR="00F767CE">
        <w:rPr>
          <w:color w:val="000000"/>
        </w:rPr>
        <w:t>К проводимым мероприятиям относят обеспечение работников необходимыми средствами индивидуальной защиты, повышение квалификации в области пожарной безопасности и охраны труда, организаци</w:t>
      </w:r>
      <w:r w:rsidR="00884D2F">
        <w:rPr>
          <w:color w:val="000000"/>
        </w:rPr>
        <w:t>ю</w:t>
      </w:r>
      <w:r w:rsidR="00F767CE">
        <w:rPr>
          <w:color w:val="000000"/>
        </w:rPr>
        <w:t xml:space="preserve"> рабочего места в соответствии с государственными и корпоративными программами (</w:t>
      </w:r>
      <w:r w:rsidR="00B31ED9">
        <w:rPr>
          <w:color w:val="000000"/>
        </w:rPr>
        <w:t>финансирование – 1060,25 млн руб. или 22,2% от общих затрат на Программ</w:t>
      </w:r>
      <w:r w:rsidR="000619B5">
        <w:rPr>
          <w:color w:val="000000"/>
        </w:rPr>
        <w:t>у). Наибольших финансовых вложений</w:t>
      </w:r>
      <w:r w:rsidR="00B31ED9">
        <w:rPr>
          <w:color w:val="000000"/>
        </w:rPr>
        <w:t xml:space="preserve"> потребовали мероприятия по предупреждению и ликвидации чрезвычайных ситуаций – 2152,9 млн руб. или 45% от общих затрат.</w:t>
      </w:r>
      <w:r w:rsidR="00884D2F">
        <w:rPr>
          <w:color w:val="000000"/>
        </w:rPr>
        <w:t xml:space="preserve"> Результаты работы внедренной программы проводились по нескольким критериям. Наиболее показательны</w:t>
      </w:r>
      <w:r w:rsidR="007A7402">
        <w:rPr>
          <w:color w:val="000000"/>
        </w:rPr>
        <w:t>й – критерий по</w:t>
      </w:r>
      <w:r w:rsidR="004B1A3B">
        <w:rPr>
          <w:color w:val="000000"/>
        </w:rPr>
        <w:t xml:space="preserve"> количеству</w:t>
      </w:r>
      <w:r w:rsidR="00884D2F">
        <w:rPr>
          <w:color w:val="000000"/>
        </w:rPr>
        <w:t xml:space="preserve"> несчастных случаев на производстве</w:t>
      </w:r>
      <w:r w:rsidR="004B1A3B">
        <w:rPr>
          <w:color w:val="000000"/>
        </w:rPr>
        <w:t>, который на 2009 год определялся снижением числа пострадавших более чем в 2 раза, что говорит об эффективности проводимых мероприятий (</w:t>
      </w:r>
      <w:r w:rsidR="00397AB0">
        <w:rPr>
          <w:color w:val="000000"/>
        </w:rPr>
        <w:t xml:space="preserve">Рисунок </w:t>
      </w:r>
      <w:r w:rsidR="005E50D4">
        <w:rPr>
          <w:color w:val="000000"/>
        </w:rPr>
        <w:t>4</w:t>
      </w:r>
      <w:r w:rsidR="007A7402">
        <w:rPr>
          <w:color w:val="000000"/>
        </w:rPr>
        <w:t>).</w:t>
      </w:r>
    </w:p>
    <w:p w:rsidR="007A7402" w:rsidRPr="007A7402" w:rsidRDefault="005E50D4" w:rsidP="0025117F">
      <w:pPr>
        <w:spacing w:before="120" w:after="200"/>
        <w:jc w:val="right"/>
        <w:rPr>
          <w:b/>
          <w:color w:val="000000"/>
        </w:rPr>
      </w:pPr>
      <w:r>
        <w:rPr>
          <w:b/>
          <w:color w:val="000000"/>
        </w:rPr>
        <w:t>Рисунок 4</w:t>
      </w:r>
    </w:p>
    <w:p w:rsidR="00884D2F" w:rsidRPr="007A7402" w:rsidRDefault="00884D2F" w:rsidP="0025117F">
      <w:pPr>
        <w:spacing w:before="120" w:after="200"/>
        <w:jc w:val="center"/>
        <w:rPr>
          <w:b/>
          <w:color w:val="000000"/>
        </w:rPr>
      </w:pPr>
      <w:r w:rsidRPr="007A7402">
        <w:rPr>
          <w:b/>
          <w:color w:val="000000"/>
        </w:rPr>
        <w:t>Динамика количества и частоты несчастных случаев</w:t>
      </w:r>
      <w:r w:rsidR="007A7402" w:rsidRPr="007A7402">
        <w:rPr>
          <w:b/>
          <w:color w:val="000000"/>
        </w:rPr>
        <w:t xml:space="preserve"> </w:t>
      </w:r>
      <w:r w:rsidRPr="007A7402">
        <w:rPr>
          <w:b/>
          <w:color w:val="000000"/>
        </w:rPr>
        <w:t>в российских организациях Группы «ЛУКОЙЛ»</w:t>
      </w:r>
    </w:p>
    <w:p w:rsidR="003370D7" w:rsidRDefault="007A7402" w:rsidP="0025117F">
      <w:pPr>
        <w:spacing w:before="120" w:after="2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05400" cy="18925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E3E3E3"/>
                        </a:clrFrom>
                        <a:clrTo>
                          <a:srgbClr val="E3E3E3">
                            <a:alpha val="0"/>
                          </a:srgbClr>
                        </a:clrTo>
                      </a:clrChange>
                    </a:blip>
                    <a:srcRect r="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16" cy="189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0D7" w:rsidRDefault="00557DDF" w:rsidP="0025117F">
      <w:pPr>
        <w:spacing w:before="120" w:after="200"/>
        <w:rPr>
          <w:color w:val="000000"/>
        </w:rPr>
      </w:pPr>
      <w:r>
        <w:rPr>
          <w:color w:val="000000"/>
        </w:rPr>
        <w:lastRenderedPageBreak/>
        <w:t xml:space="preserve">Стоит отметить, что компания с целью профилактики заболеваний проводила дополнительные диспансеризации и образовательные лекции (охват более 54 тыс. работников), обеспечила более 90% работников </w:t>
      </w:r>
      <w:r w:rsidR="00B44705">
        <w:rPr>
          <w:color w:val="000000"/>
        </w:rPr>
        <w:t>добровольным медицинским страхованием.</w:t>
      </w:r>
    </w:p>
    <w:p w:rsidR="002D40A4" w:rsidRDefault="00F66452" w:rsidP="0025117F">
      <w:pPr>
        <w:spacing w:before="120" w:after="200"/>
        <w:rPr>
          <w:color w:val="000000"/>
        </w:rPr>
      </w:pPr>
      <w:r>
        <w:rPr>
          <w:color w:val="000000"/>
        </w:rPr>
        <w:t xml:space="preserve">С 2007 года крупная отечественная корпорация «УРАЛСИБ», вдохновленная стратегией ВОЗ по ЗОЖ, тоже начала вести программу по оздоровлению своих работников. </w:t>
      </w:r>
      <w:r w:rsidR="00E007A7">
        <w:rPr>
          <w:color w:val="000000"/>
        </w:rPr>
        <w:t xml:space="preserve">В ходе первичного анализа данных по основным факторам риска было выявлено, что 90% сотрудников страдали от гиподинамии, 58% мужчин и 21% женщин имели повышенный ИМТ, каждый </w:t>
      </w:r>
      <w:r w:rsidR="00AD67E9">
        <w:rPr>
          <w:color w:val="000000"/>
        </w:rPr>
        <w:t>третий сотрудник и каждая пятая сотрудница курили, только 40%</w:t>
      </w:r>
      <w:r w:rsidR="00E86F12">
        <w:rPr>
          <w:color w:val="000000"/>
        </w:rPr>
        <w:t xml:space="preserve"> </w:t>
      </w:r>
      <w:r w:rsidR="00AD67E9">
        <w:rPr>
          <w:color w:val="000000"/>
        </w:rPr>
        <w:t>мужчин и 52% женщин контролировали течение своей гипертонической болезни.</w:t>
      </w:r>
      <w:r w:rsidR="00E86F12">
        <w:rPr>
          <w:color w:val="000000"/>
        </w:rPr>
        <w:t xml:space="preserve"> </w:t>
      </w:r>
    </w:p>
    <w:p w:rsidR="00385CAA" w:rsidRDefault="005F2D4C" w:rsidP="0025117F">
      <w:pPr>
        <w:spacing w:before="120" w:after="200"/>
        <w:rPr>
          <w:color w:val="000000"/>
        </w:rPr>
      </w:pPr>
      <w:r>
        <w:rPr>
          <w:color w:val="000000"/>
        </w:rPr>
        <w:t xml:space="preserve">На основе полученных результатов сформировали </w:t>
      </w:r>
      <w:r w:rsidR="00E171BD">
        <w:rPr>
          <w:color w:val="000000"/>
        </w:rPr>
        <w:t>КП</w:t>
      </w:r>
      <w:r>
        <w:rPr>
          <w:color w:val="000000"/>
        </w:rPr>
        <w:t xml:space="preserve">, состоящую из 5 направлений по факторам риска. Благодаря увеличению </w:t>
      </w:r>
      <w:r w:rsidR="00B957B3">
        <w:rPr>
          <w:color w:val="000000"/>
        </w:rPr>
        <w:t>спортивных площадок и проведению</w:t>
      </w:r>
      <w:r>
        <w:rPr>
          <w:color w:val="000000"/>
        </w:rPr>
        <w:t xml:space="preserve"> спартакиад, 4 тыс. сотрудников начали активно заниматься спортом (26% от общего числа)</w:t>
      </w:r>
      <w:r w:rsidR="00381E79">
        <w:rPr>
          <w:color w:val="000000"/>
        </w:rPr>
        <w:t>. Во время ежегодной «Недели физической активности» проводили «лестничную пробу», которая подразумевает подъем на несколько этажей с последующим контролем ЧДД и АД</w:t>
      </w:r>
      <w:r w:rsidR="009B543D">
        <w:rPr>
          <w:color w:val="000000"/>
        </w:rPr>
        <w:t>. В частности в 2010 году из 765 участников</w:t>
      </w:r>
      <w:r w:rsidR="00212640">
        <w:rPr>
          <w:color w:val="000000"/>
        </w:rPr>
        <w:t>, прошедших эту пробу,</w:t>
      </w:r>
      <w:r w:rsidR="009B543D">
        <w:rPr>
          <w:color w:val="000000"/>
        </w:rPr>
        <w:t xml:space="preserve"> 72% показали отличный результат, что на 10% больше, чем в 2009 году. </w:t>
      </w:r>
    </w:p>
    <w:p w:rsidR="00E12FE3" w:rsidRDefault="00E12FE3" w:rsidP="0025117F">
      <w:pPr>
        <w:spacing w:before="120" w:after="200"/>
        <w:rPr>
          <w:color w:val="000000"/>
        </w:rPr>
      </w:pPr>
      <w:r w:rsidRPr="00E12FE3">
        <w:rPr>
          <w:color w:val="000000"/>
        </w:rPr>
        <w:t>В достижении цели по борьбе с курением помог полный запрет на курение внутри зданий организации и месячные акции «Брось курить и победи!», мотивацией в которых послужили денежные призы. По результатам опроса количество сотрудников, попытавшихся бросить курить, значительно выросло за несколько лет работы КП, а 9% и вовсе отказались от курения (рисунок 5).</w:t>
      </w:r>
    </w:p>
    <w:p w:rsidR="00E12FE3" w:rsidRDefault="00E12FE3" w:rsidP="0025117F">
      <w:pPr>
        <w:spacing w:before="120" w:after="200"/>
        <w:rPr>
          <w:color w:val="000000"/>
        </w:rPr>
      </w:pPr>
    </w:p>
    <w:p w:rsidR="00385CAA" w:rsidRPr="00E171BD" w:rsidRDefault="00385CAA" w:rsidP="0025117F">
      <w:pPr>
        <w:spacing w:before="120" w:after="200"/>
        <w:jc w:val="right"/>
        <w:rPr>
          <w:b/>
          <w:color w:val="000000"/>
        </w:rPr>
      </w:pPr>
      <w:r>
        <w:rPr>
          <w:b/>
          <w:color w:val="000000"/>
        </w:rPr>
        <w:lastRenderedPageBreak/>
        <w:t>Рисунок 5</w:t>
      </w:r>
    </w:p>
    <w:p w:rsidR="00385CAA" w:rsidRPr="00E171BD" w:rsidRDefault="00385CAA" w:rsidP="0025117F">
      <w:pPr>
        <w:spacing w:before="120" w:after="200"/>
        <w:jc w:val="center"/>
        <w:rPr>
          <w:b/>
          <w:color w:val="000000"/>
        </w:rPr>
      </w:pPr>
      <w:r w:rsidRPr="00E171BD">
        <w:rPr>
          <w:b/>
          <w:color w:val="000000"/>
        </w:rPr>
        <w:t>Распространенность курения и попыток бросить курить среди сотрудников ФК «УРАЛСИБ»</w:t>
      </w:r>
    </w:p>
    <w:p w:rsidR="00385CAA" w:rsidRDefault="00385CAA" w:rsidP="0025117F">
      <w:pPr>
        <w:spacing w:before="120" w:after="2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62375" cy="2332253"/>
            <wp:effectExtent l="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E3E3E3"/>
                        </a:clrFrom>
                        <a:clrTo>
                          <a:srgbClr val="E3E3E3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811" cy="233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50" w:rsidRDefault="00DC6350" w:rsidP="0025117F">
      <w:pPr>
        <w:spacing w:before="120" w:after="200"/>
        <w:jc w:val="center"/>
        <w:rPr>
          <w:color w:val="000000"/>
        </w:rPr>
      </w:pPr>
    </w:p>
    <w:p w:rsidR="00B2415D" w:rsidRDefault="00FE657D" w:rsidP="0025117F">
      <w:pPr>
        <w:spacing w:before="120" w:after="200"/>
        <w:rPr>
          <w:color w:val="000000"/>
        </w:rPr>
      </w:pPr>
      <w:r>
        <w:rPr>
          <w:color w:val="000000"/>
        </w:rPr>
        <w:t>После выхода в 2019 году Федерального проекта «Укрепление общественного здоровья» многие компании стали активно проводить мероприятия по профилактик</w:t>
      </w:r>
      <w:r w:rsidR="00A35CD1">
        <w:rPr>
          <w:color w:val="000000"/>
        </w:rPr>
        <w:t>е</w:t>
      </w:r>
      <w:r>
        <w:rPr>
          <w:color w:val="000000"/>
        </w:rPr>
        <w:t xml:space="preserve"> развития ХНИЗ.</w:t>
      </w:r>
      <w:r w:rsidR="001C3DA2">
        <w:rPr>
          <w:color w:val="000000"/>
        </w:rPr>
        <w:t xml:space="preserve"> В частности </w:t>
      </w:r>
      <w:r w:rsidR="009F772B">
        <w:rPr>
          <w:color w:val="000000"/>
        </w:rPr>
        <w:t>с целью профилактики потребления табака АО «СУЭК» стала следовать программе «Рабочая среда, свободная от курения», в рамках которой проводил</w:t>
      </w:r>
      <w:r w:rsidR="00A35CD1">
        <w:rPr>
          <w:color w:val="000000"/>
        </w:rPr>
        <w:t xml:space="preserve">ись медицинские консультации, была организована медикаментозная помощь в попытках бросить курить, а также </w:t>
      </w:r>
      <w:r w:rsidR="009900D1">
        <w:rPr>
          <w:color w:val="000000"/>
        </w:rPr>
        <w:t>действовали запреты на употребление таб</w:t>
      </w:r>
      <w:r w:rsidR="00B53C50">
        <w:rPr>
          <w:color w:val="000000"/>
        </w:rPr>
        <w:t>ака в административных зданиях.</w:t>
      </w:r>
      <w:r w:rsidR="00233215">
        <w:rPr>
          <w:color w:val="000000"/>
        </w:rPr>
        <w:t xml:space="preserve"> С целью снижения приверженности к алкоголю в ПАО «Северсталь» контрольно-пропускные пункты снабдили алкотестерами, а в компании «Газпром Транс Югорск» медицинские сотрудники начали проводить профилактические беседы о вреде алкоголя </w:t>
      </w:r>
      <w:r w:rsidR="00233215" w:rsidRPr="00233215">
        <w:rPr>
          <w:color w:val="000000"/>
        </w:rPr>
        <w:t>[</w:t>
      </w:r>
      <w:r w:rsidR="00BB344E">
        <w:rPr>
          <w:color w:val="000000"/>
        </w:rPr>
        <w:t>28</w:t>
      </w:r>
      <w:r w:rsidR="00233215" w:rsidRPr="00233215">
        <w:rPr>
          <w:color w:val="000000"/>
        </w:rPr>
        <w:t>]</w:t>
      </w:r>
      <w:r w:rsidR="00233215">
        <w:rPr>
          <w:color w:val="000000"/>
        </w:rPr>
        <w:t>.</w:t>
      </w:r>
    </w:p>
    <w:p w:rsidR="00DD4F82" w:rsidRPr="00E213CA" w:rsidRDefault="00B5433C" w:rsidP="0025117F">
      <w:pPr>
        <w:spacing w:before="120" w:after="200"/>
        <w:rPr>
          <w:color w:val="000000"/>
        </w:rPr>
      </w:pPr>
      <w:r>
        <w:rPr>
          <w:color w:val="000000"/>
        </w:rPr>
        <w:t xml:space="preserve">В ходе изучения </w:t>
      </w:r>
      <w:r w:rsidR="003E4B86">
        <w:rPr>
          <w:color w:val="000000"/>
        </w:rPr>
        <w:t xml:space="preserve">реализованных корпоративных программ отечественных компаний была выявленная значительная эффективность в их применении. Так, </w:t>
      </w:r>
      <w:r w:rsidR="00AD3EE5">
        <w:rPr>
          <w:color w:val="000000"/>
        </w:rPr>
        <w:t>по данным государственной корпорации «</w:t>
      </w:r>
      <w:proofErr w:type="spellStart"/>
      <w:r w:rsidR="00AD3EE5">
        <w:rPr>
          <w:color w:val="000000"/>
        </w:rPr>
        <w:t>Ростех</w:t>
      </w:r>
      <w:proofErr w:type="spellEnd"/>
      <w:r w:rsidR="00AD3EE5">
        <w:rPr>
          <w:color w:val="000000"/>
        </w:rPr>
        <w:t xml:space="preserve">» </w:t>
      </w:r>
      <w:r w:rsidR="003E4B86">
        <w:rPr>
          <w:color w:val="000000"/>
        </w:rPr>
        <w:t xml:space="preserve">в 2018 </w:t>
      </w:r>
      <w:r w:rsidR="003E4B86">
        <w:rPr>
          <w:color w:val="000000"/>
        </w:rPr>
        <w:lastRenderedPageBreak/>
        <w:t xml:space="preserve">году в сравнении с 2017 годом количество застрахованных работников по программе ДМС </w:t>
      </w:r>
      <w:proofErr w:type="gramStart"/>
      <w:r w:rsidR="00AD3EE5">
        <w:rPr>
          <w:color w:val="000000"/>
        </w:rPr>
        <w:t>увеличились в 1,5 раза и на 40% возросло</w:t>
      </w:r>
      <w:proofErr w:type="gramEnd"/>
      <w:r w:rsidR="00AD3EE5">
        <w:rPr>
          <w:color w:val="000000"/>
        </w:rPr>
        <w:t xml:space="preserve"> финансирование в рекреационной области</w:t>
      </w:r>
      <w:r w:rsidR="00611BF3">
        <w:rPr>
          <w:color w:val="000000"/>
        </w:rPr>
        <w:t xml:space="preserve"> </w:t>
      </w:r>
      <w:r w:rsidR="00BB344E">
        <w:rPr>
          <w:color w:val="000000"/>
        </w:rPr>
        <w:t>[29</w:t>
      </w:r>
      <w:r w:rsidR="00611BF3" w:rsidRPr="00611BF3">
        <w:rPr>
          <w:color w:val="000000"/>
        </w:rPr>
        <w:t>]</w:t>
      </w:r>
      <w:r w:rsidR="00611BF3">
        <w:rPr>
          <w:color w:val="000000"/>
        </w:rPr>
        <w:t>.</w:t>
      </w:r>
    </w:p>
    <w:p w:rsidR="00611BF3" w:rsidRDefault="00A154E9" w:rsidP="0025117F">
      <w:pPr>
        <w:spacing w:before="120" w:after="200"/>
        <w:rPr>
          <w:color w:val="000000"/>
        </w:rPr>
      </w:pPr>
      <w:r>
        <w:rPr>
          <w:color w:val="000000"/>
        </w:rPr>
        <w:t xml:space="preserve">Согласно информации ПАО </w:t>
      </w:r>
      <w:r w:rsidR="00982AE6">
        <w:rPr>
          <w:color w:val="000000"/>
        </w:rPr>
        <w:t>«Северсталь» за счет проведения</w:t>
      </w:r>
      <w:r>
        <w:rPr>
          <w:color w:val="000000"/>
        </w:rPr>
        <w:t xml:space="preserve"> профилактических работ</w:t>
      </w:r>
      <w:r w:rsidR="00982AE6">
        <w:rPr>
          <w:color w:val="000000"/>
        </w:rPr>
        <w:t xml:space="preserve"> (снабжение здравпунктов на территории компании автоматическими аппаратами для измерения артериального давления, организация обучающих тренингов</w:t>
      </w:r>
      <w:r>
        <w:rPr>
          <w:color w:val="000000"/>
        </w:rPr>
        <w:t xml:space="preserve"> </w:t>
      </w:r>
      <w:r w:rsidR="00982AE6">
        <w:rPr>
          <w:color w:val="000000"/>
        </w:rPr>
        <w:t>для сотрудников, страдающих</w:t>
      </w:r>
      <w:r w:rsidR="00F62570">
        <w:rPr>
          <w:color w:val="000000"/>
        </w:rPr>
        <w:t xml:space="preserve"> от </w:t>
      </w:r>
      <w:proofErr w:type="gramStart"/>
      <w:r w:rsidR="00F62570">
        <w:rPr>
          <w:color w:val="000000"/>
        </w:rPr>
        <w:t>сердечно-сосудистых</w:t>
      </w:r>
      <w:proofErr w:type="gramEnd"/>
      <w:r w:rsidR="00F62570">
        <w:rPr>
          <w:color w:val="000000"/>
        </w:rPr>
        <w:t xml:space="preserve"> заболеваний) </w:t>
      </w:r>
      <w:r>
        <w:rPr>
          <w:color w:val="000000"/>
        </w:rPr>
        <w:t xml:space="preserve">продолжительность временной утраты трудоспособности </w:t>
      </w:r>
      <w:r w:rsidR="00E26718">
        <w:rPr>
          <w:color w:val="000000"/>
        </w:rPr>
        <w:t xml:space="preserve">по заболеваниям органов кровообращения снизилась на 16,4%, а общая заболеваемость работников снизилась на 27,1%. </w:t>
      </w:r>
      <w:r w:rsidR="00E26718" w:rsidRPr="00982AE6">
        <w:rPr>
          <w:color w:val="000000"/>
        </w:rPr>
        <w:t>[</w:t>
      </w:r>
      <w:r w:rsidR="00BB344E">
        <w:rPr>
          <w:color w:val="000000"/>
        </w:rPr>
        <w:t>30</w:t>
      </w:r>
      <w:r w:rsidR="00E26718" w:rsidRPr="00982AE6">
        <w:rPr>
          <w:color w:val="000000"/>
        </w:rPr>
        <w:t>]</w:t>
      </w:r>
      <w:r w:rsidR="00E26718">
        <w:rPr>
          <w:color w:val="000000"/>
        </w:rPr>
        <w:t>.</w:t>
      </w:r>
    </w:p>
    <w:p w:rsidR="00E26718" w:rsidRPr="00BB344E" w:rsidRDefault="00A947EF" w:rsidP="0025117F">
      <w:pPr>
        <w:spacing w:before="120" w:after="200"/>
        <w:rPr>
          <w:color w:val="000000"/>
        </w:rPr>
      </w:pPr>
      <w:r>
        <w:rPr>
          <w:color w:val="000000"/>
        </w:rPr>
        <w:t>С экономической точки зрения корпоративные программы приводят к сокращению</w:t>
      </w:r>
      <w:r w:rsidR="002C358B">
        <w:rPr>
          <w:color w:val="000000"/>
        </w:rPr>
        <w:t xml:space="preserve"> продолжительности временной нетрудоспособности и корпоративных затрат на здравоохранение </w:t>
      </w:r>
      <w:r w:rsidR="002C358B" w:rsidRPr="002C358B">
        <w:rPr>
          <w:color w:val="000000"/>
        </w:rPr>
        <w:t>на 27%</w:t>
      </w:r>
      <w:r w:rsidR="002C358B">
        <w:rPr>
          <w:color w:val="000000"/>
        </w:rPr>
        <w:t xml:space="preserve">, что приводит к экономии от 6,8 </w:t>
      </w:r>
      <w:proofErr w:type="gramStart"/>
      <w:r w:rsidR="002C358B">
        <w:rPr>
          <w:color w:val="000000"/>
        </w:rPr>
        <w:t>млн</w:t>
      </w:r>
      <w:proofErr w:type="gramEnd"/>
      <w:r w:rsidR="002C358B">
        <w:rPr>
          <w:color w:val="000000"/>
        </w:rPr>
        <w:t xml:space="preserve"> руб. до 19,6млн руб.</w:t>
      </w:r>
      <w:r w:rsidR="000234F0">
        <w:rPr>
          <w:color w:val="000000"/>
        </w:rPr>
        <w:t>, при этом окупаемость программы сост</w:t>
      </w:r>
      <w:r w:rsidR="008B120F">
        <w:rPr>
          <w:color w:val="000000"/>
        </w:rPr>
        <w:t>авляет приблизительно 3,6 года</w:t>
      </w:r>
      <w:r w:rsidR="000234F0">
        <w:rPr>
          <w:color w:val="000000"/>
        </w:rPr>
        <w:t xml:space="preserve"> </w:t>
      </w:r>
      <w:r w:rsidR="00BB344E">
        <w:rPr>
          <w:color w:val="000000"/>
        </w:rPr>
        <w:t>[31</w:t>
      </w:r>
      <w:r w:rsidR="002C358B" w:rsidRPr="002C358B">
        <w:rPr>
          <w:color w:val="000000"/>
        </w:rPr>
        <w:t>]</w:t>
      </w:r>
      <w:r w:rsidR="002C358B">
        <w:rPr>
          <w:color w:val="000000"/>
        </w:rPr>
        <w:t xml:space="preserve">. </w:t>
      </w:r>
    </w:p>
    <w:p w:rsidR="00FA51D7" w:rsidRPr="00FA51D7" w:rsidRDefault="000E46F1" w:rsidP="0025117F">
      <w:pPr>
        <w:spacing w:before="120" w:after="200"/>
        <w:rPr>
          <w:color w:val="000000"/>
        </w:rPr>
      </w:pPr>
      <w:r>
        <w:rPr>
          <w:color w:val="000000"/>
        </w:rPr>
        <w:t xml:space="preserve">Не только отечественные компании имеют положительный опыт в </w:t>
      </w:r>
      <w:r w:rsidR="00EA1871">
        <w:rPr>
          <w:color w:val="000000"/>
        </w:rPr>
        <w:t>реализации оздоровительных программ.</w:t>
      </w:r>
      <w:r w:rsidR="003C776C">
        <w:rPr>
          <w:color w:val="000000"/>
        </w:rPr>
        <w:t xml:space="preserve"> </w:t>
      </w:r>
      <w:r w:rsidR="00FA51D7" w:rsidRPr="00FA51D7">
        <w:rPr>
          <w:color w:val="000000"/>
        </w:rPr>
        <w:t xml:space="preserve">Считается, что в США на данный момент существует наиболее развитая в мире программа по охране здоровья работников на рабочем месте. По подсчетам, корпоративными оздоровительными программами </w:t>
      </w:r>
      <w:proofErr w:type="gramStart"/>
      <w:r w:rsidR="00FA51D7" w:rsidRPr="00FA51D7">
        <w:rPr>
          <w:color w:val="000000"/>
        </w:rPr>
        <w:t>охвачен</w:t>
      </w:r>
      <w:r w:rsidR="00BB344E">
        <w:rPr>
          <w:color w:val="000000"/>
        </w:rPr>
        <w:t>ы</w:t>
      </w:r>
      <w:proofErr w:type="gramEnd"/>
      <w:r w:rsidR="00BB344E">
        <w:rPr>
          <w:color w:val="000000"/>
        </w:rPr>
        <w:t xml:space="preserve"> &gt;50млн рабочих американцев [32</w:t>
      </w:r>
      <w:r w:rsidR="00FA51D7" w:rsidRPr="00FA51D7">
        <w:rPr>
          <w:color w:val="000000"/>
        </w:rPr>
        <w:t xml:space="preserve">]. В Америке использование КП устанавливается на законодательном уровне, однако объем и степень вмешательства находятся в определенной зависимости от политики руководства. Чаще всего в США программы укрепления здоровья направлены на профилактику </w:t>
      </w:r>
      <w:proofErr w:type="spellStart"/>
      <w:proofErr w:type="gramStart"/>
      <w:r w:rsidR="00FA51D7" w:rsidRPr="00FA51D7">
        <w:rPr>
          <w:color w:val="000000"/>
        </w:rPr>
        <w:t>сердечно-сосудистых</w:t>
      </w:r>
      <w:proofErr w:type="spellEnd"/>
      <w:proofErr w:type="gramEnd"/>
      <w:r w:rsidR="00FA51D7" w:rsidRPr="00FA51D7">
        <w:rPr>
          <w:color w:val="000000"/>
        </w:rPr>
        <w:t xml:space="preserve"> заболеваний. Но в то же время ряд исследователей сообщают, что внедрение программ профилактики приводит к уменьшению числа сотрудников, </w:t>
      </w:r>
      <w:r w:rsidR="00FA51D7" w:rsidRPr="00FA51D7">
        <w:rPr>
          <w:color w:val="000000"/>
        </w:rPr>
        <w:lastRenderedPageBreak/>
        <w:t>имеющих модифицируемые факторы риска, но не оказывают особо</w:t>
      </w:r>
      <w:r w:rsidR="00BB344E">
        <w:rPr>
          <w:color w:val="000000"/>
        </w:rPr>
        <w:t>го влияния на заболеваемость [33</w:t>
      </w:r>
      <w:r w:rsidR="00FA51D7" w:rsidRPr="00FA51D7">
        <w:rPr>
          <w:color w:val="000000"/>
        </w:rPr>
        <w:t>].</w:t>
      </w:r>
    </w:p>
    <w:p w:rsidR="00FA51D7" w:rsidRDefault="00FA51D7" w:rsidP="0025117F">
      <w:pPr>
        <w:spacing w:before="120" w:after="200"/>
        <w:rPr>
          <w:color w:val="000000"/>
        </w:rPr>
      </w:pPr>
      <w:r w:rsidRPr="00FA51D7">
        <w:rPr>
          <w:color w:val="000000"/>
        </w:rPr>
        <w:t>Так же следует выделить экономический эффект от использования КП. Многие исследователи отмечают сокращение затрат в компаниях, заботящихся об укреплении здоровья своих работников. Однако такая окупаемость инвестируемых средств и экономия в среднем достигается не ранее, чем через 5 лет после начала реализации КП [</w:t>
      </w:r>
      <w:r w:rsidR="00BB344E">
        <w:rPr>
          <w:color w:val="000000"/>
        </w:rPr>
        <w:t>34-35</w:t>
      </w:r>
      <w:r w:rsidRPr="00FA51D7">
        <w:rPr>
          <w:color w:val="000000"/>
        </w:rPr>
        <w:t>].</w:t>
      </w:r>
    </w:p>
    <w:p w:rsidR="008709EF" w:rsidRDefault="008709EF" w:rsidP="0025117F">
      <w:pPr>
        <w:spacing w:before="120" w:after="200"/>
        <w:rPr>
          <w:color w:val="000000"/>
        </w:rPr>
      </w:pPr>
      <w:r w:rsidRPr="008709EF">
        <w:rPr>
          <w:color w:val="000000"/>
        </w:rPr>
        <w:t xml:space="preserve">По данным </w:t>
      </w:r>
      <w:proofErr w:type="spellStart"/>
      <w:r w:rsidRPr="008709EF">
        <w:rPr>
          <w:color w:val="000000"/>
        </w:rPr>
        <w:t>метаанализа</w:t>
      </w:r>
      <w:proofErr w:type="spellEnd"/>
      <w:r w:rsidRPr="008709EF">
        <w:rPr>
          <w:color w:val="000000"/>
        </w:rPr>
        <w:t xml:space="preserve"> 22 исследований, выполненных K. </w:t>
      </w:r>
      <w:proofErr w:type="spellStart"/>
      <w:r w:rsidRPr="008709EF">
        <w:rPr>
          <w:color w:val="000000"/>
        </w:rPr>
        <w:t>Baicker</w:t>
      </w:r>
      <w:proofErr w:type="spellEnd"/>
      <w:r w:rsidRPr="008709EF">
        <w:rPr>
          <w:color w:val="000000"/>
        </w:rPr>
        <w:t xml:space="preserve"> и </w:t>
      </w:r>
      <w:proofErr w:type="spellStart"/>
      <w:r w:rsidRPr="008709EF">
        <w:rPr>
          <w:color w:val="000000"/>
        </w:rPr>
        <w:t>соавт</w:t>
      </w:r>
      <w:proofErr w:type="spellEnd"/>
      <w:r w:rsidRPr="008709EF">
        <w:rPr>
          <w:color w:val="000000"/>
        </w:rPr>
        <w:t>., среднее значение индекса инвестиций (ROI) составило 3,27 доллара на каждый вложенный доллар. Другое аналогичное исследование показало, что ROI достиг 6 долларов на каждый доллар, вложенный в программу коррекции факторов риска ХНИЗ, а среднегодовые затраты на медицинские выплаты с</w:t>
      </w:r>
      <w:r w:rsidR="00BB344E">
        <w:rPr>
          <w:color w:val="000000"/>
        </w:rPr>
        <w:t>отрудникам снизились на 48 % [36-37</w:t>
      </w:r>
      <w:r w:rsidRPr="008709EF">
        <w:rPr>
          <w:color w:val="000000"/>
        </w:rPr>
        <w:t>].</w:t>
      </w:r>
    </w:p>
    <w:p w:rsidR="00B2415D" w:rsidRDefault="00EA1871" w:rsidP="0025117F">
      <w:pPr>
        <w:spacing w:before="120" w:after="200"/>
        <w:rPr>
          <w:szCs w:val="28"/>
        </w:rPr>
      </w:pPr>
      <w:r>
        <w:rPr>
          <w:color w:val="000000"/>
        </w:rPr>
        <w:t xml:space="preserve"> В качестве примера</w:t>
      </w:r>
      <w:r w:rsidR="00FA51D7">
        <w:rPr>
          <w:color w:val="000000"/>
        </w:rPr>
        <w:t xml:space="preserve"> успешно реализованной КП</w:t>
      </w:r>
      <w:r>
        <w:rPr>
          <w:color w:val="000000"/>
        </w:rPr>
        <w:t xml:space="preserve"> можно привести американскую холдинговую компанию под названием «</w:t>
      </w:r>
      <w:r>
        <w:rPr>
          <w:szCs w:val="28"/>
        </w:rPr>
        <w:t xml:space="preserve">Джонсон &amp; </w:t>
      </w:r>
      <w:proofErr w:type="gramStart"/>
      <w:r>
        <w:rPr>
          <w:szCs w:val="28"/>
        </w:rPr>
        <w:t>Джонсон</w:t>
      </w:r>
      <w:proofErr w:type="gramEnd"/>
      <w:r>
        <w:rPr>
          <w:szCs w:val="28"/>
        </w:rPr>
        <w:t xml:space="preserve">». Данное предприятие после начала использования оздоровительных мероприятий отметило снижение количества </w:t>
      </w:r>
      <w:proofErr w:type="spellStart"/>
      <w:r>
        <w:rPr>
          <w:szCs w:val="28"/>
        </w:rPr>
        <w:t>никотинзависимых</w:t>
      </w:r>
      <w:proofErr w:type="spellEnd"/>
      <w:r>
        <w:rPr>
          <w:szCs w:val="28"/>
        </w:rPr>
        <w:t xml:space="preserve"> сотрудников на 2/3, а количества людей, страдающих гипертонией – на 50%. С экономической точки зрения</w:t>
      </w:r>
      <w:r w:rsidR="00A502AD">
        <w:rPr>
          <w:szCs w:val="28"/>
        </w:rPr>
        <w:t xml:space="preserve">, </w:t>
      </w:r>
      <w:r>
        <w:rPr>
          <w:szCs w:val="28"/>
        </w:rPr>
        <w:t>благодаря внедрению КПУЗ</w:t>
      </w:r>
      <w:r w:rsidR="00A502AD">
        <w:rPr>
          <w:szCs w:val="28"/>
        </w:rPr>
        <w:t>,</w:t>
      </w:r>
      <w:r>
        <w:rPr>
          <w:szCs w:val="28"/>
        </w:rPr>
        <w:t xml:space="preserve"> корпорация смогла сократить расходы на медицинском обслуживании персонала на 250 млн. долларов</w:t>
      </w:r>
      <w:r w:rsidR="00A502AD">
        <w:rPr>
          <w:szCs w:val="28"/>
        </w:rPr>
        <w:t xml:space="preserve"> </w:t>
      </w:r>
      <w:r w:rsidR="00A502AD" w:rsidRPr="00A502AD">
        <w:rPr>
          <w:szCs w:val="28"/>
        </w:rPr>
        <w:t>[</w:t>
      </w:r>
      <w:r w:rsidR="00A502AD">
        <w:rPr>
          <w:szCs w:val="28"/>
        </w:rPr>
        <w:t>3</w:t>
      </w:r>
      <w:r w:rsidR="00BB344E">
        <w:rPr>
          <w:szCs w:val="28"/>
        </w:rPr>
        <w:t>8</w:t>
      </w:r>
      <w:r w:rsidR="00A502AD" w:rsidRPr="00A502AD">
        <w:rPr>
          <w:szCs w:val="28"/>
        </w:rPr>
        <w:t>]</w:t>
      </w:r>
      <w:r w:rsidR="00A502AD">
        <w:rPr>
          <w:szCs w:val="28"/>
        </w:rPr>
        <w:t>.</w:t>
      </w:r>
    </w:p>
    <w:p w:rsidR="00A502AD" w:rsidRPr="00540303" w:rsidRDefault="002325DE" w:rsidP="0025117F">
      <w:pPr>
        <w:spacing w:before="120" w:after="200"/>
        <w:rPr>
          <w:color w:val="000000"/>
        </w:rPr>
      </w:pPr>
      <w:r>
        <w:rPr>
          <w:color w:val="000000"/>
        </w:rPr>
        <w:t xml:space="preserve">Также </w:t>
      </w:r>
      <w:r w:rsidR="00540303">
        <w:rPr>
          <w:color w:val="000000"/>
        </w:rPr>
        <w:t xml:space="preserve">успешные результаты показал Онкологический центр им. М.Д. Андерсона Техасского университета, создавший в 2001 году травматологический пункт при отделе охраны здоровья с целью получения сотрудниками листков нетрудоспособности. Спустя 6 лет было показано, что количество пропущенных рабочих дней сократилось на 80%, а стоимость </w:t>
      </w:r>
      <w:r w:rsidR="00540303">
        <w:rPr>
          <w:color w:val="000000"/>
        </w:rPr>
        <w:lastRenderedPageBreak/>
        <w:t xml:space="preserve">выплат по страховке снизилась на 1/2. В целом издержки на медицинское обслуживание сократилось на 1,5 млн. долларов </w:t>
      </w:r>
      <w:r w:rsidR="00540303" w:rsidRPr="00540303">
        <w:rPr>
          <w:color w:val="000000"/>
        </w:rPr>
        <w:t>[</w:t>
      </w:r>
      <w:r w:rsidR="005E50D4">
        <w:rPr>
          <w:color w:val="000000"/>
        </w:rPr>
        <w:t>38</w:t>
      </w:r>
      <w:r w:rsidR="00540303">
        <w:rPr>
          <w:color w:val="000000"/>
        </w:rPr>
        <w:t>,</w:t>
      </w:r>
      <w:r w:rsidR="005E50D4">
        <w:rPr>
          <w:color w:val="000000"/>
        </w:rPr>
        <w:t>39</w:t>
      </w:r>
      <w:r w:rsidR="00540303" w:rsidRPr="00540303">
        <w:rPr>
          <w:color w:val="000000"/>
        </w:rPr>
        <w:t>]</w:t>
      </w:r>
      <w:r w:rsidR="00540303">
        <w:rPr>
          <w:color w:val="000000"/>
        </w:rPr>
        <w:t>.</w:t>
      </w:r>
    </w:p>
    <w:p w:rsidR="00A80E08" w:rsidRDefault="00A80E08" w:rsidP="0025117F">
      <w:pPr>
        <w:spacing w:before="120" w:after="200"/>
      </w:pPr>
      <w:r>
        <w:t>Трехлетний опыт использования программ по первичной профилактик</w:t>
      </w:r>
      <w:r w:rsidR="002F56D8">
        <w:t>е</w:t>
      </w:r>
      <w:r>
        <w:t xml:space="preserve"> на рабочем месте в условиях небольшого коллектива позволил </w:t>
      </w:r>
      <w:r w:rsidR="002F56D8">
        <w:t xml:space="preserve">прийти к уменьшению таких факторов риска, как курение (на 27,3%), </w:t>
      </w:r>
      <w:proofErr w:type="spellStart"/>
      <w:r w:rsidR="002F56D8">
        <w:t>гиперхолистеринемия</w:t>
      </w:r>
      <w:proofErr w:type="spellEnd"/>
      <w:r w:rsidR="002F56D8">
        <w:t xml:space="preserve"> (на 32,1%), гиподинамия (43,8%). Значительно сократился показатель заболеваемости с временной утратой трудоспособности. ЗВУТ, </w:t>
      </w:r>
      <w:proofErr w:type="gramStart"/>
      <w:r w:rsidR="002F56D8">
        <w:t>связанный</w:t>
      </w:r>
      <w:proofErr w:type="gramEnd"/>
      <w:r w:rsidR="002F56D8">
        <w:t xml:space="preserve"> с нарушением работы органов кровообращения, снизился на 32,8% случаев и 34,6% дней [</w:t>
      </w:r>
      <w:r w:rsidR="005E50D4">
        <w:t>40</w:t>
      </w:r>
      <w:r w:rsidR="002F56D8">
        <w:t>].</w:t>
      </w:r>
    </w:p>
    <w:p w:rsidR="00E345CE" w:rsidRDefault="00E27C38" w:rsidP="0025117F">
      <w:pPr>
        <w:spacing w:before="120" w:after="200"/>
      </w:pPr>
      <w:r>
        <w:t xml:space="preserve">Аналогичных результатов добились в техническом научно-исследовательском институте, где проведенное исследование показало сокращение временной нетрудоспособности, связанной с заболеваниями </w:t>
      </w:r>
      <w:proofErr w:type="gramStart"/>
      <w:r>
        <w:t>сердечно-сосудистой</w:t>
      </w:r>
      <w:proofErr w:type="gramEnd"/>
      <w:r w:rsidR="00E345CE">
        <w:t>,</w:t>
      </w:r>
      <w:r w:rsidR="005E50D4">
        <w:t xml:space="preserve"> системы в 5 раз [41</w:t>
      </w:r>
      <w:r>
        <w:t>].</w:t>
      </w:r>
      <w:r w:rsidR="00E345CE">
        <w:t xml:space="preserve"> В</w:t>
      </w:r>
      <w:r w:rsidR="00BD63AB">
        <w:t xml:space="preserve"> программу включали работников после про</w:t>
      </w:r>
      <w:r w:rsidR="00E345CE">
        <w:t>хождения</w:t>
      </w:r>
      <w:r w:rsidR="00BD63AB">
        <w:t xml:space="preserve"> профилактическ</w:t>
      </w:r>
      <w:r w:rsidR="00E345CE">
        <w:t>ого медицинского осмотра</w:t>
      </w:r>
      <w:r w:rsidR="00BD63AB">
        <w:t xml:space="preserve">, выявления факторов риска и </w:t>
      </w:r>
      <w:r w:rsidR="00E345CE">
        <w:t>распределения по группам образовательны</w:t>
      </w:r>
      <w:r w:rsidR="005621AE">
        <w:t>х</w:t>
      </w:r>
      <w:r w:rsidR="00E345CE">
        <w:t xml:space="preserve"> программ, индивидуального консультирования</w:t>
      </w:r>
      <w:r w:rsidR="00530EB2">
        <w:t>.</w:t>
      </w:r>
    </w:p>
    <w:p w:rsidR="00E179B6" w:rsidRPr="005443E7" w:rsidRDefault="00616BDA" w:rsidP="0025117F">
      <w:pPr>
        <w:spacing w:before="120" w:after="200"/>
        <w:ind w:firstLine="0"/>
        <w:rPr>
          <w:b/>
          <w:color w:val="000000"/>
        </w:rPr>
      </w:pPr>
      <w:r w:rsidRPr="005443E7">
        <w:rPr>
          <w:b/>
          <w:color w:val="000000"/>
        </w:rPr>
        <w:br w:type="page"/>
      </w:r>
    </w:p>
    <w:p w:rsidR="00615781" w:rsidRPr="008F7E55" w:rsidRDefault="00615781" w:rsidP="0025117F">
      <w:pPr>
        <w:pStyle w:val="1"/>
        <w:spacing w:before="120"/>
        <w:jc w:val="center"/>
        <w:rPr>
          <w:rFonts w:ascii="Times New Roman" w:hAnsi="Times New Roman" w:cs="Times New Roman"/>
          <w:color w:val="auto"/>
        </w:rPr>
      </w:pPr>
      <w:bookmarkStart w:id="18" w:name="_Toc102823046"/>
      <w:r w:rsidRPr="008F7E55">
        <w:rPr>
          <w:rFonts w:ascii="Times New Roman" w:hAnsi="Times New Roman" w:cs="Times New Roman"/>
          <w:color w:val="auto"/>
        </w:rPr>
        <w:lastRenderedPageBreak/>
        <w:t>Глава 2. МАТЕРИАЛЫ И МЕТОДЫ ИССЛЕДОВАНИЯ</w:t>
      </w:r>
      <w:bookmarkEnd w:id="18"/>
    </w:p>
    <w:p w:rsidR="00615781" w:rsidRPr="00E0124E" w:rsidRDefault="00057FBB" w:rsidP="0025117F">
      <w:pPr>
        <w:spacing w:before="120" w:after="200"/>
        <w:rPr>
          <w:color w:val="000000"/>
          <w:szCs w:val="28"/>
        </w:rPr>
      </w:pPr>
      <w:r>
        <w:rPr>
          <w:color w:val="000000"/>
        </w:rPr>
        <w:t>В рамках данной работы было проведено ретроспективное исследование</w:t>
      </w:r>
      <w:r w:rsidR="009C6D0D">
        <w:rPr>
          <w:color w:val="000000"/>
        </w:rPr>
        <w:t xml:space="preserve"> двух групп сравнения</w:t>
      </w:r>
      <w:r>
        <w:rPr>
          <w:color w:val="000000"/>
        </w:rPr>
        <w:t>: группа1 (</w:t>
      </w:r>
      <w:r>
        <w:rPr>
          <w:color w:val="000000"/>
          <w:lang w:val="en-US"/>
        </w:rPr>
        <w:t>n</w:t>
      </w:r>
      <w:r w:rsidRPr="00057FBB">
        <w:rPr>
          <w:color w:val="000000"/>
        </w:rPr>
        <w:t>=</w:t>
      </w:r>
      <w:r>
        <w:rPr>
          <w:color w:val="000000"/>
        </w:rPr>
        <w:t>1449 человек</w:t>
      </w:r>
      <w:r w:rsidR="00983607">
        <w:rPr>
          <w:color w:val="000000"/>
        </w:rPr>
        <w:t>а в возрасте</w:t>
      </w:r>
      <w:r w:rsidR="00267DCD">
        <w:rPr>
          <w:color w:val="000000"/>
        </w:rPr>
        <w:t xml:space="preserve"> </w:t>
      </w:r>
      <w:r w:rsidR="00710AE2">
        <w:rPr>
          <w:color w:val="000000"/>
        </w:rPr>
        <w:t>24-65лет</w:t>
      </w:r>
      <w:r w:rsidR="00983607">
        <w:rPr>
          <w:color w:val="000000"/>
        </w:rPr>
        <w:t>, медиана возраста –</w:t>
      </w:r>
      <w:r w:rsidR="00084346">
        <w:rPr>
          <w:color w:val="000000"/>
        </w:rPr>
        <w:t xml:space="preserve"> 35,81</w:t>
      </w:r>
      <w:r>
        <w:rPr>
          <w:color w:val="000000"/>
        </w:rPr>
        <w:t>)</w:t>
      </w:r>
      <w:r w:rsidR="00983607">
        <w:rPr>
          <w:color w:val="000000"/>
        </w:rPr>
        <w:t xml:space="preserve"> - </w:t>
      </w:r>
      <w:r w:rsidR="00983607" w:rsidRPr="00983607">
        <w:rPr>
          <w:color w:val="000000"/>
        </w:rPr>
        <w:t xml:space="preserve">работники автомобилестроительного предприятия в Санкт-Петербурге, прошедшие в 2019 году периодический медицинский осмотр в ООО </w:t>
      </w:r>
      <w:r w:rsidR="00710AE2">
        <w:rPr>
          <w:color w:val="000000"/>
        </w:rPr>
        <w:t>«МЦ</w:t>
      </w:r>
      <w:proofErr w:type="gramStart"/>
      <w:r w:rsidR="00710AE2">
        <w:rPr>
          <w:color w:val="000000"/>
        </w:rPr>
        <w:t xml:space="preserve"> </w:t>
      </w:r>
      <w:r w:rsidR="00983607" w:rsidRPr="00983607">
        <w:rPr>
          <w:color w:val="000000"/>
        </w:rPr>
        <w:t>Э</w:t>
      </w:r>
      <w:proofErr w:type="gramEnd"/>
      <w:r w:rsidR="00983607" w:rsidRPr="00983607">
        <w:rPr>
          <w:color w:val="000000"/>
        </w:rPr>
        <w:t>ко – безопасность»</w:t>
      </w:r>
      <w:r w:rsidR="00983607">
        <w:rPr>
          <w:color w:val="000000"/>
        </w:rPr>
        <w:t xml:space="preserve"> до введения корпоративной программы; </w:t>
      </w:r>
      <w:r>
        <w:rPr>
          <w:color w:val="000000"/>
        </w:rPr>
        <w:t>группа 2 (</w:t>
      </w:r>
      <w:r>
        <w:rPr>
          <w:color w:val="000000"/>
          <w:lang w:val="en-US"/>
        </w:rPr>
        <w:t>n</w:t>
      </w:r>
      <w:r w:rsidRPr="00057FBB">
        <w:rPr>
          <w:color w:val="000000"/>
        </w:rPr>
        <w:t xml:space="preserve">=1123 </w:t>
      </w:r>
      <w:r>
        <w:rPr>
          <w:color w:val="000000"/>
        </w:rPr>
        <w:t>человека</w:t>
      </w:r>
      <w:r w:rsidR="00983607">
        <w:rPr>
          <w:color w:val="000000"/>
        </w:rPr>
        <w:t xml:space="preserve"> в возрасте</w:t>
      </w:r>
      <w:r w:rsidR="00B20E86">
        <w:rPr>
          <w:color w:val="000000"/>
        </w:rPr>
        <w:t xml:space="preserve"> 22-65 лет</w:t>
      </w:r>
      <w:r w:rsidR="00983607">
        <w:rPr>
          <w:color w:val="000000"/>
        </w:rPr>
        <w:t>, медиана</w:t>
      </w:r>
      <w:r w:rsidR="00C051DF">
        <w:rPr>
          <w:color w:val="000000"/>
        </w:rPr>
        <w:t xml:space="preserve"> возраста</w:t>
      </w:r>
      <w:r w:rsidR="00983607">
        <w:rPr>
          <w:color w:val="000000"/>
        </w:rPr>
        <w:t xml:space="preserve"> -</w:t>
      </w:r>
      <w:r w:rsidR="00084346">
        <w:rPr>
          <w:color w:val="000000"/>
        </w:rPr>
        <w:t>34,81</w:t>
      </w:r>
      <w:r w:rsidR="00983607">
        <w:rPr>
          <w:color w:val="000000"/>
        </w:rPr>
        <w:t xml:space="preserve">) </w:t>
      </w:r>
      <w:r w:rsidR="005F56F6">
        <w:rPr>
          <w:color w:val="000000"/>
        </w:rPr>
        <w:t>–</w:t>
      </w:r>
      <w:r w:rsidR="00983607">
        <w:rPr>
          <w:color w:val="000000"/>
        </w:rPr>
        <w:t xml:space="preserve"> </w:t>
      </w:r>
      <w:r w:rsidR="005F56F6">
        <w:rPr>
          <w:color w:val="000000"/>
        </w:rPr>
        <w:t xml:space="preserve">те же самые </w:t>
      </w:r>
      <w:r w:rsidR="00030545">
        <w:rPr>
          <w:color w:val="000000"/>
        </w:rPr>
        <w:t>сотрудники</w:t>
      </w:r>
      <w:r w:rsidR="00983607" w:rsidRPr="00983607">
        <w:rPr>
          <w:color w:val="000000"/>
        </w:rPr>
        <w:t xml:space="preserve"> автомобилестроительного предприятия в Са</w:t>
      </w:r>
      <w:r w:rsidR="00983607">
        <w:rPr>
          <w:color w:val="000000"/>
        </w:rPr>
        <w:t>нкт-</w:t>
      </w:r>
      <w:r w:rsidR="00983607" w:rsidRPr="00E0124E">
        <w:rPr>
          <w:color w:val="000000"/>
          <w:szCs w:val="28"/>
        </w:rPr>
        <w:t>Петербурге, прошедшие в 2021 году периодический медицинский осмотр в ООО «МЦ</w:t>
      </w:r>
      <w:proofErr w:type="gramStart"/>
      <w:r w:rsidR="00983607" w:rsidRPr="00E0124E">
        <w:rPr>
          <w:color w:val="000000"/>
          <w:szCs w:val="28"/>
        </w:rPr>
        <w:t xml:space="preserve"> Э</w:t>
      </w:r>
      <w:proofErr w:type="gramEnd"/>
      <w:r w:rsidR="00983607" w:rsidRPr="00E0124E">
        <w:rPr>
          <w:color w:val="000000"/>
          <w:szCs w:val="28"/>
        </w:rPr>
        <w:t>ко – безопасность»</w:t>
      </w:r>
      <w:r w:rsidR="00B931DD">
        <w:rPr>
          <w:color w:val="000000"/>
          <w:szCs w:val="28"/>
        </w:rPr>
        <w:t xml:space="preserve"> уже</w:t>
      </w:r>
      <w:r w:rsidR="00983607" w:rsidRPr="00E0124E">
        <w:rPr>
          <w:color w:val="000000"/>
          <w:szCs w:val="28"/>
        </w:rPr>
        <w:t xml:space="preserve"> через 2 года после введения корпоративной программы.</w:t>
      </w:r>
    </w:p>
    <w:p w:rsidR="00E10514" w:rsidRPr="00E10514" w:rsidRDefault="00E10514" w:rsidP="0025117F">
      <w:pPr>
        <w:spacing w:before="120" w:after="200"/>
        <w:ind w:firstLine="567"/>
        <w:rPr>
          <w:szCs w:val="28"/>
        </w:rPr>
      </w:pPr>
      <w:r w:rsidRPr="00E10514">
        <w:rPr>
          <w:szCs w:val="28"/>
        </w:rPr>
        <w:t>Критерии включения</w:t>
      </w:r>
      <w:r>
        <w:rPr>
          <w:szCs w:val="28"/>
        </w:rPr>
        <w:t xml:space="preserve"> участников в исследование</w:t>
      </w:r>
      <w:r w:rsidRPr="00E10514">
        <w:rPr>
          <w:szCs w:val="28"/>
        </w:rPr>
        <w:t>: работники цехов, в которых имеются физические перегрузки</w:t>
      </w:r>
      <w:r>
        <w:rPr>
          <w:szCs w:val="28"/>
        </w:rPr>
        <w:t>. Критериев исключения не было.</w:t>
      </w:r>
    </w:p>
    <w:p w:rsidR="00267DCD" w:rsidRDefault="00267DCD" w:rsidP="0025117F">
      <w:pPr>
        <w:spacing w:before="120" w:after="200"/>
        <w:ind w:firstLine="567"/>
        <w:rPr>
          <w:color w:val="000000"/>
          <w:szCs w:val="28"/>
        </w:rPr>
      </w:pPr>
      <w:r w:rsidRPr="00E0124E">
        <w:rPr>
          <w:color w:val="000000"/>
          <w:szCs w:val="28"/>
        </w:rPr>
        <w:t xml:space="preserve">Вся информация по ПМО вносилась в медицинскую информационную систему </w:t>
      </w:r>
      <w:proofErr w:type="spellStart"/>
      <w:r w:rsidRPr="00E0124E">
        <w:rPr>
          <w:color w:val="000000"/>
          <w:szCs w:val="28"/>
        </w:rPr>
        <w:t>Медсейф</w:t>
      </w:r>
      <w:proofErr w:type="spellEnd"/>
      <w:r w:rsidR="00E0124E">
        <w:rPr>
          <w:color w:val="000000"/>
          <w:szCs w:val="28"/>
        </w:rPr>
        <w:t xml:space="preserve"> (с). </w:t>
      </w:r>
      <w:r w:rsidRPr="00E0124E">
        <w:rPr>
          <w:color w:val="000000"/>
          <w:szCs w:val="28"/>
        </w:rPr>
        <w:t xml:space="preserve">Для анализа заболеваемости использовались сведения из указанной информационной системы. </w:t>
      </w:r>
      <w:r w:rsidR="00E0124E">
        <w:rPr>
          <w:color w:val="000000"/>
          <w:szCs w:val="28"/>
        </w:rPr>
        <w:t xml:space="preserve">Проведенное исследование включало: </w:t>
      </w:r>
      <w:r w:rsidR="00E0124E" w:rsidRPr="00E0124E">
        <w:rPr>
          <w:color w:val="000000"/>
          <w:szCs w:val="28"/>
        </w:rPr>
        <w:t>изучение результатов профилактических медицинских осмотров, анализ структуры заболеваемости работников во всем заводе и в определенных цехах (кузовном, сборки, окраски, отделе по техническому обслуживанию)</w:t>
      </w:r>
      <w:r w:rsidR="006202E2">
        <w:rPr>
          <w:color w:val="000000"/>
          <w:szCs w:val="28"/>
        </w:rPr>
        <w:t>, статистический анализ посещений</w:t>
      </w:r>
      <w:r w:rsidR="00710AE2">
        <w:rPr>
          <w:color w:val="000000"/>
          <w:szCs w:val="28"/>
        </w:rPr>
        <w:t xml:space="preserve"> работниками врача-невролога</w:t>
      </w:r>
      <w:r w:rsidR="00030545">
        <w:rPr>
          <w:color w:val="000000"/>
          <w:szCs w:val="28"/>
        </w:rPr>
        <w:t>, врача-терапевта</w:t>
      </w:r>
      <w:r w:rsidR="00E0124E" w:rsidRPr="00E0124E">
        <w:rPr>
          <w:color w:val="000000"/>
          <w:szCs w:val="28"/>
        </w:rPr>
        <w:t>. Поскольку мероприятия программы в основном нацелены на профилактику патологии, приводящей к болям в спине, то особое внимание уделялось динамике этой нозологии.</w:t>
      </w:r>
    </w:p>
    <w:p w:rsidR="00474D65" w:rsidRPr="00474D65" w:rsidRDefault="00474D65" w:rsidP="0025117F">
      <w:pPr>
        <w:spacing w:before="120" w:after="200"/>
        <w:ind w:firstLine="567"/>
        <w:jc w:val="center"/>
        <w:rPr>
          <w:b/>
          <w:color w:val="000000"/>
          <w:szCs w:val="28"/>
        </w:rPr>
      </w:pPr>
      <w:r w:rsidRPr="00474D65">
        <w:rPr>
          <w:b/>
          <w:color w:val="000000"/>
          <w:szCs w:val="28"/>
        </w:rPr>
        <w:t>ПМО</w:t>
      </w:r>
    </w:p>
    <w:p w:rsidR="00B21A51" w:rsidRDefault="00474D65" w:rsidP="0025117F">
      <w:pPr>
        <w:spacing w:before="120" w:after="200"/>
        <w:ind w:firstLine="567"/>
        <w:rPr>
          <w:color w:val="000000"/>
          <w:szCs w:val="28"/>
        </w:rPr>
      </w:pPr>
      <w:r w:rsidRPr="00474D65">
        <w:rPr>
          <w:color w:val="000000"/>
          <w:szCs w:val="28"/>
        </w:rPr>
        <w:t xml:space="preserve">Порядок проведения периодических медицинских осмотров в 2019 году устанавливался Приложением №3 приказа Минздравсоцразвития России от 12.04.2011 № 302н “Об утверждении перечней вредных и (или) опасных </w:t>
      </w:r>
      <w:r w:rsidRPr="00474D65">
        <w:rPr>
          <w:color w:val="000000"/>
          <w:szCs w:val="28"/>
        </w:rPr>
        <w:lastRenderedPageBreak/>
        <w:t>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труда” [4</w:t>
      </w:r>
      <w:r w:rsidR="00442057">
        <w:rPr>
          <w:color w:val="000000"/>
          <w:szCs w:val="28"/>
        </w:rPr>
        <w:t>2</w:t>
      </w:r>
      <w:r w:rsidRPr="00474D65">
        <w:rPr>
          <w:color w:val="000000"/>
          <w:szCs w:val="28"/>
        </w:rPr>
        <w:t>]. Согласно этому приказу, включению в поименные списки на прохождение периодического медицинского осмотра подлежат все работники, подвергающиеся воздействию вредных производственных факторов, указанных в перечне факторов (Приложение №1 к данному приказу), или занятые на работах из перечня работ (Приложение №2 к данному приказу) [4</w:t>
      </w:r>
      <w:r w:rsidR="00442057">
        <w:rPr>
          <w:color w:val="000000"/>
          <w:szCs w:val="28"/>
        </w:rPr>
        <w:t>3</w:t>
      </w:r>
      <w:r w:rsidRPr="00474D65">
        <w:rPr>
          <w:color w:val="000000"/>
          <w:szCs w:val="28"/>
        </w:rPr>
        <w:t>, 4</w:t>
      </w:r>
      <w:r w:rsidR="00442057">
        <w:rPr>
          <w:color w:val="000000"/>
          <w:szCs w:val="28"/>
        </w:rPr>
        <w:t>4</w:t>
      </w:r>
      <w:r w:rsidRPr="00474D65">
        <w:rPr>
          <w:color w:val="000000"/>
          <w:szCs w:val="28"/>
        </w:rPr>
        <w:t>].</w:t>
      </w:r>
    </w:p>
    <w:p w:rsidR="00B21A51" w:rsidRPr="00474D65" w:rsidRDefault="00B21A51" w:rsidP="0025117F">
      <w:pPr>
        <w:spacing w:before="120" w:after="200"/>
        <w:ind w:firstLine="567"/>
        <w:rPr>
          <w:color w:val="000000"/>
          <w:szCs w:val="28"/>
        </w:rPr>
      </w:pPr>
      <w:r>
        <w:rPr>
          <w:color w:val="000000"/>
          <w:szCs w:val="28"/>
        </w:rPr>
        <w:t>С</w:t>
      </w:r>
      <w:r w:rsidRPr="00B21A51">
        <w:rPr>
          <w:color w:val="000000"/>
          <w:szCs w:val="28"/>
        </w:rPr>
        <w:t xml:space="preserve"> 2021 года ПМО проводится по приказу 29н. Объем обследования в 2</w:t>
      </w:r>
      <w:r>
        <w:rPr>
          <w:color w:val="000000"/>
          <w:szCs w:val="28"/>
        </w:rPr>
        <w:t>02</w:t>
      </w:r>
      <w:r w:rsidRPr="00B21A51">
        <w:rPr>
          <w:color w:val="000000"/>
          <w:szCs w:val="28"/>
        </w:rPr>
        <w:t xml:space="preserve">1 году по сравнению с </w:t>
      </w:r>
      <w:r>
        <w:rPr>
          <w:color w:val="000000"/>
          <w:szCs w:val="28"/>
        </w:rPr>
        <w:t>20</w:t>
      </w:r>
      <w:r w:rsidRPr="00B21A51">
        <w:rPr>
          <w:color w:val="000000"/>
          <w:szCs w:val="28"/>
        </w:rPr>
        <w:t>19 годом для группы исследования не изменился</w:t>
      </w:r>
      <w:r>
        <w:rPr>
          <w:color w:val="000000"/>
          <w:szCs w:val="28"/>
        </w:rPr>
        <w:t>.</w:t>
      </w:r>
    </w:p>
    <w:p w:rsidR="00474D65" w:rsidRPr="00474D65" w:rsidRDefault="00474D65" w:rsidP="00030545">
      <w:pPr>
        <w:spacing w:before="120" w:after="200"/>
        <w:ind w:firstLine="567"/>
        <w:jc w:val="center"/>
        <w:rPr>
          <w:color w:val="000000"/>
          <w:szCs w:val="28"/>
        </w:rPr>
      </w:pPr>
      <w:r w:rsidRPr="00474D65">
        <w:rPr>
          <w:b/>
          <w:color w:val="000000"/>
          <w:szCs w:val="28"/>
        </w:rPr>
        <w:t>Методы статистического анализа</w:t>
      </w:r>
    </w:p>
    <w:p w:rsidR="0011108B" w:rsidRDefault="00474D65" w:rsidP="0025117F">
      <w:pPr>
        <w:spacing w:before="120" w:after="200"/>
        <w:ind w:firstLine="567"/>
        <w:rPr>
          <w:color w:val="000000"/>
          <w:szCs w:val="28"/>
        </w:rPr>
      </w:pPr>
      <w:r w:rsidRPr="00474D65">
        <w:rPr>
          <w:color w:val="000000"/>
          <w:szCs w:val="28"/>
        </w:rPr>
        <w:t>Межгрупповой анализ данных осуществлялся</w:t>
      </w:r>
      <w:r w:rsidR="0011108B">
        <w:rPr>
          <w:color w:val="000000"/>
          <w:szCs w:val="28"/>
        </w:rPr>
        <w:t xml:space="preserve"> на персональном компьютере</w:t>
      </w:r>
      <w:r w:rsidRPr="00474D65">
        <w:rPr>
          <w:color w:val="000000"/>
          <w:szCs w:val="28"/>
        </w:rPr>
        <w:t xml:space="preserve"> с </w:t>
      </w:r>
      <w:r w:rsidR="0011108B">
        <w:rPr>
          <w:color w:val="000000"/>
          <w:szCs w:val="28"/>
        </w:rPr>
        <w:t>использованием</w:t>
      </w:r>
      <w:r w:rsidRPr="00474D65">
        <w:rPr>
          <w:color w:val="000000"/>
          <w:szCs w:val="28"/>
        </w:rPr>
        <w:t xml:space="preserve"> програм</w:t>
      </w:r>
      <w:r w:rsidR="001D5742">
        <w:rPr>
          <w:color w:val="000000"/>
          <w:szCs w:val="28"/>
        </w:rPr>
        <w:t xml:space="preserve">много обеспечения MS </w:t>
      </w:r>
      <w:proofErr w:type="spellStart"/>
      <w:r w:rsidR="001D5742">
        <w:rPr>
          <w:color w:val="000000"/>
          <w:szCs w:val="28"/>
        </w:rPr>
        <w:t>Excel</w:t>
      </w:r>
      <w:proofErr w:type="spellEnd"/>
      <w:r w:rsidR="001D5742">
        <w:rPr>
          <w:color w:val="000000"/>
          <w:szCs w:val="28"/>
        </w:rPr>
        <w:t xml:space="preserve"> 2018</w:t>
      </w:r>
      <w:r w:rsidRPr="00474D65">
        <w:rPr>
          <w:color w:val="000000"/>
          <w:szCs w:val="28"/>
        </w:rPr>
        <w:t xml:space="preserve">. </w:t>
      </w:r>
      <w:r w:rsidR="008D76B2" w:rsidRPr="008D76B2">
        <w:rPr>
          <w:color w:val="000000"/>
          <w:szCs w:val="28"/>
        </w:rPr>
        <w:t>Методы описательной статистики включали оценку среднего арифметического (М), стандартную</w:t>
      </w:r>
      <w:r w:rsidR="004E4335">
        <w:rPr>
          <w:color w:val="000000"/>
          <w:szCs w:val="28"/>
        </w:rPr>
        <w:t xml:space="preserve"> ошибку среднего значения (m). </w:t>
      </w:r>
      <w:r w:rsidR="008D76B2" w:rsidRPr="008D76B2">
        <w:rPr>
          <w:color w:val="000000"/>
          <w:szCs w:val="28"/>
        </w:rPr>
        <w:t>Для сравнения исследуемых признаков в группах использовали критерий Стьюдента, χ-квадрат.</w:t>
      </w:r>
      <w:r w:rsidR="00D33967" w:rsidRPr="00D33967">
        <w:t xml:space="preserve"> </w:t>
      </w:r>
      <w:r w:rsidR="00D33967" w:rsidRPr="00D33967">
        <w:rPr>
          <w:color w:val="000000"/>
          <w:szCs w:val="28"/>
        </w:rPr>
        <w:t>Для выявления наличия статистически значимой корреляции между количественными признаками использовался статистический метод с применением критерия Пирсона</w:t>
      </w:r>
      <w:r w:rsidR="00D33967">
        <w:rPr>
          <w:color w:val="000000"/>
          <w:szCs w:val="28"/>
        </w:rPr>
        <w:t xml:space="preserve">. </w:t>
      </w:r>
      <w:r w:rsidR="00D33967" w:rsidRPr="00474D65">
        <w:rPr>
          <w:color w:val="000000"/>
          <w:szCs w:val="28"/>
        </w:rPr>
        <w:t>Различия считались статистически значимыми при значении p &lt;0,05.</w:t>
      </w:r>
    </w:p>
    <w:p w:rsidR="00D33967" w:rsidRDefault="00D33967" w:rsidP="0025117F">
      <w:pPr>
        <w:spacing w:before="120" w:after="200"/>
        <w:ind w:firstLine="567"/>
        <w:rPr>
          <w:color w:val="000000"/>
          <w:szCs w:val="28"/>
        </w:rPr>
      </w:pPr>
      <w:r w:rsidRPr="00D33967">
        <w:rPr>
          <w:color w:val="000000"/>
          <w:szCs w:val="28"/>
        </w:rPr>
        <w:t xml:space="preserve">Графическая обработка данных проводилась при помощи программы </w:t>
      </w:r>
      <w:proofErr w:type="spellStart"/>
      <w:r w:rsidRPr="00D33967">
        <w:rPr>
          <w:color w:val="000000"/>
          <w:szCs w:val="28"/>
        </w:rPr>
        <w:t>Microsoft</w:t>
      </w:r>
      <w:proofErr w:type="spellEnd"/>
      <w:r w:rsidRPr="00D33967">
        <w:rPr>
          <w:color w:val="000000"/>
          <w:szCs w:val="28"/>
        </w:rPr>
        <w:t xml:space="preserve"> </w:t>
      </w:r>
      <w:proofErr w:type="spellStart"/>
      <w:r w:rsidRPr="00D33967">
        <w:rPr>
          <w:color w:val="000000"/>
          <w:szCs w:val="28"/>
        </w:rPr>
        <w:t>Office</w:t>
      </w:r>
      <w:proofErr w:type="spellEnd"/>
      <w:r w:rsidRPr="00D33967">
        <w:rPr>
          <w:color w:val="000000"/>
          <w:szCs w:val="28"/>
        </w:rPr>
        <w:t xml:space="preserve"> </w:t>
      </w:r>
      <w:proofErr w:type="spellStart"/>
      <w:r w:rsidRPr="00D33967">
        <w:rPr>
          <w:color w:val="000000"/>
          <w:szCs w:val="28"/>
        </w:rPr>
        <w:t>Excel</w:t>
      </w:r>
      <w:proofErr w:type="spellEnd"/>
      <w:r w:rsidRPr="00D33967">
        <w:rPr>
          <w:color w:val="000000"/>
          <w:szCs w:val="28"/>
        </w:rPr>
        <w:t xml:space="preserve"> 2018</w:t>
      </w:r>
      <w:r>
        <w:rPr>
          <w:color w:val="000000"/>
          <w:szCs w:val="28"/>
        </w:rPr>
        <w:t>.</w:t>
      </w:r>
    </w:p>
    <w:p w:rsidR="00C051DF" w:rsidRDefault="00C051DF" w:rsidP="0025117F">
      <w:pPr>
        <w:spacing w:before="120" w:after="200" w:line="276" w:lineRule="auto"/>
        <w:ind w:firstLine="0"/>
        <w:jc w:val="left"/>
        <w:rPr>
          <w:color w:val="000000"/>
        </w:rPr>
      </w:pPr>
      <w:r>
        <w:rPr>
          <w:color w:val="000000"/>
        </w:rPr>
        <w:br w:type="page"/>
      </w:r>
    </w:p>
    <w:p w:rsidR="00267DCD" w:rsidRPr="008F7E55" w:rsidRDefault="00C051DF" w:rsidP="0025117F">
      <w:pPr>
        <w:pStyle w:val="1"/>
        <w:spacing w:before="120"/>
        <w:jc w:val="center"/>
        <w:rPr>
          <w:rFonts w:ascii="Times New Roman" w:hAnsi="Times New Roman" w:cs="Times New Roman"/>
          <w:color w:val="auto"/>
        </w:rPr>
      </w:pPr>
      <w:bookmarkStart w:id="19" w:name="_Toc98860139"/>
      <w:bookmarkStart w:id="20" w:name="_Toc102823047"/>
      <w:r w:rsidRPr="008F7E55">
        <w:rPr>
          <w:rFonts w:ascii="Times New Roman" w:hAnsi="Times New Roman" w:cs="Times New Roman"/>
          <w:color w:val="auto"/>
        </w:rPr>
        <w:lastRenderedPageBreak/>
        <w:t>Глава 3. РЕЗУЛЬТАТЫ ИССЛЕДОВАНИЯ</w:t>
      </w:r>
      <w:bookmarkEnd w:id="19"/>
      <w:bookmarkEnd w:id="20"/>
    </w:p>
    <w:p w:rsidR="00A35061" w:rsidRDefault="008A44CF" w:rsidP="00EA11CF">
      <w:pPr>
        <w:spacing w:before="120" w:after="200" w:line="240" w:lineRule="auto"/>
        <w:jc w:val="right"/>
        <w:rPr>
          <w:b/>
          <w:color w:val="000000"/>
        </w:rPr>
      </w:pPr>
      <w:r>
        <w:rPr>
          <w:b/>
          <w:color w:val="000000"/>
        </w:rPr>
        <w:t>Таблица 5</w:t>
      </w:r>
      <w:r w:rsidR="00A35061" w:rsidRPr="00A35061">
        <w:rPr>
          <w:b/>
          <w:color w:val="000000"/>
        </w:rPr>
        <w:t>.</w:t>
      </w:r>
    </w:p>
    <w:p w:rsidR="00E257F8" w:rsidRPr="00A35061" w:rsidRDefault="00E257F8" w:rsidP="00EA11CF">
      <w:pPr>
        <w:spacing w:before="120" w:after="200" w:line="240" w:lineRule="auto"/>
        <w:jc w:val="center"/>
        <w:rPr>
          <w:b/>
          <w:color w:val="000000"/>
        </w:rPr>
      </w:pPr>
      <w:r w:rsidRPr="00A35061">
        <w:rPr>
          <w:b/>
          <w:color w:val="000000"/>
        </w:rPr>
        <w:t>Сравнительная характеристика групп</w:t>
      </w:r>
    </w:p>
    <w:tbl>
      <w:tblPr>
        <w:tblStyle w:val="ad"/>
        <w:tblW w:w="0" w:type="auto"/>
        <w:tblLook w:val="04A0"/>
      </w:tblPr>
      <w:tblGrid>
        <w:gridCol w:w="3794"/>
        <w:gridCol w:w="2586"/>
        <w:gridCol w:w="3191"/>
      </w:tblGrid>
      <w:tr w:rsidR="00E257F8" w:rsidRPr="00E257F8" w:rsidTr="00E257F8">
        <w:tc>
          <w:tcPr>
            <w:tcW w:w="3794" w:type="dxa"/>
          </w:tcPr>
          <w:p w:rsidR="00E257F8" w:rsidRPr="00E257F8" w:rsidRDefault="00E257F8" w:rsidP="007A77BE">
            <w:pPr>
              <w:spacing w:before="120" w:after="200"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586" w:type="dxa"/>
          </w:tcPr>
          <w:p w:rsidR="00E257F8" w:rsidRPr="00E257F8" w:rsidRDefault="00E257F8" w:rsidP="007A77BE">
            <w:pPr>
              <w:spacing w:before="120" w:after="200"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2019 год</w:t>
            </w:r>
          </w:p>
        </w:tc>
        <w:tc>
          <w:tcPr>
            <w:tcW w:w="3191" w:type="dxa"/>
          </w:tcPr>
          <w:p w:rsidR="00E257F8" w:rsidRPr="00E257F8" w:rsidRDefault="00E257F8" w:rsidP="007A77BE">
            <w:pPr>
              <w:spacing w:before="120" w:after="200"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2021 год</w:t>
            </w:r>
          </w:p>
        </w:tc>
      </w:tr>
      <w:tr w:rsidR="00E257F8" w:rsidRPr="00E257F8" w:rsidTr="00D64E4D">
        <w:tc>
          <w:tcPr>
            <w:tcW w:w="3794" w:type="dxa"/>
          </w:tcPr>
          <w:p w:rsidR="00E257F8" w:rsidRPr="00E257F8" w:rsidRDefault="00E257F8" w:rsidP="007A77BE">
            <w:pPr>
              <w:spacing w:before="120" w:after="200"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Возраст (медиана), лет</w:t>
            </w:r>
          </w:p>
        </w:tc>
        <w:tc>
          <w:tcPr>
            <w:tcW w:w="2586" w:type="dxa"/>
            <w:vAlign w:val="center"/>
          </w:tcPr>
          <w:p w:rsidR="00E257F8" w:rsidRPr="00E257F8" w:rsidRDefault="00D64E4D" w:rsidP="007A77BE">
            <w:pPr>
              <w:spacing w:before="120" w:after="200"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24-65 (35,81)</w:t>
            </w:r>
          </w:p>
        </w:tc>
        <w:tc>
          <w:tcPr>
            <w:tcW w:w="3191" w:type="dxa"/>
            <w:vAlign w:val="center"/>
          </w:tcPr>
          <w:p w:rsidR="00E257F8" w:rsidRPr="00E257F8" w:rsidRDefault="00D64E4D" w:rsidP="007A77BE">
            <w:pPr>
              <w:spacing w:before="120" w:after="200"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22-65 (34,81)</w:t>
            </w:r>
          </w:p>
        </w:tc>
      </w:tr>
      <w:tr w:rsidR="00E257F8" w:rsidRPr="00E257F8" w:rsidTr="00D64E4D">
        <w:tc>
          <w:tcPr>
            <w:tcW w:w="3794" w:type="dxa"/>
          </w:tcPr>
          <w:p w:rsidR="00E257F8" w:rsidRPr="00E257F8" w:rsidRDefault="00E257F8" w:rsidP="007A77BE">
            <w:pPr>
              <w:spacing w:before="120" w:after="200" w:line="240" w:lineRule="auto"/>
              <w:ind w:firstLine="0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n</w:t>
            </w:r>
          </w:p>
        </w:tc>
        <w:tc>
          <w:tcPr>
            <w:tcW w:w="2586" w:type="dxa"/>
            <w:vAlign w:val="center"/>
          </w:tcPr>
          <w:p w:rsidR="00E257F8" w:rsidRPr="00E257F8" w:rsidRDefault="00D64E4D" w:rsidP="007A77BE">
            <w:pPr>
              <w:spacing w:before="120" w:after="200"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1449</w:t>
            </w:r>
          </w:p>
        </w:tc>
        <w:tc>
          <w:tcPr>
            <w:tcW w:w="3191" w:type="dxa"/>
            <w:vAlign w:val="center"/>
          </w:tcPr>
          <w:p w:rsidR="00E257F8" w:rsidRPr="00E257F8" w:rsidRDefault="00D64E4D" w:rsidP="007A77BE">
            <w:pPr>
              <w:spacing w:before="120" w:after="200"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1123</w:t>
            </w:r>
          </w:p>
        </w:tc>
      </w:tr>
      <w:tr w:rsidR="00E257F8" w:rsidRPr="00E257F8" w:rsidTr="00D64E4D">
        <w:tc>
          <w:tcPr>
            <w:tcW w:w="3794" w:type="dxa"/>
          </w:tcPr>
          <w:p w:rsidR="00E257F8" w:rsidRPr="00E257F8" w:rsidRDefault="00E257F8" w:rsidP="007A77BE">
            <w:pPr>
              <w:spacing w:before="120" w:after="200"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Общее число выявленных заболеваний</w:t>
            </w:r>
          </w:p>
        </w:tc>
        <w:tc>
          <w:tcPr>
            <w:tcW w:w="2586" w:type="dxa"/>
            <w:vAlign w:val="center"/>
          </w:tcPr>
          <w:p w:rsidR="00E257F8" w:rsidRPr="00E257F8" w:rsidRDefault="00D64E4D" w:rsidP="007A77BE">
            <w:pPr>
              <w:spacing w:before="120" w:after="200"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3013</w:t>
            </w:r>
          </w:p>
        </w:tc>
        <w:tc>
          <w:tcPr>
            <w:tcW w:w="3191" w:type="dxa"/>
            <w:vAlign w:val="center"/>
          </w:tcPr>
          <w:p w:rsidR="00E257F8" w:rsidRPr="00E257F8" w:rsidRDefault="00D64E4D" w:rsidP="007A77BE">
            <w:pPr>
              <w:spacing w:before="120" w:after="200"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1961</w:t>
            </w:r>
          </w:p>
        </w:tc>
      </w:tr>
      <w:tr w:rsidR="00E257F8" w:rsidRPr="00E257F8" w:rsidTr="00D64E4D">
        <w:tc>
          <w:tcPr>
            <w:tcW w:w="3794" w:type="dxa"/>
          </w:tcPr>
          <w:p w:rsidR="00E257F8" w:rsidRPr="00E257F8" w:rsidRDefault="00E257F8" w:rsidP="007A77BE">
            <w:pPr>
              <w:spacing w:before="120" w:after="200"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Общая заболеваемость</w:t>
            </w:r>
            <w:r w:rsidR="00D64E4D">
              <w:rPr>
                <w:color w:val="000000"/>
              </w:rPr>
              <w:t>,</w:t>
            </w:r>
            <w:r w:rsidR="00D64E4D">
              <w:t xml:space="preserve"> </w:t>
            </w:r>
            <w:r w:rsidR="00D64E4D" w:rsidRPr="00D64E4D">
              <w:rPr>
                <w:color w:val="000000"/>
              </w:rPr>
              <w:t>‰</w:t>
            </w:r>
          </w:p>
        </w:tc>
        <w:tc>
          <w:tcPr>
            <w:tcW w:w="2586" w:type="dxa"/>
            <w:vAlign w:val="center"/>
          </w:tcPr>
          <w:p w:rsidR="00E257F8" w:rsidRPr="00E257F8" w:rsidRDefault="00D64E4D" w:rsidP="007A77BE">
            <w:pPr>
              <w:spacing w:before="120" w:after="200"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2079,37</w:t>
            </w:r>
          </w:p>
        </w:tc>
        <w:tc>
          <w:tcPr>
            <w:tcW w:w="3191" w:type="dxa"/>
            <w:vAlign w:val="center"/>
          </w:tcPr>
          <w:p w:rsidR="00E257F8" w:rsidRPr="00E257F8" w:rsidRDefault="00D64E4D" w:rsidP="007A77BE">
            <w:pPr>
              <w:spacing w:before="120" w:after="200" w:line="240" w:lineRule="auto"/>
              <w:ind w:firstLine="0"/>
              <w:jc w:val="center"/>
              <w:rPr>
                <w:color w:val="000000"/>
              </w:rPr>
            </w:pPr>
            <w:r w:rsidRPr="00D64E4D">
              <w:rPr>
                <w:color w:val="000000"/>
              </w:rPr>
              <w:t>1746</w:t>
            </w:r>
            <w:r>
              <w:rPr>
                <w:color w:val="000000"/>
              </w:rPr>
              <w:t>,22</w:t>
            </w:r>
          </w:p>
        </w:tc>
      </w:tr>
    </w:tbl>
    <w:p w:rsidR="008A44CF" w:rsidRDefault="008A44CF" w:rsidP="0025117F">
      <w:pPr>
        <w:spacing w:before="120" w:after="200"/>
        <w:rPr>
          <w:color w:val="000000"/>
        </w:rPr>
      </w:pPr>
    </w:p>
    <w:p w:rsidR="0000457B" w:rsidRDefault="001D2A31" w:rsidP="0025117F">
      <w:pPr>
        <w:spacing w:before="120" w:after="200"/>
        <w:rPr>
          <w:color w:val="000000"/>
        </w:rPr>
      </w:pPr>
      <w:r>
        <w:rPr>
          <w:color w:val="000000"/>
        </w:rPr>
        <w:t xml:space="preserve">По результатам проведенного исследования </w:t>
      </w:r>
      <w:r w:rsidR="001D5742">
        <w:rPr>
          <w:color w:val="000000"/>
        </w:rPr>
        <w:t xml:space="preserve">в </w:t>
      </w:r>
      <w:r w:rsidR="00FF5E93">
        <w:rPr>
          <w:color w:val="000000"/>
        </w:rPr>
        <w:t>2019 году</w:t>
      </w:r>
      <w:r w:rsidR="001D5742">
        <w:rPr>
          <w:color w:val="000000"/>
        </w:rPr>
        <w:t xml:space="preserve"> было выявлено</w:t>
      </w:r>
      <w:r w:rsidR="00E5420E">
        <w:rPr>
          <w:color w:val="000000"/>
        </w:rPr>
        <w:t xml:space="preserve"> 3013</w:t>
      </w:r>
      <w:r w:rsidR="008A44CF">
        <w:rPr>
          <w:color w:val="000000"/>
        </w:rPr>
        <w:t xml:space="preserve"> </w:t>
      </w:r>
      <w:r w:rsidR="00E257F8">
        <w:rPr>
          <w:color w:val="000000"/>
        </w:rPr>
        <w:t xml:space="preserve">заболеваний, в </w:t>
      </w:r>
      <w:r w:rsidR="00FF5E93">
        <w:rPr>
          <w:color w:val="000000"/>
        </w:rPr>
        <w:t>2021 году</w:t>
      </w:r>
      <w:r w:rsidR="00E257F8">
        <w:rPr>
          <w:color w:val="000000"/>
        </w:rPr>
        <w:t xml:space="preserve"> – 1961. Исходя из этих данных, была рассчитана общая заболеваемость по следующей формуле</w:t>
      </w:r>
      <w:r w:rsidR="0000457B">
        <w:rPr>
          <w:color w:val="000000"/>
        </w:rPr>
        <w:t>:</w:t>
      </w:r>
    </w:p>
    <w:p w:rsidR="004C6CCE" w:rsidRPr="004C6CCE" w:rsidRDefault="004C6CCE" w:rsidP="0025117F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200"/>
        <w:ind w:firstLine="0"/>
        <w:jc w:val="left"/>
        <w:rPr>
          <w:color w:val="000000"/>
        </w:rPr>
      </w:pPr>
      <w:r>
        <w:rPr>
          <w:color w:val="000000"/>
        </w:rPr>
        <w:t>Общая заболеваемость</w:t>
      </w:r>
      <w:r w:rsidR="0000457B">
        <w:rPr>
          <w:color w:val="000000"/>
        </w:rPr>
        <w:t xml:space="preserve">, </w:t>
      </w:r>
      <w:r w:rsidR="0000457B" w:rsidRPr="0000457B">
        <w:rPr>
          <w:color w:val="000000"/>
        </w:rPr>
        <w:t>‰</w:t>
      </w:r>
      <w:r>
        <w:rPr>
          <w:color w:val="000000"/>
        </w:rPr>
        <w:t xml:space="preserve"> =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sz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</w:rPr>
              <m:t>Число заболеваний, выявленных в группе</m:t>
            </m:r>
          </m:num>
          <m:den>
            <m:r>
              <w:rPr>
                <w:rFonts w:ascii="Cambria Math" w:hAnsi="Cambria Math"/>
                <w:color w:val="000000"/>
                <w:sz w:val="32"/>
              </w:rPr>
              <m:t>Численность группы (</m:t>
            </m:r>
            <m:r>
              <w:rPr>
                <w:rFonts w:ascii="Cambria Math" w:hAnsi="Cambria Math"/>
                <w:color w:val="000000"/>
                <w:sz w:val="32"/>
                <w:lang w:val="en-US"/>
              </w:rPr>
              <m:t>n</m:t>
            </m:r>
            <m:r>
              <w:rPr>
                <w:rFonts w:ascii="Cambria Math" w:hAnsi="Cambria Math"/>
                <w:color w:val="000000"/>
                <w:sz w:val="32"/>
              </w:rPr>
              <m:t>)</m:t>
            </m:r>
          </m:den>
        </m:f>
        <m:r>
          <w:rPr>
            <w:rFonts w:ascii="Cambria Math" w:hAnsi="Cambria Math"/>
            <w:color w:val="000000"/>
            <w:sz w:val="32"/>
          </w:rPr>
          <m:t>∙1000</m:t>
        </m:r>
      </m:oMath>
    </w:p>
    <w:p w:rsidR="00683CA3" w:rsidRPr="009C6D0D" w:rsidRDefault="00683CA3" w:rsidP="0025117F">
      <w:pPr>
        <w:spacing w:before="120" w:after="200"/>
        <w:jc w:val="left"/>
        <w:rPr>
          <w:color w:val="000000"/>
        </w:rPr>
      </w:pPr>
      <w:r>
        <w:rPr>
          <w:color w:val="000000"/>
        </w:rPr>
        <w:t xml:space="preserve">В ходе исследования было показано снижение общей заболеваемости у работников завода с </w:t>
      </w:r>
      <w:r w:rsidRPr="00683CA3">
        <w:rPr>
          <w:color w:val="000000"/>
        </w:rPr>
        <w:t>2079,37‰</w:t>
      </w:r>
      <w:r>
        <w:rPr>
          <w:color w:val="000000"/>
        </w:rPr>
        <w:t xml:space="preserve"> до </w:t>
      </w:r>
      <w:r w:rsidRPr="00683CA3">
        <w:rPr>
          <w:color w:val="000000"/>
        </w:rPr>
        <w:t>1746,22‰</w:t>
      </w:r>
      <w:r w:rsidR="009C6D0D">
        <w:rPr>
          <w:color w:val="000000"/>
        </w:rPr>
        <w:t xml:space="preserve"> (</w:t>
      </w:r>
      <w:r w:rsidR="009C6D0D">
        <w:rPr>
          <w:color w:val="000000"/>
          <w:lang w:val="en-US"/>
        </w:rPr>
        <w:t>p</w:t>
      </w:r>
      <w:r w:rsidR="009C6D0D" w:rsidRPr="009C6D0D">
        <w:rPr>
          <w:color w:val="000000"/>
        </w:rPr>
        <w:t>&lt;0,05)</w:t>
      </w:r>
      <w:r w:rsidR="009C6D0D">
        <w:rPr>
          <w:color w:val="000000"/>
        </w:rPr>
        <w:t>.</w:t>
      </w:r>
    </w:p>
    <w:p w:rsidR="00683CA3" w:rsidRDefault="00683CA3" w:rsidP="0025117F">
      <w:pPr>
        <w:spacing w:before="120" w:after="200"/>
        <w:rPr>
          <w:noProof/>
        </w:rPr>
      </w:pPr>
      <w:r>
        <w:rPr>
          <w:noProof/>
        </w:rPr>
        <w:t>Для определения структуры заболеваемости в данной работе все выявленные патологии были записаны в виде кода МКБ 10 и сгруппированы в соответствующие рубрики, представленные в таблице ниже [4</w:t>
      </w:r>
      <w:r w:rsidR="004506FC">
        <w:rPr>
          <w:noProof/>
        </w:rPr>
        <w:t>5</w:t>
      </w:r>
      <w:r>
        <w:rPr>
          <w:noProof/>
        </w:rPr>
        <w:t>].</w:t>
      </w:r>
      <w:r w:rsidR="0036418E">
        <w:rPr>
          <w:noProof/>
        </w:rPr>
        <w:t>Так как в данном исследовании особое значение имеют патологии, приводящие к болям в спине (</w:t>
      </w:r>
      <w:r w:rsidR="00196C08">
        <w:rPr>
          <w:noProof/>
          <w:lang w:val="en-US"/>
        </w:rPr>
        <w:t>M</w:t>
      </w:r>
      <w:r w:rsidR="00196C08" w:rsidRPr="00196C08">
        <w:rPr>
          <w:noProof/>
        </w:rPr>
        <w:t>40-</w:t>
      </w:r>
      <w:r w:rsidR="00196C08">
        <w:rPr>
          <w:noProof/>
          <w:lang w:val="en-US"/>
        </w:rPr>
        <w:t>M</w:t>
      </w:r>
      <w:r w:rsidR="00196C08" w:rsidRPr="00196C08">
        <w:rPr>
          <w:noProof/>
        </w:rPr>
        <w:t>54</w:t>
      </w:r>
      <w:r w:rsidR="00196C08">
        <w:rPr>
          <w:noProof/>
        </w:rPr>
        <w:t>Д</w:t>
      </w:r>
      <w:r w:rsidR="0036418E">
        <w:rPr>
          <w:noProof/>
        </w:rPr>
        <w:t>орсопатии,</w:t>
      </w:r>
      <w:r w:rsidR="00196C08">
        <w:rPr>
          <w:noProof/>
          <w:lang w:val="en-US"/>
        </w:rPr>
        <w:t>M</w:t>
      </w:r>
      <w:r w:rsidR="00196C08" w:rsidRPr="00196C08">
        <w:rPr>
          <w:noProof/>
        </w:rPr>
        <w:t>80-</w:t>
      </w:r>
      <w:r w:rsidR="00196C08">
        <w:rPr>
          <w:noProof/>
          <w:lang w:val="en-US"/>
        </w:rPr>
        <w:t>M</w:t>
      </w:r>
      <w:r w:rsidR="00196C08" w:rsidRPr="00196C08">
        <w:rPr>
          <w:noProof/>
        </w:rPr>
        <w:t>94</w:t>
      </w:r>
      <w:r w:rsidR="0036418E">
        <w:rPr>
          <w:noProof/>
        </w:rPr>
        <w:t xml:space="preserve"> </w:t>
      </w:r>
      <w:r w:rsidR="00196C08">
        <w:rPr>
          <w:noProof/>
        </w:rPr>
        <w:t>О</w:t>
      </w:r>
      <w:r w:rsidR="0036418E">
        <w:rPr>
          <w:noProof/>
        </w:rPr>
        <w:t>стеопатии</w:t>
      </w:r>
      <w:r w:rsidR="00196C08">
        <w:rPr>
          <w:noProof/>
        </w:rPr>
        <w:t xml:space="preserve"> и</w:t>
      </w:r>
      <w:r w:rsidR="0036418E">
        <w:rPr>
          <w:noProof/>
        </w:rPr>
        <w:t xml:space="preserve"> хондропатии</w:t>
      </w:r>
      <w:r w:rsidR="00196C08">
        <w:rPr>
          <w:noProof/>
        </w:rPr>
        <w:t>)</w:t>
      </w:r>
      <w:r w:rsidR="0036418E">
        <w:rPr>
          <w:noProof/>
        </w:rPr>
        <w:t xml:space="preserve">, </w:t>
      </w:r>
      <w:r w:rsidR="00196C08">
        <w:rPr>
          <w:noProof/>
        </w:rPr>
        <w:t>то было целесообразным выделить их в отдельную рубрику.</w:t>
      </w:r>
    </w:p>
    <w:p w:rsidR="0000457B" w:rsidRDefault="0000457B" w:rsidP="0025117F">
      <w:pPr>
        <w:spacing w:before="120" w:after="200"/>
        <w:jc w:val="right"/>
        <w:rPr>
          <w:b/>
          <w:noProof/>
        </w:rPr>
      </w:pPr>
    </w:p>
    <w:p w:rsidR="00683CA3" w:rsidRPr="00A35061" w:rsidRDefault="008A44CF" w:rsidP="00EA11CF">
      <w:pPr>
        <w:spacing w:before="120" w:after="200" w:line="240" w:lineRule="auto"/>
        <w:jc w:val="right"/>
        <w:rPr>
          <w:b/>
          <w:noProof/>
        </w:rPr>
      </w:pPr>
      <w:r>
        <w:rPr>
          <w:b/>
          <w:noProof/>
        </w:rPr>
        <w:lastRenderedPageBreak/>
        <w:t>Таблица 6</w:t>
      </w:r>
      <w:r w:rsidR="00A35061" w:rsidRPr="00A35061">
        <w:rPr>
          <w:b/>
          <w:noProof/>
        </w:rPr>
        <w:t>.</w:t>
      </w:r>
    </w:p>
    <w:p w:rsidR="00683CA3" w:rsidRPr="00A35061" w:rsidRDefault="00A35061" w:rsidP="00EA11CF">
      <w:pPr>
        <w:spacing w:before="120" w:after="200" w:line="240" w:lineRule="auto"/>
        <w:jc w:val="center"/>
        <w:rPr>
          <w:b/>
          <w:noProof/>
        </w:rPr>
      </w:pPr>
      <w:r>
        <w:rPr>
          <w:b/>
          <w:noProof/>
        </w:rPr>
        <w:t xml:space="preserve">Рубрики по </w:t>
      </w:r>
      <w:r w:rsidR="006A5E9E">
        <w:rPr>
          <w:b/>
          <w:noProof/>
        </w:rPr>
        <w:t xml:space="preserve">МКБ </w:t>
      </w:r>
      <w:r w:rsidR="00683CA3" w:rsidRPr="00A35061">
        <w:rPr>
          <w:b/>
          <w:noProof/>
        </w:rPr>
        <w:t>10</w:t>
      </w:r>
    </w:p>
    <w:tbl>
      <w:tblPr>
        <w:tblStyle w:val="11"/>
        <w:tblW w:w="9180" w:type="dxa"/>
        <w:tblLayout w:type="fixed"/>
        <w:tblLook w:val="04A0"/>
      </w:tblPr>
      <w:tblGrid>
        <w:gridCol w:w="7763"/>
        <w:gridCol w:w="1417"/>
      </w:tblGrid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Некоторые инфекционные и паразитарные болезни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A00-B99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Новообразования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C00-D48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Болезни крови, кроветворных органов и отдельные нарушения, вовлекающие иммунный механизм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D50-D89</w:t>
            </w:r>
          </w:p>
        </w:tc>
      </w:tr>
      <w:tr w:rsidR="00683CA3" w:rsidRPr="00683CA3" w:rsidTr="00683CA3">
        <w:trPr>
          <w:trHeight w:val="893"/>
        </w:trPr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E00-E90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Психические расстройства и расстройства поведения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F00-F99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Болезни нервной системы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G00-G99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Болезни глаза и его придаточного аппарата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H00-H59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Болезни уха и сосцевидного отростка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H60-H95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Болезни системы кровообращения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I00-I99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Болезни органов дыхания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J00-J99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Болезни органов пищеварения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K00-K93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Болезни кожи и подкожной клетчатки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L00-L99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Болезни костно-мышечной системы и соединительной ткани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M00-M99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Болезни мочеполовой системы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N00-N99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Отдельные состояния, возникающие в перинатальном периоде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P00-P96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lastRenderedPageBreak/>
              <w:t>Врожденные аномалии (пороки развития), деформации и хромосомные нарушения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Q00-Q99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Симптомы, признаки и отклонения от нормы, выявленные при клинических и лабораторных исследованиях, не классифицированные в других рубриках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R00-R99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S00-T98</w:t>
            </w:r>
          </w:p>
        </w:tc>
      </w:tr>
      <w:tr w:rsidR="00683CA3" w:rsidRPr="00683CA3" w:rsidTr="00683CA3">
        <w:tc>
          <w:tcPr>
            <w:tcW w:w="7763" w:type="dxa"/>
          </w:tcPr>
          <w:p w:rsidR="00683CA3" w:rsidRPr="00683CA3" w:rsidRDefault="00683CA3" w:rsidP="0025117F">
            <w:pPr>
              <w:spacing w:before="120" w:after="160" w:line="276" w:lineRule="auto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eastAsia="en-US"/>
              </w:rPr>
              <w:t>Факторы, влияющие на состояние здоровья населения и обращения в учреждения здравоохранения</w:t>
            </w:r>
          </w:p>
        </w:tc>
        <w:tc>
          <w:tcPr>
            <w:tcW w:w="1417" w:type="dxa"/>
          </w:tcPr>
          <w:p w:rsidR="00683CA3" w:rsidRPr="00683CA3" w:rsidRDefault="00683CA3" w:rsidP="0025117F">
            <w:pPr>
              <w:spacing w:before="120" w:after="160"/>
              <w:ind w:firstLine="0"/>
              <w:rPr>
                <w:rFonts w:ascii="Calibri" w:eastAsia="Calibri" w:hAnsi="Calibri" w:cs="Arial"/>
                <w:sz w:val="22"/>
                <w:lang w:eastAsia="en-US"/>
              </w:rPr>
            </w:pPr>
            <w:r w:rsidRPr="00683CA3">
              <w:rPr>
                <w:szCs w:val="28"/>
                <w:lang w:val="en-US" w:eastAsia="en-US"/>
              </w:rPr>
              <w:t>Z00-Z99</w:t>
            </w:r>
          </w:p>
        </w:tc>
      </w:tr>
    </w:tbl>
    <w:p w:rsidR="006A5E9E" w:rsidRDefault="006A5E9E" w:rsidP="0025117F">
      <w:pPr>
        <w:spacing w:before="120" w:after="200"/>
        <w:rPr>
          <w:noProof/>
        </w:rPr>
      </w:pPr>
    </w:p>
    <w:p w:rsidR="00683CA3" w:rsidRDefault="00A35061" w:rsidP="0025117F">
      <w:pPr>
        <w:spacing w:before="120" w:after="200"/>
        <w:rPr>
          <w:noProof/>
        </w:rPr>
      </w:pPr>
      <w:r>
        <w:rPr>
          <w:noProof/>
        </w:rPr>
        <w:t>По результатам</w:t>
      </w:r>
      <w:r w:rsidRPr="00A35061">
        <w:rPr>
          <w:noProof/>
        </w:rPr>
        <w:t xml:space="preserve"> обр</w:t>
      </w:r>
      <w:r>
        <w:rPr>
          <w:noProof/>
        </w:rPr>
        <w:t xml:space="preserve">аботки данных, полученных после </w:t>
      </w:r>
      <w:r w:rsidRPr="00A35061">
        <w:rPr>
          <w:noProof/>
        </w:rPr>
        <w:t>профилактических медицинских осмотров работников автомобилестроит</w:t>
      </w:r>
      <w:r>
        <w:rPr>
          <w:noProof/>
        </w:rPr>
        <w:t xml:space="preserve">ельного завода, было выявлено, </w:t>
      </w:r>
      <w:r w:rsidRPr="00A35061">
        <w:rPr>
          <w:noProof/>
        </w:rPr>
        <w:t>что в 2019г. по структуре заболе</w:t>
      </w:r>
      <w:r w:rsidR="00BE74A3">
        <w:rPr>
          <w:noProof/>
        </w:rPr>
        <w:t>ваемос</w:t>
      </w:r>
      <w:r w:rsidR="005905A6">
        <w:rPr>
          <w:noProof/>
        </w:rPr>
        <w:t>ти в порядке убывания преобладали</w:t>
      </w:r>
      <w:r w:rsidR="00BE74A3">
        <w:rPr>
          <w:noProof/>
        </w:rPr>
        <w:t xml:space="preserve"> след</w:t>
      </w:r>
      <w:r w:rsidR="000C1D0D">
        <w:rPr>
          <w:noProof/>
        </w:rPr>
        <w:t>у</w:t>
      </w:r>
      <w:r w:rsidR="00BE74A3">
        <w:rPr>
          <w:noProof/>
        </w:rPr>
        <w:t>ющие рубрики: «Б</w:t>
      </w:r>
      <w:r w:rsidRPr="00A35061">
        <w:rPr>
          <w:noProof/>
        </w:rPr>
        <w:t>олезни органов дыхания</w:t>
      </w:r>
      <w:r w:rsidR="00BE74A3">
        <w:rPr>
          <w:noProof/>
        </w:rPr>
        <w:t>»</w:t>
      </w:r>
      <w:r w:rsidR="002A4DD5">
        <w:rPr>
          <w:noProof/>
        </w:rPr>
        <w:t xml:space="preserve"> – 22,93</w:t>
      </w:r>
      <w:r w:rsidR="005905A6">
        <w:rPr>
          <w:noProof/>
        </w:rPr>
        <w:t>%, «П</w:t>
      </w:r>
      <w:r w:rsidRPr="00A35061">
        <w:rPr>
          <w:noProof/>
        </w:rPr>
        <w:t>атологии, приводящие к болям в спине</w:t>
      </w:r>
      <w:r w:rsidR="005905A6">
        <w:rPr>
          <w:noProof/>
        </w:rPr>
        <w:t>»</w:t>
      </w:r>
      <w:r w:rsidR="002A4DD5">
        <w:rPr>
          <w:noProof/>
        </w:rPr>
        <w:t xml:space="preserve"> – 17,56</w:t>
      </w:r>
      <w:r w:rsidR="005905A6">
        <w:rPr>
          <w:noProof/>
        </w:rPr>
        <w:t>%,</w:t>
      </w:r>
      <w:r w:rsidRPr="00A35061">
        <w:rPr>
          <w:noProof/>
        </w:rPr>
        <w:t xml:space="preserve"> </w:t>
      </w:r>
      <w:r w:rsidR="005905A6">
        <w:rPr>
          <w:noProof/>
        </w:rPr>
        <w:t>«Б</w:t>
      </w:r>
      <w:r w:rsidRPr="00A35061">
        <w:rPr>
          <w:noProof/>
        </w:rPr>
        <w:t>олезни глаза и его придаточного аппарата</w:t>
      </w:r>
      <w:r w:rsidR="005905A6">
        <w:rPr>
          <w:noProof/>
        </w:rPr>
        <w:t>»</w:t>
      </w:r>
      <w:r w:rsidR="002A4DD5">
        <w:rPr>
          <w:noProof/>
        </w:rPr>
        <w:t xml:space="preserve"> – 14,60</w:t>
      </w:r>
      <w:r w:rsidRPr="00A35061">
        <w:rPr>
          <w:noProof/>
        </w:rPr>
        <w:t>%.</w:t>
      </w:r>
      <w:r w:rsidR="00814044">
        <w:t xml:space="preserve"> </w:t>
      </w:r>
      <w:r w:rsidR="00814044" w:rsidRPr="00814044">
        <w:rPr>
          <w:noProof/>
        </w:rPr>
        <w:t xml:space="preserve">Полная структура заболеваемости </w:t>
      </w:r>
      <w:r w:rsidR="006A5E9E">
        <w:rPr>
          <w:noProof/>
        </w:rPr>
        <w:t>за 2019 год</w:t>
      </w:r>
      <w:r w:rsidR="00814044" w:rsidRPr="00814044">
        <w:rPr>
          <w:noProof/>
        </w:rPr>
        <w:t xml:space="preserve"> отражена в таблице ниж</w:t>
      </w:r>
      <w:r w:rsidR="00B931DD">
        <w:rPr>
          <w:noProof/>
        </w:rPr>
        <w:t>е.</w:t>
      </w:r>
    </w:p>
    <w:p w:rsidR="00366DF2" w:rsidRDefault="00366DF2" w:rsidP="0025117F">
      <w:pPr>
        <w:spacing w:before="120" w:after="200"/>
        <w:rPr>
          <w:noProof/>
        </w:rPr>
      </w:pPr>
      <w:r>
        <w:rPr>
          <w:noProof/>
        </w:rPr>
        <w:t>Структура заболеваемости вычислялась по следующей формуле:</w:t>
      </w:r>
    </w:p>
    <w:p w:rsidR="00366DF2" w:rsidRPr="0000457B" w:rsidRDefault="00366DF2" w:rsidP="00251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9355"/>
        </w:tabs>
        <w:spacing w:before="120" w:after="200"/>
        <w:rPr>
          <w:noProof/>
          <w:szCs w:val="28"/>
        </w:rPr>
      </w:pPr>
      <w:r>
        <w:rPr>
          <w:noProof/>
        </w:rPr>
        <w:t xml:space="preserve">Структура заболеваемости Х,% = </w:t>
      </w:r>
      <m:oMath>
        <m:f>
          <m:fPr>
            <m:ctrlPr>
              <w:rPr>
                <w:rFonts w:ascii="Cambria Math" w:hAnsi="Cambria Math"/>
                <w:i/>
                <w:noProof/>
                <w:szCs w:val="28"/>
              </w:rPr>
            </m:ctrlPr>
          </m:fPr>
          <m:num>
            <m:r>
              <w:rPr>
                <w:rFonts w:ascii="Cambria Math"/>
                <w:noProof/>
                <w:szCs w:val="28"/>
              </w:rPr>
              <m:t>Число</m:t>
            </m:r>
            <m:r>
              <w:rPr>
                <w:rFonts w:ascii="Cambria Math"/>
                <w:noProof/>
                <w:szCs w:val="28"/>
              </w:rPr>
              <m:t xml:space="preserve"> </m:t>
            </m:r>
            <m:r>
              <w:rPr>
                <w:rFonts w:ascii="Cambria Math"/>
                <w:noProof/>
                <w:szCs w:val="28"/>
              </w:rPr>
              <m:t>случаев</m:t>
            </m:r>
            <m:r>
              <w:rPr>
                <w:rFonts w:ascii="Cambria Math"/>
                <w:noProof/>
                <w:szCs w:val="28"/>
              </w:rPr>
              <m:t xml:space="preserve"> </m:t>
            </m:r>
            <m:r>
              <w:rPr>
                <w:rFonts w:ascii="Cambria Math"/>
                <w:noProof/>
                <w:szCs w:val="28"/>
              </w:rPr>
              <m:t>заболеваний</m:t>
            </m:r>
            <m:r>
              <w:rPr>
                <w:rFonts w:ascii="Cambria Math"/>
                <w:noProof/>
                <w:szCs w:val="28"/>
              </w:rPr>
              <m:t xml:space="preserve"> </m:t>
            </m:r>
            <m:r>
              <w:rPr>
                <w:rFonts w:ascii="Cambria Math"/>
                <w:noProof/>
                <w:szCs w:val="28"/>
              </w:rPr>
              <m:t>Х</m:t>
            </m:r>
            <m:r>
              <w:rPr>
                <w:rFonts w:ascii="Cambria Math"/>
                <w:noProof/>
                <w:szCs w:val="28"/>
              </w:rPr>
              <m:t xml:space="preserve"> </m:t>
            </m:r>
          </m:num>
          <m:den>
            <m:r>
              <w:rPr>
                <w:rFonts w:ascii="Cambria Math"/>
                <w:noProof/>
                <w:szCs w:val="28"/>
              </w:rPr>
              <m:t>Общее</m:t>
            </m:r>
            <m:r>
              <w:rPr>
                <w:rFonts w:ascii="Cambria Math"/>
                <w:noProof/>
                <w:szCs w:val="28"/>
              </w:rPr>
              <m:t xml:space="preserve"> </m:t>
            </m:r>
            <m:r>
              <w:rPr>
                <w:rFonts w:ascii="Cambria Math"/>
                <w:noProof/>
                <w:szCs w:val="28"/>
              </w:rPr>
              <m:t>число</m:t>
            </m:r>
            <m:r>
              <w:rPr>
                <w:rFonts w:ascii="Cambria Math"/>
                <w:noProof/>
                <w:szCs w:val="28"/>
              </w:rPr>
              <m:t xml:space="preserve"> </m:t>
            </m:r>
            <m:r>
              <w:rPr>
                <w:rFonts w:ascii="Cambria Math"/>
                <w:noProof/>
                <w:szCs w:val="28"/>
              </w:rPr>
              <m:t>всех</m:t>
            </m:r>
            <m:r>
              <w:rPr>
                <w:rFonts w:ascii="Cambria Math"/>
                <w:noProof/>
                <w:szCs w:val="28"/>
              </w:rPr>
              <m:t xml:space="preserve"> </m:t>
            </m:r>
            <m:r>
              <w:rPr>
                <w:rFonts w:ascii="Cambria Math"/>
                <w:noProof/>
                <w:szCs w:val="28"/>
              </w:rPr>
              <m:t>выявленных</m:t>
            </m:r>
            <m:r>
              <w:rPr>
                <w:rFonts w:ascii="Cambria Math"/>
                <w:noProof/>
                <w:szCs w:val="28"/>
              </w:rPr>
              <m:t xml:space="preserve"> </m:t>
            </m:r>
            <m:r>
              <w:rPr>
                <w:rFonts w:ascii="Cambria Math"/>
                <w:noProof/>
                <w:szCs w:val="28"/>
              </w:rPr>
              <m:t>заболеваний</m:t>
            </m:r>
          </m:den>
        </m:f>
        <m:r>
          <w:rPr>
            <w:rFonts w:ascii="Cambria Math"/>
            <w:noProof/>
            <w:szCs w:val="28"/>
          </w:rPr>
          <m:t>∙</m:t>
        </m:r>
        <m:r>
          <w:rPr>
            <w:rFonts w:ascii="Cambria Math"/>
            <w:noProof/>
            <w:szCs w:val="28"/>
          </w:rPr>
          <m:t>100</m:t>
        </m:r>
      </m:oMath>
    </w:p>
    <w:p w:rsidR="007A77BE" w:rsidRDefault="007A77BE" w:rsidP="0025117F">
      <w:pPr>
        <w:spacing w:before="120" w:after="160" w:line="259" w:lineRule="auto"/>
        <w:ind w:firstLine="0"/>
        <w:jc w:val="right"/>
        <w:rPr>
          <w:b/>
          <w:szCs w:val="28"/>
          <w:lang w:eastAsia="en-US"/>
        </w:rPr>
      </w:pPr>
    </w:p>
    <w:p w:rsidR="00814044" w:rsidRPr="00814044" w:rsidRDefault="00814044" w:rsidP="00EA11CF">
      <w:pPr>
        <w:spacing w:before="120" w:after="160" w:line="240" w:lineRule="auto"/>
        <w:ind w:firstLine="0"/>
        <w:jc w:val="right"/>
        <w:rPr>
          <w:b/>
          <w:szCs w:val="28"/>
          <w:lang w:eastAsia="en-US"/>
        </w:rPr>
      </w:pPr>
      <w:r w:rsidRPr="00814044">
        <w:rPr>
          <w:b/>
          <w:szCs w:val="28"/>
          <w:lang w:eastAsia="en-US"/>
        </w:rPr>
        <w:t xml:space="preserve">Таблица </w:t>
      </w:r>
      <w:r w:rsidR="00A57822">
        <w:rPr>
          <w:b/>
          <w:szCs w:val="28"/>
          <w:lang w:eastAsia="en-US"/>
        </w:rPr>
        <w:t>7</w:t>
      </w:r>
      <w:r w:rsidRPr="00814044">
        <w:rPr>
          <w:b/>
          <w:szCs w:val="28"/>
          <w:lang w:eastAsia="en-US"/>
        </w:rPr>
        <w:t xml:space="preserve">. </w:t>
      </w:r>
    </w:p>
    <w:p w:rsidR="00814044" w:rsidRPr="00814044" w:rsidRDefault="00814044" w:rsidP="00EA11CF">
      <w:pPr>
        <w:spacing w:before="120" w:after="160" w:line="240" w:lineRule="auto"/>
        <w:ind w:firstLine="0"/>
        <w:jc w:val="center"/>
        <w:rPr>
          <w:b/>
          <w:szCs w:val="28"/>
          <w:lang w:eastAsia="en-US"/>
        </w:rPr>
      </w:pPr>
      <w:r w:rsidRPr="00814044">
        <w:rPr>
          <w:b/>
          <w:szCs w:val="28"/>
          <w:lang w:eastAsia="en-US"/>
        </w:rPr>
        <w:t xml:space="preserve">Структура заболеваемости </w:t>
      </w:r>
      <w:r w:rsidR="006A5E9E">
        <w:rPr>
          <w:b/>
          <w:szCs w:val="28"/>
          <w:lang w:eastAsia="en-US"/>
        </w:rPr>
        <w:t>за 2019 год</w:t>
      </w:r>
    </w:p>
    <w:tbl>
      <w:tblPr>
        <w:tblStyle w:val="2"/>
        <w:tblW w:w="8118" w:type="dxa"/>
        <w:tblLayout w:type="fixed"/>
        <w:tblLook w:val="06A0"/>
      </w:tblPr>
      <w:tblGrid>
        <w:gridCol w:w="2895"/>
        <w:gridCol w:w="2883"/>
        <w:gridCol w:w="2340"/>
      </w:tblGrid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center"/>
              <w:rPr>
                <w:szCs w:val="28"/>
                <w:lang w:eastAsia="en-US"/>
              </w:rPr>
            </w:pPr>
            <w:r w:rsidRPr="00814044">
              <w:rPr>
                <w:szCs w:val="28"/>
                <w:lang w:eastAsia="en-US"/>
              </w:rPr>
              <w:t>Код МКБ 10</w:t>
            </w:r>
          </w:p>
        </w:tc>
        <w:tc>
          <w:tcPr>
            <w:tcW w:w="288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center"/>
              <w:rPr>
                <w:szCs w:val="28"/>
                <w:lang w:eastAsia="en-US"/>
              </w:rPr>
            </w:pPr>
            <w:r w:rsidRPr="00814044">
              <w:rPr>
                <w:szCs w:val="28"/>
                <w:lang w:eastAsia="en-US"/>
              </w:rPr>
              <w:t>Число заболеваний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center"/>
              <w:rPr>
                <w:szCs w:val="28"/>
                <w:lang w:eastAsia="en-US"/>
              </w:rPr>
            </w:pPr>
            <w:r w:rsidRPr="00814044">
              <w:rPr>
                <w:szCs w:val="28"/>
                <w:lang w:eastAsia="en-US"/>
              </w:rPr>
              <w:t>Структура</w:t>
            </w:r>
            <w:r>
              <w:rPr>
                <w:szCs w:val="28"/>
                <w:lang w:eastAsia="en-US"/>
              </w:rPr>
              <w:t>,</w:t>
            </w:r>
            <w:r w:rsidR="00614A17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%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A00-B99</w:t>
            </w:r>
          </w:p>
        </w:tc>
        <w:tc>
          <w:tcPr>
            <w:tcW w:w="288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814044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szCs w:val="28"/>
                <w:lang w:eastAsia="en-US"/>
              </w:rPr>
              <w:t>37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1,23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C00-D48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0,03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lastRenderedPageBreak/>
              <w:t>D50-D89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64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2,12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E00-E90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814044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60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1,99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F00-F99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814044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0,10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G00-G99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814044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0,20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H00-H59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440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14,60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H60-H95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236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7,83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I00-I99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412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13,67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J00-J99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691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22,93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K00-K93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234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7,77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L00-L99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63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2,09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614A17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M00-M</w:t>
            </w:r>
            <w:r w:rsidR="00196C08">
              <w:rPr>
                <w:szCs w:val="28"/>
                <w:lang w:eastAsia="en-US"/>
              </w:rPr>
              <w:t>40,</w:t>
            </w:r>
            <w:r w:rsidR="00196C08">
              <w:rPr>
                <w:szCs w:val="28"/>
                <w:lang w:val="en-US" w:eastAsia="en-US"/>
              </w:rPr>
              <w:t>M60-</w:t>
            </w:r>
            <w:r w:rsidR="00614A17">
              <w:rPr>
                <w:szCs w:val="28"/>
                <w:lang w:val="en-US" w:eastAsia="en-US"/>
              </w:rPr>
              <w:t>M80</w:t>
            </w:r>
            <w:r w:rsidR="00614A17">
              <w:rPr>
                <w:szCs w:val="28"/>
                <w:lang w:eastAsia="en-US"/>
              </w:rPr>
              <w:t>,</w:t>
            </w:r>
            <w:r w:rsidR="00614A17">
              <w:rPr>
                <w:szCs w:val="28"/>
                <w:lang w:val="en-US" w:eastAsia="en-US"/>
              </w:rPr>
              <w:t>M95-M99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14044" w:rsidRPr="00734D3C" w:rsidRDefault="00614A17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124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4,12</w:t>
            </w:r>
          </w:p>
        </w:tc>
      </w:tr>
      <w:tr w:rsidR="00196C08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196C08" w:rsidRPr="00196C08" w:rsidRDefault="00196C08" w:rsidP="007A77BE">
            <w:pPr>
              <w:spacing w:before="120" w:after="160" w:line="240" w:lineRule="auto"/>
              <w:ind w:firstLine="0"/>
              <w:jc w:val="left"/>
              <w:rPr>
                <w:szCs w:val="28"/>
                <w:lang w:val="en-US" w:eastAsia="en-US"/>
              </w:rPr>
            </w:pPr>
            <w:r>
              <w:rPr>
                <w:szCs w:val="28"/>
                <w:lang w:val="en-US" w:eastAsia="en-US"/>
              </w:rPr>
              <w:t>M40-M5</w:t>
            </w:r>
            <w:r>
              <w:rPr>
                <w:szCs w:val="28"/>
                <w:lang w:eastAsia="en-US"/>
              </w:rPr>
              <w:t>4,</w:t>
            </w:r>
            <w:r>
              <w:t xml:space="preserve"> </w:t>
            </w:r>
            <w:r w:rsidRPr="00196C08">
              <w:rPr>
                <w:szCs w:val="28"/>
                <w:lang w:val="en-US" w:eastAsia="en-US"/>
              </w:rPr>
              <w:t>M80-M94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196C08" w:rsidRPr="00734D3C" w:rsidRDefault="00614A17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529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196C08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17,56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N00-N99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42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1,39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P00-P96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Q00-Q99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10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0,33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R00-R99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25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0,83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S00-T98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34D3C"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0,23</w:t>
            </w:r>
          </w:p>
        </w:tc>
      </w:tr>
      <w:tr w:rsidR="00C54891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54891" w:rsidRPr="00C54891" w:rsidRDefault="00C54891" w:rsidP="007A77BE">
            <w:pPr>
              <w:spacing w:before="120" w:after="160" w:line="240" w:lineRule="auto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Cs w:val="28"/>
                <w:lang w:val="en-US" w:eastAsia="en-US"/>
              </w:rPr>
              <w:t>Z98</w:t>
            </w:r>
            <w:r>
              <w:rPr>
                <w:szCs w:val="28"/>
                <w:lang w:eastAsia="en-US"/>
              </w:rPr>
              <w:t>.8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C54891" w:rsidRPr="00734D3C" w:rsidRDefault="00C5489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29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C54891" w:rsidRPr="00734D3C" w:rsidRDefault="00B921D1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0,96</w:t>
            </w:r>
          </w:p>
        </w:tc>
      </w:tr>
      <w:tr w:rsidR="00814044" w:rsidRPr="00814044" w:rsidTr="00A57822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814044" w:rsidRDefault="00814044" w:rsidP="007A77BE">
            <w:pPr>
              <w:spacing w:before="120" w:after="160" w:line="240" w:lineRule="auto"/>
              <w:ind w:firstLine="0"/>
              <w:jc w:val="left"/>
              <w:rPr>
                <w:szCs w:val="28"/>
                <w:lang w:eastAsia="en-US"/>
              </w:rPr>
            </w:pPr>
            <w:r w:rsidRPr="00814044">
              <w:rPr>
                <w:szCs w:val="28"/>
                <w:lang w:eastAsia="en-US"/>
              </w:rPr>
              <w:t>Всего заболеваний</w:t>
            </w:r>
          </w:p>
        </w:tc>
        <w:tc>
          <w:tcPr>
            <w:tcW w:w="28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734D3C" w:rsidP="007A77BE">
            <w:pPr>
              <w:spacing w:before="120" w:after="160" w:line="240" w:lineRule="auto"/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3013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14044" w:rsidRPr="00734D3C" w:rsidRDefault="00614A17" w:rsidP="007A77BE">
            <w:pPr>
              <w:spacing w:before="120" w:after="160" w:line="240" w:lineRule="auto"/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100,00%</w:t>
            </w:r>
          </w:p>
        </w:tc>
      </w:tr>
    </w:tbl>
    <w:p w:rsidR="007A77BE" w:rsidRDefault="007A77BE" w:rsidP="0025117F">
      <w:pPr>
        <w:spacing w:before="120" w:after="200"/>
        <w:rPr>
          <w:noProof/>
        </w:rPr>
      </w:pPr>
    </w:p>
    <w:p w:rsidR="00510B89" w:rsidRDefault="00BE74A3" w:rsidP="0025117F">
      <w:pPr>
        <w:spacing w:before="120" w:after="200"/>
        <w:rPr>
          <w:noProof/>
        </w:rPr>
      </w:pPr>
      <w:proofErr w:type="gramStart"/>
      <w:r w:rsidRPr="00BE74A3">
        <w:rPr>
          <w:noProof/>
        </w:rPr>
        <w:t xml:space="preserve">В сравнении с 2021г. произошли значительные изменения и по результатам исследования на 1-ое место вышли болезни эндокринной </w:t>
      </w:r>
      <w:r w:rsidRPr="00BE74A3">
        <w:rPr>
          <w:noProof/>
        </w:rPr>
        <w:lastRenderedPageBreak/>
        <w:t xml:space="preserve">системы, расстройства питания и нарушения обмена веществ – </w:t>
      </w:r>
      <w:r w:rsidR="002A4DD5">
        <w:rPr>
          <w:noProof/>
        </w:rPr>
        <w:t>25,55</w:t>
      </w:r>
      <w:r w:rsidRPr="00BE74A3">
        <w:rPr>
          <w:noProof/>
        </w:rPr>
        <w:t>%, 2-ое место разделили между собой патологии, приводящие к болям в спине (</w:t>
      </w:r>
      <w:r w:rsidR="002A4DD5">
        <w:rPr>
          <w:noProof/>
        </w:rPr>
        <w:t>15,55</w:t>
      </w:r>
      <w:r w:rsidRPr="00BE74A3">
        <w:rPr>
          <w:noProof/>
        </w:rPr>
        <w:t>%) и болезни глаза и его придаточного аппарата (</w:t>
      </w:r>
      <w:r w:rsidR="002A4DD5">
        <w:rPr>
          <w:noProof/>
        </w:rPr>
        <w:t>15,50</w:t>
      </w:r>
      <w:r w:rsidRPr="00BE74A3">
        <w:rPr>
          <w:noProof/>
        </w:rPr>
        <w:t xml:space="preserve">%), а 3-е место теперь занимают болезни системы кровообращения – </w:t>
      </w:r>
      <w:r w:rsidR="002A4DD5">
        <w:rPr>
          <w:noProof/>
        </w:rPr>
        <w:t>15,04</w:t>
      </w:r>
      <w:r w:rsidRPr="00BE74A3">
        <w:rPr>
          <w:noProof/>
        </w:rPr>
        <w:t>%.</w:t>
      </w:r>
      <w:r w:rsidR="008D2AD9">
        <w:rPr>
          <w:noProof/>
        </w:rPr>
        <w:t xml:space="preserve"> Все данные по структуре заболеваемости за</w:t>
      </w:r>
      <w:proofErr w:type="gramEnd"/>
      <w:r w:rsidR="008D2AD9">
        <w:rPr>
          <w:noProof/>
        </w:rPr>
        <w:t xml:space="preserve"> 2021 год представ</w:t>
      </w:r>
      <w:r w:rsidR="00F43256">
        <w:rPr>
          <w:noProof/>
        </w:rPr>
        <w:t>лены в Таблице 8</w:t>
      </w:r>
      <w:r w:rsidR="00B931DD">
        <w:rPr>
          <w:noProof/>
        </w:rPr>
        <w:t>. Графически и</w:t>
      </w:r>
      <w:r w:rsidR="00B931DD" w:rsidRPr="00B931DD">
        <w:rPr>
          <w:noProof/>
        </w:rPr>
        <w:t>зменение структуры заболеваемости сотрудников в 2019-2021 гг.</w:t>
      </w:r>
      <w:r w:rsidR="008D2AD9">
        <w:rPr>
          <w:noProof/>
        </w:rPr>
        <w:t xml:space="preserve">наглядно продемонстрированы на диаграмме ниже (Рисунок </w:t>
      </w:r>
      <w:r w:rsidR="005E50D4">
        <w:rPr>
          <w:noProof/>
        </w:rPr>
        <w:t>6</w:t>
      </w:r>
      <w:r w:rsidR="008D2AD9">
        <w:rPr>
          <w:noProof/>
        </w:rPr>
        <w:t>).</w:t>
      </w:r>
    </w:p>
    <w:p w:rsidR="008D2AD9" w:rsidRPr="00814044" w:rsidRDefault="008D2AD9" w:rsidP="00C1544E">
      <w:pPr>
        <w:spacing w:before="120" w:after="160" w:line="240" w:lineRule="auto"/>
        <w:ind w:firstLine="0"/>
        <w:jc w:val="right"/>
        <w:rPr>
          <w:b/>
          <w:szCs w:val="28"/>
          <w:lang w:eastAsia="en-US"/>
        </w:rPr>
      </w:pPr>
      <w:r w:rsidRPr="00814044">
        <w:rPr>
          <w:b/>
          <w:szCs w:val="28"/>
          <w:lang w:eastAsia="en-US"/>
        </w:rPr>
        <w:t xml:space="preserve">Таблица </w:t>
      </w:r>
      <w:r w:rsidR="00F43256">
        <w:rPr>
          <w:b/>
          <w:szCs w:val="28"/>
          <w:lang w:eastAsia="en-US"/>
        </w:rPr>
        <w:t>8</w:t>
      </w:r>
      <w:r w:rsidRPr="00814044">
        <w:rPr>
          <w:b/>
          <w:szCs w:val="28"/>
          <w:lang w:eastAsia="en-US"/>
        </w:rPr>
        <w:t xml:space="preserve">. </w:t>
      </w:r>
    </w:p>
    <w:p w:rsidR="008D2AD9" w:rsidRPr="00814044" w:rsidRDefault="008D2AD9" w:rsidP="00C1544E">
      <w:pPr>
        <w:spacing w:before="120" w:after="160" w:line="240" w:lineRule="auto"/>
        <w:ind w:firstLine="0"/>
        <w:jc w:val="center"/>
        <w:rPr>
          <w:b/>
          <w:szCs w:val="28"/>
          <w:lang w:eastAsia="en-US"/>
        </w:rPr>
      </w:pPr>
      <w:r w:rsidRPr="00814044">
        <w:rPr>
          <w:b/>
          <w:szCs w:val="28"/>
          <w:lang w:eastAsia="en-US"/>
        </w:rPr>
        <w:t>Стр</w:t>
      </w:r>
      <w:r>
        <w:rPr>
          <w:b/>
          <w:szCs w:val="28"/>
          <w:lang w:eastAsia="en-US"/>
        </w:rPr>
        <w:t xml:space="preserve">уктура заболеваемости </w:t>
      </w:r>
      <w:r w:rsidR="006A5E9E">
        <w:rPr>
          <w:b/>
          <w:szCs w:val="28"/>
          <w:lang w:eastAsia="en-US"/>
        </w:rPr>
        <w:t>за 2021 год</w:t>
      </w:r>
    </w:p>
    <w:tbl>
      <w:tblPr>
        <w:tblStyle w:val="2"/>
        <w:tblW w:w="7479" w:type="dxa"/>
        <w:tblLayout w:type="fixed"/>
        <w:tblLook w:val="06A0"/>
      </w:tblPr>
      <w:tblGrid>
        <w:gridCol w:w="2895"/>
        <w:gridCol w:w="2670"/>
        <w:gridCol w:w="1914"/>
      </w:tblGrid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center"/>
              <w:rPr>
                <w:szCs w:val="28"/>
                <w:lang w:eastAsia="en-US"/>
              </w:rPr>
            </w:pPr>
            <w:r w:rsidRPr="00814044">
              <w:rPr>
                <w:szCs w:val="28"/>
                <w:lang w:eastAsia="en-US"/>
              </w:rPr>
              <w:t>Код МКБ 10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center"/>
              <w:rPr>
                <w:szCs w:val="28"/>
                <w:lang w:eastAsia="en-US"/>
              </w:rPr>
            </w:pPr>
            <w:r w:rsidRPr="00814044">
              <w:rPr>
                <w:szCs w:val="28"/>
                <w:lang w:eastAsia="en-US"/>
              </w:rPr>
              <w:t>Число заболеваний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center"/>
              <w:rPr>
                <w:szCs w:val="28"/>
                <w:lang w:eastAsia="en-US"/>
              </w:rPr>
            </w:pPr>
            <w:r w:rsidRPr="00814044">
              <w:rPr>
                <w:szCs w:val="28"/>
                <w:lang w:eastAsia="en-US"/>
              </w:rPr>
              <w:t>Структура</w:t>
            </w:r>
            <w:r>
              <w:rPr>
                <w:szCs w:val="28"/>
                <w:lang w:eastAsia="en-US"/>
              </w:rPr>
              <w:t>, %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A00-B99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8D2AD9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16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0,82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C00-D48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D50-D89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16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777E3">
              <w:rPr>
                <w:rFonts w:eastAsia="Calibri"/>
                <w:szCs w:val="28"/>
                <w:lang w:eastAsia="en-US"/>
              </w:rPr>
              <w:t>0,82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E00-E90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501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25,55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F00-F99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0,15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G00-G99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0,20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H00-H59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304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15,50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H60-H95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99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5,05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I00-I99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295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15,04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J00-J99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5,95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K00-K93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152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7,75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L00-L99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42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2,14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614A17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M00-M</w:t>
            </w:r>
            <w:r>
              <w:rPr>
                <w:szCs w:val="28"/>
                <w:lang w:eastAsia="en-US"/>
              </w:rPr>
              <w:t>40,</w:t>
            </w:r>
            <w:r>
              <w:rPr>
                <w:szCs w:val="28"/>
                <w:lang w:val="en-US" w:eastAsia="en-US"/>
              </w:rPr>
              <w:t>M60-M80</w:t>
            </w:r>
            <w:r>
              <w:rPr>
                <w:szCs w:val="28"/>
                <w:lang w:eastAsia="en-US"/>
              </w:rPr>
              <w:t>,</w:t>
            </w:r>
            <w:r>
              <w:rPr>
                <w:szCs w:val="28"/>
                <w:lang w:val="en-US" w:eastAsia="en-US"/>
              </w:rPr>
              <w:t>M95-M99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32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1,63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196C08" w:rsidRDefault="008D2AD9" w:rsidP="007A77BE">
            <w:pPr>
              <w:spacing w:before="120" w:after="160" w:line="240" w:lineRule="auto"/>
              <w:ind w:firstLine="0"/>
              <w:jc w:val="left"/>
              <w:rPr>
                <w:szCs w:val="28"/>
                <w:lang w:val="en-US" w:eastAsia="en-US"/>
              </w:rPr>
            </w:pPr>
            <w:r>
              <w:rPr>
                <w:szCs w:val="28"/>
                <w:lang w:val="en-US" w:eastAsia="en-US"/>
              </w:rPr>
              <w:lastRenderedPageBreak/>
              <w:t>M40-M5</w:t>
            </w:r>
            <w:r>
              <w:rPr>
                <w:szCs w:val="28"/>
                <w:lang w:eastAsia="en-US"/>
              </w:rPr>
              <w:t>4,</w:t>
            </w:r>
            <w:r>
              <w:t xml:space="preserve"> </w:t>
            </w:r>
            <w:r w:rsidRPr="00196C08">
              <w:rPr>
                <w:szCs w:val="28"/>
                <w:lang w:val="en-US" w:eastAsia="en-US"/>
              </w:rPr>
              <w:t>M80-M94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B7607D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305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15,55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N00-N99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1F31E9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30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1,53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P00-P96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1F31E9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Q00-Q99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1F31E9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0,05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R00-R99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1F31E9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16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3777E3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0,82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rFonts w:ascii="Calibri" w:eastAsia="Calibri" w:hAnsi="Calibri" w:cs="Arial"/>
                <w:sz w:val="22"/>
                <w:lang w:eastAsia="en-US"/>
              </w:rPr>
            </w:pPr>
            <w:r w:rsidRPr="00814044">
              <w:rPr>
                <w:szCs w:val="28"/>
                <w:lang w:eastAsia="en-US"/>
              </w:rPr>
              <w:t>S00-T98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1F31E9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0F01E8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0,36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C54891" w:rsidRDefault="008D2AD9" w:rsidP="007A77BE">
            <w:pPr>
              <w:spacing w:before="120" w:after="160" w:line="240" w:lineRule="auto"/>
              <w:ind w:firstLine="0"/>
              <w:jc w:val="left"/>
              <w:rPr>
                <w:szCs w:val="28"/>
                <w:lang w:eastAsia="en-US"/>
              </w:rPr>
            </w:pPr>
            <w:r>
              <w:rPr>
                <w:szCs w:val="28"/>
                <w:lang w:val="en-US" w:eastAsia="en-US"/>
              </w:rPr>
              <w:t>Z98</w:t>
            </w:r>
            <w:r>
              <w:rPr>
                <w:szCs w:val="28"/>
                <w:lang w:eastAsia="en-US"/>
              </w:rPr>
              <w:t>.8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1F31E9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22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0F01E8" w:rsidP="007A77BE">
            <w:pPr>
              <w:spacing w:before="120" w:after="16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1,12</w:t>
            </w:r>
          </w:p>
        </w:tc>
      </w:tr>
      <w:tr w:rsidR="008D2AD9" w:rsidRPr="00814044" w:rsidTr="005D1E67">
        <w:trPr>
          <w:trHeight w:val="300"/>
        </w:trPr>
        <w:tc>
          <w:tcPr>
            <w:tcW w:w="28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814044" w:rsidRDefault="008D2AD9" w:rsidP="007A77BE">
            <w:pPr>
              <w:spacing w:before="120" w:after="160" w:line="240" w:lineRule="auto"/>
              <w:ind w:firstLine="0"/>
              <w:jc w:val="left"/>
              <w:rPr>
                <w:szCs w:val="28"/>
                <w:lang w:eastAsia="en-US"/>
              </w:rPr>
            </w:pPr>
            <w:r w:rsidRPr="00814044">
              <w:rPr>
                <w:szCs w:val="28"/>
                <w:lang w:eastAsia="en-US"/>
              </w:rPr>
              <w:t>Всего заболеваний</w:t>
            </w: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1F31E9" w:rsidP="007A77BE">
            <w:pPr>
              <w:spacing w:before="120" w:after="160" w:line="240" w:lineRule="auto"/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1961</w:t>
            </w:r>
          </w:p>
        </w:tc>
        <w:tc>
          <w:tcPr>
            <w:tcW w:w="1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D2AD9" w:rsidRPr="00734D3C" w:rsidRDefault="001F31E9" w:rsidP="007A77BE">
            <w:pPr>
              <w:spacing w:before="120" w:after="160" w:line="240" w:lineRule="auto"/>
              <w:ind w:firstLine="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100</w:t>
            </w:r>
          </w:p>
        </w:tc>
      </w:tr>
    </w:tbl>
    <w:p w:rsidR="007A77BE" w:rsidRDefault="007A77BE" w:rsidP="0025117F">
      <w:pPr>
        <w:spacing w:before="120" w:after="200"/>
        <w:jc w:val="right"/>
        <w:rPr>
          <w:b/>
          <w:noProof/>
        </w:rPr>
      </w:pPr>
    </w:p>
    <w:p w:rsidR="008D2AD9" w:rsidRPr="008F7E55" w:rsidRDefault="008D2AD9" w:rsidP="00C1544E">
      <w:pPr>
        <w:spacing w:before="120" w:after="200" w:line="240" w:lineRule="auto"/>
        <w:jc w:val="right"/>
        <w:rPr>
          <w:b/>
          <w:noProof/>
        </w:rPr>
      </w:pPr>
      <w:r w:rsidRPr="008F7E55">
        <w:rPr>
          <w:b/>
          <w:noProof/>
        </w:rPr>
        <w:t xml:space="preserve">Рисунок </w:t>
      </w:r>
      <w:r w:rsidR="005E50D4">
        <w:rPr>
          <w:b/>
          <w:noProof/>
        </w:rPr>
        <w:t>6</w:t>
      </w:r>
      <w:r w:rsidRPr="008F7E55">
        <w:rPr>
          <w:b/>
          <w:noProof/>
        </w:rPr>
        <w:t xml:space="preserve">. </w:t>
      </w:r>
    </w:p>
    <w:p w:rsidR="00B931DD" w:rsidRPr="00C1544E" w:rsidRDefault="00B931DD" w:rsidP="00C1544E">
      <w:pPr>
        <w:tabs>
          <w:tab w:val="left" w:pos="8222"/>
        </w:tabs>
        <w:spacing w:before="120" w:after="200" w:line="240" w:lineRule="auto"/>
        <w:ind w:right="850"/>
        <w:jc w:val="center"/>
        <w:rPr>
          <w:rFonts w:asciiTheme="majorHAnsi" w:hAnsiTheme="majorHAnsi"/>
          <w:b/>
          <w:noProof/>
        </w:rPr>
      </w:pPr>
      <w:r w:rsidRPr="00C1544E">
        <w:rPr>
          <w:rFonts w:asciiTheme="majorHAnsi" w:hAnsiTheme="majorHAnsi"/>
          <w:b/>
          <w:bCs/>
          <w:noProof/>
        </w:rPr>
        <w:t xml:space="preserve">Изменение структуры заболеваемости сотрудников </w:t>
      </w:r>
      <w:r w:rsidRPr="00C1544E">
        <w:rPr>
          <w:rFonts w:asciiTheme="majorHAnsi" w:hAnsiTheme="majorHAnsi"/>
          <w:b/>
          <w:bCs/>
          <w:noProof/>
        </w:rPr>
        <w:br/>
        <w:t>в 2019-2021 гг.</w:t>
      </w:r>
    </w:p>
    <w:p w:rsidR="00B931DD" w:rsidRDefault="00B931DD" w:rsidP="00C1544E">
      <w:pPr>
        <w:spacing w:before="120" w:after="200"/>
        <w:ind w:left="-284" w:right="-143" w:firstLine="142"/>
        <w:jc w:val="left"/>
        <w:rPr>
          <w:noProof/>
        </w:rPr>
      </w:pPr>
      <w:r w:rsidRPr="00B931DD">
        <w:rPr>
          <w:noProof/>
          <w:color w:val="FF0000"/>
        </w:rPr>
        <w:drawing>
          <wp:inline distT="0" distB="0" distL="0" distR="0">
            <wp:extent cx="6124575" cy="3904538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2433" r="17597"/>
                    <a:stretch/>
                  </pic:blipFill>
                  <pic:spPr bwMode="auto">
                    <a:xfrm>
                      <a:off x="0" y="0"/>
                      <a:ext cx="6124575" cy="39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37BF" w:rsidRPr="005C37BF" w:rsidRDefault="00B3642E" w:rsidP="0025117F">
      <w:pPr>
        <w:spacing w:before="120" w:after="200"/>
        <w:rPr>
          <w:noProof/>
        </w:rPr>
      </w:pPr>
      <w:r w:rsidRPr="00B3642E">
        <w:rPr>
          <w:noProof/>
        </w:rPr>
        <w:lastRenderedPageBreak/>
        <w:t>При сопоставлении ур</w:t>
      </w:r>
      <w:r>
        <w:rPr>
          <w:noProof/>
        </w:rPr>
        <w:t xml:space="preserve">овней заболеваемости </w:t>
      </w:r>
      <w:r w:rsidR="005C37BF">
        <w:rPr>
          <w:noProof/>
        </w:rPr>
        <w:t>для каждого класса МКБ-</w:t>
      </w:r>
      <w:r w:rsidR="008A47AE" w:rsidRPr="00B3642E">
        <w:rPr>
          <w:noProof/>
        </w:rPr>
        <w:t>10</w:t>
      </w:r>
      <w:r w:rsidR="008A47AE">
        <w:rPr>
          <w:noProof/>
        </w:rPr>
        <w:t xml:space="preserve"> </w:t>
      </w:r>
      <w:r>
        <w:rPr>
          <w:noProof/>
        </w:rPr>
        <w:t xml:space="preserve">в </w:t>
      </w:r>
      <w:r w:rsidR="00770D98">
        <w:rPr>
          <w:noProof/>
        </w:rPr>
        <w:t xml:space="preserve">2019 и 2021 годах </w:t>
      </w:r>
      <w:r w:rsidRPr="00B3642E">
        <w:rPr>
          <w:noProof/>
        </w:rPr>
        <w:t xml:space="preserve">статистически </w:t>
      </w:r>
      <w:r w:rsidR="005C37BF">
        <w:rPr>
          <w:noProof/>
        </w:rPr>
        <w:t>не значимыми</w:t>
      </w:r>
      <w:r w:rsidRPr="00B3642E">
        <w:rPr>
          <w:noProof/>
        </w:rPr>
        <w:t xml:space="preserve"> различия </w:t>
      </w:r>
      <w:r w:rsidR="005C37BF">
        <w:rPr>
          <w:noProof/>
        </w:rPr>
        <w:t>оказались в группах:</w:t>
      </w:r>
      <w:r w:rsidR="005C37BF" w:rsidRPr="005C37BF">
        <w:rPr>
          <w:noProof/>
        </w:rPr>
        <w:t xml:space="preserve"> </w:t>
      </w:r>
      <w:r w:rsidR="005C37BF">
        <w:rPr>
          <w:noProof/>
        </w:rPr>
        <w:t>«</w:t>
      </w:r>
      <w:r w:rsidR="005C37BF" w:rsidRPr="005C37BF">
        <w:rPr>
          <w:noProof/>
        </w:rPr>
        <w:t>Болезни глаза и его придаточного аппарата</w:t>
      </w:r>
      <w:r w:rsidR="005C37BF">
        <w:rPr>
          <w:noProof/>
        </w:rPr>
        <w:t>», «</w:t>
      </w:r>
      <w:r w:rsidR="005C37BF" w:rsidRPr="005C37BF">
        <w:rPr>
          <w:noProof/>
        </w:rPr>
        <w:t>Болезни системы кровообращения</w:t>
      </w:r>
      <w:r w:rsidR="005C37BF">
        <w:rPr>
          <w:noProof/>
        </w:rPr>
        <w:t>», «</w:t>
      </w:r>
      <w:r w:rsidR="005C37BF" w:rsidRPr="005C37BF">
        <w:rPr>
          <w:noProof/>
        </w:rPr>
        <w:t>Болезни органов пищеварения</w:t>
      </w:r>
      <w:r w:rsidR="005C37BF">
        <w:rPr>
          <w:noProof/>
        </w:rPr>
        <w:t>», «</w:t>
      </w:r>
      <w:r w:rsidR="005C37BF" w:rsidRPr="005C37BF">
        <w:rPr>
          <w:noProof/>
        </w:rPr>
        <w:t>Болезни кожи и подкожной клетчатки</w:t>
      </w:r>
      <w:r w:rsidR="005C37BF">
        <w:rPr>
          <w:noProof/>
        </w:rPr>
        <w:t>» и «</w:t>
      </w:r>
      <w:r w:rsidR="005C37BF" w:rsidRPr="005C37BF">
        <w:rPr>
          <w:noProof/>
        </w:rPr>
        <w:t>Болезни мочеполовой системы</w:t>
      </w:r>
      <w:r w:rsidR="005C37BF">
        <w:rPr>
          <w:noProof/>
        </w:rPr>
        <w:t xml:space="preserve">».В остальных нозологиях отмечается статистически значимое снижение уровня заболеваемости в 2021 году в сравнении с 2019 годом, кроме «Болезней эндокринной системы», где показатель в 2021 году вырос в </w:t>
      </w:r>
      <w:r w:rsidR="00770D98">
        <w:rPr>
          <w:noProof/>
        </w:rPr>
        <w:t xml:space="preserve">11раз. </w:t>
      </w:r>
      <w:r w:rsidR="00770D98" w:rsidRPr="00770D98">
        <w:rPr>
          <w:noProof/>
        </w:rPr>
        <w:t xml:space="preserve">Результаты сравнения этих групп </w:t>
      </w:r>
      <w:r w:rsidR="00770D98">
        <w:rPr>
          <w:noProof/>
        </w:rPr>
        <w:t>приведены</w:t>
      </w:r>
      <w:r w:rsidR="00F43256">
        <w:rPr>
          <w:noProof/>
        </w:rPr>
        <w:t xml:space="preserve"> в Таблице 9</w:t>
      </w:r>
      <w:r w:rsidR="008A44CF">
        <w:rPr>
          <w:noProof/>
        </w:rPr>
        <w:t>, Рисунок 7</w:t>
      </w:r>
      <w:r w:rsidR="00770D98">
        <w:rPr>
          <w:noProof/>
        </w:rPr>
        <w:t>.</w:t>
      </w:r>
    </w:p>
    <w:p w:rsidR="002E6A6D" w:rsidRPr="002E6A6D" w:rsidRDefault="002E6A6D" w:rsidP="0025117F">
      <w:pPr>
        <w:spacing w:before="120" w:after="200"/>
        <w:rPr>
          <w:noProof/>
        </w:rPr>
      </w:pPr>
      <w:r w:rsidRPr="002E6A6D">
        <w:rPr>
          <w:noProof/>
        </w:rPr>
        <w:t>Уровень заболеваемости каждой нозологии по МКБ рассчитывался по следующей формуле:</w:t>
      </w:r>
    </w:p>
    <w:p w:rsidR="00B3642E" w:rsidRPr="004C6CCE" w:rsidRDefault="008A47AE" w:rsidP="0025117F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10" w:color="auto"/>
          <w:between w:val="single" w:sz="4" w:space="1" w:color="auto"/>
          <w:bar w:val="single" w:sz="4" w:color="auto"/>
        </w:pBdr>
        <w:spacing w:before="120" w:after="200"/>
        <w:ind w:firstLine="0"/>
        <w:jc w:val="left"/>
        <w:rPr>
          <w:color w:val="000000"/>
        </w:rPr>
      </w:pPr>
      <w:r>
        <w:rPr>
          <w:color w:val="000000"/>
        </w:rPr>
        <w:t>Заболеваемость Х, %</w:t>
      </w:r>
      <w:r w:rsidR="00B3642E">
        <w:rPr>
          <w:color w:val="000000"/>
        </w:rPr>
        <w:t>=</w:t>
      </w:r>
      <m:oMath>
        <m:r>
          <w:rPr>
            <w:rFonts w:ascii="Cambria Math" w:hAnsi="Cambria Math"/>
            <w:color w:val="000000"/>
            <w:sz w:val="24"/>
          </w:rPr>
          <m:t xml:space="preserve"> </m:t>
        </m:r>
        <m:r>
          <w:rPr>
            <w:rFonts w:ascii="Cambria Math" w:hAnsi="Cambria Math"/>
            <w:color w:val="00000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Число заболеваний Х,   выявленных в группе</m:t>
            </m:r>
          </m:num>
          <m:den>
            <m:r>
              <w:rPr>
                <w:rFonts w:ascii="Cambria Math" w:hAnsi="Cambria Math"/>
                <w:color w:val="000000"/>
              </w:rPr>
              <m:t>Численность группы (</m:t>
            </m:r>
            <m:r>
              <w:rPr>
                <w:rFonts w:ascii="Cambria Math" w:hAnsi="Cambria Math"/>
                <w:color w:val="000000"/>
                <w:lang w:val="en-US"/>
              </w:rPr>
              <m:t>n</m:t>
            </m:r>
            <m:r>
              <w:rPr>
                <w:rFonts w:ascii="Cambria Math" w:hAnsi="Cambria Math"/>
                <w:color w:val="000000"/>
              </w:rPr>
              <m:t>)</m:t>
            </m:r>
          </m:den>
        </m:f>
        <m:r>
          <w:rPr>
            <w:rFonts w:ascii="Cambria Math" w:hAnsi="Cambria Math"/>
            <w:color w:val="000000"/>
          </w:rPr>
          <m:t>∙100</m:t>
        </m:r>
      </m:oMath>
    </w:p>
    <w:p w:rsidR="002E6A6D" w:rsidRDefault="002E6A6D" w:rsidP="0025117F">
      <w:pPr>
        <w:spacing w:before="120" w:after="200"/>
        <w:jc w:val="right"/>
        <w:rPr>
          <w:b/>
          <w:noProof/>
        </w:rPr>
      </w:pPr>
    </w:p>
    <w:p w:rsidR="002E6A6D" w:rsidRPr="002E6A6D" w:rsidRDefault="00F43256" w:rsidP="00C1544E">
      <w:pPr>
        <w:spacing w:before="120" w:after="200" w:line="240" w:lineRule="auto"/>
        <w:jc w:val="right"/>
        <w:rPr>
          <w:b/>
          <w:noProof/>
        </w:rPr>
      </w:pPr>
      <w:r>
        <w:rPr>
          <w:b/>
          <w:noProof/>
        </w:rPr>
        <w:t>Таблица 9</w:t>
      </w:r>
    </w:p>
    <w:p w:rsidR="00763B18" w:rsidRPr="002E6A6D" w:rsidRDefault="002E6A6D" w:rsidP="00C1544E">
      <w:pPr>
        <w:spacing w:before="120" w:after="200" w:line="240" w:lineRule="auto"/>
        <w:ind w:right="991"/>
        <w:jc w:val="center"/>
        <w:rPr>
          <w:b/>
          <w:noProof/>
        </w:rPr>
      </w:pPr>
      <w:r w:rsidRPr="002E6A6D">
        <w:rPr>
          <w:b/>
          <w:noProof/>
        </w:rPr>
        <w:t>Сопоставление уровней заболеваемости по рубрикам</w:t>
      </w:r>
      <w:r w:rsidR="00C1544E">
        <w:rPr>
          <w:b/>
          <w:noProof/>
        </w:rPr>
        <w:br/>
      </w:r>
      <w:r w:rsidRPr="002E6A6D">
        <w:rPr>
          <w:b/>
          <w:noProof/>
        </w:rPr>
        <w:t xml:space="preserve"> МКБ </w:t>
      </w:r>
      <w:r w:rsidR="00892F78">
        <w:rPr>
          <w:b/>
          <w:noProof/>
        </w:rPr>
        <w:t>10 в 2019 и 2021 годах</w:t>
      </w:r>
    </w:p>
    <w:tbl>
      <w:tblPr>
        <w:tblStyle w:val="30"/>
        <w:tblW w:w="0" w:type="auto"/>
        <w:tblLayout w:type="fixed"/>
        <w:tblLook w:val="06A0"/>
      </w:tblPr>
      <w:tblGrid>
        <w:gridCol w:w="2093"/>
        <w:gridCol w:w="1417"/>
        <w:gridCol w:w="1418"/>
        <w:gridCol w:w="1417"/>
        <w:gridCol w:w="1560"/>
        <w:gridCol w:w="1107"/>
      </w:tblGrid>
      <w:tr w:rsidR="00745443" w:rsidRPr="00745443" w:rsidTr="00763B18">
        <w:trPr>
          <w:trHeight w:val="300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5443" w:rsidRPr="00745443" w:rsidRDefault="00745443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45443">
              <w:rPr>
                <w:szCs w:val="28"/>
              </w:rPr>
              <w:t>Код МКБ 10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45443" w:rsidRPr="00770D98" w:rsidRDefault="00745443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szCs w:val="28"/>
              </w:rPr>
              <w:t xml:space="preserve">Число заболеваний в </w:t>
            </w:r>
            <w:r w:rsidR="005D1E67" w:rsidRPr="00770D98">
              <w:rPr>
                <w:szCs w:val="28"/>
              </w:rPr>
              <w:t>2019 году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45443" w:rsidRPr="00770D98" w:rsidRDefault="00892F78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szCs w:val="28"/>
              </w:rPr>
              <w:t xml:space="preserve">Заболеваемость в 2019 </w:t>
            </w:r>
            <w:r w:rsidR="005D1E67" w:rsidRPr="00770D98">
              <w:rPr>
                <w:szCs w:val="28"/>
              </w:rPr>
              <w:t>году, %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45443" w:rsidRPr="00770D98" w:rsidRDefault="00745443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szCs w:val="28"/>
              </w:rPr>
              <w:t xml:space="preserve">Число заболеваний в </w:t>
            </w:r>
            <w:r w:rsidR="005D1E67" w:rsidRPr="00770D98">
              <w:rPr>
                <w:szCs w:val="28"/>
              </w:rPr>
              <w:t>2021 году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45443" w:rsidRPr="00770D98" w:rsidRDefault="00745443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szCs w:val="28"/>
              </w:rPr>
              <w:t xml:space="preserve">Заболеваемость </w:t>
            </w:r>
            <w:r w:rsidR="00892F78" w:rsidRPr="00770D98">
              <w:rPr>
                <w:szCs w:val="28"/>
              </w:rPr>
              <w:t xml:space="preserve">в 2021 году, </w:t>
            </w:r>
            <w:r w:rsidR="005D1E67" w:rsidRPr="00770D98">
              <w:rPr>
                <w:szCs w:val="28"/>
              </w:rPr>
              <w:t>%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45443" w:rsidRPr="00745443" w:rsidRDefault="00745443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proofErr w:type="spellStart"/>
            <w:r w:rsidRPr="00745443">
              <w:rPr>
                <w:szCs w:val="28"/>
              </w:rPr>
              <w:t>p-value</w:t>
            </w:r>
            <w:proofErr w:type="spellEnd"/>
          </w:p>
        </w:tc>
      </w:tr>
      <w:tr w:rsidR="00745443" w:rsidRPr="00745443" w:rsidTr="00EA11CF">
        <w:trPr>
          <w:trHeight w:val="465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745443" w:rsidRPr="00745443" w:rsidRDefault="00745443" w:rsidP="00EA11CF">
            <w:pPr>
              <w:spacing w:before="120" w:after="160"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745443">
              <w:rPr>
                <w:szCs w:val="28"/>
              </w:rPr>
              <w:t>A00-B99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745443" w:rsidRPr="00770D98" w:rsidRDefault="00B61FC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37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745443" w:rsidRPr="00770D98" w:rsidRDefault="005D1E67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2,55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745443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16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745443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1</w:t>
            </w:r>
            <w:r w:rsidR="00892F78" w:rsidRPr="00770D98">
              <w:rPr>
                <w:rFonts w:eastAsia="MS Mincho"/>
                <w:szCs w:val="28"/>
              </w:rPr>
              <w:t>,42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745443" w:rsidRPr="00F00ACB" w:rsidRDefault="00F00ACB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b/>
                <w:szCs w:val="28"/>
              </w:rPr>
            </w:pPr>
            <w:r w:rsidRPr="00F00ACB">
              <w:rPr>
                <w:rStyle w:val="af1"/>
                <w:b w:val="0"/>
                <w:szCs w:val="28"/>
                <w:shd w:val="clear" w:color="auto" w:fill="FFFFFF"/>
              </w:rPr>
              <w:t>&lt;0,05</w:t>
            </w:r>
          </w:p>
        </w:tc>
      </w:tr>
      <w:tr w:rsidR="00B61FC9" w:rsidRPr="00745443" w:rsidTr="00EA11CF">
        <w:trPr>
          <w:trHeight w:val="558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B61FC9" w:rsidP="00EA11CF">
            <w:pPr>
              <w:spacing w:before="120" w:after="160"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745443">
              <w:rPr>
                <w:szCs w:val="28"/>
              </w:rPr>
              <w:t>D50-D89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B61FC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64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291F8F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4</w:t>
            </w:r>
            <w:r w:rsidR="005D1E67" w:rsidRPr="00770D98">
              <w:rPr>
                <w:rFonts w:eastAsia="MS Mincho"/>
                <w:szCs w:val="28"/>
              </w:rPr>
              <w:t>,</w:t>
            </w:r>
            <w:r w:rsidRPr="00770D98">
              <w:rPr>
                <w:rFonts w:eastAsia="MS Mincho"/>
                <w:szCs w:val="28"/>
              </w:rPr>
              <w:t>4</w:t>
            </w:r>
            <w:r w:rsidR="005D1E67" w:rsidRPr="00770D98">
              <w:rPr>
                <w:rFonts w:eastAsia="MS Mincho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16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1</w:t>
            </w:r>
            <w:r w:rsidR="00892F78" w:rsidRPr="00770D98">
              <w:rPr>
                <w:rFonts w:eastAsia="MS Mincho"/>
                <w:szCs w:val="28"/>
              </w:rPr>
              <w:t>,</w:t>
            </w:r>
            <w:r w:rsidRPr="00770D98">
              <w:rPr>
                <w:rFonts w:eastAsia="MS Mincho"/>
                <w:szCs w:val="28"/>
              </w:rPr>
              <w:t>4</w:t>
            </w:r>
            <w:r w:rsidR="00892F78" w:rsidRPr="00770D98">
              <w:rPr>
                <w:rFonts w:eastAsia="MS Mincho"/>
                <w:szCs w:val="28"/>
              </w:rPr>
              <w:t>2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F00ACB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F00ACB">
              <w:rPr>
                <w:rFonts w:eastAsia="MS Mincho"/>
                <w:szCs w:val="28"/>
              </w:rPr>
              <w:t>&lt;0,05</w:t>
            </w:r>
          </w:p>
        </w:tc>
      </w:tr>
      <w:tr w:rsidR="00B61FC9" w:rsidRPr="00745443" w:rsidTr="00892F78">
        <w:trPr>
          <w:trHeight w:val="300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B61FC9" w:rsidP="00EA11CF">
            <w:pPr>
              <w:spacing w:before="120" w:after="160"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745443">
              <w:rPr>
                <w:szCs w:val="28"/>
              </w:rPr>
              <w:t>E00-E90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B61FC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60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291F8F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4</w:t>
            </w:r>
            <w:r w:rsidR="005D1E67" w:rsidRPr="00770D98">
              <w:rPr>
                <w:rFonts w:eastAsia="MS Mincho"/>
                <w:szCs w:val="28"/>
              </w:rPr>
              <w:t>,14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501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44</w:t>
            </w:r>
            <w:r w:rsidR="00892F78" w:rsidRPr="00770D98">
              <w:rPr>
                <w:rFonts w:eastAsia="MS Mincho"/>
                <w:szCs w:val="28"/>
              </w:rPr>
              <w:t>,</w:t>
            </w:r>
            <w:r w:rsidRPr="00770D98">
              <w:rPr>
                <w:rFonts w:eastAsia="MS Mincho"/>
                <w:szCs w:val="28"/>
              </w:rPr>
              <w:t>6</w:t>
            </w:r>
            <w:r w:rsidR="00892F78" w:rsidRPr="00770D98">
              <w:rPr>
                <w:rFonts w:eastAsia="MS Mincho"/>
                <w:szCs w:val="28"/>
              </w:rPr>
              <w:t>1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F00ACB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F00ACB">
              <w:rPr>
                <w:rFonts w:eastAsia="MS Mincho"/>
                <w:szCs w:val="28"/>
              </w:rPr>
              <w:t>&lt;0,05</w:t>
            </w:r>
          </w:p>
        </w:tc>
      </w:tr>
      <w:tr w:rsidR="00B61FC9" w:rsidRPr="00745443" w:rsidTr="00892F78">
        <w:trPr>
          <w:trHeight w:val="300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B61FC9" w:rsidP="00EA11CF">
            <w:pPr>
              <w:spacing w:before="120" w:after="160"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745443">
              <w:rPr>
                <w:szCs w:val="28"/>
              </w:rPr>
              <w:t>H00-H59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B61FC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440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291F8F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30</w:t>
            </w:r>
            <w:r w:rsidR="005D1E67" w:rsidRPr="00770D98">
              <w:rPr>
                <w:rFonts w:eastAsia="MS Mincho"/>
                <w:szCs w:val="28"/>
              </w:rPr>
              <w:t>,37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304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27</w:t>
            </w:r>
            <w:r w:rsidR="00F00ACB" w:rsidRPr="00770D98">
              <w:rPr>
                <w:rFonts w:eastAsia="MS Mincho"/>
                <w:szCs w:val="28"/>
              </w:rPr>
              <w:t>,07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F00ACB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F00ACB">
              <w:rPr>
                <w:rFonts w:eastAsia="MS Mincho"/>
                <w:szCs w:val="28"/>
                <w:highlight w:val="red"/>
                <w:lang w:val="en-US"/>
              </w:rPr>
              <w:t>&gt;</w:t>
            </w:r>
            <w:r w:rsidRPr="00F00ACB">
              <w:rPr>
                <w:rFonts w:eastAsia="MS Mincho"/>
                <w:szCs w:val="28"/>
                <w:highlight w:val="red"/>
              </w:rPr>
              <w:t>0,05</w:t>
            </w:r>
          </w:p>
        </w:tc>
      </w:tr>
      <w:tr w:rsidR="00B61FC9" w:rsidRPr="00745443" w:rsidTr="00892F78">
        <w:trPr>
          <w:trHeight w:val="300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B61FC9" w:rsidP="00EA11CF">
            <w:pPr>
              <w:spacing w:before="120" w:after="160" w:line="240" w:lineRule="auto"/>
              <w:ind w:firstLine="0"/>
              <w:jc w:val="left"/>
              <w:rPr>
                <w:rFonts w:eastAsia="MS Mincho"/>
                <w:szCs w:val="28"/>
                <w:lang w:val="en-US"/>
              </w:rPr>
            </w:pPr>
            <w:r w:rsidRPr="00B61FC9">
              <w:rPr>
                <w:rFonts w:eastAsia="MS Mincho"/>
                <w:szCs w:val="28"/>
                <w:lang w:val="en-US"/>
              </w:rPr>
              <w:t>H60</w:t>
            </w:r>
            <w:r>
              <w:rPr>
                <w:rFonts w:eastAsia="MS Mincho"/>
                <w:szCs w:val="28"/>
                <w:lang w:val="en-US"/>
              </w:rPr>
              <w:t>-H95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B61FC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  <w:lang w:val="en-US"/>
              </w:rPr>
            </w:pPr>
            <w:r w:rsidRPr="00770D98">
              <w:rPr>
                <w:rFonts w:eastAsia="MS Mincho"/>
                <w:szCs w:val="28"/>
                <w:lang w:val="en-US"/>
              </w:rPr>
              <w:t>236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291F8F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16</w:t>
            </w:r>
            <w:r w:rsidR="005D1E67" w:rsidRPr="00770D98">
              <w:rPr>
                <w:rFonts w:eastAsia="MS Mincho"/>
                <w:szCs w:val="28"/>
              </w:rPr>
              <w:t>,29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99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8</w:t>
            </w:r>
            <w:r w:rsidR="00F00ACB" w:rsidRPr="00770D98">
              <w:rPr>
                <w:rFonts w:eastAsia="MS Mincho"/>
                <w:szCs w:val="28"/>
              </w:rPr>
              <w:t>,82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F00ACB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F00ACB">
              <w:rPr>
                <w:rFonts w:eastAsia="MS Mincho"/>
                <w:szCs w:val="28"/>
              </w:rPr>
              <w:t>&lt;0,05</w:t>
            </w:r>
          </w:p>
        </w:tc>
      </w:tr>
      <w:tr w:rsidR="00B61FC9" w:rsidRPr="00745443" w:rsidTr="00892F78">
        <w:trPr>
          <w:trHeight w:val="300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B61FC9" w:rsidP="00EA11CF">
            <w:pPr>
              <w:spacing w:before="120" w:after="160"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745443">
              <w:rPr>
                <w:szCs w:val="28"/>
              </w:rPr>
              <w:lastRenderedPageBreak/>
              <w:t>I00-I99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B61FC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  <w:lang w:val="en-US"/>
              </w:rPr>
            </w:pPr>
            <w:r w:rsidRPr="00770D98">
              <w:rPr>
                <w:rFonts w:eastAsia="MS Mincho"/>
                <w:szCs w:val="28"/>
                <w:lang w:val="en-US"/>
              </w:rPr>
              <w:t>412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291F8F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28</w:t>
            </w:r>
            <w:r w:rsidR="005D1E67" w:rsidRPr="00770D98">
              <w:rPr>
                <w:rFonts w:eastAsia="MS Mincho"/>
                <w:szCs w:val="28"/>
              </w:rPr>
              <w:t>,</w:t>
            </w:r>
            <w:r w:rsidRPr="00770D98">
              <w:rPr>
                <w:rFonts w:eastAsia="MS Mincho"/>
                <w:szCs w:val="28"/>
              </w:rPr>
              <w:t>4</w:t>
            </w:r>
            <w:r w:rsidR="005D1E67" w:rsidRPr="00770D98">
              <w:rPr>
                <w:rFonts w:eastAsia="MS Mincho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295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26</w:t>
            </w:r>
            <w:r w:rsidR="00F00ACB" w:rsidRPr="00770D98">
              <w:rPr>
                <w:rFonts w:eastAsia="MS Mincho"/>
                <w:szCs w:val="28"/>
              </w:rPr>
              <w:t>,27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F00ACB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F00ACB">
              <w:rPr>
                <w:rFonts w:eastAsia="MS Mincho"/>
                <w:szCs w:val="28"/>
                <w:highlight w:val="red"/>
                <w:lang w:val="en-US"/>
              </w:rPr>
              <w:t>&gt;</w:t>
            </w:r>
            <w:r w:rsidRPr="00F00ACB">
              <w:rPr>
                <w:rFonts w:eastAsia="MS Mincho"/>
                <w:szCs w:val="28"/>
                <w:highlight w:val="red"/>
              </w:rPr>
              <w:t>0,05</w:t>
            </w:r>
          </w:p>
        </w:tc>
      </w:tr>
      <w:tr w:rsidR="00B61FC9" w:rsidRPr="00745443" w:rsidTr="00892F78">
        <w:trPr>
          <w:trHeight w:val="300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B61FC9" w:rsidP="00EA11CF">
            <w:pPr>
              <w:spacing w:before="120" w:after="160"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745443">
              <w:rPr>
                <w:szCs w:val="28"/>
              </w:rPr>
              <w:t>J00-J99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B61FC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  <w:lang w:val="en-US"/>
              </w:rPr>
            </w:pPr>
            <w:r w:rsidRPr="00770D98">
              <w:rPr>
                <w:rFonts w:eastAsia="MS Mincho"/>
                <w:szCs w:val="28"/>
                <w:lang w:val="en-US"/>
              </w:rPr>
              <w:t>691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2E6A6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47</w:t>
            </w:r>
            <w:r w:rsidR="005D1E67" w:rsidRPr="00770D98">
              <w:rPr>
                <w:rFonts w:eastAsia="MS Mincho"/>
                <w:szCs w:val="28"/>
              </w:rPr>
              <w:t>,69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116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10</w:t>
            </w:r>
            <w:r w:rsidR="00F00ACB" w:rsidRPr="00770D98">
              <w:rPr>
                <w:rFonts w:eastAsia="MS Mincho"/>
                <w:szCs w:val="28"/>
              </w:rPr>
              <w:t>,3</w:t>
            </w:r>
            <w:r w:rsidRPr="00770D98">
              <w:rPr>
                <w:rFonts w:eastAsia="MS Mincho"/>
                <w:szCs w:val="28"/>
              </w:rPr>
              <w:t>3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8A47AE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8A47AE">
              <w:rPr>
                <w:rFonts w:eastAsia="MS Mincho"/>
                <w:szCs w:val="28"/>
              </w:rPr>
              <w:t>&lt;0,05</w:t>
            </w:r>
          </w:p>
        </w:tc>
      </w:tr>
      <w:tr w:rsidR="00B61FC9" w:rsidRPr="00745443" w:rsidTr="00892F78">
        <w:trPr>
          <w:trHeight w:val="300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B61FC9" w:rsidP="00EA11CF">
            <w:pPr>
              <w:spacing w:before="120" w:after="160"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745443">
              <w:rPr>
                <w:szCs w:val="28"/>
              </w:rPr>
              <w:t>K00-K93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B61FC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  <w:lang w:val="en-US"/>
              </w:rPr>
            </w:pPr>
            <w:r w:rsidRPr="00770D98">
              <w:rPr>
                <w:rFonts w:eastAsia="MS Mincho"/>
                <w:szCs w:val="28"/>
                <w:lang w:val="en-US"/>
              </w:rPr>
              <w:t>234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2E6A6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16</w:t>
            </w:r>
            <w:r w:rsidR="005D1E67" w:rsidRPr="00770D98">
              <w:rPr>
                <w:rFonts w:eastAsia="MS Mincho"/>
                <w:szCs w:val="28"/>
              </w:rPr>
              <w:t>,</w:t>
            </w:r>
            <w:r w:rsidRPr="00770D98">
              <w:rPr>
                <w:rFonts w:eastAsia="MS Mincho"/>
                <w:szCs w:val="28"/>
              </w:rPr>
              <w:t>1</w:t>
            </w:r>
            <w:r w:rsidR="005D1E67" w:rsidRPr="00770D98">
              <w:rPr>
                <w:rFonts w:eastAsia="MS Mincho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152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CB06A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13</w:t>
            </w:r>
            <w:r w:rsidR="00F00ACB" w:rsidRPr="00770D98">
              <w:rPr>
                <w:rFonts w:eastAsia="MS Mincho"/>
                <w:szCs w:val="28"/>
              </w:rPr>
              <w:t>,</w:t>
            </w:r>
            <w:r w:rsidRPr="00770D98">
              <w:rPr>
                <w:rFonts w:eastAsia="MS Mincho"/>
                <w:szCs w:val="28"/>
              </w:rPr>
              <w:t>5</w:t>
            </w:r>
            <w:r w:rsidR="00F00ACB" w:rsidRPr="00770D98">
              <w:rPr>
                <w:rFonts w:eastAsia="MS Mincho"/>
                <w:szCs w:val="28"/>
              </w:rPr>
              <w:t>4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8A47AE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8A47AE">
              <w:rPr>
                <w:rFonts w:eastAsia="MS Mincho"/>
                <w:szCs w:val="28"/>
                <w:highlight w:val="red"/>
                <w:lang w:val="en-US"/>
              </w:rPr>
              <w:t>&gt;</w:t>
            </w:r>
            <w:r w:rsidRPr="008A47AE">
              <w:rPr>
                <w:rFonts w:eastAsia="MS Mincho"/>
                <w:szCs w:val="28"/>
                <w:highlight w:val="red"/>
              </w:rPr>
              <w:t>0,05</w:t>
            </w:r>
          </w:p>
        </w:tc>
      </w:tr>
      <w:tr w:rsidR="00B61FC9" w:rsidRPr="00745443" w:rsidTr="00892F78">
        <w:trPr>
          <w:trHeight w:val="300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B61FC9" w:rsidP="00EA11CF">
            <w:pPr>
              <w:spacing w:before="120" w:after="160" w:line="240" w:lineRule="auto"/>
              <w:ind w:firstLine="0"/>
              <w:jc w:val="left"/>
              <w:rPr>
                <w:rFonts w:eastAsia="MS Mincho"/>
                <w:szCs w:val="28"/>
                <w:lang w:val="en-US"/>
              </w:rPr>
            </w:pPr>
            <w:r>
              <w:rPr>
                <w:rFonts w:eastAsia="MS Mincho"/>
                <w:szCs w:val="28"/>
                <w:lang w:val="en-US"/>
              </w:rPr>
              <w:t>L00-L99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B61FC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  <w:lang w:val="en-US"/>
              </w:rPr>
            </w:pPr>
            <w:r w:rsidRPr="00770D98">
              <w:rPr>
                <w:rFonts w:eastAsia="MS Mincho"/>
                <w:szCs w:val="28"/>
                <w:lang w:val="en-US"/>
              </w:rPr>
              <w:t>63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2E6A6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4</w:t>
            </w:r>
            <w:r w:rsidR="005D1E67" w:rsidRPr="00770D98">
              <w:rPr>
                <w:rFonts w:eastAsia="MS Mincho"/>
                <w:szCs w:val="28"/>
              </w:rPr>
              <w:t>,35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EC014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42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EC014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3</w:t>
            </w:r>
            <w:r w:rsidR="00F00ACB" w:rsidRPr="00770D98">
              <w:rPr>
                <w:rFonts w:eastAsia="MS Mincho"/>
                <w:szCs w:val="28"/>
              </w:rPr>
              <w:t>,</w:t>
            </w:r>
            <w:r w:rsidRPr="00770D98">
              <w:rPr>
                <w:rFonts w:eastAsia="MS Mincho"/>
                <w:szCs w:val="28"/>
              </w:rPr>
              <w:t>7</w:t>
            </w:r>
            <w:r w:rsidR="00F00ACB" w:rsidRPr="00770D98">
              <w:rPr>
                <w:rFonts w:eastAsia="MS Mincho"/>
                <w:szCs w:val="28"/>
              </w:rPr>
              <w:t>4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8A47AE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>
              <w:rPr>
                <w:rFonts w:eastAsia="MS Mincho"/>
                <w:szCs w:val="28"/>
                <w:highlight w:val="red"/>
                <w:lang w:val="en-US"/>
              </w:rPr>
              <w:t>&gt;</w:t>
            </w:r>
            <w:r w:rsidRPr="008A47AE">
              <w:rPr>
                <w:rFonts w:eastAsia="MS Mincho"/>
                <w:szCs w:val="28"/>
                <w:highlight w:val="red"/>
              </w:rPr>
              <w:t>0,05</w:t>
            </w:r>
          </w:p>
        </w:tc>
      </w:tr>
      <w:tr w:rsidR="00B61FC9" w:rsidRPr="00745443" w:rsidTr="00892F78">
        <w:trPr>
          <w:trHeight w:val="300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291F8F" w:rsidP="00EA11CF">
            <w:pPr>
              <w:spacing w:before="120" w:after="160"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291F8F">
              <w:rPr>
                <w:rFonts w:eastAsia="MS Mincho"/>
                <w:szCs w:val="28"/>
              </w:rPr>
              <w:t>M00-M40,M60-M80,M95-M99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291F8F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124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2E6A6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8</w:t>
            </w:r>
            <w:r w:rsidR="005D1E67" w:rsidRPr="00770D98">
              <w:rPr>
                <w:rFonts w:eastAsia="MS Mincho"/>
                <w:szCs w:val="28"/>
              </w:rPr>
              <w:t>,5</w:t>
            </w:r>
            <w:r w:rsidRPr="00770D98">
              <w:rPr>
                <w:rFonts w:eastAsia="MS Mincho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EC014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32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EC014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2</w:t>
            </w:r>
            <w:r w:rsidR="00F00ACB" w:rsidRPr="00770D98">
              <w:rPr>
                <w:rFonts w:eastAsia="MS Mincho"/>
                <w:szCs w:val="28"/>
              </w:rPr>
              <w:t>,</w:t>
            </w:r>
            <w:r w:rsidRPr="00770D98">
              <w:rPr>
                <w:rFonts w:eastAsia="MS Mincho"/>
                <w:szCs w:val="28"/>
              </w:rPr>
              <w:t>8</w:t>
            </w:r>
            <w:r w:rsidR="00F00ACB" w:rsidRPr="00770D98">
              <w:rPr>
                <w:rFonts w:eastAsia="MS Mincho"/>
                <w:szCs w:val="28"/>
              </w:rPr>
              <w:t>5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8A47AE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8A47AE">
              <w:rPr>
                <w:rFonts w:eastAsia="MS Mincho"/>
                <w:szCs w:val="28"/>
              </w:rPr>
              <w:t>&lt;0,05</w:t>
            </w:r>
          </w:p>
        </w:tc>
      </w:tr>
      <w:tr w:rsidR="00291F8F" w:rsidRPr="00745443" w:rsidTr="00892F78">
        <w:trPr>
          <w:trHeight w:val="300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1F8F" w:rsidRPr="00291F8F" w:rsidRDefault="00291F8F" w:rsidP="00EA11CF">
            <w:pPr>
              <w:spacing w:before="120" w:after="160"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291F8F">
              <w:rPr>
                <w:rFonts w:eastAsia="MS Mincho"/>
                <w:szCs w:val="28"/>
              </w:rPr>
              <w:t>M40-M54, M80-M94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91F8F" w:rsidRPr="00770D98" w:rsidRDefault="00291F8F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529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91F8F" w:rsidRPr="00770D98" w:rsidRDefault="002E6A6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36</w:t>
            </w:r>
            <w:r w:rsidR="005D1E67" w:rsidRPr="00770D98">
              <w:rPr>
                <w:rFonts w:eastAsia="MS Mincho"/>
                <w:szCs w:val="28"/>
              </w:rPr>
              <w:t>,</w:t>
            </w:r>
            <w:r w:rsidRPr="00770D98">
              <w:rPr>
                <w:rFonts w:eastAsia="MS Mincho"/>
                <w:szCs w:val="28"/>
              </w:rPr>
              <w:t>5</w:t>
            </w:r>
            <w:r w:rsidR="005D1E67" w:rsidRPr="00770D98">
              <w:rPr>
                <w:rFonts w:eastAsia="MS Mincho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91F8F" w:rsidRPr="00770D98" w:rsidRDefault="00EC014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305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91F8F" w:rsidRPr="00770D98" w:rsidRDefault="00EC014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27</w:t>
            </w:r>
            <w:r w:rsidR="00F00ACB" w:rsidRPr="00770D98">
              <w:rPr>
                <w:rFonts w:eastAsia="MS Mincho"/>
                <w:szCs w:val="28"/>
              </w:rPr>
              <w:t>,16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91F8F" w:rsidRPr="00745443" w:rsidRDefault="008A47AE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8A47AE">
              <w:rPr>
                <w:rFonts w:eastAsia="MS Mincho"/>
                <w:szCs w:val="28"/>
              </w:rPr>
              <w:t>&lt;0,05</w:t>
            </w:r>
          </w:p>
        </w:tc>
      </w:tr>
      <w:tr w:rsidR="00B61FC9" w:rsidRPr="00745443" w:rsidTr="00892F78">
        <w:trPr>
          <w:trHeight w:val="300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B61FC9" w:rsidP="00EA11CF">
            <w:pPr>
              <w:spacing w:before="120" w:after="160" w:line="240" w:lineRule="auto"/>
              <w:ind w:firstLine="0"/>
              <w:jc w:val="left"/>
              <w:rPr>
                <w:rFonts w:eastAsia="MS Mincho"/>
                <w:szCs w:val="28"/>
              </w:rPr>
            </w:pPr>
            <w:r w:rsidRPr="00745443">
              <w:rPr>
                <w:szCs w:val="28"/>
              </w:rPr>
              <w:t>N00-N99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B61FC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  <w:lang w:val="en-US"/>
              </w:rPr>
            </w:pPr>
            <w:r w:rsidRPr="00770D98">
              <w:rPr>
                <w:rFonts w:eastAsia="MS Mincho"/>
                <w:szCs w:val="28"/>
                <w:lang w:val="en-US"/>
              </w:rPr>
              <w:t>42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2E6A6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2</w:t>
            </w:r>
            <w:r w:rsidR="005D1E67" w:rsidRPr="00770D98">
              <w:rPr>
                <w:rFonts w:eastAsia="MS Mincho"/>
                <w:szCs w:val="28"/>
              </w:rPr>
              <w:t>,</w:t>
            </w:r>
            <w:r w:rsidRPr="00770D98">
              <w:rPr>
                <w:rFonts w:eastAsia="MS Mincho"/>
                <w:szCs w:val="28"/>
              </w:rPr>
              <w:t>9</w:t>
            </w:r>
            <w:r w:rsidR="005D1E67" w:rsidRPr="00770D98">
              <w:rPr>
                <w:rFonts w:eastAsia="MS Mincho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EC014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30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70D98" w:rsidRDefault="00EC014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2</w:t>
            </w:r>
            <w:r w:rsidR="00F00ACB" w:rsidRPr="00770D98">
              <w:rPr>
                <w:rFonts w:eastAsia="MS Mincho"/>
                <w:szCs w:val="28"/>
              </w:rPr>
              <w:t>,677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B61FC9" w:rsidRPr="00745443" w:rsidRDefault="008A47AE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8A47AE">
              <w:rPr>
                <w:rFonts w:eastAsia="MS Mincho"/>
                <w:szCs w:val="28"/>
                <w:highlight w:val="red"/>
                <w:lang w:val="en-US"/>
              </w:rPr>
              <w:t>&gt;</w:t>
            </w:r>
            <w:r w:rsidRPr="008A47AE">
              <w:rPr>
                <w:rFonts w:eastAsia="MS Mincho"/>
                <w:szCs w:val="28"/>
                <w:highlight w:val="red"/>
              </w:rPr>
              <w:t>0,05</w:t>
            </w:r>
          </w:p>
        </w:tc>
      </w:tr>
      <w:tr w:rsidR="00291F8F" w:rsidRPr="00745443" w:rsidTr="00892F78">
        <w:trPr>
          <w:trHeight w:val="300"/>
        </w:trPr>
        <w:tc>
          <w:tcPr>
            <w:tcW w:w="20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1F8F" w:rsidRPr="00291F8F" w:rsidRDefault="00291F8F" w:rsidP="00EA11CF">
            <w:pPr>
              <w:spacing w:before="120" w:after="160" w:line="240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Другие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91F8F" w:rsidRPr="00770D98" w:rsidRDefault="002E6A6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81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91F8F" w:rsidRPr="00770D98" w:rsidRDefault="002E6A6D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5</w:t>
            </w:r>
            <w:r w:rsidR="00892F78" w:rsidRPr="00770D98">
              <w:rPr>
                <w:rFonts w:eastAsia="MS Mincho"/>
                <w:szCs w:val="28"/>
              </w:rPr>
              <w:t>,</w:t>
            </w:r>
            <w:r w:rsidRPr="00770D98">
              <w:rPr>
                <w:rFonts w:eastAsia="MS Mincho"/>
                <w:szCs w:val="28"/>
              </w:rPr>
              <w:t>6</w:t>
            </w:r>
            <w:r w:rsidR="00F00ACB" w:rsidRPr="00770D98">
              <w:rPr>
                <w:rFonts w:eastAsia="MS Mincho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91F8F" w:rsidRPr="00770D98" w:rsidRDefault="00EC014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53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91F8F" w:rsidRPr="00770D98" w:rsidRDefault="00EC0149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 w:rsidRPr="00770D98">
              <w:rPr>
                <w:rFonts w:eastAsia="MS Mincho"/>
                <w:szCs w:val="28"/>
              </w:rPr>
              <w:t>4</w:t>
            </w:r>
            <w:r w:rsidR="00F00ACB" w:rsidRPr="00770D98">
              <w:rPr>
                <w:rFonts w:eastAsia="MS Mincho"/>
                <w:szCs w:val="28"/>
              </w:rPr>
              <w:t>,72</w:t>
            </w:r>
          </w:p>
        </w:tc>
        <w:tc>
          <w:tcPr>
            <w:tcW w:w="11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91F8F" w:rsidRPr="00745443" w:rsidRDefault="008A47AE" w:rsidP="00EA11CF">
            <w:pPr>
              <w:spacing w:before="120" w:after="160" w:line="240" w:lineRule="auto"/>
              <w:ind w:firstLine="0"/>
              <w:jc w:val="center"/>
              <w:rPr>
                <w:rFonts w:eastAsia="MS Mincho"/>
                <w:szCs w:val="28"/>
              </w:rPr>
            </w:pPr>
            <w:r>
              <w:rPr>
                <w:rFonts w:eastAsia="MS Mincho"/>
                <w:szCs w:val="28"/>
                <w:lang w:val="en-US"/>
              </w:rPr>
              <w:t>&gt;</w:t>
            </w:r>
            <w:r w:rsidRPr="008A47AE">
              <w:rPr>
                <w:rFonts w:eastAsia="MS Mincho"/>
                <w:szCs w:val="28"/>
              </w:rPr>
              <w:t>0,05</w:t>
            </w:r>
          </w:p>
        </w:tc>
      </w:tr>
    </w:tbl>
    <w:p w:rsidR="00EA11CF" w:rsidRDefault="00EA11CF" w:rsidP="00EA11CF">
      <w:pPr>
        <w:spacing w:before="120" w:after="200" w:line="240" w:lineRule="auto"/>
        <w:jc w:val="right"/>
        <w:rPr>
          <w:b/>
          <w:noProof/>
        </w:rPr>
      </w:pPr>
    </w:p>
    <w:p w:rsidR="00B931DD" w:rsidRPr="00B931DD" w:rsidRDefault="005E50D4" w:rsidP="00EA11CF">
      <w:pPr>
        <w:spacing w:before="120" w:after="200" w:line="240" w:lineRule="auto"/>
        <w:jc w:val="right"/>
        <w:rPr>
          <w:b/>
          <w:noProof/>
        </w:rPr>
      </w:pPr>
      <w:r>
        <w:rPr>
          <w:b/>
          <w:noProof/>
        </w:rPr>
        <w:t>Рисунок 7</w:t>
      </w:r>
    </w:p>
    <w:p w:rsidR="00B931DD" w:rsidRDefault="00B931DD" w:rsidP="00C1544E">
      <w:pPr>
        <w:spacing w:before="120" w:after="200" w:line="240" w:lineRule="auto"/>
        <w:ind w:right="708"/>
        <w:jc w:val="center"/>
        <w:rPr>
          <w:b/>
          <w:bCs/>
          <w:noProof/>
        </w:rPr>
      </w:pPr>
      <w:r w:rsidRPr="00B931DD">
        <w:rPr>
          <w:b/>
          <w:bCs/>
          <w:noProof/>
        </w:rPr>
        <w:t>Сравнение уровней заболеваемости работников</w:t>
      </w:r>
      <w:r w:rsidR="005F5985">
        <w:rPr>
          <w:b/>
          <w:bCs/>
          <w:noProof/>
        </w:rPr>
        <w:t xml:space="preserve"> </w:t>
      </w:r>
      <w:r w:rsidR="005F5985">
        <w:rPr>
          <w:b/>
          <w:bCs/>
          <w:noProof/>
        </w:rPr>
        <w:br/>
      </w:r>
      <w:r w:rsidRPr="00B931DD">
        <w:rPr>
          <w:b/>
          <w:bCs/>
          <w:noProof/>
        </w:rPr>
        <w:t>в 2019 и 2021 гг.</w:t>
      </w:r>
    </w:p>
    <w:p w:rsidR="00EA11CF" w:rsidRPr="00B931DD" w:rsidRDefault="00EA11CF" w:rsidP="00EA11CF">
      <w:pPr>
        <w:spacing w:before="120" w:after="200"/>
        <w:ind w:hanging="142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495925" cy="3587777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8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149" w:rsidRDefault="00D9608C" w:rsidP="0025117F">
      <w:pPr>
        <w:spacing w:before="120" w:after="200"/>
        <w:rPr>
          <w:noProof/>
        </w:rPr>
      </w:pPr>
      <w:r w:rsidRPr="00D9608C">
        <w:rPr>
          <w:noProof/>
        </w:rPr>
        <w:lastRenderedPageBreak/>
        <w:t>Поскольку основное внимание было уделено профилактике патологии, приводящей к болям в спине, то следует отмет</w:t>
      </w:r>
      <w:r w:rsidR="00E267E0">
        <w:rPr>
          <w:noProof/>
        </w:rPr>
        <w:t>ить следующую динамику</w:t>
      </w:r>
      <w:r w:rsidR="0003344D" w:rsidRPr="0003344D">
        <w:rPr>
          <w:noProof/>
        </w:rPr>
        <w:t xml:space="preserve"> </w:t>
      </w:r>
      <w:r w:rsidR="0003344D">
        <w:rPr>
          <w:noProof/>
        </w:rPr>
        <w:t>данн</w:t>
      </w:r>
      <w:r w:rsidR="00F43256">
        <w:rPr>
          <w:noProof/>
        </w:rPr>
        <w:t>ой нозологии по цехам (Таблица 10</w:t>
      </w:r>
      <w:r w:rsidR="0003344D">
        <w:rPr>
          <w:noProof/>
        </w:rPr>
        <w:t>)</w:t>
      </w:r>
      <w:r w:rsidR="00E267E0">
        <w:rPr>
          <w:noProof/>
        </w:rPr>
        <w:t>.</w:t>
      </w:r>
    </w:p>
    <w:p w:rsidR="00C1544E" w:rsidRDefault="00F43256" w:rsidP="00C1544E">
      <w:pPr>
        <w:spacing w:before="120" w:after="200" w:line="240" w:lineRule="auto"/>
        <w:jc w:val="right"/>
        <w:rPr>
          <w:b/>
          <w:noProof/>
        </w:rPr>
      </w:pPr>
      <w:r>
        <w:rPr>
          <w:b/>
          <w:noProof/>
        </w:rPr>
        <w:t>Таблица 10</w:t>
      </w:r>
    </w:p>
    <w:p w:rsidR="00E267E0" w:rsidRPr="00E267E0" w:rsidRDefault="00E267E0" w:rsidP="00C1544E">
      <w:pPr>
        <w:spacing w:before="120" w:after="200" w:line="240" w:lineRule="auto"/>
        <w:ind w:left="709" w:firstLine="0"/>
        <w:jc w:val="center"/>
        <w:rPr>
          <w:b/>
          <w:noProof/>
        </w:rPr>
      </w:pPr>
      <w:r>
        <w:rPr>
          <w:b/>
          <w:noProof/>
        </w:rPr>
        <w:t xml:space="preserve">Сравнение по цехам заболеваемости патологией, </w:t>
      </w:r>
      <w:r w:rsidR="00C1544E">
        <w:rPr>
          <w:b/>
          <w:noProof/>
        </w:rPr>
        <w:br/>
      </w:r>
      <w:r>
        <w:rPr>
          <w:b/>
          <w:noProof/>
        </w:rPr>
        <w:t>приводящей к болям в спине, в 2019 и 2021 годах.</w:t>
      </w:r>
    </w:p>
    <w:tbl>
      <w:tblPr>
        <w:tblStyle w:val="4"/>
        <w:tblW w:w="0" w:type="auto"/>
        <w:tblLook w:val="04A0"/>
      </w:tblPr>
      <w:tblGrid>
        <w:gridCol w:w="3190"/>
        <w:gridCol w:w="3190"/>
        <w:gridCol w:w="3191"/>
      </w:tblGrid>
      <w:tr w:rsidR="00E267E0" w:rsidRPr="00E267E0" w:rsidTr="009C75F9">
        <w:tc>
          <w:tcPr>
            <w:tcW w:w="3190" w:type="dxa"/>
          </w:tcPr>
          <w:p w:rsidR="00E267E0" w:rsidRPr="00E267E0" w:rsidRDefault="00E267E0" w:rsidP="0025117F">
            <w:pPr>
              <w:spacing w:before="120"/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3190" w:type="dxa"/>
          </w:tcPr>
          <w:p w:rsidR="00E267E0" w:rsidRPr="0090046F" w:rsidRDefault="00E267E0" w:rsidP="0025117F">
            <w:pPr>
              <w:spacing w:before="120"/>
              <w:ind w:firstLine="0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90046F">
              <w:rPr>
                <w:rFonts w:eastAsiaTheme="minorHAnsi"/>
                <w:b/>
                <w:sz w:val="24"/>
                <w:lang w:eastAsia="en-US"/>
              </w:rPr>
              <w:t>2019 год</w:t>
            </w:r>
          </w:p>
        </w:tc>
        <w:tc>
          <w:tcPr>
            <w:tcW w:w="3191" w:type="dxa"/>
          </w:tcPr>
          <w:p w:rsidR="00E267E0" w:rsidRPr="0090046F" w:rsidRDefault="00E267E0" w:rsidP="0025117F">
            <w:pPr>
              <w:spacing w:before="120"/>
              <w:ind w:firstLine="0"/>
              <w:jc w:val="center"/>
              <w:rPr>
                <w:rFonts w:eastAsiaTheme="minorHAnsi"/>
                <w:b/>
                <w:sz w:val="24"/>
                <w:lang w:eastAsia="en-US"/>
              </w:rPr>
            </w:pPr>
            <w:r w:rsidRPr="0090046F">
              <w:rPr>
                <w:rFonts w:eastAsiaTheme="minorHAnsi"/>
                <w:b/>
                <w:sz w:val="24"/>
                <w:lang w:eastAsia="en-US"/>
              </w:rPr>
              <w:t>2021 год</w:t>
            </w:r>
          </w:p>
        </w:tc>
      </w:tr>
      <w:tr w:rsidR="00E267E0" w:rsidRPr="00E267E0" w:rsidTr="009C75F9">
        <w:tc>
          <w:tcPr>
            <w:tcW w:w="3190" w:type="dxa"/>
          </w:tcPr>
          <w:p w:rsidR="00E267E0" w:rsidRPr="0090046F" w:rsidRDefault="00E267E0" w:rsidP="0025117F">
            <w:pPr>
              <w:spacing w:before="120"/>
              <w:ind w:firstLine="0"/>
              <w:rPr>
                <w:rFonts w:eastAsiaTheme="minorHAnsi"/>
                <w:b/>
                <w:sz w:val="24"/>
                <w:lang w:eastAsia="en-US"/>
              </w:rPr>
            </w:pPr>
            <w:r w:rsidRPr="0090046F">
              <w:rPr>
                <w:rFonts w:eastAsiaTheme="minorHAnsi"/>
                <w:b/>
                <w:sz w:val="24"/>
                <w:lang w:eastAsia="en-US"/>
              </w:rPr>
              <w:t>Весь завод</w:t>
            </w:r>
          </w:p>
        </w:tc>
        <w:tc>
          <w:tcPr>
            <w:tcW w:w="3190" w:type="dxa"/>
          </w:tcPr>
          <w:p w:rsidR="00E267E0" w:rsidRPr="0090046F" w:rsidRDefault="00763B18" w:rsidP="0025117F">
            <w:pPr>
              <w:spacing w:before="120"/>
              <w:ind w:firstLine="0"/>
              <w:jc w:val="center"/>
              <w:rPr>
                <w:rFonts w:eastAsiaTheme="minorHAnsi"/>
                <w:sz w:val="24"/>
                <w:lang w:eastAsia="en-US"/>
              </w:rPr>
            </w:pPr>
            <w:r w:rsidRPr="0090046F">
              <w:rPr>
                <w:rFonts w:eastAsiaTheme="minorHAnsi"/>
                <w:sz w:val="24"/>
                <w:lang w:eastAsia="en-US"/>
              </w:rPr>
              <w:t xml:space="preserve">36,51 </w:t>
            </w:r>
            <w:r w:rsidR="00E267E0" w:rsidRPr="0090046F">
              <w:rPr>
                <w:rFonts w:eastAsiaTheme="minorHAnsi"/>
                <w:sz w:val="24"/>
                <w:lang w:eastAsia="en-US"/>
              </w:rPr>
              <w:t>%</w:t>
            </w:r>
            <w:r w:rsidR="00B34DF8" w:rsidRPr="0090046F">
              <w:rPr>
                <w:rFonts w:eastAsiaTheme="minorHAnsi"/>
                <w:sz w:val="24"/>
                <w:lang w:eastAsia="en-US"/>
              </w:rPr>
              <w:t>*</w:t>
            </w:r>
          </w:p>
        </w:tc>
        <w:tc>
          <w:tcPr>
            <w:tcW w:w="3191" w:type="dxa"/>
          </w:tcPr>
          <w:p w:rsidR="00E267E0" w:rsidRPr="0090046F" w:rsidRDefault="00E267E0" w:rsidP="0025117F">
            <w:pPr>
              <w:spacing w:before="120"/>
              <w:ind w:firstLine="0"/>
              <w:jc w:val="center"/>
              <w:rPr>
                <w:rFonts w:eastAsiaTheme="minorHAnsi"/>
                <w:sz w:val="24"/>
                <w:lang w:eastAsia="en-US"/>
              </w:rPr>
            </w:pPr>
            <w:r w:rsidRPr="0090046F">
              <w:rPr>
                <w:rFonts w:eastAsiaTheme="minorHAnsi"/>
                <w:sz w:val="24"/>
                <w:lang w:eastAsia="en-US"/>
              </w:rPr>
              <w:t>27,16%</w:t>
            </w:r>
            <w:r w:rsidR="00B34DF8" w:rsidRPr="0090046F">
              <w:rPr>
                <w:rFonts w:eastAsiaTheme="minorHAnsi"/>
                <w:sz w:val="24"/>
                <w:lang w:eastAsia="en-US"/>
              </w:rPr>
              <w:t>*</w:t>
            </w:r>
          </w:p>
        </w:tc>
      </w:tr>
      <w:tr w:rsidR="00E267E0" w:rsidRPr="00E267E0" w:rsidTr="009C75F9">
        <w:tc>
          <w:tcPr>
            <w:tcW w:w="3190" w:type="dxa"/>
          </w:tcPr>
          <w:p w:rsidR="00E267E0" w:rsidRPr="0090046F" w:rsidRDefault="005B29FE" w:rsidP="0025117F">
            <w:pPr>
              <w:spacing w:before="120"/>
              <w:ind w:firstLine="0"/>
              <w:rPr>
                <w:rFonts w:eastAsiaTheme="minorHAnsi"/>
                <w:b/>
                <w:sz w:val="24"/>
                <w:lang w:eastAsia="en-US"/>
              </w:rPr>
            </w:pPr>
            <w:r w:rsidRPr="0090046F">
              <w:rPr>
                <w:rFonts w:eastAsiaTheme="minorHAnsi"/>
                <w:b/>
                <w:sz w:val="24"/>
                <w:lang w:eastAsia="en-US"/>
              </w:rPr>
              <w:t>К</w:t>
            </w:r>
            <w:r w:rsidR="00E267E0" w:rsidRPr="0090046F">
              <w:rPr>
                <w:rFonts w:eastAsiaTheme="minorHAnsi"/>
                <w:b/>
                <w:sz w:val="24"/>
                <w:lang w:eastAsia="en-US"/>
              </w:rPr>
              <w:t>узовной цех</w:t>
            </w:r>
          </w:p>
        </w:tc>
        <w:tc>
          <w:tcPr>
            <w:tcW w:w="3190" w:type="dxa"/>
          </w:tcPr>
          <w:p w:rsidR="00E267E0" w:rsidRPr="0090046F" w:rsidRDefault="00E267E0" w:rsidP="0025117F">
            <w:pPr>
              <w:spacing w:before="120"/>
              <w:ind w:firstLine="0"/>
              <w:jc w:val="center"/>
              <w:rPr>
                <w:rFonts w:eastAsiaTheme="minorHAnsi"/>
                <w:sz w:val="24"/>
                <w:lang w:eastAsia="en-US"/>
              </w:rPr>
            </w:pPr>
            <w:r w:rsidRPr="0090046F">
              <w:rPr>
                <w:rFonts w:eastAsiaTheme="minorHAnsi"/>
                <w:sz w:val="24"/>
                <w:lang w:eastAsia="en-US"/>
              </w:rPr>
              <w:t>41</w:t>
            </w:r>
            <w:r w:rsidR="00763B18" w:rsidRPr="0090046F">
              <w:rPr>
                <w:rFonts w:eastAsiaTheme="minorHAnsi"/>
                <w:sz w:val="24"/>
                <w:lang w:eastAsia="en-US"/>
              </w:rPr>
              <w:t xml:space="preserve">,11 </w:t>
            </w:r>
            <w:r w:rsidRPr="0090046F">
              <w:rPr>
                <w:rFonts w:eastAsiaTheme="minorHAnsi"/>
                <w:sz w:val="24"/>
                <w:lang w:eastAsia="en-US"/>
              </w:rPr>
              <w:t>%*</w:t>
            </w:r>
          </w:p>
        </w:tc>
        <w:tc>
          <w:tcPr>
            <w:tcW w:w="3191" w:type="dxa"/>
          </w:tcPr>
          <w:p w:rsidR="00E267E0" w:rsidRPr="0090046F" w:rsidRDefault="00E267E0" w:rsidP="0025117F">
            <w:pPr>
              <w:spacing w:before="120"/>
              <w:ind w:firstLine="0"/>
              <w:jc w:val="center"/>
              <w:rPr>
                <w:rFonts w:eastAsiaTheme="minorHAnsi"/>
                <w:sz w:val="24"/>
                <w:lang w:eastAsia="en-US"/>
              </w:rPr>
            </w:pPr>
            <w:r w:rsidRPr="0090046F">
              <w:rPr>
                <w:rFonts w:eastAsiaTheme="minorHAnsi"/>
                <w:sz w:val="24"/>
                <w:lang w:eastAsia="en-US"/>
              </w:rPr>
              <w:t>29,52%*</w:t>
            </w:r>
          </w:p>
        </w:tc>
      </w:tr>
      <w:tr w:rsidR="00E267E0" w:rsidRPr="00E267E0" w:rsidTr="009C75F9">
        <w:tc>
          <w:tcPr>
            <w:tcW w:w="3190" w:type="dxa"/>
          </w:tcPr>
          <w:p w:rsidR="00E267E0" w:rsidRPr="0090046F" w:rsidRDefault="005B29FE" w:rsidP="0025117F">
            <w:pPr>
              <w:spacing w:before="120" w:line="276" w:lineRule="auto"/>
              <w:ind w:firstLine="0"/>
              <w:rPr>
                <w:rFonts w:eastAsiaTheme="minorHAnsi"/>
                <w:b/>
                <w:sz w:val="24"/>
                <w:lang w:eastAsia="en-US"/>
              </w:rPr>
            </w:pPr>
            <w:r w:rsidRPr="0090046F">
              <w:rPr>
                <w:rFonts w:eastAsiaTheme="minorHAnsi"/>
                <w:b/>
                <w:sz w:val="24"/>
                <w:lang w:eastAsia="en-US"/>
              </w:rPr>
              <w:t>О</w:t>
            </w:r>
            <w:r w:rsidR="00E267E0" w:rsidRPr="0090046F">
              <w:rPr>
                <w:rFonts w:eastAsiaTheme="minorHAnsi"/>
                <w:b/>
                <w:sz w:val="24"/>
                <w:lang w:eastAsia="en-US"/>
              </w:rPr>
              <w:t>тдел по техническому обслуживанию</w:t>
            </w:r>
          </w:p>
        </w:tc>
        <w:tc>
          <w:tcPr>
            <w:tcW w:w="3190" w:type="dxa"/>
          </w:tcPr>
          <w:p w:rsidR="00E267E0" w:rsidRPr="0090046F" w:rsidRDefault="00E267E0" w:rsidP="0025117F">
            <w:pPr>
              <w:spacing w:before="120"/>
              <w:ind w:firstLine="0"/>
              <w:jc w:val="center"/>
              <w:rPr>
                <w:rFonts w:eastAsiaTheme="minorHAnsi"/>
                <w:sz w:val="24"/>
                <w:lang w:eastAsia="en-US"/>
              </w:rPr>
            </w:pPr>
            <w:r w:rsidRPr="0090046F">
              <w:rPr>
                <w:rFonts w:eastAsiaTheme="minorHAnsi"/>
                <w:sz w:val="24"/>
                <w:lang w:eastAsia="en-US"/>
              </w:rPr>
              <w:t>35</w:t>
            </w:r>
            <w:r w:rsidR="00763B18" w:rsidRPr="0090046F">
              <w:rPr>
                <w:rFonts w:eastAsiaTheme="minorHAnsi"/>
                <w:sz w:val="24"/>
                <w:lang w:eastAsia="en-US"/>
              </w:rPr>
              <w:t xml:space="preserve">,35 </w:t>
            </w:r>
            <w:r w:rsidRPr="0090046F">
              <w:rPr>
                <w:rFonts w:eastAsiaTheme="minorHAnsi"/>
                <w:sz w:val="24"/>
                <w:lang w:eastAsia="en-US"/>
              </w:rPr>
              <w:t>%</w:t>
            </w:r>
          </w:p>
        </w:tc>
        <w:tc>
          <w:tcPr>
            <w:tcW w:w="3191" w:type="dxa"/>
          </w:tcPr>
          <w:p w:rsidR="00E267E0" w:rsidRPr="0090046F" w:rsidRDefault="00E267E0" w:rsidP="0025117F">
            <w:pPr>
              <w:spacing w:before="120"/>
              <w:ind w:firstLine="0"/>
              <w:jc w:val="center"/>
              <w:rPr>
                <w:rFonts w:eastAsiaTheme="minorHAnsi"/>
                <w:sz w:val="24"/>
                <w:lang w:eastAsia="en-US"/>
              </w:rPr>
            </w:pPr>
            <w:r w:rsidRPr="0090046F">
              <w:rPr>
                <w:rFonts w:eastAsiaTheme="minorHAnsi"/>
                <w:sz w:val="24"/>
                <w:lang w:eastAsia="en-US"/>
              </w:rPr>
              <w:t>38,79%</w:t>
            </w:r>
          </w:p>
        </w:tc>
      </w:tr>
      <w:tr w:rsidR="00E267E0" w:rsidRPr="00E267E0" w:rsidTr="009C75F9">
        <w:tc>
          <w:tcPr>
            <w:tcW w:w="3190" w:type="dxa"/>
          </w:tcPr>
          <w:p w:rsidR="00E267E0" w:rsidRPr="0090046F" w:rsidRDefault="005B29FE" w:rsidP="0025117F">
            <w:pPr>
              <w:spacing w:before="120"/>
              <w:ind w:firstLine="0"/>
              <w:rPr>
                <w:rFonts w:eastAsiaTheme="minorHAnsi"/>
                <w:b/>
                <w:sz w:val="24"/>
                <w:lang w:eastAsia="en-US"/>
              </w:rPr>
            </w:pPr>
            <w:r w:rsidRPr="0090046F">
              <w:rPr>
                <w:rFonts w:eastAsiaTheme="minorHAnsi"/>
                <w:b/>
                <w:sz w:val="24"/>
                <w:lang w:eastAsia="en-US"/>
              </w:rPr>
              <w:t>Ц</w:t>
            </w:r>
            <w:r w:rsidR="00E267E0" w:rsidRPr="0090046F">
              <w:rPr>
                <w:rFonts w:eastAsiaTheme="minorHAnsi"/>
                <w:b/>
                <w:sz w:val="24"/>
                <w:lang w:eastAsia="en-US"/>
              </w:rPr>
              <w:t>ех сборки</w:t>
            </w:r>
          </w:p>
        </w:tc>
        <w:tc>
          <w:tcPr>
            <w:tcW w:w="3190" w:type="dxa"/>
          </w:tcPr>
          <w:p w:rsidR="00E267E0" w:rsidRPr="0090046F" w:rsidRDefault="00E267E0" w:rsidP="0025117F">
            <w:pPr>
              <w:spacing w:before="120"/>
              <w:ind w:firstLine="0"/>
              <w:jc w:val="center"/>
              <w:rPr>
                <w:rFonts w:eastAsiaTheme="minorHAnsi"/>
                <w:sz w:val="24"/>
                <w:lang w:eastAsia="en-US"/>
              </w:rPr>
            </w:pPr>
            <w:r w:rsidRPr="0090046F">
              <w:rPr>
                <w:rFonts w:eastAsiaTheme="minorHAnsi"/>
                <w:sz w:val="24"/>
                <w:lang w:eastAsia="en-US"/>
              </w:rPr>
              <w:t>35</w:t>
            </w:r>
            <w:r w:rsidR="00763B18" w:rsidRPr="0090046F">
              <w:rPr>
                <w:rFonts w:eastAsiaTheme="minorHAnsi"/>
                <w:sz w:val="24"/>
                <w:lang w:eastAsia="en-US"/>
              </w:rPr>
              <w:t xml:space="preserve">,34 </w:t>
            </w:r>
            <w:r w:rsidRPr="0090046F">
              <w:rPr>
                <w:rFonts w:eastAsiaTheme="minorHAnsi"/>
                <w:sz w:val="24"/>
                <w:lang w:eastAsia="en-US"/>
              </w:rPr>
              <w:t>%*</w:t>
            </w:r>
          </w:p>
        </w:tc>
        <w:tc>
          <w:tcPr>
            <w:tcW w:w="3191" w:type="dxa"/>
          </w:tcPr>
          <w:p w:rsidR="00E267E0" w:rsidRPr="0090046F" w:rsidRDefault="00E267E0" w:rsidP="0025117F">
            <w:pPr>
              <w:spacing w:before="120"/>
              <w:ind w:firstLine="0"/>
              <w:jc w:val="center"/>
              <w:rPr>
                <w:rFonts w:eastAsiaTheme="minorHAnsi"/>
                <w:sz w:val="24"/>
                <w:lang w:eastAsia="en-US"/>
              </w:rPr>
            </w:pPr>
            <w:r w:rsidRPr="0090046F">
              <w:rPr>
                <w:rFonts w:eastAsiaTheme="minorHAnsi"/>
                <w:sz w:val="24"/>
                <w:lang w:eastAsia="en-US"/>
              </w:rPr>
              <w:t>20</w:t>
            </w:r>
            <w:r w:rsidR="00763B18" w:rsidRPr="0090046F">
              <w:rPr>
                <w:rFonts w:eastAsiaTheme="minorHAnsi"/>
                <w:sz w:val="24"/>
                <w:lang w:eastAsia="en-US"/>
              </w:rPr>
              <w:t>,00</w:t>
            </w:r>
            <w:r w:rsidRPr="0090046F">
              <w:rPr>
                <w:rFonts w:eastAsiaTheme="minorHAnsi"/>
                <w:sz w:val="24"/>
                <w:lang w:eastAsia="en-US"/>
              </w:rPr>
              <w:t>%*</w:t>
            </w:r>
          </w:p>
        </w:tc>
      </w:tr>
      <w:tr w:rsidR="00E267E0" w:rsidRPr="00E267E0" w:rsidTr="009C75F9">
        <w:tc>
          <w:tcPr>
            <w:tcW w:w="3190" w:type="dxa"/>
          </w:tcPr>
          <w:p w:rsidR="00E267E0" w:rsidRPr="0090046F" w:rsidRDefault="005B29FE" w:rsidP="0025117F">
            <w:pPr>
              <w:spacing w:before="120"/>
              <w:ind w:firstLine="0"/>
              <w:rPr>
                <w:rFonts w:eastAsiaTheme="minorHAnsi"/>
                <w:b/>
                <w:sz w:val="24"/>
                <w:lang w:eastAsia="en-US"/>
              </w:rPr>
            </w:pPr>
            <w:r w:rsidRPr="0090046F">
              <w:rPr>
                <w:rFonts w:eastAsiaTheme="minorHAnsi"/>
                <w:b/>
                <w:sz w:val="24"/>
                <w:lang w:eastAsia="en-US"/>
              </w:rPr>
              <w:t>Ц</w:t>
            </w:r>
            <w:r w:rsidR="00E267E0" w:rsidRPr="0090046F">
              <w:rPr>
                <w:rFonts w:eastAsiaTheme="minorHAnsi"/>
                <w:b/>
                <w:sz w:val="24"/>
                <w:lang w:eastAsia="en-US"/>
              </w:rPr>
              <w:t>ех окраски</w:t>
            </w:r>
          </w:p>
        </w:tc>
        <w:tc>
          <w:tcPr>
            <w:tcW w:w="3190" w:type="dxa"/>
          </w:tcPr>
          <w:p w:rsidR="00E267E0" w:rsidRPr="0090046F" w:rsidRDefault="00E267E0" w:rsidP="0025117F">
            <w:pPr>
              <w:spacing w:before="120"/>
              <w:ind w:firstLine="0"/>
              <w:jc w:val="center"/>
              <w:rPr>
                <w:rFonts w:eastAsiaTheme="minorHAnsi"/>
                <w:sz w:val="24"/>
                <w:lang w:eastAsia="en-US"/>
              </w:rPr>
            </w:pPr>
            <w:r w:rsidRPr="0090046F">
              <w:rPr>
                <w:rFonts w:eastAsiaTheme="minorHAnsi"/>
                <w:sz w:val="24"/>
                <w:lang w:eastAsia="en-US"/>
              </w:rPr>
              <w:t>33</w:t>
            </w:r>
            <w:r w:rsidR="00763B18" w:rsidRPr="0090046F">
              <w:rPr>
                <w:rFonts w:eastAsiaTheme="minorHAnsi"/>
                <w:sz w:val="24"/>
                <w:lang w:eastAsia="en-US"/>
              </w:rPr>
              <w:t xml:space="preserve">,04 </w:t>
            </w:r>
            <w:r w:rsidRPr="0090046F">
              <w:rPr>
                <w:rFonts w:eastAsiaTheme="minorHAnsi"/>
                <w:sz w:val="24"/>
                <w:lang w:eastAsia="en-US"/>
              </w:rPr>
              <w:t>%*</w:t>
            </w:r>
          </w:p>
        </w:tc>
        <w:tc>
          <w:tcPr>
            <w:tcW w:w="3191" w:type="dxa"/>
          </w:tcPr>
          <w:p w:rsidR="00E267E0" w:rsidRPr="0090046F" w:rsidRDefault="00E267E0" w:rsidP="0025117F">
            <w:pPr>
              <w:spacing w:before="120"/>
              <w:ind w:firstLine="0"/>
              <w:jc w:val="center"/>
              <w:rPr>
                <w:rFonts w:eastAsiaTheme="minorHAnsi"/>
                <w:sz w:val="24"/>
                <w:lang w:eastAsia="en-US"/>
              </w:rPr>
            </w:pPr>
            <w:r w:rsidRPr="0090046F">
              <w:rPr>
                <w:rFonts w:eastAsiaTheme="minorHAnsi"/>
                <w:sz w:val="24"/>
                <w:lang w:eastAsia="en-US"/>
              </w:rPr>
              <w:t>22,75</w:t>
            </w:r>
            <w:r w:rsidR="00763B18" w:rsidRPr="0090046F">
              <w:rPr>
                <w:rFonts w:eastAsiaTheme="minorHAnsi"/>
                <w:sz w:val="24"/>
                <w:lang w:eastAsia="en-US"/>
              </w:rPr>
              <w:t xml:space="preserve"> </w:t>
            </w:r>
            <w:r w:rsidRPr="0090046F">
              <w:rPr>
                <w:rFonts w:eastAsiaTheme="minorHAnsi"/>
                <w:sz w:val="24"/>
                <w:lang w:eastAsia="en-US"/>
              </w:rPr>
              <w:t>%*</w:t>
            </w:r>
          </w:p>
        </w:tc>
      </w:tr>
    </w:tbl>
    <w:p w:rsidR="005F5985" w:rsidRDefault="005B29FE" w:rsidP="0025117F">
      <w:pPr>
        <w:spacing w:before="120" w:after="200"/>
        <w:rPr>
          <w:noProof/>
        </w:rPr>
      </w:pPr>
      <w:r w:rsidRPr="005B29FE">
        <w:rPr>
          <w:noProof/>
        </w:rPr>
        <w:t>* - р &lt; 0,05</w:t>
      </w:r>
    </w:p>
    <w:p w:rsidR="00C1544E" w:rsidRPr="000E3114" w:rsidRDefault="00C1544E" w:rsidP="0025117F">
      <w:pPr>
        <w:spacing w:before="120" w:after="200"/>
        <w:rPr>
          <w:noProof/>
          <w:lang w:val="en-US"/>
        </w:rPr>
      </w:pPr>
    </w:p>
    <w:p w:rsidR="00A14C29" w:rsidRDefault="005E50D4" w:rsidP="0025117F">
      <w:pPr>
        <w:spacing w:before="120" w:after="200"/>
        <w:jc w:val="right"/>
        <w:rPr>
          <w:b/>
          <w:noProof/>
        </w:rPr>
      </w:pPr>
      <w:r>
        <w:rPr>
          <w:b/>
          <w:noProof/>
        </w:rPr>
        <w:t>Рисунок 8</w:t>
      </w:r>
      <w:r w:rsidR="00A14C29" w:rsidRPr="00A14C29">
        <w:rPr>
          <w:b/>
          <w:noProof/>
        </w:rPr>
        <w:t>.</w:t>
      </w:r>
    </w:p>
    <w:p w:rsidR="005F5985" w:rsidRDefault="005F5985" w:rsidP="00DF7843">
      <w:pPr>
        <w:pStyle w:val="af2"/>
        <w:spacing w:before="120" w:beforeAutospacing="0" w:after="0" w:afterAutospacing="0"/>
        <w:ind w:left="-284" w:right="141"/>
        <w:rPr>
          <w:rFonts w:ascii="Calibri Light" w:eastAsia="+mn-ea" w:hAnsi="Calibri Light" w:cs="+mn-cs"/>
          <w:color w:val="7F7F7F"/>
          <w:kern w:val="24"/>
          <w:sz w:val="20"/>
          <w:szCs w:val="20"/>
        </w:rPr>
      </w:pPr>
      <w:r w:rsidRPr="005F5985">
        <w:rPr>
          <w:b/>
          <w:noProof/>
        </w:rPr>
        <w:drawing>
          <wp:inline distT="0" distB="0" distL="0" distR="0">
            <wp:extent cx="6103176" cy="2952750"/>
            <wp:effectExtent l="0" t="0" r="0" b="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76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HAnsi"/>
          <w:szCs w:val="28"/>
          <w:lang w:eastAsia="en-US"/>
        </w:rPr>
        <w:br/>
      </w:r>
      <w:r w:rsidRPr="005F5985">
        <w:rPr>
          <w:rFonts w:ascii="Calibri Light" w:eastAsia="+mn-ea" w:hAnsi="Calibri Light" w:cs="+mn-cs"/>
          <w:color w:val="7F7F7F"/>
          <w:kern w:val="24"/>
          <w:sz w:val="22"/>
          <w:szCs w:val="22"/>
        </w:rPr>
        <w:t xml:space="preserve">                          </w:t>
      </w:r>
      <w:r w:rsidRPr="005F5985">
        <w:rPr>
          <w:rFonts w:ascii="Calibri Light" w:eastAsia="+mn-ea" w:hAnsi="Calibri Light" w:cs="+mn-cs"/>
          <w:color w:val="7F7F7F"/>
          <w:kern w:val="24"/>
          <w:sz w:val="20"/>
          <w:szCs w:val="20"/>
        </w:rPr>
        <w:t>*- достоверность отличий</w:t>
      </w:r>
      <w:r>
        <w:rPr>
          <w:rFonts w:ascii="Calibri Light" w:eastAsia="+mn-ea" w:hAnsi="Calibri Light" w:cs="+mn-cs"/>
          <w:color w:val="7F7F7F"/>
          <w:kern w:val="24"/>
          <w:sz w:val="20"/>
          <w:szCs w:val="20"/>
        </w:rPr>
        <w:t xml:space="preserve"> </w:t>
      </w:r>
      <w:r w:rsidRPr="005F5985">
        <w:rPr>
          <w:rFonts w:ascii="Calibri Light" w:eastAsia="+mn-ea" w:hAnsi="Calibri Light" w:cs="+mn-cs"/>
          <w:color w:val="7F7F7F"/>
          <w:kern w:val="24"/>
          <w:sz w:val="20"/>
          <w:szCs w:val="20"/>
        </w:rPr>
        <w:t xml:space="preserve">&lt;0,05 </w:t>
      </w:r>
    </w:p>
    <w:p w:rsidR="00C1544E" w:rsidRDefault="00C1544E" w:rsidP="00C1544E">
      <w:pPr>
        <w:spacing w:before="120" w:after="200"/>
        <w:rPr>
          <w:noProof/>
        </w:rPr>
      </w:pPr>
      <w:r w:rsidRPr="00A14C29">
        <w:rPr>
          <w:noProof/>
        </w:rPr>
        <w:lastRenderedPageBreak/>
        <w:t xml:space="preserve">Для 2021г. характерно достоверное снижение выявления патологий, приводящих к болям в спине, в кузовном цехе (заболеваемость 29,52%) по сравнению с 2019г.– 41,11% (p&lt;0,05). Аналогичные результаты были получены в цехе </w:t>
      </w:r>
      <w:r>
        <w:rPr>
          <w:noProof/>
        </w:rPr>
        <w:t>сборки</w:t>
      </w:r>
      <w:r w:rsidRPr="00A14C29">
        <w:rPr>
          <w:noProof/>
        </w:rPr>
        <w:t xml:space="preserve"> и цехе </w:t>
      </w:r>
      <w:r>
        <w:rPr>
          <w:noProof/>
        </w:rPr>
        <w:t xml:space="preserve">окраски (Рисунок 8). </w:t>
      </w:r>
      <w:proofErr w:type="gramStart"/>
      <w:r w:rsidRPr="00A14C29">
        <w:rPr>
          <w:noProof/>
        </w:rPr>
        <w:t>В отделе по техническому обслуживаю оборудования достоверного различия по повышению уровня заболеваемости не выявлено (p&gt;0,05).</w:t>
      </w:r>
      <w:proofErr w:type="gramEnd"/>
    </w:p>
    <w:p w:rsidR="006E5862" w:rsidRDefault="00775848" w:rsidP="0025117F">
      <w:pPr>
        <w:spacing w:before="120" w:after="200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Для </w:t>
      </w:r>
      <w:r w:rsidR="00DB6D2C">
        <w:rPr>
          <w:rFonts w:eastAsiaTheme="minorHAnsi"/>
          <w:szCs w:val="28"/>
          <w:lang w:eastAsia="en-US"/>
        </w:rPr>
        <w:t xml:space="preserve">более эффективного достижения цели работы, дополнительно был проведен анализ </w:t>
      </w:r>
      <w:r w:rsidR="00DB6D2C" w:rsidRPr="005B29FE">
        <w:rPr>
          <w:rFonts w:eastAsiaTheme="minorHAnsi"/>
          <w:szCs w:val="28"/>
          <w:lang w:eastAsia="en-US"/>
        </w:rPr>
        <w:t>посещаемости невролога и выполнения назначений (ФТЛ, ЛФК, массаж)</w:t>
      </w:r>
      <w:r w:rsidR="00DB6D2C">
        <w:rPr>
          <w:rFonts w:eastAsiaTheme="minorHAnsi"/>
          <w:szCs w:val="28"/>
          <w:lang w:eastAsia="en-US"/>
        </w:rPr>
        <w:t>. Исходя из полученных да</w:t>
      </w:r>
      <w:r w:rsidR="00F43256">
        <w:rPr>
          <w:rFonts w:eastAsiaTheme="minorHAnsi"/>
          <w:szCs w:val="28"/>
          <w:lang w:eastAsia="en-US"/>
        </w:rPr>
        <w:t>нных, представленных в Таблице 11</w:t>
      </w:r>
      <w:r w:rsidR="00DB6D2C">
        <w:rPr>
          <w:rFonts w:eastAsiaTheme="minorHAnsi"/>
          <w:szCs w:val="28"/>
          <w:lang w:eastAsia="en-US"/>
        </w:rPr>
        <w:t xml:space="preserve">, </w:t>
      </w:r>
      <w:r w:rsidR="005B29FE" w:rsidRPr="005B29FE">
        <w:rPr>
          <w:rFonts w:eastAsiaTheme="minorHAnsi"/>
          <w:szCs w:val="28"/>
          <w:lang w:eastAsia="en-US"/>
        </w:rPr>
        <w:t xml:space="preserve">следует сделать вывод о том, что </w:t>
      </w:r>
      <w:r w:rsidR="00696A1F">
        <w:rPr>
          <w:rFonts w:eastAsiaTheme="minorHAnsi"/>
          <w:szCs w:val="28"/>
          <w:lang w:eastAsia="en-US"/>
        </w:rPr>
        <w:t>по всему заводу с 2019г. по 2021г. снизилось количество посещений невролога и врача-терапевта с жалобами по поводу болей в спине</w:t>
      </w:r>
      <w:r w:rsidR="00450FAE">
        <w:rPr>
          <w:rFonts w:eastAsiaTheme="minorHAnsi"/>
          <w:szCs w:val="28"/>
          <w:lang w:eastAsia="en-US"/>
        </w:rPr>
        <w:t>. О</w:t>
      </w:r>
      <w:r w:rsidR="00C62B8C">
        <w:rPr>
          <w:rFonts w:eastAsiaTheme="minorHAnsi"/>
          <w:szCs w:val="28"/>
          <w:lang w:eastAsia="en-US"/>
        </w:rPr>
        <w:t xml:space="preserve">днако стоит отметить, что в 2019 году работники стабильно выходили </w:t>
      </w:r>
      <w:r w:rsidR="00450FAE">
        <w:rPr>
          <w:rFonts w:eastAsiaTheme="minorHAnsi"/>
          <w:szCs w:val="28"/>
          <w:lang w:eastAsia="en-US"/>
        </w:rPr>
        <w:t>в</w:t>
      </w:r>
      <w:r w:rsidR="00C62B8C">
        <w:rPr>
          <w:rFonts w:eastAsiaTheme="minorHAnsi"/>
          <w:szCs w:val="28"/>
          <w:lang w:eastAsia="en-US"/>
        </w:rPr>
        <w:t xml:space="preserve"> 2смены</w:t>
      </w:r>
      <w:r w:rsidR="00450FAE">
        <w:rPr>
          <w:rFonts w:eastAsiaTheme="minorHAnsi"/>
          <w:szCs w:val="28"/>
          <w:lang w:eastAsia="en-US"/>
        </w:rPr>
        <w:t>, а в 2021 году количество смен несколько уменьшилось. Соответственно это могло быть причиной снижения количества посещений. Более того, е</w:t>
      </w:r>
      <w:r w:rsidR="001B5342">
        <w:rPr>
          <w:rFonts w:eastAsiaTheme="minorHAnsi"/>
          <w:szCs w:val="28"/>
          <w:lang w:eastAsia="en-US"/>
        </w:rPr>
        <w:t>сли провести срез по цехам,</w:t>
      </w:r>
      <w:r w:rsidR="006E5862">
        <w:rPr>
          <w:rFonts w:eastAsiaTheme="minorHAnsi"/>
          <w:szCs w:val="28"/>
          <w:lang w:eastAsia="en-US"/>
        </w:rPr>
        <w:t xml:space="preserve"> </w:t>
      </w:r>
      <w:r w:rsidR="000239F4">
        <w:rPr>
          <w:rFonts w:eastAsiaTheme="minorHAnsi"/>
          <w:szCs w:val="28"/>
          <w:lang w:eastAsia="en-US"/>
        </w:rPr>
        <w:t xml:space="preserve">то количество обращений </w:t>
      </w:r>
      <w:r w:rsidR="001B5342">
        <w:rPr>
          <w:rFonts w:eastAsiaTheme="minorHAnsi"/>
          <w:szCs w:val="28"/>
          <w:lang w:eastAsia="en-US"/>
        </w:rPr>
        <w:t>к 2021 году</w:t>
      </w:r>
      <w:r w:rsidR="000239F4">
        <w:rPr>
          <w:rFonts w:eastAsiaTheme="minorHAnsi"/>
          <w:szCs w:val="28"/>
          <w:lang w:eastAsia="en-US"/>
        </w:rPr>
        <w:t xml:space="preserve"> остается на достаточно высоком уровне</w:t>
      </w:r>
      <w:r w:rsidR="00450FAE">
        <w:rPr>
          <w:rFonts w:eastAsiaTheme="minorHAnsi"/>
          <w:szCs w:val="28"/>
          <w:lang w:eastAsia="en-US"/>
        </w:rPr>
        <w:t>, не смотря на то, что сотрудников</w:t>
      </w:r>
      <w:r w:rsidR="000239F4">
        <w:rPr>
          <w:rFonts w:eastAsiaTheme="minorHAnsi"/>
          <w:szCs w:val="28"/>
          <w:lang w:eastAsia="en-US"/>
        </w:rPr>
        <w:t xml:space="preserve"> в этом периоде было задействовано меньше</w:t>
      </w:r>
      <w:r w:rsidR="00CF2AEE">
        <w:rPr>
          <w:rFonts w:eastAsiaTheme="minorHAnsi"/>
          <w:szCs w:val="28"/>
          <w:lang w:eastAsia="en-US"/>
        </w:rPr>
        <w:t>. И</w:t>
      </w:r>
      <w:r w:rsidR="006E5862">
        <w:rPr>
          <w:rFonts w:eastAsiaTheme="minorHAnsi"/>
          <w:szCs w:val="28"/>
          <w:lang w:eastAsia="en-US"/>
        </w:rPr>
        <w:t>сключением</w:t>
      </w:r>
      <w:r w:rsidR="00CF2AEE">
        <w:rPr>
          <w:rFonts w:eastAsiaTheme="minorHAnsi"/>
          <w:szCs w:val="28"/>
          <w:lang w:eastAsia="en-US"/>
        </w:rPr>
        <w:t xml:space="preserve"> стал </w:t>
      </w:r>
      <w:r w:rsidR="006E5862">
        <w:rPr>
          <w:rFonts w:eastAsiaTheme="minorHAnsi"/>
          <w:szCs w:val="28"/>
          <w:lang w:eastAsia="en-US"/>
        </w:rPr>
        <w:t>цех сборки, где количество посещени</w:t>
      </w:r>
      <w:r w:rsidR="00CF2AEE">
        <w:rPr>
          <w:rFonts w:eastAsiaTheme="minorHAnsi"/>
          <w:szCs w:val="28"/>
          <w:lang w:eastAsia="en-US"/>
        </w:rPr>
        <w:t xml:space="preserve">й врача-терапевта сократилось до 75 за 2021 год, и цех окраски, </w:t>
      </w:r>
      <w:r w:rsidR="00D6226F">
        <w:rPr>
          <w:rFonts w:eastAsiaTheme="minorHAnsi"/>
          <w:szCs w:val="28"/>
          <w:lang w:eastAsia="en-US"/>
        </w:rPr>
        <w:t xml:space="preserve">в котором работники посещали невролога </w:t>
      </w:r>
      <w:r w:rsidR="00491D55">
        <w:rPr>
          <w:rFonts w:eastAsiaTheme="minorHAnsi"/>
          <w:szCs w:val="28"/>
          <w:lang w:eastAsia="en-US"/>
        </w:rPr>
        <w:t xml:space="preserve">чаще </w:t>
      </w:r>
      <w:r w:rsidR="00D6226F">
        <w:rPr>
          <w:rFonts w:eastAsiaTheme="minorHAnsi"/>
          <w:szCs w:val="28"/>
          <w:lang w:eastAsia="en-US"/>
        </w:rPr>
        <w:t>до в</w:t>
      </w:r>
      <w:r w:rsidR="00E10514">
        <w:rPr>
          <w:rFonts w:eastAsiaTheme="minorHAnsi"/>
          <w:szCs w:val="28"/>
          <w:lang w:eastAsia="en-US"/>
        </w:rPr>
        <w:t>ведения корпоративной программы, чем после.</w:t>
      </w:r>
      <w:r w:rsidR="00450FAE">
        <w:rPr>
          <w:rFonts w:eastAsiaTheme="minorHAnsi"/>
          <w:szCs w:val="28"/>
          <w:lang w:eastAsia="en-US"/>
        </w:rPr>
        <w:t xml:space="preserve"> </w:t>
      </w:r>
      <w:r w:rsidR="000239F4">
        <w:rPr>
          <w:rFonts w:eastAsiaTheme="minorHAnsi"/>
          <w:szCs w:val="28"/>
          <w:lang w:eastAsia="en-US"/>
        </w:rPr>
        <w:t xml:space="preserve">Всё это можно объяснить воздействием одного из направлений корпоративной программы, позволяющим </w:t>
      </w:r>
      <w:r w:rsidR="002F74EB">
        <w:rPr>
          <w:rFonts w:eastAsiaTheme="minorHAnsi"/>
          <w:szCs w:val="28"/>
          <w:lang w:eastAsia="en-US"/>
        </w:rPr>
        <w:t>сотрудникам более активно следить за своим здоровьем и чаще посещать узконаправленных специалистов.</w:t>
      </w:r>
    </w:p>
    <w:p w:rsidR="00DF7843" w:rsidRDefault="00DF7843" w:rsidP="0025117F">
      <w:pPr>
        <w:spacing w:before="120" w:after="200"/>
        <w:rPr>
          <w:rFonts w:eastAsiaTheme="minorHAnsi"/>
          <w:szCs w:val="28"/>
          <w:lang w:eastAsia="en-US"/>
        </w:rPr>
      </w:pPr>
    </w:p>
    <w:p w:rsidR="00DF7843" w:rsidRDefault="00DF7843" w:rsidP="0025117F">
      <w:pPr>
        <w:spacing w:before="120" w:after="200"/>
        <w:rPr>
          <w:rFonts w:eastAsiaTheme="minorHAnsi"/>
          <w:szCs w:val="28"/>
          <w:lang w:eastAsia="en-US"/>
        </w:rPr>
      </w:pPr>
    </w:p>
    <w:p w:rsidR="00DF7843" w:rsidRDefault="00DF7843" w:rsidP="0025117F">
      <w:pPr>
        <w:spacing w:before="120" w:after="200"/>
        <w:rPr>
          <w:rFonts w:eastAsiaTheme="minorHAnsi"/>
          <w:szCs w:val="28"/>
          <w:lang w:eastAsia="en-US"/>
        </w:rPr>
      </w:pPr>
    </w:p>
    <w:p w:rsidR="005B29FE" w:rsidRDefault="00916D53" w:rsidP="0025117F">
      <w:pPr>
        <w:spacing w:before="120" w:after="200"/>
        <w:jc w:val="right"/>
        <w:rPr>
          <w:b/>
          <w:noProof/>
          <w:szCs w:val="28"/>
        </w:rPr>
      </w:pPr>
      <w:r w:rsidRPr="00916D53">
        <w:rPr>
          <w:b/>
          <w:noProof/>
          <w:szCs w:val="28"/>
        </w:rPr>
        <w:lastRenderedPageBreak/>
        <w:t>Таблиц</w:t>
      </w:r>
      <w:r w:rsidR="00F43256">
        <w:rPr>
          <w:b/>
          <w:noProof/>
          <w:szCs w:val="28"/>
        </w:rPr>
        <w:t>а 11</w:t>
      </w:r>
    </w:p>
    <w:p w:rsidR="00916D53" w:rsidRDefault="00916D53" w:rsidP="0025117F">
      <w:pPr>
        <w:spacing w:before="120" w:after="200"/>
        <w:jc w:val="center"/>
        <w:rPr>
          <w:b/>
          <w:noProof/>
          <w:szCs w:val="28"/>
        </w:rPr>
      </w:pPr>
      <w:r>
        <w:rPr>
          <w:b/>
          <w:noProof/>
          <w:szCs w:val="28"/>
        </w:rPr>
        <w:t xml:space="preserve">Анализ посещаемости невролога и врача-терапевта по цехам </w:t>
      </w:r>
      <w:r>
        <w:rPr>
          <w:b/>
          <w:noProof/>
          <w:szCs w:val="28"/>
        </w:rPr>
        <w:br/>
        <w:t>в 2019 и в 2021 году</w:t>
      </w:r>
    </w:p>
    <w:tbl>
      <w:tblPr>
        <w:tblW w:w="9945" w:type="dxa"/>
        <w:tblInd w:w="-713" w:type="dxa"/>
        <w:tblLook w:val="04A0"/>
      </w:tblPr>
      <w:tblGrid>
        <w:gridCol w:w="1755"/>
        <w:gridCol w:w="1452"/>
        <w:gridCol w:w="1616"/>
        <w:gridCol w:w="955"/>
        <w:gridCol w:w="1700"/>
        <w:gridCol w:w="1602"/>
        <w:gridCol w:w="865"/>
      </w:tblGrid>
      <w:tr w:rsidR="00F64F74" w:rsidRPr="00F64F74" w:rsidTr="0090046F">
        <w:trPr>
          <w:trHeight w:val="1974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F64F74">
              <w:rPr>
                <w:b/>
                <w:bCs/>
                <w:color w:val="000000"/>
                <w:sz w:val="24"/>
                <w:szCs w:val="22"/>
              </w:rPr>
              <w:t>Цех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F64F74">
              <w:rPr>
                <w:b/>
                <w:bCs/>
                <w:color w:val="000000"/>
                <w:sz w:val="24"/>
                <w:szCs w:val="22"/>
              </w:rPr>
              <w:t>Посещения невролога, 2019г.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F64F74">
              <w:rPr>
                <w:b/>
                <w:bCs/>
                <w:color w:val="000000"/>
                <w:sz w:val="24"/>
                <w:szCs w:val="22"/>
              </w:rPr>
              <w:t>Обращения по поводу болей в спине к врачу-терапевту, фельдшеру, 2019г.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F64F74">
              <w:rPr>
                <w:b/>
                <w:bCs/>
                <w:color w:val="000000"/>
                <w:sz w:val="24"/>
                <w:szCs w:val="22"/>
              </w:rPr>
              <w:t>Всего за 2019г.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F64F74">
              <w:rPr>
                <w:b/>
                <w:bCs/>
                <w:color w:val="000000"/>
                <w:sz w:val="24"/>
                <w:szCs w:val="22"/>
              </w:rPr>
              <w:t>Посещений невролога, 2021г.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F64F74">
              <w:rPr>
                <w:b/>
                <w:bCs/>
                <w:color w:val="000000"/>
                <w:sz w:val="24"/>
                <w:szCs w:val="22"/>
              </w:rPr>
              <w:t>Обращения по поводу болей в спине к врачу-терапевту, фельдшеру, 2021г.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 w:line="240" w:lineRule="auto"/>
              <w:ind w:firstLine="0"/>
              <w:jc w:val="center"/>
              <w:rPr>
                <w:b/>
                <w:bCs/>
                <w:color w:val="000000"/>
                <w:sz w:val="24"/>
              </w:rPr>
            </w:pPr>
            <w:r w:rsidRPr="00F64F74">
              <w:rPr>
                <w:b/>
                <w:bCs/>
                <w:color w:val="000000"/>
                <w:sz w:val="24"/>
                <w:szCs w:val="22"/>
              </w:rPr>
              <w:t>Всего за 2021г.</w:t>
            </w:r>
          </w:p>
        </w:tc>
      </w:tr>
      <w:tr w:rsidR="00F64F74" w:rsidRPr="00F64F74" w:rsidTr="0090046F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4F74" w:rsidRPr="00F64F74" w:rsidRDefault="00F64F74" w:rsidP="0025117F">
            <w:pPr>
              <w:spacing w:before="120"/>
              <w:ind w:firstLine="0"/>
              <w:jc w:val="left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Весь завод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587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302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889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486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299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785</w:t>
            </w:r>
          </w:p>
        </w:tc>
      </w:tr>
      <w:tr w:rsidR="00F64F74" w:rsidRPr="00F64F74" w:rsidTr="0090046F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4F74" w:rsidRPr="00F64F74" w:rsidRDefault="00F64F74" w:rsidP="0025117F">
            <w:pPr>
              <w:spacing w:before="120"/>
              <w:ind w:firstLine="0"/>
              <w:jc w:val="left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Кузовной цех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69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49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118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104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68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172</w:t>
            </w:r>
          </w:p>
        </w:tc>
      </w:tr>
      <w:tr w:rsidR="00F64F74" w:rsidRPr="00F64F74" w:rsidTr="0090046F">
        <w:trPr>
          <w:trHeight w:val="9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4F74" w:rsidRPr="00F64F74" w:rsidRDefault="00F64F74" w:rsidP="0025117F">
            <w:pPr>
              <w:spacing w:before="120" w:line="276" w:lineRule="auto"/>
              <w:ind w:firstLine="0"/>
              <w:jc w:val="left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Отдел по техническому обслуживанию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11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38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49</w:t>
            </w:r>
          </w:p>
        </w:tc>
      </w:tr>
      <w:tr w:rsidR="00F64F74" w:rsidRPr="00F64F74" w:rsidTr="0090046F">
        <w:trPr>
          <w:trHeight w:val="300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4F74" w:rsidRPr="00F64F74" w:rsidRDefault="00B05228" w:rsidP="0025117F">
            <w:pPr>
              <w:spacing w:before="120"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szCs w:val="22"/>
              </w:rPr>
              <w:t xml:space="preserve">Цех </w:t>
            </w:r>
            <w:r w:rsidR="00F64F74" w:rsidRPr="00F64F74">
              <w:rPr>
                <w:color w:val="000000"/>
                <w:sz w:val="24"/>
                <w:szCs w:val="22"/>
              </w:rPr>
              <w:t>сборки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93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86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116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75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191</w:t>
            </w:r>
          </w:p>
        </w:tc>
      </w:tr>
      <w:tr w:rsidR="00F64F74" w:rsidRPr="00F64F74" w:rsidTr="0003344D">
        <w:trPr>
          <w:trHeight w:val="471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4F74" w:rsidRPr="00F64F74" w:rsidRDefault="00F64F74" w:rsidP="0025117F">
            <w:pPr>
              <w:spacing w:before="120"/>
              <w:ind w:firstLine="0"/>
              <w:jc w:val="left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Цех окраски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37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bookmarkStart w:id="21" w:name="RANGE!C6"/>
            <w:r w:rsidRPr="00F64F74">
              <w:rPr>
                <w:color w:val="000000"/>
                <w:sz w:val="24"/>
                <w:szCs w:val="22"/>
              </w:rPr>
              <w:t>30</w:t>
            </w:r>
            <w:bookmarkEnd w:id="21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F64F74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F64F74">
              <w:rPr>
                <w:color w:val="000000"/>
                <w:sz w:val="24"/>
                <w:szCs w:val="22"/>
              </w:rPr>
              <w:t>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32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31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4F74" w:rsidRPr="00255F1F" w:rsidRDefault="00F64F74" w:rsidP="0025117F">
            <w:pPr>
              <w:spacing w:before="120"/>
              <w:ind w:firstLine="0"/>
              <w:jc w:val="center"/>
              <w:rPr>
                <w:color w:val="000000"/>
                <w:sz w:val="24"/>
              </w:rPr>
            </w:pPr>
            <w:r w:rsidRPr="00255F1F">
              <w:rPr>
                <w:color w:val="000000"/>
                <w:sz w:val="24"/>
                <w:szCs w:val="22"/>
              </w:rPr>
              <w:t>63</w:t>
            </w:r>
          </w:p>
        </w:tc>
      </w:tr>
    </w:tbl>
    <w:p w:rsidR="00E10514" w:rsidRDefault="00E10514" w:rsidP="0025117F">
      <w:pPr>
        <w:spacing w:before="120" w:after="200" w:line="276" w:lineRule="auto"/>
        <w:ind w:firstLine="0"/>
        <w:jc w:val="left"/>
        <w:rPr>
          <w:lang w:eastAsia="en-US"/>
        </w:rPr>
      </w:pPr>
      <w:bookmarkStart w:id="22" w:name="_GoBack"/>
      <w:bookmarkStart w:id="23" w:name="_Toc72660265"/>
      <w:bookmarkStart w:id="24" w:name="_Toc72731334"/>
      <w:bookmarkStart w:id="25" w:name="_Toc98860140"/>
      <w:bookmarkEnd w:id="22"/>
    </w:p>
    <w:p w:rsidR="00B34DF8" w:rsidRDefault="008F7E55" w:rsidP="0025117F">
      <w:pPr>
        <w:spacing w:before="120" w:after="200" w:line="276" w:lineRule="auto"/>
        <w:ind w:firstLine="0"/>
        <w:jc w:val="left"/>
        <w:rPr>
          <w:lang w:eastAsia="en-US"/>
        </w:rPr>
      </w:pPr>
      <w:r>
        <w:rPr>
          <w:lang w:eastAsia="en-US"/>
        </w:rPr>
        <w:br w:type="page"/>
      </w:r>
    </w:p>
    <w:p w:rsidR="00B34DF8" w:rsidRPr="00B34DF8" w:rsidRDefault="009C75F9" w:rsidP="0025117F">
      <w:pPr>
        <w:pStyle w:val="1"/>
        <w:spacing w:before="120"/>
        <w:jc w:val="center"/>
        <w:rPr>
          <w:rFonts w:ascii="Times New Roman" w:hAnsi="Times New Roman" w:cs="Times New Roman"/>
          <w:color w:val="auto"/>
          <w:lang w:eastAsia="en-US"/>
        </w:rPr>
      </w:pPr>
      <w:bookmarkStart w:id="26" w:name="_Toc102823048"/>
      <w:r>
        <w:rPr>
          <w:rFonts w:ascii="Times New Roman" w:hAnsi="Times New Roman" w:cs="Times New Roman"/>
          <w:color w:val="auto"/>
          <w:lang w:eastAsia="en-US"/>
        </w:rPr>
        <w:lastRenderedPageBreak/>
        <w:t>ЗАКЛЮЧЕНИЕ</w:t>
      </w:r>
      <w:bookmarkEnd w:id="26"/>
    </w:p>
    <w:p w:rsidR="00B34DF8" w:rsidRDefault="005F7F89" w:rsidP="0025117F">
      <w:pPr>
        <w:spacing w:before="120" w:after="200"/>
        <w:rPr>
          <w:lang w:eastAsia="en-US"/>
        </w:rPr>
      </w:pPr>
      <w:r>
        <w:rPr>
          <w:lang w:eastAsia="en-US"/>
        </w:rPr>
        <w:t xml:space="preserve">Вопрос об охране здоровья трудоспособного населения в России с каждым годом поднимается всё чаще и чаще. </w:t>
      </w:r>
      <w:r w:rsidR="00C86793">
        <w:rPr>
          <w:lang w:eastAsia="en-US"/>
        </w:rPr>
        <w:t>Именно поэтому</w:t>
      </w:r>
      <w:r w:rsidR="000A5E28">
        <w:rPr>
          <w:lang w:eastAsia="en-US"/>
        </w:rPr>
        <w:t xml:space="preserve"> в настоящее время</w:t>
      </w:r>
      <w:r w:rsidR="00C86793">
        <w:rPr>
          <w:lang w:eastAsia="en-US"/>
        </w:rPr>
        <w:t xml:space="preserve"> внедрение корпоративных </w:t>
      </w:r>
      <w:r w:rsidR="00EC22F2">
        <w:rPr>
          <w:lang w:eastAsia="en-US"/>
        </w:rPr>
        <w:t xml:space="preserve">оздоровительных </w:t>
      </w:r>
      <w:r w:rsidR="00C86793">
        <w:rPr>
          <w:lang w:eastAsia="en-US"/>
        </w:rPr>
        <w:t>программ</w:t>
      </w:r>
      <w:r w:rsidR="00EC22F2">
        <w:rPr>
          <w:lang w:eastAsia="en-US"/>
        </w:rPr>
        <w:t xml:space="preserve"> </w:t>
      </w:r>
      <w:r w:rsidR="000A5E28">
        <w:rPr>
          <w:lang w:eastAsia="en-US"/>
        </w:rPr>
        <w:t>так популярно.</w:t>
      </w:r>
      <w:r w:rsidR="00EC22F2">
        <w:rPr>
          <w:lang w:eastAsia="en-US"/>
        </w:rPr>
        <w:t xml:space="preserve"> </w:t>
      </w:r>
      <w:r w:rsidR="002E3B56">
        <w:rPr>
          <w:lang w:eastAsia="en-US"/>
        </w:rPr>
        <w:t>Считается, что б</w:t>
      </w:r>
      <w:r w:rsidR="00EC22F2">
        <w:rPr>
          <w:lang w:eastAsia="en-US"/>
        </w:rPr>
        <w:t xml:space="preserve">лагодаря проведению мероприятий, направленных на укрепление здоровья сотрудников, </w:t>
      </w:r>
      <w:r w:rsidR="00EA59B5">
        <w:rPr>
          <w:lang w:eastAsia="en-US"/>
        </w:rPr>
        <w:t>формируется долгосрочный вклад в предотвращени</w:t>
      </w:r>
      <w:r w:rsidR="002E3B56">
        <w:rPr>
          <w:lang w:eastAsia="en-US"/>
        </w:rPr>
        <w:t>и</w:t>
      </w:r>
      <w:r w:rsidR="00EA59B5">
        <w:rPr>
          <w:lang w:eastAsia="en-US"/>
        </w:rPr>
        <w:t xml:space="preserve"> развития хронических неинфекционных заболеваний</w:t>
      </w:r>
      <w:r w:rsidR="002E3B56">
        <w:rPr>
          <w:lang w:eastAsia="en-US"/>
        </w:rPr>
        <w:t>, а также снижаются финансовые затраты со стороны компаний. Однако достаточно мало авторов рассматривают в своих исследованиях эффективность работы таких корпоративных программ.</w:t>
      </w:r>
    </w:p>
    <w:p w:rsidR="00B34DF8" w:rsidRDefault="00E615B1" w:rsidP="0025117F">
      <w:pPr>
        <w:spacing w:before="120" w:after="200"/>
        <w:rPr>
          <w:lang w:eastAsia="en-US"/>
        </w:rPr>
      </w:pPr>
      <w:r>
        <w:rPr>
          <w:lang w:eastAsia="en-US"/>
        </w:rPr>
        <w:t>Результаты</w:t>
      </w:r>
      <w:r w:rsidR="002E3B56">
        <w:rPr>
          <w:lang w:eastAsia="en-US"/>
        </w:rPr>
        <w:t xml:space="preserve"> проведенно</w:t>
      </w:r>
      <w:r>
        <w:rPr>
          <w:lang w:eastAsia="en-US"/>
        </w:rPr>
        <w:t>го анализа</w:t>
      </w:r>
      <w:r w:rsidR="002E3B56">
        <w:rPr>
          <w:lang w:eastAsia="en-US"/>
        </w:rPr>
        <w:t xml:space="preserve"> </w:t>
      </w:r>
      <w:r>
        <w:rPr>
          <w:lang w:eastAsia="en-US"/>
        </w:rPr>
        <w:t>данных с периодических медицинских осмотров работников автомобилестроительного завода</w:t>
      </w:r>
      <w:r w:rsidR="00E60F76">
        <w:rPr>
          <w:lang w:eastAsia="en-US"/>
        </w:rPr>
        <w:t xml:space="preserve"> позволяют предполагать, что вве</w:t>
      </w:r>
      <w:r w:rsidR="00845B88">
        <w:rPr>
          <w:lang w:eastAsia="en-US"/>
        </w:rPr>
        <w:t xml:space="preserve">дение программ укрепления здоровья эффективно снижает заболеваемость сотрудников и приводит к высокому уровню здоровья в коллективе. Так, в сравнении с 2019 годом к 2021 году было зафиксировано достоверное снижение заболеваемости патологиями, приводящими к болям в спине, </w:t>
      </w:r>
      <w:r w:rsidR="007A0B06">
        <w:rPr>
          <w:lang w:eastAsia="en-US"/>
        </w:rPr>
        <w:t>по всему заводу и в частности в цехах сборки, окраски и кузовном.</w:t>
      </w:r>
      <w:r w:rsidR="009A0DCC">
        <w:rPr>
          <w:lang w:eastAsia="en-US"/>
        </w:rPr>
        <w:t xml:space="preserve"> Кроме того, было зарегистрировано </w:t>
      </w:r>
      <w:r w:rsidR="009A0DCC" w:rsidRPr="009A0DCC">
        <w:rPr>
          <w:lang w:eastAsia="en-US"/>
        </w:rPr>
        <w:t>статистически значимое снижение уровня заболеваемости</w:t>
      </w:r>
      <w:r w:rsidR="009A0DCC">
        <w:rPr>
          <w:lang w:eastAsia="en-US"/>
        </w:rPr>
        <w:t xml:space="preserve"> большинства нозологий</w:t>
      </w:r>
      <w:r w:rsidR="009A0DCC" w:rsidRPr="009A0DCC">
        <w:rPr>
          <w:lang w:eastAsia="en-US"/>
        </w:rPr>
        <w:t xml:space="preserve"> в 2021 году в сравнении с 2019 годом, кроме «Болезней эндокринной системы», где показатель в 2021 году вырос в 11раз</w:t>
      </w:r>
      <w:r w:rsidR="009A0DCC">
        <w:rPr>
          <w:lang w:eastAsia="en-US"/>
        </w:rPr>
        <w:t>.</w:t>
      </w:r>
    </w:p>
    <w:p w:rsidR="009A0DCC" w:rsidRDefault="009A0DCC" w:rsidP="0025117F">
      <w:pPr>
        <w:spacing w:before="120" w:after="200"/>
        <w:rPr>
          <w:lang w:eastAsia="en-US"/>
        </w:rPr>
      </w:pPr>
      <w:r>
        <w:rPr>
          <w:lang w:eastAsia="en-US"/>
        </w:rPr>
        <w:t xml:space="preserve">Тем не менее, неоднозначные данные по обращаемости сотрудников к врачу-терапевту и неврологу, а также небольшой период </w:t>
      </w:r>
      <w:r w:rsidR="00E31AEC">
        <w:rPr>
          <w:lang w:eastAsia="en-US"/>
        </w:rPr>
        <w:t xml:space="preserve">после внедрения программы, наводят на мысль о продолжении </w:t>
      </w:r>
      <w:r w:rsidR="00E71800">
        <w:rPr>
          <w:lang w:eastAsia="en-US"/>
        </w:rPr>
        <w:t>исследований в этом направлении.</w:t>
      </w:r>
    </w:p>
    <w:p w:rsidR="00DF7843" w:rsidRDefault="00DF7843">
      <w:pPr>
        <w:spacing w:after="200" w:line="276" w:lineRule="auto"/>
        <w:ind w:firstLine="0"/>
        <w:jc w:val="left"/>
        <w:rPr>
          <w:lang w:eastAsia="en-US"/>
        </w:rPr>
      </w:pPr>
      <w:r>
        <w:rPr>
          <w:lang w:eastAsia="en-US"/>
        </w:rPr>
        <w:br w:type="page"/>
      </w:r>
    </w:p>
    <w:p w:rsidR="00B34DF8" w:rsidRDefault="009C75F9" w:rsidP="0025117F">
      <w:pPr>
        <w:pStyle w:val="1"/>
        <w:spacing w:before="120"/>
        <w:jc w:val="center"/>
        <w:rPr>
          <w:rFonts w:ascii="Times New Roman" w:hAnsi="Times New Roman" w:cs="Times New Roman"/>
          <w:color w:val="auto"/>
          <w:lang w:eastAsia="en-US"/>
        </w:rPr>
      </w:pPr>
      <w:bookmarkStart w:id="27" w:name="_Toc102823049"/>
      <w:r w:rsidRPr="009C75F9">
        <w:rPr>
          <w:rFonts w:ascii="Times New Roman" w:hAnsi="Times New Roman" w:cs="Times New Roman"/>
          <w:color w:val="auto"/>
          <w:lang w:eastAsia="en-US"/>
        </w:rPr>
        <w:lastRenderedPageBreak/>
        <w:t>ВЫВОДЫ</w:t>
      </w:r>
      <w:bookmarkEnd w:id="27"/>
    </w:p>
    <w:p w:rsidR="00924BE7" w:rsidRDefault="00ED1A5A" w:rsidP="0025117F">
      <w:pPr>
        <w:spacing w:before="120"/>
      </w:pPr>
      <w:r>
        <w:t>1. В</w:t>
      </w:r>
      <w:r w:rsidR="00924BE7">
        <w:t xml:space="preserve"> зависимости от принципа формирования КПУЗ делятся на модельные и адресные. Для модельных программ характерна </w:t>
      </w:r>
      <w:proofErr w:type="spellStart"/>
      <w:r w:rsidR="00924BE7">
        <w:t>неспецифичность</w:t>
      </w:r>
      <w:proofErr w:type="spellEnd"/>
      <w:r w:rsidR="00924BE7">
        <w:t xml:space="preserve"> и в таком случае проводятся общеоздоровительные мероприятия, не имеющие приверженности к роду деятельности компании. В свою очередь адресные корпоративные программы основаны на показателях здоровья коллектива, и разработка таких программ включает следующие этапы: планирование, реализация мероприятий, оценка и усовершенствование программы.</w:t>
      </w:r>
    </w:p>
    <w:p w:rsidR="00924BE7" w:rsidRDefault="00924BE7" w:rsidP="0025117F">
      <w:pPr>
        <w:spacing w:before="120"/>
      </w:pPr>
      <w:r>
        <w:t>2.</w:t>
      </w:r>
      <w:r>
        <w:tab/>
      </w:r>
      <w:r w:rsidR="000C1DBE">
        <w:t xml:space="preserve">В структуре заболеваемости до внедрения КПУЗ в </w:t>
      </w:r>
      <w:r>
        <w:t xml:space="preserve">2019г. </w:t>
      </w:r>
      <w:r w:rsidR="000C1DBE">
        <w:t>большую долю</w:t>
      </w:r>
      <w:r>
        <w:t xml:space="preserve"> в порядке убывания </w:t>
      </w:r>
      <w:r w:rsidR="000C1DBE">
        <w:t>составляли</w:t>
      </w:r>
      <w:r>
        <w:t xml:space="preserve"> следующие </w:t>
      </w:r>
      <w:r w:rsidR="000C1DBE">
        <w:t>патологии</w:t>
      </w:r>
      <w:r>
        <w:t>: «Болезни органов дыхания» – 22,93%, «Патологии, приводящие к болям в спине» – 17,56%, «Болезни глаза и его придаточного аппарата» – 14,60%.</w:t>
      </w:r>
    </w:p>
    <w:p w:rsidR="00924BE7" w:rsidRDefault="00924BE7" w:rsidP="0025117F">
      <w:pPr>
        <w:spacing w:before="120"/>
      </w:pPr>
      <w:r>
        <w:t>3.</w:t>
      </w:r>
      <w:r>
        <w:tab/>
        <w:t xml:space="preserve"> </w:t>
      </w:r>
      <w:r w:rsidR="000C1DBE">
        <w:t>В структуре заболеваемости после внедрения КПУЗ в 2021г. большую долю в порядке убывания составляли следующие патологии: «Б</w:t>
      </w:r>
      <w:r>
        <w:t>олезни эндокринной системы, расстройства питания и нарушения обмена веществ</w:t>
      </w:r>
      <w:r w:rsidR="000C1DBE">
        <w:t>»</w:t>
      </w:r>
      <w:r>
        <w:t xml:space="preserve"> – 25,55%, </w:t>
      </w:r>
      <w:r w:rsidR="000C1DBE">
        <w:t>«П</w:t>
      </w:r>
      <w:r>
        <w:t>атологии, приводящие к болям в спине</w:t>
      </w:r>
      <w:r w:rsidR="000C1DBE">
        <w:t>»</w:t>
      </w:r>
      <w:r>
        <w:t xml:space="preserve"> </w:t>
      </w:r>
      <w:r w:rsidR="000C1DBE">
        <w:t>- 15,55%</w:t>
      </w:r>
      <w:r>
        <w:t xml:space="preserve"> и </w:t>
      </w:r>
      <w:r w:rsidR="000C1DBE">
        <w:t>«Б</w:t>
      </w:r>
      <w:r>
        <w:t>олезни глаза и его придаточного аппарата</w:t>
      </w:r>
      <w:r w:rsidR="000C1DBE">
        <w:t>» -</w:t>
      </w:r>
      <w:r>
        <w:t xml:space="preserve"> </w:t>
      </w:r>
      <w:r w:rsidR="000C1DBE">
        <w:t>15,50%</w:t>
      </w:r>
      <w:r>
        <w:t xml:space="preserve">, </w:t>
      </w:r>
      <w:r w:rsidR="000C1DBE">
        <w:t>«Б</w:t>
      </w:r>
      <w:r>
        <w:t>олезни системы кровообращения</w:t>
      </w:r>
      <w:r w:rsidR="000C1DBE">
        <w:t>»</w:t>
      </w:r>
      <w:r>
        <w:t xml:space="preserve"> – 15,04%.</w:t>
      </w:r>
    </w:p>
    <w:p w:rsidR="00924BE7" w:rsidRDefault="00924BE7" w:rsidP="0025117F">
      <w:pPr>
        <w:spacing w:before="120"/>
      </w:pPr>
      <w:r>
        <w:t>4.</w:t>
      </w:r>
      <w:r>
        <w:tab/>
        <w:t xml:space="preserve">Так как основной фокус мероприятий внедренной корпоративной программы был направлен на профилактику патологии, приводящей к болям в спине, то оценка эффективности производилась по анализу динамики данной нозологии. Для 2021г. характерно достоверное снижение выявления патологий, приводящих к болям в спине, в целом на всем заводе по сравнению с 2019г. Аналогичные результаты были получены в кузовном цехе, в цехе сборки и цехе окраски. Полученные данные позволяют предполагать, что внедрение корпоративных программ укрепления здоровья </w:t>
      </w:r>
      <w:r>
        <w:lastRenderedPageBreak/>
        <w:t>работников положительно влияет на здоровье сотрудников, уменьшает их заболеваемость.</w:t>
      </w:r>
    </w:p>
    <w:p w:rsidR="00924BE7" w:rsidRPr="00E71800" w:rsidRDefault="00924BE7" w:rsidP="0025117F">
      <w:pPr>
        <w:spacing w:before="120"/>
      </w:pPr>
      <w:r w:rsidRPr="00E71800">
        <w:t>5.</w:t>
      </w:r>
      <w:r w:rsidRPr="00E71800">
        <w:tab/>
      </w:r>
      <w:r w:rsidR="00E71800" w:rsidRPr="00E71800">
        <w:t>В</w:t>
      </w:r>
      <w:r w:rsidR="00E71800">
        <w:t xml:space="preserve"> связи с высокой эффективностью пров</w:t>
      </w:r>
      <w:r w:rsidR="009C6D0D">
        <w:t>одимых</w:t>
      </w:r>
      <w:r w:rsidR="00E71800">
        <w:t xml:space="preserve"> мероприятий</w:t>
      </w:r>
      <w:r w:rsidR="009C6D0D">
        <w:t>, р</w:t>
      </w:r>
      <w:r w:rsidR="00E71800" w:rsidRPr="00E71800">
        <w:t xml:space="preserve">екомендуется </w:t>
      </w:r>
      <w:r w:rsidR="000C1DBE" w:rsidRPr="0048768C">
        <w:t>продолжить применение</w:t>
      </w:r>
      <w:r w:rsidR="000C1DBE">
        <w:t xml:space="preserve"> корпоративной</w:t>
      </w:r>
      <w:r w:rsidR="009C6D0D">
        <w:t xml:space="preserve"> </w:t>
      </w:r>
      <w:r w:rsidR="00E71800" w:rsidRPr="00E71800">
        <w:t>программ</w:t>
      </w:r>
      <w:r w:rsidR="000C1DBE">
        <w:t>ы</w:t>
      </w:r>
      <w:r w:rsidR="00E71800" w:rsidRPr="00E71800">
        <w:t xml:space="preserve"> «Здоровая спина» без изменений</w:t>
      </w:r>
      <w:r w:rsidR="009C6D0D">
        <w:t>.</w:t>
      </w:r>
    </w:p>
    <w:p w:rsidR="0076439F" w:rsidRPr="0076439F" w:rsidRDefault="0076439F" w:rsidP="0025117F">
      <w:pPr>
        <w:spacing w:before="120"/>
        <w:rPr>
          <w:lang w:eastAsia="en-US"/>
        </w:rPr>
      </w:pPr>
    </w:p>
    <w:p w:rsidR="00B34DF8" w:rsidRDefault="00B34DF8" w:rsidP="0025117F">
      <w:pPr>
        <w:spacing w:before="120" w:after="200" w:line="276" w:lineRule="auto"/>
        <w:ind w:firstLine="0"/>
        <w:jc w:val="left"/>
        <w:rPr>
          <w:lang w:eastAsia="en-US"/>
        </w:rPr>
      </w:pPr>
      <w:r>
        <w:rPr>
          <w:lang w:eastAsia="en-US"/>
        </w:rPr>
        <w:br w:type="page"/>
      </w:r>
    </w:p>
    <w:p w:rsidR="00DB47FB" w:rsidRPr="00D4190A" w:rsidRDefault="00DB47FB" w:rsidP="00D4190A">
      <w:pPr>
        <w:pStyle w:val="1"/>
        <w:jc w:val="center"/>
        <w:rPr>
          <w:rFonts w:ascii="Times New Roman" w:hAnsi="Times New Roman" w:cs="Times New Roman"/>
          <w:color w:val="auto"/>
          <w:lang w:eastAsia="en-US"/>
        </w:rPr>
      </w:pPr>
      <w:bookmarkStart w:id="28" w:name="_Toc102823050"/>
      <w:bookmarkEnd w:id="23"/>
      <w:bookmarkEnd w:id="24"/>
      <w:bookmarkEnd w:id="25"/>
      <w:r w:rsidRPr="00D4190A">
        <w:rPr>
          <w:rFonts w:ascii="Times New Roman" w:hAnsi="Times New Roman" w:cs="Times New Roman"/>
          <w:color w:val="auto"/>
          <w:lang w:eastAsia="en-US"/>
        </w:rPr>
        <w:lastRenderedPageBreak/>
        <w:t>ИСТОЧНИКИ ЛИТЕРАТУРЫ</w:t>
      </w:r>
      <w:bookmarkEnd w:id="28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outlineLvl w:val="0"/>
        <w:rPr>
          <w:bCs/>
          <w:szCs w:val="28"/>
        </w:rPr>
      </w:pPr>
      <w:bookmarkStart w:id="29" w:name="_Toc98860141"/>
      <w:bookmarkStart w:id="30" w:name="_Toc98860638"/>
      <w:bookmarkStart w:id="31" w:name="_Toc98860761"/>
      <w:bookmarkStart w:id="32" w:name="_Toc100171679"/>
      <w:r w:rsidRPr="00DB47FB">
        <w:t xml:space="preserve"> </w:t>
      </w:r>
      <w:bookmarkStart w:id="33" w:name="_Toc102773796"/>
      <w:bookmarkStart w:id="34" w:name="_Toc102819757"/>
      <w:bookmarkStart w:id="35" w:name="_Toc102823051"/>
      <w:r w:rsidRPr="00DB47FB">
        <w:t xml:space="preserve">МОТ. Коротко о Международной Организации Труда [Электронный ресурс] // Официальный сайт МОТ, 2000 / Режим доступа: </w:t>
      </w:r>
      <w:hyperlink r:id="rId16" w:history="1">
        <w:bookmarkStart w:id="36" w:name="_Toc98860637"/>
        <w:bookmarkStart w:id="37" w:name="_Toc98860760"/>
        <w:bookmarkStart w:id="38" w:name="_Toc100171678"/>
        <w:r w:rsidRPr="00DB47FB">
          <w:rPr>
            <w:bCs/>
            <w:szCs w:val="22"/>
            <w:u w:val="single"/>
            <w:lang w:eastAsia="en-US"/>
          </w:rPr>
          <w:t>www.ilo.org/wcmsp5/groups/public/---</w:t>
        </w:r>
        <w:proofErr w:type="spellStart"/>
        <w:r w:rsidRPr="00DB47FB">
          <w:rPr>
            <w:bCs/>
            <w:szCs w:val="22"/>
            <w:u w:val="single"/>
            <w:lang w:eastAsia="en-US"/>
          </w:rPr>
          <w:t>europe</w:t>
        </w:r>
        <w:proofErr w:type="spellEnd"/>
        <w:r w:rsidRPr="00DB47FB">
          <w:rPr>
            <w:bCs/>
            <w:szCs w:val="22"/>
            <w:u w:val="single"/>
            <w:lang w:eastAsia="en-US"/>
          </w:rPr>
          <w:t>/---</w:t>
        </w:r>
        <w:proofErr w:type="spellStart"/>
        <w:r w:rsidRPr="00DB47FB">
          <w:rPr>
            <w:bCs/>
            <w:szCs w:val="22"/>
            <w:u w:val="single"/>
            <w:lang w:eastAsia="en-US"/>
          </w:rPr>
          <w:t>ro-geneva</w:t>
        </w:r>
        <w:proofErr w:type="spellEnd"/>
        <w:r w:rsidRPr="00DB47FB">
          <w:rPr>
            <w:bCs/>
            <w:szCs w:val="22"/>
            <w:u w:val="single"/>
            <w:lang w:eastAsia="en-US"/>
          </w:rPr>
          <w:t>/---</w:t>
        </w:r>
        <w:proofErr w:type="spellStart"/>
        <w:r w:rsidRPr="00DB47FB">
          <w:rPr>
            <w:bCs/>
            <w:szCs w:val="22"/>
            <w:u w:val="single"/>
            <w:lang w:eastAsia="en-US"/>
          </w:rPr>
          <w:t>sro-moscow</w:t>
        </w:r>
        <w:proofErr w:type="spellEnd"/>
        <w:r w:rsidRPr="00DB47FB">
          <w:rPr>
            <w:bCs/>
            <w:szCs w:val="22"/>
            <w:u w:val="single"/>
            <w:lang w:eastAsia="en-US"/>
          </w:rPr>
          <w:t>/</w:t>
        </w:r>
        <w:proofErr w:type="spellStart"/>
        <w:r w:rsidRPr="00DB47FB">
          <w:rPr>
            <w:bCs/>
            <w:szCs w:val="22"/>
            <w:u w:val="single"/>
            <w:lang w:eastAsia="en-US"/>
          </w:rPr>
          <w:t>documents</w:t>
        </w:r>
        <w:proofErr w:type="spellEnd"/>
        <w:r w:rsidRPr="00DB47FB">
          <w:rPr>
            <w:bCs/>
            <w:szCs w:val="22"/>
            <w:u w:val="single"/>
            <w:lang w:eastAsia="en-US"/>
          </w:rPr>
          <w:t>/</w:t>
        </w:r>
        <w:proofErr w:type="spellStart"/>
        <w:r w:rsidRPr="00DB47FB">
          <w:rPr>
            <w:bCs/>
            <w:szCs w:val="22"/>
            <w:u w:val="single"/>
            <w:lang w:eastAsia="en-US"/>
          </w:rPr>
          <w:t>genericdocument</w:t>
        </w:r>
        <w:proofErr w:type="spellEnd"/>
        <w:r w:rsidRPr="00DB47FB">
          <w:rPr>
            <w:bCs/>
            <w:szCs w:val="22"/>
            <w:u w:val="single"/>
            <w:lang w:eastAsia="en-US"/>
          </w:rPr>
          <w:t>/wcms_347220.pdf</w:t>
        </w:r>
        <w:bookmarkEnd w:id="36"/>
        <w:bookmarkEnd w:id="37"/>
        <w:bookmarkEnd w:id="38"/>
      </w:hyperlink>
      <w:r w:rsidRPr="00DB47FB">
        <w:rPr>
          <w:bCs/>
          <w:szCs w:val="28"/>
          <w:u w:val="single"/>
          <w:lang w:eastAsia="en-US"/>
        </w:rPr>
        <w:t xml:space="preserve"> </w:t>
      </w:r>
      <w:r w:rsidRPr="00DB47FB">
        <w:rPr>
          <w:bCs/>
          <w:szCs w:val="28"/>
          <w:lang w:eastAsia="en-US"/>
        </w:rPr>
        <w:t>(дата обращения: 10.11.2021)</w:t>
      </w:r>
      <w:bookmarkEnd w:id="33"/>
      <w:bookmarkEnd w:id="34"/>
      <w:bookmarkEnd w:id="35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outlineLvl w:val="0"/>
        <w:rPr>
          <w:bCs/>
          <w:szCs w:val="28"/>
          <w:u w:val="single"/>
        </w:rPr>
      </w:pPr>
      <w:r w:rsidRPr="00DB47FB">
        <w:rPr>
          <w:szCs w:val="28"/>
        </w:rPr>
        <w:t xml:space="preserve"> </w:t>
      </w:r>
      <w:bookmarkStart w:id="39" w:name="_Toc102773797"/>
      <w:bookmarkStart w:id="40" w:name="_Toc102819758"/>
      <w:bookmarkStart w:id="41" w:name="_Toc102823052"/>
      <w:proofErr w:type="spellStart"/>
      <w:r w:rsidRPr="00DB47FB">
        <w:rPr>
          <w:szCs w:val="28"/>
        </w:rPr>
        <w:t>Бухтияров</w:t>
      </w:r>
      <w:proofErr w:type="spellEnd"/>
      <w:r w:rsidRPr="00DB47FB">
        <w:rPr>
          <w:szCs w:val="28"/>
        </w:rPr>
        <w:t xml:space="preserve"> И. В. и др. Формирование производственно-обусловленных заболеваний у работников, занятых в современных видах экономической деятельности //Организационный комитет конференции. – 2016. – С. 27.</w:t>
      </w:r>
      <w:bookmarkStart w:id="42" w:name="_Toc98860142"/>
      <w:bookmarkStart w:id="43" w:name="_Toc98860639"/>
      <w:bookmarkStart w:id="44" w:name="_Toc98860762"/>
      <w:bookmarkStart w:id="45" w:name="_Toc100171680"/>
      <w:bookmarkEnd w:id="29"/>
      <w:bookmarkEnd w:id="30"/>
      <w:bookmarkEnd w:id="31"/>
      <w:bookmarkEnd w:id="32"/>
      <w:bookmarkEnd w:id="39"/>
      <w:bookmarkEnd w:id="40"/>
      <w:bookmarkEnd w:id="41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outlineLvl w:val="0"/>
        <w:rPr>
          <w:bCs/>
          <w:szCs w:val="28"/>
          <w:u w:val="single"/>
        </w:rPr>
      </w:pPr>
      <w:bookmarkStart w:id="46" w:name="_Toc102773798"/>
      <w:bookmarkStart w:id="47" w:name="_Toc102819759"/>
      <w:bookmarkStart w:id="48" w:name="_Toc102823053"/>
      <w:proofErr w:type="spellStart"/>
      <w:r w:rsidRPr="00DB47FB">
        <w:rPr>
          <w:color w:val="000000"/>
          <w:szCs w:val="28"/>
          <w:lang w:eastAsia="en-US"/>
        </w:rPr>
        <w:t>Измеров</w:t>
      </w:r>
      <w:proofErr w:type="spellEnd"/>
      <w:r w:rsidRPr="00DB47FB">
        <w:rPr>
          <w:color w:val="000000"/>
          <w:szCs w:val="28"/>
          <w:lang w:eastAsia="en-US"/>
        </w:rPr>
        <w:t xml:space="preserve">, Н. Ф. Национальный проект "Здоровье" - роль медицины труда / Н. Ф. </w:t>
      </w:r>
      <w:proofErr w:type="spellStart"/>
      <w:r w:rsidRPr="00DB47FB">
        <w:rPr>
          <w:color w:val="000000"/>
          <w:szCs w:val="28"/>
          <w:lang w:eastAsia="en-US"/>
        </w:rPr>
        <w:t>Измеров</w:t>
      </w:r>
      <w:proofErr w:type="spellEnd"/>
      <w:r w:rsidRPr="00DB47FB">
        <w:rPr>
          <w:color w:val="000000"/>
          <w:szCs w:val="28"/>
          <w:lang w:eastAsia="en-US"/>
        </w:rPr>
        <w:t xml:space="preserve"> // Медицина труда и промышленная экология. – 2007. – № 12. – С. 4-8</w:t>
      </w:r>
      <w:bookmarkEnd w:id="46"/>
      <w:bookmarkEnd w:id="47"/>
      <w:bookmarkEnd w:id="48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outlineLvl w:val="0"/>
        <w:rPr>
          <w:bCs/>
          <w:szCs w:val="28"/>
        </w:rPr>
      </w:pPr>
      <w:bookmarkStart w:id="49" w:name="_Toc102773799"/>
      <w:bookmarkStart w:id="50" w:name="_Toc102819760"/>
      <w:bookmarkStart w:id="51" w:name="_Toc102823054"/>
      <w:bookmarkStart w:id="52" w:name="_Toc98860144"/>
      <w:bookmarkStart w:id="53" w:name="_Toc98860641"/>
      <w:bookmarkStart w:id="54" w:name="_Toc98860764"/>
      <w:bookmarkStart w:id="55" w:name="_Toc100171682"/>
      <w:proofErr w:type="spellStart"/>
      <w:r w:rsidRPr="00DB47FB">
        <w:rPr>
          <w:szCs w:val="28"/>
        </w:rPr>
        <w:t>Измеров</w:t>
      </w:r>
      <w:proofErr w:type="spellEnd"/>
      <w:r w:rsidRPr="00DB47FB">
        <w:rPr>
          <w:szCs w:val="28"/>
        </w:rPr>
        <w:t xml:space="preserve"> Н. Ф. и др. Проблемы здоровья работающего населения в России //Проблемы прогнозирования. – 2011. – №. 3. Федеральная служба государственной статистики (Росстат). Занятость и безработица в Российской Федерации в декабре 2020 года [Электронный ресурс] / Режим доступа: </w:t>
      </w:r>
      <w:hyperlink r:id="rId17" w:history="1">
        <w:r w:rsidRPr="00DB47FB">
          <w:rPr>
            <w:szCs w:val="28"/>
            <w:u w:val="single"/>
          </w:rPr>
          <w:t xml:space="preserve">www.gks.ru/bgd/free/B04_03/IssWWW.exe/Stg/d02/17. </w:t>
        </w:r>
        <w:proofErr w:type="spellStart"/>
        <w:r w:rsidRPr="00DB47FB">
          <w:rPr>
            <w:szCs w:val="28"/>
            <w:u w:val="single"/>
          </w:rPr>
          <w:t>htm</w:t>
        </w:r>
        <w:proofErr w:type="spellEnd"/>
      </w:hyperlink>
      <w:r w:rsidRPr="00DB47FB">
        <w:rPr>
          <w:szCs w:val="28"/>
        </w:rPr>
        <w:t xml:space="preserve"> (дата обращения: 10.11.</w:t>
      </w:r>
      <w:r w:rsidRPr="00DB47FB">
        <w:rPr>
          <w:color w:val="000000" w:themeColor="text1"/>
          <w:szCs w:val="28"/>
        </w:rPr>
        <w:t>2021)</w:t>
      </w:r>
      <w:r w:rsidRPr="00DB47FB">
        <w:rPr>
          <w:bCs/>
          <w:color w:val="000000" w:themeColor="text1"/>
          <w:szCs w:val="28"/>
        </w:rPr>
        <w:t>.</w:t>
      </w:r>
      <w:bookmarkStart w:id="56" w:name="_Toc98860143"/>
      <w:bookmarkStart w:id="57" w:name="_Toc98860640"/>
      <w:bookmarkStart w:id="58" w:name="_Toc98860763"/>
      <w:bookmarkStart w:id="59" w:name="_Toc100171681"/>
      <w:bookmarkEnd w:id="49"/>
      <w:bookmarkEnd w:id="50"/>
      <w:bookmarkEnd w:id="51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contextualSpacing/>
        <w:outlineLvl w:val="0"/>
        <w:rPr>
          <w:rFonts w:eastAsiaTheme="minorHAnsi"/>
          <w:bCs/>
          <w:szCs w:val="28"/>
          <w:lang w:eastAsia="en-US"/>
        </w:rPr>
      </w:pPr>
      <w:bookmarkStart w:id="60" w:name="_Toc102773800"/>
      <w:bookmarkStart w:id="61" w:name="_Toc102819761"/>
      <w:bookmarkStart w:id="62" w:name="_Toc102823055"/>
      <w:bookmarkEnd w:id="56"/>
      <w:bookmarkEnd w:id="57"/>
      <w:bookmarkEnd w:id="58"/>
      <w:bookmarkEnd w:id="59"/>
      <w:proofErr w:type="spellStart"/>
      <w:r w:rsidRPr="00DB47FB">
        <w:rPr>
          <w:color w:val="000000" w:themeColor="text1"/>
          <w:szCs w:val="28"/>
          <w:lang w:eastAsia="en-US"/>
        </w:rPr>
        <w:t>Бухтияров</w:t>
      </w:r>
      <w:proofErr w:type="spellEnd"/>
      <w:r w:rsidRPr="00DB47FB">
        <w:rPr>
          <w:color w:val="000000" w:themeColor="text1"/>
          <w:szCs w:val="28"/>
          <w:lang w:eastAsia="en-US"/>
        </w:rPr>
        <w:t xml:space="preserve"> И.В., </w:t>
      </w:r>
      <w:proofErr w:type="spellStart"/>
      <w:r w:rsidRPr="00DB47FB">
        <w:rPr>
          <w:color w:val="000000" w:themeColor="text1"/>
          <w:szCs w:val="28"/>
          <w:lang w:eastAsia="en-US"/>
        </w:rPr>
        <w:t>Измеров</w:t>
      </w:r>
      <w:proofErr w:type="spellEnd"/>
      <w:r w:rsidRPr="00DB47FB">
        <w:rPr>
          <w:color w:val="000000" w:themeColor="text1"/>
          <w:szCs w:val="28"/>
          <w:lang w:eastAsia="en-US"/>
        </w:rPr>
        <w:t xml:space="preserve"> Н.Ф., Тихонова Г.И., Чуранова А.Н., Горчакова Т.Ю., </w:t>
      </w:r>
      <w:proofErr w:type="spellStart"/>
      <w:r w:rsidRPr="00DB47FB">
        <w:rPr>
          <w:color w:val="000000" w:themeColor="text1"/>
          <w:szCs w:val="28"/>
          <w:lang w:eastAsia="en-US"/>
        </w:rPr>
        <w:t>Брылева</w:t>
      </w:r>
      <w:proofErr w:type="spellEnd"/>
      <w:r w:rsidRPr="00DB47FB">
        <w:rPr>
          <w:color w:val="000000" w:themeColor="text1"/>
          <w:szCs w:val="28"/>
          <w:lang w:eastAsia="en-US"/>
        </w:rPr>
        <w:t xml:space="preserve"> М.С., </w:t>
      </w:r>
      <w:proofErr w:type="spellStart"/>
      <w:r w:rsidRPr="00DB47FB">
        <w:rPr>
          <w:color w:val="000000" w:themeColor="text1"/>
          <w:szCs w:val="28"/>
          <w:lang w:eastAsia="en-US"/>
        </w:rPr>
        <w:t>Крутко</w:t>
      </w:r>
      <w:proofErr w:type="spellEnd"/>
      <w:r w:rsidRPr="00DB47FB">
        <w:rPr>
          <w:color w:val="000000" w:themeColor="text1"/>
          <w:szCs w:val="28"/>
          <w:lang w:eastAsia="en-US"/>
        </w:rPr>
        <w:t xml:space="preserve"> А.А. Условия труда как фактор риска повышения смертности в трудоспособном возрасте // Медицина труда и промышленная экология. 2017;(8):43-49.</w:t>
      </w:r>
      <w:bookmarkEnd w:id="52"/>
      <w:bookmarkEnd w:id="53"/>
      <w:bookmarkEnd w:id="54"/>
      <w:bookmarkEnd w:id="55"/>
      <w:bookmarkEnd w:id="60"/>
      <w:bookmarkEnd w:id="61"/>
      <w:bookmarkEnd w:id="62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contextualSpacing/>
        <w:outlineLvl w:val="0"/>
        <w:rPr>
          <w:rFonts w:eastAsiaTheme="minorHAnsi"/>
          <w:bCs/>
          <w:szCs w:val="28"/>
          <w:lang w:eastAsia="en-US"/>
        </w:rPr>
      </w:pPr>
      <w:bookmarkStart w:id="63" w:name="_Toc102773801"/>
      <w:bookmarkStart w:id="64" w:name="_Toc102819762"/>
      <w:bookmarkStart w:id="65" w:name="_Toc102823056"/>
      <w:bookmarkStart w:id="66" w:name="_Toc98860146"/>
      <w:bookmarkStart w:id="67" w:name="_Toc98860643"/>
      <w:bookmarkStart w:id="68" w:name="_Toc98860766"/>
      <w:bookmarkStart w:id="69" w:name="_Toc100171684"/>
      <w:bookmarkEnd w:id="42"/>
      <w:bookmarkEnd w:id="43"/>
      <w:bookmarkEnd w:id="44"/>
      <w:bookmarkEnd w:id="45"/>
      <w:r w:rsidRPr="00DB47FB">
        <w:rPr>
          <w:rFonts w:eastAsiaTheme="minorHAnsi"/>
          <w:szCs w:val="28"/>
          <w:lang w:eastAsia="en-US"/>
        </w:rPr>
        <w:t>Авдеева М.Л. Реализация корпоративных программ ЗОЖ как вектор развития социальной ответственности компании // Экономика и управление в XXI веке: тенденции развития. 2015. №23</w:t>
      </w:r>
      <w:bookmarkEnd w:id="63"/>
      <w:bookmarkEnd w:id="64"/>
      <w:bookmarkEnd w:id="65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outlineLvl w:val="0"/>
        <w:rPr>
          <w:bCs/>
          <w:szCs w:val="28"/>
        </w:rPr>
      </w:pPr>
      <w:bookmarkStart w:id="70" w:name="_Toc102773802"/>
      <w:bookmarkStart w:id="71" w:name="_Toc102819763"/>
      <w:bookmarkStart w:id="72" w:name="_Toc102823057"/>
      <w:r w:rsidRPr="00DB47FB">
        <w:rPr>
          <w:color w:val="000000" w:themeColor="text1"/>
          <w:szCs w:val="28"/>
        </w:rPr>
        <w:t xml:space="preserve">Устав (Конституция) Всемирной Организации Здравоохранения </w:t>
      </w:r>
      <w:r w:rsidRPr="00DB47FB">
        <w:rPr>
          <w:szCs w:val="28"/>
        </w:rPr>
        <w:t>[Электронный ресурс] // Официальный сайт ВОЗ / Режим доступа:</w:t>
      </w:r>
      <w:r w:rsidRPr="00DB47FB">
        <w:rPr>
          <w:szCs w:val="22"/>
          <w:u w:val="single"/>
        </w:rPr>
        <w:t xml:space="preserve"> </w:t>
      </w:r>
      <w:hyperlink r:id="rId18">
        <w:r w:rsidRPr="00DB47FB">
          <w:rPr>
            <w:szCs w:val="22"/>
            <w:u w:val="single"/>
          </w:rPr>
          <w:t>https://www.who.int/governance/eb/who_constitution_ru.pdf</w:t>
        </w:r>
      </w:hyperlink>
      <w:r w:rsidRPr="00DB47FB">
        <w:rPr>
          <w:color w:val="000000" w:themeColor="text1"/>
          <w:szCs w:val="28"/>
        </w:rPr>
        <w:t xml:space="preserve"> (дата обращения: 10.11.2021</w:t>
      </w:r>
      <w:r w:rsidRPr="00DB47FB">
        <w:rPr>
          <w:bCs/>
          <w:color w:val="000000" w:themeColor="text1"/>
          <w:szCs w:val="28"/>
        </w:rPr>
        <w:t>).</w:t>
      </w:r>
      <w:bookmarkEnd w:id="70"/>
      <w:bookmarkEnd w:id="71"/>
      <w:bookmarkEnd w:id="72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contextualSpacing/>
        <w:outlineLvl w:val="0"/>
        <w:rPr>
          <w:rFonts w:eastAsiaTheme="minorHAnsi"/>
          <w:bCs/>
          <w:szCs w:val="28"/>
          <w:lang w:eastAsia="en-US"/>
        </w:rPr>
      </w:pPr>
      <w:r w:rsidRPr="00DB47FB">
        <w:rPr>
          <w:rFonts w:eastAsiaTheme="minorHAnsi"/>
          <w:szCs w:val="28"/>
          <w:lang w:eastAsia="en-US"/>
        </w:rPr>
        <w:t xml:space="preserve"> </w:t>
      </w:r>
      <w:bookmarkStart w:id="73" w:name="_Toc102773803"/>
      <w:bookmarkStart w:id="74" w:name="_Toc102819764"/>
      <w:bookmarkStart w:id="75" w:name="_Toc102823058"/>
      <w:r w:rsidRPr="00DB47FB">
        <w:rPr>
          <w:rFonts w:eastAsiaTheme="minorHAnsi"/>
          <w:szCs w:val="28"/>
          <w:lang w:eastAsia="en-US"/>
        </w:rPr>
        <w:t xml:space="preserve">ВОЗ. Здоровье работающих: глобальный план действий. Женева: ВОЗ; 2007. </w:t>
      </w:r>
      <w:r w:rsidRPr="00DB47FB">
        <w:rPr>
          <w:szCs w:val="28"/>
          <w:lang w:eastAsia="en-US"/>
        </w:rPr>
        <w:t xml:space="preserve">[Электронный ресурс] // Официальный сайт ВОЗ / Режим доступа: </w:t>
      </w:r>
      <w:hyperlink r:id="rId19" w:history="1">
        <w:r w:rsidRPr="00DB47FB">
          <w:rPr>
            <w:rFonts w:eastAsiaTheme="minorHAnsi"/>
            <w:szCs w:val="22"/>
            <w:u w:val="single"/>
            <w:lang w:val="en-US" w:eastAsia="en-US"/>
          </w:rPr>
          <w:t>https</w:t>
        </w:r>
        <w:r w:rsidRPr="00DB47FB">
          <w:rPr>
            <w:rFonts w:eastAsiaTheme="minorHAnsi"/>
            <w:szCs w:val="22"/>
            <w:u w:val="single"/>
            <w:lang w:eastAsia="en-US"/>
          </w:rPr>
          <w:t>://</w:t>
        </w:r>
        <w:r w:rsidRPr="00DB47FB">
          <w:rPr>
            <w:rFonts w:eastAsiaTheme="minorHAnsi"/>
            <w:szCs w:val="22"/>
            <w:u w:val="single"/>
            <w:lang w:val="en-US" w:eastAsia="en-US"/>
          </w:rPr>
          <w:t>www</w:t>
        </w:r>
        <w:r w:rsidRPr="00DB47FB">
          <w:rPr>
            <w:rFonts w:eastAsiaTheme="minorHAnsi"/>
            <w:szCs w:val="22"/>
            <w:u w:val="single"/>
            <w:lang w:eastAsia="en-US"/>
          </w:rPr>
          <w:t>.</w:t>
        </w:r>
        <w:r w:rsidRPr="00DB47FB">
          <w:rPr>
            <w:rFonts w:eastAsiaTheme="minorHAnsi"/>
            <w:szCs w:val="22"/>
            <w:u w:val="single"/>
            <w:lang w:val="en-US" w:eastAsia="en-US"/>
          </w:rPr>
          <w:t>who</w:t>
        </w:r>
        <w:r w:rsidRPr="00DB47FB">
          <w:rPr>
            <w:rFonts w:eastAsiaTheme="minorHAnsi"/>
            <w:szCs w:val="22"/>
            <w:u w:val="single"/>
            <w:lang w:eastAsia="en-US"/>
          </w:rPr>
          <w:t>.</w:t>
        </w:r>
        <w:proofErr w:type="spellStart"/>
        <w:r w:rsidRPr="00DB47FB">
          <w:rPr>
            <w:rFonts w:eastAsiaTheme="minorHAnsi"/>
            <w:szCs w:val="22"/>
            <w:u w:val="single"/>
            <w:lang w:val="en-US" w:eastAsia="en-US"/>
          </w:rPr>
          <w:t>int</w:t>
        </w:r>
        <w:proofErr w:type="spellEnd"/>
        <w:r w:rsidRPr="00DB47FB">
          <w:rPr>
            <w:rFonts w:eastAsiaTheme="minorHAnsi"/>
            <w:szCs w:val="22"/>
            <w:u w:val="single"/>
            <w:lang w:eastAsia="en-US"/>
          </w:rPr>
          <w:t>/</w:t>
        </w:r>
        <w:r w:rsidRPr="00DB47FB">
          <w:rPr>
            <w:rFonts w:eastAsiaTheme="minorHAnsi"/>
            <w:szCs w:val="22"/>
            <w:u w:val="single"/>
            <w:lang w:val="en-US" w:eastAsia="en-US"/>
          </w:rPr>
          <w:t>occupational</w:t>
        </w:r>
        <w:r w:rsidRPr="00DB47FB">
          <w:rPr>
            <w:rFonts w:eastAsiaTheme="minorHAnsi"/>
            <w:szCs w:val="22"/>
            <w:u w:val="single"/>
            <w:lang w:eastAsia="en-US"/>
          </w:rPr>
          <w:t>_</w:t>
        </w:r>
        <w:r w:rsidRPr="00DB47FB">
          <w:rPr>
            <w:rFonts w:eastAsiaTheme="minorHAnsi"/>
            <w:szCs w:val="22"/>
            <w:u w:val="single"/>
            <w:lang w:val="en-US" w:eastAsia="en-US"/>
          </w:rPr>
          <w:t>health</w:t>
        </w:r>
        <w:r w:rsidRPr="00DB47FB">
          <w:rPr>
            <w:rFonts w:eastAsiaTheme="minorHAnsi"/>
            <w:szCs w:val="22"/>
            <w:u w:val="single"/>
            <w:lang w:eastAsia="en-US"/>
          </w:rPr>
          <w:t>/</w:t>
        </w:r>
        <w:r w:rsidRPr="00DB47FB">
          <w:rPr>
            <w:rFonts w:eastAsiaTheme="minorHAnsi"/>
            <w:szCs w:val="22"/>
            <w:u w:val="single"/>
            <w:lang w:val="en-US" w:eastAsia="en-US"/>
          </w:rPr>
          <w:t>WHO</w:t>
        </w:r>
        <w:r w:rsidRPr="00DB47FB">
          <w:rPr>
            <w:rFonts w:eastAsiaTheme="minorHAnsi"/>
            <w:szCs w:val="22"/>
            <w:u w:val="single"/>
            <w:lang w:eastAsia="en-US"/>
          </w:rPr>
          <w:t>_</w:t>
        </w:r>
        <w:r w:rsidRPr="00DB47FB">
          <w:rPr>
            <w:rFonts w:eastAsiaTheme="minorHAnsi"/>
            <w:szCs w:val="22"/>
            <w:u w:val="single"/>
            <w:lang w:val="en-US" w:eastAsia="en-US"/>
          </w:rPr>
          <w:t>health</w:t>
        </w:r>
        <w:r w:rsidRPr="00DB47FB">
          <w:rPr>
            <w:rFonts w:eastAsiaTheme="minorHAnsi"/>
            <w:szCs w:val="22"/>
            <w:u w:val="single"/>
            <w:lang w:eastAsia="en-US"/>
          </w:rPr>
          <w:t>_</w:t>
        </w:r>
        <w:r w:rsidRPr="00DB47FB">
          <w:rPr>
            <w:rFonts w:eastAsiaTheme="minorHAnsi"/>
            <w:szCs w:val="22"/>
            <w:u w:val="single"/>
            <w:lang w:val="en-US" w:eastAsia="en-US"/>
          </w:rPr>
          <w:t>assembly</w:t>
        </w:r>
        <w:r w:rsidRPr="00DB47FB">
          <w:rPr>
            <w:rFonts w:eastAsiaTheme="minorHAnsi"/>
            <w:szCs w:val="22"/>
            <w:u w:val="single"/>
            <w:lang w:eastAsia="en-US"/>
          </w:rPr>
          <w:t xml:space="preserve"> _</w:t>
        </w:r>
        <w:proofErr w:type="spellStart"/>
        <w:r w:rsidRPr="00DB47FB">
          <w:rPr>
            <w:rFonts w:eastAsiaTheme="minorHAnsi"/>
            <w:szCs w:val="22"/>
            <w:u w:val="single"/>
            <w:lang w:val="en-US" w:eastAsia="en-US"/>
          </w:rPr>
          <w:t>ru</w:t>
        </w:r>
        <w:proofErr w:type="spellEnd"/>
        <w:r w:rsidRPr="00DB47FB">
          <w:rPr>
            <w:rFonts w:eastAsiaTheme="minorHAnsi"/>
            <w:szCs w:val="22"/>
            <w:u w:val="single"/>
            <w:lang w:eastAsia="en-US"/>
          </w:rPr>
          <w:t>_</w:t>
        </w:r>
        <w:r w:rsidRPr="00DB47FB">
          <w:rPr>
            <w:rFonts w:eastAsiaTheme="minorHAnsi"/>
            <w:szCs w:val="22"/>
            <w:u w:val="single"/>
            <w:lang w:val="en-US" w:eastAsia="en-US"/>
          </w:rPr>
          <w:t>web</w:t>
        </w:r>
        <w:r w:rsidRPr="00DB47FB">
          <w:rPr>
            <w:rFonts w:eastAsiaTheme="minorHAnsi"/>
            <w:szCs w:val="22"/>
            <w:u w:val="single"/>
            <w:lang w:eastAsia="en-US"/>
          </w:rPr>
          <w:t>.</w:t>
        </w:r>
        <w:proofErr w:type="spellStart"/>
        <w:r w:rsidRPr="00DB47FB">
          <w:rPr>
            <w:rFonts w:eastAsiaTheme="minorHAnsi"/>
            <w:szCs w:val="22"/>
            <w:u w:val="single"/>
            <w:lang w:val="en-US" w:eastAsia="en-US"/>
          </w:rPr>
          <w:t>pdf</w:t>
        </w:r>
        <w:proofErr w:type="spellEnd"/>
      </w:hyperlink>
      <w:bookmarkEnd w:id="66"/>
      <w:bookmarkEnd w:id="67"/>
      <w:bookmarkEnd w:id="68"/>
      <w:bookmarkEnd w:id="69"/>
      <w:r w:rsidRPr="00DB47FB">
        <w:rPr>
          <w:rFonts w:eastAsiaTheme="minorHAnsi"/>
          <w:szCs w:val="28"/>
          <w:lang w:eastAsia="en-US"/>
        </w:rPr>
        <w:t xml:space="preserve"> (Дата обращения 10.11.21).</w:t>
      </w:r>
      <w:bookmarkEnd w:id="73"/>
      <w:bookmarkEnd w:id="74"/>
      <w:bookmarkEnd w:id="75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09" w:hanging="357"/>
        <w:outlineLvl w:val="0"/>
        <w:rPr>
          <w:bCs/>
          <w:szCs w:val="28"/>
          <w:lang w:eastAsia="en-US"/>
        </w:rPr>
      </w:pPr>
      <w:r w:rsidRPr="00DB47FB">
        <w:rPr>
          <w:szCs w:val="28"/>
        </w:rPr>
        <w:t xml:space="preserve"> </w:t>
      </w:r>
      <w:bookmarkStart w:id="76" w:name="_Toc102773804"/>
      <w:bookmarkStart w:id="77" w:name="_Toc102819765"/>
      <w:bookmarkStart w:id="78" w:name="_Toc102823059"/>
      <w:r w:rsidRPr="00DB47FB">
        <w:rPr>
          <w:szCs w:val="28"/>
          <w:lang w:val="en-US"/>
        </w:rPr>
        <w:t>ICOH</w:t>
      </w:r>
      <w:r w:rsidRPr="00DB47FB">
        <w:rPr>
          <w:szCs w:val="28"/>
        </w:rPr>
        <w:t xml:space="preserve">. </w:t>
      </w:r>
      <w:r w:rsidRPr="00DB47FB">
        <w:rPr>
          <w:szCs w:val="28"/>
          <w:lang w:val="en-US"/>
        </w:rPr>
        <w:t>ICOH</w:t>
      </w:r>
      <w:r w:rsidRPr="00DB47FB">
        <w:rPr>
          <w:szCs w:val="28"/>
        </w:rPr>
        <w:t xml:space="preserve"> - </w:t>
      </w:r>
      <w:r w:rsidRPr="00DB47FB">
        <w:rPr>
          <w:szCs w:val="28"/>
          <w:lang w:val="en-US"/>
        </w:rPr>
        <w:t>INTERNATIONAL</w:t>
      </w:r>
      <w:r w:rsidRPr="00DB47FB">
        <w:rPr>
          <w:szCs w:val="28"/>
        </w:rPr>
        <w:t xml:space="preserve"> </w:t>
      </w:r>
      <w:r w:rsidRPr="00DB47FB">
        <w:rPr>
          <w:szCs w:val="28"/>
          <w:lang w:val="en-US"/>
        </w:rPr>
        <w:t>COMMISSION</w:t>
      </w:r>
      <w:r w:rsidRPr="00DB47FB">
        <w:rPr>
          <w:szCs w:val="28"/>
        </w:rPr>
        <w:t xml:space="preserve"> </w:t>
      </w:r>
      <w:r w:rsidRPr="00DB47FB">
        <w:rPr>
          <w:szCs w:val="28"/>
          <w:lang w:val="en-US"/>
        </w:rPr>
        <w:t>ON</w:t>
      </w:r>
      <w:r w:rsidRPr="00DB47FB">
        <w:rPr>
          <w:szCs w:val="28"/>
        </w:rPr>
        <w:t xml:space="preserve"> </w:t>
      </w:r>
      <w:r w:rsidRPr="00DB47FB">
        <w:rPr>
          <w:szCs w:val="28"/>
          <w:lang w:val="en-US"/>
        </w:rPr>
        <w:t>OCCUPATIONAL</w:t>
      </w:r>
      <w:r w:rsidRPr="00DB47FB">
        <w:rPr>
          <w:szCs w:val="28"/>
        </w:rPr>
        <w:t xml:space="preserve"> </w:t>
      </w:r>
      <w:r w:rsidRPr="00DB47FB">
        <w:rPr>
          <w:szCs w:val="28"/>
          <w:lang w:val="en-US"/>
        </w:rPr>
        <w:t>HEALTH</w:t>
      </w:r>
      <w:r w:rsidRPr="00DB47FB">
        <w:rPr>
          <w:szCs w:val="28"/>
        </w:rPr>
        <w:t xml:space="preserve"> [Электронный ресурс] // Официальный </w:t>
      </w:r>
      <w:r w:rsidRPr="00DB47FB">
        <w:rPr>
          <w:szCs w:val="28"/>
        </w:rPr>
        <w:lastRenderedPageBreak/>
        <w:t xml:space="preserve">сайт </w:t>
      </w:r>
      <w:r w:rsidRPr="00DB47FB">
        <w:rPr>
          <w:szCs w:val="28"/>
          <w:lang w:val="en-US"/>
        </w:rPr>
        <w:t>ICOH</w:t>
      </w:r>
      <w:r w:rsidRPr="00DB47FB">
        <w:rPr>
          <w:szCs w:val="28"/>
        </w:rPr>
        <w:t xml:space="preserve"> / Режим доступа: </w:t>
      </w:r>
      <w:hyperlink r:id="rId20" w:history="1">
        <w:bookmarkStart w:id="79" w:name="_Toc98860147"/>
        <w:bookmarkStart w:id="80" w:name="_Toc98860644"/>
        <w:bookmarkStart w:id="81" w:name="_Toc98860767"/>
        <w:bookmarkStart w:id="82" w:name="_Toc100171685"/>
        <w:r w:rsidRPr="00DB47FB">
          <w:rPr>
            <w:szCs w:val="22"/>
            <w:u w:val="single"/>
            <w:lang w:val="en-US"/>
          </w:rPr>
          <w:t>http</w:t>
        </w:r>
        <w:r w:rsidRPr="00DB47FB">
          <w:rPr>
            <w:szCs w:val="22"/>
            <w:u w:val="single"/>
          </w:rPr>
          <w:t>://</w:t>
        </w:r>
        <w:r w:rsidRPr="00DB47FB">
          <w:rPr>
            <w:szCs w:val="22"/>
            <w:u w:val="single"/>
            <w:lang w:val="en-US"/>
          </w:rPr>
          <w:t>www</w:t>
        </w:r>
        <w:r w:rsidRPr="00DB47FB">
          <w:rPr>
            <w:szCs w:val="22"/>
            <w:u w:val="single"/>
          </w:rPr>
          <w:t>.</w:t>
        </w:r>
        <w:proofErr w:type="spellStart"/>
        <w:r w:rsidRPr="00DB47FB">
          <w:rPr>
            <w:szCs w:val="22"/>
            <w:u w:val="single"/>
            <w:lang w:val="en-US"/>
          </w:rPr>
          <w:t>icohweb</w:t>
        </w:r>
        <w:proofErr w:type="spellEnd"/>
        <w:r w:rsidRPr="00DB47FB">
          <w:rPr>
            <w:szCs w:val="22"/>
            <w:u w:val="single"/>
          </w:rPr>
          <w:t>.</w:t>
        </w:r>
        <w:r w:rsidRPr="00DB47FB">
          <w:rPr>
            <w:szCs w:val="22"/>
            <w:u w:val="single"/>
            <w:lang w:val="en-US"/>
          </w:rPr>
          <w:t>org</w:t>
        </w:r>
        <w:r w:rsidRPr="00DB47FB">
          <w:rPr>
            <w:szCs w:val="22"/>
            <w:u w:val="single"/>
          </w:rPr>
          <w:t>/</w:t>
        </w:r>
        <w:r w:rsidRPr="00DB47FB">
          <w:rPr>
            <w:szCs w:val="22"/>
            <w:u w:val="single"/>
            <w:lang w:val="en-US"/>
          </w:rPr>
          <w:t>site</w:t>
        </w:r>
        <w:r w:rsidRPr="00DB47FB">
          <w:rPr>
            <w:szCs w:val="22"/>
            <w:u w:val="single"/>
          </w:rPr>
          <w:t>/</w:t>
        </w:r>
        <w:r w:rsidRPr="00DB47FB">
          <w:rPr>
            <w:szCs w:val="22"/>
            <w:u w:val="single"/>
            <w:lang w:val="en-US"/>
          </w:rPr>
          <w:t>about</w:t>
        </w:r>
        <w:r w:rsidRPr="00DB47FB">
          <w:rPr>
            <w:szCs w:val="22"/>
            <w:u w:val="single"/>
          </w:rPr>
          <w:t>-</w:t>
        </w:r>
        <w:proofErr w:type="spellStart"/>
        <w:r w:rsidRPr="00DB47FB">
          <w:rPr>
            <w:szCs w:val="22"/>
            <w:u w:val="single"/>
            <w:lang w:val="en-US"/>
          </w:rPr>
          <w:t>icoh</w:t>
        </w:r>
        <w:proofErr w:type="spellEnd"/>
        <w:r w:rsidRPr="00DB47FB">
          <w:rPr>
            <w:szCs w:val="22"/>
            <w:u w:val="single"/>
          </w:rPr>
          <w:t>.</w:t>
        </w:r>
        <w:r w:rsidRPr="00DB47FB">
          <w:rPr>
            <w:szCs w:val="22"/>
            <w:u w:val="single"/>
            <w:lang w:val="en-US"/>
          </w:rPr>
          <w:t>asp</w:t>
        </w:r>
        <w:bookmarkEnd w:id="79"/>
        <w:bookmarkEnd w:id="80"/>
        <w:bookmarkEnd w:id="81"/>
        <w:bookmarkEnd w:id="82"/>
      </w:hyperlink>
      <w:r w:rsidRPr="00DB47FB">
        <w:t xml:space="preserve"> (Дата обращения 23.11.2021)</w:t>
      </w:r>
      <w:bookmarkEnd w:id="76"/>
      <w:bookmarkEnd w:id="77"/>
      <w:bookmarkEnd w:id="78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outlineLvl w:val="0"/>
        <w:rPr>
          <w:bCs/>
          <w:szCs w:val="28"/>
        </w:rPr>
      </w:pPr>
      <w:r w:rsidRPr="00DB47FB">
        <w:rPr>
          <w:bCs/>
          <w:szCs w:val="28"/>
          <w:lang w:eastAsia="en-US"/>
        </w:rPr>
        <w:t xml:space="preserve"> </w:t>
      </w:r>
      <w:bookmarkStart w:id="83" w:name="_Toc102773805"/>
      <w:bookmarkStart w:id="84" w:name="_Toc102819766"/>
      <w:bookmarkStart w:id="85" w:name="_Toc102823060"/>
      <w:proofErr w:type="spellStart"/>
      <w:r w:rsidRPr="00DB47FB">
        <w:rPr>
          <w:bCs/>
          <w:szCs w:val="28"/>
          <w:lang w:eastAsia="en-US"/>
        </w:rPr>
        <w:t>Jerry</w:t>
      </w:r>
      <w:proofErr w:type="spellEnd"/>
      <w:r w:rsidRPr="00DB47FB">
        <w:rPr>
          <w:bCs/>
          <w:szCs w:val="28"/>
          <w:lang w:eastAsia="en-US"/>
        </w:rPr>
        <w:t xml:space="preserve"> </w:t>
      </w:r>
      <w:proofErr w:type="spellStart"/>
      <w:r w:rsidRPr="00DB47FB">
        <w:rPr>
          <w:bCs/>
          <w:szCs w:val="28"/>
          <w:lang w:eastAsia="en-US"/>
        </w:rPr>
        <w:t>Jeyaratnam</w:t>
      </w:r>
      <w:proofErr w:type="spellEnd"/>
      <w:r w:rsidRPr="00DB47FB">
        <w:rPr>
          <w:bCs/>
          <w:szCs w:val="28"/>
          <w:lang w:eastAsia="en-US"/>
        </w:rPr>
        <w:t>. Международная комиссия по гигиене труда (ICOH)//</w:t>
      </w:r>
      <w:r w:rsidRPr="00DB47FB">
        <w:t xml:space="preserve">Энциклопедия по безопасности и охране труда,2000. [Электронный ресурс] / Режим доступа: </w:t>
      </w:r>
      <w:hyperlink r:id="rId21" w:history="1">
        <w:r w:rsidRPr="00DB47FB">
          <w:rPr>
            <w:u w:val="single"/>
          </w:rPr>
          <w:t>http://base.safework.ru/iloenc?navigator&amp;spack=110LogLength%3D0%26LogNumDoc%3D857001056%26listid%3D010000000100%26listpos%3D6%26lsz%3D8%26nd%3D857001056%26nh%3D1%26</w:t>
        </w:r>
      </w:hyperlink>
      <w:r w:rsidRPr="00DB47FB">
        <w:t xml:space="preserve"> </w:t>
      </w:r>
      <w:r w:rsidRPr="00DB47FB">
        <w:rPr>
          <w:bCs/>
          <w:szCs w:val="28"/>
          <w:lang w:eastAsia="en-US"/>
        </w:rPr>
        <w:t>(дата обращения: 10.11.2021)</w:t>
      </w:r>
      <w:bookmarkEnd w:id="83"/>
      <w:bookmarkEnd w:id="84"/>
      <w:bookmarkEnd w:id="85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outlineLvl w:val="0"/>
        <w:rPr>
          <w:bCs/>
          <w:szCs w:val="28"/>
        </w:rPr>
      </w:pPr>
      <w:r w:rsidRPr="00DB47FB">
        <w:t xml:space="preserve"> </w:t>
      </w:r>
      <w:bookmarkStart w:id="86" w:name="_Toc102773806"/>
      <w:bookmarkStart w:id="87" w:name="_Toc102819767"/>
      <w:bookmarkStart w:id="88" w:name="_Toc102823061"/>
      <w:r w:rsidRPr="00DB47FB">
        <w:t xml:space="preserve">МОТ. Международная Организация Труда. [Электронный ресурс]// Официальный сайт МОТ, 2005 / Режим доступа: </w:t>
      </w:r>
      <w:bookmarkStart w:id="89" w:name="_Toc98860149"/>
      <w:bookmarkStart w:id="90" w:name="_Toc98860646"/>
      <w:bookmarkStart w:id="91" w:name="_Toc98860769"/>
      <w:bookmarkStart w:id="92" w:name="_Toc100171687"/>
      <w:r w:rsidR="00555350" w:rsidRPr="00DB47FB">
        <w:rPr>
          <w:szCs w:val="28"/>
        </w:rPr>
        <w:fldChar w:fldCharType="begin"/>
      </w:r>
      <w:r w:rsidRPr="00DB47FB">
        <w:rPr>
          <w:szCs w:val="28"/>
        </w:rPr>
        <w:instrText xml:space="preserve"> HYPERLINK "https://www.ilo.org/wcmsp5/groups/public/---europe/---ro-geneva/---sro-moscow/documents/genericdocument/wcms_347221.pdf" </w:instrText>
      </w:r>
      <w:r w:rsidR="00555350" w:rsidRPr="00DB47FB">
        <w:rPr>
          <w:szCs w:val="28"/>
        </w:rPr>
        <w:fldChar w:fldCharType="separate"/>
      </w:r>
      <w:r w:rsidRPr="00DB47FB">
        <w:rPr>
          <w:szCs w:val="28"/>
          <w:u w:val="single"/>
        </w:rPr>
        <w:t>https://www.ilo.org/wcmsp5/groups/public/---</w:t>
      </w:r>
      <w:proofErr w:type="spellStart"/>
      <w:r w:rsidRPr="00DB47FB">
        <w:rPr>
          <w:szCs w:val="28"/>
          <w:u w:val="single"/>
        </w:rPr>
        <w:t>europe</w:t>
      </w:r>
      <w:proofErr w:type="spellEnd"/>
      <w:r w:rsidRPr="00DB47FB">
        <w:rPr>
          <w:szCs w:val="28"/>
          <w:u w:val="single"/>
        </w:rPr>
        <w:t>/---</w:t>
      </w:r>
      <w:proofErr w:type="spellStart"/>
      <w:r w:rsidRPr="00DB47FB">
        <w:rPr>
          <w:szCs w:val="28"/>
          <w:u w:val="single"/>
        </w:rPr>
        <w:t>ro-geneva</w:t>
      </w:r>
      <w:proofErr w:type="spellEnd"/>
      <w:r w:rsidRPr="00DB47FB">
        <w:rPr>
          <w:szCs w:val="28"/>
          <w:u w:val="single"/>
        </w:rPr>
        <w:t>/---</w:t>
      </w:r>
      <w:proofErr w:type="spellStart"/>
      <w:r w:rsidRPr="00DB47FB">
        <w:rPr>
          <w:szCs w:val="28"/>
          <w:u w:val="single"/>
        </w:rPr>
        <w:t>sro-moscow</w:t>
      </w:r>
      <w:proofErr w:type="spellEnd"/>
      <w:r w:rsidRPr="00DB47FB">
        <w:rPr>
          <w:szCs w:val="28"/>
          <w:u w:val="single"/>
        </w:rPr>
        <w:t>/</w:t>
      </w:r>
      <w:proofErr w:type="spellStart"/>
      <w:r w:rsidRPr="00DB47FB">
        <w:rPr>
          <w:szCs w:val="28"/>
          <w:u w:val="single"/>
        </w:rPr>
        <w:t>documents</w:t>
      </w:r>
      <w:proofErr w:type="spellEnd"/>
      <w:r w:rsidRPr="00DB47FB">
        <w:rPr>
          <w:szCs w:val="28"/>
          <w:u w:val="single"/>
        </w:rPr>
        <w:t>/</w:t>
      </w:r>
      <w:proofErr w:type="spellStart"/>
      <w:r w:rsidRPr="00DB47FB">
        <w:rPr>
          <w:szCs w:val="28"/>
          <w:u w:val="single"/>
        </w:rPr>
        <w:t>genericdocument</w:t>
      </w:r>
      <w:proofErr w:type="spellEnd"/>
      <w:r w:rsidRPr="00DB47FB">
        <w:rPr>
          <w:szCs w:val="28"/>
          <w:u w:val="single"/>
        </w:rPr>
        <w:t>/wcms_347221.pdf</w:t>
      </w:r>
      <w:bookmarkEnd w:id="89"/>
      <w:bookmarkEnd w:id="90"/>
      <w:bookmarkEnd w:id="91"/>
      <w:bookmarkEnd w:id="92"/>
      <w:r w:rsidR="00555350" w:rsidRPr="00DB47FB">
        <w:rPr>
          <w:szCs w:val="28"/>
        </w:rPr>
        <w:fldChar w:fldCharType="end"/>
      </w:r>
      <w:r w:rsidRPr="00DB47FB">
        <w:t xml:space="preserve"> </w:t>
      </w:r>
      <w:r w:rsidRPr="00DB47FB">
        <w:rPr>
          <w:bCs/>
          <w:szCs w:val="28"/>
          <w:lang w:eastAsia="en-US"/>
        </w:rPr>
        <w:t>(дата обращения: 10.11.2021)</w:t>
      </w:r>
      <w:bookmarkEnd w:id="86"/>
      <w:bookmarkEnd w:id="87"/>
      <w:bookmarkEnd w:id="88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outlineLvl w:val="0"/>
        <w:rPr>
          <w:bCs/>
          <w:szCs w:val="28"/>
        </w:rPr>
      </w:pPr>
      <w:r w:rsidRPr="00DB47FB">
        <w:t xml:space="preserve"> </w:t>
      </w:r>
      <w:bookmarkStart w:id="93" w:name="_Toc102773807"/>
      <w:bookmarkStart w:id="94" w:name="_Toc102819768"/>
      <w:bookmarkStart w:id="95" w:name="_Toc102823062"/>
      <w:r w:rsidRPr="00DB47FB">
        <w:t xml:space="preserve">ВОЗ. Знаменательные события в области охраны здоровья на протяжении 70 лет [Электронный ресурс] // Официальный сайт ВОЗ, 2018 / Режим доступа: </w:t>
      </w:r>
      <w:hyperlink r:id="rId22" w:history="1">
        <w:bookmarkStart w:id="96" w:name="_Toc98860150"/>
        <w:bookmarkStart w:id="97" w:name="_Toc98860647"/>
        <w:bookmarkStart w:id="98" w:name="_Toc98860770"/>
        <w:bookmarkStart w:id="99" w:name="_Toc100171688"/>
        <w:r w:rsidRPr="00DB47FB">
          <w:rPr>
            <w:szCs w:val="22"/>
            <w:u w:val="single"/>
          </w:rPr>
          <w:t>https://www.euro.who.int/ru/about-us/organization/who-at-70/milestones-for-health-over-70-years</w:t>
        </w:r>
        <w:bookmarkEnd w:id="96"/>
        <w:bookmarkEnd w:id="97"/>
        <w:bookmarkEnd w:id="98"/>
        <w:bookmarkEnd w:id="99"/>
      </w:hyperlink>
      <w:r w:rsidRPr="00DB47FB">
        <w:t xml:space="preserve"> </w:t>
      </w:r>
      <w:r w:rsidRPr="00DB47FB">
        <w:rPr>
          <w:bCs/>
          <w:szCs w:val="28"/>
          <w:lang w:eastAsia="en-US"/>
        </w:rPr>
        <w:t>(дата обращения: 10.11.2021)</w:t>
      </w:r>
      <w:bookmarkEnd w:id="93"/>
      <w:bookmarkEnd w:id="94"/>
      <w:bookmarkEnd w:id="95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outlineLvl w:val="0"/>
        <w:rPr>
          <w:bCs/>
          <w:szCs w:val="28"/>
        </w:rPr>
      </w:pPr>
      <w:r w:rsidRPr="00DB47FB">
        <w:t xml:space="preserve"> </w:t>
      </w:r>
      <w:bookmarkStart w:id="100" w:name="_Toc102773808"/>
      <w:bookmarkStart w:id="101" w:name="_Toc102819769"/>
      <w:bookmarkStart w:id="102" w:name="_Toc102823063"/>
      <w:r w:rsidRPr="00DB47FB">
        <w:rPr>
          <w:szCs w:val="28"/>
          <w:shd w:val="clear" w:color="auto" w:fill="FFFFFF"/>
        </w:rPr>
        <w:t>Глобальный план действий по охране здоровья работающих на 2008-2017 г. Принят</w:t>
      </w:r>
      <w:proofErr w:type="gramStart"/>
      <w:r w:rsidRPr="00DB47FB">
        <w:rPr>
          <w:szCs w:val="28"/>
          <w:shd w:val="clear" w:color="auto" w:fill="FFFFFF"/>
        </w:rPr>
        <w:t xml:space="preserve"> Ш</w:t>
      </w:r>
      <w:proofErr w:type="gramEnd"/>
      <w:r w:rsidRPr="00DB47FB">
        <w:rPr>
          <w:szCs w:val="28"/>
          <w:shd w:val="clear" w:color="auto" w:fill="FFFFFF"/>
        </w:rPr>
        <w:t xml:space="preserve">естидесятой сессий Всемирной </w:t>
      </w:r>
      <w:r w:rsidRPr="00DB47FB">
        <w:rPr>
          <w:szCs w:val="28"/>
        </w:rPr>
        <w:t xml:space="preserve"> </w:t>
      </w:r>
      <w:r w:rsidRPr="00DB47FB">
        <w:rPr>
          <w:szCs w:val="28"/>
          <w:shd w:val="clear" w:color="auto" w:fill="FFFFFF"/>
        </w:rPr>
        <w:t>ассамблеи здравоохранения 23 мая 2007 г. [Электронный ресурс] // Официальный сайт ВОЗ. —</w:t>
      </w:r>
      <w:r w:rsidRPr="00DB47FB">
        <w:t xml:space="preserve"> </w:t>
      </w:r>
      <w:r w:rsidRPr="00DB47FB">
        <w:rPr>
          <w:szCs w:val="28"/>
          <w:shd w:val="clear" w:color="auto" w:fill="FFFFFF"/>
        </w:rPr>
        <w:t xml:space="preserve">Режим доступа: </w:t>
      </w:r>
      <w:hyperlink r:id="rId23" w:history="1">
        <w:r w:rsidRPr="00DB47FB">
          <w:rPr>
            <w:szCs w:val="28"/>
            <w:u w:val="single"/>
            <w:shd w:val="clear" w:color="auto" w:fill="FFFFFF"/>
          </w:rPr>
          <w:t>www.</w:t>
        </w:r>
        <w:r w:rsidRPr="00DB47FB">
          <w:rPr>
            <w:szCs w:val="28"/>
            <w:u w:val="single"/>
            <w:shd w:val="clear" w:color="auto" w:fill="FFFFFF"/>
            <w:lang w:val="en-US"/>
          </w:rPr>
          <w:t>who</w:t>
        </w:r>
        <w:r w:rsidRPr="00DB47FB">
          <w:rPr>
            <w:szCs w:val="28"/>
            <w:u w:val="single"/>
            <w:shd w:val="clear" w:color="auto" w:fill="FFFFFF"/>
          </w:rPr>
          <w:t>.</w:t>
        </w:r>
        <w:r w:rsidRPr="00DB47FB">
          <w:rPr>
            <w:szCs w:val="28"/>
            <w:u w:val="single"/>
            <w:shd w:val="clear" w:color="auto" w:fill="FFFFFF"/>
            <w:lang w:val="en-US"/>
          </w:rPr>
          <w:t>int</w:t>
        </w:r>
        <w:r w:rsidRPr="00DB47FB">
          <w:rPr>
            <w:szCs w:val="28"/>
            <w:u w:val="single"/>
            <w:shd w:val="clear" w:color="auto" w:fill="FFFFFF"/>
          </w:rPr>
          <w:t>/</w:t>
        </w:r>
        <w:r w:rsidRPr="00DB47FB">
          <w:rPr>
            <w:szCs w:val="28"/>
            <w:u w:val="single"/>
            <w:shd w:val="clear" w:color="auto" w:fill="FFFFFF"/>
            <w:lang w:val="en-US"/>
          </w:rPr>
          <w:t>occupational</w:t>
        </w:r>
        <w:r w:rsidRPr="00DB47FB">
          <w:rPr>
            <w:szCs w:val="28"/>
            <w:u w:val="single"/>
            <w:shd w:val="clear" w:color="auto" w:fill="FFFFFF"/>
          </w:rPr>
          <w:t>_</w:t>
        </w:r>
        <w:r w:rsidRPr="00DB47FB">
          <w:rPr>
            <w:szCs w:val="28"/>
            <w:u w:val="single"/>
            <w:shd w:val="clear" w:color="auto" w:fill="FFFFFF"/>
            <w:lang w:val="en-US"/>
          </w:rPr>
          <w:t>health</w:t>
        </w:r>
        <w:r w:rsidRPr="00DB47FB">
          <w:rPr>
            <w:szCs w:val="28"/>
            <w:u w:val="single"/>
            <w:shd w:val="clear" w:color="auto" w:fill="FFFFFF"/>
          </w:rPr>
          <w:t>/</w:t>
        </w:r>
        <w:r w:rsidRPr="00DB47FB">
          <w:rPr>
            <w:szCs w:val="28"/>
            <w:u w:val="single"/>
            <w:shd w:val="clear" w:color="auto" w:fill="FFFFFF"/>
            <w:lang w:val="en-US"/>
          </w:rPr>
          <w:t>WHO</w:t>
        </w:r>
        <w:r w:rsidRPr="00DB47FB">
          <w:rPr>
            <w:szCs w:val="28"/>
            <w:u w:val="single"/>
            <w:shd w:val="clear" w:color="auto" w:fill="FFFFFF"/>
          </w:rPr>
          <w:t>_</w:t>
        </w:r>
        <w:r w:rsidRPr="00DB47FB">
          <w:rPr>
            <w:szCs w:val="28"/>
            <w:u w:val="single"/>
            <w:shd w:val="clear" w:color="auto" w:fill="FFFFFF"/>
            <w:lang w:val="en-US"/>
          </w:rPr>
          <w:t>health</w:t>
        </w:r>
        <w:r w:rsidRPr="00DB47FB">
          <w:rPr>
            <w:szCs w:val="28"/>
            <w:u w:val="single"/>
            <w:shd w:val="clear" w:color="auto" w:fill="FFFFFF"/>
          </w:rPr>
          <w:t>_</w:t>
        </w:r>
        <w:r w:rsidRPr="00DB47FB">
          <w:rPr>
            <w:szCs w:val="28"/>
            <w:u w:val="single"/>
            <w:shd w:val="clear" w:color="auto" w:fill="FFFFFF"/>
            <w:lang w:val="en-US"/>
          </w:rPr>
          <w:t>assembly</w:t>
        </w:r>
        <w:r w:rsidRPr="00DB47FB">
          <w:rPr>
            <w:szCs w:val="28"/>
            <w:u w:val="single"/>
            <w:shd w:val="clear" w:color="auto" w:fill="FFFFFF"/>
          </w:rPr>
          <w:t>_</w:t>
        </w:r>
        <w:r w:rsidRPr="00DB47FB">
          <w:rPr>
            <w:szCs w:val="28"/>
            <w:u w:val="single"/>
            <w:shd w:val="clear" w:color="auto" w:fill="FFFFFF"/>
            <w:lang w:val="en-US"/>
          </w:rPr>
          <w:t>ru</w:t>
        </w:r>
        <w:r w:rsidRPr="00DB47FB">
          <w:rPr>
            <w:szCs w:val="28"/>
            <w:u w:val="single"/>
            <w:shd w:val="clear" w:color="auto" w:fill="FFFFFF"/>
          </w:rPr>
          <w:t>_</w:t>
        </w:r>
        <w:r w:rsidRPr="00DB47FB">
          <w:rPr>
            <w:szCs w:val="28"/>
            <w:u w:val="single"/>
            <w:shd w:val="clear" w:color="auto" w:fill="FFFFFF"/>
            <w:lang w:val="en-US"/>
          </w:rPr>
          <w:t>web</w:t>
        </w:r>
        <w:r w:rsidRPr="00DB47FB">
          <w:rPr>
            <w:szCs w:val="28"/>
            <w:u w:val="single"/>
            <w:shd w:val="clear" w:color="auto" w:fill="FFFFFF"/>
          </w:rPr>
          <w:t>.</w:t>
        </w:r>
        <w:r w:rsidRPr="00DB47FB">
          <w:rPr>
            <w:szCs w:val="28"/>
            <w:u w:val="single"/>
            <w:shd w:val="clear" w:color="auto" w:fill="FFFFFF"/>
            <w:lang w:val="en-US"/>
          </w:rPr>
          <w:t>pdf</w:t>
        </w:r>
        <w:r w:rsidRPr="00DB47FB">
          <w:rPr>
            <w:szCs w:val="28"/>
            <w:u w:val="single"/>
            <w:shd w:val="clear" w:color="auto" w:fill="FFFFFF"/>
          </w:rPr>
          <w:t>?</w:t>
        </w:r>
        <w:r w:rsidRPr="00DB47FB">
          <w:rPr>
            <w:szCs w:val="28"/>
            <w:u w:val="single"/>
            <w:shd w:val="clear" w:color="auto" w:fill="FFFFFF"/>
            <w:lang w:val="en-US"/>
          </w:rPr>
          <w:t>ua</w:t>
        </w:r>
        <w:r w:rsidRPr="00DB47FB">
          <w:rPr>
            <w:szCs w:val="28"/>
            <w:u w:val="single"/>
            <w:shd w:val="clear" w:color="auto" w:fill="FFFFFF"/>
          </w:rPr>
          <w:t>=1</w:t>
        </w:r>
      </w:hyperlink>
      <w:r w:rsidRPr="00DB47FB">
        <w:rPr>
          <w:szCs w:val="28"/>
          <w:shd w:val="clear" w:color="auto" w:fill="FFFFFF"/>
        </w:rPr>
        <w:t xml:space="preserve"> </w:t>
      </w:r>
      <w:r w:rsidRPr="00DB47FB">
        <w:rPr>
          <w:bCs/>
          <w:szCs w:val="28"/>
          <w:lang w:eastAsia="en-US"/>
        </w:rPr>
        <w:t>(дата обращения: 10.11.2021)</w:t>
      </w:r>
      <w:bookmarkEnd w:id="100"/>
      <w:bookmarkEnd w:id="101"/>
      <w:bookmarkEnd w:id="102"/>
    </w:p>
    <w:p w:rsidR="00DB47FB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outlineLvl w:val="0"/>
        <w:rPr>
          <w:bCs/>
          <w:szCs w:val="28"/>
        </w:rPr>
      </w:pPr>
      <w:r w:rsidRPr="00DB47FB">
        <w:rPr>
          <w:rFonts w:eastAsiaTheme="minorHAnsi"/>
          <w:szCs w:val="28"/>
          <w:lang w:eastAsia="en-US"/>
        </w:rPr>
        <w:t xml:space="preserve"> </w:t>
      </w:r>
      <w:bookmarkStart w:id="103" w:name="_Toc102773809"/>
      <w:bookmarkStart w:id="104" w:name="_Toc102819770"/>
      <w:bookmarkStart w:id="105" w:name="_Toc102823064"/>
      <w:r w:rsidRPr="00DB47FB">
        <w:rPr>
          <w:rFonts w:eastAsiaTheme="minorHAnsi"/>
          <w:szCs w:val="28"/>
          <w:lang w:eastAsia="en-US"/>
        </w:rPr>
        <w:t xml:space="preserve">Указ Президента Российской Федерации от 07.05.2018 г. № 204 «О национальных целях и стратегических задачах развития Российской Федерации на период до 2024 года». [Электронный ресурс] // Режим доступа: </w:t>
      </w:r>
      <w:hyperlink r:id="rId24" w:history="1">
        <w:r w:rsidRPr="00DB47FB">
          <w:rPr>
            <w:rFonts w:eastAsiaTheme="minorHAnsi"/>
            <w:u w:val="single"/>
            <w:lang w:val="en-US" w:eastAsia="en-US"/>
          </w:rPr>
          <w:t>http</w:t>
        </w:r>
        <w:r w:rsidRPr="00DB47FB">
          <w:rPr>
            <w:rFonts w:eastAsiaTheme="minorHAnsi"/>
            <w:u w:val="single"/>
            <w:lang w:eastAsia="en-US"/>
          </w:rPr>
          <w:t>://</w:t>
        </w:r>
        <w:r w:rsidRPr="00DB47FB">
          <w:rPr>
            <w:rFonts w:eastAsiaTheme="minorHAnsi"/>
            <w:u w:val="single"/>
            <w:lang w:val="en-US" w:eastAsia="en-US"/>
          </w:rPr>
          <w:t>www</w:t>
        </w:r>
        <w:r w:rsidRPr="00DB47FB">
          <w:rPr>
            <w:rFonts w:eastAsiaTheme="minorHAnsi"/>
            <w:u w:val="single"/>
            <w:lang w:eastAsia="en-US"/>
          </w:rPr>
          <w:t>.</w:t>
        </w:r>
        <w:r w:rsidRPr="00DB47FB">
          <w:rPr>
            <w:rFonts w:eastAsiaTheme="minorHAnsi"/>
            <w:u w:val="single"/>
            <w:lang w:val="en-US" w:eastAsia="en-US"/>
          </w:rPr>
          <w:t>consultant</w:t>
        </w:r>
        <w:r w:rsidRPr="00DB47FB">
          <w:rPr>
            <w:rFonts w:eastAsiaTheme="minorHAnsi"/>
            <w:u w:val="single"/>
            <w:lang w:eastAsia="en-US"/>
          </w:rPr>
          <w:t>.</w:t>
        </w:r>
        <w:proofErr w:type="spellStart"/>
        <w:r w:rsidRPr="00DB47FB">
          <w:rPr>
            <w:rFonts w:eastAsiaTheme="minorHAnsi"/>
            <w:u w:val="single"/>
            <w:lang w:val="en-US" w:eastAsia="en-US"/>
          </w:rPr>
          <w:t>ru</w:t>
        </w:r>
        <w:proofErr w:type="spellEnd"/>
        <w:r w:rsidRPr="00DB47FB">
          <w:rPr>
            <w:rFonts w:eastAsiaTheme="minorHAnsi"/>
            <w:u w:val="single"/>
            <w:lang w:eastAsia="en-US"/>
          </w:rPr>
          <w:t>/</w:t>
        </w:r>
      </w:hyperlink>
      <w:r w:rsidRPr="00DB47FB">
        <w:rPr>
          <w:rFonts w:eastAsiaTheme="minorHAnsi"/>
          <w:szCs w:val="28"/>
          <w:u w:val="single"/>
          <w:lang w:val="en-US" w:eastAsia="en-US"/>
        </w:rPr>
        <w:t>document</w:t>
      </w:r>
      <w:r w:rsidRPr="00DB47FB">
        <w:rPr>
          <w:rFonts w:eastAsiaTheme="minorHAnsi"/>
          <w:szCs w:val="28"/>
          <w:u w:val="single"/>
          <w:lang w:eastAsia="en-US"/>
        </w:rPr>
        <w:t>/</w:t>
      </w:r>
      <w:r w:rsidRPr="00DB47FB">
        <w:rPr>
          <w:rFonts w:eastAsiaTheme="minorHAnsi"/>
          <w:szCs w:val="28"/>
          <w:u w:val="single"/>
          <w:lang w:val="en-US" w:eastAsia="en-US"/>
        </w:rPr>
        <w:t>cons</w:t>
      </w:r>
      <w:r w:rsidRPr="00DB47FB">
        <w:rPr>
          <w:rFonts w:eastAsiaTheme="minorHAnsi"/>
          <w:szCs w:val="28"/>
          <w:u w:val="single"/>
          <w:lang w:eastAsia="en-US"/>
        </w:rPr>
        <w:t>_</w:t>
      </w:r>
      <w:r w:rsidRPr="00DB47FB">
        <w:rPr>
          <w:rFonts w:eastAsiaTheme="minorHAnsi"/>
          <w:szCs w:val="28"/>
          <w:u w:val="single"/>
          <w:lang w:val="en-US" w:eastAsia="en-US"/>
        </w:rPr>
        <w:t>doc</w:t>
      </w:r>
      <w:r w:rsidRPr="00DB47FB">
        <w:rPr>
          <w:rFonts w:eastAsiaTheme="minorHAnsi"/>
          <w:szCs w:val="28"/>
          <w:u w:val="single"/>
          <w:lang w:eastAsia="en-US"/>
        </w:rPr>
        <w:t>_</w:t>
      </w:r>
      <w:r w:rsidRPr="00DB47FB">
        <w:rPr>
          <w:rFonts w:eastAsiaTheme="minorHAnsi"/>
          <w:szCs w:val="28"/>
          <w:u w:val="single"/>
          <w:lang w:val="en-US" w:eastAsia="en-US"/>
        </w:rPr>
        <w:t>LAW</w:t>
      </w:r>
      <w:r w:rsidRPr="00DB47FB">
        <w:rPr>
          <w:rFonts w:eastAsiaTheme="minorHAnsi"/>
          <w:szCs w:val="28"/>
          <w:u w:val="single"/>
          <w:lang w:eastAsia="en-US"/>
        </w:rPr>
        <w:t>_297432</w:t>
      </w:r>
      <w:r w:rsidRPr="00DB47FB">
        <w:rPr>
          <w:rFonts w:eastAsiaTheme="minorHAnsi"/>
          <w:szCs w:val="28"/>
          <w:lang w:eastAsia="en-US"/>
        </w:rPr>
        <w:t xml:space="preserve"> (дата обращения: 05.11.2021).</w:t>
      </w:r>
      <w:bookmarkStart w:id="106" w:name="_Toc98860152"/>
      <w:bookmarkStart w:id="107" w:name="_Toc98860649"/>
      <w:bookmarkStart w:id="108" w:name="_Toc98860772"/>
      <w:bookmarkStart w:id="109" w:name="_Toc100171690"/>
      <w:bookmarkEnd w:id="103"/>
      <w:bookmarkEnd w:id="104"/>
      <w:bookmarkEnd w:id="105"/>
    </w:p>
    <w:p w:rsidR="003108D1" w:rsidRPr="00DB47FB" w:rsidRDefault="00DB47FB" w:rsidP="0025117F">
      <w:pPr>
        <w:widowControl w:val="0"/>
        <w:numPr>
          <w:ilvl w:val="0"/>
          <w:numId w:val="7"/>
        </w:numPr>
        <w:spacing w:before="100" w:beforeAutospacing="1" w:after="100" w:afterAutospacing="1" w:line="276" w:lineRule="auto"/>
        <w:ind w:left="714" w:hanging="357"/>
        <w:outlineLvl w:val="0"/>
        <w:rPr>
          <w:bCs/>
          <w:szCs w:val="28"/>
        </w:rPr>
      </w:pPr>
      <w:r w:rsidRPr="00DB47FB">
        <w:rPr>
          <w:szCs w:val="28"/>
        </w:rPr>
        <w:t xml:space="preserve"> </w:t>
      </w:r>
      <w:bookmarkStart w:id="110" w:name="_Toc102773810"/>
      <w:bookmarkStart w:id="111" w:name="_Toc102819771"/>
      <w:bookmarkStart w:id="112" w:name="_Toc102823065"/>
      <w:r w:rsidRPr="00DB47FB">
        <w:rPr>
          <w:szCs w:val="28"/>
        </w:rPr>
        <w:t xml:space="preserve">Корпоративные модельные программы «Укрепление здоровья </w:t>
      </w:r>
      <w:proofErr w:type="gramStart"/>
      <w:r w:rsidRPr="00DB47FB">
        <w:rPr>
          <w:szCs w:val="28"/>
        </w:rPr>
        <w:t>работающих</w:t>
      </w:r>
      <w:proofErr w:type="gramEnd"/>
      <w:r w:rsidRPr="00DB47FB">
        <w:rPr>
          <w:szCs w:val="28"/>
        </w:rPr>
        <w:t xml:space="preserve">», 2019. [Электронный ресурс] / Режим доступа: </w:t>
      </w:r>
      <w:hyperlink r:id="rId25" w:history="1">
        <w:r w:rsidRPr="00DB47FB">
          <w:rPr>
            <w:szCs w:val="28"/>
            <w:u w:val="single"/>
          </w:rPr>
          <w:t>https://static1.rosminzdrav.ru/system/attachments/attaches/000/046/785/original/Корпоративные_модельные_программы_Укрепление_общественного_здоровья.pdf?1565881637</w:t>
        </w:r>
      </w:hyperlink>
      <w:bookmarkEnd w:id="106"/>
      <w:bookmarkEnd w:id="107"/>
      <w:bookmarkEnd w:id="108"/>
      <w:bookmarkEnd w:id="109"/>
      <w:r w:rsidRPr="00DB47FB">
        <w:rPr>
          <w:szCs w:val="28"/>
        </w:rPr>
        <w:t xml:space="preserve"> (</w:t>
      </w:r>
      <w:r w:rsidRPr="00DB47FB">
        <w:rPr>
          <w:bCs/>
          <w:szCs w:val="28"/>
          <w:lang w:eastAsia="en-US"/>
        </w:rPr>
        <w:t>дата обращения: 10.11.2021)</w:t>
      </w:r>
      <w:bookmarkEnd w:id="110"/>
      <w:bookmarkEnd w:id="111"/>
      <w:bookmarkEnd w:id="112"/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rFonts w:eastAsiaTheme="minorHAnsi"/>
          <w:szCs w:val="28"/>
          <w:lang w:eastAsia="en-US"/>
        </w:rPr>
      </w:pPr>
      <w:r w:rsidRPr="00DB47FB">
        <w:rPr>
          <w:rFonts w:eastAsiaTheme="minorHAnsi"/>
          <w:szCs w:val="28"/>
          <w:lang w:eastAsia="en-US"/>
        </w:rPr>
        <w:t xml:space="preserve"> Библиотека корпоративных программ «Укрепление здоровья работающих», 2019. [Электронный ресурс] / Режим доступа:</w:t>
      </w:r>
    </w:p>
    <w:p w:rsidR="00DB47FB" w:rsidRPr="00DB47FB" w:rsidRDefault="00555350" w:rsidP="0025117F">
      <w:pPr>
        <w:spacing w:before="100" w:beforeAutospacing="1" w:after="100" w:afterAutospacing="1"/>
        <w:ind w:left="709" w:firstLine="0"/>
        <w:contextualSpacing/>
        <w:rPr>
          <w:bCs/>
          <w:szCs w:val="28"/>
          <w:lang w:eastAsia="en-US"/>
        </w:rPr>
      </w:pPr>
      <w:hyperlink r:id="rId26" w:history="1">
        <w:r w:rsidR="00DB47FB" w:rsidRPr="00DB47FB">
          <w:rPr>
            <w:rFonts w:eastAsiaTheme="minorHAnsi"/>
            <w:u w:val="single"/>
            <w:lang w:val="en-US" w:eastAsia="en-US"/>
          </w:rPr>
          <w:t>https</w:t>
        </w:r>
        <w:r w:rsidR="00DB47FB" w:rsidRPr="00DB47FB">
          <w:rPr>
            <w:rFonts w:eastAsiaTheme="minorHAnsi"/>
            <w:u w:val="single"/>
            <w:lang w:eastAsia="en-US"/>
          </w:rPr>
          <w:t>://</w:t>
        </w:r>
        <w:r w:rsidR="00DB47FB" w:rsidRPr="00DB47FB">
          <w:rPr>
            <w:rFonts w:eastAsiaTheme="minorHAnsi"/>
            <w:u w:val="single"/>
            <w:lang w:val="en-US" w:eastAsia="en-US"/>
          </w:rPr>
          <w:t>static</w:t>
        </w:r>
        <w:r w:rsidR="00DB47FB" w:rsidRPr="00DB47FB">
          <w:rPr>
            <w:rFonts w:eastAsiaTheme="minorHAnsi"/>
            <w:u w:val="single"/>
            <w:lang w:eastAsia="en-US"/>
          </w:rPr>
          <w:t>1.</w:t>
        </w:r>
        <w:proofErr w:type="spellStart"/>
        <w:r w:rsidR="00DB47FB" w:rsidRPr="00DB47FB">
          <w:rPr>
            <w:rFonts w:eastAsiaTheme="minorHAnsi"/>
            <w:u w:val="single"/>
            <w:lang w:val="en-US" w:eastAsia="en-US"/>
          </w:rPr>
          <w:t>rosminzdrav</w:t>
        </w:r>
        <w:proofErr w:type="spellEnd"/>
        <w:r w:rsidR="00DB47FB" w:rsidRPr="00DB47FB">
          <w:rPr>
            <w:rFonts w:eastAsiaTheme="minorHAnsi"/>
            <w:u w:val="single"/>
            <w:lang w:eastAsia="en-US"/>
          </w:rPr>
          <w:t>.</w:t>
        </w:r>
        <w:proofErr w:type="spellStart"/>
        <w:r w:rsidR="00DB47FB" w:rsidRPr="00DB47FB">
          <w:rPr>
            <w:rFonts w:eastAsiaTheme="minorHAnsi"/>
            <w:u w:val="single"/>
            <w:lang w:val="en-US" w:eastAsia="en-US"/>
          </w:rPr>
          <w:t>ru</w:t>
        </w:r>
        <w:proofErr w:type="spellEnd"/>
        <w:r w:rsidR="00DB47FB" w:rsidRPr="00DB47FB">
          <w:rPr>
            <w:rFonts w:eastAsiaTheme="minorHAnsi"/>
            <w:u w:val="single"/>
            <w:lang w:eastAsia="en-US"/>
          </w:rPr>
          <w:t>/</w:t>
        </w:r>
        <w:r w:rsidR="00DB47FB" w:rsidRPr="00DB47FB">
          <w:rPr>
            <w:rFonts w:eastAsiaTheme="minorHAnsi"/>
            <w:u w:val="single"/>
            <w:lang w:val="en-US" w:eastAsia="en-US"/>
          </w:rPr>
          <w:t>system</w:t>
        </w:r>
        <w:r w:rsidR="00DB47FB" w:rsidRPr="00DB47FB">
          <w:rPr>
            <w:rFonts w:eastAsiaTheme="minorHAnsi"/>
            <w:u w:val="single"/>
            <w:lang w:eastAsia="en-US"/>
          </w:rPr>
          <w:t>/</w:t>
        </w:r>
        <w:r w:rsidR="00DB47FB" w:rsidRPr="00DB47FB">
          <w:rPr>
            <w:rFonts w:eastAsiaTheme="minorHAnsi"/>
            <w:u w:val="single"/>
            <w:lang w:val="en-US" w:eastAsia="en-US"/>
          </w:rPr>
          <w:t>attachments</w:t>
        </w:r>
        <w:r w:rsidR="00DB47FB" w:rsidRPr="00DB47FB">
          <w:rPr>
            <w:rFonts w:eastAsiaTheme="minorHAnsi"/>
            <w:u w:val="single"/>
            <w:lang w:eastAsia="en-US"/>
          </w:rPr>
          <w:t>/</w:t>
        </w:r>
        <w:r w:rsidR="00DB47FB" w:rsidRPr="00DB47FB">
          <w:rPr>
            <w:rFonts w:eastAsiaTheme="minorHAnsi"/>
            <w:u w:val="single"/>
            <w:lang w:val="en-US" w:eastAsia="en-US"/>
          </w:rPr>
          <w:t>attaches</w:t>
        </w:r>
        <w:r w:rsidR="00DB47FB" w:rsidRPr="00DB47FB">
          <w:rPr>
            <w:rFonts w:eastAsiaTheme="minorHAnsi"/>
            <w:u w:val="single"/>
            <w:lang w:eastAsia="en-US"/>
          </w:rPr>
          <w:t>/000/046/753/</w:t>
        </w:r>
        <w:r w:rsidR="00DB47FB" w:rsidRPr="00DB47FB">
          <w:rPr>
            <w:rFonts w:eastAsiaTheme="minorHAnsi"/>
            <w:u w:val="single"/>
            <w:lang w:val="en-US" w:eastAsia="en-US"/>
          </w:rPr>
          <w:t>original</w:t>
        </w:r>
        <w:r w:rsidR="00DB47FB" w:rsidRPr="00DB47FB">
          <w:rPr>
            <w:rFonts w:eastAsiaTheme="minorHAnsi"/>
            <w:u w:val="single"/>
            <w:lang w:eastAsia="en-US"/>
          </w:rPr>
          <w:t>/</w:t>
        </w:r>
        <w:proofErr w:type="spellStart"/>
        <w:r w:rsidR="00DB47FB" w:rsidRPr="00DB47FB">
          <w:rPr>
            <w:rFonts w:eastAsiaTheme="minorHAnsi"/>
            <w:u w:val="single"/>
            <w:lang w:eastAsia="en-US"/>
          </w:rPr>
          <w:t>Библиотека_корпоративных_программ</w:t>
        </w:r>
        <w:proofErr w:type="spellEnd"/>
        <w:r w:rsidR="00DB47FB" w:rsidRPr="00DB47FB">
          <w:rPr>
            <w:rFonts w:eastAsiaTheme="minorHAnsi"/>
            <w:u w:val="single"/>
            <w:lang w:eastAsia="en-US"/>
          </w:rPr>
          <w:t>.</w:t>
        </w:r>
        <w:proofErr w:type="spellStart"/>
        <w:r w:rsidR="00DB47FB" w:rsidRPr="00DB47FB">
          <w:rPr>
            <w:rFonts w:eastAsiaTheme="minorHAnsi"/>
            <w:u w:val="single"/>
            <w:lang w:val="en-US" w:eastAsia="en-US"/>
          </w:rPr>
          <w:t>pdf</w:t>
        </w:r>
        <w:proofErr w:type="spellEnd"/>
        <w:r w:rsidR="00DB47FB" w:rsidRPr="00DB47FB">
          <w:rPr>
            <w:rFonts w:eastAsiaTheme="minorHAnsi"/>
            <w:u w:val="single"/>
            <w:lang w:eastAsia="en-US"/>
          </w:rPr>
          <w:t>?1565693486%20</w:t>
        </w:r>
      </w:hyperlink>
      <w:r w:rsidR="00DB47FB" w:rsidRPr="00DB47FB">
        <w:rPr>
          <w:rFonts w:eastAsiaTheme="minorHAnsi"/>
          <w:szCs w:val="28"/>
          <w:u w:val="single"/>
          <w:lang w:eastAsia="en-US"/>
        </w:rPr>
        <w:t xml:space="preserve"> </w:t>
      </w:r>
      <w:r w:rsidR="00DB47FB" w:rsidRPr="00DB47FB">
        <w:rPr>
          <w:szCs w:val="28"/>
        </w:rPr>
        <w:t>(</w:t>
      </w:r>
      <w:r w:rsidR="00DB47FB" w:rsidRPr="00DB47FB">
        <w:rPr>
          <w:bCs/>
          <w:szCs w:val="28"/>
          <w:lang w:eastAsia="en-US"/>
        </w:rPr>
        <w:t>дата обращения: 10.11.2021)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eastAsia="en-US"/>
        </w:rPr>
      </w:pPr>
      <w:r w:rsidRPr="00DB47FB">
        <w:rPr>
          <w:rFonts w:eastAsiaTheme="minorHAnsi"/>
          <w:iCs/>
          <w:szCs w:val="28"/>
          <w:lang w:eastAsia="en-US"/>
        </w:rPr>
        <w:t xml:space="preserve"> Концевая А. В., Анциферова А. А., Иванова Е. С., </w:t>
      </w:r>
      <w:proofErr w:type="spellStart"/>
      <w:r w:rsidRPr="00DB47FB">
        <w:rPr>
          <w:rFonts w:eastAsiaTheme="minorHAnsi"/>
          <w:iCs/>
          <w:szCs w:val="28"/>
          <w:lang w:eastAsia="en-US"/>
        </w:rPr>
        <w:t>Драпкина</w:t>
      </w:r>
      <w:proofErr w:type="spellEnd"/>
      <w:r w:rsidRPr="00DB47FB">
        <w:rPr>
          <w:rFonts w:eastAsiaTheme="minorHAnsi"/>
          <w:iCs/>
          <w:szCs w:val="28"/>
          <w:lang w:eastAsia="en-US"/>
        </w:rPr>
        <w:t xml:space="preserve"> О. М.</w:t>
      </w:r>
      <w:r w:rsidRPr="00DB47FB">
        <w:rPr>
          <w:rFonts w:eastAsiaTheme="minorHAnsi"/>
          <w:i/>
          <w:iCs/>
          <w:szCs w:val="28"/>
          <w:lang w:eastAsia="en-US"/>
        </w:rPr>
        <w:t xml:space="preserve"> </w:t>
      </w:r>
      <w:r w:rsidRPr="00DB47FB">
        <w:rPr>
          <w:rFonts w:eastAsiaTheme="minorHAnsi"/>
          <w:szCs w:val="28"/>
          <w:lang w:eastAsia="en-US"/>
        </w:rPr>
        <w:t>Разработка пакета инструментов планирования и внедрения корпоративных программ укрепления здоровья в организационных коллективах // Экология человека. 2021. № 7. С. 58–64.</w:t>
      </w:r>
    </w:p>
    <w:p w:rsidR="00DB47FB" w:rsidRPr="008530A4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eastAsia="en-US"/>
        </w:rPr>
      </w:pPr>
      <w:r w:rsidRPr="00DB47FB">
        <w:rPr>
          <w:rFonts w:eastAsiaTheme="minorHAnsi"/>
          <w:szCs w:val="28"/>
          <w:lang w:eastAsia="en-US"/>
        </w:rPr>
        <w:t xml:space="preserve"> Модульная корпоративная программа «Укрепление здоровья на рабочем месте» [Электронный ресурс] // Краевой центр медицинской профилактики. </w:t>
      </w:r>
      <w:proofErr w:type="gramStart"/>
      <w:r w:rsidRPr="00DB47FB">
        <w:rPr>
          <w:rFonts w:eastAsiaTheme="minorHAnsi"/>
          <w:szCs w:val="28"/>
          <w:lang w:eastAsia="en-US"/>
        </w:rPr>
        <w:t xml:space="preserve">Министерство здравоохранения Алтайского края, 2019 / Режим доступа:. </w:t>
      </w:r>
      <w:hyperlink r:id="rId27" w:history="1">
        <w:r w:rsidRPr="00DB47FB">
          <w:rPr>
            <w:rFonts w:eastAsiaTheme="minorHAnsi"/>
            <w:szCs w:val="28"/>
            <w:u w:val="single"/>
            <w:lang w:val="en-US" w:eastAsia="en-US"/>
          </w:rPr>
          <w:t>http</w:t>
        </w:r>
        <w:r w:rsidRPr="008530A4">
          <w:rPr>
            <w:rFonts w:eastAsiaTheme="minorHAnsi"/>
            <w:szCs w:val="28"/>
            <w:u w:val="single"/>
            <w:lang w:eastAsia="en-US"/>
          </w:rPr>
          <w:t>://</w:t>
        </w:r>
        <w:proofErr w:type="spellStart"/>
        <w:r w:rsidRPr="00DB47FB">
          <w:rPr>
            <w:rFonts w:eastAsiaTheme="minorHAnsi"/>
            <w:szCs w:val="28"/>
            <w:u w:val="single"/>
            <w:lang w:val="en-US" w:eastAsia="en-US"/>
          </w:rPr>
          <w:t>tkobr</w:t>
        </w:r>
        <w:proofErr w:type="spellEnd"/>
        <w:r w:rsidRPr="008530A4">
          <w:rPr>
            <w:rFonts w:eastAsiaTheme="minorHAnsi"/>
            <w:szCs w:val="28"/>
            <w:u w:val="single"/>
            <w:lang w:eastAsia="en-US"/>
          </w:rPr>
          <w:t>.</w:t>
        </w:r>
        <w:proofErr w:type="spellStart"/>
        <w:r w:rsidRPr="00DB47FB">
          <w:rPr>
            <w:rFonts w:eastAsiaTheme="minorHAnsi"/>
            <w:szCs w:val="28"/>
            <w:u w:val="single"/>
            <w:lang w:val="en-US" w:eastAsia="en-US"/>
          </w:rPr>
          <w:t>edu</w:t>
        </w:r>
        <w:proofErr w:type="spellEnd"/>
        <w:r w:rsidRPr="008530A4">
          <w:rPr>
            <w:rFonts w:eastAsiaTheme="minorHAnsi"/>
            <w:szCs w:val="28"/>
            <w:u w:val="single"/>
            <w:lang w:eastAsia="en-US"/>
          </w:rPr>
          <w:t>22.</w:t>
        </w:r>
        <w:r w:rsidRPr="00DB47FB">
          <w:rPr>
            <w:rFonts w:eastAsiaTheme="minorHAnsi"/>
            <w:szCs w:val="28"/>
            <w:u w:val="single"/>
            <w:lang w:val="en-US" w:eastAsia="en-US"/>
          </w:rPr>
          <w:t>info</w:t>
        </w:r>
        <w:r w:rsidRPr="008530A4">
          <w:rPr>
            <w:rFonts w:eastAsiaTheme="minorHAnsi"/>
            <w:szCs w:val="28"/>
            <w:u w:val="single"/>
            <w:lang w:eastAsia="en-US"/>
          </w:rPr>
          <w:t>/</w:t>
        </w:r>
        <w:r w:rsidRPr="00DB47FB">
          <w:rPr>
            <w:rFonts w:eastAsiaTheme="minorHAnsi"/>
            <w:szCs w:val="28"/>
            <w:u w:val="single"/>
            <w:lang w:val="en-US" w:eastAsia="en-US"/>
          </w:rPr>
          <w:t>attachments</w:t>
        </w:r>
        <w:r w:rsidRPr="008530A4">
          <w:rPr>
            <w:rFonts w:eastAsiaTheme="minorHAnsi"/>
            <w:szCs w:val="28"/>
            <w:u w:val="single"/>
            <w:lang w:eastAsia="en-US"/>
          </w:rPr>
          <w:t>/</w:t>
        </w:r>
        <w:r w:rsidRPr="00DB47FB">
          <w:rPr>
            <w:rFonts w:eastAsiaTheme="minorHAnsi"/>
            <w:szCs w:val="28"/>
            <w:u w:val="single"/>
            <w:lang w:val="en-US" w:eastAsia="en-US"/>
          </w:rPr>
          <w:t>article</w:t>
        </w:r>
        <w:r w:rsidRPr="008530A4">
          <w:rPr>
            <w:rFonts w:eastAsiaTheme="minorHAnsi"/>
            <w:szCs w:val="28"/>
            <w:u w:val="single"/>
            <w:lang w:eastAsia="en-US"/>
          </w:rPr>
          <w:t>/1297/</w:t>
        </w:r>
      </w:hyperlink>
      <w:r w:rsidRPr="008530A4">
        <w:rPr>
          <w:rFonts w:eastAsiaTheme="minorHAnsi"/>
          <w:szCs w:val="28"/>
          <w:u w:val="single"/>
          <w:lang w:eastAsia="en-US"/>
        </w:rPr>
        <w:t xml:space="preserve"> 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0%9</w:t>
      </w:r>
      <w:r w:rsidRPr="00DB47FB">
        <w:rPr>
          <w:rFonts w:eastAsiaTheme="minorHAnsi"/>
          <w:szCs w:val="28"/>
          <w:u w:val="single"/>
          <w:lang w:val="en-US" w:eastAsia="en-US"/>
        </w:rPr>
        <w:t>A</w:t>
      </w:r>
      <w:r w:rsidRPr="008530A4">
        <w:rPr>
          <w:rFonts w:eastAsiaTheme="minorHAnsi"/>
          <w:szCs w:val="28"/>
          <w:u w:val="single"/>
          <w:lang w:eastAsia="en-US"/>
        </w:rPr>
        <w:t>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BE</w:t>
      </w:r>
      <w:r w:rsidRPr="008530A4">
        <w:rPr>
          <w:rFonts w:eastAsiaTheme="minorHAnsi"/>
          <w:szCs w:val="28"/>
          <w:u w:val="single"/>
          <w:lang w:eastAsia="en-US"/>
        </w:rPr>
        <w:t>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1%80%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BF</w:t>
      </w:r>
      <w:r w:rsidRPr="008530A4">
        <w:rPr>
          <w:rFonts w:eastAsiaTheme="minorHAnsi"/>
          <w:szCs w:val="28"/>
          <w:u w:val="single"/>
          <w:lang w:eastAsia="en-US"/>
        </w:rPr>
        <w:t>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BE</w:t>
      </w:r>
      <w:r w:rsidRPr="008530A4">
        <w:rPr>
          <w:rFonts w:eastAsiaTheme="minorHAnsi"/>
          <w:szCs w:val="28"/>
          <w:u w:val="single"/>
          <w:lang w:eastAsia="en-US"/>
        </w:rPr>
        <w:t>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1%80%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1%82%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</w:t>
      </w:r>
      <w:r w:rsidRPr="008530A4">
        <w:rPr>
          <w:rFonts w:eastAsiaTheme="minorHAnsi"/>
          <w:szCs w:val="28"/>
          <w:u w:val="single"/>
          <w:lang w:eastAsia="en-US"/>
        </w:rPr>
        <w:t>8%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</w:t>
      </w:r>
      <w:r w:rsidRPr="008530A4">
        <w:rPr>
          <w:rFonts w:eastAsiaTheme="minorHAnsi"/>
          <w:szCs w:val="28"/>
          <w:u w:val="single"/>
          <w:lang w:eastAsia="en-US"/>
        </w:rPr>
        <w:t>2%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BD</w:t>
      </w:r>
      <w:r w:rsidRPr="008530A4">
        <w:rPr>
          <w:rFonts w:eastAsiaTheme="minorHAnsi"/>
          <w:szCs w:val="28"/>
          <w:u w:val="single"/>
          <w:lang w:eastAsia="en-US"/>
        </w:rPr>
        <w:t>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1%8</w:t>
      </w:r>
      <w:r w:rsidRPr="00DB47FB">
        <w:rPr>
          <w:rFonts w:eastAsiaTheme="minorHAnsi"/>
          <w:szCs w:val="28"/>
          <w:u w:val="single"/>
          <w:lang w:val="en-US" w:eastAsia="en-US"/>
        </w:rPr>
        <w:t>F</w:t>
      </w:r>
      <w:r w:rsidRPr="008530A4">
        <w:rPr>
          <w:rFonts w:eastAsiaTheme="minorHAnsi"/>
          <w:szCs w:val="28"/>
          <w:u w:val="single"/>
          <w:lang w:eastAsia="en-US"/>
        </w:rPr>
        <w:t>%20%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BF</w:t>
      </w:r>
      <w:r w:rsidRPr="008530A4">
        <w:rPr>
          <w:rFonts w:eastAsiaTheme="minorHAnsi"/>
          <w:szCs w:val="28"/>
          <w:u w:val="single"/>
          <w:lang w:eastAsia="en-US"/>
        </w:rPr>
        <w:t>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1%80%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BE</w:t>
      </w:r>
      <w:r w:rsidRPr="008530A4">
        <w:rPr>
          <w:rFonts w:eastAsiaTheme="minorHAnsi"/>
          <w:szCs w:val="28"/>
          <w:u w:val="single"/>
          <w:lang w:eastAsia="en-US"/>
        </w:rPr>
        <w:t>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</w:t>
      </w:r>
      <w:r w:rsidRPr="008530A4">
        <w:rPr>
          <w:rFonts w:eastAsiaTheme="minorHAnsi"/>
          <w:szCs w:val="28"/>
          <w:u w:val="single"/>
          <w:lang w:eastAsia="en-US"/>
        </w:rPr>
        <w:t>3%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1%80%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BC</w:t>
      </w:r>
      <w:r w:rsidRPr="008530A4">
        <w:rPr>
          <w:rFonts w:eastAsiaTheme="minorHAnsi"/>
          <w:szCs w:val="28"/>
          <w:u w:val="single"/>
          <w:lang w:eastAsia="en-US"/>
        </w:rPr>
        <w:t>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BC</w:t>
      </w:r>
      <w:r w:rsidRPr="008530A4">
        <w:rPr>
          <w:rFonts w:eastAsiaTheme="minorHAnsi"/>
          <w:szCs w:val="28"/>
          <w:u w:val="single"/>
          <w:lang w:eastAsia="en-US"/>
        </w:rPr>
        <w:t>%</w:t>
      </w:r>
      <w:r w:rsidRPr="00DB47FB">
        <w:rPr>
          <w:rFonts w:eastAsiaTheme="minorHAnsi"/>
          <w:szCs w:val="28"/>
          <w:u w:val="single"/>
          <w:lang w:val="en-US" w:eastAsia="en-US"/>
        </w:rPr>
        <w:t>D</w:t>
      </w:r>
      <w:r w:rsidRPr="008530A4">
        <w:rPr>
          <w:rFonts w:eastAsiaTheme="minorHAnsi"/>
          <w:szCs w:val="28"/>
          <w:u w:val="single"/>
          <w:lang w:eastAsia="en-US"/>
        </w:rPr>
        <w:t>0%</w:t>
      </w:r>
      <w:r w:rsidRPr="00DB47FB">
        <w:rPr>
          <w:rFonts w:eastAsiaTheme="minorHAnsi"/>
          <w:szCs w:val="28"/>
          <w:u w:val="single"/>
          <w:lang w:val="en-US" w:eastAsia="en-US"/>
        </w:rPr>
        <w:t>B</w:t>
      </w:r>
      <w:r w:rsidRPr="008530A4">
        <w:rPr>
          <w:rFonts w:eastAsiaTheme="minorHAnsi"/>
          <w:szCs w:val="28"/>
          <w:u w:val="single"/>
          <w:lang w:eastAsia="en-US"/>
        </w:rPr>
        <w:t>0-2019_</w:t>
      </w:r>
      <w:r w:rsidRPr="00DB47FB">
        <w:rPr>
          <w:rFonts w:eastAsiaTheme="minorHAnsi"/>
          <w:szCs w:val="28"/>
          <w:u w:val="single"/>
          <w:lang w:val="en-US" w:eastAsia="en-US"/>
        </w:rPr>
        <w:t>max</w:t>
      </w:r>
      <w:r w:rsidRPr="008530A4">
        <w:rPr>
          <w:rFonts w:eastAsiaTheme="minorHAnsi"/>
          <w:szCs w:val="28"/>
          <w:u w:val="single"/>
          <w:lang w:eastAsia="en-US"/>
        </w:rPr>
        <w:t>1</w:t>
      </w:r>
      <w:proofErr w:type="gramEnd"/>
      <w:r w:rsidRPr="008530A4">
        <w:rPr>
          <w:rFonts w:eastAsiaTheme="minorHAnsi"/>
          <w:szCs w:val="28"/>
          <w:u w:val="single"/>
          <w:lang w:eastAsia="en-US"/>
        </w:rPr>
        <w:t>.</w:t>
      </w:r>
      <w:proofErr w:type="spellStart"/>
      <w:r w:rsidRPr="00DB47FB">
        <w:rPr>
          <w:rFonts w:eastAsiaTheme="minorHAnsi"/>
          <w:szCs w:val="28"/>
          <w:u w:val="single"/>
          <w:lang w:val="en-US" w:eastAsia="en-US"/>
        </w:rPr>
        <w:t>pdf</w:t>
      </w:r>
      <w:proofErr w:type="spellEnd"/>
      <w:r w:rsidRPr="008530A4">
        <w:rPr>
          <w:rFonts w:eastAsiaTheme="minorHAnsi"/>
          <w:szCs w:val="28"/>
          <w:u w:val="single"/>
          <w:lang w:eastAsia="en-US"/>
        </w:rPr>
        <w:t xml:space="preserve"> </w:t>
      </w:r>
      <w:r w:rsidRPr="008530A4">
        <w:rPr>
          <w:rFonts w:eastAsiaTheme="minorHAnsi"/>
          <w:szCs w:val="28"/>
          <w:lang w:eastAsia="en-US"/>
        </w:rPr>
        <w:t>(</w:t>
      </w:r>
      <w:r w:rsidRPr="00DB47FB">
        <w:rPr>
          <w:rFonts w:eastAsiaTheme="minorHAnsi"/>
          <w:szCs w:val="28"/>
          <w:lang w:eastAsia="en-US"/>
        </w:rPr>
        <w:t>дата</w:t>
      </w:r>
      <w:r w:rsidRPr="008530A4">
        <w:rPr>
          <w:rFonts w:eastAsiaTheme="minorHAnsi"/>
          <w:szCs w:val="28"/>
          <w:lang w:eastAsia="en-US"/>
        </w:rPr>
        <w:t xml:space="preserve"> </w:t>
      </w:r>
      <w:r w:rsidRPr="00DB47FB">
        <w:rPr>
          <w:rFonts w:eastAsiaTheme="minorHAnsi"/>
          <w:szCs w:val="28"/>
          <w:lang w:eastAsia="en-US"/>
        </w:rPr>
        <w:t>обращения</w:t>
      </w:r>
      <w:r w:rsidRPr="008530A4">
        <w:rPr>
          <w:rFonts w:eastAsiaTheme="minorHAnsi"/>
          <w:szCs w:val="28"/>
          <w:lang w:eastAsia="en-US"/>
        </w:rPr>
        <w:t>: 10.11.2021)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eastAsia="en-US"/>
        </w:rPr>
      </w:pPr>
      <w:r w:rsidRPr="008530A4">
        <w:rPr>
          <w:rFonts w:eastAsiaTheme="minorHAnsi"/>
          <w:szCs w:val="28"/>
          <w:lang w:eastAsia="en-US"/>
        </w:rPr>
        <w:t xml:space="preserve"> </w:t>
      </w:r>
      <w:r w:rsidRPr="00DB47FB">
        <w:rPr>
          <w:rFonts w:eastAsiaTheme="minorHAnsi"/>
          <w:szCs w:val="28"/>
          <w:lang w:eastAsia="en-US"/>
        </w:rPr>
        <w:t xml:space="preserve">Стародубов В.И., </w:t>
      </w:r>
      <w:proofErr w:type="spellStart"/>
      <w:r w:rsidRPr="00DB47FB">
        <w:rPr>
          <w:rFonts w:eastAsiaTheme="minorHAnsi"/>
          <w:szCs w:val="28"/>
          <w:lang w:eastAsia="en-US"/>
        </w:rPr>
        <w:t>Салагай</w:t>
      </w:r>
      <w:proofErr w:type="spellEnd"/>
      <w:r w:rsidRPr="00DB47FB">
        <w:rPr>
          <w:rFonts w:eastAsiaTheme="minorHAnsi"/>
          <w:szCs w:val="28"/>
          <w:lang w:eastAsia="en-US"/>
        </w:rPr>
        <w:t xml:space="preserve"> О.О., Соболева Н.П., Савченко Е.Д. К вопросу об укреплении и сохранении здоровья работающих на предприятиях Российской Федерации // Менеджер здравоохранения. 2018. №10. С.31-39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val="en-US" w:eastAsia="en-US"/>
        </w:rPr>
      </w:pPr>
      <w:r w:rsidRPr="008530A4">
        <w:rPr>
          <w:bCs/>
          <w:szCs w:val="28"/>
          <w:lang w:val="en-US" w:eastAsia="en-US"/>
        </w:rPr>
        <w:t xml:space="preserve"> </w:t>
      </w:r>
      <w:r w:rsidRPr="00DB47FB">
        <w:rPr>
          <w:bCs/>
          <w:szCs w:val="28"/>
          <w:lang w:val="en-US" w:eastAsia="en-US"/>
        </w:rPr>
        <w:t xml:space="preserve">Sorenson S, Garman K. How to tackle U.S. employees’ stagnating engagement. Gallup Business Journal. 2013. 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eastAsia="en-US"/>
        </w:rPr>
      </w:pPr>
      <w:r w:rsidRPr="00DB47FB">
        <w:rPr>
          <w:bCs/>
          <w:szCs w:val="28"/>
          <w:lang w:val="en-US" w:eastAsia="en-US"/>
        </w:rPr>
        <w:t xml:space="preserve"> </w:t>
      </w:r>
      <w:proofErr w:type="spellStart"/>
      <w:r w:rsidRPr="00DB47FB">
        <w:rPr>
          <w:szCs w:val="28"/>
          <w:lang w:val="en-US"/>
        </w:rPr>
        <w:t>Goetzel</w:t>
      </w:r>
      <w:proofErr w:type="spellEnd"/>
      <w:r w:rsidRPr="00DB47FB">
        <w:rPr>
          <w:szCs w:val="28"/>
          <w:lang w:val="en-US"/>
        </w:rPr>
        <w:t xml:space="preserve"> RZ, </w:t>
      </w:r>
      <w:proofErr w:type="spellStart"/>
      <w:r w:rsidRPr="00DB47FB">
        <w:rPr>
          <w:szCs w:val="28"/>
          <w:lang w:val="en-US"/>
        </w:rPr>
        <w:t>Ozminkowski</w:t>
      </w:r>
      <w:proofErr w:type="spellEnd"/>
      <w:r w:rsidRPr="00DB47FB">
        <w:rPr>
          <w:szCs w:val="28"/>
          <w:lang w:val="en-US"/>
        </w:rPr>
        <w:t xml:space="preserve"> RJ. The health and cost benefits of work site health-promotion programs. </w:t>
      </w:r>
      <w:proofErr w:type="spellStart"/>
      <w:r w:rsidRPr="00DB47FB">
        <w:rPr>
          <w:szCs w:val="28"/>
          <w:lang w:val="en-US"/>
        </w:rPr>
        <w:t>Annu</w:t>
      </w:r>
      <w:proofErr w:type="spellEnd"/>
      <w:r w:rsidRPr="00DB47FB">
        <w:rPr>
          <w:szCs w:val="28"/>
          <w:lang w:val="en-US"/>
        </w:rPr>
        <w:t xml:space="preserve"> Rev Public Health. 2008</w:t>
      </w:r>
      <w:proofErr w:type="gramStart"/>
      <w:r w:rsidRPr="00DB47FB">
        <w:rPr>
          <w:szCs w:val="28"/>
          <w:lang w:val="en-US"/>
        </w:rPr>
        <w:t>;29:303</w:t>
      </w:r>
      <w:proofErr w:type="gramEnd"/>
      <w:r w:rsidRPr="00DB47FB">
        <w:rPr>
          <w:szCs w:val="28"/>
          <w:lang w:val="en-US"/>
        </w:rPr>
        <w:t xml:space="preserve">-23. </w:t>
      </w:r>
      <w:proofErr w:type="spellStart"/>
      <w:r w:rsidRPr="00DB47FB">
        <w:rPr>
          <w:szCs w:val="28"/>
          <w:lang w:val="en-US"/>
        </w:rPr>
        <w:t>doi</w:t>
      </w:r>
      <w:proofErr w:type="spellEnd"/>
      <w:r w:rsidRPr="00DB47FB">
        <w:rPr>
          <w:szCs w:val="28"/>
          <w:lang w:val="en-US"/>
        </w:rPr>
        <w:t>: 10.1146/annurev.publhealth.29.020907.090930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val="en-US" w:eastAsia="en-US"/>
        </w:rPr>
      </w:pPr>
      <w:r w:rsidRPr="00DB47FB">
        <w:rPr>
          <w:color w:val="000000"/>
          <w:szCs w:val="28"/>
          <w:lang w:val="en-US"/>
        </w:rPr>
        <w:t xml:space="preserve"> </w:t>
      </w:r>
      <w:proofErr w:type="spellStart"/>
      <w:r w:rsidRPr="00DB47FB">
        <w:rPr>
          <w:szCs w:val="28"/>
          <w:lang w:val="en-US"/>
        </w:rPr>
        <w:t>Mattke</w:t>
      </w:r>
      <w:proofErr w:type="spellEnd"/>
      <w:r w:rsidRPr="00DB47FB">
        <w:rPr>
          <w:szCs w:val="28"/>
          <w:lang w:val="en-US"/>
        </w:rPr>
        <w:t xml:space="preserve"> S., Liu H., Huang C.Y. et al. Workplace Wellness Programs Study: Rand Health Q 2013</w:t>
      </w:r>
      <w:proofErr w:type="gramStart"/>
      <w:r w:rsidRPr="00DB47FB">
        <w:rPr>
          <w:szCs w:val="28"/>
          <w:lang w:val="en-US"/>
        </w:rPr>
        <w:t>;3</w:t>
      </w:r>
      <w:proofErr w:type="gramEnd"/>
      <w:r w:rsidRPr="00DB47FB">
        <w:rPr>
          <w:szCs w:val="28"/>
          <w:lang w:val="en-US"/>
        </w:rPr>
        <w:t xml:space="preserve">(2):7. PMID: 28083294. PMCID: PMC4945172. 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val="en-US" w:eastAsia="en-US"/>
        </w:rPr>
      </w:pPr>
      <w:r w:rsidRPr="00DB47FB">
        <w:rPr>
          <w:bCs/>
          <w:szCs w:val="28"/>
          <w:lang w:val="en-US" w:eastAsia="en-US"/>
        </w:rPr>
        <w:t xml:space="preserve"> </w:t>
      </w:r>
      <w:r w:rsidRPr="00DB47FB">
        <w:rPr>
          <w:szCs w:val="28"/>
          <w:lang w:val="en-US"/>
        </w:rPr>
        <w:t xml:space="preserve">14 Employee Well-Being Initiatives That Will Boost Engagement and Productivity. Available by: </w:t>
      </w:r>
      <w:hyperlink r:id="rId28" w:history="1">
        <w:r w:rsidRPr="0048768C">
          <w:rPr>
            <w:szCs w:val="28"/>
            <w:u w:val="single"/>
            <w:lang w:val="en-US"/>
          </w:rPr>
          <w:t>https://www.forbes.com/sites/ forbescoachescouncil/2017/07/05/14-employee-well-beinginitiatives-that-will-boost-engagementand-productivity/</w:t>
        </w:r>
      </w:hyperlink>
      <w:r w:rsidRPr="0048768C">
        <w:rPr>
          <w:szCs w:val="28"/>
          <w:u w:val="single"/>
          <w:lang w:val="en-US"/>
        </w:rPr>
        <w:t>#774559a67bc0.</w:t>
      </w:r>
      <w:r w:rsidRPr="00DB47FB">
        <w:rPr>
          <w:szCs w:val="28"/>
          <w:lang w:val="en-US"/>
        </w:rPr>
        <w:t xml:space="preserve"> 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eastAsia="en-US"/>
        </w:rPr>
      </w:pPr>
      <w:r w:rsidRPr="00DB47FB">
        <w:rPr>
          <w:bCs/>
          <w:szCs w:val="28"/>
          <w:lang w:val="en-US" w:eastAsia="en-US"/>
        </w:rPr>
        <w:t xml:space="preserve"> </w:t>
      </w:r>
      <w:r w:rsidRPr="00DB47FB">
        <w:rPr>
          <w:szCs w:val="28"/>
          <w:lang w:val="en-US"/>
        </w:rPr>
        <w:t xml:space="preserve">Berry LL, </w:t>
      </w:r>
      <w:proofErr w:type="spellStart"/>
      <w:r w:rsidRPr="00DB47FB">
        <w:rPr>
          <w:szCs w:val="28"/>
          <w:lang w:val="en-US"/>
        </w:rPr>
        <w:t>Mirabito</w:t>
      </w:r>
      <w:proofErr w:type="spellEnd"/>
      <w:r w:rsidRPr="00DB47FB">
        <w:rPr>
          <w:szCs w:val="28"/>
          <w:lang w:val="en-US"/>
        </w:rPr>
        <w:t xml:space="preserve"> AM, </w:t>
      </w:r>
      <w:proofErr w:type="spellStart"/>
      <w:r w:rsidRPr="00DB47FB">
        <w:rPr>
          <w:szCs w:val="28"/>
          <w:lang w:val="en-US"/>
        </w:rPr>
        <w:t>Baun</w:t>
      </w:r>
      <w:proofErr w:type="spellEnd"/>
      <w:r w:rsidRPr="00DB47FB">
        <w:rPr>
          <w:szCs w:val="28"/>
          <w:lang w:val="en-US"/>
        </w:rPr>
        <w:t xml:space="preserve"> WB. What's the hard return on employee wellness programs? </w:t>
      </w:r>
      <w:proofErr w:type="spellStart"/>
      <w:r w:rsidRPr="00DB47FB">
        <w:rPr>
          <w:szCs w:val="28"/>
          <w:lang w:val="en-US"/>
        </w:rPr>
        <w:t>Harv</w:t>
      </w:r>
      <w:proofErr w:type="spellEnd"/>
      <w:r w:rsidRPr="00DB47FB">
        <w:rPr>
          <w:szCs w:val="28"/>
        </w:rPr>
        <w:t xml:space="preserve"> </w:t>
      </w:r>
      <w:r w:rsidRPr="00DB47FB">
        <w:rPr>
          <w:szCs w:val="28"/>
          <w:lang w:val="en-US"/>
        </w:rPr>
        <w:t>Bus</w:t>
      </w:r>
      <w:r w:rsidRPr="00DB47FB">
        <w:rPr>
          <w:szCs w:val="28"/>
        </w:rPr>
        <w:t xml:space="preserve"> </w:t>
      </w:r>
      <w:r w:rsidRPr="00DB47FB">
        <w:rPr>
          <w:szCs w:val="28"/>
          <w:lang w:val="en-US"/>
        </w:rPr>
        <w:t>Rev</w:t>
      </w:r>
      <w:r w:rsidRPr="00DB47FB">
        <w:rPr>
          <w:szCs w:val="28"/>
        </w:rPr>
        <w:t xml:space="preserve">. 2010 </w:t>
      </w:r>
      <w:r w:rsidRPr="00DB47FB">
        <w:rPr>
          <w:szCs w:val="28"/>
          <w:lang w:val="en-US"/>
        </w:rPr>
        <w:t>Dec</w:t>
      </w:r>
      <w:proofErr w:type="gramStart"/>
      <w:r w:rsidRPr="00DB47FB">
        <w:rPr>
          <w:szCs w:val="28"/>
        </w:rPr>
        <w:t>;88</w:t>
      </w:r>
      <w:proofErr w:type="gramEnd"/>
      <w:r w:rsidRPr="00DB47FB">
        <w:rPr>
          <w:szCs w:val="28"/>
        </w:rPr>
        <w:t xml:space="preserve">(12):104-12, 142. </w:t>
      </w:r>
      <w:r w:rsidRPr="00DB47FB">
        <w:rPr>
          <w:szCs w:val="28"/>
          <w:lang w:val="en-US"/>
        </w:rPr>
        <w:t>PMID</w:t>
      </w:r>
      <w:r w:rsidRPr="00DB47FB">
        <w:rPr>
          <w:szCs w:val="28"/>
        </w:rPr>
        <w:t>: 21188899.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eastAsia="en-US"/>
        </w:rPr>
      </w:pPr>
      <w:r w:rsidRPr="00DB47FB">
        <w:rPr>
          <w:bCs/>
          <w:szCs w:val="28"/>
          <w:lang w:eastAsia="en-US"/>
        </w:rPr>
        <w:t xml:space="preserve"> </w:t>
      </w:r>
      <w:r w:rsidRPr="00DB47FB">
        <w:rPr>
          <w:rFonts w:eastAsiaTheme="minorHAnsi"/>
          <w:iCs/>
          <w:szCs w:val="28"/>
          <w:lang w:eastAsia="en-US"/>
        </w:rPr>
        <w:t xml:space="preserve">Концевая А. В., Анциферова А. А., Иванова Е. С., </w:t>
      </w:r>
      <w:proofErr w:type="spellStart"/>
      <w:r w:rsidRPr="00DB47FB">
        <w:rPr>
          <w:rFonts w:eastAsiaTheme="minorHAnsi"/>
          <w:iCs/>
          <w:szCs w:val="28"/>
          <w:lang w:eastAsia="en-US"/>
        </w:rPr>
        <w:t>Драпкина</w:t>
      </w:r>
      <w:proofErr w:type="spellEnd"/>
      <w:r w:rsidRPr="00DB47FB">
        <w:rPr>
          <w:rFonts w:eastAsiaTheme="minorHAnsi"/>
          <w:iCs/>
          <w:szCs w:val="28"/>
          <w:lang w:eastAsia="en-US"/>
        </w:rPr>
        <w:t xml:space="preserve"> О. М. </w:t>
      </w:r>
      <w:r w:rsidRPr="00DB47FB">
        <w:rPr>
          <w:rFonts w:eastAsiaTheme="minorHAnsi"/>
          <w:szCs w:val="28"/>
          <w:lang w:eastAsia="en-US"/>
        </w:rPr>
        <w:t>Разработка пакета инструментов планирования и внедрения</w:t>
      </w:r>
      <w:r w:rsidRPr="00DB47FB">
        <w:rPr>
          <w:bCs/>
          <w:szCs w:val="28"/>
          <w:lang w:eastAsia="en-US"/>
        </w:rPr>
        <w:t xml:space="preserve"> </w:t>
      </w:r>
      <w:r w:rsidRPr="00DB47FB">
        <w:rPr>
          <w:rFonts w:eastAsiaTheme="minorHAnsi"/>
          <w:szCs w:val="28"/>
          <w:lang w:eastAsia="en-US"/>
        </w:rPr>
        <w:lastRenderedPageBreak/>
        <w:t>корпоративных программ укрепления здоровья в организационных коллективах // Экология человека. 2021. № 7. С. 58–64.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eastAsia="en-US"/>
        </w:rPr>
      </w:pPr>
      <w:r w:rsidRPr="00DB47FB">
        <w:rPr>
          <w:bCs/>
          <w:szCs w:val="28"/>
          <w:lang w:eastAsia="en-US"/>
        </w:rPr>
        <w:t xml:space="preserve"> </w:t>
      </w:r>
      <w:r w:rsidRPr="00DB47FB">
        <w:rPr>
          <w:rFonts w:eastAsiaTheme="minorHAnsi"/>
          <w:szCs w:val="28"/>
          <w:lang w:eastAsia="en-US"/>
        </w:rPr>
        <w:t xml:space="preserve">Лукичев К.Е., Яшина Е.Р., Генералов А.В., </w:t>
      </w:r>
      <w:proofErr w:type="spellStart"/>
      <w:r w:rsidRPr="00DB47FB">
        <w:rPr>
          <w:rFonts w:eastAsiaTheme="minorHAnsi"/>
          <w:szCs w:val="28"/>
          <w:lang w:eastAsia="en-US"/>
        </w:rPr>
        <w:t>Турзин</w:t>
      </w:r>
      <w:proofErr w:type="spellEnd"/>
      <w:r w:rsidRPr="00DB47FB">
        <w:rPr>
          <w:rFonts w:eastAsiaTheme="minorHAnsi"/>
          <w:szCs w:val="28"/>
          <w:lang w:eastAsia="en-US"/>
        </w:rPr>
        <w:t xml:space="preserve"> П.С. Эффективность корпоративных программ укрепления профессионального здоровья работников, направленных на повышение их физической активности // </w:t>
      </w:r>
      <w:proofErr w:type="spellStart"/>
      <w:r w:rsidRPr="00DB47FB">
        <w:rPr>
          <w:rFonts w:eastAsiaTheme="minorHAnsi"/>
          <w:szCs w:val="28"/>
          <w:lang w:eastAsia="en-US"/>
        </w:rPr>
        <w:t>ТиПФК</w:t>
      </w:r>
      <w:proofErr w:type="spellEnd"/>
      <w:r w:rsidRPr="00DB47FB">
        <w:rPr>
          <w:rFonts w:eastAsiaTheme="minorHAnsi"/>
          <w:szCs w:val="28"/>
          <w:lang w:eastAsia="en-US"/>
        </w:rPr>
        <w:t>. 2021. №4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eastAsia="en-US"/>
        </w:rPr>
      </w:pPr>
      <w:r w:rsidRPr="00DB47FB">
        <w:rPr>
          <w:bCs/>
          <w:szCs w:val="28"/>
          <w:lang w:eastAsia="en-US"/>
        </w:rPr>
        <w:t xml:space="preserve"> Здоровье на рабочем месте, сборник корпоративных практик./РСПП, Москва, 2011 г.– 92 стр.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eastAsia="en-US"/>
        </w:rPr>
      </w:pPr>
      <w:r w:rsidRPr="00DB47FB">
        <w:rPr>
          <w:bCs/>
          <w:szCs w:val="28"/>
          <w:lang w:eastAsia="en-US"/>
        </w:rPr>
        <w:t xml:space="preserve"> </w:t>
      </w:r>
      <w:r w:rsidRPr="00DB47FB">
        <w:rPr>
          <w:szCs w:val="28"/>
        </w:rPr>
        <w:t xml:space="preserve">Концевая А.В., Анциферова А.А., Калинина А.М., Попович М.В., </w:t>
      </w:r>
      <w:proofErr w:type="spellStart"/>
      <w:r w:rsidRPr="00DB47FB">
        <w:rPr>
          <w:szCs w:val="28"/>
        </w:rPr>
        <w:t>Гамбарян</w:t>
      </w:r>
      <w:proofErr w:type="spellEnd"/>
      <w:r w:rsidRPr="00DB47FB">
        <w:rPr>
          <w:szCs w:val="28"/>
        </w:rPr>
        <w:t xml:space="preserve"> М.Г., Горный Б.Э., </w:t>
      </w:r>
      <w:proofErr w:type="spellStart"/>
      <w:r w:rsidRPr="00DB47FB">
        <w:rPr>
          <w:szCs w:val="28"/>
        </w:rPr>
        <w:t>Карамнова</w:t>
      </w:r>
      <w:proofErr w:type="spellEnd"/>
      <w:r w:rsidRPr="00DB47FB">
        <w:rPr>
          <w:szCs w:val="28"/>
        </w:rPr>
        <w:t xml:space="preserve"> Н.С., Рыбаков И.А., </w:t>
      </w:r>
      <w:proofErr w:type="spellStart"/>
      <w:r w:rsidRPr="00DB47FB">
        <w:rPr>
          <w:szCs w:val="28"/>
        </w:rPr>
        <w:t>Драпкина</w:t>
      </w:r>
      <w:proofErr w:type="spellEnd"/>
      <w:r w:rsidRPr="00DB47FB">
        <w:rPr>
          <w:szCs w:val="28"/>
        </w:rPr>
        <w:t xml:space="preserve"> О.М. Обзор отечественного опыта реализации корпоративных программ укрепления здоровья, направленных на</w:t>
      </w:r>
      <w:r w:rsidRPr="00DB47FB">
        <w:rPr>
          <w:bCs/>
          <w:szCs w:val="28"/>
          <w:lang w:eastAsia="en-US"/>
        </w:rPr>
        <w:t xml:space="preserve"> </w:t>
      </w:r>
      <w:r w:rsidRPr="00DB47FB">
        <w:rPr>
          <w:szCs w:val="28"/>
        </w:rPr>
        <w:t>коррекцию поведенческих факторов риска. Профилактическая медицина. 2021;24(1):109–117.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eastAsia="en-US"/>
        </w:rPr>
      </w:pPr>
      <w:r w:rsidRPr="00DB47FB">
        <w:rPr>
          <w:szCs w:val="28"/>
        </w:rPr>
        <w:t xml:space="preserve"> Феоктистова Е.Н., Копылова Г.А., </w:t>
      </w:r>
      <w:proofErr w:type="spellStart"/>
      <w:r w:rsidRPr="00DB47FB">
        <w:rPr>
          <w:szCs w:val="28"/>
        </w:rPr>
        <w:t>Озерянская</w:t>
      </w:r>
      <w:proofErr w:type="spellEnd"/>
      <w:r w:rsidRPr="00DB47FB">
        <w:rPr>
          <w:szCs w:val="28"/>
        </w:rPr>
        <w:t xml:space="preserve"> М.Н., Москвина М.В., </w:t>
      </w:r>
      <w:proofErr w:type="spellStart"/>
      <w:r w:rsidRPr="00DB47FB">
        <w:rPr>
          <w:szCs w:val="28"/>
        </w:rPr>
        <w:t>Хофманн</w:t>
      </w:r>
      <w:proofErr w:type="spellEnd"/>
      <w:r w:rsidRPr="00DB47FB">
        <w:rPr>
          <w:szCs w:val="28"/>
        </w:rPr>
        <w:t xml:space="preserve"> Н.И., Пуртова Д.Р. Российский бизнес и цели устойчивого развития: сборник корпоративных практик /.: РСПП, 2018. 200 </w:t>
      </w:r>
      <w:proofErr w:type="gramStart"/>
      <w:r w:rsidRPr="00DB47FB">
        <w:rPr>
          <w:szCs w:val="28"/>
        </w:rPr>
        <w:t>с</w:t>
      </w:r>
      <w:proofErr w:type="gramEnd"/>
      <w:r w:rsidRPr="00DB47FB">
        <w:rPr>
          <w:szCs w:val="28"/>
        </w:rPr>
        <w:t>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eastAsia="en-US"/>
        </w:rPr>
      </w:pPr>
      <w:r w:rsidRPr="00DB47FB">
        <w:rPr>
          <w:bCs/>
          <w:szCs w:val="28"/>
          <w:lang w:eastAsia="en-US"/>
        </w:rPr>
        <w:t xml:space="preserve"> </w:t>
      </w:r>
      <w:r w:rsidRPr="00DB47FB">
        <w:rPr>
          <w:szCs w:val="28"/>
        </w:rPr>
        <w:t xml:space="preserve">Ковалев С. П., Яшина Е. Р., Ушаков И. Б., </w:t>
      </w:r>
      <w:proofErr w:type="spellStart"/>
      <w:r w:rsidRPr="00DB47FB">
        <w:rPr>
          <w:szCs w:val="28"/>
        </w:rPr>
        <w:t>Турзин</w:t>
      </w:r>
      <w:proofErr w:type="spellEnd"/>
      <w:r w:rsidRPr="00DB47FB">
        <w:rPr>
          <w:szCs w:val="28"/>
        </w:rPr>
        <w:t xml:space="preserve"> П. С., Лукичев К. Е., Генералов А. В. Корпоративные программы укрепления профессионального здоровья работников в Российской Федерации // Экология человека. 2020. № 10. С. 31–37.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eastAsia="en-US"/>
        </w:rPr>
      </w:pPr>
      <w:r w:rsidRPr="00DB47FB">
        <w:rPr>
          <w:bCs/>
          <w:szCs w:val="28"/>
          <w:lang w:eastAsia="en-US"/>
        </w:rPr>
        <w:t xml:space="preserve"> </w:t>
      </w:r>
      <w:r w:rsidRPr="00DB47FB">
        <w:rPr>
          <w:iCs/>
          <w:szCs w:val="28"/>
        </w:rPr>
        <w:t>Рыбаков И. А.</w:t>
      </w:r>
      <w:r w:rsidRPr="00DB47FB">
        <w:rPr>
          <w:i/>
          <w:iCs/>
          <w:szCs w:val="28"/>
        </w:rPr>
        <w:t xml:space="preserve"> </w:t>
      </w:r>
      <w:r w:rsidRPr="00DB47FB">
        <w:rPr>
          <w:szCs w:val="28"/>
        </w:rPr>
        <w:t>Экономическая эффективность программ по укреплению корпоративного здоровья, а также профилактических программ на рабочем месте для сотрудников с краткосрочной временной нетрудоспособностью //</w:t>
      </w:r>
      <w:r w:rsidRPr="00DB47FB">
        <w:rPr>
          <w:color w:val="000000"/>
          <w:szCs w:val="28"/>
        </w:rPr>
        <w:t xml:space="preserve"> </w:t>
      </w:r>
      <w:proofErr w:type="spellStart"/>
      <w:r w:rsidRPr="00DB47FB">
        <w:rPr>
          <w:szCs w:val="28"/>
        </w:rPr>
        <w:t>Биозащита</w:t>
      </w:r>
      <w:proofErr w:type="spellEnd"/>
      <w:r w:rsidRPr="00DB47FB">
        <w:rPr>
          <w:szCs w:val="28"/>
        </w:rPr>
        <w:t xml:space="preserve"> и </w:t>
      </w:r>
      <w:proofErr w:type="spellStart"/>
      <w:r w:rsidRPr="00DB47FB">
        <w:rPr>
          <w:szCs w:val="28"/>
        </w:rPr>
        <w:t>биобезопасность</w:t>
      </w:r>
      <w:proofErr w:type="spellEnd"/>
      <w:r w:rsidRPr="00DB47FB">
        <w:rPr>
          <w:szCs w:val="28"/>
        </w:rPr>
        <w:t>. 2015. № 1 (22). С. 10–17.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bCs/>
          <w:szCs w:val="28"/>
          <w:lang w:val="en-US" w:eastAsia="en-US"/>
        </w:rPr>
      </w:pPr>
      <w:r w:rsidRPr="00DB47FB">
        <w:rPr>
          <w:bCs/>
          <w:szCs w:val="28"/>
          <w:lang w:val="en-US" w:eastAsia="en-US"/>
        </w:rPr>
        <w:t xml:space="preserve"> </w:t>
      </w:r>
      <w:r w:rsidRPr="00DB47FB">
        <w:rPr>
          <w:szCs w:val="28"/>
          <w:lang w:val="en-US"/>
        </w:rPr>
        <w:t xml:space="preserve">Jones D, </w:t>
      </w:r>
      <w:proofErr w:type="spellStart"/>
      <w:r w:rsidRPr="00DB47FB">
        <w:rPr>
          <w:szCs w:val="28"/>
          <w:lang w:val="en-US"/>
        </w:rPr>
        <w:t>Molitor</w:t>
      </w:r>
      <w:proofErr w:type="spellEnd"/>
      <w:r w:rsidRPr="00DB47FB">
        <w:rPr>
          <w:szCs w:val="28"/>
          <w:lang w:val="en-US"/>
        </w:rPr>
        <w:t xml:space="preserve"> D, </w:t>
      </w:r>
      <w:proofErr w:type="spellStart"/>
      <w:r w:rsidRPr="00DB47FB">
        <w:rPr>
          <w:szCs w:val="28"/>
          <w:lang w:val="en-US"/>
        </w:rPr>
        <w:t>Reif</w:t>
      </w:r>
      <w:proofErr w:type="spellEnd"/>
      <w:r w:rsidRPr="00DB47FB">
        <w:rPr>
          <w:szCs w:val="28"/>
          <w:lang w:val="en-US"/>
        </w:rPr>
        <w:t xml:space="preserve"> J. What do Workplace Wellness Programs do? Evidence from the Illinois Workplace Wellness Study. Q J Econ. 2019</w:t>
      </w:r>
      <w:proofErr w:type="gramStart"/>
      <w:r w:rsidRPr="00DB47FB">
        <w:rPr>
          <w:szCs w:val="28"/>
          <w:lang w:val="en-US"/>
        </w:rPr>
        <w:t>;134</w:t>
      </w:r>
      <w:proofErr w:type="gramEnd"/>
      <w:r w:rsidRPr="00DB47FB">
        <w:rPr>
          <w:szCs w:val="28"/>
          <w:lang w:val="en-US"/>
        </w:rPr>
        <w:t>(4):1747-91. doi:10.1093/</w:t>
      </w:r>
      <w:proofErr w:type="spellStart"/>
      <w:r w:rsidRPr="00DB47FB">
        <w:rPr>
          <w:szCs w:val="28"/>
          <w:lang w:val="en-US"/>
        </w:rPr>
        <w:t>qje</w:t>
      </w:r>
      <w:proofErr w:type="spellEnd"/>
      <w:r w:rsidRPr="00DB47FB">
        <w:rPr>
          <w:szCs w:val="28"/>
          <w:lang w:val="en-US"/>
        </w:rPr>
        <w:t>/qjz023.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  <w:lang w:val="en-US"/>
        </w:rPr>
      </w:pPr>
      <w:r w:rsidRPr="00DB47FB">
        <w:rPr>
          <w:color w:val="000000"/>
          <w:szCs w:val="28"/>
          <w:lang w:val="en-US"/>
        </w:rPr>
        <w:t xml:space="preserve"> </w:t>
      </w:r>
      <w:r w:rsidRPr="00DB47FB">
        <w:rPr>
          <w:szCs w:val="28"/>
          <w:lang w:val="en-US"/>
        </w:rPr>
        <w:t xml:space="preserve">Song Z, </w:t>
      </w:r>
      <w:proofErr w:type="spellStart"/>
      <w:r w:rsidRPr="00DB47FB">
        <w:rPr>
          <w:szCs w:val="28"/>
          <w:lang w:val="en-US"/>
        </w:rPr>
        <w:t>Baicker</w:t>
      </w:r>
      <w:proofErr w:type="spellEnd"/>
      <w:r w:rsidRPr="00DB47FB">
        <w:rPr>
          <w:szCs w:val="28"/>
          <w:lang w:val="en-US"/>
        </w:rPr>
        <w:t xml:space="preserve"> K. Effect of a Workplace Wellness Program on Employee Health and Economic Outcomes: A Randomized Clinical Trial. JAMA. 2019</w:t>
      </w:r>
      <w:proofErr w:type="gramStart"/>
      <w:r w:rsidRPr="00DB47FB">
        <w:rPr>
          <w:szCs w:val="28"/>
          <w:lang w:val="en-US"/>
        </w:rPr>
        <w:t>;321</w:t>
      </w:r>
      <w:proofErr w:type="gramEnd"/>
      <w:r w:rsidRPr="00DB47FB">
        <w:rPr>
          <w:szCs w:val="28"/>
          <w:lang w:val="en-US"/>
        </w:rPr>
        <w:t>(15):1491-501. doi:10.1001/jama.2019.3307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  <w:lang w:val="en-US"/>
        </w:rPr>
      </w:pPr>
      <w:r w:rsidRPr="00DB47FB">
        <w:rPr>
          <w:color w:val="000000"/>
          <w:szCs w:val="28"/>
          <w:lang w:val="en-US"/>
        </w:rPr>
        <w:t xml:space="preserve"> </w:t>
      </w:r>
      <w:proofErr w:type="spellStart"/>
      <w:r w:rsidRPr="00DB47FB">
        <w:rPr>
          <w:szCs w:val="28"/>
          <w:lang w:val="en-US"/>
        </w:rPr>
        <w:t>Musich</w:t>
      </w:r>
      <w:proofErr w:type="spellEnd"/>
      <w:r w:rsidRPr="00DB47FB">
        <w:rPr>
          <w:szCs w:val="28"/>
          <w:lang w:val="en-US"/>
        </w:rPr>
        <w:t xml:space="preserve"> S, </w:t>
      </w:r>
      <w:proofErr w:type="spellStart"/>
      <w:r w:rsidRPr="00DB47FB">
        <w:rPr>
          <w:szCs w:val="28"/>
          <w:lang w:val="en-US"/>
        </w:rPr>
        <w:t>McCalister</w:t>
      </w:r>
      <w:proofErr w:type="spellEnd"/>
      <w:r w:rsidRPr="00DB47FB">
        <w:rPr>
          <w:szCs w:val="28"/>
          <w:lang w:val="en-US"/>
        </w:rPr>
        <w:t xml:space="preserve"> T, Wang S, Hawkins K. An evaluation of the Well at Dell health management program: health risk change and financial return on investment. </w:t>
      </w:r>
      <w:proofErr w:type="gramStart"/>
      <w:r w:rsidRPr="00DB47FB">
        <w:rPr>
          <w:szCs w:val="28"/>
          <w:lang w:val="en-US"/>
        </w:rPr>
        <w:t>Am</w:t>
      </w:r>
      <w:proofErr w:type="gramEnd"/>
      <w:r w:rsidRPr="00DB47FB">
        <w:rPr>
          <w:szCs w:val="28"/>
          <w:lang w:val="en-US"/>
        </w:rPr>
        <w:t xml:space="preserve"> J Health </w:t>
      </w:r>
      <w:proofErr w:type="spellStart"/>
      <w:r w:rsidRPr="00DB47FB">
        <w:rPr>
          <w:szCs w:val="28"/>
          <w:lang w:val="en-US"/>
        </w:rPr>
        <w:t>Promot</w:t>
      </w:r>
      <w:proofErr w:type="spellEnd"/>
      <w:r w:rsidRPr="00DB47FB">
        <w:rPr>
          <w:szCs w:val="28"/>
          <w:lang w:val="en-US"/>
        </w:rPr>
        <w:t>. 2015</w:t>
      </w:r>
      <w:proofErr w:type="gramStart"/>
      <w:r w:rsidRPr="00DB47FB">
        <w:rPr>
          <w:szCs w:val="28"/>
          <w:lang w:val="en-US"/>
        </w:rPr>
        <w:t>;29</w:t>
      </w:r>
      <w:proofErr w:type="gramEnd"/>
      <w:r w:rsidRPr="00DB47FB">
        <w:rPr>
          <w:szCs w:val="28"/>
          <w:lang w:val="en-US"/>
        </w:rPr>
        <w:t>(3):147-57. doi:10.4278/ajhp.131115-QUAN-582.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DB47FB">
        <w:rPr>
          <w:color w:val="000000"/>
          <w:szCs w:val="28"/>
        </w:rPr>
        <w:lastRenderedPageBreak/>
        <w:t xml:space="preserve"> </w:t>
      </w:r>
      <w:r w:rsidRPr="00DB47FB">
        <w:rPr>
          <w:szCs w:val="28"/>
        </w:rPr>
        <w:t xml:space="preserve">Жидкова Е.А., Гуревич К.Г., Концевая А.В., </w:t>
      </w:r>
      <w:proofErr w:type="spellStart"/>
      <w:r w:rsidRPr="00DB47FB">
        <w:rPr>
          <w:szCs w:val="28"/>
        </w:rPr>
        <w:t>Драпкина</w:t>
      </w:r>
      <w:proofErr w:type="spellEnd"/>
      <w:r w:rsidRPr="00DB47FB">
        <w:rPr>
          <w:szCs w:val="28"/>
        </w:rPr>
        <w:t xml:space="preserve"> О.М. Особенности реализации корпоративных программ здоровья для работников рельсового транспорта. Кардиоваскулярная терапия и профилактика. 2021;20(4):2900. doi:10.15829/1728-8800-2021-2900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  <w:lang w:val="en-US"/>
        </w:rPr>
      </w:pPr>
      <w:r w:rsidRPr="00DB47FB">
        <w:rPr>
          <w:color w:val="FF0000"/>
          <w:szCs w:val="28"/>
          <w:lang w:val="en-US"/>
        </w:rPr>
        <w:t xml:space="preserve"> </w:t>
      </w:r>
      <w:proofErr w:type="spellStart"/>
      <w:r w:rsidRPr="00DB47FB">
        <w:rPr>
          <w:szCs w:val="28"/>
          <w:lang w:val="en-US"/>
        </w:rPr>
        <w:t>Baicker</w:t>
      </w:r>
      <w:proofErr w:type="spellEnd"/>
      <w:r w:rsidRPr="00DB47FB">
        <w:rPr>
          <w:szCs w:val="28"/>
          <w:lang w:val="en-US"/>
        </w:rPr>
        <w:t xml:space="preserve"> K., Cutler D., Song Z. Workplace Wellness Programs Can Generate Savings. Health </w:t>
      </w:r>
      <w:proofErr w:type="spellStart"/>
      <w:r w:rsidRPr="00DB47FB">
        <w:rPr>
          <w:szCs w:val="28"/>
          <w:lang w:val="en-US"/>
        </w:rPr>
        <w:t>Aff</w:t>
      </w:r>
      <w:proofErr w:type="spellEnd"/>
      <w:r w:rsidRPr="00DB47FB">
        <w:rPr>
          <w:szCs w:val="28"/>
          <w:lang w:val="en-US"/>
        </w:rPr>
        <w:t xml:space="preserve"> (Millwood) 2010</w:t>
      </w:r>
      <w:proofErr w:type="gramStart"/>
      <w:r w:rsidRPr="00DB47FB">
        <w:rPr>
          <w:szCs w:val="28"/>
          <w:lang w:val="en-US"/>
        </w:rPr>
        <w:t>;29</w:t>
      </w:r>
      <w:proofErr w:type="gramEnd"/>
      <w:r w:rsidRPr="00DB47FB">
        <w:rPr>
          <w:szCs w:val="28"/>
          <w:lang w:val="en-US"/>
        </w:rPr>
        <w:t>(2):304– 11. PMID: 20075081. DOI: 10.1377/hlthaff.2009.0626.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  <w:lang w:val="en-US"/>
        </w:rPr>
      </w:pPr>
      <w:r w:rsidRPr="00DB47FB">
        <w:rPr>
          <w:szCs w:val="28"/>
          <w:lang w:val="en-US"/>
        </w:rPr>
        <w:t xml:space="preserve"> </w:t>
      </w:r>
      <w:proofErr w:type="spellStart"/>
      <w:r w:rsidRPr="00DB47FB">
        <w:rPr>
          <w:szCs w:val="28"/>
          <w:lang w:val="en-US"/>
        </w:rPr>
        <w:t>Milani</w:t>
      </w:r>
      <w:proofErr w:type="spellEnd"/>
      <w:r w:rsidRPr="00DB47FB">
        <w:rPr>
          <w:szCs w:val="28"/>
          <w:lang w:val="en-US"/>
        </w:rPr>
        <w:t xml:space="preserve"> R.V., </w:t>
      </w:r>
      <w:proofErr w:type="spellStart"/>
      <w:r w:rsidRPr="00DB47FB">
        <w:rPr>
          <w:szCs w:val="28"/>
          <w:lang w:val="en-US"/>
        </w:rPr>
        <w:t>Lavie</w:t>
      </w:r>
      <w:proofErr w:type="spellEnd"/>
      <w:r w:rsidRPr="00DB47FB">
        <w:rPr>
          <w:szCs w:val="28"/>
          <w:lang w:val="en-US"/>
        </w:rPr>
        <w:t xml:space="preserve">, C.J. Impact of worksite wellness intervention on cardiac risk factors and one-year health care costs. Am J </w:t>
      </w:r>
      <w:proofErr w:type="spellStart"/>
      <w:r w:rsidRPr="00DB47FB">
        <w:rPr>
          <w:szCs w:val="28"/>
          <w:lang w:val="en-US"/>
        </w:rPr>
        <w:t>Cardiol</w:t>
      </w:r>
      <w:proofErr w:type="spellEnd"/>
      <w:r w:rsidRPr="00DB47FB">
        <w:rPr>
          <w:szCs w:val="28"/>
          <w:lang w:val="en-US"/>
        </w:rPr>
        <w:t xml:space="preserve"> 2009</w:t>
      </w:r>
      <w:proofErr w:type="gramStart"/>
      <w:r w:rsidRPr="00DB47FB">
        <w:rPr>
          <w:szCs w:val="28"/>
          <w:lang w:val="en-US"/>
        </w:rPr>
        <w:t>;104</w:t>
      </w:r>
      <w:proofErr w:type="gramEnd"/>
      <w:r w:rsidRPr="00DB47FB">
        <w:rPr>
          <w:szCs w:val="28"/>
          <w:lang w:val="en-US"/>
        </w:rPr>
        <w:t>(10): 1389–92. PMID: 19892055. DOI: 10.1016/j.amjcard.2009.07.007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DB47FB">
        <w:rPr>
          <w:color w:val="000000"/>
          <w:szCs w:val="28"/>
        </w:rPr>
        <w:t xml:space="preserve"> </w:t>
      </w:r>
      <w:proofErr w:type="spellStart"/>
      <w:r w:rsidRPr="00DB47FB">
        <w:rPr>
          <w:szCs w:val="28"/>
        </w:rPr>
        <w:t>Качагина</w:t>
      </w:r>
      <w:proofErr w:type="spellEnd"/>
      <w:r w:rsidRPr="00DB47FB">
        <w:rPr>
          <w:szCs w:val="28"/>
        </w:rPr>
        <w:t xml:space="preserve"> О.В., Рожкова Е.А., Сухарева В.А. Инвестиции в капитал здоровья как фактор успеха современной организации // Московский экономический журнал. – 2018. – № 3. – С. 297–306.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  <w:lang w:val="en-US"/>
        </w:rPr>
      </w:pPr>
      <w:r w:rsidRPr="00DB47FB">
        <w:rPr>
          <w:color w:val="000000"/>
          <w:szCs w:val="28"/>
        </w:rPr>
        <w:t xml:space="preserve"> </w:t>
      </w:r>
      <w:r w:rsidRPr="00DB47FB">
        <w:rPr>
          <w:color w:val="000000"/>
          <w:szCs w:val="28"/>
          <w:lang w:val="en-US"/>
        </w:rPr>
        <w:t xml:space="preserve">The </w:t>
      </w:r>
      <w:proofErr w:type="gramStart"/>
      <w:r w:rsidRPr="00DB47FB">
        <w:rPr>
          <w:color w:val="000000"/>
          <w:szCs w:val="28"/>
          <w:lang w:val="en-US"/>
        </w:rPr>
        <w:t>university</w:t>
      </w:r>
      <w:proofErr w:type="gramEnd"/>
      <w:r w:rsidRPr="00DB47FB">
        <w:rPr>
          <w:color w:val="000000"/>
          <w:szCs w:val="28"/>
          <w:lang w:val="en-US"/>
        </w:rPr>
        <w:t xml:space="preserve"> of Texas M.D. Anderson Cancer Center: </w:t>
      </w:r>
      <w:r w:rsidRPr="00DB47FB">
        <w:rPr>
          <w:color w:val="000000"/>
          <w:szCs w:val="28"/>
        </w:rPr>
        <w:t>официальный</w:t>
      </w:r>
      <w:r w:rsidRPr="00DB47FB">
        <w:rPr>
          <w:color w:val="000000"/>
          <w:szCs w:val="28"/>
          <w:lang w:val="en-US"/>
        </w:rPr>
        <w:t xml:space="preserve"> </w:t>
      </w:r>
      <w:proofErr w:type="spellStart"/>
      <w:r w:rsidRPr="00DB47FB">
        <w:rPr>
          <w:color w:val="000000"/>
          <w:szCs w:val="28"/>
          <w:lang w:val="en-US"/>
        </w:rPr>
        <w:t>сайт</w:t>
      </w:r>
      <w:proofErr w:type="spellEnd"/>
      <w:r w:rsidRPr="00DB47FB">
        <w:rPr>
          <w:color w:val="000000"/>
          <w:szCs w:val="28"/>
          <w:lang w:val="en-US"/>
        </w:rPr>
        <w:t>. – URL: https://www.mdanderson.org/ (</w:t>
      </w:r>
      <w:r w:rsidRPr="00DB47FB">
        <w:rPr>
          <w:color w:val="000000"/>
          <w:szCs w:val="28"/>
        </w:rPr>
        <w:t>дата</w:t>
      </w:r>
      <w:r w:rsidRPr="00DB47FB">
        <w:rPr>
          <w:color w:val="000000"/>
          <w:szCs w:val="28"/>
          <w:lang w:val="en-US"/>
        </w:rPr>
        <w:t xml:space="preserve"> </w:t>
      </w:r>
      <w:r w:rsidRPr="00DB47FB">
        <w:rPr>
          <w:color w:val="000000"/>
          <w:szCs w:val="28"/>
        </w:rPr>
        <w:t>обращения</w:t>
      </w:r>
      <w:r w:rsidRPr="00DB47FB">
        <w:rPr>
          <w:color w:val="000000"/>
          <w:szCs w:val="28"/>
          <w:lang w:val="en-US"/>
        </w:rPr>
        <w:t xml:space="preserve"> 24.02.2022)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  <w:lang w:val="en-US"/>
        </w:rPr>
      </w:pPr>
      <w:r w:rsidRPr="00DB47FB">
        <w:rPr>
          <w:color w:val="000000"/>
          <w:szCs w:val="28"/>
          <w:lang w:val="en-US"/>
        </w:rPr>
        <w:t xml:space="preserve"> </w:t>
      </w:r>
      <w:proofErr w:type="spellStart"/>
      <w:r w:rsidRPr="00DB47FB">
        <w:rPr>
          <w:szCs w:val="28"/>
        </w:rPr>
        <w:t>Пырикова</w:t>
      </w:r>
      <w:proofErr w:type="spellEnd"/>
      <w:r w:rsidRPr="00DB47FB">
        <w:rPr>
          <w:szCs w:val="28"/>
        </w:rPr>
        <w:t xml:space="preserve"> Н.В., Осипова И.В., Концевая А.В. и др. Клинико-экономическое обоснование организационной модели первичной профилактики </w:t>
      </w:r>
      <w:proofErr w:type="spellStart"/>
      <w:proofErr w:type="gramStart"/>
      <w:r w:rsidRPr="00DB47FB">
        <w:rPr>
          <w:szCs w:val="28"/>
        </w:rPr>
        <w:t>сердечно-сосудистых</w:t>
      </w:r>
      <w:proofErr w:type="spellEnd"/>
      <w:proofErr w:type="gramEnd"/>
      <w:r w:rsidRPr="00DB47FB">
        <w:rPr>
          <w:szCs w:val="28"/>
        </w:rPr>
        <w:t xml:space="preserve"> заболеваний. Проблемы социальной гигиены, здравоохранения и истории медицины. 2015;23(4):27–32.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  <w:lang w:val="en-US"/>
        </w:rPr>
      </w:pPr>
      <w:r w:rsidRPr="00DB47FB">
        <w:rPr>
          <w:color w:val="000000"/>
          <w:szCs w:val="28"/>
        </w:rPr>
        <w:t xml:space="preserve"> </w:t>
      </w:r>
      <w:r w:rsidRPr="00DB47FB">
        <w:rPr>
          <w:szCs w:val="28"/>
        </w:rPr>
        <w:t xml:space="preserve">Концевая А.В., Калинина А.М., </w:t>
      </w:r>
      <w:proofErr w:type="spellStart"/>
      <w:r w:rsidRPr="00DB47FB">
        <w:rPr>
          <w:szCs w:val="28"/>
        </w:rPr>
        <w:t>Белоносова</w:t>
      </w:r>
      <w:proofErr w:type="spellEnd"/>
      <w:r w:rsidRPr="00DB47FB">
        <w:rPr>
          <w:szCs w:val="28"/>
        </w:rPr>
        <w:t xml:space="preserve"> С.В. и др. Экономическая эффективность реализации программы многофакторной профилактики </w:t>
      </w:r>
      <w:proofErr w:type="spellStart"/>
      <w:proofErr w:type="gramStart"/>
      <w:r w:rsidRPr="00DB47FB">
        <w:rPr>
          <w:szCs w:val="28"/>
        </w:rPr>
        <w:t>сердечно-сосудистых</w:t>
      </w:r>
      <w:proofErr w:type="spellEnd"/>
      <w:proofErr w:type="gramEnd"/>
      <w:r w:rsidRPr="00DB47FB">
        <w:rPr>
          <w:szCs w:val="28"/>
        </w:rPr>
        <w:t xml:space="preserve"> заболеваний в организованном коллективе сотрудников технического научно-исследовательского института. Рациональная фармакотерапия в кардиологии 2010;6(4):469–73.</w:t>
      </w:r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DB47FB">
        <w:rPr>
          <w:color w:val="000000"/>
          <w:szCs w:val="28"/>
        </w:rPr>
        <w:t xml:space="preserve"> </w:t>
      </w:r>
      <w:proofErr w:type="gramStart"/>
      <w:r w:rsidRPr="00DB47FB">
        <w:rPr>
          <w:color w:val="000000"/>
          <w:szCs w:val="28"/>
        </w:rPr>
        <w:t xml:space="preserve">Приложение №3 приказа </w:t>
      </w:r>
      <w:proofErr w:type="spellStart"/>
      <w:r w:rsidRPr="00DB47FB">
        <w:rPr>
          <w:color w:val="000000"/>
          <w:szCs w:val="28"/>
        </w:rPr>
        <w:t>Минздравсоцразвития</w:t>
      </w:r>
      <w:proofErr w:type="spellEnd"/>
      <w:r w:rsidRPr="00DB47FB">
        <w:rPr>
          <w:color w:val="000000"/>
          <w:szCs w:val="28"/>
        </w:rPr>
        <w:t xml:space="preserve"> России от 12.04.2011 № 302н “Об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труда”.</w:t>
      </w:r>
      <w:proofErr w:type="gramEnd"/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DB47FB">
        <w:rPr>
          <w:color w:val="000000"/>
          <w:szCs w:val="28"/>
        </w:rPr>
        <w:t xml:space="preserve"> </w:t>
      </w:r>
      <w:proofErr w:type="gramStart"/>
      <w:r w:rsidRPr="00DB47FB">
        <w:rPr>
          <w:color w:val="000000"/>
          <w:szCs w:val="28"/>
        </w:rPr>
        <w:t xml:space="preserve">Приложение № 1 приказа </w:t>
      </w:r>
      <w:proofErr w:type="spellStart"/>
      <w:r w:rsidRPr="00DB47FB">
        <w:rPr>
          <w:color w:val="000000"/>
          <w:szCs w:val="28"/>
        </w:rPr>
        <w:t>Минздравсоцразвития</w:t>
      </w:r>
      <w:proofErr w:type="spellEnd"/>
      <w:r w:rsidRPr="00DB47FB">
        <w:rPr>
          <w:color w:val="000000"/>
          <w:szCs w:val="28"/>
        </w:rPr>
        <w:t xml:space="preserve"> России от 12.04.2011 № 302н “Об утверждении перечней вредных и (или) опасных производственных факторов и работ, при выполнении которых </w:t>
      </w:r>
      <w:r w:rsidRPr="00DB47FB">
        <w:rPr>
          <w:color w:val="000000"/>
          <w:szCs w:val="28"/>
        </w:rPr>
        <w:lastRenderedPageBreak/>
        <w:t>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труда”.</w:t>
      </w:r>
      <w:proofErr w:type="gramEnd"/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DB47FB">
        <w:rPr>
          <w:color w:val="000000"/>
          <w:szCs w:val="28"/>
        </w:rPr>
        <w:t xml:space="preserve"> </w:t>
      </w:r>
      <w:proofErr w:type="gramStart"/>
      <w:r w:rsidRPr="00DB47FB">
        <w:rPr>
          <w:color w:val="000000"/>
          <w:szCs w:val="28"/>
        </w:rPr>
        <w:t xml:space="preserve">Приложение №2 приказа </w:t>
      </w:r>
      <w:proofErr w:type="spellStart"/>
      <w:r w:rsidRPr="00DB47FB">
        <w:rPr>
          <w:color w:val="000000"/>
          <w:szCs w:val="28"/>
        </w:rPr>
        <w:t>Минздравсоцразвития</w:t>
      </w:r>
      <w:proofErr w:type="spellEnd"/>
      <w:r w:rsidRPr="00DB47FB">
        <w:rPr>
          <w:color w:val="000000"/>
          <w:szCs w:val="28"/>
        </w:rPr>
        <w:t xml:space="preserve"> России от 12.04.2011 № 302н “Об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труда”.</w:t>
      </w:r>
      <w:proofErr w:type="gramEnd"/>
    </w:p>
    <w:p w:rsidR="00DB47FB" w:rsidRPr="00DB47FB" w:rsidRDefault="00DB47FB" w:rsidP="0025117F">
      <w:pPr>
        <w:numPr>
          <w:ilvl w:val="0"/>
          <w:numId w:val="7"/>
        </w:numPr>
        <w:spacing w:before="100" w:beforeAutospacing="1" w:after="100" w:afterAutospacing="1" w:line="276" w:lineRule="auto"/>
        <w:contextualSpacing/>
        <w:rPr>
          <w:color w:val="000000"/>
          <w:szCs w:val="28"/>
        </w:rPr>
      </w:pPr>
      <w:r w:rsidRPr="00DB47FB">
        <w:rPr>
          <w:color w:val="000000"/>
          <w:szCs w:val="28"/>
        </w:rPr>
        <w:t xml:space="preserve"> МКБ 10 - Международная классификация болезней 10-го пересмотра [Электронный ресурс] / Режим доступ</w:t>
      </w:r>
      <w:r w:rsidRPr="00DB47FB">
        <w:rPr>
          <w:szCs w:val="28"/>
        </w:rPr>
        <w:t xml:space="preserve">а: </w:t>
      </w:r>
      <w:hyperlink r:id="rId29" w:history="1">
        <w:r w:rsidRPr="00DB47FB">
          <w:rPr>
            <w:szCs w:val="28"/>
            <w:u w:val="single"/>
          </w:rPr>
          <w:t>www.mkb-10.com</w:t>
        </w:r>
      </w:hyperlink>
      <w:r w:rsidRPr="00DB47FB">
        <w:rPr>
          <w:color w:val="000000"/>
          <w:szCs w:val="28"/>
        </w:rPr>
        <w:t xml:space="preserve"> (дата обращения: 11.03.2021)</w:t>
      </w:r>
    </w:p>
    <w:p w:rsidR="00DB47FB" w:rsidRPr="00DB47FB" w:rsidRDefault="00DB47FB" w:rsidP="0025117F">
      <w:pPr>
        <w:spacing w:before="120" w:after="100" w:afterAutospacing="1" w:line="276" w:lineRule="auto"/>
        <w:ind w:firstLine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F7843" w:rsidRDefault="00DF7843">
      <w:pPr>
        <w:spacing w:after="200" w:line="276" w:lineRule="auto"/>
        <w:ind w:firstLine="0"/>
        <w:jc w:val="left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3D46BD" w:rsidRDefault="00DF7843" w:rsidP="00E95DC3">
      <w:pPr>
        <w:pStyle w:val="1"/>
        <w:ind w:left="-567"/>
        <w:jc w:val="right"/>
        <w:rPr>
          <w:rFonts w:ascii="Times New Roman" w:hAnsi="Times New Roman" w:cs="Times New Roman"/>
          <w:color w:val="auto"/>
        </w:rPr>
      </w:pPr>
      <w:bookmarkStart w:id="113" w:name="_Toc102823066"/>
      <w:r w:rsidRPr="00DF7843">
        <w:rPr>
          <w:rFonts w:ascii="Times New Roman" w:hAnsi="Times New Roman" w:cs="Times New Roman"/>
          <w:color w:val="auto"/>
        </w:rPr>
        <w:lastRenderedPageBreak/>
        <w:t>П</w:t>
      </w:r>
      <w:r w:rsidR="001341A6">
        <w:rPr>
          <w:rFonts w:ascii="Times New Roman" w:hAnsi="Times New Roman" w:cs="Times New Roman"/>
          <w:color w:val="auto"/>
        </w:rPr>
        <w:t>РИЛОЖЕНИЕ</w:t>
      </w:r>
      <w:bookmarkEnd w:id="113"/>
      <w:r w:rsidR="008530A4">
        <w:rPr>
          <w:rFonts w:ascii="Times New Roman" w:hAnsi="Times New Roman" w:cs="Times New Roman"/>
          <w:color w:val="auto"/>
        </w:rPr>
        <w:t xml:space="preserve"> 1</w:t>
      </w:r>
    </w:p>
    <w:p w:rsidR="001341A6" w:rsidRDefault="00E95DC3" w:rsidP="00E95DC3">
      <w:pPr>
        <w:ind w:left="-1560" w:right="-143" w:hanging="141"/>
      </w:pPr>
      <w:r>
        <w:rPr>
          <w:noProof/>
        </w:rPr>
        <w:drawing>
          <wp:inline distT="0" distB="0" distL="0" distR="0">
            <wp:extent cx="8155329" cy="5419843"/>
            <wp:effectExtent l="0" t="1371600" r="0" b="134290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3227" cy="541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B0" w:rsidRDefault="00A95BB0" w:rsidP="00E95DC3">
      <w:pPr>
        <w:ind w:left="-993" w:right="141"/>
        <w:jc w:val="right"/>
      </w:pPr>
    </w:p>
    <w:p w:rsidR="00E95DC3" w:rsidRDefault="00092ED0" w:rsidP="00092ED0">
      <w:pPr>
        <w:ind w:left="-1701" w:right="141" w:firstLine="0"/>
      </w:pPr>
      <w:r>
        <w:rPr>
          <w:noProof/>
        </w:rPr>
        <w:lastRenderedPageBreak/>
        <w:drawing>
          <wp:inline distT="0" distB="0" distL="0" distR="0">
            <wp:extent cx="8354794" cy="5578904"/>
            <wp:effectExtent l="0" t="1390650" r="0" b="1374346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54415" cy="557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B0" w:rsidRDefault="00A95BB0" w:rsidP="00A95BB0">
      <w:pPr>
        <w:ind w:left="-993" w:right="141"/>
      </w:pPr>
    </w:p>
    <w:p w:rsidR="00092ED0" w:rsidRDefault="00092ED0" w:rsidP="00092ED0">
      <w:pPr>
        <w:ind w:left="-1276" w:right="141" w:hanging="425"/>
      </w:pPr>
      <w:r>
        <w:rPr>
          <w:noProof/>
        </w:rPr>
        <w:lastRenderedPageBreak/>
        <w:drawing>
          <wp:inline distT="0" distB="0" distL="0" distR="0">
            <wp:extent cx="8263781" cy="5595175"/>
            <wp:effectExtent l="0" t="1333500" r="0" b="13199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1867" cy="559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B0" w:rsidRDefault="00A95BB0" w:rsidP="00A95BB0">
      <w:pPr>
        <w:ind w:left="-993" w:right="141"/>
      </w:pPr>
    </w:p>
    <w:p w:rsidR="00092ED0" w:rsidRDefault="00092ED0" w:rsidP="00092ED0">
      <w:pPr>
        <w:ind w:left="-1701" w:right="141" w:firstLine="0"/>
      </w:pPr>
      <w:r>
        <w:rPr>
          <w:noProof/>
        </w:rPr>
        <w:lastRenderedPageBreak/>
        <w:drawing>
          <wp:inline distT="0" distB="0" distL="0" distR="0">
            <wp:extent cx="8260281" cy="5579791"/>
            <wp:effectExtent l="0" t="1333500" r="0" b="1316309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0624" cy="558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B0" w:rsidRDefault="00A95BB0" w:rsidP="00092ED0">
      <w:pPr>
        <w:ind w:right="-1" w:firstLine="0"/>
      </w:pPr>
    </w:p>
    <w:sectPr w:rsidR="00A95BB0" w:rsidSect="00397AB0">
      <w:footerReference w:type="default" r:id="rId34"/>
      <w:pgSz w:w="11906" w:h="16838"/>
      <w:pgMar w:top="1134" w:right="850" w:bottom="1134" w:left="1701" w:header="1134" w:footer="1134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42A" w:rsidRDefault="0096742A" w:rsidP="00146E01">
      <w:pPr>
        <w:spacing w:line="240" w:lineRule="auto"/>
      </w:pPr>
      <w:r>
        <w:separator/>
      </w:r>
    </w:p>
  </w:endnote>
  <w:endnote w:type="continuationSeparator" w:id="0">
    <w:p w:rsidR="0096742A" w:rsidRDefault="0096742A" w:rsidP="00146E0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88828415"/>
      <w:docPartObj>
        <w:docPartGallery w:val="Page Numbers (Bottom of Page)"/>
        <w:docPartUnique/>
      </w:docPartObj>
    </w:sdtPr>
    <w:sdtContent>
      <w:p w:rsidR="00EA3D35" w:rsidRDefault="00EA3D35">
        <w:pPr>
          <w:pStyle w:val="a7"/>
          <w:jc w:val="right"/>
        </w:pPr>
        <w:fldSimple w:instr=" PAGE   \* MERGEFORMAT ">
          <w:r w:rsidR="00DF4C48">
            <w:rPr>
              <w:noProof/>
            </w:rPr>
            <w:t>2</w:t>
          </w:r>
        </w:fldSimple>
      </w:p>
    </w:sdtContent>
  </w:sdt>
  <w:p w:rsidR="00EA3D35" w:rsidRDefault="00EA3D35" w:rsidP="00397AB0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42A" w:rsidRDefault="0096742A" w:rsidP="00146E01">
      <w:pPr>
        <w:spacing w:line="240" w:lineRule="auto"/>
      </w:pPr>
      <w:r>
        <w:separator/>
      </w:r>
    </w:p>
  </w:footnote>
  <w:footnote w:type="continuationSeparator" w:id="0">
    <w:p w:rsidR="0096742A" w:rsidRDefault="0096742A" w:rsidP="00146E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84115"/>
    <w:multiLevelType w:val="hybridMultilevel"/>
    <w:tmpl w:val="25E2D95C"/>
    <w:lvl w:ilvl="0" w:tplc="E752F15A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6547EE"/>
    <w:multiLevelType w:val="hybridMultilevel"/>
    <w:tmpl w:val="7C38F7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B7A0168"/>
    <w:multiLevelType w:val="hybridMultilevel"/>
    <w:tmpl w:val="273EF414"/>
    <w:lvl w:ilvl="0" w:tplc="E752F15A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E871693"/>
    <w:multiLevelType w:val="hybridMultilevel"/>
    <w:tmpl w:val="8F5091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6FA356E"/>
    <w:multiLevelType w:val="hybridMultilevel"/>
    <w:tmpl w:val="4EF69A70"/>
    <w:lvl w:ilvl="0" w:tplc="E752F15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079E2"/>
    <w:multiLevelType w:val="hybridMultilevel"/>
    <w:tmpl w:val="65722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A0C00"/>
    <w:multiLevelType w:val="hybridMultilevel"/>
    <w:tmpl w:val="39049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B50A9"/>
    <w:multiLevelType w:val="hybridMultilevel"/>
    <w:tmpl w:val="65640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91DB9"/>
    <w:multiLevelType w:val="hybridMultilevel"/>
    <w:tmpl w:val="F03E3C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CA54D0E"/>
    <w:multiLevelType w:val="hybridMultilevel"/>
    <w:tmpl w:val="39049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F6245F"/>
    <w:multiLevelType w:val="hybridMultilevel"/>
    <w:tmpl w:val="F3106FFA"/>
    <w:lvl w:ilvl="0" w:tplc="E752F15A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3B531AA"/>
    <w:multiLevelType w:val="hybridMultilevel"/>
    <w:tmpl w:val="4EF69A70"/>
    <w:lvl w:ilvl="0" w:tplc="E752F15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0D3A43"/>
    <w:multiLevelType w:val="hybridMultilevel"/>
    <w:tmpl w:val="D7542E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E1F3D4A"/>
    <w:multiLevelType w:val="hybridMultilevel"/>
    <w:tmpl w:val="DC9AC1C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8C6F72"/>
    <w:multiLevelType w:val="hybridMultilevel"/>
    <w:tmpl w:val="4EF69A70"/>
    <w:lvl w:ilvl="0" w:tplc="E752F15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5569CB"/>
    <w:multiLevelType w:val="hybridMultilevel"/>
    <w:tmpl w:val="C08C494A"/>
    <w:lvl w:ilvl="0" w:tplc="26BC6844">
      <w:start w:val="1"/>
      <w:numFmt w:val="decimal"/>
      <w:lvlText w:val="%1."/>
      <w:lvlJc w:val="left"/>
      <w:pPr>
        <w:ind w:left="720" w:hanging="360"/>
      </w:pPr>
    </w:lvl>
    <w:lvl w:ilvl="1" w:tplc="7C3218D2">
      <w:start w:val="1"/>
      <w:numFmt w:val="lowerLetter"/>
      <w:lvlText w:val="%2."/>
      <w:lvlJc w:val="left"/>
      <w:pPr>
        <w:ind w:left="1440" w:hanging="360"/>
      </w:pPr>
    </w:lvl>
    <w:lvl w:ilvl="2" w:tplc="AC48EFFE">
      <w:start w:val="1"/>
      <w:numFmt w:val="lowerRoman"/>
      <w:lvlText w:val="%3."/>
      <w:lvlJc w:val="right"/>
      <w:pPr>
        <w:ind w:left="2160" w:hanging="180"/>
      </w:pPr>
    </w:lvl>
    <w:lvl w:ilvl="3" w:tplc="667C415E">
      <w:start w:val="1"/>
      <w:numFmt w:val="decimal"/>
      <w:lvlText w:val="%4."/>
      <w:lvlJc w:val="left"/>
      <w:pPr>
        <w:ind w:left="2880" w:hanging="360"/>
      </w:pPr>
    </w:lvl>
    <w:lvl w:ilvl="4" w:tplc="44EA366E">
      <w:start w:val="1"/>
      <w:numFmt w:val="lowerLetter"/>
      <w:lvlText w:val="%5."/>
      <w:lvlJc w:val="left"/>
      <w:pPr>
        <w:ind w:left="3600" w:hanging="360"/>
      </w:pPr>
    </w:lvl>
    <w:lvl w:ilvl="5" w:tplc="8D744444">
      <w:start w:val="1"/>
      <w:numFmt w:val="lowerRoman"/>
      <w:lvlText w:val="%6."/>
      <w:lvlJc w:val="right"/>
      <w:pPr>
        <w:ind w:left="4320" w:hanging="180"/>
      </w:pPr>
    </w:lvl>
    <w:lvl w:ilvl="6" w:tplc="4366F294">
      <w:start w:val="1"/>
      <w:numFmt w:val="decimal"/>
      <w:lvlText w:val="%7."/>
      <w:lvlJc w:val="left"/>
      <w:pPr>
        <w:ind w:left="5040" w:hanging="360"/>
      </w:pPr>
    </w:lvl>
    <w:lvl w:ilvl="7" w:tplc="DA00DE32">
      <w:start w:val="1"/>
      <w:numFmt w:val="lowerLetter"/>
      <w:lvlText w:val="%8."/>
      <w:lvlJc w:val="left"/>
      <w:pPr>
        <w:ind w:left="5760" w:hanging="360"/>
      </w:pPr>
    </w:lvl>
    <w:lvl w:ilvl="8" w:tplc="D916D2FC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DC1102"/>
    <w:multiLevelType w:val="hybridMultilevel"/>
    <w:tmpl w:val="596E6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B84B0F"/>
    <w:multiLevelType w:val="hybridMultilevel"/>
    <w:tmpl w:val="A43AC550"/>
    <w:lvl w:ilvl="0" w:tplc="18281EB6">
      <w:start w:val="1"/>
      <w:numFmt w:val="decimal"/>
      <w:lvlText w:val="%1."/>
      <w:lvlJc w:val="left"/>
      <w:pPr>
        <w:ind w:left="720" w:hanging="360"/>
      </w:pPr>
    </w:lvl>
    <w:lvl w:ilvl="1" w:tplc="B394E00E">
      <w:start w:val="1"/>
      <w:numFmt w:val="lowerLetter"/>
      <w:lvlText w:val="%2."/>
      <w:lvlJc w:val="left"/>
      <w:pPr>
        <w:ind w:left="1440" w:hanging="360"/>
      </w:pPr>
    </w:lvl>
    <w:lvl w:ilvl="2" w:tplc="F8F09D6E">
      <w:start w:val="1"/>
      <w:numFmt w:val="lowerRoman"/>
      <w:lvlText w:val="%3."/>
      <w:lvlJc w:val="right"/>
      <w:pPr>
        <w:ind w:left="2160" w:hanging="180"/>
      </w:pPr>
    </w:lvl>
    <w:lvl w:ilvl="3" w:tplc="2CF2CC18">
      <w:start w:val="1"/>
      <w:numFmt w:val="decimal"/>
      <w:lvlText w:val="%4."/>
      <w:lvlJc w:val="left"/>
      <w:pPr>
        <w:ind w:left="2880" w:hanging="360"/>
      </w:pPr>
    </w:lvl>
    <w:lvl w:ilvl="4" w:tplc="3EA6C954">
      <w:start w:val="1"/>
      <w:numFmt w:val="lowerLetter"/>
      <w:lvlText w:val="%5."/>
      <w:lvlJc w:val="left"/>
      <w:pPr>
        <w:ind w:left="3600" w:hanging="360"/>
      </w:pPr>
    </w:lvl>
    <w:lvl w:ilvl="5" w:tplc="51EC443A">
      <w:start w:val="1"/>
      <w:numFmt w:val="lowerRoman"/>
      <w:lvlText w:val="%6."/>
      <w:lvlJc w:val="right"/>
      <w:pPr>
        <w:ind w:left="4320" w:hanging="180"/>
      </w:pPr>
    </w:lvl>
    <w:lvl w:ilvl="6" w:tplc="DA848688">
      <w:start w:val="1"/>
      <w:numFmt w:val="decimal"/>
      <w:lvlText w:val="%7."/>
      <w:lvlJc w:val="left"/>
      <w:pPr>
        <w:ind w:left="5040" w:hanging="360"/>
      </w:pPr>
    </w:lvl>
    <w:lvl w:ilvl="7" w:tplc="82AEE894">
      <w:start w:val="1"/>
      <w:numFmt w:val="lowerLetter"/>
      <w:lvlText w:val="%8."/>
      <w:lvlJc w:val="left"/>
      <w:pPr>
        <w:ind w:left="5760" w:hanging="360"/>
      </w:pPr>
    </w:lvl>
    <w:lvl w:ilvl="8" w:tplc="354C17B2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39385F"/>
    <w:multiLevelType w:val="hybridMultilevel"/>
    <w:tmpl w:val="ECC01F5A"/>
    <w:lvl w:ilvl="0" w:tplc="E752F15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AE329B"/>
    <w:multiLevelType w:val="hybridMultilevel"/>
    <w:tmpl w:val="4E405F3E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>
    <w:nsid w:val="68637AD3"/>
    <w:multiLevelType w:val="hybridMultilevel"/>
    <w:tmpl w:val="927AD53A"/>
    <w:lvl w:ilvl="0" w:tplc="E752F15A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4343F1B"/>
    <w:multiLevelType w:val="hybridMultilevel"/>
    <w:tmpl w:val="63400CA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45D6F63"/>
    <w:multiLevelType w:val="hybridMultilevel"/>
    <w:tmpl w:val="4EF69A70"/>
    <w:lvl w:ilvl="0" w:tplc="E752F15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03048E"/>
    <w:multiLevelType w:val="hybridMultilevel"/>
    <w:tmpl w:val="D50A68FC"/>
    <w:lvl w:ilvl="0" w:tplc="E752F15A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E8E588E"/>
    <w:multiLevelType w:val="hybridMultilevel"/>
    <w:tmpl w:val="4EF69A70"/>
    <w:lvl w:ilvl="0" w:tplc="E752F15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21"/>
  </w:num>
  <w:num w:numId="4">
    <w:abstractNumId w:val="1"/>
  </w:num>
  <w:num w:numId="5">
    <w:abstractNumId w:val="19"/>
  </w:num>
  <w:num w:numId="6">
    <w:abstractNumId w:val="6"/>
  </w:num>
  <w:num w:numId="7">
    <w:abstractNumId w:val="4"/>
  </w:num>
  <w:num w:numId="8">
    <w:abstractNumId w:val="12"/>
  </w:num>
  <w:num w:numId="9">
    <w:abstractNumId w:val="7"/>
  </w:num>
  <w:num w:numId="10">
    <w:abstractNumId w:val="17"/>
  </w:num>
  <w:num w:numId="11">
    <w:abstractNumId w:val="8"/>
  </w:num>
  <w:num w:numId="12">
    <w:abstractNumId w:val="2"/>
  </w:num>
  <w:num w:numId="13">
    <w:abstractNumId w:val="0"/>
  </w:num>
  <w:num w:numId="14">
    <w:abstractNumId w:val="23"/>
  </w:num>
  <w:num w:numId="15">
    <w:abstractNumId w:val="18"/>
  </w:num>
  <w:num w:numId="16">
    <w:abstractNumId w:val="10"/>
  </w:num>
  <w:num w:numId="17">
    <w:abstractNumId w:val="5"/>
  </w:num>
  <w:num w:numId="18">
    <w:abstractNumId w:val="16"/>
  </w:num>
  <w:num w:numId="19">
    <w:abstractNumId w:val="13"/>
  </w:num>
  <w:num w:numId="20">
    <w:abstractNumId w:val="22"/>
  </w:num>
  <w:num w:numId="21">
    <w:abstractNumId w:val="11"/>
  </w:num>
  <w:num w:numId="22">
    <w:abstractNumId w:val="14"/>
  </w:num>
  <w:num w:numId="23">
    <w:abstractNumId w:val="20"/>
  </w:num>
  <w:num w:numId="24">
    <w:abstractNumId w:val="9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D83C6C"/>
    <w:rsid w:val="0000457B"/>
    <w:rsid w:val="00005F25"/>
    <w:rsid w:val="000079E5"/>
    <w:rsid w:val="00015C68"/>
    <w:rsid w:val="00021689"/>
    <w:rsid w:val="000234F0"/>
    <w:rsid w:val="000239F4"/>
    <w:rsid w:val="00025D20"/>
    <w:rsid w:val="00025F3A"/>
    <w:rsid w:val="00030545"/>
    <w:rsid w:val="00031372"/>
    <w:rsid w:val="0003344D"/>
    <w:rsid w:val="00057FBB"/>
    <w:rsid w:val="000619B5"/>
    <w:rsid w:val="00061B62"/>
    <w:rsid w:val="000661A4"/>
    <w:rsid w:val="00067B49"/>
    <w:rsid w:val="0007164A"/>
    <w:rsid w:val="00084346"/>
    <w:rsid w:val="00086DC9"/>
    <w:rsid w:val="00092ED0"/>
    <w:rsid w:val="000A5E28"/>
    <w:rsid w:val="000B1EDE"/>
    <w:rsid w:val="000B5C7C"/>
    <w:rsid w:val="000C1D0D"/>
    <w:rsid w:val="000C1DBE"/>
    <w:rsid w:val="000C3D82"/>
    <w:rsid w:val="000C6721"/>
    <w:rsid w:val="000C70A3"/>
    <w:rsid w:val="000E101B"/>
    <w:rsid w:val="000E1421"/>
    <w:rsid w:val="000E3114"/>
    <w:rsid w:val="000E46F1"/>
    <w:rsid w:val="000F01E8"/>
    <w:rsid w:val="000F200F"/>
    <w:rsid w:val="000F2DE6"/>
    <w:rsid w:val="00104208"/>
    <w:rsid w:val="001046CE"/>
    <w:rsid w:val="0010678F"/>
    <w:rsid w:val="0011108B"/>
    <w:rsid w:val="001150B1"/>
    <w:rsid w:val="0011758C"/>
    <w:rsid w:val="001239A1"/>
    <w:rsid w:val="00124E53"/>
    <w:rsid w:val="001341A6"/>
    <w:rsid w:val="00135548"/>
    <w:rsid w:val="00143526"/>
    <w:rsid w:val="00144521"/>
    <w:rsid w:val="00146E01"/>
    <w:rsid w:val="00160515"/>
    <w:rsid w:val="00165673"/>
    <w:rsid w:val="00166293"/>
    <w:rsid w:val="00172FC1"/>
    <w:rsid w:val="0017458B"/>
    <w:rsid w:val="001943A1"/>
    <w:rsid w:val="00196C08"/>
    <w:rsid w:val="00196D45"/>
    <w:rsid w:val="001B1FB0"/>
    <w:rsid w:val="001B5342"/>
    <w:rsid w:val="001B7A04"/>
    <w:rsid w:val="001C3DA2"/>
    <w:rsid w:val="001C5046"/>
    <w:rsid w:val="001D2A31"/>
    <w:rsid w:val="001D5742"/>
    <w:rsid w:val="001F31E9"/>
    <w:rsid w:val="00201164"/>
    <w:rsid w:val="0020575B"/>
    <w:rsid w:val="00212640"/>
    <w:rsid w:val="00216294"/>
    <w:rsid w:val="0022719B"/>
    <w:rsid w:val="00231137"/>
    <w:rsid w:val="00231B18"/>
    <w:rsid w:val="002325DE"/>
    <w:rsid w:val="00233215"/>
    <w:rsid w:val="00237513"/>
    <w:rsid w:val="00242691"/>
    <w:rsid w:val="00244074"/>
    <w:rsid w:val="00245FE5"/>
    <w:rsid w:val="0025117F"/>
    <w:rsid w:val="002543DA"/>
    <w:rsid w:val="0025581D"/>
    <w:rsid w:val="00255F1F"/>
    <w:rsid w:val="002605BC"/>
    <w:rsid w:val="00267C76"/>
    <w:rsid w:val="00267DCD"/>
    <w:rsid w:val="00282DFE"/>
    <w:rsid w:val="002900E6"/>
    <w:rsid w:val="00290C35"/>
    <w:rsid w:val="00291F8F"/>
    <w:rsid w:val="002A4DD5"/>
    <w:rsid w:val="002A7B11"/>
    <w:rsid w:val="002B1A2E"/>
    <w:rsid w:val="002C3574"/>
    <w:rsid w:val="002C358B"/>
    <w:rsid w:val="002D305D"/>
    <w:rsid w:val="002D40A4"/>
    <w:rsid w:val="002D53AD"/>
    <w:rsid w:val="002E0B56"/>
    <w:rsid w:val="002E3691"/>
    <w:rsid w:val="002E3B56"/>
    <w:rsid w:val="002E4BF7"/>
    <w:rsid w:val="002E6A6D"/>
    <w:rsid w:val="002F0F65"/>
    <w:rsid w:val="002F2D44"/>
    <w:rsid w:val="002F3380"/>
    <w:rsid w:val="002F56D8"/>
    <w:rsid w:val="002F5AA5"/>
    <w:rsid w:val="002F74EB"/>
    <w:rsid w:val="003045F0"/>
    <w:rsid w:val="003108D1"/>
    <w:rsid w:val="003370D7"/>
    <w:rsid w:val="003442CC"/>
    <w:rsid w:val="00345315"/>
    <w:rsid w:val="0034710F"/>
    <w:rsid w:val="00356416"/>
    <w:rsid w:val="003564EB"/>
    <w:rsid w:val="0036418E"/>
    <w:rsid w:val="00366DF2"/>
    <w:rsid w:val="003725EC"/>
    <w:rsid w:val="003777E3"/>
    <w:rsid w:val="00381E79"/>
    <w:rsid w:val="00385CAA"/>
    <w:rsid w:val="00397AB0"/>
    <w:rsid w:val="003B4A20"/>
    <w:rsid w:val="003C776C"/>
    <w:rsid w:val="003C7CE4"/>
    <w:rsid w:val="003D4349"/>
    <w:rsid w:val="003D46BD"/>
    <w:rsid w:val="003E4B86"/>
    <w:rsid w:val="003E5931"/>
    <w:rsid w:val="003E5F06"/>
    <w:rsid w:val="003F4B06"/>
    <w:rsid w:val="00403A61"/>
    <w:rsid w:val="00404A6F"/>
    <w:rsid w:val="00412D86"/>
    <w:rsid w:val="00422512"/>
    <w:rsid w:val="0043598C"/>
    <w:rsid w:val="00442057"/>
    <w:rsid w:val="00444731"/>
    <w:rsid w:val="004506FC"/>
    <w:rsid w:val="00450FAE"/>
    <w:rsid w:val="004634D9"/>
    <w:rsid w:val="00471409"/>
    <w:rsid w:val="00474D65"/>
    <w:rsid w:val="00475A73"/>
    <w:rsid w:val="0048143B"/>
    <w:rsid w:val="00487468"/>
    <w:rsid w:val="0048768C"/>
    <w:rsid w:val="00491D55"/>
    <w:rsid w:val="00493E54"/>
    <w:rsid w:val="004A0400"/>
    <w:rsid w:val="004B1A3B"/>
    <w:rsid w:val="004C6CCE"/>
    <w:rsid w:val="004E4335"/>
    <w:rsid w:val="004E6864"/>
    <w:rsid w:val="004F6C7F"/>
    <w:rsid w:val="005018E2"/>
    <w:rsid w:val="005055CB"/>
    <w:rsid w:val="00510B89"/>
    <w:rsid w:val="00523D90"/>
    <w:rsid w:val="005274BE"/>
    <w:rsid w:val="00530EB2"/>
    <w:rsid w:val="0053136A"/>
    <w:rsid w:val="00531AB2"/>
    <w:rsid w:val="00531C69"/>
    <w:rsid w:val="00532EB4"/>
    <w:rsid w:val="00540303"/>
    <w:rsid w:val="005419FB"/>
    <w:rsid w:val="00542D5F"/>
    <w:rsid w:val="00543F42"/>
    <w:rsid w:val="005443E7"/>
    <w:rsid w:val="005451D1"/>
    <w:rsid w:val="0055222A"/>
    <w:rsid w:val="00555350"/>
    <w:rsid w:val="005557A4"/>
    <w:rsid w:val="00557DDF"/>
    <w:rsid w:val="005621AE"/>
    <w:rsid w:val="005651B7"/>
    <w:rsid w:val="005766C2"/>
    <w:rsid w:val="00590387"/>
    <w:rsid w:val="005905A6"/>
    <w:rsid w:val="005B162B"/>
    <w:rsid w:val="005B29FE"/>
    <w:rsid w:val="005C37BF"/>
    <w:rsid w:val="005C3B76"/>
    <w:rsid w:val="005C7649"/>
    <w:rsid w:val="005D1E21"/>
    <w:rsid w:val="005D1E67"/>
    <w:rsid w:val="005D2A1D"/>
    <w:rsid w:val="005D51EF"/>
    <w:rsid w:val="005E50D4"/>
    <w:rsid w:val="005F2D4C"/>
    <w:rsid w:val="005F56F6"/>
    <w:rsid w:val="005F5985"/>
    <w:rsid w:val="005F5BE2"/>
    <w:rsid w:val="005F7F89"/>
    <w:rsid w:val="00606561"/>
    <w:rsid w:val="00607054"/>
    <w:rsid w:val="00610732"/>
    <w:rsid w:val="00611BF3"/>
    <w:rsid w:val="00614A17"/>
    <w:rsid w:val="00615781"/>
    <w:rsid w:val="00616BDA"/>
    <w:rsid w:val="006173F2"/>
    <w:rsid w:val="006202E2"/>
    <w:rsid w:val="006244A0"/>
    <w:rsid w:val="0063037A"/>
    <w:rsid w:val="00636D96"/>
    <w:rsid w:val="00640177"/>
    <w:rsid w:val="006414CA"/>
    <w:rsid w:val="006445E4"/>
    <w:rsid w:val="006446AE"/>
    <w:rsid w:val="0064717D"/>
    <w:rsid w:val="006570FD"/>
    <w:rsid w:val="00683463"/>
    <w:rsid w:val="00683CA3"/>
    <w:rsid w:val="00685194"/>
    <w:rsid w:val="00696220"/>
    <w:rsid w:val="00696A1F"/>
    <w:rsid w:val="006A5E9E"/>
    <w:rsid w:val="006B4DBC"/>
    <w:rsid w:val="006B73E8"/>
    <w:rsid w:val="006B7D1B"/>
    <w:rsid w:val="006D1515"/>
    <w:rsid w:val="006E45F3"/>
    <w:rsid w:val="006E4AB7"/>
    <w:rsid w:val="006E50CD"/>
    <w:rsid w:val="006E5862"/>
    <w:rsid w:val="006F0256"/>
    <w:rsid w:val="006F134B"/>
    <w:rsid w:val="006F3279"/>
    <w:rsid w:val="006F3ED0"/>
    <w:rsid w:val="006F6985"/>
    <w:rsid w:val="00710AE2"/>
    <w:rsid w:val="00714067"/>
    <w:rsid w:val="0071588F"/>
    <w:rsid w:val="00717625"/>
    <w:rsid w:val="00717EB1"/>
    <w:rsid w:val="0072630F"/>
    <w:rsid w:val="00734299"/>
    <w:rsid w:val="00734D3C"/>
    <w:rsid w:val="007424FF"/>
    <w:rsid w:val="00745443"/>
    <w:rsid w:val="00754A80"/>
    <w:rsid w:val="00762C50"/>
    <w:rsid w:val="00763B18"/>
    <w:rsid w:val="0076439F"/>
    <w:rsid w:val="00770D98"/>
    <w:rsid w:val="00775848"/>
    <w:rsid w:val="007846FD"/>
    <w:rsid w:val="00786670"/>
    <w:rsid w:val="00796D39"/>
    <w:rsid w:val="00797C24"/>
    <w:rsid w:val="007A0189"/>
    <w:rsid w:val="007A0B06"/>
    <w:rsid w:val="007A1741"/>
    <w:rsid w:val="007A7402"/>
    <w:rsid w:val="007A77BE"/>
    <w:rsid w:val="007A7D55"/>
    <w:rsid w:val="007B216C"/>
    <w:rsid w:val="007B4F80"/>
    <w:rsid w:val="007D3C9D"/>
    <w:rsid w:val="007D6EF0"/>
    <w:rsid w:val="007E6D49"/>
    <w:rsid w:val="007F0265"/>
    <w:rsid w:val="00801265"/>
    <w:rsid w:val="00801D09"/>
    <w:rsid w:val="008104CA"/>
    <w:rsid w:val="0081386F"/>
    <w:rsid w:val="00814044"/>
    <w:rsid w:val="008336EF"/>
    <w:rsid w:val="00834519"/>
    <w:rsid w:val="00836555"/>
    <w:rsid w:val="00845B88"/>
    <w:rsid w:val="00845E93"/>
    <w:rsid w:val="008467CB"/>
    <w:rsid w:val="00850AE0"/>
    <w:rsid w:val="008530A4"/>
    <w:rsid w:val="0085638F"/>
    <w:rsid w:val="00862AE7"/>
    <w:rsid w:val="00863407"/>
    <w:rsid w:val="0086415C"/>
    <w:rsid w:val="00870097"/>
    <w:rsid w:val="008709EF"/>
    <w:rsid w:val="00872EEC"/>
    <w:rsid w:val="00880BA9"/>
    <w:rsid w:val="0088210D"/>
    <w:rsid w:val="00884D2F"/>
    <w:rsid w:val="00892F78"/>
    <w:rsid w:val="00897A77"/>
    <w:rsid w:val="008A1BE2"/>
    <w:rsid w:val="008A1CDE"/>
    <w:rsid w:val="008A44CF"/>
    <w:rsid w:val="008A47AE"/>
    <w:rsid w:val="008B120F"/>
    <w:rsid w:val="008B157D"/>
    <w:rsid w:val="008C6E46"/>
    <w:rsid w:val="008D2AD9"/>
    <w:rsid w:val="008D2D09"/>
    <w:rsid w:val="008D5DA7"/>
    <w:rsid w:val="008D76B2"/>
    <w:rsid w:val="008E2A23"/>
    <w:rsid w:val="008E305F"/>
    <w:rsid w:val="008F1733"/>
    <w:rsid w:val="008F44FD"/>
    <w:rsid w:val="008F4983"/>
    <w:rsid w:val="008F59EC"/>
    <w:rsid w:val="008F7E55"/>
    <w:rsid w:val="00900441"/>
    <w:rsid w:val="0090046F"/>
    <w:rsid w:val="00911EBC"/>
    <w:rsid w:val="00916D53"/>
    <w:rsid w:val="00921B14"/>
    <w:rsid w:val="00924BE7"/>
    <w:rsid w:val="009305B3"/>
    <w:rsid w:val="00934A31"/>
    <w:rsid w:val="00942E21"/>
    <w:rsid w:val="009441B6"/>
    <w:rsid w:val="0096190A"/>
    <w:rsid w:val="009656A5"/>
    <w:rsid w:val="0096742A"/>
    <w:rsid w:val="00982AE6"/>
    <w:rsid w:val="00983607"/>
    <w:rsid w:val="009871CF"/>
    <w:rsid w:val="009900D1"/>
    <w:rsid w:val="00996A29"/>
    <w:rsid w:val="009975E8"/>
    <w:rsid w:val="009A0DCC"/>
    <w:rsid w:val="009B02F2"/>
    <w:rsid w:val="009B1E45"/>
    <w:rsid w:val="009B543D"/>
    <w:rsid w:val="009C2DE9"/>
    <w:rsid w:val="009C6D0D"/>
    <w:rsid w:val="009C6ED3"/>
    <w:rsid w:val="009C75F9"/>
    <w:rsid w:val="009D42D7"/>
    <w:rsid w:val="009D5954"/>
    <w:rsid w:val="009E0674"/>
    <w:rsid w:val="009E2FB1"/>
    <w:rsid w:val="009E44B8"/>
    <w:rsid w:val="009E6762"/>
    <w:rsid w:val="009F772B"/>
    <w:rsid w:val="009F7C1D"/>
    <w:rsid w:val="00A00F56"/>
    <w:rsid w:val="00A031E5"/>
    <w:rsid w:val="00A07432"/>
    <w:rsid w:val="00A106A1"/>
    <w:rsid w:val="00A14C29"/>
    <w:rsid w:val="00A154E9"/>
    <w:rsid w:val="00A17E8B"/>
    <w:rsid w:val="00A216C9"/>
    <w:rsid w:val="00A25213"/>
    <w:rsid w:val="00A2526F"/>
    <w:rsid w:val="00A31192"/>
    <w:rsid w:val="00A35061"/>
    <w:rsid w:val="00A35CD1"/>
    <w:rsid w:val="00A46228"/>
    <w:rsid w:val="00A502AD"/>
    <w:rsid w:val="00A5250D"/>
    <w:rsid w:val="00A549FF"/>
    <w:rsid w:val="00A57822"/>
    <w:rsid w:val="00A645AB"/>
    <w:rsid w:val="00A75CAD"/>
    <w:rsid w:val="00A76C8D"/>
    <w:rsid w:val="00A80E08"/>
    <w:rsid w:val="00A82CBE"/>
    <w:rsid w:val="00A91859"/>
    <w:rsid w:val="00A91DFC"/>
    <w:rsid w:val="00A947EF"/>
    <w:rsid w:val="00A95BB0"/>
    <w:rsid w:val="00AA5F90"/>
    <w:rsid w:val="00AA6CF0"/>
    <w:rsid w:val="00AB6B7A"/>
    <w:rsid w:val="00AC385F"/>
    <w:rsid w:val="00AD33AE"/>
    <w:rsid w:val="00AD3EE5"/>
    <w:rsid w:val="00AD67E9"/>
    <w:rsid w:val="00AE02E9"/>
    <w:rsid w:val="00B00234"/>
    <w:rsid w:val="00B02295"/>
    <w:rsid w:val="00B04CA6"/>
    <w:rsid w:val="00B05228"/>
    <w:rsid w:val="00B10B1C"/>
    <w:rsid w:val="00B14034"/>
    <w:rsid w:val="00B16B86"/>
    <w:rsid w:val="00B176F5"/>
    <w:rsid w:val="00B20E86"/>
    <w:rsid w:val="00B21A51"/>
    <w:rsid w:val="00B2415D"/>
    <w:rsid w:val="00B31ED9"/>
    <w:rsid w:val="00B3389E"/>
    <w:rsid w:val="00B34DF8"/>
    <w:rsid w:val="00B3642E"/>
    <w:rsid w:val="00B36D38"/>
    <w:rsid w:val="00B4027C"/>
    <w:rsid w:val="00B44705"/>
    <w:rsid w:val="00B53C50"/>
    <w:rsid w:val="00B5433C"/>
    <w:rsid w:val="00B55FA8"/>
    <w:rsid w:val="00B61FC9"/>
    <w:rsid w:val="00B7230D"/>
    <w:rsid w:val="00B7475C"/>
    <w:rsid w:val="00B7483A"/>
    <w:rsid w:val="00B7607D"/>
    <w:rsid w:val="00B81391"/>
    <w:rsid w:val="00B84ED1"/>
    <w:rsid w:val="00B91635"/>
    <w:rsid w:val="00B921D1"/>
    <w:rsid w:val="00B931DD"/>
    <w:rsid w:val="00B95488"/>
    <w:rsid w:val="00B957B3"/>
    <w:rsid w:val="00BA212E"/>
    <w:rsid w:val="00BA246E"/>
    <w:rsid w:val="00BB344E"/>
    <w:rsid w:val="00BB592B"/>
    <w:rsid w:val="00BC2CBF"/>
    <w:rsid w:val="00BC2F6D"/>
    <w:rsid w:val="00BD63AB"/>
    <w:rsid w:val="00BE34C7"/>
    <w:rsid w:val="00BE74A3"/>
    <w:rsid w:val="00BF4461"/>
    <w:rsid w:val="00BF51A9"/>
    <w:rsid w:val="00C051DF"/>
    <w:rsid w:val="00C101B6"/>
    <w:rsid w:val="00C1544E"/>
    <w:rsid w:val="00C160F2"/>
    <w:rsid w:val="00C2084E"/>
    <w:rsid w:val="00C24946"/>
    <w:rsid w:val="00C32B14"/>
    <w:rsid w:val="00C33518"/>
    <w:rsid w:val="00C33E6A"/>
    <w:rsid w:val="00C36765"/>
    <w:rsid w:val="00C5114B"/>
    <w:rsid w:val="00C54891"/>
    <w:rsid w:val="00C624A6"/>
    <w:rsid w:val="00C62B8C"/>
    <w:rsid w:val="00C632D8"/>
    <w:rsid w:val="00C70AC9"/>
    <w:rsid w:val="00C8042C"/>
    <w:rsid w:val="00C86793"/>
    <w:rsid w:val="00CA3743"/>
    <w:rsid w:val="00CA3D0E"/>
    <w:rsid w:val="00CB06AD"/>
    <w:rsid w:val="00CB139C"/>
    <w:rsid w:val="00CC426E"/>
    <w:rsid w:val="00CC76EC"/>
    <w:rsid w:val="00CD4E0D"/>
    <w:rsid w:val="00CD72FB"/>
    <w:rsid w:val="00CF0551"/>
    <w:rsid w:val="00CF1254"/>
    <w:rsid w:val="00CF2AEE"/>
    <w:rsid w:val="00D03F8F"/>
    <w:rsid w:val="00D07CD0"/>
    <w:rsid w:val="00D153E2"/>
    <w:rsid w:val="00D16145"/>
    <w:rsid w:val="00D31ADC"/>
    <w:rsid w:val="00D33967"/>
    <w:rsid w:val="00D4190A"/>
    <w:rsid w:val="00D43349"/>
    <w:rsid w:val="00D53AFF"/>
    <w:rsid w:val="00D57D7B"/>
    <w:rsid w:val="00D57E93"/>
    <w:rsid w:val="00D6226F"/>
    <w:rsid w:val="00D62C72"/>
    <w:rsid w:val="00D64E4D"/>
    <w:rsid w:val="00D67126"/>
    <w:rsid w:val="00D76D9B"/>
    <w:rsid w:val="00D81C15"/>
    <w:rsid w:val="00D82EC2"/>
    <w:rsid w:val="00D83C6C"/>
    <w:rsid w:val="00D9608C"/>
    <w:rsid w:val="00DB47FB"/>
    <w:rsid w:val="00DB6D2C"/>
    <w:rsid w:val="00DC1BF4"/>
    <w:rsid w:val="00DC6350"/>
    <w:rsid w:val="00DD0395"/>
    <w:rsid w:val="00DD4264"/>
    <w:rsid w:val="00DD4F82"/>
    <w:rsid w:val="00DE3218"/>
    <w:rsid w:val="00DE668F"/>
    <w:rsid w:val="00DE6F8B"/>
    <w:rsid w:val="00DE7EC3"/>
    <w:rsid w:val="00DF2C04"/>
    <w:rsid w:val="00DF3B6E"/>
    <w:rsid w:val="00DF4C48"/>
    <w:rsid w:val="00DF7843"/>
    <w:rsid w:val="00E007A7"/>
    <w:rsid w:val="00E0124E"/>
    <w:rsid w:val="00E04AA5"/>
    <w:rsid w:val="00E071D5"/>
    <w:rsid w:val="00E07B83"/>
    <w:rsid w:val="00E103CA"/>
    <w:rsid w:val="00E10514"/>
    <w:rsid w:val="00E12FE3"/>
    <w:rsid w:val="00E171BD"/>
    <w:rsid w:val="00E179B6"/>
    <w:rsid w:val="00E203C4"/>
    <w:rsid w:val="00E213CA"/>
    <w:rsid w:val="00E23C26"/>
    <w:rsid w:val="00E257F8"/>
    <w:rsid w:val="00E26718"/>
    <w:rsid w:val="00E267E0"/>
    <w:rsid w:val="00E27C38"/>
    <w:rsid w:val="00E309C6"/>
    <w:rsid w:val="00E31AEC"/>
    <w:rsid w:val="00E345CE"/>
    <w:rsid w:val="00E34C9C"/>
    <w:rsid w:val="00E36FCF"/>
    <w:rsid w:val="00E417F2"/>
    <w:rsid w:val="00E51737"/>
    <w:rsid w:val="00E5420E"/>
    <w:rsid w:val="00E60051"/>
    <w:rsid w:val="00E60F76"/>
    <w:rsid w:val="00E615B1"/>
    <w:rsid w:val="00E6269A"/>
    <w:rsid w:val="00E71800"/>
    <w:rsid w:val="00E746A2"/>
    <w:rsid w:val="00E74CBE"/>
    <w:rsid w:val="00E7712B"/>
    <w:rsid w:val="00E81C35"/>
    <w:rsid w:val="00E86F12"/>
    <w:rsid w:val="00E90F2D"/>
    <w:rsid w:val="00E95DC3"/>
    <w:rsid w:val="00E96181"/>
    <w:rsid w:val="00EA11CF"/>
    <w:rsid w:val="00EA1871"/>
    <w:rsid w:val="00EA2C8E"/>
    <w:rsid w:val="00EA3D35"/>
    <w:rsid w:val="00EA40D7"/>
    <w:rsid w:val="00EA59B5"/>
    <w:rsid w:val="00EA602D"/>
    <w:rsid w:val="00EB333F"/>
    <w:rsid w:val="00EB7EB9"/>
    <w:rsid w:val="00EC0149"/>
    <w:rsid w:val="00EC0468"/>
    <w:rsid w:val="00EC22F2"/>
    <w:rsid w:val="00ED1A5A"/>
    <w:rsid w:val="00EF05AF"/>
    <w:rsid w:val="00EF3A9D"/>
    <w:rsid w:val="00F00ACB"/>
    <w:rsid w:val="00F01095"/>
    <w:rsid w:val="00F13A6D"/>
    <w:rsid w:val="00F20CF5"/>
    <w:rsid w:val="00F33ACA"/>
    <w:rsid w:val="00F34EB3"/>
    <w:rsid w:val="00F43256"/>
    <w:rsid w:val="00F4363D"/>
    <w:rsid w:val="00F55D12"/>
    <w:rsid w:val="00F62570"/>
    <w:rsid w:val="00F64F74"/>
    <w:rsid w:val="00F66452"/>
    <w:rsid w:val="00F767CE"/>
    <w:rsid w:val="00F94817"/>
    <w:rsid w:val="00F97E2E"/>
    <w:rsid w:val="00FA368B"/>
    <w:rsid w:val="00FA3CD8"/>
    <w:rsid w:val="00FA51D7"/>
    <w:rsid w:val="00FA753C"/>
    <w:rsid w:val="00FB4BAE"/>
    <w:rsid w:val="00FB557D"/>
    <w:rsid w:val="00FC1133"/>
    <w:rsid w:val="00FD2F3F"/>
    <w:rsid w:val="00FE657D"/>
    <w:rsid w:val="00FE7767"/>
    <w:rsid w:val="00FF5E93"/>
    <w:rsid w:val="00FF7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т вкр"/>
    <w:qFormat/>
    <w:rsid w:val="00B3642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81C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C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C6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46E0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46E0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46E0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6E0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CD72FB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unhideWhenUsed/>
    <w:rsid w:val="00CD72FB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444731"/>
    <w:rPr>
      <w:color w:val="800080" w:themeColor="followed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A00F5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ad">
    <w:name w:val="Table Grid"/>
    <w:basedOn w:val="a1"/>
    <w:uiPriority w:val="59"/>
    <w:rsid w:val="00E25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d"/>
    <w:uiPriority w:val="59"/>
    <w:rsid w:val="00683CA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d"/>
    <w:uiPriority w:val="59"/>
    <w:rsid w:val="0081404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4C6CCE"/>
    <w:rPr>
      <w:color w:val="808080"/>
    </w:rPr>
  </w:style>
  <w:style w:type="paragraph" w:styleId="af">
    <w:name w:val="No Spacing"/>
    <w:uiPriority w:val="1"/>
    <w:qFormat/>
    <w:rsid w:val="00DE668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0">
    <w:name w:val="toc 2"/>
    <w:basedOn w:val="a"/>
    <w:next w:val="a"/>
    <w:autoRedefine/>
    <w:uiPriority w:val="39"/>
    <w:unhideWhenUsed/>
    <w:qFormat/>
    <w:rsid w:val="00E81C35"/>
    <w:pPr>
      <w:spacing w:after="100"/>
      <w:ind w:left="280"/>
    </w:pPr>
  </w:style>
  <w:style w:type="paragraph" w:styleId="3">
    <w:name w:val="toc 3"/>
    <w:basedOn w:val="a"/>
    <w:next w:val="a"/>
    <w:autoRedefine/>
    <w:uiPriority w:val="39"/>
    <w:unhideWhenUsed/>
    <w:qFormat/>
    <w:rsid w:val="00E81C35"/>
    <w:pPr>
      <w:spacing w:after="100"/>
      <w:ind w:left="560"/>
    </w:pPr>
  </w:style>
  <w:style w:type="paragraph" w:styleId="12">
    <w:name w:val="toc 1"/>
    <w:basedOn w:val="a"/>
    <w:next w:val="a"/>
    <w:autoRedefine/>
    <w:uiPriority w:val="39"/>
    <w:unhideWhenUsed/>
    <w:qFormat/>
    <w:rsid w:val="00996A29"/>
    <w:pPr>
      <w:tabs>
        <w:tab w:val="right" w:leader="dot" w:pos="9345"/>
      </w:tabs>
      <w:spacing w:after="100"/>
      <w:ind w:left="709" w:firstLine="0"/>
    </w:pPr>
  </w:style>
  <w:style w:type="character" w:customStyle="1" w:styleId="10">
    <w:name w:val="Заголовок 1 Знак"/>
    <w:basedOn w:val="a0"/>
    <w:link w:val="1"/>
    <w:uiPriority w:val="9"/>
    <w:rsid w:val="00E81C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E81C35"/>
    <w:pPr>
      <w:spacing w:line="276" w:lineRule="auto"/>
      <w:ind w:firstLine="0"/>
      <w:jc w:val="left"/>
      <w:outlineLvl w:val="9"/>
    </w:pPr>
    <w:rPr>
      <w:lang w:eastAsia="en-US"/>
    </w:rPr>
  </w:style>
  <w:style w:type="table" w:customStyle="1" w:styleId="30">
    <w:name w:val="Сетка таблицы3"/>
    <w:basedOn w:val="a1"/>
    <w:next w:val="ad"/>
    <w:uiPriority w:val="59"/>
    <w:rsid w:val="0074544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F00ACB"/>
    <w:rPr>
      <w:b/>
      <w:bCs/>
    </w:rPr>
  </w:style>
  <w:style w:type="table" w:customStyle="1" w:styleId="4">
    <w:name w:val="Сетка таблицы4"/>
    <w:basedOn w:val="a1"/>
    <w:next w:val="ad"/>
    <w:uiPriority w:val="59"/>
    <w:rsid w:val="00E267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d"/>
    <w:uiPriority w:val="59"/>
    <w:rsid w:val="005B29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5F5985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C101B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who.int/governance/eb/who_constitution_ru.pdf" TargetMode="External"/><Relationship Id="rId26" Type="http://schemas.openxmlformats.org/officeDocument/2006/relationships/hyperlink" Target="https://static1.rosminzdrav.ru/system/attachments/attaches/000/046/753/original/&#1041;&#1080;&#1073;&#1083;&#1080;&#1086;&#1090;&#1077;&#1082;&#1072;_&#1082;&#1086;&#1088;&#1087;&#1086;&#1088;&#1072;&#1090;&#1080;&#1074;&#1085;&#1099;&#1093;_&#1087;&#1088;&#1086;&#1075;&#1088;&#1072;&#1084;&#1084;.pdf?1565693486%20" TargetMode="External"/><Relationship Id="rId3" Type="http://schemas.openxmlformats.org/officeDocument/2006/relationships/styles" Target="styles.xml"/><Relationship Id="rId21" Type="http://schemas.openxmlformats.org/officeDocument/2006/relationships/hyperlink" Target="http://base.safework.ru/iloenc?navigator&amp;spack=110LogLength%3D0%26LogNumDoc%3D857001056%26listid%3D010000000100%26listpos%3D6%26lsz%3D8%26nd%3D857001056%26nh%3D1%26%20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gks.ru/bgd/free/B04_03/IssWWW.exe/Stg/d02/17.%20htm" TargetMode="External"/><Relationship Id="rId25" Type="http://schemas.openxmlformats.org/officeDocument/2006/relationships/hyperlink" Target="https://static1.rosminzdrav.ru/system/attachments/attaches/000/046/785/original/&#1050;&#1086;&#1088;&#1087;&#1086;&#1088;&#1072;&#1090;&#1080;&#1074;&#1085;&#1099;&#1077;_&#1084;&#1086;&#1076;&#1077;&#1083;&#1100;&#1085;&#1099;&#1077;_&#1087;&#1088;&#1086;&#1075;&#1088;&#1072;&#1084;&#1084;&#1099;_&#1059;&#1082;&#1088;&#1077;&#1087;&#1083;&#1077;&#1085;&#1080;&#1077;_&#1086;&#1073;&#1097;&#1077;&#1089;&#1090;&#1074;&#1077;&#1085;&#1085;&#1086;&#1075;&#1086;_&#1079;&#1076;&#1086;&#1088;&#1086;&#1074;&#1100;&#1103;.pdf?1565881637" TargetMode="Externa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www.ilo.org/wcmsp5/groups/public/---europe/---ro-geneva/---sro-moscow/documents/genericdocument/wcms_347220.pdf" TargetMode="External"/><Relationship Id="rId20" Type="http://schemas.openxmlformats.org/officeDocument/2006/relationships/hyperlink" Target="http://www.icohweb.org/site/about-icoh.asp" TargetMode="External"/><Relationship Id="rId29" Type="http://schemas.openxmlformats.org/officeDocument/2006/relationships/hyperlink" Target="http://www.mkb-10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consultant.ru/" TargetMode="External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www.who.int/occupational_health/WHO_health_assembly_ru_web.pdf?ua=1" TargetMode="External"/><Relationship Id="rId28" Type="http://schemas.openxmlformats.org/officeDocument/2006/relationships/hyperlink" Target="https://www.forbes.com/sites/%20forbescoachescouncil/2017/07/05/14-employee-well-beinginitiatives-that-will-boost-engagementand-productivity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who.int/occupational_health/WHO_health_assembly%20_ru_web.pdf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euro.who.int/ru/about-us/organization/who-at-70/milestones-for-health-over-70-years" TargetMode="External"/><Relationship Id="rId27" Type="http://schemas.openxmlformats.org/officeDocument/2006/relationships/hyperlink" Target="http://tkobr.edu22.info/attachments/article/1297/" TargetMode="External"/><Relationship Id="rId30" Type="http://schemas.openxmlformats.org/officeDocument/2006/relationships/image" Target="media/image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E0FF4C6-32BF-4C16-8E02-E9E9D5E5A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78377</TotalTime>
  <Pages>52</Pages>
  <Words>9331</Words>
  <Characters>53190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33</cp:revision>
  <dcterms:created xsi:type="dcterms:W3CDTF">2021-11-08T20:54:00Z</dcterms:created>
  <dcterms:modified xsi:type="dcterms:W3CDTF">2022-05-24T09:36:00Z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 6th edition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http://www.zotero.org/styles/gost-r-7-0-5-2008</vt:lpwstr>
  </property>
  <property fmtid="{D5CDD505-2E9C-101B-9397-08002B2CF9AE}" pid="19" name="Mendeley Recent Style Name 8_1">
    <vt:lpwstr>Russian GOST R 7.0.5-2008 (Ру́сский)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c7cae2d3-25e8-31e6-9d1a-349b7c48f79d</vt:lpwstr>
  </property>
  <property fmtid="{D5CDD505-2E9C-101B-9397-08002B2CF9AE}" pid="24" name="Mendeley Citation Style_1">
    <vt:lpwstr>http://www.zotero.org/styles/gost-r-7-0-5-2008</vt:lpwstr>
  </property>
</Properties>
</file>