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B7F9" w14:textId="77777777" w:rsidR="00324A5D" w:rsidRPr="008F7EBF" w:rsidRDefault="00324A5D" w:rsidP="00324A5D">
      <w:pPr>
        <w:spacing w:line="360" w:lineRule="auto"/>
        <w:rPr>
          <w:rFonts w:ascii="Times New Roman" w:hAnsi="Times New Roman" w:cs="Times New Roman"/>
          <w:sz w:val="28"/>
          <w:szCs w:val="28"/>
        </w:rPr>
      </w:pPr>
    </w:p>
    <w:p w14:paraId="7CE39C00" w14:textId="77777777" w:rsidR="00324A5D" w:rsidRPr="008F7EBF" w:rsidRDefault="00324A5D" w:rsidP="00324A5D">
      <w:pPr>
        <w:spacing w:after="60" w:line="360" w:lineRule="auto"/>
        <w:jc w:val="center"/>
        <w:rPr>
          <w:rFonts w:ascii="Times New Roman" w:hAnsi="Times New Roman" w:cs="Times New Roman"/>
          <w:sz w:val="28"/>
          <w:szCs w:val="28"/>
        </w:rPr>
      </w:pPr>
      <w:r w:rsidRPr="008F7EBF">
        <w:rPr>
          <w:rFonts w:ascii="Times New Roman" w:hAnsi="Times New Roman" w:cs="Times New Roman"/>
          <w:sz w:val="28"/>
          <w:szCs w:val="28"/>
        </w:rPr>
        <w:t>Санкт-Петербургский государственный университет</w:t>
      </w:r>
    </w:p>
    <w:p w14:paraId="42E4B651" w14:textId="77777777" w:rsidR="00324A5D" w:rsidRPr="008F7EBF" w:rsidRDefault="00324A5D" w:rsidP="00324A5D">
      <w:pPr>
        <w:spacing w:after="60" w:line="360" w:lineRule="auto"/>
        <w:jc w:val="center"/>
        <w:rPr>
          <w:rFonts w:ascii="Times New Roman" w:hAnsi="Times New Roman" w:cs="Times New Roman"/>
          <w:sz w:val="28"/>
          <w:szCs w:val="28"/>
        </w:rPr>
      </w:pPr>
    </w:p>
    <w:p w14:paraId="5B332741" w14:textId="77777777" w:rsidR="00324A5D" w:rsidRPr="008F7EBF" w:rsidRDefault="00324A5D" w:rsidP="00324A5D">
      <w:pPr>
        <w:spacing w:after="60" w:line="360" w:lineRule="auto"/>
        <w:jc w:val="center"/>
        <w:rPr>
          <w:rFonts w:ascii="Times New Roman" w:hAnsi="Times New Roman" w:cs="Times New Roman"/>
          <w:sz w:val="28"/>
          <w:szCs w:val="28"/>
        </w:rPr>
      </w:pPr>
    </w:p>
    <w:p w14:paraId="5475BCAF" w14:textId="759F9436" w:rsidR="00324A5D" w:rsidRPr="008F7EBF" w:rsidRDefault="00324A5D" w:rsidP="00324A5D">
      <w:pPr>
        <w:spacing w:after="60" w:line="360" w:lineRule="auto"/>
        <w:rPr>
          <w:rFonts w:ascii="Times New Roman" w:hAnsi="Times New Roman" w:cs="Times New Roman"/>
          <w:b/>
          <w:sz w:val="28"/>
          <w:szCs w:val="28"/>
        </w:rPr>
      </w:pPr>
      <w:r w:rsidRPr="008F7EBF">
        <w:rPr>
          <w:rFonts w:ascii="Times New Roman" w:hAnsi="Times New Roman" w:cs="Times New Roman"/>
          <w:sz w:val="28"/>
          <w:szCs w:val="28"/>
        </w:rPr>
        <w:t xml:space="preserve">                                        </w:t>
      </w:r>
      <w:proofErr w:type="spellStart"/>
      <w:r w:rsidRPr="008F7EBF">
        <w:rPr>
          <w:rFonts w:ascii="Times New Roman" w:hAnsi="Times New Roman" w:cs="Times New Roman"/>
          <w:sz w:val="28"/>
          <w:szCs w:val="28"/>
        </w:rPr>
        <w:t>Матейчик</w:t>
      </w:r>
      <w:proofErr w:type="spellEnd"/>
      <w:r w:rsidRPr="008F7EBF">
        <w:rPr>
          <w:rFonts w:ascii="Times New Roman" w:hAnsi="Times New Roman" w:cs="Times New Roman"/>
          <w:sz w:val="28"/>
          <w:szCs w:val="28"/>
        </w:rPr>
        <w:t xml:space="preserve"> Егор Владимирович</w:t>
      </w:r>
    </w:p>
    <w:p w14:paraId="43D457C5" w14:textId="77777777" w:rsidR="00324A5D" w:rsidRPr="008F7EBF" w:rsidRDefault="00324A5D" w:rsidP="00324A5D">
      <w:pPr>
        <w:spacing w:line="360" w:lineRule="auto"/>
        <w:rPr>
          <w:rFonts w:ascii="Times New Roman" w:hAnsi="Times New Roman" w:cs="Times New Roman"/>
          <w:sz w:val="28"/>
          <w:szCs w:val="28"/>
        </w:rPr>
      </w:pPr>
    </w:p>
    <w:p w14:paraId="4438045F" w14:textId="00311281" w:rsidR="00324A5D" w:rsidRPr="008F7EBF" w:rsidRDefault="00324A5D" w:rsidP="00324A5D">
      <w:pPr>
        <w:tabs>
          <w:tab w:val="left" w:pos="4185"/>
        </w:tabs>
        <w:spacing w:line="360" w:lineRule="auto"/>
        <w:ind w:left="-180" w:right="-6" w:firstLine="360"/>
        <w:rPr>
          <w:rFonts w:ascii="Times New Roman" w:hAnsi="Times New Roman" w:cs="Times New Roman"/>
          <w:b/>
          <w:sz w:val="28"/>
          <w:szCs w:val="28"/>
        </w:rPr>
      </w:pPr>
      <w:r w:rsidRPr="00324A5D">
        <w:rPr>
          <w:rFonts w:ascii="Times New Roman" w:hAnsi="Times New Roman" w:cs="Times New Roman"/>
          <w:b/>
          <w:sz w:val="28"/>
          <w:szCs w:val="28"/>
        </w:rPr>
        <w:t xml:space="preserve">  </w:t>
      </w:r>
      <w:r w:rsidRPr="00B01200">
        <w:rPr>
          <w:rFonts w:ascii="Times New Roman" w:hAnsi="Times New Roman" w:cs="Times New Roman"/>
          <w:b/>
          <w:sz w:val="28"/>
          <w:szCs w:val="28"/>
        </w:rPr>
        <w:t xml:space="preserve">                        </w:t>
      </w:r>
      <w:r w:rsidRPr="008F7EBF">
        <w:rPr>
          <w:rFonts w:ascii="Times New Roman" w:hAnsi="Times New Roman" w:cs="Times New Roman"/>
          <w:b/>
          <w:sz w:val="28"/>
          <w:szCs w:val="28"/>
        </w:rPr>
        <w:t xml:space="preserve"> Выпускная квалификационная работа</w:t>
      </w:r>
    </w:p>
    <w:p w14:paraId="340C8841" w14:textId="77777777" w:rsidR="00324A5D" w:rsidRPr="008F7EBF" w:rsidRDefault="00324A5D" w:rsidP="00324A5D">
      <w:pPr>
        <w:spacing w:line="360" w:lineRule="auto"/>
        <w:rPr>
          <w:rFonts w:ascii="Times New Roman" w:hAnsi="Times New Roman" w:cs="Times New Roman"/>
          <w:sz w:val="28"/>
          <w:szCs w:val="28"/>
        </w:rPr>
      </w:pPr>
    </w:p>
    <w:p w14:paraId="0A5779AF" w14:textId="25F213E9" w:rsidR="00324A5D" w:rsidRPr="00291011" w:rsidRDefault="00324A5D" w:rsidP="00291011">
      <w:pPr>
        <w:spacing w:line="360" w:lineRule="auto"/>
        <w:rPr>
          <w:rFonts w:ascii="Times New Roman" w:hAnsi="Times New Roman" w:cs="Times New Roman"/>
          <w:b/>
          <w:sz w:val="28"/>
          <w:szCs w:val="28"/>
        </w:rPr>
      </w:pPr>
      <w:r w:rsidRPr="008F7EBF">
        <w:rPr>
          <w:rFonts w:ascii="Times New Roman" w:hAnsi="Times New Roman" w:cs="Times New Roman"/>
          <w:b/>
          <w:sz w:val="28"/>
          <w:szCs w:val="28"/>
        </w:rPr>
        <w:t xml:space="preserve">                                          Квалификация халатности</w:t>
      </w:r>
    </w:p>
    <w:p w14:paraId="58E3E9D7" w14:textId="77777777" w:rsidR="00324A5D" w:rsidRPr="008F7EBF" w:rsidRDefault="00324A5D" w:rsidP="00324A5D">
      <w:pPr>
        <w:spacing w:line="360" w:lineRule="auto"/>
        <w:jc w:val="center"/>
        <w:rPr>
          <w:rFonts w:ascii="Times New Roman" w:hAnsi="Times New Roman" w:cs="Times New Roman"/>
          <w:sz w:val="28"/>
          <w:szCs w:val="28"/>
        </w:rPr>
      </w:pPr>
    </w:p>
    <w:p w14:paraId="3A8ED0F2" w14:textId="77777777" w:rsidR="00324A5D" w:rsidRPr="008F7EBF" w:rsidRDefault="00324A5D" w:rsidP="00324A5D">
      <w:pPr>
        <w:spacing w:line="360" w:lineRule="auto"/>
        <w:jc w:val="center"/>
        <w:rPr>
          <w:rFonts w:ascii="Times New Roman" w:hAnsi="Times New Roman" w:cs="Times New Roman"/>
          <w:sz w:val="28"/>
          <w:szCs w:val="28"/>
        </w:rPr>
      </w:pPr>
    </w:p>
    <w:p w14:paraId="13F2A6B6" w14:textId="2A6B65D1" w:rsidR="00324A5D" w:rsidRPr="008F7EBF" w:rsidRDefault="009872BF" w:rsidP="009872B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4A5D" w:rsidRPr="008F7EBF">
        <w:rPr>
          <w:rFonts w:ascii="Times New Roman" w:hAnsi="Times New Roman" w:cs="Times New Roman"/>
          <w:sz w:val="28"/>
          <w:szCs w:val="28"/>
        </w:rPr>
        <w:t>Уровень образования: магистратура</w:t>
      </w:r>
    </w:p>
    <w:p w14:paraId="5EF262F1" w14:textId="78E5FA9E" w:rsidR="00324A5D" w:rsidRPr="008F7EBF" w:rsidRDefault="009872BF" w:rsidP="009872B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4A5D" w:rsidRPr="008F7EBF">
        <w:rPr>
          <w:rFonts w:ascii="Times New Roman" w:hAnsi="Times New Roman" w:cs="Times New Roman"/>
          <w:sz w:val="28"/>
          <w:szCs w:val="28"/>
        </w:rPr>
        <w:t>Направление</w:t>
      </w:r>
      <w:r w:rsidR="00324A5D">
        <w:rPr>
          <w:rFonts w:ascii="Times New Roman" w:hAnsi="Times New Roman" w:cs="Times New Roman"/>
          <w:sz w:val="28"/>
          <w:szCs w:val="28"/>
        </w:rPr>
        <w:t>: юриспруденция</w:t>
      </w:r>
      <w:r w:rsidR="00324A5D" w:rsidRPr="008F7EBF">
        <w:rPr>
          <w:rFonts w:ascii="Times New Roman" w:hAnsi="Times New Roman" w:cs="Times New Roman"/>
          <w:sz w:val="28"/>
          <w:szCs w:val="28"/>
        </w:rPr>
        <w:t xml:space="preserve"> </w:t>
      </w:r>
    </w:p>
    <w:p w14:paraId="13CA94B1" w14:textId="3F090D97" w:rsidR="00324A5D" w:rsidRPr="008F7EBF" w:rsidRDefault="009872BF" w:rsidP="009872BF">
      <w:pPr>
        <w:pStyle w:val="a6"/>
        <w:spacing w:line="360" w:lineRule="auto"/>
        <w:ind w:left="0"/>
        <w:rPr>
          <w:rFonts w:ascii="Times New Roman" w:hAnsi="Times New Roman" w:cs="Times New Roman"/>
          <w:sz w:val="28"/>
          <w:szCs w:val="28"/>
        </w:rPr>
      </w:pPr>
      <w:r>
        <w:rPr>
          <w:rFonts w:ascii="Times New Roman" w:hAnsi="Times New Roman" w:cs="Times New Roman"/>
          <w:bCs/>
          <w:sz w:val="28"/>
          <w:szCs w:val="28"/>
        </w:rPr>
        <w:t xml:space="preserve">                      </w:t>
      </w:r>
      <w:r w:rsidR="00324A5D" w:rsidRPr="008F7EBF">
        <w:rPr>
          <w:rFonts w:ascii="Times New Roman" w:hAnsi="Times New Roman" w:cs="Times New Roman"/>
          <w:bCs/>
          <w:sz w:val="28"/>
          <w:szCs w:val="28"/>
        </w:rPr>
        <w:t>Основная образовательная программа</w:t>
      </w:r>
      <w:r w:rsidR="00324A5D">
        <w:rPr>
          <w:rFonts w:ascii="Times New Roman" w:hAnsi="Times New Roman" w:cs="Times New Roman"/>
          <w:bCs/>
          <w:sz w:val="28"/>
          <w:szCs w:val="28"/>
        </w:rPr>
        <w:t>: уголовное право</w:t>
      </w:r>
      <w:r w:rsidR="00324A5D" w:rsidRPr="008F7EBF">
        <w:rPr>
          <w:rFonts w:ascii="Times New Roman" w:hAnsi="Times New Roman" w:cs="Times New Roman"/>
          <w:sz w:val="28"/>
          <w:szCs w:val="28"/>
        </w:rPr>
        <w:t xml:space="preserve"> </w:t>
      </w:r>
    </w:p>
    <w:p w14:paraId="5DB6F54F" w14:textId="77777777" w:rsidR="00324A5D" w:rsidRPr="008F7EBF" w:rsidRDefault="00324A5D" w:rsidP="00324A5D">
      <w:pPr>
        <w:spacing w:line="360" w:lineRule="auto"/>
        <w:rPr>
          <w:rFonts w:ascii="Times New Roman" w:hAnsi="Times New Roman" w:cs="Times New Roman"/>
          <w:sz w:val="28"/>
          <w:szCs w:val="28"/>
        </w:rPr>
      </w:pPr>
    </w:p>
    <w:p w14:paraId="4EEDBB94" w14:textId="77777777" w:rsidR="00324A5D" w:rsidRPr="008F7EBF" w:rsidRDefault="00324A5D" w:rsidP="00324A5D">
      <w:pPr>
        <w:spacing w:line="360" w:lineRule="auto"/>
        <w:ind w:left="4956" w:firstLine="708"/>
        <w:jc w:val="right"/>
        <w:rPr>
          <w:rFonts w:ascii="Times New Roman" w:hAnsi="Times New Roman" w:cs="Times New Roman"/>
          <w:sz w:val="28"/>
          <w:szCs w:val="28"/>
        </w:rPr>
      </w:pPr>
      <w:r w:rsidRPr="008F7EBF">
        <w:rPr>
          <w:rFonts w:ascii="Times New Roman" w:hAnsi="Times New Roman" w:cs="Times New Roman"/>
          <w:sz w:val="28"/>
          <w:szCs w:val="28"/>
        </w:rPr>
        <w:t>Научный руководитель:</w:t>
      </w:r>
    </w:p>
    <w:p w14:paraId="1141FB7A" w14:textId="432BBED2" w:rsidR="00324A5D" w:rsidRPr="008F7EBF" w:rsidRDefault="00324A5D" w:rsidP="00291011">
      <w:pPr>
        <w:spacing w:line="360" w:lineRule="auto"/>
        <w:ind w:left="4956" w:firstLine="708"/>
        <w:jc w:val="right"/>
        <w:rPr>
          <w:rFonts w:ascii="Times New Roman" w:hAnsi="Times New Roman" w:cs="Times New Roman"/>
          <w:sz w:val="28"/>
          <w:szCs w:val="28"/>
        </w:rPr>
      </w:pPr>
      <w:r w:rsidRPr="008F7EBF">
        <w:rPr>
          <w:rFonts w:ascii="Times New Roman" w:hAnsi="Times New Roman" w:cs="Times New Roman"/>
          <w:sz w:val="28"/>
          <w:szCs w:val="28"/>
        </w:rPr>
        <w:t xml:space="preserve">Профессор, доктор юридических наук, Владислав Федорович </w:t>
      </w:r>
      <w:proofErr w:type="spellStart"/>
      <w:r w:rsidRPr="008F7EBF">
        <w:rPr>
          <w:rFonts w:ascii="Times New Roman" w:hAnsi="Times New Roman" w:cs="Times New Roman"/>
          <w:sz w:val="28"/>
          <w:szCs w:val="28"/>
        </w:rPr>
        <w:t>Щепельков</w:t>
      </w:r>
      <w:proofErr w:type="spellEnd"/>
      <w:r w:rsidRPr="008F7EBF">
        <w:rPr>
          <w:rFonts w:ascii="Times New Roman" w:hAnsi="Times New Roman" w:cs="Times New Roman"/>
          <w:sz w:val="28"/>
          <w:szCs w:val="28"/>
        </w:rPr>
        <w:t xml:space="preserve"> </w:t>
      </w:r>
    </w:p>
    <w:p w14:paraId="2B594193" w14:textId="0044513D" w:rsidR="00324A5D" w:rsidRDefault="00324A5D" w:rsidP="00324A5D">
      <w:pPr>
        <w:spacing w:line="360" w:lineRule="auto"/>
        <w:rPr>
          <w:rFonts w:ascii="Times New Roman" w:hAnsi="Times New Roman" w:cs="Times New Roman"/>
          <w:sz w:val="28"/>
          <w:szCs w:val="28"/>
        </w:rPr>
      </w:pPr>
    </w:p>
    <w:p w14:paraId="57ED478F" w14:textId="44DF0DD8" w:rsidR="00291011" w:rsidRDefault="00291011" w:rsidP="00324A5D">
      <w:pPr>
        <w:spacing w:line="360" w:lineRule="auto"/>
        <w:rPr>
          <w:rFonts w:ascii="Times New Roman" w:hAnsi="Times New Roman" w:cs="Times New Roman"/>
          <w:sz w:val="28"/>
          <w:szCs w:val="28"/>
        </w:rPr>
      </w:pPr>
    </w:p>
    <w:p w14:paraId="3C22F7FA" w14:textId="249009DD" w:rsidR="00291011" w:rsidRDefault="00291011" w:rsidP="00324A5D">
      <w:pPr>
        <w:spacing w:line="360" w:lineRule="auto"/>
        <w:rPr>
          <w:rFonts w:ascii="Times New Roman" w:hAnsi="Times New Roman" w:cs="Times New Roman"/>
          <w:sz w:val="28"/>
          <w:szCs w:val="28"/>
        </w:rPr>
      </w:pPr>
    </w:p>
    <w:p w14:paraId="44D7272C" w14:textId="77777777" w:rsidR="00291011" w:rsidRPr="008F7EBF" w:rsidRDefault="00291011" w:rsidP="00324A5D">
      <w:pPr>
        <w:spacing w:line="360" w:lineRule="auto"/>
        <w:rPr>
          <w:rFonts w:ascii="Times New Roman" w:hAnsi="Times New Roman" w:cs="Times New Roman"/>
          <w:sz w:val="28"/>
          <w:szCs w:val="28"/>
        </w:rPr>
      </w:pPr>
    </w:p>
    <w:p w14:paraId="1A357E78" w14:textId="2499C7B8" w:rsidR="00324A5D" w:rsidRPr="008F7EBF" w:rsidRDefault="00E40DDB" w:rsidP="00E40DDB">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                                            </w:t>
      </w:r>
      <w:r w:rsidR="009872BF">
        <w:rPr>
          <w:rFonts w:ascii="Times New Roman" w:hAnsi="Times New Roman" w:cs="Times New Roman"/>
          <w:sz w:val="28"/>
          <w:szCs w:val="28"/>
        </w:rPr>
        <w:t xml:space="preserve"> </w:t>
      </w:r>
      <w:r>
        <w:rPr>
          <w:rFonts w:ascii="Times New Roman" w:hAnsi="Times New Roman" w:cs="Times New Roman"/>
          <w:sz w:val="28"/>
          <w:szCs w:val="28"/>
        </w:rPr>
        <w:t xml:space="preserve">  </w:t>
      </w:r>
      <w:r w:rsidR="009872BF">
        <w:rPr>
          <w:rFonts w:ascii="Times New Roman" w:hAnsi="Times New Roman" w:cs="Times New Roman"/>
          <w:sz w:val="28"/>
          <w:szCs w:val="28"/>
        </w:rPr>
        <w:t xml:space="preserve"> </w:t>
      </w:r>
      <w:r w:rsidR="00324A5D" w:rsidRPr="008F7EBF">
        <w:rPr>
          <w:rFonts w:ascii="Times New Roman" w:hAnsi="Times New Roman" w:cs="Times New Roman"/>
          <w:sz w:val="28"/>
          <w:szCs w:val="28"/>
        </w:rPr>
        <w:t>Санкт-Петербург</w:t>
      </w:r>
    </w:p>
    <w:p w14:paraId="2ECB24D2" w14:textId="31288411" w:rsidR="00291011" w:rsidRPr="00291011" w:rsidRDefault="00E40DDB" w:rsidP="00291011">
      <w:pPr>
        <w:spacing w:line="360" w:lineRule="auto"/>
        <w:rPr>
          <w:rFonts w:ascii="Times New Roman" w:hAnsi="Times New Roman" w:cs="Times New Roman"/>
          <w:b/>
          <w:bCs/>
          <w:sz w:val="28"/>
          <w:szCs w:val="28"/>
          <w:lang w:eastAsia="zh-CN"/>
        </w:rPr>
      </w:pPr>
      <w:r>
        <w:rPr>
          <w:rFonts w:ascii="Times New Roman" w:hAnsi="Times New Roman" w:cs="Times New Roman"/>
          <w:bCs/>
          <w:sz w:val="28"/>
          <w:szCs w:val="28"/>
        </w:rPr>
        <w:t xml:space="preserve">                                                    </w:t>
      </w:r>
      <w:r w:rsidR="009872B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9872B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324A5D" w:rsidRPr="008F7EBF">
        <w:rPr>
          <w:rFonts w:ascii="Times New Roman" w:hAnsi="Times New Roman" w:cs="Times New Roman"/>
          <w:bCs/>
          <w:sz w:val="28"/>
          <w:szCs w:val="28"/>
        </w:rPr>
        <w:t>2022</w:t>
      </w:r>
    </w:p>
    <w:p w14:paraId="326DA622" w14:textId="586B48AD" w:rsidR="00A87391" w:rsidRPr="00B11EE3" w:rsidRDefault="00291011"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3195" w:rsidRPr="00B11EE3">
        <w:rPr>
          <w:rFonts w:ascii="Times New Roman" w:hAnsi="Times New Roman" w:cs="Times New Roman"/>
          <w:sz w:val="28"/>
          <w:szCs w:val="28"/>
        </w:rPr>
        <w:t xml:space="preserve">  </w:t>
      </w:r>
      <w:r w:rsidR="00A87391" w:rsidRPr="00B11EE3">
        <w:rPr>
          <w:rFonts w:ascii="Times New Roman" w:hAnsi="Times New Roman" w:cs="Times New Roman"/>
          <w:sz w:val="28"/>
          <w:szCs w:val="28"/>
        </w:rPr>
        <w:t xml:space="preserve"> Оглавление</w:t>
      </w:r>
    </w:p>
    <w:sdt>
      <w:sdtPr>
        <w:rPr>
          <w:rFonts w:ascii="Times New Roman" w:eastAsiaTheme="minorEastAsia" w:hAnsi="Times New Roman" w:cs="Times New Roman"/>
          <w:color w:val="auto"/>
          <w:sz w:val="28"/>
          <w:szCs w:val="28"/>
        </w:rPr>
        <w:id w:val="975569774"/>
        <w:docPartObj>
          <w:docPartGallery w:val="Table of Contents"/>
          <w:docPartUnique/>
        </w:docPartObj>
      </w:sdtPr>
      <w:sdtEndPr/>
      <w:sdtContent>
        <w:p w14:paraId="5EE454D7" w14:textId="28085B00" w:rsidR="00055308" w:rsidRPr="00B11EE3" w:rsidRDefault="00055308" w:rsidP="00B11EE3">
          <w:pPr>
            <w:pStyle w:val="a7"/>
            <w:spacing w:line="360" w:lineRule="auto"/>
            <w:jc w:val="both"/>
            <w:rPr>
              <w:rFonts w:ascii="Times New Roman" w:hAnsi="Times New Roman" w:cs="Times New Roman"/>
              <w:color w:val="auto"/>
              <w:sz w:val="28"/>
              <w:szCs w:val="28"/>
            </w:rPr>
          </w:pPr>
        </w:p>
        <w:p w14:paraId="67440890" w14:textId="3B037CC0" w:rsidR="00B11EE3" w:rsidRPr="00B11EE3" w:rsidRDefault="00055308">
          <w:pPr>
            <w:pStyle w:val="11"/>
            <w:tabs>
              <w:tab w:val="right" w:leader="dot" w:pos="9628"/>
            </w:tabs>
            <w:rPr>
              <w:rFonts w:ascii="Times New Roman" w:hAnsi="Times New Roman" w:cs="Times New Roman"/>
              <w:noProof/>
              <w:sz w:val="28"/>
              <w:szCs w:val="28"/>
              <w:lang w:eastAsia="ru-RU"/>
            </w:rPr>
          </w:pPr>
          <w:r w:rsidRPr="00B11EE3">
            <w:rPr>
              <w:rFonts w:ascii="Times New Roman" w:hAnsi="Times New Roman" w:cs="Times New Roman"/>
              <w:sz w:val="28"/>
              <w:szCs w:val="28"/>
            </w:rPr>
            <w:fldChar w:fldCharType="begin"/>
          </w:r>
          <w:r w:rsidRPr="00B11EE3">
            <w:rPr>
              <w:rFonts w:ascii="Times New Roman" w:hAnsi="Times New Roman" w:cs="Times New Roman"/>
              <w:sz w:val="28"/>
              <w:szCs w:val="28"/>
            </w:rPr>
            <w:instrText xml:space="preserve"> TOC \o "1-3" \h \z \u </w:instrText>
          </w:r>
          <w:r w:rsidRPr="00B11EE3">
            <w:rPr>
              <w:rFonts w:ascii="Times New Roman" w:hAnsi="Times New Roman" w:cs="Times New Roman"/>
              <w:sz w:val="28"/>
              <w:szCs w:val="28"/>
            </w:rPr>
            <w:fldChar w:fldCharType="separate"/>
          </w:r>
          <w:hyperlink w:anchor="_Toc103200353" w:history="1">
            <w:r w:rsidR="00B11EE3" w:rsidRPr="00B11EE3">
              <w:rPr>
                <w:rStyle w:val="af7"/>
                <w:rFonts w:ascii="Times New Roman" w:hAnsi="Times New Roman" w:cs="Times New Roman"/>
                <w:noProof/>
                <w:sz w:val="28"/>
                <w:szCs w:val="28"/>
              </w:rPr>
              <w:t>Введение</w:t>
            </w:r>
            <w:r w:rsidR="00B11EE3" w:rsidRPr="00B11EE3">
              <w:rPr>
                <w:rFonts w:ascii="Times New Roman" w:hAnsi="Times New Roman" w:cs="Times New Roman"/>
                <w:noProof/>
                <w:webHidden/>
                <w:sz w:val="28"/>
                <w:szCs w:val="28"/>
              </w:rPr>
              <w:tab/>
            </w:r>
            <w:r w:rsidR="00B11EE3" w:rsidRPr="00B11EE3">
              <w:rPr>
                <w:rFonts w:ascii="Times New Roman" w:hAnsi="Times New Roman" w:cs="Times New Roman"/>
                <w:noProof/>
                <w:webHidden/>
                <w:sz w:val="28"/>
                <w:szCs w:val="28"/>
              </w:rPr>
              <w:fldChar w:fldCharType="begin"/>
            </w:r>
            <w:r w:rsidR="00B11EE3" w:rsidRPr="00B11EE3">
              <w:rPr>
                <w:rFonts w:ascii="Times New Roman" w:hAnsi="Times New Roman" w:cs="Times New Roman"/>
                <w:noProof/>
                <w:webHidden/>
                <w:sz w:val="28"/>
                <w:szCs w:val="28"/>
              </w:rPr>
              <w:instrText xml:space="preserve"> PAGEREF _Toc103200353 \h </w:instrText>
            </w:r>
            <w:r w:rsidR="00B11EE3" w:rsidRPr="00B11EE3">
              <w:rPr>
                <w:rFonts w:ascii="Times New Roman" w:hAnsi="Times New Roman" w:cs="Times New Roman"/>
                <w:noProof/>
                <w:webHidden/>
                <w:sz w:val="28"/>
                <w:szCs w:val="28"/>
              </w:rPr>
            </w:r>
            <w:r w:rsidR="00B11EE3" w:rsidRPr="00B11EE3">
              <w:rPr>
                <w:rFonts w:ascii="Times New Roman" w:hAnsi="Times New Roman" w:cs="Times New Roman"/>
                <w:noProof/>
                <w:webHidden/>
                <w:sz w:val="28"/>
                <w:szCs w:val="28"/>
              </w:rPr>
              <w:fldChar w:fldCharType="separate"/>
            </w:r>
            <w:r w:rsidR="001C630D">
              <w:rPr>
                <w:rFonts w:ascii="Times New Roman" w:hAnsi="Times New Roman" w:cs="Times New Roman"/>
                <w:noProof/>
                <w:webHidden/>
                <w:sz w:val="28"/>
                <w:szCs w:val="28"/>
              </w:rPr>
              <w:t>3</w:t>
            </w:r>
            <w:r w:rsidR="00B11EE3" w:rsidRPr="00B11EE3">
              <w:rPr>
                <w:rFonts w:ascii="Times New Roman" w:hAnsi="Times New Roman" w:cs="Times New Roman"/>
                <w:noProof/>
                <w:webHidden/>
                <w:sz w:val="28"/>
                <w:szCs w:val="28"/>
              </w:rPr>
              <w:fldChar w:fldCharType="end"/>
            </w:r>
          </w:hyperlink>
        </w:p>
        <w:p w14:paraId="38095C72" w14:textId="5CC6A8F6" w:rsidR="00B11EE3" w:rsidRPr="00B11EE3" w:rsidRDefault="00242A97">
          <w:pPr>
            <w:pStyle w:val="11"/>
            <w:tabs>
              <w:tab w:val="right" w:leader="dot" w:pos="9628"/>
            </w:tabs>
            <w:rPr>
              <w:rFonts w:ascii="Times New Roman" w:hAnsi="Times New Roman" w:cs="Times New Roman"/>
              <w:noProof/>
              <w:sz w:val="28"/>
              <w:szCs w:val="28"/>
              <w:lang w:eastAsia="ru-RU"/>
            </w:rPr>
          </w:pPr>
          <w:hyperlink w:anchor="_Toc103200354" w:history="1">
            <w:r w:rsidR="00B11EE3" w:rsidRPr="00B11EE3">
              <w:rPr>
                <w:rStyle w:val="af7"/>
                <w:rFonts w:ascii="Times New Roman" w:hAnsi="Times New Roman" w:cs="Times New Roman"/>
                <w:noProof/>
                <w:sz w:val="28"/>
                <w:szCs w:val="28"/>
              </w:rPr>
              <w:t>Глава 1 Общее понятие халатности</w:t>
            </w:r>
            <w:r w:rsidR="00B11EE3" w:rsidRPr="00B11EE3">
              <w:rPr>
                <w:rFonts w:ascii="Times New Roman" w:hAnsi="Times New Roman" w:cs="Times New Roman"/>
                <w:noProof/>
                <w:webHidden/>
                <w:sz w:val="28"/>
                <w:szCs w:val="28"/>
              </w:rPr>
              <w:tab/>
            </w:r>
            <w:r w:rsidR="00B11EE3" w:rsidRPr="00B11EE3">
              <w:rPr>
                <w:rFonts w:ascii="Times New Roman" w:hAnsi="Times New Roman" w:cs="Times New Roman"/>
                <w:noProof/>
                <w:webHidden/>
                <w:sz w:val="28"/>
                <w:szCs w:val="28"/>
              </w:rPr>
              <w:fldChar w:fldCharType="begin"/>
            </w:r>
            <w:r w:rsidR="00B11EE3" w:rsidRPr="00B11EE3">
              <w:rPr>
                <w:rFonts w:ascii="Times New Roman" w:hAnsi="Times New Roman" w:cs="Times New Roman"/>
                <w:noProof/>
                <w:webHidden/>
                <w:sz w:val="28"/>
                <w:szCs w:val="28"/>
              </w:rPr>
              <w:instrText xml:space="preserve"> PAGEREF _Toc103200354 \h </w:instrText>
            </w:r>
            <w:r w:rsidR="00B11EE3" w:rsidRPr="00B11EE3">
              <w:rPr>
                <w:rFonts w:ascii="Times New Roman" w:hAnsi="Times New Roman" w:cs="Times New Roman"/>
                <w:noProof/>
                <w:webHidden/>
                <w:sz w:val="28"/>
                <w:szCs w:val="28"/>
              </w:rPr>
            </w:r>
            <w:r w:rsidR="00B11EE3" w:rsidRPr="00B11EE3">
              <w:rPr>
                <w:rFonts w:ascii="Times New Roman" w:hAnsi="Times New Roman" w:cs="Times New Roman"/>
                <w:noProof/>
                <w:webHidden/>
                <w:sz w:val="28"/>
                <w:szCs w:val="28"/>
              </w:rPr>
              <w:fldChar w:fldCharType="separate"/>
            </w:r>
            <w:r w:rsidR="001C630D">
              <w:rPr>
                <w:rFonts w:ascii="Times New Roman" w:hAnsi="Times New Roman" w:cs="Times New Roman"/>
                <w:noProof/>
                <w:webHidden/>
                <w:sz w:val="28"/>
                <w:szCs w:val="28"/>
              </w:rPr>
              <w:t>4</w:t>
            </w:r>
            <w:r w:rsidR="00B11EE3" w:rsidRPr="00B11EE3">
              <w:rPr>
                <w:rFonts w:ascii="Times New Roman" w:hAnsi="Times New Roman" w:cs="Times New Roman"/>
                <w:noProof/>
                <w:webHidden/>
                <w:sz w:val="28"/>
                <w:szCs w:val="28"/>
              </w:rPr>
              <w:fldChar w:fldCharType="end"/>
            </w:r>
          </w:hyperlink>
        </w:p>
        <w:p w14:paraId="5A2C5CFA" w14:textId="6341B4D6" w:rsidR="00B11EE3" w:rsidRPr="00B11EE3" w:rsidRDefault="00242A97">
          <w:pPr>
            <w:pStyle w:val="11"/>
            <w:tabs>
              <w:tab w:val="right" w:leader="dot" w:pos="9628"/>
            </w:tabs>
            <w:rPr>
              <w:rFonts w:ascii="Times New Roman" w:hAnsi="Times New Roman" w:cs="Times New Roman"/>
              <w:noProof/>
              <w:sz w:val="28"/>
              <w:szCs w:val="28"/>
              <w:lang w:eastAsia="ru-RU"/>
            </w:rPr>
          </w:pPr>
          <w:hyperlink w:anchor="_Toc103200355" w:history="1">
            <w:r w:rsidR="00B11EE3" w:rsidRPr="00B11EE3">
              <w:rPr>
                <w:rStyle w:val="af7"/>
                <w:rFonts w:ascii="Times New Roman" w:hAnsi="Times New Roman" w:cs="Times New Roman"/>
                <w:noProof/>
                <w:sz w:val="28"/>
                <w:szCs w:val="28"/>
              </w:rPr>
              <w:t>1.1 История развития Российского уголовного законодательства об ответственности за халатность.</w:t>
            </w:r>
            <w:r w:rsidR="00B11EE3" w:rsidRPr="00B11EE3">
              <w:rPr>
                <w:rFonts w:ascii="Times New Roman" w:hAnsi="Times New Roman" w:cs="Times New Roman"/>
                <w:noProof/>
                <w:webHidden/>
                <w:sz w:val="28"/>
                <w:szCs w:val="28"/>
              </w:rPr>
              <w:tab/>
            </w:r>
            <w:r w:rsidR="00B11EE3" w:rsidRPr="00B11EE3">
              <w:rPr>
                <w:rFonts w:ascii="Times New Roman" w:hAnsi="Times New Roman" w:cs="Times New Roman"/>
                <w:noProof/>
                <w:webHidden/>
                <w:sz w:val="28"/>
                <w:szCs w:val="28"/>
              </w:rPr>
              <w:fldChar w:fldCharType="begin"/>
            </w:r>
            <w:r w:rsidR="00B11EE3" w:rsidRPr="00B11EE3">
              <w:rPr>
                <w:rFonts w:ascii="Times New Roman" w:hAnsi="Times New Roman" w:cs="Times New Roman"/>
                <w:noProof/>
                <w:webHidden/>
                <w:sz w:val="28"/>
                <w:szCs w:val="28"/>
              </w:rPr>
              <w:instrText xml:space="preserve"> PAGEREF _Toc103200355 \h </w:instrText>
            </w:r>
            <w:r w:rsidR="00B11EE3" w:rsidRPr="00B11EE3">
              <w:rPr>
                <w:rFonts w:ascii="Times New Roman" w:hAnsi="Times New Roman" w:cs="Times New Roman"/>
                <w:noProof/>
                <w:webHidden/>
                <w:sz w:val="28"/>
                <w:szCs w:val="28"/>
              </w:rPr>
            </w:r>
            <w:r w:rsidR="00B11EE3" w:rsidRPr="00B11EE3">
              <w:rPr>
                <w:rFonts w:ascii="Times New Roman" w:hAnsi="Times New Roman" w:cs="Times New Roman"/>
                <w:noProof/>
                <w:webHidden/>
                <w:sz w:val="28"/>
                <w:szCs w:val="28"/>
              </w:rPr>
              <w:fldChar w:fldCharType="separate"/>
            </w:r>
            <w:r w:rsidR="001C630D">
              <w:rPr>
                <w:rFonts w:ascii="Times New Roman" w:hAnsi="Times New Roman" w:cs="Times New Roman"/>
                <w:noProof/>
                <w:webHidden/>
                <w:sz w:val="28"/>
                <w:szCs w:val="28"/>
              </w:rPr>
              <w:t>4</w:t>
            </w:r>
            <w:r w:rsidR="00B11EE3" w:rsidRPr="00B11EE3">
              <w:rPr>
                <w:rFonts w:ascii="Times New Roman" w:hAnsi="Times New Roman" w:cs="Times New Roman"/>
                <w:noProof/>
                <w:webHidden/>
                <w:sz w:val="28"/>
                <w:szCs w:val="28"/>
              </w:rPr>
              <w:fldChar w:fldCharType="end"/>
            </w:r>
          </w:hyperlink>
        </w:p>
        <w:p w14:paraId="72F7BB4F" w14:textId="46F1A48C" w:rsidR="00B11EE3" w:rsidRPr="00B11EE3" w:rsidRDefault="00242A97">
          <w:pPr>
            <w:pStyle w:val="11"/>
            <w:tabs>
              <w:tab w:val="right" w:leader="dot" w:pos="9628"/>
            </w:tabs>
            <w:rPr>
              <w:rFonts w:ascii="Times New Roman" w:hAnsi="Times New Roman" w:cs="Times New Roman"/>
              <w:noProof/>
              <w:sz w:val="28"/>
              <w:szCs w:val="28"/>
              <w:lang w:eastAsia="ru-RU"/>
            </w:rPr>
          </w:pPr>
          <w:hyperlink w:anchor="_Toc103200356" w:history="1">
            <w:r w:rsidR="00B11EE3" w:rsidRPr="00B11EE3">
              <w:rPr>
                <w:rStyle w:val="af7"/>
                <w:rFonts w:ascii="Times New Roman" w:hAnsi="Times New Roman" w:cs="Times New Roman"/>
                <w:noProof/>
                <w:sz w:val="28"/>
                <w:szCs w:val="28"/>
              </w:rPr>
              <w:t>1.2. Состав преступления</w:t>
            </w:r>
            <w:r w:rsidR="00B11EE3" w:rsidRPr="00B11EE3">
              <w:rPr>
                <w:rFonts w:ascii="Times New Roman" w:hAnsi="Times New Roman" w:cs="Times New Roman"/>
                <w:noProof/>
                <w:webHidden/>
                <w:sz w:val="28"/>
                <w:szCs w:val="28"/>
              </w:rPr>
              <w:tab/>
            </w:r>
            <w:r w:rsidR="00B11EE3" w:rsidRPr="00B11EE3">
              <w:rPr>
                <w:rFonts w:ascii="Times New Roman" w:hAnsi="Times New Roman" w:cs="Times New Roman"/>
                <w:noProof/>
                <w:webHidden/>
                <w:sz w:val="28"/>
                <w:szCs w:val="28"/>
              </w:rPr>
              <w:fldChar w:fldCharType="begin"/>
            </w:r>
            <w:r w:rsidR="00B11EE3" w:rsidRPr="00B11EE3">
              <w:rPr>
                <w:rFonts w:ascii="Times New Roman" w:hAnsi="Times New Roman" w:cs="Times New Roman"/>
                <w:noProof/>
                <w:webHidden/>
                <w:sz w:val="28"/>
                <w:szCs w:val="28"/>
              </w:rPr>
              <w:instrText xml:space="preserve"> PAGEREF _Toc103200356 \h </w:instrText>
            </w:r>
            <w:r w:rsidR="00B11EE3" w:rsidRPr="00B11EE3">
              <w:rPr>
                <w:rFonts w:ascii="Times New Roman" w:hAnsi="Times New Roman" w:cs="Times New Roman"/>
                <w:noProof/>
                <w:webHidden/>
                <w:sz w:val="28"/>
                <w:szCs w:val="28"/>
              </w:rPr>
            </w:r>
            <w:r w:rsidR="00B11EE3" w:rsidRPr="00B11EE3">
              <w:rPr>
                <w:rFonts w:ascii="Times New Roman" w:hAnsi="Times New Roman" w:cs="Times New Roman"/>
                <w:noProof/>
                <w:webHidden/>
                <w:sz w:val="28"/>
                <w:szCs w:val="28"/>
              </w:rPr>
              <w:fldChar w:fldCharType="separate"/>
            </w:r>
            <w:r w:rsidR="001C630D">
              <w:rPr>
                <w:rFonts w:ascii="Times New Roman" w:hAnsi="Times New Roman" w:cs="Times New Roman"/>
                <w:noProof/>
                <w:webHidden/>
                <w:sz w:val="28"/>
                <w:szCs w:val="28"/>
              </w:rPr>
              <w:t>12</w:t>
            </w:r>
            <w:r w:rsidR="00B11EE3" w:rsidRPr="00B11EE3">
              <w:rPr>
                <w:rFonts w:ascii="Times New Roman" w:hAnsi="Times New Roman" w:cs="Times New Roman"/>
                <w:noProof/>
                <w:webHidden/>
                <w:sz w:val="28"/>
                <w:szCs w:val="28"/>
              </w:rPr>
              <w:fldChar w:fldCharType="end"/>
            </w:r>
          </w:hyperlink>
        </w:p>
        <w:p w14:paraId="24D9B365" w14:textId="67EA78B9" w:rsidR="00B11EE3" w:rsidRPr="00B11EE3" w:rsidRDefault="00242A97">
          <w:pPr>
            <w:pStyle w:val="11"/>
            <w:tabs>
              <w:tab w:val="right" w:leader="dot" w:pos="9628"/>
            </w:tabs>
            <w:rPr>
              <w:rFonts w:ascii="Times New Roman" w:hAnsi="Times New Roman" w:cs="Times New Roman"/>
              <w:noProof/>
              <w:sz w:val="28"/>
              <w:szCs w:val="28"/>
              <w:lang w:eastAsia="ru-RU"/>
            </w:rPr>
          </w:pPr>
          <w:hyperlink w:anchor="_Toc103200357" w:history="1">
            <w:r w:rsidR="00B11EE3" w:rsidRPr="00B11EE3">
              <w:rPr>
                <w:rStyle w:val="af7"/>
                <w:rFonts w:ascii="Times New Roman" w:hAnsi="Times New Roman" w:cs="Times New Roman"/>
                <w:noProof/>
                <w:sz w:val="28"/>
                <w:szCs w:val="28"/>
              </w:rPr>
              <w:t>Глава 2 Проблемы, возникающие при применении ст. 293</w:t>
            </w:r>
            <w:r w:rsidR="00B11EE3" w:rsidRPr="00B11EE3">
              <w:rPr>
                <w:rFonts w:ascii="Times New Roman" w:hAnsi="Times New Roman" w:cs="Times New Roman"/>
                <w:noProof/>
                <w:webHidden/>
                <w:sz w:val="28"/>
                <w:szCs w:val="28"/>
              </w:rPr>
              <w:tab/>
            </w:r>
            <w:r w:rsidR="00B11EE3" w:rsidRPr="00B11EE3">
              <w:rPr>
                <w:rFonts w:ascii="Times New Roman" w:hAnsi="Times New Roman" w:cs="Times New Roman"/>
                <w:noProof/>
                <w:webHidden/>
                <w:sz w:val="28"/>
                <w:szCs w:val="28"/>
              </w:rPr>
              <w:fldChar w:fldCharType="begin"/>
            </w:r>
            <w:r w:rsidR="00B11EE3" w:rsidRPr="00B11EE3">
              <w:rPr>
                <w:rFonts w:ascii="Times New Roman" w:hAnsi="Times New Roman" w:cs="Times New Roman"/>
                <w:noProof/>
                <w:webHidden/>
                <w:sz w:val="28"/>
                <w:szCs w:val="28"/>
              </w:rPr>
              <w:instrText xml:space="preserve"> PAGEREF _Toc103200357 \h </w:instrText>
            </w:r>
            <w:r w:rsidR="00B11EE3" w:rsidRPr="00B11EE3">
              <w:rPr>
                <w:rFonts w:ascii="Times New Roman" w:hAnsi="Times New Roman" w:cs="Times New Roman"/>
                <w:noProof/>
                <w:webHidden/>
                <w:sz w:val="28"/>
                <w:szCs w:val="28"/>
              </w:rPr>
            </w:r>
            <w:r w:rsidR="00B11EE3" w:rsidRPr="00B11EE3">
              <w:rPr>
                <w:rFonts w:ascii="Times New Roman" w:hAnsi="Times New Roman" w:cs="Times New Roman"/>
                <w:noProof/>
                <w:webHidden/>
                <w:sz w:val="28"/>
                <w:szCs w:val="28"/>
              </w:rPr>
              <w:fldChar w:fldCharType="separate"/>
            </w:r>
            <w:r w:rsidR="001C630D">
              <w:rPr>
                <w:rFonts w:ascii="Times New Roman" w:hAnsi="Times New Roman" w:cs="Times New Roman"/>
                <w:noProof/>
                <w:webHidden/>
                <w:sz w:val="28"/>
                <w:szCs w:val="28"/>
              </w:rPr>
              <w:t>24</w:t>
            </w:r>
            <w:r w:rsidR="00B11EE3" w:rsidRPr="00B11EE3">
              <w:rPr>
                <w:rFonts w:ascii="Times New Roman" w:hAnsi="Times New Roman" w:cs="Times New Roman"/>
                <w:noProof/>
                <w:webHidden/>
                <w:sz w:val="28"/>
                <w:szCs w:val="28"/>
              </w:rPr>
              <w:fldChar w:fldCharType="end"/>
            </w:r>
          </w:hyperlink>
        </w:p>
        <w:p w14:paraId="4EC40088" w14:textId="3F4EE3B9" w:rsidR="00B11EE3" w:rsidRPr="00B11EE3" w:rsidRDefault="00242A97">
          <w:pPr>
            <w:pStyle w:val="11"/>
            <w:tabs>
              <w:tab w:val="right" w:leader="dot" w:pos="9628"/>
            </w:tabs>
            <w:rPr>
              <w:rFonts w:ascii="Times New Roman" w:hAnsi="Times New Roman" w:cs="Times New Roman"/>
              <w:noProof/>
              <w:sz w:val="28"/>
              <w:szCs w:val="28"/>
              <w:lang w:eastAsia="ru-RU"/>
            </w:rPr>
          </w:pPr>
          <w:hyperlink w:anchor="_Toc103200358" w:history="1">
            <w:r w:rsidR="00B11EE3" w:rsidRPr="00B11EE3">
              <w:rPr>
                <w:rStyle w:val="af7"/>
                <w:rFonts w:ascii="Times New Roman" w:hAnsi="Times New Roman" w:cs="Times New Roman"/>
                <w:noProof/>
                <w:sz w:val="28"/>
                <w:szCs w:val="28"/>
              </w:rPr>
              <w:t>2.1. Субъективные признаки халатности: субъект и субъективная сторона</w:t>
            </w:r>
            <w:r w:rsidR="00B11EE3" w:rsidRPr="00B11EE3">
              <w:rPr>
                <w:rFonts w:ascii="Times New Roman" w:hAnsi="Times New Roman" w:cs="Times New Roman"/>
                <w:noProof/>
                <w:webHidden/>
                <w:sz w:val="28"/>
                <w:szCs w:val="28"/>
              </w:rPr>
              <w:tab/>
            </w:r>
            <w:r w:rsidR="00B11EE3" w:rsidRPr="00B11EE3">
              <w:rPr>
                <w:rFonts w:ascii="Times New Roman" w:hAnsi="Times New Roman" w:cs="Times New Roman"/>
                <w:noProof/>
                <w:webHidden/>
                <w:sz w:val="28"/>
                <w:szCs w:val="28"/>
              </w:rPr>
              <w:fldChar w:fldCharType="begin"/>
            </w:r>
            <w:r w:rsidR="00B11EE3" w:rsidRPr="00B11EE3">
              <w:rPr>
                <w:rFonts w:ascii="Times New Roman" w:hAnsi="Times New Roman" w:cs="Times New Roman"/>
                <w:noProof/>
                <w:webHidden/>
                <w:sz w:val="28"/>
                <w:szCs w:val="28"/>
              </w:rPr>
              <w:instrText xml:space="preserve"> PAGEREF _Toc103200358 \h </w:instrText>
            </w:r>
            <w:r w:rsidR="00B11EE3" w:rsidRPr="00B11EE3">
              <w:rPr>
                <w:rFonts w:ascii="Times New Roman" w:hAnsi="Times New Roman" w:cs="Times New Roman"/>
                <w:noProof/>
                <w:webHidden/>
                <w:sz w:val="28"/>
                <w:szCs w:val="28"/>
              </w:rPr>
            </w:r>
            <w:r w:rsidR="00B11EE3" w:rsidRPr="00B11EE3">
              <w:rPr>
                <w:rFonts w:ascii="Times New Roman" w:hAnsi="Times New Roman" w:cs="Times New Roman"/>
                <w:noProof/>
                <w:webHidden/>
                <w:sz w:val="28"/>
                <w:szCs w:val="28"/>
              </w:rPr>
              <w:fldChar w:fldCharType="separate"/>
            </w:r>
            <w:r w:rsidR="001C630D">
              <w:rPr>
                <w:rFonts w:ascii="Times New Roman" w:hAnsi="Times New Roman" w:cs="Times New Roman"/>
                <w:noProof/>
                <w:webHidden/>
                <w:sz w:val="28"/>
                <w:szCs w:val="28"/>
              </w:rPr>
              <w:t>24</w:t>
            </w:r>
            <w:r w:rsidR="00B11EE3" w:rsidRPr="00B11EE3">
              <w:rPr>
                <w:rFonts w:ascii="Times New Roman" w:hAnsi="Times New Roman" w:cs="Times New Roman"/>
                <w:noProof/>
                <w:webHidden/>
                <w:sz w:val="28"/>
                <w:szCs w:val="28"/>
              </w:rPr>
              <w:fldChar w:fldCharType="end"/>
            </w:r>
          </w:hyperlink>
        </w:p>
        <w:p w14:paraId="50554F40" w14:textId="5F32AF45" w:rsidR="00B11EE3" w:rsidRPr="00B11EE3" w:rsidRDefault="00242A97">
          <w:pPr>
            <w:pStyle w:val="11"/>
            <w:tabs>
              <w:tab w:val="right" w:leader="dot" w:pos="9628"/>
            </w:tabs>
            <w:rPr>
              <w:rFonts w:ascii="Times New Roman" w:hAnsi="Times New Roman" w:cs="Times New Roman"/>
              <w:noProof/>
              <w:sz w:val="28"/>
              <w:szCs w:val="28"/>
              <w:lang w:eastAsia="ru-RU"/>
            </w:rPr>
          </w:pPr>
          <w:hyperlink w:anchor="_Toc103200359" w:history="1">
            <w:r w:rsidR="00B11EE3" w:rsidRPr="00B11EE3">
              <w:rPr>
                <w:rStyle w:val="af7"/>
                <w:rFonts w:ascii="Times New Roman" w:hAnsi="Times New Roman" w:cs="Times New Roman"/>
                <w:noProof/>
                <w:sz w:val="28"/>
                <w:szCs w:val="28"/>
              </w:rPr>
              <w:t>2.2. Объективные признаки халатности: объект и объективная сторона</w:t>
            </w:r>
            <w:r w:rsidR="00B11EE3" w:rsidRPr="00B11EE3">
              <w:rPr>
                <w:rFonts w:ascii="Times New Roman" w:hAnsi="Times New Roman" w:cs="Times New Roman"/>
                <w:noProof/>
                <w:webHidden/>
                <w:sz w:val="28"/>
                <w:szCs w:val="28"/>
              </w:rPr>
              <w:tab/>
            </w:r>
            <w:r w:rsidR="00B11EE3" w:rsidRPr="00B11EE3">
              <w:rPr>
                <w:rFonts w:ascii="Times New Roman" w:hAnsi="Times New Roman" w:cs="Times New Roman"/>
                <w:noProof/>
                <w:webHidden/>
                <w:sz w:val="28"/>
                <w:szCs w:val="28"/>
              </w:rPr>
              <w:fldChar w:fldCharType="begin"/>
            </w:r>
            <w:r w:rsidR="00B11EE3" w:rsidRPr="00B11EE3">
              <w:rPr>
                <w:rFonts w:ascii="Times New Roman" w:hAnsi="Times New Roman" w:cs="Times New Roman"/>
                <w:noProof/>
                <w:webHidden/>
                <w:sz w:val="28"/>
                <w:szCs w:val="28"/>
              </w:rPr>
              <w:instrText xml:space="preserve"> PAGEREF _Toc103200359 \h </w:instrText>
            </w:r>
            <w:r w:rsidR="00B11EE3" w:rsidRPr="00B11EE3">
              <w:rPr>
                <w:rFonts w:ascii="Times New Roman" w:hAnsi="Times New Roman" w:cs="Times New Roman"/>
                <w:noProof/>
                <w:webHidden/>
                <w:sz w:val="28"/>
                <w:szCs w:val="28"/>
              </w:rPr>
            </w:r>
            <w:r w:rsidR="00B11EE3" w:rsidRPr="00B11EE3">
              <w:rPr>
                <w:rFonts w:ascii="Times New Roman" w:hAnsi="Times New Roman" w:cs="Times New Roman"/>
                <w:noProof/>
                <w:webHidden/>
                <w:sz w:val="28"/>
                <w:szCs w:val="28"/>
              </w:rPr>
              <w:fldChar w:fldCharType="separate"/>
            </w:r>
            <w:r w:rsidR="001C630D">
              <w:rPr>
                <w:rFonts w:ascii="Times New Roman" w:hAnsi="Times New Roman" w:cs="Times New Roman"/>
                <w:noProof/>
                <w:webHidden/>
                <w:sz w:val="28"/>
                <w:szCs w:val="28"/>
              </w:rPr>
              <w:t>31</w:t>
            </w:r>
            <w:r w:rsidR="00B11EE3" w:rsidRPr="00B11EE3">
              <w:rPr>
                <w:rFonts w:ascii="Times New Roman" w:hAnsi="Times New Roman" w:cs="Times New Roman"/>
                <w:noProof/>
                <w:webHidden/>
                <w:sz w:val="28"/>
                <w:szCs w:val="28"/>
              </w:rPr>
              <w:fldChar w:fldCharType="end"/>
            </w:r>
          </w:hyperlink>
        </w:p>
        <w:p w14:paraId="73CE2F07" w14:textId="1059CFE9" w:rsidR="00B11EE3" w:rsidRPr="00B11EE3" w:rsidRDefault="00242A97">
          <w:pPr>
            <w:pStyle w:val="11"/>
            <w:tabs>
              <w:tab w:val="right" w:leader="dot" w:pos="9628"/>
            </w:tabs>
            <w:rPr>
              <w:rFonts w:ascii="Times New Roman" w:hAnsi="Times New Roman" w:cs="Times New Roman"/>
              <w:noProof/>
              <w:sz w:val="28"/>
              <w:szCs w:val="28"/>
              <w:lang w:eastAsia="ru-RU"/>
            </w:rPr>
          </w:pPr>
          <w:hyperlink w:anchor="_Toc103200360" w:history="1">
            <w:r w:rsidR="00B11EE3" w:rsidRPr="00B11EE3">
              <w:rPr>
                <w:rStyle w:val="af7"/>
                <w:rFonts w:ascii="Times New Roman" w:hAnsi="Times New Roman" w:cs="Times New Roman"/>
                <w:noProof/>
                <w:sz w:val="28"/>
                <w:szCs w:val="28"/>
              </w:rPr>
              <w:t>2.3 Отграничение халатности от смежных составов преступлений</w:t>
            </w:r>
            <w:r w:rsidR="00B11EE3" w:rsidRPr="00B11EE3">
              <w:rPr>
                <w:rFonts w:ascii="Times New Roman" w:hAnsi="Times New Roman" w:cs="Times New Roman"/>
                <w:noProof/>
                <w:webHidden/>
                <w:sz w:val="28"/>
                <w:szCs w:val="28"/>
              </w:rPr>
              <w:tab/>
            </w:r>
            <w:r w:rsidR="00B11EE3" w:rsidRPr="00B11EE3">
              <w:rPr>
                <w:rFonts w:ascii="Times New Roman" w:hAnsi="Times New Roman" w:cs="Times New Roman"/>
                <w:noProof/>
                <w:webHidden/>
                <w:sz w:val="28"/>
                <w:szCs w:val="28"/>
              </w:rPr>
              <w:fldChar w:fldCharType="begin"/>
            </w:r>
            <w:r w:rsidR="00B11EE3" w:rsidRPr="00B11EE3">
              <w:rPr>
                <w:rFonts w:ascii="Times New Roman" w:hAnsi="Times New Roman" w:cs="Times New Roman"/>
                <w:noProof/>
                <w:webHidden/>
                <w:sz w:val="28"/>
                <w:szCs w:val="28"/>
              </w:rPr>
              <w:instrText xml:space="preserve"> PAGEREF _Toc103200360 \h </w:instrText>
            </w:r>
            <w:r w:rsidR="00B11EE3" w:rsidRPr="00B11EE3">
              <w:rPr>
                <w:rFonts w:ascii="Times New Roman" w:hAnsi="Times New Roman" w:cs="Times New Roman"/>
                <w:noProof/>
                <w:webHidden/>
                <w:sz w:val="28"/>
                <w:szCs w:val="28"/>
              </w:rPr>
            </w:r>
            <w:r w:rsidR="00B11EE3" w:rsidRPr="00B11EE3">
              <w:rPr>
                <w:rFonts w:ascii="Times New Roman" w:hAnsi="Times New Roman" w:cs="Times New Roman"/>
                <w:noProof/>
                <w:webHidden/>
                <w:sz w:val="28"/>
                <w:szCs w:val="28"/>
              </w:rPr>
              <w:fldChar w:fldCharType="separate"/>
            </w:r>
            <w:r w:rsidR="001C630D">
              <w:rPr>
                <w:rFonts w:ascii="Times New Roman" w:hAnsi="Times New Roman" w:cs="Times New Roman"/>
                <w:noProof/>
                <w:webHidden/>
                <w:sz w:val="28"/>
                <w:szCs w:val="28"/>
              </w:rPr>
              <w:t>51</w:t>
            </w:r>
            <w:r w:rsidR="00B11EE3" w:rsidRPr="00B11EE3">
              <w:rPr>
                <w:rFonts w:ascii="Times New Roman" w:hAnsi="Times New Roman" w:cs="Times New Roman"/>
                <w:noProof/>
                <w:webHidden/>
                <w:sz w:val="28"/>
                <w:szCs w:val="28"/>
              </w:rPr>
              <w:fldChar w:fldCharType="end"/>
            </w:r>
          </w:hyperlink>
        </w:p>
        <w:p w14:paraId="47EF0525" w14:textId="5AF0558C" w:rsidR="00B11EE3" w:rsidRPr="00B11EE3" w:rsidRDefault="00242A97">
          <w:pPr>
            <w:pStyle w:val="11"/>
            <w:tabs>
              <w:tab w:val="right" w:leader="dot" w:pos="9628"/>
            </w:tabs>
            <w:rPr>
              <w:rFonts w:ascii="Times New Roman" w:hAnsi="Times New Roman" w:cs="Times New Roman"/>
              <w:noProof/>
              <w:sz w:val="28"/>
              <w:szCs w:val="28"/>
              <w:lang w:eastAsia="ru-RU"/>
            </w:rPr>
          </w:pPr>
          <w:hyperlink w:anchor="_Toc103200361" w:history="1">
            <w:r w:rsidR="00B11EE3" w:rsidRPr="00B11EE3">
              <w:rPr>
                <w:rStyle w:val="af7"/>
                <w:rFonts w:ascii="Times New Roman" w:hAnsi="Times New Roman" w:cs="Times New Roman"/>
                <w:noProof/>
                <w:sz w:val="28"/>
                <w:szCs w:val="28"/>
              </w:rPr>
              <w:t>Заключен</w:t>
            </w:r>
            <w:r w:rsidR="00B11EE3" w:rsidRPr="00B11EE3">
              <w:rPr>
                <w:rStyle w:val="af7"/>
                <w:rFonts w:ascii="Times New Roman" w:hAnsi="Times New Roman" w:cs="Times New Roman"/>
                <w:noProof/>
                <w:sz w:val="28"/>
                <w:szCs w:val="28"/>
              </w:rPr>
              <w:t>и</w:t>
            </w:r>
            <w:r w:rsidR="00B11EE3" w:rsidRPr="00B11EE3">
              <w:rPr>
                <w:rStyle w:val="af7"/>
                <w:rFonts w:ascii="Times New Roman" w:hAnsi="Times New Roman" w:cs="Times New Roman"/>
                <w:noProof/>
                <w:sz w:val="28"/>
                <w:szCs w:val="28"/>
              </w:rPr>
              <w:t>е</w:t>
            </w:r>
            <w:r w:rsidR="00B11EE3" w:rsidRPr="00B11EE3">
              <w:rPr>
                <w:rFonts w:ascii="Times New Roman" w:hAnsi="Times New Roman" w:cs="Times New Roman"/>
                <w:noProof/>
                <w:webHidden/>
                <w:sz w:val="28"/>
                <w:szCs w:val="28"/>
              </w:rPr>
              <w:tab/>
            </w:r>
            <w:r w:rsidR="00B11EE3" w:rsidRPr="00B11EE3">
              <w:rPr>
                <w:rFonts w:ascii="Times New Roman" w:hAnsi="Times New Roman" w:cs="Times New Roman"/>
                <w:noProof/>
                <w:webHidden/>
                <w:sz w:val="28"/>
                <w:szCs w:val="28"/>
              </w:rPr>
              <w:fldChar w:fldCharType="begin"/>
            </w:r>
            <w:r w:rsidR="00B11EE3" w:rsidRPr="00B11EE3">
              <w:rPr>
                <w:rFonts w:ascii="Times New Roman" w:hAnsi="Times New Roman" w:cs="Times New Roman"/>
                <w:noProof/>
                <w:webHidden/>
                <w:sz w:val="28"/>
                <w:szCs w:val="28"/>
              </w:rPr>
              <w:instrText xml:space="preserve"> PAGEREF _Toc103200361 \h </w:instrText>
            </w:r>
            <w:r w:rsidR="00B11EE3" w:rsidRPr="00B11EE3">
              <w:rPr>
                <w:rFonts w:ascii="Times New Roman" w:hAnsi="Times New Roman" w:cs="Times New Roman"/>
                <w:noProof/>
                <w:webHidden/>
                <w:sz w:val="28"/>
                <w:szCs w:val="28"/>
              </w:rPr>
            </w:r>
            <w:r w:rsidR="00B11EE3" w:rsidRPr="00B11EE3">
              <w:rPr>
                <w:rFonts w:ascii="Times New Roman" w:hAnsi="Times New Roman" w:cs="Times New Roman"/>
                <w:noProof/>
                <w:webHidden/>
                <w:sz w:val="28"/>
                <w:szCs w:val="28"/>
              </w:rPr>
              <w:fldChar w:fldCharType="separate"/>
            </w:r>
            <w:r w:rsidR="001C630D">
              <w:rPr>
                <w:rFonts w:ascii="Times New Roman" w:hAnsi="Times New Roman" w:cs="Times New Roman"/>
                <w:noProof/>
                <w:webHidden/>
                <w:sz w:val="28"/>
                <w:szCs w:val="28"/>
              </w:rPr>
              <w:t>54</w:t>
            </w:r>
            <w:r w:rsidR="00B11EE3" w:rsidRPr="00B11EE3">
              <w:rPr>
                <w:rFonts w:ascii="Times New Roman" w:hAnsi="Times New Roman" w:cs="Times New Roman"/>
                <w:noProof/>
                <w:webHidden/>
                <w:sz w:val="28"/>
                <w:szCs w:val="28"/>
              </w:rPr>
              <w:fldChar w:fldCharType="end"/>
            </w:r>
          </w:hyperlink>
        </w:p>
        <w:p w14:paraId="37A541F8" w14:textId="4E85FE02" w:rsidR="00B11EE3" w:rsidRPr="00B11EE3" w:rsidRDefault="00242A97">
          <w:pPr>
            <w:pStyle w:val="11"/>
            <w:tabs>
              <w:tab w:val="right" w:leader="dot" w:pos="9628"/>
            </w:tabs>
            <w:rPr>
              <w:rFonts w:ascii="Times New Roman" w:hAnsi="Times New Roman" w:cs="Times New Roman"/>
              <w:noProof/>
              <w:sz w:val="28"/>
              <w:szCs w:val="28"/>
              <w:lang w:eastAsia="ru-RU"/>
            </w:rPr>
          </w:pPr>
          <w:hyperlink w:anchor="_Toc103200362" w:history="1">
            <w:r w:rsidR="00B11EE3" w:rsidRPr="00B11EE3">
              <w:rPr>
                <w:rStyle w:val="af7"/>
                <w:rFonts w:ascii="Times New Roman" w:hAnsi="Times New Roman" w:cs="Times New Roman"/>
                <w:noProof/>
                <w:sz w:val="28"/>
                <w:szCs w:val="28"/>
              </w:rPr>
              <w:t>Список использованной литературы.</w:t>
            </w:r>
            <w:r w:rsidR="00B11EE3" w:rsidRPr="00B11EE3">
              <w:rPr>
                <w:rFonts w:ascii="Times New Roman" w:hAnsi="Times New Roman" w:cs="Times New Roman"/>
                <w:noProof/>
                <w:webHidden/>
                <w:sz w:val="28"/>
                <w:szCs w:val="28"/>
              </w:rPr>
              <w:tab/>
            </w:r>
            <w:r w:rsidR="00B11EE3" w:rsidRPr="00B11EE3">
              <w:rPr>
                <w:rFonts w:ascii="Times New Roman" w:hAnsi="Times New Roman" w:cs="Times New Roman"/>
                <w:noProof/>
                <w:webHidden/>
                <w:sz w:val="28"/>
                <w:szCs w:val="28"/>
              </w:rPr>
              <w:fldChar w:fldCharType="begin"/>
            </w:r>
            <w:r w:rsidR="00B11EE3" w:rsidRPr="00B11EE3">
              <w:rPr>
                <w:rFonts w:ascii="Times New Roman" w:hAnsi="Times New Roman" w:cs="Times New Roman"/>
                <w:noProof/>
                <w:webHidden/>
                <w:sz w:val="28"/>
                <w:szCs w:val="28"/>
              </w:rPr>
              <w:instrText xml:space="preserve"> PAGEREF _Toc103200362 \h </w:instrText>
            </w:r>
            <w:r w:rsidR="00B11EE3" w:rsidRPr="00B11EE3">
              <w:rPr>
                <w:rFonts w:ascii="Times New Roman" w:hAnsi="Times New Roman" w:cs="Times New Roman"/>
                <w:noProof/>
                <w:webHidden/>
                <w:sz w:val="28"/>
                <w:szCs w:val="28"/>
              </w:rPr>
            </w:r>
            <w:r w:rsidR="00B11EE3" w:rsidRPr="00B11EE3">
              <w:rPr>
                <w:rFonts w:ascii="Times New Roman" w:hAnsi="Times New Roman" w:cs="Times New Roman"/>
                <w:noProof/>
                <w:webHidden/>
                <w:sz w:val="28"/>
                <w:szCs w:val="28"/>
              </w:rPr>
              <w:fldChar w:fldCharType="separate"/>
            </w:r>
            <w:r w:rsidR="001C630D">
              <w:rPr>
                <w:rFonts w:ascii="Times New Roman" w:hAnsi="Times New Roman" w:cs="Times New Roman"/>
                <w:noProof/>
                <w:webHidden/>
                <w:sz w:val="28"/>
                <w:szCs w:val="28"/>
              </w:rPr>
              <w:t>56</w:t>
            </w:r>
            <w:r w:rsidR="00B11EE3" w:rsidRPr="00B11EE3">
              <w:rPr>
                <w:rFonts w:ascii="Times New Roman" w:hAnsi="Times New Roman" w:cs="Times New Roman"/>
                <w:noProof/>
                <w:webHidden/>
                <w:sz w:val="28"/>
                <w:szCs w:val="28"/>
              </w:rPr>
              <w:fldChar w:fldCharType="end"/>
            </w:r>
          </w:hyperlink>
        </w:p>
        <w:p w14:paraId="78979DF5" w14:textId="29C05BB4" w:rsidR="00055308" w:rsidRPr="00C162DF" w:rsidRDefault="00055308" w:rsidP="002E3B02">
          <w:pPr>
            <w:spacing w:line="360" w:lineRule="auto"/>
            <w:ind w:firstLine="567"/>
            <w:jc w:val="both"/>
            <w:rPr>
              <w:rFonts w:ascii="Times New Roman" w:hAnsi="Times New Roman" w:cs="Times New Roman"/>
              <w:sz w:val="28"/>
              <w:szCs w:val="28"/>
            </w:rPr>
          </w:pPr>
          <w:r w:rsidRPr="00B11EE3">
            <w:rPr>
              <w:rFonts w:ascii="Times New Roman" w:hAnsi="Times New Roman" w:cs="Times New Roman"/>
              <w:sz w:val="28"/>
              <w:szCs w:val="28"/>
            </w:rPr>
            <w:fldChar w:fldCharType="end"/>
          </w:r>
        </w:p>
      </w:sdtContent>
    </w:sdt>
    <w:p w14:paraId="31C8CDAD" w14:textId="7F872D7A" w:rsidR="00A87391" w:rsidRPr="00C162DF" w:rsidRDefault="00A87391" w:rsidP="002E3B02">
      <w:pPr>
        <w:spacing w:line="360" w:lineRule="auto"/>
        <w:ind w:firstLine="567"/>
        <w:jc w:val="both"/>
        <w:rPr>
          <w:rFonts w:ascii="Times New Roman" w:hAnsi="Times New Roman" w:cs="Times New Roman"/>
          <w:sz w:val="28"/>
          <w:szCs w:val="28"/>
        </w:rPr>
      </w:pPr>
    </w:p>
    <w:p w14:paraId="7FE89408" w14:textId="361956AC" w:rsidR="00A87391" w:rsidRDefault="00A87391" w:rsidP="002E3B02">
      <w:pPr>
        <w:spacing w:line="360" w:lineRule="auto"/>
        <w:ind w:firstLine="567"/>
        <w:jc w:val="both"/>
        <w:rPr>
          <w:rFonts w:ascii="Times New Roman" w:hAnsi="Times New Roman" w:cs="Times New Roman"/>
          <w:sz w:val="28"/>
          <w:szCs w:val="28"/>
        </w:rPr>
      </w:pPr>
    </w:p>
    <w:p w14:paraId="051ED855" w14:textId="77777777" w:rsidR="00B11EE3" w:rsidRPr="00C162DF" w:rsidRDefault="00B11EE3" w:rsidP="002E3B02">
      <w:pPr>
        <w:spacing w:line="360" w:lineRule="auto"/>
        <w:ind w:firstLine="567"/>
        <w:jc w:val="both"/>
        <w:rPr>
          <w:rFonts w:ascii="Times New Roman" w:hAnsi="Times New Roman" w:cs="Times New Roman"/>
          <w:sz w:val="28"/>
          <w:szCs w:val="28"/>
        </w:rPr>
      </w:pPr>
    </w:p>
    <w:p w14:paraId="1A35B8B7" w14:textId="19FBF87C" w:rsidR="00A87391" w:rsidRPr="00C162DF" w:rsidRDefault="00A87391" w:rsidP="002E3B02">
      <w:pPr>
        <w:spacing w:line="360" w:lineRule="auto"/>
        <w:ind w:firstLine="567"/>
        <w:jc w:val="both"/>
        <w:rPr>
          <w:rFonts w:ascii="Times New Roman" w:hAnsi="Times New Roman" w:cs="Times New Roman"/>
          <w:sz w:val="28"/>
          <w:szCs w:val="28"/>
        </w:rPr>
      </w:pPr>
    </w:p>
    <w:p w14:paraId="727862C5" w14:textId="0F72027A" w:rsidR="00A87391" w:rsidRPr="00C162DF" w:rsidRDefault="00A87391" w:rsidP="002E3B02">
      <w:pPr>
        <w:spacing w:line="360" w:lineRule="auto"/>
        <w:ind w:firstLine="567"/>
        <w:jc w:val="both"/>
        <w:rPr>
          <w:rFonts w:ascii="Times New Roman" w:hAnsi="Times New Roman" w:cs="Times New Roman"/>
          <w:sz w:val="28"/>
          <w:szCs w:val="28"/>
        </w:rPr>
      </w:pPr>
    </w:p>
    <w:p w14:paraId="23D5ACCF" w14:textId="5753344D" w:rsidR="00A87391" w:rsidRPr="00C162DF" w:rsidRDefault="00A87391" w:rsidP="002E3B02">
      <w:pPr>
        <w:spacing w:line="360" w:lineRule="auto"/>
        <w:ind w:firstLine="567"/>
        <w:jc w:val="both"/>
        <w:rPr>
          <w:rFonts w:ascii="Times New Roman" w:hAnsi="Times New Roman" w:cs="Times New Roman"/>
          <w:sz w:val="28"/>
          <w:szCs w:val="28"/>
        </w:rPr>
      </w:pPr>
    </w:p>
    <w:p w14:paraId="2E0A432B" w14:textId="5ABF9040" w:rsidR="00A87391" w:rsidRPr="00C162DF" w:rsidRDefault="00A87391" w:rsidP="002E3B02">
      <w:pPr>
        <w:spacing w:line="360" w:lineRule="auto"/>
        <w:ind w:firstLine="567"/>
        <w:jc w:val="both"/>
        <w:rPr>
          <w:rFonts w:ascii="Times New Roman" w:hAnsi="Times New Roman" w:cs="Times New Roman"/>
          <w:sz w:val="28"/>
          <w:szCs w:val="28"/>
        </w:rPr>
      </w:pPr>
    </w:p>
    <w:p w14:paraId="020DD9F8" w14:textId="686FB617" w:rsidR="00A87391" w:rsidRPr="00C162DF" w:rsidRDefault="00A87391" w:rsidP="002E3B02">
      <w:pPr>
        <w:spacing w:line="360" w:lineRule="auto"/>
        <w:ind w:firstLine="567"/>
        <w:jc w:val="both"/>
        <w:rPr>
          <w:rFonts w:ascii="Times New Roman" w:hAnsi="Times New Roman" w:cs="Times New Roman"/>
          <w:sz w:val="28"/>
          <w:szCs w:val="28"/>
        </w:rPr>
      </w:pPr>
    </w:p>
    <w:p w14:paraId="20A976A3" w14:textId="20391360" w:rsidR="00A87391" w:rsidRPr="00C162DF" w:rsidRDefault="00A87391" w:rsidP="002E3B02">
      <w:pPr>
        <w:spacing w:line="360" w:lineRule="auto"/>
        <w:ind w:firstLine="567"/>
        <w:jc w:val="both"/>
        <w:rPr>
          <w:rFonts w:ascii="Times New Roman" w:hAnsi="Times New Roman" w:cs="Times New Roman"/>
          <w:sz w:val="28"/>
          <w:szCs w:val="28"/>
        </w:rPr>
      </w:pPr>
    </w:p>
    <w:p w14:paraId="48A8FA47" w14:textId="15965CAC" w:rsidR="00A87391" w:rsidRPr="00C162DF" w:rsidRDefault="00A87391" w:rsidP="002E3B02">
      <w:pPr>
        <w:spacing w:line="360" w:lineRule="auto"/>
        <w:ind w:firstLine="567"/>
        <w:jc w:val="both"/>
        <w:rPr>
          <w:rFonts w:ascii="Times New Roman" w:hAnsi="Times New Roman" w:cs="Times New Roman"/>
          <w:sz w:val="28"/>
          <w:szCs w:val="28"/>
        </w:rPr>
      </w:pPr>
    </w:p>
    <w:p w14:paraId="79F2838F" w14:textId="720275A3" w:rsidR="00055308" w:rsidRPr="00C162DF" w:rsidRDefault="00A75DE0"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 </w:t>
      </w:r>
      <w:r w:rsidR="00574273" w:rsidRPr="00C162DF">
        <w:rPr>
          <w:rFonts w:ascii="Times New Roman" w:hAnsi="Times New Roman" w:cs="Times New Roman"/>
          <w:sz w:val="28"/>
          <w:szCs w:val="28"/>
        </w:rPr>
        <w:t xml:space="preserve">      </w:t>
      </w:r>
    </w:p>
    <w:p w14:paraId="45F34139" w14:textId="1103025A" w:rsidR="00A87391" w:rsidRPr="00C162DF" w:rsidRDefault="00055308" w:rsidP="002E3B02">
      <w:pPr>
        <w:pStyle w:val="1"/>
        <w:spacing w:line="360" w:lineRule="auto"/>
        <w:ind w:firstLine="567"/>
        <w:jc w:val="both"/>
        <w:rPr>
          <w:rFonts w:ascii="Times New Roman" w:hAnsi="Times New Roman" w:cs="Times New Roman"/>
          <w:color w:val="auto"/>
          <w:sz w:val="28"/>
          <w:szCs w:val="28"/>
        </w:rPr>
      </w:pPr>
      <w:r w:rsidRPr="00C162DF">
        <w:rPr>
          <w:rFonts w:ascii="Times New Roman" w:hAnsi="Times New Roman" w:cs="Times New Roman"/>
          <w:color w:val="auto"/>
          <w:sz w:val="28"/>
          <w:szCs w:val="28"/>
        </w:rPr>
        <w:lastRenderedPageBreak/>
        <w:t xml:space="preserve">                                      </w:t>
      </w:r>
      <w:r w:rsidR="00C36E59" w:rsidRPr="00C162DF">
        <w:rPr>
          <w:rFonts w:ascii="Times New Roman" w:hAnsi="Times New Roman" w:cs="Times New Roman"/>
          <w:color w:val="auto"/>
          <w:sz w:val="28"/>
          <w:szCs w:val="28"/>
        </w:rPr>
        <w:t xml:space="preserve">     </w:t>
      </w:r>
      <w:r w:rsidR="00A87391" w:rsidRPr="00C162DF">
        <w:rPr>
          <w:rFonts w:ascii="Times New Roman" w:hAnsi="Times New Roman" w:cs="Times New Roman"/>
          <w:color w:val="auto"/>
          <w:sz w:val="28"/>
          <w:szCs w:val="28"/>
        </w:rPr>
        <w:t xml:space="preserve"> </w:t>
      </w:r>
      <w:r w:rsidRPr="00C162DF">
        <w:rPr>
          <w:rFonts w:ascii="Times New Roman" w:hAnsi="Times New Roman" w:cs="Times New Roman"/>
          <w:color w:val="auto"/>
          <w:sz w:val="28"/>
          <w:szCs w:val="28"/>
        </w:rPr>
        <w:t xml:space="preserve">    </w:t>
      </w:r>
      <w:r w:rsidR="002F449D" w:rsidRPr="00C162DF">
        <w:rPr>
          <w:rFonts w:ascii="Times New Roman" w:hAnsi="Times New Roman" w:cs="Times New Roman"/>
          <w:color w:val="auto"/>
          <w:sz w:val="28"/>
          <w:szCs w:val="28"/>
        </w:rPr>
        <w:t xml:space="preserve"> </w:t>
      </w:r>
      <w:bookmarkStart w:id="0" w:name="_Toc103200353"/>
      <w:r w:rsidR="00A87391" w:rsidRPr="00C162DF">
        <w:rPr>
          <w:rFonts w:ascii="Times New Roman" w:hAnsi="Times New Roman" w:cs="Times New Roman"/>
          <w:color w:val="auto"/>
          <w:sz w:val="28"/>
          <w:szCs w:val="28"/>
        </w:rPr>
        <w:t>Введение</w:t>
      </w:r>
      <w:bookmarkEnd w:id="0"/>
      <w:r w:rsidR="00A87391" w:rsidRPr="00C162DF">
        <w:rPr>
          <w:rFonts w:ascii="Times New Roman" w:hAnsi="Times New Roman" w:cs="Times New Roman"/>
          <w:color w:val="auto"/>
          <w:sz w:val="28"/>
          <w:szCs w:val="28"/>
        </w:rPr>
        <w:t xml:space="preserve"> </w:t>
      </w:r>
    </w:p>
    <w:p w14:paraId="0741A8E9" w14:textId="1AFFD45F" w:rsidR="00613B0F" w:rsidRPr="00C162DF" w:rsidRDefault="00C53F68"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Функционирование любого государства невозможно без деятельности многочисленной группы служащих</w:t>
      </w:r>
      <w:r w:rsidR="0070727E" w:rsidRPr="00C162DF">
        <w:rPr>
          <w:rFonts w:ascii="Times New Roman" w:hAnsi="Times New Roman" w:cs="Times New Roman"/>
          <w:sz w:val="28"/>
          <w:szCs w:val="28"/>
        </w:rPr>
        <w:t>, при этом деятельность большинства из них невозможна без использования властных полномочий. Наличие таких полномочий</w:t>
      </w:r>
      <w:r w:rsidR="00DA3BF0" w:rsidRPr="00C162DF">
        <w:rPr>
          <w:rFonts w:ascii="Times New Roman" w:hAnsi="Times New Roman" w:cs="Times New Roman"/>
          <w:sz w:val="28"/>
          <w:szCs w:val="28"/>
        </w:rPr>
        <w:t xml:space="preserve"> дает большой простор для всевозможных злоупотреблений, необходимость борьбы с ними методами уголовного права не вызывала особых сомнений с глубокой древности. Как </w:t>
      </w:r>
      <w:r w:rsidR="004276AF" w:rsidRPr="00C162DF">
        <w:rPr>
          <w:rFonts w:ascii="Times New Roman" w:hAnsi="Times New Roman" w:cs="Times New Roman"/>
          <w:sz w:val="28"/>
          <w:szCs w:val="28"/>
        </w:rPr>
        <w:t xml:space="preserve">отмечал </w:t>
      </w:r>
      <w:r w:rsidR="00DA3BF0" w:rsidRPr="00C162DF">
        <w:rPr>
          <w:rFonts w:ascii="Times New Roman" w:hAnsi="Times New Roman" w:cs="Times New Roman"/>
          <w:sz w:val="28"/>
          <w:szCs w:val="28"/>
        </w:rPr>
        <w:t xml:space="preserve">профессор Б.В. </w:t>
      </w:r>
      <w:proofErr w:type="spellStart"/>
      <w:r w:rsidR="00DA3BF0" w:rsidRPr="00C162DF">
        <w:rPr>
          <w:rFonts w:ascii="Times New Roman" w:hAnsi="Times New Roman" w:cs="Times New Roman"/>
          <w:sz w:val="28"/>
          <w:szCs w:val="28"/>
        </w:rPr>
        <w:t>Волженкин</w:t>
      </w:r>
      <w:proofErr w:type="spellEnd"/>
      <w:r w:rsidR="00DA3BF0" w:rsidRPr="00C162DF">
        <w:rPr>
          <w:rFonts w:ascii="Times New Roman" w:hAnsi="Times New Roman" w:cs="Times New Roman"/>
          <w:sz w:val="28"/>
          <w:szCs w:val="28"/>
        </w:rPr>
        <w:t>:</w:t>
      </w:r>
      <w:r w:rsidR="004276AF" w:rsidRPr="00C162DF">
        <w:rPr>
          <w:rFonts w:ascii="Times New Roman" w:hAnsi="Times New Roman" w:cs="Times New Roman"/>
          <w:sz w:val="28"/>
          <w:szCs w:val="28"/>
        </w:rPr>
        <w:t xml:space="preserve"> </w:t>
      </w:r>
      <w:r w:rsidR="004124CA" w:rsidRPr="00C162DF">
        <w:rPr>
          <w:rFonts w:ascii="Times New Roman" w:hAnsi="Times New Roman" w:cs="Times New Roman"/>
          <w:sz w:val="28"/>
          <w:szCs w:val="28"/>
        </w:rPr>
        <w:t>«</w:t>
      </w:r>
      <w:r w:rsidR="0070478A" w:rsidRPr="00C162DF">
        <w:rPr>
          <w:rFonts w:ascii="Times New Roman" w:hAnsi="Times New Roman" w:cs="Times New Roman"/>
          <w:sz w:val="28"/>
          <w:szCs w:val="28"/>
        </w:rPr>
        <w:t>В уголовном законодательстве практически всех государств содержится описание более или менее многочисленной группы преступлений, которые совершаются лицами, наделенными полномочиями по управлению в соответствующих структурах, с использованием этих полномочий</w:t>
      </w:r>
      <w:r w:rsidR="004124CA" w:rsidRPr="00C162DF">
        <w:rPr>
          <w:rFonts w:ascii="Times New Roman" w:hAnsi="Times New Roman" w:cs="Times New Roman"/>
          <w:sz w:val="28"/>
          <w:szCs w:val="28"/>
        </w:rPr>
        <w:t>»</w:t>
      </w:r>
      <w:r w:rsidR="0005563A" w:rsidRPr="00C162DF">
        <w:rPr>
          <w:rStyle w:val="a5"/>
          <w:rFonts w:ascii="Times New Roman" w:hAnsi="Times New Roman" w:cs="Times New Roman"/>
          <w:sz w:val="28"/>
          <w:szCs w:val="28"/>
        </w:rPr>
        <w:footnoteReference w:id="1"/>
      </w:r>
      <w:r w:rsidR="0070478A" w:rsidRPr="00C162DF">
        <w:rPr>
          <w:rFonts w:ascii="Times New Roman" w:hAnsi="Times New Roman" w:cs="Times New Roman"/>
          <w:sz w:val="28"/>
          <w:szCs w:val="28"/>
        </w:rPr>
        <w:t xml:space="preserve">. </w:t>
      </w:r>
      <w:r w:rsidR="00DA3BF0" w:rsidRPr="00C162DF">
        <w:rPr>
          <w:rFonts w:ascii="Times New Roman" w:hAnsi="Times New Roman" w:cs="Times New Roman"/>
          <w:sz w:val="28"/>
          <w:szCs w:val="28"/>
        </w:rPr>
        <w:t xml:space="preserve">В теории российского уголовного права такие преступления называются служебными, </w:t>
      </w:r>
      <w:r w:rsidR="00CB6D31" w:rsidRPr="00C162DF">
        <w:rPr>
          <w:rFonts w:ascii="Times New Roman" w:hAnsi="Times New Roman" w:cs="Times New Roman"/>
          <w:sz w:val="28"/>
          <w:szCs w:val="28"/>
        </w:rPr>
        <w:t xml:space="preserve">традиционно к ним относят преступления, объединенные в </w:t>
      </w:r>
      <w:r w:rsidR="0005563A">
        <w:rPr>
          <w:rFonts w:ascii="Times New Roman" w:hAnsi="Times New Roman" w:cs="Times New Roman"/>
          <w:sz w:val="28"/>
          <w:szCs w:val="28"/>
        </w:rPr>
        <w:t>тридцатой главе</w:t>
      </w:r>
      <w:r w:rsidR="00CB6D31" w:rsidRPr="00C162DF">
        <w:rPr>
          <w:rFonts w:ascii="Times New Roman" w:hAnsi="Times New Roman" w:cs="Times New Roman"/>
          <w:sz w:val="28"/>
          <w:szCs w:val="28"/>
        </w:rPr>
        <w:t xml:space="preserve"> уголовного кодекса Российской Федерации</w:t>
      </w:r>
      <w:r w:rsidR="004124CA" w:rsidRPr="00C162DF">
        <w:rPr>
          <w:rFonts w:ascii="Times New Roman" w:hAnsi="Times New Roman" w:cs="Times New Roman"/>
          <w:sz w:val="28"/>
          <w:szCs w:val="28"/>
        </w:rPr>
        <w:t xml:space="preserve">. </w:t>
      </w:r>
      <w:r w:rsidR="00F04302" w:rsidRPr="00C162DF">
        <w:rPr>
          <w:rFonts w:ascii="Times New Roman" w:hAnsi="Times New Roman" w:cs="Times New Roman"/>
          <w:sz w:val="28"/>
          <w:szCs w:val="28"/>
        </w:rPr>
        <w:t xml:space="preserve">Почти все служебные преступления </w:t>
      </w:r>
      <w:r w:rsidR="000B4245" w:rsidRPr="00C162DF">
        <w:rPr>
          <w:rFonts w:ascii="Times New Roman" w:hAnsi="Times New Roman" w:cs="Times New Roman"/>
          <w:sz w:val="28"/>
          <w:szCs w:val="28"/>
        </w:rPr>
        <w:t xml:space="preserve">совершаются </w:t>
      </w:r>
      <w:r w:rsidR="009C79DB" w:rsidRPr="00C162DF">
        <w:rPr>
          <w:rFonts w:ascii="Times New Roman" w:hAnsi="Times New Roman" w:cs="Times New Roman"/>
          <w:sz w:val="28"/>
          <w:szCs w:val="28"/>
        </w:rPr>
        <w:t xml:space="preserve">умышленно, единственным неосторожным служебным преступлением является халатность, уголовная ответственность за которую </w:t>
      </w:r>
      <w:r w:rsidR="0005563A">
        <w:rPr>
          <w:rFonts w:ascii="Times New Roman" w:hAnsi="Times New Roman" w:cs="Times New Roman"/>
          <w:sz w:val="28"/>
          <w:szCs w:val="28"/>
        </w:rPr>
        <w:t>устанавливается статьей</w:t>
      </w:r>
      <w:r w:rsidR="009C79DB" w:rsidRPr="00C162DF">
        <w:rPr>
          <w:rFonts w:ascii="Times New Roman" w:hAnsi="Times New Roman" w:cs="Times New Roman"/>
          <w:sz w:val="28"/>
          <w:szCs w:val="28"/>
        </w:rPr>
        <w:t xml:space="preserve"> 293 УК РФ. </w:t>
      </w:r>
      <w:r w:rsidR="004F11A5" w:rsidRPr="00C162DF">
        <w:rPr>
          <w:rFonts w:ascii="Times New Roman" w:hAnsi="Times New Roman" w:cs="Times New Roman"/>
          <w:sz w:val="28"/>
          <w:szCs w:val="28"/>
        </w:rPr>
        <w:t xml:space="preserve">Необходимость криминализации неисполнения </w:t>
      </w:r>
      <w:r w:rsidR="00E76739" w:rsidRPr="00C162DF">
        <w:rPr>
          <w:rFonts w:ascii="Times New Roman" w:hAnsi="Times New Roman" w:cs="Times New Roman"/>
          <w:sz w:val="28"/>
          <w:szCs w:val="28"/>
        </w:rPr>
        <w:t>или ненадлежащего</w:t>
      </w:r>
      <w:r w:rsidR="004F11A5" w:rsidRPr="00C162DF">
        <w:rPr>
          <w:rFonts w:ascii="Times New Roman" w:hAnsi="Times New Roman" w:cs="Times New Roman"/>
          <w:sz w:val="28"/>
          <w:szCs w:val="28"/>
        </w:rPr>
        <w:t xml:space="preserve"> исполнения должностным лицом</w:t>
      </w:r>
      <w:r w:rsidR="00E76739" w:rsidRPr="00C162DF">
        <w:rPr>
          <w:rFonts w:ascii="Times New Roman" w:hAnsi="Times New Roman" w:cs="Times New Roman"/>
          <w:sz w:val="28"/>
          <w:szCs w:val="28"/>
        </w:rPr>
        <w:t xml:space="preserve"> своих обязанностей</w:t>
      </w:r>
      <w:r w:rsidR="004F11A5" w:rsidRPr="00C162DF">
        <w:rPr>
          <w:rFonts w:ascii="Times New Roman" w:hAnsi="Times New Roman" w:cs="Times New Roman"/>
          <w:sz w:val="28"/>
          <w:szCs w:val="28"/>
        </w:rPr>
        <w:t xml:space="preserve"> не вызывает никаких сомнений, </w:t>
      </w:r>
      <w:r w:rsidR="00830611" w:rsidRPr="00C162DF">
        <w:rPr>
          <w:rFonts w:ascii="Times New Roman" w:hAnsi="Times New Roman" w:cs="Times New Roman"/>
          <w:sz w:val="28"/>
          <w:szCs w:val="28"/>
        </w:rPr>
        <w:t xml:space="preserve">часто ущерб от </w:t>
      </w:r>
      <w:r w:rsidR="004B6914" w:rsidRPr="00C162DF">
        <w:rPr>
          <w:rFonts w:ascii="Times New Roman" w:hAnsi="Times New Roman" w:cs="Times New Roman"/>
          <w:sz w:val="28"/>
          <w:szCs w:val="28"/>
        </w:rPr>
        <w:t>таких действий</w:t>
      </w:r>
      <w:r w:rsidR="00830611" w:rsidRPr="00C162DF">
        <w:rPr>
          <w:rFonts w:ascii="Times New Roman" w:hAnsi="Times New Roman" w:cs="Times New Roman"/>
          <w:sz w:val="28"/>
          <w:szCs w:val="28"/>
        </w:rPr>
        <w:t xml:space="preserve"> намного выше, чем от умышленных </w:t>
      </w:r>
      <w:r w:rsidR="001676DC" w:rsidRPr="00C162DF">
        <w:rPr>
          <w:rFonts w:ascii="Times New Roman" w:hAnsi="Times New Roman" w:cs="Times New Roman"/>
          <w:sz w:val="28"/>
          <w:szCs w:val="28"/>
        </w:rPr>
        <w:t xml:space="preserve">должностных </w:t>
      </w:r>
      <w:r w:rsidR="00830611" w:rsidRPr="00C162DF">
        <w:rPr>
          <w:rFonts w:ascii="Times New Roman" w:hAnsi="Times New Roman" w:cs="Times New Roman"/>
          <w:sz w:val="28"/>
          <w:szCs w:val="28"/>
        </w:rPr>
        <w:t>преступлений</w:t>
      </w:r>
      <w:r w:rsidR="001676DC" w:rsidRPr="00C162DF">
        <w:rPr>
          <w:rFonts w:ascii="Times New Roman" w:hAnsi="Times New Roman" w:cs="Times New Roman"/>
          <w:sz w:val="28"/>
          <w:szCs w:val="28"/>
        </w:rPr>
        <w:t xml:space="preserve">. </w:t>
      </w:r>
      <w:r w:rsidR="00613B0F" w:rsidRPr="00C162DF">
        <w:rPr>
          <w:rFonts w:ascii="Times New Roman" w:hAnsi="Times New Roman" w:cs="Times New Roman"/>
          <w:sz w:val="28"/>
          <w:szCs w:val="28"/>
        </w:rPr>
        <w:t xml:space="preserve">В рамках данной работы </w:t>
      </w:r>
      <w:r w:rsidR="006C2CCA" w:rsidRPr="00C162DF">
        <w:rPr>
          <w:rFonts w:ascii="Times New Roman" w:hAnsi="Times New Roman" w:cs="Times New Roman"/>
          <w:sz w:val="28"/>
          <w:szCs w:val="28"/>
        </w:rPr>
        <w:t xml:space="preserve">был </w:t>
      </w:r>
      <w:r w:rsidR="00830611" w:rsidRPr="00C162DF">
        <w:rPr>
          <w:rFonts w:ascii="Times New Roman" w:hAnsi="Times New Roman" w:cs="Times New Roman"/>
          <w:sz w:val="28"/>
          <w:szCs w:val="28"/>
        </w:rPr>
        <w:t xml:space="preserve">проведен мониторинг правоприменения, в ходе которого было исследовано 50 решений судов за 2020-2021 годы. Мониторинг показал, что </w:t>
      </w:r>
      <w:r w:rsidR="00613B0F" w:rsidRPr="00C162DF">
        <w:rPr>
          <w:rFonts w:ascii="Times New Roman" w:hAnsi="Times New Roman" w:cs="Times New Roman"/>
          <w:sz w:val="28"/>
          <w:szCs w:val="28"/>
        </w:rPr>
        <w:t xml:space="preserve">суды, применяя ст. 293 УК РФ, сталкиваются </w:t>
      </w:r>
      <w:r w:rsidR="00F67C89">
        <w:rPr>
          <w:rFonts w:ascii="Times New Roman" w:hAnsi="Times New Roman" w:cs="Times New Roman"/>
          <w:sz w:val="28"/>
          <w:szCs w:val="28"/>
        </w:rPr>
        <w:t xml:space="preserve">с многочисленными </w:t>
      </w:r>
      <w:r w:rsidR="00613B0F" w:rsidRPr="00C162DF">
        <w:rPr>
          <w:rFonts w:ascii="Times New Roman" w:hAnsi="Times New Roman" w:cs="Times New Roman"/>
          <w:sz w:val="28"/>
          <w:szCs w:val="28"/>
        </w:rPr>
        <w:t xml:space="preserve">трудностями, совершают ошибки в квалификации. </w:t>
      </w:r>
      <w:r w:rsidR="002A71D4" w:rsidRPr="00C162DF">
        <w:rPr>
          <w:rFonts w:ascii="Times New Roman" w:hAnsi="Times New Roman" w:cs="Times New Roman"/>
          <w:sz w:val="28"/>
          <w:szCs w:val="28"/>
        </w:rPr>
        <w:t xml:space="preserve">Причины ошибок весьма многочисленны. Основная цель работы — проанализировать </w:t>
      </w:r>
      <w:r w:rsidR="0005563A">
        <w:rPr>
          <w:rFonts w:ascii="Times New Roman" w:hAnsi="Times New Roman" w:cs="Times New Roman"/>
          <w:sz w:val="28"/>
          <w:szCs w:val="28"/>
        </w:rPr>
        <w:t xml:space="preserve">эти </w:t>
      </w:r>
      <w:r w:rsidR="002A71D4" w:rsidRPr="00C162DF">
        <w:rPr>
          <w:rFonts w:ascii="Times New Roman" w:hAnsi="Times New Roman" w:cs="Times New Roman"/>
          <w:sz w:val="28"/>
          <w:szCs w:val="28"/>
        </w:rPr>
        <w:t>проблемы, попытаться найти их решение.</w:t>
      </w:r>
    </w:p>
    <w:p w14:paraId="23EBD3F3" w14:textId="68624D98" w:rsidR="0042047D" w:rsidRPr="00C162DF" w:rsidRDefault="00613B0F" w:rsidP="002E3B02">
      <w:pPr>
        <w:pStyle w:val="1"/>
        <w:spacing w:line="360" w:lineRule="auto"/>
        <w:ind w:firstLine="567"/>
        <w:jc w:val="both"/>
        <w:rPr>
          <w:rFonts w:ascii="Times New Roman" w:hAnsi="Times New Roman" w:cs="Times New Roman"/>
          <w:color w:val="auto"/>
          <w:sz w:val="28"/>
          <w:szCs w:val="28"/>
        </w:rPr>
      </w:pPr>
      <w:r w:rsidRPr="00C162DF">
        <w:rPr>
          <w:rFonts w:ascii="Times New Roman" w:hAnsi="Times New Roman" w:cs="Times New Roman"/>
          <w:color w:val="auto"/>
          <w:sz w:val="28"/>
          <w:szCs w:val="28"/>
        </w:rPr>
        <w:lastRenderedPageBreak/>
        <w:t xml:space="preserve">                         </w:t>
      </w:r>
      <w:r w:rsidR="00C36E59" w:rsidRPr="00C162DF">
        <w:rPr>
          <w:rFonts w:ascii="Times New Roman" w:hAnsi="Times New Roman" w:cs="Times New Roman"/>
          <w:color w:val="auto"/>
          <w:sz w:val="28"/>
          <w:szCs w:val="28"/>
        </w:rPr>
        <w:t xml:space="preserve"> </w:t>
      </w:r>
      <w:r w:rsidR="0042047D" w:rsidRPr="00C162DF">
        <w:rPr>
          <w:rFonts w:ascii="Times New Roman" w:hAnsi="Times New Roman" w:cs="Times New Roman"/>
          <w:color w:val="auto"/>
          <w:sz w:val="28"/>
          <w:szCs w:val="28"/>
        </w:rPr>
        <w:t xml:space="preserve">  </w:t>
      </w:r>
      <w:r w:rsidR="00A87391" w:rsidRPr="00C162DF">
        <w:rPr>
          <w:rFonts w:ascii="Times New Roman" w:hAnsi="Times New Roman" w:cs="Times New Roman"/>
          <w:color w:val="auto"/>
          <w:sz w:val="28"/>
          <w:szCs w:val="28"/>
        </w:rPr>
        <w:t xml:space="preserve"> </w:t>
      </w:r>
      <w:bookmarkStart w:id="1" w:name="_Toc103200354"/>
      <w:r w:rsidR="00A87391" w:rsidRPr="00C162DF">
        <w:rPr>
          <w:rFonts w:ascii="Times New Roman" w:hAnsi="Times New Roman" w:cs="Times New Roman"/>
          <w:color w:val="auto"/>
          <w:sz w:val="28"/>
          <w:szCs w:val="28"/>
        </w:rPr>
        <w:t>Глава 1 Общее понятие халатности</w:t>
      </w:r>
      <w:bookmarkEnd w:id="1"/>
    </w:p>
    <w:p w14:paraId="4B9668ED" w14:textId="4088E273" w:rsidR="0042047D" w:rsidRPr="00C162DF" w:rsidRDefault="0042047D" w:rsidP="002E3B02">
      <w:pPr>
        <w:pStyle w:val="1"/>
        <w:spacing w:line="360" w:lineRule="auto"/>
        <w:ind w:firstLine="567"/>
        <w:jc w:val="both"/>
        <w:rPr>
          <w:rFonts w:ascii="Times New Roman" w:hAnsi="Times New Roman" w:cs="Times New Roman"/>
          <w:color w:val="auto"/>
          <w:sz w:val="28"/>
          <w:szCs w:val="28"/>
        </w:rPr>
      </w:pPr>
      <w:bookmarkStart w:id="2" w:name="_Toc103200355"/>
      <w:r w:rsidRPr="00C162DF">
        <w:rPr>
          <w:rFonts w:ascii="Times New Roman" w:hAnsi="Times New Roman" w:cs="Times New Roman"/>
          <w:color w:val="auto"/>
          <w:sz w:val="28"/>
          <w:szCs w:val="28"/>
        </w:rPr>
        <w:t>1.1 История развития Российского уголовного законодательства об ответственности за халатность.</w:t>
      </w:r>
      <w:bookmarkEnd w:id="2"/>
    </w:p>
    <w:p w14:paraId="40993064" w14:textId="6C1E0DE0" w:rsidR="00CB61F6" w:rsidRPr="00C162DF" w:rsidRDefault="00C704A5"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Уголовная ответственность за халатность установлена в ст. 293 УК РФ. </w:t>
      </w:r>
      <w:r w:rsidR="00F86FD5" w:rsidRPr="00C162DF">
        <w:rPr>
          <w:rFonts w:ascii="Times New Roman" w:hAnsi="Times New Roman" w:cs="Times New Roman"/>
          <w:sz w:val="28"/>
          <w:szCs w:val="28"/>
        </w:rPr>
        <w:t>В данной статье</w:t>
      </w:r>
      <w:r w:rsidRPr="00C162DF">
        <w:rPr>
          <w:rFonts w:ascii="Times New Roman" w:hAnsi="Times New Roman" w:cs="Times New Roman"/>
          <w:sz w:val="28"/>
          <w:szCs w:val="28"/>
        </w:rPr>
        <w:t xml:space="preserve"> халатность</w:t>
      </w:r>
      <w:r w:rsidR="00F86FD5" w:rsidRPr="00C162DF">
        <w:rPr>
          <w:rFonts w:ascii="Times New Roman" w:hAnsi="Times New Roman" w:cs="Times New Roman"/>
          <w:sz w:val="28"/>
          <w:szCs w:val="28"/>
        </w:rPr>
        <w:t xml:space="preserve"> определяется</w:t>
      </w:r>
      <w:r w:rsidRPr="00C162DF">
        <w:rPr>
          <w:rFonts w:ascii="Times New Roman" w:hAnsi="Times New Roman" w:cs="Times New Roman"/>
          <w:sz w:val="28"/>
          <w:szCs w:val="28"/>
        </w:rPr>
        <w:t xml:space="preserve">, как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r w:rsidR="00F86FD5" w:rsidRPr="00C162DF">
        <w:rPr>
          <w:rFonts w:ascii="Times New Roman" w:hAnsi="Times New Roman" w:cs="Times New Roman"/>
          <w:sz w:val="28"/>
          <w:szCs w:val="28"/>
        </w:rPr>
        <w:t>Данная формулировка</w:t>
      </w:r>
      <w:r w:rsidR="002578A6" w:rsidRPr="00C162DF">
        <w:rPr>
          <w:rFonts w:ascii="Times New Roman" w:hAnsi="Times New Roman" w:cs="Times New Roman"/>
          <w:sz w:val="28"/>
          <w:szCs w:val="28"/>
        </w:rPr>
        <w:t xml:space="preserve"> </w:t>
      </w:r>
      <w:r w:rsidR="00F86FD5" w:rsidRPr="00C162DF">
        <w:rPr>
          <w:rFonts w:ascii="Times New Roman" w:hAnsi="Times New Roman" w:cs="Times New Roman"/>
          <w:sz w:val="28"/>
          <w:szCs w:val="28"/>
        </w:rPr>
        <w:t>результат длительного развития уголовного законодательства.</w:t>
      </w:r>
    </w:p>
    <w:p w14:paraId="72D2BD1C" w14:textId="0FE643B8" w:rsidR="009F1619" w:rsidRPr="00C162DF" w:rsidRDefault="00B431F1"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Нормы, предусматривающие ответственность за ненадлежащее исполнение должностными лица своих обязанностей, известны российскому законодательству очень давно. Но какого-либо общего определения, общей нормы в дореволюционном законодательстве не было, уголовное законодательстве той эпохи отличалось большой </w:t>
      </w:r>
      <w:proofErr w:type="spellStart"/>
      <w:r w:rsidRPr="00C162DF">
        <w:rPr>
          <w:rFonts w:ascii="Times New Roman" w:hAnsi="Times New Roman" w:cs="Times New Roman"/>
          <w:sz w:val="28"/>
          <w:szCs w:val="28"/>
        </w:rPr>
        <w:t>казуистичностью</w:t>
      </w:r>
      <w:proofErr w:type="spellEnd"/>
      <w:r w:rsidRPr="00C162DF">
        <w:rPr>
          <w:rFonts w:ascii="Times New Roman" w:hAnsi="Times New Roman" w:cs="Times New Roman"/>
          <w:sz w:val="28"/>
          <w:szCs w:val="28"/>
        </w:rPr>
        <w:t xml:space="preserve">. Впервые </w:t>
      </w:r>
      <w:r w:rsidR="00822E6D">
        <w:rPr>
          <w:rFonts w:ascii="Times New Roman" w:hAnsi="Times New Roman" w:cs="Times New Roman"/>
          <w:sz w:val="28"/>
          <w:szCs w:val="28"/>
        </w:rPr>
        <w:t>общая</w:t>
      </w:r>
      <w:r w:rsidRPr="00C162DF">
        <w:rPr>
          <w:rFonts w:ascii="Times New Roman" w:hAnsi="Times New Roman" w:cs="Times New Roman"/>
          <w:sz w:val="28"/>
          <w:szCs w:val="28"/>
        </w:rPr>
        <w:t xml:space="preserve"> норма появилась уже в советском законодательстве, </w:t>
      </w:r>
      <w:r w:rsidR="00822E6D">
        <w:rPr>
          <w:rFonts w:ascii="Times New Roman" w:hAnsi="Times New Roman" w:cs="Times New Roman"/>
          <w:sz w:val="28"/>
          <w:szCs w:val="28"/>
        </w:rPr>
        <w:t xml:space="preserve">уголовную </w:t>
      </w:r>
      <w:r w:rsidRPr="00C162DF">
        <w:rPr>
          <w:rFonts w:ascii="Times New Roman" w:hAnsi="Times New Roman" w:cs="Times New Roman"/>
          <w:sz w:val="28"/>
          <w:szCs w:val="28"/>
        </w:rPr>
        <w:t>ответственность за халатность</w:t>
      </w:r>
      <w:r w:rsidR="00822E6D">
        <w:rPr>
          <w:rFonts w:ascii="Times New Roman" w:hAnsi="Times New Roman" w:cs="Times New Roman"/>
          <w:sz w:val="28"/>
          <w:szCs w:val="28"/>
        </w:rPr>
        <w:t xml:space="preserve"> </w:t>
      </w:r>
      <w:r w:rsidR="00822E6D" w:rsidRPr="00C162DF">
        <w:rPr>
          <w:rFonts w:ascii="Times New Roman" w:hAnsi="Times New Roman" w:cs="Times New Roman"/>
          <w:sz w:val="28"/>
          <w:szCs w:val="28"/>
        </w:rPr>
        <w:t>устанавливали</w:t>
      </w:r>
      <w:r w:rsidR="00822E6D">
        <w:rPr>
          <w:rFonts w:ascii="Times New Roman" w:hAnsi="Times New Roman" w:cs="Times New Roman"/>
          <w:sz w:val="28"/>
          <w:szCs w:val="28"/>
        </w:rPr>
        <w:t xml:space="preserve"> </w:t>
      </w:r>
      <w:r w:rsidR="00822E6D" w:rsidRPr="00C162DF">
        <w:rPr>
          <w:rFonts w:ascii="Times New Roman" w:hAnsi="Times New Roman" w:cs="Times New Roman"/>
          <w:sz w:val="28"/>
          <w:szCs w:val="28"/>
        </w:rPr>
        <w:t>первые советские уголовные кодексы</w:t>
      </w:r>
      <w:r w:rsidRPr="00C162DF">
        <w:rPr>
          <w:rFonts w:ascii="Times New Roman" w:hAnsi="Times New Roman" w:cs="Times New Roman"/>
          <w:sz w:val="28"/>
          <w:szCs w:val="28"/>
        </w:rPr>
        <w:t>. Но тогдашние формулировки сильно отличаются от нынешних, б</w:t>
      </w:r>
      <w:r w:rsidR="00B812AF" w:rsidRPr="00C162DF">
        <w:rPr>
          <w:rFonts w:ascii="Times New Roman" w:hAnsi="Times New Roman" w:cs="Times New Roman"/>
          <w:sz w:val="28"/>
          <w:szCs w:val="28"/>
        </w:rPr>
        <w:t xml:space="preserve">ольшим шагом </w:t>
      </w:r>
      <w:r w:rsidR="00822E6D">
        <w:rPr>
          <w:rFonts w:ascii="Times New Roman" w:hAnsi="Times New Roman" w:cs="Times New Roman"/>
          <w:sz w:val="28"/>
          <w:szCs w:val="28"/>
        </w:rPr>
        <w:t>вперед</w:t>
      </w:r>
      <w:r w:rsidRPr="00C162DF">
        <w:rPr>
          <w:rFonts w:ascii="Times New Roman" w:hAnsi="Times New Roman" w:cs="Times New Roman"/>
          <w:sz w:val="28"/>
          <w:szCs w:val="28"/>
        </w:rPr>
        <w:t xml:space="preserve"> </w:t>
      </w:r>
      <w:r w:rsidR="00B812AF" w:rsidRPr="00C162DF">
        <w:rPr>
          <w:rFonts w:ascii="Times New Roman" w:hAnsi="Times New Roman" w:cs="Times New Roman"/>
          <w:sz w:val="28"/>
          <w:szCs w:val="28"/>
        </w:rPr>
        <w:t>стал УК РСФСР 1966 года</w:t>
      </w:r>
      <w:r w:rsidR="00CB51EC" w:rsidRPr="00C162DF">
        <w:rPr>
          <w:rFonts w:ascii="Times New Roman" w:hAnsi="Times New Roman" w:cs="Times New Roman"/>
          <w:sz w:val="28"/>
          <w:szCs w:val="28"/>
        </w:rPr>
        <w:t xml:space="preserve">. Ст. </w:t>
      </w:r>
      <w:r w:rsidR="00B812AF" w:rsidRPr="00C162DF">
        <w:rPr>
          <w:rFonts w:ascii="Times New Roman" w:hAnsi="Times New Roman" w:cs="Times New Roman"/>
          <w:sz w:val="28"/>
          <w:szCs w:val="28"/>
        </w:rPr>
        <w:t xml:space="preserve">172 УК РСФСР 1966 года определяла халатность, как </w:t>
      </w:r>
      <w:r w:rsidR="00B06EEA" w:rsidRPr="00C162DF">
        <w:rPr>
          <w:rFonts w:ascii="Times New Roman" w:hAnsi="Times New Roman" w:cs="Times New Roman"/>
          <w:sz w:val="28"/>
          <w:szCs w:val="28"/>
        </w:rPr>
        <w:t>«н</w:t>
      </w:r>
      <w:r w:rsidR="00B812AF" w:rsidRPr="00C162DF">
        <w:rPr>
          <w:rFonts w:ascii="Times New Roman" w:hAnsi="Times New Roman" w:cs="Times New Roman"/>
          <w:sz w:val="28"/>
          <w:szCs w:val="28"/>
        </w:rPr>
        <w:t>евыполнение или ненадлежащее выполнение должностным лицом своих обязанностей вследствие небрежного или недобросовестного к ним отношения, причинившее существенный вред государственным или общественным интересам либо охраняемым законом правам и интересам граждан</w:t>
      </w:r>
      <w:r w:rsidR="00B06EEA" w:rsidRPr="00C162DF">
        <w:rPr>
          <w:rFonts w:ascii="Times New Roman" w:hAnsi="Times New Roman" w:cs="Times New Roman"/>
          <w:sz w:val="28"/>
          <w:szCs w:val="28"/>
        </w:rPr>
        <w:t>»</w:t>
      </w:r>
      <w:r w:rsidR="00571725" w:rsidRPr="00C162DF">
        <w:rPr>
          <w:rFonts w:ascii="Times New Roman" w:hAnsi="Times New Roman" w:cs="Times New Roman"/>
          <w:sz w:val="28"/>
          <w:szCs w:val="28"/>
        </w:rPr>
        <w:t xml:space="preserve">. </w:t>
      </w:r>
      <w:r w:rsidR="00CB51EC" w:rsidRPr="00C162DF">
        <w:rPr>
          <w:rFonts w:ascii="Times New Roman" w:hAnsi="Times New Roman" w:cs="Times New Roman"/>
          <w:sz w:val="28"/>
          <w:szCs w:val="28"/>
        </w:rPr>
        <w:t xml:space="preserve">Данное определение почти в неизменном виде попало уже в УК РФ 1996 года. </w:t>
      </w:r>
      <w:r w:rsidR="00571725" w:rsidRPr="00C162DF">
        <w:rPr>
          <w:rFonts w:ascii="Times New Roman" w:hAnsi="Times New Roman" w:cs="Times New Roman"/>
          <w:sz w:val="28"/>
          <w:szCs w:val="28"/>
        </w:rPr>
        <w:t xml:space="preserve">Квалифицированных </w:t>
      </w:r>
      <w:r w:rsidR="00AD2A58" w:rsidRPr="00C162DF">
        <w:rPr>
          <w:rFonts w:ascii="Times New Roman" w:hAnsi="Times New Roman" w:cs="Times New Roman"/>
          <w:sz w:val="28"/>
          <w:szCs w:val="28"/>
        </w:rPr>
        <w:t xml:space="preserve">видов </w:t>
      </w:r>
      <w:r w:rsidR="00571725" w:rsidRPr="00C162DF">
        <w:rPr>
          <w:rFonts w:ascii="Times New Roman" w:hAnsi="Times New Roman" w:cs="Times New Roman"/>
          <w:sz w:val="28"/>
          <w:szCs w:val="28"/>
        </w:rPr>
        <w:t xml:space="preserve">халатности УК </w:t>
      </w:r>
      <w:r w:rsidR="00B06EEA" w:rsidRPr="00C162DF">
        <w:rPr>
          <w:rFonts w:ascii="Times New Roman" w:hAnsi="Times New Roman" w:cs="Times New Roman"/>
          <w:sz w:val="28"/>
          <w:szCs w:val="28"/>
        </w:rPr>
        <w:t xml:space="preserve">РСФСР 1966 года </w:t>
      </w:r>
      <w:r w:rsidR="00571725" w:rsidRPr="00C162DF">
        <w:rPr>
          <w:rFonts w:ascii="Times New Roman" w:hAnsi="Times New Roman" w:cs="Times New Roman"/>
          <w:sz w:val="28"/>
          <w:szCs w:val="28"/>
        </w:rPr>
        <w:t xml:space="preserve">не знал. </w:t>
      </w:r>
      <w:r w:rsidR="00CB51EC" w:rsidRPr="00C162DF">
        <w:rPr>
          <w:rFonts w:ascii="Times New Roman" w:hAnsi="Times New Roman" w:cs="Times New Roman"/>
          <w:sz w:val="28"/>
          <w:szCs w:val="28"/>
        </w:rPr>
        <w:t xml:space="preserve">После распада Советского Союза появилась объективная потребность в новом уголовном кодексе. </w:t>
      </w:r>
      <w:r w:rsidR="00B06EEA" w:rsidRPr="00C162DF">
        <w:rPr>
          <w:rFonts w:ascii="Times New Roman" w:hAnsi="Times New Roman" w:cs="Times New Roman"/>
          <w:sz w:val="28"/>
          <w:szCs w:val="28"/>
        </w:rPr>
        <w:t>Во время подготовки</w:t>
      </w:r>
      <w:r w:rsidR="00CB51EC" w:rsidRPr="00C162DF">
        <w:rPr>
          <w:rFonts w:ascii="Times New Roman" w:hAnsi="Times New Roman" w:cs="Times New Roman"/>
          <w:sz w:val="28"/>
          <w:szCs w:val="28"/>
        </w:rPr>
        <w:t xml:space="preserve"> нового УК </w:t>
      </w:r>
      <w:r w:rsidR="00AA5847" w:rsidRPr="00C162DF">
        <w:rPr>
          <w:rFonts w:ascii="Times New Roman" w:hAnsi="Times New Roman" w:cs="Times New Roman"/>
          <w:sz w:val="28"/>
          <w:szCs w:val="28"/>
        </w:rPr>
        <w:t>многие</w:t>
      </w:r>
      <w:r w:rsidR="005E32F1" w:rsidRPr="00C162DF">
        <w:rPr>
          <w:rFonts w:ascii="Times New Roman" w:hAnsi="Times New Roman" w:cs="Times New Roman"/>
          <w:sz w:val="28"/>
          <w:szCs w:val="28"/>
        </w:rPr>
        <w:t xml:space="preserve"> ученые высказывались о целесообразности дополнения </w:t>
      </w:r>
      <w:r w:rsidR="005E32F1" w:rsidRPr="00C162DF">
        <w:rPr>
          <w:rFonts w:ascii="Times New Roman" w:hAnsi="Times New Roman" w:cs="Times New Roman"/>
          <w:sz w:val="28"/>
          <w:szCs w:val="28"/>
        </w:rPr>
        <w:lastRenderedPageBreak/>
        <w:t xml:space="preserve">нормы о халатности квалифицирующим составом, содержащим тяжкие последствия </w:t>
      </w:r>
      <w:r w:rsidR="005E32F1" w:rsidRPr="00C162DF">
        <w:rPr>
          <w:rStyle w:val="a5"/>
          <w:rFonts w:ascii="Times New Roman" w:hAnsi="Times New Roman" w:cs="Times New Roman"/>
          <w:sz w:val="28"/>
          <w:szCs w:val="28"/>
        </w:rPr>
        <w:footnoteReference w:id="2"/>
      </w:r>
      <w:r w:rsidR="005E32F1" w:rsidRPr="00C162DF">
        <w:rPr>
          <w:rFonts w:ascii="Times New Roman" w:hAnsi="Times New Roman" w:cs="Times New Roman"/>
          <w:sz w:val="28"/>
          <w:szCs w:val="28"/>
        </w:rPr>
        <w:t xml:space="preserve">. </w:t>
      </w:r>
      <w:r w:rsidR="00B06EEA" w:rsidRPr="00C162DF">
        <w:rPr>
          <w:rFonts w:ascii="Times New Roman" w:hAnsi="Times New Roman" w:cs="Times New Roman"/>
          <w:sz w:val="28"/>
          <w:szCs w:val="28"/>
        </w:rPr>
        <w:t xml:space="preserve">Их соображения приняли к сведению, в новом кодексе уголовная ответственность за халатность предусматривалась ст. 293, появился квалифицированный состав халатности, ч.2 ст. 293 </w:t>
      </w:r>
      <w:r w:rsidR="00317327" w:rsidRPr="00C162DF">
        <w:rPr>
          <w:rFonts w:ascii="Times New Roman" w:hAnsi="Times New Roman" w:cs="Times New Roman"/>
          <w:sz w:val="28"/>
          <w:szCs w:val="28"/>
        </w:rPr>
        <w:t>УК предусматривала</w:t>
      </w:r>
      <w:r w:rsidR="00B06EEA" w:rsidRPr="00C162DF">
        <w:rPr>
          <w:rFonts w:ascii="Times New Roman" w:hAnsi="Times New Roman" w:cs="Times New Roman"/>
          <w:sz w:val="28"/>
          <w:szCs w:val="28"/>
        </w:rPr>
        <w:t xml:space="preserve"> </w:t>
      </w:r>
      <w:r w:rsidR="0069431B" w:rsidRPr="00C162DF">
        <w:rPr>
          <w:rFonts w:ascii="Times New Roman" w:hAnsi="Times New Roman" w:cs="Times New Roman"/>
          <w:sz w:val="28"/>
          <w:szCs w:val="28"/>
        </w:rPr>
        <w:t>повышенную уголовную ответственность за деяние, повлекшее по неосторожности смерть человека или иные тяжкие последствия</w:t>
      </w:r>
      <w:r w:rsidR="00044D46" w:rsidRPr="00C162DF">
        <w:rPr>
          <w:rFonts w:ascii="Times New Roman" w:hAnsi="Times New Roman" w:cs="Times New Roman"/>
          <w:sz w:val="28"/>
          <w:szCs w:val="28"/>
        </w:rPr>
        <w:t xml:space="preserve">. </w:t>
      </w:r>
      <w:r w:rsidR="00AA5847" w:rsidRPr="00C162DF">
        <w:rPr>
          <w:rFonts w:ascii="Times New Roman" w:hAnsi="Times New Roman" w:cs="Times New Roman"/>
          <w:sz w:val="28"/>
          <w:szCs w:val="28"/>
        </w:rPr>
        <w:t>Кроме того,</w:t>
      </w:r>
      <w:r w:rsidR="007D7DF9" w:rsidRPr="00C162DF">
        <w:rPr>
          <w:rFonts w:ascii="Times New Roman" w:hAnsi="Times New Roman" w:cs="Times New Roman"/>
          <w:sz w:val="28"/>
          <w:szCs w:val="28"/>
        </w:rPr>
        <w:t xml:space="preserve"> были изменены некоторые формулировки старого кодекса, так «выполнение</w:t>
      </w:r>
      <w:r w:rsidR="00D63FC0" w:rsidRPr="00C162DF">
        <w:rPr>
          <w:rFonts w:ascii="Times New Roman" w:hAnsi="Times New Roman" w:cs="Times New Roman"/>
          <w:sz w:val="28"/>
          <w:szCs w:val="28"/>
        </w:rPr>
        <w:t>»</w:t>
      </w:r>
      <w:r w:rsidR="007D7DF9" w:rsidRPr="00C162DF">
        <w:rPr>
          <w:rFonts w:ascii="Times New Roman" w:hAnsi="Times New Roman" w:cs="Times New Roman"/>
          <w:sz w:val="28"/>
          <w:szCs w:val="28"/>
        </w:rPr>
        <w:t xml:space="preserve"> превратилось в «исполнение</w:t>
      </w:r>
      <w:r w:rsidR="00D63FC0" w:rsidRPr="00C162DF">
        <w:rPr>
          <w:rFonts w:ascii="Times New Roman" w:hAnsi="Times New Roman" w:cs="Times New Roman"/>
          <w:sz w:val="28"/>
          <w:szCs w:val="28"/>
        </w:rPr>
        <w:t>», суть определения халатности от этого не изменилась.</w:t>
      </w:r>
      <w:r w:rsidR="002578A6" w:rsidRPr="00C162DF">
        <w:rPr>
          <w:rFonts w:ascii="Times New Roman" w:hAnsi="Times New Roman" w:cs="Times New Roman"/>
          <w:sz w:val="28"/>
          <w:szCs w:val="28"/>
        </w:rPr>
        <w:t xml:space="preserve"> </w:t>
      </w:r>
      <w:r w:rsidR="00AA5847" w:rsidRPr="00C162DF">
        <w:rPr>
          <w:rFonts w:ascii="Times New Roman" w:hAnsi="Times New Roman" w:cs="Times New Roman"/>
          <w:sz w:val="28"/>
          <w:szCs w:val="28"/>
        </w:rPr>
        <w:t xml:space="preserve"> </w:t>
      </w:r>
      <w:r w:rsidR="00044D46" w:rsidRPr="00C162DF">
        <w:rPr>
          <w:rFonts w:ascii="Times New Roman" w:hAnsi="Times New Roman" w:cs="Times New Roman"/>
          <w:sz w:val="28"/>
          <w:szCs w:val="28"/>
        </w:rPr>
        <w:t>Следующей важн</w:t>
      </w:r>
      <w:r w:rsidR="00317327" w:rsidRPr="00C162DF">
        <w:rPr>
          <w:rFonts w:ascii="Times New Roman" w:hAnsi="Times New Roman" w:cs="Times New Roman"/>
          <w:sz w:val="28"/>
          <w:szCs w:val="28"/>
        </w:rPr>
        <w:t>ой</w:t>
      </w:r>
      <w:r w:rsidR="00044D46" w:rsidRPr="00C162DF">
        <w:rPr>
          <w:rFonts w:ascii="Times New Roman" w:hAnsi="Times New Roman" w:cs="Times New Roman"/>
          <w:sz w:val="28"/>
          <w:szCs w:val="28"/>
        </w:rPr>
        <w:t xml:space="preserve"> вехой в истории развития российского законодательства о халатности стал Федеральный закон от 08.12.2003 N 162-ФЗ </w:t>
      </w:r>
      <w:r w:rsidR="00317327" w:rsidRPr="00C162DF">
        <w:rPr>
          <w:rFonts w:ascii="Times New Roman" w:hAnsi="Times New Roman" w:cs="Times New Roman"/>
          <w:sz w:val="28"/>
          <w:szCs w:val="28"/>
        </w:rPr>
        <w:t>«</w:t>
      </w:r>
      <w:r w:rsidR="00044D46" w:rsidRPr="00C162DF">
        <w:rPr>
          <w:rFonts w:ascii="Times New Roman" w:hAnsi="Times New Roman" w:cs="Times New Roman"/>
          <w:sz w:val="28"/>
          <w:szCs w:val="28"/>
        </w:rPr>
        <w:t>О внесении изменений и дополнений в Уголовный кодекс Российской Федерации</w:t>
      </w:r>
      <w:r w:rsidR="00317327" w:rsidRPr="00C162DF">
        <w:rPr>
          <w:rFonts w:ascii="Times New Roman" w:hAnsi="Times New Roman" w:cs="Times New Roman"/>
          <w:sz w:val="28"/>
          <w:szCs w:val="28"/>
        </w:rPr>
        <w:t>»</w:t>
      </w:r>
      <w:r w:rsidR="00044D46" w:rsidRPr="00C162DF">
        <w:rPr>
          <w:rFonts w:ascii="Times New Roman" w:hAnsi="Times New Roman" w:cs="Times New Roman"/>
          <w:sz w:val="28"/>
          <w:szCs w:val="28"/>
        </w:rPr>
        <w:t xml:space="preserve">. </w:t>
      </w:r>
      <w:r w:rsidR="00BB7A6E" w:rsidRPr="00C162DF">
        <w:rPr>
          <w:rFonts w:ascii="Times New Roman" w:hAnsi="Times New Roman" w:cs="Times New Roman"/>
          <w:sz w:val="28"/>
          <w:szCs w:val="28"/>
        </w:rPr>
        <w:t xml:space="preserve">Следует отметить, что </w:t>
      </w:r>
      <w:r w:rsidR="00317327" w:rsidRPr="00C162DF">
        <w:rPr>
          <w:rFonts w:ascii="Times New Roman" w:hAnsi="Times New Roman" w:cs="Times New Roman"/>
          <w:sz w:val="28"/>
          <w:szCs w:val="28"/>
        </w:rPr>
        <w:t>«</w:t>
      </w:r>
      <w:r w:rsidR="00BB7A6E" w:rsidRPr="00C162DF">
        <w:rPr>
          <w:rFonts w:ascii="Times New Roman" w:hAnsi="Times New Roman" w:cs="Times New Roman"/>
          <w:sz w:val="28"/>
          <w:szCs w:val="28"/>
        </w:rPr>
        <w:t>существенное нарушение прав и законных интересов граждан или организаций либо охраняемых законом интересов общества или государства</w:t>
      </w:r>
      <w:r w:rsidR="00317327" w:rsidRPr="00C162DF">
        <w:rPr>
          <w:rFonts w:ascii="Times New Roman" w:hAnsi="Times New Roman" w:cs="Times New Roman"/>
          <w:sz w:val="28"/>
          <w:szCs w:val="28"/>
        </w:rPr>
        <w:t>»</w:t>
      </w:r>
      <w:r w:rsidR="004A6439" w:rsidRPr="00C162DF">
        <w:rPr>
          <w:rFonts w:ascii="Times New Roman" w:hAnsi="Times New Roman" w:cs="Times New Roman"/>
          <w:sz w:val="28"/>
          <w:szCs w:val="28"/>
        </w:rPr>
        <w:t xml:space="preserve"> — это оценочное понятие. </w:t>
      </w:r>
      <w:r w:rsidR="00BB7A6E" w:rsidRPr="00C162DF">
        <w:rPr>
          <w:rFonts w:ascii="Times New Roman" w:hAnsi="Times New Roman" w:cs="Times New Roman"/>
          <w:sz w:val="28"/>
          <w:szCs w:val="28"/>
        </w:rPr>
        <w:t>Оценочные понятия весьма широко используются в российском законодательстве</w:t>
      </w:r>
      <w:r w:rsidR="00317327" w:rsidRPr="00C162DF">
        <w:rPr>
          <w:rFonts w:ascii="Times New Roman" w:hAnsi="Times New Roman" w:cs="Times New Roman"/>
          <w:sz w:val="28"/>
          <w:szCs w:val="28"/>
        </w:rPr>
        <w:t xml:space="preserve">. Главная проблема их применения заключается </w:t>
      </w:r>
      <w:r w:rsidR="0071226F" w:rsidRPr="00C162DF">
        <w:rPr>
          <w:rFonts w:ascii="Times New Roman" w:hAnsi="Times New Roman" w:cs="Times New Roman"/>
          <w:sz w:val="28"/>
          <w:szCs w:val="28"/>
        </w:rPr>
        <w:t xml:space="preserve">в возможности произвольного толкования, что ведет к неправильному применению закона. </w:t>
      </w:r>
      <w:r w:rsidR="00317327" w:rsidRPr="00C162DF">
        <w:rPr>
          <w:rFonts w:ascii="Times New Roman" w:hAnsi="Times New Roman" w:cs="Times New Roman"/>
          <w:sz w:val="28"/>
          <w:szCs w:val="28"/>
        </w:rPr>
        <w:t>В данном федеральном законе з</w:t>
      </w:r>
      <w:r w:rsidR="0071226F" w:rsidRPr="00C162DF">
        <w:rPr>
          <w:rFonts w:ascii="Times New Roman" w:hAnsi="Times New Roman" w:cs="Times New Roman"/>
          <w:sz w:val="28"/>
          <w:szCs w:val="28"/>
        </w:rPr>
        <w:t>аконодатель решил полностью отказаться</w:t>
      </w:r>
      <w:r w:rsidR="00D63FC0" w:rsidRPr="00C162DF">
        <w:rPr>
          <w:rFonts w:ascii="Times New Roman" w:hAnsi="Times New Roman" w:cs="Times New Roman"/>
          <w:sz w:val="28"/>
          <w:szCs w:val="28"/>
        </w:rPr>
        <w:t xml:space="preserve"> от использования оценочных понятий в ст. 293 УК. Уголовно-правовая норма стала </w:t>
      </w:r>
      <w:r w:rsidR="0071226F" w:rsidRPr="00C162DF">
        <w:rPr>
          <w:rFonts w:ascii="Times New Roman" w:hAnsi="Times New Roman" w:cs="Times New Roman"/>
          <w:sz w:val="28"/>
          <w:szCs w:val="28"/>
        </w:rPr>
        <w:t xml:space="preserve">абсолютно определенной, </w:t>
      </w:r>
      <w:r w:rsidR="00317327" w:rsidRPr="00C162DF">
        <w:rPr>
          <w:rFonts w:ascii="Times New Roman" w:hAnsi="Times New Roman" w:cs="Times New Roman"/>
          <w:sz w:val="28"/>
          <w:szCs w:val="28"/>
        </w:rPr>
        <w:t>«</w:t>
      </w:r>
      <w:r w:rsidR="0071226F" w:rsidRPr="00C162DF">
        <w:rPr>
          <w:rFonts w:ascii="Times New Roman" w:hAnsi="Times New Roman" w:cs="Times New Roman"/>
          <w:sz w:val="28"/>
          <w:szCs w:val="28"/>
        </w:rPr>
        <w:t>существенное нарушение прав и законных интересов граждан или организаций либо охраняемых законом интересов общества или государства</w:t>
      </w:r>
      <w:r w:rsidR="00317327" w:rsidRPr="00C162DF">
        <w:rPr>
          <w:rFonts w:ascii="Times New Roman" w:hAnsi="Times New Roman" w:cs="Times New Roman"/>
          <w:sz w:val="28"/>
          <w:szCs w:val="28"/>
        </w:rPr>
        <w:t>»</w:t>
      </w:r>
      <w:r w:rsidR="0071226F" w:rsidRPr="00C162DF">
        <w:rPr>
          <w:rFonts w:ascii="Times New Roman" w:hAnsi="Times New Roman" w:cs="Times New Roman"/>
          <w:sz w:val="28"/>
          <w:szCs w:val="28"/>
        </w:rPr>
        <w:t xml:space="preserve"> </w:t>
      </w:r>
      <w:r w:rsidR="00317327" w:rsidRPr="00C162DF">
        <w:rPr>
          <w:rFonts w:ascii="Times New Roman" w:hAnsi="Times New Roman" w:cs="Times New Roman"/>
          <w:sz w:val="28"/>
          <w:szCs w:val="28"/>
        </w:rPr>
        <w:t xml:space="preserve">было заменено </w:t>
      </w:r>
      <w:r w:rsidR="0071226F" w:rsidRPr="00C162DF">
        <w:rPr>
          <w:rFonts w:ascii="Times New Roman" w:hAnsi="Times New Roman" w:cs="Times New Roman"/>
          <w:sz w:val="28"/>
          <w:szCs w:val="28"/>
        </w:rPr>
        <w:t xml:space="preserve">на </w:t>
      </w:r>
      <w:r w:rsidR="00317327" w:rsidRPr="00C162DF">
        <w:rPr>
          <w:rFonts w:ascii="Times New Roman" w:hAnsi="Times New Roman" w:cs="Times New Roman"/>
          <w:sz w:val="28"/>
          <w:szCs w:val="28"/>
        </w:rPr>
        <w:t>«</w:t>
      </w:r>
      <w:r w:rsidR="0071226F" w:rsidRPr="00C162DF">
        <w:rPr>
          <w:rFonts w:ascii="Times New Roman" w:hAnsi="Times New Roman" w:cs="Times New Roman"/>
          <w:sz w:val="28"/>
          <w:szCs w:val="28"/>
        </w:rPr>
        <w:t>причинение крупного ущерба</w:t>
      </w:r>
      <w:r w:rsidR="00317327" w:rsidRPr="00C162DF">
        <w:rPr>
          <w:rFonts w:ascii="Times New Roman" w:hAnsi="Times New Roman" w:cs="Times New Roman"/>
          <w:sz w:val="28"/>
          <w:szCs w:val="28"/>
        </w:rPr>
        <w:t>»</w:t>
      </w:r>
      <w:r w:rsidR="0071226F" w:rsidRPr="00C162DF">
        <w:rPr>
          <w:rFonts w:ascii="Times New Roman" w:hAnsi="Times New Roman" w:cs="Times New Roman"/>
          <w:sz w:val="28"/>
          <w:szCs w:val="28"/>
        </w:rPr>
        <w:t xml:space="preserve">, крупный ущерб </w:t>
      </w:r>
      <w:r w:rsidR="00D63FC0" w:rsidRPr="00C162DF">
        <w:rPr>
          <w:rFonts w:ascii="Times New Roman" w:hAnsi="Times New Roman" w:cs="Times New Roman"/>
          <w:sz w:val="28"/>
          <w:szCs w:val="28"/>
        </w:rPr>
        <w:t xml:space="preserve">же </w:t>
      </w:r>
      <w:r w:rsidR="00317327" w:rsidRPr="00C162DF">
        <w:rPr>
          <w:rFonts w:ascii="Times New Roman" w:hAnsi="Times New Roman" w:cs="Times New Roman"/>
          <w:sz w:val="28"/>
          <w:szCs w:val="28"/>
        </w:rPr>
        <w:t>— это</w:t>
      </w:r>
      <w:r w:rsidR="0071226F" w:rsidRPr="00C162DF">
        <w:rPr>
          <w:rFonts w:ascii="Times New Roman" w:hAnsi="Times New Roman" w:cs="Times New Roman"/>
          <w:sz w:val="28"/>
          <w:szCs w:val="28"/>
        </w:rPr>
        <w:t xml:space="preserve"> </w:t>
      </w:r>
      <w:r w:rsidR="00317327" w:rsidRPr="00C162DF">
        <w:rPr>
          <w:rFonts w:ascii="Times New Roman" w:hAnsi="Times New Roman" w:cs="Times New Roman"/>
          <w:sz w:val="28"/>
          <w:szCs w:val="28"/>
        </w:rPr>
        <w:t>сумма,</w:t>
      </w:r>
      <w:r w:rsidR="0071226F" w:rsidRPr="00C162DF">
        <w:rPr>
          <w:rFonts w:ascii="Times New Roman" w:hAnsi="Times New Roman" w:cs="Times New Roman"/>
          <w:sz w:val="28"/>
          <w:szCs w:val="28"/>
        </w:rPr>
        <w:t xml:space="preserve"> превышающая сто тысяч рублей</w:t>
      </w:r>
      <w:r w:rsidR="0036128B" w:rsidRPr="00C162DF">
        <w:rPr>
          <w:rFonts w:ascii="Times New Roman" w:hAnsi="Times New Roman" w:cs="Times New Roman"/>
          <w:sz w:val="28"/>
          <w:szCs w:val="28"/>
        </w:rPr>
        <w:t xml:space="preserve">. </w:t>
      </w:r>
      <w:r w:rsidR="00317327" w:rsidRPr="00C162DF">
        <w:rPr>
          <w:rFonts w:ascii="Times New Roman" w:hAnsi="Times New Roman" w:cs="Times New Roman"/>
          <w:sz w:val="28"/>
          <w:szCs w:val="28"/>
        </w:rPr>
        <w:t>Данное</w:t>
      </w:r>
      <w:r w:rsidR="0036128B" w:rsidRPr="00C162DF">
        <w:rPr>
          <w:rFonts w:ascii="Times New Roman" w:hAnsi="Times New Roman" w:cs="Times New Roman"/>
          <w:sz w:val="28"/>
          <w:szCs w:val="28"/>
        </w:rPr>
        <w:t xml:space="preserve"> решение </w:t>
      </w:r>
      <w:r w:rsidR="00317327" w:rsidRPr="00C162DF">
        <w:rPr>
          <w:rFonts w:ascii="Times New Roman" w:hAnsi="Times New Roman" w:cs="Times New Roman"/>
          <w:sz w:val="28"/>
          <w:szCs w:val="28"/>
        </w:rPr>
        <w:t>выглядит спорн</w:t>
      </w:r>
      <w:r w:rsidR="00822E6D">
        <w:rPr>
          <w:rFonts w:ascii="Times New Roman" w:hAnsi="Times New Roman" w:cs="Times New Roman"/>
          <w:sz w:val="28"/>
          <w:szCs w:val="28"/>
        </w:rPr>
        <w:t>ым</w:t>
      </w:r>
      <w:r w:rsidR="00317327" w:rsidRPr="00C162DF">
        <w:rPr>
          <w:rFonts w:ascii="Times New Roman" w:hAnsi="Times New Roman" w:cs="Times New Roman"/>
          <w:sz w:val="28"/>
          <w:szCs w:val="28"/>
        </w:rPr>
        <w:t>.</w:t>
      </w:r>
      <w:r w:rsidR="0036128B" w:rsidRPr="00C162DF">
        <w:rPr>
          <w:rFonts w:ascii="Times New Roman" w:hAnsi="Times New Roman" w:cs="Times New Roman"/>
          <w:sz w:val="28"/>
          <w:szCs w:val="28"/>
        </w:rPr>
        <w:t xml:space="preserve"> Конечно, оценочные понятия имеют свои недостатки, но многи</w:t>
      </w:r>
      <w:r w:rsidR="00186B97" w:rsidRPr="00C162DF">
        <w:rPr>
          <w:rFonts w:ascii="Times New Roman" w:hAnsi="Times New Roman" w:cs="Times New Roman"/>
          <w:sz w:val="28"/>
          <w:szCs w:val="28"/>
        </w:rPr>
        <w:t>е</w:t>
      </w:r>
      <w:r w:rsidR="00D63FC0" w:rsidRPr="00C162DF">
        <w:rPr>
          <w:rFonts w:ascii="Times New Roman" w:hAnsi="Times New Roman" w:cs="Times New Roman"/>
          <w:sz w:val="28"/>
          <w:szCs w:val="28"/>
        </w:rPr>
        <w:t xml:space="preserve"> </w:t>
      </w:r>
      <w:r w:rsidR="00186B97" w:rsidRPr="00C162DF">
        <w:rPr>
          <w:rFonts w:ascii="Times New Roman" w:hAnsi="Times New Roman" w:cs="Times New Roman"/>
          <w:sz w:val="28"/>
          <w:szCs w:val="28"/>
        </w:rPr>
        <w:t>составы</w:t>
      </w:r>
      <w:r w:rsidR="0036128B" w:rsidRPr="00C162DF">
        <w:rPr>
          <w:rFonts w:ascii="Times New Roman" w:hAnsi="Times New Roman" w:cs="Times New Roman"/>
          <w:sz w:val="28"/>
          <w:szCs w:val="28"/>
        </w:rPr>
        <w:t xml:space="preserve"> </w:t>
      </w:r>
      <w:r w:rsidR="00200493" w:rsidRPr="00C162DF">
        <w:rPr>
          <w:rFonts w:ascii="Times New Roman" w:hAnsi="Times New Roman" w:cs="Times New Roman"/>
          <w:sz w:val="28"/>
          <w:szCs w:val="28"/>
        </w:rPr>
        <w:t>по-другому</w:t>
      </w:r>
      <w:r w:rsidR="0036128B" w:rsidRPr="00C162DF">
        <w:rPr>
          <w:rFonts w:ascii="Times New Roman" w:hAnsi="Times New Roman" w:cs="Times New Roman"/>
          <w:sz w:val="28"/>
          <w:szCs w:val="28"/>
        </w:rPr>
        <w:t xml:space="preserve"> </w:t>
      </w:r>
      <w:r w:rsidR="00186B97" w:rsidRPr="00C162DF">
        <w:rPr>
          <w:rFonts w:ascii="Times New Roman" w:hAnsi="Times New Roman" w:cs="Times New Roman"/>
          <w:sz w:val="28"/>
          <w:szCs w:val="28"/>
        </w:rPr>
        <w:t xml:space="preserve">сформулировать </w:t>
      </w:r>
      <w:r w:rsidR="00D63FC0" w:rsidRPr="00C162DF">
        <w:rPr>
          <w:rFonts w:ascii="Times New Roman" w:hAnsi="Times New Roman" w:cs="Times New Roman"/>
          <w:sz w:val="28"/>
          <w:szCs w:val="28"/>
        </w:rPr>
        <w:t>практически</w:t>
      </w:r>
      <w:r w:rsidR="00186B97" w:rsidRPr="00C162DF">
        <w:rPr>
          <w:rFonts w:ascii="Times New Roman" w:hAnsi="Times New Roman" w:cs="Times New Roman"/>
          <w:sz w:val="28"/>
          <w:szCs w:val="28"/>
        </w:rPr>
        <w:t xml:space="preserve"> </w:t>
      </w:r>
      <w:r w:rsidR="0036128B" w:rsidRPr="00C162DF">
        <w:rPr>
          <w:rFonts w:ascii="Times New Roman" w:hAnsi="Times New Roman" w:cs="Times New Roman"/>
          <w:sz w:val="28"/>
          <w:szCs w:val="28"/>
        </w:rPr>
        <w:t xml:space="preserve">невозможно. </w:t>
      </w:r>
      <w:r w:rsidR="00186B97" w:rsidRPr="00C162DF">
        <w:rPr>
          <w:rFonts w:ascii="Times New Roman" w:hAnsi="Times New Roman" w:cs="Times New Roman"/>
          <w:sz w:val="28"/>
          <w:szCs w:val="28"/>
        </w:rPr>
        <w:t xml:space="preserve">Законодатель </w:t>
      </w:r>
      <w:r w:rsidR="00D63FC0" w:rsidRPr="00C162DF">
        <w:rPr>
          <w:rFonts w:ascii="Times New Roman" w:hAnsi="Times New Roman" w:cs="Times New Roman"/>
          <w:sz w:val="28"/>
          <w:szCs w:val="28"/>
        </w:rPr>
        <w:t xml:space="preserve">свел последствия халатности к </w:t>
      </w:r>
      <w:r w:rsidR="0036128B" w:rsidRPr="00C162DF">
        <w:rPr>
          <w:rFonts w:ascii="Times New Roman" w:hAnsi="Times New Roman" w:cs="Times New Roman"/>
          <w:sz w:val="28"/>
          <w:szCs w:val="28"/>
        </w:rPr>
        <w:t>материальному ущербу</w:t>
      </w:r>
      <w:r w:rsidR="00D63FC0" w:rsidRPr="00C162DF">
        <w:rPr>
          <w:rFonts w:ascii="Times New Roman" w:hAnsi="Times New Roman" w:cs="Times New Roman"/>
          <w:sz w:val="28"/>
          <w:szCs w:val="28"/>
        </w:rPr>
        <w:t xml:space="preserve">, что представляется недопустимым. </w:t>
      </w:r>
      <w:r w:rsidR="00822E6D">
        <w:rPr>
          <w:rFonts w:ascii="Times New Roman" w:hAnsi="Times New Roman" w:cs="Times New Roman"/>
          <w:sz w:val="28"/>
          <w:szCs w:val="28"/>
        </w:rPr>
        <w:t xml:space="preserve"> </w:t>
      </w:r>
      <w:r w:rsidR="004B4F46">
        <w:rPr>
          <w:rFonts w:ascii="Times New Roman" w:hAnsi="Times New Roman" w:cs="Times New Roman"/>
          <w:sz w:val="28"/>
          <w:szCs w:val="28"/>
        </w:rPr>
        <w:t xml:space="preserve">В </w:t>
      </w:r>
      <w:r w:rsidR="00186B97" w:rsidRPr="00C162DF">
        <w:rPr>
          <w:rFonts w:ascii="Times New Roman" w:hAnsi="Times New Roman" w:cs="Times New Roman"/>
          <w:sz w:val="28"/>
          <w:szCs w:val="28"/>
        </w:rPr>
        <w:t>большинстве дел</w:t>
      </w:r>
      <w:r w:rsidR="004B4F46">
        <w:rPr>
          <w:rFonts w:ascii="Times New Roman" w:hAnsi="Times New Roman" w:cs="Times New Roman"/>
          <w:sz w:val="28"/>
          <w:szCs w:val="28"/>
        </w:rPr>
        <w:t xml:space="preserve">, изученных в ходе </w:t>
      </w:r>
      <w:r w:rsidR="004B4F46" w:rsidRPr="00C162DF">
        <w:rPr>
          <w:rFonts w:ascii="Times New Roman" w:hAnsi="Times New Roman" w:cs="Times New Roman"/>
          <w:sz w:val="28"/>
          <w:szCs w:val="28"/>
        </w:rPr>
        <w:t>мониторинга правоприменени</w:t>
      </w:r>
      <w:r w:rsidR="004B4F46">
        <w:rPr>
          <w:rFonts w:ascii="Times New Roman" w:hAnsi="Times New Roman" w:cs="Times New Roman"/>
          <w:sz w:val="28"/>
          <w:szCs w:val="28"/>
        </w:rPr>
        <w:t xml:space="preserve">я, </w:t>
      </w:r>
      <w:r w:rsidR="004B4F46" w:rsidRPr="00C162DF">
        <w:rPr>
          <w:rFonts w:ascii="Times New Roman" w:hAnsi="Times New Roman" w:cs="Times New Roman"/>
          <w:sz w:val="28"/>
          <w:szCs w:val="28"/>
        </w:rPr>
        <w:t>преступные</w:t>
      </w:r>
      <w:r w:rsidR="00186B97" w:rsidRPr="00C162DF">
        <w:rPr>
          <w:rFonts w:ascii="Times New Roman" w:hAnsi="Times New Roman" w:cs="Times New Roman"/>
          <w:sz w:val="28"/>
          <w:szCs w:val="28"/>
        </w:rPr>
        <w:t xml:space="preserve"> последствия выражались</w:t>
      </w:r>
      <w:r w:rsidR="00822E6D">
        <w:rPr>
          <w:rFonts w:ascii="Times New Roman" w:hAnsi="Times New Roman" w:cs="Times New Roman"/>
          <w:sz w:val="28"/>
          <w:szCs w:val="28"/>
        </w:rPr>
        <w:t xml:space="preserve"> </w:t>
      </w:r>
      <w:r w:rsidR="00186B97" w:rsidRPr="00C162DF">
        <w:rPr>
          <w:rFonts w:ascii="Times New Roman" w:hAnsi="Times New Roman" w:cs="Times New Roman"/>
          <w:sz w:val="28"/>
          <w:szCs w:val="28"/>
        </w:rPr>
        <w:t>в существенном нарушении охраняемых законом интересов граждан, общества и государства</w:t>
      </w:r>
      <w:r w:rsidR="0035680C" w:rsidRPr="00C162DF">
        <w:rPr>
          <w:rFonts w:ascii="Times New Roman" w:hAnsi="Times New Roman" w:cs="Times New Roman"/>
          <w:sz w:val="28"/>
          <w:szCs w:val="28"/>
        </w:rPr>
        <w:t>.</w:t>
      </w:r>
      <w:r w:rsidR="0036128B" w:rsidRPr="00C162DF">
        <w:rPr>
          <w:rFonts w:ascii="Times New Roman" w:hAnsi="Times New Roman" w:cs="Times New Roman"/>
          <w:sz w:val="28"/>
          <w:szCs w:val="28"/>
        </w:rPr>
        <w:t xml:space="preserve"> </w:t>
      </w:r>
      <w:r w:rsidR="00186B97" w:rsidRPr="00C162DF">
        <w:rPr>
          <w:rFonts w:ascii="Times New Roman" w:hAnsi="Times New Roman" w:cs="Times New Roman"/>
          <w:sz w:val="28"/>
          <w:szCs w:val="28"/>
        </w:rPr>
        <w:t>Можно</w:t>
      </w:r>
      <w:r w:rsidR="0036128B" w:rsidRPr="00C162DF">
        <w:rPr>
          <w:rFonts w:ascii="Times New Roman" w:hAnsi="Times New Roman" w:cs="Times New Roman"/>
          <w:sz w:val="28"/>
          <w:szCs w:val="28"/>
        </w:rPr>
        <w:t xml:space="preserve"> отметить </w:t>
      </w:r>
      <w:bookmarkStart w:id="3" w:name="_Hlk103254717"/>
      <w:r w:rsidR="00186B97" w:rsidRPr="00C162DF">
        <w:rPr>
          <w:rFonts w:ascii="Times New Roman" w:hAnsi="Times New Roman" w:cs="Times New Roman"/>
          <w:sz w:val="28"/>
          <w:szCs w:val="28"/>
        </w:rPr>
        <w:t xml:space="preserve">приговор от 17 </w:t>
      </w:r>
      <w:r w:rsidR="00186B97" w:rsidRPr="00C162DF">
        <w:rPr>
          <w:rFonts w:ascii="Times New Roman" w:hAnsi="Times New Roman" w:cs="Times New Roman"/>
          <w:sz w:val="28"/>
          <w:szCs w:val="28"/>
        </w:rPr>
        <w:lastRenderedPageBreak/>
        <w:t>января 2020 г. по делу № 1-23/2020 Сафоновского районного суда (Смоленская область)</w:t>
      </w:r>
      <w:bookmarkEnd w:id="3"/>
      <w:r w:rsidR="00186B97" w:rsidRPr="00C162DF">
        <w:rPr>
          <w:rFonts w:ascii="Times New Roman" w:hAnsi="Times New Roman" w:cs="Times New Roman"/>
          <w:sz w:val="28"/>
          <w:szCs w:val="28"/>
        </w:rPr>
        <w:t xml:space="preserve">, </w:t>
      </w:r>
      <w:r w:rsidR="0036128B" w:rsidRPr="00C162DF">
        <w:rPr>
          <w:rFonts w:ascii="Times New Roman" w:hAnsi="Times New Roman" w:cs="Times New Roman"/>
          <w:sz w:val="28"/>
          <w:szCs w:val="28"/>
        </w:rPr>
        <w:t xml:space="preserve">в </w:t>
      </w:r>
      <w:r w:rsidR="00186B97" w:rsidRPr="00C162DF">
        <w:rPr>
          <w:rFonts w:ascii="Times New Roman" w:hAnsi="Times New Roman" w:cs="Times New Roman"/>
          <w:sz w:val="28"/>
          <w:szCs w:val="28"/>
        </w:rPr>
        <w:t xml:space="preserve">данном деле из-за </w:t>
      </w:r>
      <w:r w:rsidR="00393265" w:rsidRPr="00C162DF">
        <w:rPr>
          <w:rFonts w:ascii="Times New Roman" w:hAnsi="Times New Roman" w:cs="Times New Roman"/>
          <w:sz w:val="28"/>
          <w:szCs w:val="28"/>
        </w:rPr>
        <w:t>действий</w:t>
      </w:r>
      <w:r w:rsidR="0036128B" w:rsidRPr="00C162DF">
        <w:rPr>
          <w:rFonts w:ascii="Times New Roman" w:hAnsi="Times New Roman" w:cs="Times New Roman"/>
          <w:sz w:val="28"/>
          <w:szCs w:val="28"/>
        </w:rPr>
        <w:t xml:space="preserve"> должностного лица потерпевший, отбывающий наказани</w:t>
      </w:r>
      <w:r w:rsidR="00393265" w:rsidRPr="00C162DF">
        <w:rPr>
          <w:rFonts w:ascii="Times New Roman" w:hAnsi="Times New Roman" w:cs="Times New Roman"/>
          <w:sz w:val="28"/>
          <w:szCs w:val="28"/>
        </w:rPr>
        <w:t>е</w:t>
      </w:r>
      <w:r w:rsidR="0036128B" w:rsidRPr="00C162DF">
        <w:rPr>
          <w:rFonts w:ascii="Times New Roman" w:hAnsi="Times New Roman" w:cs="Times New Roman"/>
          <w:sz w:val="28"/>
          <w:szCs w:val="28"/>
        </w:rPr>
        <w:t xml:space="preserve"> в исправительной колонии, </w:t>
      </w:r>
      <w:r w:rsidR="00393265" w:rsidRPr="00C162DF">
        <w:rPr>
          <w:rFonts w:ascii="Times New Roman" w:hAnsi="Times New Roman" w:cs="Times New Roman"/>
          <w:sz w:val="28"/>
          <w:szCs w:val="28"/>
        </w:rPr>
        <w:t xml:space="preserve">провел в ней на 6 месяцев больше, чем нужно. </w:t>
      </w:r>
      <w:r w:rsidR="0036128B" w:rsidRPr="00C162DF">
        <w:rPr>
          <w:rFonts w:ascii="Times New Roman" w:hAnsi="Times New Roman" w:cs="Times New Roman"/>
          <w:sz w:val="28"/>
          <w:szCs w:val="28"/>
        </w:rPr>
        <w:t xml:space="preserve">В данной ситуации мы явно имеем дело с существенным нарушением прав гражданина, </w:t>
      </w:r>
      <w:r w:rsidR="00E51815" w:rsidRPr="00C162DF">
        <w:rPr>
          <w:rFonts w:ascii="Times New Roman" w:hAnsi="Times New Roman" w:cs="Times New Roman"/>
          <w:sz w:val="28"/>
          <w:szCs w:val="28"/>
        </w:rPr>
        <w:t xml:space="preserve">нарушением </w:t>
      </w:r>
      <w:r w:rsidR="0035680C" w:rsidRPr="00C162DF">
        <w:rPr>
          <w:rFonts w:ascii="Times New Roman" w:hAnsi="Times New Roman" w:cs="Times New Roman"/>
          <w:sz w:val="28"/>
          <w:szCs w:val="28"/>
        </w:rPr>
        <w:t xml:space="preserve">важнейших конституционных </w:t>
      </w:r>
      <w:r w:rsidR="00E51815" w:rsidRPr="00C162DF">
        <w:rPr>
          <w:rFonts w:ascii="Times New Roman" w:hAnsi="Times New Roman" w:cs="Times New Roman"/>
          <w:sz w:val="28"/>
          <w:szCs w:val="28"/>
        </w:rPr>
        <w:t>прав</w:t>
      </w:r>
      <w:r w:rsidR="0035680C" w:rsidRPr="00C162DF">
        <w:rPr>
          <w:rFonts w:ascii="Times New Roman" w:hAnsi="Times New Roman" w:cs="Times New Roman"/>
          <w:sz w:val="28"/>
          <w:szCs w:val="28"/>
        </w:rPr>
        <w:t xml:space="preserve">, декриминализация подобных действий должностных лиц совершенно неприемлема. </w:t>
      </w:r>
      <w:r w:rsidR="004B4F46">
        <w:rPr>
          <w:rFonts w:ascii="Times New Roman" w:hAnsi="Times New Roman" w:cs="Times New Roman"/>
          <w:sz w:val="28"/>
          <w:szCs w:val="28"/>
        </w:rPr>
        <w:t>В результате изменений у</w:t>
      </w:r>
      <w:r w:rsidR="00E51815" w:rsidRPr="00C162DF">
        <w:rPr>
          <w:rFonts w:ascii="Times New Roman" w:hAnsi="Times New Roman" w:cs="Times New Roman"/>
          <w:sz w:val="28"/>
          <w:szCs w:val="28"/>
        </w:rPr>
        <w:t>ровень уголовно-правовой охраны значимых интересов граждан, общества, государства</w:t>
      </w:r>
      <w:r w:rsidR="0035680C" w:rsidRPr="00C162DF">
        <w:rPr>
          <w:rFonts w:ascii="Times New Roman" w:hAnsi="Times New Roman" w:cs="Times New Roman"/>
          <w:sz w:val="28"/>
          <w:szCs w:val="28"/>
        </w:rPr>
        <w:t xml:space="preserve"> был значительно снижен</w:t>
      </w:r>
      <w:r w:rsidR="004B4F46">
        <w:rPr>
          <w:rFonts w:ascii="Times New Roman" w:hAnsi="Times New Roman" w:cs="Times New Roman"/>
          <w:sz w:val="28"/>
          <w:szCs w:val="28"/>
        </w:rPr>
        <w:t>, п</w:t>
      </w:r>
      <w:r w:rsidR="00E51815" w:rsidRPr="00C162DF">
        <w:rPr>
          <w:rFonts w:ascii="Times New Roman" w:hAnsi="Times New Roman" w:cs="Times New Roman"/>
          <w:sz w:val="28"/>
          <w:szCs w:val="28"/>
        </w:rPr>
        <w:t xml:space="preserve">рофессор </w:t>
      </w:r>
      <w:r w:rsidR="00393265" w:rsidRPr="00C162DF">
        <w:rPr>
          <w:rFonts w:ascii="Times New Roman" w:hAnsi="Times New Roman" w:cs="Times New Roman"/>
          <w:sz w:val="28"/>
          <w:szCs w:val="28"/>
        </w:rPr>
        <w:t xml:space="preserve">Б.В. </w:t>
      </w:r>
      <w:proofErr w:type="spellStart"/>
      <w:r w:rsidR="00E51815" w:rsidRPr="00C162DF">
        <w:rPr>
          <w:rFonts w:ascii="Times New Roman" w:hAnsi="Times New Roman" w:cs="Times New Roman"/>
          <w:sz w:val="28"/>
          <w:szCs w:val="28"/>
        </w:rPr>
        <w:t>Волженкин</w:t>
      </w:r>
      <w:proofErr w:type="spellEnd"/>
      <w:r w:rsidR="00E51815" w:rsidRPr="00C162DF">
        <w:rPr>
          <w:rFonts w:ascii="Times New Roman" w:hAnsi="Times New Roman" w:cs="Times New Roman"/>
          <w:sz w:val="28"/>
          <w:szCs w:val="28"/>
        </w:rPr>
        <w:t xml:space="preserve"> </w:t>
      </w:r>
      <w:r w:rsidR="00393265" w:rsidRPr="00C162DF">
        <w:rPr>
          <w:rFonts w:ascii="Times New Roman" w:hAnsi="Times New Roman" w:cs="Times New Roman"/>
          <w:sz w:val="28"/>
          <w:szCs w:val="28"/>
        </w:rPr>
        <w:t>посчитал данные изменения</w:t>
      </w:r>
      <w:r w:rsidR="00E51815" w:rsidRPr="00C162DF">
        <w:rPr>
          <w:rFonts w:ascii="Times New Roman" w:hAnsi="Times New Roman" w:cs="Times New Roman"/>
          <w:sz w:val="28"/>
          <w:szCs w:val="28"/>
        </w:rPr>
        <w:t xml:space="preserve"> противоречащими конституции</w:t>
      </w:r>
      <w:r w:rsidR="00004C1F" w:rsidRPr="00C162DF">
        <w:rPr>
          <w:rFonts w:ascii="Times New Roman" w:hAnsi="Times New Roman" w:cs="Times New Roman"/>
          <w:sz w:val="28"/>
          <w:szCs w:val="28"/>
        </w:rPr>
        <w:t xml:space="preserve">: </w:t>
      </w:r>
      <w:r w:rsidR="00393265" w:rsidRPr="00C162DF">
        <w:rPr>
          <w:rFonts w:ascii="Times New Roman" w:hAnsi="Times New Roman" w:cs="Times New Roman"/>
          <w:sz w:val="28"/>
          <w:szCs w:val="28"/>
        </w:rPr>
        <w:t>«</w:t>
      </w:r>
      <w:r w:rsidR="00004C1F" w:rsidRPr="00C162DF">
        <w:rPr>
          <w:rFonts w:ascii="Times New Roman" w:hAnsi="Times New Roman" w:cs="Times New Roman"/>
          <w:sz w:val="28"/>
          <w:szCs w:val="28"/>
        </w:rPr>
        <w:t>представляется, что законодатель, отдав предпочтение причинение крупного ущерба перед такими последствиями, как причинение вреда здоровью средней тяжести, нарушение прав и свобод человека, допустил нарушение конституционного положения о том, что человек, его права и свободы являются высшей ценностью</w:t>
      </w:r>
      <w:r w:rsidR="00393265" w:rsidRPr="00C162DF">
        <w:rPr>
          <w:rFonts w:ascii="Times New Roman" w:hAnsi="Times New Roman" w:cs="Times New Roman"/>
          <w:sz w:val="28"/>
          <w:szCs w:val="28"/>
        </w:rPr>
        <w:t>»</w:t>
      </w:r>
      <w:r w:rsidR="00004C1F" w:rsidRPr="00C162DF">
        <w:rPr>
          <w:rFonts w:ascii="Times New Roman" w:hAnsi="Times New Roman" w:cs="Times New Roman"/>
          <w:sz w:val="28"/>
          <w:szCs w:val="28"/>
        </w:rPr>
        <w:t xml:space="preserve">. </w:t>
      </w:r>
      <w:r w:rsidR="00943D7F" w:rsidRPr="00C162DF">
        <w:rPr>
          <w:rStyle w:val="a5"/>
          <w:rFonts w:ascii="Times New Roman" w:hAnsi="Times New Roman" w:cs="Times New Roman"/>
          <w:sz w:val="28"/>
          <w:szCs w:val="28"/>
        </w:rPr>
        <w:footnoteReference w:id="3"/>
      </w:r>
      <w:r w:rsidR="00393265" w:rsidRPr="00C162DF">
        <w:rPr>
          <w:rFonts w:ascii="Times New Roman" w:hAnsi="Times New Roman" w:cs="Times New Roman"/>
          <w:sz w:val="28"/>
          <w:szCs w:val="28"/>
        </w:rPr>
        <w:t>С данной точкой зрения с</w:t>
      </w:r>
      <w:r w:rsidR="0035680C" w:rsidRPr="00C162DF">
        <w:rPr>
          <w:rFonts w:ascii="Times New Roman" w:hAnsi="Times New Roman" w:cs="Times New Roman"/>
          <w:sz w:val="28"/>
          <w:szCs w:val="28"/>
        </w:rPr>
        <w:t>ложно не</w:t>
      </w:r>
      <w:r w:rsidR="00393265" w:rsidRPr="00C162DF">
        <w:rPr>
          <w:rFonts w:ascii="Times New Roman" w:hAnsi="Times New Roman" w:cs="Times New Roman"/>
          <w:sz w:val="28"/>
          <w:szCs w:val="28"/>
        </w:rPr>
        <w:t xml:space="preserve"> согласиться. Кроме того, </w:t>
      </w:r>
      <w:r w:rsidR="0035680C" w:rsidRPr="00C162DF">
        <w:rPr>
          <w:rFonts w:ascii="Times New Roman" w:hAnsi="Times New Roman" w:cs="Times New Roman"/>
          <w:sz w:val="28"/>
          <w:szCs w:val="28"/>
        </w:rPr>
        <w:t>д</w:t>
      </w:r>
      <w:r w:rsidR="00E51815" w:rsidRPr="00C162DF">
        <w:rPr>
          <w:rFonts w:ascii="Times New Roman" w:hAnsi="Times New Roman" w:cs="Times New Roman"/>
          <w:sz w:val="28"/>
          <w:szCs w:val="28"/>
        </w:rPr>
        <w:t>анный федеральный закон</w:t>
      </w:r>
      <w:r w:rsidR="00393265" w:rsidRPr="00C162DF">
        <w:rPr>
          <w:rFonts w:ascii="Times New Roman" w:hAnsi="Times New Roman" w:cs="Times New Roman"/>
          <w:sz w:val="28"/>
          <w:szCs w:val="28"/>
        </w:rPr>
        <w:t xml:space="preserve"> существенно изменил </w:t>
      </w:r>
      <w:r w:rsidR="0035680C" w:rsidRPr="00C162DF">
        <w:rPr>
          <w:rFonts w:ascii="Times New Roman" w:hAnsi="Times New Roman" w:cs="Times New Roman"/>
          <w:sz w:val="28"/>
          <w:szCs w:val="28"/>
        </w:rPr>
        <w:t xml:space="preserve">и </w:t>
      </w:r>
      <w:r w:rsidR="00393265" w:rsidRPr="00C162DF">
        <w:rPr>
          <w:rFonts w:ascii="Times New Roman" w:hAnsi="Times New Roman" w:cs="Times New Roman"/>
          <w:sz w:val="28"/>
          <w:szCs w:val="28"/>
        </w:rPr>
        <w:t xml:space="preserve">ч.2 ст. 293, </w:t>
      </w:r>
      <w:r w:rsidR="00FF56FB" w:rsidRPr="00C162DF">
        <w:rPr>
          <w:rFonts w:ascii="Times New Roman" w:hAnsi="Times New Roman" w:cs="Times New Roman"/>
          <w:sz w:val="28"/>
          <w:szCs w:val="28"/>
        </w:rPr>
        <w:t xml:space="preserve">было убрано упоминание о тяжких последствиях, </w:t>
      </w:r>
      <w:r w:rsidR="00393265" w:rsidRPr="00C162DF">
        <w:rPr>
          <w:rFonts w:ascii="Times New Roman" w:hAnsi="Times New Roman" w:cs="Times New Roman"/>
          <w:sz w:val="28"/>
          <w:szCs w:val="28"/>
        </w:rPr>
        <w:t xml:space="preserve">статья </w:t>
      </w:r>
      <w:r w:rsidR="00FF56FB" w:rsidRPr="00C162DF">
        <w:rPr>
          <w:rFonts w:ascii="Times New Roman" w:hAnsi="Times New Roman" w:cs="Times New Roman"/>
          <w:sz w:val="28"/>
          <w:szCs w:val="28"/>
        </w:rPr>
        <w:t xml:space="preserve">была дополнена </w:t>
      </w:r>
      <w:r w:rsidR="00393265" w:rsidRPr="00C162DF">
        <w:rPr>
          <w:rFonts w:ascii="Times New Roman" w:hAnsi="Times New Roman" w:cs="Times New Roman"/>
          <w:sz w:val="28"/>
          <w:szCs w:val="28"/>
        </w:rPr>
        <w:t xml:space="preserve">таким </w:t>
      </w:r>
      <w:r w:rsidR="00EA0FD6" w:rsidRPr="00C162DF">
        <w:rPr>
          <w:rFonts w:ascii="Times New Roman" w:hAnsi="Times New Roman" w:cs="Times New Roman"/>
          <w:sz w:val="28"/>
          <w:szCs w:val="28"/>
        </w:rPr>
        <w:t xml:space="preserve">преступным </w:t>
      </w:r>
      <w:r w:rsidR="00393265" w:rsidRPr="00C162DF">
        <w:rPr>
          <w:rFonts w:ascii="Times New Roman" w:hAnsi="Times New Roman" w:cs="Times New Roman"/>
          <w:sz w:val="28"/>
          <w:szCs w:val="28"/>
        </w:rPr>
        <w:t xml:space="preserve">последствием, как </w:t>
      </w:r>
      <w:r w:rsidR="00FF56FB" w:rsidRPr="00C162DF">
        <w:rPr>
          <w:rFonts w:ascii="Times New Roman" w:hAnsi="Times New Roman" w:cs="Times New Roman"/>
          <w:sz w:val="28"/>
          <w:szCs w:val="28"/>
        </w:rPr>
        <w:t>тяжки</w:t>
      </w:r>
      <w:r w:rsidR="00393265" w:rsidRPr="00C162DF">
        <w:rPr>
          <w:rFonts w:ascii="Times New Roman" w:hAnsi="Times New Roman" w:cs="Times New Roman"/>
          <w:sz w:val="28"/>
          <w:szCs w:val="28"/>
        </w:rPr>
        <w:t>й</w:t>
      </w:r>
      <w:r w:rsidR="00FF56FB" w:rsidRPr="00C162DF">
        <w:rPr>
          <w:rFonts w:ascii="Times New Roman" w:hAnsi="Times New Roman" w:cs="Times New Roman"/>
          <w:sz w:val="28"/>
          <w:szCs w:val="28"/>
        </w:rPr>
        <w:t xml:space="preserve"> вред здоровью. </w:t>
      </w:r>
      <w:r w:rsidR="00EA0FD6" w:rsidRPr="00C162DF">
        <w:rPr>
          <w:rFonts w:ascii="Times New Roman" w:hAnsi="Times New Roman" w:cs="Times New Roman"/>
          <w:sz w:val="28"/>
          <w:szCs w:val="28"/>
        </w:rPr>
        <w:t>Данные изменения существенно сузили сферу</w:t>
      </w:r>
      <w:r w:rsidR="00FC00AA" w:rsidRPr="00C162DF">
        <w:rPr>
          <w:rFonts w:ascii="Times New Roman" w:hAnsi="Times New Roman" w:cs="Times New Roman"/>
          <w:sz w:val="28"/>
          <w:szCs w:val="28"/>
        </w:rPr>
        <w:t xml:space="preserve"> применения ч.2 ст. 293 УК РФ</w:t>
      </w:r>
      <w:r w:rsidR="00406EC5" w:rsidRPr="00C162DF">
        <w:rPr>
          <w:rFonts w:ascii="Times New Roman" w:hAnsi="Times New Roman" w:cs="Times New Roman"/>
          <w:sz w:val="28"/>
          <w:szCs w:val="28"/>
        </w:rPr>
        <w:t>. В целом, федеральным законом от 08.12.2003 N 162-ФЗ «О внесении изменений и дополнений в Уголовный кодекс Российской Федерации»</w:t>
      </w:r>
      <w:r w:rsidR="00E127CC" w:rsidRPr="00C162DF">
        <w:rPr>
          <w:rFonts w:ascii="Times New Roman" w:hAnsi="Times New Roman" w:cs="Times New Roman"/>
          <w:sz w:val="28"/>
          <w:szCs w:val="28"/>
        </w:rPr>
        <w:t xml:space="preserve"> была разрушена тождественность ст. 285 и ст. 293. </w:t>
      </w:r>
      <w:r w:rsidR="00B2447F" w:rsidRPr="00C162DF">
        <w:rPr>
          <w:rFonts w:ascii="Times New Roman" w:hAnsi="Times New Roman" w:cs="Times New Roman"/>
          <w:sz w:val="28"/>
          <w:szCs w:val="28"/>
        </w:rPr>
        <w:t>Ранее законодатель, характеризуя последствия в составах халатности и злоупотребления должностными полномочиями, использовал одни и те же оценочные понятия, исходя из тождественности их содержания</w:t>
      </w:r>
      <w:r w:rsidR="00E127CC" w:rsidRPr="00C162DF">
        <w:rPr>
          <w:rFonts w:ascii="Times New Roman" w:hAnsi="Times New Roman" w:cs="Times New Roman"/>
          <w:sz w:val="28"/>
          <w:szCs w:val="28"/>
        </w:rPr>
        <w:t>. Б.В.</w:t>
      </w:r>
      <w:r w:rsidR="00B2447F" w:rsidRPr="00C162DF">
        <w:rPr>
          <w:rFonts w:ascii="Times New Roman" w:hAnsi="Times New Roman" w:cs="Times New Roman"/>
          <w:sz w:val="28"/>
          <w:szCs w:val="28"/>
        </w:rPr>
        <w:t xml:space="preserve"> </w:t>
      </w:r>
      <w:proofErr w:type="spellStart"/>
      <w:r w:rsidR="00B2447F" w:rsidRPr="00C162DF">
        <w:rPr>
          <w:rFonts w:ascii="Times New Roman" w:hAnsi="Times New Roman" w:cs="Times New Roman"/>
          <w:sz w:val="28"/>
          <w:szCs w:val="28"/>
        </w:rPr>
        <w:t>Волженкин</w:t>
      </w:r>
      <w:proofErr w:type="spellEnd"/>
      <w:r w:rsidR="00B2447F" w:rsidRPr="00C162DF">
        <w:rPr>
          <w:rFonts w:ascii="Times New Roman" w:hAnsi="Times New Roman" w:cs="Times New Roman"/>
          <w:sz w:val="28"/>
          <w:szCs w:val="28"/>
        </w:rPr>
        <w:t xml:space="preserve"> аргументи</w:t>
      </w:r>
      <w:r w:rsidR="00E127CC" w:rsidRPr="00C162DF">
        <w:rPr>
          <w:rFonts w:ascii="Times New Roman" w:hAnsi="Times New Roman" w:cs="Times New Roman"/>
          <w:sz w:val="28"/>
          <w:szCs w:val="28"/>
        </w:rPr>
        <w:t>ровал</w:t>
      </w:r>
      <w:r w:rsidR="00B2447F" w:rsidRPr="00C162DF">
        <w:rPr>
          <w:rFonts w:ascii="Times New Roman" w:hAnsi="Times New Roman" w:cs="Times New Roman"/>
          <w:sz w:val="28"/>
          <w:szCs w:val="28"/>
        </w:rPr>
        <w:t xml:space="preserve"> это тем, что при равной тяжести последствий неосторожный характер вины при халатности определяет существенно меньшее наказание за это деяние по сравнению с тем, которое может быть назначено за </w:t>
      </w:r>
      <w:r w:rsidR="00B2447F" w:rsidRPr="00C162DF">
        <w:rPr>
          <w:rFonts w:ascii="Times New Roman" w:hAnsi="Times New Roman" w:cs="Times New Roman"/>
          <w:sz w:val="28"/>
          <w:szCs w:val="28"/>
        </w:rPr>
        <w:lastRenderedPageBreak/>
        <w:t xml:space="preserve">злоупотребление должностными полномочиями. </w:t>
      </w:r>
      <w:r w:rsidR="00B2447F" w:rsidRPr="00C162DF">
        <w:rPr>
          <w:rStyle w:val="a5"/>
          <w:rFonts w:ascii="Times New Roman" w:hAnsi="Times New Roman" w:cs="Times New Roman"/>
          <w:sz w:val="28"/>
          <w:szCs w:val="28"/>
        </w:rPr>
        <w:footnoteReference w:id="4"/>
      </w:r>
      <w:r w:rsidR="009F1619" w:rsidRPr="00C162DF">
        <w:rPr>
          <w:rFonts w:ascii="Times New Roman" w:hAnsi="Times New Roman" w:cs="Times New Roman"/>
          <w:sz w:val="28"/>
          <w:szCs w:val="28"/>
        </w:rPr>
        <w:t xml:space="preserve"> </w:t>
      </w:r>
      <w:r w:rsidR="00B84D60" w:rsidRPr="00C162DF">
        <w:rPr>
          <w:rFonts w:ascii="Times New Roman" w:hAnsi="Times New Roman" w:cs="Times New Roman"/>
          <w:sz w:val="28"/>
          <w:szCs w:val="28"/>
        </w:rPr>
        <w:t xml:space="preserve">Иную точку зрения имел </w:t>
      </w:r>
      <w:r w:rsidR="004B4F46">
        <w:rPr>
          <w:rFonts w:ascii="Times New Roman" w:hAnsi="Times New Roman" w:cs="Times New Roman"/>
          <w:sz w:val="28"/>
          <w:szCs w:val="28"/>
        </w:rPr>
        <w:t xml:space="preserve">Б.В. </w:t>
      </w:r>
      <w:r w:rsidR="00B84D60" w:rsidRPr="00C162DF">
        <w:rPr>
          <w:rFonts w:ascii="Times New Roman" w:hAnsi="Times New Roman" w:cs="Times New Roman"/>
          <w:sz w:val="28"/>
          <w:szCs w:val="28"/>
        </w:rPr>
        <w:t xml:space="preserve">Здравомыслов: </w:t>
      </w:r>
      <w:r w:rsidR="00406EC5" w:rsidRPr="00C162DF">
        <w:rPr>
          <w:rFonts w:ascii="Times New Roman" w:hAnsi="Times New Roman" w:cs="Times New Roman"/>
          <w:sz w:val="28"/>
          <w:szCs w:val="28"/>
        </w:rPr>
        <w:t>к</w:t>
      </w:r>
      <w:r w:rsidR="00B84D60" w:rsidRPr="00C162DF">
        <w:rPr>
          <w:rFonts w:ascii="Times New Roman" w:hAnsi="Times New Roman" w:cs="Times New Roman"/>
          <w:sz w:val="28"/>
          <w:szCs w:val="28"/>
        </w:rPr>
        <w:t>ритерии признания вреда существенным должны быть различным для должностного злоупотребления и превышения власти, с одной стороны, и халатности как неосторожного преступления</w:t>
      </w:r>
      <w:r w:rsidR="00035681" w:rsidRPr="00035681">
        <w:t xml:space="preserve"> </w:t>
      </w:r>
      <w:r w:rsidR="00EC70BB" w:rsidRPr="00035681">
        <w:rPr>
          <w:rFonts w:ascii="Times New Roman" w:hAnsi="Times New Roman" w:cs="Times New Roman"/>
          <w:sz w:val="28"/>
          <w:szCs w:val="28"/>
        </w:rPr>
        <w:t xml:space="preserve">— </w:t>
      </w:r>
      <w:r w:rsidR="00EC70BB" w:rsidRPr="00C162DF">
        <w:rPr>
          <w:rFonts w:ascii="Times New Roman" w:hAnsi="Times New Roman" w:cs="Times New Roman"/>
          <w:sz w:val="28"/>
          <w:szCs w:val="28"/>
        </w:rPr>
        <w:t>с</w:t>
      </w:r>
      <w:r w:rsidR="00B84D60" w:rsidRPr="00C162DF">
        <w:rPr>
          <w:rFonts w:ascii="Times New Roman" w:hAnsi="Times New Roman" w:cs="Times New Roman"/>
          <w:sz w:val="28"/>
          <w:szCs w:val="28"/>
        </w:rPr>
        <w:t xml:space="preserve"> другой.</w:t>
      </w:r>
      <w:r w:rsidR="00B84D60" w:rsidRPr="00C162DF">
        <w:rPr>
          <w:rStyle w:val="a5"/>
          <w:rFonts w:ascii="Times New Roman" w:hAnsi="Times New Roman" w:cs="Times New Roman"/>
          <w:sz w:val="28"/>
          <w:szCs w:val="28"/>
        </w:rPr>
        <w:footnoteReference w:id="5"/>
      </w:r>
      <w:r w:rsidR="00406EC5" w:rsidRPr="00C162DF">
        <w:rPr>
          <w:rFonts w:ascii="Times New Roman" w:hAnsi="Times New Roman" w:cs="Times New Roman"/>
          <w:sz w:val="28"/>
          <w:szCs w:val="28"/>
        </w:rPr>
        <w:t xml:space="preserve"> Следует отметить, что наличие разных смыслов у одного и того же определения </w:t>
      </w:r>
      <w:r w:rsidR="00C51529" w:rsidRPr="00C162DF">
        <w:rPr>
          <w:rFonts w:ascii="Times New Roman" w:hAnsi="Times New Roman" w:cs="Times New Roman"/>
          <w:sz w:val="28"/>
          <w:szCs w:val="28"/>
        </w:rPr>
        <w:t xml:space="preserve">сложно назвать положительной практикой. </w:t>
      </w:r>
      <w:r w:rsidR="00E127CC" w:rsidRPr="00C162DF">
        <w:rPr>
          <w:rFonts w:ascii="Times New Roman" w:hAnsi="Times New Roman" w:cs="Times New Roman"/>
          <w:sz w:val="28"/>
          <w:szCs w:val="28"/>
        </w:rPr>
        <w:t xml:space="preserve">Решение законодателя отказаться от тяжких последствий в составе халатности не выглядит достаточно обоснованным, в научной литературе оно подвергалось критике. </w:t>
      </w:r>
      <w:r w:rsidR="00E127CC" w:rsidRPr="00C162DF">
        <w:rPr>
          <w:rStyle w:val="a5"/>
          <w:rFonts w:ascii="Times New Roman" w:hAnsi="Times New Roman" w:cs="Times New Roman"/>
          <w:sz w:val="28"/>
          <w:szCs w:val="28"/>
        </w:rPr>
        <w:footnoteReference w:id="6"/>
      </w:r>
      <w:r w:rsidR="00E127CC" w:rsidRPr="00C162DF">
        <w:rPr>
          <w:rFonts w:ascii="Times New Roman" w:hAnsi="Times New Roman" w:cs="Times New Roman"/>
          <w:sz w:val="28"/>
          <w:szCs w:val="28"/>
        </w:rPr>
        <w:t xml:space="preserve"> </w:t>
      </w:r>
      <w:r w:rsidR="009F1619" w:rsidRPr="00C162DF">
        <w:rPr>
          <w:rFonts w:ascii="Times New Roman" w:hAnsi="Times New Roman" w:cs="Times New Roman"/>
          <w:sz w:val="28"/>
          <w:szCs w:val="28"/>
        </w:rPr>
        <w:t xml:space="preserve">Кроме того, </w:t>
      </w:r>
      <w:r w:rsidR="00C51529" w:rsidRPr="00C162DF">
        <w:rPr>
          <w:rFonts w:ascii="Times New Roman" w:hAnsi="Times New Roman" w:cs="Times New Roman"/>
          <w:sz w:val="28"/>
          <w:szCs w:val="28"/>
        </w:rPr>
        <w:t>федеральный закон</w:t>
      </w:r>
      <w:r w:rsidR="00E127CC" w:rsidRPr="00C162DF">
        <w:rPr>
          <w:rFonts w:ascii="Times New Roman" w:hAnsi="Times New Roman" w:cs="Times New Roman"/>
          <w:sz w:val="28"/>
          <w:szCs w:val="28"/>
        </w:rPr>
        <w:t xml:space="preserve"> дополнил </w:t>
      </w:r>
      <w:r w:rsidR="009F1619" w:rsidRPr="00C162DF">
        <w:rPr>
          <w:rFonts w:ascii="Times New Roman" w:hAnsi="Times New Roman" w:cs="Times New Roman"/>
          <w:sz w:val="28"/>
          <w:szCs w:val="28"/>
        </w:rPr>
        <w:t>ст</w:t>
      </w:r>
      <w:r w:rsidR="00E127CC" w:rsidRPr="00C162DF">
        <w:rPr>
          <w:rFonts w:ascii="Times New Roman" w:hAnsi="Times New Roman" w:cs="Times New Roman"/>
          <w:sz w:val="28"/>
          <w:szCs w:val="28"/>
        </w:rPr>
        <w:t xml:space="preserve">. 293 УК </w:t>
      </w:r>
      <w:r w:rsidR="00C51529" w:rsidRPr="00C162DF">
        <w:rPr>
          <w:rFonts w:ascii="Times New Roman" w:hAnsi="Times New Roman" w:cs="Times New Roman"/>
          <w:sz w:val="28"/>
          <w:szCs w:val="28"/>
        </w:rPr>
        <w:t>ч.3</w:t>
      </w:r>
      <w:r w:rsidR="009F1619" w:rsidRPr="00C162DF">
        <w:rPr>
          <w:rFonts w:ascii="Times New Roman" w:hAnsi="Times New Roman" w:cs="Times New Roman"/>
          <w:sz w:val="28"/>
          <w:szCs w:val="28"/>
        </w:rPr>
        <w:t>, предусматривающей повышенную ответственность за деяние, повлекшее по неосторожности смерть двух или более лиц. Ошибочность</w:t>
      </w:r>
      <w:r w:rsidR="00C51529" w:rsidRPr="00C162DF">
        <w:rPr>
          <w:rFonts w:ascii="Times New Roman" w:hAnsi="Times New Roman" w:cs="Times New Roman"/>
          <w:sz w:val="28"/>
          <w:szCs w:val="28"/>
        </w:rPr>
        <w:t xml:space="preserve"> изменений в ч.1</w:t>
      </w:r>
      <w:r w:rsidR="00BB1656" w:rsidRPr="00C162DF">
        <w:rPr>
          <w:rFonts w:ascii="Times New Roman" w:hAnsi="Times New Roman" w:cs="Times New Roman"/>
          <w:sz w:val="28"/>
          <w:szCs w:val="28"/>
        </w:rPr>
        <w:t xml:space="preserve"> ст. </w:t>
      </w:r>
      <w:r w:rsidR="00C51529" w:rsidRPr="00C162DF">
        <w:rPr>
          <w:rFonts w:ascii="Times New Roman" w:hAnsi="Times New Roman" w:cs="Times New Roman"/>
          <w:sz w:val="28"/>
          <w:szCs w:val="28"/>
        </w:rPr>
        <w:t>293 быстро</w:t>
      </w:r>
      <w:r w:rsidR="009F1619" w:rsidRPr="00C162DF">
        <w:rPr>
          <w:rFonts w:ascii="Times New Roman" w:hAnsi="Times New Roman" w:cs="Times New Roman"/>
          <w:sz w:val="28"/>
          <w:szCs w:val="28"/>
        </w:rPr>
        <w:t xml:space="preserve"> стала очевидной</w:t>
      </w:r>
      <w:r w:rsidR="00BB1656" w:rsidRPr="00C162DF">
        <w:rPr>
          <w:rFonts w:ascii="Times New Roman" w:hAnsi="Times New Roman" w:cs="Times New Roman"/>
          <w:sz w:val="28"/>
          <w:szCs w:val="28"/>
        </w:rPr>
        <w:t xml:space="preserve"> и для законодателя.</w:t>
      </w:r>
      <w:r w:rsidR="009F1619" w:rsidRPr="00C162DF">
        <w:rPr>
          <w:rFonts w:ascii="Times New Roman" w:hAnsi="Times New Roman" w:cs="Times New Roman"/>
          <w:sz w:val="28"/>
          <w:szCs w:val="28"/>
        </w:rPr>
        <w:t xml:space="preserve"> </w:t>
      </w:r>
      <w:bookmarkStart w:id="4" w:name="_Hlk103335920"/>
      <w:r w:rsidR="009F1619" w:rsidRPr="00C162DF">
        <w:rPr>
          <w:rFonts w:ascii="Times New Roman" w:hAnsi="Times New Roman" w:cs="Times New Roman"/>
          <w:sz w:val="28"/>
          <w:szCs w:val="28"/>
        </w:rPr>
        <w:t xml:space="preserve">Федеральный закон от 08.04.2008 N 43-ФЗ </w:t>
      </w:r>
      <w:r w:rsidR="00BB1656" w:rsidRPr="00C162DF">
        <w:rPr>
          <w:rFonts w:ascii="Times New Roman" w:hAnsi="Times New Roman" w:cs="Times New Roman"/>
          <w:sz w:val="28"/>
          <w:szCs w:val="28"/>
        </w:rPr>
        <w:t>«</w:t>
      </w:r>
      <w:r w:rsidR="009F1619" w:rsidRPr="00C162DF">
        <w:rPr>
          <w:rFonts w:ascii="Times New Roman" w:hAnsi="Times New Roman" w:cs="Times New Roman"/>
          <w:sz w:val="28"/>
          <w:szCs w:val="28"/>
        </w:rPr>
        <w:t>О внесении изменений в Уголовный кодекс Российской Федерации</w:t>
      </w:r>
      <w:r w:rsidR="00BB1656" w:rsidRPr="00C162DF">
        <w:rPr>
          <w:rFonts w:ascii="Times New Roman" w:hAnsi="Times New Roman" w:cs="Times New Roman"/>
          <w:sz w:val="28"/>
          <w:szCs w:val="28"/>
        </w:rPr>
        <w:t xml:space="preserve">» </w:t>
      </w:r>
      <w:bookmarkEnd w:id="4"/>
      <w:r w:rsidR="009F1619" w:rsidRPr="00C162DF">
        <w:rPr>
          <w:rFonts w:ascii="Times New Roman" w:hAnsi="Times New Roman" w:cs="Times New Roman"/>
          <w:sz w:val="28"/>
          <w:szCs w:val="28"/>
        </w:rPr>
        <w:t xml:space="preserve">вернул в качестве </w:t>
      </w:r>
      <w:r w:rsidR="00BB1656" w:rsidRPr="00C162DF">
        <w:rPr>
          <w:rFonts w:ascii="Times New Roman" w:hAnsi="Times New Roman" w:cs="Times New Roman"/>
          <w:sz w:val="28"/>
          <w:szCs w:val="28"/>
        </w:rPr>
        <w:t xml:space="preserve">общественно-опасного </w:t>
      </w:r>
      <w:r w:rsidR="009F1619" w:rsidRPr="00C162DF">
        <w:rPr>
          <w:rFonts w:ascii="Times New Roman" w:hAnsi="Times New Roman" w:cs="Times New Roman"/>
          <w:sz w:val="28"/>
          <w:szCs w:val="28"/>
        </w:rPr>
        <w:t xml:space="preserve">последствия совершения преступления существенное нарушение прав и законных интересов граждан или организаций либо охраняемых законом интересов общества или </w:t>
      </w:r>
      <w:r w:rsidR="00C62EE7" w:rsidRPr="00C162DF">
        <w:rPr>
          <w:rFonts w:ascii="Times New Roman" w:hAnsi="Times New Roman" w:cs="Times New Roman"/>
          <w:sz w:val="28"/>
          <w:szCs w:val="28"/>
        </w:rPr>
        <w:t>государства.</w:t>
      </w:r>
      <w:r w:rsidR="002970AB" w:rsidRPr="00C162DF">
        <w:rPr>
          <w:rFonts w:ascii="Times New Roman" w:hAnsi="Times New Roman" w:cs="Times New Roman"/>
          <w:sz w:val="28"/>
          <w:szCs w:val="28"/>
        </w:rPr>
        <w:t xml:space="preserve"> Такое решение представляется единственно верным</w:t>
      </w:r>
      <w:r w:rsidR="00BB1656" w:rsidRPr="00C162DF">
        <w:rPr>
          <w:rFonts w:ascii="Times New Roman" w:hAnsi="Times New Roman" w:cs="Times New Roman"/>
          <w:sz w:val="28"/>
          <w:szCs w:val="28"/>
        </w:rPr>
        <w:t xml:space="preserve">.  </w:t>
      </w:r>
      <w:r w:rsidR="00C51529" w:rsidRPr="00C162DF">
        <w:rPr>
          <w:rFonts w:ascii="Times New Roman" w:hAnsi="Times New Roman" w:cs="Times New Roman"/>
          <w:sz w:val="28"/>
          <w:szCs w:val="28"/>
        </w:rPr>
        <w:t>Из других нововведений, ф</w:t>
      </w:r>
      <w:r w:rsidR="00BB1656" w:rsidRPr="00C162DF">
        <w:rPr>
          <w:rFonts w:ascii="Times New Roman" w:hAnsi="Times New Roman" w:cs="Times New Roman"/>
          <w:sz w:val="28"/>
          <w:szCs w:val="28"/>
        </w:rPr>
        <w:t>едеральный закон от 07.12.2011 N 420-ФЗ изменил сумму крупного ущерба со ста тысяч рублей на один миллион пятьсот тысяч рублей.</w:t>
      </w:r>
    </w:p>
    <w:p w14:paraId="178A842C" w14:textId="45C6B5B3" w:rsidR="00735F85" w:rsidRPr="00C162DF" w:rsidRDefault="00C51529"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Серьезные изменения</w:t>
      </w:r>
      <w:r w:rsidR="00875779" w:rsidRPr="00C162DF">
        <w:rPr>
          <w:rFonts w:ascii="Times New Roman" w:hAnsi="Times New Roman" w:cs="Times New Roman"/>
          <w:sz w:val="28"/>
          <w:szCs w:val="28"/>
        </w:rPr>
        <w:t xml:space="preserve"> в ст. 293 УК РФ были внесены </w:t>
      </w:r>
      <w:bookmarkStart w:id="5" w:name="_Hlk103285495"/>
      <w:r w:rsidR="00875779" w:rsidRPr="00C162DF">
        <w:rPr>
          <w:rFonts w:ascii="Times New Roman" w:hAnsi="Times New Roman" w:cs="Times New Roman"/>
          <w:sz w:val="28"/>
          <w:szCs w:val="28"/>
        </w:rPr>
        <w:t>Федеральным законом от 13.07.2015 N 265-ФЗ</w:t>
      </w:r>
      <w:r w:rsidR="00BB1656" w:rsidRPr="00C162DF">
        <w:rPr>
          <w:rFonts w:ascii="Times New Roman" w:hAnsi="Times New Roman" w:cs="Times New Roman"/>
          <w:sz w:val="28"/>
          <w:szCs w:val="28"/>
        </w:rPr>
        <w:t xml:space="preserve">. </w:t>
      </w:r>
      <w:bookmarkEnd w:id="5"/>
      <w:r w:rsidR="00BB1656" w:rsidRPr="00C162DF">
        <w:rPr>
          <w:rFonts w:ascii="Times New Roman" w:hAnsi="Times New Roman" w:cs="Times New Roman"/>
          <w:sz w:val="28"/>
          <w:szCs w:val="28"/>
        </w:rPr>
        <w:t xml:space="preserve">Данным </w:t>
      </w:r>
      <w:r w:rsidR="001A3F27" w:rsidRPr="00C162DF">
        <w:rPr>
          <w:rFonts w:ascii="Times New Roman" w:hAnsi="Times New Roman" w:cs="Times New Roman"/>
          <w:sz w:val="28"/>
          <w:szCs w:val="28"/>
        </w:rPr>
        <w:t>законом статья была дополнена ч.1.1, предусматривающ</w:t>
      </w:r>
      <w:r w:rsidR="00024C13" w:rsidRPr="00C162DF">
        <w:rPr>
          <w:rFonts w:ascii="Times New Roman" w:hAnsi="Times New Roman" w:cs="Times New Roman"/>
          <w:sz w:val="28"/>
          <w:szCs w:val="28"/>
        </w:rPr>
        <w:t>ей</w:t>
      </w:r>
      <w:r w:rsidR="001A3F27" w:rsidRPr="00C162DF">
        <w:rPr>
          <w:rFonts w:ascii="Times New Roman" w:hAnsi="Times New Roman" w:cs="Times New Roman"/>
          <w:sz w:val="28"/>
          <w:szCs w:val="28"/>
        </w:rPr>
        <w:t xml:space="preserve"> повышенную ответственность за деяние, повлекшее причинение особо крупного ущерба. </w:t>
      </w:r>
      <w:r w:rsidR="00024C13" w:rsidRPr="00C162DF">
        <w:rPr>
          <w:rFonts w:ascii="Times New Roman" w:hAnsi="Times New Roman" w:cs="Times New Roman"/>
          <w:sz w:val="28"/>
          <w:szCs w:val="28"/>
        </w:rPr>
        <w:t xml:space="preserve">Размер особо крупного ущерба был установлен в размере семи миллионов пятьсот тысяч рублей </w:t>
      </w:r>
      <w:r w:rsidR="001A3F27" w:rsidRPr="00C162DF">
        <w:rPr>
          <w:rFonts w:ascii="Times New Roman" w:hAnsi="Times New Roman" w:cs="Times New Roman"/>
          <w:sz w:val="28"/>
          <w:szCs w:val="28"/>
        </w:rPr>
        <w:t xml:space="preserve">Стремление законодателя </w:t>
      </w:r>
      <w:r w:rsidR="009A358B" w:rsidRPr="00C162DF">
        <w:rPr>
          <w:rFonts w:ascii="Times New Roman" w:hAnsi="Times New Roman" w:cs="Times New Roman"/>
          <w:sz w:val="28"/>
          <w:szCs w:val="28"/>
        </w:rPr>
        <w:t xml:space="preserve">установить повышенную ответственность за причинение особо </w:t>
      </w:r>
      <w:r w:rsidR="009A358B" w:rsidRPr="00C162DF">
        <w:rPr>
          <w:rFonts w:ascii="Times New Roman" w:hAnsi="Times New Roman" w:cs="Times New Roman"/>
          <w:sz w:val="28"/>
          <w:szCs w:val="28"/>
        </w:rPr>
        <w:lastRenderedPageBreak/>
        <w:t>крупного ущерба понятна, правда форма таких изменений вызывает определенные сомнения</w:t>
      </w:r>
      <w:r w:rsidR="005C587C" w:rsidRPr="00C162DF">
        <w:rPr>
          <w:rFonts w:ascii="Times New Roman" w:hAnsi="Times New Roman" w:cs="Times New Roman"/>
          <w:sz w:val="28"/>
          <w:szCs w:val="28"/>
        </w:rPr>
        <w:t>, так В.А</w:t>
      </w:r>
      <w:r w:rsidR="00467E89">
        <w:rPr>
          <w:rFonts w:ascii="Times New Roman" w:hAnsi="Times New Roman" w:cs="Times New Roman"/>
          <w:sz w:val="28"/>
          <w:szCs w:val="28"/>
        </w:rPr>
        <w:t>.</w:t>
      </w:r>
      <w:r w:rsidR="005C587C" w:rsidRPr="00C162DF">
        <w:rPr>
          <w:rFonts w:ascii="Times New Roman" w:hAnsi="Times New Roman" w:cs="Times New Roman"/>
          <w:sz w:val="28"/>
          <w:szCs w:val="28"/>
        </w:rPr>
        <w:t xml:space="preserve"> Кочерга отмечал</w:t>
      </w:r>
      <w:r w:rsidR="00BB1656" w:rsidRPr="00C162DF">
        <w:rPr>
          <w:rFonts w:ascii="Times New Roman" w:hAnsi="Times New Roman" w:cs="Times New Roman"/>
          <w:sz w:val="28"/>
          <w:szCs w:val="28"/>
        </w:rPr>
        <w:t xml:space="preserve"> — «</w:t>
      </w:r>
      <w:r w:rsidR="005C587C" w:rsidRPr="00C162DF">
        <w:rPr>
          <w:rFonts w:ascii="Times New Roman" w:hAnsi="Times New Roman" w:cs="Times New Roman"/>
          <w:sz w:val="28"/>
          <w:szCs w:val="28"/>
        </w:rPr>
        <w:t xml:space="preserve">использование законодательной техники подобным образом недопустимо, поскольку выделение </w:t>
      </w:r>
      <w:proofErr w:type="spellStart"/>
      <w:r w:rsidR="005C587C" w:rsidRPr="00C162DF">
        <w:rPr>
          <w:rFonts w:ascii="Times New Roman" w:hAnsi="Times New Roman" w:cs="Times New Roman"/>
          <w:sz w:val="28"/>
          <w:szCs w:val="28"/>
        </w:rPr>
        <w:t>подчастей</w:t>
      </w:r>
      <w:proofErr w:type="spellEnd"/>
      <w:r w:rsidR="005C587C" w:rsidRPr="00C162DF">
        <w:rPr>
          <w:rFonts w:ascii="Times New Roman" w:hAnsi="Times New Roman" w:cs="Times New Roman"/>
          <w:sz w:val="28"/>
          <w:szCs w:val="28"/>
        </w:rPr>
        <w:t xml:space="preserve"> для Особенной части УК РФ не характерно и, на наш взгляд, не совсем приемлемо. Размещение квалифицирующего признака в </w:t>
      </w:r>
      <w:proofErr w:type="spellStart"/>
      <w:r w:rsidR="005C587C" w:rsidRPr="00C162DF">
        <w:rPr>
          <w:rFonts w:ascii="Times New Roman" w:hAnsi="Times New Roman" w:cs="Times New Roman"/>
          <w:sz w:val="28"/>
          <w:szCs w:val="28"/>
        </w:rPr>
        <w:t>подчасти</w:t>
      </w:r>
      <w:proofErr w:type="spellEnd"/>
      <w:r w:rsidR="005C587C" w:rsidRPr="00C162DF">
        <w:rPr>
          <w:rFonts w:ascii="Times New Roman" w:hAnsi="Times New Roman" w:cs="Times New Roman"/>
          <w:sz w:val="28"/>
          <w:szCs w:val="28"/>
        </w:rPr>
        <w:t xml:space="preserve"> нормы, содержащей основной состав, нарушает логические линии теории дифференциации уголовной ответственности</w:t>
      </w:r>
      <w:r w:rsidR="00BB1656" w:rsidRPr="00C162DF">
        <w:rPr>
          <w:rFonts w:ascii="Times New Roman" w:hAnsi="Times New Roman" w:cs="Times New Roman"/>
          <w:sz w:val="28"/>
          <w:szCs w:val="28"/>
        </w:rPr>
        <w:t>»</w:t>
      </w:r>
      <w:r w:rsidR="005C587C" w:rsidRPr="00C162DF">
        <w:rPr>
          <w:rStyle w:val="a5"/>
          <w:rFonts w:ascii="Times New Roman" w:hAnsi="Times New Roman" w:cs="Times New Roman"/>
          <w:sz w:val="28"/>
          <w:szCs w:val="28"/>
        </w:rPr>
        <w:footnoteReference w:id="7"/>
      </w:r>
      <w:r w:rsidR="00467E89">
        <w:rPr>
          <w:rFonts w:ascii="Times New Roman" w:hAnsi="Times New Roman" w:cs="Times New Roman"/>
          <w:sz w:val="28"/>
          <w:szCs w:val="28"/>
        </w:rPr>
        <w:t xml:space="preserve">. </w:t>
      </w:r>
      <w:r w:rsidR="00024C13" w:rsidRPr="00C162DF">
        <w:rPr>
          <w:rFonts w:ascii="Times New Roman" w:hAnsi="Times New Roman" w:cs="Times New Roman"/>
          <w:sz w:val="28"/>
          <w:szCs w:val="28"/>
        </w:rPr>
        <w:t xml:space="preserve">Федеральный закон поменял и ч.1 ст. 293, после </w:t>
      </w:r>
      <w:r w:rsidR="00792DD1" w:rsidRPr="00C162DF">
        <w:rPr>
          <w:rFonts w:ascii="Times New Roman" w:hAnsi="Times New Roman" w:cs="Times New Roman"/>
          <w:sz w:val="28"/>
          <w:szCs w:val="28"/>
        </w:rPr>
        <w:t xml:space="preserve">слов </w:t>
      </w:r>
      <w:r w:rsidR="00024C13" w:rsidRPr="00C162DF">
        <w:rPr>
          <w:rFonts w:ascii="Times New Roman" w:hAnsi="Times New Roman" w:cs="Times New Roman"/>
          <w:sz w:val="28"/>
          <w:szCs w:val="28"/>
        </w:rPr>
        <w:t>«</w:t>
      </w:r>
      <w:r w:rsidR="00792DD1" w:rsidRPr="00C162DF">
        <w:rPr>
          <w:rFonts w:ascii="Times New Roman" w:hAnsi="Times New Roman" w:cs="Times New Roman"/>
          <w:sz w:val="28"/>
          <w:szCs w:val="28"/>
        </w:rPr>
        <w:t>к службе</w:t>
      </w:r>
      <w:r w:rsidR="00024C13" w:rsidRPr="00C162DF">
        <w:rPr>
          <w:rFonts w:ascii="Times New Roman" w:hAnsi="Times New Roman" w:cs="Times New Roman"/>
          <w:sz w:val="28"/>
          <w:szCs w:val="28"/>
        </w:rPr>
        <w:t>»</w:t>
      </w:r>
      <w:r w:rsidR="00792DD1" w:rsidRPr="00C162DF">
        <w:rPr>
          <w:rFonts w:ascii="Times New Roman" w:hAnsi="Times New Roman" w:cs="Times New Roman"/>
          <w:sz w:val="28"/>
          <w:szCs w:val="28"/>
        </w:rPr>
        <w:t xml:space="preserve"> </w:t>
      </w:r>
      <w:r w:rsidR="00024C13" w:rsidRPr="00C162DF">
        <w:rPr>
          <w:rFonts w:ascii="Times New Roman" w:hAnsi="Times New Roman" w:cs="Times New Roman"/>
          <w:sz w:val="28"/>
          <w:szCs w:val="28"/>
        </w:rPr>
        <w:t>появилось</w:t>
      </w:r>
      <w:r w:rsidR="00792DD1" w:rsidRPr="00C162DF">
        <w:rPr>
          <w:rFonts w:ascii="Times New Roman" w:hAnsi="Times New Roman" w:cs="Times New Roman"/>
          <w:sz w:val="28"/>
          <w:szCs w:val="28"/>
        </w:rPr>
        <w:t xml:space="preserve"> </w:t>
      </w:r>
      <w:r w:rsidR="00024C13" w:rsidRPr="00C162DF">
        <w:rPr>
          <w:rFonts w:ascii="Times New Roman" w:hAnsi="Times New Roman" w:cs="Times New Roman"/>
          <w:sz w:val="28"/>
          <w:szCs w:val="28"/>
        </w:rPr>
        <w:t>«</w:t>
      </w:r>
      <w:r w:rsidR="00792DD1" w:rsidRPr="00C162DF">
        <w:rPr>
          <w:rFonts w:ascii="Times New Roman" w:hAnsi="Times New Roman" w:cs="Times New Roman"/>
          <w:sz w:val="28"/>
          <w:szCs w:val="28"/>
        </w:rPr>
        <w:t>либо обязанностей по должности</w:t>
      </w:r>
      <w:r w:rsidR="00024C13" w:rsidRPr="00C162DF">
        <w:rPr>
          <w:rFonts w:ascii="Times New Roman" w:hAnsi="Times New Roman" w:cs="Times New Roman"/>
          <w:sz w:val="28"/>
          <w:szCs w:val="28"/>
        </w:rPr>
        <w:t>»</w:t>
      </w:r>
      <w:r w:rsidR="00792DD1" w:rsidRPr="00C162DF">
        <w:rPr>
          <w:rFonts w:ascii="Times New Roman" w:hAnsi="Times New Roman" w:cs="Times New Roman"/>
          <w:sz w:val="28"/>
          <w:szCs w:val="28"/>
        </w:rPr>
        <w:t xml:space="preserve">.  </w:t>
      </w:r>
      <w:r w:rsidR="00976937" w:rsidRPr="00C162DF">
        <w:rPr>
          <w:rFonts w:ascii="Times New Roman" w:hAnsi="Times New Roman" w:cs="Times New Roman"/>
          <w:sz w:val="28"/>
          <w:szCs w:val="28"/>
        </w:rPr>
        <w:t xml:space="preserve">Данное изменение породило споры в научной </w:t>
      </w:r>
      <w:r w:rsidR="00024C13" w:rsidRPr="00C162DF">
        <w:rPr>
          <w:rFonts w:ascii="Times New Roman" w:hAnsi="Times New Roman" w:cs="Times New Roman"/>
          <w:sz w:val="28"/>
          <w:szCs w:val="28"/>
        </w:rPr>
        <w:t>среде, намерения законодателя оказались непонятными. Так некоторые</w:t>
      </w:r>
      <w:r w:rsidR="00B2447F" w:rsidRPr="00C162DF">
        <w:rPr>
          <w:rFonts w:ascii="Times New Roman" w:hAnsi="Times New Roman" w:cs="Times New Roman"/>
          <w:sz w:val="28"/>
          <w:szCs w:val="28"/>
        </w:rPr>
        <w:t xml:space="preserve"> учены</w:t>
      </w:r>
      <w:r w:rsidR="00024C13" w:rsidRPr="00C162DF">
        <w:rPr>
          <w:rFonts w:ascii="Times New Roman" w:hAnsi="Times New Roman" w:cs="Times New Roman"/>
          <w:sz w:val="28"/>
          <w:szCs w:val="28"/>
        </w:rPr>
        <w:t>е</w:t>
      </w:r>
      <w:r w:rsidR="00B2447F" w:rsidRPr="00C162DF">
        <w:rPr>
          <w:rFonts w:ascii="Times New Roman" w:hAnsi="Times New Roman" w:cs="Times New Roman"/>
          <w:sz w:val="28"/>
          <w:szCs w:val="28"/>
        </w:rPr>
        <w:t xml:space="preserve"> </w:t>
      </w:r>
      <w:r w:rsidR="00024C13" w:rsidRPr="00C162DF">
        <w:rPr>
          <w:rFonts w:ascii="Times New Roman" w:hAnsi="Times New Roman" w:cs="Times New Roman"/>
          <w:sz w:val="28"/>
          <w:szCs w:val="28"/>
        </w:rPr>
        <w:t>посчитали,</w:t>
      </w:r>
      <w:r w:rsidR="007E3403" w:rsidRPr="00C162DF">
        <w:rPr>
          <w:rFonts w:ascii="Times New Roman" w:hAnsi="Times New Roman" w:cs="Times New Roman"/>
          <w:sz w:val="28"/>
          <w:szCs w:val="28"/>
        </w:rPr>
        <w:t xml:space="preserve"> что теперь </w:t>
      </w:r>
      <w:r w:rsidR="00B2447F" w:rsidRPr="00C162DF">
        <w:rPr>
          <w:rFonts w:ascii="Times New Roman" w:hAnsi="Times New Roman" w:cs="Times New Roman"/>
          <w:sz w:val="28"/>
          <w:szCs w:val="28"/>
        </w:rPr>
        <w:t>уголовн</w:t>
      </w:r>
      <w:r w:rsidR="007E3403" w:rsidRPr="00C162DF">
        <w:rPr>
          <w:rFonts w:ascii="Times New Roman" w:hAnsi="Times New Roman" w:cs="Times New Roman"/>
          <w:sz w:val="28"/>
          <w:szCs w:val="28"/>
        </w:rPr>
        <w:t>ая</w:t>
      </w:r>
      <w:r w:rsidR="00B2447F" w:rsidRPr="00C162DF">
        <w:rPr>
          <w:rFonts w:ascii="Times New Roman" w:hAnsi="Times New Roman" w:cs="Times New Roman"/>
          <w:sz w:val="28"/>
          <w:szCs w:val="28"/>
        </w:rPr>
        <w:t xml:space="preserve"> ответственност</w:t>
      </w:r>
      <w:r w:rsidR="007E3403" w:rsidRPr="00C162DF">
        <w:rPr>
          <w:rFonts w:ascii="Times New Roman" w:hAnsi="Times New Roman" w:cs="Times New Roman"/>
          <w:sz w:val="28"/>
          <w:szCs w:val="28"/>
        </w:rPr>
        <w:t>ь</w:t>
      </w:r>
      <w:r w:rsidR="00B2447F" w:rsidRPr="00C162DF">
        <w:rPr>
          <w:rFonts w:ascii="Times New Roman" w:hAnsi="Times New Roman" w:cs="Times New Roman"/>
          <w:sz w:val="28"/>
          <w:szCs w:val="28"/>
        </w:rPr>
        <w:t xml:space="preserve"> за халатность</w:t>
      </w:r>
      <w:r w:rsidR="007E3403" w:rsidRPr="00C162DF">
        <w:rPr>
          <w:rFonts w:ascii="Times New Roman" w:hAnsi="Times New Roman" w:cs="Times New Roman"/>
          <w:sz w:val="28"/>
          <w:szCs w:val="28"/>
        </w:rPr>
        <w:t xml:space="preserve"> распространяется</w:t>
      </w:r>
      <w:r w:rsidR="00B2447F" w:rsidRPr="00C162DF">
        <w:rPr>
          <w:rFonts w:ascii="Times New Roman" w:hAnsi="Times New Roman" w:cs="Times New Roman"/>
          <w:sz w:val="28"/>
          <w:szCs w:val="28"/>
        </w:rPr>
        <w:t xml:space="preserve"> и на </w:t>
      </w:r>
      <w:r w:rsidR="0062132D" w:rsidRPr="00C162DF">
        <w:rPr>
          <w:rFonts w:ascii="Times New Roman" w:hAnsi="Times New Roman" w:cs="Times New Roman"/>
          <w:sz w:val="28"/>
          <w:szCs w:val="28"/>
        </w:rPr>
        <w:t xml:space="preserve">те случаи, когда должностное лицо исполняет свои профессиональные обязанности. </w:t>
      </w:r>
      <w:r w:rsidR="007E3403" w:rsidRPr="00C162DF">
        <w:rPr>
          <w:rFonts w:ascii="Times New Roman" w:hAnsi="Times New Roman" w:cs="Times New Roman"/>
          <w:sz w:val="28"/>
          <w:szCs w:val="28"/>
        </w:rPr>
        <w:t xml:space="preserve">Профессор </w:t>
      </w:r>
      <w:r w:rsidR="00976937" w:rsidRPr="00C162DF">
        <w:rPr>
          <w:rFonts w:ascii="Times New Roman" w:hAnsi="Times New Roman" w:cs="Times New Roman"/>
          <w:sz w:val="28"/>
          <w:szCs w:val="28"/>
        </w:rPr>
        <w:t xml:space="preserve">Н.А. </w:t>
      </w:r>
      <w:r w:rsidR="0062132D" w:rsidRPr="00C162DF">
        <w:rPr>
          <w:rFonts w:ascii="Times New Roman" w:hAnsi="Times New Roman" w:cs="Times New Roman"/>
          <w:sz w:val="28"/>
          <w:szCs w:val="28"/>
        </w:rPr>
        <w:t>Егорова отмеч</w:t>
      </w:r>
      <w:r w:rsidR="00211027">
        <w:rPr>
          <w:rFonts w:ascii="Times New Roman" w:hAnsi="Times New Roman" w:cs="Times New Roman"/>
          <w:sz w:val="28"/>
          <w:szCs w:val="28"/>
        </w:rPr>
        <w:t>ала</w:t>
      </w:r>
      <w:r w:rsidR="0062132D" w:rsidRPr="00C162DF">
        <w:rPr>
          <w:rFonts w:ascii="Times New Roman" w:hAnsi="Times New Roman" w:cs="Times New Roman"/>
          <w:sz w:val="28"/>
          <w:szCs w:val="28"/>
        </w:rPr>
        <w:t xml:space="preserve">: </w:t>
      </w:r>
      <w:r w:rsidR="00976937" w:rsidRPr="00C162DF">
        <w:rPr>
          <w:rFonts w:ascii="Times New Roman" w:hAnsi="Times New Roman" w:cs="Times New Roman"/>
          <w:sz w:val="28"/>
          <w:szCs w:val="28"/>
        </w:rPr>
        <w:t>«</w:t>
      </w:r>
      <w:r w:rsidR="00B2447F" w:rsidRPr="00C162DF">
        <w:rPr>
          <w:rFonts w:ascii="Times New Roman" w:hAnsi="Times New Roman" w:cs="Times New Roman"/>
          <w:sz w:val="28"/>
          <w:szCs w:val="28"/>
        </w:rPr>
        <w:t xml:space="preserve">Основанием уголовной ответственности за халатность было неисполнение либо ненадлежащее исполнение только обязанностей представителя власти, организационно-распорядительных или административно-хозяйственных обязанностей. Дополнение ч.1 ст. 293 указанием на </w:t>
      </w:r>
      <w:r w:rsidR="007E3403" w:rsidRPr="00C162DF">
        <w:rPr>
          <w:rFonts w:ascii="Times New Roman" w:hAnsi="Times New Roman" w:cs="Times New Roman"/>
          <w:sz w:val="28"/>
          <w:szCs w:val="28"/>
        </w:rPr>
        <w:t>«</w:t>
      </w:r>
      <w:r w:rsidR="00B2447F" w:rsidRPr="00C162DF">
        <w:rPr>
          <w:rFonts w:ascii="Times New Roman" w:hAnsi="Times New Roman" w:cs="Times New Roman"/>
          <w:sz w:val="28"/>
          <w:szCs w:val="28"/>
        </w:rPr>
        <w:t>обязанности по должности</w:t>
      </w:r>
      <w:r w:rsidR="007E3403" w:rsidRPr="00C162DF">
        <w:rPr>
          <w:rFonts w:ascii="Times New Roman" w:hAnsi="Times New Roman" w:cs="Times New Roman"/>
          <w:sz w:val="28"/>
          <w:szCs w:val="28"/>
        </w:rPr>
        <w:t>»</w:t>
      </w:r>
      <w:r w:rsidR="00B2447F" w:rsidRPr="00C162DF">
        <w:rPr>
          <w:rFonts w:ascii="Times New Roman" w:hAnsi="Times New Roman" w:cs="Times New Roman"/>
          <w:sz w:val="28"/>
          <w:szCs w:val="28"/>
        </w:rPr>
        <w:t xml:space="preserve"> дает основание полагать, что тем самым </w:t>
      </w:r>
      <w:bookmarkStart w:id="6" w:name="_Hlk101197373"/>
      <w:r w:rsidR="00B2447F" w:rsidRPr="00C162DF">
        <w:rPr>
          <w:rFonts w:ascii="Times New Roman" w:hAnsi="Times New Roman" w:cs="Times New Roman"/>
          <w:sz w:val="28"/>
          <w:szCs w:val="28"/>
        </w:rPr>
        <w:t xml:space="preserve">криминализировано неисполнение или ненадлежащее исполнение должностным лицом не только сугубо </w:t>
      </w:r>
      <w:r w:rsidR="0062132D" w:rsidRPr="00C162DF">
        <w:rPr>
          <w:rFonts w:ascii="Times New Roman" w:hAnsi="Times New Roman" w:cs="Times New Roman"/>
          <w:sz w:val="28"/>
          <w:szCs w:val="28"/>
        </w:rPr>
        <w:t>должностных (</w:t>
      </w:r>
      <w:proofErr w:type="spellStart"/>
      <w:r w:rsidR="00B2447F" w:rsidRPr="00C162DF">
        <w:rPr>
          <w:rFonts w:ascii="Times New Roman" w:hAnsi="Times New Roman" w:cs="Times New Roman"/>
          <w:sz w:val="28"/>
          <w:szCs w:val="28"/>
        </w:rPr>
        <w:t>т.е</w:t>
      </w:r>
      <w:proofErr w:type="spellEnd"/>
      <w:r w:rsidR="00B2447F" w:rsidRPr="00C162DF">
        <w:rPr>
          <w:rFonts w:ascii="Times New Roman" w:hAnsi="Times New Roman" w:cs="Times New Roman"/>
          <w:sz w:val="28"/>
          <w:szCs w:val="28"/>
        </w:rPr>
        <w:t xml:space="preserve"> властных, управленческих), но и вообще любых обязанностей по должности, включая профессиональные</w:t>
      </w:r>
      <w:bookmarkEnd w:id="6"/>
      <w:r w:rsidR="00B2447F" w:rsidRPr="00C162DF">
        <w:rPr>
          <w:rFonts w:ascii="Times New Roman" w:hAnsi="Times New Roman" w:cs="Times New Roman"/>
          <w:sz w:val="28"/>
          <w:szCs w:val="28"/>
        </w:rPr>
        <w:t xml:space="preserve">. </w:t>
      </w:r>
      <w:r w:rsidR="007E3403" w:rsidRPr="00C162DF">
        <w:rPr>
          <w:rFonts w:ascii="Times New Roman" w:hAnsi="Times New Roman" w:cs="Times New Roman"/>
          <w:sz w:val="28"/>
          <w:szCs w:val="28"/>
        </w:rPr>
        <w:t>«</w:t>
      </w:r>
      <w:r w:rsidR="00B2447F" w:rsidRPr="00C162DF">
        <w:rPr>
          <w:rFonts w:ascii="Times New Roman" w:hAnsi="Times New Roman" w:cs="Times New Roman"/>
          <w:sz w:val="28"/>
          <w:szCs w:val="28"/>
        </w:rPr>
        <w:t>обязанности по должности</w:t>
      </w:r>
      <w:r w:rsidR="007E3403" w:rsidRPr="00C162DF">
        <w:rPr>
          <w:rFonts w:ascii="Times New Roman" w:hAnsi="Times New Roman" w:cs="Times New Roman"/>
          <w:sz w:val="28"/>
          <w:szCs w:val="28"/>
        </w:rPr>
        <w:t>»</w:t>
      </w:r>
      <w:r w:rsidR="00B2447F" w:rsidRPr="00C162DF">
        <w:rPr>
          <w:rFonts w:ascii="Times New Roman" w:hAnsi="Times New Roman" w:cs="Times New Roman"/>
          <w:sz w:val="28"/>
          <w:szCs w:val="28"/>
        </w:rPr>
        <w:t xml:space="preserve"> синоним </w:t>
      </w:r>
      <w:r w:rsidR="007E3403" w:rsidRPr="00C162DF">
        <w:rPr>
          <w:rFonts w:ascii="Times New Roman" w:hAnsi="Times New Roman" w:cs="Times New Roman"/>
          <w:sz w:val="28"/>
          <w:szCs w:val="28"/>
        </w:rPr>
        <w:t>«</w:t>
      </w:r>
      <w:r w:rsidR="00B2447F" w:rsidRPr="00C162DF">
        <w:rPr>
          <w:rFonts w:ascii="Times New Roman" w:hAnsi="Times New Roman" w:cs="Times New Roman"/>
          <w:sz w:val="28"/>
          <w:szCs w:val="28"/>
        </w:rPr>
        <w:t>должностных обязанностей</w:t>
      </w:r>
      <w:r w:rsidR="007E3403" w:rsidRPr="00C162DF">
        <w:rPr>
          <w:rFonts w:ascii="Times New Roman" w:hAnsi="Times New Roman" w:cs="Times New Roman"/>
          <w:sz w:val="28"/>
          <w:szCs w:val="28"/>
        </w:rPr>
        <w:t>»</w:t>
      </w:r>
      <w:r w:rsidR="00B2447F" w:rsidRPr="00C162DF">
        <w:rPr>
          <w:rFonts w:ascii="Times New Roman" w:hAnsi="Times New Roman" w:cs="Times New Roman"/>
          <w:sz w:val="28"/>
          <w:szCs w:val="28"/>
        </w:rPr>
        <w:t xml:space="preserve">, под которыми понимаются </w:t>
      </w:r>
      <w:r w:rsidR="007E3403" w:rsidRPr="00C162DF">
        <w:rPr>
          <w:rFonts w:ascii="Times New Roman" w:hAnsi="Times New Roman" w:cs="Times New Roman"/>
          <w:sz w:val="28"/>
          <w:szCs w:val="28"/>
        </w:rPr>
        <w:t>«</w:t>
      </w:r>
      <w:r w:rsidR="00B2447F" w:rsidRPr="00C162DF">
        <w:rPr>
          <w:rFonts w:ascii="Times New Roman" w:hAnsi="Times New Roman" w:cs="Times New Roman"/>
          <w:sz w:val="28"/>
          <w:szCs w:val="28"/>
        </w:rPr>
        <w:t>основные трудовые функции</w:t>
      </w:r>
      <w:r w:rsidR="007E3403" w:rsidRPr="00C162DF">
        <w:rPr>
          <w:rFonts w:ascii="Times New Roman" w:hAnsi="Times New Roman" w:cs="Times New Roman"/>
          <w:sz w:val="28"/>
          <w:szCs w:val="28"/>
        </w:rPr>
        <w:t>»</w:t>
      </w:r>
      <w:r w:rsidR="00B2447F" w:rsidRPr="00C162DF">
        <w:rPr>
          <w:rFonts w:ascii="Times New Roman" w:hAnsi="Times New Roman" w:cs="Times New Roman"/>
          <w:sz w:val="28"/>
          <w:szCs w:val="28"/>
        </w:rPr>
        <w:t>, порученные полностью или частично работнику, занимающему данную должность. Таким образом, проблема разграничения должностных и профессиональных функций при квалификации по ст. 293 УК утрачивает актуальность</w:t>
      </w:r>
      <w:r w:rsidR="00467E89">
        <w:rPr>
          <w:rFonts w:ascii="Times New Roman" w:hAnsi="Times New Roman" w:cs="Times New Roman"/>
          <w:sz w:val="28"/>
          <w:szCs w:val="28"/>
        </w:rPr>
        <w:t xml:space="preserve"> </w:t>
      </w:r>
      <w:r w:rsidR="007E3403" w:rsidRPr="00C162DF">
        <w:rPr>
          <w:rFonts w:ascii="Times New Roman" w:hAnsi="Times New Roman" w:cs="Times New Roman"/>
          <w:sz w:val="28"/>
          <w:szCs w:val="28"/>
        </w:rPr>
        <w:t>—</w:t>
      </w:r>
      <w:r w:rsidR="00467E89">
        <w:rPr>
          <w:rFonts w:ascii="Times New Roman" w:hAnsi="Times New Roman" w:cs="Times New Roman"/>
          <w:sz w:val="28"/>
          <w:szCs w:val="28"/>
        </w:rPr>
        <w:t xml:space="preserve"> </w:t>
      </w:r>
      <w:r w:rsidR="00B2447F" w:rsidRPr="00C162DF">
        <w:rPr>
          <w:rFonts w:ascii="Times New Roman" w:hAnsi="Times New Roman" w:cs="Times New Roman"/>
          <w:sz w:val="28"/>
          <w:szCs w:val="28"/>
        </w:rPr>
        <w:t xml:space="preserve">допущенные должностными лицами нарушения профессиональных обязанностей по должности теперь могут </w:t>
      </w:r>
      <w:r w:rsidR="00B2447F" w:rsidRPr="00C162DF">
        <w:rPr>
          <w:rFonts w:ascii="Times New Roman" w:hAnsi="Times New Roman" w:cs="Times New Roman"/>
          <w:sz w:val="28"/>
          <w:szCs w:val="28"/>
        </w:rPr>
        <w:lastRenderedPageBreak/>
        <w:t>квалифицироваться как халатность</w:t>
      </w:r>
      <w:r w:rsidR="00976937" w:rsidRPr="00C162DF">
        <w:rPr>
          <w:rFonts w:ascii="Times New Roman" w:hAnsi="Times New Roman" w:cs="Times New Roman"/>
          <w:sz w:val="28"/>
          <w:szCs w:val="28"/>
        </w:rPr>
        <w:t>»</w:t>
      </w:r>
      <w:r w:rsidR="00B2447F" w:rsidRPr="00C162DF">
        <w:rPr>
          <w:rFonts w:ascii="Times New Roman" w:hAnsi="Times New Roman" w:cs="Times New Roman"/>
          <w:sz w:val="28"/>
          <w:szCs w:val="28"/>
        </w:rPr>
        <w:t>.</w:t>
      </w:r>
      <w:r w:rsidR="0062132D" w:rsidRPr="00C162DF">
        <w:rPr>
          <w:rStyle w:val="a5"/>
          <w:rFonts w:ascii="Times New Roman" w:hAnsi="Times New Roman" w:cs="Times New Roman"/>
          <w:sz w:val="28"/>
          <w:szCs w:val="28"/>
        </w:rPr>
        <w:footnoteReference w:id="8"/>
      </w:r>
      <w:r w:rsidR="006B6648" w:rsidRPr="00C162DF">
        <w:rPr>
          <w:rFonts w:ascii="Times New Roman" w:hAnsi="Times New Roman" w:cs="Times New Roman"/>
          <w:sz w:val="28"/>
          <w:szCs w:val="28"/>
        </w:rPr>
        <w:t xml:space="preserve"> С данной точкой зрения согласился В.Н. Шиханов.</w:t>
      </w:r>
      <w:r w:rsidR="0062132D" w:rsidRPr="00C162DF">
        <w:rPr>
          <w:rFonts w:ascii="Times New Roman" w:hAnsi="Times New Roman" w:cs="Times New Roman"/>
          <w:sz w:val="28"/>
          <w:szCs w:val="28"/>
        </w:rPr>
        <w:t xml:space="preserve"> </w:t>
      </w:r>
      <w:r w:rsidR="006B6648" w:rsidRPr="00C162DF">
        <w:rPr>
          <w:rStyle w:val="a5"/>
          <w:rFonts w:ascii="Times New Roman" w:hAnsi="Times New Roman" w:cs="Times New Roman"/>
          <w:sz w:val="28"/>
          <w:szCs w:val="28"/>
        </w:rPr>
        <w:footnoteReference w:id="9"/>
      </w:r>
      <w:r w:rsidR="006B6648" w:rsidRPr="00C162DF">
        <w:rPr>
          <w:rFonts w:ascii="Times New Roman" w:hAnsi="Times New Roman" w:cs="Times New Roman"/>
          <w:sz w:val="28"/>
          <w:szCs w:val="28"/>
        </w:rPr>
        <w:t xml:space="preserve"> </w:t>
      </w:r>
      <w:r w:rsidR="00CE5A01" w:rsidRPr="00C162DF">
        <w:rPr>
          <w:rFonts w:ascii="Times New Roman" w:hAnsi="Times New Roman" w:cs="Times New Roman"/>
          <w:sz w:val="28"/>
          <w:szCs w:val="28"/>
        </w:rPr>
        <w:t>Профессор П.С. Яни</w:t>
      </w:r>
      <w:r w:rsidR="007E3403" w:rsidRPr="00C162DF">
        <w:rPr>
          <w:rFonts w:ascii="Times New Roman" w:hAnsi="Times New Roman" w:cs="Times New Roman"/>
          <w:sz w:val="28"/>
          <w:szCs w:val="28"/>
        </w:rPr>
        <w:t xml:space="preserve"> не разделил данную точку зрения, </w:t>
      </w:r>
      <w:r w:rsidR="00CE5A01" w:rsidRPr="00C162DF">
        <w:rPr>
          <w:rFonts w:ascii="Times New Roman" w:hAnsi="Times New Roman" w:cs="Times New Roman"/>
          <w:sz w:val="28"/>
          <w:szCs w:val="28"/>
        </w:rPr>
        <w:t xml:space="preserve">по его мнению добавление обязанностей по должности корреспондирует с включением в перечень субъектов должностных преступлений лиц, постоянно, временно или по специальному полномочию выполняющих организационно-распорядительные, </w:t>
      </w:r>
      <w:r w:rsidR="00976937" w:rsidRPr="00C162DF">
        <w:rPr>
          <w:rFonts w:ascii="Times New Roman" w:hAnsi="Times New Roman" w:cs="Times New Roman"/>
          <w:sz w:val="28"/>
          <w:szCs w:val="28"/>
        </w:rPr>
        <w:t>административно</w:t>
      </w:r>
      <w:r w:rsidR="00CE5A01" w:rsidRPr="00C162DF">
        <w:rPr>
          <w:rFonts w:ascii="Times New Roman" w:hAnsi="Times New Roman" w:cs="Times New Roman"/>
          <w:sz w:val="28"/>
          <w:szCs w:val="28"/>
        </w:rPr>
        <w:t xml:space="preserve">-хозяйственные функции в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образованием. </w:t>
      </w:r>
      <w:r w:rsidR="00CE5A01" w:rsidRPr="00C162DF">
        <w:rPr>
          <w:rStyle w:val="a5"/>
          <w:rFonts w:ascii="Times New Roman" w:hAnsi="Times New Roman" w:cs="Times New Roman"/>
          <w:sz w:val="28"/>
          <w:szCs w:val="28"/>
        </w:rPr>
        <w:footnoteReference w:id="10"/>
      </w:r>
      <w:r w:rsidR="007E3403" w:rsidRPr="00C162DF">
        <w:rPr>
          <w:rFonts w:ascii="Times New Roman" w:hAnsi="Times New Roman" w:cs="Times New Roman"/>
          <w:sz w:val="28"/>
          <w:szCs w:val="28"/>
        </w:rPr>
        <w:t xml:space="preserve"> </w:t>
      </w:r>
      <w:r w:rsidR="00976937" w:rsidRPr="00C162DF">
        <w:rPr>
          <w:rFonts w:ascii="Times New Roman" w:hAnsi="Times New Roman" w:cs="Times New Roman"/>
          <w:sz w:val="28"/>
          <w:szCs w:val="28"/>
        </w:rPr>
        <w:t>П.С. Яни</w:t>
      </w:r>
      <w:r w:rsidR="00CE5A01" w:rsidRPr="00C162DF">
        <w:rPr>
          <w:rFonts w:ascii="Times New Roman" w:hAnsi="Times New Roman" w:cs="Times New Roman"/>
          <w:sz w:val="28"/>
          <w:szCs w:val="28"/>
        </w:rPr>
        <w:t xml:space="preserve"> отметил неудачную законодательную </w:t>
      </w:r>
      <w:r w:rsidR="002D4D94" w:rsidRPr="00C162DF">
        <w:rPr>
          <w:rFonts w:ascii="Times New Roman" w:hAnsi="Times New Roman" w:cs="Times New Roman"/>
          <w:sz w:val="28"/>
          <w:szCs w:val="28"/>
        </w:rPr>
        <w:t>технику</w:t>
      </w:r>
      <w:r w:rsidR="00976937" w:rsidRPr="00C162DF">
        <w:rPr>
          <w:rFonts w:ascii="Times New Roman" w:hAnsi="Times New Roman" w:cs="Times New Roman"/>
          <w:sz w:val="28"/>
          <w:szCs w:val="28"/>
        </w:rPr>
        <w:t xml:space="preserve"> —</w:t>
      </w:r>
      <w:r w:rsidR="002D4D94" w:rsidRPr="00C162DF">
        <w:rPr>
          <w:rFonts w:ascii="Times New Roman" w:hAnsi="Times New Roman" w:cs="Times New Roman"/>
          <w:sz w:val="28"/>
          <w:szCs w:val="28"/>
        </w:rPr>
        <w:t xml:space="preserve"> </w:t>
      </w:r>
      <w:r w:rsidR="00976937" w:rsidRPr="00C162DF">
        <w:rPr>
          <w:rFonts w:ascii="Times New Roman" w:hAnsi="Times New Roman" w:cs="Times New Roman"/>
          <w:sz w:val="28"/>
          <w:szCs w:val="28"/>
        </w:rPr>
        <w:t>«</w:t>
      </w:r>
      <w:r w:rsidR="002D4D94" w:rsidRPr="00C162DF">
        <w:rPr>
          <w:rFonts w:ascii="Times New Roman" w:hAnsi="Times New Roman" w:cs="Times New Roman"/>
          <w:sz w:val="28"/>
          <w:szCs w:val="28"/>
        </w:rPr>
        <w:t>поэтому</w:t>
      </w:r>
      <w:r w:rsidR="00CE5A01" w:rsidRPr="00C162DF">
        <w:rPr>
          <w:rFonts w:ascii="Times New Roman" w:hAnsi="Times New Roman" w:cs="Times New Roman"/>
          <w:sz w:val="28"/>
          <w:szCs w:val="28"/>
        </w:rPr>
        <w:t xml:space="preserve"> нормативную дефиницию относящегося к новым </w:t>
      </w:r>
      <w:r w:rsidR="007E3403" w:rsidRPr="00C162DF">
        <w:rPr>
          <w:rFonts w:ascii="Times New Roman" w:hAnsi="Times New Roman" w:cs="Times New Roman"/>
          <w:sz w:val="28"/>
          <w:szCs w:val="28"/>
        </w:rPr>
        <w:t>—</w:t>
      </w:r>
      <w:r w:rsidR="00CE5A01" w:rsidRPr="00C162DF">
        <w:rPr>
          <w:rFonts w:ascii="Times New Roman" w:hAnsi="Times New Roman" w:cs="Times New Roman"/>
          <w:sz w:val="28"/>
          <w:szCs w:val="28"/>
        </w:rPr>
        <w:t xml:space="preserve"> с 2015 г. </w:t>
      </w:r>
      <w:r w:rsidR="007E3403" w:rsidRPr="00C162DF">
        <w:rPr>
          <w:rFonts w:ascii="Times New Roman" w:hAnsi="Times New Roman" w:cs="Times New Roman"/>
          <w:sz w:val="28"/>
          <w:szCs w:val="28"/>
        </w:rPr>
        <w:t>—</w:t>
      </w:r>
      <w:r w:rsidR="00467E89">
        <w:rPr>
          <w:rFonts w:ascii="Times New Roman" w:hAnsi="Times New Roman" w:cs="Times New Roman"/>
          <w:sz w:val="28"/>
          <w:szCs w:val="28"/>
        </w:rPr>
        <w:t xml:space="preserve"> </w:t>
      </w:r>
      <w:r w:rsidR="00CE5A01" w:rsidRPr="00C162DF">
        <w:rPr>
          <w:rFonts w:ascii="Times New Roman" w:hAnsi="Times New Roman" w:cs="Times New Roman"/>
          <w:sz w:val="28"/>
          <w:szCs w:val="28"/>
        </w:rPr>
        <w:t>должностным лицам признака объективной стороны нужно трактовать так: неисполнение или ненадлежащее исполнение должностным лицом своих обязанностей вследствие недобросовестного или небрежного отношения к обязанностям (а не обязанностей, как указано в действующей редакции статьи) по должности</w:t>
      </w:r>
      <w:r w:rsidR="00C82C3B" w:rsidRPr="00C162DF">
        <w:rPr>
          <w:rFonts w:ascii="Times New Roman" w:hAnsi="Times New Roman" w:cs="Times New Roman"/>
          <w:sz w:val="28"/>
          <w:szCs w:val="28"/>
        </w:rPr>
        <w:t>»</w:t>
      </w:r>
      <w:r w:rsidR="00CE5A01" w:rsidRPr="00C162DF">
        <w:rPr>
          <w:rFonts w:ascii="Times New Roman" w:hAnsi="Times New Roman" w:cs="Times New Roman"/>
          <w:sz w:val="28"/>
          <w:szCs w:val="28"/>
        </w:rPr>
        <w:t>.</w:t>
      </w:r>
      <w:r w:rsidR="00CE5A01" w:rsidRPr="00C162DF">
        <w:rPr>
          <w:rStyle w:val="a5"/>
          <w:rFonts w:ascii="Times New Roman" w:hAnsi="Times New Roman" w:cs="Times New Roman"/>
          <w:sz w:val="28"/>
          <w:szCs w:val="28"/>
        </w:rPr>
        <w:footnoteReference w:id="11"/>
      </w:r>
      <w:r w:rsidR="002D4D94" w:rsidRPr="00C162DF">
        <w:rPr>
          <w:rFonts w:ascii="Times New Roman" w:hAnsi="Times New Roman" w:cs="Times New Roman"/>
          <w:sz w:val="28"/>
          <w:szCs w:val="28"/>
        </w:rPr>
        <w:t xml:space="preserve"> О негодной законодательной технике говорил и О.В. Назаров: </w:t>
      </w:r>
      <w:r w:rsidR="00C82C3B" w:rsidRPr="00C162DF">
        <w:rPr>
          <w:rFonts w:ascii="Times New Roman" w:hAnsi="Times New Roman" w:cs="Times New Roman"/>
          <w:sz w:val="28"/>
          <w:szCs w:val="28"/>
        </w:rPr>
        <w:t>«</w:t>
      </w:r>
      <w:r w:rsidR="002D4D94" w:rsidRPr="00C162DF">
        <w:rPr>
          <w:rFonts w:ascii="Times New Roman" w:hAnsi="Times New Roman" w:cs="Times New Roman"/>
          <w:sz w:val="28"/>
          <w:szCs w:val="28"/>
        </w:rPr>
        <w:t xml:space="preserve">Новеллы привели к неопределенности уголовного закона. В соответствии с логикой и правилами русского языка фраза в указанном контексте должна быть построена иным образом: </w:t>
      </w:r>
      <w:r w:rsidR="00467E89" w:rsidRPr="00C162DF">
        <w:rPr>
          <w:rFonts w:ascii="Times New Roman" w:hAnsi="Times New Roman" w:cs="Times New Roman"/>
          <w:sz w:val="28"/>
          <w:szCs w:val="28"/>
        </w:rPr>
        <w:t>«</w:t>
      </w:r>
      <w:r w:rsidR="002D4D94" w:rsidRPr="00C162DF">
        <w:rPr>
          <w:rFonts w:ascii="Times New Roman" w:hAnsi="Times New Roman" w:cs="Times New Roman"/>
          <w:sz w:val="28"/>
          <w:szCs w:val="28"/>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к обязанностям по должности</w:t>
      </w:r>
      <w:r w:rsidR="00C82C3B" w:rsidRPr="00C162DF">
        <w:rPr>
          <w:rFonts w:ascii="Times New Roman" w:hAnsi="Times New Roman" w:cs="Times New Roman"/>
          <w:sz w:val="28"/>
          <w:szCs w:val="28"/>
        </w:rPr>
        <w:t>»</w:t>
      </w:r>
      <w:r w:rsidR="002D4D94" w:rsidRPr="00C162DF">
        <w:rPr>
          <w:rFonts w:ascii="Times New Roman" w:hAnsi="Times New Roman" w:cs="Times New Roman"/>
          <w:sz w:val="28"/>
          <w:szCs w:val="28"/>
        </w:rPr>
        <w:t>.</w:t>
      </w:r>
      <w:r w:rsidR="002D4D94" w:rsidRPr="00C162DF">
        <w:rPr>
          <w:rStyle w:val="a5"/>
          <w:rFonts w:ascii="Times New Roman" w:hAnsi="Times New Roman" w:cs="Times New Roman"/>
          <w:sz w:val="28"/>
          <w:szCs w:val="28"/>
        </w:rPr>
        <w:footnoteReference w:id="12"/>
      </w:r>
      <w:r w:rsidR="002D4D94" w:rsidRPr="00C162DF">
        <w:rPr>
          <w:rFonts w:ascii="Times New Roman" w:hAnsi="Times New Roman" w:cs="Times New Roman"/>
          <w:sz w:val="28"/>
          <w:szCs w:val="28"/>
        </w:rPr>
        <w:t xml:space="preserve"> </w:t>
      </w:r>
      <w:r w:rsidR="00C82C3B" w:rsidRPr="00C162DF">
        <w:rPr>
          <w:rFonts w:ascii="Times New Roman" w:hAnsi="Times New Roman" w:cs="Times New Roman"/>
          <w:sz w:val="28"/>
          <w:szCs w:val="28"/>
        </w:rPr>
        <w:t xml:space="preserve"> </w:t>
      </w:r>
      <w:r w:rsidR="00200493" w:rsidRPr="00C162DF">
        <w:rPr>
          <w:rFonts w:ascii="Times New Roman" w:hAnsi="Times New Roman" w:cs="Times New Roman"/>
          <w:sz w:val="28"/>
          <w:szCs w:val="28"/>
        </w:rPr>
        <w:t xml:space="preserve">Полнота и непротиворечивость правовых норм являются необходимым условием их применения. </w:t>
      </w:r>
      <w:r w:rsidR="00200493" w:rsidRPr="00C162DF">
        <w:rPr>
          <w:rStyle w:val="a5"/>
          <w:rFonts w:ascii="Times New Roman" w:hAnsi="Times New Roman" w:cs="Times New Roman"/>
          <w:sz w:val="28"/>
          <w:szCs w:val="28"/>
        </w:rPr>
        <w:footnoteReference w:id="13"/>
      </w:r>
      <w:r w:rsidR="00C82C3B" w:rsidRPr="00C162DF">
        <w:rPr>
          <w:rFonts w:ascii="Times New Roman" w:hAnsi="Times New Roman" w:cs="Times New Roman"/>
          <w:sz w:val="28"/>
          <w:szCs w:val="28"/>
        </w:rPr>
        <w:t xml:space="preserve">. В данной ситуации законодатель неправильно сформулировал норму с точки зрения </w:t>
      </w:r>
      <w:r w:rsidR="00C82C3B" w:rsidRPr="00C162DF">
        <w:rPr>
          <w:rFonts w:ascii="Times New Roman" w:hAnsi="Times New Roman" w:cs="Times New Roman"/>
          <w:sz w:val="28"/>
          <w:szCs w:val="28"/>
        </w:rPr>
        <w:lastRenderedPageBreak/>
        <w:t>русского языка, говорить о непротиворечивости не приходится.</w:t>
      </w:r>
      <w:r w:rsidR="00735F85" w:rsidRPr="00C162DF">
        <w:rPr>
          <w:rFonts w:ascii="Times New Roman" w:hAnsi="Times New Roman" w:cs="Times New Roman"/>
          <w:sz w:val="28"/>
          <w:szCs w:val="28"/>
        </w:rPr>
        <w:t xml:space="preserve"> Неопределенность уголовно-правовой терминологии может рассматриваться как нарушение конституционных прав граждан. Так, К</w:t>
      </w:r>
      <w:r w:rsidR="00211027">
        <w:rPr>
          <w:rFonts w:ascii="Times New Roman" w:hAnsi="Times New Roman" w:cs="Times New Roman"/>
          <w:sz w:val="28"/>
          <w:szCs w:val="28"/>
        </w:rPr>
        <w:t>онституционный суд</w:t>
      </w:r>
      <w:r w:rsidR="00735F85" w:rsidRPr="00C162DF">
        <w:rPr>
          <w:rFonts w:ascii="Times New Roman" w:hAnsi="Times New Roman" w:cs="Times New Roman"/>
          <w:sz w:val="28"/>
          <w:szCs w:val="28"/>
        </w:rPr>
        <w:t xml:space="preserve"> РФ в </w:t>
      </w:r>
      <w:bookmarkStart w:id="7" w:name="_Hlk103256219"/>
      <w:r w:rsidR="00735F85" w:rsidRPr="00C162DF">
        <w:rPr>
          <w:rFonts w:ascii="Times New Roman" w:hAnsi="Times New Roman" w:cs="Times New Roman"/>
          <w:sz w:val="28"/>
          <w:szCs w:val="28"/>
        </w:rPr>
        <w:t>постановлении от 27 мая 2003 г. По делу о проверке ст. 199 УК</w:t>
      </w:r>
      <w:bookmarkEnd w:id="7"/>
      <w:r w:rsidR="00735F85" w:rsidRPr="00C162DF">
        <w:rPr>
          <w:rFonts w:ascii="Times New Roman" w:hAnsi="Times New Roman" w:cs="Times New Roman"/>
          <w:sz w:val="28"/>
          <w:szCs w:val="28"/>
        </w:rPr>
        <w:t xml:space="preserve"> установил: «В силу конституционного принципа равенства всех перед законом и судом запреты и иные установления, закрепляемые в законе, должны быть определенными, ясными, недвусмысленными. Неопределенность содержания правовой нормы допускает возможность неограниченного усмотрения в процессе правоприменения и тем самым</w:t>
      </w:r>
      <w:r w:rsidR="00467E89">
        <w:rPr>
          <w:rFonts w:ascii="Times New Roman" w:hAnsi="Times New Roman" w:cs="Times New Roman"/>
          <w:sz w:val="28"/>
          <w:szCs w:val="28"/>
        </w:rPr>
        <w:t xml:space="preserve"> </w:t>
      </w:r>
      <w:r w:rsidR="00735F85" w:rsidRPr="00C162DF">
        <w:rPr>
          <w:rFonts w:ascii="Times New Roman" w:hAnsi="Times New Roman" w:cs="Times New Roman"/>
          <w:sz w:val="28"/>
          <w:szCs w:val="28"/>
        </w:rPr>
        <w:t>нарушения принципа равенства, а также принципа верховенства закона.</w:t>
      </w:r>
    </w:p>
    <w:p w14:paraId="38459E7D" w14:textId="77777777" w:rsidR="00F8089C" w:rsidRPr="00C162DF" w:rsidRDefault="00C82C3B"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Все это </w:t>
      </w:r>
      <w:r w:rsidR="002276AD" w:rsidRPr="00C162DF">
        <w:rPr>
          <w:rFonts w:ascii="Times New Roman" w:hAnsi="Times New Roman" w:cs="Times New Roman"/>
          <w:sz w:val="28"/>
          <w:szCs w:val="28"/>
        </w:rPr>
        <w:t>заставляет прибегнуть</w:t>
      </w:r>
      <w:r w:rsidR="00E54A75" w:rsidRPr="00C162DF">
        <w:rPr>
          <w:rFonts w:ascii="Times New Roman" w:hAnsi="Times New Roman" w:cs="Times New Roman"/>
          <w:sz w:val="28"/>
          <w:szCs w:val="28"/>
        </w:rPr>
        <w:t xml:space="preserve"> к толкованию уголовно-правового закона. </w:t>
      </w:r>
      <w:r w:rsidR="00FE3455" w:rsidRPr="00C162DF">
        <w:rPr>
          <w:rFonts w:ascii="Times New Roman" w:hAnsi="Times New Roman" w:cs="Times New Roman"/>
          <w:sz w:val="28"/>
          <w:szCs w:val="28"/>
        </w:rPr>
        <w:t xml:space="preserve">Толкование уголовно-правовых норм при квалификации преступлений вызывается рядом причин. Прежде всего неясностью формулировок составов преступлений в УК, а также изменением реальной жизни закона, т.е. изменением социальной, политической, экономической обстановки его действия, вследствие чего он устаревает. </w:t>
      </w:r>
      <w:r w:rsidR="00E54A75" w:rsidRPr="00C162DF">
        <w:rPr>
          <w:rFonts w:ascii="Times New Roman" w:hAnsi="Times New Roman" w:cs="Times New Roman"/>
          <w:sz w:val="28"/>
          <w:szCs w:val="28"/>
        </w:rPr>
        <w:t xml:space="preserve"> </w:t>
      </w:r>
      <w:r w:rsidR="00FE3455" w:rsidRPr="00C162DF">
        <w:rPr>
          <w:rStyle w:val="a5"/>
          <w:rFonts w:ascii="Times New Roman" w:hAnsi="Times New Roman" w:cs="Times New Roman"/>
          <w:sz w:val="28"/>
          <w:szCs w:val="28"/>
        </w:rPr>
        <w:footnoteReference w:id="14"/>
      </w:r>
      <w:r w:rsidR="002276AD" w:rsidRPr="00C162DF">
        <w:rPr>
          <w:rFonts w:ascii="Times New Roman" w:hAnsi="Times New Roman" w:cs="Times New Roman"/>
          <w:sz w:val="28"/>
          <w:szCs w:val="28"/>
        </w:rPr>
        <w:t xml:space="preserve"> Указанные изменения необходимо </w:t>
      </w:r>
      <w:r w:rsidR="00E54A75" w:rsidRPr="00C162DF">
        <w:rPr>
          <w:rFonts w:ascii="Times New Roman" w:hAnsi="Times New Roman" w:cs="Times New Roman"/>
          <w:sz w:val="28"/>
          <w:szCs w:val="28"/>
        </w:rPr>
        <w:t xml:space="preserve">рассмотреть </w:t>
      </w:r>
      <w:r w:rsidR="002276AD" w:rsidRPr="00C162DF">
        <w:rPr>
          <w:rFonts w:ascii="Times New Roman" w:hAnsi="Times New Roman" w:cs="Times New Roman"/>
          <w:sz w:val="28"/>
          <w:szCs w:val="28"/>
        </w:rPr>
        <w:t xml:space="preserve">в первую очередь </w:t>
      </w:r>
      <w:r w:rsidR="00E54A75" w:rsidRPr="00C162DF">
        <w:rPr>
          <w:rFonts w:ascii="Times New Roman" w:hAnsi="Times New Roman" w:cs="Times New Roman"/>
          <w:sz w:val="28"/>
          <w:szCs w:val="28"/>
        </w:rPr>
        <w:t>с точки зрения системы уголовного кодекса.</w:t>
      </w:r>
      <w:r w:rsidR="006F5A4E" w:rsidRPr="00C162DF">
        <w:rPr>
          <w:rFonts w:ascii="Times New Roman" w:hAnsi="Times New Roman" w:cs="Times New Roman"/>
          <w:sz w:val="28"/>
          <w:szCs w:val="28"/>
        </w:rPr>
        <w:t xml:space="preserve"> Если просчет явно связан с недостатком законодательной техники, и очевидна формула его восполнения, то преодоление возможно в рамках толкования. В этом случае не придумывается новый смысл, а лишь исправляются технические погрешности, допущенные </w:t>
      </w:r>
      <w:r w:rsidR="00741C4D" w:rsidRPr="00C162DF">
        <w:rPr>
          <w:rFonts w:ascii="Times New Roman" w:hAnsi="Times New Roman" w:cs="Times New Roman"/>
          <w:sz w:val="28"/>
          <w:szCs w:val="28"/>
        </w:rPr>
        <w:t>законодателем.</w:t>
      </w:r>
      <w:r w:rsidR="006F5A4E" w:rsidRPr="00C162DF">
        <w:rPr>
          <w:rStyle w:val="a5"/>
          <w:rFonts w:ascii="Times New Roman" w:hAnsi="Times New Roman" w:cs="Times New Roman"/>
          <w:sz w:val="28"/>
          <w:szCs w:val="28"/>
        </w:rPr>
        <w:footnoteReference w:id="15"/>
      </w:r>
      <w:r w:rsidR="002E15BF" w:rsidRPr="00C162DF">
        <w:rPr>
          <w:rFonts w:ascii="Times New Roman" w:hAnsi="Times New Roman" w:cs="Times New Roman"/>
          <w:sz w:val="28"/>
          <w:szCs w:val="28"/>
        </w:rPr>
        <w:t xml:space="preserve"> </w:t>
      </w:r>
    </w:p>
    <w:p w14:paraId="26E429BA" w14:textId="7C82E40E" w:rsidR="00BA69E6" w:rsidRPr="00C162DF" w:rsidRDefault="00F8089C"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Думается, что изменения 2015 года нельзя трактовать, как признание криминализации </w:t>
      </w:r>
      <w:r w:rsidR="003A619A" w:rsidRPr="00C162DF">
        <w:rPr>
          <w:rFonts w:ascii="Times New Roman" w:hAnsi="Times New Roman" w:cs="Times New Roman"/>
          <w:sz w:val="28"/>
          <w:szCs w:val="28"/>
        </w:rPr>
        <w:t>неисполнения или</w:t>
      </w:r>
      <w:r w:rsidRPr="00C162DF">
        <w:rPr>
          <w:rFonts w:ascii="Times New Roman" w:hAnsi="Times New Roman" w:cs="Times New Roman"/>
          <w:sz w:val="28"/>
          <w:szCs w:val="28"/>
        </w:rPr>
        <w:t xml:space="preserve"> ненадлежащего исполнения должностным лицом профессиональных обязанностей. Такое изменение осложнит вопрос отграничения халатности от иных составов преступлений, в частности от </w:t>
      </w:r>
      <w:r w:rsidRPr="00C162DF">
        <w:rPr>
          <w:rFonts w:ascii="Times New Roman" w:hAnsi="Times New Roman" w:cs="Times New Roman"/>
          <w:sz w:val="28"/>
          <w:szCs w:val="28"/>
        </w:rPr>
        <w:lastRenderedPageBreak/>
        <w:t xml:space="preserve">преступлений, предусмотренных ч. 2 ст. 109, ч. 2 ст. 118 УК РФ. </w:t>
      </w:r>
      <w:r w:rsidR="00BA69E6" w:rsidRPr="00C162DF">
        <w:rPr>
          <w:rFonts w:ascii="Times New Roman" w:hAnsi="Times New Roman" w:cs="Times New Roman"/>
          <w:sz w:val="28"/>
          <w:szCs w:val="28"/>
        </w:rPr>
        <w:t xml:space="preserve"> </w:t>
      </w:r>
      <w:r w:rsidRPr="00C162DF">
        <w:rPr>
          <w:rStyle w:val="a5"/>
          <w:rFonts w:ascii="Times New Roman" w:hAnsi="Times New Roman" w:cs="Times New Roman"/>
          <w:sz w:val="28"/>
          <w:szCs w:val="28"/>
        </w:rPr>
        <w:footnoteReference w:id="16"/>
      </w:r>
      <w:r w:rsidR="00BA69E6" w:rsidRPr="00C162DF">
        <w:rPr>
          <w:rFonts w:ascii="Times New Roman" w:hAnsi="Times New Roman" w:cs="Times New Roman"/>
          <w:sz w:val="28"/>
          <w:szCs w:val="28"/>
        </w:rPr>
        <w:t xml:space="preserve"> В данной ситуации нельзя сделать вывод, что законодатель планировал настолько революционные изменения, так как они требу</w:t>
      </w:r>
      <w:r w:rsidR="00E40DDB">
        <w:rPr>
          <w:rFonts w:ascii="Times New Roman" w:hAnsi="Times New Roman" w:cs="Times New Roman"/>
          <w:sz w:val="28"/>
          <w:szCs w:val="28"/>
        </w:rPr>
        <w:t>ют</w:t>
      </w:r>
      <w:r w:rsidR="00BA69E6" w:rsidRPr="00C162DF">
        <w:rPr>
          <w:rFonts w:ascii="Times New Roman" w:hAnsi="Times New Roman" w:cs="Times New Roman"/>
          <w:sz w:val="28"/>
          <w:szCs w:val="28"/>
        </w:rPr>
        <w:t xml:space="preserve"> внесения изменений и в другие статьи УК РФ</w:t>
      </w:r>
      <w:r w:rsidR="00E40DDB">
        <w:rPr>
          <w:rFonts w:ascii="Times New Roman" w:hAnsi="Times New Roman" w:cs="Times New Roman"/>
          <w:sz w:val="28"/>
          <w:szCs w:val="28"/>
        </w:rPr>
        <w:t>, чего сделано не было.</w:t>
      </w:r>
      <w:r w:rsidR="00BA69E6" w:rsidRPr="00C162DF">
        <w:rPr>
          <w:rFonts w:ascii="Times New Roman" w:hAnsi="Times New Roman" w:cs="Times New Roman"/>
          <w:sz w:val="28"/>
          <w:szCs w:val="28"/>
        </w:rPr>
        <w:t xml:space="preserve"> Думается, что правильной является трактовка </w:t>
      </w:r>
      <w:r w:rsidR="00215959">
        <w:rPr>
          <w:rFonts w:ascii="Times New Roman" w:hAnsi="Times New Roman" w:cs="Times New Roman"/>
          <w:sz w:val="28"/>
          <w:szCs w:val="28"/>
        </w:rPr>
        <w:t>законодательных новшеств</w:t>
      </w:r>
      <w:r w:rsidR="00BA69E6" w:rsidRPr="00C162DF">
        <w:rPr>
          <w:rFonts w:ascii="Times New Roman" w:hAnsi="Times New Roman" w:cs="Times New Roman"/>
          <w:sz w:val="28"/>
          <w:szCs w:val="28"/>
        </w:rPr>
        <w:t>, как</w:t>
      </w:r>
      <w:r w:rsidR="00E40DDB">
        <w:rPr>
          <w:rFonts w:ascii="Times New Roman" w:hAnsi="Times New Roman" w:cs="Times New Roman"/>
          <w:sz w:val="28"/>
          <w:szCs w:val="28"/>
        </w:rPr>
        <w:t xml:space="preserve"> </w:t>
      </w:r>
      <w:r w:rsidR="00215959">
        <w:rPr>
          <w:rFonts w:ascii="Times New Roman" w:hAnsi="Times New Roman" w:cs="Times New Roman"/>
          <w:sz w:val="28"/>
          <w:szCs w:val="28"/>
        </w:rPr>
        <w:t xml:space="preserve">связанная с </w:t>
      </w:r>
      <w:r w:rsidRPr="00C162DF">
        <w:rPr>
          <w:rFonts w:ascii="Times New Roman" w:hAnsi="Times New Roman" w:cs="Times New Roman"/>
          <w:sz w:val="28"/>
          <w:szCs w:val="28"/>
        </w:rPr>
        <w:t>дополнение</w:t>
      </w:r>
      <w:r w:rsidR="00215959">
        <w:rPr>
          <w:rFonts w:ascii="Times New Roman" w:hAnsi="Times New Roman" w:cs="Times New Roman"/>
          <w:sz w:val="28"/>
          <w:szCs w:val="28"/>
        </w:rPr>
        <w:t>м</w:t>
      </w:r>
      <w:r w:rsidRPr="00C162DF">
        <w:rPr>
          <w:rFonts w:ascii="Times New Roman" w:hAnsi="Times New Roman" w:cs="Times New Roman"/>
          <w:sz w:val="28"/>
          <w:szCs w:val="28"/>
        </w:rPr>
        <w:t xml:space="preserve"> перечня должностных лиц, установленного в примечании 1 к ст. 285 УК РФ</w:t>
      </w:r>
      <w:r w:rsidR="00215959">
        <w:rPr>
          <w:rFonts w:ascii="Times New Roman" w:hAnsi="Times New Roman" w:cs="Times New Roman"/>
          <w:sz w:val="28"/>
          <w:szCs w:val="28"/>
        </w:rPr>
        <w:t xml:space="preserve">. Таким образом, можно </w:t>
      </w:r>
      <w:r w:rsidRPr="00C162DF">
        <w:rPr>
          <w:rFonts w:ascii="Times New Roman" w:hAnsi="Times New Roman" w:cs="Times New Roman"/>
          <w:sz w:val="28"/>
          <w:szCs w:val="28"/>
        </w:rPr>
        <w:t>заключить, что выражение «либо обязанностей по должности» было направлено на уточнение объективной стороны данного состава преступления применительно к случаям совершения халатности новыми субъектами — должностными лицами государственных компаний,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т. е. лицами, которые не являются государственными или муниципальными служащими и, соответственно, не осуществляют государственную или муниципальную службу</w:t>
      </w:r>
      <w:r w:rsidRPr="00C162DF">
        <w:rPr>
          <w:rStyle w:val="a5"/>
          <w:rFonts w:ascii="Times New Roman" w:hAnsi="Times New Roman" w:cs="Times New Roman"/>
          <w:sz w:val="28"/>
          <w:szCs w:val="28"/>
        </w:rPr>
        <w:footnoteReference w:id="17"/>
      </w:r>
      <w:r w:rsidR="00BA69E6" w:rsidRPr="00C162DF">
        <w:rPr>
          <w:rFonts w:ascii="Times New Roman" w:hAnsi="Times New Roman" w:cs="Times New Roman"/>
          <w:sz w:val="28"/>
          <w:szCs w:val="28"/>
        </w:rPr>
        <w:t xml:space="preserve"> Эта же позиция вытекает из </w:t>
      </w:r>
      <w:bookmarkStart w:id="8" w:name="_Hlk103269033"/>
      <w:r w:rsidR="00215959">
        <w:rPr>
          <w:rFonts w:ascii="Times New Roman" w:hAnsi="Times New Roman" w:cs="Times New Roman"/>
          <w:sz w:val="28"/>
          <w:szCs w:val="28"/>
        </w:rPr>
        <w:t>з</w:t>
      </w:r>
      <w:r w:rsidR="00BA69E6" w:rsidRPr="00C162DF">
        <w:rPr>
          <w:rFonts w:ascii="Times New Roman" w:hAnsi="Times New Roman" w:cs="Times New Roman"/>
          <w:sz w:val="28"/>
          <w:szCs w:val="28"/>
        </w:rPr>
        <w:t>аключени</w:t>
      </w:r>
      <w:r w:rsidR="00215959">
        <w:rPr>
          <w:rFonts w:ascii="Times New Roman" w:hAnsi="Times New Roman" w:cs="Times New Roman"/>
          <w:sz w:val="28"/>
          <w:szCs w:val="28"/>
        </w:rPr>
        <w:t>я</w:t>
      </w:r>
      <w:r w:rsidR="00BA69E6" w:rsidRPr="00C162DF">
        <w:rPr>
          <w:rFonts w:ascii="Times New Roman" w:hAnsi="Times New Roman" w:cs="Times New Roman"/>
          <w:sz w:val="28"/>
          <w:szCs w:val="28"/>
        </w:rPr>
        <w:t xml:space="preserve"> </w:t>
      </w:r>
      <w:r w:rsidR="00215959">
        <w:rPr>
          <w:rFonts w:ascii="Times New Roman" w:hAnsi="Times New Roman" w:cs="Times New Roman"/>
          <w:sz w:val="28"/>
          <w:szCs w:val="28"/>
        </w:rPr>
        <w:t>к</w:t>
      </w:r>
      <w:r w:rsidR="00BA69E6" w:rsidRPr="00C162DF">
        <w:rPr>
          <w:rFonts w:ascii="Times New Roman" w:hAnsi="Times New Roman" w:cs="Times New Roman"/>
          <w:sz w:val="28"/>
          <w:szCs w:val="28"/>
        </w:rPr>
        <w:t>омитета Совета Федерации по конституционному законодательству и государственному строительству от 07.07.2015 № 3.1-05/2529 по Федеральному закону «О внесении изменений в отдельные законодательные акты Российской Федерации», принятому Государственной Думой 03.06.2015.</w:t>
      </w:r>
      <w:bookmarkEnd w:id="8"/>
      <w:r w:rsidR="00BA69E6" w:rsidRPr="00C162DF">
        <w:rPr>
          <w:rFonts w:ascii="Times New Roman" w:hAnsi="Times New Roman" w:cs="Times New Roman"/>
          <w:sz w:val="28"/>
          <w:szCs w:val="28"/>
        </w:rPr>
        <w:t xml:space="preserve"> </w:t>
      </w:r>
      <w:r w:rsidR="00215959">
        <w:rPr>
          <w:rFonts w:ascii="Times New Roman" w:hAnsi="Times New Roman" w:cs="Times New Roman"/>
          <w:sz w:val="28"/>
          <w:szCs w:val="28"/>
        </w:rPr>
        <w:t>Смысл таких</w:t>
      </w:r>
      <w:r w:rsidR="00BA69E6" w:rsidRPr="00C162DF">
        <w:rPr>
          <w:rFonts w:ascii="Times New Roman" w:hAnsi="Times New Roman" w:cs="Times New Roman"/>
          <w:sz w:val="28"/>
          <w:szCs w:val="28"/>
        </w:rPr>
        <w:t xml:space="preserve"> </w:t>
      </w:r>
      <w:r w:rsidR="003A619A" w:rsidRPr="00C162DF">
        <w:rPr>
          <w:rFonts w:ascii="Times New Roman" w:hAnsi="Times New Roman" w:cs="Times New Roman"/>
          <w:sz w:val="28"/>
          <w:szCs w:val="28"/>
        </w:rPr>
        <w:t>нововведений</w:t>
      </w:r>
      <w:r w:rsidR="00BA69E6" w:rsidRPr="00C162DF">
        <w:rPr>
          <w:rFonts w:ascii="Times New Roman" w:hAnsi="Times New Roman" w:cs="Times New Roman"/>
          <w:sz w:val="28"/>
          <w:szCs w:val="28"/>
        </w:rPr>
        <w:t xml:space="preserve"> представляется сомнительным, до внесения изменений должностные лица, которые не являлись государственными или муниципальными служащими, могли нести ответственность за должностные преступления, термин «служба» полностью применим и к деятельности должностных лиц государственных компаний,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w:t>
      </w:r>
      <w:r w:rsidR="00BA69E6" w:rsidRPr="00C162DF">
        <w:rPr>
          <w:rFonts w:ascii="Times New Roman" w:hAnsi="Times New Roman" w:cs="Times New Roman"/>
          <w:sz w:val="28"/>
          <w:szCs w:val="28"/>
        </w:rPr>
        <w:lastRenderedPageBreak/>
        <w:t xml:space="preserve">Российской Федерации или муниципальным образованиям( о чем говорит и название </w:t>
      </w:r>
      <w:r w:rsidR="00EA62DC" w:rsidRPr="00C162DF">
        <w:rPr>
          <w:rFonts w:ascii="Times New Roman" w:hAnsi="Times New Roman" w:cs="Times New Roman"/>
          <w:sz w:val="28"/>
          <w:szCs w:val="28"/>
        </w:rPr>
        <w:t xml:space="preserve">главы 23 УК РФ). </w:t>
      </w:r>
      <w:r w:rsidR="00EA62DC" w:rsidRPr="00C162DF">
        <w:rPr>
          <w:rStyle w:val="a5"/>
          <w:rFonts w:ascii="Times New Roman" w:hAnsi="Times New Roman" w:cs="Times New Roman"/>
          <w:sz w:val="28"/>
          <w:szCs w:val="28"/>
        </w:rPr>
        <w:footnoteReference w:id="18"/>
      </w:r>
      <w:r w:rsidR="00EA62DC" w:rsidRPr="00C162DF">
        <w:rPr>
          <w:rFonts w:ascii="Times New Roman" w:hAnsi="Times New Roman" w:cs="Times New Roman"/>
          <w:sz w:val="28"/>
          <w:szCs w:val="28"/>
        </w:rPr>
        <w:t>Кроме того, решительно непонятно почему такие изменения внесены только в ст. 293 УК РФ, хотя законодатель расширил понимание субъекта всех должностных преступлений.</w:t>
      </w:r>
      <w:r w:rsidR="003A619A" w:rsidRPr="00C162DF">
        <w:rPr>
          <w:rFonts w:ascii="Times New Roman" w:hAnsi="Times New Roman" w:cs="Times New Roman"/>
          <w:sz w:val="28"/>
          <w:szCs w:val="28"/>
        </w:rPr>
        <w:t xml:space="preserve"> Таким образом, никакой необходимости дополнить ч.1</w:t>
      </w:r>
      <w:r w:rsidR="00EA62DC" w:rsidRPr="00C162DF">
        <w:rPr>
          <w:rFonts w:ascii="Times New Roman" w:hAnsi="Times New Roman" w:cs="Times New Roman"/>
          <w:sz w:val="28"/>
          <w:szCs w:val="28"/>
        </w:rPr>
        <w:t xml:space="preserve"> ст. 293 УК РФ не было</w:t>
      </w:r>
      <w:r w:rsidR="003A619A" w:rsidRPr="00C162DF">
        <w:rPr>
          <w:rFonts w:ascii="Times New Roman" w:hAnsi="Times New Roman" w:cs="Times New Roman"/>
          <w:sz w:val="28"/>
          <w:szCs w:val="28"/>
        </w:rPr>
        <w:t>, законодатель не просто не облегчил применение закона, а скорей осложнил его.</w:t>
      </w:r>
    </w:p>
    <w:p w14:paraId="607BC1E2" w14:textId="4FE11349" w:rsidR="003458F6" w:rsidRPr="00C162DF" w:rsidRDefault="00735F85"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В действующем на сегодняшний момент постановлении Пленума Верховного Суда вопросы уголовной ответственности о халатности не </w:t>
      </w:r>
      <w:r w:rsidR="00D92865" w:rsidRPr="00C162DF">
        <w:rPr>
          <w:rFonts w:ascii="Times New Roman" w:hAnsi="Times New Roman" w:cs="Times New Roman"/>
          <w:sz w:val="28"/>
          <w:szCs w:val="28"/>
        </w:rPr>
        <w:t xml:space="preserve">рассматриваются, но они рассматривались в </w:t>
      </w:r>
      <w:r w:rsidR="006650D4" w:rsidRPr="00C162DF">
        <w:rPr>
          <w:rFonts w:ascii="Times New Roman" w:hAnsi="Times New Roman" w:cs="Times New Roman"/>
          <w:sz w:val="28"/>
          <w:szCs w:val="28"/>
        </w:rPr>
        <w:t>утративше</w:t>
      </w:r>
      <w:r w:rsidR="00D92865" w:rsidRPr="00C162DF">
        <w:rPr>
          <w:rFonts w:ascii="Times New Roman" w:hAnsi="Times New Roman" w:cs="Times New Roman"/>
          <w:sz w:val="28"/>
          <w:szCs w:val="28"/>
        </w:rPr>
        <w:t xml:space="preserve">м </w:t>
      </w:r>
      <w:r w:rsidR="006650D4" w:rsidRPr="00C162DF">
        <w:rPr>
          <w:rFonts w:ascii="Times New Roman" w:hAnsi="Times New Roman" w:cs="Times New Roman"/>
          <w:sz w:val="28"/>
          <w:szCs w:val="28"/>
        </w:rPr>
        <w:t>силу постановлени</w:t>
      </w:r>
      <w:r w:rsidR="00D92865" w:rsidRPr="00C162DF">
        <w:rPr>
          <w:rFonts w:ascii="Times New Roman" w:hAnsi="Times New Roman" w:cs="Times New Roman"/>
          <w:sz w:val="28"/>
          <w:szCs w:val="28"/>
        </w:rPr>
        <w:t>и</w:t>
      </w:r>
      <w:r w:rsidR="006650D4" w:rsidRPr="00C162DF">
        <w:rPr>
          <w:rFonts w:ascii="Times New Roman" w:hAnsi="Times New Roman" w:cs="Times New Roman"/>
          <w:sz w:val="28"/>
          <w:szCs w:val="28"/>
        </w:rPr>
        <w:t xml:space="preserve"> </w:t>
      </w:r>
      <w:bookmarkStart w:id="9" w:name="_Hlk101255206"/>
      <w:r w:rsidR="006650D4" w:rsidRPr="00C162DF">
        <w:rPr>
          <w:rFonts w:ascii="Times New Roman" w:hAnsi="Times New Roman" w:cs="Times New Roman"/>
          <w:sz w:val="28"/>
          <w:szCs w:val="28"/>
        </w:rPr>
        <w:t>Пленума Верховного Суда СССР от 30.03.1990 N 4</w:t>
      </w:r>
      <w:r w:rsidR="00497C4F" w:rsidRPr="00497C4F">
        <w:t xml:space="preserve"> </w:t>
      </w:r>
      <w:r w:rsidR="00497C4F" w:rsidRPr="00497C4F">
        <w:rPr>
          <w:rFonts w:ascii="Times New Roman" w:hAnsi="Times New Roman" w:cs="Times New Roman"/>
          <w:sz w:val="28"/>
          <w:szCs w:val="28"/>
        </w:rPr>
        <w:t>«</w:t>
      </w:r>
      <w:r w:rsidR="006650D4" w:rsidRPr="00C162DF">
        <w:rPr>
          <w:rFonts w:ascii="Times New Roman" w:hAnsi="Times New Roman" w:cs="Times New Roman"/>
          <w:sz w:val="28"/>
          <w:szCs w:val="28"/>
        </w:rPr>
        <w:t>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r w:rsidR="00497C4F" w:rsidRPr="00497C4F">
        <w:rPr>
          <w:rFonts w:ascii="Times New Roman" w:hAnsi="Times New Roman" w:cs="Times New Roman"/>
          <w:sz w:val="28"/>
          <w:szCs w:val="28"/>
        </w:rPr>
        <w:t>»</w:t>
      </w:r>
      <w:r w:rsidR="006650D4" w:rsidRPr="00C162DF">
        <w:rPr>
          <w:rFonts w:ascii="Times New Roman" w:hAnsi="Times New Roman" w:cs="Times New Roman"/>
          <w:sz w:val="28"/>
          <w:szCs w:val="28"/>
        </w:rPr>
        <w:t xml:space="preserve">. </w:t>
      </w:r>
      <w:bookmarkEnd w:id="9"/>
      <w:r w:rsidR="003458F6" w:rsidRPr="00C162DF">
        <w:rPr>
          <w:rFonts w:ascii="Times New Roman" w:hAnsi="Times New Roman" w:cs="Times New Roman"/>
          <w:sz w:val="28"/>
          <w:szCs w:val="28"/>
        </w:rPr>
        <w:t xml:space="preserve"> </w:t>
      </w:r>
    </w:p>
    <w:p w14:paraId="4324D110" w14:textId="07EBA7CB" w:rsidR="0042047D" w:rsidRPr="00C162DF" w:rsidRDefault="0042047D" w:rsidP="002E3B02">
      <w:pPr>
        <w:pStyle w:val="1"/>
        <w:spacing w:line="360" w:lineRule="auto"/>
        <w:ind w:firstLine="567"/>
        <w:jc w:val="both"/>
        <w:rPr>
          <w:rFonts w:ascii="Times New Roman" w:hAnsi="Times New Roman" w:cs="Times New Roman"/>
          <w:color w:val="auto"/>
          <w:sz w:val="28"/>
          <w:szCs w:val="28"/>
        </w:rPr>
      </w:pPr>
      <w:bookmarkStart w:id="10" w:name="_Toc103200356"/>
      <w:r w:rsidRPr="00C162DF">
        <w:rPr>
          <w:rFonts w:ascii="Times New Roman" w:hAnsi="Times New Roman" w:cs="Times New Roman"/>
          <w:color w:val="auto"/>
          <w:sz w:val="28"/>
          <w:szCs w:val="28"/>
        </w:rPr>
        <w:t>1.2. Состав преступления</w:t>
      </w:r>
      <w:bookmarkEnd w:id="10"/>
    </w:p>
    <w:p w14:paraId="45771725" w14:textId="07664119" w:rsidR="008F7D26" w:rsidRPr="00C162DF" w:rsidRDefault="00EA33AA"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Для вменения подозреваемому какого-либо деяния в первую очередь необходимо определить есть ли в его действиях состав преступления. </w:t>
      </w:r>
      <w:r w:rsidR="0092461B" w:rsidRPr="00C162DF">
        <w:rPr>
          <w:rFonts w:ascii="Times New Roman" w:hAnsi="Times New Roman" w:cs="Times New Roman"/>
          <w:sz w:val="28"/>
          <w:szCs w:val="28"/>
        </w:rPr>
        <w:t xml:space="preserve"> </w:t>
      </w:r>
      <w:r w:rsidR="00735F85" w:rsidRPr="00C162DF">
        <w:rPr>
          <w:rFonts w:ascii="Times New Roman" w:hAnsi="Times New Roman" w:cs="Times New Roman"/>
          <w:sz w:val="28"/>
          <w:szCs w:val="28"/>
        </w:rPr>
        <w:t xml:space="preserve">Академик В.Н. Кудрявцев определял состав преступления, </w:t>
      </w:r>
      <w:r w:rsidR="00EA62DC" w:rsidRPr="00C162DF">
        <w:rPr>
          <w:rFonts w:ascii="Times New Roman" w:hAnsi="Times New Roman" w:cs="Times New Roman"/>
          <w:sz w:val="28"/>
          <w:szCs w:val="28"/>
        </w:rPr>
        <w:t>как совокупность</w:t>
      </w:r>
      <w:r w:rsidR="0092461B" w:rsidRPr="00C162DF">
        <w:rPr>
          <w:rFonts w:ascii="Times New Roman" w:hAnsi="Times New Roman" w:cs="Times New Roman"/>
          <w:sz w:val="28"/>
          <w:szCs w:val="28"/>
        </w:rPr>
        <w:t xml:space="preserve"> признаков общественно-опасного деяния, определяющих его, согласно уголовному закону, как преступное и уголовно наказуемое</w:t>
      </w:r>
      <w:r w:rsidR="00497C4F" w:rsidRPr="00C162DF">
        <w:rPr>
          <w:rStyle w:val="a5"/>
          <w:rFonts w:ascii="Times New Roman" w:hAnsi="Times New Roman" w:cs="Times New Roman"/>
          <w:sz w:val="28"/>
          <w:szCs w:val="28"/>
        </w:rPr>
        <w:footnoteReference w:id="19"/>
      </w:r>
      <w:r w:rsidR="00497C4F">
        <w:rPr>
          <w:rFonts w:ascii="Times New Roman" w:hAnsi="Times New Roman" w:cs="Times New Roman"/>
          <w:sz w:val="28"/>
          <w:szCs w:val="28"/>
        </w:rPr>
        <w:t>.</w:t>
      </w:r>
      <w:r w:rsidR="0092461B" w:rsidRPr="00C162DF">
        <w:rPr>
          <w:rFonts w:ascii="Times New Roman" w:hAnsi="Times New Roman" w:cs="Times New Roman"/>
          <w:sz w:val="28"/>
          <w:szCs w:val="28"/>
        </w:rPr>
        <w:t xml:space="preserve"> </w:t>
      </w:r>
      <w:r w:rsidRPr="00C162DF">
        <w:rPr>
          <w:rFonts w:ascii="Times New Roman" w:hAnsi="Times New Roman" w:cs="Times New Roman"/>
          <w:sz w:val="28"/>
          <w:szCs w:val="28"/>
        </w:rPr>
        <w:t xml:space="preserve"> Охарактеризовать состав преступления</w:t>
      </w:r>
      <w:r w:rsidR="00497C4F" w:rsidRPr="00497C4F">
        <w:t xml:space="preserve"> </w:t>
      </w:r>
      <w:r w:rsidR="00497C4F" w:rsidRPr="00497C4F">
        <w:rPr>
          <w:rFonts w:ascii="Times New Roman" w:hAnsi="Times New Roman" w:cs="Times New Roman"/>
          <w:sz w:val="28"/>
          <w:szCs w:val="28"/>
        </w:rPr>
        <w:t>—</w:t>
      </w:r>
      <w:r w:rsidR="00497C4F">
        <w:rPr>
          <w:rFonts w:ascii="Times New Roman" w:hAnsi="Times New Roman" w:cs="Times New Roman"/>
          <w:sz w:val="28"/>
          <w:szCs w:val="28"/>
        </w:rPr>
        <w:t xml:space="preserve"> </w:t>
      </w:r>
      <w:r w:rsidRPr="00C162DF">
        <w:rPr>
          <w:rFonts w:ascii="Times New Roman" w:hAnsi="Times New Roman" w:cs="Times New Roman"/>
          <w:sz w:val="28"/>
          <w:szCs w:val="28"/>
        </w:rPr>
        <w:t xml:space="preserve">необходимый этап анализа уголовно-правовой нормы. </w:t>
      </w:r>
      <w:r w:rsidR="006C1EED" w:rsidRPr="00C162DF">
        <w:rPr>
          <w:rFonts w:ascii="Times New Roman" w:hAnsi="Times New Roman" w:cs="Times New Roman"/>
          <w:sz w:val="28"/>
          <w:szCs w:val="28"/>
        </w:rPr>
        <w:t>О</w:t>
      </w:r>
      <w:r w:rsidR="00EA62DC" w:rsidRPr="00C162DF">
        <w:rPr>
          <w:rFonts w:ascii="Times New Roman" w:hAnsi="Times New Roman" w:cs="Times New Roman"/>
          <w:sz w:val="28"/>
          <w:szCs w:val="28"/>
        </w:rPr>
        <w:t>б</w:t>
      </w:r>
      <w:r w:rsidR="00325D0B" w:rsidRPr="00C162DF">
        <w:rPr>
          <w:rFonts w:ascii="Times New Roman" w:hAnsi="Times New Roman" w:cs="Times New Roman"/>
          <w:sz w:val="28"/>
          <w:szCs w:val="28"/>
        </w:rPr>
        <w:t>щепризнанным является делени</w:t>
      </w:r>
      <w:r w:rsidR="00EA62DC" w:rsidRPr="00C162DF">
        <w:rPr>
          <w:rFonts w:ascii="Times New Roman" w:hAnsi="Times New Roman" w:cs="Times New Roman"/>
          <w:sz w:val="28"/>
          <w:szCs w:val="28"/>
        </w:rPr>
        <w:t xml:space="preserve">е </w:t>
      </w:r>
      <w:r w:rsidR="00325D0B" w:rsidRPr="00C162DF">
        <w:rPr>
          <w:rFonts w:ascii="Times New Roman" w:hAnsi="Times New Roman" w:cs="Times New Roman"/>
          <w:sz w:val="28"/>
          <w:szCs w:val="28"/>
        </w:rPr>
        <w:t>состава на четыре элемента</w:t>
      </w:r>
      <w:r w:rsidRPr="00C162DF">
        <w:rPr>
          <w:rFonts w:ascii="Times New Roman" w:hAnsi="Times New Roman" w:cs="Times New Roman"/>
          <w:sz w:val="28"/>
          <w:szCs w:val="28"/>
        </w:rPr>
        <w:t xml:space="preserve">: субъект, субъективная сторона, объект, объективная сторона. </w:t>
      </w:r>
    </w:p>
    <w:p w14:paraId="0084C4B4" w14:textId="4D0CEE36" w:rsidR="0070478A" w:rsidRPr="00C162DF" w:rsidRDefault="00894D90"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Объект халатности, как и субъект, по своему содержанию ничем не отличается от содержания аналогичных понятий, используемых при характеристике других преступлений против государственной власти, интересов государственной службы и службы в органах местного самоуправления </w:t>
      </w:r>
      <w:r w:rsidR="00B951DB" w:rsidRPr="00C162DF">
        <w:rPr>
          <w:rStyle w:val="a5"/>
          <w:rFonts w:ascii="Times New Roman" w:hAnsi="Times New Roman" w:cs="Times New Roman"/>
          <w:sz w:val="28"/>
          <w:szCs w:val="28"/>
        </w:rPr>
        <w:footnoteReference w:id="20"/>
      </w:r>
      <w:r w:rsidRPr="00C162DF">
        <w:rPr>
          <w:rFonts w:ascii="Times New Roman" w:hAnsi="Times New Roman" w:cs="Times New Roman"/>
          <w:sz w:val="28"/>
          <w:szCs w:val="28"/>
        </w:rPr>
        <w:t xml:space="preserve">. </w:t>
      </w:r>
      <w:r w:rsidRPr="00C162DF">
        <w:rPr>
          <w:rFonts w:ascii="Times New Roman" w:hAnsi="Times New Roman" w:cs="Times New Roman"/>
          <w:sz w:val="28"/>
          <w:szCs w:val="28"/>
        </w:rPr>
        <w:lastRenderedPageBreak/>
        <w:t xml:space="preserve">Родовой объект преступлений глав 30 УК РФ </w:t>
      </w:r>
      <w:proofErr w:type="spellStart"/>
      <w:r w:rsidRPr="00C162DF">
        <w:rPr>
          <w:rFonts w:ascii="Times New Roman" w:hAnsi="Times New Roman" w:cs="Times New Roman"/>
          <w:sz w:val="28"/>
          <w:szCs w:val="28"/>
        </w:rPr>
        <w:t>Б.В.Волженкин</w:t>
      </w:r>
      <w:proofErr w:type="spellEnd"/>
      <w:r w:rsidRPr="00C162DF">
        <w:rPr>
          <w:rFonts w:ascii="Times New Roman" w:hAnsi="Times New Roman" w:cs="Times New Roman"/>
          <w:sz w:val="28"/>
          <w:szCs w:val="28"/>
        </w:rPr>
        <w:t xml:space="preserve"> определял, как государственная власть, интересы государственной службы и службы в органах местного самоуправления или, иначе говоря, нормальная деятельность публичного аппарата управления в лице государственных органов законодательной, исполнительной и судебной власти, органов местного самоуправления, а также аппарата управления в Вооруженных Силах, других войсках и воинских формированиях Российской Федерации по выполнению стоящих перед ними задач</w:t>
      </w:r>
      <w:r w:rsidRPr="00C162DF">
        <w:rPr>
          <w:rStyle w:val="a5"/>
          <w:rFonts w:ascii="Times New Roman" w:hAnsi="Times New Roman" w:cs="Times New Roman"/>
          <w:sz w:val="28"/>
          <w:szCs w:val="28"/>
        </w:rPr>
        <w:footnoteReference w:id="21"/>
      </w:r>
      <w:r w:rsidR="00497C4F">
        <w:rPr>
          <w:rFonts w:ascii="Times New Roman" w:hAnsi="Times New Roman" w:cs="Times New Roman"/>
          <w:sz w:val="28"/>
          <w:szCs w:val="28"/>
        </w:rPr>
        <w:t>.</w:t>
      </w:r>
      <w:r w:rsidR="00A54CC5">
        <w:rPr>
          <w:rFonts w:ascii="Times New Roman" w:hAnsi="Times New Roman" w:cs="Times New Roman"/>
          <w:sz w:val="28"/>
          <w:szCs w:val="28"/>
        </w:rPr>
        <w:t xml:space="preserve"> </w:t>
      </w:r>
      <w:r w:rsidR="003A619A" w:rsidRPr="00C162DF">
        <w:rPr>
          <w:rFonts w:ascii="Times New Roman" w:hAnsi="Times New Roman" w:cs="Times New Roman"/>
          <w:sz w:val="28"/>
          <w:szCs w:val="28"/>
        </w:rPr>
        <w:t xml:space="preserve">Непосредственный объект халатности </w:t>
      </w:r>
      <w:proofErr w:type="spellStart"/>
      <w:r w:rsidR="003A619A" w:rsidRPr="00C162DF">
        <w:rPr>
          <w:rFonts w:ascii="Times New Roman" w:hAnsi="Times New Roman" w:cs="Times New Roman"/>
          <w:sz w:val="28"/>
          <w:szCs w:val="28"/>
        </w:rPr>
        <w:t>Б.В.Волженкин</w:t>
      </w:r>
      <w:proofErr w:type="spellEnd"/>
      <w:r w:rsidR="003A619A" w:rsidRPr="00C162DF">
        <w:rPr>
          <w:rFonts w:ascii="Times New Roman" w:hAnsi="Times New Roman" w:cs="Times New Roman"/>
          <w:sz w:val="28"/>
          <w:szCs w:val="28"/>
        </w:rPr>
        <w:t xml:space="preserve"> определял, как нормальную деятельность соответствующего звена публичного аппарата управления в лице государственных органов, органов местного самоуправления, государственных и муниципальных служащих </w:t>
      </w:r>
      <w:r w:rsidR="001845B1" w:rsidRPr="00C162DF">
        <w:rPr>
          <w:rFonts w:ascii="Times New Roman" w:hAnsi="Times New Roman" w:cs="Times New Roman"/>
          <w:sz w:val="28"/>
          <w:szCs w:val="28"/>
        </w:rPr>
        <w:t>или же аппарата управления в Вооруженных Силах, других войсках и воинских формированиях РФ</w:t>
      </w:r>
      <w:r w:rsidR="001845B1" w:rsidRPr="00C162DF">
        <w:rPr>
          <w:rStyle w:val="a5"/>
          <w:rFonts w:ascii="Times New Roman" w:hAnsi="Times New Roman" w:cs="Times New Roman"/>
          <w:sz w:val="28"/>
          <w:szCs w:val="28"/>
        </w:rPr>
        <w:footnoteReference w:id="22"/>
      </w:r>
      <w:r w:rsidR="001845B1" w:rsidRPr="00C162DF">
        <w:rPr>
          <w:rFonts w:ascii="Times New Roman" w:hAnsi="Times New Roman" w:cs="Times New Roman"/>
          <w:sz w:val="28"/>
          <w:szCs w:val="28"/>
        </w:rPr>
        <w:t xml:space="preserve">. Наряду с основным непосредственным объектом имеются и дополнительные объекты, </w:t>
      </w:r>
      <w:r w:rsidR="00E76A78" w:rsidRPr="00C162DF">
        <w:rPr>
          <w:rFonts w:ascii="Times New Roman" w:hAnsi="Times New Roman" w:cs="Times New Roman"/>
          <w:sz w:val="28"/>
          <w:szCs w:val="28"/>
        </w:rPr>
        <w:t>круг которых достаточно широкий. Следует отметить, что ученые, исследовавшие халатность, отмечают многочисленные дискуссионные проблемы определения объекта халатности, эти дискуссии выходят за рамки данной работы.</w:t>
      </w:r>
      <w:r w:rsidRPr="00C162DF">
        <w:rPr>
          <w:rFonts w:ascii="Times New Roman" w:hAnsi="Times New Roman" w:cs="Times New Roman"/>
          <w:sz w:val="28"/>
          <w:szCs w:val="28"/>
        </w:rPr>
        <w:t xml:space="preserve"> </w:t>
      </w:r>
      <w:r w:rsidR="00E76A78" w:rsidRPr="00C162DF">
        <w:rPr>
          <w:rStyle w:val="a5"/>
          <w:rFonts w:ascii="Times New Roman" w:hAnsi="Times New Roman" w:cs="Times New Roman"/>
          <w:sz w:val="28"/>
          <w:szCs w:val="28"/>
        </w:rPr>
        <w:footnoteReference w:id="23"/>
      </w:r>
    </w:p>
    <w:p w14:paraId="222978C5" w14:textId="433B17CD" w:rsidR="008A2A76" w:rsidRPr="00C162DF" w:rsidRDefault="00FA2662"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Объективная сторона преступления</w:t>
      </w:r>
      <w:r w:rsidR="008A797E" w:rsidRPr="00C162DF">
        <w:rPr>
          <w:rFonts w:ascii="Times New Roman" w:hAnsi="Times New Roman" w:cs="Times New Roman"/>
          <w:sz w:val="28"/>
          <w:szCs w:val="28"/>
        </w:rPr>
        <w:t xml:space="preserve"> </w:t>
      </w:r>
      <w:r w:rsidR="00AB3C06" w:rsidRPr="00C162DF">
        <w:rPr>
          <w:rFonts w:ascii="Times New Roman" w:hAnsi="Times New Roman" w:cs="Times New Roman"/>
          <w:sz w:val="28"/>
          <w:szCs w:val="28"/>
        </w:rPr>
        <w:t xml:space="preserve">характеризует внешнее проявление преступления в объективной </w:t>
      </w:r>
      <w:r w:rsidR="00514CD8" w:rsidRPr="00C162DF">
        <w:rPr>
          <w:rFonts w:ascii="Times New Roman" w:hAnsi="Times New Roman" w:cs="Times New Roman"/>
          <w:sz w:val="28"/>
          <w:szCs w:val="28"/>
        </w:rPr>
        <w:t>реальности.</w:t>
      </w:r>
      <w:r w:rsidRPr="00C162DF">
        <w:rPr>
          <w:rFonts w:ascii="Times New Roman" w:hAnsi="Times New Roman" w:cs="Times New Roman"/>
          <w:sz w:val="28"/>
          <w:szCs w:val="28"/>
        </w:rPr>
        <w:t xml:space="preserve"> </w:t>
      </w:r>
      <w:r w:rsidR="000D2DE4" w:rsidRPr="00C162DF">
        <w:rPr>
          <w:rFonts w:ascii="Times New Roman" w:hAnsi="Times New Roman" w:cs="Times New Roman"/>
          <w:sz w:val="28"/>
          <w:szCs w:val="28"/>
        </w:rPr>
        <w:t xml:space="preserve">Объективная сторона халатности </w:t>
      </w:r>
      <w:r w:rsidR="008A2A76" w:rsidRPr="00C162DF">
        <w:rPr>
          <w:rFonts w:ascii="Times New Roman" w:hAnsi="Times New Roman" w:cs="Times New Roman"/>
          <w:sz w:val="28"/>
          <w:szCs w:val="28"/>
        </w:rPr>
        <w:t xml:space="preserve">состоит из трех элементов: </w:t>
      </w:r>
    </w:p>
    <w:p w14:paraId="7682BBF2" w14:textId="705D3260" w:rsidR="008A2A76" w:rsidRPr="00C162DF" w:rsidRDefault="00A54CC5" w:rsidP="002E3B02">
      <w:pPr>
        <w:spacing w:line="360" w:lineRule="auto"/>
        <w:ind w:firstLine="567"/>
        <w:jc w:val="both"/>
        <w:rPr>
          <w:rFonts w:ascii="Times New Roman" w:hAnsi="Times New Roman" w:cs="Times New Roman"/>
          <w:sz w:val="28"/>
          <w:szCs w:val="28"/>
        </w:rPr>
      </w:pPr>
      <w:r w:rsidRPr="00A54CC5">
        <w:rPr>
          <w:rFonts w:ascii="Times New Roman" w:hAnsi="Times New Roman" w:cs="Times New Roman"/>
          <w:sz w:val="28"/>
          <w:szCs w:val="28"/>
        </w:rPr>
        <w:t xml:space="preserve">— </w:t>
      </w:r>
      <w:r w:rsidR="008A2A76" w:rsidRPr="00C162DF">
        <w:rPr>
          <w:rFonts w:ascii="Times New Roman" w:hAnsi="Times New Roman" w:cs="Times New Roman"/>
          <w:sz w:val="28"/>
          <w:szCs w:val="28"/>
        </w:rPr>
        <w:t>Деяние, заключающееся в неисполнении или ненадлежащем исполнении должностным лицом своих обязанностей</w:t>
      </w:r>
      <w:r w:rsidR="007B4BAC" w:rsidRPr="00C162DF">
        <w:rPr>
          <w:rFonts w:ascii="Times New Roman" w:hAnsi="Times New Roman" w:cs="Times New Roman"/>
          <w:sz w:val="28"/>
          <w:szCs w:val="28"/>
        </w:rPr>
        <w:t xml:space="preserve"> вследствие недобросовестного или небрежного отношения к службе</w:t>
      </w:r>
      <w:r w:rsidR="0087420E" w:rsidRPr="00C162DF">
        <w:rPr>
          <w:rFonts w:ascii="Times New Roman" w:hAnsi="Times New Roman" w:cs="Times New Roman"/>
          <w:sz w:val="28"/>
          <w:szCs w:val="28"/>
        </w:rPr>
        <w:t>;</w:t>
      </w:r>
      <w:r w:rsidR="008F763A" w:rsidRPr="00C162DF">
        <w:rPr>
          <w:rFonts w:ascii="Times New Roman" w:hAnsi="Times New Roman" w:cs="Times New Roman"/>
          <w:sz w:val="28"/>
          <w:szCs w:val="28"/>
        </w:rPr>
        <w:t xml:space="preserve"> </w:t>
      </w:r>
    </w:p>
    <w:p w14:paraId="61725B44" w14:textId="6503701C" w:rsidR="008A2A76" w:rsidRPr="00C162DF" w:rsidRDefault="00A54CC5" w:rsidP="002E3B02">
      <w:pPr>
        <w:spacing w:line="360" w:lineRule="auto"/>
        <w:ind w:firstLine="567"/>
        <w:jc w:val="both"/>
        <w:rPr>
          <w:rFonts w:ascii="Times New Roman" w:hAnsi="Times New Roman" w:cs="Times New Roman"/>
          <w:sz w:val="28"/>
          <w:szCs w:val="28"/>
        </w:rPr>
      </w:pPr>
      <w:r w:rsidRPr="00A54CC5">
        <w:rPr>
          <w:rFonts w:ascii="Times New Roman" w:hAnsi="Times New Roman" w:cs="Times New Roman"/>
          <w:sz w:val="28"/>
          <w:szCs w:val="28"/>
        </w:rPr>
        <w:lastRenderedPageBreak/>
        <w:t xml:space="preserve">— </w:t>
      </w:r>
      <w:r w:rsidR="008A2A76" w:rsidRPr="00C162DF">
        <w:rPr>
          <w:rFonts w:ascii="Times New Roman" w:hAnsi="Times New Roman" w:cs="Times New Roman"/>
          <w:sz w:val="28"/>
          <w:szCs w:val="28"/>
        </w:rPr>
        <w:t>наступление общественно-опасных последствий в виде крупного ущерба или существенного нарушение прав и законных интересов граждан или организаций либо охраняемых законом интересов общества или государства;</w:t>
      </w:r>
    </w:p>
    <w:p w14:paraId="5D186E73" w14:textId="116CC043" w:rsidR="004A6439" w:rsidRPr="00C162DF" w:rsidRDefault="00A54CC5" w:rsidP="002E3B02">
      <w:pPr>
        <w:spacing w:line="360" w:lineRule="auto"/>
        <w:ind w:firstLine="567"/>
        <w:jc w:val="both"/>
        <w:rPr>
          <w:rFonts w:ascii="Times New Roman" w:hAnsi="Times New Roman" w:cs="Times New Roman"/>
          <w:sz w:val="28"/>
          <w:szCs w:val="28"/>
        </w:rPr>
      </w:pPr>
      <w:r w:rsidRPr="00A54CC5">
        <w:rPr>
          <w:rFonts w:ascii="Times New Roman" w:hAnsi="Times New Roman" w:cs="Times New Roman"/>
          <w:sz w:val="28"/>
          <w:szCs w:val="28"/>
        </w:rPr>
        <w:t xml:space="preserve">— </w:t>
      </w:r>
      <w:r w:rsidR="0087420E" w:rsidRPr="00C162DF">
        <w:rPr>
          <w:rFonts w:ascii="Times New Roman" w:hAnsi="Times New Roman" w:cs="Times New Roman"/>
          <w:sz w:val="28"/>
          <w:szCs w:val="28"/>
        </w:rPr>
        <w:t>Наличие причинной связи между деянием виновного и наступившими последствиями.</w:t>
      </w:r>
      <w:r w:rsidR="004A6439" w:rsidRPr="00C162DF">
        <w:rPr>
          <w:rFonts w:ascii="Times New Roman" w:hAnsi="Times New Roman" w:cs="Times New Roman"/>
          <w:sz w:val="28"/>
          <w:szCs w:val="28"/>
        </w:rPr>
        <w:t xml:space="preserve"> </w:t>
      </w:r>
    </w:p>
    <w:p w14:paraId="0F8CCD72" w14:textId="0A3AF8AE" w:rsidR="00982493" w:rsidRPr="00C162DF" w:rsidRDefault="000F0C4D"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Что понимается под неисполнением, а что под ненадлежащим исполнением? </w:t>
      </w:r>
      <w:r w:rsidR="00DA15D9" w:rsidRPr="00C162DF">
        <w:rPr>
          <w:rFonts w:ascii="Times New Roman" w:hAnsi="Times New Roman" w:cs="Times New Roman"/>
          <w:sz w:val="28"/>
          <w:szCs w:val="28"/>
        </w:rPr>
        <w:t>Однозначно о</w:t>
      </w:r>
      <w:r w:rsidRPr="00C162DF">
        <w:rPr>
          <w:rFonts w:ascii="Times New Roman" w:hAnsi="Times New Roman" w:cs="Times New Roman"/>
          <w:sz w:val="28"/>
          <w:szCs w:val="28"/>
        </w:rPr>
        <w:t xml:space="preserve">тветить на этот вопрос весьма </w:t>
      </w:r>
      <w:r w:rsidR="006C75EC" w:rsidRPr="00C162DF">
        <w:rPr>
          <w:rFonts w:ascii="Times New Roman" w:hAnsi="Times New Roman" w:cs="Times New Roman"/>
          <w:sz w:val="28"/>
          <w:szCs w:val="28"/>
        </w:rPr>
        <w:t>сложно</w:t>
      </w:r>
      <w:r w:rsidRPr="00C162DF">
        <w:rPr>
          <w:rFonts w:ascii="Times New Roman" w:hAnsi="Times New Roman" w:cs="Times New Roman"/>
          <w:sz w:val="28"/>
          <w:szCs w:val="28"/>
        </w:rPr>
        <w:t>, изучение практики</w:t>
      </w:r>
      <w:r w:rsidR="00DC20FF" w:rsidRPr="00C162DF">
        <w:rPr>
          <w:rFonts w:ascii="Times New Roman" w:hAnsi="Times New Roman" w:cs="Times New Roman"/>
          <w:sz w:val="28"/>
          <w:szCs w:val="28"/>
        </w:rPr>
        <w:t xml:space="preserve"> показывает, что</w:t>
      </w:r>
      <w:r w:rsidR="00D859BE" w:rsidRPr="00C162DF">
        <w:rPr>
          <w:rFonts w:ascii="Times New Roman" w:hAnsi="Times New Roman" w:cs="Times New Roman"/>
          <w:sz w:val="28"/>
          <w:szCs w:val="28"/>
        </w:rPr>
        <w:t xml:space="preserve"> часто</w:t>
      </w:r>
      <w:r w:rsidR="00DC20FF" w:rsidRPr="00C162DF">
        <w:rPr>
          <w:rFonts w:ascii="Times New Roman" w:hAnsi="Times New Roman" w:cs="Times New Roman"/>
          <w:sz w:val="28"/>
          <w:szCs w:val="28"/>
        </w:rPr>
        <w:t xml:space="preserve"> </w:t>
      </w:r>
      <w:r w:rsidR="00D859BE" w:rsidRPr="00C162DF">
        <w:rPr>
          <w:rFonts w:ascii="Times New Roman" w:hAnsi="Times New Roman" w:cs="Times New Roman"/>
          <w:sz w:val="28"/>
          <w:szCs w:val="28"/>
        </w:rPr>
        <w:t xml:space="preserve">поведение должностного лица сложно свести только к бездействию или ненадлежащему действию, да и само действие от бездействия при халатности отличить </w:t>
      </w:r>
      <w:r w:rsidR="006C75EC" w:rsidRPr="00C162DF">
        <w:rPr>
          <w:rFonts w:ascii="Times New Roman" w:hAnsi="Times New Roman" w:cs="Times New Roman"/>
          <w:sz w:val="28"/>
          <w:szCs w:val="28"/>
        </w:rPr>
        <w:t>зачастую</w:t>
      </w:r>
      <w:r w:rsidR="00D859BE" w:rsidRPr="00C162DF">
        <w:rPr>
          <w:rFonts w:ascii="Times New Roman" w:hAnsi="Times New Roman" w:cs="Times New Roman"/>
          <w:sz w:val="28"/>
          <w:szCs w:val="28"/>
        </w:rPr>
        <w:t xml:space="preserve"> трудно.</w:t>
      </w:r>
      <w:r w:rsidR="000311E1" w:rsidRPr="00C162DF">
        <w:rPr>
          <w:rFonts w:ascii="Times New Roman" w:hAnsi="Times New Roman" w:cs="Times New Roman"/>
          <w:sz w:val="28"/>
          <w:szCs w:val="28"/>
        </w:rPr>
        <w:t xml:space="preserve"> В научной среде нет единого мнения по форме, в которой может быть совершена халатность.</w:t>
      </w:r>
      <w:r w:rsidR="00DC20FF" w:rsidRPr="00C162DF">
        <w:rPr>
          <w:rFonts w:ascii="Times New Roman" w:hAnsi="Times New Roman" w:cs="Times New Roman"/>
          <w:sz w:val="28"/>
          <w:szCs w:val="28"/>
        </w:rPr>
        <w:t xml:space="preserve"> </w:t>
      </w:r>
      <w:r w:rsidRPr="00C162DF">
        <w:rPr>
          <w:rFonts w:ascii="Times New Roman" w:hAnsi="Times New Roman" w:cs="Times New Roman"/>
          <w:sz w:val="28"/>
          <w:szCs w:val="28"/>
        </w:rPr>
        <w:t xml:space="preserve"> </w:t>
      </w:r>
      <w:r w:rsidR="000311E1" w:rsidRPr="00C162DF">
        <w:rPr>
          <w:rFonts w:ascii="Times New Roman" w:hAnsi="Times New Roman" w:cs="Times New Roman"/>
          <w:sz w:val="28"/>
          <w:szCs w:val="28"/>
        </w:rPr>
        <w:t>Определенная часть ученых отстаивает позицию, согласно которой халатность может быть выражена лишь в бездействии.</w:t>
      </w:r>
      <w:r w:rsidR="000311E1" w:rsidRPr="00C162DF">
        <w:rPr>
          <w:rStyle w:val="a5"/>
          <w:rFonts w:ascii="Times New Roman" w:hAnsi="Times New Roman" w:cs="Times New Roman"/>
          <w:sz w:val="28"/>
          <w:szCs w:val="28"/>
        </w:rPr>
        <w:footnoteReference w:id="24"/>
      </w:r>
      <w:r w:rsidR="000311E1" w:rsidRPr="00C162DF">
        <w:rPr>
          <w:rFonts w:ascii="Times New Roman" w:hAnsi="Times New Roman" w:cs="Times New Roman"/>
          <w:sz w:val="28"/>
          <w:szCs w:val="28"/>
        </w:rPr>
        <w:t xml:space="preserve"> </w:t>
      </w:r>
      <w:r w:rsidR="004A53A8" w:rsidRPr="00C162DF">
        <w:rPr>
          <w:rFonts w:ascii="Times New Roman" w:hAnsi="Times New Roman" w:cs="Times New Roman"/>
          <w:sz w:val="28"/>
          <w:szCs w:val="28"/>
        </w:rPr>
        <w:t xml:space="preserve">Так М.А. </w:t>
      </w:r>
      <w:proofErr w:type="spellStart"/>
      <w:r w:rsidR="004A53A8" w:rsidRPr="00C162DF">
        <w:rPr>
          <w:rFonts w:ascii="Times New Roman" w:hAnsi="Times New Roman" w:cs="Times New Roman"/>
          <w:sz w:val="28"/>
          <w:szCs w:val="28"/>
        </w:rPr>
        <w:t>Тынявая</w:t>
      </w:r>
      <w:proofErr w:type="spellEnd"/>
      <w:r w:rsidR="004A53A8" w:rsidRPr="00C162DF">
        <w:rPr>
          <w:rFonts w:ascii="Times New Roman" w:hAnsi="Times New Roman" w:cs="Times New Roman"/>
          <w:sz w:val="28"/>
          <w:szCs w:val="28"/>
        </w:rPr>
        <w:t xml:space="preserve"> предлагает следующий вариант: при неисполнении, так и при ненадлежащем исполнении должностное лицо не исполняет возложенные на него по службе обязанности, следовательно, с правовой точки зрения, совершает преступление в форме бездействия. Термин «ненадлежащее исполнение» в тексте статьи о халатности не дает правильного представления об объективной стороне этого преступления прежде всего потому, что обязанность служащего (должностного лица) не может быть исполнена «ненадлежаще», неполно, неточно, недобросовестно, «не в полной мере», она может быть исполнена или не исполнена. Поэтому целесообразно исключить термин «ненадлежащее исполнение» из ч. 1 ст. 293 УК РФ и определить халатность только как неисполнение должностным лицом своих обязанностей.</w:t>
      </w:r>
      <w:r w:rsidR="004A53A8" w:rsidRPr="00C162DF">
        <w:rPr>
          <w:rStyle w:val="a5"/>
          <w:rFonts w:ascii="Times New Roman" w:hAnsi="Times New Roman" w:cs="Times New Roman"/>
          <w:sz w:val="28"/>
          <w:szCs w:val="28"/>
        </w:rPr>
        <w:footnoteReference w:id="25"/>
      </w:r>
      <w:r w:rsidR="004A53A8" w:rsidRPr="00C162DF">
        <w:rPr>
          <w:rFonts w:ascii="Times New Roman" w:hAnsi="Times New Roman" w:cs="Times New Roman"/>
          <w:sz w:val="28"/>
          <w:szCs w:val="28"/>
        </w:rPr>
        <w:t xml:space="preserve"> </w:t>
      </w:r>
      <w:r w:rsidR="000311E1" w:rsidRPr="00C162DF">
        <w:rPr>
          <w:rFonts w:ascii="Times New Roman" w:hAnsi="Times New Roman" w:cs="Times New Roman"/>
          <w:sz w:val="28"/>
          <w:szCs w:val="28"/>
        </w:rPr>
        <w:t>Большинство авторов указывает на возможность совершения халатности как путем действия, так и путем бездействия.</w:t>
      </w:r>
      <w:r w:rsidR="00917C53" w:rsidRPr="00C162DF">
        <w:rPr>
          <w:rFonts w:ascii="Times New Roman" w:hAnsi="Times New Roman" w:cs="Times New Roman"/>
          <w:sz w:val="28"/>
          <w:szCs w:val="28"/>
        </w:rPr>
        <w:t xml:space="preserve"> Неисполнение должностным лицом своих обязанностей выражается в </w:t>
      </w:r>
      <w:r w:rsidR="00917C53" w:rsidRPr="00C162DF">
        <w:rPr>
          <w:rFonts w:ascii="Times New Roman" w:hAnsi="Times New Roman" w:cs="Times New Roman"/>
          <w:sz w:val="28"/>
          <w:szCs w:val="28"/>
        </w:rPr>
        <w:lastRenderedPageBreak/>
        <w:t xml:space="preserve">бездействии при юридической необходимости совершить действие, несовершение действий, входящих в круг его должностных обязанностей, непринятие мер, которые оно по долгу службы должно было принимать. Под ненадлежащим выполнением понимается нечеткое, нерадивое, формальное либо не в полном объеме выполнение служебных обязанностей. </w:t>
      </w:r>
      <w:r w:rsidR="00917C53" w:rsidRPr="00C162DF">
        <w:rPr>
          <w:rStyle w:val="a5"/>
          <w:rFonts w:ascii="Times New Roman" w:hAnsi="Times New Roman" w:cs="Times New Roman"/>
          <w:sz w:val="28"/>
          <w:szCs w:val="28"/>
        </w:rPr>
        <w:footnoteReference w:id="26"/>
      </w:r>
      <w:r w:rsidR="00917C53" w:rsidRPr="00C162DF">
        <w:rPr>
          <w:rFonts w:ascii="Times New Roman" w:hAnsi="Times New Roman" w:cs="Times New Roman"/>
          <w:sz w:val="28"/>
          <w:szCs w:val="28"/>
        </w:rPr>
        <w:t xml:space="preserve">При ненадлежащем исполнении служебных обязанностей должностное лицо не бездействует, но выполняет свои обязанности не в полном объеме либо с нарушением сроков, некачественно и т. д. </w:t>
      </w:r>
      <w:r w:rsidR="00917C53" w:rsidRPr="00C162DF">
        <w:rPr>
          <w:rStyle w:val="a5"/>
          <w:rFonts w:ascii="Times New Roman" w:hAnsi="Times New Roman" w:cs="Times New Roman"/>
          <w:sz w:val="28"/>
          <w:szCs w:val="28"/>
        </w:rPr>
        <w:footnoteReference w:id="27"/>
      </w:r>
      <w:r w:rsidR="00917C53" w:rsidRPr="00C162DF">
        <w:rPr>
          <w:rFonts w:ascii="Times New Roman" w:hAnsi="Times New Roman" w:cs="Times New Roman"/>
          <w:sz w:val="28"/>
          <w:szCs w:val="28"/>
        </w:rPr>
        <w:t xml:space="preserve">. Как выполнение, так и ненадлежащее выполнение могут быть однократными и систематическими, </w:t>
      </w:r>
      <w:proofErr w:type="spellStart"/>
      <w:r w:rsidR="00917C53" w:rsidRPr="00C162DF">
        <w:rPr>
          <w:rFonts w:ascii="Times New Roman" w:hAnsi="Times New Roman" w:cs="Times New Roman"/>
          <w:sz w:val="28"/>
          <w:szCs w:val="28"/>
        </w:rPr>
        <w:t>т.е</w:t>
      </w:r>
      <w:proofErr w:type="spellEnd"/>
      <w:r w:rsidR="00917C53" w:rsidRPr="00C162DF">
        <w:rPr>
          <w:rFonts w:ascii="Times New Roman" w:hAnsi="Times New Roman" w:cs="Times New Roman"/>
          <w:sz w:val="28"/>
          <w:szCs w:val="28"/>
        </w:rPr>
        <w:t xml:space="preserve"> характеризовать определенную систему поведения должностного лица</w:t>
      </w:r>
      <w:r w:rsidR="00917C53" w:rsidRPr="00C162DF">
        <w:rPr>
          <w:rStyle w:val="a5"/>
          <w:rFonts w:ascii="Times New Roman" w:hAnsi="Times New Roman" w:cs="Times New Roman"/>
          <w:sz w:val="28"/>
          <w:szCs w:val="28"/>
        </w:rPr>
        <w:footnoteReference w:id="28"/>
      </w:r>
      <w:r w:rsidR="00917C53" w:rsidRPr="00C162DF">
        <w:rPr>
          <w:rFonts w:ascii="Times New Roman" w:hAnsi="Times New Roman" w:cs="Times New Roman"/>
          <w:sz w:val="28"/>
          <w:szCs w:val="28"/>
        </w:rPr>
        <w:t>. Существуют различные классификации бездействия, в частности выделяет чистое и смешанное бездействие. Чистое бездействие характеризуется полным отсутствием каких-либо действий.  Смешанное бездействие более созвучно таким правовым ситуациям, когда к бездействию примешивается активное поведение.</w:t>
      </w:r>
      <w:r w:rsidR="00917C53" w:rsidRPr="00C162DF">
        <w:rPr>
          <w:rStyle w:val="a5"/>
          <w:rFonts w:ascii="Times New Roman" w:hAnsi="Times New Roman" w:cs="Times New Roman"/>
          <w:sz w:val="28"/>
          <w:szCs w:val="28"/>
        </w:rPr>
        <w:footnoteReference w:id="29"/>
      </w:r>
      <w:r w:rsidR="00917C53" w:rsidRPr="00C162DF">
        <w:rPr>
          <w:rFonts w:ascii="Times New Roman" w:hAnsi="Times New Roman" w:cs="Times New Roman"/>
          <w:sz w:val="28"/>
          <w:szCs w:val="28"/>
        </w:rPr>
        <w:t xml:space="preserve"> </w:t>
      </w:r>
      <w:r w:rsidR="004A53A8" w:rsidRPr="00C162DF">
        <w:rPr>
          <w:rFonts w:ascii="Times New Roman" w:hAnsi="Times New Roman" w:cs="Times New Roman"/>
          <w:sz w:val="28"/>
          <w:szCs w:val="28"/>
        </w:rPr>
        <w:t>Распространена точка зрения, рассматривающая неисполнение должным лицом своих обязанностей как полное бездействие, а ненадлежащее исполнение должностным лицом своих обязанностей, как смешанное бездействие. Схожие</w:t>
      </w:r>
      <w:r w:rsidR="00917C53" w:rsidRPr="00C162DF">
        <w:rPr>
          <w:rFonts w:ascii="Times New Roman" w:hAnsi="Times New Roman" w:cs="Times New Roman"/>
          <w:sz w:val="28"/>
          <w:szCs w:val="28"/>
        </w:rPr>
        <w:t xml:space="preserve"> мысли высказывает Е.А. Федорова: Бездействие при халатности может быть, как </w:t>
      </w:r>
      <w:r w:rsidR="00E7160D" w:rsidRPr="00E7160D">
        <w:rPr>
          <w:rFonts w:ascii="Times New Roman" w:hAnsi="Times New Roman" w:cs="Times New Roman"/>
          <w:sz w:val="28"/>
          <w:szCs w:val="28"/>
        </w:rPr>
        <w:t>«</w:t>
      </w:r>
      <w:r w:rsidR="00917C53" w:rsidRPr="00C162DF">
        <w:rPr>
          <w:rFonts w:ascii="Times New Roman" w:hAnsi="Times New Roman" w:cs="Times New Roman"/>
          <w:sz w:val="28"/>
          <w:szCs w:val="28"/>
        </w:rPr>
        <w:t>чистым</w:t>
      </w:r>
      <w:r w:rsidR="00E7160D" w:rsidRPr="00E7160D">
        <w:rPr>
          <w:rFonts w:ascii="Times New Roman" w:hAnsi="Times New Roman" w:cs="Times New Roman"/>
          <w:sz w:val="28"/>
          <w:szCs w:val="28"/>
        </w:rPr>
        <w:t>»</w:t>
      </w:r>
      <w:r w:rsidR="00917C53" w:rsidRPr="00C162DF">
        <w:rPr>
          <w:rFonts w:ascii="Times New Roman" w:hAnsi="Times New Roman" w:cs="Times New Roman"/>
          <w:sz w:val="28"/>
          <w:szCs w:val="28"/>
        </w:rPr>
        <w:t xml:space="preserve">, то есть должностное лицо вообще не выполняет действий по исполнению своих обязанностей, так и </w:t>
      </w:r>
      <w:r w:rsidR="00E7160D" w:rsidRPr="00E7160D">
        <w:rPr>
          <w:rFonts w:ascii="Times New Roman" w:hAnsi="Times New Roman" w:cs="Times New Roman"/>
          <w:sz w:val="28"/>
          <w:szCs w:val="28"/>
        </w:rPr>
        <w:t>«</w:t>
      </w:r>
      <w:r w:rsidR="00917C53" w:rsidRPr="00C162DF">
        <w:rPr>
          <w:rFonts w:ascii="Times New Roman" w:hAnsi="Times New Roman" w:cs="Times New Roman"/>
          <w:sz w:val="28"/>
          <w:szCs w:val="28"/>
        </w:rPr>
        <w:t>смешанным</w:t>
      </w:r>
      <w:r w:rsidR="00E7160D" w:rsidRPr="00E7160D">
        <w:rPr>
          <w:rFonts w:ascii="Times New Roman" w:hAnsi="Times New Roman" w:cs="Times New Roman"/>
          <w:sz w:val="28"/>
          <w:szCs w:val="28"/>
        </w:rPr>
        <w:t>»</w:t>
      </w:r>
      <w:r w:rsidR="00917C53" w:rsidRPr="00C162DF">
        <w:rPr>
          <w:rFonts w:ascii="Times New Roman" w:hAnsi="Times New Roman" w:cs="Times New Roman"/>
          <w:sz w:val="28"/>
          <w:szCs w:val="28"/>
        </w:rPr>
        <w:t xml:space="preserve">, связанным с ненадлежащим выполнением обязанностей, например несвоевременным, неполным, неточным, некачественным их исполнением.  </w:t>
      </w:r>
      <w:r w:rsidR="00917C53" w:rsidRPr="00C162DF">
        <w:rPr>
          <w:rStyle w:val="a5"/>
          <w:rFonts w:ascii="Times New Roman" w:hAnsi="Times New Roman" w:cs="Times New Roman"/>
          <w:sz w:val="28"/>
          <w:szCs w:val="28"/>
        </w:rPr>
        <w:footnoteReference w:id="30"/>
      </w:r>
      <w:r w:rsidR="00917C53" w:rsidRPr="00C162DF">
        <w:rPr>
          <w:rFonts w:ascii="Times New Roman" w:hAnsi="Times New Roman" w:cs="Times New Roman"/>
          <w:sz w:val="28"/>
          <w:szCs w:val="28"/>
        </w:rPr>
        <w:t xml:space="preserve"> </w:t>
      </w:r>
      <w:r w:rsidR="000311E1" w:rsidRPr="00C162DF">
        <w:rPr>
          <w:rFonts w:ascii="Times New Roman" w:hAnsi="Times New Roman" w:cs="Times New Roman"/>
          <w:sz w:val="28"/>
          <w:szCs w:val="28"/>
        </w:rPr>
        <w:t xml:space="preserve">Некоторые </w:t>
      </w:r>
      <w:r w:rsidR="00917C53" w:rsidRPr="00C162DF">
        <w:rPr>
          <w:rFonts w:ascii="Times New Roman" w:hAnsi="Times New Roman" w:cs="Times New Roman"/>
          <w:sz w:val="28"/>
          <w:szCs w:val="28"/>
        </w:rPr>
        <w:t>ученые</w:t>
      </w:r>
      <w:r w:rsidR="000311E1" w:rsidRPr="00C162DF">
        <w:rPr>
          <w:rFonts w:ascii="Times New Roman" w:hAnsi="Times New Roman" w:cs="Times New Roman"/>
          <w:sz w:val="28"/>
          <w:szCs w:val="28"/>
        </w:rPr>
        <w:t xml:space="preserve"> считают, что возможно сочетание неисполнения, выраженного в системе </w:t>
      </w:r>
      <w:r w:rsidR="000311E1" w:rsidRPr="00C162DF">
        <w:rPr>
          <w:rFonts w:ascii="Times New Roman" w:hAnsi="Times New Roman" w:cs="Times New Roman"/>
          <w:sz w:val="28"/>
          <w:szCs w:val="28"/>
        </w:rPr>
        <w:lastRenderedPageBreak/>
        <w:t xml:space="preserve">действий (актов бездействия) либо в одном действии (акте бездействия), и ненадлежащего исполнения должностным лицом своих обязанностей. </w:t>
      </w:r>
      <w:r w:rsidR="00A06743" w:rsidRPr="00C162DF">
        <w:rPr>
          <w:rStyle w:val="a5"/>
          <w:rFonts w:ascii="Times New Roman" w:hAnsi="Times New Roman" w:cs="Times New Roman"/>
          <w:sz w:val="28"/>
          <w:szCs w:val="28"/>
        </w:rPr>
        <w:footnoteReference w:id="31"/>
      </w:r>
      <w:r w:rsidR="00A06743" w:rsidRPr="00C162DF">
        <w:rPr>
          <w:rFonts w:ascii="Times New Roman" w:hAnsi="Times New Roman" w:cs="Times New Roman"/>
          <w:sz w:val="28"/>
          <w:szCs w:val="28"/>
        </w:rPr>
        <w:t xml:space="preserve"> </w:t>
      </w:r>
      <w:r w:rsidR="004A53A8" w:rsidRPr="00C162DF">
        <w:rPr>
          <w:rFonts w:ascii="Times New Roman" w:hAnsi="Times New Roman" w:cs="Times New Roman"/>
          <w:sz w:val="28"/>
          <w:szCs w:val="28"/>
        </w:rPr>
        <w:t>Например, Л.Н. Одинцова считает, что в поведении виновного лица могут сочетаться неисполнение, выраженное в системе действий (актов бездействия) либо в одном действии (акте бездействия), и ненадлежащее исполнение им своих обязанностей</w:t>
      </w:r>
      <w:r w:rsidR="004A53A8" w:rsidRPr="00C162DF">
        <w:rPr>
          <w:rStyle w:val="a5"/>
          <w:rFonts w:ascii="Times New Roman" w:hAnsi="Times New Roman" w:cs="Times New Roman"/>
          <w:sz w:val="28"/>
          <w:szCs w:val="28"/>
        </w:rPr>
        <w:footnoteReference w:id="32"/>
      </w:r>
      <w:r w:rsidR="00E7160D">
        <w:rPr>
          <w:rFonts w:ascii="Times New Roman" w:hAnsi="Times New Roman" w:cs="Times New Roman"/>
          <w:sz w:val="28"/>
          <w:szCs w:val="28"/>
        </w:rPr>
        <w:t>.</w:t>
      </w:r>
    </w:p>
    <w:p w14:paraId="712822E3" w14:textId="3E08080C" w:rsidR="00917C53" w:rsidRPr="00C162DF" w:rsidRDefault="0061696B"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Из 50 приговоров, исследованных в ходе мониторинга, ненадлежащее исполнение должностных обязанностей </w:t>
      </w:r>
      <w:r w:rsidR="003F479F" w:rsidRPr="00C162DF">
        <w:rPr>
          <w:rFonts w:ascii="Times New Roman" w:hAnsi="Times New Roman" w:cs="Times New Roman"/>
          <w:sz w:val="28"/>
          <w:szCs w:val="28"/>
        </w:rPr>
        <w:t xml:space="preserve">было зафиксировано </w:t>
      </w:r>
      <w:r w:rsidRPr="00C162DF">
        <w:rPr>
          <w:rFonts w:ascii="Times New Roman" w:hAnsi="Times New Roman" w:cs="Times New Roman"/>
          <w:sz w:val="28"/>
          <w:szCs w:val="28"/>
        </w:rPr>
        <w:t xml:space="preserve">в 36 делах (72%), неисполнение должностных обязанностей в 9 </w:t>
      </w:r>
      <w:r w:rsidR="00832987" w:rsidRPr="00C162DF">
        <w:rPr>
          <w:rFonts w:ascii="Times New Roman" w:hAnsi="Times New Roman" w:cs="Times New Roman"/>
          <w:sz w:val="28"/>
          <w:szCs w:val="28"/>
        </w:rPr>
        <w:t>делах (</w:t>
      </w:r>
      <w:r w:rsidRPr="00C162DF">
        <w:rPr>
          <w:rFonts w:ascii="Times New Roman" w:hAnsi="Times New Roman" w:cs="Times New Roman"/>
          <w:sz w:val="28"/>
          <w:szCs w:val="28"/>
        </w:rPr>
        <w:t xml:space="preserve">18%), ненадлежащее исполнение и неисполнение должностных обязанностей в 5 </w:t>
      </w:r>
      <w:r w:rsidR="00832987" w:rsidRPr="00C162DF">
        <w:rPr>
          <w:rFonts w:ascii="Times New Roman" w:hAnsi="Times New Roman" w:cs="Times New Roman"/>
          <w:sz w:val="28"/>
          <w:szCs w:val="28"/>
        </w:rPr>
        <w:t>делах (</w:t>
      </w:r>
      <w:r w:rsidRPr="00C162DF">
        <w:rPr>
          <w:rFonts w:ascii="Times New Roman" w:hAnsi="Times New Roman" w:cs="Times New Roman"/>
          <w:sz w:val="28"/>
          <w:szCs w:val="28"/>
        </w:rPr>
        <w:t>10%).</w:t>
      </w:r>
      <w:r w:rsidR="004B0477" w:rsidRPr="00C162DF">
        <w:rPr>
          <w:rFonts w:ascii="Times New Roman" w:hAnsi="Times New Roman" w:cs="Times New Roman"/>
          <w:sz w:val="28"/>
          <w:szCs w:val="28"/>
        </w:rPr>
        <w:t xml:space="preserve"> </w:t>
      </w:r>
      <w:r w:rsidR="00832987" w:rsidRPr="00C162DF">
        <w:rPr>
          <w:rFonts w:ascii="Times New Roman" w:hAnsi="Times New Roman" w:cs="Times New Roman"/>
          <w:sz w:val="28"/>
          <w:szCs w:val="28"/>
        </w:rPr>
        <w:t>Сложности понятны, любое неисполнение какой-либо обязанности можно считать ненадлежащем исполнением, провести точную границу между активным и пассивным поведением должностного лица обычно весьма проблематично</w:t>
      </w:r>
      <w:r w:rsidR="00D3229B" w:rsidRPr="00C162DF">
        <w:rPr>
          <w:rFonts w:ascii="Times New Roman" w:hAnsi="Times New Roman" w:cs="Times New Roman"/>
          <w:sz w:val="28"/>
          <w:szCs w:val="28"/>
        </w:rPr>
        <w:t xml:space="preserve">, </w:t>
      </w:r>
      <w:r w:rsidR="00F26F9C" w:rsidRPr="00C162DF">
        <w:rPr>
          <w:rFonts w:ascii="Times New Roman" w:hAnsi="Times New Roman" w:cs="Times New Roman"/>
          <w:sz w:val="28"/>
          <w:szCs w:val="28"/>
        </w:rPr>
        <w:t>кроме того, действие и бездействие вполне могут чередоваться. Поэтому</w:t>
      </w:r>
      <w:r w:rsidR="00832987" w:rsidRPr="00C162DF">
        <w:rPr>
          <w:rFonts w:ascii="Times New Roman" w:hAnsi="Times New Roman" w:cs="Times New Roman"/>
          <w:sz w:val="28"/>
          <w:szCs w:val="28"/>
        </w:rPr>
        <w:t xml:space="preserve"> </w:t>
      </w:r>
      <w:r w:rsidR="00F26F9C" w:rsidRPr="00C162DF">
        <w:rPr>
          <w:rFonts w:ascii="Times New Roman" w:hAnsi="Times New Roman" w:cs="Times New Roman"/>
          <w:sz w:val="28"/>
          <w:szCs w:val="28"/>
        </w:rPr>
        <w:t>н</w:t>
      </w:r>
      <w:r w:rsidR="00832987" w:rsidRPr="00C162DF">
        <w:rPr>
          <w:rFonts w:ascii="Times New Roman" w:hAnsi="Times New Roman" w:cs="Times New Roman"/>
          <w:sz w:val="28"/>
          <w:szCs w:val="28"/>
        </w:rPr>
        <w:t xml:space="preserve">еудивительно, что сразу в 5 решениях суд констатировал одновременно наличие неисполнения и ненадлежащего исполнения должностных обязанностей. </w:t>
      </w:r>
      <w:r w:rsidR="002C0BCF" w:rsidRPr="00C162DF">
        <w:rPr>
          <w:rFonts w:ascii="Times New Roman" w:hAnsi="Times New Roman" w:cs="Times New Roman"/>
          <w:sz w:val="28"/>
          <w:szCs w:val="28"/>
        </w:rPr>
        <w:t xml:space="preserve"> </w:t>
      </w:r>
      <w:r w:rsidR="008842A8" w:rsidRPr="00C162DF">
        <w:rPr>
          <w:rFonts w:ascii="Times New Roman" w:hAnsi="Times New Roman" w:cs="Times New Roman"/>
          <w:sz w:val="28"/>
          <w:szCs w:val="28"/>
        </w:rPr>
        <w:t>В целом, для уголовно-правовой квалификации данная проблема не имеет большого значения.</w:t>
      </w:r>
    </w:p>
    <w:p w14:paraId="55298DE6" w14:textId="0B2050E8" w:rsidR="008842A8" w:rsidRPr="00C162DF" w:rsidRDefault="008842A8"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Для вменения халатности также необходимо установить какие именно обязанности были в установленном порядке возложены на данное должностное лицо, что конкретно оно обязано было сделать. Общих утверждений о невыполнении обязанностей, об отсутствии с его стороны должного контроля за поведением других лиц, его невнимательности и в целом ненадлежащ</w:t>
      </w:r>
      <w:r w:rsidR="004C15FB">
        <w:rPr>
          <w:rFonts w:ascii="Times New Roman" w:hAnsi="Times New Roman" w:cs="Times New Roman"/>
          <w:sz w:val="28"/>
          <w:szCs w:val="28"/>
        </w:rPr>
        <w:t>е</w:t>
      </w:r>
      <w:r w:rsidRPr="00C162DF">
        <w:rPr>
          <w:rFonts w:ascii="Times New Roman" w:hAnsi="Times New Roman" w:cs="Times New Roman"/>
          <w:sz w:val="28"/>
          <w:szCs w:val="28"/>
        </w:rPr>
        <w:t xml:space="preserve">м исполнении обязанностей по службе без уточнения, в чем именно выражались </w:t>
      </w:r>
      <w:r w:rsidRPr="00C162DF">
        <w:rPr>
          <w:rFonts w:ascii="Times New Roman" w:hAnsi="Times New Roman" w:cs="Times New Roman"/>
          <w:sz w:val="28"/>
          <w:szCs w:val="28"/>
        </w:rPr>
        <w:lastRenderedPageBreak/>
        <w:t>эти упущения, недостаточно для обвинения в халатности</w:t>
      </w:r>
      <w:r w:rsidRPr="00C162DF">
        <w:rPr>
          <w:rStyle w:val="a5"/>
          <w:rFonts w:ascii="Times New Roman" w:hAnsi="Times New Roman" w:cs="Times New Roman"/>
          <w:sz w:val="28"/>
          <w:szCs w:val="28"/>
        </w:rPr>
        <w:footnoteReference w:id="33"/>
      </w:r>
      <w:r w:rsidR="00E7160D">
        <w:rPr>
          <w:rFonts w:ascii="Times New Roman" w:hAnsi="Times New Roman" w:cs="Times New Roman"/>
          <w:sz w:val="28"/>
          <w:szCs w:val="28"/>
        </w:rPr>
        <w:t xml:space="preserve">. </w:t>
      </w:r>
      <w:r w:rsidR="0018185F" w:rsidRPr="00C162DF">
        <w:rPr>
          <w:rFonts w:ascii="Times New Roman" w:hAnsi="Times New Roman" w:cs="Times New Roman"/>
          <w:sz w:val="28"/>
          <w:szCs w:val="28"/>
        </w:rPr>
        <w:t>П</w:t>
      </w:r>
      <w:r w:rsidR="00E7160D">
        <w:rPr>
          <w:rFonts w:ascii="Times New Roman" w:hAnsi="Times New Roman" w:cs="Times New Roman"/>
          <w:sz w:val="28"/>
          <w:szCs w:val="28"/>
        </w:rPr>
        <w:t>ункт</w:t>
      </w:r>
      <w:r w:rsidR="0018185F" w:rsidRPr="00C162DF">
        <w:rPr>
          <w:rFonts w:ascii="Times New Roman" w:hAnsi="Times New Roman" w:cs="Times New Roman"/>
          <w:sz w:val="28"/>
          <w:szCs w:val="28"/>
        </w:rPr>
        <w:t xml:space="preserve"> 8 постановления Пленума Верховного Суда СССР от 30.03.1990 N 4</w:t>
      </w:r>
      <w:r w:rsidR="00E7160D" w:rsidRPr="00E7160D">
        <w:t xml:space="preserve"> </w:t>
      </w:r>
      <w:r w:rsidR="00E7160D" w:rsidRPr="00E7160D">
        <w:rPr>
          <w:rFonts w:ascii="Times New Roman" w:hAnsi="Times New Roman" w:cs="Times New Roman"/>
          <w:sz w:val="28"/>
          <w:szCs w:val="28"/>
        </w:rPr>
        <w:t>«</w:t>
      </w:r>
      <w:r w:rsidR="0018185F" w:rsidRPr="00C162DF">
        <w:rPr>
          <w:rFonts w:ascii="Times New Roman" w:hAnsi="Times New Roman" w:cs="Times New Roman"/>
          <w:sz w:val="28"/>
          <w:szCs w:val="28"/>
        </w:rPr>
        <w:t>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r w:rsidR="00E7160D" w:rsidRPr="00E7160D">
        <w:rPr>
          <w:rFonts w:ascii="Times New Roman" w:hAnsi="Times New Roman" w:cs="Times New Roman"/>
          <w:sz w:val="28"/>
          <w:szCs w:val="28"/>
        </w:rPr>
        <w:t>»</w:t>
      </w:r>
      <w:r w:rsidR="0018185F" w:rsidRPr="00C162DF">
        <w:rPr>
          <w:rFonts w:ascii="Times New Roman" w:hAnsi="Times New Roman" w:cs="Times New Roman"/>
          <w:sz w:val="28"/>
          <w:szCs w:val="28"/>
        </w:rPr>
        <w:t xml:space="preserve"> устанавливал, что судам необходимо устанавливать круг и характер служебных прав и обязанностей должностного лица, нормативные акты, их регламентирующие, мотив, цель и фактические обстоятельства совершенного деяния, наличие причинной связи между нарушением (неисполнением) должностным лицом своих обязанностей и наступившими вредными последствиями, пленум особо отмечал, что по делам о халатности следует также проверять, имел ли подсудимый реальную возможность выполнить эти обязанности.</w:t>
      </w:r>
    </w:p>
    <w:p w14:paraId="6602EE3D" w14:textId="77777777" w:rsidR="00FB2F02" w:rsidRPr="00C162DF" w:rsidRDefault="00FB2F02"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Вызывает проблемы квалификация деяний должностных лиц в тех случаях, когда на них возложен контроль за исполнением служебных обязанностей подчиненными им должностными лицами. Как правило, в таких случаях ненадлежащее осуществление контрольных функций служит не причиной, а лишь условием наступления общественно опасных последствий.  Важным вопросом является пределы ответственности руководителей. Существует несколько известных дел. Общих утверждений о невыполнении обязанностей, об отсутствии с его стороны должного контроля за поведением других лиц, его невнимательности и в целом ненадлежащим исполнении обязанностей по службе без уточнения, в чем именно выражались эти упущения, недостаточно для обвинения в халатности</w:t>
      </w:r>
      <w:r w:rsidRPr="00C162DF">
        <w:rPr>
          <w:rStyle w:val="a5"/>
          <w:rFonts w:ascii="Times New Roman" w:hAnsi="Times New Roman" w:cs="Times New Roman"/>
          <w:sz w:val="28"/>
          <w:szCs w:val="28"/>
        </w:rPr>
        <w:footnoteReference w:id="34"/>
      </w:r>
    </w:p>
    <w:p w14:paraId="44149E1F" w14:textId="77777777" w:rsidR="00FB2F02" w:rsidRPr="00C162DF" w:rsidRDefault="00FB2F02" w:rsidP="002E3B02">
      <w:pPr>
        <w:spacing w:line="360" w:lineRule="auto"/>
        <w:ind w:firstLine="567"/>
        <w:jc w:val="both"/>
        <w:rPr>
          <w:rFonts w:ascii="Times New Roman" w:hAnsi="Times New Roman" w:cs="Times New Roman"/>
          <w:sz w:val="28"/>
          <w:szCs w:val="28"/>
        </w:rPr>
      </w:pPr>
    </w:p>
    <w:p w14:paraId="59EF56D7" w14:textId="2DB91D90" w:rsidR="008C6743" w:rsidRPr="00C162DF" w:rsidRDefault="00B417E5"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lastRenderedPageBreak/>
        <w:t>Очевидно</w:t>
      </w:r>
      <w:r w:rsidR="008C6743" w:rsidRPr="00C162DF">
        <w:rPr>
          <w:rFonts w:ascii="Times New Roman" w:hAnsi="Times New Roman" w:cs="Times New Roman"/>
          <w:sz w:val="28"/>
          <w:szCs w:val="28"/>
        </w:rPr>
        <w:t>, что не существует преступлений без последствий</w:t>
      </w:r>
      <w:r w:rsidRPr="00C162DF">
        <w:rPr>
          <w:rFonts w:ascii="Times New Roman" w:hAnsi="Times New Roman" w:cs="Times New Roman"/>
          <w:sz w:val="28"/>
          <w:szCs w:val="28"/>
        </w:rPr>
        <w:t>, любое преступление влечет те или иные негативные последстви</w:t>
      </w:r>
      <w:r w:rsidR="004C15FB">
        <w:rPr>
          <w:rFonts w:ascii="Times New Roman" w:hAnsi="Times New Roman" w:cs="Times New Roman"/>
          <w:sz w:val="28"/>
          <w:szCs w:val="28"/>
        </w:rPr>
        <w:t>я</w:t>
      </w:r>
      <w:r w:rsidRPr="00C162DF">
        <w:rPr>
          <w:rFonts w:ascii="Times New Roman" w:hAnsi="Times New Roman" w:cs="Times New Roman"/>
          <w:sz w:val="28"/>
          <w:szCs w:val="28"/>
        </w:rPr>
        <w:t xml:space="preserve">, в формальных составах последствия влияют на размер ответственности. </w:t>
      </w:r>
      <w:r w:rsidR="0018185F" w:rsidRPr="00C162DF">
        <w:rPr>
          <w:rFonts w:ascii="Times New Roman" w:hAnsi="Times New Roman" w:cs="Times New Roman"/>
          <w:sz w:val="28"/>
          <w:szCs w:val="28"/>
        </w:rPr>
        <w:t xml:space="preserve">Общественно-опасные последствия — это вредные изменения в охраняемых уголовным законом объектах, причинённые действиями(бездействием) субъекта преступления. Халатность — это материальный состав, а значит наличие общественно-опасных последствий обязательно для квалификации. </w:t>
      </w:r>
      <w:r w:rsidR="00345DD5" w:rsidRPr="00C162DF">
        <w:rPr>
          <w:rFonts w:ascii="Times New Roman" w:hAnsi="Times New Roman" w:cs="Times New Roman"/>
          <w:sz w:val="28"/>
          <w:szCs w:val="28"/>
        </w:rPr>
        <w:t>В</w:t>
      </w:r>
      <w:r w:rsidRPr="00C162DF">
        <w:rPr>
          <w:rFonts w:ascii="Times New Roman" w:hAnsi="Times New Roman" w:cs="Times New Roman"/>
          <w:sz w:val="28"/>
          <w:szCs w:val="28"/>
        </w:rPr>
        <w:t xml:space="preserve"> теории уголовного права</w:t>
      </w:r>
      <w:r w:rsidR="00345DD5" w:rsidRPr="00C162DF">
        <w:rPr>
          <w:rFonts w:ascii="Times New Roman" w:hAnsi="Times New Roman" w:cs="Times New Roman"/>
          <w:sz w:val="28"/>
          <w:szCs w:val="28"/>
        </w:rPr>
        <w:t xml:space="preserve"> существует много вариантов к</w:t>
      </w:r>
      <w:r w:rsidR="004C15FB">
        <w:rPr>
          <w:rFonts w:ascii="Times New Roman" w:hAnsi="Times New Roman" w:cs="Times New Roman"/>
          <w:sz w:val="28"/>
          <w:szCs w:val="28"/>
        </w:rPr>
        <w:t xml:space="preserve">лассификации </w:t>
      </w:r>
      <w:r w:rsidR="0018185F" w:rsidRPr="00C162DF">
        <w:rPr>
          <w:rFonts w:ascii="Times New Roman" w:hAnsi="Times New Roman" w:cs="Times New Roman"/>
          <w:sz w:val="28"/>
          <w:szCs w:val="28"/>
        </w:rPr>
        <w:t xml:space="preserve">преступных </w:t>
      </w:r>
      <w:r w:rsidR="00345DD5" w:rsidRPr="00C162DF">
        <w:rPr>
          <w:rFonts w:ascii="Times New Roman" w:hAnsi="Times New Roman" w:cs="Times New Roman"/>
          <w:sz w:val="28"/>
          <w:szCs w:val="28"/>
        </w:rPr>
        <w:t>последствий</w:t>
      </w:r>
      <w:r w:rsidR="0018185F" w:rsidRPr="00C162DF">
        <w:rPr>
          <w:rFonts w:ascii="Times New Roman" w:hAnsi="Times New Roman" w:cs="Times New Roman"/>
          <w:sz w:val="28"/>
          <w:szCs w:val="28"/>
        </w:rPr>
        <w:t>, п</w:t>
      </w:r>
      <w:r w:rsidRPr="00C162DF">
        <w:rPr>
          <w:rFonts w:ascii="Times New Roman" w:hAnsi="Times New Roman" w:cs="Times New Roman"/>
          <w:sz w:val="28"/>
          <w:szCs w:val="28"/>
        </w:rPr>
        <w:t xml:space="preserve">оследствия подразделяют на </w:t>
      </w:r>
      <w:r w:rsidR="0018185F" w:rsidRPr="00C162DF">
        <w:rPr>
          <w:rFonts w:ascii="Times New Roman" w:hAnsi="Times New Roman" w:cs="Times New Roman"/>
          <w:sz w:val="28"/>
          <w:szCs w:val="28"/>
        </w:rPr>
        <w:t>материальные (имущественный</w:t>
      </w:r>
      <w:r w:rsidRPr="00C162DF">
        <w:rPr>
          <w:rFonts w:ascii="Times New Roman" w:hAnsi="Times New Roman" w:cs="Times New Roman"/>
          <w:sz w:val="28"/>
          <w:szCs w:val="28"/>
        </w:rPr>
        <w:t xml:space="preserve"> и физический вред) и </w:t>
      </w:r>
      <w:r w:rsidR="0018185F" w:rsidRPr="00C162DF">
        <w:rPr>
          <w:rFonts w:ascii="Times New Roman" w:hAnsi="Times New Roman" w:cs="Times New Roman"/>
          <w:sz w:val="28"/>
          <w:szCs w:val="28"/>
        </w:rPr>
        <w:t>нематериальные (</w:t>
      </w:r>
      <w:r w:rsidRPr="00C162DF">
        <w:rPr>
          <w:rFonts w:ascii="Times New Roman" w:hAnsi="Times New Roman" w:cs="Times New Roman"/>
          <w:sz w:val="28"/>
          <w:szCs w:val="28"/>
        </w:rPr>
        <w:t xml:space="preserve">моральный, политический, организационный, социально-психологический и </w:t>
      </w:r>
      <w:proofErr w:type="spellStart"/>
      <w:r w:rsidRPr="00C162DF">
        <w:rPr>
          <w:rFonts w:ascii="Times New Roman" w:hAnsi="Times New Roman" w:cs="Times New Roman"/>
          <w:sz w:val="28"/>
          <w:szCs w:val="28"/>
        </w:rPr>
        <w:t>т.д</w:t>
      </w:r>
      <w:proofErr w:type="spellEnd"/>
      <w:r w:rsidRPr="00C162DF">
        <w:rPr>
          <w:rFonts w:ascii="Times New Roman" w:hAnsi="Times New Roman" w:cs="Times New Roman"/>
          <w:sz w:val="28"/>
          <w:szCs w:val="28"/>
        </w:rPr>
        <w:t>)</w:t>
      </w:r>
      <w:r w:rsidR="00831705" w:rsidRPr="00C162DF">
        <w:rPr>
          <w:rFonts w:ascii="Times New Roman" w:hAnsi="Times New Roman" w:cs="Times New Roman"/>
          <w:sz w:val="28"/>
          <w:szCs w:val="28"/>
        </w:rPr>
        <w:t>, п</w:t>
      </w:r>
      <w:r w:rsidR="00345DD5" w:rsidRPr="00C162DF">
        <w:rPr>
          <w:rFonts w:ascii="Times New Roman" w:hAnsi="Times New Roman" w:cs="Times New Roman"/>
          <w:sz w:val="28"/>
          <w:szCs w:val="28"/>
        </w:rPr>
        <w:t xml:space="preserve">оследствия халатности могут быть как </w:t>
      </w:r>
      <w:r w:rsidR="00831705" w:rsidRPr="00C162DF">
        <w:rPr>
          <w:rFonts w:ascii="Times New Roman" w:hAnsi="Times New Roman" w:cs="Times New Roman"/>
          <w:sz w:val="28"/>
          <w:szCs w:val="28"/>
        </w:rPr>
        <w:t>материальными</w:t>
      </w:r>
      <w:r w:rsidR="00345DD5" w:rsidRPr="00C162DF">
        <w:rPr>
          <w:rFonts w:ascii="Times New Roman" w:hAnsi="Times New Roman" w:cs="Times New Roman"/>
          <w:sz w:val="28"/>
          <w:szCs w:val="28"/>
        </w:rPr>
        <w:t>, так и нематериальными</w:t>
      </w:r>
      <w:r w:rsidR="0018185F" w:rsidRPr="00C162DF">
        <w:rPr>
          <w:rFonts w:ascii="Times New Roman" w:hAnsi="Times New Roman" w:cs="Times New Roman"/>
          <w:sz w:val="28"/>
          <w:szCs w:val="28"/>
        </w:rPr>
        <w:t>.</w:t>
      </w:r>
      <w:r w:rsidR="007B4BAC" w:rsidRPr="00C162DF">
        <w:rPr>
          <w:rFonts w:ascii="Times New Roman" w:hAnsi="Times New Roman" w:cs="Times New Roman"/>
          <w:sz w:val="28"/>
          <w:szCs w:val="28"/>
        </w:rPr>
        <w:t xml:space="preserve"> </w:t>
      </w:r>
      <w:r w:rsidR="001E3167" w:rsidRPr="00C162DF">
        <w:rPr>
          <w:rFonts w:ascii="Times New Roman" w:hAnsi="Times New Roman" w:cs="Times New Roman"/>
          <w:sz w:val="28"/>
          <w:szCs w:val="28"/>
        </w:rPr>
        <w:t xml:space="preserve">Вред от действий должностных лиц может </w:t>
      </w:r>
      <w:r w:rsidR="00BA087A" w:rsidRPr="00C162DF">
        <w:rPr>
          <w:rFonts w:ascii="Times New Roman" w:hAnsi="Times New Roman" w:cs="Times New Roman"/>
          <w:sz w:val="28"/>
          <w:szCs w:val="28"/>
        </w:rPr>
        <w:t>быть физическим</w:t>
      </w:r>
      <w:r w:rsidR="001E3167" w:rsidRPr="00C162DF">
        <w:rPr>
          <w:rFonts w:ascii="Times New Roman" w:hAnsi="Times New Roman" w:cs="Times New Roman"/>
          <w:sz w:val="28"/>
          <w:szCs w:val="28"/>
        </w:rPr>
        <w:t xml:space="preserve">, </w:t>
      </w:r>
      <w:r w:rsidR="00574273" w:rsidRPr="00C162DF">
        <w:rPr>
          <w:rFonts w:ascii="Times New Roman" w:hAnsi="Times New Roman" w:cs="Times New Roman"/>
          <w:sz w:val="28"/>
          <w:szCs w:val="28"/>
        </w:rPr>
        <w:t>имущественны</w:t>
      </w:r>
      <w:r w:rsidR="001E3167" w:rsidRPr="00C162DF">
        <w:rPr>
          <w:rFonts w:ascii="Times New Roman" w:hAnsi="Times New Roman" w:cs="Times New Roman"/>
          <w:sz w:val="28"/>
          <w:szCs w:val="28"/>
        </w:rPr>
        <w:t>м</w:t>
      </w:r>
      <w:r w:rsidR="00574273" w:rsidRPr="00C162DF">
        <w:rPr>
          <w:rFonts w:ascii="Times New Roman" w:hAnsi="Times New Roman" w:cs="Times New Roman"/>
          <w:sz w:val="28"/>
          <w:szCs w:val="28"/>
        </w:rPr>
        <w:t>, организационны</w:t>
      </w:r>
      <w:r w:rsidR="001E3167" w:rsidRPr="00C162DF">
        <w:rPr>
          <w:rFonts w:ascii="Times New Roman" w:hAnsi="Times New Roman" w:cs="Times New Roman"/>
          <w:sz w:val="28"/>
          <w:szCs w:val="28"/>
        </w:rPr>
        <w:t>м</w:t>
      </w:r>
      <w:r w:rsidR="00574273" w:rsidRPr="00C162DF">
        <w:rPr>
          <w:rFonts w:ascii="Times New Roman" w:hAnsi="Times New Roman" w:cs="Times New Roman"/>
          <w:sz w:val="28"/>
          <w:szCs w:val="28"/>
        </w:rPr>
        <w:t>, социальны</w:t>
      </w:r>
      <w:r w:rsidR="001E3167" w:rsidRPr="00C162DF">
        <w:rPr>
          <w:rFonts w:ascii="Times New Roman" w:hAnsi="Times New Roman" w:cs="Times New Roman"/>
          <w:sz w:val="28"/>
          <w:szCs w:val="28"/>
        </w:rPr>
        <w:t>м</w:t>
      </w:r>
      <w:r w:rsidR="00574273" w:rsidRPr="00C162DF">
        <w:rPr>
          <w:rStyle w:val="a5"/>
          <w:rFonts w:ascii="Times New Roman" w:hAnsi="Times New Roman" w:cs="Times New Roman"/>
          <w:sz w:val="28"/>
          <w:szCs w:val="28"/>
        </w:rPr>
        <w:footnoteReference w:id="35"/>
      </w:r>
      <w:r w:rsidR="00BA087A" w:rsidRPr="00C162DF">
        <w:rPr>
          <w:rFonts w:ascii="Times New Roman" w:hAnsi="Times New Roman" w:cs="Times New Roman"/>
          <w:sz w:val="28"/>
          <w:szCs w:val="28"/>
        </w:rPr>
        <w:t xml:space="preserve">. </w:t>
      </w:r>
      <w:r w:rsidR="008E3C55" w:rsidRPr="00C162DF">
        <w:rPr>
          <w:rFonts w:ascii="Times New Roman" w:hAnsi="Times New Roman" w:cs="Times New Roman"/>
          <w:sz w:val="28"/>
          <w:szCs w:val="28"/>
        </w:rPr>
        <w:t>В ст.293 в качестве общественно-опасных последствий выступает крупный ущерб, особо крупный ущерб, причинение тяжкого вреда здоровью, причинение смерти, а также существенное нарушение прав и законных интересов граждан, организаций, государства. Больше всего вопросов вызывает последнее. Как</w:t>
      </w:r>
      <w:r w:rsidR="00BA087A" w:rsidRPr="00C162DF">
        <w:rPr>
          <w:rFonts w:ascii="Times New Roman" w:hAnsi="Times New Roman" w:cs="Times New Roman"/>
          <w:sz w:val="28"/>
          <w:szCs w:val="28"/>
        </w:rPr>
        <w:t xml:space="preserve"> уже было </w:t>
      </w:r>
      <w:r w:rsidR="0018185F" w:rsidRPr="00C162DF">
        <w:rPr>
          <w:rFonts w:ascii="Times New Roman" w:hAnsi="Times New Roman" w:cs="Times New Roman"/>
          <w:sz w:val="28"/>
          <w:szCs w:val="28"/>
        </w:rPr>
        <w:t xml:space="preserve">сказано, </w:t>
      </w:r>
      <w:r w:rsidR="0026190F" w:rsidRPr="00C162DF">
        <w:rPr>
          <w:rFonts w:ascii="Times New Roman" w:hAnsi="Times New Roman" w:cs="Times New Roman"/>
          <w:sz w:val="28"/>
          <w:szCs w:val="28"/>
        </w:rPr>
        <w:t>существенное нарушение прав и законных интересо</w:t>
      </w:r>
      <w:r w:rsidR="0018185F" w:rsidRPr="00C162DF">
        <w:rPr>
          <w:rFonts w:ascii="Times New Roman" w:hAnsi="Times New Roman" w:cs="Times New Roman"/>
          <w:sz w:val="28"/>
          <w:szCs w:val="28"/>
        </w:rPr>
        <w:t>в — это оценочное понятие</w:t>
      </w:r>
      <w:r w:rsidR="00BA087A" w:rsidRPr="00C162DF">
        <w:rPr>
          <w:rFonts w:ascii="Times New Roman" w:hAnsi="Times New Roman" w:cs="Times New Roman"/>
          <w:sz w:val="28"/>
          <w:szCs w:val="28"/>
        </w:rPr>
        <w:t xml:space="preserve">. </w:t>
      </w:r>
      <w:r w:rsidR="0018009A" w:rsidRPr="00C162DF">
        <w:rPr>
          <w:rFonts w:ascii="Times New Roman" w:hAnsi="Times New Roman" w:cs="Times New Roman"/>
          <w:sz w:val="28"/>
          <w:szCs w:val="28"/>
        </w:rPr>
        <w:t>Оценочные признаки определяются тремя факторами</w:t>
      </w:r>
      <w:r w:rsidR="004C15FB">
        <w:rPr>
          <w:rFonts w:ascii="Times New Roman" w:hAnsi="Times New Roman" w:cs="Times New Roman"/>
          <w:sz w:val="28"/>
          <w:szCs w:val="28"/>
        </w:rPr>
        <w:t xml:space="preserve"> </w:t>
      </w:r>
      <w:r w:rsidR="004C15FB" w:rsidRPr="004C15FB">
        <w:rPr>
          <w:rFonts w:ascii="Times New Roman" w:hAnsi="Times New Roman" w:cs="Times New Roman"/>
          <w:sz w:val="28"/>
          <w:szCs w:val="28"/>
        </w:rPr>
        <w:t>—</w:t>
      </w:r>
      <w:r w:rsidR="0018009A" w:rsidRPr="00C162DF">
        <w:rPr>
          <w:rFonts w:ascii="Times New Roman" w:hAnsi="Times New Roman" w:cs="Times New Roman"/>
          <w:sz w:val="28"/>
          <w:szCs w:val="28"/>
        </w:rPr>
        <w:t>законом, правосознание правоприменителей и конкретными обстоятельства дела</w:t>
      </w:r>
      <w:r w:rsidR="003940F6" w:rsidRPr="00C162DF">
        <w:rPr>
          <w:rFonts w:ascii="Times New Roman" w:hAnsi="Times New Roman" w:cs="Times New Roman"/>
          <w:sz w:val="28"/>
          <w:szCs w:val="28"/>
        </w:rPr>
        <w:t>, приоритет отдается закону.</w:t>
      </w:r>
      <w:r w:rsidR="003940F6" w:rsidRPr="00C162DF">
        <w:rPr>
          <w:rStyle w:val="a5"/>
          <w:rFonts w:ascii="Times New Roman" w:hAnsi="Times New Roman" w:cs="Times New Roman"/>
          <w:sz w:val="28"/>
          <w:szCs w:val="28"/>
        </w:rPr>
        <w:footnoteReference w:id="36"/>
      </w:r>
      <w:r w:rsidR="00F62A5F" w:rsidRPr="00C162DF">
        <w:rPr>
          <w:rFonts w:ascii="Times New Roman" w:hAnsi="Times New Roman" w:cs="Times New Roman"/>
          <w:sz w:val="28"/>
          <w:szCs w:val="28"/>
        </w:rPr>
        <w:t xml:space="preserve"> </w:t>
      </w:r>
      <w:r w:rsidR="0026190F" w:rsidRPr="00C162DF">
        <w:rPr>
          <w:rFonts w:ascii="Times New Roman" w:hAnsi="Times New Roman" w:cs="Times New Roman"/>
          <w:sz w:val="28"/>
          <w:szCs w:val="28"/>
        </w:rPr>
        <w:t xml:space="preserve">Доктринальные толкования оценочных признаков едины в признании их вариативности, </w:t>
      </w:r>
      <w:proofErr w:type="spellStart"/>
      <w:r w:rsidR="0026190F" w:rsidRPr="00C162DF">
        <w:rPr>
          <w:rFonts w:ascii="Times New Roman" w:hAnsi="Times New Roman" w:cs="Times New Roman"/>
          <w:sz w:val="28"/>
          <w:szCs w:val="28"/>
        </w:rPr>
        <w:t>неконкретизированности</w:t>
      </w:r>
      <w:proofErr w:type="spellEnd"/>
      <w:r w:rsidR="0026190F" w:rsidRPr="00C162DF">
        <w:rPr>
          <w:rFonts w:ascii="Times New Roman" w:hAnsi="Times New Roman" w:cs="Times New Roman"/>
          <w:sz w:val="28"/>
          <w:szCs w:val="28"/>
        </w:rPr>
        <w:t>, обобщенности, зависимости от ситуации совершения преступлени</w:t>
      </w:r>
      <w:r w:rsidR="00A65A08">
        <w:rPr>
          <w:rFonts w:ascii="Times New Roman" w:hAnsi="Times New Roman" w:cs="Times New Roman"/>
          <w:sz w:val="28"/>
          <w:szCs w:val="28"/>
        </w:rPr>
        <w:t xml:space="preserve">я </w:t>
      </w:r>
      <w:r w:rsidR="0026190F" w:rsidRPr="00C162DF">
        <w:rPr>
          <w:rStyle w:val="a5"/>
          <w:rFonts w:ascii="Times New Roman" w:hAnsi="Times New Roman" w:cs="Times New Roman"/>
          <w:sz w:val="28"/>
          <w:szCs w:val="28"/>
        </w:rPr>
        <w:footnoteReference w:id="37"/>
      </w:r>
      <w:r w:rsidR="00A65A08">
        <w:rPr>
          <w:rFonts w:ascii="Times New Roman" w:hAnsi="Times New Roman" w:cs="Times New Roman"/>
          <w:sz w:val="28"/>
          <w:szCs w:val="28"/>
        </w:rPr>
        <w:t>.</w:t>
      </w:r>
      <w:r w:rsidR="0026190F" w:rsidRPr="00C162DF">
        <w:rPr>
          <w:rFonts w:ascii="Times New Roman" w:hAnsi="Times New Roman" w:cs="Times New Roman"/>
          <w:sz w:val="28"/>
          <w:szCs w:val="28"/>
        </w:rPr>
        <w:t xml:space="preserve"> </w:t>
      </w:r>
      <w:r w:rsidR="00F62A5F" w:rsidRPr="00C162DF">
        <w:rPr>
          <w:rFonts w:ascii="Times New Roman" w:hAnsi="Times New Roman" w:cs="Times New Roman"/>
          <w:sz w:val="28"/>
          <w:szCs w:val="28"/>
        </w:rPr>
        <w:t xml:space="preserve">Оценочные понятия отражают отношения между предметами(явлениями), характеризуют результат сопоставления некоторого предмета с </w:t>
      </w:r>
      <w:r w:rsidR="001E3167" w:rsidRPr="00C162DF">
        <w:rPr>
          <w:rFonts w:ascii="Times New Roman" w:hAnsi="Times New Roman" w:cs="Times New Roman"/>
          <w:sz w:val="28"/>
          <w:szCs w:val="28"/>
        </w:rPr>
        <w:t>образцом (</w:t>
      </w:r>
      <w:r w:rsidR="00F62A5F" w:rsidRPr="00C162DF">
        <w:rPr>
          <w:rFonts w:ascii="Times New Roman" w:hAnsi="Times New Roman" w:cs="Times New Roman"/>
          <w:sz w:val="28"/>
          <w:szCs w:val="28"/>
        </w:rPr>
        <w:t>стандартом, эталоном).</w:t>
      </w:r>
      <w:r w:rsidR="00BA087A" w:rsidRPr="00C162DF">
        <w:rPr>
          <w:rFonts w:ascii="Times New Roman" w:hAnsi="Times New Roman" w:cs="Times New Roman"/>
          <w:sz w:val="28"/>
          <w:szCs w:val="28"/>
        </w:rPr>
        <w:t xml:space="preserve"> </w:t>
      </w:r>
      <w:r w:rsidR="00F62A5F" w:rsidRPr="00C162DF">
        <w:rPr>
          <w:rFonts w:ascii="Times New Roman" w:hAnsi="Times New Roman" w:cs="Times New Roman"/>
          <w:sz w:val="28"/>
          <w:szCs w:val="28"/>
        </w:rPr>
        <w:t xml:space="preserve">Оценочные понятия характеризуются тем, что субъект, который их использует, осуществляет две функции: он не только сравнивает </w:t>
      </w:r>
      <w:r w:rsidR="00F62A5F" w:rsidRPr="00C162DF">
        <w:rPr>
          <w:rFonts w:ascii="Times New Roman" w:hAnsi="Times New Roman" w:cs="Times New Roman"/>
          <w:sz w:val="28"/>
          <w:szCs w:val="28"/>
        </w:rPr>
        <w:lastRenderedPageBreak/>
        <w:t>рассматриваемое явление с некоторым общим понятием, но и формулирует содержание самого этого общего понятия. Ни уголовный кодекс, ни какой-</w:t>
      </w:r>
      <w:r w:rsidR="001B39E4">
        <w:rPr>
          <w:rFonts w:ascii="Times New Roman" w:hAnsi="Times New Roman" w:cs="Times New Roman"/>
          <w:sz w:val="28"/>
          <w:szCs w:val="28"/>
        </w:rPr>
        <w:t>л</w:t>
      </w:r>
      <w:r w:rsidR="00F62A5F" w:rsidRPr="00C162DF">
        <w:rPr>
          <w:rFonts w:ascii="Times New Roman" w:hAnsi="Times New Roman" w:cs="Times New Roman"/>
          <w:sz w:val="28"/>
          <w:szCs w:val="28"/>
        </w:rPr>
        <w:t xml:space="preserve">ибо акт не раскрывают </w:t>
      </w:r>
      <w:r w:rsidR="00BA087A" w:rsidRPr="00C162DF">
        <w:rPr>
          <w:rFonts w:ascii="Times New Roman" w:hAnsi="Times New Roman" w:cs="Times New Roman"/>
          <w:sz w:val="28"/>
          <w:szCs w:val="28"/>
        </w:rPr>
        <w:t>понятия существенного вреда законным</w:t>
      </w:r>
      <w:r w:rsidR="0026190F" w:rsidRPr="00C162DF">
        <w:rPr>
          <w:rFonts w:ascii="Times New Roman" w:hAnsi="Times New Roman" w:cs="Times New Roman"/>
          <w:sz w:val="28"/>
          <w:szCs w:val="28"/>
        </w:rPr>
        <w:t xml:space="preserve"> интересам</w:t>
      </w:r>
      <w:r w:rsidR="00F62A5F" w:rsidRPr="00C162DF">
        <w:rPr>
          <w:rFonts w:ascii="Times New Roman" w:hAnsi="Times New Roman" w:cs="Times New Roman"/>
          <w:sz w:val="28"/>
          <w:szCs w:val="28"/>
        </w:rPr>
        <w:t xml:space="preserve">. Окончательно решить вопрос о том, является ли причиненный вред </w:t>
      </w:r>
      <w:r w:rsidR="00A65A08" w:rsidRPr="00A65A08">
        <w:rPr>
          <w:rFonts w:ascii="Times New Roman" w:hAnsi="Times New Roman" w:cs="Times New Roman"/>
          <w:sz w:val="28"/>
          <w:szCs w:val="28"/>
        </w:rPr>
        <w:t>«</w:t>
      </w:r>
      <w:r w:rsidR="00F62A5F" w:rsidRPr="00C162DF">
        <w:rPr>
          <w:rFonts w:ascii="Times New Roman" w:hAnsi="Times New Roman" w:cs="Times New Roman"/>
          <w:sz w:val="28"/>
          <w:szCs w:val="28"/>
        </w:rPr>
        <w:t>существенным</w:t>
      </w:r>
      <w:r w:rsidR="00A65A08" w:rsidRPr="00A65A08">
        <w:rPr>
          <w:rFonts w:ascii="Times New Roman" w:hAnsi="Times New Roman" w:cs="Times New Roman"/>
          <w:sz w:val="28"/>
          <w:szCs w:val="28"/>
        </w:rPr>
        <w:t>»</w:t>
      </w:r>
      <w:r w:rsidR="00F62A5F" w:rsidRPr="00C162DF">
        <w:rPr>
          <w:rFonts w:ascii="Times New Roman" w:hAnsi="Times New Roman" w:cs="Times New Roman"/>
          <w:sz w:val="28"/>
          <w:szCs w:val="28"/>
        </w:rPr>
        <w:t xml:space="preserve"> или нет, может только суд применительно к данному конкретному делу.  </w:t>
      </w:r>
      <w:r w:rsidR="00F62A5F" w:rsidRPr="00C162DF">
        <w:rPr>
          <w:rStyle w:val="a5"/>
          <w:rFonts w:ascii="Times New Roman" w:hAnsi="Times New Roman" w:cs="Times New Roman"/>
          <w:sz w:val="28"/>
          <w:szCs w:val="28"/>
        </w:rPr>
        <w:footnoteReference w:id="38"/>
      </w:r>
      <w:r w:rsidR="00C1300B" w:rsidRPr="00C162DF">
        <w:rPr>
          <w:rFonts w:ascii="Times New Roman" w:hAnsi="Times New Roman" w:cs="Times New Roman"/>
          <w:sz w:val="28"/>
          <w:szCs w:val="28"/>
        </w:rPr>
        <w:t xml:space="preserve"> Когда признак состава является оценочным, суд не только должен установить совпадение фактических обстоятельств дела с этим признаком, но и прежде всего определить, что имеется в виду под самим этим признаком. Для того чтобы установить, например, является ли причиненный злоупотреблением властью ущерб существенным, необходимо в первую очередь решить, что мы вообще в современных условиях понимаем под </w:t>
      </w:r>
      <w:r w:rsidR="001B39E4" w:rsidRPr="001B39E4">
        <w:rPr>
          <w:rFonts w:ascii="Times New Roman" w:hAnsi="Times New Roman" w:cs="Times New Roman"/>
          <w:sz w:val="28"/>
          <w:szCs w:val="28"/>
        </w:rPr>
        <w:t>«</w:t>
      </w:r>
      <w:r w:rsidR="00C1300B" w:rsidRPr="00C162DF">
        <w:rPr>
          <w:rFonts w:ascii="Times New Roman" w:hAnsi="Times New Roman" w:cs="Times New Roman"/>
          <w:sz w:val="28"/>
          <w:szCs w:val="28"/>
        </w:rPr>
        <w:t>существенным ущербом</w:t>
      </w:r>
      <w:r w:rsidR="001B39E4" w:rsidRPr="00A65A08">
        <w:rPr>
          <w:rFonts w:ascii="Times New Roman" w:hAnsi="Times New Roman" w:cs="Times New Roman"/>
          <w:sz w:val="28"/>
          <w:szCs w:val="28"/>
        </w:rPr>
        <w:t>»</w:t>
      </w:r>
      <w:r w:rsidR="00C1300B" w:rsidRPr="00C162DF">
        <w:rPr>
          <w:rFonts w:ascii="Times New Roman" w:hAnsi="Times New Roman" w:cs="Times New Roman"/>
          <w:sz w:val="28"/>
          <w:szCs w:val="28"/>
        </w:rPr>
        <w:t>.</w:t>
      </w:r>
      <w:r w:rsidR="00C1300B" w:rsidRPr="00C162DF">
        <w:rPr>
          <w:rStyle w:val="a5"/>
          <w:rFonts w:ascii="Times New Roman" w:hAnsi="Times New Roman" w:cs="Times New Roman"/>
          <w:sz w:val="28"/>
          <w:szCs w:val="28"/>
        </w:rPr>
        <w:footnoteReference w:id="39"/>
      </w:r>
      <w:r w:rsidR="002454B4" w:rsidRPr="00C162DF">
        <w:rPr>
          <w:rFonts w:ascii="Times New Roman" w:hAnsi="Times New Roman" w:cs="Times New Roman"/>
          <w:sz w:val="28"/>
          <w:szCs w:val="28"/>
        </w:rPr>
        <w:t xml:space="preserve"> В судебной практике суды сталкиваются с большими сложностями при определении нарушения прав и законных интересов, как существенных, кроме того является актуальной проблема взаимосвязи</w:t>
      </w:r>
      <w:r w:rsidR="008E3C55" w:rsidRPr="00C162DF">
        <w:rPr>
          <w:rFonts w:ascii="Times New Roman" w:hAnsi="Times New Roman" w:cs="Times New Roman"/>
          <w:sz w:val="28"/>
          <w:szCs w:val="28"/>
        </w:rPr>
        <w:t xml:space="preserve"> </w:t>
      </w:r>
      <w:r w:rsidR="002454B4" w:rsidRPr="00C162DF">
        <w:rPr>
          <w:rFonts w:ascii="Times New Roman" w:hAnsi="Times New Roman" w:cs="Times New Roman"/>
          <w:sz w:val="28"/>
          <w:szCs w:val="28"/>
        </w:rPr>
        <w:t>между существенным нарушением прав и законных интересов и крупным ущербом, подробно эти вопросы будут рассмотрены во второй главе данной работы.</w:t>
      </w:r>
    </w:p>
    <w:p w14:paraId="69923408" w14:textId="471426A5" w:rsidR="0026190F" w:rsidRPr="00C162DF" w:rsidRDefault="00943D7F"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Причинная связ</w:t>
      </w:r>
      <w:r w:rsidR="008066E8">
        <w:rPr>
          <w:rFonts w:ascii="Times New Roman" w:hAnsi="Times New Roman" w:cs="Times New Roman"/>
          <w:sz w:val="28"/>
          <w:szCs w:val="28"/>
        </w:rPr>
        <w:t>ь</w:t>
      </w:r>
      <w:r w:rsidR="008066E8" w:rsidRPr="008066E8">
        <w:t xml:space="preserve"> </w:t>
      </w:r>
      <w:r w:rsidR="008066E8" w:rsidRPr="008066E8">
        <w:rPr>
          <w:rFonts w:ascii="Times New Roman" w:hAnsi="Times New Roman" w:cs="Times New Roman"/>
          <w:sz w:val="28"/>
          <w:szCs w:val="28"/>
        </w:rPr>
        <w:t>—</w:t>
      </w:r>
      <w:r w:rsidR="008066E8">
        <w:rPr>
          <w:rFonts w:ascii="Times New Roman" w:hAnsi="Times New Roman" w:cs="Times New Roman"/>
          <w:sz w:val="28"/>
          <w:szCs w:val="28"/>
        </w:rPr>
        <w:t xml:space="preserve"> </w:t>
      </w:r>
      <w:r w:rsidRPr="00C162DF">
        <w:rPr>
          <w:rFonts w:ascii="Times New Roman" w:hAnsi="Times New Roman" w:cs="Times New Roman"/>
          <w:sz w:val="28"/>
          <w:szCs w:val="28"/>
        </w:rPr>
        <w:t xml:space="preserve">обязательный элемент объективной стороны халатности, ее отсутствие между невыполнением или ненадлежащим выполнение должностным лицом своих служебных обязанностей и названными выше последствиями исключает ответственность за халатность. </w:t>
      </w:r>
      <w:r w:rsidR="00BA087A" w:rsidRPr="00C162DF">
        <w:rPr>
          <w:rFonts w:ascii="Times New Roman" w:hAnsi="Times New Roman" w:cs="Times New Roman"/>
          <w:sz w:val="28"/>
          <w:szCs w:val="28"/>
        </w:rPr>
        <w:t>Наличие причинной связи между неисполнением или ненадлежащим исполнением должностным лицом служебных обязанностей и наступившими последствия признается лишь в том случае, если установлено, что добросовестное и в полном объеме исполнение обязанностей исключило бы наступление таких последствий</w:t>
      </w:r>
      <w:r w:rsidR="00BA087A" w:rsidRPr="00C162DF">
        <w:rPr>
          <w:rStyle w:val="a5"/>
          <w:rFonts w:ascii="Times New Roman" w:hAnsi="Times New Roman" w:cs="Times New Roman"/>
          <w:sz w:val="28"/>
          <w:szCs w:val="28"/>
        </w:rPr>
        <w:footnoteReference w:id="40"/>
      </w:r>
      <w:r w:rsidR="008066E8">
        <w:rPr>
          <w:rFonts w:ascii="Times New Roman" w:hAnsi="Times New Roman" w:cs="Times New Roman"/>
          <w:sz w:val="28"/>
          <w:szCs w:val="28"/>
        </w:rPr>
        <w:t>.</w:t>
      </w:r>
    </w:p>
    <w:p w14:paraId="366CF376" w14:textId="07DCE3BA" w:rsidR="008A0ABF" w:rsidRPr="00C162DF" w:rsidRDefault="00191FFA" w:rsidP="00AB6B1D">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lastRenderedPageBreak/>
        <w:t xml:space="preserve">Субъект халатности, как и субъект большинства других служебных преступлений, должностное лицо. </w:t>
      </w:r>
      <w:r w:rsidR="002454B4" w:rsidRPr="00C162DF">
        <w:rPr>
          <w:rFonts w:ascii="Times New Roman" w:hAnsi="Times New Roman" w:cs="Times New Roman"/>
          <w:sz w:val="28"/>
          <w:szCs w:val="28"/>
        </w:rPr>
        <w:t xml:space="preserve">В УК определение должностного лица содержится в примечании 1 к ст. 285. </w:t>
      </w:r>
      <w:r w:rsidR="00F04076" w:rsidRPr="00C162DF">
        <w:rPr>
          <w:rFonts w:ascii="Times New Roman" w:hAnsi="Times New Roman" w:cs="Times New Roman"/>
          <w:sz w:val="28"/>
          <w:szCs w:val="28"/>
        </w:rPr>
        <w:t xml:space="preserve"> Должностное лицо осуществляет функции представителя власти либо выполняет организационно-распорядительные, административно-хозяйственные функции. Понятие представителя власти раскрывается</w:t>
      </w:r>
      <w:r w:rsidRPr="00C162DF">
        <w:rPr>
          <w:rFonts w:ascii="Times New Roman" w:hAnsi="Times New Roman" w:cs="Times New Roman"/>
          <w:sz w:val="28"/>
          <w:szCs w:val="28"/>
        </w:rPr>
        <w:t xml:space="preserve"> в примечании 1 к ст. 318 УК РФ. </w:t>
      </w:r>
      <w:r w:rsidR="00F04076" w:rsidRPr="00C162DF">
        <w:rPr>
          <w:rFonts w:ascii="Times New Roman" w:hAnsi="Times New Roman" w:cs="Times New Roman"/>
          <w:sz w:val="28"/>
          <w:szCs w:val="28"/>
        </w:rPr>
        <w:t>Содержащиеся в этом примечании определение</w:t>
      </w:r>
      <w:r w:rsidRPr="00C162DF">
        <w:rPr>
          <w:rFonts w:ascii="Times New Roman" w:hAnsi="Times New Roman" w:cs="Times New Roman"/>
          <w:sz w:val="28"/>
          <w:szCs w:val="28"/>
        </w:rPr>
        <w:t xml:space="preserve"> подвергалось критике многими учеными. Так профессор Б.В. </w:t>
      </w:r>
      <w:proofErr w:type="spellStart"/>
      <w:r w:rsidRPr="00C162DF">
        <w:rPr>
          <w:rFonts w:ascii="Times New Roman" w:hAnsi="Times New Roman" w:cs="Times New Roman"/>
          <w:sz w:val="28"/>
          <w:szCs w:val="28"/>
        </w:rPr>
        <w:t>Волженкин</w:t>
      </w:r>
      <w:proofErr w:type="spellEnd"/>
      <w:r w:rsidRPr="00C162DF">
        <w:rPr>
          <w:rFonts w:ascii="Times New Roman" w:hAnsi="Times New Roman" w:cs="Times New Roman"/>
          <w:sz w:val="28"/>
          <w:szCs w:val="28"/>
        </w:rPr>
        <w:t xml:space="preserve"> отмечал, что при сопоставлении этого определения с определением должностного лица выявляется как его недостаточная конкретность, так и тавтологичность: </w:t>
      </w:r>
      <w:r w:rsidR="00CD4C39" w:rsidRPr="00CD4C39">
        <w:rPr>
          <w:rFonts w:ascii="Times New Roman" w:hAnsi="Times New Roman" w:cs="Times New Roman"/>
          <w:sz w:val="28"/>
          <w:szCs w:val="28"/>
        </w:rPr>
        <w:t>«</w:t>
      </w:r>
      <w:r w:rsidRPr="00C162DF">
        <w:rPr>
          <w:rFonts w:ascii="Times New Roman" w:hAnsi="Times New Roman" w:cs="Times New Roman"/>
          <w:sz w:val="28"/>
          <w:szCs w:val="28"/>
        </w:rPr>
        <w:t xml:space="preserve">представителем власти является должностное лицо, а должностное лицо — это лицо, осуществляющее функции представителя власти. Кроме того, не всякое должностное лицо, работающее в правоохранительном или контролирующем органе, может считаться представителем </w:t>
      </w:r>
      <w:r w:rsidR="00CD4C39" w:rsidRPr="00C162DF">
        <w:rPr>
          <w:rFonts w:ascii="Times New Roman" w:hAnsi="Times New Roman" w:cs="Times New Roman"/>
          <w:sz w:val="28"/>
          <w:szCs w:val="28"/>
        </w:rPr>
        <w:t>власти</w:t>
      </w:r>
      <w:r w:rsidR="00CD4C39" w:rsidRPr="00CD4C39">
        <w:rPr>
          <w:rFonts w:ascii="Times New Roman" w:hAnsi="Times New Roman" w:cs="Times New Roman"/>
          <w:sz w:val="28"/>
          <w:szCs w:val="28"/>
        </w:rPr>
        <w:t>»</w:t>
      </w:r>
      <w:r w:rsidRPr="00C162DF">
        <w:rPr>
          <w:rStyle w:val="a5"/>
          <w:rFonts w:ascii="Times New Roman" w:hAnsi="Times New Roman" w:cs="Times New Roman"/>
          <w:sz w:val="28"/>
          <w:szCs w:val="28"/>
        </w:rPr>
        <w:footnoteReference w:id="41"/>
      </w:r>
      <w:r w:rsidR="00CD4C39">
        <w:rPr>
          <w:rFonts w:ascii="Times New Roman" w:hAnsi="Times New Roman" w:cs="Times New Roman"/>
          <w:sz w:val="28"/>
          <w:szCs w:val="28"/>
        </w:rPr>
        <w:t xml:space="preserve">. </w:t>
      </w:r>
      <w:r w:rsidRPr="00C162DF">
        <w:rPr>
          <w:rFonts w:ascii="Times New Roman" w:hAnsi="Times New Roman" w:cs="Times New Roman"/>
          <w:sz w:val="28"/>
          <w:szCs w:val="28"/>
        </w:rPr>
        <w:t>Схожие замечания высказывали П.С. Яни и А.В. Бриллианто</w:t>
      </w:r>
      <w:r w:rsidR="00CD4C39">
        <w:rPr>
          <w:rFonts w:ascii="Times New Roman" w:hAnsi="Times New Roman" w:cs="Times New Roman"/>
          <w:sz w:val="28"/>
          <w:szCs w:val="28"/>
        </w:rPr>
        <w:t>в</w:t>
      </w:r>
      <w:r w:rsidRPr="00C162DF">
        <w:rPr>
          <w:rStyle w:val="a5"/>
          <w:rFonts w:ascii="Times New Roman" w:hAnsi="Times New Roman" w:cs="Times New Roman"/>
          <w:sz w:val="28"/>
          <w:szCs w:val="28"/>
        </w:rPr>
        <w:footnoteReference w:id="42"/>
      </w:r>
      <w:r w:rsidR="00CD4C39">
        <w:rPr>
          <w:rFonts w:ascii="Times New Roman" w:hAnsi="Times New Roman" w:cs="Times New Roman"/>
          <w:sz w:val="28"/>
          <w:szCs w:val="28"/>
        </w:rPr>
        <w:t>.</w:t>
      </w:r>
      <w:r w:rsidRPr="00C162DF">
        <w:rPr>
          <w:rFonts w:ascii="Times New Roman" w:hAnsi="Times New Roman" w:cs="Times New Roman"/>
          <w:sz w:val="28"/>
          <w:szCs w:val="28"/>
        </w:rPr>
        <w:t xml:space="preserve"> </w:t>
      </w:r>
      <w:r w:rsidR="008A0ABF" w:rsidRPr="00C162DF">
        <w:rPr>
          <w:rFonts w:ascii="Times New Roman" w:hAnsi="Times New Roman" w:cs="Times New Roman"/>
          <w:sz w:val="28"/>
          <w:szCs w:val="28"/>
        </w:rPr>
        <w:t>Понятие должностного лица хорошо раскрывается в</w:t>
      </w:r>
      <w:r w:rsidRPr="00C162DF">
        <w:rPr>
          <w:rFonts w:ascii="Times New Roman" w:hAnsi="Times New Roman" w:cs="Times New Roman"/>
          <w:sz w:val="28"/>
          <w:szCs w:val="28"/>
        </w:rPr>
        <w:t xml:space="preserve"> Постановлени</w:t>
      </w:r>
      <w:r w:rsidR="008A0ABF" w:rsidRPr="00C162DF">
        <w:rPr>
          <w:rFonts w:ascii="Times New Roman" w:hAnsi="Times New Roman" w:cs="Times New Roman"/>
          <w:sz w:val="28"/>
          <w:szCs w:val="28"/>
        </w:rPr>
        <w:t>и</w:t>
      </w:r>
      <w:r w:rsidRPr="00C162DF">
        <w:rPr>
          <w:rFonts w:ascii="Times New Roman" w:hAnsi="Times New Roman" w:cs="Times New Roman"/>
          <w:sz w:val="28"/>
          <w:szCs w:val="28"/>
        </w:rPr>
        <w:t xml:space="preserve"> Пленума Верховного Суда РФ от 16.10.2009 N 19 «О судебной практике по делам о злоупотреблении должностными полномочиями и о превышении должностных полномочий</w:t>
      </w:r>
      <w:r w:rsidR="00CD4C39" w:rsidRPr="00CD4C39">
        <w:rPr>
          <w:rFonts w:ascii="Times New Roman" w:hAnsi="Times New Roman" w:cs="Times New Roman"/>
          <w:sz w:val="28"/>
          <w:szCs w:val="28"/>
        </w:rPr>
        <w:t>»</w:t>
      </w:r>
      <w:r w:rsidRPr="00C162DF">
        <w:rPr>
          <w:rFonts w:ascii="Times New Roman" w:hAnsi="Times New Roman" w:cs="Times New Roman"/>
          <w:sz w:val="28"/>
          <w:szCs w:val="28"/>
        </w:rPr>
        <w:t>.  Если субъект преступления не является представителем власти, то первое, что должно быть выяснено для решения вопроса о том, можно ли данного субъекта считать должностным лицом, способным нести ответственность за преступления против интересов государственной или муниципальной службы, состоит в следующем: относится ли организация, где данное лицо состоит на службе, к числу государственных или муниципальных органов либо государственных или муниципальных учреждений? При положительном ответе на этот вопрос следует переходить к анализу функций данного лица с точки зрения того, являются ли они организационно-распорядительными или административно-</w:t>
      </w:r>
      <w:r w:rsidRPr="00C162DF">
        <w:rPr>
          <w:rFonts w:ascii="Times New Roman" w:hAnsi="Times New Roman" w:cs="Times New Roman"/>
          <w:sz w:val="28"/>
          <w:szCs w:val="28"/>
        </w:rPr>
        <w:lastRenderedPageBreak/>
        <w:t>хозяйственн</w:t>
      </w:r>
      <w:r w:rsidR="00CD4C39">
        <w:rPr>
          <w:rFonts w:ascii="Times New Roman" w:hAnsi="Times New Roman" w:cs="Times New Roman"/>
          <w:sz w:val="28"/>
          <w:szCs w:val="28"/>
        </w:rPr>
        <w:t>ыми.</w:t>
      </w:r>
      <w:r w:rsidRPr="00C162DF">
        <w:rPr>
          <w:rStyle w:val="a5"/>
          <w:rFonts w:ascii="Times New Roman" w:hAnsi="Times New Roman" w:cs="Times New Roman"/>
          <w:sz w:val="28"/>
          <w:szCs w:val="28"/>
        </w:rPr>
        <w:footnoteReference w:id="43"/>
      </w:r>
      <w:r w:rsidR="00CD4C39">
        <w:rPr>
          <w:rFonts w:ascii="Times New Roman" w:hAnsi="Times New Roman" w:cs="Times New Roman"/>
          <w:sz w:val="28"/>
          <w:szCs w:val="28"/>
        </w:rPr>
        <w:t xml:space="preserve">. </w:t>
      </w:r>
      <w:r w:rsidRPr="00C162DF">
        <w:rPr>
          <w:rFonts w:ascii="Times New Roman" w:hAnsi="Times New Roman" w:cs="Times New Roman"/>
          <w:sz w:val="28"/>
          <w:szCs w:val="28"/>
        </w:rPr>
        <w:t>Сут</w:t>
      </w:r>
      <w:r w:rsidR="00CD4C39">
        <w:rPr>
          <w:rFonts w:ascii="Times New Roman" w:hAnsi="Times New Roman" w:cs="Times New Roman"/>
          <w:sz w:val="28"/>
          <w:szCs w:val="28"/>
        </w:rPr>
        <w:t xml:space="preserve">ь </w:t>
      </w:r>
      <w:r w:rsidRPr="00C162DF">
        <w:rPr>
          <w:rFonts w:ascii="Times New Roman" w:hAnsi="Times New Roman" w:cs="Times New Roman"/>
          <w:sz w:val="28"/>
          <w:szCs w:val="28"/>
        </w:rPr>
        <w:t>организационно-распорядительных</w:t>
      </w:r>
      <w:r w:rsidR="00CD4C39">
        <w:rPr>
          <w:rFonts w:ascii="Times New Roman" w:hAnsi="Times New Roman" w:cs="Times New Roman"/>
          <w:sz w:val="28"/>
          <w:szCs w:val="28"/>
        </w:rPr>
        <w:t xml:space="preserve"> </w:t>
      </w:r>
      <w:r w:rsidRPr="00C162DF">
        <w:rPr>
          <w:rFonts w:ascii="Times New Roman" w:hAnsi="Times New Roman" w:cs="Times New Roman"/>
          <w:sz w:val="28"/>
          <w:szCs w:val="28"/>
        </w:rPr>
        <w:t>функций</w:t>
      </w:r>
      <w:r w:rsidR="00AB6B1D">
        <w:rPr>
          <w:rFonts w:ascii="Times New Roman" w:hAnsi="Times New Roman" w:cs="Times New Roman"/>
          <w:sz w:val="28"/>
          <w:szCs w:val="28"/>
        </w:rPr>
        <w:t xml:space="preserve"> </w:t>
      </w:r>
      <w:r w:rsidRPr="00C162DF">
        <w:rPr>
          <w:rFonts w:ascii="Times New Roman" w:hAnsi="Times New Roman" w:cs="Times New Roman"/>
          <w:sz w:val="28"/>
          <w:szCs w:val="28"/>
        </w:rPr>
        <w:t xml:space="preserve">заключается в руководстве деятельностью других людей, управлении людьми, участком работ, </w:t>
      </w:r>
      <w:r w:rsidR="008A0ABF" w:rsidRPr="00C162DF">
        <w:rPr>
          <w:rFonts w:ascii="Times New Roman" w:hAnsi="Times New Roman" w:cs="Times New Roman"/>
          <w:sz w:val="28"/>
          <w:szCs w:val="28"/>
        </w:rPr>
        <w:t>с</w:t>
      </w:r>
      <w:r w:rsidRPr="00C162DF">
        <w:rPr>
          <w:rFonts w:ascii="Times New Roman" w:hAnsi="Times New Roman" w:cs="Times New Roman"/>
          <w:sz w:val="28"/>
          <w:szCs w:val="28"/>
        </w:rPr>
        <w:t xml:space="preserve">уть административно-хозяйственных функций должностных лиц заключается в распоряжении и управлении имуществом государственных органов или органов местного самоуправления, имуществом государственных или муниципальных учреждений, Вооруженных сил РФ, других войск или воинских формирований РФ. </w:t>
      </w:r>
      <w:r w:rsidR="008A0ABF" w:rsidRPr="00C162DF">
        <w:rPr>
          <w:rFonts w:ascii="Times New Roman" w:hAnsi="Times New Roman" w:cs="Times New Roman"/>
          <w:sz w:val="28"/>
          <w:szCs w:val="28"/>
        </w:rPr>
        <w:t xml:space="preserve"> В рамках мониторинга у судов не возникало сложностей с признанием подсудимого должностным лицом. </w:t>
      </w:r>
    </w:p>
    <w:p w14:paraId="18D17F6A" w14:textId="28528F1B" w:rsidR="00E45250" w:rsidRPr="00C162DF" w:rsidRDefault="00E45250"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К признакам субъективной стороны халатности относится только</w:t>
      </w:r>
      <w:r w:rsidR="0026190F" w:rsidRPr="00C162DF">
        <w:rPr>
          <w:rFonts w:ascii="Times New Roman" w:hAnsi="Times New Roman" w:cs="Times New Roman"/>
          <w:sz w:val="28"/>
          <w:szCs w:val="28"/>
        </w:rPr>
        <w:t xml:space="preserve"> вина.</w:t>
      </w:r>
      <w:r w:rsidRPr="00C162DF">
        <w:rPr>
          <w:rFonts w:ascii="Times New Roman" w:hAnsi="Times New Roman" w:cs="Times New Roman"/>
          <w:sz w:val="28"/>
          <w:szCs w:val="28"/>
        </w:rPr>
        <w:t xml:space="preserve"> </w:t>
      </w:r>
      <w:r w:rsidR="00054A8C" w:rsidRPr="00C162DF">
        <w:rPr>
          <w:rFonts w:ascii="Times New Roman" w:hAnsi="Times New Roman" w:cs="Times New Roman"/>
          <w:sz w:val="28"/>
          <w:szCs w:val="28"/>
        </w:rPr>
        <w:t>Большинство правоведов считает</w:t>
      </w:r>
      <w:r w:rsidR="008A0ABF" w:rsidRPr="00C162DF">
        <w:rPr>
          <w:rFonts w:ascii="Times New Roman" w:hAnsi="Times New Roman" w:cs="Times New Roman"/>
          <w:sz w:val="28"/>
          <w:szCs w:val="28"/>
        </w:rPr>
        <w:t>, что</w:t>
      </w:r>
      <w:r w:rsidR="0026190F" w:rsidRPr="00C162DF">
        <w:rPr>
          <w:rFonts w:ascii="Times New Roman" w:hAnsi="Times New Roman" w:cs="Times New Roman"/>
          <w:sz w:val="28"/>
          <w:szCs w:val="28"/>
        </w:rPr>
        <w:t xml:space="preserve"> ст. 293 предусматривает </w:t>
      </w:r>
      <w:r w:rsidR="008A0ABF" w:rsidRPr="00C162DF">
        <w:rPr>
          <w:rFonts w:ascii="Times New Roman" w:hAnsi="Times New Roman" w:cs="Times New Roman"/>
          <w:sz w:val="28"/>
          <w:szCs w:val="28"/>
        </w:rPr>
        <w:t xml:space="preserve">только </w:t>
      </w:r>
      <w:r w:rsidR="0026190F" w:rsidRPr="00C162DF">
        <w:rPr>
          <w:rFonts w:ascii="Times New Roman" w:hAnsi="Times New Roman" w:cs="Times New Roman"/>
          <w:sz w:val="28"/>
          <w:szCs w:val="28"/>
        </w:rPr>
        <w:t>неосторожную</w:t>
      </w:r>
      <w:r w:rsidR="008A0ABF" w:rsidRPr="00C162DF">
        <w:rPr>
          <w:rFonts w:ascii="Times New Roman" w:hAnsi="Times New Roman" w:cs="Times New Roman"/>
          <w:sz w:val="28"/>
          <w:szCs w:val="28"/>
        </w:rPr>
        <w:t xml:space="preserve"> вину</w:t>
      </w:r>
      <w:r w:rsidR="00054A8C" w:rsidRPr="00C162DF">
        <w:rPr>
          <w:rFonts w:ascii="Times New Roman" w:hAnsi="Times New Roman" w:cs="Times New Roman"/>
          <w:sz w:val="28"/>
          <w:szCs w:val="28"/>
        </w:rPr>
        <w:t>, но есть и другая точка зрения</w:t>
      </w:r>
      <w:r w:rsidR="0026190F" w:rsidRPr="00C162DF">
        <w:rPr>
          <w:rFonts w:ascii="Times New Roman" w:hAnsi="Times New Roman" w:cs="Times New Roman"/>
          <w:sz w:val="28"/>
          <w:szCs w:val="28"/>
        </w:rPr>
        <w:t>.</w:t>
      </w:r>
      <w:r w:rsidR="00054A8C" w:rsidRPr="00C162DF">
        <w:rPr>
          <w:rFonts w:ascii="Times New Roman" w:hAnsi="Times New Roman" w:cs="Times New Roman"/>
          <w:sz w:val="28"/>
          <w:szCs w:val="28"/>
        </w:rPr>
        <w:t xml:space="preserve"> </w:t>
      </w:r>
      <w:r w:rsidRPr="00C162DF">
        <w:rPr>
          <w:rFonts w:ascii="Times New Roman" w:hAnsi="Times New Roman" w:cs="Times New Roman"/>
          <w:sz w:val="28"/>
          <w:szCs w:val="28"/>
        </w:rPr>
        <w:t xml:space="preserve">Возникновению </w:t>
      </w:r>
      <w:r w:rsidR="00054A8C" w:rsidRPr="00C162DF">
        <w:rPr>
          <w:rFonts w:ascii="Times New Roman" w:hAnsi="Times New Roman" w:cs="Times New Roman"/>
          <w:sz w:val="28"/>
          <w:szCs w:val="28"/>
        </w:rPr>
        <w:t>споров</w:t>
      </w:r>
      <w:r w:rsidRPr="00C162DF">
        <w:rPr>
          <w:rFonts w:ascii="Times New Roman" w:hAnsi="Times New Roman" w:cs="Times New Roman"/>
          <w:sz w:val="28"/>
          <w:szCs w:val="28"/>
        </w:rPr>
        <w:t xml:space="preserve"> способствует законодательная конструкция ч.1 ст. 293 УК РФ. </w:t>
      </w:r>
      <w:r w:rsidR="0026190F" w:rsidRPr="00C162DF">
        <w:rPr>
          <w:rFonts w:ascii="Times New Roman" w:hAnsi="Times New Roman" w:cs="Times New Roman"/>
          <w:sz w:val="28"/>
          <w:szCs w:val="28"/>
        </w:rPr>
        <w:t xml:space="preserve">Ч.2 ст. 24 УК РФ предусматривает, что </w:t>
      </w:r>
      <w:r w:rsidR="008A0ABF" w:rsidRPr="00C162DF">
        <w:rPr>
          <w:rFonts w:ascii="Times New Roman" w:hAnsi="Times New Roman" w:cs="Times New Roman"/>
          <w:sz w:val="28"/>
          <w:szCs w:val="28"/>
        </w:rPr>
        <w:t>д</w:t>
      </w:r>
      <w:r w:rsidR="0026190F" w:rsidRPr="00C162DF">
        <w:rPr>
          <w:rFonts w:ascii="Times New Roman" w:hAnsi="Times New Roman" w:cs="Times New Roman"/>
          <w:sz w:val="28"/>
          <w:szCs w:val="28"/>
        </w:rPr>
        <w:t>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настоящего Кодекса.</w:t>
      </w:r>
      <w:r w:rsidR="00054A8C" w:rsidRPr="00C162DF">
        <w:rPr>
          <w:rFonts w:ascii="Times New Roman" w:hAnsi="Times New Roman" w:cs="Times New Roman"/>
          <w:sz w:val="28"/>
          <w:szCs w:val="28"/>
        </w:rPr>
        <w:t xml:space="preserve"> В ч.1 ст. 293 такого указания нет.</w:t>
      </w:r>
      <w:r w:rsidRPr="00C162DF">
        <w:rPr>
          <w:rFonts w:ascii="Times New Roman" w:hAnsi="Times New Roman" w:cs="Times New Roman"/>
          <w:sz w:val="28"/>
          <w:szCs w:val="28"/>
        </w:rPr>
        <w:t xml:space="preserve"> </w:t>
      </w:r>
      <w:r w:rsidR="0026190F" w:rsidRPr="00C162DF">
        <w:rPr>
          <w:rFonts w:ascii="Times New Roman" w:hAnsi="Times New Roman" w:cs="Times New Roman"/>
          <w:sz w:val="28"/>
          <w:szCs w:val="28"/>
        </w:rPr>
        <w:t xml:space="preserve">Таким образом, буквальное толкование </w:t>
      </w:r>
      <w:r w:rsidR="00054A8C" w:rsidRPr="00C162DF">
        <w:rPr>
          <w:rFonts w:ascii="Times New Roman" w:hAnsi="Times New Roman" w:cs="Times New Roman"/>
          <w:sz w:val="28"/>
          <w:szCs w:val="28"/>
        </w:rPr>
        <w:t xml:space="preserve">позволяет предположить, что преступление, предусмотренное ч.1 ст. 293 УК РФ, можно </w:t>
      </w:r>
      <w:r w:rsidR="0026190F" w:rsidRPr="00C162DF">
        <w:rPr>
          <w:rFonts w:ascii="Times New Roman" w:hAnsi="Times New Roman" w:cs="Times New Roman"/>
          <w:sz w:val="28"/>
          <w:szCs w:val="28"/>
        </w:rPr>
        <w:t xml:space="preserve">совершить халатность с косвенным умыслом. </w:t>
      </w:r>
      <w:r w:rsidR="00054A8C" w:rsidRPr="00C162DF">
        <w:rPr>
          <w:rFonts w:ascii="Times New Roman" w:hAnsi="Times New Roman" w:cs="Times New Roman"/>
          <w:sz w:val="28"/>
          <w:szCs w:val="28"/>
        </w:rPr>
        <w:t xml:space="preserve">Этот вопрос </w:t>
      </w:r>
      <w:r w:rsidRPr="00C162DF">
        <w:rPr>
          <w:rFonts w:ascii="Times New Roman" w:hAnsi="Times New Roman" w:cs="Times New Roman"/>
          <w:sz w:val="28"/>
          <w:szCs w:val="28"/>
        </w:rPr>
        <w:t>будет рассмотрен во второй главе.</w:t>
      </w:r>
      <w:r w:rsidR="00A76097" w:rsidRPr="00C162DF">
        <w:rPr>
          <w:rFonts w:ascii="Times New Roman" w:hAnsi="Times New Roman" w:cs="Times New Roman"/>
          <w:sz w:val="28"/>
          <w:szCs w:val="28"/>
        </w:rPr>
        <w:t xml:space="preserve"> </w:t>
      </w:r>
      <w:r w:rsidR="00CA5E0C" w:rsidRPr="00C162DF">
        <w:rPr>
          <w:rFonts w:ascii="Times New Roman" w:hAnsi="Times New Roman" w:cs="Times New Roman"/>
          <w:sz w:val="28"/>
          <w:szCs w:val="28"/>
        </w:rPr>
        <w:t xml:space="preserve"> Преступлением, совершенным по неосторожности, признается деяние, совершенное по легкомыслию или небрежности. </w:t>
      </w:r>
      <w:r w:rsidR="00A76097" w:rsidRPr="00C162DF">
        <w:rPr>
          <w:rFonts w:ascii="Times New Roman" w:hAnsi="Times New Roman" w:cs="Times New Roman"/>
          <w:sz w:val="28"/>
          <w:szCs w:val="28"/>
        </w:rPr>
        <w:t xml:space="preserve">При совершении халатности по легкомыслию должностное лицо не исполняет или ненадлежащим образом исполняет свои обязанности вследствие недобросовестного или небрежного отношения к службе, предвидит возможность наступления указанных в ст. 293 УК РФ последствий, но без достаточных к тому оснований самонадеянно рассчитывает на предотвращение этих последствий. При совершении халатности по небрежности должностное лицо не исполняет или ненадлежащим образом исполняет свои обязанности вследствие </w:t>
      </w:r>
      <w:r w:rsidR="00A76097" w:rsidRPr="00C162DF">
        <w:rPr>
          <w:rFonts w:ascii="Times New Roman" w:hAnsi="Times New Roman" w:cs="Times New Roman"/>
          <w:sz w:val="28"/>
          <w:szCs w:val="28"/>
        </w:rPr>
        <w:lastRenderedPageBreak/>
        <w:t>недобросовестного или небрежного отношения к службе, не предвидит возможность наступления последствий, указанных в ст. 293 УК РФ, хотя при необходимой внимательности и предусмотрительности должно было и могло предвидеть эти последствия.</w:t>
      </w:r>
      <w:r w:rsidR="00A76097" w:rsidRPr="00C162DF">
        <w:rPr>
          <w:rStyle w:val="a5"/>
          <w:rFonts w:ascii="Times New Roman" w:hAnsi="Times New Roman" w:cs="Times New Roman"/>
          <w:sz w:val="28"/>
          <w:szCs w:val="28"/>
        </w:rPr>
        <w:footnoteReference w:id="44"/>
      </w:r>
      <w:r w:rsidR="00D17F93" w:rsidRPr="00C162DF">
        <w:rPr>
          <w:rFonts w:ascii="Times New Roman" w:hAnsi="Times New Roman" w:cs="Times New Roman"/>
          <w:sz w:val="28"/>
          <w:szCs w:val="28"/>
        </w:rPr>
        <w:t xml:space="preserve"> </w:t>
      </w:r>
      <w:r w:rsidR="00E0291C" w:rsidRPr="00C162DF">
        <w:rPr>
          <w:rFonts w:ascii="Times New Roman" w:hAnsi="Times New Roman" w:cs="Times New Roman"/>
          <w:sz w:val="28"/>
          <w:szCs w:val="28"/>
        </w:rPr>
        <w:t>Кроме того, для вменения халатности н</w:t>
      </w:r>
      <w:r w:rsidR="002B7C3A" w:rsidRPr="00C162DF">
        <w:rPr>
          <w:rFonts w:ascii="Times New Roman" w:hAnsi="Times New Roman" w:cs="Times New Roman"/>
          <w:sz w:val="28"/>
          <w:szCs w:val="28"/>
        </w:rPr>
        <w:t>еобходимо обосновать, что должностное лицо не только должно было, но и могло надлежаще исполнить свои обязанности и не допустить вредные последствия.</w:t>
      </w:r>
      <w:r w:rsidR="002B7C3A" w:rsidRPr="00C162DF">
        <w:rPr>
          <w:rStyle w:val="a5"/>
          <w:rFonts w:ascii="Times New Roman" w:hAnsi="Times New Roman" w:cs="Times New Roman"/>
          <w:sz w:val="28"/>
          <w:szCs w:val="28"/>
        </w:rPr>
        <w:footnoteReference w:id="45"/>
      </w:r>
      <w:r w:rsidR="002B7C3A" w:rsidRPr="00C162DF">
        <w:rPr>
          <w:rFonts w:ascii="Times New Roman" w:hAnsi="Times New Roman" w:cs="Times New Roman"/>
          <w:sz w:val="28"/>
          <w:szCs w:val="28"/>
        </w:rPr>
        <w:t xml:space="preserve"> </w:t>
      </w:r>
      <w:r w:rsidR="00CA5E0C" w:rsidRPr="00C162DF">
        <w:rPr>
          <w:rFonts w:ascii="Times New Roman" w:hAnsi="Times New Roman" w:cs="Times New Roman"/>
          <w:sz w:val="28"/>
          <w:szCs w:val="28"/>
        </w:rPr>
        <w:t>Возможность надлежащего выполнения обязанностей по службе складывается из объективных и субъективных факторов. К числу первых относятся, прежде всего, внешние условия, в которые поставлено лицо, а также вмешательство (или невмешательство) иных должностных лиц, чьим действиями данное лицо не может по своему положению воспрепятствовать и последствий которого оно не в состоянии предотвратить.  Сюда же относится неоказание помощи лицу в создании надлежащих условий работы. К числу субъективных факторов относятся, прежде всего, личные особенности и качества данного лица: наличие (или отсутствие) опыта и квалификации, уровень образования, возможность обеспечить полный объем работы или ее качество.</w:t>
      </w:r>
      <w:r w:rsidR="00CA5E0C" w:rsidRPr="00C162DF">
        <w:rPr>
          <w:rStyle w:val="a5"/>
          <w:rFonts w:ascii="Times New Roman" w:hAnsi="Times New Roman" w:cs="Times New Roman"/>
          <w:sz w:val="28"/>
          <w:szCs w:val="28"/>
        </w:rPr>
        <w:footnoteReference w:id="46"/>
      </w:r>
    </w:p>
    <w:p w14:paraId="21C48082" w14:textId="474F0E28" w:rsidR="00E45250" w:rsidRPr="00C162DF" w:rsidRDefault="00E45250"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Таким образом, для привлечения к уголовной ответственности за халатность должно быть установлено: </w:t>
      </w:r>
      <w:r w:rsidR="00E0291C" w:rsidRPr="00C162DF">
        <w:rPr>
          <w:rFonts w:ascii="Times New Roman" w:hAnsi="Times New Roman" w:cs="Times New Roman"/>
          <w:sz w:val="28"/>
          <w:szCs w:val="28"/>
        </w:rPr>
        <w:t>1) Какие</w:t>
      </w:r>
      <w:r w:rsidRPr="00C162DF">
        <w:rPr>
          <w:rFonts w:ascii="Times New Roman" w:hAnsi="Times New Roman" w:cs="Times New Roman"/>
          <w:sz w:val="28"/>
          <w:szCs w:val="28"/>
        </w:rPr>
        <w:t xml:space="preserve"> конкретно обязанности были возложены в установленном порядке на должностное лицо; 2) Что именно из этих обязанностей не выполнено или выполнено ненадлежащее несвоевременно, частично; 3) Повлекло ли это последствия, указанные в </w:t>
      </w:r>
      <w:proofErr w:type="spellStart"/>
      <w:r w:rsidRPr="00C162DF">
        <w:rPr>
          <w:rFonts w:ascii="Times New Roman" w:hAnsi="Times New Roman" w:cs="Times New Roman"/>
          <w:sz w:val="28"/>
          <w:szCs w:val="28"/>
        </w:rPr>
        <w:t>чч</w:t>
      </w:r>
      <w:proofErr w:type="spellEnd"/>
      <w:r w:rsidRPr="00C162DF">
        <w:rPr>
          <w:rFonts w:ascii="Times New Roman" w:hAnsi="Times New Roman" w:cs="Times New Roman"/>
          <w:sz w:val="28"/>
          <w:szCs w:val="28"/>
        </w:rPr>
        <w:t xml:space="preserve">. 1-3 Ст. 293 УК; 4) Имело ли должностное лицо реальную возможность (объективную и </w:t>
      </w:r>
      <w:r w:rsidRPr="00C162DF">
        <w:rPr>
          <w:rFonts w:ascii="Times New Roman" w:hAnsi="Times New Roman" w:cs="Times New Roman"/>
          <w:sz w:val="28"/>
          <w:szCs w:val="28"/>
        </w:rPr>
        <w:lastRenderedPageBreak/>
        <w:t>субъективную) для надлежащего исполнения служебных обязанностей и недопущения вследствие этого наступивших последствий.</w:t>
      </w:r>
      <w:r w:rsidRPr="00C162DF">
        <w:rPr>
          <w:rStyle w:val="a5"/>
          <w:rFonts w:ascii="Times New Roman" w:hAnsi="Times New Roman" w:cs="Times New Roman"/>
          <w:sz w:val="28"/>
          <w:szCs w:val="28"/>
        </w:rPr>
        <w:footnoteReference w:id="47"/>
      </w:r>
    </w:p>
    <w:p w14:paraId="388A8837" w14:textId="1580FCB2" w:rsidR="00E7561F" w:rsidRPr="00C162DF" w:rsidRDefault="00E7561F"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Следует иметь в виду высочайшую латентность служебных преступлений, объясняемую множеством причин, среди которых можно назвать отсутствие подчас политической воли в борьбе с коррупцией и другими злоупотреблениями по службе, сложности раскрытия и расследования этих преступлений, недостаточно четкую законодательную регламентацию составов служебных преступлений, неясность критериев отграничения служебных преступлений от иных правонарушений по службе, влекущих дисциплинарную либо административную ответственность.</w:t>
      </w:r>
      <w:r w:rsidRPr="00C162DF">
        <w:rPr>
          <w:rStyle w:val="a5"/>
          <w:rFonts w:ascii="Times New Roman" w:hAnsi="Times New Roman" w:cs="Times New Roman"/>
          <w:sz w:val="28"/>
          <w:szCs w:val="28"/>
        </w:rPr>
        <w:footnoteReference w:id="48"/>
      </w:r>
    </w:p>
    <w:p w14:paraId="033102F3" w14:textId="0A4AD117" w:rsidR="007855DB" w:rsidRPr="00C162DF" w:rsidRDefault="007855DB" w:rsidP="002E3B02">
      <w:pPr>
        <w:spacing w:line="360" w:lineRule="auto"/>
        <w:ind w:firstLine="567"/>
        <w:jc w:val="both"/>
        <w:rPr>
          <w:rFonts w:ascii="Times New Roman" w:hAnsi="Times New Roman" w:cs="Times New Roman"/>
          <w:sz w:val="28"/>
          <w:szCs w:val="28"/>
        </w:rPr>
      </w:pPr>
    </w:p>
    <w:p w14:paraId="28265EC3" w14:textId="77777777" w:rsidR="00E7561F" w:rsidRPr="00C162DF" w:rsidRDefault="006D4F6E"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                                  </w:t>
      </w:r>
    </w:p>
    <w:p w14:paraId="33AB43F7" w14:textId="77777777" w:rsidR="005E71E9" w:rsidRPr="00C162DF" w:rsidRDefault="00E7561F"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                                                 </w:t>
      </w:r>
      <w:r w:rsidR="006D4F6E" w:rsidRPr="00C162DF">
        <w:rPr>
          <w:rFonts w:ascii="Times New Roman" w:hAnsi="Times New Roman" w:cs="Times New Roman"/>
          <w:sz w:val="28"/>
          <w:szCs w:val="28"/>
        </w:rPr>
        <w:t xml:space="preserve"> </w:t>
      </w:r>
    </w:p>
    <w:p w14:paraId="62DFAC7E" w14:textId="77777777" w:rsidR="005E71E9" w:rsidRPr="00C162DF" w:rsidRDefault="005E71E9" w:rsidP="002E3B02">
      <w:pPr>
        <w:spacing w:line="360" w:lineRule="auto"/>
        <w:ind w:firstLine="567"/>
        <w:jc w:val="both"/>
        <w:rPr>
          <w:rFonts w:ascii="Times New Roman" w:hAnsi="Times New Roman" w:cs="Times New Roman"/>
          <w:sz w:val="28"/>
          <w:szCs w:val="28"/>
        </w:rPr>
      </w:pPr>
    </w:p>
    <w:p w14:paraId="45EA1278" w14:textId="77777777" w:rsidR="005E71E9" w:rsidRPr="00C162DF" w:rsidRDefault="005E71E9" w:rsidP="002E3B02">
      <w:pPr>
        <w:spacing w:line="360" w:lineRule="auto"/>
        <w:ind w:firstLine="567"/>
        <w:jc w:val="both"/>
        <w:rPr>
          <w:rFonts w:ascii="Times New Roman" w:hAnsi="Times New Roman" w:cs="Times New Roman"/>
          <w:sz w:val="28"/>
          <w:szCs w:val="28"/>
        </w:rPr>
      </w:pPr>
    </w:p>
    <w:p w14:paraId="5CB07CCC" w14:textId="327BB751" w:rsidR="00375624" w:rsidRPr="00C162DF" w:rsidRDefault="005E71E9"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                           </w:t>
      </w:r>
      <w:r w:rsidR="006D4F6E" w:rsidRPr="00C162DF">
        <w:rPr>
          <w:rFonts w:ascii="Times New Roman" w:hAnsi="Times New Roman" w:cs="Times New Roman"/>
          <w:sz w:val="28"/>
          <w:szCs w:val="28"/>
        </w:rPr>
        <w:t xml:space="preserve">  </w:t>
      </w:r>
      <w:r w:rsidR="0044255D" w:rsidRPr="00C162DF">
        <w:rPr>
          <w:rFonts w:ascii="Times New Roman" w:hAnsi="Times New Roman" w:cs="Times New Roman"/>
          <w:sz w:val="28"/>
          <w:szCs w:val="28"/>
        </w:rPr>
        <w:t xml:space="preserve">           </w:t>
      </w:r>
      <w:r w:rsidR="00375624" w:rsidRPr="00C162DF">
        <w:rPr>
          <w:rFonts w:ascii="Times New Roman" w:hAnsi="Times New Roman" w:cs="Times New Roman"/>
          <w:sz w:val="28"/>
          <w:szCs w:val="28"/>
        </w:rPr>
        <w:t xml:space="preserve">                                                                                                                                     </w:t>
      </w:r>
      <w:r w:rsidR="0044255D" w:rsidRPr="00C162DF">
        <w:rPr>
          <w:rFonts w:ascii="Times New Roman" w:hAnsi="Times New Roman" w:cs="Times New Roman"/>
          <w:sz w:val="28"/>
          <w:szCs w:val="28"/>
        </w:rPr>
        <w:t xml:space="preserve">       </w:t>
      </w:r>
    </w:p>
    <w:p w14:paraId="586EC274" w14:textId="2C26B9E1" w:rsidR="00C162DF" w:rsidRDefault="00C162DF" w:rsidP="002E3B02">
      <w:pPr>
        <w:pStyle w:val="1"/>
        <w:spacing w:line="360" w:lineRule="auto"/>
        <w:ind w:firstLine="567"/>
        <w:jc w:val="both"/>
        <w:rPr>
          <w:rFonts w:ascii="Times New Roman" w:hAnsi="Times New Roman" w:cs="Times New Roman"/>
          <w:color w:val="auto"/>
          <w:sz w:val="28"/>
          <w:szCs w:val="28"/>
        </w:rPr>
      </w:pPr>
    </w:p>
    <w:p w14:paraId="64B5A921" w14:textId="28264044" w:rsidR="00C162DF" w:rsidRDefault="00C162DF" w:rsidP="00C162DF"/>
    <w:p w14:paraId="5E7C2C0B" w14:textId="5CB29CCD" w:rsidR="00C162DF" w:rsidRDefault="00C162DF" w:rsidP="00C162DF"/>
    <w:p w14:paraId="4B365983" w14:textId="7F14C5C9" w:rsidR="00C162DF" w:rsidRDefault="00C162DF" w:rsidP="00C162DF"/>
    <w:p w14:paraId="5AF4AFFF" w14:textId="7810ACC4" w:rsidR="00C162DF" w:rsidRDefault="00C162DF" w:rsidP="00C162DF"/>
    <w:p w14:paraId="32C0C0F5" w14:textId="27B74442" w:rsidR="00C162DF" w:rsidRDefault="00C162DF" w:rsidP="00C162DF"/>
    <w:p w14:paraId="3CC255DE" w14:textId="066500D7" w:rsidR="00C162DF" w:rsidRDefault="00C162DF" w:rsidP="00C162DF"/>
    <w:p w14:paraId="6BDDEDC0" w14:textId="3BF6E10D" w:rsidR="00C162DF" w:rsidRDefault="00C162DF" w:rsidP="00C162DF"/>
    <w:p w14:paraId="092484C5" w14:textId="59063343" w:rsidR="00C162DF" w:rsidRDefault="00C162DF" w:rsidP="00C162DF"/>
    <w:p w14:paraId="5DE965EF" w14:textId="5DF85E6F" w:rsidR="00C162DF" w:rsidRDefault="00C162DF" w:rsidP="00C162DF"/>
    <w:p w14:paraId="32C96D6D" w14:textId="77777777" w:rsidR="00C162DF" w:rsidRPr="00C162DF" w:rsidRDefault="00C162DF" w:rsidP="00C162DF"/>
    <w:p w14:paraId="71D16637" w14:textId="12C81267" w:rsidR="0042047D" w:rsidRPr="00C162DF" w:rsidRDefault="00375624" w:rsidP="002E3B02">
      <w:pPr>
        <w:pStyle w:val="1"/>
        <w:spacing w:line="360" w:lineRule="auto"/>
        <w:ind w:firstLine="567"/>
        <w:jc w:val="both"/>
        <w:rPr>
          <w:rFonts w:ascii="Times New Roman" w:hAnsi="Times New Roman" w:cs="Times New Roman"/>
          <w:color w:val="auto"/>
          <w:sz w:val="28"/>
          <w:szCs w:val="28"/>
        </w:rPr>
      </w:pPr>
      <w:r w:rsidRPr="00C162DF">
        <w:rPr>
          <w:rFonts w:ascii="Times New Roman" w:hAnsi="Times New Roman" w:cs="Times New Roman"/>
          <w:color w:val="auto"/>
          <w:sz w:val="28"/>
          <w:szCs w:val="28"/>
        </w:rPr>
        <w:lastRenderedPageBreak/>
        <w:t xml:space="preserve"> </w:t>
      </w:r>
      <w:r w:rsidR="00C162DF">
        <w:rPr>
          <w:rFonts w:ascii="Times New Roman" w:hAnsi="Times New Roman" w:cs="Times New Roman"/>
          <w:color w:val="auto"/>
          <w:sz w:val="28"/>
          <w:szCs w:val="28"/>
        </w:rPr>
        <w:t xml:space="preserve">          </w:t>
      </w:r>
      <w:r w:rsidR="006D4F6E" w:rsidRPr="00C162DF">
        <w:rPr>
          <w:rFonts w:ascii="Times New Roman" w:hAnsi="Times New Roman" w:cs="Times New Roman"/>
          <w:color w:val="auto"/>
          <w:sz w:val="28"/>
          <w:szCs w:val="28"/>
        </w:rPr>
        <w:t xml:space="preserve"> </w:t>
      </w:r>
      <w:bookmarkStart w:id="12" w:name="_Toc103200357"/>
      <w:r w:rsidR="006D4F6E" w:rsidRPr="00C162DF">
        <w:rPr>
          <w:rFonts w:ascii="Times New Roman" w:hAnsi="Times New Roman" w:cs="Times New Roman"/>
          <w:color w:val="auto"/>
          <w:sz w:val="28"/>
          <w:szCs w:val="28"/>
        </w:rPr>
        <w:t xml:space="preserve">Глава 2 </w:t>
      </w:r>
      <w:r w:rsidR="00067150" w:rsidRPr="00C162DF">
        <w:rPr>
          <w:rFonts w:ascii="Times New Roman" w:hAnsi="Times New Roman" w:cs="Times New Roman"/>
          <w:color w:val="auto"/>
          <w:sz w:val="28"/>
          <w:szCs w:val="28"/>
        </w:rPr>
        <w:t>Проблемы, возникающие при применении ст. 293</w:t>
      </w:r>
      <w:bookmarkEnd w:id="12"/>
    </w:p>
    <w:p w14:paraId="4CE8C598" w14:textId="35246F05" w:rsidR="00E0291C" w:rsidRPr="00C162DF" w:rsidRDefault="0042047D" w:rsidP="002E3B02">
      <w:pPr>
        <w:pStyle w:val="1"/>
        <w:spacing w:line="360" w:lineRule="auto"/>
        <w:ind w:firstLine="567"/>
        <w:jc w:val="both"/>
        <w:rPr>
          <w:rFonts w:ascii="Times New Roman" w:hAnsi="Times New Roman" w:cs="Times New Roman"/>
          <w:color w:val="auto"/>
          <w:sz w:val="28"/>
          <w:szCs w:val="28"/>
        </w:rPr>
      </w:pPr>
      <w:bookmarkStart w:id="13" w:name="_Toc103200358"/>
      <w:r w:rsidRPr="00C162DF">
        <w:rPr>
          <w:rFonts w:ascii="Times New Roman" w:hAnsi="Times New Roman" w:cs="Times New Roman"/>
          <w:color w:val="auto"/>
          <w:sz w:val="28"/>
          <w:szCs w:val="28"/>
        </w:rPr>
        <w:t>2.1. Субъективные</w:t>
      </w:r>
      <w:r w:rsidR="00067150" w:rsidRPr="00C162DF">
        <w:rPr>
          <w:rFonts w:ascii="Times New Roman" w:hAnsi="Times New Roman" w:cs="Times New Roman"/>
          <w:color w:val="auto"/>
          <w:sz w:val="28"/>
          <w:szCs w:val="28"/>
        </w:rPr>
        <w:t xml:space="preserve"> признаки халатности: субъект и субъективная сторона</w:t>
      </w:r>
      <w:bookmarkEnd w:id="13"/>
    </w:p>
    <w:p w14:paraId="2E462542" w14:textId="0FF4B9E9" w:rsidR="005832BE" w:rsidRPr="00C162DF" w:rsidRDefault="008F7AD6"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Субъект халатности не отличается от субъектов других должностных преступлений.</w:t>
      </w:r>
      <w:r w:rsidR="00F75409" w:rsidRPr="00C162DF">
        <w:rPr>
          <w:rFonts w:ascii="Times New Roman" w:hAnsi="Times New Roman" w:cs="Times New Roman"/>
          <w:sz w:val="28"/>
          <w:szCs w:val="28"/>
        </w:rPr>
        <w:t xml:space="preserve"> Вопрос субъекта должностных преступлений один из сложнейших в уголовном праве; одна </w:t>
      </w:r>
      <w:r w:rsidR="003925BB" w:rsidRPr="00C162DF">
        <w:rPr>
          <w:rFonts w:ascii="Times New Roman" w:hAnsi="Times New Roman" w:cs="Times New Roman"/>
          <w:sz w:val="28"/>
          <w:szCs w:val="28"/>
        </w:rPr>
        <w:t xml:space="preserve">сложностей, </w:t>
      </w:r>
      <w:r w:rsidR="00F75409" w:rsidRPr="00C162DF">
        <w:rPr>
          <w:rFonts w:ascii="Times New Roman" w:hAnsi="Times New Roman" w:cs="Times New Roman"/>
          <w:sz w:val="28"/>
          <w:szCs w:val="28"/>
        </w:rPr>
        <w:t xml:space="preserve">возникающих при применении закона, это проблема </w:t>
      </w:r>
      <w:r w:rsidR="003925BB" w:rsidRPr="00C162DF">
        <w:rPr>
          <w:rFonts w:ascii="Times New Roman" w:hAnsi="Times New Roman" w:cs="Times New Roman"/>
          <w:sz w:val="28"/>
          <w:szCs w:val="28"/>
        </w:rPr>
        <w:t>разграничени</w:t>
      </w:r>
      <w:r w:rsidR="00F75409" w:rsidRPr="00C162DF">
        <w:rPr>
          <w:rFonts w:ascii="Times New Roman" w:hAnsi="Times New Roman" w:cs="Times New Roman"/>
          <w:sz w:val="28"/>
          <w:szCs w:val="28"/>
        </w:rPr>
        <w:t>я</w:t>
      </w:r>
      <w:r w:rsidR="003925BB" w:rsidRPr="00C162DF">
        <w:rPr>
          <w:rFonts w:ascii="Times New Roman" w:hAnsi="Times New Roman" w:cs="Times New Roman"/>
          <w:sz w:val="28"/>
          <w:szCs w:val="28"/>
        </w:rPr>
        <w:t xml:space="preserve"> между непосредственно служебными полномочия и так называемыми профессиональными обязанностями</w:t>
      </w:r>
      <w:r w:rsidR="00F75409" w:rsidRPr="00C162DF">
        <w:rPr>
          <w:rFonts w:ascii="Times New Roman" w:hAnsi="Times New Roman" w:cs="Times New Roman"/>
          <w:sz w:val="28"/>
          <w:szCs w:val="28"/>
        </w:rPr>
        <w:t>. Для халатности эта проблема имеет первоочередное значение.</w:t>
      </w:r>
      <w:r w:rsidR="003925BB" w:rsidRPr="00C162DF">
        <w:rPr>
          <w:rFonts w:ascii="Times New Roman" w:hAnsi="Times New Roman" w:cs="Times New Roman"/>
          <w:sz w:val="28"/>
          <w:szCs w:val="28"/>
        </w:rPr>
        <w:t xml:space="preserve"> </w:t>
      </w:r>
      <w:r w:rsidR="007165CE" w:rsidRPr="00C162DF">
        <w:rPr>
          <w:rFonts w:ascii="Times New Roman" w:hAnsi="Times New Roman" w:cs="Times New Roman"/>
          <w:sz w:val="28"/>
          <w:szCs w:val="28"/>
        </w:rPr>
        <w:t xml:space="preserve">Как отмечал профессор </w:t>
      </w:r>
      <w:r w:rsidR="00743496" w:rsidRPr="00C162DF">
        <w:rPr>
          <w:rFonts w:ascii="Times New Roman" w:hAnsi="Times New Roman" w:cs="Times New Roman"/>
          <w:sz w:val="28"/>
          <w:szCs w:val="28"/>
        </w:rPr>
        <w:t xml:space="preserve">Б.В. </w:t>
      </w:r>
      <w:proofErr w:type="spellStart"/>
      <w:r w:rsidR="007165CE" w:rsidRPr="00C162DF">
        <w:rPr>
          <w:rFonts w:ascii="Times New Roman" w:hAnsi="Times New Roman" w:cs="Times New Roman"/>
          <w:sz w:val="28"/>
          <w:szCs w:val="28"/>
        </w:rPr>
        <w:t>Волженкин</w:t>
      </w:r>
      <w:proofErr w:type="spellEnd"/>
      <w:r w:rsidR="007165CE" w:rsidRPr="00C162DF">
        <w:rPr>
          <w:rFonts w:ascii="Times New Roman" w:hAnsi="Times New Roman" w:cs="Times New Roman"/>
          <w:sz w:val="28"/>
          <w:szCs w:val="28"/>
        </w:rPr>
        <w:t xml:space="preserve">: необходимо различать должностную деятельность отдельных категорий служащих, связанную с выполнением имеющихся у них организационно-распорядительных или административно-хозяйственных обязанностей, от сугубо профессиональной деятельности этих же служащих, когда последние не осуществляют указанные обязанности и, следовательно, не выступают в качестве должностных лиц. </w:t>
      </w:r>
      <w:r w:rsidR="007165CE" w:rsidRPr="00C162DF">
        <w:rPr>
          <w:rStyle w:val="a5"/>
          <w:rFonts w:ascii="Times New Roman" w:hAnsi="Times New Roman" w:cs="Times New Roman"/>
          <w:sz w:val="28"/>
          <w:szCs w:val="28"/>
        </w:rPr>
        <w:footnoteReference w:id="49"/>
      </w:r>
      <w:r w:rsidR="00E7561F" w:rsidRPr="00C162DF">
        <w:rPr>
          <w:rFonts w:ascii="Times New Roman" w:hAnsi="Times New Roman" w:cs="Times New Roman"/>
          <w:sz w:val="28"/>
          <w:szCs w:val="28"/>
        </w:rPr>
        <w:t xml:space="preserve"> </w:t>
      </w:r>
      <w:r w:rsidR="005832BE" w:rsidRPr="00C162DF">
        <w:rPr>
          <w:rFonts w:ascii="Times New Roman" w:hAnsi="Times New Roman" w:cs="Times New Roman"/>
          <w:sz w:val="28"/>
          <w:szCs w:val="28"/>
        </w:rPr>
        <w:t>Можно не исполнить или ненадлежащее исполнить только те обязанности, благодаря наличию которых определяется статус должностного лица как представителя власти либо как лица,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учреждений и т.д.</w:t>
      </w:r>
      <w:r w:rsidR="005832BE" w:rsidRPr="00C162DF">
        <w:rPr>
          <w:rStyle w:val="a5"/>
          <w:rFonts w:ascii="Times New Roman" w:hAnsi="Times New Roman" w:cs="Times New Roman"/>
          <w:sz w:val="28"/>
          <w:szCs w:val="28"/>
        </w:rPr>
        <w:footnoteReference w:id="50"/>
      </w:r>
    </w:p>
    <w:p w14:paraId="3DD31471" w14:textId="3BFF2097" w:rsidR="000050B9" w:rsidRPr="00C162DF" w:rsidRDefault="00C40A47"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В</w:t>
      </w:r>
      <w:r w:rsidR="007165CE" w:rsidRPr="00C162DF">
        <w:rPr>
          <w:rFonts w:ascii="Times New Roman" w:hAnsi="Times New Roman" w:cs="Times New Roman"/>
          <w:sz w:val="28"/>
          <w:szCs w:val="28"/>
        </w:rPr>
        <w:t xml:space="preserve"> юридической </w:t>
      </w:r>
      <w:r w:rsidRPr="00C162DF">
        <w:rPr>
          <w:rFonts w:ascii="Times New Roman" w:hAnsi="Times New Roman" w:cs="Times New Roman"/>
          <w:sz w:val="28"/>
          <w:szCs w:val="28"/>
        </w:rPr>
        <w:t>литературе,</w:t>
      </w:r>
      <w:r w:rsidR="007165CE" w:rsidRPr="00C162DF">
        <w:rPr>
          <w:rFonts w:ascii="Times New Roman" w:hAnsi="Times New Roman" w:cs="Times New Roman"/>
          <w:sz w:val="28"/>
          <w:szCs w:val="28"/>
        </w:rPr>
        <w:t xml:space="preserve"> посвященной служебным преступлениям, </w:t>
      </w:r>
      <w:r w:rsidR="00B16083" w:rsidRPr="00C162DF">
        <w:rPr>
          <w:rFonts w:ascii="Times New Roman" w:hAnsi="Times New Roman" w:cs="Times New Roman"/>
          <w:sz w:val="28"/>
          <w:szCs w:val="28"/>
        </w:rPr>
        <w:t xml:space="preserve">каких-либо </w:t>
      </w:r>
      <w:r w:rsidR="00997C77" w:rsidRPr="00C162DF">
        <w:rPr>
          <w:rFonts w:ascii="Times New Roman" w:hAnsi="Times New Roman" w:cs="Times New Roman"/>
          <w:sz w:val="28"/>
          <w:szCs w:val="28"/>
        </w:rPr>
        <w:t xml:space="preserve">общих </w:t>
      </w:r>
      <w:r w:rsidR="00B16083" w:rsidRPr="00C162DF">
        <w:rPr>
          <w:rFonts w:ascii="Times New Roman" w:hAnsi="Times New Roman" w:cs="Times New Roman"/>
          <w:sz w:val="28"/>
          <w:szCs w:val="28"/>
        </w:rPr>
        <w:t>четких критериев, позволяющих разграничить профессиональную и служебную деятельности, не выработано</w:t>
      </w:r>
      <w:r w:rsidR="00997C77" w:rsidRPr="00C162DF">
        <w:rPr>
          <w:rFonts w:ascii="Times New Roman" w:hAnsi="Times New Roman" w:cs="Times New Roman"/>
          <w:sz w:val="28"/>
          <w:szCs w:val="28"/>
        </w:rPr>
        <w:t xml:space="preserve">. Авторы обычно ограничиваются анализом этой проблемы в образовании и здравоохранении. Думается, что в большинстве ситуаций в этих сферах деятельности все-таки можно отличить профессиональную деятельность от служебной. </w:t>
      </w:r>
      <w:r w:rsidR="002B79FE" w:rsidRPr="00C162DF">
        <w:rPr>
          <w:rFonts w:ascii="Times New Roman" w:hAnsi="Times New Roman" w:cs="Times New Roman"/>
          <w:sz w:val="28"/>
          <w:szCs w:val="28"/>
        </w:rPr>
        <w:t xml:space="preserve">Тем не менее </w:t>
      </w:r>
      <w:r w:rsidR="002B79FE" w:rsidRPr="00C162DF">
        <w:rPr>
          <w:rFonts w:ascii="Times New Roman" w:hAnsi="Times New Roman" w:cs="Times New Roman"/>
          <w:sz w:val="28"/>
          <w:szCs w:val="28"/>
        </w:rPr>
        <w:lastRenderedPageBreak/>
        <w:t xml:space="preserve">суды регулярно совершают </w:t>
      </w:r>
      <w:r w:rsidR="00B16083" w:rsidRPr="00C162DF">
        <w:rPr>
          <w:rFonts w:ascii="Times New Roman" w:hAnsi="Times New Roman" w:cs="Times New Roman"/>
          <w:sz w:val="28"/>
          <w:szCs w:val="28"/>
        </w:rPr>
        <w:t xml:space="preserve">в квалификации деятельности медицинских работников. </w:t>
      </w:r>
      <w:r w:rsidR="000050B9" w:rsidRPr="00C162DF">
        <w:rPr>
          <w:rFonts w:ascii="Times New Roman" w:hAnsi="Times New Roman" w:cs="Times New Roman"/>
          <w:sz w:val="28"/>
          <w:szCs w:val="28"/>
        </w:rPr>
        <w:t xml:space="preserve">Как халатность были квалифицированы действия </w:t>
      </w:r>
      <w:r w:rsidR="00B16083" w:rsidRPr="00C162DF">
        <w:rPr>
          <w:rFonts w:ascii="Times New Roman" w:hAnsi="Times New Roman" w:cs="Times New Roman"/>
          <w:sz w:val="28"/>
          <w:szCs w:val="28"/>
        </w:rPr>
        <w:t>подсудимого</w:t>
      </w:r>
      <w:r w:rsidR="000050B9" w:rsidRPr="00C162DF">
        <w:rPr>
          <w:rFonts w:ascii="Times New Roman" w:hAnsi="Times New Roman" w:cs="Times New Roman"/>
          <w:sz w:val="28"/>
          <w:szCs w:val="28"/>
        </w:rPr>
        <w:t xml:space="preserve"> </w:t>
      </w:r>
      <w:r w:rsidR="003027E4" w:rsidRPr="00C162DF">
        <w:rPr>
          <w:rFonts w:ascii="Times New Roman" w:hAnsi="Times New Roman" w:cs="Times New Roman"/>
          <w:sz w:val="28"/>
          <w:szCs w:val="28"/>
        </w:rPr>
        <w:t xml:space="preserve">в </w:t>
      </w:r>
      <w:bookmarkStart w:id="14" w:name="_Hlk103276481"/>
      <w:r w:rsidR="003027E4" w:rsidRPr="00C162DF">
        <w:rPr>
          <w:rFonts w:ascii="Times New Roman" w:hAnsi="Times New Roman" w:cs="Times New Roman"/>
          <w:sz w:val="28"/>
          <w:szCs w:val="28"/>
        </w:rPr>
        <w:t>постановлении</w:t>
      </w:r>
      <w:r w:rsidR="000050B9" w:rsidRPr="00C162DF">
        <w:rPr>
          <w:rFonts w:ascii="Times New Roman" w:hAnsi="Times New Roman" w:cs="Times New Roman"/>
          <w:sz w:val="28"/>
          <w:szCs w:val="28"/>
        </w:rPr>
        <w:t xml:space="preserve"> от 4 февраля 2020 г. по делу № 1-460/2019 Октябрьского районного суда г. </w:t>
      </w:r>
      <w:r w:rsidR="003027E4" w:rsidRPr="00C162DF">
        <w:rPr>
          <w:rFonts w:ascii="Times New Roman" w:hAnsi="Times New Roman" w:cs="Times New Roman"/>
          <w:sz w:val="28"/>
          <w:szCs w:val="28"/>
        </w:rPr>
        <w:t>Владимира. (</w:t>
      </w:r>
      <w:r w:rsidR="000050B9" w:rsidRPr="00C162DF">
        <w:rPr>
          <w:rFonts w:ascii="Times New Roman" w:hAnsi="Times New Roman" w:cs="Times New Roman"/>
          <w:sz w:val="28"/>
          <w:szCs w:val="28"/>
        </w:rPr>
        <w:t xml:space="preserve">Владимирская область). </w:t>
      </w:r>
      <w:bookmarkEnd w:id="14"/>
      <w:r w:rsidR="000050B9" w:rsidRPr="00C162DF">
        <w:rPr>
          <w:rFonts w:ascii="Times New Roman" w:hAnsi="Times New Roman" w:cs="Times New Roman"/>
          <w:sz w:val="28"/>
          <w:szCs w:val="28"/>
        </w:rPr>
        <w:t xml:space="preserve">По фабуле дела </w:t>
      </w:r>
      <w:r w:rsidR="003027E4" w:rsidRPr="00C162DF">
        <w:rPr>
          <w:rFonts w:ascii="Times New Roman" w:hAnsi="Times New Roman" w:cs="Times New Roman"/>
          <w:sz w:val="28"/>
          <w:szCs w:val="28"/>
        </w:rPr>
        <w:t xml:space="preserve">жизненно необходимое реанимационное мероприятие ребенку </w:t>
      </w:r>
      <w:r w:rsidR="00A655EE" w:rsidRPr="00C162DF">
        <w:rPr>
          <w:rFonts w:ascii="Times New Roman" w:hAnsi="Times New Roman" w:cs="Times New Roman"/>
          <w:sz w:val="28"/>
          <w:szCs w:val="28"/>
        </w:rPr>
        <w:t xml:space="preserve">не было оказано из-за отсутствия подсудимого, </w:t>
      </w:r>
      <w:r w:rsidR="003027E4" w:rsidRPr="00C162DF">
        <w:rPr>
          <w:rFonts w:ascii="Times New Roman" w:hAnsi="Times New Roman" w:cs="Times New Roman"/>
          <w:sz w:val="28"/>
          <w:szCs w:val="28"/>
        </w:rPr>
        <w:t>что повлекло развитие угрожающего жизни состояния. В данной ситуации подсудимый должен был присутствовать на месте,</w:t>
      </w:r>
      <w:r w:rsidR="00A655EE" w:rsidRPr="00C162DF">
        <w:rPr>
          <w:rFonts w:ascii="Times New Roman" w:hAnsi="Times New Roman" w:cs="Times New Roman"/>
          <w:sz w:val="28"/>
          <w:szCs w:val="28"/>
        </w:rPr>
        <w:t xml:space="preserve"> но</w:t>
      </w:r>
      <w:r w:rsidR="003027E4" w:rsidRPr="00C162DF">
        <w:rPr>
          <w:rFonts w:ascii="Times New Roman" w:hAnsi="Times New Roman" w:cs="Times New Roman"/>
          <w:sz w:val="28"/>
          <w:szCs w:val="28"/>
        </w:rPr>
        <w:t xml:space="preserve"> как врач-профессионал, именно неоказание им</w:t>
      </w:r>
      <w:r w:rsidR="0010785E" w:rsidRPr="00C162DF">
        <w:rPr>
          <w:rFonts w:ascii="Times New Roman" w:hAnsi="Times New Roman" w:cs="Times New Roman"/>
          <w:sz w:val="28"/>
          <w:szCs w:val="28"/>
        </w:rPr>
        <w:t xml:space="preserve"> медицинской</w:t>
      </w:r>
      <w:r w:rsidR="003027E4" w:rsidRPr="00C162DF">
        <w:rPr>
          <w:rFonts w:ascii="Times New Roman" w:hAnsi="Times New Roman" w:cs="Times New Roman"/>
          <w:sz w:val="28"/>
          <w:szCs w:val="28"/>
        </w:rPr>
        <w:t xml:space="preserve"> помощи</w:t>
      </w:r>
      <w:r w:rsidR="00A655EE" w:rsidRPr="00C162DF">
        <w:rPr>
          <w:rFonts w:ascii="Times New Roman" w:hAnsi="Times New Roman" w:cs="Times New Roman"/>
          <w:sz w:val="28"/>
          <w:szCs w:val="28"/>
        </w:rPr>
        <w:t xml:space="preserve"> </w:t>
      </w:r>
      <w:r w:rsidR="003027E4" w:rsidRPr="00C162DF">
        <w:rPr>
          <w:rFonts w:ascii="Times New Roman" w:hAnsi="Times New Roman" w:cs="Times New Roman"/>
          <w:sz w:val="28"/>
          <w:szCs w:val="28"/>
        </w:rPr>
        <w:t>повлекло тяжкие последствия</w:t>
      </w:r>
      <w:r w:rsidR="0010785E" w:rsidRPr="00C162DF">
        <w:rPr>
          <w:rFonts w:ascii="Times New Roman" w:hAnsi="Times New Roman" w:cs="Times New Roman"/>
          <w:sz w:val="28"/>
          <w:szCs w:val="28"/>
        </w:rPr>
        <w:t>.</w:t>
      </w:r>
      <w:r w:rsidR="00C64BBD" w:rsidRPr="00C162DF">
        <w:rPr>
          <w:rFonts w:ascii="Times New Roman" w:hAnsi="Times New Roman" w:cs="Times New Roman"/>
          <w:sz w:val="28"/>
          <w:szCs w:val="28"/>
        </w:rPr>
        <w:t xml:space="preserve"> В других решениях суд правильно квалифицировал действия врача</w:t>
      </w:r>
      <w:r w:rsidR="007953CC" w:rsidRPr="007953CC">
        <w:rPr>
          <w:rFonts w:ascii="Times New Roman" w:hAnsi="Times New Roman" w:cs="Times New Roman"/>
          <w:sz w:val="28"/>
          <w:szCs w:val="28"/>
        </w:rPr>
        <w:t xml:space="preserve"> </w:t>
      </w:r>
      <w:r w:rsidR="00C64BBD" w:rsidRPr="00C162DF">
        <w:rPr>
          <w:rFonts w:ascii="Times New Roman" w:hAnsi="Times New Roman" w:cs="Times New Roman"/>
          <w:sz w:val="28"/>
          <w:szCs w:val="28"/>
        </w:rPr>
        <w:t xml:space="preserve">как халатность. Так в </w:t>
      </w:r>
      <w:bookmarkStart w:id="15" w:name="_Hlk103276511"/>
      <w:r w:rsidR="00C64BBD" w:rsidRPr="00C162DF">
        <w:rPr>
          <w:rFonts w:ascii="Times New Roman" w:hAnsi="Times New Roman" w:cs="Times New Roman"/>
          <w:sz w:val="28"/>
          <w:szCs w:val="28"/>
        </w:rPr>
        <w:t>приговоре от 10 февраля 2020 г. по делу № 1-181/2019 Дзержинского районного суда г. Волгограда</w:t>
      </w:r>
      <w:bookmarkEnd w:id="15"/>
      <w:r w:rsidR="00C64BBD" w:rsidRPr="00C162DF">
        <w:rPr>
          <w:rFonts w:ascii="Times New Roman" w:hAnsi="Times New Roman" w:cs="Times New Roman"/>
          <w:sz w:val="28"/>
          <w:szCs w:val="28"/>
        </w:rPr>
        <w:t xml:space="preserve"> по ч.2 ст. 293 были квалифицированы действия врача, который не обеспечил перевод и госпитализацию потерпевшего в специализированно</w:t>
      </w:r>
      <w:r w:rsidR="00C24707" w:rsidRPr="00C162DF">
        <w:rPr>
          <w:rFonts w:ascii="Times New Roman" w:hAnsi="Times New Roman" w:cs="Times New Roman"/>
          <w:sz w:val="28"/>
          <w:szCs w:val="28"/>
        </w:rPr>
        <w:t>е</w:t>
      </w:r>
      <w:r w:rsidR="00C64BBD" w:rsidRPr="00C162DF">
        <w:rPr>
          <w:rFonts w:ascii="Times New Roman" w:hAnsi="Times New Roman" w:cs="Times New Roman"/>
          <w:sz w:val="28"/>
          <w:szCs w:val="28"/>
        </w:rPr>
        <w:t xml:space="preserve"> учреждени</w:t>
      </w:r>
      <w:r w:rsidR="00C24707" w:rsidRPr="00C162DF">
        <w:rPr>
          <w:rFonts w:ascii="Times New Roman" w:hAnsi="Times New Roman" w:cs="Times New Roman"/>
          <w:sz w:val="28"/>
          <w:szCs w:val="28"/>
        </w:rPr>
        <w:t>е</w:t>
      </w:r>
      <w:r w:rsidR="00C64BBD" w:rsidRPr="00C162DF">
        <w:rPr>
          <w:rFonts w:ascii="Times New Roman" w:hAnsi="Times New Roman" w:cs="Times New Roman"/>
          <w:sz w:val="28"/>
          <w:szCs w:val="28"/>
        </w:rPr>
        <w:t xml:space="preserve">. В данном деле суд вынес оправдательный приговор, что объясняется </w:t>
      </w:r>
      <w:r w:rsidR="00C24707" w:rsidRPr="00C162DF">
        <w:rPr>
          <w:rFonts w:ascii="Times New Roman" w:hAnsi="Times New Roman" w:cs="Times New Roman"/>
          <w:sz w:val="28"/>
          <w:szCs w:val="28"/>
        </w:rPr>
        <w:t>недоказанным фактом наличия причинно-следственной связи, не доказано и то, что перевод в другое учреждение действительно мог бы помочь пациенту. Если бы эти факты были доказано, то в действиях врача была бы именно халатность, так как решение о переводе — это решение, влекущее юридические последствия.</w:t>
      </w:r>
    </w:p>
    <w:p w14:paraId="21CC9035" w14:textId="682F9495" w:rsidR="003027E4" w:rsidRPr="007953CC" w:rsidRDefault="003027E4"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Б.В. Здравомыслов отмечал, что о</w:t>
      </w:r>
      <w:r w:rsidR="00FE5B44" w:rsidRPr="00C162DF">
        <w:rPr>
          <w:rFonts w:ascii="Times New Roman" w:hAnsi="Times New Roman" w:cs="Times New Roman"/>
          <w:sz w:val="28"/>
          <w:szCs w:val="28"/>
        </w:rPr>
        <w:t>бщим основанием для признания тех или иных лиц должностными, безусловно должен быть характер выполняемых ими функций.</w:t>
      </w:r>
      <w:r w:rsidRPr="00C162DF">
        <w:rPr>
          <w:rFonts w:ascii="Times New Roman" w:hAnsi="Times New Roman" w:cs="Times New Roman"/>
          <w:sz w:val="28"/>
          <w:szCs w:val="28"/>
        </w:rPr>
        <w:t xml:space="preserve"> Р</w:t>
      </w:r>
      <w:r w:rsidR="00FE5B44" w:rsidRPr="00C162DF">
        <w:rPr>
          <w:rFonts w:ascii="Times New Roman" w:hAnsi="Times New Roman" w:cs="Times New Roman"/>
          <w:sz w:val="28"/>
          <w:szCs w:val="28"/>
        </w:rPr>
        <w:t>аботники могут выполнять и функции, связанные с административно-хозяйственными либо организационно-распорядительными обязанностями, и функции профессиональные или производственные</w:t>
      </w:r>
      <w:r w:rsidR="00FE5B44" w:rsidRPr="00C162DF">
        <w:rPr>
          <w:rStyle w:val="a5"/>
          <w:rFonts w:ascii="Times New Roman" w:hAnsi="Times New Roman" w:cs="Times New Roman"/>
          <w:sz w:val="28"/>
          <w:szCs w:val="28"/>
        </w:rPr>
        <w:footnoteReference w:id="51"/>
      </w:r>
      <w:r w:rsidR="00565BD0">
        <w:rPr>
          <w:rFonts w:ascii="Times New Roman" w:hAnsi="Times New Roman" w:cs="Times New Roman"/>
          <w:sz w:val="28"/>
          <w:szCs w:val="28"/>
        </w:rPr>
        <w:t xml:space="preserve">. </w:t>
      </w:r>
      <w:r w:rsidRPr="00C162DF">
        <w:rPr>
          <w:rFonts w:ascii="Times New Roman" w:hAnsi="Times New Roman" w:cs="Times New Roman"/>
          <w:sz w:val="28"/>
          <w:szCs w:val="28"/>
        </w:rPr>
        <w:t>Субъектом неосторожных преступлений против жизни или здоровья может быть как лицо, в целом не обладающее полномочиями должностного лица, так и должностное лицо, но причинившее тяжкий вред здоровью или смерть по неосторожности не в связи с осуществлением функций представителя власти либо организационно-</w:t>
      </w:r>
      <w:r w:rsidRPr="00C162DF">
        <w:rPr>
          <w:rFonts w:ascii="Times New Roman" w:hAnsi="Times New Roman" w:cs="Times New Roman"/>
          <w:sz w:val="28"/>
          <w:szCs w:val="28"/>
        </w:rPr>
        <w:lastRenderedPageBreak/>
        <w:t>распорядительных или административно-хозяйственных функций, а в процессе осуществления сугубо профессиональной деятельности</w:t>
      </w:r>
      <w:r w:rsidRPr="00C162DF">
        <w:rPr>
          <w:rStyle w:val="a5"/>
          <w:rFonts w:ascii="Times New Roman" w:hAnsi="Times New Roman" w:cs="Times New Roman"/>
          <w:sz w:val="28"/>
          <w:szCs w:val="28"/>
        </w:rPr>
        <w:footnoteReference w:id="52"/>
      </w:r>
      <w:r w:rsidR="007953CC" w:rsidRPr="007953CC">
        <w:rPr>
          <w:rFonts w:ascii="Times New Roman" w:hAnsi="Times New Roman" w:cs="Times New Roman"/>
          <w:sz w:val="28"/>
          <w:szCs w:val="28"/>
        </w:rPr>
        <w:t>.</w:t>
      </w:r>
    </w:p>
    <w:p w14:paraId="134D7331" w14:textId="010D5DDD" w:rsidR="00230BF1" w:rsidRPr="00C162DF" w:rsidRDefault="004D5F52"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Больше</w:t>
      </w:r>
      <w:r w:rsidR="00A556DE" w:rsidRPr="00C162DF">
        <w:rPr>
          <w:rFonts w:ascii="Times New Roman" w:hAnsi="Times New Roman" w:cs="Times New Roman"/>
          <w:sz w:val="28"/>
          <w:szCs w:val="28"/>
        </w:rPr>
        <w:t xml:space="preserve"> всего сложностей возникает, когда необходимо дать правовую оценку действиям представителя власти. </w:t>
      </w:r>
      <w:r w:rsidR="00411E36" w:rsidRPr="00C162DF">
        <w:rPr>
          <w:rFonts w:ascii="Times New Roman" w:hAnsi="Times New Roman" w:cs="Times New Roman"/>
          <w:sz w:val="28"/>
          <w:szCs w:val="28"/>
        </w:rPr>
        <w:t xml:space="preserve"> </w:t>
      </w:r>
      <w:r w:rsidR="003027E4" w:rsidRPr="00C162DF">
        <w:rPr>
          <w:rFonts w:ascii="Times New Roman" w:hAnsi="Times New Roman" w:cs="Times New Roman"/>
          <w:sz w:val="28"/>
          <w:szCs w:val="28"/>
        </w:rPr>
        <w:t>Представители власти проявляют себя как должностные лица, не только используя свои полномочия, но и исполняя обязанности.</w:t>
      </w:r>
      <w:r w:rsidR="003027E4" w:rsidRPr="00C162DF">
        <w:rPr>
          <w:rStyle w:val="a5"/>
          <w:rFonts w:ascii="Times New Roman" w:hAnsi="Times New Roman" w:cs="Times New Roman"/>
          <w:sz w:val="28"/>
          <w:szCs w:val="28"/>
        </w:rPr>
        <w:footnoteReference w:id="53"/>
      </w:r>
      <w:r w:rsidR="0038230C" w:rsidRPr="00C162DF">
        <w:rPr>
          <w:rFonts w:ascii="Times New Roman" w:hAnsi="Times New Roman" w:cs="Times New Roman"/>
          <w:sz w:val="28"/>
          <w:szCs w:val="28"/>
        </w:rPr>
        <w:t xml:space="preserve"> На практике этот вопрос чаще всего касается </w:t>
      </w:r>
      <w:r w:rsidR="00E81C08" w:rsidRPr="00C162DF">
        <w:rPr>
          <w:rFonts w:ascii="Times New Roman" w:hAnsi="Times New Roman" w:cs="Times New Roman"/>
          <w:sz w:val="28"/>
          <w:szCs w:val="28"/>
        </w:rPr>
        <w:t xml:space="preserve">сотрудников правоохранительных органов. </w:t>
      </w:r>
      <w:r w:rsidR="00A25B34" w:rsidRPr="00C162DF">
        <w:rPr>
          <w:rFonts w:ascii="Times New Roman" w:hAnsi="Times New Roman" w:cs="Times New Roman"/>
          <w:sz w:val="28"/>
          <w:szCs w:val="28"/>
        </w:rPr>
        <w:t xml:space="preserve">Ю. С. Рубцова </w:t>
      </w:r>
      <w:r w:rsidR="0038230C" w:rsidRPr="00C162DF">
        <w:rPr>
          <w:rFonts w:ascii="Times New Roman" w:hAnsi="Times New Roman" w:cs="Times New Roman"/>
          <w:sz w:val="28"/>
          <w:szCs w:val="28"/>
        </w:rPr>
        <w:t>в своей статье</w:t>
      </w:r>
      <w:r w:rsidR="00A25B34" w:rsidRPr="00C162DF">
        <w:rPr>
          <w:rFonts w:ascii="Times New Roman" w:hAnsi="Times New Roman" w:cs="Times New Roman"/>
          <w:sz w:val="28"/>
          <w:szCs w:val="28"/>
        </w:rPr>
        <w:t xml:space="preserve"> </w:t>
      </w:r>
      <w:r w:rsidR="0038230C" w:rsidRPr="00C162DF">
        <w:rPr>
          <w:rFonts w:ascii="Times New Roman" w:hAnsi="Times New Roman" w:cs="Times New Roman"/>
          <w:sz w:val="28"/>
          <w:szCs w:val="28"/>
        </w:rPr>
        <w:t xml:space="preserve">в качестве примера </w:t>
      </w:r>
      <w:r w:rsidR="00A25B34" w:rsidRPr="00C162DF">
        <w:rPr>
          <w:rFonts w:ascii="Times New Roman" w:hAnsi="Times New Roman" w:cs="Times New Roman"/>
          <w:sz w:val="28"/>
          <w:szCs w:val="28"/>
        </w:rPr>
        <w:t>привел</w:t>
      </w:r>
      <w:r w:rsidR="0038230C" w:rsidRPr="00C162DF">
        <w:rPr>
          <w:rFonts w:ascii="Times New Roman" w:hAnsi="Times New Roman" w:cs="Times New Roman"/>
          <w:sz w:val="28"/>
          <w:szCs w:val="28"/>
        </w:rPr>
        <w:t>а</w:t>
      </w:r>
      <w:r w:rsidR="00A25B34" w:rsidRPr="00C162DF">
        <w:rPr>
          <w:rFonts w:ascii="Times New Roman" w:hAnsi="Times New Roman" w:cs="Times New Roman"/>
          <w:sz w:val="28"/>
          <w:szCs w:val="28"/>
        </w:rPr>
        <w:t xml:space="preserve"> уголовное дело, в котором ст. 293, предъявляемая сотруднику органа дознания, была переквалифицирована на ч.2 ст. 118 УК РФ</w:t>
      </w:r>
      <w:r w:rsidR="00A25B34" w:rsidRPr="00C162DF">
        <w:rPr>
          <w:rStyle w:val="a5"/>
          <w:rFonts w:ascii="Times New Roman" w:hAnsi="Times New Roman" w:cs="Times New Roman"/>
          <w:sz w:val="28"/>
          <w:szCs w:val="28"/>
        </w:rPr>
        <w:footnoteReference w:id="54"/>
      </w:r>
      <w:r w:rsidR="00565BD0">
        <w:rPr>
          <w:rFonts w:ascii="Times New Roman" w:hAnsi="Times New Roman" w:cs="Times New Roman"/>
          <w:sz w:val="28"/>
          <w:szCs w:val="28"/>
        </w:rPr>
        <w:t xml:space="preserve">. </w:t>
      </w:r>
      <w:r w:rsidR="00A25B34" w:rsidRPr="00C162DF">
        <w:rPr>
          <w:rFonts w:ascii="Times New Roman" w:hAnsi="Times New Roman" w:cs="Times New Roman"/>
          <w:sz w:val="28"/>
          <w:szCs w:val="28"/>
        </w:rPr>
        <w:t>По фабуле дела: во время задержания сотрудник полиции небрежно обращался с оружием, в результате чего произошёл непреднамеренный выстрел, что повлекло причинение тяжкого вреда здоровью друго</w:t>
      </w:r>
      <w:r w:rsidR="003F455E" w:rsidRPr="00C162DF">
        <w:rPr>
          <w:rFonts w:ascii="Times New Roman" w:hAnsi="Times New Roman" w:cs="Times New Roman"/>
          <w:sz w:val="28"/>
          <w:szCs w:val="28"/>
        </w:rPr>
        <w:t>му</w:t>
      </w:r>
      <w:r w:rsidR="00A25B34" w:rsidRPr="00C162DF">
        <w:rPr>
          <w:rFonts w:ascii="Times New Roman" w:hAnsi="Times New Roman" w:cs="Times New Roman"/>
          <w:sz w:val="28"/>
          <w:szCs w:val="28"/>
        </w:rPr>
        <w:t xml:space="preserve"> сотруднику полиции. Суд посчитал, что в данной ситуации сотрудник ненадлежаще исполнил свои профессиональные обязанности, с этой точкой зрения согласил</w:t>
      </w:r>
      <w:r w:rsidR="003F455E" w:rsidRPr="00C162DF">
        <w:rPr>
          <w:rFonts w:ascii="Times New Roman" w:hAnsi="Times New Roman" w:cs="Times New Roman"/>
          <w:sz w:val="28"/>
          <w:szCs w:val="28"/>
        </w:rPr>
        <w:t>ся и автор статьи</w:t>
      </w:r>
      <w:r w:rsidR="00A25B34" w:rsidRPr="00C162DF">
        <w:rPr>
          <w:rFonts w:ascii="Times New Roman" w:hAnsi="Times New Roman" w:cs="Times New Roman"/>
          <w:sz w:val="28"/>
          <w:szCs w:val="28"/>
        </w:rPr>
        <w:t xml:space="preserve">. </w:t>
      </w:r>
      <w:r w:rsidR="003F455E" w:rsidRPr="00C162DF">
        <w:rPr>
          <w:rFonts w:ascii="Times New Roman" w:hAnsi="Times New Roman" w:cs="Times New Roman"/>
          <w:sz w:val="28"/>
          <w:szCs w:val="28"/>
        </w:rPr>
        <w:t>Такой вывод</w:t>
      </w:r>
      <w:r w:rsidR="00A25B34" w:rsidRPr="00C162DF">
        <w:rPr>
          <w:rFonts w:ascii="Times New Roman" w:hAnsi="Times New Roman" w:cs="Times New Roman"/>
          <w:sz w:val="28"/>
          <w:szCs w:val="28"/>
        </w:rPr>
        <w:t xml:space="preserve"> представляется весьма спорн</w:t>
      </w:r>
      <w:r w:rsidR="003F455E" w:rsidRPr="00C162DF">
        <w:rPr>
          <w:rFonts w:ascii="Times New Roman" w:hAnsi="Times New Roman" w:cs="Times New Roman"/>
          <w:sz w:val="28"/>
          <w:szCs w:val="28"/>
        </w:rPr>
        <w:t>ым</w:t>
      </w:r>
      <w:r w:rsidR="00A25B34" w:rsidRPr="00C162DF">
        <w:rPr>
          <w:rFonts w:ascii="Times New Roman" w:hAnsi="Times New Roman" w:cs="Times New Roman"/>
          <w:sz w:val="28"/>
          <w:szCs w:val="28"/>
        </w:rPr>
        <w:t>,</w:t>
      </w:r>
      <w:r w:rsidR="007B22D6" w:rsidRPr="00C162DF">
        <w:rPr>
          <w:rFonts w:ascii="Times New Roman" w:hAnsi="Times New Roman" w:cs="Times New Roman"/>
          <w:sz w:val="28"/>
          <w:szCs w:val="28"/>
        </w:rPr>
        <w:t xml:space="preserve"> в процессе задержания полицейский очевидно действует, как представитель власти, правильное обращение с оружием это не только профессиональная, но и должностная обязанность. </w:t>
      </w:r>
      <w:r w:rsidR="00BD2711">
        <w:rPr>
          <w:rFonts w:ascii="Times New Roman" w:hAnsi="Times New Roman" w:cs="Times New Roman"/>
          <w:sz w:val="28"/>
          <w:szCs w:val="28"/>
        </w:rPr>
        <w:t xml:space="preserve">Схожая фабула </w:t>
      </w:r>
      <w:r w:rsidR="00A25B34" w:rsidRPr="00C162DF">
        <w:rPr>
          <w:rFonts w:ascii="Times New Roman" w:hAnsi="Times New Roman" w:cs="Times New Roman"/>
          <w:sz w:val="28"/>
          <w:szCs w:val="28"/>
        </w:rPr>
        <w:t xml:space="preserve">была в деле </w:t>
      </w:r>
      <w:bookmarkStart w:id="16" w:name="_Hlk103276702"/>
      <w:r w:rsidR="00A25B34" w:rsidRPr="00C162DF">
        <w:rPr>
          <w:rFonts w:ascii="Times New Roman" w:hAnsi="Times New Roman" w:cs="Times New Roman"/>
          <w:sz w:val="28"/>
          <w:szCs w:val="28"/>
        </w:rPr>
        <w:t xml:space="preserve">№ 1-48/2019 от 6 сентября 2019 г. Вяземского районного </w:t>
      </w:r>
      <w:r w:rsidR="007B22D6" w:rsidRPr="00C162DF">
        <w:rPr>
          <w:rFonts w:ascii="Times New Roman" w:hAnsi="Times New Roman" w:cs="Times New Roman"/>
          <w:sz w:val="28"/>
          <w:szCs w:val="28"/>
        </w:rPr>
        <w:t>суда (</w:t>
      </w:r>
      <w:r w:rsidR="00A25B34" w:rsidRPr="00C162DF">
        <w:rPr>
          <w:rFonts w:ascii="Times New Roman" w:hAnsi="Times New Roman" w:cs="Times New Roman"/>
          <w:sz w:val="28"/>
          <w:szCs w:val="28"/>
        </w:rPr>
        <w:t>Хабаровский край)</w:t>
      </w:r>
      <w:bookmarkEnd w:id="16"/>
      <w:r w:rsidR="00A25B34" w:rsidRPr="00C162DF">
        <w:rPr>
          <w:rFonts w:ascii="Times New Roman" w:hAnsi="Times New Roman" w:cs="Times New Roman"/>
          <w:sz w:val="28"/>
          <w:szCs w:val="28"/>
        </w:rPr>
        <w:t>.</w:t>
      </w:r>
      <w:r w:rsidR="0038230C" w:rsidRPr="00C162DF">
        <w:rPr>
          <w:rFonts w:ascii="Times New Roman" w:hAnsi="Times New Roman" w:cs="Times New Roman"/>
          <w:sz w:val="28"/>
          <w:szCs w:val="28"/>
        </w:rPr>
        <w:t xml:space="preserve"> </w:t>
      </w:r>
      <w:r w:rsidR="007B22D6" w:rsidRPr="00C162DF">
        <w:rPr>
          <w:rFonts w:ascii="Times New Roman" w:hAnsi="Times New Roman" w:cs="Times New Roman"/>
          <w:sz w:val="28"/>
          <w:szCs w:val="28"/>
        </w:rPr>
        <w:t xml:space="preserve">В данном деле сотрудник полиции нарушил множество правил обращения с оружием, он визуально не убедился в отсутствии патрона в патроннике пистолета, не извлек патрон из патронника, не включил предохранитель, не направил ствол пистолета в сторону </w:t>
      </w:r>
      <w:proofErr w:type="spellStart"/>
      <w:r w:rsidR="007B22D6" w:rsidRPr="00C162DF">
        <w:rPr>
          <w:rFonts w:ascii="Times New Roman" w:hAnsi="Times New Roman" w:cs="Times New Roman"/>
          <w:sz w:val="28"/>
          <w:szCs w:val="28"/>
        </w:rPr>
        <w:t>пулеуловителя</w:t>
      </w:r>
      <w:proofErr w:type="spellEnd"/>
      <w:r w:rsidR="007B22D6" w:rsidRPr="00C162DF">
        <w:rPr>
          <w:rFonts w:ascii="Times New Roman" w:hAnsi="Times New Roman" w:cs="Times New Roman"/>
          <w:sz w:val="28"/>
          <w:szCs w:val="28"/>
        </w:rPr>
        <w:t>, дослал патрон в патронник</w:t>
      </w:r>
      <w:r w:rsidR="00816631" w:rsidRPr="00C162DF">
        <w:rPr>
          <w:rFonts w:ascii="Times New Roman" w:hAnsi="Times New Roman" w:cs="Times New Roman"/>
          <w:sz w:val="28"/>
          <w:szCs w:val="28"/>
        </w:rPr>
        <w:t>. В результате этих нарушений произошел выстрел, другому сотруднику полиции был причинен тяжкий вред здоровью.</w:t>
      </w:r>
      <w:r w:rsidR="007B22D6" w:rsidRPr="00C162DF">
        <w:rPr>
          <w:rFonts w:ascii="Times New Roman" w:hAnsi="Times New Roman" w:cs="Times New Roman"/>
          <w:sz w:val="28"/>
          <w:szCs w:val="28"/>
        </w:rPr>
        <w:t xml:space="preserve"> </w:t>
      </w:r>
      <w:r w:rsidR="002D7479">
        <w:rPr>
          <w:rFonts w:ascii="Times New Roman" w:hAnsi="Times New Roman" w:cs="Times New Roman"/>
          <w:sz w:val="28"/>
          <w:szCs w:val="28"/>
        </w:rPr>
        <w:t xml:space="preserve">Суд </w:t>
      </w:r>
      <w:r w:rsidR="00816631" w:rsidRPr="00C162DF">
        <w:rPr>
          <w:rFonts w:ascii="Times New Roman" w:hAnsi="Times New Roman" w:cs="Times New Roman"/>
          <w:sz w:val="28"/>
          <w:szCs w:val="28"/>
        </w:rPr>
        <w:t xml:space="preserve">квалифицировал действия виновного по ч.2 ст. 293 УК РФ. </w:t>
      </w:r>
      <w:r w:rsidR="00816631" w:rsidRPr="00C162DF">
        <w:rPr>
          <w:rFonts w:ascii="Times New Roman" w:hAnsi="Times New Roman" w:cs="Times New Roman"/>
          <w:sz w:val="28"/>
          <w:szCs w:val="28"/>
        </w:rPr>
        <w:lastRenderedPageBreak/>
        <w:t xml:space="preserve">Небрежное обращение с оружием — это очень </w:t>
      </w:r>
      <w:r w:rsidR="00D31A6A">
        <w:rPr>
          <w:rFonts w:ascii="Times New Roman" w:hAnsi="Times New Roman" w:cs="Times New Roman"/>
          <w:sz w:val="28"/>
          <w:szCs w:val="28"/>
        </w:rPr>
        <w:t xml:space="preserve">распространённый случай халатности. </w:t>
      </w:r>
      <w:bookmarkStart w:id="17" w:name="_Hlk103280508"/>
      <w:r w:rsidR="00D31A6A">
        <w:rPr>
          <w:rFonts w:ascii="Times New Roman" w:hAnsi="Times New Roman" w:cs="Times New Roman"/>
          <w:sz w:val="28"/>
          <w:szCs w:val="28"/>
        </w:rPr>
        <w:t>Например, согласно приговору</w:t>
      </w:r>
      <w:r w:rsidR="0038230C" w:rsidRPr="00C162DF">
        <w:rPr>
          <w:rFonts w:ascii="Times New Roman" w:hAnsi="Times New Roman" w:cs="Times New Roman"/>
          <w:sz w:val="28"/>
          <w:szCs w:val="28"/>
        </w:rPr>
        <w:t xml:space="preserve"> от 22 мая 2020 г. по делу № 1-293/2019 Баксанского районного суда (Кабардино-Балкарская Республика)</w:t>
      </w:r>
      <w:r w:rsidR="00D31A6A">
        <w:rPr>
          <w:rFonts w:ascii="Times New Roman" w:hAnsi="Times New Roman" w:cs="Times New Roman"/>
          <w:sz w:val="28"/>
          <w:szCs w:val="28"/>
        </w:rPr>
        <w:t>,</w:t>
      </w:r>
      <w:r w:rsidR="00D26C92">
        <w:rPr>
          <w:rFonts w:ascii="Times New Roman" w:hAnsi="Times New Roman" w:cs="Times New Roman"/>
          <w:sz w:val="28"/>
          <w:szCs w:val="28"/>
        </w:rPr>
        <w:t xml:space="preserve"> </w:t>
      </w:r>
      <w:bookmarkEnd w:id="17"/>
      <w:r w:rsidR="00816631" w:rsidRPr="00C162DF">
        <w:rPr>
          <w:rFonts w:ascii="Times New Roman" w:hAnsi="Times New Roman" w:cs="Times New Roman"/>
          <w:sz w:val="28"/>
          <w:szCs w:val="28"/>
        </w:rPr>
        <w:t xml:space="preserve">сотрудник полиции </w:t>
      </w:r>
      <w:r w:rsidR="00BB346A" w:rsidRPr="00C162DF">
        <w:rPr>
          <w:rFonts w:ascii="Times New Roman" w:hAnsi="Times New Roman" w:cs="Times New Roman"/>
          <w:sz w:val="28"/>
          <w:szCs w:val="28"/>
        </w:rPr>
        <w:t xml:space="preserve">грубо нарушил правила обращения с оружием, в результате чего служебное оружие было утеряно. Действия обвиняемого были квалифицированы по ч.1 ст. 293 УК РФ. </w:t>
      </w:r>
      <w:r w:rsidR="005B32E7" w:rsidRPr="00C162DF">
        <w:rPr>
          <w:rFonts w:ascii="Times New Roman" w:hAnsi="Times New Roman" w:cs="Times New Roman"/>
          <w:sz w:val="28"/>
          <w:szCs w:val="28"/>
        </w:rPr>
        <w:t xml:space="preserve"> </w:t>
      </w:r>
      <w:r w:rsidR="00230BF1" w:rsidRPr="00C162DF">
        <w:rPr>
          <w:rFonts w:ascii="Times New Roman" w:hAnsi="Times New Roman" w:cs="Times New Roman"/>
          <w:sz w:val="28"/>
          <w:szCs w:val="28"/>
        </w:rPr>
        <w:t xml:space="preserve">В </w:t>
      </w:r>
      <w:bookmarkStart w:id="18" w:name="_Hlk103281211"/>
      <w:r w:rsidR="00230BF1" w:rsidRPr="00C162DF">
        <w:rPr>
          <w:rFonts w:ascii="Times New Roman" w:hAnsi="Times New Roman" w:cs="Times New Roman"/>
          <w:sz w:val="28"/>
          <w:szCs w:val="28"/>
        </w:rPr>
        <w:t xml:space="preserve">приговоре от 5 декабря 2019 г. по делу № 1-734/2019 Домодедовского городского суда (Московская область) </w:t>
      </w:r>
      <w:bookmarkEnd w:id="18"/>
      <w:r w:rsidR="00230BF1" w:rsidRPr="00C162DF">
        <w:rPr>
          <w:rFonts w:ascii="Times New Roman" w:hAnsi="Times New Roman" w:cs="Times New Roman"/>
          <w:sz w:val="28"/>
          <w:szCs w:val="28"/>
        </w:rPr>
        <w:t xml:space="preserve">к уголовной ответственности был привлечен пристав-исполнитель. В данном деле он нарушил правила конвоирования, в результате чего правонарушитель сбежал.  </w:t>
      </w:r>
      <w:r w:rsidR="00D31A6A">
        <w:rPr>
          <w:rFonts w:ascii="Times New Roman" w:hAnsi="Times New Roman" w:cs="Times New Roman"/>
          <w:sz w:val="28"/>
          <w:szCs w:val="28"/>
        </w:rPr>
        <w:t>Возникает вопрос, к</w:t>
      </w:r>
      <w:r w:rsidR="00230BF1" w:rsidRPr="00C162DF">
        <w:rPr>
          <w:rFonts w:ascii="Times New Roman" w:hAnsi="Times New Roman" w:cs="Times New Roman"/>
          <w:sz w:val="28"/>
          <w:szCs w:val="28"/>
        </w:rPr>
        <w:t>онвоирование — это профессиональные или служебные функции</w:t>
      </w:r>
      <w:r w:rsidR="00D31A6A">
        <w:rPr>
          <w:rFonts w:ascii="Times New Roman" w:hAnsi="Times New Roman" w:cs="Times New Roman"/>
          <w:sz w:val="28"/>
          <w:szCs w:val="28"/>
        </w:rPr>
        <w:t>, какие именно обязанности нарушил пристав в данной ситуации.</w:t>
      </w:r>
      <w:r w:rsidR="00230BF1" w:rsidRPr="00C162DF">
        <w:rPr>
          <w:rFonts w:ascii="Times New Roman" w:hAnsi="Times New Roman" w:cs="Times New Roman"/>
          <w:sz w:val="28"/>
          <w:szCs w:val="28"/>
        </w:rPr>
        <w:t xml:space="preserve"> </w:t>
      </w:r>
      <w:r w:rsidR="00405BAE">
        <w:rPr>
          <w:rFonts w:ascii="Times New Roman" w:hAnsi="Times New Roman" w:cs="Times New Roman"/>
          <w:sz w:val="28"/>
          <w:szCs w:val="28"/>
        </w:rPr>
        <w:t xml:space="preserve">Подобных примеров очень много. </w:t>
      </w:r>
      <w:r w:rsidR="00230BF1" w:rsidRPr="00C162DF">
        <w:rPr>
          <w:rFonts w:ascii="Times New Roman" w:hAnsi="Times New Roman" w:cs="Times New Roman"/>
          <w:sz w:val="28"/>
          <w:szCs w:val="28"/>
        </w:rPr>
        <w:t>Думается, что</w:t>
      </w:r>
      <w:r w:rsidR="00D31A6A">
        <w:rPr>
          <w:rFonts w:ascii="Times New Roman" w:hAnsi="Times New Roman" w:cs="Times New Roman"/>
          <w:sz w:val="28"/>
          <w:szCs w:val="28"/>
        </w:rPr>
        <w:t xml:space="preserve"> </w:t>
      </w:r>
      <w:r w:rsidR="00230BF1" w:rsidRPr="00C162DF">
        <w:rPr>
          <w:rFonts w:ascii="Times New Roman" w:hAnsi="Times New Roman" w:cs="Times New Roman"/>
          <w:sz w:val="28"/>
          <w:szCs w:val="28"/>
        </w:rPr>
        <w:t xml:space="preserve">однозначного ответа на </w:t>
      </w:r>
      <w:r w:rsidR="0089387D" w:rsidRPr="00C162DF">
        <w:rPr>
          <w:rFonts w:ascii="Times New Roman" w:hAnsi="Times New Roman" w:cs="Times New Roman"/>
          <w:sz w:val="28"/>
          <w:szCs w:val="28"/>
        </w:rPr>
        <w:t xml:space="preserve">все </w:t>
      </w:r>
      <w:r w:rsidR="0089387D">
        <w:rPr>
          <w:rFonts w:ascii="Times New Roman" w:hAnsi="Times New Roman" w:cs="Times New Roman"/>
          <w:sz w:val="28"/>
          <w:szCs w:val="28"/>
        </w:rPr>
        <w:t>эти</w:t>
      </w:r>
      <w:r w:rsidR="00230BF1" w:rsidRPr="00C162DF">
        <w:rPr>
          <w:rFonts w:ascii="Times New Roman" w:hAnsi="Times New Roman" w:cs="Times New Roman"/>
          <w:sz w:val="28"/>
          <w:szCs w:val="28"/>
        </w:rPr>
        <w:t xml:space="preserve"> вопросы нет</w:t>
      </w:r>
      <w:r w:rsidR="00DF5265">
        <w:rPr>
          <w:rFonts w:ascii="Times New Roman" w:hAnsi="Times New Roman" w:cs="Times New Roman"/>
          <w:sz w:val="28"/>
          <w:szCs w:val="28"/>
        </w:rPr>
        <w:t xml:space="preserve">, в большинстве подобных ситуаций профессиональные и служебные обязанности фактически сливаются, их разграничение превращается в очень сложную задачу. </w:t>
      </w:r>
      <w:r w:rsidR="0089387D">
        <w:rPr>
          <w:rFonts w:ascii="Times New Roman" w:hAnsi="Times New Roman" w:cs="Times New Roman"/>
          <w:sz w:val="28"/>
          <w:szCs w:val="28"/>
        </w:rPr>
        <w:t xml:space="preserve">Этому способствует сама терминология служебных преступлений. </w:t>
      </w:r>
      <w:r w:rsidR="00230BF1" w:rsidRPr="00C162DF">
        <w:rPr>
          <w:rFonts w:ascii="Times New Roman" w:hAnsi="Times New Roman" w:cs="Times New Roman"/>
          <w:sz w:val="28"/>
          <w:szCs w:val="28"/>
        </w:rPr>
        <w:t xml:space="preserve">Возможно следует признать, что у некоторых должностных лиц просто невозможно четко разграничить профессиональные и служебные обязанности. </w:t>
      </w:r>
      <w:r w:rsidR="001B377C">
        <w:rPr>
          <w:rFonts w:ascii="Times New Roman" w:hAnsi="Times New Roman" w:cs="Times New Roman"/>
          <w:sz w:val="28"/>
          <w:szCs w:val="28"/>
        </w:rPr>
        <w:t xml:space="preserve">В </w:t>
      </w:r>
      <w:r w:rsidR="0089387D">
        <w:rPr>
          <w:rFonts w:ascii="Times New Roman" w:hAnsi="Times New Roman" w:cs="Times New Roman"/>
          <w:sz w:val="28"/>
          <w:szCs w:val="28"/>
        </w:rPr>
        <w:t xml:space="preserve">таких ситуациях </w:t>
      </w:r>
      <w:r w:rsidR="00230BF1" w:rsidRPr="00C162DF">
        <w:rPr>
          <w:rFonts w:ascii="Times New Roman" w:hAnsi="Times New Roman" w:cs="Times New Roman"/>
          <w:sz w:val="28"/>
          <w:szCs w:val="28"/>
        </w:rPr>
        <w:t xml:space="preserve">квалификация действий должностного лица по </w:t>
      </w:r>
      <w:r w:rsidR="00BD078A" w:rsidRPr="00C162DF">
        <w:rPr>
          <w:rFonts w:ascii="Times New Roman" w:hAnsi="Times New Roman" w:cs="Times New Roman"/>
          <w:sz w:val="28"/>
          <w:szCs w:val="28"/>
        </w:rPr>
        <w:t>ст. 293 представляется предпочтительной.</w:t>
      </w:r>
      <w:r w:rsidR="00DF5265">
        <w:rPr>
          <w:rFonts w:ascii="Times New Roman" w:hAnsi="Times New Roman" w:cs="Times New Roman"/>
          <w:sz w:val="28"/>
          <w:szCs w:val="28"/>
        </w:rPr>
        <w:t xml:space="preserve"> </w:t>
      </w:r>
    </w:p>
    <w:p w14:paraId="774A61FA" w14:textId="3401DFA3" w:rsidR="0089191A" w:rsidRPr="00C162DF" w:rsidRDefault="007A33FD"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Другая проблема субъективной стороны связана с форм</w:t>
      </w:r>
      <w:r w:rsidR="00E101A6" w:rsidRPr="00C162DF">
        <w:rPr>
          <w:rFonts w:ascii="Times New Roman" w:hAnsi="Times New Roman" w:cs="Times New Roman"/>
          <w:sz w:val="28"/>
          <w:szCs w:val="28"/>
        </w:rPr>
        <w:t>ой</w:t>
      </w:r>
      <w:r w:rsidR="00BD078A" w:rsidRPr="00C162DF">
        <w:rPr>
          <w:rFonts w:ascii="Times New Roman" w:hAnsi="Times New Roman" w:cs="Times New Roman"/>
          <w:sz w:val="28"/>
          <w:szCs w:val="28"/>
        </w:rPr>
        <w:t xml:space="preserve"> вины. </w:t>
      </w:r>
      <w:r w:rsidR="00E101A6" w:rsidRPr="00C162DF">
        <w:rPr>
          <w:rFonts w:ascii="Times New Roman" w:hAnsi="Times New Roman" w:cs="Times New Roman"/>
          <w:sz w:val="28"/>
          <w:szCs w:val="28"/>
        </w:rPr>
        <w:t xml:space="preserve">Большинство ученых считает, что халатность может быть совершена только с неосторожной формой вины, но эта позиция не абсолютна. </w:t>
      </w:r>
      <w:r w:rsidR="00BD078A" w:rsidRPr="00C162DF">
        <w:rPr>
          <w:rFonts w:ascii="Times New Roman" w:hAnsi="Times New Roman" w:cs="Times New Roman"/>
          <w:sz w:val="28"/>
          <w:szCs w:val="28"/>
        </w:rPr>
        <w:t xml:space="preserve">Так </w:t>
      </w:r>
      <w:r w:rsidR="00E101A6" w:rsidRPr="00C162DF">
        <w:rPr>
          <w:rFonts w:ascii="Times New Roman" w:hAnsi="Times New Roman" w:cs="Times New Roman"/>
          <w:sz w:val="28"/>
          <w:szCs w:val="28"/>
        </w:rPr>
        <w:t xml:space="preserve">М.А. </w:t>
      </w:r>
      <w:r w:rsidR="00BD078A" w:rsidRPr="00C162DF">
        <w:rPr>
          <w:rFonts w:ascii="Times New Roman" w:hAnsi="Times New Roman" w:cs="Times New Roman"/>
          <w:sz w:val="28"/>
          <w:szCs w:val="28"/>
        </w:rPr>
        <w:t xml:space="preserve">Любавина приводит </w:t>
      </w:r>
      <w:r w:rsidR="00E101A6" w:rsidRPr="00C162DF">
        <w:rPr>
          <w:rFonts w:ascii="Times New Roman" w:hAnsi="Times New Roman" w:cs="Times New Roman"/>
          <w:sz w:val="28"/>
          <w:szCs w:val="28"/>
        </w:rPr>
        <w:t>в качестве примера несколько решений Верховного Суда, в частности кассационное определение Верховного Суда Рос. Федерации от 24 дек. 2002 г. № КАС</w:t>
      </w:r>
      <w:r w:rsidR="00565BD0">
        <w:rPr>
          <w:rFonts w:ascii="Times New Roman" w:hAnsi="Times New Roman" w:cs="Times New Roman"/>
          <w:sz w:val="28"/>
          <w:szCs w:val="28"/>
        </w:rPr>
        <w:t xml:space="preserve"> </w:t>
      </w:r>
      <w:r w:rsidR="00E101A6" w:rsidRPr="00C162DF">
        <w:rPr>
          <w:rFonts w:ascii="Times New Roman" w:hAnsi="Times New Roman" w:cs="Times New Roman"/>
          <w:sz w:val="28"/>
          <w:szCs w:val="28"/>
        </w:rPr>
        <w:t>02-611.</w:t>
      </w:r>
      <w:r w:rsidR="00BD078A" w:rsidRPr="00C162DF">
        <w:rPr>
          <w:rFonts w:ascii="Times New Roman" w:hAnsi="Times New Roman" w:cs="Times New Roman"/>
          <w:sz w:val="28"/>
          <w:szCs w:val="28"/>
        </w:rPr>
        <w:t xml:space="preserve"> Ученый отмечает: </w:t>
      </w:r>
      <w:r w:rsidR="00E101A6" w:rsidRPr="00C162DF">
        <w:rPr>
          <w:rFonts w:ascii="Times New Roman" w:hAnsi="Times New Roman" w:cs="Times New Roman"/>
          <w:sz w:val="28"/>
          <w:szCs w:val="28"/>
        </w:rPr>
        <w:t>«</w:t>
      </w:r>
      <w:r w:rsidR="00BD078A" w:rsidRPr="00C162DF">
        <w:rPr>
          <w:rFonts w:ascii="Times New Roman" w:hAnsi="Times New Roman" w:cs="Times New Roman"/>
          <w:sz w:val="28"/>
          <w:szCs w:val="28"/>
        </w:rPr>
        <w:t>хотя в определении Верховного Суда Российской Федерации не рассматривается вопрос вины, на наш взгляд, есть все основания говорить как минимум о косвенном умысле к тяжким последствиям</w:t>
      </w:r>
      <w:r w:rsidR="00E101A6" w:rsidRPr="00C162DF">
        <w:rPr>
          <w:rFonts w:ascii="Times New Roman" w:hAnsi="Times New Roman" w:cs="Times New Roman"/>
          <w:sz w:val="28"/>
          <w:szCs w:val="28"/>
        </w:rPr>
        <w:t>»</w:t>
      </w:r>
      <w:r w:rsidR="00BD078A" w:rsidRPr="00C162DF">
        <w:rPr>
          <w:rFonts w:ascii="Times New Roman" w:hAnsi="Times New Roman" w:cs="Times New Roman"/>
          <w:sz w:val="28"/>
          <w:szCs w:val="28"/>
        </w:rPr>
        <w:t xml:space="preserve">. </w:t>
      </w:r>
      <w:r w:rsidR="00BD078A" w:rsidRPr="00C162DF">
        <w:rPr>
          <w:rStyle w:val="a5"/>
          <w:rFonts w:ascii="Times New Roman" w:hAnsi="Times New Roman" w:cs="Times New Roman"/>
          <w:sz w:val="28"/>
          <w:szCs w:val="28"/>
        </w:rPr>
        <w:lastRenderedPageBreak/>
        <w:footnoteReference w:id="55"/>
      </w:r>
      <w:r w:rsidR="00BD078A" w:rsidRPr="00C162DF">
        <w:rPr>
          <w:rFonts w:ascii="Times New Roman" w:hAnsi="Times New Roman" w:cs="Times New Roman"/>
          <w:sz w:val="28"/>
          <w:szCs w:val="28"/>
        </w:rPr>
        <w:t xml:space="preserve"> </w:t>
      </w:r>
      <w:r w:rsidR="005B63BF" w:rsidRPr="00C162DF">
        <w:rPr>
          <w:rFonts w:ascii="Times New Roman" w:hAnsi="Times New Roman" w:cs="Times New Roman"/>
          <w:sz w:val="28"/>
          <w:szCs w:val="28"/>
        </w:rPr>
        <w:t>Такие же выводы М.А. Любавина делает в отношении постановления Президиума Верховного Суда от 7 июня 2006 г. № 120п06.</w:t>
      </w:r>
      <w:r w:rsidR="00E101A6" w:rsidRPr="00C162DF">
        <w:rPr>
          <w:rFonts w:ascii="Times New Roman" w:hAnsi="Times New Roman" w:cs="Times New Roman"/>
          <w:sz w:val="28"/>
          <w:szCs w:val="28"/>
        </w:rPr>
        <w:t xml:space="preserve"> </w:t>
      </w:r>
      <w:r w:rsidR="00BD078A" w:rsidRPr="00C162DF">
        <w:rPr>
          <w:rFonts w:ascii="Times New Roman" w:hAnsi="Times New Roman" w:cs="Times New Roman"/>
          <w:sz w:val="28"/>
          <w:szCs w:val="28"/>
        </w:rPr>
        <w:t xml:space="preserve">В.Н. Борков, комментируя это дело, заметил: </w:t>
      </w:r>
      <w:r w:rsidR="005B63BF" w:rsidRPr="00C162DF">
        <w:rPr>
          <w:rFonts w:ascii="Times New Roman" w:hAnsi="Times New Roman" w:cs="Times New Roman"/>
          <w:sz w:val="28"/>
          <w:szCs w:val="28"/>
        </w:rPr>
        <w:t>«</w:t>
      </w:r>
      <w:r w:rsidR="00BD078A" w:rsidRPr="00C162DF">
        <w:rPr>
          <w:rFonts w:ascii="Times New Roman" w:hAnsi="Times New Roman" w:cs="Times New Roman"/>
          <w:sz w:val="28"/>
          <w:szCs w:val="28"/>
        </w:rPr>
        <w:t>трудно также согласиться с высшей судебной инстанцией, измеряющей общественную опасность деяния и меру нарушения государственным инспектором публичного интереса стоимостью добытого краба. Парализовано осуществление функции государственного контроля над использованием морских ресурсов, создана благоприятная обстановка для совершения экологических преступлений, о чем, собственно, и свидетельствует незаконно добытый краб. Такое деструктивное воздействие на общественные отношения неразрывно связано с преднамеренным бездействием власти, и является неизбежным.</w:t>
      </w:r>
      <w:r w:rsidR="005B63BF" w:rsidRPr="00C162DF">
        <w:rPr>
          <w:rFonts w:ascii="Times New Roman" w:hAnsi="Times New Roman" w:cs="Times New Roman"/>
          <w:sz w:val="28"/>
          <w:szCs w:val="28"/>
        </w:rPr>
        <w:t>»</w:t>
      </w:r>
      <w:r w:rsidR="00BD078A" w:rsidRPr="00C162DF">
        <w:rPr>
          <w:rFonts w:ascii="Times New Roman" w:hAnsi="Times New Roman" w:cs="Times New Roman"/>
          <w:sz w:val="28"/>
          <w:szCs w:val="28"/>
        </w:rPr>
        <w:t xml:space="preserve">  </w:t>
      </w:r>
      <w:r w:rsidR="00BD078A" w:rsidRPr="00C162DF">
        <w:rPr>
          <w:rStyle w:val="a5"/>
          <w:rFonts w:ascii="Times New Roman" w:hAnsi="Times New Roman" w:cs="Times New Roman"/>
          <w:sz w:val="28"/>
          <w:szCs w:val="28"/>
        </w:rPr>
        <w:footnoteReference w:id="56"/>
      </w:r>
      <w:r w:rsidR="00BD078A" w:rsidRPr="00C162DF">
        <w:rPr>
          <w:rFonts w:ascii="Times New Roman" w:hAnsi="Times New Roman" w:cs="Times New Roman"/>
          <w:sz w:val="28"/>
          <w:szCs w:val="28"/>
        </w:rPr>
        <w:t xml:space="preserve"> </w:t>
      </w:r>
      <w:r w:rsidR="005B63BF" w:rsidRPr="00C162DF">
        <w:rPr>
          <w:rFonts w:ascii="Times New Roman" w:hAnsi="Times New Roman" w:cs="Times New Roman"/>
          <w:sz w:val="28"/>
          <w:szCs w:val="28"/>
        </w:rPr>
        <w:t xml:space="preserve">Если проанализировать фабулы двух данных дел, то действительно может возникнуть мысли, что они совершены с косвенным умыслом, но может ли это свидетельствовать о возможности совершения халатности с косвенным умыслом? </w:t>
      </w:r>
      <w:r w:rsidR="009E32C9" w:rsidRPr="00C162DF">
        <w:rPr>
          <w:rFonts w:ascii="Times New Roman" w:hAnsi="Times New Roman" w:cs="Times New Roman"/>
          <w:sz w:val="28"/>
          <w:szCs w:val="28"/>
        </w:rPr>
        <w:t>Нельзя забывать, что</w:t>
      </w:r>
      <w:r w:rsidR="00BD078A" w:rsidRPr="00C162DF">
        <w:rPr>
          <w:rFonts w:ascii="Times New Roman" w:hAnsi="Times New Roman" w:cs="Times New Roman"/>
          <w:sz w:val="28"/>
          <w:szCs w:val="28"/>
        </w:rPr>
        <w:t xml:space="preserve"> </w:t>
      </w:r>
      <w:r w:rsidR="009E32C9" w:rsidRPr="00C162DF">
        <w:rPr>
          <w:rFonts w:ascii="Times New Roman" w:hAnsi="Times New Roman" w:cs="Times New Roman"/>
          <w:sz w:val="28"/>
          <w:szCs w:val="28"/>
        </w:rPr>
        <w:t xml:space="preserve">признание возможности </w:t>
      </w:r>
      <w:r w:rsidR="00BD078A" w:rsidRPr="00C162DF">
        <w:rPr>
          <w:rFonts w:ascii="Times New Roman" w:hAnsi="Times New Roman" w:cs="Times New Roman"/>
          <w:sz w:val="28"/>
          <w:szCs w:val="28"/>
        </w:rPr>
        <w:t>ответственност</w:t>
      </w:r>
      <w:r w:rsidR="009E32C9" w:rsidRPr="00C162DF">
        <w:rPr>
          <w:rFonts w:ascii="Times New Roman" w:hAnsi="Times New Roman" w:cs="Times New Roman"/>
          <w:sz w:val="28"/>
          <w:szCs w:val="28"/>
        </w:rPr>
        <w:t>и</w:t>
      </w:r>
      <w:r w:rsidR="00BD078A" w:rsidRPr="00C162DF">
        <w:rPr>
          <w:rFonts w:ascii="Times New Roman" w:hAnsi="Times New Roman" w:cs="Times New Roman"/>
          <w:sz w:val="28"/>
          <w:szCs w:val="28"/>
        </w:rPr>
        <w:t xml:space="preserve"> по ч. 1 ст. 293 УК РФ как при неосторожной, так и при умышленной форме вины</w:t>
      </w:r>
      <w:r w:rsidR="009E32C9" w:rsidRPr="00C162DF">
        <w:rPr>
          <w:rFonts w:ascii="Times New Roman" w:hAnsi="Times New Roman" w:cs="Times New Roman"/>
          <w:sz w:val="28"/>
          <w:szCs w:val="28"/>
        </w:rPr>
        <w:t xml:space="preserve"> делает практически невозможной разграничение</w:t>
      </w:r>
      <w:r w:rsidR="00BD078A" w:rsidRPr="00C162DF">
        <w:rPr>
          <w:rFonts w:ascii="Times New Roman" w:hAnsi="Times New Roman" w:cs="Times New Roman"/>
          <w:sz w:val="28"/>
          <w:szCs w:val="28"/>
        </w:rPr>
        <w:t xml:space="preserve"> халатност</w:t>
      </w:r>
      <w:r w:rsidR="009E32C9" w:rsidRPr="00C162DF">
        <w:rPr>
          <w:rFonts w:ascii="Times New Roman" w:hAnsi="Times New Roman" w:cs="Times New Roman"/>
          <w:sz w:val="28"/>
          <w:szCs w:val="28"/>
        </w:rPr>
        <w:t>и</w:t>
      </w:r>
      <w:r w:rsidR="00BD078A" w:rsidRPr="00C162DF">
        <w:rPr>
          <w:rFonts w:ascii="Times New Roman" w:hAnsi="Times New Roman" w:cs="Times New Roman"/>
          <w:sz w:val="28"/>
          <w:szCs w:val="28"/>
        </w:rPr>
        <w:t xml:space="preserve"> и злоупотреблени</w:t>
      </w:r>
      <w:r w:rsidR="009E32C9" w:rsidRPr="00C162DF">
        <w:rPr>
          <w:rFonts w:ascii="Times New Roman" w:hAnsi="Times New Roman" w:cs="Times New Roman"/>
          <w:sz w:val="28"/>
          <w:szCs w:val="28"/>
        </w:rPr>
        <w:t>я</w:t>
      </w:r>
      <w:r w:rsidR="00BD078A" w:rsidRPr="00C162DF">
        <w:rPr>
          <w:rFonts w:ascii="Times New Roman" w:hAnsi="Times New Roman" w:cs="Times New Roman"/>
          <w:sz w:val="28"/>
          <w:szCs w:val="28"/>
        </w:rPr>
        <w:t xml:space="preserve"> должностными полномочиями</w:t>
      </w:r>
      <w:r w:rsidR="009E32C9" w:rsidRPr="00C162DF">
        <w:rPr>
          <w:rFonts w:ascii="Times New Roman" w:hAnsi="Times New Roman" w:cs="Times New Roman"/>
          <w:sz w:val="28"/>
          <w:szCs w:val="28"/>
        </w:rPr>
        <w:t xml:space="preserve">. М.А. Любавина отмечает, что в такой ситуации: </w:t>
      </w:r>
      <w:r w:rsidR="009C799B" w:rsidRPr="00C162DF">
        <w:rPr>
          <w:rFonts w:ascii="Times New Roman" w:hAnsi="Times New Roman" w:cs="Times New Roman"/>
          <w:sz w:val="28"/>
          <w:szCs w:val="28"/>
        </w:rPr>
        <w:t>«</w:t>
      </w:r>
      <w:r w:rsidR="009E32C9" w:rsidRPr="00C162DF">
        <w:rPr>
          <w:rFonts w:ascii="Times New Roman" w:hAnsi="Times New Roman" w:cs="Times New Roman"/>
          <w:sz w:val="28"/>
          <w:szCs w:val="28"/>
        </w:rPr>
        <w:t>фактически</w:t>
      </w:r>
      <w:r w:rsidR="00BD078A" w:rsidRPr="00C162DF">
        <w:rPr>
          <w:rFonts w:ascii="Times New Roman" w:hAnsi="Times New Roman" w:cs="Times New Roman"/>
          <w:sz w:val="28"/>
          <w:szCs w:val="28"/>
        </w:rPr>
        <w:t xml:space="preserve"> ст. 293 УК РФ будет использоваться как резервная при недоказанности мотива злоупотребления должностными полномочиями, что, на наш взгляд, недопустимо. Поэтому мы продолжаем придерживаться той точки зрения, что при злоупотреблении должностными полномочиями вина к последствиям выражается в виде умысла, а при халатности — в виде неосторожности</w:t>
      </w:r>
      <w:r w:rsidR="009E32C9" w:rsidRPr="00C162DF">
        <w:rPr>
          <w:rFonts w:ascii="Times New Roman" w:hAnsi="Times New Roman" w:cs="Times New Roman"/>
          <w:sz w:val="28"/>
          <w:szCs w:val="28"/>
        </w:rPr>
        <w:t>.»</w:t>
      </w:r>
      <w:r w:rsidR="00BD078A" w:rsidRPr="00C162DF">
        <w:rPr>
          <w:rFonts w:ascii="Times New Roman" w:hAnsi="Times New Roman" w:cs="Times New Roman"/>
          <w:sz w:val="28"/>
          <w:szCs w:val="28"/>
        </w:rPr>
        <w:t xml:space="preserve"> </w:t>
      </w:r>
      <w:r w:rsidR="00BD078A" w:rsidRPr="00C162DF">
        <w:rPr>
          <w:rStyle w:val="a5"/>
          <w:rFonts w:ascii="Times New Roman" w:hAnsi="Times New Roman" w:cs="Times New Roman"/>
          <w:sz w:val="28"/>
          <w:szCs w:val="28"/>
        </w:rPr>
        <w:footnoteReference w:id="57"/>
      </w:r>
      <w:r w:rsidR="00BD078A" w:rsidRPr="00C162DF">
        <w:rPr>
          <w:rFonts w:ascii="Times New Roman" w:hAnsi="Times New Roman" w:cs="Times New Roman"/>
          <w:sz w:val="28"/>
          <w:szCs w:val="28"/>
        </w:rPr>
        <w:t xml:space="preserve"> </w:t>
      </w:r>
      <w:r w:rsidR="009C799B" w:rsidRPr="00C162DF">
        <w:rPr>
          <w:rFonts w:ascii="Times New Roman" w:hAnsi="Times New Roman" w:cs="Times New Roman"/>
          <w:sz w:val="28"/>
          <w:szCs w:val="28"/>
        </w:rPr>
        <w:t>С этой точкой зрения сложно не согласиться</w:t>
      </w:r>
      <w:r w:rsidR="0089191A" w:rsidRPr="00C162DF">
        <w:rPr>
          <w:rFonts w:ascii="Times New Roman" w:hAnsi="Times New Roman" w:cs="Times New Roman"/>
          <w:sz w:val="28"/>
          <w:szCs w:val="28"/>
        </w:rPr>
        <w:t xml:space="preserve">, использование халатности, как резервной статьи, недопустимая практика. </w:t>
      </w:r>
      <w:r w:rsidR="00375624" w:rsidRPr="00C162DF">
        <w:rPr>
          <w:rFonts w:ascii="Times New Roman" w:hAnsi="Times New Roman" w:cs="Times New Roman"/>
          <w:sz w:val="28"/>
          <w:szCs w:val="28"/>
        </w:rPr>
        <w:t xml:space="preserve">В ходе мониторинга правоприменения было проанализировано немало </w:t>
      </w:r>
      <w:r w:rsidR="00375624" w:rsidRPr="00C162DF">
        <w:rPr>
          <w:rFonts w:ascii="Times New Roman" w:hAnsi="Times New Roman" w:cs="Times New Roman"/>
          <w:sz w:val="28"/>
          <w:szCs w:val="28"/>
        </w:rPr>
        <w:lastRenderedPageBreak/>
        <w:t>дел, в которых</w:t>
      </w:r>
      <w:r w:rsidR="0089191A" w:rsidRPr="00C162DF">
        <w:rPr>
          <w:rFonts w:ascii="Times New Roman" w:hAnsi="Times New Roman" w:cs="Times New Roman"/>
          <w:sz w:val="28"/>
          <w:szCs w:val="28"/>
        </w:rPr>
        <w:t xml:space="preserve"> усматривалось недоказанное умышленное должностное преступление</w:t>
      </w:r>
      <w:r w:rsidR="00375624" w:rsidRPr="00C162DF">
        <w:rPr>
          <w:rFonts w:ascii="Times New Roman" w:hAnsi="Times New Roman" w:cs="Times New Roman"/>
          <w:sz w:val="28"/>
          <w:szCs w:val="28"/>
        </w:rPr>
        <w:t xml:space="preserve">, во многих ситуациях суд сам переквалифицировал со ст.285 на ст. 293.  Эти дела никак не доказывают, что халатность может быть совершена с косвенным умыслом. На фоне данной ситуации некоторые авторы предлагают вернуть в УК статью, предусматривающую уголовную ответственность за умышленное должностное бездействие. </w:t>
      </w:r>
      <w:r w:rsidR="00375624" w:rsidRPr="00C162DF">
        <w:rPr>
          <w:rStyle w:val="a5"/>
          <w:rFonts w:ascii="Times New Roman" w:hAnsi="Times New Roman" w:cs="Times New Roman"/>
          <w:sz w:val="28"/>
          <w:szCs w:val="28"/>
        </w:rPr>
        <w:footnoteReference w:id="58"/>
      </w:r>
      <w:r w:rsidR="00375624" w:rsidRPr="00C162DF">
        <w:rPr>
          <w:rFonts w:ascii="Times New Roman" w:hAnsi="Times New Roman" w:cs="Times New Roman"/>
          <w:sz w:val="28"/>
          <w:szCs w:val="28"/>
        </w:rPr>
        <w:t xml:space="preserve"> </w:t>
      </w:r>
    </w:p>
    <w:p w14:paraId="351A470B" w14:textId="60BEBDAE" w:rsidR="00BD078A" w:rsidRPr="00C162DF" w:rsidRDefault="00BD078A"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Большинство ученых отвергает возможность совершения халатности с косвенным умыслом.</w:t>
      </w:r>
      <w:r w:rsidRPr="00C162DF">
        <w:rPr>
          <w:rStyle w:val="a5"/>
          <w:rFonts w:ascii="Times New Roman" w:hAnsi="Times New Roman" w:cs="Times New Roman"/>
          <w:sz w:val="28"/>
          <w:szCs w:val="28"/>
        </w:rPr>
        <w:footnoteReference w:id="59"/>
      </w:r>
      <w:r w:rsidR="006918B1" w:rsidRPr="00C162DF">
        <w:rPr>
          <w:rFonts w:ascii="Times New Roman" w:hAnsi="Times New Roman" w:cs="Times New Roman"/>
          <w:sz w:val="28"/>
          <w:szCs w:val="28"/>
        </w:rPr>
        <w:t xml:space="preserve"> </w:t>
      </w:r>
      <w:r w:rsidR="00AC3ECB" w:rsidRPr="00C162DF">
        <w:rPr>
          <w:rFonts w:ascii="Times New Roman" w:hAnsi="Times New Roman" w:cs="Times New Roman"/>
          <w:sz w:val="28"/>
          <w:szCs w:val="28"/>
        </w:rPr>
        <w:t xml:space="preserve">Б.В. </w:t>
      </w:r>
      <w:r w:rsidRPr="00C162DF">
        <w:rPr>
          <w:rFonts w:ascii="Times New Roman" w:hAnsi="Times New Roman" w:cs="Times New Roman"/>
          <w:sz w:val="28"/>
          <w:szCs w:val="28"/>
        </w:rPr>
        <w:t>Здравомыслов</w:t>
      </w:r>
      <w:r w:rsidR="00AC3ECB" w:rsidRPr="00C162DF">
        <w:rPr>
          <w:rFonts w:ascii="Times New Roman" w:hAnsi="Times New Roman" w:cs="Times New Roman"/>
          <w:sz w:val="28"/>
          <w:szCs w:val="28"/>
        </w:rPr>
        <w:t xml:space="preserve"> отмечал</w:t>
      </w:r>
      <w:r w:rsidRPr="00C162DF">
        <w:rPr>
          <w:rFonts w:ascii="Times New Roman" w:hAnsi="Times New Roman" w:cs="Times New Roman"/>
          <w:sz w:val="28"/>
          <w:szCs w:val="28"/>
        </w:rPr>
        <w:t xml:space="preserve">: </w:t>
      </w:r>
      <w:bookmarkStart w:id="19" w:name="_Hlk101288423"/>
      <w:r w:rsidR="00AC3ECB" w:rsidRPr="00C162DF">
        <w:rPr>
          <w:rFonts w:ascii="Times New Roman" w:hAnsi="Times New Roman" w:cs="Times New Roman"/>
          <w:sz w:val="28"/>
          <w:szCs w:val="28"/>
        </w:rPr>
        <w:t>«</w:t>
      </w:r>
      <w:bookmarkEnd w:id="19"/>
      <w:r w:rsidRPr="00C162DF">
        <w:rPr>
          <w:rFonts w:ascii="Times New Roman" w:hAnsi="Times New Roman" w:cs="Times New Roman"/>
          <w:sz w:val="28"/>
          <w:szCs w:val="28"/>
        </w:rPr>
        <w:t>Субъективная сторона характеризуется неосторожной виной. Это положение полностью соответствует смыслу закона, устанавливающему ответственность за халатность как за небрежное или недобросовестное выполнение лицом своих служебных обязанностей.</w:t>
      </w:r>
      <w:r w:rsidR="00AC3ECB" w:rsidRPr="00C162DF">
        <w:rPr>
          <w:rFonts w:ascii="Times New Roman" w:hAnsi="Times New Roman" w:cs="Times New Roman"/>
          <w:sz w:val="28"/>
          <w:szCs w:val="28"/>
        </w:rPr>
        <w:t xml:space="preserve"> »</w:t>
      </w:r>
      <w:r w:rsidRPr="00C162DF">
        <w:rPr>
          <w:rStyle w:val="a5"/>
          <w:rFonts w:ascii="Times New Roman" w:hAnsi="Times New Roman" w:cs="Times New Roman"/>
          <w:sz w:val="28"/>
          <w:szCs w:val="28"/>
        </w:rPr>
        <w:footnoteReference w:id="60"/>
      </w:r>
      <w:r w:rsidRPr="00C162DF">
        <w:rPr>
          <w:rFonts w:ascii="Times New Roman" w:hAnsi="Times New Roman" w:cs="Times New Roman"/>
          <w:sz w:val="28"/>
          <w:szCs w:val="28"/>
        </w:rPr>
        <w:t xml:space="preserve"> </w:t>
      </w:r>
      <w:r w:rsidR="00AC3ECB" w:rsidRPr="00C162DF">
        <w:rPr>
          <w:rFonts w:ascii="Times New Roman" w:hAnsi="Times New Roman" w:cs="Times New Roman"/>
          <w:sz w:val="28"/>
          <w:szCs w:val="28"/>
        </w:rPr>
        <w:t>Возможность умышленной вины Б.В. Здравомыслов отвергал: «</w:t>
      </w:r>
      <w:r w:rsidRPr="00C162DF">
        <w:rPr>
          <w:rFonts w:ascii="Times New Roman" w:hAnsi="Times New Roman" w:cs="Times New Roman"/>
          <w:sz w:val="28"/>
          <w:szCs w:val="28"/>
        </w:rPr>
        <w:t>Серьезные возражения вызывают высказанные рядом криминалистов мнения о том, что вина в составе халатности может быть не только неосторожной, но и умышленной. Правда, большинство авторов, допускающих такую возможность, ограничиваются тем, что указывают на умысел лишь в отношении действий.</w:t>
      </w:r>
      <w:r w:rsidR="00AC3ECB" w:rsidRPr="00C162DF">
        <w:rPr>
          <w:rFonts w:ascii="Times New Roman" w:hAnsi="Times New Roman" w:cs="Times New Roman"/>
          <w:sz w:val="28"/>
          <w:szCs w:val="28"/>
        </w:rPr>
        <w:t xml:space="preserve"> »</w:t>
      </w:r>
      <w:r w:rsidRPr="00C162DF">
        <w:rPr>
          <w:rStyle w:val="a5"/>
          <w:rFonts w:ascii="Times New Roman" w:hAnsi="Times New Roman" w:cs="Times New Roman"/>
          <w:sz w:val="28"/>
          <w:szCs w:val="28"/>
        </w:rPr>
        <w:footnoteReference w:id="61"/>
      </w:r>
    </w:p>
    <w:p w14:paraId="22910E4C" w14:textId="0D7595F6" w:rsidR="00BD078A" w:rsidRPr="00C162DF" w:rsidRDefault="00AC3ECB" w:rsidP="005F4830">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Как уже было сказано в первой главе работы, в УК прямо закреплена необходимость прямого указания на неосторожную форму вину. </w:t>
      </w:r>
      <w:r w:rsidR="00B31778" w:rsidRPr="00C162DF">
        <w:rPr>
          <w:rFonts w:ascii="Times New Roman" w:hAnsi="Times New Roman" w:cs="Times New Roman"/>
          <w:sz w:val="28"/>
          <w:szCs w:val="28"/>
        </w:rPr>
        <w:t xml:space="preserve">Данной нормы не было в первоначальной редакции УК, </w:t>
      </w:r>
      <w:r w:rsidR="005F4830">
        <w:rPr>
          <w:rFonts w:ascii="Times New Roman" w:hAnsi="Times New Roman" w:cs="Times New Roman"/>
          <w:sz w:val="28"/>
          <w:szCs w:val="28"/>
        </w:rPr>
        <w:t xml:space="preserve">на момент внесения изменений многие статьи не соответствовали требованиям. </w:t>
      </w:r>
      <w:r w:rsidR="00B31778" w:rsidRPr="00C162DF">
        <w:rPr>
          <w:rFonts w:ascii="Times New Roman" w:hAnsi="Times New Roman" w:cs="Times New Roman"/>
          <w:sz w:val="28"/>
          <w:szCs w:val="28"/>
        </w:rPr>
        <w:t xml:space="preserve">К сожалению, полностью привести УК в соответствии с изменениями так и не удалось. </w:t>
      </w:r>
      <w:r w:rsidR="00BD078A" w:rsidRPr="00C162DF">
        <w:rPr>
          <w:rFonts w:ascii="Times New Roman" w:hAnsi="Times New Roman" w:cs="Times New Roman"/>
          <w:sz w:val="28"/>
          <w:szCs w:val="28"/>
        </w:rPr>
        <w:t xml:space="preserve">Еще в 2007 году профессор </w:t>
      </w:r>
      <w:r w:rsidR="005F4830">
        <w:rPr>
          <w:rFonts w:ascii="Times New Roman" w:hAnsi="Times New Roman" w:cs="Times New Roman"/>
          <w:sz w:val="28"/>
          <w:szCs w:val="28"/>
        </w:rPr>
        <w:t xml:space="preserve">Н.Ф. </w:t>
      </w:r>
      <w:r w:rsidR="00BD078A" w:rsidRPr="00C162DF">
        <w:rPr>
          <w:rFonts w:ascii="Times New Roman" w:hAnsi="Times New Roman" w:cs="Times New Roman"/>
          <w:sz w:val="28"/>
          <w:szCs w:val="28"/>
        </w:rPr>
        <w:t xml:space="preserve">Кузнецова отмечала, что на практике изменений в Особенной части УК пока не последовало, потребуется прибегнуть к сравнительному толкованию статей о смежных составах преступлений, различающихся главным образом по </w:t>
      </w:r>
      <w:r w:rsidR="00BD078A" w:rsidRPr="00C162DF">
        <w:rPr>
          <w:rFonts w:ascii="Times New Roman" w:hAnsi="Times New Roman" w:cs="Times New Roman"/>
          <w:sz w:val="28"/>
          <w:szCs w:val="28"/>
        </w:rPr>
        <w:lastRenderedPageBreak/>
        <w:t xml:space="preserve">субъективной стороне.  </w:t>
      </w:r>
      <w:r w:rsidR="00BD078A" w:rsidRPr="00C162DF">
        <w:rPr>
          <w:rStyle w:val="a5"/>
          <w:rFonts w:ascii="Times New Roman" w:hAnsi="Times New Roman" w:cs="Times New Roman"/>
          <w:sz w:val="28"/>
          <w:szCs w:val="28"/>
        </w:rPr>
        <w:footnoteReference w:id="62"/>
      </w:r>
      <w:r w:rsidR="00B31778" w:rsidRPr="00C162DF">
        <w:rPr>
          <w:rFonts w:ascii="Times New Roman" w:hAnsi="Times New Roman" w:cs="Times New Roman"/>
          <w:sz w:val="28"/>
          <w:szCs w:val="28"/>
        </w:rPr>
        <w:t xml:space="preserve"> </w:t>
      </w:r>
      <w:r w:rsidR="00BD078A" w:rsidRPr="00C162DF">
        <w:rPr>
          <w:rFonts w:ascii="Times New Roman" w:hAnsi="Times New Roman" w:cs="Times New Roman"/>
          <w:sz w:val="28"/>
          <w:szCs w:val="28"/>
        </w:rPr>
        <w:t>На необходимость дополнить ч.1 ст. 293 указанием на неосторожную форму вины указывают почти все авторы, исследовавшие</w:t>
      </w:r>
      <w:r w:rsidR="00B31778" w:rsidRPr="00C162DF">
        <w:rPr>
          <w:rFonts w:ascii="Times New Roman" w:hAnsi="Times New Roman" w:cs="Times New Roman"/>
          <w:sz w:val="28"/>
          <w:szCs w:val="28"/>
        </w:rPr>
        <w:t xml:space="preserve"> халатность</w:t>
      </w:r>
      <w:r w:rsidR="00BD078A" w:rsidRPr="00C162DF">
        <w:rPr>
          <w:rFonts w:ascii="Times New Roman" w:hAnsi="Times New Roman" w:cs="Times New Roman"/>
          <w:sz w:val="28"/>
          <w:szCs w:val="28"/>
        </w:rPr>
        <w:t>.</w:t>
      </w:r>
      <w:r w:rsidR="00BD078A" w:rsidRPr="00C162DF">
        <w:rPr>
          <w:rStyle w:val="a5"/>
          <w:rFonts w:ascii="Times New Roman" w:hAnsi="Times New Roman" w:cs="Times New Roman"/>
          <w:sz w:val="28"/>
          <w:szCs w:val="28"/>
        </w:rPr>
        <w:footnoteReference w:id="63"/>
      </w:r>
      <w:r w:rsidR="00BD078A" w:rsidRPr="00C162DF">
        <w:rPr>
          <w:rFonts w:ascii="Times New Roman" w:hAnsi="Times New Roman" w:cs="Times New Roman"/>
          <w:sz w:val="28"/>
          <w:szCs w:val="28"/>
        </w:rPr>
        <w:t xml:space="preserve"> Схожий законодательный дефект характерен для преступлений, предусматривающих уголовную ответственность за нарушение специальных правил. Профессор В.Ф. </w:t>
      </w:r>
      <w:proofErr w:type="spellStart"/>
      <w:r w:rsidR="00BD078A" w:rsidRPr="00C162DF">
        <w:rPr>
          <w:rFonts w:ascii="Times New Roman" w:hAnsi="Times New Roman" w:cs="Times New Roman"/>
          <w:sz w:val="28"/>
          <w:szCs w:val="28"/>
        </w:rPr>
        <w:t>Щепельков</w:t>
      </w:r>
      <w:proofErr w:type="spellEnd"/>
      <w:r w:rsidR="00BD078A" w:rsidRPr="00C162DF">
        <w:rPr>
          <w:rFonts w:ascii="Times New Roman" w:hAnsi="Times New Roman" w:cs="Times New Roman"/>
          <w:sz w:val="28"/>
          <w:szCs w:val="28"/>
        </w:rPr>
        <w:t xml:space="preserve">, рассматривая одно из таких преступлений, предлагает </w:t>
      </w:r>
      <w:r w:rsidR="00B31778" w:rsidRPr="00C162DF">
        <w:rPr>
          <w:rFonts w:ascii="Times New Roman" w:hAnsi="Times New Roman" w:cs="Times New Roman"/>
          <w:sz w:val="28"/>
          <w:szCs w:val="28"/>
        </w:rPr>
        <w:t xml:space="preserve">разрешать возникшие противоречие при </w:t>
      </w:r>
      <w:r w:rsidR="00BD078A" w:rsidRPr="00C162DF">
        <w:rPr>
          <w:rFonts w:ascii="Times New Roman" w:hAnsi="Times New Roman" w:cs="Times New Roman"/>
          <w:sz w:val="28"/>
          <w:szCs w:val="28"/>
        </w:rPr>
        <w:t xml:space="preserve">определении формы вины при помощи </w:t>
      </w:r>
      <w:proofErr w:type="spellStart"/>
      <w:r w:rsidR="00BD078A" w:rsidRPr="00C162DF">
        <w:rPr>
          <w:rFonts w:ascii="Times New Roman" w:hAnsi="Times New Roman" w:cs="Times New Roman"/>
          <w:sz w:val="28"/>
          <w:szCs w:val="28"/>
        </w:rPr>
        <w:t>системосохраняющего</w:t>
      </w:r>
      <w:proofErr w:type="spellEnd"/>
      <w:r w:rsidR="00BD078A" w:rsidRPr="00C162DF">
        <w:rPr>
          <w:rFonts w:ascii="Times New Roman" w:hAnsi="Times New Roman" w:cs="Times New Roman"/>
          <w:sz w:val="28"/>
          <w:szCs w:val="28"/>
        </w:rPr>
        <w:t xml:space="preserve"> механизма, а также правила «неустранимые сомнения толкуются в пользу виновного лица»</w:t>
      </w:r>
      <w:r w:rsidR="00BD078A" w:rsidRPr="00C162DF">
        <w:rPr>
          <w:rStyle w:val="a5"/>
          <w:rFonts w:ascii="Times New Roman" w:hAnsi="Times New Roman" w:cs="Times New Roman"/>
          <w:sz w:val="28"/>
          <w:szCs w:val="28"/>
        </w:rPr>
        <w:footnoteReference w:id="64"/>
      </w:r>
      <w:r w:rsidR="00B31778" w:rsidRPr="00C162DF">
        <w:rPr>
          <w:rFonts w:ascii="Times New Roman" w:hAnsi="Times New Roman" w:cs="Times New Roman"/>
          <w:sz w:val="28"/>
          <w:szCs w:val="28"/>
        </w:rPr>
        <w:t xml:space="preserve"> Профессор П.С. Яни</w:t>
      </w:r>
      <w:r w:rsidR="002B2A1D" w:rsidRPr="00C162DF">
        <w:rPr>
          <w:rFonts w:ascii="Times New Roman" w:hAnsi="Times New Roman" w:cs="Times New Roman"/>
          <w:sz w:val="28"/>
          <w:szCs w:val="28"/>
        </w:rPr>
        <w:t xml:space="preserve"> </w:t>
      </w:r>
      <w:r w:rsidR="00B31778" w:rsidRPr="00C162DF">
        <w:rPr>
          <w:rFonts w:ascii="Times New Roman" w:hAnsi="Times New Roman" w:cs="Times New Roman"/>
          <w:sz w:val="28"/>
          <w:szCs w:val="28"/>
        </w:rPr>
        <w:t xml:space="preserve">считает, что в УК на неосторожную форму вины указание сделано как раз посредством использования словосочетания </w:t>
      </w:r>
      <w:r w:rsidR="005F4830" w:rsidRPr="005F4830">
        <w:rPr>
          <w:rFonts w:ascii="Times New Roman" w:hAnsi="Times New Roman" w:cs="Times New Roman"/>
          <w:sz w:val="28"/>
          <w:szCs w:val="28"/>
        </w:rPr>
        <w:t>«</w:t>
      </w:r>
      <w:r w:rsidR="00B31778" w:rsidRPr="00C162DF">
        <w:rPr>
          <w:rFonts w:ascii="Times New Roman" w:hAnsi="Times New Roman" w:cs="Times New Roman"/>
          <w:sz w:val="28"/>
          <w:szCs w:val="28"/>
        </w:rPr>
        <w:t>вследствие недобросовестного или небрежного отношения к службе</w:t>
      </w:r>
      <w:r w:rsidR="005F4830" w:rsidRPr="005F4830">
        <w:rPr>
          <w:rFonts w:ascii="Times New Roman" w:hAnsi="Times New Roman" w:cs="Times New Roman"/>
          <w:sz w:val="28"/>
          <w:szCs w:val="28"/>
        </w:rPr>
        <w:t>»</w:t>
      </w:r>
      <w:r w:rsidR="002804E0" w:rsidRPr="00C162DF">
        <w:rPr>
          <w:rFonts w:ascii="Times New Roman" w:hAnsi="Times New Roman" w:cs="Times New Roman"/>
          <w:sz w:val="28"/>
          <w:szCs w:val="28"/>
        </w:rPr>
        <w:t xml:space="preserve">, при этом профессор поддерживает идею прямого закрепления неосторожной формы вины в тексте статьи. </w:t>
      </w:r>
      <w:r w:rsidR="00B31778" w:rsidRPr="00C162DF">
        <w:rPr>
          <w:rFonts w:ascii="Times New Roman" w:hAnsi="Times New Roman" w:cs="Times New Roman"/>
          <w:sz w:val="28"/>
          <w:szCs w:val="28"/>
        </w:rPr>
        <w:t xml:space="preserve">Не соглашался с Яни профессор </w:t>
      </w:r>
      <w:r w:rsidR="005F4830">
        <w:rPr>
          <w:rFonts w:ascii="Times New Roman" w:hAnsi="Times New Roman" w:cs="Times New Roman"/>
          <w:sz w:val="28"/>
          <w:szCs w:val="28"/>
        </w:rPr>
        <w:t xml:space="preserve">Б.В. </w:t>
      </w:r>
      <w:proofErr w:type="spellStart"/>
      <w:r w:rsidR="00B31778" w:rsidRPr="00C162DF">
        <w:rPr>
          <w:rFonts w:ascii="Times New Roman" w:hAnsi="Times New Roman" w:cs="Times New Roman"/>
          <w:sz w:val="28"/>
          <w:szCs w:val="28"/>
        </w:rPr>
        <w:t>Волженкин</w:t>
      </w:r>
      <w:proofErr w:type="spellEnd"/>
      <w:r w:rsidR="005F4830">
        <w:rPr>
          <w:rFonts w:ascii="Times New Roman" w:hAnsi="Times New Roman" w:cs="Times New Roman"/>
          <w:sz w:val="28"/>
          <w:szCs w:val="28"/>
        </w:rPr>
        <w:t>:</w:t>
      </w:r>
      <w:r w:rsidR="00B31778" w:rsidRPr="00C162DF">
        <w:rPr>
          <w:rFonts w:ascii="Times New Roman" w:hAnsi="Times New Roman" w:cs="Times New Roman"/>
          <w:sz w:val="28"/>
          <w:szCs w:val="28"/>
        </w:rPr>
        <w:t xml:space="preserve"> </w:t>
      </w:r>
      <w:r w:rsidR="005F4830" w:rsidRPr="005F4830">
        <w:rPr>
          <w:rFonts w:ascii="Times New Roman" w:hAnsi="Times New Roman" w:cs="Times New Roman"/>
          <w:sz w:val="28"/>
          <w:szCs w:val="28"/>
        </w:rPr>
        <w:t>«</w:t>
      </w:r>
      <w:r w:rsidR="00B31778" w:rsidRPr="00C162DF">
        <w:rPr>
          <w:rFonts w:ascii="Times New Roman" w:hAnsi="Times New Roman" w:cs="Times New Roman"/>
          <w:sz w:val="28"/>
          <w:szCs w:val="28"/>
        </w:rPr>
        <w:t>О форме вины в отношении последствия</w:t>
      </w:r>
      <w:r w:rsidR="005F4830">
        <w:rPr>
          <w:rFonts w:ascii="Times New Roman" w:hAnsi="Times New Roman" w:cs="Times New Roman"/>
          <w:sz w:val="28"/>
          <w:szCs w:val="28"/>
        </w:rPr>
        <w:t xml:space="preserve"> </w:t>
      </w:r>
      <w:r w:rsidR="005F4830" w:rsidRPr="005F4830">
        <w:rPr>
          <w:rFonts w:ascii="Times New Roman" w:hAnsi="Times New Roman" w:cs="Times New Roman"/>
          <w:sz w:val="28"/>
          <w:szCs w:val="28"/>
        </w:rPr>
        <w:t xml:space="preserve">— </w:t>
      </w:r>
      <w:r w:rsidR="00B31778" w:rsidRPr="00C162DF">
        <w:rPr>
          <w:rFonts w:ascii="Times New Roman" w:hAnsi="Times New Roman" w:cs="Times New Roman"/>
          <w:sz w:val="28"/>
          <w:szCs w:val="28"/>
        </w:rPr>
        <w:t>крупного ущерба</w:t>
      </w:r>
      <w:r w:rsidR="005F4830">
        <w:rPr>
          <w:rFonts w:ascii="Times New Roman" w:hAnsi="Times New Roman" w:cs="Times New Roman"/>
          <w:sz w:val="28"/>
          <w:szCs w:val="28"/>
        </w:rPr>
        <w:t xml:space="preserve"> </w:t>
      </w:r>
      <w:r w:rsidR="005F4830" w:rsidRPr="005F4830">
        <w:rPr>
          <w:rFonts w:ascii="Times New Roman" w:hAnsi="Times New Roman" w:cs="Times New Roman"/>
          <w:sz w:val="28"/>
          <w:szCs w:val="28"/>
        </w:rPr>
        <w:t xml:space="preserve">— </w:t>
      </w:r>
      <w:r w:rsidR="00B31778" w:rsidRPr="00C162DF">
        <w:rPr>
          <w:rFonts w:ascii="Times New Roman" w:hAnsi="Times New Roman" w:cs="Times New Roman"/>
          <w:sz w:val="28"/>
          <w:szCs w:val="28"/>
        </w:rPr>
        <w:t>в диспозиции ч.1 ст. 293 УК РФ ничего не говорится. Недобросовестное или небрежное отношение к службе должностного лица, не исполняющего или ненадлежаще исполняющего свои обязанности, теоретически вовсе не исключает возможность умышленной вины по отношению к последствиям</w:t>
      </w:r>
      <w:r w:rsidR="005F4830" w:rsidRPr="00C162DF">
        <w:rPr>
          <w:rFonts w:ascii="Times New Roman" w:hAnsi="Times New Roman" w:cs="Times New Roman"/>
          <w:sz w:val="28"/>
          <w:szCs w:val="28"/>
        </w:rPr>
        <w:t>»</w:t>
      </w:r>
      <w:r w:rsidR="00B31778" w:rsidRPr="00C162DF">
        <w:rPr>
          <w:rStyle w:val="a5"/>
          <w:rFonts w:ascii="Times New Roman" w:hAnsi="Times New Roman" w:cs="Times New Roman"/>
          <w:sz w:val="28"/>
          <w:szCs w:val="28"/>
        </w:rPr>
        <w:footnoteReference w:id="65"/>
      </w:r>
      <w:r w:rsidR="005F4830">
        <w:rPr>
          <w:rFonts w:ascii="Times New Roman" w:hAnsi="Times New Roman" w:cs="Times New Roman"/>
          <w:sz w:val="28"/>
          <w:szCs w:val="28"/>
        </w:rPr>
        <w:t>.</w:t>
      </w:r>
      <w:r w:rsidR="00B31778" w:rsidRPr="00C162DF">
        <w:rPr>
          <w:rFonts w:ascii="Times New Roman" w:hAnsi="Times New Roman" w:cs="Times New Roman"/>
          <w:sz w:val="28"/>
          <w:szCs w:val="28"/>
        </w:rPr>
        <w:t xml:space="preserve"> </w:t>
      </w:r>
    </w:p>
    <w:p w14:paraId="161B08A7" w14:textId="1A3F4642" w:rsidR="002804E0" w:rsidRPr="00C162DF" w:rsidRDefault="002804E0"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Таким образом, халатность — это неосторожное преступление. Аргументы в пользу возможности наличия косвенного умысла представляются неубедительными. Все судебные решения, в которых усматривается косвенный умысел, представляются попыткой использования халатности, как резервной статьи. </w:t>
      </w:r>
      <w:r w:rsidR="005F4830">
        <w:rPr>
          <w:rFonts w:ascii="Times New Roman" w:hAnsi="Times New Roman" w:cs="Times New Roman"/>
          <w:sz w:val="28"/>
          <w:szCs w:val="28"/>
        </w:rPr>
        <w:t xml:space="preserve">Как уже было сказано, практически все ученые </w:t>
      </w:r>
      <w:r w:rsidR="002B334D">
        <w:rPr>
          <w:rFonts w:ascii="Times New Roman" w:hAnsi="Times New Roman" w:cs="Times New Roman"/>
          <w:sz w:val="28"/>
          <w:szCs w:val="28"/>
        </w:rPr>
        <w:t xml:space="preserve">выступают за закрепление неосторожной формы вины в диспозиции ч.1 ст. 293 УК РФ. С этой точкой </w:t>
      </w:r>
      <w:r w:rsidR="002B334D">
        <w:rPr>
          <w:rFonts w:ascii="Times New Roman" w:hAnsi="Times New Roman" w:cs="Times New Roman"/>
          <w:sz w:val="28"/>
          <w:szCs w:val="28"/>
        </w:rPr>
        <w:lastRenderedPageBreak/>
        <w:t xml:space="preserve">зрения сложно не согласиться, никакой сложности данные изменения не представляют, </w:t>
      </w:r>
      <w:r w:rsidR="00355E18">
        <w:rPr>
          <w:rFonts w:ascii="Times New Roman" w:hAnsi="Times New Roman" w:cs="Times New Roman"/>
          <w:sz w:val="28"/>
          <w:szCs w:val="28"/>
        </w:rPr>
        <w:t>они поспособствуют снижению количества квалификационных ошибок.</w:t>
      </w:r>
    </w:p>
    <w:p w14:paraId="06C71DF0" w14:textId="7826E3CA" w:rsidR="002804E0" w:rsidRPr="00C162DF" w:rsidRDefault="00B66C79" w:rsidP="002E3B02">
      <w:pPr>
        <w:pStyle w:val="1"/>
        <w:spacing w:line="360" w:lineRule="auto"/>
        <w:ind w:firstLine="567"/>
        <w:jc w:val="both"/>
        <w:rPr>
          <w:rFonts w:ascii="Times New Roman" w:hAnsi="Times New Roman" w:cs="Times New Roman"/>
          <w:color w:val="auto"/>
          <w:sz w:val="28"/>
          <w:szCs w:val="28"/>
        </w:rPr>
      </w:pPr>
      <w:bookmarkStart w:id="20" w:name="_Toc103200359"/>
      <w:r w:rsidRPr="00C162DF">
        <w:rPr>
          <w:rFonts w:ascii="Times New Roman" w:hAnsi="Times New Roman" w:cs="Times New Roman"/>
          <w:color w:val="auto"/>
          <w:sz w:val="28"/>
          <w:szCs w:val="28"/>
        </w:rPr>
        <w:t>2.2. Объективные</w:t>
      </w:r>
      <w:r w:rsidR="002804E0" w:rsidRPr="00C162DF">
        <w:rPr>
          <w:rFonts w:ascii="Times New Roman" w:hAnsi="Times New Roman" w:cs="Times New Roman"/>
          <w:color w:val="auto"/>
          <w:sz w:val="28"/>
          <w:szCs w:val="28"/>
        </w:rPr>
        <w:t xml:space="preserve"> признаки халатности: объект и объективная сторона</w:t>
      </w:r>
      <w:bookmarkEnd w:id="20"/>
    </w:p>
    <w:p w14:paraId="57DCA320" w14:textId="3FD41C9D" w:rsidR="00982493" w:rsidRPr="00C162DF" w:rsidRDefault="002804E0"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Сложны и разнообразны проблемы, </w:t>
      </w:r>
      <w:r w:rsidR="000336D9" w:rsidRPr="00C162DF">
        <w:rPr>
          <w:rFonts w:ascii="Times New Roman" w:hAnsi="Times New Roman" w:cs="Times New Roman"/>
          <w:sz w:val="28"/>
          <w:szCs w:val="28"/>
        </w:rPr>
        <w:t>касающиеся объективной стороны халатности</w:t>
      </w:r>
      <w:r w:rsidR="00355E18">
        <w:rPr>
          <w:rFonts w:ascii="Times New Roman" w:hAnsi="Times New Roman" w:cs="Times New Roman"/>
          <w:sz w:val="28"/>
          <w:szCs w:val="28"/>
        </w:rPr>
        <w:t>, в</w:t>
      </w:r>
      <w:r w:rsidR="000336D9" w:rsidRPr="00C162DF">
        <w:rPr>
          <w:rFonts w:ascii="Times New Roman" w:hAnsi="Times New Roman" w:cs="Times New Roman"/>
          <w:sz w:val="28"/>
          <w:szCs w:val="28"/>
        </w:rPr>
        <w:t xml:space="preserve"> частности, преступных </w:t>
      </w:r>
      <w:r w:rsidR="005913B4" w:rsidRPr="00C162DF">
        <w:rPr>
          <w:rFonts w:ascii="Times New Roman" w:hAnsi="Times New Roman" w:cs="Times New Roman"/>
          <w:sz w:val="28"/>
          <w:szCs w:val="28"/>
        </w:rPr>
        <w:t>последствий. Так</w:t>
      </w:r>
      <w:r w:rsidR="000336D9" w:rsidRPr="00C162DF">
        <w:rPr>
          <w:rFonts w:ascii="Times New Roman" w:hAnsi="Times New Roman" w:cs="Times New Roman"/>
          <w:sz w:val="28"/>
          <w:szCs w:val="28"/>
        </w:rPr>
        <w:t xml:space="preserve"> очень </w:t>
      </w:r>
      <w:r w:rsidR="007668F7" w:rsidRPr="00C162DF">
        <w:rPr>
          <w:rFonts w:ascii="Times New Roman" w:hAnsi="Times New Roman" w:cs="Times New Roman"/>
          <w:sz w:val="28"/>
          <w:szCs w:val="28"/>
        </w:rPr>
        <w:t>сложно определить соотношение между существенным нарушением прав и законных интересов граждан или организаций либо охраняемых законом интересов общества или государства, и причинением крупного ущерба. Появляется вопрос</w:t>
      </w:r>
      <w:r w:rsidR="00355E18" w:rsidRPr="00355E18">
        <w:t xml:space="preserve"> </w:t>
      </w:r>
      <w:r w:rsidR="00355E18" w:rsidRPr="00355E18">
        <w:rPr>
          <w:rFonts w:ascii="Times New Roman" w:hAnsi="Times New Roman" w:cs="Times New Roman"/>
          <w:sz w:val="28"/>
          <w:szCs w:val="28"/>
        </w:rPr>
        <w:t xml:space="preserve">— </w:t>
      </w:r>
      <w:r w:rsidR="00355E18" w:rsidRPr="00C162DF">
        <w:rPr>
          <w:rFonts w:ascii="Times New Roman" w:hAnsi="Times New Roman" w:cs="Times New Roman"/>
          <w:sz w:val="28"/>
          <w:szCs w:val="28"/>
        </w:rPr>
        <w:t>допустимо</w:t>
      </w:r>
      <w:r w:rsidR="007668F7" w:rsidRPr="00C162DF">
        <w:rPr>
          <w:rFonts w:ascii="Times New Roman" w:hAnsi="Times New Roman" w:cs="Times New Roman"/>
          <w:sz w:val="28"/>
          <w:szCs w:val="28"/>
        </w:rPr>
        <w:t xml:space="preserve"> ли оценивать некрупный ущерб как «существенное нарушение прав и законных интересов»?</w:t>
      </w:r>
      <w:r w:rsidR="000A0B6A" w:rsidRPr="00C162DF">
        <w:rPr>
          <w:rFonts w:ascii="Times New Roman" w:hAnsi="Times New Roman" w:cs="Times New Roman"/>
          <w:sz w:val="28"/>
          <w:szCs w:val="28"/>
        </w:rPr>
        <w:t xml:space="preserve">  </w:t>
      </w:r>
      <w:r w:rsidR="005913B4" w:rsidRPr="00C162DF">
        <w:rPr>
          <w:rFonts w:ascii="Times New Roman" w:hAnsi="Times New Roman" w:cs="Times New Roman"/>
          <w:sz w:val="28"/>
          <w:szCs w:val="28"/>
        </w:rPr>
        <w:t xml:space="preserve">В первоначальной редакции УК РФ </w:t>
      </w:r>
      <w:r w:rsidR="000A0B6A" w:rsidRPr="00C162DF">
        <w:rPr>
          <w:rFonts w:ascii="Times New Roman" w:hAnsi="Times New Roman" w:cs="Times New Roman"/>
          <w:sz w:val="28"/>
          <w:szCs w:val="28"/>
        </w:rPr>
        <w:t xml:space="preserve">материальный вред </w:t>
      </w:r>
      <w:r w:rsidR="005913B4" w:rsidRPr="00C162DF">
        <w:rPr>
          <w:rFonts w:ascii="Times New Roman" w:hAnsi="Times New Roman" w:cs="Times New Roman"/>
          <w:sz w:val="28"/>
          <w:szCs w:val="28"/>
        </w:rPr>
        <w:t xml:space="preserve">отдельно не выделялся, </w:t>
      </w:r>
      <w:r w:rsidR="000A0B6A" w:rsidRPr="00C162DF">
        <w:rPr>
          <w:rFonts w:ascii="Times New Roman" w:hAnsi="Times New Roman" w:cs="Times New Roman"/>
          <w:sz w:val="28"/>
          <w:szCs w:val="28"/>
        </w:rPr>
        <w:t>вопрос о том является ли ущерб существенным</w:t>
      </w:r>
      <w:r w:rsidR="001425CD" w:rsidRPr="00C162DF">
        <w:rPr>
          <w:rFonts w:ascii="Times New Roman" w:hAnsi="Times New Roman" w:cs="Times New Roman"/>
          <w:sz w:val="28"/>
          <w:szCs w:val="28"/>
        </w:rPr>
        <w:t xml:space="preserve"> нарушением прав и законных интересов решался</w:t>
      </w:r>
      <w:r w:rsidR="000A0B6A" w:rsidRPr="00C162DF">
        <w:rPr>
          <w:rFonts w:ascii="Times New Roman" w:hAnsi="Times New Roman" w:cs="Times New Roman"/>
          <w:sz w:val="28"/>
          <w:szCs w:val="28"/>
        </w:rPr>
        <w:t xml:space="preserve"> в соответствии с оценкой правоприменителя. Такой подход имеет недостатки, сумма материального ущерба представляется таким показателем, по которому законодатель может установить четкие критерии</w:t>
      </w:r>
      <w:r w:rsidR="005D0FF4" w:rsidRPr="00C162DF">
        <w:rPr>
          <w:rFonts w:ascii="Times New Roman" w:hAnsi="Times New Roman" w:cs="Times New Roman"/>
          <w:sz w:val="28"/>
          <w:szCs w:val="28"/>
        </w:rPr>
        <w:t xml:space="preserve">, </w:t>
      </w:r>
      <w:r w:rsidR="001425CD" w:rsidRPr="00C162DF">
        <w:rPr>
          <w:rFonts w:ascii="Times New Roman" w:hAnsi="Times New Roman" w:cs="Times New Roman"/>
          <w:sz w:val="28"/>
          <w:szCs w:val="28"/>
        </w:rPr>
        <w:t xml:space="preserve">его </w:t>
      </w:r>
      <w:r w:rsidR="005D0FF4" w:rsidRPr="00C162DF">
        <w:rPr>
          <w:rFonts w:ascii="Times New Roman" w:hAnsi="Times New Roman" w:cs="Times New Roman"/>
          <w:sz w:val="28"/>
          <w:szCs w:val="28"/>
        </w:rPr>
        <w:t xml:space="preserve">можно вычленить из общего понятия «существенное нарушение прав и законных интересов». </w:t>
      </w:r>
      <w:r w:rsidR="001425CD" w:rsidRPr="00C162DF">
        <w:rPr>
          <w:rFonts w:ascii="Times New Roman" w:hAnsi="Times New Roman" w:cs="Times New Roman"/>
          <w:sz w:val="28"/>
          <w:szCs w:val="28"/>
        </w:rPr>
        <w:t>Согласно последней редакции УК РФ</w:t>
      </w:r>
      <w:r w:rsidR="005D0FF4" w:rsidRPr="00C162DF">
        <w:rPr>
          <w:rFonts w:ascii="Times New Roman" w:hAnsi="Times New Roman" w:cs="Times New Roman"/>
          <w:sz w:val="28"/>
          <w:szCs w:val="28"/>
        </w:rPr>
        <w:t xml:space="preserve"> </w:t>
      </w:r>
      <w:r w:rsidR="001425CD" w:rsidRPr="00C162DF">
        <w:rPr>
          <w:rFonts w:ascii="Times New Roman" w:hAnsi="Times New Roman" w:cs="Times New Roman"/>
          <w:sz w:val="28"/>
          <w:szCs w:val="28"/>
        </w:rPr>
        <w:t xml:space="preserve">преступным </w:t>
      </w:r>
      <w:r w:rsidR="005D0FF4" w:rsidRPr="00C162DF">
        <w:rPr>
          <w:rFonts w:ascii="Times New Roman" w:hAnsi="Times New Roman" w:cs="Times New Roman"/>
          <w:sz w:val="28"/>
          <w:szCs w:val="28"/>
        </w:rPr>
        <w:t>является только ущерб, сумма которого превышает один миллион пятьсот тысяч рублей. Таким образом,</w:t>
      </w:r>
      <w:r w:rsidR="001425CD" w:rsidRPr="00C162DF">
        <w:rPr>
          <w:rFonts w:ascii="Times New Roman" w:hAnsi="Times New Roman" w:cs="Times New Roman"/>
          <w:sz w:val="28"/>
          <w:szCs w:val="28"/>
        </w:rPr>
        <w:t xml:space="preserve"> </w:t>
      </w:r>
      <w:r w:rsidR="005D0FF4" w:rsidRPr="00C162DF">
        <w:rPr>
          <w:rFonts w:ascii="Times New Roman" w:hAnsi="Times New Roman" w:cs="Times New Roman"/>
          <w:sz w:val="28"/>
          <w:szCs w:val="28"/>
        </w:rPr>
        <w:t xml:space="preserve">ущерб меньше миллиона пятисот тысяч рублей не является существенным нарушением прав и законных интересов, </w:t>
      </w:r>
      <w:r w:rsidR="001425CD" w:rsidRPr="00C162DF">
        <w:rPr>
          <w:rFonts w:ascii="Times New Roman" w:hAnsi="Times New Roman" w:cs="Times New Roman"/>
          <w:sz w:val="28"/>
          <w:szCs w:val="28"/>
        </w:rPr>
        <w:t>то есть вменять халатность, если преступные последствия выражены исключительно в материальном ущербе суммой меньше одного миллиона пятисот тысяч рублей нельзя.</w:t>
      </w:r>
      <w:r w:rsidR="00761837" w:rsidRPr="00C162DF">
        <w:rPr>
          <w:rFonts w:ascii="Times New Roman" w:hAnsi="Times New Roman" w:cs="Times New Roman"/>
          <w:sz w:val="28"/>
          <w:szCs w:val="28"/>
        </w:rPr>
        <w:t xml:space="preserve"> Тем не менее,</w:t>
      </w:r>
      <w:r w:rsidR="001425CD" w:rsidRPr="00C162DF">
        <w:rPr>
          <w:rFonts w:ascii="Times New Roman" w:hAnsi="Times New Roman" w:cs="Times New Roman"/>
          <w:sz w:val="28"/>
          <w:szCs w:val="28"/>
        </w:rPr>
        <w:t xml:space="preserve"> </w:t>
      </w:r>
      <w:r w:rsidR="00761837" w:rsidRPr="00C162DF">
        <w:rPr>
          <w:rFonts w:ascii="Times New Roman" w:hAnsi="Times New Roman" w:cs="Times New Roman"/>
          <w:sz w:val="28"/>
          <w:szCs w:val="28"/>
        </w:rPr>
        <w:t xml:space="preserve">во многих ситуациях имущественный ущерб сопровождается умалением других прав и интересов, </w:t>
      </w:r>
      <w:r w:rsidR="00263BDA" w:rsidRPr="00C162DF">
        <w:rPr>
          <w:rFonts w:ascii="Times New Roman" w:hAnsi="Times New Roman" w:cs="Times New Roman"/>
          <w:sz w:val="28"/>
          <w:szCs w:val="28"/>
        </w:rPr>
        <w:t xml:space="preserve">как действовать в такой ситуации? Ответить однозначно на такой вопрос достаточно трудно. </w:t>
      </w:r>
      <w:r w:rsidR="00982493" w:rsidRPr="00C162DF">
        <w:rPr>
          <w:rFonts w:ascii="Times New Roman" w:hAnsi="Times New Roman" w:cs="Times New Roman"/>
          <w:sz w:val="28"/>
          <w:szCs w:val="28"/>
        </w:rPr>
        <w:t xml:space="preserve"> </w:t>
      </w:r>
    </w:p>
    <w:p w14:paraId="261065D7" w14:textId="67B582E9" w:rsidR="00CD498F" w:rsidRPr="00C162DF" w:rsidRDefault="00303FB7"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Проблема соотношения преступных последствий халатности стала </w:t>
      </w:r>
      <w:r w:rsidR="00DB3568" w:rsidRPr="00C162DF">
        <w:rPr>
          <w:rFonts w:ascii="Times New Roman" w:hAnsi="Times New Roman" w:cs="Times New Roman"/>
          <w:sz w:val="28"/>
          <w:szCs w:val="28"/>
        </w:rPr>
        <w:t xml:space="preserve">предметом рассмотрения конституционного суда. </w:t>
      </w:r>
      <w:r w:rsidR="007428C3" w:rsidRPr="00C162DF">
        <w:rPr>
          <w:rFonts w:ascii="Times New Roman" w:hAnsi="Times New Roman" w:cs="Times New Roman"/>
          <w:sz w:val="28"/>
          <w:szCs w:val="28"/>
        </w:rPr>
        <w:t>Учитывая значимость такого решения, хотелось бы остановиться на нем поподробней.</w:t>
      </w:r>
      <w:r w:rsidR="00B84D60" w:rsidRPr="00C162DF">
        <w:rPr>
          <w:rFonts w:ascii="Times New Roman" w:hAnsi="Times New Roman" w:cs="Times New Roman"/>
          <w:sz w:val="28"/>
          <w:szCs w:val="28"/>
        </w:rPr>
        <w:t xml:space="preserve"> </w:t>
      </w:r>
      <w:r w:rsidRPr="00C162DF">
        <w:rPr>
          <w:rFonts w:ascii="Times New Roman" w:hAnsi="Times New Roman" w:cs="Times New Roman"/>
          <w:sz w:val="28"/>
          <w:szCs w:val="28"/>
        </w:rPr>
        <w:t xml:space="preserve">Согласно фабуле </w:t>
      </w:r>
      <w:r w:rsidR="008A4C4C" w:rsidRPr="00C162DF">
        <w:rPr>
          <w:rFonts w:ascii="Times New Roman" w:hAnsi="Times New Roman" w:cs="Times New Roman"/>
          <w:sz w:val="28"/>
          <w:szCs w:val="28"/>
        </w:rPr>
        <w:t>дела</w:t>
      </w:r>
      <w:r w:rsidRPr="00C162DF">
        <w:rPr>
          <w:rFonts w:ascii="Times New Roman" w:hAnsi="Times New Roman" w:cs="Times New Roman"/>
          <w:sz w:val="28"/>
          <w:szCs w:val="28"/>
        </w:rPr>
        <w:t xml:space="preserve"> </w:t>
      </w:r>
      <w:r w:rsidR="00D40ACF" w:rsidRPr="00C162DF">
        <w:rPr>
          <w:rFonts w:ascii="Times New Roman" w:hAnsi="Times New Roman" w:cs="Times New Roman"/>
          <w:sz w:val="28"/>
          <w:szCs w:val="28"/>
        </w:rPr>
        <w:t>о</w:t>
      </w:r>
      <w:r w:rsidR="008A4C4C" w:rsidRPr="00C162DF">
        <w:rPr>
          <w:rFonts w:ascii="Times New Roman" w:hAnsi="Times New Roman" w:cs="Times New Roman"/>
          <w:sz w:val="28"/>
          <w:szCs w:val="28"/>
        </w:rPr>
        <w:t xml:space="preserve">рганы предварительного расследования осуществляли уголовное </w:t>
      </w:r>
      <w:r w:rsidR="008A4C4C" w:rsidRPr="00C162DF">
        <w:rPr>
          <w:rFonts w:ascii="Times New Roman" w:hAnsi="Times New Roman" w:cs="Times New Roman"/>
          <w:sz w:val="28"/>
          <w:szCs w:val="28"/>
        </w:rPr>
        <w:lastRenderedPageBreak/>
        <w:t xml:space="preserve">преследование гражданина, замещавшего должность государственного регистратора в территориальном органе Росреестра. Согласно обвинению, из-за ненадлежащего исполнения своих должностных обязанностей, небрежного и недобросовестного отношения к службе он не провел должным образом правовую экспертизу, не удостоверился, что лицо, ошибочно полагающее себя собственником земельного участка, является лишь полным тезкой настоящего собственника, и произвел в отсутствие законных на то оснований государственную регистрацию договора купли-продажи этого участка и перехода права собственности на него, чем были существенно нарушены права и законные интересы потерпевшего. Суды усмотрели существенное нарушение прав и законных интересов потерпевшего в том, что тот лишен права собственности на земельный участок, права владеть, пользоваться и распоряжаться </w:t>
      </w:r>
      <w:r w:rsidR="00423B1A" w:rsidRPr="00C162DF">
        <w:rPr>
          <w:rFonts w:ascii="Times New Roman" w:hAnsi="Times New Roman" w:cs="Times New Roman"/>
          <w:sz w:val="28"/>
          <w:szCs w:val="28"/>
        </w:rPr>
        <w:t>землей</w:t>
      </w:r>
      <w:r w:rsidR="00E24256">
        <w:rPr>
          <w:rFonts w:ascii="Times New Roman" w:hAnsi="Times New Roman" w:cs="Times New Roman"/>
          <w:sz w:val="28"/>
          <w:szCs w:val="28"/>
        </w:rPr>
        <w:t xml:space="preserve">. </w:t>
      </w:r>
      <w:r w:rsidR="004B05CD" w:rsidRPr="00C162DF">
        <w:rPr>
          <w:rFonts w:ascii="Times New Roman" w:hAnsi="Times New Roman" w:cs="Times New Roman"/>
          <w:sz w:val="28"/>
          <w:szCs w:val="28"/>
        </w:rPr>
        <w:t xml:space="preserve">Конституционный суд </w:t>
      </w:r>
      <w:r w:rsidR="00423B1A" w:rsidRPr="00C162DF">
        <w:rPr>
          <w:rFonts w:ascii="Times New Roman" w:hAnsi="Times New Roman" w:cs="Times New Roman"/>
          <w:sz w:val="28"/>
          <w:szCs w:val="28"/>
        </w:rPr>
        <w:t>посчитал</w:t>
      </w:r>
      <w:r w:rsidR="004B05CD" w:rsidRPr="00C162DF">
        <w:rPr>
          <w:rFonts w:ascii="Times New Roman" w:hAnsi="Times New Roman" w:cs="Times New Roman"/>
          <w:sz w:val="28"/>
          <w:szCs w:val="28"/>
        </w:rPr>
        <w:t xml:space="preserve">, </w:t>
      </w:r>
      <w:r w:rsidR="00364E85" w:rsidRPr="00C162DF">
        <w:rPr>
          <w:rFonts w:ascii="Times New Roman" w:hAnsi="Times New Roman" w:cs="Times New Roman"/>
          <w:sz w:val="28"/>
          <w:szCs w:val="28"/>
        </w:rPr>
        <w:t xml:space="preserve">что </w:t>
      </w:r>
      <w:r w:rsidR="004B05CD" w:rsidRPr="00C162DF">
        <w:rPr>
          <w:rFonts w:ascii="Times New Roman" w:hAnsi="Times New Roman" w:cs="Times New Roman"/>
          <w:sz w:val="28"/>
          <w:szCs w:val="28"/>
        </w:rPr>
        <w:t xml:space="preserve">использование союза </w:t>
      </w:r>
      <w:r w:rsidR="00355E18" w:rsidRPr="00355E18">
        <w:rPr>
          <w:rFonts w:ascii="Times New Roman" w:hAnsi="Times New Roman" w:cs="Times New Roman"/>
          <w:sz w:val="28"/>
          <w:szCs w:val="28"/>
        </w:rPr>
        <w:t>«</w:t>
      </w:r>
      <w:r w:rsidR="004B05CD" w:rsidRPr="00C162DF">
        <w:rPr>
          <w:rFonts w:ascii="Times New Roman" w:hAnsi="Times New Roman" w:cs="Times New Roman"/>
          <w:sz w:val="28"/>
          <w:szCs w:val="28"/>
        </w:rPr>
        <w:t>или</w:t>
      </w:r>
      <w:r w:rsidR="00355E18" w:rsidRPr="00355E18">
        <w:rPr>
          <w:rFonts w:ascii="Times New Roman" w:hAnsi="Times New Roman" w:cs="Times New Roman"/>
          <w:sz w:val="28"/>
          <w:szCs w:val="28"/>
        </w:rPr>
        <w:t>»</w:t>
      </w:r>
      <w:r w:rsidR="004B05CD" w:rsidRPr="00C162DF">
        <w:rPr>
          <w:rFonts w:ascii="Times New Roman" w:hAnsi="Times New Roman" w:cs="Times New Roman"/>
          <w:sz w:val="28"/>
          <w:szCs w:val="28"/>
        </w:rPr>
        <w:t xml:space="preserve"> в законодательном описании халатности предполагает, что установление одного из альтернативных видов последствий образует достаточное условие для привлечения к ответственности за халатность.</w:t>
      </w:r>
      <w:r w:rsidR="00FC0F66" w:rsidRPr="00C162DF">
        <w:rPr>
          <w:rFonts w:ascii="Times New Roman" w:hAnsi="Times New Roman" w:cs="Times New Roman"/>
          <w:sz w:val="28"/>
          <w:szCs w:val="28"/>
        </w:rPr>
        <w:t xml:space="preserve"> Конституционный суд не отрицает, что в</w:t>
      </w:r>
      <w:r w:rsidR="002B476E" w:rsidRPr="00C162DF">
        <w:rPr>
          <w:rFonts w:ascii="Times New Roman" w:hAnsi="Times New Roman" w:cs="Times New Roman"/>
          <w:sz w:val="28"/>
          <w:szCs w:val="28"/>
        </w:rPr>
        <w:t>озможны ситуации, когда</w:t>
      </w:r>
      <w:r w:rsidR="00220D0D" w:rsidRPr="00C162DF">
        <w:rPr>
          <w:rFonts w:ascii="Times New Roman" w:hAnsi="Times New Roman" w:cs="Times New Roman"/>
          <w:sz w:val="28"/>
          <w:szCs w:val="28"/>
        </w:rPr>
        <w:t xml:space="preserve"> преступные последствия выражаются, как в причинении крупного ущерба, так в существенном нарушении охраняемых законом прав и интересов: </w:t>
      </w:r>
      <w:r w:rsidR="007428C3" w:rsidRPr="00C162DF">
        <w:rPr>
          <w:rFonts w:ascii="Times New Roman" w:hAnsi="Times New Roman" w:cs="Times New Roman"/>
          <w:sz w:val="28"/>
          <w:szCs w:val="28"/>
        </w:rPr>
        <w:t>«</w:t>
      </w:r>
      <w:r w:rsidR="002B476E" w:rsidRPr="00C162DF">
        <w:rPr>
          <w:rFonts w:ascii="Times New Roman" w:hAnsi="Times New Roman" w:cs="Times New Roman"/>
          <w:sz w:val="28"/>
          <w:szCs w:val="28"/>
        </w:rPr>
        <w:t>причинение крупного ущерба и, следовательно, его установление по уголовному делу в денежном исчислении принципиально не мешают выводу о существенном нарушении охраняемых законом прав и интересов, которое также влечет уголовную ответственность с тем же составом преступления</w:t>
      </w:r>
      <w:r w:rsidR="007428C3" w:rsidRPr="00C162DF">
        <w:rPr>
          <w:rFonts w:ascii="Times New Roman" w:hAnsi="Times New Roman" w:cs="Times New Roman"/>
          <w:sz w:val="28"/>
          <w:szCs w:val="28"/>
        </w:rPr>
        <w:t>»</w:t>
      </w:r>
      <w:r w:rsidR="002B476E" w:rsidRPr="00C162DF">
        <w:rPr>
          <w:rFonts w:ascii="Times New Roman" w:hAnsi="Times New Roman" w:cs="Times New Roman"/>
          <w:sz w:val="28"/>
          <w:szCs w:val="28"/>
        </w:rPr>
        <w:t>.</w:t>
      </w:r>
      <w:r w:rsidR="00220D0D" w:rsidRPr="00C162DF">
        <w:rPr>
          <w:rFonts w:ascii="Times New Roman" w:hAnsi="Times New Roman" w:cs="Times New Roman"/>
          <w:sz w:val="28"/>
          <w:szCs w:val="28"/>
        </w:rPr>
        <w:t xml:space="preserve"> Конституционный суд констатирует, что причинение по халатности материального ущерба, не достигающего крупного размера, установленного уголовным законом, не препятствует ни оценке вреда за рамками его экономического (стоимостного) значения, ни признанию судом такого вреда существенным, даже если его описание в приговоре сводится к лишению правомочий собственника по владению, пользованию, распоряжению объектом права собственности, т.е. к прекращению лишь этого экономического </w:t>
      </w:r>
      <w:proofErr w:type="spellStart"/>
      <w:r w:rsidR="00220D0D" w:rsidRPr="00C162DF">
        <w:rPr>
          <w:rFonts w:ascii="Times New Roman" w:hAnsi="Times New Roman" w:cs="Times New Roman"/>
          <w:sz w:val="28"/>
          <w:szCs w:val="28"/>
        </w:rPr>
        <w:lastRenderedPageBreak/>
        <w:t>права</w:t>
      </w:r>
      <w:r w:rsidR="00423B1A" w:rsidRPr="00C162DF">
        <w:rPr>
          <w:rFonts w:ascii="Times New Roman" w:hAnsi="Times New Roman" w:cs="Times New Roman"/>
          <w:sz w:val="28"/>
          <w:szCs w:val="28"/>
        </w:rPr>
        <w:t>;</w:t>
      </w:r>
      <w:r w:rsidR="00220D0D" w:rsidRPr="00C162DF">
        <w:rPr>
          <w:rFonts w:ascii="Times New Roman" w:hAnsi="Times New Roman" w:cs="Times New Roman"/>
          <w:sz w:val="28"/>
          <w:szCs w:val="28"/>
        </w:rPr>
        <w:t>причинение</w:t>
      </w:r>
      <w:proofErr w:type="spellEnd"/>
      <w:r w:rsidR="00220D0D" w:rsidRPr="00C162DF">
        <w:rPr>
          <w:rFonts w:ascii="Times New Roman" w:hAnsi="Times New Roman" w:cs="Times New Roman"/>
          <w:sz w:val="28"/>
          <w:szCs w:val="28"/>
        </w:rPr>
        <w:t xml:space="preserve"> крупного ущерба образует обязательное условие квалификации этого деяния, поскольку ущерб на меньшую сумму не позволяет говорить об уголовно наказуемой халатности, когда предметом наступивших ее последствий являются именно и только материальные ценности.</w:t>
      </w:r>
      <w:r w:rsidR="00CD498F" w:rsidRPr="00C162DF">
        <w:rPr>
          <w:rFonts w:ascii="Times New Roman" w:hAnsi="Times New Roman" w:cs="Times New Roman"/>
          <w:sz w:val="28"/>
          <w:szCs w:val="28"/>
        </w:rPr>
        <w:t xml:space="preserve"> Исходя из всего вышесказанного, конституционный суд делает вывод, что часть первая статьи 293 УК Российской Федерации не противоречит Конституции Российской Федерации постольку, поскольку допускает уголовную ответственность за халатность, повлекшую причинение именно материального ущерба, выраженного в утрате либо снижении стоимости имущества или имущественных прав и подлежащего исчислению в денежной сумме, только при условии причинения крупного ущерба, превышающего </w:t>
      </w:r>
      <w:r w:rsidR="0017373F" w:rsidRPr="0017373F">
        <w:rPr>
          <w:rFonts w:ascii="Times New Roman" w:hAnsi="Times New Roman" w:cs="Times New Roman"/>
          <w:sz w:val="28"/>
          <w:szCs w:val="28"/>
        </w:rPr>
        <w:t xml:space="preserve">— </w:t>
      </w:r>
      <w:r w:rsidR="00CD498F" w:rsidRPr="00C162DF">
        <w:rPr>
          <w:rFonts w:ascii="Times New Roman" w:hAnsi="Times New Roman" w:cs="Times New Roman"/>
          <w:sz w:val="28"/>
          <w:szCs w:val="28"/>
        </w:rPr>
        <w:t xml:space="preserve">применительно к действующему правовому регулированию </w:t>
      </w:r>
      <w:r w:rsidR="0017373F" w:rsidRPr="0017373F">
        <w:rPr>
          <w:rFonts w:ascii="Times New Roman" w:hAnsi="Times New Roman" w:cs="Times New Roman"/>
          <w:sz w:val="28"/>
          <w:szCs w:val="28"/>
        </w:rPr>
        <w:t xml:space="preserve">— </w:t>
      </w:r>
      <w:r w:rsidR="00CD498F" w:rsidRPr="00C162DF">
        <w:rPr>
          <w:rFonts w:ascii="Times New Roman" w:hAnsi="Times New Roman" w:cs="Times New Roman"/>
          <w:sz w:val="28"/>
          <w:szCs w:val="28"/>
        </w:rPr>
        <w:t xml:space="preserve">один миллион пятьсот тысяч рублей, и исключает квалификацию того же деяния как халатности и уголовную ответственность за его совершение ввиду причинения им существенного вреда тем же самым правам и охраняемым законом интересам, в частности на том лишь основании, что этим деянием причинен существенный вред правомочиям владения, пользования и распоряжения, образующим право собственности. </w:t>
      </w:r>
      <w:r w:rsidR="00423B1A" w:rsidRPr="00C162DF">
        <w:rPr>
          <w:rFonts w:ascii="Times New Roman" w:hAnsi="Times New Roman" w:cs="Times New Roman"/>
          <w:sz w:val="28"/>
          <w:szCs w:val="28"/>
        </w:rPr>
        <w:t>Конституционный суд, развивая свои умозаключения</w:t>
      </w:r>
      <w:r w:rsidR="00CD498F" w:rsidRPr="00C162DF">
        <w:rPr>
          <w:rFonts w:ascii="Times New Roman" w:hAnsi="Times New Roman" w:cs="Times New Roman"/>
          <w:sz w:val="28"/>
          <w:szCs w:val="28"/>
        </w:rPr>
        <w:t>,</w:t>
      </w:r>
      <w:r w:rsidR="00423B1A" w:rsidRPr="00C162DF">
        <w:rPr>
          <w:rFonts w:ascii="Times New Roman" w:hAnsi="Times New Roman" w:cs="Times New Roman"/>
          <w:sz w:val="28"/>
          <w:szCs w:val="28"/>
        </w:rPr>
        <w:t xml:space="preserve"> устанавливает, что</w:t>
      </w:r>
      <w:r w:rsidR="00CD498F" w:rsidRPr="00C162DF">
        <w:rPr>
          <w:rFonts w:ascii="Times New Roman" w:hAnsi="Times New Roman" w:cs="Times New Roman"/>
          <w:sz w:val="28"/>
          <w:szCs w:val="28"/>
        </w:rPr>
        <w:t xml:space="preserve"> причинение материального ущерба не в крупном размере не исключает выяснения того, что содеянным существенно нарушены иные, помимо экономически значимых, права и интересы, охраняемые законом. Привлечение к уголовной ответственности в этом случае не обусловлено денежной оценкой причиненного вреда.</w:t>
      </w:r>
      <w:r w:rsidR="002C5047" w:rsidRPr="00C162DF">
        <w:rPr>
          <w:rFonts w:ascii="Times New Roman" w:hAnsi="Times New Roman" w:cs="Times New Roman"/>
          <w:sz w:val="28"/>
          <w:szCs w:val="28"/>
        </w:rPr>
        <w:t xml:space="preserve"> Как следствие, отсутствие доказанного ущерба на сумму, превышающую полтора миллиона рублей, само по себе не препятствует выяснению, нарушены ли иные, кроме права собственности и других имущественных прав, права и законные интересы граждан или организаций либо охраняемые законом интересы общества или государства</w:t>
      </w:r>
      <w:r w:rsidR="00A97272" w:rsidRPr="00C162DF">
        <w:rPr>
          <w:rFonts w:ascii="Times New Roman" w:hAnsi="Times New Roman" w:cs="Times New Roman"/>
          <w:sz w:val="28"/>
          <w:szCs w:val="28"/>
        </w:rPr>
        <w:t xml:space="preserve">. </w:t>
      </w:r>
      <w:r w:rsidR="002C5047" w:rsidRPr="00C162DF">
        <w:rPr>
          <w:rFonts w:ascii="Times New Roman" w:hAnsi="Times New Roman" w:cs="Times New Roman"/>
          <w:sz w:val="28"/>
          <w:szCs w:val="28"/>
        </w:rPr>
        <w:t>При этом не исключено, что ответственное лицо одним деянием</w:t>
      </w:r>
      <w:r w:rsidR="00A97272" w:rsidRPr="00C162DF">
        <w:rPr>
          <w:rFonts w:ascii="Times New Roman" w:hAnsi="Times New Roman" w:cs="Times New Roman"/>
          <w:sz w:val="28"/>
          <w:szCs w:val="28"/>
        </w:rPr>
        <w:t xml:space="preserve"> </w:t>
      </w:r>
      <w:r w:rsidR="002C5047" w:rsidRPr="00C162DF">
        <w:rPr>
          <w:rFonts w:ascii="Times New Roman" w:hAnsi="Times New Roman" w:cs="Times New Roman"/>
          <w:sz w:val="28"/>
          <w:szCs w:val="28"/>
        </w:rPr>
        <w:t xml:space="preserve">причиняет ущерб разным правам и законным интересам, из которых одни имеют экономически значимое содержание в стоимостном исчислении, а другие в ценовом измерении не могут </w:t>
      </w:r>
      <w:r w:rsidR="002C5047" w:rsidRPr="00C162DF">
        <w:rPr>
          <w:rFonts w:ascii="Times New Roman" w:hAnsi="Times New Roman" w:cs="Times New Roman"/>
          <w:sz w:val="28"/>
          <w:szCs w:val="28"/>
        </w:rPr>
        <w:lastRenderedPageBreak/>
        <w:t xml:space="preserve">быть представлены. За пределами стоимости объекта могут быть учтены и признаны существенными эстетическое, фамильное, социально-статусное значение вещей и имущественных прав, использование потерпевшим утраченного имущества как единственно возможного в конкретной жизненной ситуации способа удовлетворить потребность в жилище и иные подобные обстоятельства. Эти обстоятельства должны быть установлены и доказаны, что применительно к оценке существенности нарушения прав и законных интересов граждан или организаций, имеющих неимущественный характер, либо охраняемых законом интересов общества или государства предполагает выяснение и доказывание, в частности, какие именно право или законный интерес были нарушены, какова их социальная значимость и, следовательно, общественная опасность посягающего на них деяния </w:t>
      </w:r>
      <w:r w:rsidR="0017373F" w:rsidRPr="0017373F">
        <w:rPr>
          <w:rFonts w:ascii="Times New Roman" w:hAnsi="Times New Roman" w:cs="Times New Roman"/>
          <w:sz w:val="28"/>
          <w:szCs w:val="28"/>
        </w:rPr>
        <w:t xml:space="preserve">— </w:t>
      </w:r>
      <w:r w:rsidR="002C5047" w:rsidRPr="00C162DF">
        <w:rPr>
          <w:rFonts w:ascii="Times New Roman" w:hAnsi="Times New Roman" w:cs="Times New Roman"/>
          <w:sz w:val="28"/>
          <w:szCs w:val="28"/>
        </w:rPr>
        <w:t xml:space="preserve">с мотивировкой вывода о наличии соответствующего признака в составе халатности. В силу этого рассматриваемая норма не допускает возложения уголовной ответственности за халатное исполнение или неисполнение лицом своих обязанностей, если это не повлекло причинения крупного ущерба и притом отсутствует самостоятельный, выраженный в неимущественных последствиях, не обусловленный денежной оценкой причиненного ущерба </w:t>
      </w:r>
      <w:proofErr w:type="spellStart"/>
      <w:r w:rsidR="002C5047" w:rsidRPr="00C162DF">
        <w:rPr>
          <w:rFonts w:ascii="Times New Roman" w:hAnsi="Times New Roman" w:cs="Times New Roman"/>
          <w:sz w:val="28"/>
          <w:szCs w:val="28"/>
        </w:rPr>
        <w:t>криминообразующий</w:t>
      </w:r>
      <w:proofErr w:type="spellEnd"/>
      <w:r w:rsidR="002C5047" w:rsidRPr="00C162DF">
        <w:rPr>
          <w:rFonts w:ascii="Times New Roman" w:hAnsi="Times New Roman" w:cs="Times New Roman"/>
          <w:sz w:val="28"/>
          <w:szCs w:val="28"/>
        </w:rPr>
        <w:t xml:space="preserve"> признак существенности нарушения прав и законных интересов граждан или организаций либо охраняемых законом интересов общества или государства.</w:t>
      </w:r>
    </w:p>
    <w:p w14:paraId="0397E07D" w14:textId="47EF989C" w:rsidR="00A97272" w:rsidRPr="00C162DF" w:rsidRDefault="002C5047"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Таким образом, </w:t>
      </w:r>
      <w:r w:rsidR="00D40ACF" w:rsidRPr="00C162DF">
        <w:rPr>
          <w:rFonts w:ascii="Times New Roman" w:hAnsi="Times New Roman" w:cs="Times New Roman"/>
          <w:sz w:val="28"/>
          <w:szCs w:val="28"/>
        </w:rPr>
        <w:t>К</w:t>
      </w:r>
      <w:r w:rsidRPr="00C162DF">
        <w:rPr>
          <w:rFonts w:ascii="Times New Roman" w:hAnsi="Times New Roman" w:cs="Times New Roman"/>
          <w:sz w:val="28"/>
          <w:szCs w:val="28"/>
        </w:rPr>
        <w:t>онституционны</w:t>
      </w:r>
      <w:r w:rsidR="002962E6" w:rsidRPr="00C162DF">
        <w:rPr>
          <w:rFonts w:ascii="Times New Roman" w:hAnsi="Times New Roman" w:cs="Times New Roman"/>
          <w:sz w:val="28"/>
          <w:szCs w:val="28"/>
        </w:rPr>
        <w:t>й</w:t>
      </w:r>
      <w:r w:rsidRPr="00C162DF">
        <w:rPr>
          <w:rFonts w:ascii="Times New Roman" w:hAnsi="Times New Roman" w:cs="Times New Roman"/>
          <w:sz w:val="28"/>
          <w:szCs w:val="28"/>
        </w:rPr>
        <w:t xml:space="preserve"> суд</w:t>
      </w:r>
      <w:r w:rsidR="00D40ACF" w:rsidRPr="00C162DF">
        <w:rPr>
          <w:rFonts w:ascii="Times New Roman" w:hAnsi="Times New Roman" w:cs="Times New Roman"/>
          <w:sz w:val="28"/>
          <w:szCs w:val="28"/>
        </w:rPr>
        <w:t xml:space="preserve"> подтвердил, что квалификация некрупного ущерба, как существенного вреда интересам противоречит смыслу уголовного закона.</w:t>
      </w:r>
      <w:r w:rsidR="008A3EEB" w:rsidRPr="00C162DF">
        <w:rPr>
          <w:rFonts w:ascii="Times New Roman" w:hAnsi="Times New Roman" w:cs="Times New Roman"/>
          <w:sz w:val="28"/>
          <w:szCs w:val="28"/>
        </w:rPr>
        <w:t xml:space="preserve"> </w:t>
      </w:r>
      <w:r w:rsidR="00862D7A" w:rsidRPr="00C162DF">
        <w:rPr>
          <w:rFonts w:ascii="Times New Roman" w:hAnsi="Times New Roman" w:cs="Times New Roman"/>
          <w:sz w:val="28"/>
          <w:szCs w:val="28"/>
        </w:rPr>
        <w:t xml:space="preserve">При этом конституционный суд отверг возможность субъективного подхода к оценке суммы ущерба, не все ученые согласны с этим, так </w:t>
      </w:r>
      <w:r w:rsidR="007428C3" w:rsidRPr="00C162DF">
        <w:rPr>
          <w:rFonts w:ascii="Times New Roman" w:hAnsi="Times New Roman" w:cs="Times New Roman"/>
          <w:sz w:val="28"/>
          <w:szCs w:val="28"/>
        </w:rPr>
        <w:t xml:space="preserve">по мнению </w:t>
      </w:r>
      <w:r w:rsidR="00862D7A" w:rsidRPr="00C162DF">
        <w:rPr>
          <w:rFonts w:ascii="Times New Roman" w:hAnsi="Times New Roman" w:cs="Times New Roman"/>
          <w:sz w:val="28"/>
          <w:szCs w:val="28"/>
        </w:rPr>
        <w:t>Л.Н. Одинцов</w:t>
      </w:r>
      <w:r w:rsidR="007428C3" w:rsidRPr="00C162DF">
        <w:rPr>
          <w:rFonts w:ascii="Times New Roman" w:hAnsi="Times New Roman" w:cs="Times New Roman"/>
          <w:sz w:val="28"/>
          <w:szCs w:val="28"/>
        </w:rPr>
        <w:t>ой</w:t>
      </w:r>
      <w:r w:rsidR="00862D7A" w:rsidRPr="00C162DF">
        <w:rPr>
          <w:rFonts w:ascii="Times New Roman" w:hAnsi="Times New Roman" w:cs="Times New Roman"/>
          <w:sz w:val="28"/>
          <w:szCs w:val="28"/>
        </w:rPr>
        <w:t xml:space="preserve">: </w:t>
      </w:r>
      <w:r w:rsidR="007428C3" w:rsidRPr="00C162DF">
        <w:rPr>
          <w:rFonts w:ascii="Times New Roman" w:hAnsi="Times New Roman" w:cs="Times New Roman"/>
          <w:sz w:val="28"/>
          <w:szCs w:val="28"/>
        </w:rPr>
        <w:t>«</w:t>
      </w:r>
      <w:r w:rsidR="00862D7A" w:rsidRPr="00C162DF">
        <w:rPr>
          <w:rFonts w:ascii="Times New Roman" w:hAnsi="Times New Roman" w:cs="Times New Roman"/>
          <w:sz w:val="28"/>
          <w:szCs w:val="28"/>
        </w:rPr>
        <w:t xml:space="preserve">Имущественный вред, причиненный вследствие халатности должностным лицом государству, обществу, организациям и гражданину, должен подлежать различной правовой оценке. Указанная в законе сумма лишила возможности дифференцированного подхода </w:t>
      </w:r>
      <w:r w:rsidR="00862D7A" w:rsidRPr="00C162DF">
        <w:rPr>
          <w:rFonts w:ascii="Times New Roman" w:hAnsi="Times New Roman" w:cs="Times New Roman"/>
          <w:sz w:val="28"/>
          <w:szCs w:val="28"/>
        </w:rPr>
        <w:lastRenderedPageBreak/>
        <w:t>к его оценке в зависимости от особенностей потерпевшего.</w:t>
      </w:r>
      <w:r w:rsidR="007428C3" w:rsidRPr="00C162DF">
        <w:rPr>
          <w:rFonts w:ascii="Times New Roman" w:hAnsi="Times New Roman" w:cs="Times New Roman"/>
          <w:sz w:val="28"/>
          <w:szCs w:val="28"/>
        </w:rPr>
        <w:t>»</w:t>
      </w:r>
      <w:r w:rsidR="00862D7A" w:rsidRPr="00C162DF">
        <w:rPr>
          <w:rStyle w:val="a5"/>
          <w:rFonts w:ascii="Times New Roman" w:hAnsi="Times New Roman" w:cs="Times New Roman"/>
          <w:sz w:val="28"/>
          <w:szCs w:val="28"/>
        </w:rPr>
        <w:footnoteReference w:id="66"/>
      </w:r>
      <w:r w:rsidR="00A97272" w:rsidRPr="00C162DF">
        <w:rPr>
          <w:rFonts w:ascii="Times New Roman" w:hAnsi="Times New Roman" w:cs="Times New Roman"/>
          <w:sz w:val="28"/>
          <w:szCs w:val="28"/>
        </w:rPr>
        <w:t xml:space="preserve"> </w:t>
      </w:r>
      <w:r w:rsidR="00D40ACF" w:rsidRPr="00C162DF">
        <w:rPr>
          <w:rFonts w:ascii="Times New Roman" w:hAnsi="Times New Roman" w:cs="Times New Roman"/>
          <w:sz w:val="28"/>
          <w:szCs w:val="28"/>
        </w:rPr>
        <w:t xml:space="preserve">При этом Конституционный суд допустил, что могут существовать ситуации, в которых имущественный ущерб сопровождается также существенным нарушением прав и законных интересов, правда данные категории не являются взаимосвязанными, действуют отдельно друг от друга. </w:t>
      </w:r>
    </w:p>
    <w:p w14:paraId="442F635F" w14:textId="3D025DBB" w:rsidR="00D40ACF" w:rsidRPr="00C162DF" w:rsidRDefault="007428C3"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Мониторинг правоприменения показывает, что суды достаточно редко квалифицируют некрупный ущерб, как существенное нарушение прав и законных интересов. Тем не менее такие дела встречаются. Так в </w:t>
      </w:r>
      <w:bookmarkStart w:id="21" w:name="_Hlk103284306"/>
      <w:r w:rsidRPr="00C162DF">
        <w:rPr>
          <w:rFonts w:ascii="Times New Roman" w:hAnsi="Times New Roman" w:cs="Times New Roman"/>
          <w:sz w:val="28"/>
          <w:szCs w:val="28"/>
        </w:rPr>
        <w:t xml:space="preserve">постановлении от 28 мая 2020 г. по делу № 1-227/2020 Джанкойского районного суда (Республика Крым) </w:t>
      </w:r>
      <w:bookmarkEnd w:id="21"/>
      <w:r w:rsidRPr="00C162DF">
        <w:rPr>
          <w:rFonts w:ascii="Times New Roman" w:hAnsi="Times New Roman" w:cs="Times New Roman"/>
          <w:sz w:val="28"/>
          <w:szCs w:val="28"/>
        </w:rPr>
        <w:t xml:space="preserve">материальный ущерб составил 25 956 рублей, это не помешало суду сделать вывод о наличии существенного нарушения охраняемых законом интересов общества и государства.  </w:t>
      </w:r>
      <w:r w:rsidR="00A97272" w:rsidRPr="00C162DF">
        <w:rPr>
          <w:rFonts w:ascii="Times New Roman" w:hAnsi="Times New Roman" w:cs="Times New Roman"/>
          <w:sz w:val="28"/>
          <w:szCs w:val="28"/>
        </w:rPr>
        <w:t xml:space="preserve">В данном деле </w:t>
      </w:r>
      <w:r w:rsidR="008A3EEB" w:rsidRPr="00C162DF">
        <w:rPr>
          <w:rFonts w:ascii="Times New Roman" w:hAnsi="Times New Roman" w:cs="Times New Roman"/>
          <w:sz w:val="28"/>
          <w:szCs w:val="28"/>
        </w:rPr>
        <w:t>п</w:t>
      </w:r>
      <w:r w:rsidR="00A97272" w:rsidRPr="00C162DF">
        <w:rPr>
          <w:rFonts w:ascii="Times New Roman" w:hAnsi="Times New Roman" w:cs="Times New Roman"/>
          <w:sz w:val="28"/>
          <w:szCs w:val="28"/>
        </w:rPr>
        <w:t xml:space="preserve">редседатель сельского совета </w:t>
      </w:r>
      <w:r w:rsidR="008A3EEB" w:rsidRPr="00C162DF">
        <w:rPr>
          <w:rFonts w:ascii="Times New Roman" w:hAnsi="Times New Roman" w:cs="Times New Roman"/>
          <w:sz w:val="28"/>
          <w:szCs w:val="28"/>
        </w:rPr>
        <w:t>согласовала повышение должностного оклада лицу, хотя в соответствии с местными нормативными актами могла это сделать только в определенном порядке, то есть нарушила процедуру.</w:t>
      </w:r>
      <w:r w:rsidR="00EC668E" w:rsidRPr="00C162DF">
        <w:rPr>
          <w:rFonts w:ascii="Times New Roman" w:hAnsi="Times New Roman" w:cs="Times New Roman"/>
          <w:sz w:val="28"/>
          <w:szCs w:val="28"/>
        </w:rPr>
        <w:t xml:space="preserve"> Суд никак не мотивирует существенность нарушения прав и законных интересов, само по себе нарушение процедуры таким очевидно признать нельзя, про какие-либо другие последствия, кроме материального ущерба в размере 25936 суд не упоминает. Таким образом, в данной ситуации отсутствует состав преступления. </w:t>
      </w:r>
      <w:r w:rsidR="00913388" w:rsidRPr="00C162DF">
        <w:rPr>
          <w:rFonts w:ascii="Times New Roman" w:hAnsi="Times New Roman" w:cs="Times New Roman"/>
          <w:sz w:val="28"/>
          <w:szCs w:val="28"/>
        </w:rPr>
        <w:t>Интересным,</w:t>
      </w:r>
      <w:r w:rsidR="00425C08" w:rsidRPr="00C162DF">
        <w:rPr>
          <w:rFonts w:ascii="Times New Roman" w:hAnsi="Times New Roman" w:cs="Times New Roman"/>
          <w:sz w:val="28"/>
          <w:szCs w:val="28"/>
        </w:rPr>
        <w:t xml:space="preserve"> в </w:t>
      </w:r>
      <w:r w:rsidR="0017373F">
        <w:rPr>
          <w:rFonts w:ascii="Times New Roman" w:hAnsi="Times New Roman" w:cs="Times New Roman"/>
          <w:sz w:val="28"/>
          <w:szCs w:val="28"/>
        </w:rPr>
        <w:t xml:space="preserve">связи с этим </w:t>
      </w:r>
      <w:r w:rsidR="00425C08" w:rsidRPr="00C162DF">
        <w:rPr>
          <w:rFonts w:ascii="Times New Roman" w:hAnsi="Times New Roman" w:cs="Times New Roman"/>
          <w:sz w:val="28"/>
          <w:szCs w:val="28"/>
        </w:rPr>
        <w:t xml:space="preserve">представляется и </w:t>
      </w:r>
      <w:bookmarkStart w:id="22" w:name="_Hlk103284342"/>
      <w:r w:rsidR="00425C08" w:rsidRPr="00C162DF">
        <w:rPr>
          <w:rFonts w:ascii="Times New Roman" w:hAnsi="Times New Roman" w:cs="Times New Roman"/>
          <w:sz w:val="28"/>
          <w:szCs w:val="28"/>
        </w:rPr>
        <w:t xml:space="preserve">приговор от 7 июля 2020 г. по делу № 1-15/2019 Черноземельского районного </w:t>
      </w:r>
      <w:r w:rsidR="00EC668E" w:rsidRPr="00C162DF">
        <w:rPr>
          <w:rFonts w:ascii="Times New Roman" w:hAnsi="Times New Roman" w:cs="Times New Roman"/>
          <w:sz w:val="28"/>
          <w:szCs w:val="28"/>
        </w:rPr>
        <w:t>суда (</w:t>
      </w:r>
      <w:r w:rsidR="00425C08" w:rsidRPr="00C162DF">
        <w:rPr>
          <w:rFonts w:ascii="Times New Roman" w:hAnsi="Times New Roman" w:cs="Times New Roman"/>
          <w:sz w:val="28"/>
          <w:szCs w:val="28"/>
        </w:rPr>
        <w:t>Республика Калмыкия).</w:t>
      </w:r>
      <w:bookmarkEnd w:id="22"/>
      <w:r w:rsidR="0017373F">
        <w:rPr>
          <w:rFonts w:ascii="Times New Roman" w:hAnsi="Times New Roman" w:cs="Times New Roman"/>
          <w:sz w:val="28"/>
          <w:szCs w:val="28"/>
        </w:rPr>
        <w:t xml:space="preserve"> </w:t>
      </w:r>
      <w:r w:rsidR="00425C08" w:rsidRPr="00C162DF">
        <w:rPr>
          <w:rFonts w:ascii="Times New Roman" w:hAnsi="Times New Roman" w:cs="Times New Roman"/>
          <w:sz w:val="28"/>
          <w:szCs w:val="28"/>
        </w:rPr>
        <w:t>В данно</w:t>
      </w:r>
      <w:r w:rsidR="00C24FF6" w:rsidRPr="00C162DF">
        <w:rPr>
          <w:rFonts w:ascii="Times New Roman" w:hAnsi="Times New Roman" w:cs="Times New Roman"/>
          <w:sz w:val="28"/>
          <w:szCs w:val="28"/>
        </w:rPr>
        <w:t>м</w:t>
      </w:r>
      <w:r w:rsidR="00425C08" w:rsidRPr="00C162DF">
        <w:rPr>
          <w:rFonts w:ascii="Times New Roman" w:hAnsi="Times New Roman" w:cs="Times New Roman"/>
          <w:sz w:val="28"/>
          <w:szCs w:val="28"/>
        </w:rPr>
        <w:t xml:space="preserve"> деле </w:t>
      </w:r>
      <w:r w:rsidR="00C24FF6" w:rsidRPr="00C162DF">
        <w:rPr>
          <w:rFonts w:ascii="Times New Roman" w:hAnsi="Times New Roman" w:cs="Times New Roman"/>
          <w:sz w:val="28"/>
          <w:szCs w:val="28"/>
        </w:rPr>
        <w:t>судебного пристава</w:t>
      </w:r>
      <w:r w:rsidR="00425C08" w:rsidRPr="00C162DF">
        <w:rPr>
          <w:rFonts w:ascii="Times New Roman" w:hAnsi="Times New Roman" w:cs="Times New Roman"/>
          <w:sz w:val="28"/>
          <w:szCs w:val="28"/>
        </w:rPr>
        <w:t xml:space="preserve"> привлек</w:t>
      </w:r>
      <w:r w:rsidR="00C24FF6" w:rsidRPr="00C162DF">
        <w:rPr>
          <w:rFonts w:ascii="Times New Roman" w:hAnsi="Times New Roman" w:cs="Times New Roman"/>
          <w:sz w:val="28"/>
          <w:szCs w:val="28"/>
        </w:rPr>
        <w:t>ли</w:t>
      </w:r>
      <w:r w:rsidR="00425C08" w:rsidRPr="00C162DF">
        <w:rPr>
          <w:rFonts w:ascii="Times New Roman" w:hAnsi="Times New Roman" w:cs="Times New Roman"/>
          <w:sz w:val="28"/>
          <w:szCs w:val="28"/>
        </w:rPr>
        <w:t xml:space="preserve"> к ответственности </w:t>
      </w:r>
      <w:r w:rsidR="00C24FF6" w:rsidRPr="00C162DF">
        <w:rPr>
          <w:rFonts w:ascii="Times New Roman" w:hAnsi="Times New Roman" w:cs="Times New Roman"/>
          <w:sz w:val="28"/>
          <w:szCs w:val="28"/>
        </w:rPr>
        <w:t>за халатность из-за отмены запрета на регистрационные действия в отношении транспортного средства</w:t>
      </w:r>
      <w:r w:rsidR="00425C08" w:rsidRPr="00C162DF">
        <w:rPr>
          <w:rFonts w:ascii="Times New Roman" w:hAnsi="Times New Roman" w:cs="Times New Roman"/>
          <w:sz w:val="28"/>
          <w:szCs w:val="28"/>
        </w:rPr>
        <w:t xml:space="preserve">.  </w:t>
      </w:r>
      <w:r w:rsidR="00C24FF6" w:rsidRPr="00C162DF">
        <w:rPr>
          <w:rFonts w:ascii="Times New Roman" w:hAnsi="Times New Roman" w:cs="Times New Roman"/>
          <w:sz w:val="28"/>
          <w:szCs w:val="28"/>
        </w:rPr>
        <w:t>В такой ситуации привлечении пристава к уголовной ответственности возможно, отмена запрета на совершение каких-либо действий в отношении арестованного имущества может привести к причинению крупного ущерба кредиторам, но в данном деле о каком-либо крупном ущербе не сказано ни слова. Суд обосновывает наличие существенного ущерба формировани</w:t>
      </w:r>
      <w:r w:rsidR="002B2A1D" w:rsidRPr="00C162DF">
        <w:rPr>
          <w:rFonts w:ascii="Times New Roman" w:hAnsi="Times New Roman" w:cs="Times New Roman"/>
          <w:sz w:val="28"/>
          <w:szCs w:val="28"/>
        </w:rPr>
        <w:t xml:space="preserve">ем в результате </w:t>
      </w:r>
      <w:r w:rsidR="002B2A1D" w:rsidRPr="00C162DF">
        <w:rPr>
          <w:rFonts w:ascii="Times New Roman" w:hAnsi="Times New Roman" w:cs="Times New Roman"/>
          <w:sz w:val="28"/>
          <w:szCs w:val="28"/>
        </w:rPr>
        <w:lastRenderedPageBreak/>
        <w:t>действий пристава</w:t>
      </w:r>
      <w:r w:rsidR="00C24FF6" w:rsidRPr="00C162DF">
        <w:rPr>
          <w:rFonts w:ascii="Times New Roman" w:hAnsi="Times New Roman" w:cs="Times New Roman"/>
          <w:sz w:val="28"/>
          <w:szCs w:val="28"/>
        </w:rPr>
        <w:t xml:space="preserve"> у населения ложного представления о безответственном отношении органов судебных приставов к исполнению своих служебных обязанностей</w:t>
      </w:r>
      <w:r w:rsidR="002B2A1D" w:rsidRPr="00C162DF">
        <w:rPr>
          <w:rFonts w:ascii="Times New Roman" w:hAnsi="Times New Roman" w:cs="Times New Roman"/>
          <w:sz w:val="28"/>
          <w:szCs w:val="28"/>
        </w:rPr>
        <w:t xml:space="preserve">, кроме того действия пристава </w:t>
      </w:r>
      <w:r w:rsidR="00C24FF6" w:rsidRPr="00C162DF">
        <w:rPr>
          <w:rFonts w:ascii="Times New Roman" w:hAnsi="Times New Roman" w:cs="Times New Roman"/>
          <w:sz w:val="28"/>
          <w:szCs w:val="28"/>
        </w:rPr>
        <w:t>подорва</w:t>
      </w:r>
      <w:r w:rsidR="002B2A1D" w:rsidRPr="00C162DF">
        <w:rPr>
          <w:rFonts w:ascii="Times New Roman" w:hAnsi="Times New Roman" w:cs="Times New Roman"/>
          <w:sz w:val="28"/>
          <w:szCs w:val="28"/>
        </w:rPr>
        <w:t>ли</w:t>
      </w:r>
      <w:r w:rsidR="00C24FF6" w:rsidRPr="00C162DF">
        <w:rPr>
          <w:rFonts w:ascii="Times New Roman" w:hAnsi="Times New Roman" w:cs="Times New Roman"/>
          <w:sz w:val="28"/>
          <w:szCs w:val="28"/>
        </w:rPr>
        <w:t xml:space="preserve"> авторитет</w:t>
      </w:r>
      <w:r w:rsidR="002B2A1D" w:rsidRPr="00C162DF">
        <w:rPr>
          <w:rFonts w:ascii="Times New Roman" w:hAnsi="Times New Roman" w:cs="Times New Roman"/>
          <w:sz w:val="28"/>
          <w:szCs w:val="28"/>
        </w:rPr>
        <w:t xml:space="preserve"> федерального органа власти, нанесли ущерб репутации и в целом дискредитировали. Выводы суда кажутся надуманным, </w:t>
      </w:r>
      <w:r w:rsidR="0017373F">
        <w:rPr>
          <w:rFonts w:ascii="Times New Roman" w:hAnsi="Times New Roman" w:cs="Times New Roman"/>
          <w:sz w:val="28"/>
          <w:szCs w:val="28"/>
        </w:rPr>
        <w:t>указанные</w:t>
      </w:r>
      <w:r w:rsidR="002B2A1D" w:rsidRPr="00C162DF">
        <w:rPr>
          <w:rFonts w:ascii="Times New Roman" w:hAnsi="Times New Roman" w:cs="Times New Roman"/>
          <w:sz w:val="28"/>
          <w:szCs w:val="28"/>
        </w:rPr>
        <w:t xml:space="preserve"> действия обычного пристава никак не могут подорвать авторитет целой федеральной службы. Следует отметить, что действия подсудимой были переквалифицированы на ч.1 ст. 293 с ч.1 ст.285, то есть в данной ситуации вполне может наличествовать использование ст. 293</w:t>
      </w:r>
      <w:r w:rsidR="00C24FF6" w:rsidRPr="00C162DF">
        <w:rPr>
          <w:rFonts w:ascii="Times New Roman" w:hAnsi="Times New Roman" w:cs="Times New Roman"/>
          <w:sz w:val="28"/>
          <w:szCs w:val="28"/>
        </w:rPr>
        <w:t xml:space="preserve"> </w:t>
      </w:r>
      <w:r w:rsidR="00D20286" w:rsidRPr="00C162DF">
        <w:rPr>
          <w:rFonts w:ascii="Times New Roman" w:hAnsi="Times New Roman" w:cs="Times New Roman"/>
          <w:sz w:val="28"/>
          <w:szCs w:val="28"/>
        </w:rPr>
        <w:t>как резервной. Многие уголовные дела по халатности связаны с наложением ареста на имущество, при этом в них должностные лица привлекаются к уголовной ответственности не за сам факт нарушения каких-либо инструкций, а за причинение крупного ущерба арестованному имущества. Например, в</w:t>
      </w:r>
      <w:r w:rsidR="00425C08" w:rsidRPr="00C162DF">
        <w:rPr>
          <w:rFonts w:ascii="Times New Roman" w:hAnsi="Times New Roman" w:cs="Times New Roman"/>
          <w:sz w:val="28"/>
          <w:szCs w:val="28"/>
        </w:rPr>
        <w:t xml:space="preserve"> </w:t>
      </w:r>
      <w:bookmarkStart w:id="23" w:name="_Hlk103284396"/>
      <w:r w:rsidR="00D20286" w:rsidRPr="00C162DF">
        <w:rPr>
          <w:rFonts w:ascii="Times New Roman" w:hAnsi="Times New Roman" w:cs="Times New Roman"/>
          <w:sz w:val="28"/>
          <w:szCs w:val="28"/>
        </w:rPr>
        <w:t>п</w:t>
      </w:r>
      <w:r w:rsidR="00425C08" w:rsidRPr="00C162DF">
        <w:rPr>
          <w:rFonts w:ascii="Times New Roman" w:hAnsi="Times New Roman" w:cs="Times New Roman"/>
          <w:sz w:val="28"/>
          <w:szCs w:val="28"/>
        </w:rPr>
        <w:t>остановлени</w:t>
      </w:r>
      <w:r w:rsidR="00D20286" w:rsidRPr="00C162DF">
        <w:rPr>
          <w:rFonts w:ascii="Times New Roman" w:hAnsi="Times New Roman" w:cs="Times New Roman"/>
          <w:sz w:val="28"/>
          <w:szCs w:val="28"/>
        </w:rPr>
        <w:t>и</w:t>
      </w:r>
      <w:r w:rsidR="00425C08" w:rsidRPr="00C162DF">
        <w:rPr>
          <w:rFonts w:ascii="Times New Roman" w:hAnsi="Times New Roman" w:cs="Times New Roman"/>
          <w:sz w:val="28"/>
          <w:szCs w:val="28"/>
        </w:rPr>
        <w:t xml:space="preserve"> от 12 мая 2020 г. по делу № 1-243/2019 Икрянинского районного </w:t>
      </w:r>
      <w:r w:rsidR="002B2A1D" w:rsidRPr="00C162DF">
        <w:rPr>
          <w:rFonts w:ascii="Times New Roman" w:hAnsi="Times New Roman" w:cs="Times New Roman"/>
          <w:sz w:val="28"/>
          <w:szCs w:val="28"/>
        </w:rPr>
        <w:t>суда (</w:t>
      </w:r>
      <w:r w:rsidR="00425C08" w:rsidRPr="00C162DF">
        <w:rPr>
          <w:rFonts w:ascii="Times New Roman" w:hAnsi="Times New Roman" w:cs="Times New Roman"/>
          <w:sz w:val="28"/>
          <w:szCs w:val="28"/>
        </w:rPr>
        <w:t>Астраханская область)</w:t>
      </w:r>
      <w:r w:rsidR="00D20286" w:rsidRPr="00C162DF">
        <w:rPr>
          <w:rFonts w:ascii="Times New Roman" w:hAnsi="Times New Roman" w:cs="Times New Roman"/>
          <w:sz w:val="28"/>
          <w:szCs w:val="28"/>
        </w:rPr>
        <w:t xml:space="preserve"> </w:t>
      </w:r>
      <w:bookmarkEnd w:id="23"/>
      <w:r w:rsidR="00D20286" w:rsidRPr="00C162DF">
        <w:rPr>
          <w:rFonts w:ascii="Times New Roman" w:hAnsi="Times New Roman" w:cs="Times New Roman"/>
          <w:sz w:val="28"/>
          <w:szCs w:val="28"/>
        </w:rPr>
        <w:t xml:space="preserve">к уголовной ответственности привлекался пристав, передавший арестованное имущества на хранение лицу, не имевшему технической возможности надлежаще ухаживать за </w:t>
      </w:r>
      <w:r w:rsidR="00186C65" w:rsidRPr="00C162DF">
        <w:rPr>
          <w:rFonts w:ascii="Times New Roman" w:hAnsi="Times New Roman" w:cs="Times New Roman"/>
          <w:sz w:val="28"/>
          <w:szCs w:val="28"/>
        </w:rPr>
        <w:t>ним. Хотя с</w:t>
      </w:r>
      <w:r w:rsidR="00D20286" w:rsidRPr="00C162DF">
        <w:rPr>
          <w:rFonts w:ascii="Times New Roman" w:hAnsi="Times New Roman" w:cs="Times New Roman"/>
          <w:sz w:val="28"/>
          <w:szCs w:val="28"/>
        </w:rPr>
        <w:t>уд констатировал нарушением приставом федерального закона, но основанием уголовной ответственности послужил крупный ущерб</w:t>
      </w:r>
      <w:r w:rsidR="00186C65" w:rsidRPr="00C162DF">
        <w:rPr>
          <w:rFonts w:ascii="Times New Roman" w:hAnsi="Times New Roman" w:cs="Times New Roman"/>
          <w:sz w:val="28"/>
          <w:szCs w:val="28"/>
        </w:rPr>
        <w:t>.</w:t>
      </w:r>
    </w:p>
    <w:p w14:paraId="514AE0D2" w14:textId="377DCA53" w:rsidR="005F2C48" w:rsidRPr="00C162DF" w:rsidRDefault="005D0CED"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Наибольшая потребность в толковании возникает при квалификации составов с оценочными признака</w:t>
      </w:r>
      <w:r w:rsidR="00913388">
        <w:rPr>
          <w:rFonts w:ascii="Times New Roman" w:hAnsi="Times New Roman" w:cs="Times New Roman"/>
          <w:sz w:val="28"/>
          <w:szCs w:val="28"/>
        </w:rPr>
        <w:t>м</w:t>
      </w:r>
      <w:r w:rsidR="00A61571">
        <w:rPr>
          <w:rFonts w:ascii="Times New Roman" w:hAnsi="Times New Roman" w:cs="Times New Roman"/>
          <w:sz w:val="28"/>
          <w:szCs w:val="28"/>
        </w:rPr>
        <w:t>и</w:t>
      </w:r>
      <w:r w:rsidRPr="00C162DF">
        <w:rPr>
          <w:rStyle w:val="a5"/>
          <w:rFonts w:ascii="Times New Roman" w:hAnsi="Times New Roman" w:cs="Times New Roman"/>
          <w:sz w:val="28"/>
          <w:szCs w:val="28"/>
        </w:rPr>
        <w:footnoteReference w:id="67"/>
      </w:r>
      <w:r w:rsidR="00A61571">
        <w:rPr>
          <w:rFonts w:ascii="Times New Roman" w:hAnsi="Times New Roman" w:cs="Times New Roman"/>
          <w:sz w:val="28"/>
          <w:szCs w:val="28"/>
        </w:rPr>
        <w:t xml:space="preserve">. </w:t>
      </w:r>
      <w:r w:rsidR="002C5047" w:rsidRPr="00C162DF">
        <w:rPr>
          <w:rFonts w:ascii="Times New Roman" w:hAnsi="Times New Roman" w:cs="Times New Roman"/>
          <w:sz w:val="28"/>
          <w:szCs w:val="28"/>
        </w:rPr>
        <w:t xml:space="preserve">Использование оценочных понятий в уголовном праве предполагает определенные требования, </w:t>
      </w:r>
      <w:r w:rsidR="00AB3C06" w:rsidRPr="00C162DF">
        <w:rPr>
          <w:rFonts w:ascii="Times New Roman" w:hAnsi="Times New Roman" w:cs="Times New Roman"/>
          <w:sz w:val="28"/>
          <w:szCs w:val="28"/>
        </w:rPr>
        <w:t>предъявляемые</w:t>
      </w:r>
      <w:r w:rsidR="002C5047" w:rsidRPr="00C162DF">
        <w:rPr>
          <w:rFonts w:ascii="Times New Roman" w:hAnsi="Times New Roman" w:cs="Times New Roman"/>
          <w:sz w:val="28"/>
          <w:szCs w:val="28"/>
        </w:rPr>
        <w:t xml:space="preserve"> к участникам процесса</w:t>
      </w:r>
      <w:r w:rsidR="00186C65" w:rsidRPr="00C162DF">
        <w:rPr>
          <w:rFonts w:ascii="Times New Roman" w:hAnsi="Times New Roman" w:cs="Times New Roman"/>
          <w:sz w:val="28"/>
          <w:szCs w:val="28"/>
        </w:rPr>
        <w:t>, так</w:t>
      </w:r>
      <w:r w:rsidR="002C5047" w:rsidRPr="00C162DF">
        <w:rPr>
          <w:rFonts w:ascii="Times New Roman" w:hAnsi="Times New Roman" w:cs="Times New Roman"/>
          <w:sz w:val="28"/>
          <w:szCs w:val="28"/>
        </w:rPr>
        <w:t xml:space="preserve"> </w:t>
      </w:r>
      <w:r w:rsidR="00A903DD" w:rsidRPr="00C162DF">
        <w:rPr>
          <w:rFonts w:ascii="Times New Roman" w:hAnsi="Times New Roman" w:cs="Times New Roman"/>
          <w:sz w:val="28"/>
          <w:szCs w:val="28"/>
        </w:rPr>
        <w:t xml:space="preserve">п. 19 </w:t>
      </w:r>
      <w:r w:rsidR="002C5047" w:rsidRPr="00C162DF">
        <w:rPr>
          <w:rFonts w:ascii="Times New Roman" w:hAnsi="Times New Roman" w:cs="Times New Roman"/>
          <w:sz w:val="28"/>
          <w:szCs w:val="28"/>
        </w:rPr>
        <w:t>Постановлени</w:t>
      </w:r>
      <w:r w:rsidR="00A903DD" w:rsidRPr="00C162DF">
        <w:rPr>
          <w:rFonts w:ascii="Times New Roman" w:hAnsi="Times New Roman" w:cs="Times New Roman"/>
          <w:sz w:val="28"/>
          <w:szCs w:val="28"/>
        </w:rPr>
        <w:t xml:space="preserve">я </w:t>
      </w:r>
      <w:r w:rsidR="002C5047" w:rsidRPr="00C162DF">
        <w:rPr>
          <w:rFonts w:ascii="Times New Roman" w:hAnsi="Times New Roman" w:cs="Times New Roman"/>
          <w:sz w:val="28"/>
          <w:szCs w:val="28"/>
        </w:rPr>
        <w:t>Пленума Верховного Суда РФ от 29.11.2016 N 55</w:t>
      </w:r>
      <w:r w:rsidR="00A903DD" w:rsidRPr="00C162DF">
        <w:rPr>
          <w:rFonts w:ascii="Times New Roman" w:hAnsi="Times New Roman" w:cs="Times New Roman"/>
          <w:sz w:val="28"/>
          <w:szCs w:val="28"/>
        </w:rPr>
        <w:t xml:space="preserve"> </w:t>
      </w:r>
      <w:bookmarkStart w:id="25" w:name="_Hlk103330535"/>
      <w:r w:rsidR="00A61571" w:rsidRPr="00A61571">
        <w:rPr>
          <w:rFonts w:ascii="Times New Roman" w:hAnsi="Times New Roman" w:cs="Times New Roman"/>
          <w:sz w:val="28"/>
          <w:szCs w:val="28"/>
        </w:rPr>
        <w:t>«</w:t>
      </w:r>
      <w:bookmarkEnd w:id="25"/>
      <w:r w:rsidR="002C5047" w:rsidRPr="00C162DF">
        <w:rPr>
          <w:rFonts w:ascii="Times New Roman" w:hAnsi="Times New Roman" w:cs="Times New Roman"/>
          <w:sz w:val="28"/>
          <w:szCs w:val="28"/>
        </w:rPr>
        <w:t>О судебном приговоре</w:t>
      </w:r>
      <w:r w:rsidR="00A61571" w:rsidRPr="00A61571">
        <w:rPr>
          <w:rFonts w:ascii="Times New Roman" w:hAnsi="Times New Roman" w:cs="Times New Roman"/>
          <w:sz w:val="28"/>
          <w:szCs w:val="28"/>
        </w:rPr>
        <w:t>»</w:t>
      </w:r>
      <w:r w:rsidR="00A903DD" w:rsidRPr="00C162DF">
        <w:rPr>
          <w:rFonts w:ascii="Times New Roman" w:hAnsi="Times New Roman" w:cs="Times New Roman"/>
          <w:sz w:val="28"/>
          <w:szCs w:val="28"/>
        </w:rPr>
        <w:t xml:space="preserve"> устанавливает, что </w:t>
      </w:r>
      <w:r w:rsidR="00186C65" w:rsidRPr="00C162DF">
        <w:rPr>
          <w:rFonts w:ascii="Times New Roman" w:hAnsi="Times New Roman" w:cs="Times New Roman"/>
          <w:sz w:val="28"/>
          <w:szCs w:val="28"/>
        </w:rPr>
        <w:t>в</w:t>
      </w:r>
      <w:r w:rsidR="00A903DD" w:rsidRPr="00C162DF">
        <w:rPr>
          <w:rFonts w:ascii="Times New Roman" w:hAnsi="Times New Roman" w:cs="Times New Roman"/>
          <w:sz w:val="28"/>
          <w:szCs w:val="28"/>
        </w:rPr>
        <w:t xml:space="preserve">ыводы относительно квалификации преступления по той или иной статье уголовного закона, ее части либо пункту должны быть мотивированы судом. </w:t>
      </w:r>
      <w:r w:rsidR="00927926" w:rsidRPr="00C162DF">
        <w:rPr>
          <w:rFonts w:ascii="Times New Roman" w:hAnsi="Times New Roman" w:cs="Times New Roman"/>
          <w:sz w:val="28"/>
          <w:szCs w:val="28"/>
        </w:rPr>
        <w:t xml:space="preserve">Правоприменителю может быть предоставлен в качестве </w:t>
      </w:r>
      <w:r w:rsidR="00A61571" w:rsidRPr="00A61571">
        <w:rPr>
          <w:rFonts w:ascii="Times New Roman" w:hAnsi="Times New Roman" w:cs="Times New Roman"/>
          <w:sz w:val="28"/>
          <w:szCs w:val="28"/>
        </w:rPr>
        <w:t>«</w:t>
      </w:r>
      <w:r w:rsidR="00927926" w:rsidRPr="00C162DF">
        <w:rPr>
          <w:rFonts w:ascii="Times New Roman" w:hAnsi="Times New Roman" w:cs="Times New Roman"/>
          <w:sz w:val="28"/>
          <w:szCs w:val="28"/>
        </w:rPr>
        <w:t>подсказки</w:t>
      </w:r>
      <w:r w:rsidR="00A61571" w:rsidRPr="00A61571">
        <w:rPr>
          <w:rFonts w:ascii="Times New Roman" w:hAnsi="Times New Roman" w:cs="Times New Roman"/>
          <w:sz w:val="28"/>
          <w:szCs w:val="28"/>
        </w:rPr>
        <w:t>»</w:t>
      </w:r>
      <w:r w:rsidR="00927926" w:rsidRPr="00C162DF">
        <w:rPr>
          <w:rFonts w:ascii="Times New Roman" w:hAnsi="Times New Roman" w:cs="Times New Roman"/>
          <w:sz w:val="28"/>
          <w:szCs w:val="28"/>
        </w:rPr>
        <w:t xml:space="preserve"> тот или иной критерий, ориентир (конкретизация посредством характеристики) либо же </w:t>
      </w:r>
      <w:r w:rsidR="00927926" w:rsidRPr="00C162DF">
        <w:rPr>
          <w:rFonts w:ascii="Times New Roman" w:hAnsi="Times New Roman" w:cs="Times New Roman"/>
          <w:sz w:val="28"/>
          <w:szCs w:val="28"/>
        </w:rPr>
        <w:lastRenderedPageBreak/>
        <w:t>примерный перечень объектов, явлений, действий, охватываемых оценочной категорией (конкретизация посредством иллюстрации).</w:t>
      </w:r>
      <w:r w:rsidR="00927926" w:rsidRPr="00C162DF">
        <w:rPr>
          <w:rStyle w:val="a5"/>
          <w:rFonts w:ascii="Times New Roman" w:hAnsi="Times New Roman" w:cs="Times New Roman"/>
          <w:sz w:val="28"/>
          <w:szCs w:val="28"/>
        </w:rPr>
        <w:footnoteReference w:id="68"/>
      </w:r>
      <w:r w:rsidR="006E03CB">
        <w:rPr>
          <w:rFonts w:ascii="Times New Roman" w:hAnsi="Times New Roman" w:cs="Times New Roman"/>
          <w:sz w:val="28"/>
          <w:szCs w:val="28"/>
        </w:rPr>
        <w:t xml:space="preserve"> </w:t>
      </w:r>
      <w:r w:rsidR="00927926" w:rsidRPr="00C162DF">
        <w:rPr>
          <w:rFonts w:ascii="Times New Roman" w:hAnsi="Times New Roman" w:cs="Times New Roman"/>
          <w:sz w:val="28"/>
          <w:szCs w:val="28"/>
        </w:rPr>
        <w:t>В случаях применения оценочных понятий роль правосознания юриста, расследующего и разрешающего уголовное дело, достаточно велика. На правосознание возлагается дополнительная задача: определить содержание соответствующего понятия, исходя из требований закона, правильного понимания целей и задач уголовного законодательств</w:t>
      </w:r>
      <w:r w:rsidR="006E03CB">
        <w:rPr>
          <w:rFonts w:ascii="Times New Roman" w:hAnsi="Times New Roman" w:cs="Times New Roman"/>
          <w:sz w:val="28"/>
          <w:szCs w:val="28"/>
        </w:rPr>
        <w:t>а</w:t>
      </w:r>
      <w:r w:rsidR="00927926" w:rsidRPr="00C162DF">
        <w:rPr>
          <w:rStyle w:val="a5"/>
          <w:rFonts w:ascii="Times New Roman" w:hAnsi="Times New Roman" w:cs="Times New Roman"/>
          <w:sz w:val="28"/>
          <w:szCs w:val="28"/>
        </w:rPr>
        <w:footnoteReference w:id="69"/>
      </w:r>
      <w:r w:rsidR="006E03CB">
        <w:rPr>
          <w:rFonts w:ascii="Times New Roman" w:hAnsi="Times New Roman" w:cs="Times New Roman"/>
          <w:sz w:val="28"/>
          <w:szCs w:val="28"/>
        </w:rPr>
        <w:t xml:space="preserve">. </w:t>
      </w:r>
      <w:r w:rsidR="00927926" w:rsidRPr="00C162DF">
        <w:rPr>
          <w:rFonts w:ascii="Times New Roman" w:hAnsi="Times New Roman" w:cs="Times New Roman"/>
          <w:sz w:val="28"/>
          <w:szCs w:val="28"/>
        </w:rPr>
        <w:t>Существование оценочных понятий в законе неизбежно. Они полезны, если устанавливаются для тех случаев, когда это необходимо и когда правильно применяются на практике. Оценочные суждения должны основываться на реальных фактах, отражать требования закона, истолковываться во взаимосвязи с другими институтами и понятиями права.</w:t>
      </w:r>
      <w:r w:rsidR="00927926" w:rsidRPr="00C162DF">
        <w:rPr>
          <w:rStyle w:val="a5"/>
          <w:rFonts w:ascii="Times New Roman" w:hAnsi="Times New Roman" w:cs="Times New Roman"/>
          <w:sz w:val="28"/>
          <w:szCs w:val="28"/>
        </w:rPr>
        <w:footnoteReference w:id="70"/>
      </w:r>
      <w:r w:rsidR="00927926" w:rsidRPr="00C162DF">
        <w:rPr>
          <w:rFonts w:ascii="Times New Roman" w:hAnsi="Times New Roman" w:cs="Times New Roman"/>
          <w:sz w:val="28"/>
          <w:szCs w:val="28"/>
        </w:rPr>
        <w:t xml:space="preserve"> Сокращение их числа в законодательстве способствует укреплению законности.</w:t>
      </w:r>
      <w:r w:rsidR="00927926" w:rsidRPr="00C162DF">
        <w:rPr>
          <w:rStyle w:val="a5"/>
          <w:rFonts w:ascii="Times New Roman" w:hAnsi="Times New Roman" w:cs="Times New Roman"/>
          <w:sz w:val="28"/>
          <w:szCs w:val="28"/>
        </w:rPr>
        <w:footnoteReference w:id="71"/>
      </w:r>
      <w:r w:rsidR="00927926" w:rsidRPr="00C162DF">
        <w:rPr>
          <w:rFonts w:ascii="Times New Roman" w:hAnsi="Times New Roman" w:cs="Times New Roman"/>
          <w:sz w:val="28"/>
          <w:szCs w:val="28"/>
        </w:rPr>
        <w:t xml:space="preserve"> </w:t>
      </w:r>
      <w:r w:rsidR="00A903DD" w:rsidRPr="00C162DF">
        <w:rPr>
          <w:rFonts w:ascii="Times New Roman" w:hAnsi="Times New Roman" w:cs="Times New Roman"/>
          <w:sz w:val="28"/>
          <w:szCs w:val="28"/>
        </w:rPr>
        <w:t xml:space="preserve">Признавая подсудимого виновным в совершении преступления по признакам, относящимся к оценочным категориям (например, тяжкие последствия, существенный вред, наличие корыстной или иной личной заинтересованности), суд не должен ограничиваться ссылкой на соответствующий признак, а обязан привести в описательно-мотивировочной части приговора обстоятельства, послужившие основанием для вывода о наличии в содеянном указанного признака. </w:t>
      </w:r>
      <w:r w:rsidR="00186C65" w:rsidRPr="00C162DF">
        <w:rPr>
          <w:rFonts w:ascii="Times New Roman" w:hAnsi="Times New Roman" w:cs="Times New Roman"/>
          <w:sz w:val="28"/>
          <w:szCs w:val="28"/>
        </w:rPr>
        <w:t>Об этом писал и</w:t>
      </w:r>
      <w:r w:rsidR="00FB28F6" w:rsidRPr="00C162DF">
        <w:rPr>
          <w:rFonts w:ascii="Times New Roman" w:hAnsi="Times New Roman" w:cs="Times New Roman"/>
          <w:sz w:val="28"/>
          <w:szCs w:val="28"/>
        </w:rPr>
        <w:t xml:space="preserve"> </w:t>
      </w:r>
      <w:proofErr w:type="spellStart"/>
      <w:r w:rsidR="00425C08" w:rsidRPr="00C162DF">
        <w:rPr>
          <w:rFonts w:ascii="Times New Roman" w:hAnsi="Times New Roman" w:cs="Times New Roman"/>
          <w:sz w:val="28"/>
          <w:szCs w:val="28"/>
        </w:rPr>
        <w:t>Б.В.</w:t>
      </w:r>
      <w:r w:rsidR="00FB28F6" w:rsidRPr="00C162DF">
        <w:rPr>
          <w:rFonts w:ascii="Times New Roman" w:hAnsi="Times New Roman" w:cs="Times New Roman"/>
          <w:sz w:val="28"/>
          <w:szCs w:val="28"/>
        </w:rPr>
        <w:t>Волженкин</w:t>
      </w:r>
      <w:proofErr w:type="spellEnd"/>
      <w:r w:rsidR="00FB28F6" w:rsidRPr="00C162DF">
        <w:rPr>
          <w:rFonts w:ascii="Times New Roman" w:hAnsi="Times New Roman" w:cs="Times New Roman"/>
          <w:sz w:val="28"/>
          <w:szCs w:val="28"/>
        </w:rPr>
        <w:t xml:space="preserve">: </w:t>
      </w:r>
      <w:r w:rsidR="00186C65" w:rsidRPr="00C162DF">
        <w:rPr>
          <w:rFonts w:ascii="Times New Roman" w:hAnsi="Times New Roman" w:cs="Times New Roman"/>
          <w:sz w:val="28"/>
          <w:szCs w:val="28"/>
        </w:rPr>
        <w:t>«</w:t>
      </w:r>
      <w:r w:rsidR="00FB28F6" w:rsidRPr="00C162DF">
        <w:rPr>
          <w:rFonts w:ascii="Times New Roman" w:hAnsi="Times New Roman" w:cs="Times New Roman"/>
          <w:sz w:val="28"/>
          <w:szCs w:val="28"/>
        </w:rPr>
        <w:t>поскольку существенное нарушение — это в значительной степени оценочное понятие, в обвинительных документах предварительного следствия и в приговоре суда такая оценка причиненных деянием должностного лица последствий должна быть мотивирована</w:t>
      </w:r>
      <w:r w:rsidR="00186C65" w:rsidRPr="00C162DF">
        <w:rPr>
          <w:rFonts w:ascii="Times New Roman" w:hAnsi="Times New Roman" w:cs="Times New Roman"/>
          <w:sz w:val="28"/>
          <w:szCs w:val="28"/>
        </w:rPr>
        <w:t>»</w:t>
      </w:r>
      <w:r w:rsidR="00FB28F6" w:rsidRPr="00C162DF">
        <w:rPr>
          <w:rFonts w:ascii="Times New Roman" w:hAnsi="Times New Roman" w:cs="Times New Roman"/>
          <w:sz w:val="28"/>
          <w:szCs w:val="28"/>
        </w:rPr>
        <w:t>.</w:t>
      </w:r>
      <w:r w:rsidR="00FB28F6" w:rsidRPr="00C162DF">
        <w:rPr>
          <w:rStyle w:val="a5"/>
          <w:rFonts w:ascii="Times New Roman" w:hAnsi="Times New Roman" w:cs="Times New Roman"/>
          <w:sz w:val="28"/>
          <w:szCs w:val="28"/>
        </w:rPr>
        <w:footnoteReference w:id="72"/>
      </w:r>
      <w:r w:rsidR="00FB28F6" w:rsidRPr="00C162DF">
        <w:rPr>
          <w:rFonts w:ascii="Times New Roman" w:hAnsi="Times New Roman" w:cs="Times New Roman"/>
          <w:sz w:val="28"/>
          <w:szCs w:val="28"/>
        </w:rPr>
        <w:t xml:space="preserve"> </w:t>
      </w:r>
      <w:r w:rsidR="00186C65" w:rsidRPr="00C162DF">
        <w:rPr>
          <w:rFonts w:ascii="Times New Roman" w:hAnsi="Times New Roman" w:cs="Times New Roman"/>
          <w:sz w:val="28"/>
          <w:szCs w:val="28"/>
        </w:rPr>
        <w:t xml:space="preserve">Как уже отмечалось, </w:t>
      </w:r>
      <w:r w:rsidR="005F2C48" w:rsidRPr="00C162DF">
        <w:rPr>
          <w:rFonts w:ascii="Times New Roman" w:hAnsi="Times New Roman" w:cs="Times New Roman"/>
          <w:sz w:val="28"/>
          <w:szCs w:val="28"/>
        </w:rPr>
        <w:t xml:space="preserve">суды, к </w:t>
      </w:r>
      <w:r w:rsidR="005F2C48" w:rsidRPr="00C162DF">
        <w:rPr>
          <w:rFonts w:ascii="Times New Roman" w:hAnsi="Times New Roman" w:cs="Times New Roman"/>
          <w:sz w:val="28"/>
          <w:szCs w:val="28"/>
        </w:rPr>
        <w:lastRenderedPageBreak/>
        <w:t xml:space="preserve">сожалению, </w:t>
      </w:r>
      <w:r w:rsidR="00186C65" w:rsidRPr="00C162DF">
        <w:rPr>
          <w:rFonts w:ascii="Times New Roman" w:hAnsi="Times New Roman" w:cs="Times New Roman"/>
          <w:sz w:val="28"/>
          <w:szCs w:val="28"/>
        </w:rPr>
        <w:t xml:space="preserve">далеко не всегда правильно обосновывают наличие существенного нарушения прав и законных интересов. </w:t>
      </w:r>
    </w:p>
    <w:p w14:paraId="402719ED" w14:textId="33D5EB6C" w:rsidR="00B91553" w:rsidRPr="00C162DF" w:rsidRDefault="005F2C48"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Существенное нарушение прав и законных интересов — это оценочное понятие.</w:t>
      </w:r>
      <w:r w:rsidR="00BB0A2E" w:rsidRPr="00C162DF">
        <w:rPr>
          <w:rFonts w:ascii="Times New Roman" w:hAnsi="Times New Roman" w:cs="Times New Roman"/>
          <w:sz w:val="28"/>
          <w:szCs w:val="28"/>
        </w:rPr>
        <w:t xml:space="preserve"> Для целей правоприменения представляется необходимым попытаться раскрыть это понятие, дать примерный перечень нарушений, которые точно можно назвать существенными, то есть конкретизировать.</w:t>
      </w:r>
      <w:r w:rsidRPr="00C162DF">
        <w:rPr>
          <w:rFonts w:ascii="Times New Roman" w:hAnsi="Times New Roman" w:cs="Times New Roman"/>
          <w:sz w:val="28"/>
          <w:szCs w:val="28"/>
        </w:rPr>
        <w:t xml:space="preserve"> </w:t>
      </w:r>
      <w:r w:rsidR="00BB0A2E" w:rsidRPr="00C162DF">
        <w:rPr>
          <w:rFonts w:ascii="Times New Roman" w:hAnsi="Times New Roman" w:cs="Times New Roman"/>
          <w:sz w:val="28"/>
          <w:szCs w:val="28"/>
        </w:rPr>
        <w:t>Естественно, что полностью конкретизировать оценочное понятие невозможно, но менее необходимым от этого такой шаг не становится. Такую позицию разделяет большинство ученых, так д</w:t>
      </w:r>
      <w:r w:rsidRPr="00C162DF">
        <w:rPr>
          <w:rFonts w:ascii="Times New Roman" w:hAnsi="Times New Roman" w:cs="Times New Roman"/>
          <w:sz w:val="28"/>
          <w:szCs w:val="28"/>
        </w:rPr>
        <w:t xml:space="preserve">оцент </w:t>
      </w:r>
      <w:r w:rsidR="00A61571">
        <w:rPr>
          <w:rFonts w:ascii="Times New Roman" w:hAnsi="Times New Roman" w:cs="Times New Roman"/>
          <w:sz w:val="28"/>
          <w:szCs w:val="28"/>
        </w:rPr>
        <w:t xml:space="preserve">А.И. </w:t>
      </w:r>
      <w:r w:rsidRPr="00C162DF">
        <w:rPr>
          <w:rFonts w:ascii="Times New Roman" w:hAnsi="Times New Roman" w:cs="Times New Roman"/>
          <w:sz w:val="28"/>
          <w:szCs w:val="28"/>
        </w:rPr>
        <w:t xml:space="preserve">Бойков </w:t>
      </w:r>
      <w:r w:rsidR="00B91553" w:rsidRPr="00C162DF">
        <w:rPr>
          <w:rFonts w:ascii="Times New Roman" w:hAnsi="Times New Roman" w:cs="Times New Roman"/>
          <w:sz w:val="28"/>
          <w:szCs w:val="28"/>
        </w:rPr>
        <w:t>писал: «нельзя</w:t>
      </w:r>
      <w:r w:rsidRPr="00C162DF">
        <w:rPr>
          <w:rFonts w:ascii="Times New Roman" w:hAnsi="Times New Roman" w:cs="Times New Roman"/>
          <w:sz w:val="28"/>
          <w:szCs w:val="28"/>
        </w:rPr>
        <w:t xml:space="preserve"> отрицать возможности конкретизации нематериальных последствий. Такая вероятность присутствует не столько для законодателя, сколько для правоприменителей; их долг и обязанность заключается в максимально точном установлении и описании характеристик социального, управленческого, морального вреда.</w:t>
      </w:r>
      <w:r w:rsidR="00B91553" w:rsidRPr="00C162DF">
        <w:rPr>
          <w:rFonts w:ascii="Times New Roman" w:hAnsi="Times New Roman" w:cs="Times New Roman"/>
          <w:sz w:val="28"/>
          <w:szCs w:val="28"/>
        </w:rPr>
        <w:t xml:space="preserve">» </w:t>
      </w:r>
      <w:r w:rsidR="00BB0A2E" w:rsidRPr="00C162DF">
        <w:rPr>
          <w:rStyle w:val="a5"/>
          <w:rFonts w:ascii="Times New Roman" w:hAnsi="Times New Roman" w:cs="Times New Roman"/>
          <w:sz w:val="28"/>
          <w:szCs w:val="28"/>
        </w:rPr>
        <w:footnoteReference w:id="73"/>
      </w:r>
      <w:r w:rsidR="00B91553" w:rsidRPr="00C162DF">
        <w:rPr>
          <w:rFonts w:ascii="Times New Roman" w:hAnsi="Times New Roman" w:cs="Times New Roman"/>
          <w:sz w:val="28"/>
          <w:szCs w:val="28"/>
        </w:rPr>
        <w:t xml:space="preserve">Как отмечал А.Я. </w:t>
      </w:r>
      <w:proofErr w:type="spellStart"/>
      <w:r w:rsidR="00B91553" w:rsidRPr="00C162DF">
        <w:rPr>
          <w:rFonts w:ascii="Times New Roman" w:hAnsi="Times New Roman" w:cs="Times New Roman"/>
          <w:sz w:val="28"/>
          <w:szCs w:val="28"/>
        </w:rPr>
        <w:t>Аснис</w:t>
      </w:r>
      <w:proofErr w:type="spellEnd"/>
      <w:r w:rsidR="00B91553" w:rsidRPr="00C162DF">
        <w:rPr>
          <w:rFonts w:ascii="Times New Roman" w:hAnsi="Times New Roman" w:cs="Times New Roman"/>
          <w:sz w:val="28"/>
          <w:szCs w:val="28"/>
        </w:rPr>
        <w:t>: «одна из важнейших проблем применения состоит в доктринальном определении существенного нарушения прав и законных интересов граждан или организаций либо охраняемых законом интересов общества или государства, связана с разработкой критериев такого определения и соответственно с конкретизацией содержания данного последствия</w:t>
      </w:r>
      <w:r w:rsidR="00B91553" w:rsidRPr="00C162DF">
        <w:rPr>
          <w:rStyle w:val="a5"/>
          <w:rFonts w:ascii="Times New Roman" w:hAnsi="Times New Roman" w:cs="Times New Roman"/>
          <w:sz w:val="28"/>
          <w:szCs w:val="28"/>
        </w:rPr>
        <w:footnoteReference w:id="74"/>
      </w:r>
      <w:r w:rsidR="00B91553" w:rsidRPr="00C162DF">
        <w:rPr>
          <w:rFonts w:ascii="Times New Roman" w:hAnsi="Times New Roman" w:cs="Times New Roman"/>
          <w:sz w:val="28"/>
          <w:szCs w:val="28"/>
        </w:rPr>
        <w:t xml:space="preserve">». </w:t>
      </w:r>
      <w:r w:rsidR="00F33312" w:rsidRPr="00C162DF">
        <w:rPr>
          <w:rFonts w:ascii="Times New Roman" w:hAnsi="Times New Roman" w:cs="Times New Roman"/>
          <w:sz w:val="28"/>
          <w:szCs w:val="28"/>
        </w:rPr>
        <w:t xml:space="preserve">Верховный суд раскрывает указанное понятие в п. 18 </w:t>
      </w:r>
      <w:r w:rsidR="00005F7B" w:rsidRPr="00C162DF">
        <w:rPr>
          <w:rFonts w:ascii="Times New Roman" w:hAnsi="Times New Roman" w:cs="Times New Roman"/>
          <w:sz w:val="28"/>
          <w:szCs w:val="28"/>
        </w:rPr>
        <w:t>п</w:t>
      </w:r>
      <w:r w:rsidR="00F33312" w:rsidRPr="00C162DF">
        <w:rPr>
          <w:rFonts w:ascii="Times New Roman" w:hAnsi="Times New Roman" w:cs="Times New Roman"/>
          <w:sz w:val="28"/>
          <w:szCs w:val="28"/>
        </w:rPr>
        <w:t>остановлени</w:t>
      </w:r>
      <w:r w:rsidR="00005F7B" w:rsidRPr="00C162DF">
        <w:rPr>
          <w:rFonts w:ascii="Times New Roman" w:hAnsi="Times New Roman" w:cs="Times New Roman"/>
          <w:sz w:val="28"/>
          <w:szCs w:val="28"/>
        </w:rPr>
        <w:t>я</w:t>
      </w:r>
      <w:r w:rsidR="00F33312" w:rsidRPr="00C162DF">
        <w:rPr>
          <w:rFonts w:ascii="Times New Roman" w:hAnsi="Times New Roman" w:cs="Times New Roman"/>
          <w:sz w:val="28"/>
          <w:szCs w:val="28"/>
        </w:rPr>
        <w:t xml:space="preserve"> Пленума Верховного Суда РФ от 16.10.2009 N 19 </w:t>
      </w:r>
      <w:r w:rsidR="00A61571" w:rsidRPr="00A61571">
        <w:rPr>
          <w:rFonts w:ascii="Times New Roman" w:hAnsi="Times New Roman" w:cs="Times New Roman"/>
          <w:sz w:val="28"/>
          <w:szCs w:val="28"/>
        </w:rPr>
        <w:t>«</w:t>
      </w:r>
      <w:r w:rsidR="00F33312" w:rsidRPr="00C162DF">
        <w:rPr>
          <w:rFonts w:ascii="Times New Roman" w:hAnsi="Times New Roman" w:cs="Times New Roman"/>
          <w:sz w:val="28"/>
          <w:szCs w:val="28"/>
        </w:rPr>
        <w:t>О судебной практике по делам о злоупотреблении должностными полномочиями и о превышении должностных полномочий</w:t>
      </w:r>
      <w:r w:rsidR="00A61571" w:rsidRPr="00A61571">
        <w:rPr>
          <w:rFonts w:ascii="Times New Roman" w:hAnsi="Times New Roman" w:cs="Times New Roman"/>
          <w:sz w:val="28"/>
          <w:szCs w:val="28"/>
        </w:rPr>
        <w:t>»</w:t>
      </w:r>
      <w:r w:rsidR="00005F7B" w:rsidRPr="00C162DF">
        <w:rPr>
          <w:rFonts w:ascii="Times New Roman" w:hAnsi="Times New Roman" w:cs="Times New Roman"/>
          <w:sz w:val="28"/>
          <w:szCs w:val="28"/>
        </w:rPr>
        <w:t>.  Но как уже было сказано, после всех законодательных новелл тождество между ст. 285 и ст. 293 исчезло, поэтому необходимо определить, что является существенным нарушением именно для халатности.</w:t>
      </w:r>
    </w:p>
    <w:p w14:paraId="3555A1F1" w14:textId="1D29D3EB" w:rsidR="00876A6B" w:rsidRPr="00C162DF" w:rsidRDefault="00FB28F6"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Прежде всего существенным следует считать нарушение должностным лицом конституционных прав и свобод человека и гражданина. Материальные убытки, причиняемые должностным злоупотреблением, могут быть как в виде </w:t>
      </w:r>
      <w:r w:rsidRPr="00C162DF">
        <w:rPr>
          <w:rFonts w:ascii="Times New Roman" w:hAnsi="Times New Roman" w:cs="Times New Roman"/>
          <w:sz w:val="28"/>
          <w:szCs w:val="28"/>
        </w:rPr>
        <w:lastRenderedPageBreak/>
        <w:t>реального материального ущерба, так и в виде упущенной выгоды. Физический вред будет считаться существенным нарушением прав гражданина, если он выражается в причинении хотя бы легко вреда здоровью.</w:t>
      </w:r>
      <w:r w:rsidR="009F3BA1" w:rsidRPr="00C162DF">
        <w:rPr>
          <w:rFonts w:ascii="Times New Roman" w:hAnsi="Times New Roman" w:cs="Times New Roman"/>
          <w:sz w:val="28"/>
          <w:szCs w:val="28"/>
        </w:rPr>
        <w:t xml:space="preserve"> Не все разделяют эту точку зрения, такие авторы ссылаются на декриминализацию причинения среднего вреда здоровью по неосторожности. Такие аргументы представляются ошибочными, </w:t>
      </w:r>
      <w:r w:rsidR="008601C5" w:rsidRPr="00C162DF">
        <w:rPr>
          <w:rFonts w:ascii="Times New Roman" w:hAnsi="Times New Roman" w:cs="Times New Roman"/>
          <w:sz w:val="28"/>
          <w:szCs w:val="28"/>
        </w:rPr>
        <w:t>халатность — это должностное преступление</w:t>
      </w:r>
      <w:r w:rsidR="009F3BA1" w:rsidRPr="00C162DF">
        <w:rPr>
          <w:rFonts w:ascii="Times New Roman" w:hAnsi="Times New Roman" w:cs="Times New Roman"/>
          <w:sz w:val="28"/>
          <w:szCs w:val="28"/>
        </w:rPr>
        <w:t xml:space="preserve">, </w:t>
      </w:r>
      <w:r w:rsidR="008601C5" w:rsidRPr="00C162DF">
        <w:rPr>
          <w:rFonts w:ascii="Times New Roman" w:hAnsi="Times New Roman" w:cs="Times New Roman"/>
          <w:sz w:val="28"/>
          <w:szCs w:val="28"/>
        </w:rPr>
        <w:t>ее преступные последствия никак не коррелируют с преступлениями против жизни и здоровья. Еще в советские годы Б.В. Здравомыслов говорил, что криминалисты единодушны в признании одним из возможных последствий должностного злоупотребления причинения в различных формах ущерба здоровью граждан, включая все виды телесных повреждений</w:t>
      </w:r>
      <w:r w:rsidR="008601C5" w:rsidRPr="00C162DF">
        <w:rPr>
          <w:rStyle w:val="a5"/>
          <w:rFonts w:ascii="Times New Roman" w:hAnsi="Times New Roman" w:cs="Times New Roman"/>
          <w:sz w:val="28"/>
          <w:szCs w:val="28"/>
        </w:rPr>
        <w:footnoteReference w:id="75"/>
      </w:r>
      <w:r w:rsidR="008601C5" w:rsidRPr="00C162DF">
        <w:rPr>
          <w:rFonts w:ascii="Times New Roman" w:hAnsi="Times New Roman" w:cs="Times New Roman"/>
          <w:sz w:val="28"/>
          <w:szCs w:val="28"/>
        </w:rPr>
        <w:t xml:space="preserve">. </w:t>
      </w:r>
      <w:r w:rsidR="009F3BA1" w:rsidRPr="00C162DF">
        <w:rPr>
          <w:rFonts w:ascii="Times New Roman" w:hAnsi="Times New Roman" w:cs="Times New Roman"/>
          <w:sz w:val="28"/>
          <w:szCs w:val="28"/>
        </w:rPr>
        <w:t xml:space="preserve"> </w:t>
      </w:r>
      <w:r w:rsidRPr="00C162DF">
        <w:rPr>
          <w:rFonts w:ascii="Times New Roman" w:hAnsi="Times New Roman" w:cs="Times New Roman"/>
          <w:sz w:val="28"/>
          <w:szCs w:val="28"/>
        </w:rPr>
        <w:t>Существенное нарушение прав и законных интересов индивидуального предпринимателя либо организации может быть связано с незаконным вмешательством в их деятельность, ограничением свободы предпринимательства и иной не запрещенной законом экономической деятельност</w:t>
      </w:r>
      <w:r w:rsidR="009F3BA1" w:rsidRPr="00C162DF">
        <w:rPr>
          <w:rFonts w:ascii="Times New Roman" w:hAnsi="Times New Roman" w:cs="Times New Roman"/>
          <w:sz w:val="28"/>
          <w:szCs w:val="28"/>
        </w:rPr>
        <w:t>и,</w:t>
      </w:r>
      <w:r w:rsidRPr="00C162DF">
        <w:rPr>
          <w:rFonts w:ascii="Times New Roman" w:hAnsi="Times New Roman" w:cs="Times New Roman"/>
          <w:sz w:val="28"/>
          <w:szCs w:val="28"/>
        </w:rPr>
        <w:t xml:space="preserve"> </w:t>
      </w:r>
      <w:r w:rsidR="009F3BA1" w:rsidRPr="00C162DF">
        <w:rPr>
          <w:rFonts w:ascii="Times New Roman" w:hAnsi="Times New Roman" w:cs="Times New Roman"/>
          <w:sz w:val="28"/>
          <w:szCs w:val="28"/>
        </w:rPr>
        <w:t>п</w:t>
      </w:r>
      <w:r w:rsidRPr="00C162DF">
        <w:rPr>
          <w:rFonts w:ascii="Times New Roman" w:hAnsi="Times New Roman" w:cs="Times New Roman"/>
          <w:sz w:val="28"/>
          <w:szCs w:val="28"/>
        </w:rPr>
        <w:t>овлекшим крупные убытки, ограничением конкуренции, повествованием монополистической деятельности и т.п   Существенное нарушение охраняемых законом интересов общества и государства можно видеть в создании серьезных помех и сбоев в работе государственных органов и органов местного самоуправления, государственных и муниципальных учреждений, подрыве авторитета органов государственной власти и местного самоуправления</w:t>
      </w:r>
      <w:r w:rsidRPr="00C162DF">
        <w:rPr>
          <w:rStyle w:val="a5"/>
          <w:rFonts w:ascii="Times New Roman" w:hAnsi="Times New Roman" w:cs="Times New Roman"/>
          <w:sz w:val="28"/>
          <w:szCs w:val="28"/>
        </w:rPr>
        <w:footnoteReference w:id="76"/>
      </w:r>
      <w:r w:rsidR="006E03CB">
        <w:rPr>
          <w:rFonts w:ascii="Times New Roman" w:hAnsi="Times New Roman" w:cs="Times New Roman"/>
          <w:sz w:val="28"/>
          <w:szCs w:val="28"/>
        </w:rPr>
        <w:t>.</w:t>
      </w:r>
      <w:r w:rsidR="008601C5" w:rsidRPr="00C162DF">
        <w:rPr>
          <w:rFonts w:ascii="Times New Roman" w:hAnsi="Times New Roman" w:cs="Times New Roman"/>
          <w:sz w:val="28"/>
          <w:szCs w:val="28"/>
        </w:rPr>
        <w:t xml:space="preserve"> К другим существенным последствиям можно отнести совершение вследствие должностного злоупотребления или халатности иных преступлений самим виновным или другими лицами.  </w:t>
      </w:r>
      <w:r w:rsidR="00425C08" w:rsidRPr="00C162DF">
        <w:rPr>
          <w:rFonts w:ascii="Times New Roman" w:hAnsi="Times New Roman" w:cs="Times New Roman"/>
          <w:sz w:val="28"/>
          <w:szCs w:val="28"/>
        </w:rPr>
        <w:t xml:space="preserve">Б.В. </w:t>
      </w:r>
      <w:r w:rsidR="008601C5" w:rsidRPr="00C162DF">
        <w:rPr>
          <w:rFonts w:ascii="Times New Roman" w:hAnsi="Times New Roman" w:cs="Times New Roman"/>
          <w:sz w:val="28"/>
          <w:szCs w:val="28"/>
        </w:rPr>
        <w:t>Здравомыслов к числу н</w:t>
      </w:r>
      <w:r w:rsidR="00B53984" w:rsidRPr="00C162DF">
        <w:rPr>
          <w:rFonts w:ascii="Times New Roman" w:hAnsi="Times New Roman" w:cs="Times New Roman"/>
          <w:sz w:val="28"/>
          <w:szCs w:val="28"/>
        </w:rPr>
        <w:t xml:space="preserve">аиболее часто встречающимися последствиями должностных преступлений </w:t>
      </w:r>
      <w:r w:rsidR="008601C5" w:rsidRPr="00C162DF">
        <w:rPr>
          <w:rFonts w:ascii="Times New Roman" w:hAnsi="Times New Roman" w:cs="Times New Roman"/>
          <w:sz w:val="28"/>
          <w:szCs w:val="28"/>
        </w:rPr>
        <w:t>относил</w:t>
      </w:r>
      <w:r w:rsidR="00B53984" w:rsidRPr="00C162DF">
        <w:rPr>
          <w:rFonts w:ascii="Times New Roman" w:hAnsi="Times New Roman" w:cs="Times New Roman"/>
          <w:sz w:val="28"/>
          <w:szCs w:val="28"/>
        </w:rPr>
        <w:t xml:space="preserve">: материальный(имущественный) ущерб государству или общественным организациям, серьезное нарушение работы отдельных звеньев государственного аппарата или организаций, учреждений и предприятий, нарушение или ущемление охраняемых законом важнейших прав </w:t>
      </w:r>
      <w:r w:rsidR="00B53984" w:rsidRPr="00C162DF">
        <w:rPr>
          <w:rFonts w:ascii="Times New Roman" w:hAnsi="Times New Roman" w:cs="Times New Roman"/>
          <w:sz w:val="28"/>
          <w:szCs w:val="28"/>
        </w:rPr>
        <w:lastRenderedPageBreak/>
        <w:t xml:space="preserve">и интересов граждан.  </w:t>
      </w:r>
      <w:r w:rsidR="00B53984" w:rsidRPr="00C162DF">
        <w:rPr>
          <w:rStyle w:val="a5"/>
          <w:rFonts w:ascii="Times New Roman" w:hAnsi="Times New Roman" w:cs="Times New Roman"/>
          <w:sz w:val="28"/>
          <w:szCs w:val="28"/>
        </w:rPr>
        <w:footnoteReference w:id="77"/>
      </w:r>
      <w:r w:rsidR="00425C08" w:rsidRPr="00C162DF">
        <w:rPr>
          <w:rFonts w:ascii="Times New Roman" w:hAnsi="Times New Roman" w:cs="Times New Roman"/>
          <w:sz w:val="28"/>
          <w:szCs w:val="28"/>
        </w:rPr>
        <w:t xml:space="preserve"> </w:t>
      </w:r>
      <w:r w:rsidR="008601C5" w:rsidRPr="00C162DF">
        <w:rPr>
          <w:rFonts w:ascii="Times New Roman" w:hAnsi="Times New Roman" w:cs="Times New Roman"/>
          <w:sz w:val="28"/>
          <w:szCs w:val="28"/>
        </w:rPr>
        <w:t>Пленум Верховного Суда СССР от 30.03.1990 N 4</w:t>
      </w:r>
      <w:r w:rsidR="006E03CB" w:rsidRPr="006E03CB">
        <w:t xml:space="preserve"> </w:t>
      </w:r>
      <w:r w:rsidR="006E03CB" w:rsidRPr="006E03CB">
        <w:rPr>
          <w:rFonts w:ascii="Times New Roman" w:hAnsi="Times New Roman" w:cs="Times New Roman"/>
          <w:sz w:val="28"/>
          <w:szCs w:val="28"/>
        </w:rPr>
        <w:t>«</w:t>
      </w:r>
      <w:r w:rsidR="008601C5" w:rsidRPr="00C162DF">
        <w:rPr>
          <w:rFonts w:ascii="Times New Roman" w:hAnsi="Times New Roman" w:cs="Times New Roman"/>
          <w:sz w:val="28"/>
          <w:szCs w:val="28"/>
        </w:rPr>
        <w:t>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r w:rsidR="006E03CB" w:rsidRPr="006E03CB">
        <w:rPr>
          <w:rFonts w:ascii="Times New Roman" w:hAnsi="Times New Roman" w:cs="Times New Roman"/>
          <w:sz w:val="28"/>
          <w:szCs w:val="28"/>
        </w:rPr>
        <w:t>»</w:t>
      </w:r>
      <w:r w:rsidR="005F2C48" w:rsidRPr="00C162DF">
        <w:rPr>
          <w:rFonts w:ascii="Times New Roman" w:hAnsi="Times New Roman" w:cs="Times New Roman"/>
          <w:sz w:val="28"/>
          <w:szCs w:val="28"/>
        </w:rPr>
        <w:t xml:space="preserve"> отмечал, что судам необходимо иметь в виду, что вред может выражаться в причинении не только материального, но и иного вреда: в нарушении конституционных прав и свобод граждан, подрыве авторитета органов власти, государственных и общественных организаций, создании помех и сбоев в их работе, нарушении общественного порядка, сокрытии крупных хищений, других тяжких преступлений и т.п.</w:t>
      </w:r>
      <w:r w:rsidR="006E03CB">
        <w:rPr>
          <w:rFonts w:ascii="Times New Roman" w:hAnsi="Times New Roman" w:cs="Times New Roman"/>
          <w:sz w:val="28"/>
          <w:szCs w:val="28"/>
        </w:rPr>
        <w:t xml:space="preserve"> </w:t>
      </w:r>
      <w:r w:rsidR="00005F7B" w:rsidRPr="00C162DF">
        <w:rPr>
          <w:rFonts w:ascii="Times New Roman" w:hAnsi="Times New Roman" w:cs="Times New Roman"/>
          <w:sz w:val="28"/>
          <w:szCs w:val="28"/>
        </w:rPr>
        <w:t xml:space="preserve">Представляют интерес рассуждения А.Я. </w:t>
      </w:r>
      <w:proofErr w:type="spellStart"/>
      <w:r w:rsidR="00005F7B" w:rsidRPr="00C162DF">
        <w:rPr>
          <w:rFonts w:ascii="Times New Roman" w:hAnsi="Times New Roman" w:cs="Times New Roman"/>
          <w:sz w:val="28"/>
          <w:szCs w:val="28"/>
        </w:rPr>
        <w:t>Асниса</w:t>
      </w:r>
      <w:proofErr w:type="spellEnd"/>
      <w:r w:rsidR="00005F7B" w:rsidRPr="00C162DF">
        <w:rPr>
          <w:rFonts w:ascii="Times New Roman" w:hAnsi="Times New Roman" w:cs="Times New Roman"/>
          <w:sz w:val="28"/>
          <w:szCs w:val="28"/>
        </w:rPr>
        <w:t>: «</w:t>
      </w:r>
      <w:r w:rsidR="00F33312" w:rsidRPr="00C162DF">
        <w:rPr>
          <w:rFonts w:ascii="Times New Roman" w:hAnsi="Times New Roman" w:cs="Times New Roman"/>
          <w:sz w:val="28"/>
          <w:szCs w:val="28"/>
        </w:rPr>
        <w:t>Н</w:t>
      </w:r>
      <w:r w:rsidR="00876A6B" w:rsidRPr="00C162DF">
        <w:rPr>
          <w:rFonts w:ascii="Times New Roman" w:hAnsi="Times New Roman" w:cs="Times New Roman"/>
          <w:sz w:val="28"/>
          <w:szCs w:val="28"/>
        </w:rPr>
        <w:t>еобходимо признавать субъективный критерий, состоящий в оценке нарушения как существенного или несущественного не правоприменителем, а потерпевшим-гражданином или организацией,-который, исходя из многочисленных обстоятельств физического, имущественного или морального характера, относящихся к настоящему или будущему времени, порой не осознаваемых и воспринимаемых в качестве негативных лишь эмоционально или интуитивно, могут судить о существенности или несущественности нарушения их прав и законных интересов.  Во всех других ситуациях, то есть при нарушении охраняемых законом интересов общества или государства, существенность или несущественность такого нарушения должна определяться правоприменителем на основе анализа и оценки всех обстоятельств, установленных и доказанных материалами конкретного уголовного дела.</w:t>
      </w:r>
      <w:r w:rsidR="00005F7B" w:rsidRPr="00C162DF">
        <w:rPr>
          <w:rFonts w:ascii="Times New Roman" w:hAnsi="Times New Roman" w:cs="Times New Roman"/>
          <w:sz w:val="28"/>
          <w:szCs w:val="28"/>
        </w:rPr>
        <w:t>»</w:t>
      </w:r>
      <w:r w:rsidR="00876A6B" w:rsidRPr="00C162DF">
        <w:rPr>
          <w:rStyle w:val="a5"/>
          <w:rFonts w:ascii="Times New Roman" w:hAnsi="Times New Roman" w:cs="Times New Roman"/>
          <w:sz w:val="28"/>
          <w:szCs w:val="28"/>
        </w:rPr>
        <w:footnoteReference w:id="78"/>
      </w:r>
      <w:r w:rsidR="00005F7B" w:rsidRPr="00C162DF">
        <w:rPr>
          <w:rFonts w:ascii="Times New Roman" w:hAnsi="Times New Roman" w:cs="Times New Roman"/>
          <w:sz w:val="28"/>
          <w:szCs w:val="28"/>
        </w:rPr>
        <w:t xml:space="preserve"> </w:t>
      </w:r>
    </w:p>
    <w:p w14:paraId="753F53F9" w14:textId="64CD1F7D" w:rsidR="005C587C" w:rsidRPr="00C162DF" w:rsidRDefault="000569B0"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Говоря об оценочных понятиях, нельзя забывать про принципы права, решениях конституционного суда, ЕСПЧ. Так в постановлении ЕСПЧ 1979 года от 26 апреля 1979 г. По делу Санди Таймс против Соединенного Королевства (Жалоба № 6538/74) была сформулирована следующая позиция: </w:t>
      </w:r>
      <w:r w:rsidR="00927926" w:rsidRPr="00C162DF">
        <w:rPr>
          <w:rFonts w:ascii="Times New Roman" w:hAnsi="Times New Roman" w:cs="Times New Roman"/>
          <w:sz w:val="28"/>
          <w:szCs w:val="28"/>
        </w:rPr>
        <w:t>«</w:t>
      </w:r>
      <w:r w:rsidRPr="00C162DF">
        <w:rPr>
          <w:rFonts w:ascii="Times New Roman" w:hAnsi="Times New Roman" w:cs="Times New Roman"/>
          <w:sz w:val="28"/>
          <w:szCs w:val="28"/>
        </w:rPr>
        <w:t xml:space="preserve">Правовая норма должна быть сформулирована с достаточной степенью точности, </w:t>
      </w:r>
      <w:r w:rsidRPr="00C162DF">
        <w:rPr>
          <w:rFonts w:ascii="Times New Roman" w:hAnsi="Times New Roman" w:cs="Times New Roman"/>
          <w:sz w:val="28"/>
          <w:szCs w:val="28"/>
        </w:rPr>
        <w:lastRenderedPageBreak/>
        <w:t>позволяющей гражданину сообразовывать с ней свое поведение: он должен иметь возможность</w:t>
      </w:r>
      <w:r w:rsidR="000501C7">
        <w:rPr>
          <w:rFonts w:ascii="Times New Roman" w:hAnsi="Times New Roman" w:cs="Times New Roman"/>
          <w:sz w:val="28"/>
          <w:szCs w:val="28"/>
        </w:rPr>
        <w:t xml:space="preserve">, </w:t>
      </w:r>
      <w:r w:rsidRPr="00C162DF">
        <w:rPr>
          <w:rFonts w:ascii="Times New Roman" w:hAnsi="Times New Roman" w:cs="Times New Roman"/>
          <w:sz w:val="28"/>
          <w:szCs w:val="28"/>
        </w:rPr>
        <w:t>пользуясь при необходимости советами</w:t>
      </w:r>
      <w:r w:rsidR="000501C7">
        <w:rPr>
          <w:rFonts w:ascii="Times New Roman" w:hAnsi="Times New Roman" w:cs="Times New Roman"/>
          <w:sz w:val="28"/>
          <w:szCs w:val="28"/>
        </w:rPr>
        <w:t xml:space="preserve">, </w:t>
      </w:r>
      <w:r w:rsidRPr="00C162DF">
        <w:rPr>
          <w:rFonts w:ascii="Times New Roman" w:hAnsi="Times New Roman" w:cs="Times New Roman"/>
          <w:sz w:val="28"/>
          <w:szCs w:val="28"/>
        </w:rPr>
        <w:t>предвидеть, в разумной применительно к обстоятельствам степени, последствия, которые может повлечь за собой то или иное действие</w:t>
      </w:r>
      <w:r w:rsidR="00927926" w:rsidRPr="00C162DF">
        <w:rPr>
          <w:rFonts w:ascii="Times New Roman" w:hAnsi="Times New Roman" w:cs="Times New Roman"/>
          <w:sz w:val="28"/>
          <w:szCs w:val="28"/>
        </w:rPr>
        <w:t>»</w:t>
      </w:r>
      <w:r w:rsidRPr="00C162DF">
        <w:rPr>
          <w:rStyle w:val="a5"/>
          <w:rFonts w:ascii="Times New Roman" w:hAnsi="Times New Roman" w:cs="Times New Roman"/>
          <w:sz w:val="28"/>
          <w:szCs w:val="28"/>
        </w:rPr>
        <w:footnoteReference w:id="79"/>
      </w:r>
      <w:r w:rsidR="006E03CB">
        <w:rPr>
          <w:rFonts w:ascii="Times New Roman" w:hAnsi="Times New Roman" w:cs="Times New Roman"/>
          <w:sz w:val="28"/>
          <w:szCs w:val="28"/>
        </w:rPr>
        <w:t xml:space="preserve">. </w:t>
      </w:r>
      <w:r w:rsidRPr="00C162DF">
        <w:rPr>
          <w:rFonts w:ascii="Times New Roman" w:hAnsi="Times New Roman" w:cs="Times New Roman"/>
          <w:sz w:val="28"/>
          <w:szCs w:val="28"/>
        </w:rPr>
        <w:t xml:space="preserve">Похожие мысли высказывал и Конституционный суд в </w:t>
      </w:r>
      <w:bookmarkStart w:id="26" w:name="_Hlk103330925"/>
      <w:r w:rsidRPr="00C162DF">
        <w:rPr>
          <w:rFonts w:ascii="Times New Roman" w:hAnsi="Times New Roman" w:cs="Times New Roman"/>
          <w:sz w:val="28"/>
          <w:szCs w:val="28"/>
        </w:rPr>
        <w:t>постановлени</w:t>
      </w:r>
      <w:r w:rsidR="00927926" w:rsidRPr="00C162DF">
        <w:rPr>
          <w:rFonts w:ascii="Times New Roman" w:hAnsi="Times New Roman" w:cs="Times New Roman"/>
          <w:sz w:val="28"/>
          <w:szCs w:val="28"/>
        </w:rPr>
        <w:t xml:space="preserve">и </w:t>
      </w:r>
      <w:r w:rsidRPr="00C162DF">
        <w:rPr>
          <w:rFonts w:ascii="Times New Roman" w:hAnsi="Times New Roman" w:cs="Times New Roman"/>
          <w:sz w:val="28"/>
          <w:szCs w:val="28"/>
        </w:rPr>
        <w:t>от 29.01.2004 N 2-П</w:t>
      </w:r>
      <w:bookmarkEnd w:id="26"/>
      <w:r w:rsidRPr="00C162DF">
        <w:rPr>
          <w:rFonts w:ascii="Times New Roman" w:hAnsi="Times New Roman" w:cs="Times New Roman"/>
          <w:sz w:val="28"/>
          <w:szCs w:val="28"/>
        </w:rPr>
        <w:t xml:space="preserve">: </w:t>
      </w:r>
      <w:r w:rsidR="006E03CB" w:rsidRPr="006E03CB">
        <w:rPr>
          <w:rFonts w:ascii="Times New Roman" w:hAnsi="Times New Roman" w:cs="Times New Roman"/>
          <w:sz w:val="28"/>
          <w:szCs w:val="28"/>
        </w:rPr>
        <w:t>«</w:t>
      </w:r>
      <w:r w:rsidRPr="00C162DF">
        <w:rPr>
          <w:rFonts w:ascii="Times New Roman" w:hAnsi="Times New Roman" w:cs="Times New Roman"/>
          <w:sz w:val="28"/>
          <w:szCs w:val="28"/>
        </w:rPr>
        <w:t>точность и конкретность правовых норм, которые лежат в основе соответствующих решений правоприменителей, включая суды, необходимо для того, чтобы участники соответствующих правоотношений могли в разумных пределах предвидеть последствия своего поведения и быть уверенными в неизменности своего официально признанного статуса, приобретенных прав, действенности их государственной защиты</w:t>
      </w:r>
      <w:r w:rsidR="006E03CB" w:rsidRPr="006E03CB">
        <w:rPr>
          <w:rFonts w:ascii="Times New Roman" w:hAnsi="Times New Roman" w:cs="Times New Roman"/>
          <w:sz w:val="28"/>
          <w:szCs w:val="28"/>
        </w:rPr>
        <w:t>»</w:t>
      </w:r>
      <w:r w:rsidRPr="00C162DF">
        <w:rPr>
          <w:rFonts w:ascii="Times New Roman" w:hAnsi="Times New Roman" w:cs="Times New Roman"/>
          <w:sz w:val="28"/>
          <w:szCs w:val="28"/>
        </w:rPr>
        <w:t>.</w:t>
      </w:r>
      <w:r w:rsidR="0085572C" w:rsidRPr="00C162DF">
        <w:rPr>
          <w:rFonts w:ascii="Times New Roman" w:hAnsi="Times New Roman" w:cs="Times New Roman"/>
          <w:sz w:val="28"/>
          <w:szCs w:val="28"/>
        </w:rPr>
        <w:t xml:space="preserve"> </w:t>
      </w:r>
      <w:r w:rsidR="007944EE" w:rsidRPr="00C162DF">
        <w:rPr>
          <w:rFonts w:ascii="Times New Roman" w:hAnsi="Times New Roman" w:cs="Times New Roman"/>
          <w:sz w:val="28"/>
          <w:szCs w:val="28"/>
        </w:rPr>
        <w:t xml:space="preserve"> Сущность правовой определенности</w:t>
      </w:r>
      <w:r w:rsidR="006E03CB" w:rsidRPr="006E03CB">
        <w:t xml:space="preserve"> </w:t>
      </w:r>
      <w:r w:rsidR="006E03CB" w:rsidRPr="006E03CB">
        <w:rPr>
          <w:rFonts w:ascii="Times New Roman" w:hAnsi="Times New Roman" w:cs="Times New Roman"/>
          <w:sz w:val="28"/>
          <w:szCs w:val="28"/>
        </w:rPr>
        <w:t>—</w:t>
      </w:r>
      <w:r w:rsidR="006E03CB">
        <w:rPr>
          <w:rFonts w:ascii="Times New Roman" w:hAnsi="Times New Roman" w:cs="Times New Roman"/>
          <w:sz w:val="28"/>
          <w:szCs w:val="28"/>
        </w:rPr>
        <w:t xml:space="preserve"> </w:t>
      </w:r>
      <w:r w:rsidR="007944EE" w:rsidRPr="00C162DF">
        <w:rPr>
          <w:rFonts w:ascii="Times New Roman" w:hAnsi="Times New Roman" w:cs="Times New Roman"/>
          <w:sz w:val="28"/>
          <w:szCs w:val="28"/>
        </w:rPr>
        <w:t>в обеспечении определенности правового положения личности, что предполагает ясность, стабильность и предсказуемость и в конечном счете защиту от произвола</w:t>
      </w:r>
      <w:r w:rsidR="004B121C" w:rsidRPr="00C162DF">
        <w:rPr>
          <w:rFonts w:ascii="Times New Roman" w:hAnsi="Times New Roman" w:cs="Times New Roman"/>
          <w:sz w:val="28"/>
          <w:szCs w:val="28"/>
        </w:rPr>
        <w:t>»</w:t>
      </w:r>
      <w:r w:rsidR="007944EE" w:rsidRPr="00C162DF">
        <w:rPr>
          <w:rFonts w:ascii="Times New Roman" w:hAnsi="Times New Roman" w:cs="Times New Roman"/>
          <w:sz w:val="28"/>
          <w:szCs w:val="28"/>
        </w:rPr>
        <w:t xml:space="preserve">.  </w:t>
      </w:r>
      <w:r w:rsidR="007944EE" w:rsidRPr="00C162DF">
        <w:rPr>
          <w:rStyle w:val="a5"/>
          <w:rFonts w:ascii="Times New Roman" w:hAnsi="Times New Roman" w:cs="Times New Roman"/>
          <w:sz w:val="28"/>
          <w:szCs w:val="28"/>
        </w:rPr>
        <w:footnoteReference w:id="80"/>
      </w:r>
      <w:r w:rsidR="00BE3369" w:rsidRPr="00C162DF">
        <w:rPr>
          <w:rFonts w:ascii="Times New Roman" w:hAnsi="Times New Roman" w:cs="Times New Roman"/>
          <w:sz w:val="28"/>
          <w:szCs w:val="28"/>
        </w:rPr>
        <w:t xml:space="preserve"> </w:t>
      </w:r>
      <w:r w:rsidR="004B121C" w:rsidRPr="00C162DF">
        <w:rPr>
          <w:rFonts w:ascii="Times New Roman" w:hAnsi="Times New Roman" w:cs="Times New Roman"/>
          <w:sz w:val="28"/>
          <w:szCs w:val="28"/>
        </w:rPr>
        <w:t>Уголовное право — это о</w:t>
      </w:r>
      <w:r w:rsidR="00BE3369" w:rsidRPr="00C162DF">
        <w:rPr>
          <w:rFonts w:ascii="Times New Roman" w:hAnsi="Times New Roman" w:cs="Times New Roman"/>
          <w:sz w:val="28"/>
          <w:szCs w:val="28"/>
        </w:rPr>
        <w:t xml:space="preserve">трасль, требующая максимальной </w:t>
      </w:r>
      <w:r w:rsidR="004B121C" w:rsidRPr="00C162DF">
        <w:rPr>
          <w:rFonts w:ascii="Times New Roman" w:hAnsi="Times New Roman" w:cs="Times New Roman"/>
          <w:sz w:val="28"/>
          <w:szCs w:val="28"/>
        </w:rPr>
        <w:t>определенности, в</w:t>
      </w:r>
      <w:r w:rsidR="00BE3369" w:rsidRPr="00C162DF">
        <w:rPr>
          <w:rFonts w:ascii="Times New Roman" w:hAnsi="Times New Roman" w:cs="Times New Roman"/>
          <w:sz w:val="28"/>
          <w:szCs w:val="28"/>
        </w:rPr>
        <w:t xml:space="preserve"> уголовном праве использование оценочных категорий должно быть минимизировано. </w:t>
      </w:r>
      <w:proofErr w:type="spellStart"/>
      <w:r w:rsidR="00BE3369" w:rsidRPr="00C162DF">
        <w:rPr>
          <w:rFonts w:ascii="Times New Roman" w:hAnsi="Times New Roman" w:cs="Times New Roman"/>
          <w:sz w:val="28"/>
          <w:szCs w:val="28"/>
        </w:rPr>
        <w:t>Неконкретизированные</w:t>
      </w:r>
      <w:proofErr w:type="spellEnd"/>
      <w:r w:rsidR="00BE3369" w:rsidRPr="00C162DF">
        <w:rPr>
          <w:rFonts w:ascii="Times New Roman" w:hAnsi="Times New Roman" w:cs="Times New Roman"/>
          <w:sz w:val="28"/>
          <w:szCs w:val="28"/>
        </w:rPr>
        <w:t xml:space="preserve"> оценочные категории в уголовной сфере недопустимы в свете принципа законности, поскольку полное делегирование правотворческих полномочий по их детализации судам приводит к тому, что правоприменитель </w:t>
      </w:r>
      <w:r w:rsidR="006E03CB" w:rsidRPr="006E03CB">
        <w:rPr>
          <w:rFonts w:ascii="Times New Roman" w:hAnsi="Times New Roman" w:cs="Times New Roman"/>
          <w:sz w:val="28"/>
          <w:szCs w:val="28"/>
        </w:rPr>
        <w:t>«</w:t>
      </w:r>
      <w:r w:rsidR="00BE3369" w:rsidRPr="00C162DF">
        <w:rPr>
          <w:rFonts w:ascii="Times New Roman" w:hAnsi="Times New Roman" w:cs="Times New Roman"/>
          <w:sz w:val="28"/>
          <w:szCs w:val="28"/>
        </w:rPr>
        <w:t>колеблет или определяет границы криминализации</w:t>
      </w:r>
      <w:r w:rsidR="006E03CB" w:rsidRPr="006E03CB">
        <w:rPr>
          <w:rFonts w:ascii="Times New Roman" w:hAnsi="Times New Roman" w:cs="Times New Roman"/>
          <w:sz w:val="28"/>
          <w:szCs w:val="28"/>
        </w:rPr>
        <w:t>»</w:t>
      </w:r>
      <w:r w:rsidR="006E03CB" w:rsidRPr="006E03CB">
        <w:rPr>
          <w:rStyle w:val="a5"/>
          <w:rFonts w:ascii="Times New Roman" w:hAnsi="Times New Roman" w:cs="Times New Roman"/>
          <w:sz w:val="28"/>
          <w:szCs w:val="28"/>
          <w:vertAlign w:val="baseline"/>
        </w:rPr>
        <w:t xml:space="preserve"> </w:t>
      </w:r>
      <w:r w:rsidR="00BE3369" w:rsidRPr="00C162DF">
        <w:rPr>
          <w:rStyle w:val="a5"/>
          <w:rFonts w:ascii="Times New Roman" w:hAnsi="Times New Roman" w:cs="Times New Roman"/>
          <w:sz w:val="28"/>
          <w:szCs w:val="28"/>
        </w:rPr>
        <w:footnoteReference w:id="81"/>
      </w:r>
    </w:p>
    <w:p w14:paraId="0257ABD5" w14:textId="5EFBC7B4" w:rsidR="00A20FB9" w:rsidRPr="00C162DF" w:rsidRDefault="004B121C"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Важным способом конкретизации являются примечания, в уголовном кодексе есть п</w:t>
      </w:r>
      <w:r w:rsidR="00A20FB9" w:rsidRPr="00C162DF">
        <w:rPr>
          <w:rFonts w:ascii="Times New Roman" w:hAnsi="Times New Roman" w:cs="Times New Roman"/>
          <w:sz w:val="28"/>
          <w:szCs w:val="28"/>
        </w:rPr>
        <w:t xml:space="preserve">римечания-дефиниции, примечания-уточнения. </w:t>
      </w:r>
      <w:r w:rsidRPr="00C162DF">
        <w:rPr>
          <w:rFonts w:ascii="Times New Roman" w:hAnsi="Times New Roman" w:cs="Times New Roman"/>
          <w:sz w:val="28"/>
          <w:szCs w:val="28"/>
        </w:rPr>
        <w:t xml:space="preserve"> За конкретизацию понятия существенного нарушения прав и законных интересов выступает </w:t>
      </w:r>
      <w:r w:rsidR="006E03CB">
        <w:rPr>
          <w:rFonts w:ascii="Times New Roman" w:hAnsi="Times New Roman" w:cs="Times New Roman"/>
          <w:sz w:val="28"/>
          <w:szCs w:val="28"/>
        </w:rPr>
        <w:t xml:space="preserve">Е.В. </w:t>
      </w:r>
      <w:r w:rsidRPr="00C162DF">
        <w:rPr>
          <w:rFonts w:ascii="Times New Roman" w:hAnsi="Times New Roman" w:cs="Times New Roman"/>
          <w:sz w:val="28"/>
          <w:szCs w:val="28"/>
        </w:rPr>
        <w:t xml:space="preserve">Царев: </w:t>
      </w:r>
      <w:r w:rsidR="00060C92" w:rsidRPr="00C162DF">
        <w:rPr>
          <w:rFonts w:ascii="Times New Roman" w:hAnsi="Times New Roman" w:cs="Times New Roman"/>
          <w:sz w:val="28"/>
          <w:szCs w:val="28"/>
        </w:rPr>
        <w:t>«</w:t>
      </w:r>
      <w:r w:rsidR="00E512FD" w:rsidRPr="00C162DF">
        <w:rPr>
          <w:rFonts w:ascii="Times New Roman" w:hAnsi="Times New Roman" w:cs="Times New Roman"/>
          <w:sz w:val="28"/>
          <w:szCs w:val="28"/>
        </w:rPr>
        <w:t xml:space="preserve">материальный вред, причиненный халатностью должностного лица, признается судом существенном или определяется как </w:t>
      </w:r>
      <w:r w:rsidR="000501C7" w:rsidRPr="000501C7">
        <w:rPr>
          <w:rFonts w:ascii="Times New Roman" w:hAnsi="Times New Roman" w:cs="Times New Roman"/>
          <w:sz w:val="28"/>
          <w:szCs w:val="28"/>
        </w:rPr>
        <w:t>«</w:t>
      </w:r>
      <w:r w:rsidR="00E512FD" w:rsidRPr="00C162DF">
        <w:rPr>
          <w:rFonts w:ascii="Times New Roman" w:hAnsi="Times New Roman" w:cs="Times New Roman"/>
          <w:sz w:val="28"/>
          <w:szCs w:val="28"/>
        </w:rPr>
        <w:t>тяжкие последствия</w:t>
      </w:r>
      <w:r w:rsidR="006E03CB" w:rsidRPr="006E03CB">
        <w:rPr>
          <w:rFonts w:ascii="Times New Roman" w:hAnsi="Times New Roman" w:cs="Times New Roman"/>
          <w:sz w:val="28"/>
          <w:szCs w:val="28"/>
        </w:rPr>
        <w:t>»</w:t>
      </w:r>
      <w:r w:rsidR="00E512FD" w:rsidRPr="00C162DF">
        <w:rPr>
          <w:rFonts w:ascii="Times New Roman" w:hAnsi="Times New Roman" w:cs="Times New Roman"/>
          <w:sz w:val="28"/>
          <w:szCs w:val="28"/>
        </w:rPr>
        <w:t xml:space="preserve">, он может определяться в законе в виде примечания к статье, предусматривающей ответственность за халатность. В такой примечании должны найти отражение </w:t>
      </w:r>
      <w:r w:rsidR="00E512FD" w:rsidRPr="00C162DF">
        <w:rPr>
          <w:rFonts w:ascii="Times New Roman" w:hAnsi="Times New Roman" w:cs="Times New Roman"/>
          <w:sz w:val="28"/>
          <w:szCs w:val="28"/>
        </w:rPr>
        <w:lastRenderedPageBreak/>
        <w:t xml:space="preserve">ситуации, когда последствия рассматриваемого преступления выражаются в виде формально определенных </w:t>
      </w:r>
      <w:r w:rsidR="00060C92" w:rsidRPr="00C162DF">
        <w:rPr>
          <w:rFonts w:ascii="Times New Roman" w:hAnsi="Times New Roman" w:cs="Times New Roman"/>
          <w:sz w:val="28"/>
          <w:szCs w:val="28"/>
        </w:rPr>
        <w:t>признаков (</w:t>
      </w:r>
      <w:r w:rsidR="00E512FD" w:rsidRPr="00C162DF">
        <w:rPr>
          <w:rFonts w:ascii="Times New Roman" w:hAnsi="Times New Roman" w:cs="Times New Roman"/>
          <w:sz w:val="28"/>
          <w:szCs w:val="28"/>
        </w:rPr>
        <w:t>ущерб, вред здоровью или смерть человека)</w:t>
      </w:r>
      <w:r w:rsidR="00060C92" w:rsidRPr="00C162DF">
        <w:rPr>
          <w:rFonts w:ascii="Times New Roman" w:hAnsi="Times New Roman" w:cs="Times New Roman"/>
          <w:sz w:val="28"/>
          <w:szCs w:val="28"/>
        </w:rPr>
        <w:t>»</w:t>
      </w:r>
      <w:r w:rsidR="00E512FD" w:rsidRPr="00C162DF">
        <w:rPr>
          <w:rStyle w:val="a5"/>
          <w:rFonts w:ascii="Times New Roman" w:hAnsi="Times New Roman" w:cs="Times New Roman"/>
          <w:sz w:val="28"/>
          <w:szCs w:val="28"/>
        </w:rPr>
        <w:footnoteReference w:id="82"/>
      </w:r>
      <w:r w:rsidR="000501C7">
        <w:rPr>
          <w:rFonts w:ascii="Times New Roman" w:hAnsi="Times New Roman" w:cs="Times New Roman"/>
          <w:sz w:val="28"/>
          <w:szCs w:val="28"/>
        </w:rPr>
        <w:t>. Кроме того, по мнению данного исследователя, конкретизировать оценочное понятие необходимо посредством дополнения Пленума Верховного Суда</w:t>
      </w:r>
      <w:r w:rsidR="00060C92" w:rsidRPr="00C162DF">
        <w:rPr>
          <w:rFonts w:ascii="Times New Roman" w:hAnsi="Times New Roman" w:cs="Times New Roman"/>
          <w:sz w:val="28"/>
          <w:szCs w:val="28"/>
        </w:rPr>
        <w:t>: «</w:t>
      </w:r>
      <w:r w:rsidR="00E512FD" w:rsidRPr="00C162DF">
        <w:rPr>
          <w:rFonts w:ascii="Times New Roman" w:hAnsi="Times New Roman" w:cs="Times New Roman"/>
          <w:sz w:val="28"/>
          <w:szCs w:val="28"/>
        </w:rPr>
        <w:t xml:space="preserve">Нематериальные </w:t>
      </w:r>
      <w:r w:rsidR="00862D7A" w:rsidRPr="00C162DF">
        <w:rPr>
          <w:rFonts w:ascii="Times New Roman" w:hAnsi="Times New Roman" w:cs="Times New Roman"/>
          <w:sz w:val="28"/>
          <w:szCs w:val="28"/>
        </w:rPr>
        <w:t>последствия, не</w:t>
      </w:r>
      <w:r w:rsidR="00E512FD" w:rsidRPr="00C162DF">
        <w:rPr>
          <w:rFonts w:ascii="Times New Roman" w:hAnsi="Times New Roman" w:cs="Times New Roman"/>
          <w:sz w:val="28"/>
          <w:szCs w:val="28"/>
        </w:rPr>
        <w:t xml:space="preserve"> указанные в уголовном законе, но в большинстве случаев совершения преступной халатности, являющиеся существенным нарушением прав или законных интересов граждан или организаций либо охраняемых законом интересов общества или государства, или тяжкими последствиями, должны быть указаны в постановлении Пленума Верховного Суда РФ</w:t>
      </w:r>
      <w:r w:rsidR="00060C92" w:rsidRPr="00C162DF">
        <w:rPr>
          <w:rFonts w:ascii="Times New Roman" w:hAnsi="Times New Roman" w:cs="Times New Roman"/>
          <w:sz w:val="28"/>
          <w:szCs w:val="28"/>
        </w:rPr>
        <w:t>»</w:t>
      </w:r>
      <w:r w:rsidR="00E512FD" w:rsidRPr="00C162DF">
        <w:rPr>
          <w:rFonts w:ascii="Times New Roman" w:hAnsi="Times New Roman" w:cs="Times New Roman"/>
          <w:sz w:val="28"/>
          <w:szCs w:val="28"/>
        </w:rPr>
        <w:t>.</w:t>
      </w:r>
      <w:r w:rsidR="00E512FD" w:rsidRPr="00C162DF">
        <w:rPr>
          <w:rStyle w:val="a5"/>
          <w:rFonts w:ascii="Times New Roman" w:hAnsi="Times New Roman" w:cs="Times New Roman"/>
          <w:sz w:val="28"/>
          <w:szCs w:val="28"/>
        </w:rPr>
        <w:footnoteReference w:id="83"/>
      </w:r>
    </w:p>
    <w:p w14:paraId="5AED4FBE" w14:textId="40DE1A9D" w:rsidR="00D059E9" w:rsidRPr="00C162DF" w:rsidRDefault="00862D7A"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Мониторинг правоприменения показал, что далеко не во всех судебных решени</w:t>
      </w:r>
      <w:r w:rsidR="000501C7">
        <w:rPr>
          <w:rFonts w:ascii="Times New Roman" w:hAnsi="Times New Roman" w:cs="Times New Roman"/>
          <w:sz w:val="28"/>
          <w:szCs w:val="28"/>
        </w:rPr>
        <w:t>ях</w:t>
      </w:r>
      <w:r w:rsidRPr="00C162DF">
        <w:rPr>
          <w:rFonts w:ascii="Times New Roman" w:hAnsi="Times New Roman" w:cs="Times New Roman"/>
          <w:sz w:val="28"/>
          <w:szCs w:val="28"/>
        </w:rPr>
        <w:t xml:space="preserve"> существенность нарушения прав и законных интересов представляется обоснованной. </w:t>
      </w:r>
      <w:r w:rsidR="00D90A69" w:rsidRPr="00C162DF">
        <w:rPr>
          <w:rFonts w:ascii="Times New Roman" w:hAnsi="Times New Roman" w:cs="Times New Roman"/>
          <w:sz w:val="28"/>
          <w:szCs w:val="28"/>
        </w:rPr>
        <w:t xml:space="preserve">Например, </w:t>
      </w:r>
      <w:r w:rsidR="001B0174" w:rsidRPr="00C162DF">
        <w:rPr>
          <w:rFonts w:ascii="Times New Roman" w:hAnsi="Times New Roman" w:cs="Times New Roman"/>
          <w:sz w:val="28"/>
          <w:szCs w:val="28"/>
        </w:rPr>
        <w:t xml:space="preserve">в уже упомянутом приговоре от 5 декабря 2019 г. по делу № 1-734/2019 Домодедовского городского суда (Московская область). В данном деле, судебный пристав препровождал в аэропорт иностранного гражданина, которому назначено административное наказание в виде принудительного выдворения за пределы Российской Федерации. В данной ситуации суд посчитал, что действия пристава привели </w:t>
      </w:r>
      <w:r w:rsidR="00CA4BB3" w:rsidRPr="00C162DF">
        <w:rPr>
          <w:rFonts w:ascii="Times New Roman" w:hAnsi="Times New Roman" w:cs="Times New Roman"/>
          <w:sz w:val="28"/>
          <w:szCs w:val="28"/>
        </w:rPr>
        <w:t xml:space="preserve">к неисполнению решения судебного органа, незаконному нахождению иностранного гражданина на территории России, что </w:t>
      </w:r>
      <w:r w:rsidR="000501C7">
        <w:rPr>
          <w:rFonts w:ascii="Times New Roman" w:hAnsi="Times New Roman" w:cs="Times New Roman"/>
          <w:sz w:val="28"/>
          <w:szCs w:val="28"/>
        </w:rPr>
        <w:t>было признано</w:t>
      </w:r>
      <w:r w:rsidR="00CA4BB3" w:rsidRPr="00C162DF">
        <w:rPr>
          <w:rFonts w:ascii="Times New Roman" w:hAnsi="Times New Roman" w:cs="Times New Roman"/>
          <w:sz w:val="28"/>
          <w:szCs w:val="28"/>
        </w:rPr>
        <w:t xml:space="preserve"> существенным нарушением прав и законных интересов государства. Из приговора следует, что иностранный гражданин был привлечен к административной ответственности</w:t>
      </w:r>
      <w:r w:rsidR="00737207">
        <w:rPr>
          <w:rFonts w:ascii="Times New Roman" w:hAnsi="Times New Roman" w:cs="Times New Roman"/>
          <w:sz w:val="28"/>
          <w:szCs w:val="28"/>
        </w:rPr>
        <w:t xml:space="preserve"> за незначительный проступок</w:t>
      </w:r>
      <w:r w:rsidR="00CA4BB3" w:rsidRPr="00C162DF">
        <w:rPr>
          <w:rFonts w:ascii="Times New Roman" w:hAnsi="Times New Roman" w:cs="Times New Roman"/>
          <w:sz w:val="28"/>
          <w:szCs w:val="28"/>
        </w:rPr>
        <w:t>. Данный иностранный гражданин не преступник,</w:t>
      </w:r>
      <w:r w:rsidR="00737207">
        <w:rPr>
          <w:rFonts w:ascii="Times New Roman" w:hAnsi="Times New Roman" w:cs="Times New Roman"/>
          <w:sz w:val="28"/>
          <w:szCs w:val="28"/>
        </w:rPr>
        <w:t xml:space="preserve"> </w:t>
      </w:r>
      <w:r w:rsidR="00CA4BB3" w:rsidRPr="00C162DF">
        <w:rPr>
          <w:rFonts w:ascii="Times New Roman" w:hAnsi="Times New Roman" w:cs="Times New Roman"/>
          <w:sz w:val="28"/>
          <w:szCs w:val="28"/>
        </w:rPr>
        <w:t>его</w:t>
      </w:r>
      <w:r w:rsidR="00737207">
        <w:rPr>
          <w:rFonts w:ascii="Times New Roman" w:hAnsi="Times New Roman" w:cs="Times New Roman"/>
          <w:sz w:val="28"/>
          <w:szCs w:val="28"/>
        </w:rPr>
        <w:t xml:space="preserve"> </w:t>
      </w:r>
      <w:r w:rsidR="00CA4BB3" w:rsidRPr="00C162DF">
        <w:rPr>
          <w:rFonts w:ascii="Times New Roman" w:hAnsi="Times New Roman" w:cs="Times New Roman"/>
          <w:sz w:val="28"/>
          <w:szCs w:val="28"/>
        </w:rPr>
        <w:t>незаконное пребывание на территории России не влечет какой-либо опасности государству, говорить о неисполнении решения суда также можно с большой натяжкой. Думается, что в такой ситуации вполне можно обойтись дисциплинарными мерами.</w:t>
      </w:r>
      <w:r w:rsidR="00D059E9" w:rsidRPr="00C162DF">
        <w:rPr>
          <w:rFonts w:ascii="Times New Roman" w:hAnsi="Times New Roman" w:cs="Times New Roman"/>
          <w:sz w:val="28"/>
          <w:szCs w:val="28"/>
        </w:rPr>
        <w:t xml:space="preserve"> Интересная </w:t>
      </w:r>
      <w:r w:rsidR="00D059E9" w:rsidRPr="00C162DF">
        <w:rPr>
          <w:rFonts w:ascii="Times New Roman" w:hAnsi="Times New Roman" w:cs="Times New Roman"/>
          <w:sz w:val="28"/>
          <w:szCs w:val="28"/>
        </w:rPr>
        <w:lastRenderedPageBreak/>
        <w:t xml:space="preserve">ситуация отражена в </w:t>
      </w:r>
      <w:bookmarkStart w:id="27" w:name="_Hlk103331471"/>
      <w:r w:rsidR="00D059E9" w:rsidRPr="00C162DF">
        <w:rPr>
          <w:rFonts w:ascii="Times New Roman" w:hAnsi="Times New Roman" w:cs="Times New Roman"/>
          <w:sz w:val="28"/>
          <w:szCs w:val="28"/>
        </w:rPr>
        <w:t xml:space="preserve">приговоре от 13 апреля 2020 г. по делу № 1-18/2020 Московского районного суда г. Чебоксары (Чувашская республика). </w:t>
      </w:r>
      <w:bookmarkEnd w:id="27"/>
      <w:r w:rsidR="00D059E9" w:rsidRPr="00C162DF">
        <w:rPr>
          <w:rFonts w:ascii="Times New Roman" w:hAnsi="Times New Roman" w:cs="Times New Roman"/>
          <w:sz w:val="28"/>
          <w:szCs w:val="28"/>
        </w:rPr>
        <w:t xml:space="preserve">В данном деле главврач больницы произвел закупку реагентов, необходимых для работы лаборатории, </w:t>
      </w:r>
      <w:r w:rsidR="003D33B0" w:rsidRPr="00C162DF">
        <w:rPr>
          <w:rFonts w:ascii="Times New Roman" w:hAnsi="Times New Roman" w:cs="Times New Roman"/>
          <w:sz w:val="28"/>
          <w:szCs w:val="28"/>
        </w:rPr>
        <w:t xml:space="preserve">но </w:t>
      </w:r>
      <w:r w:rsidR="00D059E9" w:rsidRPr="00C162DF">
        <w:rPr>
          <w:rFonts w:ascii="Times New Roman" w:hAnsi="Times New Roman" w:cs="Times New Roman"/>
          <w:sz w:val="28"/>
          <w:szCs w:val="28"/>
        </w:rPr>
        <w:t>в гораздо больше</w:t>
      </w:r>
      <w:r w:rsidR="003D33B0" w:rsidRPr="00C162DF">
        <w:rPr>
          <w:rFonts w:ascii="Times New Roman" w:hAnsi="Times New Roman" w:cs="Times New Roman"/>
          <w:sz w:val="28"/>
          <w:szCs w:val="28"/>
        </w:rPr>
        <w:t>м количестве</w:t>
      </w:r>
      <w:r w:rsidR="00D059E9" w:rsidRPr="00C162DF">
        <w:rPr>
          <w:rFonts w:ascii="Times New Roman" w:hAnsi="Times New Roman" w:cs="Times New Roman"/>
          <w:sz w:val="28"/>
          <w:szCs w:val="28"/>
        </w:rPr>
        <w:t>, чем было необходимо</w:t>
      </w:r>
      <w:r w:rsidR="003D33B0" w:rsidRPr="00C162DF">
        <w:rPr>
          <w:rFonts w:ascii="Times New Roman" w:hAnsi="Times New Roman" w:cs="Times New Roman"/>
          <w:sz w:val="28"/>
          <w:szCs w:val="28"/>
        </w:rPr>
        <w:t xml:space="preserve">. </w:t>
      </w:r>
      <w:r w:rsidR="00D059E9" w:rsidRPr="00C162DF">
        <w:rPr>
          <w:rFonts w:ascii="Times New Roman" w:hAnsi="Times New Roman" w:cs="Times New Roman"/>
          <w:sz w:val="28"/>
          <w:szCs w:val="28"/>
        </w:rPr>
        <w:t xml:space="preserve">В результате большое количество реагентов испортилось. </w:t>
      </w:r>
      <w:r w:rsidR="003D33B0" w:rsidRPr="00C162DF">
        <w:rPr>
          <w:rFonts w:ascii="Times New Roman" w:hAnsi="Times New Roman" w:cs="Times New Roman"/>
          <w:sz w:val="28"/>
          <w:szCs w:val="28"/>
        </w:rPr>
        <w:t>Суд</w:t>
      </w:r>
      <w:r w:rsidR="00D059E9" w:rsidRPr="00C162DF">
        <w:rPr>
          <w:rFonts w:ascii="Times New Roman" w:hAnsi="Times New Roman" w:cs="Times New Roman"/>
          <w:sz w:val="28"/>
          <w:szCs w:val="28"/>
        </w:rPr>
        <w:t xml:space="preserve"> установил, что часть денег, потраченных на реагенты, была выделена из бюджета под нужды, которые не подпадают под закупку реагентов, при этом эта сумма превышает 2 миллиона рублей, </w:t>
      </w:r>
      <w:r w:rsidR="003D33B0" w:rsidRPr="00C162DF">
        <w:rPr>
          <w:rFonts w:ascii="Times New Roman" w:hAnsi="Times New Roman" w:cs="Times New Roman"/>
          <w:sz w:val="28"/>
          <w:szCs w:val="28"/>
        </w:rPr>
        <w:t>усматривается</w:t>
      </w:r>
      <w:r w:rsidR="00D059E9" w:rsidRPr="00C162DF">
        <w:rPr>
          <w:rFonts w:ascii="Times New Roman" w:hAnsi="Times New Roman" w:cs="Times New Roman"/>
          <w:sz w:val="28"/>
          <w:szCs w:val="28"/>
        </w:rPr>
        <w:t xml:space="preserve"> возможность квалификации деятельности врача по </w:t>
      </w:r>
      <w:r w:rsidR="003D33B0" w:rsidRPr="00C162DF">
        <w:rPr>
          <w:rFonts w:ascii="Times New Roman" w:hAnsi="Times New Roman" w:cs="Times New Roman"/>
          <w:sz w:val="28"/>
          <w:szCs w:val="28"/>
        </w:rPr>
        <w:t xml:space="preserve">ст. </w:t>
      </w:r>
      <w:r w:rsidR="00D059E9" w:rsidRPr="00C162DF">
        <w:rPr>
          <w:rFonts w:ascii="Times New Roman" w:hAnsi="Times New Roman" w:cs="Times New Roman"/>
          <w:sz w:val="28"/>
          <w:szCs w:val="28"/>
        </w:rPr>
        <w:t>285.1, то есть за нецелевое расходование бюджетных средств.  Сама по себе закупка материалов в чрезмерном количестве не может считаться</w:t>
      </w:r>
      <w:r w:rsidR="003D33B0" w:rsidRPr="00C162DF">
        <w:rPr>
          <w:rFonts w:ascii="Times New Roman" w:hAnsi="Times New Roman" w:cs="Times New Roman"/>
          <w:sz w:val="28"/>
          <w:szCs w:val="28"/>
        </w:rPr>
        <w:t xml:space="preserve"> нанесением</w:t>
      </w:r>
      <w:r w:rsidR="00D059E9" w:rsidRPr="00C162DF">
        <w:rPr>
          <w:rFonts w:ascii="Times New Roman" w:hAnsi="Times New Roman" w:cs="Times New Roman"/>
          <w:sz w:val="28"/>
          <w:szCs w:val="28"/>
        </w:rPr>
        <w:t xml:space="preserve"> ущерб</w:t>
      </w:r>
      <w:r w:rsidR="003D33B0" w:rsidRPr="00C162DF">
        <w:rPr>
          <w:rFonts w:ascii="Times New Roman" w:hAnsi="Times New Roman" w:cs="Times New Roman"/>
          <w:sz w:val="28"/>
          <w:szCs w:val="28"/>
        </w:rPr>
        <w:t>а</w:t>
      </w:r>
      <w:r w:rsidR="00D059E9" w:rsidRPr="00C162DF">
        <w:rPr>
          <w:rFonts w:ascii="Times New Roman" w:hAnsi="Times New Roman" w:cs="Times New Roman"/>
          <w:sz w:val="28"/>
          <w:szCs w:val="28"/>
        </w:rPr>
        <w:t>, другое дело, что у реагентов был ограниченный срок годности и часть из них испортилось.  Суду следовало бы узнать сколько конкретно реагентов испортилось, сумма ущерба равнялась бы стоимости испортившихся реагентов.</w:t>
      </w:r>
      <w:r w:rsidR="003D33B0" w:rsidRPr="00C162DF">
        <w:rPr>
          <w:rFonts w:ascii="Times New Roman" w:hAnsi="Times New Roman" w:cs="Times New Roman"/>
          <w:sz w:val="28"/>
          <w:szCs w:val="28"/>
        </w:rPr>
        <w:t xml:space="preserve"> В </w:t>
      </w:r>
      <w:bookmarkStart w:id="28" w:name="_Hlk103331503"/>
      <w:r w:rsidR="003D33B0" w:rsidRPr="00C162DF">
        <w:rPr>
          <w:rFonts w:ascii="Times New Roman" w:hAnsi="Times New Roman" w:cs="Times New Roman"/>
          <w:sz w:val="28"/>
          <w:szCs w:val="28"/>
        </w:rPr>
        <w:t xml:space="preserve">приговоре от 20 мая 2020 г. по делу № 1-10/2020 </w:t>
      </w:r>
      <w:proofErr w:type="spellStart"/>
      <w:r w:rsidR="003D33B0" w:rsidRPr="00C162DF">
        <w:rPr>
          <w:rFonts w:ascii="Times New Roman" w:hAnsi="Times New Roman" w:cs="Times New Roman"/>
          <w:sz w:val="28"/>
          <w:szCs w:val="28"/>
        </w:rPr>
        <w:t>Прохладенского</w:t>
      </w:r>
      <w:proofErr w:type="spellEnd"/>
      <w:r w:rsidR="003D33B0" w:rsidRPr="00C162DF">
        <w:rPr>
          <w:rFonts w:ascii="Times New Roman" w:hAnsi="Times New Roman" w:cs="Times New Roman"/>
          <w:sz w:val="28"/>
          <w:szCs w:val="28"/>
        </w:rPr>
        <w:t xml:space="preserve"> районного суда (Кабардино-Балкарская Республика) </w:t>
      </w:r>
      <w:bookmarkEnd w:id="28"/>
      <w:r w:rsidR="003D33B0" w:rsidRPr="00C162DF">
        <w:rPr>
          <w:rFonts w:ascii="Times New Roman" w:hAnsi="Times New Roman" w:cs="Times New Roman"/>
          <w:sz w:val="28"/>
          <w:szCs w:val="28"/>
        </w:rPr>
        <w:t xml:space="preserve">к уголовной ответственности был привлечен сотрудник полиции. В ходе дежурства данный сотрудник выявил административное </w:t>
      </w:r>
      <w:r w:rsidR="00213437" w:rsidRPr="00C162DF">
        <w:rPr>
          <w:rFonts w:ascii="Times New Roman" w:hAnsi="Times New Roman" w:cs="Times New Roman"/>
          <w:sz w:val="28"/>
          <w:szCs w:val="28"/>
        </w:rPr>
        <w:t>правонарушение, составил</w:t>
      </w:r>
      <w:r w:rsidR="003D33B0" w:rsidRPr="00C162DF">
        <w:rPr>
          <w:rFonts w:ascii="Times New Roman" w:hAnsi="Times New Roman" w:cs="Times New Roman"/>
          <w:sz w:val="28"/>
          <w:szCs w:val="28"/>
        </w:rPr>
        <w:t xml:space="preserve"> протокол об административном правонарушении, при этом протокол был составлен с большим количеством нарушений, </w:t>
      </w:r>
      <w:r w:rsidR="00213437" w:rsidRPr="00C162DF">
        <w:rPr>
          <w:rFonts w:ascii="Times New Roman" w:hAnsi="Times New Roman" w:cs="Times New Roman"/>
          <w:sz w:val="28"/>
          <w:szCs w:val="28"/>
        </w:rPr>
        <w:t>подпись лица, совершившего административное правонарушение, причастность обвиняемого к фальсификации доказать не удалось. Думается, что в данной ситуации мы снова имеет дело с недоказанным умышленным должностным преступлением. Сумма административного штрафа, которому был подвергнут потерпевший, равняется 500 рублям, можно ли в такой ситуации говорить о наличии существенного нарушения законных прав и интересов? Думается, что однозначный ответ дать трудно, сумма штрафа незначительна, какого-то особого негативного влияния на жизнь потерпевшего факт незаконного привлечения к административной ответственности не оказал, с другой стороны, сам факт незаконного привлечения к административной ответственности представляется весьма серьёзным нарушением. Данное дело хорошо иллюстрирует проблемы, с которыми сталкивается правоприменитель.</w:t>
      </w:r>
    </w:p>
    <w:p w14:paraId="2A76FEB5" w14:textId="4ABD5545" w:rsidR="00052112" w:rsidRPr="00052112" w:rsidRDefault="00761B9A" w:rsidP="004F513A">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lastRenderedPageBreak/>
        <w:t xml:space="preserve">Судебная практика </w:t>
      </w:r>
      <w:r w:rsidR="001643D6" w:rsidRPr="00C162DF">
        <w:rPr>
          <w:rFonts w:ascii="Times New Roman" w:hAnsi="Times New Roman" w:cs="Times New Roman"/>
          <w:sz w:val="28"/>
          <w:szCs w:val="28"/>
        </w:rPr>
        <w:t xml:space="preserve">также </w:t>
      </w:r>
      <w:r w:rsidRPr="00C162DF">
        <w:rPr>
          <w:rFonts w:ascii="Times New Roman" w:hAnsi="Times New Roman" w:cs="Times New Roman"/>
          <w:sz w:val="28"/>
          <w:szCs w:val="28"/>
        </w:rPr>
        <w:t xml:space="preserve">показывает, что </w:t>
      </w:r>
      <w:r w:rsidR="001643D6" w:rsidRPr="00C162DF">
        <w:rPr>
          <w:rFonts w:ascii="Times New Roman" w:hAnsi="Times New Roman" w:cs="Times New Roman"/>
          <w:sz w:val="28"/>
          <w:szCs w:val="28"/>
        </w:rPr>
        <w:t>во многих делах, в которых преступные последствия выразились в крупном ущербе, суды также констатируют наличие существенного</w:t>
      </w:r>
      <w:r w:rsidRPr="00C162DF">
        <w:rPr>
          <w:rFonts w:ascii="Times New Roman" w:hAnsi="Times New Roman" w:cs="Times New Roman"/>
          <w:sz w:val="28"/>
          <w:szCs w:val="28"/>
        </w:rPr>
        <w:t xml:space="preserve"> нарушения прав и законных </w:t>
      </w:r>
      <w:r w:rsidR="00737207" w:rsidRPr="00C162DF">
        <w:rPr>
          <w:rFonts w:ascii="Times New Roman" w:hAnsi="Times New Roman" w:cs="Times New Roman"/>
          <w:sz w:val="28"/>
          <w:szCs w:val="28"/>
        </w:rPr>
        <w:t>интересов.</w:t>
      </w:r>
      <w:r w:rsidR="006521DC">
        <w:rPr>
          <w:rFonts w:ascii="Times New Roman" w:hAnsi="Times New Roman" w:cs="Times New Roman"/>
          <w:sz w:val="28"/>
          <w:szCs w:val="28"/>
        </w:rPr>
        <w:t xml:space="preserve"> </w:t>
      </w:r>
      <w:r w:rsidR="001643D6" w:rsidRPr="00C162DF">
        <w:rPr>
          <w:rFonts w:ascii="Times New Roman" w:hAnsi="Times New Roman" w:cs="Times New Roman"/>
          <w:sz w:val="28"/>
          <w:szCs w:val="28"/>
        </w:rPr>
        <w:t xml:space="preserve">В </w:t>
      </w:r>
      <w:r w:rsidRPr="00C162DF">
        <w:rPr>
          <w:rFonts w:ascii="Times New Roman" w:hAnsi="Times New Roman" w:cs="Times New Roman"/>
          <w:sz w:val="28"/>
          <w:szCs w:val="28"/>
        </w:rPr>
        <w:t xml:space="preserve">качестве примера </w:t>
      </w:r>
      <w:r w:rsidR="001643D6" w:rsidRPr="00C162DF">
        <w:rPr>
          <w:rFonts w:ascii="Times New Roman" w:hAnsi="Times New Roman" w:cs="Times New Roman"/>
          <w:sz w:val="28"/>
          <w:szCs w:val="28"/>
        </w:rPr>
        <w:t xml:space="preserve">можно привести </w:t>
      </w:r>
      <w:bookmarkStart w:id="29" w:name="_Hlk103331559"/>
      <w:r w:rsidRPr="00C162DF">
        <w:rPr>
          <w:rFonts w:ascii="Times New Roman" w:hAnsi="Times New Roman" w:cs="Times New Roman"/>
          <w:sz w:val="28"/>
          <w:szCs w:val="28"/>
        </w:rPr>
        <w:t>приговор от 30 января 2020 г.</w:t>
      </w:r>
      <w:r w:rsidR="006521DC">
        <w:rPr>
          <w:rFonts w:ascii="Times New Roman" w:hAnsi="Times New Roman" w:cs="Times New Roman"/>
          <w:sz w:val="28"/>
          <w:szCs w:val="28"/>
        </w:rPr>
        <w:t xml:space="preserve"> </w:t>
      </w:r>
      <w:r w:rsidRPr="00C162DF">
        <w:rPr>
          <w:rFonts w:ascii="Times New Roman" w:hAnsi="Times New Roman" w:cs="Times New Roman"/>
          <w:sz w:val="28"/>
          <w:szCs w:val="28"/>
        </w:rPr>
        <w:t xml:space="preserve">по делу № 1-1-29/2019 Западнодвинского районного суда (Тверская область). </w:t>
      </w:r>
      <w:bookmarkEnd w:id="29"/>
      <w:r w:rsidRPr="00C162DF">
        <w:rPr>
          <w:rFonts w:ascii="Times New Roman" w:hAnsi="Times New Roman" w:cs="Times New Roman"/>
          <w:sz w:val="28"/>
          <w:szCs w:val="28"/>
        </w:rPr>
        <w:t>В данном деле должностное лицо ненадлежащ</w:t>
      </w:r>
      <w:r w:rsidR="006521DC">
        <w:rPr>
          <w:rFonts w:ascii="Times New Roman" w:hAnsi="Times New Roman" w:cs="Times New Roman"/>
          <w:sz w:val="28"/>
          <w:szCs w:val="28"/>
        </w:rPr>
        <w:t>и</w:t>
      </w:r>
      <w:r w:rsidRPr="00C162DF">
        <w:rPr>
          <w:rFonts w:ascii="Times New Roman" w:hAnsi="Times New Roman" w:cs="Times New Roman"/>
          <w:sz w:val="28"/>
          <w:szCs w:val="28"/>
        </w:rPr>
        <w:t xml:space="preserve">м образом исполнило свои обязанности, вследствие чего произошла незаконная вырубка леса, причинившая крупный ущерб.  Суд при этом учел в качестве </w:t>
      </w:r>
      <w:r w:rsidR="00060C92" w:rsidRPr="00C162DF">
        <w:rPr>
          <w:rFonts w:ascii="Times New Roman" w:hAnsi="Times New Roman" w:cs="Times New Roman"/>
          <w:sz w:val="28"/>
          <w:szCs w:val="28"/>
        </w:rPr>
        <w:t>последствия</w:t>
      </w:r>
      <w:r w:rsidRPr="00C162DF">
        <w:rPr>
          <w:rFonts w:ascii="Times New Roman" w:hAnsi="Times New Roman" w:cs="Times New Roman"/>
          <w:sz w:val="28"/>
          <w:szCs w:val="28"/>
        </w:rPr>
        <w:t xml:space="preserve"> преступного деяния не только крупный ущерб, но существенное нарушение охраняемых законом интересов общества и государства</w:t>
      </w:r>
      <w:r w:rsidR="001643D6" w:rsidRPr="00C162DF">
        <w:rPr>
          <w:rFonts w:ascii="Times New Roman" w:hAnsi="Times New Roman" w:cs="Times New Roman"/>
          <w:sz w:val="28"/>
          <w:szCs w:val="28"/>
        </w:rPr>
        <w:t>.</w:t>
      </w:r>
      <w:r w:rsidRPr="00C162DF">
        <w:rPr>
          <w:rFonts w:ascii="Times New Roman" w:hAnsi="Times New Roman" w:cs="Times New Roman"/>
          <w:sz w:val="28"/>
          <w:szCs w:val="28"/>
        </w:rPr>
        <w:t xml:space="preserve"> </w:t>
      </w:r>
      <w:r w:rsidR="00C17930" w:rsidRPr="00C162DF">
        <w:rPr>
          <w:rFonts w:ascii="Times New Roman" w:hAnsi="Times New Roman" w:cs="Times New Roman"/>
          <w:sz w:val="28"/>
          <w:szCs w:val="28"/>
        </w:rPr>
        <w:t xml:space="preserve">Наличие существенного нарушения прав и законных интересов суд обосновал нарушением, закрепленного ст. 42 Конституции РФ права каждого на благоприятную окружающую среду, достоверную информацию о ее состоянии. Думается, что данный приговор хорошо иллюстрирует проблему соотношения между крупным ущербом и наличием существенного нарушения прав и законных интересов. </w:t>
      </w:r>
      <w:r w:rsidR="001643D6" w:rsidRPr="00C162DF">
        <w:rPr>
          <w:rFonts w:ascii="Times New Roman" w:hAnsi="Times New Roman" w:cs="Times New Roman"/>
          <w:sz w:val="28"/>
          <w:szCs w:val="28"/>
        </w:rPr>
        <w:t xml:space="preserve"> Проблема в данной ситуации в том, что ущерб окружающей среде сложно возместить, могут уйти </w:t>
      </w:r>
      <w:r w:rsidR="00CF635C" w:rsidRPr="00C162DF">
        <w:rPr>
          <w:rFonts w:ascii="Times New Roman" w:hAnsi="Times New Roman" w:cs="Times New Roman"/>
          <w:sz w:val="28"/>
          <w:szCs w:val="28"/>
        </w:rPr>
        <w:t>десятилетия</w:t>
      </w:r>
      <w:r w:rsidR="001643D6" w:rsidRPr="00C162DF">
        <w:rPr>
          <w:rFonts w:ascii="Times New Roman" w:hAnsi="Times New Roman" w:cs="Times New Roman"/>
          <w:sz w:val="28"/>
          <w:szCs w:val="28"/>
        </w:rPr>
        <w:t xml:space="preserve">, прежде чем вырастут новые деревья, денежный эквивалент не в полной мере отражает </w:t>
      </w:r>
      <w:r w:rsidR="009241DB" w:rsidRPr="00C162DF">
        <w:rPr>
          <w:rFonts w:ascii="Times New Roman" w:hAnsi="Times New Roman" w:cs="Times New Roman"/>
          <w:sz w:val="28"/>
          <w:szCs w:val="28"/>
        </w:rPr>
        <w:t xml:space="preserve">нанесенный ущерб. Можно </w:t>
      </w:r>
      <w:r w:rsidR="00BB3EF9" w:rsidRPr="00C162DF">
        <w:rPr>
          <w:rFonts w:ascii="Times New Roman" w:hAnsi="Times New Roman" w:cs="Times New Roman"/>
          <w:sz w:val="28"/>
          <w:szCs w:val="28"/>
        </w:rPr>
        <w:t xml:space="preserve">ли </w:t>
      </w:r>
      <w:r w:rsidR="009241DB" w:rsidRPr="00C162DF">
        <w:rPr>
          <w:rFonts w:ascii="Times New Roman" w:hAnsi="Times New Roman" w:cs="Times New Roman"/>
          <w:sz w:val="28"/>
          <w:szCs w:val="28"/>
        </w:rPr>
        <w:t>вменять ст. 293, если сумма ущерба меньше крупного ущерба</w:t>
      </w:r>
      <w:r w:rsidR="00BB3EF9" w:rsidRPr="00C162DF">
        <w:rPr>
          <w:rFonts w:ascii="Times New Roman" w:hAnsi="Times New Roman" w:cs="Times New Roman"/>
          <w:sz w:val="28"/>
          <w:szCs w:val="28"/>
        </w:rPr>
        <w:t>, аргументирую это нарушением прав и законных интересов общества и государства?</w:t>
      </w:r>
      <w:r w:rsidR="009241DB" w:rsidRPr="00C162DF">
        <w:rPr>
          <w:rFonts w:ascii="Times New Roman" w:hAnsi="Times New Roman" w:cs="Times New Roman"/>
          <w:sz w:val="28"/>
          <w:szCs w:val="28"/>
        </w:rPr>
        <w:t xml:space="preserve"> Думается, что все-таки нет,</w:t>
      </w:r>
      <w:r w:rsidR="00CF635C" w:rsidRPr="00C162DF">
        <w:rPr>
          <w:rFonts w:ascii="Times New Roman" w:hAnsi="Times New Roman" w:cs="Times New Roman"/>
          <w:sz w:val="28"/>
          <w:szCs w:val="28"/>
        </w:rPr>
        <w:t xml:space="preserve"> </w:t>
      </w:r>
      <w:r w:rsidR="00BB3EF9" w:rsidRPr="00C162DF">
        <w:rPr>
          <w:rFonts w:ascii="Times New Roman" w:hAnsi="Times New Roman" w:cs="Times New Roman"/>
          <w:sz w:val="28"/>
          <w:szCs w:val="28"/>
        </w:rPr>
        <w:t>если ущерб можно с достаточной степенью достоверности отразить в денежных средствах, то любое нарушение, ущерб от которого не соответствует категории крупного, не влечет существенного нарушения прав и законных интересов. Думается, что суд, выделив в качестве второго преступного последствия нарушение прав, закрепленных в ст.42 Конституции РФ, проделал лишнюю работу.</w:t>
      </w:r>
      <w:r w:rsidR="00052112">
        <w:rPr>
          <w:rFonts w:ascii="Times New Roman" w:hAnsi="Times New Roman" w:cs="Times New Roman"/>
          <w:sz w:val="28"/>
          <w:szCs w:val="28"/>
        </w:rPr>
        <w:t xml:space="preserve">  Отказ законодателя от использования оценочных понятий в ст. 293 свое время не привел ни к каким положительным последствиям, поэтому понятие </w:t>
      </w:r>
      <w:r w:rsidR="00052112" w:rsidRPr="00C162DF">
        <w:rPr>
          <w:rFonts w:ascii="Times New Roman" w:hAnsi="Times New Roman" w:cs="Times New Roman"/>
          <w:sz w:val="28"/>
          <w:szCs w:val="28"/>
        </w:rPr>
        <w:t>существенно</w:t>
      </w:r>
      <w:r w:rsidR="00052112">
        <w:rPr>
          <w:rFonts w:ascii="Times New Roman" w:hAnsi="Times New Roman" w:cs="Times New Roman"/>
          <w:sz w:val="28"/>
          <w:szCs w:val="28"/>
        </w:rPr>
        <w:t xml:space="preserve">е </w:t>
      </w:r>
      <w:r w:rsidR="00052112" w:rsidRPr="00C162DF">
        <w:rPr>
          <w:rFonts w:ascii="Times New Roman" w:hAnsi="Times New Roman" w:cs="Times New Roman"/>
          <w:sz w:val="28"/>
          <w:szCs w:val="28"/>
        </w:rPr>
        <w:t>нарушени</w:t>
      </w:r>
      <w:r w:rsidR="00052112">
        <w:rPr>
          <w:rFonts w:ascii="Times New Roman" w:hAnsi="Times New Roman" w:cs="Times New Roman"/>
          <w:sz w:val="28"/>
          <w:szCs w:val="28"/>
        </w:rPr>
        <w:t>е</w:t>
      </w:r>
      <w:r w:rsidR="00052112" w:rsidRPr="00C162DF">
        <w:rPr>
          <w:rFonts w:ascii="Times New Roman" w:hAnsi="Times New Roman" w:cs="Times New Roman"/>
          <w:sz w:val="28"/>
          <w:szCs w:val="28"/>
        </w:rPr>
        <w:t xml:space="preserve"> прав и законных интересов</w:t>
      </w:r>
      <w:r w:rsidR="00052112">
        <w:rPr>
          <w:rFonts w:ascii="Times New Roman" w:hAnsi="Times New Roman" w:cs="Times New Roman"/>
          <w:sz w:val="28"/>
          <w:szCs w:val="28"/>
        </w:rPr>
        <w:t xml:space="preserve"> должны сохраниться в законе. Тем не менее, это никак не мешает конкретизации оценочного понятия. Полностью исключить ошибки невозможно, так как квалификации во многом </w:t>
      </w:r>
      <w:r w:rsidR="00052112">
        <w:rPr>
          <w:rFonts w:ascii="Times New Roman" w:hAnsi="Times New Roman" w:cs="Times New Roman"/>
          <w:sz w:val="28"/>
          <w:szCs w:val="28"/>
        </w:rPr>
        <w:lastRenderedPageBreak/>
        <w:t xml:space="preserve">зависит от правосознания конкретного правоприменителя, но конкретизация способна сократить их количество. Идея дополнения ч.1 ст. 293 примечаниями не кажется обоснованной, </w:t>
      </w:r>
      <w:r w:rsidR="004F513A">
        <w:rPr>
          <w:rFonts w:ascii="Times New Roman" w:hAnsi="Times New Roman" w:cs="Times New Roman"/>
          <w:sz w:val="28"/>
          <w:szCs w:val="28"/>
        </w:rPr>
        <w:t xml:space="preserve">лучшим вариантом представляется дополнение </w:t>
      </w:r>
      <w:r w:rsidR="004F513A" w:rsidRPr="004F513A">
        <w:rPr>
          <w:rFonts w:ascii="Times New Roman" w:hAnsi="Times New Roman" w:cs="Times New Roman"/>
          <w:sz w:val="28"/>
          <w:szCs w:val="28"/>
        </w:rPr>
        <w:t>Пленума Верховного Суда РФ от 16.10.2009 N 19</w:t>
      </w:r>
      <w:r w:rsidR="004F513A">
        <w:rPr>
          <w:rFonts w:ascii="Times New Roman" w:hAnsi="Times New Roman" w:cs="Times New Roman"/>
          <w:sz w:val="28"/>
          <w:szCs w:val="28"/>
        </w:rPr>
        <w:t xml:space="preserve"> </w:t>
      </w:r>
      <w:r w:rsidR="004F513A" w:rsidRPr="004F513A">
        <w:rPr>
          <w:rFonts w:ascii="Times New Roman" w:hAnsi="Times New Roman" w:cs="Times New Roman"/>
          <w:sz w:val="28"/>
          <w:szCs w:val="28"/>
        </w:rPr>
        <w:t>«О судебной практике по делам о злоупотреблении должностными полномочиями и о превышении должностных полномочий</w:t>
      </w:r>
      <w:r w:rsidR="004F513A" w:rsidRPr="004F513A">
        <w:t xml:space="preserve"> </w:t>
      </w:r>
      <w:r w:rsidR="004F513A" w:rsidRPr="004F513A">
        <w:rPr>
          <w:rFonts w:ascii="Times New Roman" w:hAnsi="Times New Roman" w:cs="Times New Roman"/>
          <w:sz w:val="28"/>
          <w:szCs w:val="28"/>
        </w:rPr>
        <w:t>»</w:t>
      </w:r>
      <w:r w:rsidR="004F513A">
        <w:rPr>
          <w:rFonts w:ascii="Times New Roman" w:hAnsi="Times New Roman" w:cs="Times New Roman"/>
          <w:sz w:val="28"/>
          <w:szCs w:val="28"/>
        </w:rPr>
        <w:t xml:space="preserve">,  в этой связи следует отметить, что в прошлом постановлении Пленума Верховного суда, посвященного служебным преступлениям, нормы о халатности присутствовали. </w:t>
      </w:r>
    </w:p>
    <w:p w14:paraId="77356196" w14:textId="67055493" w:rsidR="00C62EE7" w:rsidRPr="00C162DF" w:rsidRDefault="00C62EE7"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Как уже было замечено, законодатель отказался от использования в ст. 293 УК РФ оценочной категории тяжкие последствия, такое решение вызвало неодобрение у некоторых ученых.</w:t>
      </w:r>
      <w:r w:rsidR="004557EA" w:rsidRPr="00C162DF">
        <w:rPr>
          <w:rFonts w:ascii="Times New Roman" w:hAnsi="Times New Roman" w:cs="Times New Roman"/>
          <w:sz w:val="28"/>
          <w:szCs w:val="28"/>
        </w:rPr>
        <w:t xml:space="preserve"> </w:t>
      </w:r>
      <w:r w:rsidR="009241DB" w:rsidRPr="00C162DF">
        <w:rPr>
          <w:rFonts w:ascii="Times New Roman" w:hAnsi="Times New Roman" w:cs="Times New Roman"/>
          <w:sz w:val="28"/>
          <w:szCs w:val="28"/>
        </w:rPr>
        <w:t xml:space="preserve">Данный вопрос кажется мне весьма сложным, отказ от тяжких последствий выглядел логичный в рамках отказа законодателя от оценочных категорий. Возвращения тяжких последствий приведет к большему субъективизму, </w:t>
      </w:r>
      <w:r w:rsidR="00CF635C" w:rsidRPr="00C162DF">
        <w:rPr>
          <w:rFonts w:ascii="Times New Roman" w:hAnsi="Times New Roman" w:cs="Times New Roman"/>
          <w:sz w:val="28"/>
          <w:szCs w:val="28"/>
        </w:rPr>
        <w:t xml:space="preserve">преступные последствия халатности невероятно разнообразны, общественная опасность некоторых преступлений колоссальна, санкции ч.1 и ч.1.1 ст. 293 ей не соответствуют. Тяжкие последствия, как оценочная категория, могли бы охватить такие последствия. В пользу возвращения тяжких последствий также говорит то, что данное оценочное понятие все еще используется в </w:t>
      </w:r>
      <w:r w:rsidR="006521DC">
        <w:rPr>
          <w:rFonts w:ascii="Times New Roman" w:hAnsi="Times New Roman" w:cs="Times New Roman"/>
          <w:sz w:val="28"/>
          <w:szCs w:val="28"/>
        </w:rPr>
        <w:t xml:space="preserve">диспозициях </w:t>
      </w:r>
      <w:r w:rsidR="00CF635C" w:rsidRPr="00C162DF">
        <w:rPr>
          <w:rFonts w:ascii="Times New Roman" w:hAnsi="Times New Roman" w:cs="Times New Roman"/>
          <w:sz w:val="28"/>
          <w:szCs w:val="28"/>
        </w:rPr>
        <w:t>других должностных преступлени</w:t>
      </w:r>
      <w:r w:rsidR="006521DC">
        <w:rPr>
          <w:rFonts w:ascii="Times New Roman" w:hAnsi="Times New Roman" w:cs="Times New Roman"/>
          <w:sz w:val="28"/>
          <w:szCs w:val="28"/>
        </w:rPr>
        <w:t>й</w:t>
      </w:r>
      <w:r w:rsidR="00CF635C" w:rsidRPr="00C162DF">
        <w:rPr>
          <w:rFonts w:ascii="Times New Roman" w:hAnsi="Times New Roman" w:cs="Times New Roman"/>
          <w:sz w:val="28"/>
          <w:szCs w:val="28"/>
        </w:rPr>
        <w:t xml:space="preserve">. </w:t>
      </w:r>
    </w:p>
    <w:p w14:paraId="6F2D8C8B" w14:textId="79F72F8E" w:rsidR="00730988" w:rsidRPr="00C162DF" w:rsidRDefault="00DB3568"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Другим элементом объективной стороны халатности является причинно-следственная связь. </w:t>
      </w:r>
      <w:r w:rsidR="00BB3EF9" w:rsidRPr="00C162DF">
        <w:rPr>
          <w:rFonts w:ascii="Times New Roman" w:hAnsi="Times New Roman" w:cs="Times New Roman"/>
          <w:sz w:val="28"/>
          <w:szCs w:val="28"/>
        </w:rPr>
        <w:t>Толкование</w:t>
      </w:r>
      <w:r w:rsidRPr="00C162DF">
        <w:rPr>
          <w:rFonts w:ascii="Times New Roman" w:hAnsi="Times New Roman" w:cs="Times New Roman"/>
          <w:sz w:val="28"/>
          <w:szCs w:val="28"/>
        </w:rPr>
        <w:t xml:space="preserve"> причинно-следственной связи </w:t>
      </w:r>
      <w:r w:rsidR="00A91A58" w:rsidRPr="00C162DF">
        <w:rPr>
          <w:rFonts w:ascii="Times New Roman" w:hAnsi="Times New Roman" w:cs="Times New Roman"/>
          <w:sz w:val="28"/>
          <w:szCs w:val="28"/>
        </w:rPr>
        <w:t xml:space="preserve">одна </w:t>
      </w:r>
      <w:r w:rsidRPr="00C162DF">
        <w:rPr>
          <w:rFonts w:ascii="Times New Roman" w:hAnsi="Times New Roman" w:cs="Times New Roman"/>
          <w:sz w:val="28"/>
          <w:szCs w:val="28"/>
        </w:rPr>
        <w:t xml:space="preserve">из </w:t>
      </w:r>
      <w:r w:rsidR="00A91A58" w:rsidRPr="00C162DF">
        <w:rPr>
          <w:rFonts w:ascii="Times New Roman" w:hAnsi="Times New Roman" w:cs="Times New Roman"/>
          <w:sz w:val="28"/>
          <w:szCs w:val="28"/>
        </w:rPr>
        <w:t xml:space="preserve">сложнейших </w:t>
      </w:r>
      <w:r w:rsidRPr="00C162DF">
        <w:rPr>
          <w:rFonts w:ascii="Times New Roman" w:hAnsi="Times New Roman" w:cs="Times New Roman"/>
          <w:sz w:val="28"/>
          <w:szCs w:val="28"/>
        </w:rPr>
        <w:t>проблем уголовного права</w:t>
      </w:r>
      <w:r w:rsidR="00A96FF4" w:rsidRPr="00C162DF">
        <w:rPr>
          <w:rFonts w:ascii="Times New Roman" w:hAnsi="Times New Roman" w:cs="Times New Roman"/>
          <w:sz w:val="28"/>
          <w:szCs w:val="28"/>
        </w:rPr>
        <w:t xml:space="preserve">. </w:t>
      </w:r>
      <w:r w:rsidR="00DC77EF" w:rsidRPr="00C162DF">
        <w:rPr>
          <w:rFonts w:ascii="Times New Roman" w:hAnsi="Times New Roman" w:cs="Times New Roman"/>
          <w:sz w:val="28"/>
          <w:szCs w:val="28"/>
        </w:rPr>
        <w:t xml:space="preserve">Для установления причинной связи по уголовным делам необходимо: 1) установить, что деяние предшествовало по времени преступному последствию; 2)изолировать(мысленно) поведение виновного и наступивший результат; 3) при исследовании причинной связи идти от последствия к деянию; 4) применить правило </w:t>
      </w:r>
      <w:r w:rsidR="006521DC" w:rsidRPr="006521DC">
        <w:rPr>
          <w:rFonts w:ascii="Times New Roman" w:hAnsi="Times New Roman" w:cs="Times New Roman"/>
          <w:sz w:val="28"/>
          <w:szCs w:val="28"/>
        </w:rPr>
        <w:t>«</w:t>
      </w:r>
      <w:r w:rsidR="00DC77EF" w:rsidRPr="00C162DF">
        <w:rPr>
          <w:rFonts w:ascii="Times New Roman" w:hAnsi="Times New Roman" w:cs="Times New Roman"/>
          <w:sz w:val="28"/>
          <w:szCs w:val="28"/>
        </w:rPr>
        <w:t>мысленного исключения</w:t>
      </w:r>
      <w:r w:rsidR="006521DC" w:rsidRPr="006521DC">
        <w:rPr>
          <w:rFonts w:ascii="Times New Roman" w:hAnsi="Times New Roman" w:cs="Times New Roman"/>
          <w:sz w:val="28"/>
          <w:szCs w:val="28"/>
        </w:rPr>
        <w:t>»</w:t>
      </w:r>
      <w:r w:rsidR="00DC77EF" w:rsidRPr="00C162DF">
        <w:rPr>
          <w:rFonts w:ascii="Times New Roman" w:hAnsi="Times New Roman" w:cs="Times New Roman"/>
          <w:sz w:val="28"/>
          <w:szCs w:val="28"/>
        </w:rPr>
        <w:t xml:space="preserve">, согласно которому причинная связь признается только тогда, когда без </w:t>
      </w:r>
      <w:r w:rsidR="00DC77EF" w:rsidRPr="00C162DF">
        <w:rPr>
          <w:rFonts w:ascii="Times New Roman" w:hAnsi="Times New Roman" w:cs="Times New Roman"/>
          <w:sz w:val="28"/>
          <w:szCs w:val="28"/>
        </w:rPr>
        <w:lastRenderedPageBreak/>
        <w:t>интересующего нас деяния результат невозможен.</w:t>
      </w:r>
      <w:r w:rsidR="00DC77EF" w:rsidRPr="00C162DF">
        <w:rPr>
          <w:rStyle w:val="a5"/>
          <w:rFonts w:ascii="Times New Roman" w:hAnsi="Times New Roman" w:cs="Times New Roman"/>
          <w:sz w:val="28"/>
          <w:szCs w:val="28"/>
        </w:rPr>
        <w:footnoteReference w:id="84"/>
      </w:r>
      <w:r w:rsidR="00DC77EF" w:rsidRPr="00C162DF">
        <w:rPr>
          <w:rFonts w:ascii="Times New Roman" w:hAnsi="Times New Roman" w:cs="Times New Roman"/>
          <w:sz w:val="28"/>
          <w:szCs w:val="28"/>
        </w:rPr>
        <w:t xml:space="preserve"> </w:t>
      </w:r>
      <w:r w:rsidR="00A96FF4" w:rsidRPr="00C162DF">
        <w:rPr>
          <w:rFonts w:ascii="Times New Roman" w:hAnsi="Times New Roman" w:cs="Times New Roman"/>
          <w:sz w:val="28"/>
          <w:szCs w:val="28"/>
        </w:rPr>
        <w:t>Для халатности в первую очередь актуален вопрос характера причинной связи</w:t>
      </w:r>
      <w:r w:rsidR="00DC77EF" w:rsidRPr="00C162DF">
        <w:rPr>
          <w:rFonts w:ascii="Times New Roman" w:hAnsi="Times New Roman" w:cs="Times New Roman"/>
          <w:sz w:val="28"/>
          <w:szCs w:val="28"/>
        </w:rPr>
        <w:t xml:space="preserve">. </w:t>
      </w:r>
      <w:r w:rsidR="00FB2F02" w:rsidRPr="00C162DF">
        <w:rPr>
          <w:rFonts w:ascii="Times New Roman" w:hAnsi="Times New Roman" w:cs="Times New Roman"/>
          <w:sz w:val="28"/>
          <w:szCs w:val="28"/>
        </w:rPr>
        <w:t xml:space="preserve">Важным вопросом является и вопрос о виде причинно-следственной связи. Существуют различные квалификации видов причинно-следственной связи, самой распространённой является </w:t>
      </w:r>
      <w:r w:rsidR="00790E53">
        <w:rPr>
          <w:rFonts w:ascii="Times New Roman" w:hAnsi="Times New Roman" w:cs="Times New Roman"/>
          <w:sz w:val="28"/>
          <w:szCs w:val="28"/>
        </w:rPr>
        <w:t xml:space="preserve">выделение </w:t>
      </w:r>
      <w:r w:rsidR="00FB2F02" w:rsidRPr="00C162DF">
        <w:rPr>
          <w:rFonts w:ascii="Times New Roman" w:hAnsi="Times New Roman" w:cs="Times New Roman"/>
          <w:sz w:val="28"/>
          <w:szCs w:val="28"/>
        </w:rPr>
        <w:t>прям</w:t>
      </w:r>
      <w:r w:rsidR="00790E53">
        <w:rPr>
          <w:rFonts w:ascii="Times New Roman" w:hAnsi="Times New Roman" w:cs="Times New Roman"/>
          <w:sz w:val="28"/>
          <w:szCs w:val="28"/>
        </w:rPr>
        <w:t>ой и опосредованной</w:t>
      </w:r>
      <w:r w:rsidR="00FB2F02" w:rsidRPr="00C162DF">
        <w:rPr>
          <w:rFonts w:ascii="Times New Roman" w:hAnsi="Times New Roman" w:cs="Times New Roman"/>
          <w:sz w:val="28"/>
          <w:szCs w:val="28"/>
        </w:rPr>
        <w:t xml:space="preserve"> причинно-следственн</w:t>
      </w:r>
      <w:r w:rsidR="00790E53">
        <w:rPr>
          <w:rFonts w:ascii="Times New Roman" w:hAnsi="Times New Roman" w:cs="Times New Roman"/>
          <w:sz w:val="28"/>
          <w:szCs w:val="28"/>
        </w:rPr>
        <w:t>ой</w:t>
      </w:r>
      <w:r w:rsidR="00FB2F02" w:rsidRPr="00C162DF">
        <w:rPr>
          <w:rFonts w:ascii="Times New Roman" w:hAnsi="Times New Roman" w:cs="Times New Roman"/>
          <w:sz w:val="28"/>
          <w:szCs w:val="28"/>
        </w:rPr>
        <w:t xml:space="preserve"> связ</w:t>
      </w:r>
      <w:r w:rsidR="00790E53">
        <w:rPr>
          <w:rFonts w:ascii="Times New Roman" w:hAnsi="Times New Roman" w:cs="Times New Roman"/>
          <w:sz w:val="28"/>
          <w:szCs w:val="28"/>
        </w:rPr>
        <w:t>и.</w:t>
      </w:r>
      <w:r w:rsidR="00FB2F02" w:rsidRPr="00C162DF">
        <w:rPr>
          <w:rFonts w:ascii="Times New Roman" w:hAnsi="Times New Roman" w:cs="Times New Roman"/>
          <w:sz w:val="28"/>
          <w:szCs w:val="28"/>
        </w:rPr>
        <w:t xml:space="preserve"> </w:t>
      </w:r>
      <w:r w:rsidR="00AB3C06" w:rsidRPr="00C162DF">
        <w:rPr>
          <w:rFonts w:ascii="Times New Roman" w:hAnsi="Times New Roman" w:cs="Times New Roman"/>
          <w:sz w:val="28"/>
          <w:szCs w:val="28"/>
        </w:rPr>
        <w:t xml:space="preserve">Термин </w:t>
      </w:r>
      <w:r w:rsidR="00790E53" w:rsidRPr="00790E53">
        <w:rPr>
          <w:rFonts w:ascii="Times New Roman" w:hAnsi="Times New Roman" w:cs="Times New Roman"/>
          <w:sz w:val="28"/>
          <w:szCs w:val="28"/>
        </w:rPr>
        <w:t>«</w:t>
      </w:r>
      <w:r w:rsidR="00AB3C06" w:rsidRPr="00C162DF">
        <w:rPr>
          <w:rFonts w:ascii="Times New Roman" w:hAnsi="Times New Roman" w:cs="Times New Roman"/>
          <w:sz w:val="28"/>
          <w:szCs w:val="28"/>
        </w:rPr>
        <w:t>Причинить</w:t>
      </w:r>
      <w:r w:rsidR="00790E53" w:rsidRPr="00790E53">
        <w:rPr>
          <w:rFonts w:ascii="Times New Roman" w:hAnsi="Times New Roman" w:cs="Times New Roman"/>
          <w:sz w:val="28"/>
          <w:szCs w:val="28"/>
        </w:rPr>
        <w:t>»</w:t>
      </w:r>
      <w:r w:rsidR="00AB3C06" w:rsidRPr="00C162DF">
        <w:rPr>
          <w:rFonts w:ascii="Times New Roman" w:hAnsi="Times New Roman" w:cs="Times New Roman"/>
          <w:sz w:val="28"/>
          <w:szCs w:val="28"/>
        </w:rPr>
        <w:t xml:space="preserve"> вероятно, используется для выражения непосредственного характера причинной связи</w:t>
      </w:r>
      <w:r w:rsidR="005F7602">
        <w:rPr>
          <w:rFonts w:ascii="Times New Roman" w:hAnsi="Times New Roman" w:cs="Times New Roman"/>
          <w:sz w:val="28"/>
          <w:szCs w:val="28"/>
        </w:rPr>
        <w:t xml:space="preserve">. </w:t>
      </w:r>
      <w:r w:rsidR="00AB3C06" w:rsidRPr="00C162DF">
        <w:rPr>
          <w:rFonts w:ascii="Times New Roman" w:hAnsi="Times New Roman" w:cs="Times New Roman"/>
          <w:sz w:val="28"/>
          <w:szCs w:val="28"/>
        </w:rPr>
        <w:t xml:space="preserve">Выражение </w:t>
      </w:r>
      <w:r w:rsidR="00790E53" w:rsidRPr="00790E53">
        <w:rPr>
          <w:rFonts w:ascii="Times New Roman" w:hAnsi="Times New Roman" w:cs="Times New Roman"/>
          <w:sz w:val="28"/>
          <w:szCs w:val="28"/>
        </w:rPr>
        <w:t>«</w:t>
      </w:r>
      <w:r w:rsidR="00AB3C06" w:rsidRPr="00C162DF">
        <w:rPr>
          <w:rFonts w:ascii="Times New Roman" w:hAnsi="Times New Roman" w:cs="Times New Roman"/>
          <w:sz w:val="28"/>
          <w:szCs w:val="28"/>
        </w:rPr>
        <w:t>деяние повлекло</w:t>
      </w:r>
      <w:r w:rsidR="00790E53" w:rsidRPr="00790E53">
        <w:rPr>
          <w:rFonts w:ascii="Times New Roman" w:hAnsi="Times New Roman" w:cs="Times New Roman"/>
          <w:sz w:val="28"/>
          <w:szCs w:val="28"/>
        </w:rPr>
        <w:t>»</w:t>
      </w:r>
      <w:r w:rsidR="00AB3C06" w:rsidRPr="00C162DF">
        <w:rPr>
          <w:rFonts w:ascii="Times New Roman" w:hAnsi="Times New Roman" w:cs="Times New Roman"/>
          <w:sz w:val="28"/>
          <w:szCs w:val="28"/>
        </w:rPr>
        <w:t xml:space="preserve"> обуславливает в том числе и опосредованный характер причинения последствий. Таким образом, при халатности, непосредственной причиной наступления последствий могут быть не только действия(бездействие) виновного. </w:t>
      </w:r>
      <w:r w:rsidR="00AB3C06" w:rsidRPr="00C162DF">
        <w:rPr>
          <w:rStyle w:val="a5"/>
          <w:rFonts w:ascii="Times New Roman" w:hAnsi="Times New Roman" w:cs="Times New Roman"/>
          <w:sz w:val="28"/>
          <w:szCs w:val="28"/>
        </w:rPr>
        <w:footnoteReference w:id="85"/>
      </w:r>
      <w:r w:rsidR="00DC77EF" w:rsidRPr="00C162DF">
        <w:rPr>
          <w:rFonts w:ascii="Times New Roman" w:hAnsi="Times New Roman" w:cs="Times New Roman"/>
          <w:sz w:val="28"/>
          <w:szCs w:val="28"/>
        </w:rPr>
        <w:t xml:space="preserve"> </w:t>
      </w:r>
      <w:r w:rsidR="00FB2F02" w:rsidRPr="00C162DF">
        <w:rPr>
          <w:rFonts w:ascii="Times New Roman" w:hAnsi="Times New Roman" w:cs="Times New Roman"/>
          <w:sz w:val="28"/>
          <w:szCs w:val="28"/>
        </w:rPr>
        <w:t xml:space="preserve">Схожего мнения придерживается Д.А. </w:t>
      </w:r>
      <w:r w:rsidR="00790E53" w:rsidRPr="00C162DF">
        <w:rPr>
          <w:rFonts w:ascii="Times New Roman" w:hAnsi="Times New Roman" w:cs="Times New Roman"/>
          <w:sz w:val="28"/>
          <w:szCs w:val="28"/>
        </w:rPr>
        <w:t>Мелешко:</w:t>
      </w:r>
      <w:r w:rsidR="00790E53" w:rsidRPr="00790E53">
        <w:rPr>
          <w:rFonts w:ascii="Times New Roman" w:hAnsi="Times New Roman" w:cs="Times New Roman"/>
          <w:sz w:val="28"/>
          <w:szCs w:val="28"/>
        </w:rPr>
        <w:t xml:space="preserve"> </w:t>
      </w:r>
      <w:r w:rsidR="00790E53" w:rsidRPr="00C162DF">
        <w:rPr>
          <w:rFonts w:ascii="Times New Roman" w:hAnsi="Times New Roman" w:cs="Times New Roman"/>
          <w:sz w:val="28"/>
          <w:szCs w:val="28"/>
        </w:rPr>
        <w:t>«на</w:t>
      </w:r>
      <w:r w:rsidR="00FB2F02" w:rsidRPr="00C162DF">
        <w:rPr>
          <w:rFonts w:ascii="Times New Roman" w:hAnsi="Times New Roman" w:cs="Times New Roman"/>
          <w:sz w:val="28"/>
          <w:szCs w:val="28"/>
        </w:rPr>
        <w:t xml:space="preserve"> возможность опосредованной и многоступенчатой причинно-следственной связи указывает использование в уголовном кодексе глагола повлекло, а не причинило</w:t>
      </w:r>
      <w:r w:rsidR="00790E53" w:rsidRPr="00790E53">
        <w:rPr>
          <w:rFonts w:ascii="Times New Roman" w:hAnsi="Times New Roman" w:cs="Times New Roman"/>
          <w:sz w:val="28"/>
          <w:szCs w:val="28"/>
        </w:rPr>
        <w:t>»</w:t>
      </w:r>
      <w:r w:rsidR="00FB2F02" w:rsidRPr="00C162DF">
        <w:rPr>
          <w:rStyle w:val="a5"/>
          <w:rFonts w:ascii="Times New Roman" w:hAnsi="Times New Roman" w:cs="Times New Roman"/>
          <w:sz w:val="28"/>
          <w:szCs w:val="28"/>
        </w:rPr>
        <w:footnoteReference w:id="86"/>
      </w:r>
      <w:r w:rsidR="00790E53">
        <w:rPr>
          <w:rFonts w:ascii="Times New Roman" w:hAnsi="Times New Roman" w:cs="Times New Roman"/>
          <w:sz w:val="28"/>
          <w:szCs w:val="28"/>
        </w:rPr>
        <w:t xml:space="preserve">. </w:t>
      </w:r>
      <w:r w:rsidR="00DC77EF" w:rsidRPr="00C162DF">
        <w:rPr>
          <w:rFonts w:ascii="Times New Roman" w:hAnsi="Times New Roman" w:cs="Times New Roman"/>
          <w:sz w:val="28"/>
          <w:szCs w:val="28"/>
        </w:rPr>
        <w:t xml:space="preserve">Мониторинг правоприменения показывает, что в большинстве ситуаций причинно-следственная связь </w:t>
      </w:r>
      <w:r w:rsidR="005F7602" w:rsidRPr="00C162DF">
        <w:rPr>
          <w:rFonts w:ascii="Times New Roman" w:hAnsi="Times New Roman" w:cs="Times New Roman"/>
          <w:sz w:val="28"/>
          <w:szCs w:val="28"/>
        </w:rPr>
        <w:t>опоср</w:t>
      </w:r>
      <w:r w:rsidR="005F7602">
        <w:rPr>
          <w:rFonts w:ascii="Times New Roman" w:hAnsi="Times New Roman" w:cs="Times New Roman"/>
          <w:sz w:val="28"/>
          <w:szCs w:val="28"/>
        </w:rPr>
        <w:t>едована</w:t>
      </w:r>
      <w:r w:rsidR="00DC77EF" w:rsidRPr="00C162DF">
        <w:rPr>
          <w:rFonts w:ascii="Times New Roman" w:hAnsi="Times New Roman" w:cs="Times New Roman"/>
          <w:sz w:val="28"/>
          <w:szCs w:val="28"/>
        </w:rPr>
        <w:t>, преступны</w:t>
      </w:r>
      <w:r w:rsidR="005F7602">
        <w:rPr>
          <w:rFonts w:ascii="Times New Roman" w:hAnsi="Times New Roman" w:cs="Times New Roman"/>
          <w:sz w:val="28"/>
          <w:szCs w:val="28"/>
        </w:rPr>
        <w:t>й</w:t>
      </w:r>
      <w:r w:rsidR="00DC77EF" w:rsidRPr="00C162DF">
        <w:rPr>
          <w:rFonts w:ascii="Times New Roman" w:hAnsi="Times New Roman" w:cs="Times New Roman"/>
          <w:sz w:val="28"/>
          <w:szCs w:val="28"/>
        </w:rPr>
        <w:t xml:space="preserve"> результат наступает не в результате прямых действий виновного. </w:t>
      </w:r>
      <w:r w:rsidR="00551E03" w:rsidRPr="00C162DF">
        <w:rPr>
          <w:rFonts w:ascii="Times New Roman" w:hAnsi="Times New Roman" w:cs="Times New Roman"/>
          <w:sz w:val="28"/>
          <w:szCs w:val="28"/>
        </w:rPr>
        <w:t>Отношение к опосредованной причинно-следственной связи в теории неоднозначное. Так</w:t>
      </w:r>
      <w:r w:rsidR="00574273" w:rsidRPr="00C162DF">
        <w:rPr>
          <w:rFonts w:ascii="Times New Roman" w:hAnsi="Times New Roman" w:cs="Times New Roman"/>
          <w:sz w:val="28"/>
          <w:szCs w:val="28"/>
        </w:rPr>
        <w:t xml:space="preserve"> профессор </w:t>
      </w:r>
      <w:r w:rsidR="004557EA" w:rsidRPr="00C162DF">
        <w:rPr>
          <w:rFonts w:ascii="Times New Roman" w:hAnsi="Times New Roman" w:cs="Times New Roman"/>
          <w:sz w:val="28"/>
          <w:szCs w:val="28"/>
        </w:rPr>
        <w:t xml:space="preserve">Н.Ф. </w:t>
      </w:r>
      <w:r w:rsidR="00574273" w:rsidRPr="00C162DF">
        <w:rPr>
          <w:rFonts w:ascii="Times New Roman" w:hAnsi="Times New Roman" w:cs="Times New Roman"/>
          <w:sz w:val="28"/>
          <w:szCs w:val="28"/>
        </w:rPr>
        <w:t>Кузнецова отме</w:t>
      </w:r>
      <w:r w:rsidR="00790E53">
        <w:rPr>
          <w:rFonts w:ascii="Times New Roman" w:hAnsi="Times New Roman" w:cs="Times New Roman"/>
          <w:sz w:val="28"/>
          <w:szCs w:val="28"/>
        </w:rPr>
        <w:t>чала</w:t>
      </w:r>
      <w:r w:rsidR="00551E03" w:rsidRPr="00C162DF">
        <w:rPr>
          <w:rFonts w:ascii="Times New Roman" w:hAnsi="Times New Roman" w:cs="Times New Roman"/>
          <w:sz w:val="28"/>
          <w:szCs w:val="28"/>
        </w:rPr>
        <w:t>:</w:t>
      </w:r>
      <w:r w:rsidR="00574273" w:rsidRPr="00C162DF">
        <w:rPr>
          <w:rFonts w:ascii="Times New Roman" w:hAnsi="Times New Roman" w:cs="Times New Roman"/>
          <w:sz w:val="28"/>
          <w:szCs w:val="28"/>
        </w:rPr>
        <w:t xml:space="preserve"> </w:t>
      </w:r>
      <w:r w:rsidR="00551E03" w:rsidRPr="00C162DF">
        <w:rPr>
          <w:rFonts w:ascii="Times New Roman" w:hAnsi="Times New Roman" w:cs="Times New Roman"/>
          <w:sz w:val="28"/>
          <w:szCs w:val="28"/>
        </w:rPr>
        <w:t>«</w:t>
      </w:r>
      <w:r w:rsidR="00A96FF4" w:rsidRPr="00C162DF">
        <w:rPr>
          <w:rFonts w:ascii="Times New Roman" w:hAnsi="Times New Roman" w:cs="Times New Roman"/>
          <w:sz w:val="28"/>
          <w:szCs w:val="28"/>
        </w:rPr>
        <w:t>н</w:t>
      </w:r>
      <w:r w:rsidR="00574273" w:rsidRPr="00C162DF">
        <w:rPr>
          <w:rFonts w:ascii="Times New Roman" w:hAnsi="Times New Roman" w:cs="Times New Roman"/>
          <w:sz w:val="28"/>
          <w:szCs w:val="28"/>
        </w:rPr>
        <w:t>епосредственная причинно-следственная связь представляется правильн</w:t>
      </w:r>
      <w:r w:rsidR="00551E03" w:rsidRPr="00C162DF">
        <w:rPr>
          <w:rFonts w:ascii="Times New Roman" w:hAnsi="Times New Roman" w:cs="Times New Roman"/>
          <w:sz w:val="28"/>
          <w:szCs w:val="28"/>
        </w:rPr>
        <w:t>ой,</w:t>
      </w:r>
      <w:r w:rsidR="00574273" w:rsidRPr="00C162DF">
        <w:rPr>
          <w:rFonts w:ascii="Times New Roman" w:hAnsi="Times New Roman" w:cs="Times New Roman"/>
          <w:sz w:val="28"/>
          <w:szCs w:val="28"/>
        </w:rPr>
        <w:t xml:space="preserve"> особенно для случаев причинения, осложненного вмешательством других причин в виде человеческих, технотронных, природных и иных факторов. Причинная связь всегда двухзвенная. Между причиной (действием, бездействием) и следствием (общественно опасными последствиями) нет иных звеньев детерминации</w:t>
      </w:r>
      <w:r w:rsidR="00790E53" w:rsidRPr="00C162DF">
        <w:rPr>
          <w:rFonts w:ascii="Times New Roman" w:hAnsi="Times New Roman" w:cs="Times New Roman"/>
          <w:sz w:val="28"/>
          <w:szCs w:val="28"/>
        </w:rPr>
        <w:t>»</w:t>
      </w:r>
      <w:r w:rsidR="00574273" w:rsidRPr="00C162DF">
        <w:rPr>
          <w:rStyle w:val="a5"/>
          <w:rFonts w:ascii="Times New Roman" w:hAnsi="Times New Roman" w:cs="Times New Roman"/>
          <w:sz w:val="28"/>
          <w:szCs w:val="28"/>
        </w:rPr>
        <w:footnoteReference w:id="87"/>
      </w:r>
      <w:r w:rsidR="00075ECD" w:rsidRPr="00C162DF">
        <w:rPr>
          <w:rFonts w:ascii="Times New Roman" w:hAnsi="Times New Roman" w:cs="Times New Roman"/>
          <w:sz w:val="28"/>
          <w:szCs w:val="28"/>
        </w:rPr>
        <w:t>.</w:t>
      </w:r>
      <w:r w:rsidR="00D13F1D" w:rsidRPr="00C162DF">
        <w:rPr>
          <w:rFonts w:ascii="Times New Roman" w:hAnsi="Times New Roman" w:cs="Times New Roman"/>
          <w:sz w:val="28"/>
          <w:szCs w:val="28"/>
        </w:rPr>
        <w:t xml:space="preserve"> </w:t>
      </w:r>
      <w:r w:rsidR="00F97DC3" w:rsidRPr="00C162DF">
        <w:rPr>
          <w:rFonts w:ascii="Times New Roman" w:hAnsi="Times New Roman" w:cs="Times New Roman"/>
          <w:sz w:val="28"/>
          <w:szCs w:val="28"/>
        </w:rPr>
        <w:t xml:space="preserve">Скептическое отношение к опосредованной причинной связи высказывала и </w:t>
      </w:r>
      <w:proofErr w:type="spellStart"/>
      <w:r w:rsidR="00790E53">
        <w:rPr>
          <w:rFonts w:ascii="Times New Roman" w:hAnsi="Times New Roman" w:cs="Times New Roman"/>
          <w:sz w:val="28"/>
          <w:szCs w:val="28"/>
        </w:rPr>
        <w:t>М.А.</w:t>
      </w:r>
      <w:r w:rsidR="00F97DC3" w:rsidRPr="00C162DF">
        <w:rPr>
          <w:rFonts w:ascii="Times New Roman" w:hAnsi="Times New Roman" w:cs="Times New Roman"/>
          <w:sz w:val="28"/>
          <w:szCs w:val="28"/>
        </w:rPr>
        <w:t>Любавина</w:t>
      </w:r>
      <w:proofErr w:type="spellEnd"/>
      <w:r w:rsidR="00F97DC3" w:rsidRPr="00C162DF">
        <w:rPr>
          <w:rFonts w:ascii="Times New Roman" w:hAnsi="Times New Roman" w:cs="Times New Roman"/>
          <w:sz w:val="28"/>
          <w:szCs w:val="28"/>
        </w:rPr>
        <w:t>:</w:t>
      </w:r>
      <w:r w:rsidR="00790E53">
        <w:rPr>
          <w:rFonts w:ascii="Times New Roman" w:hAnsi="Times New Roman" w:cs="Times New Roman"/>
          <w:sz w:val="28"/>
          <w:szCs w:val="28"/>
        </w:rPr>
        <w:t xml:space="preserve"> </w:t>
      </w:r>
      <w:r w:rsidR="00790E53" w:rsidRPr="00790E53">
        <w:rPr>
          <w:rFonts w:ascii="Times New Roman" w:hAnsi="Times New Roman" w:cs="Times New Roman"/>
          <w:sz w:val="28"/>
          <w:szCs w:val="28"/>
        </w:rPr>
        <w:t>«</w:t>
      </w:r>
      <w:r w:rsidR="00F97DC3" w:rsidRPr="00C162DF">
        <w:rPr>
          <w:rFonts w:ascii="Times New Roman" w:hAnsi="Times New Roman" w:cs="Times New Roman"/>
          <w:sz w:val="28"/>
          <w:szCs w:val="28"/>
        </w:rPr>
        <w:t xml:space="preserve">Развитие причинной связи не должно прерываться </w:t>
      </w:r>
      <w:r w:rsidR="00F97DC3" w:rsidRPr="00C162DF">
        <w:rPr>
          <w:rFonts w:ascii="Times New Roman" w:hAnsi="Times New Roman" w:cs="Times New Roman"/>
          <w:sz w:val="28"/>
          <w:szCs w:val="28"/>
        </w:rPr>
        <w:lastRenderedPageBreak/>
        <w:t>«привнесенным фактором», который меняет развитие причинной связи и сам становится непосредственной причиной наступивших последствий</w:t>
      </w:r>
      <w:r w:rsidR="00790E53" w:rsidRPr="00790E53">
        <w:rPr>
          <w:rFonts w:ascii="Times New Roman" w:hAnsi="Times New Roman" w:cs="Times New Roman"/>
          <w:sz w:val="28"/>
          <w:szCs w:val="28"/>
        </w:rPr>
        <w:t>»</w:t>
      </w:r>
      <w:r w:rsidR="00F97DC3" w:rsidRPr="00C162DF">
        <w:rPr>
          <w:rStyle w:val="a5"/>
          <w:rFonts w:ascii="Times New Roman" w:hAnsi="Times New Roman" w:cs="Times New Roman"/>
          <w:sz w:val="28"/>
          <w:szCs w:val="28"/>
        </w:rPr>
        <w:footnoteReference w:id="88"/>
      </w:r>
      <w:r w:rsidR="00790E53">
        <w:rPr>
          <w:rFonts w:ascii="Times New Roman" w:hAnsi="Times New Roman" w:cs="Times New Roman"/>
          <w:sz w:val="28"/>
          <w:szCs w:val="28"/>
        </w:rPr>
        <w:t>.</w:t>
      </w:r>
      <w:r w:rsidR="00F97DC3" w:rsidRPr="00C162DF">
        <w:rPr>
          <w:rFonts w:ascii="Times New Roman" w:hAnsi="Times New Roman" w:cs="Times New Roman"/>
          <w:sz w:val="28"/>
          <w:szCs w:val="28"/>
        </w:rPr>
        <w:t xml:space="preserve"> </w:t>
      </w:r>
      <w:r w:rsidR="00D13F1D" w:rsidRPr="00C162DF">
        <w:rPr>
          <w:rFonts w:ascii="Times New Roman" w:hAnsi="Times New Roman" w:cs="Times New Roman"/>
          <w:sz w:val="28"/>
          <w:szCs w:val="28"/>
        </w:rPr>
        <w:t xml:space="preserve">Допускал применение опосредованной причинно-следственной </w:t>
      </w:r>
      <w:proofErr w:type="spellStart"/>
      <w:r w:rsidR="00D13F1D" w:rsidRPr="00C162DF">
        <w:rPr>
          <w:rFonts w:ascii="Times New Roman" w:hAnsi="Times New Roman" w:cs="Times New Roman"/>
          <w:sz w:val="28"/>
          <w:szCs w:val="28"/>
        </w:rPr>
        <w:t>Б.В.Здравомыслов</w:t>
      </w:r>
      <w:proofErr w:type="spellEnd"/>
      <w:r w:rsidR="00D13F1D" w:rsidRPr="00C162DF">
        <w:rPr>
          <w:rFonts w:ascii="Times New Roman" w:hAnsi="Times New Roman" w:cs="Times New Roman"/>
          <w:sz w:val="28"/>
          <w:szCs w:val="28"/>
        </w:rPr>
        <w:t>, при этом ее применени</w:t>
      </w:r>
      <w:r w:rsidR="00EA68BA">
        <w:rPr>
          <w:rFonts w:ascii="Times New Roman" w:hAnsi="Times New Roman" w:cs="Times New Roman"/>
          <w:sz w:val="28"/>
          <w:szCs w:val="28"/>
        </w:rPr>
        <w:t>е</w:t>
      </w:r>
      <w:r w:rsidR="00D13F1D" w:rsidRPr="00C162DF">
        <w:rPr>
          <w:rFonts w:ascii="Times New Roman" w:hAnsi="Times New Roman" w:cs="Times New Roman"/>
          <w:sz w:val="28"/>
          <w:szCs w:val="28"/>
        </w:rPr>
        <w:t xml:space="preserve"> должно быть сведено к минимуму: «Ответственность при наличии опосредованных связей следовало бы, по нашему мнению, свести к абсолютному минимуму, иначе в вину лицу можно будет вменять последствия в случаях, когда цепь причинности прервана иным причинно-следственным рядом</w:t>
      </w:r>
      <w:r w:rsidR="00FB2F02" w:rsidRPr="00C162DF">
        <w:rPr>
          <w:rFonts w:ascii="Times New Roman" w:hAnsi="Times New Roman" w:cs="Times New Roman"/>
          <w:sz w:val="28"/>
          <w:szCs w:val="28"/>
        </w:rPr>
        <w:t>»</w:t>
      </w:r>
      <w:r w:rsidR="00D13F1D" w:rsidRPr="00C162DF">
        <w:rPr>
          <w:rStyle w:val="a5"/>
          <w:rFonts w:ascii="Times New Roman" w:hAnsi="Times New Roman" w:cs="Times New Roman"/>
          <w:sz w:val="28"/>
          <w:szCs w:val="28"/>
        </w:rPr>
        <w:footnoteReference w:id="89"/>
      </w:r>
      <w:r w:rsidR="00EA68BA">
        <w:rPr>
          <w:rFonts w:ascii="Times New Roman" w:hAnsi="Times New Roman" w:cs="Times New Roman"/>
          <w:sz w:val="28"/>
          <w:szCs w:val="28"/>
        </w:rPr>
        <w:t>.</w:t>
      </w:r>
      <w:r w:rsidR="00D13F1D" w:rsidRPr="00C162DF">
        <w:rPr>
          <w:rFonts w:ascii="Times New Roman" w:hAnsi="Times New Roman" w:cs="Times New Roman"/>
          <w:sz w:val="28"/>
          <w:szCs w:val="28"/>
        </w:rPr>
        <w:t xml:space="preserve"> </w:t>
      </w:r>
      <w:r w:rsidR="002819C1" w:rsidRPr="00C162DF">
        <w:rPr>
          <w:rFonts w:ascii="Times New Roman" w:hAnsi="Times New Roman" w:cs="Times New Roman"/>
          <w:sz w:val="28"/>
          <w:szCs w:val="28"/>
        </w:rPr>
        <w:t xml:space="preserve">Интересной с этой точки зрения представляется позиция </w:t>
      </w:r>
      <w:r w:rsidR="00730988" w:rsidRPr="00C162DF">
        <w:rPr>
          <w:rFonts w:ascii="Times New Roman" w:hAnsi="Times New Roman" w:cs="Times New Roman"/>
          <w:sz w:val="28"/>
          <w:szCs w:val="28"/>
        </w:rPr>
        <w:t>М.Д. Лысов</w:t>
      </w:r>
      <w:r w:rsidR="002819C1" w:rsidRPr="00C162DF">
        <w:rPr>
          <w:rFonts w:ascii="Times New Roman" w:hAnsi="Times New Roman" w:cs="Times New Roman"/>
          <w:sz w:val="28"/>
          <w:szCs w:val="28"/>
        </w:rPr>
        <w:t>а, он</w:t>
      </w:r>
      <w:r w:rsidR="00730988" w:rsidRPr="00C162DF">
        <w:rPr>
          <w:rFonts w:ascii="Times New Roman" w:hAnsi="Times New Roman" w:cs="Times New Roman"/>
          <w:sz w:val="28"/>
          <w:szCs w:val="28"/>
        </w:rPr>
        <w:t xml:space="preserve"> ставит еще одно ограничительное условие ответственности при такой </w:t>
      </w:r>
      <w:r w:rsidR="002819C1" w:rsidRPr="00C162DF">
        <w:rPr>
          <w:rFonts w:ascii="Times New Roman" w:hAnsi="Times New Roman" w:cs="Times New Roman"/>
          <w:sz w:val="28"/>
          <w:szCs w:val="28"/>
        </w:rPr>
        <w:t>связи: действия</w:t>
      </w:r>
      <w:r w:rsidR="00730988" w:rsidRPr="00C162DF">
        <w:rPr>
          <w:rFonts w:ascii="Times New Roman" w:hAnsi="Times New Roman" w:cs="Times New Roman"/>
          <w:sz w:val="28"/>
          <w:szCs w:val="28"/>
        </w:rPr>
        <w:t xml:space="preserve"> не должны быть отдалены от последствий более чем одним звеном причинно-следственной связи.</w:t>
      </w:r>
      <w:r w:rsidR="00730988" w:rsidRPr="00C162DF">
        <w:rPr>
          <w:rStyle w:val="a5"/>
          <w:rFonts w:ascii="Times New Roman" w:hAnsi="Times New Roman" w:cs="Times New Roman"/>
          <w:sz w:val="28"/>
          <w:szCs w:val="28"/>
        </w:rPr>
        <w:footnoteReference w:id="90"/>
      </w:r>
      <w:r w:rsidR="002819C1" w:rsidRPr="00C162DF">
        <w:rPr>
          <w:rFonts w:ascii="Times New Roman" w:hAnsi="Times New Roman" w:cs="Times New Roman"/>
          <w:sz w:val="28"/>
          <w:szCs w:val="28"/>
        </w:rPr>
        <w:t xml:space="preserve"> </w:t>
      </w:r>
      <w:r w:rsidR="00D13F1D" w:rsidRPr="00C162DF">
        <w:rPr>
          <w:rFonts w:ascii="Times New Roman" w:hAnsi="Times New Roman" w:cs="Times New Roman"/>
          <w:sz w:val="28"/>
          <w:szCs w:val="28"/>
        </w:rPr>
        <w:t xml:space="preserve">Резко не согласен с данной идеей был </w:t>
      </w:r>
      <w:r w:rsidR="00EA68BA">
        <w:rPr>
          <w:rFonts w:ascii="Times New Roman" w:hAnsi="Times New Roman" w:cs="Times New Roman"/>
          <w:sz w:val="28"/>
          <w:szCs w:val="28"/>
        </w:rPr>
        <w:t xml:space="preserve">В.Б. </w:t>
      </w:r>
      <w:r w:rsidR="00D13F1D" w:rsidRPr="00C162DF">
        <w:rPr>
          <w:rFonts w:ascii="Times New Roman" w:hAnsi="Times New Roman" w:cs="Times New Roman"/>
          <w:sz w:val="28"/>
          <w:szCs w:val="28"/>
        </w:rPr>
        <w:t>Малинин:</w:t>
      </w:r>
      <w:r w:rsidR="00EA68BA">
        <w:rPr>
          <w:rFonts w:ascii="Times New Roman" w:hAnsi="Times New Roman" w:cs="Times New Roman"/>
          <w:sz w:val="28"/>
          <w:szCs w:val="28"/>
        </w:rPr>
        <w:t xml:space="preserve"> </w:t>
      </w:r>
      <w:r w:rsidR="00EA68BA" w:rsidRPr="00EA68BA">
        <w:rPr>
          <w:rFonts w:ascii="Times New Roman" w:hAnsi="Times New Roman" w:cs="Times New Roman"/>
          <w:sz w:val="28"/>
          <w:szCs w:val="28"/>
        </w:rPr>
        <w:t>«</w:t>
      </w:r>
      <w:r w:rsidR="00EA68BA">
        <w:rPr>
          <w:rFonts w:ascii="Times New Roman" w:hAnsi="Times New Roman" w:cs="Times New Roman"/>
          <w:sz w:val="28"/>
          <w:szCs w:val="28"/>
        </w:rPr>
        <w:t>п</w:t>
      </w:r>
      <w:r w:rsidR="00D13F1D" w:rsidRPr="00C162DF">
        <w:rPr>
          <w:rFonts w:ascii="Times New Roman" w:hAnsi="Times New Roman" w:cs="Times New Roman"/>
          <w:sz w:val="28"/>
          <w:szCs w:val="28"/>
        </w:rPr>
        <w:t>оэтому не правы те юристы, которые считают, что «уголовная ответственность за наступившие последствия наступает лишь в тех случаях, когда действия отделены от последствий не более чем одним звеном причинно-следственной связи» Таких звеньев может быть несколько</w:t>
      </w:r>
      <w:r w:rsidR="00EA68BA" w:rsidRPr="00EA68BA">
        <w:rPr>
          <w:rFonts w:ascii="Times New Roman" w:hAnsi="Times New Roman" w:cs="Times New Roman"/>
          <w:sz w:val="28"/>
          <w:szCs w:val="28"/>
        </w:rPr>
        <w:t>»</w:t>
      </w:r>
      <w:r w:rsidR="00D13F1D" w:rsidRPr="00C162DF">
        <w:rPr>
          <w:rStyle w:val="a5"/>
          <w:rFonts w:ascii="Times New Roman" w:hAnsi="Times New Roman" w:cs="Times New Roman"/>
          <w:sz w:val="28"/>
          <w:szCs w:val="28"/>
        </w:rPr>
        <w:footnoteReference w:id="91"/>
      </w:r>
      <w:r w:rsidR="00EA68BA">
        <w:rPr>
          <w:rFonts w:ascii="Times New Roman" w:hAnsi="Times New Roman" w:cs="Times New Roman"/>
          <w:sz w:val="28"/>
          <w:szCs w:val="28"/>
        </w:rPr>
        <w:t>.</w:t>
      </w:r>
    </w:p>
    <w:p w14:paraId="440E95E5" w14:textId="0ACB5709" w:rsidR="004A7A1F" w:rsidRPr="00C162DF" w:rsidRDefault="00F97DC3"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Суть опосредованной</w:t>
      </w:r>
      <w:r w:rsidR="004A7A1F" w:rsidRPr="00C162DF">
        <w:rPr>
          <w:rFonts w:ascii="Times New Roman" w:hAnsi="Times New Roman" w:cs="Times New Roman"/>
          <w:sz w:val="28"/>
          <w:szCs w:val="28"/>
        </w:rPr>
        <w:t xml:space="preserve"> связи</w:t>
      </w:r>
      <w:r w:rsidRPr="00C162DF">
        <w:rPr>
          <w:rFonts w:ascii="Times New Roman" w:hAnsi="Times New Roman" w:cs="Times New Roman"/>
          <w:sz w:val="28"/>
          <w:szCs w:val="28"/>
        </w:rPr>
        <w:t xml:space="preserve"> сводится к тому, что между </w:t>
      </w:r>
      <w:r w:rsidR="00192875" w:rsidRPr="00C162DF">
        <w:rPr>
          <w:rFonts w:ascii="Times New Roman" w:hAnsi="Times New Roman" w:cs="Times New Roman"/>
          <w:sz w:val="28"/>
          <w:szCs w:val="28"/>
        </w:rPr>
        <w:t xml:space="preserve">деянием должностного лица и преступными последствиями </w:t>
      </w:r>
      <w:r w:rsidR="00EA68BA" w:rsidRPr="00EA68BA">
        <w:rPr>
          <w:rFonts w:ascii="Times New Roman" w:hAnsi="Times New Roman" w:cs="Times New Roman"/>
          <w:sz w:val="28"/>
          <w:szCs w:val="28"/>
        </w:rPr>
        <w:t>«</w:t>
      </w:r>
      <w:r w:rsidR="00192875" w:rsidRPr="00C162DF">
        <w:rPr>
          <w:rFonts w:ascii="Times New Roman" w:hAnsi="Times New Roman" w:cs="Times New Roman"/>
          <w:sz w:val="28"/>
          <w:szCs w:val="28"/>
        </w:rPr>
        <w:t>вклинивается</w:t>
      </w:r>
      <w:r w:rsidR="00EA68BA" w:rsidRPr="00EA68BA">
        <w:rPr>
          <w:rFonts w:ascii="Times New Roman" w:hAnsi="Times New Roman" w:cs="Times New Roman"/>
          <w:sz w:val="28"/>
          <w:szCs w:val="28"/>
        </w:rPr>
        <w:t>»</w:t>
      </w:r>
      <w:r w:rsidR="00192875" w:rsidRPr="00C162DF">
        <w:rPr>
          <w:rFonts w:ascii="Times New Roman" w:hAnsi="Times New Roman" w:cs="Times New Roman"/>
          <w:sz w:val="28"/>
          <w:szCs w:val="28"/>
        </w:rPr>
        <w:t xml:space="preserve"> общественно-опасное поведение иных лиц, существенным образом влияющее на развитие цепи событий (осложненная причинная связь). Эти два аспекта тесно связаны между собой, ведь связь становится опосредованной (непрямой, осложненной) именно по причине того, что в цепь событий вмешиваются </w:t>
      </w:r>
      <w:r w:rsidR="00EA68BA" w:rsidRPr="00EA68BA">
        <w:rPr>
          <w:rFonts w:ascii="Times New Roman" w:hAnsi="Times New Roman" w:cs="Times New Roman"/>
          <w:sz w:val="28"/>
          <w:szCs w:val="28"/>
        </w:rPr>
        <w:t>«</w:t>
      </w:r>
      <w:r w:rsidR="00192875" w:rsidRPr="00C162DF">
        <w:rPr>
          <w:rFonts w:ascii="Times New Roman" w:hAnsi="Times New Roman" w:cs="Times New Roman"/>
          <w:sz w:val="28"/>
          <w:szCs w:val="28"/>
        </w:rPr>
        <w:t>привходящие силы</w:t>
      </w:r>
      <w:r w:rsidR="00EA68BA" w:rsidRPr="00EA68BA">
        <w:rPr>
          <w:rFonts w:ascii="Times New Roman" w:hAnsi="Times New Roman" w:cs="Times New Roman"/>
          <w:sz w:val="28"/>
          <w:szCs w:val="28"/>
        </w:rPr>
        <w:t>»</w:t>
      </w:r>
      <w:r w:rsidR="00192875" w:rsidRPr="00C162DF">
        <w:rPr>
          <w:rFonts w:ascii="Times New Roman" w:hAnsi="Times New Roman" w:cs="Times New Roman"/>
          <w:sz w:val="28"/>
          <w:szCs w:val="28"/>
        </w:rPr>
        <w:t>. Проблема возникает не только по делам о халатности, но по иным делам, связанным с нарушением специальных правил</w:t>
      </w:r>
      <w:r w:rsidR="00192875" w:rsidRPr="00C162DF">
        <w:rPr>
          <w:rStyle w:val="a5"/>
          <w:rFonts w:ascii="Times New Roman" w:hAnsi="Times New Roman" w:cs="Times New Roman"/>
          <w:sz w:val="28"/>
          <w:szCs w:val="28"/>
        </w:rPr>
        <w:footnoteReference w:id="92"/>
      </w:r>
      <w:r w:rsidR="00EA68BA">
        <w:rPr>
          <w:rFonts w:ascii="Times New Roman" w:hAnsi="Times New Roman" w:cs="Times New Roman"/>
          <w:sz w:val="28"/>
          <w:szCs w:val="28"/>
        </w:rPr>
        <w:t>.</w:t>
      </w:r>
      <w:r w:rsidR="00192875" w:rsidRPr="00C162DF">
        <w:rPr>
          <w:rFonts w:ascii="Times New Roman" w:hAnsi="Times New Roman" w:cs="Times New Roman"/>
          <w:sz w:val="28"/>
          <w:szCs w:val="28"/>
        </w:rPr>
        <w:t xml:space="preserve"> </w:t>
      </w:r>
      <w:r w:rsidR="00EA68BA" w:rsidRPr="00C162DF">
        <w:rPr>
          <w:rFonts w:ascii="Times New Roman" w:hAnsi="Times New Roman" w:cs="Times New Roman"/>
          <w:sz w:val="28"/>
          <w:szCs w:val="28"/>
        </w:rPr>
        <w:t>В доктрине,</w:t>
      </w:r>
      <w:r w:rsidR="00EA68BA">
        <w:rPr>
          <w:rFonts w:ascii="Times New Roman" w:hAnsi="Times New Roman" w:cs="Times New Roman"/>
          <w:sz w:val="28"/>
          <w:szCs w:val="28"/>
        </w:rPr>
        <w:t xml:space="preserve"> </w:t>
      </w:r>
      <w:r w:rsidR="00EA68BA" w:rsidRPr="00C162DF">
        <w:rPr>
          <w:rFonts w:ascii="Times New Roman" w:hAnsi="Times New Roman" w:cs="Times New Roman"/>
          <w:sz w:val="28"/>
          <w:szCs w:val="28"/>
        </w:rPr>
        <w:t>доминирующей</w:t>
      </w:r>
      <w:r w:rsidR="00192875" w:rsidRPr="00C162DF">
        <w:rPr>
          <w:rFonts w:ascii="Times New Roman" w:hAnsi="Times New Roman" w:cs="Times New Roman"/>
          <w:sz w:val="28"/>
          <w:szCs w:val="28"/>
        </w:rPr>
        <w:t xml:space="preserve"> является позиция, согласно которой юридически-значимой </w:t>
      </w:r>
      <w:r w:rsidR="00192875" w:rsidRPr="00C162DF">
        <w:rPr>
          <w:rFonts w:ascii="Times New Roman" w:hAnsi="Times New Roman" w:cs="Times New Roman"/>
          <w:sz w:val="28"/>
          <w:szCs w:val="28"/>
        </w:rPr>
        <w:lastRenderedPageBreak/>
        <w:t>признается как непосредственная, так и опосредованная связь между деянием и последствиями.</w:t>
      </w:r>
      <w:r w:rsidR="00192875" w:rsidRPr="00C162DF">
        <w:rPr>
          <w:rStyle w:val="a5"/>
          <w:rFonts w:ascii="Times New Roman" w:hAnsi="Times New Roman" w:cs="Times New Roman"/>
          <w:sz w:val="28"/>
          <w:szCs w:val="28"/>
        </w:rPr>
        <w:footnoteReference w:id="93"/>
      </w:r>
      <w:r w:rsidR="00192875" w:rsidRPr="00C162DF">
        <w:rPr>
          <w:rFonts w:ascii="Times New Roman" w:hAnsi="Times New Roman" w:cs="Times New Roman"/>
          <w:sz w:val="28"/>
          <w:szCs w:val="28"/>
        </w:rPr>
        <w:t xml:space="preserve"> </w:t>
      </w:r>
      <w:r w:rsidR="00666A72" w:rsidRPr="00C162DF">
        <w:rPr>
          <w:rFonts w:ascii="Times New Roman" w:hAnsi="Times New Roman" w:cs="Times New Roman"/>
          <w:sz w:val="28"/>
          <w:szCs w:val="28"/>
        </w:rPr>
        <w:t>Таким образом, халатность относится к преступлениям, в которых возможна опосредованная причинно-следственная связь. Противоправное поведение должностного лица можно признать причиной общественно опасных последствий в таких случаях, когда оно является причиной причины общественно опасных последствий либо когда правомерное поведение обеспечивало недопущение причины или общественно опасных последствий, вызванных этой причиной. Следовательно, нельзя путать причинную связь с простой хронологической последовательностью событий</w:t>
      </w:r>
      <w:r w:rsidR="00666A72" w:rsidRPr="00C162DF">
        <w:rPr>
          <w:rStyle w:val="a5"/>
          <w:rFonts w:ascii="Times New Roman" w:hAnsi="Times New Roman" w:cs="Times New Roman"/>
          <w:sz w:val="28"/>
          <w:szCs w:val="28"/>
        </w:rPr>
        <w:footnoteReference w:id="94"/>
      </w:r>
      <w:r w:rsidR="00EA68BA">
        <w:rPr>
          <w:rFonts w:ascii="Times New Roman" w:hAnsi="Times New Roman" w:cs="Times New Roman"/>
          <w:sz w:val="28"/>
          <w:szCs w:val="28"/>
        </w:rPr>
        <w:t>.</w:t>
      </w:r>
      <w:r w:rsidR="00666A72" w:rsidRPr="00C162DF">
        <w:rPr>
          <w:rFonts w:ascii="Times New Roman" w:hAnsi="Times New Roman" w:cs="Times New Roman"/>
          <w:sz w:val="28"/>
          <w:szCs w:val="28"/>
        </w:rPr>
        <w:t xml:space="preserve"> Представляется целесообразным при установлении причинной связи по делам о халатности, когда должностное лицо допускает нарушения правил поведения, оценивать риски, которые порождаются данными нарушениями. Эти нарушения могут быть признаны причиной общественно опасных последствий только тогда, когда реализовались соответствующие риски</w:t>
      </w:r>
      <w:r w:rsidR="00666A72" w:rsidRPr="00C162DF">
        <w:rPr>
          <w:rStyle w:val="a5"/>
          <w:rFonts w:ascii="Times New Roman" w:hAnsi="Times New Roman" w:cs="Times New Roman"/>
          <w:sz w:val="28"/>
          <w:szCs w:val="28"/>
        </w:rPr>
        <w:footnoteReference w:id="95"/>
      </w:r>
      <w:r w:rsidR="00EA68BA">
        <w:rPr>
          <w:rFonts w:ascii="Times New Roman" w:hAnsi="Times New Roman" w:cs="Times New Roman"/>
          <w:sz w:val="28"/>
          <w:szCs w:val="28"/>
        </w:rPr>
        <w:t>.</w:t>
      </w:r>
      <w:r w:rsidR="005832BE" w:rsidRPr="00C162DF">
        <w:rPr>
          <w:rFonts w:ascii="Times New Roman" w:hAnsi="Times New Roman" w:cs="Times New Roman"/>
          <w:sz w:val="28"/>
          <w:szCs w:val="28"/>
        </w:rPr>
        <w:t xml:space="preserve"> Халатность не становится и не может стать причиной указанных в статье общественно опасных последствий, в частности крупного ущерба. Бывает много ситуаций, когда действия лица стали необходимым условием для совершения преступления. Действия должностного лица создали условия для совершения соответствующего преступления. </w:t>
      </w:r>
    </w:p>
    <w:p w14:paraId="009DDD34" w14:textId="5972EA6F" w:rsidR="004A7A1F" w:rsidRPr="00C162DF" w:rsidRDefault="004A7A1F"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Мониторинг показывает, что для халатности действительно характерна опосредованная причинно-следственная связь. Например, </w:t>
      </w:r>
      <w:bookmarkStart w:id="30" w:name="_Hlk103332686"/>
      <w:r w:rsidRPr="00C162DF">
        <w:rPr>
          <w:rFonts w:ascii="Times New Roman" w:hAnsi="Times New Roman" w:cs="Times New Roman"/>
          <w:sz w:val="28"/>
          <w:szCs w:val="28"/>
        </w:rPr>
        <w:t xml:space="preserve">приговором от 22 января 2020 г. по делу № 1-19/2020 Петушинского районного суда </w:t>
      </w:r>
      <w:bookmarkEnd w:id="30"/>
      <w:r w:rsidRPr="00C162DF">
        <w:rPr>
          <w:rFonts w:ascii="Times New Roman" w:hAnsi="Times New Roman" w:cs="Times New Roman"/>
          <w:sz w:val="28"/>
          <w:szCs w:val="28"/>
        </w:rPr>
        <w:t xml:space="preserve">к уголовной ответственности была </w:t>
      </w:r>
      <w:r w:rsidR="009150C6" w:rsidRPr="00C162DF">
        <w:rPr>
          <w:rFonts w:ascii="Times New Roman" w:hAnsi="Times New Roman" w:cs="Times New Roman"/>
          <w:sz w:val="28"/>
          <w:szCs w:val="28"/>
        </w:rPr>
        <w:t xml:space="preserve">привлечена заведующая хранилищами отдела хранения ракетно-артиллерийского вооружения войсковой части. В данном деле виновная не обеспечила должное хранение ключей от хранилища, что привело к хищению имущества. Это довольно типичный пример опосредованной связи, действия виновной только создали условия для совершения преступления, породили риски, которые оправдались. Общественная опасность действий виновной </w:t>
      </w:r>
      <w:r w:rsidR="009150C6" w:rsidRPr="00C162DF">
        <w:rPr>
          <w:rFonts w:ascii="Times New Roman" w:hAnsi="Times New Roman" w:cs="Times New Roman"/>
          <w:sz w:val="28"/>
          <w:szCs w:val="28"/>
        </w:rPr>
        <w:lastRenderedPageBreak/>
        <w:t>очевидна, причинная связь</w:t>
      </w:r>
      <w:r w:rsidR="005F7602">
        <w:rPr>
          <w:rFonts w:ascii="Times New Roman" w:hAnsi="Times New Roman" w:cs="Times New Roman"/>
          <w:sz w:val="28"/>
          <w:szCs w:val="28"/>
        </w:rPr>
        <w:t xml:space="preserve"> явно наличествует</w:t>
      </w:r>
      <w:r w:rsidR="009150C6" w:rsidRPr="00C162DF">
        <w:rPr>
          <w:rFonts w:ascii="Times New Roman" w:hAnsi="Times New Roman" w:cs="Times New Roman"/>
          <w:sz w:val="28"/>
          <w:szCs w:val="28"/>
        </w:rPr>
        <w:t>. Если бы виновная надлежащим образом выполняла бы свои обязанности, то ничего бы не случилось.</w:t>
      </w:r>
      <w:r w:rsidR="003F5D45" w:rsidRPr="00C162DF">
        <w:rPr>
          <w:rFonts w:ascii="Times New Roman" w:hAnsi="Times New Roman" w:cs="Times New Roman"/>
          <w:sz w:val="28"/>
          <w:szCs w:val="28"/>
        </w:rPr>
        <w:t xml:space="preserve"> Надлежащее выполнение должностных обязанностей исключило бы наступление вредных последствий.</w:t>
      </w:r>
    </w:p>
    <w:p w14:paraId="4C872CD1" w14:textId="55654948" w:rsidR="006C7B6D" w:rsidRPr="00C162DF" w:rsidRDefault="00831123"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В судебной практике больше всего сложностей возникает при установлении причинно-следственной связи между действиями лица и причинение по неосторожности тяжкого вреда здоровью или смерти человека. Хорошим примером может послужить </w:t>
      </w:r>
      <w:bookmarkStart w:id="31" w:name="_Hlk103332795"/>
      <w:r w:rsidRPr="00C162DF">
        <w:rPr>
          <w:rFonts w:ascii="Times New Roman" w:hAnsi="Times New Roman" w:cs="Times New Roman"/>
          <w:sz w:val="28"/>
          <w:szCs w:val="28"/>
        </w:rPr>
        <w:t xml:space="preserve">приговор от 22 мая 2020 года по делу № 1-1/2020 Верхотурского районного суда (Свердловская область). </w:t>
      </w:r>
      <w:bookmarkEnd w:id="31"/>
      <w:r w:rsidRPr="00C162DF">
        <w:rPr>
          <w:rFonts w:ascii="Times New Roman" w:hAnsi="Times New Roman" w:cs="Times New Roman"/>
          <w:sz w:val="28"/>
          <w:szCs w:val="28"/>
        </w:rPr>
        <w:t xml:space="preserve">В данном деле суд переквалифицировал действия подсудимого с ч.2 ст. 293 на ч.1 ст. 293 УК РФ. Подсудимый сотрудник исправительной колонии, он ненадлежащим образом исполнил свои обязанности, вследствие чего </w:t>
      </w:r>
      <w:r w:rsidR="009E4D0D" w:rsidRPr="00C162DF">
        <w:rPr>
          <w:rFonts w:ascii="Times New Roman" w:hAnsi="Times New Roman" w:cs="Times New Roman"/>
          <w:sz w:val="28"/>
          <w:szCs w:val="28"/>
        </w:rPr>
        <w:t xml:space="preserve">между оставшимися без присмотра заключенными началась драка, один из них скончался. Типичный пример опосредованной причинной связи. Суд посчитал: </w:t>
      </w:r>
      <w:r w:rsidR="00E445B6" w:rsidRPr="00E445B6">
        <w:rPr>
          <w:rFonts w:ascii="Times New Roman" w:hAnsi="Times New Roman" w:cs="Times New Roman"/>
          <w:sz w:val="28"/>
          <w:szCs w:val="28"/>
        </w:rPr>
        <w:t>«</w:t>
      </w:r>
      <w:r w:rsidR="009E4D0D" w:rsidRPr="00C162DF">
        <w:rPr>
          <w:rFonts w:ascii="Times New Roman" w:hAnsi="Times New Roman" w:cs="Times New Roman"/>
          <w:sz w:val="28"/>
          <w:szCs w:val="28"/>
        </w:rPr>
        <w:t>смерть ФИО16 наступила в результате прямого умысла третьих лиц, которые привлечены к уголовной ответственности. Таким образом, между действиями и бездействиями подсудимого, причинением тяжкого вреда здоровью ФИО16 и его смертью, отсутствует прямая причинно-следственная связь, в связи с чем наступления данных последствий не может вменяться в вину подсудимому</w:t>
      </w:r>
      <w:r w:rsidR="00E445B6" w:rsidRPr="00E445B6">
        <w:rPr>
          <w:rFonts w:ascii="Times New Roman" w:hAnsi="Times New Roman" w:cs="Times New Roman"/>
          <w:sz w:val="28"/>
          <w:szCs w:val="28"/>
        </w:rPr>
        <w:t>»</w:t>
      </w:r>
      <w:r w:rsidR="009E4D0D" w:rsidRPr="00C162DF">
        <w:rPr>
          <w:rFonts w:ascii="Times New Roman" w:hAnsi="Times New Roman" w:cs="Times New Roman"/>
          <w:sz w:val="28"/>
          <w:szCs w:val="28"/>
        </w:rPr>
        <w:t>.</w:t>
      </w:r>
      <w:r w:rsidR="00E445B6">
        <w:rPr>
          <w:rFonts w:ascii="Times New Roman" w:hAnsi="Times New Roman" w:cs="Times New Roman"/>
          <w:sz w:val="28"/>
          <w:szCs w:val="28"/>
        </w:rPr>
        <w:t xml:space="preserve"> </w:t>
      </w:r>
      <w:r w:rsidR="009E4D0D" w:rsidRPr="00C162DF">
        <w:rPr>
          <w:rFonts w:ascii="Times New Roman" w:hAnsi="Times New Roman" w:cs="Times New Roman"/>
          <w:sz w:val="28"/>
          <w:szCs w:val="28"/>
        </w:rPr>
        <w:t xml:space="preserve">Нельзя не отметить, что прямая причинно-следственная связь отсутствует и между действиями подсудимого и существенным нарушением прав и законных интересов граждан и организаций, то есть, руководствуясь логикой суда, в действиях подсудимого нет состава преступления. </w:t>
      </w:r>
      <w:r w:rsidR="000423C7" w:rsidRPr="00C162DF">
        <w:rPr>
          <w:rFonts w:ascii="Times New Roman" w:hAnsi="Times New Roman" w:cs="Times New Roman"/>
          <w:sz w:val="28"/>
          <w:szCs w:val="28"/>
        </w:rPr>
        <w:t xml:space="preserve">В данной ситуации суд неправильно квалифицировал действия подсудимого. Если бы </w:t>
      </w:r>
      <w:r w:rsidR="00E445B6">
        <w:rPr>
          <w:rFonts w:ascii="Times New Roman" w:hAnsi="Times New Roman" w:cs="Times New Roman"/>
          <w:sz w:val="28"/>
          <w:szCs w:val="28"/>
        </w:rPr>
        <w:t>виновный</w:t>
      </w:r>
      <w:r w:rsidR="000423C7" w:rsidRPr="00C162DF">
        <w:rPr>
          <w:rFonts w:ascii="Times New Roman" w:hAnsi="Times New Roman" w:cs="Times New Roman"/>
          <w:sz w:val="28"/>
          <w:szCs w:val="28"/>
        </w:rPr>
        <w:t xml:space="preserve"> надлежащ</w:t>
      </w:r>
      <w:r w:rsidR="001F6B30">
        <w:rPr>
          <w:rFonts w:ascii="Times New Roman" w:hAnsi="Times New Roman" w:cs="Times New Roman"/>
          <w:sz w:val="28"/>
          <w:szCs w:val="28"/>
        </w:rPr>
        <w:t>и</w:t>
      </w:r>
      <w:r w:rsidR="000423C7" w:rsidRPr="00C162DF">
        <w:rPr>
          <w:rFonts w:ascii="Times New Roman" w:hAnsi="Times New Roman" w:cs="Times New Roman"/>
          <w:sz w:val="28"/>
          <w:szCs w:val="28"/>
        </w:rPr>
        <w:t xml:space="preserve">м образом </w:t>
      </w:r>
      <w:r w:rsidR="00E445B6">
        <w:rPr>
          <w:rFonts w:ascii="Times New Roman" w:hAnsi="Times New Roman" w:cs="Times New Roman"/>
          <w:sz w:val="28"/>
          <w:szCs w:val="28"/>
        </w:rPr>
        <w:t xml:space="preserve">выполнил </w:t>
      </w:r>
      <w:r w:rsidR="000423C7" w:rsidRPr="00C162DF">
        <w:rPr>
          <w:rFonts w:ascii="Times New Roman" w:hAnsi="Times New Roman" w:cs="Times New Roman"/>
          <w:sz w:val="28"/>
          <w:szCs w:val="28"/>
        </w:rPr>
        <w:t xml:space="preserve">свои обязанности, то никаких общественно-опасных последствий бы не возникло. Интересен и </w:t>
      </w:r>
      <w:bookmarkStart w:id="32" w:name="_Hlk103333098"/>
      <w:r w:rsidR="000423C7" w:rsidRPr="00C162DF">
        <w:rPr>
          <w:rFonts w:ascii="Times New Roman" w:hAnsi="Times New Roman" w:cs="Times New Roman"/>
          <w:sz w:val="28"/>
          <w:szCs w:val="28"/>
        </w:rPr>
        <w:t xml:space="preserve">приговор от 26 августа 2019 г. по делу № 1-20/2019 Октябрьского районного суда г. Орска (Оренбургская область). </w:t>
      </w:r>
      <w:bookmarkEnd w:id="32"/>
      <w:r w:rsidR="000423C7" w:rsidRPr="00C162DF">
        <w:rPr>
          <w:rFonts w:ascii="Times New Roman" w:hAnsi="Times New Roman" w:cs="Times New Roman"/>
          <w:sz w:val="28"/>
          <w:szCs w:val="28"/>
        </w:rPr>
        <w:t>В данном деле участковый не в полно</w:t>
      </w:r>
      <w:r w:rsidR="001F6B30">
        <w:rPr>
          <w:rFonts w:ascii="Times New Roman" w:hAnsi="Times New Roman" w:cs="Times New Roman"/>
          <w:sz w:val="28"/>
          <w:szCs w:val="28"/>
        </w:rPr>
        <w:t>й</w:t>
      </w:r>
      <w:r w:rsidR="000423C7" w:rsidRPr="00C162DF">
        <w:rPr>
          <w:rFonts w:ascii="Times New Roman" w:hAnsi="Times New Roman" w:cs="Times New Roman"/>
          <w:sz w:val="28"/>
          <w:szCs w:val="28"/>
        </w:rPr>
        <w:t xml:space="preserve"> мере осуществлял </w:t>
      </w:r>
      <w:r w:rsidR="008C5BDD" w:rsidRPr="00C162DF">
        <w:rPr>
          <w:rFonts w:ascii="Times New Roman" w:hAnsi="Times New Roman" w:cs="Times New Roman"/>
          <w:sz w:val="28"/>
          <w:szCs w:val="28"/>
        </w:rPr>
        <w:t xml:space="preserve">административный контроль над ранее судимым гражданином, игнорировал его противоправные действия в отношении своей сожительницы. В результате </w:t>
      </w:r>
      <w:r w:rsidR="008C5BDD" w:rsidRPr="00C162DF">
        <w:rPr>
          <w:rFonts w:ascii="Times New Roman" w:hAnsi="Times New Roman" w:cs="Times New Roman"/>
          <w:sz w:val="28"/>
          <w:szCs w:val="28"/>
        </w:rPr>
        <w:lastRenderedPageBreak/>
        <w:t>подопечный подсудимого совершил убийство малолетнего сына своей сожительницы. В данной деле суд также переквалифицировал действия виновного с ч.2 ст. 293 на ч.1 ст. 293. Суд констатировал</w:t>
      </w:r>
      <w:r w:rsidR="001F6B30">
        <w:rPr>
          <w:rFonts w:ascii="Times New Roman" w:hAnsi="Times New Roman" w:cs="Times New Roman"/>
          <w:sz w:val="28"/>
          <w:szCs w:val="28"/>
        </w:rPr>
        <w:t>:</w:t>
      </w:r>
      <w:r w:rsidR="008C5BDD" w:rsidRPr="00C162DF">
        <w:rPr>
          <w:rFonts w:ascii="Times New Roman" w:hAnsi="Times New Roman" w:cs="Times New Roman"/>
          <w:sz w:val="28"/>
          <w:szCs w:val="28"/>
        </w:rPr>
        <w:t xml:space="preserve"> </w:t>
      </w:r>
      <w:r w:rsidR="001F6B30" w:rsidRPr="001F6B30">
        <w:rPr>
          <w:rFonts w:ascii="Times New Roman" w:hAnsi="Times New Roman" w:cs="Times New Roman"/>
          <w:sz w:val="28"/>
          <w:szCs w:val="28"/>
        </w:rPr>
        <w:t>«</w:t>
      </w:r>
      <w:r w:rsidR="001F6B30">
        <w:rPr>
          <w:rFonts w:ascii="Times New Roman" w:hAnsi="Times New Roman" w:cs="Times New Roman"/>
          <w:sz w:val="28"/>
          <w:szCs w:val="28"/>
        </w:rPr>
        <w:t xml:space="preserve">по </w:t>
      </w:r>
      <w:r w:rsidR="00BF5A69" w:rsidRPr="00C162DF">
        <w:rPr>
          <w:rFonts w:ascii="Times New Roman" w:hAnsi="Times New Roman" w:cs="Times New Roman"/>
          <w:sz w:val="28"/>
          <w:szCs w:val="28"/>
        </w:rPr>
        <w:t>смыслу уголовного закона, факт, явившийся следствием умышленных действий конкретного лица, не может быть одновременно результатом неосторожных действий другого лица, иначе нарушается основной принцип непосредственности причинно-следственной связи между деянием и наступившими общественно опасными последствиями. То есть прямой причинно-следственной связи между ненадлежащим исполнением должностных обязанностей подсудимым и смертью малолетнего ФИО судом не установлено</w:t>
      </w:r>
      <w:r w:rsidR="001F6B30" w:rsidRPr="001F6B30">
        <w:rPr>
          <w:rFonts w:ascii="Times New Roman" w:hAnsi="Times New Roman" w:cs="Times New Roman"/>
          <w:sz w:val="28"/>
          <w:szCs w:val="28"/>
        </w:rPr>
        <w:t>»</w:t>
      </w:r>
      <w:r w:rsidR="00BF5A69" w:rsidRPr="00C162DF">
        <w:rPr>
          <w:rFonts w:ascii="Times New Roman" w:hAnsi="Times New Roman" w:cs="Times New Roman"/>
          <w:sz w:val="28"/>
          <w:szCs w:val="28"/>
        </w:rPr>
        <w:t xml:space="preserve">. Логика суда такая же, как и в первом деле. Следует отметить, что суд сам признает действия подсудимого стали условием совершения преступления. То есть надлежащее </w:t>
      </w:r>
      <w:r w:rsidR="006C7B6D" w:rsidRPr="00C162DF">
        <w:rPr>
          <w:rFonts w:ascii="Times New Roman" w:hAnsi="Times New Roman" w:cs="Times New Roman"/>
          <w:sz w:val="28"/>
          <w:szCs w:val="28"/>
        </w:rPr>
        <w:t xml:space="preserve">исполнение им своих обязанностей предотвратило бы трагедию. Действия подсудимого должны быть квалифицированы по ч.2 ст. 293 УК РФ. Приведенные примеры показывают, что судебная практика зачастую отказывается признавать возможность наличия опосредованной причинно-следственной связи, это влечет квалификационные ошибки. </w:t>
      </w:r>
    </w:p>
    <w:p w14:paraId="333609EE" w14:textId="22CFD805" w:rsidR="00F97DC3" w:rsidRPr="00C162DF" w:rsidRDefault="00F97DC3"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 </w:t>
      </w:r>
      <w:r w:rsidR="006C7B6D" w:rsidRPr="00C162DF">
        <w:rPr>
          <w:rFonts w:ascii="Times New Roman" w:hAnsi="Times New Roman" w:cs="Times New Roman"/>
          <w:sz w:val="28"/>
          <w:szCs w:val="28"/>
        </w:rPr>
        <w:t>М</w:t>
      </w:r>
      <w:r w:rsidRPr="00C162DF">
        <w:rPr>
          <w:rFonts w:ascii="Times New Roman" w:hAnsi="Times New Roman" w:cs="Times New Roman"/>
          <w:sz w:val="28"/>
          <w:szCs w:val="28"/>
        </w:rPr>
        <w:t>ежду невыполнением или ненадлежащим выполнением должностным лицом своих обязанностей и последствиями этого поведения</w:t>
      </w:r>
      <w:r w:rsidR="006C7B6D" w:rsidRPr="00C162DF">
        <w:rPr>
          <w:rFonts w:ascii="Times New Roman" w:hAnsi="Times New Roman" w:cs="Times New Roman"/>
          <w:sz w:val="28"/>
          <w:szCs w:val="28"/>
        </w:rPr>
        <w:t xml:space="preserve"> может</w:t>
      </w:r>
      <w:r w:rsidRPr="00C162DF">
        <w:rPr>
          <w:rFonts w:ascii="Times New Roman" w:hAnsi="Times New Roman" w:cs="Times New Roman"/>
          <w:sz w:val="28"/>
          <w:szCs w:val="28"/>
        </w:rPr>
        <w:t xml:space="preserve"> проходит</w:t>
      </w:r>
      <w:r w:rsidR="001F6B30">
        <w:rPr>
          <w:rFonts w:ascii="Times New Roman" w:hAnsi="Times New Roman" w:cs="Times New Roman"/>
          <w:sz w:val="28"/>
          <w:szCs w:val="28"/>
        </w:rPr>
        <w:t>ь</w:t>
      </w:r>
      <w:r w:rsidRPr="00C162DF">
        <w:rPr>
          <w:rFonts w:ascii="Times New Roman" w:hAnsi="Times New Roman" w:cs="Times New Roman"/>
          <w:sz w:val="28"/>
          <w:szCs w:val="28"/>
        </w:rPr>
        <w:t xml:space="preserve"> значительное время. </w:t>
      </w:r>
      <w:r w:rsidR="006C7B6D" w:rsidRPr="00C162DF">
        <w:rPr>
          <w:rFonts w:ascii="Times New Roman" w:hAnsi="Times New Roman" w:cs="Times New Roman"/>
          <w:sz w:val="28"/>
          <w:szCs w:val="28"/>
        </w:rPr>
        <w:t>Нельзя забывать</w:t>
      </w:r>
      <w:r w:rsidRPr="00C162DF">
        <w:rPr>
          <w:rFonts w:ascii="Times New Roman" w:hAnsi="Times New Roman" w:cs="Times New Roman"/>
          <w:sz w:val="28"/>
          <w:szCs w:val="28"/>
        </w:rPr>
        <w:t xml:space="preserve"> ч.2 ст. 9 УК РФ Если с момента нарушения должностным лицом своих служебных обязанностей до момента наступления последствий истек срок уголовного преследования, то лицо освобождается от уголовной ответственности.</w:t>
      </w:r>
      <w:r w:rsidRPr="00C162DF">
        <w:rPr>
          <w:rStyle w:val="a5"/>
          <w:rFonts w:ascii="Times New Roman" w:hAnsi="Times New Roman" w:cs="Times New Roman"/>
          <w:sz w:val="28"/>
          <w:szCs w:val="28"/>
        </w:rPr>
        <w:footnoteReference w:id="96"/>
      </w:r>
      <w:r w:rsidRPr="00C162DF">
        <w:rPr>
          <w:rFonts w:ascii="Times New Roman" w:hAnsi="Times New Roman" w:cs="Times New Roman"/>
          <w:sz w:val="28"/>
          <w:szCs w:val="28"/>
        </w:rPr>
        <w:t xml:space="preserve"> Таким образом, </w:t>
      </w:r>
      <w:r w:rsidR="006C7B6D" w:rsidRPr="00C162DF">
        <w:rPr>
          <w:rFonts w:ascii="Times New Roman" w:hAnsi="Times New Roman" w:cs="Times New Roman"/>
          <w:sz w:val="28"/>
          <w:szCs w:val="28"/>
        </w:rPr>
        <w:t>закон предполагает только одно ограничение уголовной ответственности виновных лиц. То есть должностное лицо должно отвечать за все действия, совершенные в пределах сроков исковой давности.</w:t>
      </w:r>
    </w:p>
    <w:p w14:paraId="70481D0A" w14:textId="1779BEFD" w:rsidR="00C4481D" w:rsidRPr="00C162DF" w:rsidRDefault="0042047D" w:rsidP="002E3B02">
      <w:pPr>
        <w:pStyle w:val="1"/>
        <w:spacing w:line="360" w:lineRule="auto"/>
        <w:ind w:firstLine="567"/>
        <w:jc w:val="both"/>
        <w:rPr>
          <w:rFonts w:ascii="Times New Roman" w:hAnsi="Times New Roman" w:cs="Times New Roman"/>
          <w:color w:val="auto"/>
          <w:sz w:val="28"/>
          <w:szCs w:val="28"/>
        </w:rPr>
      </w:pPr>
      <w:bookmarkStart w:id="33" w:name="_Toc103200360"/>
      <w:r w:rsidRPr="00C162DF">
        <w:rPr>
          <w:rFonts w:ascii="Times New Roman" w:hAnsi="Times New Roman" w:cs="Times New Roman"/>
          <w:color w:val="auto"/>
          <w:sz w:val="28"/>
          <w:szCs w:val="28"/>
        </w:rPr>
        <w:lastRenderedPageBreak/>
        <w:t xml:space="preserve">2.3 </w:t>
      </w:r>
      <w:bookmarkStart w:id="34" w:name="_Hlk103288351"/>
      <w:r w:rsidR="00735680" w:rsidRPr="00C162DF">
        <w:rPr>
          <w:rFonts w:ascii="Times New Roman" w:hAnsi="Times New Roman" w:cs="Times New Roman"/>
          <w:color w:val="auto"/>
          <w:sz w:val="28"/>
          <w:szCs w:val="28"/>
        </w:rPr>
        <w:t>Отграничение халатности от смежных составов преступлений</w:t>
      </w:r>
      <w:bookmarkEnd w:id="33"/>
      <w:r w:rsidR="00C4481D" w:rsidRPr="00C162DF">
        <w:rPr>
          <w:rFonts w:ascii="Times New Roman" w:hAnsi="Times New Roman" w:cs="Times New Roman"/>
          <w:color w:val="auto"/>
          <w:sz w:val="28"/>
          <w:szCs w:val="28"/>
        </w:rPr>
        <w:t xml:space="preserve"> </w:t>
      </w:r>
      <w:bookmarkEnd w:id="34"/>
    </w:p>
    <w:p w14:paraId="59BDB7E6" w14:textId="3728236D" w:rsidR="00B739B7" w:rsidRPr="00C162DF" w:rsidRDefault="006C23DF"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Халатность</w:t>
      </w:r>
      <w:r w:rsidR="00C4481D" w:rsidRPr="00C162DF">
        <w:rPr>
          <w:rFonts w:ascii="Times New Roman" w:hAnsi="Times New Roman" w:cs="Times New Roman"/>
          <w:sz w:val="28"/>
          <w:szCs w:val="28"/>
        </w:rPr>
        <w:t xml:space="preserve"> конкурирует с большим количеством преступлений. В исследованиях, посвященных халатности, предлагают различные классификации преступлений, конкурирующих с халатности. В диссертации </w:t>
      </w:r>
      <w:r w:rsidRPr="00C162DF">
        <w:rPr>
          <w:rFonts w:ascii="Times New Roman" w:hAnsi="Times New Roman" w:cs="Times New Roman"/>
          <w:sz w:val="28"/>
          <w:szCs w:val="28"/>
        </w:rPr>
        <w:t>В.А. Кочерги должностная халатность конкурирует со следующими группами преступлений: а) должностными (ст. 285, ст. 286, ч. 2 ст. 292</w:t>
      </w:r>
      <w:r w:rsidR="004A42F5" w:rsidRPr="00C162DF">
        <w:rPr>
          <w:rFonts w:ascii="Times New Roman" w:hAnsi="Times New Roman" w:cs="Times New Roman"/>
          <w:sz w:val="28"/>
          <w:szCs w:val="28"/>
        </w:rPr>
        <w:t>.</w:t>
      </w:r>
      <w:r w:rsidRPr="00C162DF">
        <w:rPr>
          <w:rFonts w:ascii="Times New Roman" w:hAnsi="Times New Roman" w:cs="Times New Roman"/>
          <w:sz w:val="28"/>
          <w:szCs w:val="28"/>
        </w:rPr>
        <w:t>1 УК РФ); б) неосторожными деяниями, связанными с ненадлежащим исполнением профессиональных обязанностей (ч. 2 ст. 109, ч. 2 ст. 118 УК РФ и др.); в) преступлениями против правосудия (</w:t>
      </w:r>
      <w:proofErr w:type="spellStart"/>
      <w:r w:rsidRPr="00C162DF">
        <w:rPr>
          <w:rFonts w:ascii="Times New Roman" w:hAnsi="Times New Roman" w:cs="Times New Roman"/>
          <w:sz w:val="28"/>
          <w:szCs w:val="28"/>
        </w:rPr>
        <w:t>ст.ст</w:t>
      </w:r>
      <w:proofErr w:type="spellEnd"/>
      <w:r w:rsidRPr="00C162DF">
        <w:rPr>
          <w:rFonts w:ascii="Times New Roman" w:hAnsi="Times New Roman" w:cs="Times New Roman"/>
          <w:sz w:val="28"/>
          <w:szCs w:val="28"/>
        </w:rPr>
        <w:t xml:space="preserve">. 299, 300, 301, 305 УК РФ); г) иными преступлениями (ч. 2 ст. 124, 143, 216, 217 УК РФ и др.). </w:t>
      </w:r>
      <w:r w:rsidRPr="00C162DF">
        <w:rPr>
          <w:rStyle w:val="a5"/>
          <w:rFonts w:ascii="Times New Roman" w:hAnsi="Times New Roman" w:cs="Times New Roman"/>
          <w:sz w:val="28"/>
          <w:szCs w:val="28"/>
        </w:rPr>
        <w:footnoteReference w:id="97"/>
      </w:r>
      <w:r w:rsidRPr="00C162DF">
        <w:rPr>
          <w:rFonts w:ascii="Times New Roman" w:hAnsi="Times New Roman" w:cs="Times New Roman"/>
          <w:sz w:val="28"/>
          <w:szCs w:val="28"/>
        </w:rPr>
        <w:t xml:space="preserve"> В диссертации Царева х</w:t>
      </w:r>
      <w:r w:rsidR="00F1548E" w:rsidRPr="00C162DF">
        <w:rPr>
          <w:rFonts w:ascii="Times New Roman" w:hAnsi="Times New Roman" w:cs="Times New Roman"/>
          <w:sz w:val="28"/>
          <w:szCs w:val="28"/>
        </w:rPr>
        <w:t>алатность конкурирует с: а) Должностные преступления(ст. 285, ч.2 ст.292.1); б) управленческие преступления (215.1), в)неосторожные преступления, связанные с ненадлежащим исполнением профессиональных обязанностей(ч.2 ст. 109, ч. 2 ст.118 и др.); г)умышленные преступления, совершенные в соучастии.</w:t>
      </w:r>
      <w:r w:rsidR="00F1548E" w:rsidRPr="00C162DF">
        <w:rPr>
          <w:rStyle w:val="a5"/>
          <w:rFonts w:ascii="Times New Roman" w:hAnsi="Times New Roman" w:cs="Times New Roman"/>
          <w:sz w:val="28"/>
          <w:szCs w:val="28"/>
        </w:rPr>
        <w:footnoteReference w:id="98"/>
      </w:r>
      <w:r w:rsidR="001056D2" w:rsidRPr="00C162DF">
        <w:rPr>
          <w:rFonts w:ascii="Times New Roman" w:hAnsi="Times New Roman" w:cs="Times New Roman"/>
          <w:sz w:val="28"/>
          <w:szCs w:val="28"/>
        </w:rPr>
        <w:t xml:space="preserve"> Различия объясняются большим </w:t>
      </w:r>
      <w:r w:rsidR="001F6B30">
        <w:rPr>
          <w:rFonts w:ascii="Times New Roman" w:hAnsi="Times New Roman" w:cs="Times New Roman"/>
          <w:sz w:val="28"/>
          <w:szCs w:val="28"/>
        </w:rPr>
        <w:t xml:space="preserve">количеством </w:t>
      </w:r>
      <w:r w:rsidR="001056D2" w:rsidRPr="00C162DF">
        <w:rPr>
          <w:rFonts w:ascii="Times New Roman" w:hAnsi="Times New Roman" w:cs="Times New Roman"/>
          <w:sz w:val="28"/>
          <w:szCs w:val="28"/>
        </w:rPr>
        <w:t xml:space="preserve">преступлений, с которыми конкурирует халатность. Думается, что в рамках данного исследования надлежит остановиться на наиболее распространенных случаях конкуренции норм. </w:t>
      </w:r>
    </w:p>
    <w:p w14:paraId="186B44BE" w14:textId="6F01C2AF" w:rsidR="00B5118A" w:rsidRPr="00C162DF" w:rsidRDefault="006107CA"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Много сложностей возникает при сравнении халатности с другими должностными преступлениями. Эти проблемы </w:t>
      </w:r>
      <w:r w:rsidR="00D9293F" w:rsidRPr="00C162DF">
        <w:rPr>
          <w:rFonts w:ascii="Times New Roman" w:hAnsi="Times New Roman" w:cs="Times New Roman"/>
          <w:sz w:val="28"/>
          <w:szCs w:val="28"/>
        </w:rPr>
        <w:t>объясняются</w:t>
      </w:r>
      <w:r w:rsidRPr="00C162DF">
        <w:rPr>
          <w:rFonts w:ascii="Times New Roman" w:hAnsi="Times New Roman" w:cs="Times New Roman"/>
          <w:sz w:val="28"/>
          <w:szCs w:val="28"/>
        </w:rPr>
        <w:t xml:space="preserve"> схожестью должностных преступлений, у них совпадает непосредственного объекта</w:t>
      </w:r>
      <w:r w:rsidR="00D9293F" w:rsidRPr="00C162DF">
        <w:rPr>
          <w:rFonts w:ascii="Times New Roman" w:hAnsi="Times New Roman" w:cs="Times New Roman"/>
          <w:sz w:val="28"/>
          <w:szCs w:val="28"/>
        </w:rPr>
        <w:t xml:space="preserve"> и субъект. </w:t>
      </w:r>
      <w:r w:rsidR="00B05AD5" w:rsidRPr="00C162DF">
        <w:rPr>
          <w:rFonts w:ascii="Times New Roman" w:hAnsi="Times New Roman" w:cs="Times New Roman"/>
          <w:sz w:val="28"/>
          <w:szCs w:val="28"/>
        </w:rPr>
        <w:t xml:space="preserve">В первую очередь необходимо отграничить халатность от злоупотребления должностными полномочиями. Объективная сторона данных преступлений почти совпадает, разграничение проходит по субъективной стороне. </w:t>
      </w:r>
      <w:r w:rsidR="00B5118A" w:rsidRPr="00C162DF">
        <w:rPr>
          <w:rFonts w:ascii="Times New Roman" w:hAnsi="Times New Roman" w:cs="Times New Roman"/>
          <w:sz w:val="28"/>
          <w:szCs w:val="28"/>
        </w:rPr>
        <w:t xml:space="preserve">Так Б.В. </w:t>
      </w:r>
      <w:proofErr w:type="spellStart"/>
      <w:r w:rsidR="00B5118A" w:rsidRPr="00C162DF">
        <w:rPr>
          <w:rFonts w:ascii="Times New Roman" w:hAnsi="Times New Roman" w:cs="Times New Roman"/>
          <w:sz w:val="28"/>
          <w:szCs w:val="28"/>
        </w:rPr>
        <w:t>Волженкин</w:t>
      </w:r>
      <w:proofErr w:type="spellEnd"/>
      <w:r w:rsidR="00B5118A" w:rsidRPr="00C162DF">
        <w:rPr>
          <w:rFonts w:ascii="Times New Roman" w:hAnsi="Times New Roman" w:cs="Times New Roman"/>
          <w:sz w:val="28"/>
          <w:szCs w:val="28"/>
        </w:rPr>
        <w:t xml:space="preserve"> писал, что л</w:t>
      </w:r>
      <w:r w:rsidR="00260940" w:rsidRPr="00C162DF">
        <w:rPr>
          <w:rFonts w:ascii="Times New Roman" w:hAnsi="Times New Roman" w:cs="Times New Roman"/>
          <w:sz w:val="28"/>
          <w:szCs w:val="28"/>
        </w:rPr>
        <w:t xml:space="preserve">юбое злоупотребление должностными </w:t>
      </w:r>
      <w:r w:rsidR="00260940" w:rsidRPr="00C162DF">
        <w:rPr>
          <w:rFonts w:ascii="Times New Roman" w:hAnsi="Times New Roman" w:cs="Times New Roman"/>
          <w:sz w:val="28"/>
          <w:szCs w:val="28"/>
        </w:rPr>
        <w:lastRenderedPageBreak/>
        <w:t>полномочиями, а также их превышение можно с объективной стороны характеризовать как ненадлежащее исполнение должностным лицом своих обязанностей, что в то же время является характерным признаком халатности.</w:t>
      </w:r>
      <w:r w:rsidR="00D80074">
        <w:rPr>
          <w:rFonts w:ascii="Times New Roman" w:hAnsi="Times New Roman" w:cs="Times New Roman"/>
          <w:sz w:val="28"/>
          <w:szCs w:val="28"/>
        </w:rPr>
        <w:t xml:space="preserve"> </w:t>
      </w:r>
      <w:r w:rsidR="00B05AD5" w:rsidRPr="00C162DF">
        <w:rPr>
          <w:rFonts w:ascii="Times New Roman" w:hAnsi="Times New Roman" w:cs="Times New Roman"/>
          <w:sz w:val="28"/>
          <w:szCs w:val="28"/>
        </w:rPr>
        <w:t xml:space="preserve">Как уже говорилось, признание возможности совершения халатности с косвенным умыслом стирает </w:t>
      </w:r>
      <w:r w:rsidR="005D7C40" w:rsidRPr="00C162DF">
        <w:rPr>
          <w:rFonts w:ascii="Times New Roman" w:hAnsi="Times New Roman" w:cs="Times New Roman"/>
          <w:sz w:val="28"/>
          <w:szCs w:val="28"/>
        </w:rPr>
        <w:t>грань между этим преступлением и злоупотреблением должностными полномочиями. Отношение субъекта халатности к причинению крупного ущерба и существенному нарушению прав и законных интересов может характеризоваться только неосторожной формой вины.</w:t>
      </w:r>
      <w:r w:rsidR="00260940" w:rsidRPr="00C162DF">
        <w:rPr>
          <w:rFonts w:ascii="Times New Roman" w:hAnsi="Times New Roman" w:cs="Times New Roman"/>
          <w:sz w:val="28"/>
          <w:szCs w:val="28"/>
        </w:rPr>
        <w:t xml:space="preserve"> Кроме того, субъективная сторона данных составов различается и в мотивации поведения должностного лица – наличие или отсутствие «корыстной или иной личной </w:t>
      </w:r>
      <w:r w:rsidR="00E15DD4" w:rsidRPr="00C162DF">
        <w:rPr>
          <w:rFonts w:ascii="Times New Roman" w:hAnsi="Times New Roman" w:cs="Times New Roman"/>
          <w:sz w:val="28"/>
          <w:szCs w:val="28"/>
        </w:rPr>
        <w:t>заинтересованности</w:t>
      </w:r>
      <w:r w:rsidR="00E15DD4" w:rsidRPr="001F7351">
        <w:t>»</w:t>
      </w:r>
      <w:r w:rsidR="00260940" w:rsidRPr="00C162DF">
        <w:rPr>
          <w:rFonts w:ascii="Times New Roman" w:hAnsi="Times New Roman" w:cs="Times New Roman"/>
          <w:sz w:val="28"/>
          <w:szCs w:val="28"/>
        </w:rPr>
        <w:t>.</w:t>
      </w:r>
    </w:p>
    <w:p w14:paraId="521B7624" w14:textId="16C48611" w:rsidR="001B0EC5" w:rsidRPr="00C162DF" w:rsidRDefault="00260940"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Злоупотребление должностными полномочиями отграничивается от халатности по признакам объективной и субъективной сторон этих составов преступлений. Отличительными признаками названых преступлений и их составов, относящимися к объективной стороне, являются признаки, характеризующие деяние и последствие, а к субъективной стороне</w:t>
      </w:r>
      <w:r w:rsidR="001F6B30" w:rsidRPr="001F6B30">
        <w:t xml:space="preserve"> </w:t>
      </w:r>
      <w:r w:rsidR="001F6B30" w:rsidRPr="001F6B30">
        <w:rPr>
          <w:rFonts w:ascii="Times New Roman" w:hAnsi="Times New Roman" w:cs="Times New Roman"/>
          <w:sz w:val="28"/>
          <w:szCs w:val="28"/>
        </w:rPr>
        <w:t>—</w:t>
      </w:r>
      <w:r w:rsidR="001F6B30">
        <w:rPr>
          <w:rFonts w:ascii="Times New Roman" w:hAnsi="Times New Roman" w:cs="Times New Roman"/>
          <w:sz w:val="28"/>
          <w:szCs w:val="28"/>
        </w:rPr>
        <w:t xml:space="preserve"> </w:t>
      </w:r>
      <w:r w:rsidRPr="00C162DF">
        <w:rPr>
          <w:rFonts w:ascii="Times New Roman" w:hAnsi="Times New Roman" w:cs="Times New Roman"/>
          <w:sz w:val="28"/>
          <w:szCs w:val="28"/>
        </w:rPr>
        <w:t xml:space="preserve">форма вины и мотив.  </w:t>
      </w:r>
      <w:r w:rsidRPr="00C162DF">
        <w:rPr>
          <w:rStyle w:val="a5"/>
          <w:rFonts w:ascii="Times New Roman" w:hAnsi="Times New Roman" w:cs="Times New Roman"/>
          <w:sz w:val="28"/>
          <w:szCs w:val="28"/>
        </w:rPr>
        <w:footnoteReference w:id="99"/>
      </w:r>
    </w:p>
    <w:p w14:paraId="51D44BC3" w14:textId="226D3678" w:rsidR="008C3D9B" w:rsidRPr="00C162DF" w:rsidRDefault="008C3D9B"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По тем же признакам происходит разграничение между ст. 293 и ст. 286.1. Если в результате неисполнения приказа по неосторожности наступили общественно опасные последствия в виде существенного нарушения прав и законных интересов граждан или организаций либо охраняемых законом интересов общества или государства, то должна наступать уголовная ответственность за халатность. По субъективной стороне разграничивается и халатность со служебным подлогом. К числу специальных норм халатности можно отнести ч.2 ст. 292.1, разграничение здесь происходит по правил</w:t>
      </w:r>
      <w:r w:rsidR="00DE6492" w:rsidRPr="00C162DF">
        <w:rPr>
          <w:rFonts w:ascii="Times New Roman" w:hAnsi="Times New Roman" w:cs="Times New Roman"/>
          <w:sz w:val="28"/>
          <w:szCs w:val="28"/>
        </w:rPr>
        <w:t>ам</w:t>
      </w:r>
      <w:r w:rsidRPr="00C162DF">
        <w:rPr>
          <w:rFonts w:ascii="Times New Roman" w:hAnsi="Times New Roman" w:cs="Times New Roman"/>
          <w:sz w:val="28"/>
          <w:szCs w:val="28"/>
        </w:rPr>
        <w:t xml:space="preserve"> конкуренции общей и специальной нормы.</w:t>
      </w:r>
    </w:p>
    <w:p w14:paraId="427A2322" w14:textId="7D1CCF61" w:rsidR="008F7EBF" w:rsidRPr="00C162DF" w:rsidRDefault="006869D6"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От халатности следует отличать неосторожные преступления, связанные с ненадлежащим исполнением профессиональных обязанностей (ч.2 ст. 109, ч.2 ст. </w:t>
      </w:r>
      <w:r w:rsidRPr="00C162DF">
        <w:rPr>
          <w:rFonts w:ascii="Times New Roman" w:hAnsi="Times New Roman" w:cs="Times New Roman"/>
          <w:sz w:val="28"/>
          <w:szCs w:val="28"/>
        </w:rPr>
        <w:lastRenderedPageBreak/>
        <w:t>118, ч.4 ст. 122, ст.124, 143, 215, 216, 217, 219, 225, 228.2, 348 и другие), а также обязанностей, которые лицо должно соблюдать в силу закона или приобретенного специального права(ст. 264, 224).</w:t>
      </w:r>
      <w:r w:rsidR="002746CC" w:rsidRPr="00C162DF">
        <w:rPr>
          <w:rFonts w:ascii="Times New Roman" w:hAnsi="Times New Roman" w:cs="Times New Roman"/>
          <w:sz w:val="28"/>
          <w:szCs w:val="28"/>
        </w:rPr>
        <w:t xml:space="preserve"> По вопросу соотношения указанных норм и халатности в </w:t>
      </w:r>
      <w:r w:rsidRPr="00C162DF">
        <w:rPr>
          <w:rFonts w:ascii="Times New Roman" w:hAnsi="Times New Roman" w:cs="Times New Roman"/>
          <w:sz w:val="28"/>
          <w:szCs w:val="28"/>
        </w:rPr>
        <w:t>научной среде нет единого мнения</w:t>
      </w:r>
      <w:r w:rsidR="002746CC" w:rsidRPr="00C162DF">
        <w:rPr>
          <w:rFonts w:ascii="Times New Roman" w:hAnsi="Times New Roman" w:cs="Times New Roman"/>
          <w:sz w:val="28"/>
          <w:szCs w:val="28"/>
        </w:rPr>
        <w:t xml:space="preserve">, так некоторые ученые </w:t>
      </w:r>
      <w:r w:rsidRPr="00C162DF">
        <w:rPr>
          <w:rFonts w:ascii="Times New Roman" w:hAnsi="Times New Roman" w:cs="Times New Roman"/>
          <w:sz w:val="28"/>
          <w:szCs w:val="28"/>
        </w:rPr>
        <w:t xml:space="preserve">считают ст. 293 общей по отношению к ряду специальных норм, предусмотренных УК. Другие, наоборот, считают ст. 293 УК специальной по отношению к общим нормам. </w:t>
      </w:r>
      <w:r w:rsidR="002746CC" w:rsidRPr="00C162DF">
        <w:rPr>
          <w:rFonts w:ascii="Times New Roman" w:hAnsi="Times New Roman" w:cs="Times New Roman"/>
          <w:sz w:val="28"/>
          <w:szCs w:val="28"/>
        </w:rPr>
        <w:t xml:space="preserve">Думается, что говорить о наличии какого-либо соотношения между этими составами </w:t>
      </w:r>
      <w:r w:rsidR="0015767E" w:rsidRPr="00C162DF">
        <w:rPr>
          <w:rFonts w:ascii="Times New Roman" w:hAnsi="Times New Roman" w:cs="Times New Roman"/>
          <w:sz w:val="28"/>
          <w:szCs w:val="28"/>
        </w:rPr>
        <w:t xml:space="preserve">можно только с большой натяжкой. </w:t>
      </w:r>
      <w:r w:rsidRPr="00C162DF">
        <w:rPr>
          <w:rFonts w:ascii="Times New Roman" w:hAnsi="Times New Roman" w:cs="Times New Roman"/>
          <w:sz w:val="28"/>
          <w:szCs w:val="28"/>
        </w:rPr>
        <w:t xml:space="preserve"> </w:t>
      </w:r>
      <w:r w:rsidR="001B0EC5" w:rsidRPr="00C162DF">
        <w:rPr>
          <w:rFonts w:ascii="Times New Roman" w:hAnsi="Times New Roman" w:cs="Times New Roman"/>
          <w:sz w:val="28"/>
          <w:szCs w:val="28"/>
        </w:rPr>
        <w:t>С</w:t>
      </w:r>
      <w:r w:rsidR="0015767E" w:rsidRPr="00C162DF">
        <w:rPr>
          <w:rFonts w:ascii="Times New Roman" w:hAnsi="Times New Roman" w:cs="Times New Roman"/>
          <w:sz w:val="28"/>
          <w:szCs w:val="28"/>
        </w:rPr>
        <w:t>лучаи неисполнения или недобросовестного исполнения профессиональных обязанностей, никак не связанных с исполнением должностных</w:t>
      </w:r>
      <w:r w:rsidR="001B0EC5" w:rsidRPr="00C162DF">
        <w:rPr>
          <w:rFonts w:ascii="Times New Roman" w:hAnsi="Times New Roman" w:cs="Times New Roman"/>
          <w:sz w:val="28"/>
          <w:szCs w:val="28"/>
        </w:rPr>
        <w:t xml:space="preserve">, необходимо отличать от халатности. </w:t>
      </w:r>
      <w:r w:rsidR="00A44640" w:rsidRPr="00C162DF">
        <w:rPr>
          <w:rFonts w:ascii="Times New Roman" w:hAnsi="Times New Roman" w:cs="Times New Roman"/>
          <w:sz w:val="28"/>
          <w:szCs w:val="28"/>
        </w:rPr>
        <w:t xml:space="preserve">                                         </w:t>
      </w:r>
    </w:p>
    <w:p w14:paraId="758281F9" w14:textId="674BEC5B" w:rsidR="005D2EC9" w:rsidRPr="00C162DF" w:rsidRDefault="005D2EC9" w:rsidP="002E3B02">
      <w:pPr>
        <w:pStyle w:val="1"/>
        <w:spacing w:line="360" w:lineRule="auto"/>
        <w:ind w:firstLine="567"/>
        <w:jc w:val="both"/>
        <w:rPr>
          <w:rFonts w:ascii="Times New Roman" w:hAnsi="Times New Roman" w:cs="Times New Roman"/>
          <w:color w:val="auto"/>
          <w:sz w:val="28"/>
          <w:szCs w:val="28"/>
        </w:rPr>
      </w:pPr>
    </w:p>
    <w:p w14:paraId="76345203" w14:textId="221F7920" w:rsidR="005D2EC9" w:rsidRPr="00C162DF" w:rsidRDefault="005D2EC9" w:rsidP="006D74A8">
      <w:pPr>
        <w:spacing w:line="360" w:lineRule="auto"/>
        <w:jc w:val="both"/>
      </w:pPr>
    </w:p>
    <w:p w14:paraId="0C05AE2D" w14:textId="77777777" w:rsidR="001F6B30" w:rsidRDefault="005D2EC9" w:rsidP="002E3B02">
      <w:pPr>
        <w:pStyle w:val="1"/>
        <w:spacing w:line="360" w:lineRule="auto"/>
        <w:ind w:firstLine="567"/>
        <w:jc w:val="both"/>
        <w:rPr>
          <w:rFonts w:ascii="Times New Roman" w:hAnsi="Times New Roman" w:cs="Times New Roman"/>
          <w:color w:val="auto"/>
          <w:sz w:val="28"/>
          <w:szCs w:val="28"/>
        </w:rPr>
      </w:pPr>
      <w:r w:rsidRPr="00C162DF">
        <w:rPr>
          <w:rFonts w:ascii="Times New Roman" w:hAnsi="Times New Roman" w:cs="Times New Roman"/>
          <w:color w:val="auto"/>
          <w:sz w:val="28"/>
          <w:szCs w:val="28"/>
        </w:rPr>
        <w:t xml:space="preserve">                                   </w:t>
      </w:r>
    </w:p>
    <w:p w14:paraId="6E33E4A8" w14:textId="66F9DEE2" w:rsidR="001F6B30" w:rsidRDefault="001F6B30" w:rsidP="002E3B02">
      <w:pPr>
        <w:pStyle w:val="1"/>
        <w:spacing w:line="360" w:lineRule="auto"/>
        <w:ind w:firstLine="567"/>
        <w:jc w:val="both"/>
        <w:rPr>
          <w:rFonts w:ascii="Times New Roman" w:hAnsi="Times New Roman" w:cs="Times New Roman"/>
          <w:color w:val="auto"/>
          <w:sz w:val="28"/>
          <w:szCs w:val="28"/>
        </w:rPr>
      </w:pPr>
    </w:p>
    <w:p w14:paraId="1AE8662F" w14:textId="60A4E9FF" w:rsidR="001F6B30" w:rsidRDefault="001F6B30" w:rsidP="001F6B30"/>
    <w:p w14:paraId="31B1BC12" w14:textId="0A88CF9D" w:rsidR="001F6B30" w:rsidRDefault="001F6B30" w:rsidP="001F6B30"/>
    <w:p w14:paraId="3D91820B" w14:textId="1236A8D4" w:rsidR="001F6B30" w:rsidRDefault="001F6B30" w:rsidP="001F6B30"/>
    <w:p w14:paraId="55F795C5" w14:textId="16398EB8" w:rsidR="001F6B30" w:rsidRDefault="001F6B30" w:rsidP="001F6B30"/>
    <w:p w14:paraId="3924EEC1" w14:textId="58E827A5" w:rsidR="001F6B30" w:rsidRDefault="001F6B30" w:rsidP="001F6B30"/>
    <w:p w14:paraId="5D45D45C" w14:textId="5AF0AB15" w:rsidR="001F6B30" w:rsidRDefault="001F6B30" w:rsidP="001F6B30"/>
    <w:p w14:paraId="5DE0206A" w14:textId="7A486FE6" w:rsidR="001F6B30" w:rsidRDefault="001F6B30" w:rsidP="001F6B30"/>
    <w:p w14:paraId="47F9D240" w14:textId="5603B94A" w:rsidR="001F6B30" w:rsidRDefault="001F6B30" w:rsidP="001F6B30"/>
    <w:p w14:paraId="67E83621" w14:textId="52717F8E" w:rsidR="001F6B30" w:rsidRDefault="001F6B30" w:rsidP="001F6B30"/>
    <w:p w14:paraId="6737562E" w14:textId="77777777" w:rsidR="001F6B30" w:rsidRPr="001F6B30" w:rsidRDefault="001F6B30" w:rsidP="001F6B30"/>
    <w:p w14:paraId="5BBC6EF7" w14:textId="50F21C9E" w:rsidR="001F6B30" w:rsidRDefault="001F6B30" w:rsidP="002E3B02">
      <w:pPr>
        <w:pStyle w:val="1"/>
        <w:spacing w:line="360" w:lineRule="auto"/>
        <w:ind w:firstLine="567"/>
        <w:jc w:val="both"/>
        <w:rPr>
          <w:rFonts w:ascii="Times New Roman" w:hAnsi="Times New Roman" w:cs="Times New Roman"/>
          <w:color w:val="auto"/>
          <w:sz w:val="28"/>
          <w:szCs w:val="28"/>
        </w:rPr>
      </w:pPr>
    </w:p>
    <w:p w14:paraId="7340C78A" w14:textId="1733F9CA" w:rsidR="001F6B30" w:rsidRDefault="001F6B30" w:rsidP="001F6B30"/>
    <w:p w14:paraId="40026937" w14:textId="378B2A9D" w:rsidR="001F6B30" w:rsidRDefault="001F6B30" w:rsidP="001F6B30"/>
    <w:p w14:paraId="70EE9562" w14:textId="0BE5D454" w:rsidR="001F6B30" w:rsidRDefault="001F6B30" w:rsidP="001F6B30"/>
    <w:p w14:paraId="0B0F5A95" w14:textId="6712C537" w:rsidR="001F6B30" w:rsidRDefault="001F6B30" w:rsidP="001F6B30"/>
    <w:p w14:paraId="5AC8DD21" w14:textId="77777777" w:rsidR="001F6B30" w:rsidRPr="001F6B30" w:rsidRDefault="001F6B30" w:rsidP="001F6B30"/>
    <w:p w14:paraId="40B2A38F" w14:textId="3F607B6B" w:rsidR="00F06279" w:rsidRPr="00C162DF" w:rsidRDefault="005D2EC9" w:rsidP="002E3B02">
      <w:pPr>
        <w:pStyle w:val="1"/>
        <w:spacing w:line="360" w:lineRule="auto"/>
        <w:ind w:firstLine="567"/>
        <w:jc w:val="both"/>
        <w:rPr>
          <w:rFonts w:ascii="Times New Roman" w:hAnsi="Times New Roman" w:cs="Times New Roman"/>
          <w:color w:val="auto"/>
          <w:sz w:val="28"/>
          <w:szCs w:val="28"/>
        </w:rPr>
      </w:pPr>
      <w:r w:rsidRPr="00C162DF">
        <w:rPr>
          <w:rFonts w:ascii="Times New Roman" w:hAnsi="Times New Roman" w:cs="Times New Roman"/>
          <w:color w:val="auto"/>
          <w:sz w:val="28"/>
          <w:szCs w:val="28"/>
        </w:rPr>
        <w:lastRenderedPageBreak/>
        <w:t xml:space="preserve">           </w:t>
      </w:r>
      <w:bookmarkStart w:id="35" w:name="_Toc103200361"/>
      <w:r w:rsidR="001F6B30">
        <w:rPr>
          <w:rFonts w:ascii="Times New Roman" w:hAnsi="Times New Roman" w:cs="Times New Roman"/>
          <w:color w:val="auto"/>
          <w:sz w:val="28"/>
          <w:szCs w:val="28"/>
        </w:rPr>
        <w:t xml:space="preserve">                             </w:t>
      </w:r>
      <w:r w:rsidR="00FE77CE">
        <w:rPr>
          <w:rFonts w:ascii="Times New Roman" w:hAnsi="Times New Roman" w:cs="Times New Roman"/>
          <w:color w:val="auto"/>
          <w:sz w:val="28"/>
          <w:szCs w:val="28"/>
        </w:rPr>
        <w:t xml:space="preserve"> </w:t>
      </w:r>
      <w:r w:rsidR="009239D1">
        <w:rPr>
          <w:rFonts w:ascii="Times New Roman" w:hAnsi="Times New Roman" w:cs="Times New Roman"/>
          <w:color w:val="auto"/>
          <w:sz w:val="28"/>
          <w:szCs w:val="28"/>
        </w:rPr>
        <w:t xml:space="preserve">   </w:t>
      </w:r>
      <w:r w:rsidR="001F6B30">
        <w:rPr>
          <w:rFonts w:ascii="Times New Roman" w:hAnsi="Times New Roman" w:cs="Times New Roman"/>
          <w:color w:val="auto"/>
          <w:sz w:val="28"/>
          <w:szCs w:val="28"/>
        </w:rPr>
        <w:t xml:space="preserve"> </w:t>
      </w:r>
      <w:r w:rsidR="00F06279" w:rsidRPr="00C162DF">
        <w:rPr>
          <w:rFonts w:ascii="Times New Roman" w:hAnsi="Times New Roman" w:cs="Times New Roman"/>
          <w:color w:val="auto"/>
          <w:sz w:val="28"/>
          <w:szCs w:val="28"/>
        </w:rPr>
        <w:t>Заключение</w:t>
      </w:r>
      <w:bookmarkEnd w:id="35"/>
    </w:p>
    <w:p w14:paraId="13991610" w14:textId="3A7775B8" w:rsidR="00BD307B" w:rsidRPr="00C162DF" w:rsidRDefault="00BD307B"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В ст. 293 отразились многие проблемы уголовного закона в целом. На вопрос </w:t>
      </w:r>
      <w:bookmarkStart w:id="36" w:name="_Hlk103285418"/>
      <w:r w:rsidRPr="00C162DF">
        <w:rPr>
          <w:rFonts w:ascii="Times New Roman" w:hAnsi="Times New Roman" w:cs="Times New Roman"/>
          <w:sz w:val="28"/>
          <w:szCs w:val="28"/>
        </w:rPr>
        <w:t>допустима ли квалификация действий должностного лица, совершенных при исполнении профессиональных обязанностей</w:t>
      </w:r>
      <w:bookmarkEnd w:id="36"/>
      <w:r w:rsidRPr="00C162DF">
        <w:rPr>
          <w:rFonts w:ascii="Times New Roman" w:hAnsi="Times New Roman" w:cs="Times New Roman"/>
          <w:sz w:val="28"/>
          <w:szCs w:val="28"/>
        </w:rPr>
        <w:t>, по ст. 293 нельзя ответить утвердительно. Сам по себе данный вопрос возник исключительно из-за очень низкого уровня юридической техники. На вопрос как разграничить профессиональные и служебные обязанности сложно дать определенный ответ, во многих случаях профессиональные обязанности почти невозможно отделить от служебных. Такая ситуация ведет к ошибкам в квалификации, что нельзя признать допустимым. Думается, что</w:t>
      </w:r>
      <w:r w:rsidR="007E6682" w:rsidRPr="00C162DF">
        <w:rPr>
          <w:rFonts w:ascii="Times New Roman" w:hAnsi="Times New Roman" w:cs="Times New Roman"/>
          <w:sz w:val="28"/>
          <w:szCs w:val="28"/>
        </w:rPr>
        <w:t xml:space="preserve"> к полному разрешению данной проблемы приведут только изменения в понимании такого ключевого для служебных преступлений понятия, как должностное лицо. Нельзя утвердительно ответить на вопрос возможно ли совершение халатности с косвенным умыслом, умышленная халатность невозможна. Само появление таких споров также является результатом дефекта юридической техники, кроме того ст. 293 просто используется сотрудниками правоохранительных органов, как запасной вариант квалификации. Во многих делах усматриваются признаки должностного преступления, недостаток доказательств приводит к компромиссной квалификации. </w:t>
      </w:r>
      <w:r w:rsidR="00B97600">
        <w:rPr>
          <w:rFonts w:ascii="Times New Roman" w:hAnsi="Times New Roman" w:cs="Times New Roman"/>
          <w:sz w:val="28"/>
          <w:szCs w:val="28"/>
        </w:rPr>
        <w:t>Такая практика совершенно недопустима. Представляются совершенно обоснованными предложения дополнить ч.1 ст. 293 УК РФ указанием на неосторожную форму вины.</w:t>
      </w:r>
    </w:p>
    <w:p w14:paraId="0480F6DA" w14:textId="100B7302" w:rsidR="00C10962" w:rsidRDefault="00F61428" w:rsidP="009239D1">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 xml:space="preserve">Касательно объективной стороны, </w:t>
      </w:r>
      <w:bookmarkStart w:id="37" w:name="_Hlk103287928"/>
      <w:r w:rsidRPr="00C162DF">
        <w:rPr>
          <w:rFonts w:ascii="Times New Roman" w:hAnsi="Times New Roman" w:cs="Times New Roman"/>
          <w:sz w:val="28"/>
          <w:szCs w:val="28"/>
        </w:rPr>
        <w:t xml:space="preserve">оценивать некрупный ущерб как «существенное нарушение прав и законных интересов» недопустимо. </w:t>
      </w:r>
      <w:bookmarkEnd w:id="37"/>
      <w:r w:rsidRPr="00C162DF">
        <w:rPr>
          <w:rFonts w:ascii="Times New Roman" w:hAnsi="Times New Roman" w:cs="Times New Roman"/>
          <w:sz w:val="28"/>
          <w:szCs w:val="28"/>
        </w:rPr>
        <w:t xml:space="preserve">Это прямо сказано Конституционным судом. Конституционный суд при этом допускает ситуации, в которых причинение некрупного ущерба сопровождается существенным нарушением прав и законных интересов, совпадать преступные последствия не могут. Думается, что это правильная позиция. </w:t>
      </w:r>
      <w:r w:rsidR="00D016B1" w:rsidRPr="00C162DF">
        <w:rPr>
          <w:rFonts w:ascii="Times New Roman" w:hAnsi="Times New Roman" w:cs="Times New Roman"/>
          <w:sz w:val="28"/>
          <w:szCs w:val="28"/>
        </w:rPr>
        <w:t>Анализ практики показывает, что существует множество сложнейших ситуаций, перечислить в законе их невозможно. Правильная квалификация требует предельно точного изучения всех обстоятельств дела правоприменителем.</w:t>
      </w:r>
      <w:bookmarkStart w:id="38" w:name="_Hlk103288024"/>
      <w:r w:rsidR="009239D1">
        <w:rPr>
          <w:rFonts w:ascii="Times New Roman" w:hAnsi="Times New Roman" w:cs="Times New Roman"/>
          <w:sz w:val="28"/>
          <w:szCs w:val="28"/>
        </w:rPr>
        <w:t xml:space="preserve"> </w:t>
      </w:r>
      <w:r w:rsidR="00D016B1" w:rsidRPr="00C162DF">
        <w:rPr>
          <w:rFonts w:ascii="Times New Roman" w:hAnsi="Times New Roman" w:cs="Times New Roman"/>
          <w:sz w:val="28"/>
          <w:szCs w:val="28"/>
        </w:rPr>
        <w:t xml:space="preserve">Практика по-разному </w:t>
      </w:r>
      <w:r w:rsidR="00D016B1" w:rsidRPr="00C162DF">
        <w:rPr>
          <w:rFonts w:ascii="Times New Roman" w:hAnsi="Times New Roman" w:cs="Times New Roman"/>
          <w:sz w:val="28"/>
          <w:szCs w:val="28"/>
        </w:rPr>
        <w:lastRenderedPageBreak/>
        <w:t xml:space="preserve">трактует «существенность» нарушения прав и законных интересов, далеко не во всех ситуациях эта «существенность» усматривается. </w:t>
      </w:r>
      <w:bookmarkEnd w:id="38"/>
      <w:r w:rsidR="00D016B1" w:rsidRPr="00C162DF">
        <w:rPr>
          <w:rFonts w:ascii="Times New Roman" w:hAnsi="Times New Roman" w:cs="Times New Roman"/>
          <w:sz w:val="28"/>
          <w:szCs w:val="28"/>
        </w:rPr>
        <w:t>Отказ от использования оценочных признаков был бы большой ошибкой, эта показывает и история развития законодательства о халатности. Все явления общественной жизни конкретизировать невозможно, отказ от оценочных понятий в итоге снизил бы уровень правовой защиты. Но все эти</w:t>
      </w:r>
      <w:r w:rsidR="00E24256">
        <w:rPr>
          <w:rFonts w:ascii="Times New Roman" w:hAnsi="Times New Roman" w:cs="Times New Roman"/>
          <w:sz w:val="28"/>
          <w:szCs w:val="28"/>
        </w:rPr>
        <w:t xml:space="preserve"> </w:t>
      </w:r>
      <w:r w:rsidR="009239D1" w:rsidRPr="00C162DF">
        <w:rPr>
          <w:rFonts w:ascii="Times New Roman" w:hAnsi="Times New Roman" w:cs="Times New Roman"/>
          <w:sz w:val="28"/>
          <w:szCs w:val="28"/>
        </w:rPr>
        <w:t>обстоятельства</w:t>
      </w:r>
      <w:r w:rsidR="00D016B1" w:rsidRPr="00C162DF">
        <w:rPr>
          <w:rFonts w:ascii="Times New Roman" w:hAnsi="Times New Roman" w:cs="Times New Roman"/>
          <w:sz w:val="28"/>
          <w:szCs w:val="28"/>
        </w:rPr>
        <w:t xml:space="preserve"> никак не препятствуют частичной конкретизации понятия. Добиться этого можно многими путями. Учитывая традиции российского законодательства, предпочтительн</w:t>
      </w:r>
      <w:r w:rsidR="00C10962" w:rsidRPr="00C162DF">
        <w:rPr>
          <w:rFonts w:ascii="Times New Roman" w:hAnsi="Times New Roman" w:cs="Times New Roman"/>
          <w:sz w:val="28"/>
          <w:szCs w:val="28"/>
        </w:rPr>
        <w:t xml:space="preserve">ым кажется </w:t>
      </w:r>
      <w:r w:rsidR="009239D1">
        <w:rPr>
          <w:rFonts w:ascii="Times New Roman" w:hAnsi="Times New Roman" w:cs="Times New Roman"/>
          <w:sz w:val="28"/>
          <w:szCs w:val="28"/>
        </w:rPr>
        <w:t xml:space="preserve">дополнить </w:t>
      </w:r>
      <w:r w:rsidR="00C10962" w:rsidRPr="00C162DF">
        <w:rPr>
          <w:rFonts w:ascii="Times New Roman" w:hAnsi="Times New Roman" w:cs="Times New Roman"/>
          <w:sz w:val="28"/>
          <w:szCs w:val="28"/>
        </w:rPr>
        <w:t>пленум Верховного Суд</w:t>
      </w:r>
      <w:r w:rsidR="009239D1">
        <w:rPr>
          <w:rFonts w:ascii="Times New Roman" w:hAnsi="Times New Roman" w:cs="Times New Roman"/>
          <w:sz w:val="28"/>
          <w:szCs w:val="28"/>
        </w:rPr>
        <w:t xml:space="preserve">а. </w:t>
      </w:r>
      <w:r w:rsidR="00C10962" w:rsidRPr="00C162DF">
        <w:rPr>
          <w:rFonts w:ascii="Times New Roman" w:hAnsi="Times New Roman" w:cs="Times New Roman"/>
          <w:sz w:val="28"/>
          <w:szCs w:val="28"/>
        </w:rPr>
        <w:t xml:space="preserve">Допустимо ли вменять халатность при прямой и опосредованной причинной связи? </w:t>
      </w:r>
      <w:r w:rsidR="009239D1">
        <w:rPr>
          <w:rFonts w:ascii="Times New Roman" w:hAnsi="Times New Roman" w:cs="Times New Roman"/>
          <w:sz w:val="28"/>
          <w:szCs w:val="28"/>
        </w:rPr>
        <w:t>Толкование п</w:t>
      </w:r>
      <w:r w:rsidR="00C10962" w:rsidRPr="00C162DF">
        <w:rPr>
          <w:rFonts w:ascii="Times New Roman" w:hAnsi="Times New Roman" w:cs="Times New Roman"/>
          <w:sz w:val="28"/>
          <w:szCs w:val="28"/>
        </w:rPr>
        <w:t>ричинно-следственн</w:t>
      </w:r>
      <w:r w:rsidR="009239D1">
        <w:rPr>
          <w:rFonts w:ascii="Times New Roman" w:hAnsi="Times New Roman" w:cs="Times New Roman"/>
          <w:sz w:val="28"/>
          <w:szCs w:val="28"/>
        </w:rPr>
        <w:t>ой</w:t>
      </w:r>
      <w:r w:rsidR="00C10962" w:rsidRPr="00C162DF">
        <w:rPr>
          <w:rFonts w:ascii="Times New Roman" w:hAnsi="Times New Roman" w:cs="Times New Roman"/>
          <w:sz w:val="28"/>
          <w:szCs w:val="28"/>
        </w:rPr>
        <w:t xml:space="preserve"> связ</w:t>
      </w:r>
      <w:r w:rsidR="009239D1">
        <w:rPr>
          <w:rFonts w:ascii="Times New Roman" w:hAnsi="Times New Roman" w:cs="Times New Roman"/>
          <w:sz w:val="28"/>
          <w:szCs w:val="28"/>
        </w:rPr>
        <w:t>и</w:t>
      </w:r>
      <w:r w:rsidR="00DE4A10" w:rsidRPr="00DE4A10">
        <w:rPr>
          <w:rFonts w:ascii="Times New Roman" w:hAnsi="Times New Roman" w:cs="Times New Roman"/>
          <w:sz w:val="28"/>
          <w:szCs w:val="28"/>
        </w:rPr>
        <w:t xml:space="preserve"> — </w:t>
      </w:r>
      <w:r w:rsidR="00C10962" w:rsidRPr="00C162DF">
        <w:rPr>
          <w:rFonts w:ascii="Times New Roman" w:hAnsi="Times New Roman" w:cs="Times New Roman"/>
          <w:sz w:val="28"/>
          <w:szCs w:val="28"/>
        </w:rPr>
        <w:t xml:space="preserve">источник огромного количества квалификационных ошибок. Анализ практики однозначно показывает, что опосредованная причинно-следственная связь самая распространённая в преступлениях, предусмотренных ст. 293 УК РФ. Таким образом, </w:t>
      </w:r>
      <w:r w:rsidR="009239D1">
        <w:rPr>
          <w:rFonts w:ascii="Times New Roman" w:hAnsi="Times New Roman" w:cs="Times New Roman"/>
          <w:sz w:val="28"/>
          <w:szCs w:val="28"/>
        </w:rPr>
        <w:t xml:space="preserve">вменять халатность возможно как при наличии прямой, так и опосредованной причинной связи. </w:t>
      </w:r>
      <w:r w:rsidR="00B97600">
        <w:rPr>
          <w:rFonts w:ascii="Times New Roman" w:hAnsi="Times New Roman" w:cs="Times New Roman"/>
          <w:sz w:val="28"/>
          <w:szCs w:val="28"/>
        </w:rPr>
        <w:t xml:space="preserve">Суды редко </w:t>
      </w:r>
      <w:r w:rsidR="005B2CF2">
        <w:rPr>
          <w:rFonts w:ascii="Times New Roman" w:hAnsi="Times New Roman" w:cs="Times New Roman"/>
          <w:sz w:val="28"/>
          <w:szCs w:val="28"/>
        </w:rPr>
        <w:t xml:space="preserve">почти не </w:t>
      </w:r>
      <w:r w:rsidR="00B97600">
        <w:rPr>
          <w:rFonts w:ascii="Times New Roman" w:hAnsi="Times New Roman" w:cs="Times New Roman"/>
          <w:sz w:val="28"/>
          <w:szCs w:val="28"/>
        </w:rPr>
        <w:t xml:space="preserve">касаются вопросов причинной связи, но </w:t>
      </w:r>
      <w:r w:rsidR="005B2CF2">
        <w:rPr>
          <w:rFonts w:ascii="Times New Roman" w:hAnsi="Times New Roman" w:cs="Times New Roman"/>
          <w:sz w:val="28"/>
          <w:szCs w:val="28"/>
        </w:rPr>
        <w:t>признают возможность опосредованной причинно-следственной связи.</w:t>
      </w:r>
      <w:r w:rsidR="00B97600">
        <w:rPr>
          <w:rFonts w:ascii="Times New Roman" w:hAnsi="Times New Roman" w:cs="Times New Roman"/>
          <w:sz w:val="28"/>
          <w:szCs w:val="28"/>
        </w:rPr>
        <w:t xml:space="preserve"> В некоторых решениях </w:t>
      </w:r>
      <w:r w:rsidR="005B2CF2">
        <w:rPr>
          <w:rFonts w:ascii="Times New Roman" w:hAnsi="Times New Roman" w:cs="Times New Roman"/>
          <w:sz w:val="28"/>
          <w:szCs w:val="28"/>
        </w:rPr>
        <w:t xml:space="preserve">суды указывают, что вменить халатность возможно только при наличии прямой причинно-следственной связи, во всех таких делах суд усматривает наличие самого состава халатности, но не соглашается с вменением в качестве преступного последствия причинение смерти, тяжкого вреда здоровью. Такая позиция судов является неправильной. </w:t>
      </w:r>
    </w:p>
    <w:p w14:paraId="6D95B065" w14:textId="68FE5E6B" w:rsidR="005B2CF2" w:rsidRPr="00C162DF" w:rsidRDefault="005B2CF2" w:rsidP="009239D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можно констатировать, что </w:t>
      </w:r>
      <w:r w:rsidR="00C94983">
        <w:rPr>
          <w:rFonts w:ascii="Times New Roman" w:hAnsi="Times New Roman" w:cs="Times New Roman"/>
          <w:sz w:val="28"/>
          <w:szCs w:val="28"/>
        </w:rPr>
        <w:t xml:space="preserve">многие </w:t>
      </w:r>
      <w:r>
        <w:rPr>
          <w:rFonts w:ascii="Times New Roman" w:hAnsi="Times New Roman" w:cs="Times New Roman"/>
          <w:sz w:val="28"/>
          <w:szCs w:val="28"/>
        </w:rPr>
        <w:t>проблемы, возникающие при квалификации халатности, являются системными проблемами уголовного закона</w:t>
      </w:r>
      <w:r w:rsidR="00C94983">
        <w:rPr>
          <w:rFonts w:ascii="Times New Roman" w:hAnsi="Times New Roman" w:cs="Times New Roman"/>
          <w:sz w:val="28"/>
          <w:szCs w:val="28"/>
        </w:rPr>
        <w:t xml:space="preserve">, правоприменения. Просто так решить эти проблемы невозможно, необходима долгая и кропотливая работа, в изменениях нуждается глава 30 в целом. </w:t>
      </w:r>
      <w:r w:rsidR="00E24256">
        <w:rPr>
          <w:rFonts w:ascii="Times New Roman" w:hAnsi="Times New Roman" w:cs="Times New Roman"/>
          <w:sz w:val="28"/>
          <w:szCs w:val="28"/>
        </w:rPr>
        <w:t>При всем этом некоторые, предложенные в работе, небольшие изменения способы улучшить ситуацию, снизить количество квалификационных ошибок.</w:t>
      </w:r>
    </w:p>
    <w:p w14:paraId="68919C7F" w14:textId="352DA6B4" w:rsidR="00D33F3C" w:rsidRDefault="00D33F3C" w:rsidP="00D33F3C">
      <w:bookmarkStart w:id="39" w:name="_Toc103200362"/>
    </w:p>
    <w:p w14:paraId="7CF84B6D" w14:textId="736B9215" w:rsidR="00D33F3C" w:rsidRPr="00D33F3C" w:rsidRDefault="00D33F3C" w:rsidP="00D33F3C"/>
    <w:p w14:paraId="6982BAFC" w14:textId="58B32EA9" w:rsidR="003F5D45" w:rsidRPr="00C162DF" w:rsidRDefault="00D33F3C" w:rsidP="002E3B02">
      <w:pPr>
        <w:pStyle w:val="1"/>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3F5D45" w:rsidRPr="00C162DF">
        <w:rPr>
          <w:rFonts w:ascii="Times New Roman" w:hAnsi="Times New Roman" w:cs="Times New Roman"/>
          <w:color w:val="auto"/>
          <w:sz w:val="28"/>
          <w:szCs w:val="28"/>
        </w:rPr>
        <w:t xml:space="preserve">Список </w:t>
      </w:r>
      <w:r w:rsidR="00005C24" w:rsidRPr="00C162DF">
        <w:rPr>
          <w:rFonts w:ascii="Times New Roman" w:hAnsi="Times New Roman" w:cs="Times New Roman"/>
          <w:color w:val="auto"/>
          <w:sz w:val="28"/>
          <w:szCs w:val="28"/>
        </w:rPr>
        <w:t>использованной литературы</w:t>
      </w:r>
      <w:r w:rsidR="003F5D45" w:rsidRPr="00C162DF">
        <w:rPr>
          <w:rFonts w:ascii="Times New Roman" w:hAnsi="Times New Roman" w:cs="Times New Roman"/>
          <w:color w:val="auto"/>
          <w:sz w:val="28"/>
          <w:szCs w:val="28"/>
        </w:rPr>
        <w:t>.</w:t>
      </w:r>
      <w:bookmarkEnd w:id="39"/>
      <w:r w:rsidR="003F5D45" w:rsidRPr="00C162DF">
        <w:rPr>
          <w:rFonts w:ascii="Times New Roman" w:hAnsi="Times New Roman" w:cs="Times New Roman"/>
          <w:color w:val="auto"/>
          <w:sz w:val="28"/>
          <w:szCs w:val="28"/>
        </w:rPr>
        <w:t xml:space="preserve"> </w:t>
      </w:r>
    </w:p>
    <w:p w14:paraId="1B57123A" w14:textId="77777777" w:rsidR="00005C24" w:rsidRPr="00C162DF" w:rsidRDefault="00005C24" w:rsidP="002E3B02">
      <w:pPr>
        <w:spacing w:line="360" w:lineRule="auto"/>
        <w:ind w:firstLine="567"/>
        <w:jc w:val="both"/>
        <w:rPr>
          <w:rFonts w:ascii="Times New Roman" w:hAnsi="Times New Roman" w:cs="Times New Roman"/>
          <w:sz w:val="28"/>
          <w:szCs w:val="28"/>
        </w:rPr>
      </w:pPr>
    </w:p>
    <w:p w14:paraId="574C5719" w14:textId="76500ECA" w:rsidR="003F5D45" w:rsidRDefault="00005C24"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1.Нормативно-правовые акты и иные официальные документы</w:t>
      </w:r>
    </w:p>
    <w:p w14:paraId="6B071E6B" w14:textId="140AC5BF" w:rsidR="004607A1" w:rsidRPr="00C162DF" w:rsidRDefault="004607A1"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C70BB">
        <w:rPr>
          <w:rFonts w:ascii="Times New Roman" w:hAnsi="Times New Roman" w:cs="Times New Roman"/>
          <w:sz w:val="28"/>
          <w:szCs w:val="28"/>
        </w:rPr>
        <w:t>1</w:t>
      </w:r>
      <w:r>
        <w:rPr>
          <w:rFonts w:ascii="Times New Roman" w:hAnsi="Times New Roman" w:cs="Times New Roman"/>
          <w:sz w:val="28"/>
          <w:szCs w:val="28"/>
        </w:rPr>
        <w:t xml:space="preserve">. </w:t>
      </w:r>
      <w:r w:rsidRPr="00C162DF">
        <w:rPr>
          <w:rFonts w:ascii="Times New Roman" w:hAnsi="Times New Roman" w:cs="Times New Roman"/>
          <w:sz w:val="28"/>
          <w:szCs w:val="28"/>
        </w:rPr>
        <w:t>Нормативно-правовые акты и иные официальные документы</w:t>
      </w:r>
      <w:r>
        <w:rPr>
          <w:rFonts w:ascii="Times New Roman" w:hAnsi="Times New Roman" w:cs="Times New Roman"/>
          <w:sz w:val="28"/>
          <w:szCs w:val="28"/>
        </w:rPr>
        <w:t xml:space="preserve"> Российской Федерации</w:t>
      </w:r>
    </w:p>
    <w:p w14:paraId="26B6447B" w14:textId="47B81625" w:rsidR="003F5D45" w:rsidRDefault="003F5D45"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1.</w:t>
      </w:r>
      <w:r w:rsidR="00EC70BB">
        <w:rPr>
          <w:rFonts w:ascii="Times New Roman" w:hAnsi="Times New Roman" w:cs="Times New Roman"/>
          <w:sz w:val="28"/>
          <w:szCs w:val="28"/>
        </w:rPr>
        <w:t>1</w:t>
      </w:r>
      <w:r w:rsidR="004607A1">
        <w:rPr>
          <w:rFonts w:ascii="Times New Roman" w:hAnsi="Times New Roman" w:cs="Times New Roman"/>
          <w:sz w:val="28"/>
          <w:szCs w:val="28"/>
        </w:rPr>
        <w:t>.1.</w:t>
      </w:r>
      <w:r w:rsidRPr="00C162DF">
        <w:rPr>
          <w:rFonts w:ascii="Times New Roman" w:hAnsi="Times New Roman" w:cs="Times New Roman"/>
          <w:sz w:val="28"/>
          <w:szCs w:val="28"/>
        </w:rPr>
        <w:t xml:space="preserve"> Конституция Российской Федерации [Текст]: [принята всенародным голосованием 12.12.1993: ред. от 21.07.2014] // Собрание законодательства РФ. – 2014. – № 31. – ст. 4398. </w:t>
      </w:r>
    </w:p>
    <w:p w14:paraId="6756D424" w14:textId="4DAE1147" w:rsidR="00EF1DD2" w:rsidRPr="00C162DF" w:rsidRDefault="00EF1DD2"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C70BB">
        <w:rPr>
          <w:rFonts w:ascii="Times New Roman" w:hAnsi="Times New Roman" w:cs="Times New Roman"/>
          <w:sz w:val="28"/>
          <w:szCs w:val="28"/>
        </w:rPr>
        <w:t>1</w:t>
      </w:r>
      <w:r w:rsidR="004607A1">
        <w:rPr>
          <w:rFonts w:ascii="Times New Roman" w:hAnsi="Times New Roman" w:cs="Times New Roman"/>
          <w:sz w:val="28"/>
          <w:szCs w:val="28"/>
        </w:rPr>
        <w:t>.2. Федеральные законы</w:t>
      </w:r>
    </w:p>
    <w:p w14:paraId="396DF9D3" w14:textId="1CBEEE2F" w:rsidR="003F5D45" w:rsidRDefault="00005C24"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1.</w:t>
      </w:r>
      <w:r w:rsidR="00EC70BB">
        <w:rPr>
          <w:rFonts w:ascii="Times New Roman" w:hAnsi="Times New Roman" w:cs="Times New Roman"/>
          <w:sz w:val="28"/>
          <w:szCs w:val="28"/>
        </w:rPr>
        <w:t>1</w:t>
      </w:r>
      <w:r w:rsidR="003F5D45" w:rsidRPr="00C162DF">
        <w:rPr>
          <w:rFonts w:ascii="Times New Roman" w:hAnsi="Times New Roman" w:cs="Times New Roman"/>
          <w:sz w:val="28"/>
          <w:szCs w:val="28"/>
        </w:rPr>
        <w:t>.</w:t>
      </w:r>
      <w:r w:rsidR="004607A1">
        <w:rPr>
          <w:rFonts w:ascii="Times New Roman" w:hAnsi="Times New Roman" w:cs="Times New Roman"/>
          <w:sz w:val="28"/>
          <w:szCs w:val="28"/>
        </w:rPr>
        <w:t>2.1.</w:t>
      </w:r>
      <w:r w:rsidR="003F5D45" w:rsidRPr="00C162DF">
        <w:rPr>
          <w:rFonts w:ascii="Times New Roman" w:hAnsi="Times New Roman" w:cs="Times New Roman"/>
          <w:sz w:val="28"/>
          <w:szCs w:val="28"/>
        </w:rPr>
        <w:t xml:space="preserve"> Уголовный кодекс Российской Федерации [Текст]: [принят Гос. Думой 24 мая 1996 г.: </w:t>
      </w:r>
      <w:proofErr w:type="spellStart"/>
      <w:r w:rsidR="003F5D45" w:rsidRPr="00C162DF">
        <w:rPr>
          <w:rFonts w:ascii="Times New Roman" w:hAnsi="Times New Roman" w:cs="Times New Roman"/>
          <w:sz w:val="28"/>
          <w:szCs w:val="28"/>
        </w:rPr>
        <w:t>одобр</w:t>
      </w:r>
      <w:proofErr w:type="spellEnd"/>
      <w:r w:rsidR="003F5D45" w:rsidRPr="00C162DF">
        <w:rPr>
          <w:rFonts w:ascii="Times New Roman" w:hAnsi="Times New Roman" w:cs="Times New Roman"/>
          <w:sz w:val="28"/>
          <w:szCs w:val="28"/>
        </w:rPr>
        <w:t>. Советом Федерации 5 июня 1996 г.: ред. от 19.12.2016] // Собрание законодательства РФ. 1996. – № 25. – ст. 2954.</w:t>
      </w:r>
    </w:p>
    <w:p w14:paraId="21672AD7" w14:textId="7AF281F1" w:rsidR="00EC70BB" w:rsidRPr="00C162DF" w:rsidRDefault="00EC70BB" w:rsidP="00EC70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1.1.2.2. </w:t>
      </w:r>
      <w:r w:rsidRPr="00EC70BB">
        <w:rPr>
          <w:rFonts w:ascii="Times New Roman" w:hAnsi="Times New Roman" w:cs="Times New Roman"/>
          <w:sz w:val="28"/>
          <w:szCs w:val="28"/>
        </w:rPr>
        <w:t>"Уголовный кодекс РСФСР"</w:t>
      </w:r>
      <w:r>
        <w:rPr>
          <w:rFonts w:ascii="Times New Roman" w:hAnsi="Times New Roman" w:cs="Times New Roman"/>
          <w:sz w:val="28"/>
          <w:szCs w:val="28"/>
        </w:rPr>
        <w:t xml:space="preserve"> </w:t>
      </w:r>
      <w:r w:rsidRPr="00EC70BB">
        <w:rPr>
          <w:rFonts w:ascii="Times New Roman" w:hAnsi="Times New Roman" w:cs="Times New Roman"/>
          <w:sz w:val="28"/>
          <w:szCs w:val="28"/>
        </w:rPr>
        <w:t>(утв. ВС РСФСР 27.10.1960)</w:t>
      </w:r>
      <w:r>
        <w:rPr>
          <w:rFonts w:ascii="Times New Roman" w:hAnsi="Times New Roman" w:cs="Times New Roman"/>
          <w:sz w:val="28"/>
          <w:szCs w:val="28"/>
        </w:rPr>
        <w:t xml:space="preserve"> </w:t>
      </w:r>
    </w:p>
    <w:p w14:paraId="13D32E88" w14:textId="14922B48" w:rsidR="00A44640" w:rsidRDefault="00005C24"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1.</w:t>
      </w:r>
      <w:r w:rsidR="00EC70BB">
        <w:rPr>
          <w:rFonts w:ascii="Times New Roman" w:hAnsi="Times New Roman" w:cs="Times New Roman"/>
          <w:sz w:val="28"/>
          <w:szCs w:val="28"/>
        </w:rPr>
        <w:t>1</w:t>
      </w:r>
      <w:r w:rsidR="004607A1">
        <w:rPr>
          <w:rFonts w:ascii="Times New Roman" w:hAnsi="Times New Roman" w:cs="Times New Roman"/>
          <w:sz w:val="28"/>
          <w:szCs w:val="28"/>
        </w:rPr>
        <w:t>.2.</w:t>
      </w:r>
      <w:r w:rsidR="00EC70BB">
        <w:rPr>
          <w:rFonts w:ascii="Times New Roman" w:hAnsi="Times New Roman" w:cs="Times New Roman"/>
          <w:sz w:val="28"/>
          <w:szCs w:val="28"/>
        </w:rPr>
        <w:t>3.</w:t>
      </w:r>
      <w:r w:rsidR="004607A1">
        <w:rPr>
          <w:rFonts w:ascii="Times New Roman" w:hAnsi="Times New Roman" w:cs="Times New Roman"/>
          <w:sz w:val="28"/>
          <w:szCs w:val="28"/>
        </w:rPr>
        <w:t xml:space="preserve"> </w:t>
      </w:r>
      <w:r w:rsidR="00A44640" w:rsidRPr="00C162DF">
        <w:rPr>
          <w:rFonts w:ascii="Times New Roman" w:hAnsi="Times New Roman" w:cs="Times New Roman"/>
          <w:sz w:val="28"/>
          <w:szCs w:val="28"/>
        </w:rPr>
        <w:t>Федеральный закон от 13 июля 2015 г. № 265-ФЗ о внесении изменений в отдельные законодательные акты Российской Федерации</w:t>
      </w:r>
    </w:p>
    <w:p w14:paraId="50FCDEF0" w14:textId="146AE847" w:rsidR="004607A1" w:rsidRDefault="004607A1" w:rsidP="00EC70BB">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1.</w:t>
      </w:r>
      <w:r w:rsidR="00EC70BB">
        <w:rPr>
          <w:rFonts w:ascii="Times New Roman" w:hAnsi="Times New Roman" w:cs="Times New Roman"/>
          <w:sz w:val="28"/>
          <w:szCs w:val="28"/>
        </w:rPr>
        <w:t>1</w:t>
      </w:r>
      <w:r>
        <w:rPr>
          <w:rFonts w:ascii="Times New Roman" w:hAnsi="Times New Roman" w:cs="Times New Roman"/>
          <w:sz w:val="28"/>
          <w:szCs w:val="28"/>
        </w:rPr>
        <w:t>.2.</w:t>
      </w:r>
      <w:r w:rsidR="00EC70BB">
        <w:rPr>
          <w:rFonts w:ascii="Times New Roman" w:hAnsi="Times New Roman" w:cs="Times New Roman"/>
          <w:sz w:val="28"/>
          <w:szCs w:val="28"/>
        </w:rPr>
        <w:t xml:space="preserve">4. </w:t>
      </w:r>
      <w:r w:rsidR="00EC70BB" w:rsidRPr="00EC70BB">
        <w:rPr>
          <w:rFonts w:ascii="Times New Roman" w:hAnsi="Times New Roman" w:cs="Times New Roman"/>
          <w:sz w:val="28"/>
          <w:szCs w:val="28"/>
        </w:rPr>
        <w:t>Федеральный закон от 08.12.2003 N 162-</w:t>
      </w:r>
      <w:proofErr w:type="gramStart"/>
      <w:r w:rsidR="00EC70BB" w:rsidRPr="00EC70BB">
        <w:rPr>
          <w:rFonts w:ascii="Times New Roman" w:hAnsi="Times New Roman" w:cs="Times New Roman"/>
          <w:sz w:val="28"/>
          <w:szCs w:val="28"/>
        </w:rPr>
        <w:t xml:space="preserve">ФЗ </w:t>
      </w:r>
      <w:r w:rsidR="00EC70BB">
        <w:rPr>
          <w:rFonts w:ascii="Times New Roman" w:hAnsi="Times New Roman" w:cs="Times New Roman"/>
          <w:sz w:val="28"/>
          <w:szCs w:val="28"/>
        </w:rPr>
        <w:t xml:space="preserve"> </w:t>
      </w:r>
      <w:r w:rsidR="00EC70BB" w:rsidRPr="00EC70BB">
        <w:rPr>
          <w:rFonts w:ascii="Times New Roman" w:hAnsi="Times New Roman" w:cs="Times New Roman"/>
          <w:sz w:val="28"/>
          <w:szCs w:val="28"/>
        </w:rPr>
        <w:t>"</w:t>
      </w:r>
      <w:proofErr w:type="gramEnd"/>
      <w:r w:rsidR="00EC70BB" w:rsidRPr="00EC70BB">
        <w:rPr>
          <w:rFonts w:ascii="Times New Roman" w:hAnsi="Times New Roman" w:cs="Times New Roman"/>
          <w:sz w:val="28"/>
          <w:szCs w:val="28"/>
        </w:rPr>
        <w:t>О внесении изменений и дополнений в Уголовный кодекс Российской Федерации"</w:t>
      </w:r>
    </w:p>
    <w:p w14:paraId="57A2E3FA" w14:textId="774C44E2" w:rsidR="004607A1" w:rsidRDefault="004607A1"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1.</w:t>
      </w:r>
      <w:r w:rsidR="00EC70BB">
        <w:rPr>
          <w:rFonts w:ascii="Times New Roman" w:hAnsi="Times New Roman" w:cs="Times New Roman"/>
          <w:sz w:val="28"/>
          <w:szCs w:val="28"/>
        </w:rPr>
        <w:t>1</w:t>
      </w:r>
      <w:r>
        <w:rPr>
          <w:rFonts w:ascii="Times New Roman" w:hAnsi="Times New Roman" w:cs="Times New Roman"/>
          <w:sz w:val="28"/>
          <w:szCs w:val="28"/>
        </w:rPr>
        <w:t>.2.</w:t>
      </w:r>
      <w:r w:rsidR="00EC70BB">
        <w:rPr>
          <w:rFonts w:ascii="Times New Roman" w:hAnsi="Times New Roman" w:cs="Times New Roman"/>
          <w:sz w:val="28"/>
          <w:szCs w:val="28"/>
        </w:rPr>
        <w:t xml:space="preserve">5. </w:t>
      </w:r>
      <w:r w:rsidR="00EC70BB" w:rsidRPr="00EC70BB">
        <w:rPr>
          <w:rFonts w:ascii="Times New Roman" w:hAnsi="Times New Roman" w:cs="Times New Roman"/>
          <w:sz w:val="28"/>
          <w:szCs w:val="28"/>
        </w:rPr>
        <w:t>Федеральный закон от 08.04.2008 N 43-ФЗ «О внесении изменений в Уголовный кодекс Российской Федерации»</w:t>
      </w:r>
    </w:p>
    <w:p w14:paraId="71F0A043" w14:textId="701624DB" w:rsidR="00EC70BB" w:rsidRDefault="00EC70BB" w:rsidP="00EC70BB">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1.</w:t>
      </w:r>
      <w:r>
        <w:rPr>
          <w:rFonts w:ascii="Times New Roman" w:hAnsi="Times New Roman" w:cs="Times New Roman"/>
          <w:sz w:val="28"/>
          <w:szCs w:val="28"/>
        </w:rPr>
        <w:t xml:space="preserve">1.2.6. </w:t>
      </w:r>
      <w:r w:rsidRPr="00EC70BB">
        <w:rPr>
          <w:rFonts w:ascii="Times New Roman" w:hAnsi="Times New Roman" w:cs="Times New Roman"/>
          <w:sz w:val="28"/>
          <w:szCs w:val="28"/>
        </w:rPr>
        <w:t>Федеральный закон от 07.12.2011 N 420-</w:t>
      </w:r>
      <w:proofErr w:type="gramStart"/>
      <w:r w:rsidRPr="00EC70BB">
        <w:rPr>
          <w:rFonts w:ascii="Times New Roman" w:hAnsi="Times New Roman" w:cs="Times New Roman"/>
          <w:sz w:val="28"/>
          <w:szCs w:val="28"/>
        </w:rPr>
        <w:t xml:space="preserve">ФЗ </w:t>
      </w:r>
      <w:r>
        <w:rPr>
          <w:rFonts w:ascii="Times New Roman" w:hAnsi="Times New Roman" w:cs="Times New Roman"/>
          <w:sz w:val="28"/>
          <w:szCs w:val="28"/>
        </w:rPr>
        <w:t xml:space="preserve"> </w:t>
      </w:r>
      <w:r w:rsidRPr="00EC70BB">
        <w:rPr>
          <w:rFonts w:ascii="Times New Roman" w:hAnsi="Times New Roman" w:cs="Times New Roman"/>
          <w:sz w:val="28"/>
          <w:szCs w:val="28"/>
        </w:rPr>
        <w:t>"</w:t>
      </w:r>
      <w:proofErr w:type="gramEnd"/>
      <w:r w:rsidRPr="00EC70BB">
        <w:rPr>
          <w:rFonts w:ascii="Times New Roman" w:hAnsi="Times New Roman" w:cs="Times New Roman"/>
          <w:sz w:val="28"/>
          <w:szCs w:val="28"/>
        </w:rPr>
        <w:t>О внесении изменений в Уголовный кодекс Российской Федерации и отдельные законодательные акты Российской Федерации"</w:t>
      </w:r>
    </w:p>
    <w:p w14:paraId="1C90E7A3" w14:textId="304B0769" w:rsidR="00EC70BB" w:rsidRDefault="00EC70BB" w:rsidP="00EC70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1.1.3. Иные официальные документы органов государственной власти</w:t>
      </w:r>
    </w:p>
    <w:p w14:paraId="496808EE" w14:textId="49995F73" w:rsidR="00EC70BB" w:rsidRDefault="00EC70BB" w:rsidP="00EC70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1.1.3.1. </w:t>
      </w:r>
      <w:r w:rsidRPr="00C162DF">
        <w:rPr>
          <w:rFonts w:ascii="Times New Roman" w:hAnsi="Times New Roman" w:cs="Times New Roman"/>
          <w:sz w:val="28"/>
          <w:szCs w:val="28"/>
        </w:rPr>
        <w:t xml:space="preserve">Пояснительная записка к законопроекту № 394011-6 Гос. Дума </w:t>
      </w:r>
      <w:proofErr w:type="spellStart"/>
      <w:r w:rsidRPr="00C162DF">
        <w:rPr>
          <w:rFonts w:ascii="Times New Roman" w:hAnsi="Times New Roman" w:cs="Times New Roman"/>
          <w:sz w:val="28"/>
          <w:szCs w:val="28"/>
        </w:rPr>
        <w:t>Федер</w:t>
      </w:r>
      <w:proofErr w:type="spellEnd"/>
      <w:r w:rsidRPr="00C162DF">
        <w:rPr>
          <w:rFonts w:ascii="Times New Roman" w:hAnsi="Times New Roman" w:cs="Times New Roman"/>
          <w:sz w:val="28"/>
          <w:szCs w:val="28"/>
        </w:rPr>
        <w:t>. Собрания Российской Федерации</w:t>
      </w:r>
    </w:p>
    <w:p w14:paraId="1BEF93E6" w14:textId="1913B6D4" w:rsidR="00EC70BB" w:rsidRDefault="00EC70BB" w:rsidP="00EC70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1.1.3.2. З</w:t>
      </w:r>
      <w:r w:rsidRPr="00EC70BB">
        <w:rPr>
          <w:rFonts w:ascii="Times New Roman" w:hAnsi="Times New Roman" w:cs="Times New Roman"/>
          <w:sz w:val="28"/>
          <w:szCs w:val="28"/>
        </w:rPr>
        <w:t>аключени</w:t>
      </w:r>
      <w:r>
        <w:rPr>
          <w:rFonts w:ascii="Times New Roman" w:hAnsi="Times New Roman" w:cs="Times New Roman"/>
          <w:sz w:val="28"/>
          <w:szCs w:val="28"/>
        </w:rPr>
        <w:t>е</w:t>
      </w:r>
      <w:r w:rsidRPr="00EC70BB">
        <w:rPr>
          <w:rFonts w:ascii="Times New Roman" w:hAnsi="Times New Roman" w:cs="Times New Roman"/>
          <w:sz w:val="28"/>
          <w:szCs w:val="28"/>
        </w:rPr>
        <w:t xml:space="preserve"> комитета Совета Федерации по конституционному законодательству и государственному строительству от 07.07.2015 № 3.1-</w:t>
      </w:r>
      <w:r w:rsidRPr="00EC70BB">
        <w:rPr>
          <w:rFonts w:ascii="Times New Roman" w:hAnsi="Times New Roman" w:cs="Times New Roman"/>
          <w:sz w:val="28"/>
          <w:szCs w:val="28"/>
        </w:rPr>
        <w:lastRenderedPageBreak/>
        <w:t>05/2529 по Федеральному закону «О внесении изменений в отдельные законодательные акты Российской Федерации», принятому Государственной Думой 03.06.2015.</w:t>
      </w:r>
    </w:p>
    <w:p w14:paraId="31275F3D" w14:textId="61533FEA" w:rsidR="00EC70BB" w:rsidRDefault="00EC70BB" w:rsidP="00EC70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1.2. Акты высших органов судебной власти Российской Федерации, имеющие нормативное содержание</w:t>
      </w:r>
    </w:p>
    <w:p w14:paraId="51C7E6DF" w14:textId="04151E56" w:rsidR="00EC70BB" w:rsidRPr="00C162DF" w:rsidRDefault="00EC70BB" w:rsidP="00EC70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1.2.1. Акты Конституционного суда</w:t>
      </w:r>
    </w:p>
    <w:p w14:paraId="785440B9" w14:textId="47B731A5" w:rsidR="00EC70BB" w:rsidRPr="00EC70BB" w:rsidRDefault="00005C24" w:rsidP="00EC70BB">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1.</w:t>
      </w:r>
      <w:r w:rsidR="00EC70BB">
        <w:rPr>
          <w:rFonts w:ascii="Times New Roman" w:hAnsi="Times New Roman" w:cs="Times New Roman"/>
          <w:sz w:val="28"/>
          <w:szCs w:val="28"/>
        </w:rPr>
        <w:t xml:space="preserve">2.1.1. </w:t>
      </w:r>
      <w:r w:rsidR="00EC70BB" w:rsidRPr="00EC70BB">
        <w:rPr>
          <w:rFonts w:ascii="Times New Roman" w:hAnsi="Times New Roman" w:cs="Times New Roman"/>
          <w:sz w:val="28"/>
          <w:szCs w:val="28"/>
        </w:rPr>
        <w:t>Постановление Конституционного Суда РФ от 24.05.2021 N 21-П</w:t>
      </w:r>
    </w:p>
    <w:p w14:paraId="23D09F8D" w14:textId="3E19E02A" w:rsidR="00005C24" w:rsidRDefault="00EC70BB" w:rsidP="00EC70BB">
      <w:pPr>
        <w:spacing w:line="360" w:lineRule="auto"/>
        <w:ind w:firstLine="567"/>
        <w:jc w:val="both"/>
        <w:rPr>
          <w:rFonts w:ascii="Times New Roman" w:hAnsi="Times New Roman" w:cs="Times New Roman"/>
          <w:sz w:val="28"/>
          <w:szCs w:val="28"/>
        </w:rPr>
      </w:pPr>
      <w:r w:rsidRPr="00EC70BB">
        <w:rPr>
          <w:rFonts w:ascii="Times New Roman" w:hAnsi="Times New Roman" w:cs="Times New Roman"/>
          <w:sz w:val="28"/>
          <w:szCs w:val="28"/>
        </w:rPr>
        <w:t>"По делу о проверке конституционности части первой статьи 293 Уголовного кодекса Российской Федерации в связи с жалобой гражданина Р.В. Величенко"</w:t>
      </w:r>
    </w:p>
    <w:p w14:paraId="01B97B06" w14:textId="01962DFC" w:rsidR="00EC70BB" w:rsidRDefault="00EC70BB" w:rsidP="00EC70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1.2.1.2. </w:t>
      </w:r>
      <w:r w:rsidRPr="00EC70BB">
        <w:rPr>
          <w:rFonts w:ascii="Times New Roman" w:hAnsi="Times New Roman" w:cs="Times New Roman"/>
          <w:sz w:val="28"/>
          <w:szCs w:val="28"/>
        </w:rPr>
        <w:t>Постановление Конституционного Суда РФ от 29.01.2004 N 2-П</w:t>
      </w:r>
      <w:r>
        <w:rPr>
          <w:rFonts w:ascii="Times New Roman" w:hAnsi="Times New Roman" w:cs="Times New Roman"/>
          <w:sz w:val="28"/>
          <w:szCs w:val="28"/>
        </w:rPr>
        <w:t xml:space="preserve"> </w:t>
      </w:r>
      <w:r w:rsidRPr="00EC70BB">
        <w:rPr>
          <w:rFonts w:ascii="Times New Roman" w:hAnsi="Times New Roman" w:cs="Times New Roman"/>
          <w:sz w:val="28"/>
          <w:szCs w:val="28"/>
        </w:rPr>
        <w:t xml:space="preserve">"По делу о проверке конституционности отдельных положений статьи 30 Федерального закона "О трудовых пенсиях в Российской Федерации" в связи с запросами групп депутатов Государственной Думы, а также Государственного Собрания (Ил </w:t>
      </w:r>
      <w:proofErr w:type="spellStart"/>
      <w:r w:rsidRPr="00EC70BB">
        <w:rPr>
          <w:rFonts w:ascii="Times New Roman" w:hAnsi="Times New Roman" w:cs="Times New Roman"/>
          <w:sz w:val="28"/>
          <w:szCs w:val="28"/>
        </w:rPr>
        <w:t>Тумэн</w:t>
      </w:r>
      <w:proofErr w:type="spellEnd"/>
      <w:r w:rsidRPr="00EC70BB">
        <w:rPr>
          <w:rFonts w:ascii="Times New Roman" w:hAnsi="Times New Roman" w:cs="Times New Roman"/>
          <w:sz w:val="28"/>
          <w:szCs w:val="28"/>
        </w:rPr>
        <w:t>) Республики Саха (Якутия), Думы Чукотского автономного округа и жалобами ряда граждан"</w:t>
      </w:r>
    </w:p>
    <w:p w14:paraId="796EE0BA" w14:textId="1F4D1C1E" w:rsidR="00EC70BB" w:rsidRDefault="00EC70BB" w:rsidP="00EC70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1.2.1.3. </w:t>
      </w:r>
      <w:r w:rsidRPr="00EC70BB">
        <w:rPr>
          <w:rFonts w:ascii="Times New Roman" w:hAnsi="Times New Roman" w:cs="Times New Roman"/>
          <w:sz w:val="28"/>
          <w:szCs w:val="28"/>
        </w:rPr>
        <w:t>Постановление Конституционного Суда РФ от 27.05.2003 N 9-П</w:t>
      </w:r>
      <w:r>
        <w:rPr>
          <w:rFonts w:ascii="Times New Roman" w:hAnsi="Times New Roman" w:cs="Times New Roman"/>
          <w:sz w:val="28"/>
          <w:szCs w:val="28"/>
        </w:rPr>
        <w:t xml:space="preserve"> </w:t>
      </w:r>
      <w:r w:rsidRPr="00EC70BB">
        <w:rPr>
          <w:rFonts w:ascii="Times New Roman" w:hAnsi="Times New Roman" w:cs="Times New Roman"/>
          <w:sz w:val="28"/>
          <w:szCs w:val="28"/>
        </w:rPr>
        <w:t xml:space="preserve">"По делу о проверке конституционности положения статьи 199 Уголовного кодекса Российской Федерации в связи с жалобами граждан П.Н. Белецкого, Г.А. </w:t>
      </w:r>
      <w:proofErr w:type="spellStart"/>
      <w:r w:rsidRPr="00EC70BB">
        <w:rPr>
          <w:rFonts w:ascii="Times New Roman" w:hAnsi="Times New Roman" w:cs="Times New Roman"/>
          <w:sz w:val="28"/>
          <w:szCs w:val="28"/>
        </w:rPr>
        <w:t>Никовой</w:t>
      </w:r>
      <w:proofErr w:type="spellEnd"/>
      <w:r w:rsidRPr="00EC70BB">
        <w:rPr>
          <w:rFonts w:ascii="Times New Roman" w:hAnsi="Times New Roman" w:cs="Times New Roman"/>
          <w:sz w:val="28"/>
          <w:szCs w:val="28"/>
        </w:rPr>
        <w:t>, Р.В. Рукавишникова, В.Л. Соколовского и Н.И. Таланова"</w:t>
      </w:r>
    </w:p>
    <w:p w14:paraId="6C3C674A" w14:textId="4D39F31F" w:rsidR="00EC70BB" w:rsidRPr="00C162DF" w:rsidRDefault="00EC70BB" w:rsidP="00EC70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1.2.2. Постановления пленумов Верховного суда Российской Федерации</w:t>
      </w:r>
    </w:p>
    <w:p w14:paraId="1485D486" w14:textId="5851C979" w:rsidR="00005C24" w:rsidRPr="00C162DF" w:rsidRDefault="00005C24"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1.</w:t>
      </w:r>
      <w:r w:rsidR="00EC70BB">
        <w:rPr>
          <w:rFonts w:ascii="Times New Roman" w:hAnsi="Times New Roman" w:cs="Times New Roman"/>
          <w:sz w:val="28"/>
          <w:szCs w:val="28"/>
        </w:rPr>
        <w:t>2.2.1.</w:t>
      </w:r>
      <w:r w:rsidRPr="00C162DF">
        <w:rPr>
          <w:rFonts w:ascii="Times New Roman" w:hAnsi="Times New Roman" w:cs="Times New Roman"/>
          <w:sz w:val="28"/>
          <w:szCs w:val="28"/>
        </w:rPr>
        <w:t xml:space="preserve"> Постановление Пленума Верховного Суда РФ от 16 октября 2009 г. N 19</w:t>
      </w:r>
      <w:r w:rsidR="00EC70BB">
        <w:rPr>
          <w:rFonts w:ascii="Times New Roman" w:hAnsi="Times New Roman" w:cs="Times New Roman"/>
          <w:sz w:val="28"/>
          <w:szCs w:val="28"/>
        </w:rPr>
        <w:t xml:space="preserve"> </w:t>
      </w:r>
      <w:r w:rsidRPr="00C162DF">
        <w:rPr>
          <w:rFonts w:ascii="Times New Roman" w:hAnsi="Times New Roman" w:cs="Times New Roman"/>
          <w:sz w:val="28"/>
          <w:szCs w:val="28"/>
        </w:rPr>
        <w:t>"О судебной практике по делам о злоупотреблении должностными полномочиями и о превышении должностных полномочий"</w:t>
      </w:r>
    </w:p>
    <w:p w14:paraId="5E6A4949" w14:textId="321F89A0" w:rsidR="00005C24" w:rsidRDefault="00EC70BB"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1.2.2.2</w:t>
      </w:r>
      <w:r w:rsidR="005B01A4">
        <w:rPr>
          <w:rFonts w:ascii="Times New Roman" w:hAnsi="Times New Roman" w:cs="Times New Roman"/>
          <w:sz w:val="28"/>
          <w:szCs w:val="28"/>
        </w:rPr>
        <w:t>.</w:t>
      </w:r>
      <w:r w:rsidR="00005C24" w:rsidRPr="00C162DF">
        <w:rPr>
          <w:rFonts w:ascii="Times New Roman" w:hAnsi="Times New Roman" w:cs="Times New Roman"/>
          <w:sz w:val="28"/>
          <w:szCs w:val="28"/>
        </w:rPr>
        <w:t xml:space="preserve"> Постановление Пленума Верховного Суда РФ от 09.07.2013 N 24"О судебной практике по делам о взяточничестве и об иных коррупционных преступлениях"</w:t>
      </w:r>
    </w:p>
    <w:p w14:paraId="28D4D6F1" w14:textId="79FB81F3" w:rsidR="005B01A4" w:rsidRDefault="005B01A4" w:rsidP="005B01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1.2.2.3. </w:t>
      </w:r>
      <w:r w:rsidRPr="005B01A4">
        <w:rPr>
          <w:rFonts w:ascii="Times New Roman" w:hAnsi="Times New Roman" w:cs="Times New Roman"/>
          <w:sz w:val="28"/>
          <w:szCs w:val="28"/>
        </w:rPr>
        <w:t>Постановление Пленума Верховного Суда РФ от 29.11.2016 N 55</w:t>
      </w:r>
      <w:r>
        <w:rPr>
          <w:rFonts w:ascii="Times New Roman" w:hAnsi="Times New Roman" w:cs="Times New Roman"/>
          <w:sz w:val="28"/>
          <w:szCs w:val="28"/>
        </w:rPr>
        <w:t xml:space="preserve"> </w:t>
      </w:r>
      <w:r w:rsidRPr="005B01A4">
        <w:rPr>
          <w:rFonts w:ascii="Times New Roman" w:hAnsi="Times New Roman" w:cs="Times New Roman"/>
          <w:sz w:val="28"/>
          <w:szCs w:val="28"/>
        </w:rPr>
        <w:t>"О судебном приговоре"</w:t>
      </w:r>
    </w:p>
    <w:p w14:paraId="40B54382" w14:textId="44BAE8ED" w:rsidR="005B01A4" w:rsidRDefault="005B01A4" w:rsidP="005B01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1.2.2.4. </w:t>
      </w:r>
      <w:r w:rsidRPr="005B01A4">
        <w:rPr>
          <w:rFonts w:ascii="Times New Roman" w:hAnsi="Times New Roman" w:cs="Times New Roman"/>
          <w:sz w:val="28"/>
          <w:szCs w:val="28"/>
        </w:rPr>
        <w:t>Постановление Пленума Верховного Суда РФ от 10.02.2000 N 6</w:t>
      </w:r>
      <w:r>
        <w:rPr>
          <w:rFonts w:ascii="Times New Roman" w:hAnsi="Times New Roman" w:cs="Times New Roman"/>
          <w:sz w:val="28"/>
          <w:szCs w:val="28"/>
        </w:rPr>
        <w:t xml:space="preserve"> </w:t>
      </w:r>
      <w:r w:rsidRPr="005B01A4">
        <w:rPr>
          <w:rFonts w:ascii="Times New Roman" w:hAnsi="Times New Roman" w:cs="Times New Roman"/>
          <w:sz w:val="28"/>
          <w:szCs w:val="28"/>
        </w:rPr>
        <w:t>"О судебной практике по делам о взяточничестве и коммерческом подкупе"</w:t>
      </w:r>
    </w:p>
    <w:p w14:paraId="64B63EA9" w14:textId="54BB57AE" w:rsidR="00D80074" w:rsidRPr="00C162DF" w:rsidRDefault="005B01A4" w:rsidP="005B01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1.2.2.5. </w:t>
      </w:r>
      <w:r w:rsidRPr="005B01A4">
        <w:rPr>
          <w:rFonts w:ascii="Times New Roman" w:hAnsi="Times New Roman" w:cs="Times New Roman"/>
          <w:sz w:val="28"/>
          <w:szCs w:val="28"/>
        </w:rPr>
        <w:t>Постановление Пленума Верховного Суда СССР от 30.03.1990 N 4</w:t>
      </w:r>
      <w:r>
        <w:rPr>
          <w:rFonts w:ascii="Times New Roman" w:hAnsi="Times New Roman" w:cs="Times New Roman"/>
          <w:sz w:val="28"/>
          <w:szCs w:val="28"/>
        </w:rPr>
        <w:t xml:space="preserve"> </w:t>
      </w:r>
      <w:r w:rsidRPr="005B01A4">
        <w:rPr>
          <w:rFonts w:ascii="Times New Roman" w:hAnsi="Times New Roman" w:cs="Times New Roman"/>
          <w:sz w:val="28"/>
          <w:szCs w:val="28"/>
        </w:rPr>
        <w:t>"О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14:paraId="565292EB" w14:textId="1EBCB59E" w:rsidR="003F5D45" w:rsidRPr="00C162DF" w:rsidRDefault="00005C24"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2. Материалы судебной практики</w:t>
      </w:r>
      <w:r w:rsidR="003F5D45" w:rsidRPr="00C162DF">
        <w:rPr>
          <w:rFonts w:ascii="Times New Roman" w:hAnsi="Times New Roman" w:cs="Times New Roman"/>
          <w:sz w:val="28"/>
          <w:szCs w:val="28"/>
        </w:rPr>
        <w:t>:</w:t>
      </w:r>
    </w:p>
    <w:p w14:paraId="4853BC6D" w14:textId="0471C320" w:rsidR="003F5D45" w:rsidRDefault="003F5D45"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2</w:t>
      </w:r>
      <w:r w:rsidR="00D80074">
        <w:rPr>
          <w:rFonts w:ascii="Times New Roman" w:hAnsi="Times New Roman" w:cs="Times New Roman"/>
          <w:sz w:val="28"/>
          <w:szCs w:val="28"/>
        </w:rPr>
        <w:t>.</w:t>
      </w:r>
      <w:r w:rsidR="00AB0DF6">
        <w:rPr>
          <w:rFonts w:ascii="Times New Roman" w:hAnsi="Times New Roman" w:cs="Times New Roman"/>
          <w:sz w:val="28"/>
          <w:szCs w:val="28"/>
        </w:rPr>
        <w:t>1</w:t>
      </w:r>
      <w:r w:rsidR="00D80074">
        <w:rPr>
          <w:rFonts w:ascii="Times New Roman" w:hAnsi="Times New Roman" w:cs="Times New Roman"/>
          <w:sz w:val="28"/>
          <w:szCs w:val="28"/>
        </w:rPr>
        <w:t>. Материалы судебной практики Российской Федерации</w:t>
      </w:r>
    </w:p>
    <w:p w14:paraId="7A938019" w14:textId="2F05F182" w:rsidR="00D80074" w:rsidRDefault="00D8007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B0DF6">
        <w:rPr>
          <w:rFonts w:ascii="Times New Roman" w:hAnsi="Times New Roman" w:cs="Times New Roman"/>
          <w:sz w:val="28"/>
          <w:szCs w:val="28"/>
        </w:rPr>
        <w:t>1.1 Приговор</w:t>
      </w:r>
      <w:r w:rsidRPr="00D80074">
        <w:rPr>
          <w:rFonts w:ascii="Times New Roman" w:hAnsi="Times New Roman" w:cs="Times New Roman"/>
          <w:sz w:val="28"/>
          <w:szCs w:val="28"/>
        </w:rPr>
        <w:t xml:space="preserve"> от 17 января 2020 г. по делу № 1-23/2020 Сафоновского районного суда (Смоленская область)</w:t>
      </w:r>
    </w:p>
    <w:p w14:paraId="313D76B6" w14:textId="52DACD61" w:rsidR="00D80074" w:rsidRDefault="00D8007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B0DF6">
        <w:rPr>
          <w:rFonts w:ascii="Times New Roman" w:hAnsi="Times New Roman" w:cs="Times New Roman"/>
          <w:sz w:val="28"/>
          <w:szCs w:val="28"/>
        </w:rPr>
        <w:t>1.2 Приговор</w:t>
      </w:r>
      <w:r w:rsidRPr="00D80074">
        <w:rPr>
          <w:rFonts w:ascii="Times New Roman" w:hAnsi="Times New Roman" w:cs="Times New Roman"/>
          <w:sz w:val="28"/>
          <w:szCs w:val="28"/>
        </w:rPr>
        <w:t xml:space="preserve"> от 10 февраля 2020 г. по делу № 1-181/2019 Дзержинского районного суда г. Волгограда</w:t>
      </w:r>
      <w:r>
        <w:rPr>
          <w:rFonts w:ascii="Times New Roman" w:hAnsi="Times New Roman" w:cs="Times New Roman"/>
          <w:sz w:val="28"/>
          <w:szCs w:val="28"/>
        </w:rPr>
        <w:t xml:space="preserve"> (Волгоградская область)</w:t>
      </w:r>
    </w:p>
    <w:p w14:paraId="180BCC44" w14:textId="3F58F5CF" w:rsidR="00D80074" w:rsidRDefault="00AB0DF6" w:rsidP="00AB0D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2.1.3 </w:t>
      </w:r>
      <w:r w:rsidR="00D80074">
        <w:rPr>
          <w:rFonts w:ascii="Times New Roman" w:hAnsi="Times New Roman" w:cs="Times New Roman"/>
          <w:sz w:val="28"/>
          <w:szCs w:val="28"/>
        </w:rPr>
        <w:t xml:space="preserve">Приговор </w:t>
      </w:r>
      <w:r w:rsidR="00D80074" w:rsidRPr="00D80074">
        <w:rPr>
          <w:rFonts w:ascii="Times New Roman" w:hAnsi="Times New Roman" w:cs="Times New Roman"/>
          <w:sz w:val="28"/>
          <w:szCs w:val="28"/>
        </w:rPr>
        <w:t>от 6 сентября 2019 г.</w:t>
      </w:r>
      <w:r w:rsidR="00D80074">
        <w:rPr>
          <w:rFonts w:ascii="Times New Roman" w:hAnsi="Times New Roman" w:cs="Times New Roman"/>
          <w:sz w:val="28"/>
          <w:szCs w:val="28"/>
        </w:rPr>
        <w:t xml:space="preserve"> по делу </w:t>
      </w:r>
      <w:r w:rsidR="00D80074" w:rsidRPr="00D80074">
        <w:rPr>
          <w:rFonts w:ascii="Times New Roman" w:hAnsi="Times New Roman" w:cs="Times New Roman"/>
          <w:sz w:val="28"/>
          <w:szCs w:val="28"/>
        </w:rPr>
        <w:t>№ 1-48/2019 Вяземского районного суда (Хабаровский край)</w:t>
      </w:r>
    </w:p>
    <w:p w14:paraId="26498EDC" w14:textId="5EE22D07" w:rsidR="00D80074" w:rsidRDefault="00AB0DF6"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2.1.4 П</w:t>
      </w:r>
      <w:r w:rsidRPr="00AB0DF6">
        <w:rPr>
          <w:rFonts w:ascii="Times New Roman" w:hAnsi="Times New Roman" w:cs="Times New Roman"/>
          <w:sz w:val="28"/>
          <w:szCs w:val="28"/>
        </w:rPr>
        <w:t>риговор от 22 мая 2020 г. по делу № 1-293/2019 Баксанского районного суда (Кабардино-Балкарская Республика).</w:t>
      </w:r>
    </w:p>
    <w:p w14:paraId="0D710535" w14:textId="5E3988A0" w:rsidR="00D80074" w:rsidRDefault="00AB0DF6" w:rsidP="00AB0D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2.1.5 </w:t>
      </w:r>
      <w:r w:rsidRPr="00AB0DF6">
        <w:rPr>
          <w:rFonts w:ascii="Times New Roman" w:hAnsi="Times New Roman" w:cs="Times New Roman"/>
          <w:sz w:val="28"/>
          <w:szCs w:val="28"/>
        </w:rPr>
        <w:t>Приговор от 5 декабря 2019 г. по делу № 1-734/2019 Домодедовского городского суда (Московская область)</w:t>
      </w:r>
    </w:p>
    <w:p w14:paraId="21C79C1C" w14:textId="330419A7" w:rsidR="00D80074" w:rsidRDefault="00AB0DF6"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2.1.6 П</w:t>
      </w:r>
      <w:r w:rsidRPr="00AB0DF6">
        <w:rPr>
          <w:rFonts w:ascii="Times New Roman" w:hAnsi="Times New Roman" w:cs="Times New Roman"/>
          <w:sz w:val="28"/>
          <w:szCs w:val="28"/>
        </w:rPr>
        <w:t>риговор от 7 июля 2020 г. по делу № 1-15/2019 Черноземельского районного суда (Республика Калмыкия)</w:t>
      </w:r>
    </w:p>
    <w:p w14:paraId="0C7BFA4F" w14:textId="35ABE91F" w:rsidR="00AB0DF6" w:rsidRDefault="00AB0DF6"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2.1.7</w:t>
      </w:r>
      <w:r w:rsidRPr="00AB0DF6">
        <w:t xml:space="preserve"> </w:t>
      </w:r>
      <w:r>
        <w:rPr>
          <w:rFonts w:ascii="Times New Roman" w:hAnsi="Times New Roman" w:cs="Times New Roman"/>
          <w:sz w:val="28"/>
          <w:szCs w:val="28"/>
        </w:rPr>
        <w:t>П</w:t>
      </w:r>
      <w:r w:rsidRPr="00AB0DF6">
        <w:rPr>
          <w:rFonts w:ascii="Times New Roman" w:hAnsi="Times New Roman" w:cs="Times New Roman"/>
          <w:sz w:val="28"/>
          <w:szCs w:val="28"/>
        </w:rPr>
        <w:t>риговор от 13 апреля 2020 г. по делу № 1-18/2020 Московского районного суда г. Чебоксары (Чувашская республика).</w:t>
      </w:r>
    </w:p>
    <w:p w14:paraId="1F1B0B27" w14:textId="45B34273" w:rsidR="00AB0DF6" w:rsidRDefault="00AB0DF6"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2.1.8 П</w:t>
      </w:r>
      <w:r w:rsidRPr="00AB0DF6">
        <w:rPr>
          <w:rFonts w:ascii="Times New Roman" w:hAnsi="Times New Roman" w:cs="Times New Roman"/>
          <w:sz w:val="28"/>
          <w:szCs w:val="28"/>
        </w:rPr>
        <w:t xml:space="preserve">риговор от 20 мая 2020 г. по делу № 1-10/2020 </w:t>
      </w:r>
      <w:proofErr w:type="spellStart"/>
      <w:r w:rsidRPr="00AB0DF6">
        <w:rPr>
          <w:rFonts w:ascii="Times New Roman" w:hAnsi="Times New Roman" w:cs="Times New Roman"/>
          <w:sz w:val="28"/>
          <w:szCs w:val="28"/>
        </w:rPr>
        <w:t>Прохладенского</w:t>
      </w:r>
      <w:proofErr w:type="spellEnd"/>
      <w:r w:rsidRPr="00AB0DF6">
        <w:rPr>
          <w:rFonts w:ascii="Times New Roman" w:hAnsi="Times New Roman" w:cs="Times New Roman"/>
          <w:sz w:val="28"/>
          <w:szCs w:val="28"/>
        </w:rPr>
        <w:t xml:space="preserve"> районного суда (Кабардино-Балкарская Республика)</w:t>
      </w:r>
    </w:p>
    <w:p w14:paraId="09091910" w14:textId="6D09FB8C" w:rsidR="00AB0DF6" w:rsidRDefault="00AB0DF6"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2.1.9 П</w:t>
      </w:r>
      <w:r w:rsidRPr="00AB0DF6">
        <w:rPr>
          <w:rFonts w:ascii="Times New Roman" w:hAnsi="Times New Roman" w:cs="Times New Roman"/>
          <w:sz w:val="28"/>
          <w:szCs w:val="28"/>
        </w:rPr>
        <w:t>риговор от 30 января 2020 г.  по делу № 1-1-29/2019 Западнодвинского районного суда (Тверская область)</w:t>
      </w:r>
    </w:p>
    <w:p w14:paraId="0B1DBF46" w14:textId="1927C72F" w:rsidR="00AB0DF6" w:rsidRDefault="00AB0DF6"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2.1.10 П</w:t>
      </w:r>
      <w:r w:rsidRPr="00AB0DF6">
        <w:rPr>
          <w:rFonts w:ascii="Times New Roman" w:hAnsi="Times New Roman" w:cs="Times New Roman"/>
          <w:sz w:val="28"/>
          <w:szCs w:val="28"/>
        </w:rPr>
        <w:t>риговор от 22 января 2020 г. по делу № 1-19/2020 Петушинского районного суда</w:t>
      </w:r>
      <w:r>
        <w:rPr>
          <w:rFonts w:ascii="Times New Roman" w:hAnsi="Times New Roman" w:cs="Times New Roman"/>
          <w:sz w:val="28"/>
          <w:szCs w:val="28"/>
        </w:rPr>
        <w:t xml:space="preserve"> (Владимирская область)</w:t>
      </w:r>
    </w:p>
    <w:p w14:paraId="26111A69" w14:textId="2E5BC601" w:rsidR="00AB0DF6" w:rsidRDefault="00AB0DF6"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2.1.11 П</w:t>
      </w:r>
      <w:r w:rsidRPr="00AB0DF6">
        <w:rPr>
          <w:rFonts w:ascii="Times New Roman" w:hAnsi="Times New Roman" w:cs="Times New Roman"/>
          <w:sz w:val="28"/>
          <w:szCs w:val="28"/>
        </w:rPr>
        <w:t>риговор от 22 мая 2020 года по делу № 1-1/2020 Верхотурского районного суда (Свердловская область)</w:t>
      </w:r>
    </w:p>
    <w:p w14:paraId="11C7D8A0" w14:textId="203B6D1C" w:rsidR="00AB0DF6" w:rsidRDefault="00AB0DF6" w:rsidP="00AB0D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2.1.12 П</w:t>
      </w:r>
      <w:r w:rsidRPr="00AB0DF6">
        <w:rPr>
          <w:rFonts w:ascii="Times New Roman" w:hAnsi="Times New Roman" w:cs="Times New Roman"/>
          <w:sz w:val="28"/>
          <w:szCs w:val="28"/>
        </w:rPr>
        <w:t>риговор от 26 августа 2019 г. по делу № 1-20/2019 Октябрьского районного суда г. Орска (Оренбургская область)</w:t>
      </w:r>
    </w:p>
    <w:p w14:paraId="22D59F05" w14:textId="57DD0C68" w:rsidR="00AB0DF6" w:rsidRDefault="00AB0DF6" w:rsidP="00AB0D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2.1.13</w:t>
      </w:r>
      <w:r w:rsidR="00EF1DD2">
        <w:rPr>
          <w:rFonts w:ascii="Times New Roman" w:hAnsi="Times New Roman" w:cs="Times New Roman"/>
          <w:sz w:val="28"/>
          <w:szCs w:val="28"/>
        </w:rPr>
        <w:t xml:space="preserve"> </w:t>
      </w:r>
      <w:r>
        <w:rPr>
          <w:rFonts w:ascii="Times New Roman" w:hAnsi="Times New Roman" w:cs="Times New Roman"/>
          <w:sz w:val="28"/>
          <w:szCs w:val="28"/>
        </w:rPr>
        <w:t>П</w:t>
      </w:r>
      <w:r w:rsidRPr="00AB0DF6">
        <w:rPr>
          <w:rFonts w:ascii="Times New Roman" w:hAnsi="Times New Roman" w:cs="Times New Roman"/>
          <w:sz w:val="28"/>
          <w:szCs w:val="28"/>
        </w:rPr>
        <w:t>остановлени</w:t>
      </w:r>
      <w:r>
        <w:rPr>
          <w:rFonts w:ascii="Times New Roman" w:hAnsi="Times New Roman" w:cs="Times New Roman"/>
          <w:sz w:val="28"/>
          <w:szCs w:val="28"/>
        </w:rPr>
        <w:t>е</w:t>
      </w:r>
      <w:r w:rsidRPr="00AB0DF6">
        <w:rPr>
          <w:rFonts w:ascii="Times New Roman" w:hAnsi="Times New Roman" w:cs="Times New Roman"/>
          <w:sz w:val="28"/>
          <w:szCs w:val="28"/>
        </w:rPr>
        <w:t xml:space="preserve"> от 4 февраля 2020 г. по делу № 1-460/2019 Октябрьского районного суда г. Владимира. (Владимирская область)</w:t>
      </w:r>
    </w:p>
    <w:p w14:paraId="64FFC967" w14:textId="5631DB6E" w:rsidR="00AB0DF6" w:rsidRDefault="00AB0DF6" w:rsidP="00AB0D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2.1.14 </w:t>
      </w:r>
      <w:r w:rsidR="00EF1DD2">
        <w:rPr>
          <w:rFonts w:ascii="Times New Roman" w:hAnsi="Times New Roman" w:cs="Times New Roman"/>
          <w:sz w:val="28"/>
          <w:szCs w:val="28"/>
        </w:rPr>
        <w:t xml:space="preserve">  </w:t>
      </w:r>
      <w:r>
        <w:rPr>
          <w:rFonts w:ascii="Times New Roman" w:hAnsi="Times New Roman" w:cs="Times New Roman"/>
          <w:sz w:val="28"/>
          <w:szCs w:val="28"/>
        </w:rPr>
        <w:t>П</w:t>
      </w:r>
      <w:r w:rsidRPr="00AB0DF6">
        <w:rPr>
          <w:rFonts w:ascii="Times New Roman" w:hAnsi="Times New Roman" w:cs="Times New Roman"/>
          <w:sz w:val="28"/>
          <w:szCs w:val="28"/>
        </w:rPr>
        <w:t>остановлени</w:t>
      </w:r>
      <w:r>
        <w:rPr>
          <w:rFonts w:ascii="Times New Roman" w:hAnsi="Times New Roman" w:cs="Times New Roman"/>
          <w:sz w:val="28"/>
          <w:szCs w:val="28"/>
        </w:rPr>
        <w:t>е</w:t>
      </w:r>
      <w:r w:rsidRPr="00AB0DF6">
        <w:rPr>
          <w:rFonts w:ascii="Times New Roman" w:hAnsi="Times New Roman" w:cs="Times New Roman"/>
          <w:sz w:val="28"/>
          <w:szCs w:val="28"/>
        </w:rPr>
        <w:t xml:space="preserve"> от 12 мая 2020 г. по делу № 1-243/2019 Икрянинского районного суда (Астраханская область)</w:t>
      </w:r>
    </w:p>
    <w:p w14:paraId="7EA92AF8" w14:textId="51BBE925" w:rsidR="00AB0DF6" w:rsidRPr="00C162DF" w:rsidRDefault="00AB0DF6" w:rsidP="00EF1DD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2.1.15</w:t>
      </w:r>
      <w:r w:rsidRPr="00AB0DF6">
        <w:t xml:space="preserve"> </w:t>
      </w:r>
      <w:r>
        <w:rPr>
          <w:rFonts w:ascii="Times New Roman" w:hAnsi="Times New Roman" w:cs="Times New Roman"/>
          <w:sz w:val="28"/>
          <w:szCs w:val="28"/>
        </w:rPr>
        <w:t>П</w:t>
      </w:r>
      <w:r w:rsidRPr="00AB0DF6">
        <w:rPr>
          <w:rFonts w:ascii="Times New Roman" w:hAnsi="Times New Roman" w:cs="Times New Roman"/>
          <w:sz w:val="28"/>
          <w:szCs w:val="28"/>
        </w:rPr>
        <w:t>остановлени</w:t>
      </w:r>
      <w:r>
        <w:rPr>
          <w:rFonts w:ascii="Times New Roman" w:hAnsi="Times New Roman" w:cs="Times New Roman"/>
          <w:sz w:val="28"/>
          <w:szCs w:val="28"/>
        </w:rPr>
        <w:t>е</w:t>
      </w:r>
      <w:r w:rsidRPr="00AB0DF6">
        <w:rPr>
          <w:rFonts w:ascii="Times New Roman" w:hAnsi="Times New Roman" w:cs="Times New Roman"/>
          <w:sz w:val="28"/>
          <w:szCs w:val="28"/>
        </w:rPr>
        <w:t xml:space="preserve"> от 28 мая 2020 г. по делу № 1-227/2020 Джанкойского районного суда (Республика Крым)</w:t>
      </w:r>
    </w:p>
    <w:p w14:paraId="2E33BF3D" w14:textId="2AD7F35C" w:rsidR="003F5D45" w:rsidRPr="00C162DF" w:rsidRDefault="006D6B03"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3.</w:t>
      </w:r>
      <w:r w:rsidR="003F5D45" w:rsidRPr="00C162DF">
        <w:rPr>
          <w:rFonts w:ascii="Times New Roman" w:hAnsi="Times New Roman" w:cs="Times New Roman"/>
          <w:sz w:val="28"/>
          <w:szCs w:val="28"/>
        </w:rPr>
        <w:t>Специальная литература:</w:t>
      </w:r>
    </w:p>
    <w:p w14:paraId="123C52EA" w14:textId="4C39720A" w:rsidR="003F5D45" w:rsidRPr="00C162DF" w:rsidRDefault="006D6B03" w:rsidP="002E3B02">
      <w:pPr>
        <w:spacing w:line="360" w:lineRule="auto"/>
        <w:ind w:firstLine="567"/>
        <w:jc w:val="both"/>
        <w:rPr>
          <w:rFonts w:ascii="Times New Roman" w:hAnsi="Times New Roman" w:cs="Times New Roman"/>
          <w:sz w:val="28"/>
          <w:szCs w:val="28"/>
        </w:rPr>
      </w:pPr>
      <w:r w:rsidRPr="00C162DF">
        <w:rPr>
          <w:rFonts w:ascii="Times New Roman" w:hAnsi="Times New Roman" w:cs="Times New Roman"/>
          <w:sz w:val="28"/>
          <w:szCs w:val="28"/>
        </w:rPr>
        <w:t>3.1 Книги</w:t>
      </w:r>
    </w:p>
    <w:p w14:paraId="5AD9C0E1" w14:textId="2E0DC581" w:rsidR="00E15DD4" w:rsidRPr="00C162DF"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proofErr w:type="spellStart"/>
      <w:r w:rsidRPr="00C162DF">
        <w:rPr>
          <w:rFonts w:ascii="Times New Roman" w:hAnsi="Times New Roman" w:cs="Times New Roman"/>
          <w:sz w:val="28"/>
          <w:szCs w:val="28"/>
        </w:rPr>
        <w:t>Аснис</w:t>
      </w:r>
      <w:proofErr w:type="spellEnd"/>
      <w:r w:rsidRPr="00C162DF">
        <w:rPr>
          <w:rFonts w:ascii="Times New Roman" w:hAnsi="Times New Roman" w:cs="Times New Roman"/>
          <w:sz w:val="28"/>
          <w:szCs w:val="28"/>
        </w:rPr>
        <w:t xml:space="preserve"> А.Я. Служебное преступление: понятие и </w:t>
      </w:r>
      <w:proofErr w:type="spellStart"/>
      <w:r w:rsidRPr="00C162DF">
        <w:rPr>
          <w:rFonts w:ascii="Times New Roman" w:hAnsi="Times New Roman" w:cs="Times New Roman"/>
          <w:sz w:val="28"/>
          <w:szCs w:val="28"/>
        </w:rPr>
        <w:t>субъектМ</w:t>
      </w:r>
      <w:proofErr w:type="spellEnd"/>
      <w:r w:rsidRPr="00C162DF">
        <w:rPr>
          <w:rFonts w:ascii="Times New Roman" w:hAnsi="Times New Roman" w:cs="Times New Roman"/>
          <w:sz w:val="28"/>
          <w:szCs w:val="28"/>
        </w:rPr>
        <w:t xml:space="preserve">.: Центр </w:t>
      </w:r>
      <w:proofErr w:type="spellStart"/>
      <w:r w:rsidRPr="00C162DF">
        <w:rPr>
          <w:rFonts w:ascii="Times New Roman" w:hAnsi="Times New Roman" w:cs="Times New Roman"/>
          <w:sz w:val="28"/>
          <w:szCs w:val="28"/>
        </w:rPr>
        <w:t>ЮрИнфоР</w:t>
      </w:r>
      <w:proofErr w:type="spellEnd"/>
      <w:r w:rsidRPr="00C162DF">
        <w:rPr>
          <w:rFonts w:ascii="Times New Roman" w:hAnsi="Times New Roman" w:cs="Times New Roman"/>
          <w:sz w:val="28"/>
          <w:szCs w:val="28"/>
        </w:rPr>
        <w:t>, 2003. - 122 c.</w:t>
      </w:r>
    </w:p>
    <w:p w14:paraId="6EC96CC6" w14:textId="615EAD45" w:rsidR="00E15DD4" w:rsidRPr="00C162DF" w:rsidRDefault="00E15DD4" w:rsidP="002E3B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3.1.2 </w:t>
      </w:r>
      <w:proofErr w:type="spellStart"/>
      <w:r w:rsidRPr="00C162DF">
        <w:rPr>
          <w:rFonts w:ascii="Times New Roman" w:hAnsi="Times New Roman" w:cs="Times New Roman"/>
          <w:sz w:val="28"/>
          <w:szCs w:val="28"/>
        </w:rPr>
        <w:t>Аснис</w:t>
      </w:r>
      <w:proofErr w:type="spellEnd"/>
      <w:r w:rsidRPr="00C162DF">
        <w:rPr>
          <w:rFonts w:ascii="Times New Roman" w:hAnsi="Times New Roman" w:cs="Times New Roman"/>
          <w:sz w:val="28"/>
          <w:szCs w:val="28"/>
        </w:rPr>
        <w:t xml:space="preserve"> А.Я. Уголовная ответственность за служебные преступления. М. 2004.</w:t>
      </w:r>
    </w:p>
    <w:p w14:paraId="405EDD7E" w14:textId="6C695AD3" w:rsidR="00E15DD4" w:rsidRPr="00C162DF"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3.1.3 </w:t>
      </w:r>
      <w:proofErr w:type="spellStart"/>
      <w:r w:rsidRPr="00C162DF">
        <w:rPr>
          <w:rFonts w:ascii="Times New Roman" w:hAnsi="Times New Roman" w:cs="Times New Roman"/>
          <w:sz w:val="28"/>
          <w:szCs w:val="28"/>
        </w:rPr>
        <w:t>Бершицкий</w:t>
      </w:r>
      <w:proofErr w:type="spellEnd"/>
      <w:r w:rsidRPr="00C162DF">
        <w:rPr>
          <w:rFonts w:ascii="Times New Roman" w:hAnsi="Times New Roman" w:cs="Times New Roman"/>
          <w:sz w:val="28"/>
          <w:szCs w:val="28"/>
        </w:rPr>
        <w:t xml:space="preserve">, Эдуард Евгеньевич. Правовая определенность и оценочные </w:t>
      </w:r>
      <w:proofErr w:type="gramStart"/>
      <w:r w:rsidRPr="00C162DF">
        <w:rPr>
          <w:rFonts w:ascii="Times New Roman" w:hAnsi="Times New Roman" w:cs="Times New Roman"/>
          <w:sz w:val="28"/>
          <w:szCs w:val="28"/>
        </w:rPr>
        <w:t>категории :</w:t>
      </w:r>
      <w:proofErr w:type="gramEnd"/>
      <w:r w:rsidRPr="00C162DF">
        <w:rPr>
          <w:rFonts w:ascii="Times New Roman" w:hAnsi="Times New Roman" w:cs="Times New Roman"/>
          <w:sz w:val="28"/>
          <w:szCs w:val="28"/>
        </w:rPr>
        <w:t xml:space="preserve"> краткий очерк на примере составов правонарушений в различных отраслях права / Э. Е. </w:t>
      </w:r>
      <w:proofErr w:type="spellStart"/>
      <w:r w:rsidRPr="00C162DF">
        <w:rPr>
          <w:rFonts w:ascii="Times New Roman" w:hAnsi="Times New Roman" w:cs="Times New Roman"/>
          <w:sz w:val="28"/>
          <w:szCs w:val="28"/>
        </w:rPr>
        <w:t>Бершицкий</w:t>
      </w:r>
      <w:proofErr w:type="spellEnd"/>
      <w:r w:rsidRPr="00C162DF">
        <w:rPr>
          <w:rFonts w:ascii="Times New Roman" w:hAnsi="Times New Roman" w:cs="Times New Roman"/>
          <w:sz w:val="28"/>
          <w:szCs w:val="28"/>
        </w:rPr>
        <w:t xml:space="preserve">. - </w:t>
      </w:r>
      <w:proofErr w:type="gramStart"/>
      <w:r w:rsidRPr="00C162DF">
        <w:rPr>
          <w:rFonts w:ascii="Times New Roman" w:hAnsi="Times New Roman" w:cs="Times New Roman"/>
          <w:sz w:val="28"/>
          <w:szCs w:val="28"/>
        </w:rPr>
        <w:t>Москва :</w:t>
      </w:r>
      <w:proofErr w:type="gramEnd"/>
      <w:r w:rsidRPr="00C162DF">
        <w:rPr>
          <w:rFonts w:ascii="Times New Roman" w:hAnsi="Times New Roman" w:cs="Times New Roman"/>
          <w:sz w:val="28"/>
          <w:szCs w:val="28"/>
        </w:rPr>
        <w:t xml:space="preserve"> М-Логос, 2021. - 154 с.</w:t>
      </w:r>
    </w:p>
    <w:p w14:paraId="12640477" w14:textId="461CBE6F" w:rsidR="00E15DD4" w:rsidRPr="00C162DF"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3.1.4 </w:t>
      </w:r>
      <w:r w:rsidRPr="00C162DF">
        <w:rPr>
          <w:rFonts w:ascii="Times New Roman" w:hAnsi="Times New Roman" w:cs="Times New Roman"/>
          <w:sz w:val="28"/>
          <w:szCs w:val="28"/>
        </w:rPr>
        <w:t xml:space="preserve">Бойко, (Александр Иванович), (канд. юрид. наук, доц.). = = </w:t>
      </w:r>
      <w:proofErr w:type="spellStart"/>
      <w:r w:rsidRPr="00C162DF">
        <w:rPr>
          <w:rFonts w:ascii="Times New Roman" w:hAnsi="Times New Roman" w:cs="Times New Roman"/>
          <w:sz w:val="28"/>
          <w:szCs w:val="28"/>
        </w:rPr>
        <w:t>Criminal</w:t>
      </w:r>
      <w:proofErr w:type="spellEnd"/>
      <w:r w:rsidRPr="00C162DF">
        <w:rPr>
          <w:rFonts w:ascii="Times New Roman" w:hAnsi="Times New Roman" w:cs="Times New Roman"/>
          <w:sz w:val="28"/>
          <w:szCs w:val="28"/>
        </w:rPr>
        <w:t xml:space="preserve"> </w:t>
      </w:r>
      <w:proofErr w:type="spellStart"/>
      <w:r w:rsidRPr="00C162DF">
        <w:rPr>
          <w:rFonts w:ascii="Times New Roman" w:hAnsi="Times New Roman" w:cs="Times New Roman"/>
          <w:sz w:val="28"/>
          <w:szCs w:val="28"/>
        </w:rPr>
        <w:t>Omission</w:t>
      </w:r>
      <w:proofErr w:type="spellEnd"/>
      <w:r w:rsidRPr="00C162DF">
        <w:rPr>
          <w:rFonts w:ascii="Times New Roman" w:hAnsi="Times New Roman" w:cs="Times New Roman"/>
          <w:sz w:val="28"/>
          <w:szCs w:val="28"/>
        </w:rPr>
        <w:t xml:space="preserve"> </w:t>
      </w:r>
      <w:proofErr w:type="gramStart"/>
      <w:r w:rsidRPr="00C162DF">
        <w:rPr>
          <w:rFonts w:ascii="Times New Roman" w:hAnsi="Times New Roman" w:cs="Times New Roman"/>
          <w:sz w:val="28"/>
          <w:szCs w:val="28"/>
        </w:rPr>
        <w:t>/ :</w:t>
      </w:r>
      <w:proofErr w:type="gramEnd"/>
      <w:r w:rsidRPr="00C162DF">
        <w:rPr>
          <w:rFonts w:ascii="Times New Roman" w:hAnsi="Times New Roman" w:cs="Times New Roman"/>
          <w:sz w:val="28"/>
          <w:szCs w:val="28"/>
        </w:rPr>
        <w:t xml:space="preserve"> </w:t>
      </w:r>
      <w:proofErr w:type="spellStart"/>
      <w:r w:rsidRPr="00C162DF">
        <w:rPr>
          <w:rFonts w:ascii="Times New Roman" w:hAnsi="Times New Roman" w:cs="Times New Roman"/>
          <w:sz w:val="28"/>
          <w:szCs w:val="28"/>
        </w:rPr>
        <w:t>criminal</w:t>
      </w:r>
      <w:proofErr w:type="spellEnd"/>
      <w:r w:rsidRPr="00C162DF">
        <w:rPr>
          <w:rFonts w:ascii="Times New Roman" w:hAnsi="Times New Roman" w:cs="Times New Roman"/>
          <w:sz w:val="28"/>
          <w:szCs w:val="28"/>
        </w:rPr>
        <w:t xml:space="preserve"> </w:t>
      </w:r>
      <w:proofErr w:type="spellStart"/>
      <w:r w:rsidRPr="00C162DF">
        <w:rPr>
          <w:rFonts w:ascii="Times New Roman" w:hAnsi="Times New Roman" w:cs="Times New Roman"/>
          <w:sz w:val="28"/>
          <w:szCs w:val="28"/>
        </w:rPr>
        <w:t>Omission</w:t>
      </w:r>
      <w:proofErr w:type="spellEnd"/>
      <w:r w:rsidRPr="00C162DF">
        <w:rPr>
          <w:rFonts w:ascii="Times New Roman" w:hAnsi="Times New Roman" w:cs="Times New Roman"/>
          <w:sz w:val="28"/>
          <w:szCs w:val="28"/>
        </w:rPr>
        <w:t xml:space="preserve"> / / А. И. Бойко ; Ассоциация Юридический центр. - СПб</w:t>
      </w:r>
      <w:proofErr w:type="gramStart"/>
      <w:r w:rsidRPr="00C162DF">
        <w:rPr>
          <w:rFonts w:ascii="Times New Roman" w:hAnsi="Times New Roman" w:cs="Times New Roman"/>
          <w:sz w:val="28"/>
          <w:szCs w:val="28"/>
        </w:rPr>
        <w:t>. :</w:t>
      </w:r>
      <w:proofErr w:type="gramEnd"/>
      <w:r w:rsidRPr="00C162DF">
        <w:rPr>
          <w:rFonts w:ascii="Times New Roman" w:hAnsi="Times New Roman" w:cs="Times New Roman"/>
          <w:sz w:val="28"/>
          <w:szCs w:val="28"/>
        </w:rPr>
        <w:t xml:space="preserve"> : Юридический центр Пресс,, 2003. - 320 </w:t>
      </w:r>
      <w:proofErr w:type="gramStart"/>
      <w:r w:rsidRPr="00C162DF">
        <w:rPr>
          <w:rFonts w:ascii="Times New Roman" w:hAnsi="Times New Roman" w:cs="Times New Roman"/>
          <w:sz w:val="28"/>
          <w:szCs w:val="28"/>
        </w:rPr>
        <w:t>с. :</w:t>
      </w:r>
      <w:proofErr w:type="gramEnd"/>
      <w:r w:rsidRPr="00C162DF">
        <w:rPr>
          <w:rFonts w:ascii="Times New Roman" w:hAnsi="Times New Roman" w:cs="Times New Roman"/>
          <w:sz w:val="28"/>
          <w:szCs w:val="28"/>
        </w:rPr>
        <w:t xml:space="preserve"> ил. - (Теория и практика уголовного права и уголовного процесса). - </w:t>
      </w:r>
      <w:proofErr w:type="spellStart"/>
      <w:r w:rsidRPr="00C162DF">
        <w:rPr>
          <w:rFonts w:ascii="Times New Roman" w:hAnsi="Times New Roman" w:cs="Times New Roman"/>
          <w:sz w:val="28"/>
          <w:szCs w:val="28"/>
        </w:rPr>
        <w:t>Библиогр</w:t>
      </w:r>
      <w:proofErr w:type="spellEnd"/>
      <w:proofErr w:type="gramStart"/>
      <w:r w:rsidRPr="00C162DF">
        <w:rPr>
          <w:rFonts w:ascii="Times New Roman" w:hAnsi="Times New Roman" w:cs="Times New Roman"/>
          <w:sz w:val="28"/>
          <w:szCs w:val="28"/>
        </w:rPr>
        <w:t>. :</w:t>
      </w:r>
      <w:proofErr w:type="gramEnd"/>
      <w:r w:rsidRPr="00C162DF">
        <w:rPr>
          <w:rFonts w:ascii="Times New Roman" w:hAnsi="Times New Roman" w:cs="Times New Roman"/>
          <w:sz w:val="28"/>
          <w:szCs w:val="28"/>
        </w:rPr>
        <w:t xml:space="preserve"> с. 309 - 313. </w:t>
      </w:r>
    </w:p>
    <w:p w14:paraId="220C0CF8" w14:textId="480E9ECD" w:rsidR="00E15DD4" w:rsidRPr="00C162DF"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3.1.5 </w:t>
      </w:r>
      <w:proofErr w:type="spellStart"/>
      <w:r w:rsidRPr="00C162DF">
        <w:rPr>
          <w:rFonts w:ascii="Times New Roman" w:hAnsi="Times New Roman" w:cs="Times New Roman"/>
          <w:sz w:val="28"/>
          <w:szCs w:val="28"/>
        </w:rPr>
        <w:t>Волженкин</w:t>
      </w:r>
      <w:proofErr w:type="spellEnd"/>
      <w:r w:rsidRPr="00C162DF">
        <w:rPr>
          <w:rFonts w:ascii="Times New Roman" w:hAnsi="Times New Roman" w:cs="Times New Roman"/>
          <w:sz w:val="28"/>
          <w:szCs w:val="28"/>
        </w:rPr>
        <w:t xml:space="preserve"> Б.В. Служебные преступления. - М.: </w:t>
      </w:r>
      <w:proofErr w:type="spellStart"/>
      <w:r w:rsidRPr="00C162DF">
        <w:rPr>
          <w:rFonts w:ascii="Times New Roman" w:hAnsi="Times New Roman" w:cs="Times New Roman"/>
          <w:sz w:val="28"/>
          <w:szCs w:val="28"/>
        </w:rPr>
        <w:t>Юристь</w:t>
      </w:r>
      <w:proofErr w:type="spellEnd"/>
      <w:r w:rsidRPr="00C162DF">
        <w:rPr>
          <w:rFonts w:ascii="Times New Roman" w:hAnsi="Times New Roman" w:cs="Times New Roman"/>
          <w:sz w:val="28"/>
          <w:szCs w:val="28"/>
        </w:rPr>
        <w:t xml:space="preserve">, 2000. -368 с.- </w:t>
      </w:r>
    </w:p>
    <w:p w14:paraId="435A415D" w14:textId="33E7ADE3" w:rsidR="00E15DD4" w:rsidRPr="00C162DF"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3.1.6 </w:t>
      </w:r>
      <w:proofErr w:type="spellStart"/>
      <w:r w:rsidRPr="00C162DF">
        <w:rPr>
          <w:rFonts w:ascii="Times New Roman" w:hAnsi="Times New Roman" w:cs="Times New Roman"/>
          <w:sz w:val="28"/>
          <w:szCs w:val="28"/>
        </w:rPr>
        <w:t>Волженкин</w:t>
      </w:r>
      <w:proofErr w:type="spellEnd"/>
      <w:r w:rsidRPr="00C162DF">
        <w:rPr>
          <w:rFonts w:ascii="Times New Roman" w:hAnsi="Times New Roman" w:cs="Times New Roman"/>
          <w:sz w:val="28"/>
          <w:szCs w:val="28"/>
        </w:rPr>
        <w:t>, (Борис Владимирович)., (</w:t>
      </w:r>
      <w:proofErr w:type="spellStart"/>
      <w:r w:rsidRPr="00C162DF">
        <w:rPr>
          <w:rFonts w:ascii="Times New Roman" w:hAnsi="Times New Roman" w:cs="Times New Roman"/>
          <w:sz w:val="28"/>
          <w:szCs w:val="28"/>
        </w:rPr>
        <w:t>засл</w:t>
      </w:r>
      <w:proofErr w:type="spellEnd"/>
      <w:r w:rsidRPr="00C162DF">
        <w:rPr>
          <w:rFonts w:ascii="Times New Roman" w:hAnsi="Times New Roman" w:cs="Times New Roman"/>
          <w:sz w:val="28"/>
          <w:szCs w:val="28"/>
        </w:rPr>
        <w:t xml:space="preserve">. </w:t>
      </w:r>
      <w:proofErr w:type="spellStart"/>
      <w:r w:rsidRPr="00C162DF">
        <w:rPr>
          <w:rFonts w:ascii="Times New Roman" w:hAnsi="Times New Roman" w:cs="Times New Roman"/>
          <w:sz w:val="28"/>
          <w:szCs w:val="28"/>
        </w:rPr>
        <w:t>деят</w:t>
      </w:r>
      <w:proofErr w:type="spellEnd"/>
      <w:r w:rsidRPr="00C162DF">
        <w:rPr>
          <w:rFonts w:ascii="Times New Roman" w:hAnsi="Times New Roman" w:cs="Times New Roman"/>
          <w:sz w:val="28"/>
          <w:szCs w:val="28"/>
        </w:rPr>
        <w:t xml:space="preserve">. науки РФ, гос. сов. юстиции 2 класса, д-р юрид. наук, проф.). Служебные </w:t>
      </w:r>
      <w:proofErr w:type="gramStart"/>
      <w:r w:rsidRPr="00C162DF">
        <w:rPr>
          <w:rFonts w:ascii="Times New Roman" w:hAnsi="Times New Roman" w:cs="Times New Roman"/>
          <w:sz w:val="28"/>
          <w:szCs w:val="28"/>
        </w:rPr>
        <w:t>преступления :</w:t>
      </w:r>
      <w:proofErr w:type="gramEnd"/>
      <w:r w:rsidRPr="00C162DF">
        <w:rPr>
          <w:rFonts w:ascii="Times New Roman" w:hAnsi="Times New Roman" w:cs="Times New Roman"/>
          <w:sz w:val="28"/>
          <w:szCs w:val="28"/>
        </w:rPr>
        <w:t xml:space="preserve"> : комментарий законодательства и судебной практики / / Б. В. </w:t>
      </w:r>
      <w:proofErr w:type="spellStart"/>
      <w:r w:rsidRPr="00C162DF">
        <w:rPr>
          <w:rFonts w:ascii="Times New Roman" w:hAnsi="Times New Roman" w:cs="Times New Roman"/>
          <w:sz w:val="28"/>
          <w:szCs w:val="28"/>
        </w:rPr>
        <w:t>Волженкин</w:t>
      </w:r>
      <w:proofErr w:type="spellEnd"/>
      <w:r w:rsidRPr="00C162DF">
        <w:rPr>
          <w:rFonts w:ascii="Times New Roman" w:hAnsi="Times New Roman" w:cs="Times New Roman"/>
          <w:sz w:val="28"/>
          <w:szCs w:val="28"/>
        </w:rPr>
        <w:t xml:space="preserve"> ; Ассоциация Юридический центр. - науч.-</w:t>
      </w:r>
      <w:proofErr w:type="spellStart"/>
      <w:r w:rsidRPr="00C162DF">
        <w:rPr>
          <w:rFonts w:ascii="Times New Roman" w:hAnsi="Times New Roman" w:cs="Times New Roman"/>
          <w:sz w:val="28"/>
          <w:szCs w:val="28"/>
        </w:rPr>
        <w:t>практ</w:t>
      </w:r>
      <w:proofErr w:type="spellEnd"/>
      <w:r w:rsidRPr="00C162DF">
        <w:rPr>
          <w:rFonts w:ascii="Times New Roman" w:hAnsi="Times New Roman" w:cs="Times New Roman"/>
          <w:sz w:val="28"/>
          <w:szCs w:val="28"/>
        </w:rPr>
        <w:t>. изд. - СПб. : : Юридический центр Пресс,, 2005. - 560 с.</w:t>
      </w:r>
    </w:p>
    <w:p w14:paraId="788A5A42" w14:textId="03B9023E" w:rsidR="00E15DD4" w:rsidRPr="00C162DF"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3.1.7 </w:t>
      </w:r>
      <w:r w:rsidRPr="00C162DF">
        <w:rPr>
          <w:rFonts w:ascii="Times New Roman" w:hAnsi="Times New Roman" w:cs="Times New Roman"/>
          <w:sz w:val="28"/>
          <w:szCs w:val="28"/>
        </w:rPr>
        <w:t xml:space="preserve">Здравомыслов, Б. В., (канд. юрид. наук.). Должностные </w:t>
      </w:r>
      <w:proofErr w:type="gramStart"/>
      <w:r w:rsidRPr="00C162DF">
        <w:rPr>
          <w:rFonts w:ascii="Times New Roman" w:hAnsi="Times New Roman" w:cs="Times New Roman"/>
          <w:sz w:val="28"/>
          <w:szCs w:val="28"/>
        </w:rPr>
        <w:t>преступления :</w:t>
      </w:r>
      <w:proofErr w:type="gramEnd"/>
      <w:r w:rsidRPr="00C162DF">
        <w:rPr>
          <w:rFonts w:ascii="Times New Roman" w:hAnsi="Times New Roman" w:cs="Times New Roman"/>
          <w:sz w:val="28"/>
          <w:szCs w:val="28"/>
        </w:rPr>
        <w:t xml:space="preserve"> : понятие и квалификация. / Б. В., Здравомыслов. - </w:t>
      </w:r>
      <w:proofErr w:type="gramStart"/>
      <w:r w:rsidRPr="00C162DF">
        <w:rPr>
          <w:rFonts w:ascii="Times New Roman" w:hAnsi="Times New Roman" w:cs="Times New Roman"/>
          <w:sz w:val="28"/>
          <w:szCs w:val="28"/>
        </w:rPr>
        <w:t>М. :</w:t>
      </w:r>
      <w:proofErr w:type="gramEnd"/>
      <w:r w:rsidRPr="00C162DF">
        <w:rPr>
          <w:rFonts w:ascii="Times New Roman" w:hAnsi="Times New Roman" w:cs="Times New Roman"/>
          <w:sz w:val="28"/>
          <w:szCs w:val="28"/>
        </w:rPr>
        <w:t xml:space="preserve"> : Юрид. лит.,, 1975. - 168 с</w:t>
      </w:r>
    </w:p>
    <w:p w14:paraId="6EB58F22" w14:textId="2FA2EDAE" w:rsidR="00E15DD4" w:rsidRPr="00C162DF"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3.1.8 </w:t>
      </w:r>
      <w:r w:rsidRPr="00C162DF">
        <w:rPr>
          <w:rFonts w:ascii="Times New Roman" w:hAnsi="Times New Roman" w:cs="Times New Roman"/>
          <w:sz w:val="28"/>
          <w:szCs w:val="28"/>
        </w:rPr>
        <w:t xml:space="preserve">Кудрявцев, В. Н. Общая теория квалификации преступлений. - (Res </w:t>
      </w:r>
      <w:proofErr w:type="spellStart"/>
      <w:r w:rsidRPr="00C162DF">
        <w:rPr>
          <w:rFonts w:ascii="Times New Roman" w:hAnsi="Times New Roman" w:cs="Times New Roman"/>
          <w:sz w:val="28"/>
          <w:szCs w:val="28"/>
        </w:rPr>
        <w:t>cottidiana</w:t>
      </w:r>
      <w:proofErr w:type="spellEnd"/>
      <w:r w:rsidRPr="00C162DF">
        <w:rPr>
          <w:rFonts w:ascii="Times New Roman" w:hAnsi="Times New Roman" w:cs="Times New Roman"/>
          <w:sz w:val="28"/>
          <w:szCs w:val="28"/>
        </w:rPr>
        <w:t>)</w:t>
      </w:r>
      <w:proofErr w:type="gramStart"/>
      <w:r w:rsidRPr="00C162DF">
        <w:rPr>
          <w:rFonts w:ascii="Times New Roman" w:hAnsi="Times New Roman" w:cs="Times New Roman"/>
          <w:sz w:val="28"/>
          <w:szCs w:val="28"/>
        </w:rPr>
        <w:t>. .</w:t>
      </w:r>
      <w:proofErr w:type="gramEnd"/>
      <w:r w:rsidRPr="00C162DF">
        <w:rPr>
          <w:rFonts w:ascii="Times New Roman" w:hAnsi="Times New Roman" w:cs="Times New Roman"/>
          <w:sz w:val="28"/>
          <w:szCs w:val="28"/>
        </w:rPr>
        <w:t xml:space="preserve"> - 2-е </w:t>
      </w:r>
      <w:proofErr w:type="spellStart"/>
      <w:proofErr w:type="gramStart"/>
      <w:r w:rsidRPr="00C162DF">
        <w:rPr>
          <w:rFonts w:ascii="Times New Roman" w:hAnsi="Times New Roman" w:cs="Times New Roman"/>
          <w:sz w:val="28"/>
          <w:szCs w:val="28"/>
        </w:rPr>
        <w:t>изд</w:t>
      </w:r>
      <w:proofErr w:type="spellEnd"/>
      <w:r w:rsidRPr="00C162DF">
        <w:rPr>
          <w:rFonts w:ascii="Times New Roman" w:hAnsi="Times New Roman" w:cs="Times New Roman"/>
          <w:sz w:val="28"/>
          <w:szCs w:val="28"/>
        </w:rPr>
        <w:t>,,</w:t>
      </w:r>
      <w:proofErr w:type="gramEnd"/>
      <w:r w:rsidRPr="00C162DF">
        <w:rPr>
          <w:rFonts w:ascii="Times New Roman" w:hAnsi="Times New Roman" w:cs="Times New Roman"/>
          <w:sz w:val="28"/>
          <w:szCs w:val="28"/>
        </w:rPr>
        <w:t xml:space="preserve"> </w:t>
      </w:r>
      <w:proofErr w:type="spellStart"/>
      <w:r w:rsidRPr="00C162DF">
        <w:rPr>
          <w:rFonts w:ascii="Times New Roman" w:hAnsi="Times New Roman" w:cs="Times New Roman"/>
          <w:sz w:val="28"/>
          <w:szCs w:val="28"/>
        </w:rPr>
        <w:t>перераб</w:t>
      </w:r>
      <w:proofErr w:type="spellEnd"/>
      <w:r w:rsidRPr="00C162DF">
        <w:rPr>
          <w:rFonts w:ascii="Times New Roman" w:hAnsi="Times New Roman" w:cs="Times New Roman"/>
          <w:sz w:val="28"/>
          <w:szCs w:val="28"/>
        </w:rPr>
        <w:t>. и доп. - 2006. - 304 с.</w:t>
      </w:r>
    </w:p>
    <w:p w14:paraId="4641009D" w14:textId="1BCE1647" w:rsidR="00E15DD4" w:rsidRPr="00C162DF" w:rsidRDefault="00E15DD4" w:rsidP="002E3B02">
      <w:pPr>
        <w:spacing w:line="360" w:lineRule="auto"/>
        <w:ind w:firstLine="567"/>
        <w:jc w:val="both"/>
        <w:rPr>
          <w:rFonts w:ascii="Times New Roman" w:hAnsi="Times New Roman" w:cs="Times New Roman"/>
          <w:sz w:val="28"/>
          <w:szCs w:val="28"/>
        </w:rPr>
      </w:pPr>
      <w:bookmarkStart w:id="40" w:name="_Hlk101353189"/>
      <w:r>
        <w:rPr>
          <w:rFonts w:ascii="Times New Roman" w:hAnsi="Times New Roman" w:cs="Times New Roman"/>
          <w:sz w:val="28"/>
          <w:szCs w:val="28"/>
        </w:rPr>
        <w:t xml:space="preserve">3.1.9 </w:t>
      </w:r>
      <w:r w:rsidRPr="00C162DF">
        <w:rPr>
          <w:rFonts w:ascii="Times New Roman" w:hAnsi="Times New Roman" w:cs="Times New Roman"/>
          <w:sz w:val="28"/>
          <w:szCs w:val="28"/>
        </w:rPr>
        <w:t xml:space="preserve">Кузнецова Н.Ф. Проблемы квалификации преступлений: Лекции по спецкурсу «Основы квалификации преступлений» / Науч. ред. и предисл. Академика В.Н. Кудрявцева. — М.: Издательский Дом «Городец», 2007. — </w:t>
      </w:r>
      <w:bookmarkEnd w:id="40"/>
      <w:r w:rsidRPr="00C162DF">
        <w:rPr>
          <w:rFonts w:ascii="Times New Roman" w:hAnsi="Times New Roman" w:cs="Times New Roman"/>
          <w:sz w:val="28"/>
          <w:szCs w:val="28"/>
        </w:rPr>
        <w:t>336 с.</w:t>
      </w:r>
    </w:p>
    <w:p w14:paraId="46C16B37" w14:textId="49614F2F" w:rsidR="00E15DD4" w:rsidRPr="00C162DF"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3.1.10</w:t>
      </w:r>
      <w:r w:rsidRPr="00C162DF">
        <w:rPr>
          <w:rFonts w:ascii="Times New Roman" w:hAnsi="Times New Roman" w:cs="Times New Roman"/>
          <w:sz w:val="28"/>
          <w:szCs w:val="28"/>
        </w:rPr>
        <w:t>Лысов М.Д. Ответственность должностных лиц по советскому уголовному. 1972</w:t>
      </w:r>
    </w:p>
    <w:p w14:paraId="053AF134" w14:textId="34525025" w:rsidR="00E15DD4" w:rsidRPr="00C162DF"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3.1.11</w:t>
      </w:r>
      <w:r w:rsidRPr="00C162DF">
        <w:rPr>
          <w:rFonts w:ascii="Times New Roman" w:hAnsi="Times New Roman" w:cs="Times New Roman"/>
          <w:sz w:val="28"/>
          <w:szCs w:val="28"/>
        </w:rPr>
        <w:t xml:space="preserve">Любавина, М. А. Квалификация преступлений, предусмотренных статьями 285, 286, 292 и 293 УК </w:t>
      </w:r>
      <w:proofErr w:type="gramStart"/>
      <w:r w:rsidRPr="00C162DF">
        <w:rPr>
          <w:rFonts w:ascii="Times New Roman" w:hAnsi="Times New Roman" w:cs="Times New Roman"/>
          <w:sz w:val="28"/>
          <w:szCs w:val="28"/>
        </w:rPr>
        <w:t>РФ :</w:t>
      </w:r>
      <w:proofErr w:type="gramEnd"/>
      <w:r w:rsidRPr="00C162DF">
        <w:rPr>
          <w:rFonts w:ascii="Times New Roman" w:hAnsi="Times New Roman" w:cs="Times New Roman"/>
          <w:sz w:val="28"/>
          <w:szCs w:val="28"/>
        </w:rPr>
        <w:t xml:space="preserve"> Учебное пособие / М. А. Любавина. – Санкт-</w:t>
      </w:r>
      <w:proofErr w:type="gramStart"/>
      <w:r w:rsidRPr="00C162DF">
        <w:rPr>
          <w:rFonts w:ascii="Times New Roman" w:hAnsi="Times New Roman" w:cs="Times New Roman"/>
          <w:sz w:val="28"/>
          <w:szCs w:val="28"/>
        </w:rPr>
        <w:t>Петербург :</w:t>
      </w:r>
      <w:proofErr w:type="gramEnd"/>
      <w:r w:rsidRPr="00C162DF">
        <w:rPr>
          <w:rFonts w:ascii="Times New Roman" w:hAnsi="Times New Roman" w:cs="Times New Roman"/>
          <w:sz w:val="28"/>
          <w:szCs w:val="28"/>
        </w:rPr>
        <w:t xml:space="preserve"> Санкт-Петербургский юридический институт (филиал) Академии Генеральной прокуратуры РФ, 2010. – 188 с.</w:t>
      </w:r>
    </w:p>
    <w:p w14:paraId="414411A9" w14:textId="314E8610" w:rsidR="00E15DD4" w:rsidRPr="00C162DF"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3.1.12 </w:t>
      </w:r>
      <w:r w:rsidRPr="00C162DF">
        <w:rPr>
          <w:rFonts w:ascii="Times New Roman" w:hAnsi="Times New Roman" w:cs="Times New Roman"/>
          <w:sz w:val="28"/>
          <w:szCs w:val="28"/>
        </w:rPr>
        <w:t xml:space="preserve">Малинин, (Валерий Борисович), (канд. юрид. наук, проф.,). Причинная связь в уголовном праве </w:t>
      </w:r>
      <w:proofErr w:type="gramStart"/>
      <w:r w:rsidRPr="00C162DF">
        <w:rPr>
          <w:rFonts w:ascii="Times New Roman" w:hAnsi="Times New Roman" w:cs="Times New Roman"/>
          <w:sz w:val="28"/>
          <w:szCs w:val="28"/>
        </w:rPr>
        <w:t>/ :</w:t>
      </w:r>
      <w:proofErr w:type="gramEnd"/>
      <w:r w:rsidRPr="00C162DF">
        <w:rPr>
          <w:rFonts w:ascii="Times New Roman" w:hAnsi="Times New Roman" w:cs="Times New Roman"/>
          <w:sz w:val="28"/>
          <w:szCs w:val="28"/>
        </w:rPr>
        <w:t xml:space="preserve"> юридические статьи / В. Б. Малинин ; Ассоциация Юридический центр. - науч.-</w:t>
      </w:r>
      <w:proofErr w:type="spellStart"/>
      <w:r w:rsidRPr="00C162DF">
        <w:rPr>
          <w:rFonts w:ascii="Times New Roman" w:hAnsi="Times New Roman" w:cs="Times New Roman"/>
          <w:sz w:val="28"/>
          <w:szCs w:val="28"/>
        </w:rPr>
        <w:t>практ</w:t>
      </w:r>
      <w:proofErr w:type="spellEnd"/>
      <w:r w:rsidRPr="00C162DF">
        <w:rPr>
          <w:rFonts w:ascii="Times New Roman" w:hAnsi="Times New Roman" w:cs="Times New Roman"/>
          <w:sz w:val="28"/>
          <w:szCs w:val="28"/>
        </w:rPr>
        <w:t xml:space="preserve">. изд. - СПб. : : Юридический центр Пресс,, 2000. - 316 </w:t>
      </w:r>
      <w:proofErr w:type="gramStart"/>
      <w:r w:rsidRPr="00C162DF">
        <w:rPr>
          <w:rFonts w:ascii="Times New Roman" w:hAnsi="Times New Roman" w:cs="Times New Roman"/>
          <w:sz w:val="28"/>
          <w:szCs w:val="28"/>
        </w:rPr>
        <w:t>с. :</w:t>
      </w:r>
      <w:proofErr w:type="gramEnd"/>
      <w:r w:rsidRPr="00C162DF">
        <w:rPr>
          <w:rFonts w:ascii="Times New Roman" w:hAnsi="Times New Roman" w:cs="Times New Roman"/>
          <w:sz w:val="28"/>
          <w:szCs w:val="28"/>
        </w:rPr>
        <w:t xml:space="preserve"> ил. - (Теория и практика уголовного права и уголовного процесса).</w:t>
      </w:r>
    </w:p>
    <w:p w14:paraId="6B665BF4" w14:textId="79234AA4" w:rsidR="00E15DD4" w:rsidRPr="00C162DF"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3.1.13 </w:t>
      </w:r>
      <w:r w:rsidRPr="00C162DF">
        <w:rPr>
          <w:rFonts w:ascii="Times New Roman" w:hAnsi="Times New Roman" w:cs="Times New Roman"/>
          <w:sz w:val="28"/>
          <w:szCs w:val="28"/>
        </w:rPr>
        <w:t xml:space="preserve">Никонов, П. В. Теория и практика квалификации должностных преступлений (Глава 30 УК РФ) / П. В. Никонов, В. Н. Шиханов. – </w:t>
      </w:r>
      <w:proofErr w:type="gramStart"/>
      <w:r w:rsidRPr="00C162DF">
        <w:rPr>
          <w:rFonts w:ascii="Times New Roman" w:hAnsi="Times New Roman" w:cs="Times New Roman"/>
          <w:sz w:val="28"/>
          <w:szCs w:val="28"/>
        </w:rPr>
        <w:t>Иркутск :</w:t>
      </w:r>
      <w:proofErr w:type="gramEnd"/>
      <w:r w:rsidRPr="00C162DF">
        <w:rPr>
          <w:rFonts w:ascii="Times New Roman" w:hAnsi="Times New Roman" w:cs="Times New Roman"/>
          <w:sz w:val="28"/>
          <w:szCs w:val="28"/>
        </w:rPr>
        <w:t xml:space="preserve"> </w:t>
      </w:r>
      <w:r w:rsidRPr="00C162DF">
        <w:rPr>
          <w:rFonts w:ascii="Times New Roman" w:hAnsi="Times New Roman" w:cs="Times New Roman"/>
          <w:sz w:val="28"/>
          <w:szCs w:val="28"/>
        </w:rPr>
        <w:lastRenderedPageBreak/>
        <w:t>Иркутский юридический институт (филиал) федерального государственного казенного образовательного учреждения высшего образования "Университет прокуратуры Российской Федерации", 2019. – 179 с.</w:t>
      </w:r>
    </w:p>
    <w:p w14:paraId="50E29E7E" w14:textId="7EEF9524" w:rsidR="00E15DD4" w:rsidRDefault="00E15DD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3.1.14 </w:t>
      </w:r>
      <w:proofErr w:type="spellStart"/>
      <w:r w:rsidRPr="00C162DF">
        <w:rPr>
          <w:rFonts w:ascii="Times New Roman" w:hAnsi="Times New Roman" w:cs="Times New Roman"/>
          <w:sz w:val="28"/>
          <w:szCs w:val="28"/>
        </w:rPr>
        <w:t>Щепельков</w:t>
      </w:r>
      <w:proofErr w:type="spellEnd"/>
      <w:r w:rsidRPr="00C162DF">
        <w:rPr>
          <w:rFonts w:ascii="Times New Roman" w:hAnsi="Times New Roman" w:cs="Times New Roman"/>
          <w:sz w:val="28"/>
          <w:szCs w:val="28"/>
        </w:rPr>
        <w:t xml:space="preserve">, В. Ф. Уголовный </w:t>
      </w:r>
      <w:proofErr w:type="gramStart"/>
      <w:r w:rsidRPr="00C162DF">
        <w:rPr>
          <w:rFonts w:ascii="Times New Roman" w:hAnsi="Times New Roman" w:cs="Times New Roman"/>
          <w:sz w:val="28"/>
          <w:szCs w:val="28"/>
        </w:rPr>
        <w:t>закон :</w:t>
      </w:r>
      <w:proofErr w:type="gramEnd"/>
      <w:r w:rsidRPr="00C162DF">
        <w:rPr>
          <w:rFonts w:ascii="Times New Roman" w:hAnsi="Times New Roman" w:cs="Times New Roman"/>
          <w:sz w:val="28"/>
          <w:szCs w:val="28"/>
        </w:rPr>
        <w:t xml:space="preserve"> преодоление противоречий и полноты / В. Ф. </w:t>
      </w:r>
      <w:proofErr w:type="spellStart"/>
      <w:r w:rsidRPr="00C162DF">
        <w:rPr>
          <w:rFonts w:ascii="Times New Roman" w:hAnsi="Times New Roman" w:cs="Times New Roman"/>
          <w:sz w:val="28"/>
          <w:szCs w:val="28"/>
        </w:rPr>
        <w:t>Щепельков</w:t>
      </w:r>
      <w:proofErr w:type="spellEnd"/>
      <w:r w:rsidRPr="00C162DF">
        <w:rPr>
          <w:rFonts w:ascii="Times New Roman" w:hAnsi="Times New Roman" w:cs="Times New Roman"/>
          <w:sz w:val="28"/>
          <w:szCs w:val="28"/>
        </w:rPr>
        <w:t xml:space="preserve"> ; В. Ф. </w:t>
      </w:r>
      <w:proofErr w:type="spellStart"/>
      <w:r w:rsidRPr="00C162DF">
        <w:rPr>
          <w:rFonts w:ascii="Times New Roman" w:hAnsi="Times New Roman" w:cs="Times New Roman"/>
          <w:sz w:val="28"/>
          <w:szCs w:val="28"/>
        </w:rPr>
        <w:t>Щепельков</w:t>
      </w:r>
      <w:proofErr w:type="spellEnd"/>
      <w:r w:rsidRPr="00C162DF">
        <w:rPr>
          <w:rFonts w:ascii="Times New Roman" w:hAnsi="Times New Roman" w:cs="Times New Roman"/>
          <w:sz w:val="28"/>
          <w:szCs w:val="28"/>
        </w:rPr>
        <w:t xml:space="preserve"> ; под ред. Н. И. </w:t>
      </w:r>
      <w:proofErr w:type="spellStart"/>
      <w:r w:rsidRPr="00C162DF">
        <w:rPr>
          <w:rFonts w:ascii="Times New Roman" w:hAnsi="Times New Roman" w:cs="Times New Roman"/>
          <w:sz w:val="28"/>
          <w:szCs w:val="28"/>
        </w:rPr>
        <w:t>Пикурова</w:t>
      </w:r>
      <w:proofErr w:type="spellEnd"/>
      <w:r w:rsidRPr="00C162DF">
        <w:rPr>
          <w:rFonts w:ascii="Times New Roman" w:hAnsi="Times New Roman" w:cs="Times New Roman"/>
          <w:sz w:val="28"/>
          <w:szCs w:val="28"/>
        </w:rPr>
        <w:t xml:space="preserve">. – </w:t>
      </w:r>
      <w:proofErr w:type="gramStart"/>
      <w:r w:rsidRPr="00C162DF">
        <w:rPr>
          <w:rFonts w:ascii="Times New Roman" w:hAnsi="Times New Roman" w:cs="Times New Roman"/>
          <w:sz w:val="28"/>
          <w:szCs w:val="28"/>
        </w:rPr>
        <w:t>Москва :</w:t>
      </w:r>
      <w:proofErr w:type="gramEnd"/>
      <w:r w:rsidRPr="00C162DF">
        <w:rPr>
          <w:rFonts w:ascii="Times New Roman" w:hAnsi="Times New Roman" w:cs="Times New Roman"/>
          <w:sz w:val="28"/>
          <w:szCs w:val="28"/>
        </w:rPr>
        <w:t xml:space="preserve"> Издательство "</w:t>
      </w:r>
      <w:proofErr w:type="spellStart"/>
      <w:r w:rsidRPr="00C162DF">
        <w:rPr>
          <w:rFonts w:ascii="Times New Roman" w:hAnsi="Times New Roman" w:cs="Times New Roman"/>
          <w:sz w:val="28"/>
          <w:szCs w:val="28"/>
        </w:rPr>
        <w:t>Юрлитинформ</w:t>
      </w:r>
      <w:proofErr w:type="spellEnd"/>
      <w:r w:rsidRPr="00C162DF">
        <w:rPr>
          <w:rFonts w:ascii="Times New Roman" w:hAnsi="Times New Roman" w:cs="Times New Roman"/>
          <w:sz w:val="28"/>
          <w:szCs w:val="28"/>
        </w:rPr>
        <w:t xml:space="preserve">", 2003. – 416 с. – (Библиотека криминалиста). </w:t>
      </w:r>
    </w:p>
    <w:p w14:paraId="3D87F034" w14:textId="77777777" w:rsidR="005B01A4" w:rsidRDefault="005B01A4" w:rsidP="005B01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3.2. Статьи</w:t>
      </w:r>
    </w:p>
    <w:p w14:paraId="4CC4C77C" w14:textId="4F4C712A"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Pr="00C162DF">
        <w:rPr>
          <w:rFonts w:ascii="Times New Roman" w:hAnsi="Times New Roman" w:cs="Times New Roman"/>
          <w:sz w:val="28"/>
          <w:szCs w:val="28"/>
        </w:rPr>
        <w:t>Безверхов, А. Г. ДОЛЖНОСТНОЕ БЕЗДЕЙСТВИЕ: вопросы истории, теории, законодательной техники / А. Г. Безверхов, К. Н. Сережкина // Уголовное право. – 2010. – № 1. – С. 13-16.</w:t>
      </w:r>
    </w:p>
    <w:p w14:paraId="3425B1CB" w14:textId="5D30F647"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Pr="00C162DF">
        <w:rPr>
          <w:rFonts w:ascii="Times New Roman" w:hAnsi="Times New Roman" w:cs="Times New Roman"/>
          <w:sz w:val="28"/>
          <w:szCs w:val="28"/>
        </w:rPr>
        <w:t>Безверхов, А. Г. Оценка изменений уголовного законодательства о служебных нарушениях и практики его применения / А. Г. Безверхов // Уголовное право. – 2010. – № 3. – С. 9-14.</w:t>
      </w:r>
    </w:p>
    <w:p w14:paraId="2522991B" w14:textId="0A19D6E6"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 </w:t>
      </w:r>
      <w:r w:rsidRPr="00C162DF">
        <w:rPr>
          <w:rFonts w:ascii="Times New Roman" w:hAnsi="Times New Roman" w:cs="Times New Roman"/>
          <w:sz w:val="28"/>
          <w:szCs w:val="28"/>
        </w:rPr>
        <w:t>Борков, В. Н. Основные признаки должностной халатности (ст. 293 УК РФ) / В. Н. Борков // Вестник Омского университета. Серия: Право. – 2014. – № 1(38). – С. 185-189.</w:t>
      </w:r>
    </w:p>
    <w:p w14:paraId="3B586AEA" w14:textId="17A5C42D"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3.2.4. </w:t>
      </w:r>
      <w:r w:rsidRPr="00C162DF">
        <w:rPr>
          <w:rFonts w:ascii="Times New Roman" w:hAnsi="Times New Roman" w:cs="Times New Roman"/>
          <w:sz w:val="28"/>
          <w:szCs w:val="28"/>
        </w:rPr>
        <w:t>Борков, В. Н. Отграничение халатности от умышленных должностных преступлений / В. Н. Борков // Современное право. – 2014. – № 10. – С. 105-109.</w:t>
      </w:r>
    </w:p>
    <w:p w14:paraId="4A0A5F22" w14:textId="6FDAEFB3"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3.2.5. </w:t>
      </w:r>
      <w:r w:rsidRPr="00C162DF">
        <w:rPr>
          <w:rFonts w:ascii="Times New Roman" w:hAnsi="Times New Roman" w:cs="Times New Roman"/>
          <w:sz w:val="28"/>
          <w:szCs w:val="28"/>
        </w:rPr>
        <w:t xml:space="preserve">Борков, В. Существенность нарушения </w:t>
      </w:r>
      <w:proofErr w:type="spellStart"/>
      <w:r w:rsidRPr="00C162DF">
        <w:rPr>
          <w:rFonts w:ascii="Times New Roman" w:hAnsi="Times New Roman" w:cs="Times New Roman"/>
          <w:sz w:val="28"/>
          <w:szCs w:val="28"/>
        </w:rPr>
        <w:t>правоохраняемых</w:t>
      </w:r>
      <w:proofErr w:type="spellEnd"/>
      <w:r w:rsidRPr="00C162DF">
        <w:rPr>
          <w:rFonts w:ascii="Times New Roman" w:hAnsi="Times New Roman" w:cs="Times New Roman"/>
          <w:sz w:val="28"/>
          <w:szCs w:val="28"/>
        </w:rPr>
        <w:t xml:space="preserve"> интересов при квалификации должностного злоупотребления / В. Борков // Уголовное право. – 2009. – № 6. – С. 8-13.</w:t>
      </w:r>
    </w:p>
    <w:p w14:paraId="0AF08A2D" w14:textId="584030EC"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3.2.6. </w:t>
      </w:r>
      <w:r w:rsidRPr="00C162DF">
        <w:rPr>
          <w:rFonts w:ascii="Times New Roman" w:hAnsi="Times New Roman" w:cs="Times New Roman"/>
          <w:sz w:val="28"/>
          <w:szCs w:val="28"/>
        </w:rPr>
        <w:t>Боровиков, В. Б. Оценочные признаки в уголовном законе и их влияние на судебную практику / В. Б. Боровиков // Уголовное право. – 2017. – № 4. – С. 30-32.</w:t>
      </w:r>
    </w:p>
    <w:p w14:paraId="48F18643" w14:textId="0597BA69"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3.2.7. </w:t>
      </w:r>
      <w:r w:rsidRPr="00C162DF">
        <w:rPr>
          <w:rFonts w:ascii="Times New Roman" w:hAnsi="Times New Roman" w:cs="Times New Roman"/>
          <w:sz w:val="28"/>
          <w:szCs w:val="28"/>
        </w:rPr>
        <w:t>Бриллиантов, А. В. Должностное лицо: представитель власти / А. В. Бриллиантов, П. С. Яни // Законность. – 2010. – № 5(907). – С. 18-22.</w:t>
      </w:r>
    </w:p>
    <w:p w14:paraId="74B88EBB" w14:textId="6594AD72"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3.2.8. </w:t>
      </w:r>
      <w:r w:rsidRPr="00C162DF">
        <w:rPr>
          <w:rFonts w:ascii="Times New Roman" w:hAnsi="Times New Roman" w:cs="Times New Roman"/>
          <w:sz w:val="28"/>
          <w:szCs w:val="28"/>
        </w:rPr>
        <w:t>Денисов, С. А. Вопросы квалификации и ответственности за должностную халатность при производстве предварительного расследования в форме дознания / С. А. Денисов, Ю. С. Рубцова // Ленинградский юридический журнал. – 2016. – № 4(46). – С. 174-181.</w:t>
      </w:r>
    </w:p>
    <w:p w14:paraId="67488654" w14:textId="15D1982A"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3.2.9. </w:t>
      </w:r>
      <w:r w:rsidRPr="00C162DF">
        <w:rPr>
          <w:rFonts w:ascii="Times New Roman" w:hAnsi="Times New Roman" w:cs="Times New Roman"/>
          <w:sz w:val="28"/>
          <w:szCs w:val="28"/>
        </w:rPr>
        <w:t>Дронова, Т. Н. Халатность (ст. 293 УК РФ): некоторые вопросы законодательной регламентации и толкования / Т. Н. Дронова // Научные труды Северо-Западного института управления РАНХиГС. – 2020. – Т. 11. – № 5(47). – С. 259-268.</w:t>
      </w:r>
    </w:p>
    <w:p w14:paraId="64564205" w14:textId="6719AF6A"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3.2.10. </w:t>
      </w:r>
      <w:r w:rsidRPr="00C162DF">
        <w:rPr>
          <w:rFonts w:ascii="Times New Roman" w:hAnsi="Times New Roman" w:cs="Times New Roman"/>
          <w:sz w:val="28"/>
          <w:szCs w:val="28"/>
        </w:rPr>
        <w:t>Егорова, Н. А. Новеллы уголовного кодекса о должностных преступлениях / Н. А. Егорова // Законность. – 2016. – № 2(976). – С. 34-38.</w:t>
      </w:r>
    </w:p>
    <w:p w14:paraId="5C2F9D2C" w14:textId="46D9E57B"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3.2.11. </w:t>
      </w:r>
      <w:r w:rsidRPr="00C162DF">
        <w:rPr>
          <w:rFonts w:ascii="Times New Roman" w:hAnsi="Times New Roman" w:cs="Times New Roman"/>
          <w:sz w:val="28"/>
          <w:szCs w:val="28"/>
        </w:rPr>
        <w:t>Изосимов, С. В. Возможна ли умышленная халатность? / С. В. Изосимов, Е. В. Царев // Пробелы в российском законодательстве. – 2008. – № 1. – С. 231-232.</w:t>
      </w:r>
    </w:p>
    <w:p w14:paraId="29AD7548" w14:textId="2F6EAAA8"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3.2.12. </w:t>
      </w:r>
      <w:r w:rsidRPr="00C162DF">
        <w:rPr>
          <w:rFonts w:ascii="Times New Roman" w:hAnsi="Times New Roman" w:cs="Times New Roman"/>
          <w:sz w:val="28"/>
          <w:szCs w:val="28"/>
        </w:rPr>
        <w:t xml:space="preserve">К вопросу о квалификации некоторых оценочных понятий в уголовном праве России // Всероссийский криминологический журнал. – 2016. – Т. 10. – № 4. – С. 732-739. </w:t>
      </w:r>
    </w:p>
    <w:p w14:paraId="7E790BE4" w14:textId="562FDBF0"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3.2.13. </w:t>
      </w:r>
      <w:r w:rsidRPr="00C162DF">
        <w:rPr>
          <w:rFonts w:ascii="Times New Roman" w:hAnsi="Times New Roman" w:cs="Times New Roman"/>
          <w:sz w:val="28"/>
          <w:szCs w:val="28"/>
        </w:rPr>
        <w:t>Кочерга, А. В. К вопросу о субъективной стороне халатности / А. В. Кочерга // Юридический вестник Кубанского государственного университета. – 2014. – № 2(19). – С. 33-35.</w:t>
      </w:r>
    </w:p>
    <w:p w14:paraId="04CA27A3" w14:textId="37F84348"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3.2.14. </w:t>
      </w:r>
      <w:r w:rsidRPr="00C162DF">
        <w:rPr>
          <w:rFonts w:ascii="Times New Roman" w:hAnsi="Times New Roman" w:cs="Times New Roman"/>
          <w:sz w:val="28"/>
          <w:szCs w:val="28"/>
        </w:rPr>
        <w:t>Кочерга, В. А. Последствия халатности: уголовно-правовой анализ / В. А. Кочерга // Теория и практика общественного развития. – 2016. – № 5. – С. 95-97.</w:t>
      </w:r>
    </w:p>
    <w:p w14:paraId="5A5F4ACA" w14:textId="4C00BF6B"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3.2.15. </w:t>
      </w:r>
      <w:r w:rsidRPr="00C162DF">
        <w:rPr>
          <w:rFonts w:ascii="Times New Roman" w:hAnsi="Times New Roman" w:cs="Times New Roman"/>
          <w:sz w:val="28"/>
          <w:szCs w:val="28"/>
        </w:rPr>
        <w:t>Кочерга, В. А. Формы деяния в составе халатности: дискуссионные аспекты / В. А. Кочерга // Общество: политика, экономика, право. – 2016. – № 3. – С. 147-149.</w:t>
      </w:r>
    </w:p>
    <w:p w14:paraId="14C51887" w14:textId="6BBE616A"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3.2.16. </w:t>
      </w:r>
      <w:r w:rsidRPr="00C162DF">
        <w:rPr>
          <w:rFonts w:ascii="Times New Roman" w:hAnsi="Times New Roman" w:cs="Times New Roman"/>
          <w:sz w:val="28"/>
          <w:szCs w:val="28"/>
        </w:rPr>
        <w:t>Кругликов, Л. Л. Тяжкие последствия в уголовном праве: объективные и субъективные признаки / Л. Л. Кругликов // Уголовное право. – 2010. – № 5. – С. 38-46.</w:t>
      </w:r>
    </w:p>
    <w:p w14:paraId="684AB128" w14:textId="137F80FC" w:rsidR="005B01A4" w:rsidRPr="00C162DF" w:rsidRDefault="005B01A4"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3.2.17. </w:t>
      </w:r>
      <w:r w:rsidRPr="00C162DF">
        <w:rPr>
          <w:rFonts w:ascii="Times New Roman" w:hAnsi="Times New Roman" w:cs="Times New Roman"/>
          <w:sz w:val="28"/>
          <w:szCs w:val="28"/>
        </w:rPr>
        <w:t xml:space="preserve">Малинин, В. Б. Установление причинной </w:t>
      </w:r>
      <w:proofErr w:type="spellStart"/>
      <w:r w:rsidRPr="00C162DF">
        <w:rPr>
          <w:rFonts w:ascii="Times New Roman" w:hAnsi="Times New Roman" w:cs="Times New Roman"/>
          <w:sz w:val="28"/>
          <w:szCs w:val="28"/>
        </w:rPr>
        <w:t>связив</w:t>
      </w:r>
      <w:proofErr w:type="spellEnd"/>
      <w:r w:rsidRPr="00C162DF">
        <w:rPr>
          <w:rFonts w:ascii="Times New Roman" w:hAnsi="Times New Roman" w:cs="Times New Roman"/>
          <w:sz w:val="28"/>
          <w:szCs w:val="28"/>
        </w:rPr>
        <w:t xml:space="preserve"> уголовном праве / В. Б. Малинин // Время и право. – 2015. – № 1. – С. 21-24.</w:t>
      </w:r>
    </w:p>
    <w:p w14:paraId="147B3BA1" w14:textId="2568E01D"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3.2.18. </w:t>
      </w:r>
      <w:r w:rsidR="005B01A4" w:rsidRPr="00C162DF">
        <w:rPr>
          <w:rFonts w:ascii="Times New Roman" w:hAnsi="Times New Roman" w:cs="Times New Roman"/>
          <w:sz w:val="28"/>
          <w:szCs w:val="28"/>
        </w:rPr>
        <w:t>Мелешко, Д. А. Преступная халатность как обязательное условие для непосредственного причинения смерти / Д. А. Мелешко // Проблемы укрепления законности и правопорядка: наука, практика, тенденции. – 2017. – № 10. – С. 132-137.</w:t>
      </w:r>
    </w:p>
    <w:p w14:paraId="56AB38C6" w14:textId="1E3431A4"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3.2.19. </w:t>
      </w:r>
      <w:r w:rsidR="005B01A4" w:rsidRPr="00C162DF">
        <w:rPr>
          <w:rFonts w:ascii="Times New Roman" w:hAnsi="Times New Roman" w:cs="Times New Roman"/>
          <w:sz w:val="28"/>
          <w:szCs w:val="28"/>
        </w:rPr>
        <w:t>Назаров, О. В. О новых субъектах халатности, получения взятки и других преступлений главы 30 УК РФ / О. В. Назаров // Законодательство и экономика. – 2015. – № 9. – С. 65-72.</w:t>
      </w:r>
    </w:p>
    <w:p w14:paraId="01ADE0FF" w14:textId="3A129BB3"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3.2.20. </w:t>
      </w:r>
      <w:r w:rsidR="005B01A4" w:rsidRPr="00C162DF">
        <w:rPr>
          <w:rFonts w:ascii="Times New Roman" w:hAnsi="Times New Roman" w:cs="Times New Roman"/>
          <w:sz w:val="28"/>
          <w:szCs w:val="28"/>
        </w:rPr>
        <w:t>Одинцова, Л. Н. Общественно опасное деяние халатности в уголовно-исполнительной системе / Л. Н. Одинцова // Вестник Кузбасского института. – 2014. – № 2(19). – С. 156-166.</w:t>
      </w:r>
    </w:p>
    <w:p w14:paraId="069D3AAE" w14:textId="69395B24"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3.2.21. </w:t>
      </w:r>
      <w:r w:rsidR="005B01A4" w:rsidRPr="00C162DF">
        <w:rPr>
          <w:rFonts w:ascii="Times New Roman" w:hAnsi="Times New Roman" w:cs="Times New Roman"/>
          <w:sz w:val="28"/>
          <w:szCs w:val="28"/>
        </w:rPr>
        <w:t>Одинцова, Л. Н. Преступные последствия халатности в уголовно-исполнительной системе / Л. Н. Одинцова // Вестник Кузбасского института. – 2014. – № 4(21). – С. 98-107.</w:t>
      </w:r>
    </w:p>
    <w:p w14:paraId="58E0E6D9" w14:textId="6D1E3679"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3.2.22. </w:t>
      </w:r>
      <w:r w:rsidR="005B01A4" w:rsidRPr="00C162DF">
        <w:rPr>
          <w:rFonts w:ascii="Times New Roman" w:hAnsi="Times New Roman" w:cs="Times New Roman"/>
          <w:sz w:val="28"/>
          <w:szCs w:val="28"/>
        </w:rPr>
        <w:t>Пискун, А. И. Проблемы квалификации неоказания помощи больному / А. И. Пискун // Вестник Академии. – 2011. – № 2. – С. 161-163.</w:t>
      </w:r>
    </w:p>
    <w:p w14:paraId="47050829" w14:textId="79F1E927"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3.2.23. </w:t>
      </w:r>
      <w:r w:rsidR="005B01A4" w:rsidRPr="00C162DF">
        <w:rPr>
          <w:rFonts w:ascii="Times New Roman" w:hAnsi="Times New Roman" w:cs="Times New Roman"/>
          <w:sz w:val="28"/>
          <w:szCs w:val="28"/>
        </w:rPr>
        <w:t xml:space="preserve">Романова, В. В. Общественно опасные последствия в служебных преступлениях / В. В. Романова // </w:t>
      </w:r>
      <w:proofErr w:type="spellStart"/>
      <w:r w:rsidR="005B01A4" w:rsidRPr="00C162DF">
        <w:rPr>
          <w:rFonts w:ascii="Times New Roman" w:hAnsi="Times New Roman" w:cs="Times New Roman"/>
          <w:sz w:val="28"/>
          <w:szCs w:val="28"/>
        </w:rPr>
        <w:t>Криминалистъ</w:t>
      </w:r>
      <w:proofErr w:type="spellEnd"/>
      <w:r w:rsidR="005B01A4" w:rsidRPr="00C162DF">
        <w:rPr>
          <w:rFonts w:ascii="Times New Roman" w:hAnsi="Times New Roman" w:cs="Times New Roman"/>
          <w:sz w:val="28"/>
          <w:szCs w:val="28"/>
        </w:rPr>
        <w:t>. – 2012. – № 2(11). – С. 53-58.</w:t>
      </w:r>
    </w:p>
    <w:p w14:paraId="2716E8AF" w14:textId="6887E377"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3.2.24. </w:t>
      </w:r>
      <w:r w:rsidR="005B01A4" w:rsidRPr="00C162DF">
        <w:rPr>
          <w:rFonts w:ascii="Times New Roman" w:hAnsi="Times New Roman" w:cs="Times New Roman"/>
          <w:sz w:val="28"/>
          <w:szCs w:val="28"/>
        </w:rPr>
        <w:t>Рубцова, Ю. С. Проблемы разграничения халатности при производстве предварительного расследования в форме дознания и смежных составов преступлений / Ю. С. Рубцова // Правоохранительная деятельность органов внутренних дел в контексте современных научных исследований : Материалы международной научно-практической конференции, Санкт-Петербург, 09 декабря 2016 года / Сост. П.Ф. Телепнев. – Санкт-Петербург: Санкт-Петербургский университет Министерства внутренних дел Российской Федерации, 2017. – С. 175-178.</w:t>
      </w:r>
    </w:p>
    <w:p w14:paraId="34E9489B" w14:textId="1325C8A9"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3.2.25. </w:t>
      </w:r>
      <w:r w:rsidR="005B01A4" w:rsidRPr="00C162DF">
        <w:rPr>
          <w:rFonts w:ascii="Times New Roman" w:hAnsi="Times New Roman" w:cs="Times New Roman"/>
          <w:sz w:val="28"/>
          <w:szCs w:val="28"/>
        </w:rPr>
        <w:t>Рубцова, Ю. С. Халатность сотрудников органов дознания при производстве предварительного расследования / Ю. С. Рубцова // Актуальные проблемы уголовной и уголовно-процессуальной политики Российской Федерации : Материалы всероссийской научно-практической конференции, Омск, 27 марта 2015 года. – Омск: Омская юридическая академия, 2015. – С. 67-71.</w:t>
      </w:r>
    </w:p>
    <w:p w14:paraId="749343A3" w14:textId="2BDA7F38"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3.2.26. </w:t>
      </w:r>
      <w:r w:rsidR="005B01A4" w:rsidRPr="00C162DF">
        <w:rPr>
          <w:rFonts w:ascii="Times New Roman" w:hAnsi="Times New Roman" w:cs="Times New Roman"/>
          <w:sz w:val="28"/>
          <w:szCs w:val="28"/>
        </w:rPr>
        <w:t>Скрипченко, Н. Ю. Существенный вред как признак должностных преступлений / Н. Ю. Скрипченко, А. В. Ситников // Уголовное право. – 2017. – № 1. – С. 84-89.</w:t>
      </w:r>
    </w:p>
    <w:p w14:paraId="5096C28B" w14:textId="570D5722"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3.2.27. </w:t>
      </w:r>
      <w:r w:rsidR="005B01A4" w:rsidRPr="00C162DF">
        <w:rPr>
          <w:rFonts w:ascii="Times New Roman" w:hAnsi="Times New Roman" w:cs="Times New Roman"/>
          <w:sz w:val="28"/>
          <w:szCs w:val="28"/>
        </w:rPr>
        <w:t>Степанова, М. А. Особенности квалификации и отграничения халатности от смежных составов преступлений / М. А. Степанова, Е. В. Царев // Проблемы правоохранительной деятельности. – 2011. – № 1. – С. 38-46.</w:t>
      </w:r>
    </w:p>
    <w:p w14:paraId="42B231ED" w14:textId="66428D4A"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3.2.28. </w:t>
      </w:r>
      <w:proofErr w:type="spellStart"/>
      <w:r w:rsidR="005B01A4" w:rsidRPr="00C162DF">
        <w:rPr>
          <w:rFonts w:ascii="Times New Roman" w:hAnsi="Times New Roman" w:cs="Times New Roman"/>
          <w:sz w:val="28"/>
          <w:szCs w:val="28"/>
        </w:rPr>
        <w:t>Тыняная</w:t>
      </w:r>
      <w:proofErr w:type="spellEnd"/>
      <w:r w:rsidR="005B01A4" w:rsidRPr="00C162DF">
        <w:rPr>
          <w:rFonts w:ascii="Times New Roman" w:hAnsi="Times New Roman" w:cs="Times New Roman"/>
          <w:sz w:val="28"/>
          <w:szCs w:val="28"/>
        </w:rPr>
        <w:t xml:space="preserve">, М. А. К проблеме законодательного определения халатности / М. А. </w:t>
      </w:r>
      <w:proofErr w:type="spellStart"/>
      <w:r w:rsidR="005B01A4" w:rsidRPr="00C162DF">
        <w:rPr>
          <w:rFonts w:ascii="Times New Roman" w:hAnsi="Times New Roman" w:cs="Times New Roman"/>
          <w:sz w:val="28"/>
          <w:szCs w:val="28"/>
        </w:rPr>
        <w:t>Тыняная</w:t>
      </w:r>
      <w:proofErr w:type="spellEnd"/>
      <w:r w:rsidR="005B01A4" w:rsidRPr="00C162DF">
        <w:rPr>
          <w:rFonts w:ascii="Times New Roman" w:hAnsi="Times New Roman" w:cs="Times New Roman"/>
          <w:sz w:val="28"/>
          <w:szCs w:val="28"/>
        </w:rPr>
        <w:t xml:space="preserve"> // Правовые проблемы укрепления российской </w:t>
      </w:r>
      <w:proofErr w:type="gramStart"/>
      <w:r w:rsidR="005B01A4" w:rsidRPr="00C162DF">
        <w:rPr>
          <w:rFonts w:ascii="Times New Roman" w:hAnsi="Times New Roman" w:cs="Times New Roman"/>
          <w:sz w:val="28"/>
          <w:szCs w:val="28"/>
        </w:rPr>
        <w:t>государственности :</w:t>
      </w:r>
      <w:proofErr w:type="gramEnd"/>
      <w:r w:rsidR="005B01A4" w:rsidRPr="00C162DF">
        <w:rPr>
          <w:rFonts w:ascii="Times New Roman" w:hAnsi="Times New Roman" w:cs="Times New Roman"/>
          <w:sz w:val="28"/>
          <w:szCs w:val="28"/>
        </w:rPr>
        <w:t xml:space="preserve"> Сборник статей / Редакционная коллегия: О. И. Андреева, С. А. Елисеев, Л. М. </w:t>
      </w:r>
      <w:proofErr w:type="spellStart"/>
      <w:r w:rsidR="005B01A4" w:rsidRPr="00C162DF">
        <w:rPr>
          <w:rFonts w:ascii="Times New Roman" w:hAnsi="Times New Roman" w:cs="Times New Roman"/>
          <w:sz w:val="28"/>
          <w:szCs w:val="28"/>
        </w:rPr>
        <w:t>Прозументов</w:t>
      </w:r>
      <w:proofErr w:type="spellEnd"/>
      <w:r w:rsidR="005B01A4" w:rsidRPr="00C162DF">
        <w:rPr>
          <w:rFonts w:ascii="Times New Roman" w:hAnsi="Times New Roman" w:cs="Times New Roman"/>
          <w:sz w:val="28"/>
          <w:szCs w:val="28"/>
        </w:rPr>
        <w:t xml:space="preserve">, М. K. Свиридов, В. А. Уткин, Н. С. Дергач; Томский государственный университет. – </w:t>
      </w:r>
      <w:proofErr w:type="gramStart"/>
      <w:r w:rsidR="005B01A4" w:rsidRPr="00C162DF">
        <w:rPr>
          <w:rFonts w:ascii="Times New Roman" w:hAnsi="Times New Roman" w:cs="Times New Roman"/>
          <w:sz w:val="28"/>
          <w:szCs w:val="28"/>
        </w:rPr>
        <w:t>Томск :</w:t>
      </w:r>
      <w:proofErr w:type="gramEnd"/>
      <w:r w:rsidR="005B01A4" w:rsidRPr="00C162DF">
        <w:rPr>
          <w:rFonts w:ascii="Times New Roman" w:hAnsi="Times New Roman" w:cs="Times New Roman"/>
          <w:sz w:val="28"/>
          <w:szCs w:val="28"/>
        </w:rPr>
        <w:t xml:space="preserve"> Федеральное государственное бюджетное образовательное учреждение высшего профессионального образования Национальный исследовательский Томский государственный университет, 2011. – С. 47-49.</w:t>
      </w:r>
    </w:p>
    <w:p w14:paraId="49322C5C" w14:textId="7C8D94F5"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3.2.29. </w:t>
      </w:r>
      <w:proofErr w:type="spellStart"/>
      <w:r w:rsidR="005B01A4" w:rsidRPr="00C162DF">
        <w:rPr>
          <w:rFonts w:ascii="Times New Roman" w:hAnsi="Times New Roman" w:cs="Times New Roman"/>
          <w:sz w:val="28"/>
          <w:szCs w:val="28"/>
        </w:rPr>
        <w:t>Тыняная</w:t>
      </w:r>
      <w:proofErr w:type="spellEnd"/>
      <w:r w:rsidR="005B01A4" w:rsidRPr="00C162DF">
        <w:rPr>
          <w:rFonts w:ascii="Times New Roman" w:hAnsi="Times New Roman" w:cs="Times New Roman"/>
          <w:sz w:val="28"/>
          <w:szCs w:val="28"/>
        </w:rPr>
        <w:t xml:space="preserve">, М. А. Понятие субъекта халатного отношения к службе (халатности) по советскому уголовному законодательству / М. А. </w:t>
      </w:r>
      <w:proofErr w:type="spellStart"/>
      <w:r w:rsidR="005B01A4" w:rsidRPr="00C162DF">
        <w:rPr>
          <w:rFonts w:ascii="Times New Roman" w:hAnsi="Times New Roman" w:cs="Times New Roman"/>
          <w:sz w:val="28"/>
          <w:szCs w:val="28"/>
        </w:rPr>
        <w:t>Тыняная</w:t>
      </w:r>
      <w:proofErr w:type="spellEnd"/>
      <w:r w:rsidR="005B01A4" w:rsidRPr="00C162DF">
        <w:rPr>
          <w:rFonts w:ascii="Times New Roman" w:hAnsi="Times New Roman" w:cs="Times New Roman"/>
          <w:sz w:val="28"/>
          <w:szCs w:val="28"/>
        </w:rPr>
        <w:t xml:space="preserve"> // Российское правоведение: трибуна молодого </w:t>
      </w:r>
      <w:proofErr w:type="gramStart"/>
      <w:r w:rsidR="005B01A4" w:rsidRPr="00C162DF">
        <w:rPr>
          <w:rFonts w:ascii="Times New Roman" w:hAnsi="Times New Roman" w:cs="Times New Roman"/>
          <w:sz w:val="28"/>
          <w:szCs w:val="28"/>
        </w:rPr>
        <w:t>ученого :</w:t>
      </w:r>
      <w:proofErr w:type="gramEnd"/>
      <w:r w:rsidR="005B01A4" w:rsidRPr="00C162DF">
        <w:rPr>
          <w:rFonts w:ascii="Times New Roman" w:hAnsi="Times New Roman" w:cs="Times New Roman"/>
          <w:sz w:val="28"/>
          <w:szCs w:val="28"/>
        </w:rPr>
        <w:t xml:space="preserve"> Материалы XIII межрегиональной научно-практической конференции студентов, аспирантов и молодых ученых, Томск, 28–30 марта 2013 года. – Томск: Национальный исследовательский Томский государственный университет, 2013. – С. 146-148.</w:t>
      </w:r>
    </w:p>
    <w:p w14:paraId="24DCA867" w14:textId="2B9876EE"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3.2.30. </w:t>
      </w:r>
      <w:r w:rsidR="005B01A4" w:rsidRPr="00C162DF">
        <w:rPr>
          <w:rFonts w:ascii="Times New Roman" w:hAnsi="Times New Roman" w:cs="Times New Roman"/>
          <w:sz w:val="28"/>
          <w:szCs w:val="28"/>
        </w:rPr>
        <w:t xml:space="preserve">Федорова, Е. А. Некоторые проблемы квалификации халатности / Е. А. Федорова // Актуальные проблемы борьбы с преступностью: вопросы теории и </w:t>
      </w:r>
      <w:proofErr w:type="gramStart"/>
      <w:r w:rsidR="005B01A4" w:rsidRPr="00C162DF">
        <w:rPr>
          <w:rFonts w:ascii="Times New Roman" w:hAnsi="Times New Roman" w:cs="Times New Roman"/>
          <w:sz w:val="28"/>
          <w:szCs w:val="28"/>
        </w:rPr>
        <w:t>практики :</w:t>
      </w:r>
      <w:proofErr w:type="gramEnd"/>
      <w:r w:rsidR="005B01A4" w:rsidRPr="00C162DF">
        <w:rPr>
          <w:rFonts w:ascii="Times New Roman" w:hAnsi="Times New Roman" w:cs="Times New Roman"/>
          <w:sz w:val="28"/>
          <w:szCs w:val="28"/>
        </w:rPr>
        <w:t xml:space="preserve"> Материалы XХ международной научно-практической конференции: </w:t>
      </w:r>
      <w:r w:rsidR="005B01A4" w:rsidRPr="00C162DF">
        <w:rPr>
          <w:rFonts w:ascii="Times New Roman" w:hAnsi="Times New Roman" w:cs="Times New Roman"/>
          <w:sz w:val="28"/>
          <w:szCs w:val="28"/>
        </w:rPr>
        <w:lastRenderedPageBreak/>
        <w:t>в 2 частях, Красноярск, 20–21 апреля 2017 года / Сибирский юридический институт МВД России. – Красноярск: Сибирский юридический институт МВД России, 2017. – С. 163-164.</w:t>
      </w:r>
    </w:p>
    <w:p w14:paraId="40354F3C" w14:textId="09583D05" w:rsidR="005B01A4" w:rsidRPr="00C162DF" w:rsidRDefault="0065441A" w:rsidP="005B01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3.2.31. </w:t>
      </w:r>
      <w:r w:rsidR="005B01A4" w:rsidRPr="00C162DF">
        <w:rPr>
          <w:rFonts w:ascii="Times New Roman" w:hAnsi="Times New Roman" w:cs="Times New Roman"/>
          <w:sz w:val="28"/>
          <w:szCs w:val="28"/>
        </w:rPr>
        <w:t>Царев, Е. В. Перспективы развития нормы, предусматривающей ответственность за халатность (ст. 293 УК РФ) / Е. В. Царев // Юридическая техника. – 2012. – № 6. – С. 604-607.</w:t>
      </w:r>
    </w:p>
    <w:p w14:paraId="582D8624" w14:textId="0516CCF6"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3.2.32. </w:t>
      </w:r>
      <w:r w:rsidR="005B01A4" w:rsidRPr="00C162DF">
        <w:rPr>
          <w:rFonts w:ascii="Times New Roman" w:hAnsi="Times New Roman" w:cs="Times New Roman"/>
          <w:sz w:val="28"/>
          <w:szCs w:val="28"/>
        </w:rPr>
        <w:t>Царев, Е. В. Экономическая сущность халатности и проблемы законодательного определения ее последствий / Е. В. Царев // Экономическая безопасность России: политические ориентиры, законодательные приоритеты, практика обеспечения: Вестник Нижегородской академии МВД России. – 2008. – № 2. – С. 147-150.</w:t>
      </w:r>
    </w:p>
    <w:p w14:paraId="657FE8A5" w14:textId="013A5323"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3.2.33. </w:t>
      </w:r>
      <w:proofErr w:type="spellStart"/>
      <w:r w:rsidR="005B01A4" w:rsidRPr="00C162DF">
        <w:rPr>
          <w:rFonts w:ascii="Times New Roman" w:hAnsi="Times New Roman" w:cs="Times New Roman"/>
          <w:sz w:val="28"/>
          <w:szCs w:val="28"/>
        </w:rPr>
        <w:t>Шатилович</w:t>
      </w:r>
      <w:proofErr w:type="spellEnd"/>
      <w:r w:rsidR="005B01A4" w:rsidRPr="00C162DF">
        <w:rPr>
          <w:rFonts w:ascii="Times New Roman" w:hAnsi="Times New Roman" w:cs="Times New Roman"/>
          <w:sz w:val="28"/>
          <w:szCs w:val="28"/>
        </w:rPr>
        <w:t xml:space="preserve">, С. Н. Понятие, виды и социальные последствия должностных преступлений, совершаемых сотрудниками охранно-конвойных подразделений полиции / С. Н. </w:t>
      </w:r>
      <w:proofErr w:type="spellStart"/>
      <w:r w:rsidR="005B01A4" w:rsidRPr="00C162DF">
        <w:rPr>
          <w:rFonts w:ascii="Times New Roman" w:hAnsi="Times New Roman" w:cs="Times New Roman"/>
          <w:sz w:val="28"/>
          <w:szCs w:val="28"/>
        </w:rPr>
        <w:t>Шатилович</w:t>
      </w:r>
      <w:proofErr w:type="spellEnd"/>
      <w:r w:rsidR="005B01A4" w:rsidRPr="00C162DF">
        <w:rPr>
          <w:rFonts w:ascii="Times New Roman" w:hAnsi="Times New Roman" w:cs="Times New Roman"/>
          <w:sz w:val="28"/>
          <w:szCs w:val="28"/>
        </w:rPr>
        <w:t xml:space="preserve"> // Вестник Тюменского института повышения квалификации сотрудников МВД России. – 2019. – № 2(13). – С. 115-122.</w:t>
      </w:r>
    </w:p>
    <w:p w14:paraId="770CEC69" w14:textId="6CB818B0"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3.2.34. </w:t>
      </w:r>
      <w:r w:rsidR="005B01A4" w:rsidRPr="00C162DF">
        <w:rPr>
          <w:rFonts w:ascii="Times New Roman" w:hAnsi="Times New Roman" w:cs="Times New Roman"/>
          <w:sz w:val="28"/>
          <w:szCs w:val="28"/>
        </w:rPr>
        <w:t>Шиханов, В. Н. Актуальные вопросы применения ст. 293 УК РФ (Халатность) / В. Н. Шиханов // Сибирский юридический вестник. – 2017. – № 4(79). – С. 65-71.</w:t>
      </w:r>
    </w:p>
    <w:p w14:paraId="45D67C9E" w14:textId="6AAE4EB3"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3.2.35. </w:t>
      </w:r>
      <w:proofErr w:type="spellStart"/>
      <w:r w:rsidR="005B01A4" w:rsidRPr="00C162DF">
        <w:rPr>
          <w:rFonts w:ascii="Times New Roman" w:hAnsi="Times New Roman" w:cs="Times New Roman"/>
          <w:sz w:val="28"/>
          <w:szCs w:val="28"/>
        </w:rPr>
        <w:t>Щепельков</w:t>
      </w:r>
      <w:proofErr w:type="spellEnd"/>
      <w:r w:rsidR="005B01A4" w:rsidRPr="00C162DF">
        <w:rPr>
          <w:rFonts w:ascii="Times New Roman" w:hAnsi="Times New Roman" w:cs="Times New Roman"/>
          <w:sz w:val="28"/>
          <w:szCs w:val="28"/>
        </w:rPr>
        <w:t xml:space="preserve">, В. Ф. О форме вины в преступлении, предусмотренном ч. 3 ст. 217 УК РФ / В. Ф. </w:t>
      </w:r>
      <w:proofErr w:type="spellStart"/>
      <w:r w:rsidR="005B01A4" w:rsidRPr="00C162DF">
        <w:rPr>
          <w:rFonts w:ascii="Times New Roman" w:hAnsi="Times New Roman" w:cs="Times New Roman"/>
          <w:sz w:val="28"/>
          <w:szCs w:val="28"/>
        </w:rPr>
        <w:t>Щепельков</w:t>
      </w:r>
      <w:proofErr w:type="spellEnd"/>
      <w:r w:rsidR="005B01A4" w:rsidRPr="00C162DF">
        <w:rPr>
          <w:rFonts w:ascii="Times New Roman" w:hAnsi="Times New Roman" w:cs="Times New Roman"/>
          <w:sz w:val="28"/>
          <w:szCs w:val="28"/>
        </w:rPr>
        <w:t xml:space="preserve"> // Журнал российского права. – 2017. – № 6(246). – С. 89-97. </w:t>
      </w:r>
    </w:p>
    <w:p w14:paraId="507798A2" w14:textId="728EE0E5"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3.2.36. </w:t>
      </w:r>
      <w:proofErr w:type="spellStart"/>
      <w:r w:rsidR="005B01A4" w:rsidRPr="00C162DF">
        <w:rPr>
          <w:rFonts w:ascii="Times New Roman" w:hAnsi="Times New Roman" w:cs="Times New Roman"/>
          <w:sz w:val="28"/>
          <w:szCs w:val="28"/>
        </w:rPr>
        <w:t>Щепельков</w:t>
      </w:r>
      <w:proofErr w:type="spellEnd"/>
      <w:r w:rsidR="005B01A4" w:rsidRPr="00C162DF">
        <w:rPr>
          <w:rFonts w:ascii="Times New Roman" w:hAnsi="Times New Roman" w:cs="Times New Roman"/>
          <w:sz w:val="28"/>
          <w:szCs w:val="28"/>
        </w:rPr>
        <w:t xml:space="preserve">, В. Ф. Риск-ориентированный подход при установлении причинной связи по делам о халатности / В. Ф. </w:t>
      </w:r>
      <w:proofErr w:type="spellStart"/>
      <w:r w:rsidR="005B01A4" w:rsidRPr="00C162DF">
        <w:rPr>
          <w:rFonts w:ascii="Times New Roman" w:hAnsi="Times New Roman" w:cs="Times New Roman"/>
          <w:sz w:val="28"/>
          <w:szCs w:val="28"/>
        </w:rPr>
        <w:t>Щепельков</w:t>
      </w:r>
      <w:proofErr w:type="spellEnd"/>
      <w:r w:rsidR="005B01A4" w:rsidRPr="00C162DF">
        <w:rPr>
          <w:rFonts w:ascii="Times New Roman" w:hAnsi="Times New Roman" w:cs="Times New Roman"/>
          <w:sz w:val="28"/>
          <w:szCs w:val="28"/>
        </w:rPr>
        <w:t xml:space="preserve">, В. В. </w:t>
      </w:r>
      <w:proofErr w:type="spellStart"/>
      <w:r w:rsidR="005B01A4" w:rsidRPr="00C162DF">
        <w:rPr>
          <w:rFonts w:ascii="Times New Roman" w:hAnsi="Times New Roman" w:cs="Times New Roman"/>
          <w:sz w:val="28"/>
          <w:szCs w:val="28"/>
        </w:rPr>
        <w:t>Векленко</w:t>
      </w:r>
      <w:proofErr w:type="spellEnd"/>
      <w:r w:rsidR="005B01A4" w:rsidRPr="00C162DF">
        <w:rPr>
          <w:rFonts w:ascii="Times New Roman" w:hAnsi="Times New Roman" w:cs="Times New Roman"/>
          <w:sz w:val="28"/>
          <w:szCs w:val="28"/>
        </w:rPr>
        <w:t xml:space="preserve">, Н. И. Пряхина // Юридическая наука и практика: Вестник Нижегородской академии МВД России. – 2018. – № 4(44). – С. 348-353. </w:t>
      </w:r>
    </w:p>
    <w:p w14:paraId="17275386" w14:textId="471E77B9"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3.2.37. </w:t>
      </w:r>
      <w:r w:rsidR="005B01A4" w:rsidRPr="00C162DF">
        <w:rPr>
          <w:rFonts w:ascii="Times New Roman" w:hAnsi="Times New Roman" w:cs="Times New Roman"/>
          <w:sz w:val="28"/>
          <w:szCs w:val="28"/>
        </w:rPr>
        <w:t>Яни, П. С. Должностное злоупотребление - частный случай превышения полномочий / П. С. Яни // Уголовное право. – 2012. – № 1. – С. 133-138</w:t>
      </w:r>
      <w:proofErr w:type="gramStart"/>
      <w:r w:rsidR="005B01A4" w:rsidRPr="00C162DF">
        <w:rPr>
          <w:rFonts w:ascii="Times New Roman" w:hAnsi="Times New Roman" w:cs="Times New Roman"/>
          <w:sz w:val="28"/>
          <w:szCs w:val="28"/>
        </w:rPr>
        <w:t>. !</w:t>
      </w:r>
      <w:proofErr w:type="gramEnd"/>
    </w:p>
    <w:p w14:paraId="5ABBF8E5" w14:textId="0FE33AD3"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3.2.38. </w:t>
      </w:r>
      <w:r w:rsidR="005B01A4" w:rsidRPr="00C162DF">
        <w:rPr>
          <w:rFonts w:ascii="Times New Roman" w:hAnsi="Times New Roman" w:cs="Times New Roman"/>
          <w:sz w:val="28"/>
          <w:szCs w:val="28"/>
        </w:rPr>
        <w:t>Яни, П. С. Разграничение должностных и профессиональных функций при квалификации халатности / П. С. Яни // Законность. – 2012. – № 4(930). – С. 41-46.</w:t>
      </w:r>
    </w:p>
    <w:p w14:paraId="78485263" w14:textId="56084AA9"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3.2.39. </w:t>
      </w:r>
      <w:r w:rsidR="005B01A4" w:rsidRPr="00C162DF">
        <w:rPr>
          <w:rFonts w:ascii="Times New Roman" w:hAnsi="Times New Roman" w:cs="Times New Roman"/>
          <w:sz w:val="28"/>
          <w:szCs w:val="28"/>
        </w:rPr>
        <w:t>Яни, П. С. Расширение состава халатности / П. С. Яни // Законность. – 2019. – № 10(1020). – С. 40-44.</w:t>
      </w:r>
    </w:p>
    <w:p w14:paraId="098DA112" w14:textId="54BAAC8C" w:rsidR="005B01A4" w:rsidRPr="00C162DF" w:rsidRDefault="0065441A" w:rsidP="002E3B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3.2.40. </w:t>
      </w:r>
      <w:r w:rsidR="005B01A4" w:rsidRPr="00C162DF">
        <w:rPr>
          <w:rFonts w:ascii="Times New Roman" w:hAnsi="Times New Roman" w:cs="Times New Roman"/>
          <w:sz w:val="28"/>
          <w:szCs w:val="28"/>
        </w:rPr>
        <w:t>Яни, П. С. Сложности квалификации халатности / П. С. Яни // Законность. – 2011. – № 8(922). – С. 14-19.</w:t>
      </w:r>
    </w:p>
    <w:p w14:paraId="0C478FA9" w14:textId="46C91E77" w:rsidR="005B01A4" w:rsidRPr="00C162DF" w:rsidRDefault="0065441A" w:rsidP="005B01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5B01A4" w:rsidRPr="00C162DF">
        <w:rPr>
          <w:rFonts w:ascii="Times New Roman" w:hAnsi="Times New Roman" w:cs="Times New Roman"/>
          <w:sz w:val="28"/>
          <w:szCs w:val="28"/>
        </w:rPr>
        <w:t>Диссертации</w:t>
      </w:r>
      <w:r>
        <w:rPr>
          <w:rFonts w:ascii="Times New Roman" w:hAnsi="Times New Roman" w:cs="Times New Roman"/>
          <w:sz w:val="28"/>
          <w:szCs w:val="28"/>
        </w:rPr>
        <w:t xml:space="preserve"> и авторефераты диссертаций.</w:t>
      </w:r>
    </w:p>
    <w:p w14:paraId="3E81ABA1" w14:textId="107A822C" w:rsidR="0065441A" w:rsidRPr="00C162DF" w:rsidRDefault="0065441A" w:rsidP="005B01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Pr="00C162DF">
        <w:rPr>
          <w:rFonts w:ascii="Times New Roman" w:hAnsi="Times New Roman" w:cs="Times New Roman"/>
          <w:sz w:val="28"/>
          <w:szCs w:val="28"/>
        </w:rPr>
        <w:t xml:space="preserve">Кочерга, В. А. Халатность: содержательные, компаративистские, правоприменительные </w:t>
      </w:r>
      <w:proofErr w:type="gramStart"/>
      <w:r w:rsidRPr="00C162DF">
        <w:rPr>
          <w:rFonts w:ascii="Times New Roman" w:hAnsi="Times New Roman" w:cs="Times New Roman"/>
          <w:sz w:val="28"/>
          <w:szCs w:val="28"/>
        </w:rPr>
        <w:t>аспекты :</w:t>
      </w:r>
      <w:proofErr w:type="gramEnd"/>
      <w:r w:rsidRPr="00C162DF">
        <w:rPr>
          <w:rFonts w:ascii="Times New Roman" w:hAnsi="Times New Roman" w:cs="Times New Roman"/>
          <w:sz w:val="28"/>
          <w:szCs w:val="28"/>
        </w:rPr>
        <w:t xml:space="preserve"> специальность 12.00.08 "Уголовное право и криминология; уголовно-исполнительное право" : диссертация на соискание ученой степени кандидата юридических наук / Кочерга Виталий Александрович. – Краснодар, 2017. –с.</w:t>
      </w:r>
    </w:p>
    <w:p w14:paraId="0FA207F2" w14:textId="686BE7BB" w:rsidR="0065441A" w:rsidRPr="00C162DF" w:rsidRDefault="0065441A" w:rsidP="005B01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3.3.2. </w:t>
      </w:r>
      <w:r w:rsidRPr="00C162DF">
        <w:rPr>
          <w:rFonts w:ascii="Times New Roman" w:hAnsi="Times New Roman" w:cs="Times New Roman"/>
          <w:sz w:val="28"/>
          <w:szCs w:val="28"/>
        </w:rPr>
        <w:t xml:space="preserve">Минакова, И. Г. Халатность: уголовно-правовые и криминологические аспекты [Текст]: </w:t>
      </w:r>
      <w:proofErr w:type="spellStart"/>
      <w:r w:rsidRPr="00C162DF">
        <w:rPr>
          <w:rFonts w:ascii="Times New Roman" w:hAnsi="Times New Roman" w:cs="Times New Roman"/>
          <w:sz w:val="28"/>
          <w:szCs w:val="28"/>
        </w:rPr>
        <w:t>дис</w:t>
      </w:r>
      <w:proofErr w:type="spellEnd"/>
      <w:r w:rsidRPr="00C162DF">
        <w:rPr>
          <w:rFonts w:ascii="Times New Roman" w:hAnsi="Times New Roman" w:cs="Times New Roman"/>
          <w:sz w:val="28"/>
          <w:szCs w:val="28"/>
        </w:rPr>
        <w:t xml:space="preserve">. ... канд. юрид. наук: 12.00.08 / Минакова 227 Ирина Геннадьевна. – Ростовский юридический институт МВД РФ. – </w:t>
      </w:r>
      <w:proofErr w:type="spellStart"/>
      <w:r w:rsidRPr="00C162DF">
        <w:rPr>
          <w:rFonts w:ascii="Times New Roman" w:hAnsi="Times New Roman" w:cs="Times New Roman"/>
          <w:sz w:val="28"/>
          <w:szCs w:val="28"/>
        </w:rPr>
        <w:t>Ростов-наДону</w:t>
      </w:r>
      <w:proofErr w:type="spellEnd"/>
      <w:r w:rsidRPr="00C162DF">
        <w:rPr>
          <w:rFonts w:ascii="Times New Roman" w:hAnsi="Times New Roman" w:cs="Times New Roman"/>
          <w:sz w:val="28"/>
          <w:szCs w:val="28"/>
        </w:rPr>
        <w:t>, 2008. – 205 с.</w:t>
      </w:r>
    </w:p>
    <w:p w14:paraId="56179B31" w14:textId="3E0ECF33" w:rsidR="0065441A" w:rsidRPr="00C162DF" w:rsidRDefault="0065441A" w:rsidP="005B01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3.3.3. </w:t>
      </w:r>
      <w:r w:rsidRPr="00C162DF">
        <w:rPr>
          <w:rFonts w:ascii="Times New Roman" w:hAnsi="Times New Roman" w:cs="Times New Roman"/>
          <w:sz w:val="28"/>
          <w:szCs w:val="28"/>
        </w:rPr>
        <w:t xml:space="preserve">Рубцова Ю.С., Должностная халатность при производстве предварительного расследования в форме дознания: уголовно-правовые и криминологические вопросы Текст]: </w:t>
      </w:r>
      <w:proofErr w:type="spellStart"/>
      <w:r w:rsidRPr="00C162DF">
        <w:rPr>
          <w:rFonts w:ascii="Times New Roman" w:hAnsi="Times New Roman" w:cs="Times New Roman"/>
          <w:sz w:val="28"/>
          <w:szCs w:val="28"/>
        </w:rPr>
        <w:t>дис</w:t>
      </w:r>
      <w:proofErr w:type="spellEnd"/>
      <w:r w:rsidRPr="00C162DF">
        <w:rPr>
          <w:rFonts w:ascii="Times New Roman" w:hAnsi="Times New Roman" w:cs="Times New Roman"/>
          <w:sz w:val="28"/>
          <w:szCs w:val="28"/>
        </w:rPr>
        <w:t>. ... канд. юрид. наук: 12.00.08 2017.-263 С</w:t>
      </w:r>
    </w:p>
    <w:p w14:paraId="62A97D31" w14:textId="1560D893" w:rsidR="0065441A" w:rsidRPr="00C162DF" w:rsidRDefault="0065441A" w:rsidP="005B01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3.3.4.</w:t>
      </w:r>
      <w:r w:rsidRPr="00C162DF">
        <w:rPr>
          <w:rFonts w:ascii="Times New Roman" w:hAnsi="Times New Roman" w:cs="Times New Roman"/>
          <w:sz w:val="28"/>
          <w:szCs w:val="28"/>
        </w:rPr>
        <w:t xml:space="preserve"> </w:t>
      </w:r>
      <w:proofErr w:type="spellStart"/>
      <w:r w:rsidRPr="00C162DF">
        <w:rPr>
          <w:rFonts w:ascii="Times New Roman" w:hAnsi="Times New Roman" w:cs="Times New Roman"/>
          <w:sz w:val="28"/>
          <w:szCs w:val="28"/>
        </w:rPr>
        <w:t>Тыняная</w:t>
      </w:r>
      <w:proofErr w:type="spellEnd"/>
      <w:r w:rsidRPr="00C162DF">
        <w:rPr>
          <w:rFonts w:ascii="Times New Roman" w:hAnsi="Times New Roman" w:cs="Times New Roman"/>
          <w:sz w:val="28"/>
          <w:szCs w:val="28"/>
        </w:rPr>
        <w:t xml:space="preserve">, М. А. Уголовно-правовая характеристика </w:t>
      </w:r>
      <w:proofErr w:type="gramStart"/>
      <w:r w:rsidRPr="00C162DF">
        <w:rPr>
          <w:rFonts w:ascii="Times New Roman" w:hAnsi="Times New Roman" w:cs="Times New Roman"/>
          <w:sz w:val="28"/>
          <w:szCs w:val="28"/>
        </w:rPr>
        <w:t>халатности :</w:t>
      </w:r>
      <w:proofErr w:type="gramEnd"/>
      <w:r w:rsidRPr="00C162DF">
        <w:rPr>
          <w:rFonts w:ascii="Times New Roman" w:hAnsi="Times New Roman" w:cs="Times New Roman"/>
          <w:sz w:val="28"/>
          <w:szCs w:val="28"/>
        </w:rPr>
        <w:t xml:space="preserve"> специальность 12.00.08 "Уголовное право и криминология; уголовно-исполнительное право" : диссертация на соискание ученой степени кандидата юридических наук / </w:t>
      </w:r>
      <w:proofErr w:type="spellStart"/>
      <w:r w:rsidRPr="00C162DF">
        <w:rPr>
          <w:rFonts w:ascii="Times New Roman" w:hAnsi="Times New Roman" w:cs="Times New Roman"/>
          <w:sz w:val="28"/>
          <w:szCs w:val="28"/>
        </w:rPr>
        <w:t>Тыняная</w:t>
      </w:r>
      <w:proofErr w:type="spellEnd"/>
      <w:r w:rsidRPr="00C162DF">
        <w:rPr>
          <w:rFonts w:ascii="Times New Roman" w:hAnsi="Times New Roman" w:cs="Times New Roman"/>
          <w:sz w:val="28"/>
          <w:szCs w:val="28"/>
        </w:rPr>
        <w:t xml:space="preserve"> Мария Александровна. – Томск, 2013. – 234 с.</w:t>
      </w:r>
    </w:p>
    <w:p w14:paraId="1B34AB34" w14:textId="0B2888BE" w:rsidR="0065441A" w:rsidRPr="00C162DF" w:rsidRDefault="0065441A" w:rsidP="005B01A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3.3.5. </w:t>
      </w:r>
      <w:r w:rsidRPr="00C162DF">
        <w:rPr>
          <w:rFonts w:ascii="Times New Roman" w:hAnsi="Times New Roman" w:cs="Times New Roman"/>
          <w:sz w:val="28"/>
          <w:szCs w:val="28"/>
        </w:rPr>
        <w:t xml:space="preserve">Царев, Е. В. Уголовное законодательство об ответственности за халатность: история, современность, перспективы развития [Текст]: </w:t>
      </w:r>
      <w:proofErr w:type="spellStart"/>
      <w:r w:rsidRPr="00C162DF">
        <w:rPr>
          <w:rFonts w:ascii="Times New Roman" w:hAnsi="Times New Roman" w:cs="Times New Roman"/>
          <w:sz w:val="28"/>
          <w:szCs w:val="28"/>
        </w:rPr>
        <w:t>дис</w:t>
      </w:r>
      <w:proofErr w:type="spellEnd"/>
      <w:r w:rsidRPr="00C162DF">
        <w:rPr>
          <w:rFonts w:ascii="Times New Roman" w:hAnsi="Times New Roman" w:cs="Times New Roman"/>
          <w:sz w:val="28"/>
          <w:szCs w:val="28"/>
        </w:rPr>
        <w:t xml:space="preserve">. ... канд. юрид. наук: 12.00.08 / Царев Евгений Вячеславович; </w:t>
      </w:r>
      <w:proofErr w:type="spellStart"/>
      <w:r w:rsidRPr="00C162DF">
        <w:rPr>
          <w:rFonts w:ascii="Times New Roman" w:hAnsi="Times New Roman" w:cs="Times New Roman"/>
          <w:sz w:val="28"/>
          <w:szCs w:val="28"/>
        </w:rPr>
        <w:t>Нижегор</w:t>
      </w:r>
      <w:proofErr w:type="spellEnd"/>
      <w:r w:rsidRPr="00C162DF">
        <w:rPr>
          <w:rFonts w:ascii="Times New Roman" w:hAnsi="Times New Roman" w:cs="Times New Roman"/>
          <w:sz w:val="28"/>
          <w:szCs w:val="28"/>
        </w:rPr>
        <w:t>. акад. МВД России. – Нижний Новгород, 2009. – 252 с</w:t>
      </w:r>
    </w:p>
    <w:p w14:paraId="16354734" w14:textId="77777777" w:rsidR="003F5D45" w:rsidRPr="00C162DF" w:rsidRDefault="003F5D45" w:rsidP="002E3B02">
      <w:pPr>
        <w:spacing w:line="360" w:lineRule="auto"/>
        <w:ind w:firstLine="567"/>
        <w:jc w:val="both"/>
        <w:rPr>
          <w:rFonts w:ascii="Times New Roman" w:hAnsi="Times New Roman" w:cs="Times New Roman"/>
          <w:sz w:val="28"/>
          <w:szCs w:val="28"/>
        </w:rPr>
      </w:pPr>
    </w:p>
    <w:p w14:paraId="0062CDED" w14:textId="77777777" w:rsidR="003F5D45" w:rsidRPr="00C162DF" w:rsidRDefault="003F5D45" w:rsidP="002E3B02">
      <w:pPr>
        <w:spacing w:line="360" w:lineRule="auto"/>
        <w:ind w:firstLine="567"/>
        <w:jc w:val="both"/>
        <w:rPr>
          <w:rFonts w:ascii="Times New Roman" w:hAnsi="Times New Roman" w:cs="Times New Roman"/>
          <w:sz w:val="28"/>
          <w:szCs w:val="28"/>
        </w:rPr>
      </w:pPr>
    </w:p>
    <w:sectPr w:rsidR="003F5D45" w:rsidRPr="00C162DF" w:rsidSect="002E3B0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50F5" w14:textId="77777777" w:rsidR="00242A97" w:rsidRDefault="00242A97" w:rsidP="005E32F1">
      <w:pPr>
        <w:spacing w:after="0" w:line="240" w:lineRule="auto"/>
      </w:pPr>
      <w:r>
        <w:separator/>
      </w:r>
    </w:p>
  </w:endnote>
  <w:endnote w:type="continuationSeparator" w:id="0">
    <w:p w14:paraId="3270CE7A" w14:textId="77777777" w:rsidR="00242A97" w:rsidRDefault="00242A97" w:rsidP="005E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C91D" w14:textId="77777777" w:rsidR="00242A97" w:rsidRDefault="00242A97" w:rsidP="005E32F1">
      <w:pPr>
        <w:spacing w:after="0" w:line="240" w:lineRule="auto"/>
      </w:pPr>
      <w:r>
        <w:separator/>
      </w:r>
    </w:p>
  </w:footnote>
  <w:footnote w:type="continuationSeparator" w:id="0">
    <w:p w14:paraId="4ED857E5" w14:textId="77777777" w:rsidR="00242A97" w:rsidRDefault="00242A97" w:rsidP="005E32F1">
      <w:pPr>
        <w:spacing w:after="0" w:line="240" w:lineRule="auto"/>
      </w:pPr>
      <w:r>
        <w:continuationSeparator/>
      </w:r>
    </w:p>
  </w:footnote>
  <w:footnote w:id="1">
    <w:p w14:paraId="75865D9E" w14:textId="77777777" w:rsidR="0005563A" w:rsidRPr="00C162DF" w:rsidRDefault="0005563A" w:rsidP="0005563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Волженкин, (Борис Владимирович).,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 – с. 6</w:t>
      </w:r>
    </w:p>
  </w:footnote>
  <w:footnote w:id="2">
    <w:p w14:paraId="31692BFF" w14:textId="5FE1F0D8" w:rsidR="005E32F1" w:rsidRPr="00C162DF" w:rsidRDefault="005E32F1">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B06EEA" w:rsidRPr="00C162DF">
        <w:rPr>
          <w:rFonts w:ascii="Times New Roman" w:hAnsi="Times New Roman" w:cs="Times New Roman"/>
        </w:rPr>
        <w:t>Аснис А.Я. Уголовная ответственность за служебные преступления. М. 2004. С 357</w:t>
      </w:r>
    </w:p>
  </w:footnote>
  <w:footnote w:id="3">
    <w:p w14:paraId="1040A804" w14:textId="0039C1BF" w:rsidR="00943D7F" w:rsidRPr="00C162DF" w:rsidRDefault="00943D7F">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393265" w:rsidRPr="00C162DF">
        <w:rPr>
          <w:rFonts w:ascii="Times New Roman" w:hAnsi="Times New Roman" w:cs="Times New Roman"/>
        </w:rPr>
        <w:t>Волженкин, (Борис Владимирович).,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 – с. 241</w:t>
      </w:r>
    </w:p>
  </w:footnote>
  <w:footnote w:id="4">
    <w:p w14:paraId="5A9C04FC" w14:textId="4F1ED79F" w:rsidR="00B2447F" w:rsidRPr="00C162DF" w:rsidRDefault="00B2447F">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E127CC" w:rsidRPr="00C162DF">
        <w:rPr>
          <w:rFonts w:ascii="Times New Roman" w:hAnsi="Times New Roman" w:cs="Times New Roman"/>
        </w:rPr>
        <w:t>Волженкин, (Борис Владимирович).,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 – с. 188</w:t>
      </w:r>
    </w:p>
  </w:footnote>
  <w:footnote w:id="5">
    <w:p w14:paraId="1869530E" w14:textId="5E845A19" w:rsidR="00B84D60" w:rsidRPr="00C162DF" w:rsidRDefault="00B84D60" w:rsidP="00B84D60">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Здравомыслов, Б. В., (канд. юрид. наук.). Должностные преступления : : понятие и квалификация. / Б. В., Здравомыслов. - М. : : Юрид. лит.,, 1975.  с 22</w:t>
      </w:r>
    </w:p>
  </w:footnote>
  <w:footnote w:id="6">
    <w:p w14:paraId="4CB36EFA" w14:textId="77777777" w:rsidR="00E127CC" w:rsidRPr="00C162DF" w:rsidRDefault="00E127CC" w:rsidP="00E127CC">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Царев, Е. В. Перспективы развития нормы, предусматривающей ответственность за халатность (ст. 293 УК РФ) / Е. В. Царев // Юридическая техника. – 2012. – № 6. С 604</w:t>
      </w:r>
    </w:p>
  </w:footnote>
  <w:footnote w:id="7">
    <w:p w14:paraId="0C3B5C41" w14:textId="62024F5B" w:rsidR="005C587C" w:rsidRPr="00C162DF" w:rsidRDefault="005C587C">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9931DA" w:rsidRPr="00C162DF">
        <w:rPr>
          <w:rFonts w:ascii="Times New Roman" w:hAnsi="Times New Roman" w:cs="Times New Roman"/>
        </w:rPr>
        <w:t xml:space="preserve"> Кочерга, В. А. Последствия халатности: уголовно-правовой анализ / В. А. Кочерга // Теория и практика общественного развития. – 2016. – № 5 с</w:t>
      </w:r>
      <w:r w:rsidR="00045900">
        <w:rPr>
          <w:rFonts w:ascii="Times New Roman" w:hAnsi="Times New Roman" w:cs="Times New Roman"/>
        </w:rPr>
        <w:t>.</w:t>
      </w:r>
      <w:r w:rsidR="009931DA" w:rsidRPr="00C162DF">
        <w:rPr>
          <w:rFonts w:ascii="Times New Roman" w:hAnsi="Times New Roman" w:cs="Times New Roman"/>
        </w:rPr>
        <w:t xml:space="preserve"> 95</w:t>
      </w:r>
    </w:p>
  </w:footnote>
  <w:footnote w:id="8">
    <w:p w14:paraId="2B37EBFC" w14:textId="2ED80878" w:rsidR="0062132D" w:rsidRPr="00C162DF" w:rsidRDefault="0062132D">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Егорова, Н. А. Новеллы уголовного кодекса о должностных преступлениях / Н. А. Егорова // Законность. – 2016. – № 2(976). СПС-Консультант-плюс</w:t>
      </w:r>
    </w:p>
  </w:footnote>
  <w:footnote w:id="9">
    <w:p w14:paraId="45E86483" w14:textId="31BC4863" w:rsidR="006B6648" w:rsidRPr="00C162DF" w:rsidRDefault="006B6648">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Шиханов, В. Н. Актуальные вопросы применения ст. 293 УК РФ (Халатность) / В. Н. Шиханов // Сибирский юридический вестник. – 2017. – № 4(79).</w:t>
      </w:r>
    </w:p>
  </w:footnote>
  <w:footnote w:id="10">
    <w:p w14:paraId="1CEB04EF" w14:textId="6C7CE3B2" w:rsidR="00CE5A01" w:rsidRPr="00C162DF" w:rsidRDefault="00CE5A01">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Яни, П. С. Расширение состава халатности / П. С. Яни // Законность. – 2019. – № 10(1020). –. СПС-Консультант-плюс</w:t>
      </w:r>
    </w:p>
  </w:footnote>
  <w:footnote w:id="11">
    <w:p w14:paraId="0D8D338A" w14:textId="64F21128" w:rsidR="00CE5A01" w:rsidRPr="00C162DF" w:rsidRDefault="00CE5A01">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45900">
        <w:rPr>
          <w:rFonts w:ascii="Times New Roman" w:hAnsi="Times New Roman" w:cs="Times New Roman"/>
        </w:rPr>
        <w:t>Там же</w:t>
      </w:r>
    </w:p>
  </w:footnote>
  <w:footnote w:id="12">
    <w:p w14:paraId="0F9C0ECB" w14:textId="35890F1D" w:rsidR="002D4D94" w:rsidRPr="00C162DF" w:rsidRDefault="002D4D94" w:rsidP="002D4D94">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Назаров, О. В. О новых субъектах халатности, получения взятки и других преступлений главы 30 УК РФ / О. В. Назаров // Законодательство и экономика. – 2015. – № 9. –с</w:t>
      </w:r>
      <w:r w:rsidR="00045900">
        <w:rPr>
          <w:rFonts w:ascii="Times New Roman" w:hAnsi="Times New Roman" w:cs="Times New Roman"/>
        </w:rPr>
        <w:t>.</w:t>
      </w:r>
      <w:r w:rsidRPr="00C162DF">
        <w:rPr>
          <w:rFonts w:ascii="Times New Roman" w:hAnsi="Times New Roman" w:cs="Times New Roman"/>
        </w:rPr>
        <w:t xml:space="preserve"> 66</w:t>
      </w:r>
    </w:p>
  </w:footnote>
  <w:footnote w:id="13">
    <w:p w14:paraId="0FDBF369" w14:textId="66158E5F" w:rsidR="00200493" w:rsidRPr="00C162DF" w:rsidRDefault="00200493">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C82C3B" w:rsidRPr="00C162DF">
        <w:rPr>
          <w:rFonts w:ascii="Times New Roman" w:hAnsi="Times New Roman" w:cs="Times New Roman"/>
        </w:rPr>
        <w:t>Щепельков, В. Ф. Уголовный закон : преодоление противоречий и полноты / В. Ф. Щепельков ; В. Ф. Щепельков ; под ред. Н. И. Пикурова. – Москва : Издательство "Юрлитинформ", 2003. С</w:t>
      </w:r>
      <w:r w:rsidR="00045900">
        <w:rPr>
          <w:rFonts w:ascii="Times New Roman" w:hAnsi="Times New Roman" w:cs="Times New Roman"/>
        </w:rPr>
        <w:t>.</w:t>
      </w:r>
      <w:r w:rsidR="00C82C3B" w:rsidRPr="00C162DF">
        <w:rPr>
          <w:rFonts w:ascii="Times New Roman" w:hAnsi="Times New Roman" w:cs="Times New Roman"/>
        </w:rPr>
        <w:t xml:space="preserve"> 24</w:t>
      </w:r>
    </w:p>
  </w:footnote>
  <w:footnote w:id="14">
    <w:p w14:paraId="23CF8FC2" w14:textId="6038FF1E" w:rsidR="00FE3455" w:rsidRPr="00C162DF" w:rsidRDefault="00FE3455" w:rsidP="00C82C3B">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507D13" w:rsidRPr="00C162DF">
        <w:rPr>
          <w:rFonts w:ascii="Times New Roman" w:hAnsi="Times New Roman" w:cs="Times New Roman"/>
        </w:rPr>
        <w:t>Кузнецова, (Нинель Федоровна). Проблемы квалификации преступлений : : лекции по спецкурсу "Основы квалификации преступлений" / / Н. Ф. Кузнецова ; Науч. ред. В. Н. Кудрявцев. - М. : : Городец,, 2007. -</w:t>
      </w:r>
      <w:r w:rsidR="00C82C3B" w:rsidRPr="00C162DF">
        <w:rPr>
          <w:rFonts w:ascii="Times New Roman" w:hAnsi="Times New Roman" w:cs="Times New Roman"/>
        </w:rPr>
        <w:t>. С 77</w:t>
      </w:r>
    </w:p>
  </w:footnote>
  <w:footnote w:id="15">
    <w:p w14:paraId="616AF47E" w14:textId="140D9F77" w:rsidR="006F5A4E" w:rsidRPr="00C162DF" w:rsidRDefault="006F5A4E">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741C4D" w:rsidRPr="00C162DF">
        <w:rPr>
          <w:rFonts w:ascii="Times New Roman" w:hAnsi="Times New Roman" w:cs="Times New Roman"/>
        </w:rPr>
        <w:t xml:space="preserve">  Щепельков, В. Ф. Уголовный закон : преодоление противоречий и полноты / В. Ф. Щепельков ; В. Ф. Щепельков ; под ред. Н. И. Пикурова. – Москва : Издательство "Юрлитинформ", 2003. С 43</w:t>
      </w:r>
    </w:p>
  </w:footnote>
  <w:footnote w:id="16">
    <w:p w14:paraId="4BACF776" w14:textId="0CE4E101" w:rsidR="00F8089C" w:rsidRPr="00C162DF" w:rsidRDefault="00F8089C">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Дронова, Т. Н. Халатность (ст. 293 УК РФ): некоторые вопросы законодательной регламентации и толкования / Т. Н. Дронова // Научные труды Северо-Западного института управления РАНХиГС. – 2020. – Т. 11. – № 5(47). – С. 261</w:t>
      </w:r>
    </w:p>
  </w:footnote>
  <w:footnote w:id="17">
    <w:p w14:paraId="560E5649" w14:textId="25CC2EC3" w:rsidR="00F8089C" w:rsidRPr="00C162DF" w:rsidRDefault="00F8089C">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Там же с  262</w:t>
      </w:r>
    </w:p>
  </w:footnote>
  <w:footnote w:id="18">
    <w:p w14:paraId="17584CDF" w14:textId="40D02464" w:rsidR="00EA62DC" w:rsidRPr="00C162DF" w:rsidRDefault="00EA62DC">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Там же с 264</w:t>
      </w:r>
    </w:p>
  </w:footnote>
  <w:footnote w:id="19">
    <w:p w14:paraId="1B2869BA" w14:textId="77777777" w:rsidR="00497C4F" w:rsidRPr="00C162DF" w:rsidRDefault="00497C4F" w:rsidP="00497C4F">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Кудрявцев, В. Н. Общая теория квалификации преступлений. - (Res </w:t>
      </w:r>
      <w:r w:rsidRPr="00C162DF">
        <w:rPr>
          <w:rFonts w:ascii="Times New Roman" w:hAnsi="Times New Roman" w:cs="Times New Roman"/>
        </w:rPr>
        <w:t>cottidiana)</w:t>
      </w:r>
      <w:r w:rsidRPr="00C162DF">
        <w:rPr>
          <w:rFonts w:ascii="Times New Roman" w:hAnsi="Times New Roman" w:cs="Times New Roman"/>
        </w:rPr>
        <w:t>. . - 2-е изд,, перераб. и доп. - 2006. С 59</w:t>
      </w:r>
    </w:p>
  </w:footnote>
  <w:footnote w:id="20">
    <w:p w14:paraId="55749D57" w14:textId="38C24D3D" w:rsidR="00B951DB" w:rsidRPr="00C162DF" w:rsidRDefault="00B951DB" w:rsidP="00B951DB">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Pr="00C162DF">
        <w:rPr>
          <w:rFonts w:ascii="Times New Roman" w:hAnsi="Times New Roman" w:cs="Times New Roman"/>
        </w:rPr>
        <w:t xml:space="preserve">Волженкин, (Борис Владимирович)., Служебные </w:t>
      </w:r>
      <w:r w:rsidRPr="00C162DF">
        <w:rPr>
          <w:rFonts w:ascii="Times New Roman" w:hAnsi="Times New Roman" w:cs="Times New Roman"/>
        </w:rPr>
        <w:t>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 с 239</w:t>
      </w:r>
    </w:p>
  </w:footnote>
  <w:footnote w:id="21">
    <w:p w14:paraId="17151C77" w14:textId="2FDA64B0" w:rsidR="00894D90" w:rsidRPr="00C162DF" w:rsidRDefault="00894D90" w:rsidP="00894D90">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5D2EC9" w:rsidRPr="00C162DF">
        <w:rPr>
          <w:rFonts w:ascii="Times New Roman" w:hAnsi="Times New Roman" w:cs="Times New Roman"/>
        </w:rPr>
        <w:t>Там же</w:t>
      </w:r>
      <w:r w:rsidRPr="00C162DF">
        <w:rPr>
          <w:rFonts w:ascii="Times New Roman" w:hAnsi="Times New Roman" w:cs="Times New Roman"/>
        </w:rPr>
        <w:t xml:space="preserve"> С 52</w:t>
      </w:r>
    </w:p>
  </w:footnote>
  <w:footnote w:id="22">
    <w:p w14:paraId="1DA94646" w14:textId="75F13B01" w:rsidR="001845B1" w:rsidRPr="00C162DF" w:rsidRDefault="001845B1">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5D2EC9" w:rsidRPr="00C162DF">
        <w:rPr>
          <w:rFonts w:ascii="Times New Roman" w:hAnsi="Times New Roman" w:cs="Times New Roman"/>
        </w:rPr>
        <w:t xml:space="preserve">Волженкин Б.В. Служебные преступления. - М.: Юристь, 2000. </w:t>
      </w:r>
      <w:r w:rsidRPr="00C162DF">
        <w:rPr>
          <w:rFonts w:ascii="Times New Roman" w:hAnsi="Times New Roman" w:cs="Times New Roman"/>
        </w:rPr>
        <w:t>с 141</w:t>
      </w:r>
    </w:p>
  </w:footnote>
  <w:footnote w:id="23">
    <w:p w14:paraId="631BCDFF" w14:textId="15ADCB1F" w:rsidR="00E76A78" w:rsidRPr="00C162DF" w:rsidRDefault="00E76A78">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5D2EC9" w:rsidRPr="00C162DF">
        <w:rPr>
          <w:rFonts w:ascii="Times New Roman" w:hAnsi="Times New Roman" w:cs="Times New Roman"/>
        </w:rPr>
        <w:t xml:space="preserve">Кочерга, В. А. Халатность: содержательные, компаративистские, правоприменительные аспекты : специальность 12.00.08 "Уголовное право и криминология; уголовно-исполнительное право" : диссертация на соискание ученой степени кандидата юридических наук / Кочерга Виталий Александрович. – Краснодар, 2017. </w:t>
      </w:r>
      <w:r w:rsidR="00191FFA" w:rsidRPr="00C162DF">
        <w:rPr>
          <w:rFonts w:ascii="Times New Roman" w:hAnsi="Times New Roman" w:cs="Times New Roman"/>
        </w:rPr>
        <w:t xml:space="preserve"> с 80</w:t>
      </w:r>
    </w:p>
  </w:footnote>
  <w:footnote w:id="24">
    <w:p w14:paraId="203B09B2" w14:textId="77777777" w:rsidR="000311E1" w:rsidRPr="00C162DF" w:rsidRDefault="000311E1" w:rsidP="000311E1">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Минакова И.Г. Халатность: уголовно-правовые и криминологические аспекты: автореф. дис. … канд. юрид. наук. Ростов-н/Д., 2008. С. 13.</w:t>
      </w:r>
    </w:p>
  </w:footnote>
  <w:footnote w:id="25">
    <w:p w14:paraId="1741DDFC" w14:textId="77777777" w:rsidR="004A53A8" w:rsidRPr="00C162DF" w:rsidRDefault="004A53A8" w:rsidP="004A53A8">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Тыняная, М. А. К проблеме законодательного определения халатности / М. А. Тыняная // Правовые проблемы укрепления российской государственности : Сборник статей / Редакционная коллегия: О. И. Андреева, С. А. Елисеев, Л. М. Прозументов, М. K. Свиридов, В. А. Уткин, Н. С. Дергач; Томский государственный университет. 2011. С 48</w:t>
      </w:r>
    </w:p>
  </w:footnote>
  <w:footnote w:id="26">
    <w:p w14:paraId="7B84D4FB" w14:textId="77777777" w:rsidR="00917C53" w:rsidRPr="00C162DF" w:rsidRDefault="00917C53" w:rsidP="00917C53">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Здравомыслов, Б. В., (канд. юрид. наук.). Должностные преступления : : понятие и квалификация. / Б. В., Здравомыслов. - М. : : Юрид. лит.,, 1975 с 118</w:t>
      </w:r>
    </w:p>
  </w:footnote>
  <w:footnote w:id="27">
    <w:p w14:paraId="31EB97B9" w14:textId="77777777" w:rsidR="00917C53" w:rsidRPr="00C162DF" w:rsidRDefault="00917C53" w:rsidP="00917C53">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Любавина, М. А. Квалификация преступлений, предусмотренных статьями 285, 286, 292 и 293 УК РФ : Учебное пособие / М. А. Любавина. – Санкт-Петербург : Санкт-Петербургский юридический институт (филиал) Академии Генеральной прокуратуры РФ, 2010. – с 174.</w:t>
      </w:r>
    </w:p>
  </w:footnote>
  <w:footnote w:id="28">
    <w:p w14:paraId="36285578" w14:textId="77777777" w:rsidR="00917C53" w:rsidRPr="00C162DF" w:rsidRDefault="00917C53" w:rsidP="00917C53">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Здравомыслов, Б. В., (канд. юрид. наук.). Должностные преступления : : понятие и квалификация. / Б. В., Здравомыслов. - М. : : Юрид. лит.,, 1975 с 118</w:t>
      </w:r>
    </w:p>
  </w:footnote>
  <w:footnote w:id="29">
    <w:p w14:paraId="184899EE" w14:textId="77777777" w:rsidR="00917C53" w:rsidRPr="00C162DF" w:rsidRDefault="00917C53" w:rsidP="00917C53">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Бойко, (Александр Иванович), (канд. юрид. наук, доц.). = = Criminal Omission / : criminal Omission / / А. И. Бойко ; Ассоциация Юридический центр. - СПб. : : Юридический центр Пресс,, 2003с 119</w:t>
      </w:r>
    </w:p>
  </w:footnote>
  <w:footnote w:id="30">
    <w:p w14:paraId="3446030C" w14:textId="77777777" w:rsidR="00917C53" w:rsidRPr="00C162DF" w:rsidRDefault="00917C53" w:rsidP="00917C53">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Федорова, Е. А. Некоторые проблемы квалификации халатности / Е. А. Федорова // Актуальные проблемы борьбы с преступностью: вопросы теории и практики : Материалы XХ международной научно-практической конференции: в 2 частях, Красноярск, 20–21 апреля 2017 года / Сибирский юридический институт МВД России. – Красноярск: Сибирский юридический институт МВД России, 2017.с 163</w:t>
      </w:r>
    </w:p>
  </w:footnote>
  <w:footnote w:id="31">
    <w:p w14:paraId="45198D5C" w14:textId="70F9B7B0" w:rsidR="00A06743" w:rsidRPr="00C162DF" w:rsidRDefault="00A06743">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5D2EC9" w:rsidRPr="00C162DF">
        <w:rPr>
          <w:rFonts w:ascii="Times New Roman" w:hAnsi="Times New Roman" w:cs="Times New Roman"/>
        </w:rPr>
        <w:t xml:space="preserve">Кочерга, В. А. Халатность: содержательные, компаративистские, правоприменительные аспекты : специальность 12.00.08 "Уголовное право и криминология; уголовно-исполнительное право" : диссертация на соискание ученой степени кандидата юридических наук / Кочерга Виталий Александрович. – Краснодар, 2017. </w:t>
      </w:r>
      <w:r w:rsidRPr="00C162DF">
        <w:rPr>
          <w:rFonts w:ascii="Times New Roman" w:hAnsi="Times New Roman" w:cs="Times New Roman"/>
        </w:rPr>
        <w:t xml:space="preserve"> с 88-89</w:t>
      </w:r>
    </w:p>
  </w:footnote>
  <w:footnote w:id="32">
    <w:p w14:paraId="1D3CCF66" w14:textId="77777777" w:rsidR="004A53A8" w:rsidRPr="00C162DF" w:rsidRDefault="004A53A8" w:rsidP="004A53A8">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Одинцова, Л. Н. Общественно опасное деяние халатности в уголовно-исполнительной системе / Л. Н. Одинцова // Вестник Кузбасского института. – 2014. – № 2(19) с 160-161</w:t>
      </w:r>
    </w:p>
  </w:footnote>
  <w:footnote w:id="33">
    <w:p w14:paraId="5323B503" w14:textId="09C92CB5" w:rsidR="008842A8" w:rsidRPr="00C162DF" w:rsidRDefault="008842A8" w:rsidP="008842A8">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Волженкин, (Борис Владимирович).,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 С </w:t>
      </w:r>
      <w:r w:rsidR="0018185F" w:rsidRPr="00C162DF">
        <w:rPr>
          <w:rFonts w:ascii="Times New Roman" w:hAnsi="Times New Roman" w:cs="Times New Roman"/>
        </w:rPr>
        <w:t>240</w:t>
      </w:r>
    </w:p>
    <w:p w14:paraId="39641C93" w14:textId="1BE40983" w:rsidR="008842A8" w:rsidRPr="00C162DF" w:rsidRDefault="008842A8">
      <w:pPr>
        <w:pStyle w:val="a3"/>
        <w:rPr>
          <w:rFonts w:ascii="Times New Roman" w:hAnsi="Times New Roman" w:cs="Times New Roman"/>
        </w:rPr>
      </w:pPr>
    </w:p>
  </w:footnote>
  <w:footnote w:id="34">
    <w:p w14:paraId="197A9858" w14:textId="47E46B29" w:rsidR="00FB2F02" w:rsidRPr="00C162DF" w:rsidRDefault="00FB2F02" w:rsidP="00FB2F02">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5D2EC9" w:rsidRPr="00C162DF">
        <w:rPr>
          <w:rFonts w:ascii="Times New Roman" w:hAnsi="Times New Roman" w:cs="Times New Roman"/>
        </w:rPr>
        <w:t xml:space="preserve">Волженкин, (Борис Владимирович)., (засл. деят. науки РФ, гос. сов. юстиции 2 класса, д-р юрид. наук, проф.).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 </w:t>
      </w:r>
      <w:r w:rsidRPr="00C162DF">
        <w:rPr>
          <w:rFonts w:ascii="Times New Roman" w:hAnsi="Times New Roman" w:cs="Times New Roman"/>
        </w:rPr>
        <w:t>с 240</w:t>
      </w:r>
    </w:p>
  </w:footnote>
  <w:footnote w:id="35">
    <w:p w14:paraId="3B8250E3" w14:textId="2F563ACF" w:rsidR="00574273" w:rsidRPr="00C162DF" w:rsidRDefault="00574273" w:rsidP="001E3167">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507D13" w:rsidRPr="00C162DF">
        <w:rPr>
          <w:rFonts w:ascii="Times New Roman" w:hAnsi="Times New Roman" w:cs="Times New Roman"/>
        </w:rPr>
        <w:t xml:space="preserve">Кузнецова, (Нинель Федоровна). Проблемы квалификации преступлений : : лекции по спецкурсу "Основы квалификации преступлений" / / Н. Ф. Кузнецова ; Науч. ред. В. Н. Кудрявцев. - М. : : Городец,, 2007. - </w:t>
      </w:r>
      <w:r w:rsidR="001E3167" w:rsidRPr="00C162DF">
        <w:rPr>
          <w:rFonts w:ascii="Times New Roman" w:hAnsi="Times New Roman" w:cs="Times New Roman"/>
        </w:rPr>
        <w:t>178</w:t>
      </w:r>
    </w:p>
  </w:footnote>
  <w:footnote w:id="36">
    <w:p w14:paraId="0F6752AC" w14:textId="5D19F059" w:rsidR="003940F6" w:rsidRPr="00C162DF" w:rsidRDefault="003940F6">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1E3167" w:rsidRPr="00C162DF">
        <w:rPr>
          <w:rFonts w:ascii="Times New Roman" w:hAnsi="Times New Roman" w:cs="Times New Roman"/>
        </w:rPr>
        <w:t>Там же с 138</w:t>
      </w:r>
    </w:p>
  </w:footnote>
  <w:footnote w:id="37">
    <w:p w14:paraId="0EE9B20D" w14:textId="51F58713" w:rsidR="0026190F" w:rsidRPr="00C162DF" w:rsidRDefault="0026190F" w:rsidP="0026190F">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18185F" w:rsidRPr="00C162DF">
        <w:rPr>
          <w:rFonts w:ascii="Times New Roman" w:hAnsi="Times New Roman" w:cs="Times New Roman"/>
        </w:rPr>
        <w:t>Там же</w:t>
      </w:r>
      <w:r w:rsidR="00507D13" w:rsidRPr="00C162DF">
        <w:rPr>
          <w:rFonts w:ascii="Times New Roman" w:hAnsi="Times New Roman" w:cs="Times New Roman"/>
        </w:rPr>
        <w:t xml:space="preserve"> </w:t>
      </w:r>
      <w:r w:rsidRPr="00C162DF">
        <w:rPr>
          <w:rFonts w:ascii="Times New Roman" w:hAnsi="Times New Roman" w:cs="Times New Roman"/>
        </w:rPr>
        <w:t>с 135</w:t>
      </w:r>
    </w:p>
  </w:footnote>
  <w:footnote w:id="38">
    <w:p w14:paraId="24926671" w14:textId="17138B33" w:rsidR="00F62A5F" w:rsidRPr="00C162DF" w:rsidRDefault="00F62A5F">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26190F" w:rsidRPr="00C162DF">
        <w:rPr>
          <w:rFonts w:ascii="Times New Roman" w:hAnsi="Times New Roman" w:cs="Times New Roman"/>
        </w:rPr>
        <w:t>Кудрявцев, В. Н. Общая теория квалификации преступлений. - (Res cottidiana). . - 2-е изд,, перераб. и доп. - 2006. С 116</w:t>
      </w:r>
    </w:p>
  </w:footnote>
  <w:footnote w:id="39">
    <w:p w14:paraId="214D7DBE" w14:textId="579B701D" w:rsidR="00C1300B" w:rsidRPr="00C162DF" w:rsidRDefault="00C1300B">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Там же с 116</w:t>
      </w:r>
    </w:p>
  </w:footnote>
  <w:footnote w:id="40">
    <w:p w14:paraId="6E09CC6B" w14:textId="77777777" w:rsidR="00BA087A" w:rsidRPr="00C162DF" w:rsidRDefault="00BA087A" w:rsidP="00BA087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bookmarkStart w:id="11" w:name="_Hlk93292132"/>
      <w:r w:rsidRPr="00C162DF">
        <w:rPr>
          <w:rFonts w:ascii="Times New Roman" w:hAnsi="Times New Roman" w:cs="Times New Roman"/>
        </w:rPr>
        <w:t>Любавина, М. А. Квалификация преступлений, предусмотренных статьями 285, 286, 292 и 293 УК РФ : Учебное пособие / М. А. Любавина. – Санкт-Петербург : Санкт-Петербургский юридический институт (филиал) Академии Генеральной прокуратуры РФ, 2010 с 175-176</w:t>
      </w:r>
      <w:bookmarkEnd w:id="11"/>
    </w:p>
  </w:footnote>
  <w:footnote w:id="41">
    <w:p w14:paraId="5E3611F6" w14:textId="77777777" w:rsidR="00191FFA" w:rsidRPr="00C162DF" w:rsidRDefault="00191FFA" w:rsidP="00191FF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Волженкин, (Борис Владимирович).,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 с 75</w:t>
      </w:r>
    </w:p>
  </w:footnote>
  <w:footnote w:id="42">
    <w:p w14:paraId="5B5BFAE8" w14:textId="77777777" w:rsidR="00191FFA" w:rsidRPr="00C162DF" w:rsidRDefault="00191FFA" w:rsidP="00191FF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Бриллиантов, А. В. Должностное лицо: представитель власти / А. В. Бриллиантов, П. С. Яни // Законность. – 2010. – № 5(907). С 19</w:t>
      </w:r>
    </w:p>
  </w:footnote>
  <w:footnote w:id="43">
    <w:p w14:paraId="20A9D9C6" w14:textId="77777777" w:rsidR="00191FFA" w:rsidRPr="00C162DF" w:rsidRDefault="00191FFA" w:rsidP="00191FF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Волженкин, (Борис Владимирович).,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 с 92</w:t>
      </w:r>
    </w:p>
  </w:footnote>
  <w:footnote w:id="44">
    <w:p w14:paraId="7D236760" w14:textId="5C695DAC" w:rsidR="00A76097" w:rsidRPr="00C162DF" w:rsidRDefault="00A76097">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CA5E0C" w:rsidRPr="00C162DF">
        <w:rPr>
          <w:rFonts w:ascii="Times New Roman" w:hAnsi="Times New Roman" w:cs="Times New Roman"/>
        </w:rPr>
        <w:t>Любавина, М. А. Квалификация преступлений, предусмотренных статьями 285, 286, 292 и 293 УК РФ : Учебное пособие / М. А. Любавина. – Санкт-Петербург : Санкт-Петербургский юридический институт (филиал) Академии Генеральной прокуратуры РФ, 2010 с 179</w:t>
      </w:r>
    </w:p>
  </w:footnote>
  <w:footnote w:id="45">
    <w:p w14:paraId="64FC9A3E" w14:textId="58857E5B" w:rsidR="002B7C3A" w:rsidRPr="00C162DF" w:rsidRDefault="002B7C3A" w:rsidP="002B7C3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CA5E0C" w:rsidRPr="00C162DF">
        <w:rPr>
          <w:rFonts w:ascii="Times New Roman" w:hAnsi="Times New Roman" w:cs="Times New Roman"/>
        </w:rPr>
        <w:t>Волженкин, (Борис Владимирович).,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 с 242</w:t>
      </w:r>
    </w:p>
  </w:footnote>
  <w:footnote w:id="46">
    <w:p w14:paraId="7D53B917" w14:textId="77777777" w:rsidR="00CA5E0C" w:rsidRPr="00C162DF" w:rsidRDefault="00CA5E0C" w:rsidP="00CA5E0C">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Здравомыслов, Б. В., (канд. юрид. наук.). Должностные преступления : : понятие и квалификация. / Б. В., Здравомыслов. - М. : : Юрид. лит.,, 1975 с 119</w:t>
      </w:r>
    </w:p>
  </w:footnote>
  <w:footnote w:id="47">
    <w:p w14:paraId="70DF8399" w14:textId="54893CA4" w:rsidR="00E45250" w:rsidRPr="00C162DF" w:rsidRDefault="00E45250">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CA5E0C" w:rsidRPr="00C162DF">
        <w:rPr>
          <w:rFonts w:ascii="Times New Roman" w:hAnsi="Times New Roman" w:cs="Times New Roman"/>
        </w:rPr>
        <w:t xml:space="preserve">Волженкин, (Борис Владимирович).,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 </w:t>
      </w:r>
      <w:r w:rsidRPr="00C162DF">
        <w:rPr>
          <w:rFonts w:ascii="Times New Roman" w:hAnsi="Times New Roman" w:cs="Times New Roman"/>
        </w:rPr>
        <w:t>с 240</w:t>
      </w:r>
    </w:p>
  </w:footnote>
  <w:footnote w:id="48">
    <w:p w14:paraId="106B06F8" w14:textId="2E867BAF" w:rsidR="00E7561F" w:rsidRPr="00C162DF" w:rsidRDefault="00E7561F">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CA5E0C" w:rsidRPr="00C162DF">
        <w:rPr>
          <w:rFonts w:ascii="Times New Roman" w:hAnsi="Times New Roman" w:cs="Times New Roman"/>
        </w:rPr>
        <w:t>Там же</w:t>
      </w:r>
      <w:r w:rsidRPr="00C162DF">
        <w:rPr>
          <w:rFonts w:ascii="Times New Roman" w:hAnsi="Times New Roman" w:cs="Times New Roman"/>
        </w:rPr>
        <w:t xml:space="preserve"> с 65-66.</w:t>
      </w:r>
    </w:p>
  </w:footnote>
  <w:footnote w:id="49">
    <w:p w14:paraId="05A273C3" w14:textId="29D03478" w:rsidR="007165CE" w:rsidRPr="00C162DF" w:rsidRDefault="007165CE">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743496" w:rsidRPr="00C162DF">
        <w:rPr>
          <w:rFonts w:ascii="Times New Roman" w:hAnsi="Times New Roman" w:cs="Times New Roman"/>
        </w:rPr>
        <w:t xml:space="preserve">Волженкин, (Борис Владимирович).,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 </w:t>
      </w:r>
      <w:r w:rsidRPr="00C162DF">
        <w:rPr>
          <w:rFonts w:ascii="Times New Roman" w:hAnsi="Times New Roman" w:cs="Times New Roman"/>
        </w:rPr>
        <w:t>с 97</w:t>
      </w:r>
    </w:p>
  </w:footnote>
  <w:footnote w:id="50">
    <w:p w14:paraId="339E9863" w14:textId="47C71BBF" w:rsidR="005832BE" w:rsidRPr="00C162DF" w:rsidRDefault="005832BE">
      <w:pPr>
        <w:pStyle w:val="a3"/>
        <w:rPr>
          <w:rFonts w:ascii="Times New Roman" w:hAnsi="Times New Roman" w:cs="Times New Roman"/>
          <w:b/>
          <w:bCs/>
        </w:rPr>
      </w:pPr>
      <w:r w:rsidRPr="00C162DF">
        <w:rPr>
          <w:rStyle w:val="a5"/>
          <w:rFonts w:ascii="Times New Roman" w:hAnsi="Times New Roman" w:cs="Times New Roman"/>
        </w:rPr>
        <w:footnoteRef/>
      </w:r>
      <w:r w:rsidRPr="00C162DF">
        <w:rPr>
          <w:rFonts w:ascii="Times New Roman" w:hAnsi="Times New Roman" w:cs="Times New Roman"/>
        </w:rPr>
        <w:t xml:space="preserve"> Яни, П. С. Сложности квалификации халатности / П. С. Яни // Законность. – 2011. – № 8(922). С 14-15</w:t>
      </w:r>
    </w:p>
  </w:footnote>
  <w:footnote w:id="51">
    <w:p w14:paraId="11BCF4E9" w14:textId="652988F7" w:rsidR="00FE5B44" w:rsidRPr="00C162DF" w:rsidRDefault="00FE5B44">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5D2EC9" w:rsidRPr="00C162DF">
        <w:rPr>
          <w:rFonts w:ascii="Times New Roman" w:hAnsi="Times New Roman" w:cs="Times New Roman"/>
        </w:rPr>
        <w:t xml:space="preserve">Здравомыслов, Б. В., (канд. юрид. наук.). Должностные преступления : : понятие и квалификация. / Б. В., Здравомыслов. - М. : : Юрид. лит.,, 1975. </w:t>
      </w:r>
      <w:r w:rsidRPr="00C162DF">
        <w:rPr>
          <w:rFonts w:ascii="Times New Roman" w:hAnsi="Times New Roman" w:cs="Times New Roman"/>
        </w:rPr>
        <w:t xml:space="preserve"> с 34 </w:t>
      </w:r>
    </w:p>
  </w:footnote>
  <w:footnote w:id="52">
    <w:p w14:paraId="3DD36849" w14:textId="7B2DDE23" w:rsidR="003027E4" w:rsidRPr="00C162DF" w:rsidRDefault="003027E4" w:rsidP="003027E4">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5D2EC9" w:rsidRPr="00C162DF">
        <w:rPr>
          <w:rFonts w:ascii="Times New Roman" w:hAnsi="Times New Roman" w:cs="Times New Roman"/>
        </w:rPr>
        <w:t xml:space="preserve">Любавина, М. А. Квалификация преступлений, предусмотренных статьями 285, 286, 292 и 293 УК РФ : Учебное пособие / М. А. Любавина. – Санкт-Петербург : Санкт-Петербургский юридический институт (филиал) Академии Генеральной прокуратуры РФ, 2010. </w:t>
      </w:r>
      <w:r w:rsidRPr="00C162DF">
        <w:rPr>
          <w:rFonts w:ascii="Times New Roman" w:hAnsi="Times New Roman" w:cs="Times New Roman"/>
        </w:rPr>
        <w:t xml:space="preserve"> с 185</w:t>
      </w:r>
    </w:p>
  </w:footnote>
  <w:footnote w:id="53">
    <w:p w14:paraId="531BB090" w14:textId="77777777" w:rsidR="003027E4" w:rsidRPr="00C162DF" w:rsidRDefault="003027E4" w:rsidP="003027E4">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Борков, В. Н. Отграничение халатности от умышленных должностных преступлений / В. Н. Борков // Современное право. – 2014. – № 10 с 106</w:t>
      </w:r>
    </w:p>
  </w:footnote>
  <w:footnote w:id="54">
    <w:p w14:paraId="0AD2DD32" w14:textId="17B51B0A" w:rsidR="00A25B34" w:rsidRPr="00C162DF" w:rsidRDefault="00A25B34">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Денисов, С. А. Вопросы квалификации и ответственности за должностную халатность при производстве предварительного расследования в форме дознания / С. А. Денисов, Ю. С. Рубцова // Ленинградский юридический журнал. – 2016. С 177-178</w:t>
      </w:r>
    </w:p>
  </w:footnote>
  <w:footnote w:id="55">
    <w:p w14:paraId="5E2ADC1D" w14:textId="7DB872A3" w:rsidR="00BD078A" w:rsidRPr="00C162DF" w:rsidRDefault="00BD078A" w:rsidP="00BD078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5D2EC9" w:rsidRPr="00C162DF">
        <w:rPr>
          <w:rFonts w:ascii="Times New Roman" w:hAnsi="Times New Roman" w:cs="Times New Roman"/>
        </w:rPr>
        <w:t xml:space="preserve">Любавина, М. А. Квалификация преступлений, предусмотренных статьями 285, 286, 292 и 293 УК РФ : Учебное пособие / М. А. Любавина. – Санкт-Петербург : Санкт-Петербургский юридический институт (филиал) Академии Генеральной прокуратуры РФ, 2010. </w:t>
      </w:r>
      <w:r w:rsidRPr="00C162DF">
        <w:rPr>
          <w:rFonts w:ascii="Times New Roman" w:hAnsi="Times New Roman" w:cs="Times New Roman"/>
        </w:rPr>
        <w:t xml:space="preserve"> с  183</w:t>
      </w:r>
    </w:p>
  </w:footnote>
  <w:footnote w:id="56">
    <w:p w14:paraId="2D4B256B" w14:textId="77777777" w:rsidR="00BD078A" w:rsidRPr="00C162DF" w:rsidRDefault="00BD078A" w:rsidP="00BD078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Борков, В. Н. Отграничение халатности от умышленных должностных преступлений / В. Н. Борков // Современное право. – 2014. – № 10. С 108</w:t>
      </w:r>
    </w:p>
  </w:footnote>
  <w:footnote w:id="57">
    <w:p w14:paraId="36E74E64" w14:textId="25085C04" w:rsidR="00BD078A" w:rsidRPr="00C162DF" w:rsidRDefault="00BD078A" w:rsidP="00BD078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5D2EC9" w:rsidRPr="00C162DF">
        <w:rPr>
          <w:rFonts w:ascii="Times New Roman" w:hAnsi="Times New Roman" w:cs="Times New Roman"/>
        </w:rPr>
        <w:t xml:space="preserve">Любавина, М. А. Квалификация преступлений, предусмотренных статьями 285, 286, 292 и 293 УК РФ : Учебное пособие / М. А. Любавина. – Санкт-Петербург : Санкт-Петербургский юридический институт (филиал) Академии Генеральной прокуратуры РФ, 2010. </w:t>
      </w:r>
      <w:r w:rsidRPr="00C162DF">
        <w:rPr>
          <w:rFonts w:ascii="Times New Roman" w:hAnsi="Times New Roman" w:cs="Times New Roman"/>
        </w:rPr>
        <w:t xml:space="preserve"> с 184</w:t>
      </w:r>
    </w:p>
  </w:footnote>
  <w:footnote w:id="58">
    <w:p w14:paraId="38503AC1" w14:textId="77777777" w:rsidR="00375624" w:rsidRPr="00C162DF" w:rsidRDefault="00375624" w:rsidP="00375624">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Безверхов, А. Г. ДОЛЖНОСТНОЕ БЕЗДЕЙСТВИЕ: вопросы истории, теории, законодательной техники / А. Г. Безверхов, К. Н. Сережкина // Уголовное право. – 2010. – № 1.</w:t>
      </w:r>
    </w:p>
  </w:footnote>
  <w:footnote w:id="59">
    <w:p w14:paraId="27854689" w14:textId="324ADF70" w:rsidR="00BD078A" w:rsidRPr="00C162DF" w:rsidRDefault="00BD078A" w:rsidP="00BD078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Аснис А.Я. Уголовная ответственность за служебные преступления. М. 2004. С 266</w:t>
      </w:r>
    </w:p>
  </w:footnote>
  <w:footnote w:id="60">
    <w:p w14:paraId="3EEFCFC2" w14:textId="4D4D5D54" w:rsidR="00BD078A" w:rsidRPr="00C162DF" w:rsidRDefault="00BD078A" w:rsidP="00BD078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Здравомыслов, Б. В., (канд. юрид. наук.). Должностные преступления : : понятие и квалификация. / Б. В., Здравомыслов. - М. : : Юрид. лит.,, 1975</w:t>
      </w:r>
      <w:r w:rsidRPr="00C162DF">
        <w:rPr>
          <w:rFonts w:ascii="Times New Roman" w:hAnsi="Times New Roman" w:cs="Times New Roman"/>
        </w:rPr>
        <w:t xml:space="preserve"> с 122</w:t>
      </w:r>
    </w:p>
  </w:footnote>
  <w:footnote w:id="61">
    <w:p w14:paraId="11022517" w14:textId="5916E740" w:rsidR="00BD078A" w:rsidRPr="00C162DF" w:rsidRDefault="00BD078A" w:rsidP="00BD078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 xml:space="preserve">Там же </w:t>
      </w:r>
      <w:r w:rsidRPr="00C162DF">
        <w:rPr>
          <w:rFonts w:ascii="Times New Roman" w:hAnsi="Times New Roman" w:cs="Times New Roman"/>
        </w:rPr>
        <w:t xml:space="preserve"> с 123</w:t>
      </w:r>
    </w:p>
  </w:footnote>
  <w:footnote w:id="62">
    <w:p w14:paraId="1A558E24" w14:textId="0B4644F5" w:rsidR="00BD078A" w:rsidRPr="00C162DF" w:rsidRDefault="00BD078A" w:rsidP="00BD078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 xml:space="preserve">Кузнецова Н.Ф. Проблемы квалификации преступлений: Лекции по спецкурсу «Основы квалификации преступлений» / Науч. ред. и предисл. Академика В.Н. Кудрявцева. — М.: Издательский Дом «Городец», 2007.  </w:t>
      </w:r>
      <w:r w:rsidRPr="00C162DF">
        <w:rPr>
          <w:rFonts w:ascii="Times New Roman" w:hAnsi="Times New Roman" w:cs="Times New Roman"/>
        </w:rPr>
        <w:t>с 35</w:t>
      </w:r>
    </w:p>
  </w:footnote>
  <w:footnote w:id="63">
    <w:p w14:paraId="5F3ACA0D" w14:textId="77777777" w:rsidR="00BD078A" w:rsidRPr="00C162DF" w:rsidRDefault="00BD078A" w:rsidP="00BD078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Царев, Е. В. Перспективы развития нормы, предусматривающей ответственность за халатность (ст. 293 УК РФ) / Е. В. Царев // Юридическая техника. – 2012. – № 6. С 606  Изосимов, С. В. Возможна ли умышленная халатность? / С. В. Изосимов, Е. В. Царев // Пробелы в российском законодательстве. – 2008. – № 1. – С. 232.</w:t>
      </w:r>
    </w:p>
  </w:footnote>
  <w:footnote w:id="64">
    <w:p w14:paraId="06AA3E3E" w14:textId="77777777" w:rsidR="00BD078A" w:rsidRPr="00C162DF" w:rsidRDefault="00BD078A" w:rsidP="00BD078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 Щепельков, В. Ф. О форме вины в преступлении, предусмотренном ч. 3 ст. 217 УК РФ / В. Ф. Щепельков // Журнал российского права. – 2017. – № 6(246).с 94</w:t>
      </w:r>
    </w:p>
  </w:footnote>
  <w:footnote w:id="65">
    <w:p w14:paraId="11484744" w14:textId="1635C8C8" w:rsidR="00B31778" w:rsidRPr="00C162DF" w:rsidRDefault="00B31778" w:rsidP="00B31778">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 xml:space="preserve">Волженкин, (Борис Владимирович)., Служебные </w:t>
      </w:r>
      <w:r w:rsidR="005F4830" w:rsidRPr="00C162DF">
        <w:rPr>
          <w:rFonts w:ascii="Times New Roman" w:hAnsi="Times New Roman" w:cs="Times New Roman"/>
        </w:rPr>
        <w:t>преступления</w:t>
      </w:r>
      <w:r w:rsidR="005F4830" w:rsidRPr="00C162DF">
        <w:rPr>
          <w:rFonts w:ascii="Times New Roman" w:hAnsi="Times New Roman" w:cs="Times New Roman"/>
        </w:rPr>
        <w:t>:</w:t>
      </w:r>
      <w:r w:rsidR="00080D19" w:rsidRPr="00C162DF">
        <w:rPr>
          <w:rFonts w:ascii="Times New Roman" w:hAnsi="Times New Roman" w:cs="Times New Roman"/>
        </w:rPr>
        <w:t xml:space="preserve"> : комментарий законодательства и судебной практики / / Б. В. Волженкин ; Ассоциация Юридический центр. - науч.-практ. изд. - СПб. : : Юридический центр Пресс,, 2005</w:t>
      </w:r>
      <w:r w:rsidRPr="00C162DF">
        <w:rPr>
          <w:rFonts w:ascii="Times New Roman" w:hAnsi="Times New Roman" w:cs="Times New Roman"/>
        </w:rPr>
        <w:t xml:space="preserve"> с 242</w:t>
      </w:r>
    </w:p>
  </w:footnote>
  <w:footnote w:id="66">
    <w:p w14:paraId="06D9496B" w14:textId="77777777" w:rsidR="00862D7A" w:rsidRPr="00C162DF" w:rsidRDefault="00862D7A" w:rsidP="00862D7A">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Одинцова, Л. Н. Преступные последствия халатности в уголовно-исполнительной системе / Л. Н. Одинцова // Вестник Кузбасского института. С 101</w:t>
      </w:r>
    </w:p>
  </w:footnote>
  <w:footnote w:id="67">
    <w:p w14:paraId="50BF4E75" w14:textId="1218D813" w:rsidR="005D0CED" w:rsidRPr="00C162DF" w:rsidRDefault="005D0CED">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bookmarkStart w:id="24" w:name="_Hlk101353713"/>
      <w:r w:rsidR="00080D19" w:rsidRPr="00C162DF">
        <w:rPr>
          <w:rFonts w:ascii="Times New Roman" w:hAnsi="Times New Roman" w:cs="Times New Roman"/>
        </w:rPr>
        <w:t xml:space="preserve">Кузнецова Н.Ф. Проблемы квалификации преступлений: Лекции по спецкурсу «Основы квалификации преступлений» / Науч. ред. и предисл. Академика В.Н. Кудрявцева. — М.: Издательский Дом «Городец», 2007. </w:t>
      </w:r>
      <w:r w:rsidRPr="00C162DF">
        <w:rPr>
          <w:rFonts w:ascii="Times New Roman" w:hAnsi="Times New Roman" w:cs="Times New Roman"/>
        </w:rPr>
        <w:t xml:space="preserve"> </w:t>
      </w:r>
      <w:bookmarkEnd w:id="24"/>
      <w:r w:rsidRPr="00C162DF">
        <w:rPr>
          <w:rFonts w:ascii="Times New Roman" w:hAnsi="Times New Roman" w:cs="Times New Roman"/>
        </w:rPr>
        <w:t>с 89</w:t>
      </w:r>
    </w:p>
  </w:footnote>
  <w:footnote w:id="68">
    <w:p w14:paraId="665B4531" w14:textId="044AD920" w:rsidR="00927926" w:rsidRPr="00C162DF" w:rsidRDefault="00927926" w:rsidP="00927926">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 xml:space="preserve">Бершицкий, Эдуард Евгеньевич. Правовая определенность и оценочные категории : краткий очерк на примере составов правонарушений в различных отраслях права / Э. Е. Бершицкий. - Москва : М-Логос, 2021 </w:t>
      </w:r>
      <w:r w:rsidRPr="00C162DF">
        <w:rPr>
          <w:rFonts w:ascii="Times New Roman" w:hAnsi="Times New Roman" w:cs="Times New Roman"/>
        </w:rPr>
        <w:t>с 63-64</w:t>
      </w:r>
    </w:p>
  </w:footnote>
  <w:footnote w:id="69">
    <w:p w14:paraId="567A5F09" w14:textId="08CE133A" w:rsidR="00927926" w:rsidRPr="00C162DF" w:rsidRDefault="00927926" w:rsidP="00927926">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 xml:space="preserve">Кудрявцев, В. Н. Общая теория квалификации преступлений. - (Res cottidiana). . - 2-е изд,, перераб. и доп. - 2006. </w:t>
      </w:r>
      <w:r w:rsidRPr="00C162DF">
        <w:rPr>
          <w:rFonts w:ascii="Times New Roman" w:hAnsi="Times New Roman" w:cs="Times New Roman"/>
        </w:rPr>
        <w:t xml:space="preserve"> с 118</w:t>
      </w:r>
    </w:p>
  </w:footnote>
  <w:footnote w:id="70">
    <w:p w14:paraId="2F9CCE3D" w14:textId="7243FFB6" w:rsidR="00927926" w:rsidRPr="00C162DF" w:rsidRDefault="00927926" w:rsidP="00927926">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 xml:space="preserve">Там же </w:t>
      </w:r>
      <w:r w:rsidRPr="00C162DF">
        <w:rPr>
          <w:rFonts w:ascii="Times New Roman" w:hAnsi="Times New Roman" w:cs="Times New Roman"/>
        </w:rPr>
        <w:t>с 118</w:t>
      </w:r>
    </w:p>
  </w:footnote>
  <w:footnote w:id="71">
    <w:p w14:paraId="2DA0B834" w14:textId="19D0863D" w:rsidR="00927926" w:rsidRPr="00C162DF" w:rsidRDefault="00927926" w:rsidP="00927926">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Там же</w:t>
      </w:r>
      <w:r w:rsidRPr="00C162DF">
        <w:rPr>
          <w:rFonts w:ascii="Times New Roman" w:hAnsi="Times New Roman" w:cs="Times New Roman"/>
        </w:rPr>
        <w:t xml:space="preserve"> с 122</w:t>
      </w:r>
    </w:p>
  </w:footnote>
  <w:footnote w:id="72">
    <w:p w14:paraId="52836A0E" w14:textId="68CC6D98" w:rsidR="00FB28F6" w:rsidRPr="00C162DF" w:rsidRDefault="00FB28F6">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 xml:space="preserve">Волженкин, (Борис Владимирович)., (засл. деят. науки РФ, гос. сов. юстиции 2 класса, д-р юрид. наук, проф.).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w:t>
      </w:r>
      <w:r w:rsidRPr="00C162DF">
        <w:rPr>
          <w:rFonts w:ascii="Times New Roman" w:hAnsi="Times New Roman" w:cs="Times New Roman"/>
        </w:rPr>
        <w:t>с 106</w:t>
      </w:r>
    </w:p>
  </w:footnote>
  <w:footnote w:id="73">
    <w:p w14:paraId="0106A4D3" w14:textId="7521B51C" w:rsidR="00BB0A2E" w:rsidRPr="00C162DF" w:rsidRDefault="00BB0A2E">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 xml:space="preserve">Бойко, (Александр Иванович), (канд. юрид. наук, доц.). = = Criminal Omission / : criminal Omission / / А. И. Бойко ; Ассоциация Юридический центр. - СПб. : : Юридический центр Пресс,, 2003. - 320 с. : ил. - (Теория и практика уголовного права и уголовного процесса). </w:t>
      </w:r>
    </w:p>
  </w:footnote>
  <w:footnote w:id="74">
    <w:p w14:paraId="4869E144" w14:textId="1307C082" w:rsidR="00B91553" w:rsidRPr="00C162DF" w:rsidRDefault="00B91553" w:rsidP="00B91553">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080D19" w:rsidRPr="00C162DF">
        <w:rPr>
          <w:rFonts w:ascii="Times New Roman" w:hAnsi="Times New Roman" w:cs="Times New Roman"/>
        </w:rPr>
        <w:t>Аснис А.Я. Уголовная ответственность за служебные преступления. М. 2004.</w:t>
      </w:r>
      <w:r w:rsidRPr="00C162DF">
        <w:rPr>
          <w:rFonts w:ascii="Times New Roman" w:hAnsi="Times New Roman" w:cs="Times New Roman"/>
        </w:rPr>
        <w:t xml:space="preserve"> с 250</w:t>
      </w:r>
    </w:p>
  </w:footnote>
  <w:footnote w:id="75">
    <w:p w14:paraId="399F2605" w14:textId="06058BF1" w:rsidR="008601C5" w:rsidRPr="00C162DF" w:rsidRDefault="008601C5" w:rsidP="008601C5">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4557EA" w:rsidRPr="00C162DF">
        <w:rPr>
          <w:rFonts w:ascii="Times New Roman" w:hAnsi="Times New Roman" w:cs="Times New Roman"/>
        </w:rPr>
        <w:t xml:space="preserve">Здравомыслов, Б. В., (канд. юрид. наук.). Должностные преступления : : понятие и квалификация. / Б. В., Здравомыслов. - М. : : Юрид. лит.,, 1975  </w:t>
      </w:r>
      <w:r w:rsidRPr="00C162DF">
        <w:rPr>
          <w:rFonts w:ascii="Times New Roman" w:hAnsi="Times New Roman" w:cs="Times New Roman"/>
        </w:rPr>
        <w:t>с 67-68</w:t>
      </w:r>
    </w:p>
  </w:footnote>
  <w:footnote w:id="76">
    <w:p w14:paraId="0C5EF65B" w14:textId="54728D6A" w:rsidR="00FB28F6" w:rsidRPr="00C162DF" w:rsidRDefault="00FB28F6">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Там же с 106 </w:t>
      </w:r>
    </w:p>
  </w:footnote>
  <w:footnote w:id="77">
    <w:p w14:paraId="36C76721" w14:textId="5DFCC1BD" w:rsidR="00B53984" w:rsidRPr="00C162DF" w:rsidRDefault="00B53984">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4557EA" w:rsidRPr="00C162DF">
        <w:rPr>
          <w:rFonts w:ascii="Times New Roman" w:hAnsi="Times New Roman" w:cs="Times New Roman"/>
        </w:rPr>
        <w:t xml:space="preserve">Здравомыслов, Б. В., (канд. юрид. наук.). Должностные преступления : : понятие и квалификация. / Б. В., Здравомыслов. - М. : : Юрид. лит.,, 1975 </w:t>
      </w:r>
      <w:r w:rsidRPr="00C162DF">
        <w:rPr>
          <w:rFonts w:ascii="Times New Roman" w:hAnsi="Times New Roman" w:cs="Times New Roman"/>
        </w:rPr>
        <w:t xml:space="preserve">с 21 </w:t>
      </w:r>
    </w:p>
  </w:footnote>
  <w:footnote w:id="78">
    <w:p w14:paraId="1F8E7D8B" w14:textId="72BD6708" w:rsidR="00876A6B" w:rsidRPr="00C162DF" w:rsidRDefault="00876A6B">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Там же с 251</w:t>
      </w:r>
    </w:p>
  </w:footnote>
  <w:footnote w:id="79">
    <w:p w14:paraId="6F38E5C1" w14:textId="5BF0A02C" w:rsidR="000569B0" w:rsidRPr="00C162DF" w:rsidRDefault="000569B0">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4557EA" w:rsidRPr="00C162DF">
        <w:rPr>
          <w:rFonts w:ascii="Times New Roman" w:hAnsi="Times New Roman" w:cs="Times New Roman"/>
        </w:rPr>
        <w:t xml:space="preserve">Бершицкий, Эдуард Евгеньевич. Правовая определенность и оценочные категории : краткий очерк на примере составов правонарушений в различных отраслях права / Э. Е. Бершицкий. - Москва : М-Логос, 2021 </w:t>
      </w:r>
      <w:r w:rsidRPr="00C162DF">
        <w:rPr>
          <w:rFonts w:ascii="Times New Roman" w:hAnsi="Times New Roman" w:cs="Times New Roman"/>
        </w:rPr>
        <w:t>с 9</w:t>
      </w:r>
    </w:p>
  </w:footnote>
  <w:footnote w:id="80">
    <w:p w14:paraId="120BEEFD" w14:textId="5F648E46" w:rsidR="007944EE" w:rsidRPr="00C162DF" w:rsidRDefault="007944EE">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4557EA" w:rsidRPr="00C162DF">
        <w:rPr>
          <w:rFonts w:ascii="Times New Roman" w:hAnsi="Times New Roman" w:cs="Times New Roman"/>
        </w:rPr>
        <w:t>Там же</w:t>
      </w:r>
      <w:r w:rsidRPr="00C162DF">
        <w:rPr>
          <w:rFonts w:ascii="Times New Roman" w:hAnsi="Times New Roman" w:cs="Times New Roman"/>
        </w:rPr>
        <w:t xml:space="preserve"> с 13-14</w:t>
      </w:r>
    </w:p>
  </w:footnote>
  <w:footnote w:id="81">
    <w:p w14:paraId="5F4AE530" w14:textId="30297BCE" w:rsidR="00BE3369" w:rsidRPr="00C162DF" w:rsidRDefault="00BE3369">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4557EA" w:rsidRPr="00C162DF">
        <w:rPr>
          <w:rFonts w:ascii="Times New Roman" w:hAnsi="Times New Roman" w:cs="Times New Roman"/>
        </w:rPr>
        <w:t>Там же</w:t>
      </w:r>
      <w:r w:rsidRPr="00C162DF">
        <w:rPr>
          <w:rFonts w:ascii="Times New Roman" w:hAnsi="Times New Roman" w:cs="Times New Roman"/>
        </w:rPr>
        <w:t xml:space="preserve"> с 90-91</w:t>
      </w:r>
    </w:p>
  </w:footnote>
  <w:footnote w:id="82">
    <w:p w14:paraId="5BAEBD50" w14:textId="7D194741" w:rsidR="00E512FD" w:rsidRPr="00C162DF" w:rsidRDefault="00E512FD">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Царев, Е. В. Перспективы развития нормы, предусматривающей ответственность за халатность (ст. 293 УК РФ) / Е. В. Царев // Юридическая техника. – 2012. – № 6. С. 605 </w:t>
      </w:r>
    </w:p>
  </w:footnote>
  <w:footnote w:id="83">
    <w:p w14:paraId="1CD22F17" w14:textId="629FF3FF" w:rsidR="00E512FD" w:rsidRPr="00C162DF" w:rsidRDefault="00E512FD">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Царев, Е. В. Перспективы развития нормы, предусматривающей ответственность за халатность (ст. 293 УК РФ) / Е. В. Царев // Юридическая техника. – 2012. – № 6. С. 605</w:t>
      </w:r>
    </w:p>
  </w:footnote>
  <w:footnote w:id="84">
    <w:p w14:paraId="5E938DD8" w14:textId="71A3B8AC" w:rsidR="00DC77EF" w:rsidRPr="00C162DF" w:rsidRDefault="00DC77EF" w:rsidP="00DC77EF">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4557EA" w:rsidRPr="00C162DF">
        <w:rPr>
          <w:rFonts w:ascii="Times New Roman" w:hAnsi="Times New Roman" w:cs="Times New Roman"/>
        </w:rPr>
        <w:t>Малинин, (Валерий Борисович), (канд. юрид. наук, проф.,). Причинная связь в уголовном праве / : юридические статьи / В. Б. Малинин ; Ассоциация Юридический центр. - науч.-практ. изд. - СПб. : : Юридический центр Пресс,, 2000</w:t>
      </w:r>
      <w:r w:rsidRPr="00C162DF">
        <w:rPr>
          <w:rFonts w:ascii="Times New Roman" w:hAnsi="Times New Roman" w:cs="Times New Roman"/>
        </w:rPr>
        <w:t xml:space="preserve"> с 188-189</w:t>
      </w:r>
    </w:p>
  </w:footnote>
  <w:footnote w:id="85">
    <w:p w14:paraId="77C696A4" w14:textId="3AEA819C" w:rsidR="00AB3C06" w:rsidRPr="00C162DF" w:rsidRDefault="00AB3C06">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4557EA" w:rsidRPr="00C162DF">
        <w:rPr>
          <w:rFonts w:ascii="Times New Roman" w:hAnsi="Times New Roman" w:cs="Times New Roman"/>
        </w:rPr>
        <w:t>Щепельков, В. Ф. Уголовный закон : преодоление противоречий и полноты / В. Ф. Щепельков ; В. Ф. Щепельков ; под ред. Н. И. Пикурова. – Москва : Издательство "Юрлитинформ", 2003.</w:t>
      </w:r>
      <w:r w:rsidRPr="00C162DF">
        <w:rPr>
          <w:rFonts w:ascii="Times New Roman" w:hAnsi="Times New Roman" w:cs="Times New Roman"/>
        </w:rPr>
        <w:t xml:space="preserve"> </w:t>
      </w:r>
      <w:r w:rsidR="00790E53" w:rsidRPr="00C162DF">
        <w:rPr>
          <w:rFonts w:ascii="Times New Roman" w:hAnsi="Times New Roman" w:cs="Times New Roman"/>
        </w:rPr>
        <w:t>С</w:t>
      </w:r>
      <w:r w:rsidR="00790E53">
        <w:rPr>
          <w:rFonts w:ascii="Times New Roman" w:hAnsi="Times New Roman" w:cs="Times New Roman"/>
        </w:rPr>
        <w:t>.</w:t>
      </w:r>
      <w:r w:rsidRPr="00C162DF">
        <w:rPr>
          <w:rFonts w:ascii="Times New Roman" w:hAnsi="Times New Roman" w:cs="Times New Roman"/>
        </w:rPr>
        <w:t xml:space="preserve"> 136</w:t>
      </w:r>
    </w:p>
  </w:footnote>
  <w:footnote w:id="86">
    <w:p w14:paraId="44424C41" w14:textId="77777777" w:rsidR="00FB2F02" w:rsidRPr="00C162DF" w:rsidRDefault="00FB2F02" w:rsidP="00FB2F02">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Мелешко, Д. А. Преступная халатность как обязательное условие для непосредственного причинения смерти / Д. А. Мелешко // Проблемы укрепления законности и правопорядка: наука, практика, тенденции. – 2017. – № 10. – С.133.</w:t>
      </w:r>
    </w:p>
  </w:footnote>
  <w:footnote w:id="87">
    <w:p w14:paraId="26BAD5CA" w14:textId="3D315389" w:rsidR="00574273" w:rsidRPr="00C162DF" w:rsidRDefault="00574273">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4557EA" w:rsidRPr="00C162DF">
        <w:rPr>
          <w:rFonts w:ascii="Times New Roman" w:hAnsi="Times New Roman" w:cs="Times New Roman"/>
        </w:rPr>
        <w:t>Кузнецова Н.Ф. Проблемы квалификации преступлений: Лекции по спецкурсу «Основы квалификации преступлений» / Науч. ред. и предисл. Академика В.Н. Кудрявцева. — М.: Издательский Дом «Городец», 2007. —с 196</w:t>
      </w:r>
    </w:p>
  </w:footnote>
  <w:footnote w:id="88">
    <w:p w14:paraId="1D000630" w14:textId="607B504F" w:rsidR="00F97DC3" w:rsidRPr="00C162DF" w:rsidRDefault="00F97DC3" w:rsidP="00F97DC3">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91400A" w:rsidRPr="00C162DF">
        <w:rPr>
          <w:rFonts w:ascii="Times New Roman" w:hAnsi="Times New Roman" w:cs="Times New Roman"/>
        </w:rPr>
        <w:t>Любавина, М. А. Квалификация преступлений, предусмотренных статьями 285, 286, 292 и 293 УК РФ : Учебное пособие / М. А. Любавина. – Санкт-Петербург : Санкт-Петербургский юридический институт (филиал) Академии Генеральной прокуратуры РФ, 2010</w:t>
      </w:r>
      <w:r w:rsidRPr="00C162DF">
        <w:rPr>
          <w:rFonts w:ascii="Times New Roman" w:hAnsi="Times New Roman" w:cs="Times New Roman"/>
        </w:rPr>
        <w:t xml:space="preserve"> с 177</w:t>
      </w:r>
    </w:p>
  </w:footnote>
  <w:footnote w:id="89">
    <w:p w14:paraId="236D7383" w14:textId="12B9A85D" w:rsidR="00D13F1D" w:rsidRPr="00C162DF" w:rsidRDefault="00D13F1D" w:rsidP="00D13F1D">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91400A" w:rsidRPr="00C162DF">
        <w:rPr>
          <w:rFonts w:ascii="Times New Roman" w:hAnsi="Times New Roman" w:cs="Times New Roman"/>
        </w:rPr>
        <w:t>Здравомыслов, Б. В., (канд. юрид. наук.). Должностные преступления : : понятие и квалификация. / Б. В., Здравомыслов. - М. : : Юрид. лит.,, 1975 с 23-24</w:t>
      </w:r>
    </w:p>
  </w:footnote>
  <w:footnote w:id="90">
    <w:p w14:paraId="306CAAAF" w14:textId="098A148E" w:rsidR="00730988" w:rsidRPr="00C162DF" w:rsidRDefault="00730988">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91400A" w:rsidRPr="00C162DF">
        <w:rPr>
          <w:rFonts w:ascii="Times New Roman" w:hAnsi="Times New Roman" w:cs="Times New Roman"/>
        </w:rPr>
        <w:t>Там же</w:t>
      </w:r>
      <w:r w:rsidRPr="00C162DF">
        <w:rPr>
          <w:rFonts w:ascii="Times New Roman" w:hAnsi="Times New Roman" w:cs="Times New Roman"/>
        </w:rPr>
        <w:t xml:space="preserve"> с 24 </w:t>
      </w:r>
    </w:p>
  </w:footnote>
  <w:footnote w:id="91">
    <w:p w14:paraId="4A4EBAA4" w14:textId="21D7108F" w:rsidR="00D13F1D" w:rsidRPr="00C162DF" w:rsidRDefault="00D13F1D">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91400A" w:rsidRPr="00C162DF">
        <w:rPr>
          <w:rFonts w:ascii="Times New Roman" w:hAnsi="Times New Roman" w:cs="Times New Roman"/>
        </w:rPr>
        <w:t>Малинин, В. Б. Установление причинной связив уголовном праве / В. Б. Малинин // Время и право. – 2015. – № 1 с 23</w:t>
      </w:r>
    </w:p>
  </w:footnote>
  <w:footnote w:id="92">
    <w:p w14:paraId="1A4899ED" w14:textId="5B207075" w:rsidR="00192875" w:rsidRPr="00C162DF" w:rsidRDefault="00192875">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Щепельков, В. Ф. Риск-ориентированный подход при установлении причинной связи по делам о халатности / В. Ф. Щепельков, В. В. Векленко, Н. И. Пряхина // Юридическая наука и практика: Вестник Нижегородской академии МВД России. – 2018. – № 4(44). С 349</w:t>
      </w:r>
    </w:p>
  </w:footnote>
  <w:footnote w:id="93">
    <w:p w14:paraId="26E34E41" w14:textId="6FB7DC23" w:rsidR="00192875" w:rsidRPr="00C162DF" w:rsidRDefault="00192875">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Там же с 349 </w:t>
      </w:r>
    </w:p>
  </w:footnote>
  <w:footnote w:id="94">
    <w:p w14:paraId="38DBE705" w14:textId="76B0E258" w:rsidR="00666A72" w:rsidRPr="00C162DF" w:rsidRDefault="00666A72">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Там же с 350</w:t>
      </w:r>
    </w:p>
  </w:footnote>
  <w:footnote w:id="95">
    <w:p w14:paraId="2768E26C" w14:textId="320AA798" w:rsidR="00666A72" w:rsidRPr="00C162DF" w:rsidRDefault="00666A72">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Там же с 353</w:t>
      </w:r>
    </w:p>
  </w:footnote>
  <w:footnote w:id="96">
    <w:p w14:paraId="06D8CBAB" w14:textId="6CB3E4D5" w:rsidR="00F97DC3" w:rsidRPr="00C162DF" w:rsidRDefault="00F97DC3" w:rsidP="00F97DC3">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91400A" w:rsidRPr="00C162DF">
        <w:rPr>
          <w:rFonts w:ascii="Times New Roman" w:hAnsi="Times New Roman" w:cs="Times New Roman"/>
        </w:rPr>
        <w:t>Волженкин, (Борис Владимирович)., (засл. деят. науки РФ, гос. сов. юстиции 2 класса, д-р юрид. наук, проф.). Служебные преступления : : комментарий законодательства и судебной практики / / Б. В. Волженкин ; Ассоциация Юридический центр. - науч.-практ. изд. - СПб. : : Юридический центр Пресс,, 2005</w:t>
      </w:r>
      <w:r w:rsidRPr="00C162DF">
        <w:rPr>
          <w:rFonts w:ascii="Times New Roman" w:hAnsi="Times New Roman" w:cs="Times New Roman"/>
        </w:rPr>
        <w:t xml:space="preserve"> с 243</w:t>
      </w:r>
    </w:p>
  </w:footnote>
  <w:footnote w:id="97">
    <w:p w14:paraId="41924CFD" w14:textId="4CFE0E06" w:rsidR="006C23DF" w:rsidRPr="00C162DF" w:rsidRDefault="006C23DF">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F9742B" w:rsidRPr="00C162DF">
        <w:rPr>
          <w:rFonts w:ascii="Times New Roman" w:hAnsi="Times New Roman" w:cs="Times New Roman"/>
        </w:rPr>
        <w:t xml:space="preserve">Кочерга, В. А. Халатность: содержательные, компаративистские, правоприменительные аспекты : специальность 12.00.08 "Уголовное право и криминология; уголовно-исполнительное право" : диссертация на соискание ученой степени кандидата юридических наук / Кочерга Виталий Александрович. – Краснодар, 2017. </w:t>
      </w:r>
      <w:r w:rsidRPr="00C162DF">
        <w:rPr>
          <w:rFonts w:ascii="Times New Roman" w:hAnsi="Times New Roman" w:cs="Times New Roman"/>
        </w:rPr>
        <w:t>с 155</w:t>
      </w:r>
    </w:p>
  </w:footnote>
  <w:footnote w:id="98">
    <w:p w14:paraId="29486F7E" w14:textId="31C76344" w:rsidR="00F1548E" w:rsidRPr="00C162DF" w:rsidRDefault="00F1548E">
      <w:pPr>
        <w:pStyle w:val="a3"/>
        <w:rPr>
          <w:rFonts w:ascii="Times New Roman" w:hAnsi="Times New Roman" w:cs="Times New Roman"/>
        </w:rPr>
      </w:pPr>
      <w:r w:rsidRPr="00C162DF">
        <w:rPr>
          <w:rStyle w:val="a5"/>
          <w:rFonts w:ascii="Times New Roman" w:hAnsi="Times New Roman" w:cs="Times New Roman"/>
        </w:rPr>
        <w:footnoteRef/>
      </w:r>
      <w:r w:rsidRPr="00C162DF">
        <w:rPr>
          <w:rFonts w:ascii="Times New Roman" w:hAnsi="Times New Roman" w:cs="Times New Roman"/>
        </w:rPr>
        <w:t xml:space="preserve"> </w:t>
      </w:r>
      <w:r w:rsidR="00F9742B" w:rsidRPr="00C162DF">
        <w:rPr>
          <w:rFonts w:ascii="Times New Roman" w:hAnsi="Times New Roman" w:cs="Times New Roman"/>
        </w:rPr>
        <w:t>Царев, Е. В. Уголовное законодательство об ответственности за халатность: история, современность, перспективы развития [Текст]: дис. ... канд. юрид. наук: 12.00.08 / Царев Евгений Вячеславович; Нижегор. акад. МВД России. – Нижний Новгород, 2009.</w:t>
      </w:r>
      <w:r w:rsidR="0091400A" w:rsidRPr="00C162DF">
        <w:rPr>
          <w:rFonts w:ascii="Times New Roman" w:hAnsi="Times New Roman" w:cs="Times New Roman"/>
        </w:rPr>
        <w:t>с 154</w:t>
      </w:r>
    </w:p>
  </w:footnote>
  <w:footnote w:id="99">
    <w:p w14:paraId="3A4B96BC" w14:textId="2F7A3963" w:rsidR="00260940" w:rsidRPr="00324A5D" w:rsidRDefault="00260940" w:rsidP="00260940">
      <w:pPr>
        <w:pStyle w:val="a3"/>
        <w:rPr>
          <w:rFonts w:ascii="Times New Roman" w:hAnsi="Times New Roman" w:cs="Times New Roman"/>
          <w:lang w:val="en-US"/>
        </w:rPr>
      </w:pPr>
      <w:r w:rsidRPr="00C162DF">
        <w:rPr>
          <w:rStyle w:val="a5"/>
          <w:rFonts w:ascii="Times New Roman" w:hAnsi="Times New Roman" w:cs="Times New Roman"/>
        </w:rPr>
        <w:footnoteRef/>
      </w:r>
      <w:r w:rsidR="00F9742B" w:rsidRPr="00C162DF">
        <w:rPr>
          <w:rFonts w:ascii="Times New Roman" w:hAnsi="Times New Roman" w:cs="Times New Roman"/>
        </w:rPr>
        <w:t>Аснис А.Я. Уголовная ответственность за служебные преступления. М. 2004.</w:t>
      </w:r>
      <w:r w:rsidRPr="00C162DF">
        <w:rPr>
          <w:rFonts w:ascii="Times New Roman" w:hAnsi="Times New Roman" w:cs="Times New Roman"/>
        </w:rPr>
        <w:t>с 339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47578"/>
      <w:docPartObj>
        <w:docPartGallery w:val="Page Numbers (Top of Page)"/>
        <w:docPartUnique/>
      </w:docPartObj>
    </w:sdtPr>
    <w:sdtEndPr/>
    <w:sdtContent>
      <w:p w14:paraId="255FE900" w14:textId="5264322D" w:rsidR="00C162DF" w:rsidRDefault="00C162DF">
        <w:pPr>
          <w:pStyle w:val="af8"/>
          <w:jc w:val="right"/>
        </w:pPr>
        <w:r>
          <w:fldChar w:fldCharType="begin"/>
        </w:r>
        <w:r>
          <w:instrText>PAGE   \* MERGEFORMAT</w:instrText>
        </w:r>
        <w:r>
          <w:fldChar w:fldCharType="separate"/>
        </w:r>
        <w:r>
          <w:t>2</w:t>
        </w:r>
        <w:r>
          <w:fldChar w:fldCharType="end"/>
        </w:r>
      </w:p>
    </w:sdtContent>
  </w:sdt>
  <w:p w14:paraId="7AE5EEDF" w14:textId="77777777" w:rsidR="00C162DF" w:rsidRDefault="00C162DF">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51"/>
    <w:rsid w:val="00004C1F"/>
    <w:rsid w:val="000050B9"/>
    <w:rsid w:val="00005C24"/>
    <w:rsid w:val="00005F7B"/>
    <w:rsid w:val="00011E50"/>
    <w:rsid w:val="00012749"/>
    <w:rsid w:val="00024C13"/>
    <w:rsid w:val="000311E1"/>
    <w:rsid w:val="00032797"/>
    <w:rsid w:val="000336D9"/>
    <w:rsid w:val="00035681"/>
    <w:rsid w:val="000423C7"/>
    <w:rsid w:val="00044D46"/>
    <w:rsid w:val="00045900"/>
    <w:rsid w:val="000501C7"/>
    <w:rsid w:val="00052112"/>
    <w:rsid w:val="00054A8C"/>
    <w:rsid w:val="00055308"/>
    <w:rsid w:val="0005563A"/>
    <w:rsid w:val="000569B0"/>
    <w:rsid w:val="0005718E"/>
    <w:rsid w:val="00060C92"/>
    <w:rsid w:val="00067150"/>
    <w:rsid w:val="00075ECD"/>
    <w:rsid w:val="00080D19"/>
    <w:rsid w:val="00080EF0"/>
    <w:rsid w:val="00092655"/>
    <w:rsid w:val="00092F78"/>
    <w:rsid w:val="000A0B6A"/>
    <w:rsid w:val="000B1FA2"/>
    <w:rsid w:val="000B4245"/>
    <w:rsid w:val="000C5574"/>
    <w:rsid w:val="000C5BAE"/>
    <w:rsid w:val="000C6534"/>
    <w:rsid w:val="000D2DE4"/>
    <w:rsid w:val="000D70C8"/>
    <w:rsid w:val="000E4330"/>
    <w:rsid w:val="000F0C4D"/>
    <w:rsid w:val="000F69F9"/>
    <w:rsid w:val="001054CF"/>
    <w:rsid w:val="001056D2"/>
    <w:rsid w:val="00106BB9"/>
    <w:rsid w:val="0010785E"/>
    <w:rsid w:val="0011024F"/>
    <w:rsid w:val="00110412"/>
    <w:rsid w:val="00111038"/>
    <w:rsid w:val="00112DF6"/>
    <w:rsid w:val="0012426E"/>
    <w:rsid w:val="00136290"/>
    <w:rsid w:val="001425CD"/>
    <w:rsid w:val="0015767E"/>
    <w:rsid w:val="001643D6"/>
    <w:rsid w:val="001676DC"/>
    <w:rsid w:val="00172BEC"/>
    <w:rsid w:val="0017373F"/>
    <w:rsid w:val="00174054"/>
    <w:rsid w:val="001768C2"/>
    <w:rsid w:val="0018009A"/>
    <w:rsid w:val="0018185F"/>
    <w:rsid w:val="001845B1"/>
    <w:rsid w:val="00186B97"/>
    <w:rsid w:val="00186C65"/>
    <w:rsid w:val="00191FFA"/>
    <w:rsid w:val="00192875"/>
    <w:rsid w:val="001A3F27"/>
    <w:rsid w:val="001A6A2B"/>
    <w:rsid w:val="001A6CA2"/>
    <w:rsid w:val="001B0174"/>
    <w:rsid w:val="001B0EC5"/>
    <w:rsid w:val="001B30BC"/>
    <w:rsid w:val="001B377C"/>
    <w:rsid w:val="001B39E4"/>
    <w:rsid w:val="001C630D"/>
    <w:rsid w:val="001C64D0"/>
    <w:rsid w:val="001E3167"/>
    <w:rsid w:val="001F5E45"/>
    <w:rsid w:val="001F6B30"/>
    <w:rsid w:val="001F7351"/>
    <w:rsid w:val="00200493"/>
    <w:rsid w:val="002101E9"/>
    <w:rsid w:val="00211027"/>
    <w:rsid w:val="00213437"/>
    <w:rsid w:val="00215959"/>
    <w:rsid w:val="00220D0D"/>
    <w:rsid w:val="002276AD"/>
    <w:rsid w:val="00230BF1"/>
    <w:rsid w:val="00242A97"/>
    <w:rsid w:val="002454B4"/>
    <w:rsid w:val="00251BE6"/>
    <w:rsid w:val="002575CD"/>
    <w:rsid w:val="002578A6"/>
    <w:rsid w:val="002603EA"/>
    <w:rsid w:val="00260940"/>
    <w:rsid w:val="002610E2"/>
    <w:rsid w:val="0026190F"/>
    <w:rsid w:val="00263BDA"/>
    <w:rsid w:val="002746CC"/>
    <w:rsid w:val="002804E0"/>
    <w:rsid w:val="002819C1"/>
    <w:rsid w:val="00291011"/>
    <w:rsid w:val="00294A1A"/>
    <w:rsid w:val="002962E6"/>
    <w:rsid w:val="002970AB"/>
    <w:rsid w:val="002A71D4"/>
    <w:rsid w:val="002B2A1D"/>
    <w:rsid w:val="002B334D"/>
    <w:rsid w:val="002B476E"/>
    <w:rsid w:val="002B79FE"/>
    <w:rsid w:val="002B7C3A"/>
    <w:rsid w:val="002C0BCF"/>
    <w:rsid w:val="002C499C"/>
    <w:rsid w:val="002C5047"/>
    <w:rsid w:val="002C762E"/>
    <w:rsid w:val="002D40DA"/>
    <w:rsid w:val="002D4D94"/>
    <w:rsid w:val="002D7144"/>
    <w:rsid w:val="002D7479"/>
    <w:rsid w:val="002E15BF"/>
    <w:rsid w:val="002E3B02"/>
    <w:rsid w:val="002F449D"/>
    <w:rsid w:val="003027E4"/>
    <w:rsid w:val="00303FB7"/>
    <w:rsid w:val="00317327"/>
    <w:rsid w:val="003222F9"/>
    <w:rsid w:val="00324A5D"/>
    <w:rsid w:val="00325D0B"/>
    <w:rsid w:val="003458F6"/>
    <w:rsid w:val="00345DD5"/>
    <w:rsid w:val="00355E18"/>
    <w:rsid w:val="0035680C"/>
    <w:rsid w:val="0036128B"/>
    <w:rsid w:val="00364E85"/>
    <w:rsid w:val="003706F1"/>
    <w:rsid w:val="0037158B"/>
    <w:rsid w:val="0037194E"/>
    <w:rsid w:val="00373F6F"/>
    <w:rsid w:val="00375624"/>
    <w:rsid w:val="0038230C"/>
    <w:rsid w:val="003925BB"/>
    <w:rsid w:val="00393265"/>
    <w:rsid w:val="003940F6"/>
    <w:rsid w:val="003A619A"/>
    <w:rsid w:val="003D33B0"/>
    <w:rsid w:val="003D469D"/>
    <w:rsid w:val="003F2121"/>
    <w:rsid w:val="003F455E"/>
    <w:rsid w:val="003F479F"/>
    <w:rsid w:val="003F5D45"/>
    <w:rsid w:val="00405BAE"/>
    <w:rsid w:val="00406EC5"/>
    <w:rsid w:val="00411E36"/>
    <w:rsid w:val="004124CA"/>
    <w:rsid w:val="0042047D"/>
    <w:rsid w:val="00423B1A"/>
    <w:rsid w:val="00425C08"/>
    <w:rsid w:val="004276AF"/>
    <w:rsid w:val="0044255D"/>
    <w:rsid w:val="00447F0E"/>
    <w:rsid w:val="00453E3C"/>
    <w:rsid w:val="004557EA"/>
    <w:rsid w:val="004607A1"/>
    <w:rsid w:val="00467E89"/>
    <w:rsid w:val="0047432F"/>
    <w:rsid w:val="0048155F"/>
    <w:rsid w:val="00494B46"/>
    <w:rsid w:val="00497C4F"/>
    <w:rsid w:val="004A42F5"/>
    <w:rsid w:val="004A53A8"/>
    <w:rsid w:val="004A6439"/>
    <w:rsid w:val="004A79DF"/>
    <w:rsid w:val="004A7A1F"/>
    <w:rsid w:val="004B0477"/>
    <w:rsid w:val="004B05CD"/>
    <w:rsid w:val="004B121C"/>
    <w:rsid w:val="004B3B7A"/>
    <w:rsid w:val="004B4F46"/>
    <w:rsid w:val="004B6914"/>
    <w:rsid w:val="004C15FB"/>
    <w:rsid w:val="004D5F52"/>
    <w:rsid w:val="004F0390"/>
    <w:rsid w:val="004F11A5"/>
    <w:rsid w:val="004F2354"/>
    <w:rsid w:val="004F513A"/>
    <w:rsid w:val="00507D13"/>
    <w:rsid w:val="00510FAE"/>
    <w:rsid w:val="00514CD8"/>
    <w:rsid w:val="00516352"/>
    <w:rsid w:val="00534EC9"/>
    <w:rsid w:val="00551E03"/>
    <w:rsid w:val="00562099"/>
    <w:rsid w:val="005621CF"/>
    <w:rsid w:val="00565BD0"/>
    <w:rsid w:val="00571725"/>
    <w:rsid w:val="00574273"/>
    <w:rsid w:val="005832BE"/>
    <w:rsid w:val="005913B4"/>
    <w:rsid w:val="005A36A2"/>
    <w:rsid w:val="005B01A4"/>
    <w:rsid w:val="005B2CF2"/>
    <w:rsid w:val="005B32E7"/>
    <w:rsid w:val="005B63BF"/>
    <w:rsid w:val="005C587C"/>
    <w:rsid w:val="005D0CED"/>
    <w:rsid w:val="005D0FF4"/>
    <w:rsid w:val="005D2EC9"/>
    <w:rsid w:val="005D5A66"/>
    <w:rsid w:val="005D7C40"/>
    <w:rsid w:val="005E32F1"/>
    <w:rsid w:val="005E5878"/>
    <w:rsid w:val="005E71E9"/>
    <w:rsid w:val="005F2C48"/>
    <w:rsid w:val="005F4830"/>
    <w:rsid w:val="005F7602"/>
    <w:rsid w:val="006031F6"/>
    <w:rsid w:val="006107CA"/>
    <w:rsid w:val="00613B0F"/>
    <w:rsid w:val="0061696B"/>
    <w:rsid w:val="0062132D"/>
    <w:rsid w:val="006301CF"/>
    <w:rsid w:val="006521DC"/>
    <w:rsid w:val="0065441A"/>
    <w:rsid w:val="006650D4"/>
    <w:rsid w:val="00666A72"/>
    <w:rsid w:val="00670319"/>
    <w:rsid w:val="00670F10"/>
    <w:rsid w:val="006869D6"/>
    <w:rsid w:val="006870E1"/>
    <w:rsid w:val="006918B1"/>
    <w:rsid w:val="0069431B"/>
    <w:rsid w:val="006A33AA"/>
    <w:rsid w:val="006B6648"/>
    <w:rsid w:val="006C1EED"/>
    <w:rsid w:val="006C23DF"/>
    <w:rsid w:val="006C2CCA"/>
    <w:rsid w:val="006C7127"/>
    <w:rsid w:val="006C75EC"/>
    <w:rsid w:val="006C7B6D"/>
    <w:rsid w:val="006D4F6E"/>
    <w:rsid w:val="006D6B03"/>
    <w:rsid w:val="006D74A8"/>
    <w:rsid w:val="006E03CB"/>
    <w:rsid w:val="006F5A4E"/>
    <w:rsid w:val="0070478A"/>
    <w:rsid w:val="0070727E"/>
    <w:rsid w:val="0071226F"/>
    <w:rsid w:val="007165CE"/>
    <w:rsid w:val="007210CC"/>
    <w:rsid w:val="00730988"/>
    <w:rsid w:val="00735680"/>
    <w:rsid w:val="00735F85"/>
    <w:rsid w:val="00737207"/>
    <w:rsid w:val="00741C4D"/>
    <w:rsid w:val="007428C3"/>
    <w:rsid w:val="00743496"/>
    <w:rsid w:val="00761837"/>
    <w:rsid w:val="00761B9A"/>
    <w:rsid w:val="007668F7"/>
    <w:rsid w:val="00785278"/>
    <w:rsid w:val="007855DB"/>
    <w:rsid w:val="00790E53"/>
    <w:rsid w:val="00792DD1"/>
    <w:rsid w:val="007944EE"/>
    <w:rsid w:val="007953CC"/>
    <w:rsid w:val="007A0331"/>
    <w:rsid w:val="007A33FD"/>
    <w:rsid w:val="007A7F29"/>
    <w:rsid w:val="007B22D6"/>
    <w:rsid w:val="007B4BAC"/>
    <w:rsid w:val="007D2065"/>
    <w:rsid w:val="007D4BD5"/>
    <w:rsid w:val="007D7DF9"/>
    <w:rsid w:val="007E3403"/>
    <w:rsid w:val="007E6682"/>
    <w:rsid w:val="008020B8"/>
    <w:rsid w:val="008066E8"/>
    <w:rsid w:val="00816631"/>
    <w:rsid w:val="00822E6D"/>
    <w:rsid w:val="00830611"/>
    <w:rsid w:val="00831123"/>
    <w:rsid w:val="00831705"/>
    <w:rsid w:val="00832987"/>
    <w:rsid w:val="00842C07"/>
    <w:rsid w:val="00845CCD"/>
    <w:rsid w:val="0084606F"/>
    <w:rsid w:val="0085572C"/>
    <w:rsid w:val="008601C5"/>
    <w:rsid w:val="00862D7A"/>
    <w:rsid w:val="00865BA8"/>
    <w:rsid w:val="0087420E"/>
    <w:rsid w:val="00875779"/>
    <w:rsid w:val="00876A6B"/>
    <w:rsid w:val="008842A8"/>
    <w:rsid w:val="00890753"/>
    <w:rsid w:val="0089191A"/>
    <w:rsid w:val="0089387D"/>
    <w:rsid w:val="00894D90"/>
    <w:rsid w:val="00897A80"/>
    <w:rsid w:val="008A0ABF"/>
    <w:rsid w:val="008A2A76"/>
    <w:rsid w:val="008A3EEB"/>
    <w:rsid w:val="008A4C4C"/>
    <w:rsid w:val="008A797E"/>
    <w:rsid w:val="008C3D9B"/>
    <w:rsid w:val="008C5BDD"/>
    <w:rsid w:val="008C6743"/>
    <w:rsid w:val="008D4F66"/>
    <w:rsid w:val="008E3C55"/>
    <w:rsid w:val="008F12D5"/>
    <w:rsid w:val="008F409A"/>
    <w:rsid w:val="008F763A"/>
    <w:rsid w:val="008F7A7C"/>
    <w:rsid w:val="008F7AD6"/>
    <w:rsid w:val="008F7D26"/>
    <w:rsid w:val="008F7EBF"/>
    <w:rsid w:val="00913388"/>
    <w:rsid w:val="0091400A"/>
    <w:rsid w:val="009150C6"/>
    <w:rsid w:val="00917C53"/>
    <w:rsid w:val="009239D1"/>
    <w:rsid w:val="009241DB"/>
    <w:rsid w:val="0092461B"/>
    <w:rsid w:val="00927926"/>
    <w:rsid w:val="00943D7F"/>
    <w:rsid w:val="00951AD8"/>
    <w:rsid w:val="00960F36"/>
    <w:rsid w:val="00973195"/>
    <w:rsid w:val="00976937"/>
    <w:rsid w:val="00982493"/>
    <w:rsid w:val="009829A4"/>
    <w:rsid w:val="009872BF"/>
    <w:rsid w:val="00992F4D"/>
    <w:rsid w:val="009931DA"/>
    <w:rsid w:val="00997C77"/>
    <w:rsid w:val="009A2CBD"/>
    <w:rsid w:val="009A358B"/>
    <w:rsid w:val="009B5874"/>
    <w:rsid w:val="009C028C"/>
    <w:rsid w:val="009C672F"/>
    <w:rsid w:val="009C799B"/>
    <w:rsid w:val="009C79DB"/>
    <w:rsid w:val="009E32C9"/>
    <w:rsid w:val="009E3CC9"/>
    <w:rsid w:val="009E4D0D"/>
    <w:rsid w:val="009F1619"/>
    <w:rsid w:val="009F2135"/>
    <w:rsid w:val="009F3BA1"/>
    <w:rsid w:val="00A06743"/>
    <w:rsid w:val="00A205A2"/>
    <w:rsid w:val="00A20FB9"/>
    <w:rsid w:val="00A25B34"/>
    <w:rsid w:val="00A44640"/>
    <w:rsid w:val="00A54CC5"/>
    <w:rsid w:val="00A55576"/>
    <w:rsid w:val="00A556DE"/>
    <w:rsid w:val="00A61571"/>
    <w:rsid w:val="00A655EE"/>
    <w:rsid w:val="00A65A08"/>
    <w:rsid w:val="00A65F63"/>
    <w:rsid w:val="00A75DE0"/>
    <w:rsid w:val="00A76097"/>
    <w:rsid w:val="00A8230F"/>
    <w:rsid w:val="00A87391"/>
    <w:rsid w:val="00A903DD"/>
    <w:rsid w:val="00A91A58"/>
    <w:rsid w:val="00A96FF4"/>
    <w:rsid w:val="00A97272"/>
    <w:rsid w:val="00AA5847"/>
    <w:rsid w:val="00AB0DF6"/>
    <w:rsid w:val="00AB3C06"/>
    <w:rsid w:val="00AB6B1D"/>
    <w:rsid w:val="00AB79B4"/>
    <w:rsid w:val="00AC3ECB"/>
    <w:rsid w:val="00AD2A58"/>
    <w:rsid w:val="00AE0931"/>
    <w:rsid w:val="00B01200"/>
    <w:rsid w:val="00B05AD5"/>
    <w:rsid w:val="00B06EEA"/>
    <w:rsid w:val="00B07151"/>
    <w:rsid w:val="00B11EE3"/>
    <w:rsid w:val="00B1594E"/>
    <w:rsid w:val="00B16083"/>
    <w:rsid w:val="00B2447F"/>
    <w:rsid w:val="00B30AAF"/>
    <w:rsid w:val="00B315C8"/>
    <w:rsid w:val="00B31778"/>
    <w:rsid w:val="00B417E5"/>
    <w:rsid w:val="00B431F1"/>
    <w:rsid w:val="00B50521"/>
    <w:rsid w:val="00B50DF8"/>
    <w:rsid w:val="00B5118A"/>
    <w:rsid w:val="00B53984"/>
    <w:rsid w:val="00B567E9"/>
    <w:rsid w:val="00B66C79"/>
    <w:rsid w:val="00B739B7"/>
    <w:rsid w:val="00B812AF"/>
    <w:rsid w:val="00B83FA9"/>
    <w:rsid w:val="00B84D60"/>
    <w:rsid w:val="00B91553"/>
    <w:rsid w:val="00B951DB"/>
    <w:rsid w:val="00B97600"/>
    <w:rsid w:val="00BA087A"/>
    <w:rsid w:val="00BA69E6"/>
    <w:rsid w:val="00BB0A2E"/>
    <w:rsid w:val="00BB1656"/>
    <w:rsid w:val="00BB346A"/>
    <w:rsid w:val="00BB3EF9"/>
    <w:rsid w:val="00BB7A6E"/>
    <w:rsid w:val="00BD078A"/>
    <w:rsid w:val="00BD2711"/>
    <w:rsid w:val="00BD307B"/>
    <w:rsid w:val="00BD65F5"/>
    <w:rsid w:val="00BE3369"/>
    <w:rsid w:val="00BE3552"/>
    <w:rsid w:val="00BF5A69"/>
    <w:rsid w:val="00C10962"/>
    <w:rsid w:val="00C12E3A"/>
    <w:rsid w:val="00C1300B"/>
    <w:rsid w:val="00C162DF"/>
    <w:rsid w:val="00C17930"/>
    <w:rsid w:val="00C24707"/>
    <w:rsid w:val="00C24FF6"/>
    <w:rsid w:val="00C342C4"/>
    <w:rsid w:val="00C36E59"/>
    <w:rsid w:val="00C40A47"/>
    <w:rsid w:val="00C4481D"/>
    <w:rsid w:val="00C51529"/>
    <w:rsid w:val="00C53F68"/>
    <w:rsid w:val="00C62EE7"/>
    <w:rsid w:val="00C64BBD"/>
    <w:rsid w:val="00C67ED6"/>
    <w:rsid w:val="00C704A5"/>
    <w:rsid w:val="00C82C3B"/>
    <w:rsid w:val="00C85BD0"/>
    <w:rsid w:val="00C941A3"/>
    <w:rsid w:val="00C94983"/>
    <w:rsid w:val="00C97574"/>
    <w:rsid w:val="00CA4BB3"/>
    <w:rsid w:val="00CA5E0C"/>
    <w:rsid w:val="00CB51EC"/>
    <w:rsid w:val="00CB61F6"/>
    <w:rsid w:val="00CB6D31"/>
    <w:rsid w:val="00CD498F"/>
    <w:rsid w:val="00CD4C39"/>
    <w:rsid w:val="00CE56BA"/>
    <w:rsid w:val="00CE5A01"/>
    <w:rsid w:val="00CF361F"/>
    <w:rsid w:val="00CF635C"/>
    <w:rsid w:val="00D016B1"/>
    <w:rsid w:val="00D059E9"/>
    <w:rsid w:val="00D13F1D"/>
    <w:rsid w:val="00D17F93"/>
    <w:rsid w:val="00D20286"/>
    <w:rsid w:val="00D23CD9"/>
    <w:rsid w:val="00D26C92"/>
    <w:rsid w:val="00D31A6A"/>
    <w:rsid w:val="00D3229B"/>
    <w:rsid w:val="00D33F3C"/>
    <w:rsid w:val="00D40ACF"/>
    <w:rsid w:val="00D4124A"/>
    <w:rsid w:val="00D42FB7"/>
    <w:rsid w:val="00D464B9"/>
    <w:rsid w:val="00D612E5"/>
    <w:rsid w:val="00D63885"/>
    <w:rsid w:val="00D63FC0"/>
    <w:rsid w:val="00D80074"/>
    <w:rsid w:val="00D859BE"/>
    <w:rsid w:val="00D90A69"/>
    <w:rsid w:val="00D91B81"/>
    <w:rsid w:val="00D92865"/>
    <w:rsid w:val="00D9293F"/>
    <w:rsid w:val="00DA15D9"/>
    <w:rsid w:val="00DA3BF0"/>
    <w:rsid w:val="00DB3568"/>
    <w:rsid w:val="00DC20FF"/>
    <w:rsid w:val="00DC4D88"/>
    <w:rsid w:val="00DC5423"/>
    <w:rsid w:val="00DC6F92"/>
    <w:rsid w:val="00DC77EF"/>
    <w:rsid w:val="00DE4A10"/>
    <w:rsid w:val="00DE6492"/>
    <w:rsid w:val="00DF5265"/>
    <w:rsid w:val="00E0291C"/>
    <w:rsid w:val="00E02FBF"/>
    <w:rsid w:val="00E101A6"/>
    <w:rsid w:val="00E127CC"/>
    <w:rsid w:val="00E13119"/>
    <w:rsid w:val="00E15DD4"/>
    <w:rsid w:val="00E24256"/>
    <w:rsid w:val="00E32626"/>
    <w:rsid w:val="00E40DDB"/>
    <w:rsid w:val="00E445B6"/>
    <w:rsid w:val="00E45250"/>
    <w:rsid w:val="00E512FD"/>
    <w:rsid w:val="00E51815"/>
    <w:rsid w:val="00E54A75"/>
    <w:rsid w:val="00E7160D"/>
    <w:rsid w:val="00E71E09"/>
    <w:rsid w:val="00E73640"/>
    <w:rsid w:val="00E7549E"/>
    <w:rsid w:val="00E7561F"/>
    <w:rsid w:val="00E76739"/>
    <w:rsid w:val="00E76A78"/>
    <w:rsid w:val="00E81C08"/>
    <w:rsid w:val="00E82BA5"/>
    <w:rsid w:val="00EA0FD6"/>
    <w:rsid w:val="00EA202E"/>
    <w:rsid w:val="00EA33AA"/>
    <w:rsid w:val="00EA62DC"/>
    <w:rsid w:val="00EA68BA"/>
    <w:rsid w:val="00EC668E"/>
    <w:rsid w:val="00EC70BB"/>
    <w:rsid w:val="00EF1DD2"/>
    <w:rsid w:val="00F01F1A"/>
    <w:rsid w:val="00F04076"/>
    <w:rsid w:val="00F04302"/>
    <w:rsid w:val="00F06279"/>
    <w:rsid w:val="00F13D6C"/>
    <w:rsid w:val="00F1548E"/>
    <w:rsid w:val="00F26F9C"/>
    <w:rsid w:val="00F327BD"/>
    <w:rsid w:val="00F33312"/>
    <w:rsid w:val="00F61428"/>
    <w:rsid w:val="00F62A5F"/>
    <w:rsid w:val="00F67C89"/>
    <w:rsid w:val="00F75409"/>
    <w:rsid w:val="00F8089C"/>
    <w:rsid w:val="00F86FD5"/>
    <w:rsid w:val="00F9742B"/>
    <w:rsid w:val="00F97DC3"/>
    <w:rsid w:val="00FA2662"/>
    <w:rsid w:val="00FA26D1"/>
    <w:rsid w:val="00FA5D48"/>
    <w:rsid w:val="00FB28F6"/>
    <w:rsid w:val="00FB2F02"/>
    <w:rsid w:val="00FC00AA"/>
    <w:rsid w:val="00FC0F66"/>
    <w:rsid w:val="00FE106F"/>
    <w:rsid w:val="00FE2086"/>
    <w:rsid w:val="00FE3455"/>
    <w:rsid w:val="00FE5B44"/>
    <w:rsid w:val="00FE77CE"/>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F622"/>
  <w15:chartTrackingRefBased/>
  <w15:docId w15:val="{60E9327D-16F1-47E7-9807-002B202E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308"/>
  </w:style>
  <w:style w:type="paragraph" w:styleId="1">
    <w:name w:val="heading 1"/>
    <w:basedOn w:val="a"/>
    <w:next w:val="a"/>
    <w:link w:val="10"/>
    <w:uiPriority w:val="9"/>
    <w:qFormat/>
    <w:rsid w:val="0005530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5530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05530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055308"/>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05530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05530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05530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0"/>
    <w:uiPriority w:val="9"/>
    <w:semiHidden/>
    <w:unhideWhenUsed/>
    <w:qFormat/>
    <w:rsid w:val="00055308"/>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05530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E32F1"/>
    <w:pPr>
      <w:spacing w:after="0" w:line="240" w:lineRule="auto"/>
    </w:pPr>
  </w:style>
  <w:style w:type="character" w:customStyle="1" w:styleId="a4">
    <w:name w:val="Текст сноски Знак"/>
    <w:basedOn w:val="a0"/>
    <w:link w:val="a3"/>
    <w:uiPriority w:val="99"/>
    <w:rsid w:val="005E32F1"/>
    <w:rPr>
      <w:sz w:val="20"/>
      <w:szCs w:val="20"/>
    </w:rPr>
  </w:style>
  <w:style w:type="character" w:styleId="a5">
    <w:name w:val="footnote reference"/>
    <w:basedOn w:val="a0"/>
    <w:uiPriority w:val="99"/>
    <w:semiHidden/>
    <w:unhideWhenUsed/>
    <w:rsid w:val="005E32F1"/>
    <w:rPr>
      <w:vertAlign w:val="superscript"/>
    </w:rPr>
  </w:style>
  <w:style w:type="paragraph" w:styleId="a6">
    <w:name w:val="List Paragraph"/>
    <w:basedOn w:val="a"/>
    <w:uiPriority w:val="34"/>
    <w:qFormat/>
    <w:rsid w:val="007210CC"/>
    <w:pPr>
      <w:ind w:left="720"/>
      <w:contextualSpacing/>
    </w:pPr>
  </w:style>
  <w:style w:type="character" w:customStyle="1" w:styleId="10">
    <w:name w:val="Заголовок 1 Знак"/>
    <w:basedOn w:val="a0"/>
    <w:link w:val="1"/>
    <w:uiPriority w:val="9"/>
    <w:rsid w:val="00055308"/>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055308"/>
    <w:pPr>
      <w:outlineLvl w:val="9"/>
    </w:pPr>
  </w:style>
  <w:style w:type="character" w:customStyle="1" w:styleId="20">
    <w:name w:val="Заголовок 2 Знак"/>
    <w:basedOn w:val="a0"/>
    <w:link w:val="2"/>
    <w:uiPriority w:val="9"/>
    <w:semiHidden/>
    <w:rsid w:val="00055308"/>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055308"/>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055308"/>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055308"/>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055308"/>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055308"/>
    <w:rPr>
      <w:rFonts w:asciiTheme="majorHAnsi" w:eastAsiaTheme="majorEastAsia" w:hAnsiTheme="majorHAnsi" w:cstheme="majorBidi"/>
      <w:i/>
      <w:iCs/>
      <w:color w:val="1F3864" w:themeColor="accent1" w:themeShade="80"/>
      <w:sz w:val="21"/>
      <w:szCs w:val="21"/>
    </w:rPr>
  </w:style>
  <w:style w:type="character" w:customStyle="1" w:styleId="80">
    <w:name w:val="Заголовок 8 Знак"/>
    <w:basedOn w:val="a0"/>
    <w:link w:val="8"/>
    <w:uiPriority w:val="9"/>
    <w:semiHidden/>
    <w:rsid w:val="00055308"/>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055308"/>
    <w:rPr>
      <w:rFonts w:asciiTheme="majorHAnsi" w:eastAsiaTheme="majorEastAsia" w:hAnsiTheme="majorHAnsi" w:cstheme="majorBidi"/>
      <w:b/>
      <w:bCs/>
      <w:i/>
      <w:iCs/>
      <w:color w:val="44546A" w:themeColor="text2"/>
    </w:rPr>
  </w:style>
  <w:style w:type="paragraph" w:styleId="a8">
    <w:name w:val="caption"/>
    <w:basedOn w:val="a"/>
    <w:next w:val="a"/>
    <w:uiPriority w:val="35"/>
    <w:semiHidden/>
    <w:unhideWhenUsed/>
    <w:qFormat/>
    <w:rsid w:val="00055308"/>
    <w:pPr>
      <w:spacing w:line="240" w:lineRule="auto"/>
    </w:pPr>
    <w:rPr>
      <w:b/>
      <w:bCs/>
      <w:smallCaps/>
      <w:color w:val="595959" w:themeColor="text1" w:themeTint="A6"/>
      <w:spacing w:val="6"/>
    </w:rPr>
  </w:style>
  <w:style w:type="paragraph" w:styleId="a9">
    <w:name w:val="Title"/>
    <w:basedOn w:val="a"/>
    <w:next w:val="a"/>
    <w:link w:val="aa"/>
    <w:uiPriority w:val="10"/>
    <w:qFormat/>
    <w:rsid w:val="0005530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a">
    <w:name w:val="Заголовок Знак"/>
    <w:basedOn w:val="a0"/>
    <w:link w:val="a9"/>
    <w:uiPriority w:val="10"/>
    <w:rsid w:val="00055308"/>
    <w:rPr>
      <w:rFonts w:asciiTheme="majorHAnsi" w:eastAsiaTheme="majorEastAsia" w:hAnsiTheme="majorHAnsi" w:cstheme="majorBidi"/>
      <w:color w:val="4472C4" w:themeColor="accent1"/>
      <w:spacing w:val="-10"/>
      <w:sz w:val="56"/>
      <w:szCs w:val="56"/>
    </w:rPr>
  </w:style>
  <w:style w:type="paragraph" w:styleId="ab">
    <w:name w:val="Subtitle"/>
    <w:basedOn w:val="a"/>
    <w:next w:val="a"/>
    <w:link w:val="ac"/>
    <w:uiPriority w:val="11"/>
    <w:qFormat/>
    <w:rsid w:val="00055308"/>
    <w:pPr>
      <w:numPr>
        <w:ilvl w:val="1"/>
      </w:numPr>
      <w:spacing w:line="240" w:lineRule="auto"/>
    </w:pPr>
    <w:rPr>
      <w:rFonts w:asciiTheme="majorHAnsi" w:eastAsiaTheme="majorEastAsia" w:hAnsiTheme="majorHAnsi" w:cstheme="majorBidi"/>
      <w:sz w:val="24"/>
      <w:szCs w:val="24"/>
    </w:rPr>
  </w:style>
  <w:style w:type="character" w:customStyle="1" w:styleId="ac">
    <w:name w:val="Подзаголовок Знак"/>
    <w:basedOn w:val="a0"/>
    <w:link w:val="ab"/>
    <w:uiPriority w:val="11"/>
    <w:rsid w:val="00055308"/>
    <w:rPr>
      <w:rFonts w:asciiTheme="majorHAnsi" w:eastAsiaTheme="majorEastAsia" w:hAnsiTheme="majorHAnsi" w:cstheme="majorBidi"/>
      <w:sz w:val="24"/>
      <w:szCs w:val="24"/>
    </w:rPr>
  </w:style>
  <w:style w:type="character" w:styleId="ad">
    <w:name w:val="Strong"/>
    <w:basedOn w:val="a0"/>
    <w:uiPriority w:val="22"/>
    <w:qFormat/>
    <w:rsid w:val="00055308"/>
    <w:rPr>
      <w:b/>
      <w:bCs/>
    </w:rPr>
  </w:style>
  <w:style w:type="character" w:styleId="ae">
    <w:name w:val="Emphasis"/>
    <w:basedOn w:val="a0"/>
    <w:uiPriority w:val="20"/>
    <w:qFormat/>
    <w:rsid w:val="00055308"/>
    <w:rPr>
      <w:i/>
      <w:iCs/>
    </w:rPr>
  </w:style>
  <w:style w:type="paragraph" w:styleId="af">
    <w:name w:val="No Spacing"/>
    <w:uiPriority w:val="1"/>
    <w:qFormat/>
    <w:rsid w:val="00055308"/>
    <w:pPr>
      <w:spacing w:after="0" w:line="240" w:lineRule="auto"/>
    </w:pPr>
  </w:style>
  <w:style w:type="paragraph" w:styleId="21">
    <w:name w:val="Quote"/>
    <w:basedOn w:val="a"/>
    <w:next w:val="a"/>
    <w:link w:val="22"/>
    <w:uiPriority w:val="29"/>
    <w:qFormat/>
    <w:rsid w:val="00055308"/>
    <w:pPr>
      <w:spacing w:before="160"/>
      <w:ind w:left="720" w:right="720"/>
    </w:pPr>
    <w:rPr>
      <w:i/>
      <w:iCs/>
      <w:color w:val="404040" w:themeColor="text1" w:themeTint="BF"/>
    </w:rPr>
  </w:style>
  <w:style w:type="character" w:customStyle="1" w:styleId="22">
    <w:name w:val="Цитата 2 Знак"/>
    <w:basedOn w:val="a0"/>
    <w:link w:val="21"/>
    <w:uiPriority w:val="29"/>
    <w:rsid w:val="00055308"/>
    <w:rPr>
      <w:i/>
      <w:iCs/>
      <w:color w:val="404040" w:themeColor="text1" w:themeTint="BF"/>
    </w:rPr>
  </w:style>
  <w:style w:type="paragraph" w:styleId="af0">
    <w:name w:val="Intense Quote"/>
    <w:basedOn w:val="a"/>
    <w:next w:val="a"/>
    <w:link w:val="af1"/>
    <w:uiPriority w:val="30"/>
    <w:qFormat/>
    <w:rsid w:val="0005530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f1">
    <w:name w:val="Выделенная цитата Знак"/>
    <w:basedOn w:val="a0"/>
    <w:link w:val="af0"/>
    <w:uiPriority w:val="30"/>
    <w:rsid w:val="00055308"/>
    <w:rPr>
      <w:rFonts w:asciiTheme="majorHAnsi" w:eastAsiaTheme="majorEastAsia" w:hAnsiTheme="majorHAnsi" w:cstheme="majorBidi"/>
      <w:color w:val="4472C4" w:themeColor="accent1"/>
      <w:sz w:val="28"/>
      <w:szCs w:val="28"/>
    </w:rPr>
  </w:style>
  <w:style w:type="character" w:styleId="af2">
    <w:name w:val="Subtle Emphasis"/>
    <w:basedOn w:val="a0"/>
    <w:uiPriority w:val="19"/>
    <w:qFormat/>
    <w:rsid w:val="00055308"/>
    <w:rPr>
      <w:i/>
      <w:iCs/>
      <w:color w:val="404040" w:themeColor="text1" w:themeTint="BF"/>
    </w:rPr>
  </w:style>
  <w:style w:type="character" w:styleId="af3">
    <w:name w:val="Intense Emphasis"/>
    <w:basedOn w:val="a0"/>
    <w:uiPriority w:val="21"/>
    <w:qFormat/>
    <w:rsid w:val="00055308"/>
    <w:rPr>
      <w:b/>
      <w:bCs/>
      <w:i/>
      <w:iCs/>
    </w:rPr>
  </w:style>
  <w:style w:type="character" w:styleId="af4">
    <w:name w:val="Subtle Reference"/>
    <w:basedOn w:val="a0"/>
    <w:uiPriority w:val="31"/>
    <w:qFormat/>
    <w:rsid w:val="00055308"/>
    <w:rPr>
      <w:smallCaps/>
      <w:color w:val="404040" w:themeColor="text1" w:themeTint="BF"/>
      <w:u w:val="single" w:color="7F7F7F" w:themeColor="text1" w:themeTint="80"/>
    </w:rPr>
  </w:style>
  <w:style w:type="character" w:styleId="af5">
    <w:name w:val="Intense Reference"/>
    <w:basedOn w:val="a0"/>
    <w:uiPriority w:val="32"/>
    <w:qFormat/>
    <w:rsid w:val="00055308"/>
    <w:rPr>
      <w:b/>
      <w:bCs/>
      <w:smallCaps/>
      <w:spacing w:val="5"/>
      <w:u w:val="single"/>
    </w:rPr>
  </w:style>
  <w:style w:type="character" w:styleId="af6">
    <w:name w:val="Book Title"/>
    <w:basedOn w:val="a0"/>
    <w:uiPriority w:val="33"/>
    <w:qFormat/>
    <w:rsid w:val="00055308"/>
    <w:rPr>
      <w:b/>
      <w:bCs/>
      <w:smallCaps/>
    </w:rPr>
  </w:style>
  <w:style w:type="paragraph" w:styleId="11">
    <w:name w:val="toc 1"/>
    <w:basedOn w:val="a"/>
    <w:next w:val="a"/>
    <w:autoRedefine/>
    <w:uiPriority w:val="39"/>
    <w:unhideWhenUsed/>
    <w:rsid w:val="00055308"/>
    <w:pPr>
      <w:spacing w:after="100"/>
    </w:pPr>
  </w:style>
  <w:style w:type="character" w:styleId="af7">
    <w:name w:val="Hyperlink"/>
    <w:basedOn w:val="a0"/>
    <w:uiPriority w:val="99"/>
    <w:unhideWhenUsed/>
    <w:rsid w:val="00055308"/>
    <w:rPr>
      <w:color w:val="0563C1" w:themeColor="hyperlink"/>
      <w:u w:val="single"/>
    </w:rPr>
  </w:style>
  <w:style w:type="paragraph" w:styleId="af8">
    <w:name w:val="header"/>
    <w:basedOn w:val="a"/>
    <w:link w:val="af9"/>
    <w:uiPriority w:val="99"/>
    <w:unhideWhenUsed/>
    <w:rsid w:val="0005530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055308"/>
  </w:style>
  <w:style w:type="paragraph" w:styleId="afa">
    <w:name w:val="footer"/>
    <w:basedOn w:val="a"/>
    <w:link w:val="afb"/>
    <w:uiPriority w:val="99"/>
    <w:unhideWhenUsed/>
    <w:rsid w:val="00055308"/>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05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598">
      <w:bodyDiv w:val="1"/>
      <w:marLeft w:val="0"/>
      <w:marRight w:val="0"/>
      <w:marTop w:val="0"/>
      <w:marBottom w:val="0"/>
      <w:divBdr>
        <w:top w:val="none" w:sz="0" w:space="0" w:color="auto"/>
        <w:left w:val="none" w:sz="0" w:space="0" w:color="auto"/>
        <w:bottom w:val="none" w:sz="0" w:space="0" w:color="auto"/>
        <w:right w:val="none" w:sz="0" w:space="0" w:color="auto"/>
      </w:divBdr>
    </w:div>
    <w:div w:id="50277558">
      <w:bodyDiv w:val="1"/>
      <w:marLeft w:val="0"/>
      <w:marRight w:val="0"/>
      <w:marTop w:val="0"/>
      <w:marBottom w:val="0"/>
      <w:divBdr>
        <w:top w:val="none" w:sz="0" w:space="0" w:color="auto"/>
        <w:left w:val="none" w:sz="0" w:space="0" w:color="auto"/>
        <w:bottom w:val="none" w:sz="0" w:space="0" w:color="auto"/>
        <w:right w:val="none" w:sz="0" w:space="0" w:color="auto"/>
      </w:divBdr>
    </w:div>
    <w:div w:id="65077547">
      <w:bodyDiv w:val="1"/>
      <w:marLeft w:val="0"/>
      <w:marRight w:val="0"/>
      <w:marTop w:val="0"/>
      <w:marBottom w:val="0"/>
      <w:divBdr>
        <w:top w:val="none" w:sz="0" w:space="0" w:color="auto"/>
        <w:left w:val="none" w:sz="0" w:space="0" w:color="auto"/>
        <w:bottom w:val="none" w:sz="0" w:space="0" w:color="auto"/>
        <w:right w:val="none" w:sz="0" w:space="0" w:color="auto"/>
      </w:divBdr>
    </w:div>
    <w:div w:id="66733259">
      <w:bodyDiv w:val="1"/>
      <w:marLeft w:val="0"/>
      <w:marRight w:val="0"/>
      <w:marTop w:val="0"/>
      <w:marBottom w:val="0"/>
      <w:divBdr>
        <w:top w:val="none" w:sz="0" w:space="0" w:color="auto"/>
        <w:left w:val="none" w:sz="0" w:space="0" w:color="auto"/>
        <w:bottom w:val="none" w:sz="0" w:space="0" w:color="auto"/>
        <w:right w:val="none" w:sz="0" w:space="0" w:color="auto"/>
      </w:divBdr>
    </w:div>
    <w:div w:id="88160925">
      <w:bodyDiv w:val="1"/>
      <w:marLeft w:val="0"/>
      <w:marRight w:val="0"/>
      <w:marTop w:val="0"/>
      <w:marBottom w:val="0"/>
      <w:divBdr>
        <w:top w:val="none" w:sz="0" w:space="0" w:color="auto"/>
        <w:left w:val="none" w:sz="0" w:space="0" w:color="auto"/>
        <w:bottom w:val="none" w:sz="0" w:space="0" w:color="auto"/>
        <w:right w:val="none" w:sz="0" w:space="0" w:color="auto"/>
      </w:divBdr>
    </w:div>
    <w:div w:id="115416327">
      <w:bodyDiv w:val="1"/>
      <w:marLeft w:val="0"/>
      <w:marRight w:val="0"/>
      <w:marTop w:val="0"/>
      <w:marBottom w:val="0"/>
      <w:divBdr>
        <w:top w:val="none" w:sz="0" w:space="0" w:color="auto"/>
        <w:left w:val="none" w:sz="0" w:space="0" w:color="auto"/>
        <w:bottom w:val="none" w:sz="0" w:space="0" w:color="auto"/>
        <w:right w:val="none" w:sz="0" w:space="0" w:color="auto"/>
      </w:divBdr>
    </w:div>
    <w:div w:id="121926269">
      <w:bodyDiv w:val="1"/>
      <w:marLeft w:val="0"/>
      <w:marRight w:val="0"/>
      <w:marTop w:val="0"/>
      <w:marBottom w:val="0"/>
      <w:divBdr>
        <w:top w:val="none" w:sz="0" w:space="0" w:color="auto"/>
        <w:left w:val="none" w:sz="0" w:space="0" w:color="auto"/>
        <w:bottom w:val="none" w:sz="0" w:space="0" w:color="auto"/>
        <w:right w:val="none" w:sz="0" w:space="0" w:color="auto"/>
      </w:divBdr>
    </w:div>
    <w:div w:id="172378752">
      <w:bodyDiv w:val="1"/>
      <w:marLeft w:val="0"/>
      <w:marRight w:val="0"/>
      <w:marTop w:val="0"/>
      <w:marBottom w:val="0"/>
      <w:divBdr>
        <w:top w:val="none" w:sz="0" w:space="0" w:color="auto"/>
        <w:left w:val="none" w:sz="0" w:space="0" w:color="auto"/>
        <w:bottom w:val="none" w:sz="0" w:space="0" w:color="auto"/>
        <w:right w:val="none" w:sz="0" w:space="0" w:color="auto"/>
      </w:divBdr>
    </w:div>
    <w:div w:id="197670275">
      <w:bodyDiv w:val="1"/>
      <w:marLeft w:val="0"/>
      <w:marRight w:val="0"/>
      <w:marTop w:val="0"/>
      <w:marBottom w:val="0"/>
      <w:divBdr>
        <w:top w:val="none" w:sz="0" w:space="0" w:color="auto"/>
        <w:left w:val="none" w:sz="0" w:space="0" w:color="auto"/>
        <w:bottom w:val="none" w:sz="0" w:space="0" w:color="auto"/>
        <w:right w:val="none" w:sz="0" w:space="0" w:color="auto"/>
      </w:divBdr>
    </w:div>
    <w:div w:id="203519127">
      <w:bodyDiv w:val="1"/>
      <w:marLeft w:val="0"/>
      <w:marRight w:val="0"/>
      <w:marTop w:val="0"/>
      <w:marBottom w:val="0"/>
      <w:divBdr>
        <w:top w:val="none" w:sz="0" w:space="0" w:color="auto"/>
        <w:left w:val="none" w:sz="0" w:space="0" w:color="auto"/>
        <w:bottom w:val="none" w:sz="0" w:space="0" w:color="auto"/>
        <w:right w:val="none" w:sz="0" w:space="0" w:color="auto"/>
      </w:divBdr>
    </w:div>
    <w:div w:id="227225081">
      <w:bodyDiv w:val="1"/>
      <w:marLeft w:val="0"/>
      <w:marRight w:val="0"/>
      <w:marTop w:val="0"/>
      <w:marBottom w:val="0"/>
      <w:divBdr>
        <w:top w:val="none" w:sz="0" w:space="0" w:color="auto"/>
        <w:left w:val="none" w:sz="0" w:space="0" w:color="auto"/>
        <w:bottom w:val="none" w:sz="0" w:space="0" w:color="auto"/>
        <w:right w:val="none" w:sz="0" w:space="0" w:color="auto"/>
      </w:divBdr>
    </w:div>
    <w:div w:id="228461364">
      <w:bodyDiv w:val="1"/>
      <w:marLeft w:val="0"/>
      <w:marRight w:val="0"/>
      <w:marTop w:val="0"/>
      <w:marBottom w:val="0"/>
      <w:divBdr>
        <w:top w:val="none" w:sz="0" w:space="0" w:color="auto"/>
        <w:left w:val="none" w:sz="0" w:space="0" w:color="auto"/>
        <w:bottom w:val="none" w:sz="0" w:space="0" w:color="auto"/>
        <w:right w:val="none" w:sz="0" w:space="0" w:color="auto"/>
      </w:divBdr>
    </w:div>
    <w:div w:id="315182729">
      <w:bodyDiv w:val="1"/>
      <w:marLeft w:val="0"/>
      <w:marRight w:val="0"/>
      <w:marTop w:val="0"/>
      <w:marBottom w:val="0"/>
      <w:divBdr>
        <w:top w:val="none" w:sz="0" w:space="0" w:color="auto"/>
        <w:left w:val="none" w:sz="0" w:space="0" w:color="auto"/>
        <w:bottom w:val="none" w:sz="0" w:space="0" w:color="auto"/>
        <w:right w:val="none" w:sz="0" w:space="0" w:color="auto"/>
      </w:divBdr>
    </w:div>
    <w:div w:id="321010414">
      <w:bodyDiv w:val="1"/>
      <w:marLeft w:val="0"/>
      <w:marRight w:val="0"/>
      <w:marTop w:val="0"/>
      <w:marBottom w:val="0"/>
      <w:divBdr>
        <w:top w:val="none" w:sz="0" w:space="0" w:color="auto"/>
        <w:left w:val="none" w:sz="0" w:space="0" w:color="auto"/>
        <w:bottom w:val="none" w:sz="0" w:space="0" w:color="auto"/>
        <w:right w:val="none" w:sz="0" w:space="0" w:color="auto"/>
      </w:divBdr>
    </w:div>
    <w:div w:id="325785975">
      <w:bodyDiv w:val="1"/>
      <w:marLeft w:val="0"/>
      <w:marRight w:val="0"/>
      <w:marTop w:val="0"/>
      <w:marBottom w:val="0"/>
      <w:divBdr>
        <w:top w:val="none" w:sz="0" w:space="0" w:color="auto"/>
        <w:left w:val="none" w:sz="0" w:space="0" w:color="auto"/>
        <w:bottom w:val="none" w:sz="0" w:space="0" w:color="auto"/>
        <w:right w:val="none" w:sz="0" w:space="0" w:color="auto"/>
      </w:divBdr>
    </w:div>
    <w:div w:id="339508020">
      <w:bodyDiv w:val="1"/>
      <w:marLeft w:val="0"/>
      <w:marRight w:val="0"/>
      <w:marTop w:val="0"/>
      <w:marBottom w:val="0"/>
      <w:divBdr>
        <w:top w:val="none" w:sz="0" w:space="0" w:color="auto"/>
        <w:left w:val="none" w:sz="0" w:space="0" w:color="auto"/>
        <w:bottom w:val="none" w:sz="0" w:space="0" w:color="auto"/>
        <w:right w:val="none" w:sz="0" w:space="0" w:color="auto"/>
      </w:divBdr>
    </w:div>
    <w:div w:id="356007321">
      <w:bodyDiv w:val="1"/>
      <w:marLeft w:val="0"/>
      <w:marRight w:val="0"/>
      <w:marTop w:val="0"/>
      <w:marBottom w:val="0"/>
      <w:divBdr>
        <w:top w:val="none" w:sz="0" w:space="0" w:color="auto"/>
        <w:left w:val="none" w:sz="0" w:space="0" w:color="auto"/>
        <w:bottom w:val="none" w:sz="0" w:space="0" w:color="auto"/>
        <w:right w:val="none" w:sz="0" w:space="0" w:color="auto"/>
      </w:divBdr>
    </w:div>
    <w:div w:id="358431491">
      <w:bodyDiv w:val="1"/>
      <w:marLeft w:val="0"/>
      <w:marRight w:val="0"/>
      <w:marTop w:val="0"/>
      <w:marBottom w:val="0"/>
      <w:divBdr>
        <w:top w:val="none" w:sz="0" w:space="0" w:color="auto"/>
        <w:left w:val="none" w:sz="0" w:space="0" w:color="auto"/>
        <w:bottom w:val="none" w:sz="0" w:space="0" w:color="auto"/>
        <w:right w:val="none" w:sz="0" w:space="0" w:color="auto"/>
      </w:divBdr>
    </w:div>
    <w:div w:id="381948149">
      <w:bodyDiv w:val="1"/>
      <w:marLeft w:val="0"/>
      <w:marRight w:val="0"/>
      <w:marTop w:val="0"/>
      <w:marBottom w:val="0"/>
      <w:divBdr>
        <w:top w:val="none" w:sz="0" w:space="0" w:color="auto"/>
        <w:left w:val="none" w:sz="0" w:space="0" w:color="auto"/>
        <w:bottom w:val="none" w:sz="0" w:space="0" w:color="auto"/>
        <w:right w:val="none" w:sz="0" w:space="0" w:color="auto"/>
      </w:divBdr>
    </w:div>
    <w:div w:id="408578222">
      <w:bodyDiv w:val="1"/>
      <w:marLeft w:val="0"/>
      <w:marRight w:val="0"/>
      <w:marTop w:val="0"/>
      <w:marBottom w:val="0"/>
      <w:divBdr>
        <w:top w:val="none" w:sz="0" w:space="0" w:color="auto"/>
        <w:left w:val="none" w:sz="0" w:space="0" w:color="auto"/>
        <w:bottom w:val="none" w:sz="0" w:space="0" w:color="auto"/>
        <w:right w:val="none" w:sz="0" w:space="0" w:color="auto"/>
      </w:divBdr>
    </w:div>
    <w:div w:id="434980223">
      <w:bodyDiv w:val="1"/>
      <w:marLeft w:val="0"/>
      <w:marRight w:val="0"/>
      <w:marTop w:val="0"/>
      <w:marBottom w:val="0"/>
      <w:divBdr>
        <w:top w:val="none" w:sz="0" w:space="0" w:color="auto"/>
        <w:left w:val="none" w:sz="0" w:space="0" w:color="auto"/>
        <w:bottom w:val="none" w:sz="0" w:space="0" w:color="auto"/>
        <w:right w:val="none" w:sz="0" w:space="0" w:color="auto"/>
      </w:divBdr>
    </w:div>
    <w:div w:id="442263339">
      <w:bodyDiv w:val="1"/>
      <w:marLeft w:val="0"/>
      <w:marRight w:val="0"/>
      <w:marTop w:val="0"/>
      <w:marBottom w:val="0"/>
      <w:divBdr>
        <w:top w:val="none" w:sz="0" w:space="0" w:color="auto"/>
        <w:left w:val="none" w:sz="0" w:space="0" w:color="auto"/>
        <w:bottom w:val="none" w:sz="0" w:space="0" w:color="auto"/>
        <w:right w:val="none" w:sz="0" w:space="0" w:color="auto"/>
      </w:divBdr>
    </w:div>
    <w:div w:id="453139988">
      <w:bodyDiv w:val="1"/>
      <w:marLeft w:val="0"/>
      <w:marRight w:val="0"/>
      <w:marTop w:val="0"/>
      <w:marBottom w:val="0"/>
      <w:divBdr>
        <w:top w:val="none" w:sz="0" w:space="0" w:color="auto"/>
        <w:left w:val="none" w:sz="0" w:space="0" w:color="auto"/>
        <w:bottom w:val="none" w:sz="0" w:space="0" w:color="auto"/>
        <w:right w:val="none" w:sz="0" w:space="0" w:color="auto"/>
      </w:divBdr>
    </w:div>
    <w:div w:id="505555608">
      <w:bodyDiv w:val="1"/>
      <w:marLeft w:val="0"/>
      <w:marRight w:val="0"/>
      <w:marTop w:val="0"/>
      <w:marBottom w:val="0"/>
      <w:divBdr>
        <w:top w:val="none" w:sz="0" w:space="0" w:color="auto"/>
        <w:left w:val="none" w:sz="0" w:space="0" w:color="auto"/>
        <w:bottom w:val="none" w:sz="0" w:space="0" w:color="auto"/>
        <w:right w:val="none" w:sz="0" w:space="0" w:color="auto"/>
      </w:divBdr>
    </w:div>
    <w:div w:id="518471637">
      <w:bodyDiv w:val="1"/>
      <w:marLeft w:val="0"/>
      <w:marRight w:val="0"/>
      <w:marTop w:val="0"/>
      <w:marBottom w:val="0"/>
      <w:divBdr>
        <w:top w:val="none" w:sz="0" w:space="0" w:color="auto"/>
        <w:left w:val="none" w:sz="0" w:space="0" w:color="auto"/>
        <w:bottom w:val="none" w:sz="0" w:space="0" w:color="auto"/>
        <w:right w:val="none" w:sz="0" w:space="0" w:color="auto"/>
      </w:divBdr>
    </w:div>
    <w:div w:id="587152923">
      <w:bodyDiv w:val="1"/>
      <w:marLeft w:val="0"/>
      <w:marRight w:val="0"/>
      <w:marTop w:val="0"/>
      <w:marBottom w:val="0"/>
      <w:divBdr>
        <w:top w:val="none" w:sz="0" w:space="0" w:color="auto"/>
        <w:left w:val="none" w:sz="0" w:space="0" w:color="auto"/>
        <w:bottom w:val="none" w:sz="0" w:space="0" w:color="auto"/>
        <w:right w:val="none" w:sz="0" w:space="0" w:color="auto"/>
      </w:divBdr>
    </w:div>
    <w:div w:id="614019687">
      <w:bodyDiv w:val="1"/>
      <w:marLeft w:val="0"/>
      <w:marRight w:val="0"/>
      <w:marTop w:val="0"/>
      <w:marBottom w:val="0"/>
      <w:divBdr>
        <w:top w:val="none" w:sz="0" w:space="0" w:color="auto"/>
        <w:left w:val="none" w:sz="0" w:space="0" w:color="auto"/>
        <w:bottom w:val="none" w:sz="0" w:space="0" w:color="auto"/>
        <w:right w:val="none" w:sz="0" w:space="0" w:color="auto"/>
      </w:divBdr>
    </w:div>
    <w:div w:id="675502920">
      <w:bodyDiv w:val="1"/>
      <w:marLeft w:val="0"/>
      <w:marRight w:val="0"/>
      <w:marTop w:val="0"/>
      <w:marBottom w:val="0"/>
      <w:divBdr>
        <w:top w:val="none" w:sz="0" w:space="0" w:color="auto"/>
        <w:left w:val="none" w:sz="0" w:space="0" w:color="auto"/>
        <w:bottom w:val="none" w:sz="0" w:space="0" w:color="auto"/>
        <w:right w:val="none" w:sz="0" w:space="0" w:color="auto"/>
      </w:divBdr>
    </w:div>
    <w:div w:id="675882736">
      <w:bodyDiv w:val="1"/>
      <w:marLeft w:val="0"/>
      <w:marRight w:val="0"/>
      <w:marTop w:val="0"/>
      <w:marBottom w:val="0"/>
      <w:divBdr>
        <w:top w:val="none" w:sz="0" w:space="0" w:color="auto"/>
        <w:left w:val="none" w:sz="0" w:space="0" w:color="auto"/>
        <w:bottom w:val="none" w:sz="0" w:space="0" w:color="auto"/>
        <w:right w:val="none" w:sz="0" w:space="0" w:color="auto"/>
      </w:divBdr>
    </w:div>
    <w:div w:id="681397490">
      <w:bodyDiv w:val="1"/>
      <w:marLeft w:val="0"/>
      <w:marRight w:val="0"/>
      <w:marTop w:val="0"/>
      <w:marBottom w:val="0"/>
      <w:divBdr>
        <w:top w:val="none" w:sz="0" w:space="0" w:color="auto"/>
        <w:left w:val="none" w:sz="0" w:space="0" w:color="auto"/>
        <w:bottom w:val="none" w:sz="0" w:space="0" w:color="auto"/>
        <w:right w:val="none" w:sz="0" w:space="0" w:color="auto"/>
      </w:divBdr>
    </w:div>
    <w:div w:id="693850278">
      <w:bodyDiv w:val="1"/>
      <w:marLeft w:val="0"/>
      <w:marRight w:val="0"/>
      <w:marTop w:val="0"/>
      <w:marBottom w:val="0"/>
      <w:divBdr>
        <w:top w:val="none" w:sz="0" w:space="0" w:color="auto"/>
        <w:left w:val="none" w:sz="0" w:space="0" w:color="auto"/>
        <w:bottom w:val="none" w:sz="0" w:space="0" w:color="auto"/>
        <w:right w:val="none" w:sz="0" w:space="0" w:color="auto"/>
      </w:divBdr>
    </w:div>
    <w:div w:id="798491824">
      <w:bodyDiv w:val="1"/>
      <w:marLeft w:val="0"/>
      <w:marRight w:val="0"/>
      <w:marTop w:val="0"/>
      <w:marBottom w:val="0"/>
      <w:divBdr>
        <w:top w:val="none" w:sz="0" w:space="0" w:color="auto"/>
        <w:left w:val="none" w:sz="0" w:space="0" w:color="auto"/>
        <w:bottom w:val="none" w:sz="0" w:space="0" w:color="auto"/>
        <w:right w:val="none" w:sz="0" w:space="0" w:color="auto"/>
      </w:divBdr>
    </w:div>
    <w:div w:id="823398221">
      <w:bodyDiv w:val="1"/>
      <w:marLeft w:val="0"/>
      <w:marRight w:val="0"/>
      <w:marTop w:val="0"/>
      <w:marBottom w:val="0"/>
      <w:divBdr>
        <w:top w:val="none" w:sz="0" w:space="0" w:color="auto"/>
        <w:left w:val="none" w:sz="0" w:space="0" w:color="auto"/>
        <w:bottom w:val="none" w:sz="0" w:space="0" w:color="auto"/>
        <w:right w:val="none" w:sz="0" w:space="0" w:color="auto"/>
      </w:divBdr>
    </w:div>
    <w:div w:id="843283940">
      <w:bodyDiv w:val="1"/>
      <w:marLeft w:val="0"/>
      <w:marRight w:val="0"/>
      <w:marTop w:val="0"/>
      <w:marBottom w:val="0"/>
      <w:divBdr>
        <w:top w:val="none" w:sz="0" w:space="0" w:color="auto"/>
        <w:left w:val="none" w:sz="0" w:space="0" w:color="auto"/>
        <w:bottom w:val="none" w:sz="0" w:space="0" w:color="auto"/>
        <w:right w:val="none" w:sz="0" w:space="0" w:color="auto"/>
      </w:divBdr>
    </w:div>
    <w:div w:id="847599350">
      <w:bodyDiv w:val="1"/>
      <w:marLeft w:val="0"/>
      <w:marRight w:val="0"/>
      <w:marTop w:val="0"/>
      <w:marBottom w:val="0"/>
      <w:divBdr>
        <w:top w:val="none" w:sz="0" w:space="0" w:color="auto"/>
        <w:left w:val="none" w:sz="0" w:space="0" w:color="auto"/>
        <w:bottom w:val="none" w:sz="0" w:space="0" w:color="auto"/>
        <w:right w:val="none" w:sz="0" w:space="0" w:color="auto"/>
      </w:divBdr>
    </w:div>
    <w:div w:id="885991770">
      <w:bodyDiv w:val="1"/>
      <w:marLeft w:val="0"/>
      <w:marRight w:val="0"/>
      <w:marTop w:val="0"/>
      <w:marBottom w:val="0"/>
      <w:divBdr>
        <w:top w:val="none" w:sz="0" w:space="0" w:color="auto"/>
        <w:left w:val="none" w:sz="0" w:space="0" w:color="auto"/>
        <w:bottom w:val="none" w:sz="0" w:space="0" w:color="auto"/>
        <w:right w:val="none" w:sz="0" w:space="0" w:color="auto"/>
      </w:divBdr>
    </w:div>
    <w:div w:id="926768253">
      <w:bodyDiv w:val="1"/>
      <w:marLeft w:val="0"/>
      <w:marRight w:val="0"/>
      <w:marTop w:val="0"/>
      <w:marBottom w:val="0"/>
      <w:divBdr>
        <w:top w:val="none" w:sz="0" w:space="0" w:color="auto"/>
        <w:left w:val="none" w:sz="0" w:space="0" w:color="auto"/>
        <w:bottom w:val="none" w:sz="0" w:space="0" w:color="auto"/>
        <w:right w:val="none" w:sz="0" w:space="0" w:color="auto"/>
      </w:divBdr>
    </w:div>
    <w:div w:id="1012685648">
      <w:bodyDiv w:val="1"/>
      <w:marLeft w:val="0"/>
      <w:marRight w:val="0"/>
      <w:marTop w:val="0"/>
      <w:marBottom w:val="0"/>
      <w:divBdr>
        <w:top w:val="none" w:sz="0" w:space="0" w:color="auto"/>
        <w:left w:val="none" w:sz="0" w:space="0" w:color="auto"/>
        <w:bottom w:val="none" w:sz="0" w:space="0" w:color="auto"/>
        <w:right w:val="none" w:sz="0" w:space="0" w:color="auto"/>
      </w:divBdr>
    </w:div>
    <w:div w:id="1076366365">
      <w:bodyDiv w:val="1"/>
      <w:marLeft w:val="0"/>
      <w:marRight w:val="0"/>
      <w:marTop w:val="0"/>
      <w:marBottom w:val="0"/>
      <w:divBdr>
        <w:top w:val="none" w:sz="0" w:space="0" w:color="auto"/>
        <w:left w:val="none" w:sz="0" w:space="0" w:color="auto"/>
        <w:bottom w:val="none" w:sz="0" w:space="0" w:color="auto"/>
        <w:right w:val="none" w:sz="0" w:space="0" w:color="auto"/>
      </w:divBdr>
    </w:div>
    <w:div w:id="1116825879">
      <w:bodyDiv w:val="1"/>
      <w:marLeft w:val="0"/>
      <w:marRight w:val="0"/>
      <w:marTop w:val="0"/>
      <w:marBottom w:val="0"/>
      <w:divBdr>
        <w:top w:val="none" w:sz="0" w:space="0" w:color="auto"/>
        <w:left w:val="none" w:sz="0" w:space="0" w:color="auto"/>
        <w:bottom w:val="none" w:sz="0" w:space="0" w:color="auto"/>
        <w:right w:val="none" w:sz="0" w:space="0" w:color="auto"/>
      </w:divBdr>
    </w:div>
    <w:div w:id="1125390298">
      <w:bodyDiv w:val="1"/>
      <w:marLeft w:val="0"/>
      <w:marRight w:val="0"/>
      <w:marTop w:val="0"/>
      <w:marBottom w:val="0"/>
      <w:divBdr>
        <w:top w:val="none" w:sz="0" w:space="0" w:color="auto"/>
        <w:left w:val="none" w:sz="0" w:space="0" w:color="auto"/>
        <w:bottom w:val="none" w:sz="0" w:space="0" w:color="auto"/>
        <w:right w:val="none" w:sz="0" w:space="0" w:color="auto"/>
      </w:divBdr>
    </w:div>
    <w:div w:id="1135756303">
      <w:bodyDiv w:val="1"/>
      <w:marLeft w:val="0"/>
      <w:marRight w:val="0"/>
      <w:marTop w:val="0"/>
      <w:marBottom w:val="0"/>
      <w:divBdr>
        <w:top w:val="none" w:sz="0" w:space="0" w:color="auto"/>
        <w:left w:val="none" w:sz="0" w:space="0" w:color="auto"/>
        <w:bottom w:val="none" w:sz="0" w:space="0" w:color="auto"/>
        <w:right w:val="none" w:sz="0" w:space="0" w:color="auto"/>
      </w:divBdr>
    </w:div>
    <w:div w:id="1140924375">
      <w:bodyDiv w:val="1"/>
      <w:marLeft w:val="0"/>
      <w:marRight w:val="0"/>
      <w:marTop w:val="0"/>
      <w:marBottom w:val="0"/>
      <w:divBdr>
        <w:top w:val="none" w:sz="0" w:space="0" w:color="auto"/>
        <w:left w:val="none" w:sz="0" w:space="0" w:color="auto"/>
        <w:bottom w:val="none" w:sz="0" w:space="0" w:color="auto"/>
        <w:right w:val="none" w:sz="0" w:space="0" w:color="auto"/>
      </w:divBdr>
    </w:div>
    <w:div w:id="1151823638">
      <w:bodyDiv w:val="1"/>
      <w:marLeft w:val="0"/>
      <w:marRight w:val="0"/>
      <w:marTop w:val="0"/>
      <w:marBottom w:val="0"/>
      <w:divBdr>
        <w:top w:val="none" w:sz="0" w:space="0" w:color="auto"/>
        <w:left w:val="none" w:sz="0" w:space="0" w:color="auto"/>
        <w:bottom w:val="none" w:sz="0" w:space="0" w:color="auto"/>
        <w:right w:val="none" w:sz="0" w:space="0" w:color="auto"/>
      </w:divBdr>
    </w:div>
    <w:div w:id="1191454063">
      <w:bodyDiv w:val="1"/>
      <w:marLeft w:val="0"/>
      <w:marRight w:val="0"/>
      <w:marTop w:val="0"/>
      <w:marBottom w:val="0"/>
      <w:divBdr>
        <w:top w:val="none" w:sz="0" w:space="0" w:color="auto"/>
        <w:left w:val="none" w:sz="0" w:space="0" w:color="auto"/>
        <w:bottom w:val="none" w:sz="0" w:space="0" w:color="auto"/>
        <w:right w:val="none" w:sz="0" w:space="0" w:color="auto"/>
      </w:divBdr>
    </w:div>
    <w:div w:id="1196164112">
      <w:bodyDiv w:val="1"/>
      <w:marLeft w:val="0"/>
      <w:marRight w:val="0"/>
      <w:marTop w:val="0"/>
      <w:marBottom w:val="0"/>
      <w:divBdr>
        <w:top w:val="none" w:sz="0" w:space="0" w:color="auto"/>
        <w:left w:val="none" w:sz="0" w:space="0" w:color="auto"/>
        <w:bottom w:val="none" w:sz="0" w:space="0" w:color="auto"/>
        <w:right w:val="none" w:sz="0" w:space="0" w:color="auto"/>
      </w:divBdr>
    </w:div>
    <w:div w:id="1302690444">
      <w:bodyDiv w:val="1"/>
      <w:marLeft w:val="0"/>
      <w:marRight w:val="0"/>
      <w:marTop w:val="0"/>
      <w:marBottom w:val="0"/>
      <w:divBdr>
        <w:top w:val="none" w:sz="0" w:space="0" w:color="auto"/>
        <w:left w:val="none" w:sz="0" w:space="0" w:color="auto"/>
        <w:bottom w:val="none" w:sz="0" w:space="0" w:color="auto"/>
        <w:right w:val="none" w:sz="0" w:space="0" w:color="auto"/>
      </w:divBdr>
    </w:div>
    <w:div w:id="1308436502">
      <w:bodyDiv w:val="1"/>
      <w:marLeft w:val="0"/>
      <w:marRight w:val="0"/>
      <w:marTop w:val="0"/>
      <w:marBottom w:val="0"/>
      <w:divBdr>
        <w:top w:val="none" w:sz="0" w:space="0" w:color="auto"/>
        <w:left w:val="none" w:sz="0" w:space="0" w:color="auto"/>
        <w:bottom w:val="none" w:sz="0" w:space="0" w:color="auto"/>
        <w:right w:val="none" w:sz="0" w:space="0" w:color="auto"/>
      </w:divBdr>
    </w:div>
    <w:div w:id="1344823520">
      <w:bodyDiv w:val="1"/>
      <w:marLeft w:val="0"/>
      <w:marRight w:val="0"/>
      <w:marTop w:val="0"/>
      <w:marBottom w:val="0"/>
      <w:divBdr>
        <w:top w:val="none" w:sz="0" w:space="0" w:color="auto"/>
        <w:left w:val="none" w:sz="0" w:space="0" w:color="auto"/>
        <w:bottom w:val="none" w:sz="0" w:space="0" w:color="auto"/>
        <w:right w:val="none" w:sz="0" w:space="0" w:color="auto"/>
      </w:divBdr>
    </w:div>
    <w:div w:id="1374114320">
      <w:bodyDiv w:val="1"/>
      <w:marLeft w:val="0"/>
      <w:marRight w:val="0"/>
      <w:marTop w:val="0"/>
      <w:marBottom w:val="0"/>
      <w:divBdr>
        <w:top w:val="none" w:sz="0" w:space="0" w:color="auto"/>
        <w:left w:val="none" w:sz="0" w:space="0" w:color="auto"/>
        <w:bottom w:val="none" w:sz="0" w:space="0" w:color="auto"/>
        <w:right w:val="none" w:sz="0" w:space="0" w:color="auto"/>
      </w:divBdr>
    </w:div>
    <w:div w:id="1375348680">
      <w:bodyDiv w:val="1"/>
      <w:marLeft w:val="0"/>
      <w:marRight w:val="0"/>
      <w:marTop w:val="0"/>
      <w:marBottom w:val="0"/>
      <w:divBdr>
        <w:top w:val="none" w:sz="0" w:space="0" w:color="auto"/>
        <w:left w:val="none" w:sz="0" w:space="0" w:color="auto"/>
        <w:bottom w:val="none" w:sz="0" w:space="0" w:color="auto"/>
        <w:right w:val="none" w:sz="0" w:space="0" w:color="auto"/>
      </w:divBdr>
    </w:div>
    <w:div w:id="1422604631">
      <w:bodyDiv w:val="1"/>
      <w:marLeft w:val="0"/>
      <w:marRight w:val="0"/>
      <w:marTop w:val="0"/>
      <w:marBottom w:val="0"/>
      <w:divBdr>
        <w:top w:val="none" w:sz="0" w:space="0" w:color="auto"/>
        <w:left w:val="none" w:sz="0" w:space="0" w:color="auto"/>
        <w:bottom w:val="none" w:sz="0" w:space="0" w:color="auto"/>
        <w:right w:val="none" w:sz="0" w:space="0" w:color="auto"/>
      </w:divBdr>
    </w:div>
    <w:div w:id="1492402722">
      <w:bodyDiv w:val="1"/>
      <w:marLeft w:val="0"/>
      <w:marRight w:val="0"/>
      <w:marTop w:val="0"/>
      <w:marBottom w:val="0"/>
      <w:divBdr>
        <w:top w:val="none" w:sz="0" w:space="0" w:color="auto"/>
        <w:left w:val="none" w:sz="0" w:space="0" w:color="auto"/>
        <w:bottom w:val="none" w:sz="0" w:space="0" w:color="auto"/>
        <w:right w:val="none" w:sz="0" w:space="0" w:color="auto"/>
      </w:divBdr>
    </w:div>
    <w:div w:id="1502820407">
      <w:bodyDiv w:val="1"/>
      <w:marLeft w:val="0"/>
      <w:marRight w:val="0"/>
      <w:marTop w:val="0"/>
      <w:marBottom w:val="0"/>
      <w:divBdr>
        <w:top w:val="none" w:sz="0" w:space="0" w:color="auto"/>
        <w:left w:val="none" w:sz="0" w:space="0" w:color="auto"/>
        <w:bottom w:val="none" w:sz="0" w:space="0" w:color="auto"/>
        <w:right w:val="none" w:sz="0" w:space="0" w:color="auto"/>
      </w:divBdr>
    </w:div>
    <w:div w:id="1511404884">
      <w:bodyDiv w:val="1"/>
      <w:marLeft w:val="0"/>
      <w:marRight w:val="0"/>
      <w:marTop w:val="0"/>
      <w:marBottom w:val="0"/>
      <w:divBdr>
        <w:top w:val="none" w:sz="0" w:space="0" w:color="auto"/>
        <w:left w:val="none" w:sz="0" w:space="0" w:color="auto"/>
        <w:bottom w:val="none" w:sz="0" w:space="0" w:color="auto"/>
        <w:right w:val="none" w:sz="0" w:space="0" w:color="auto"/>
      </w:divBdr>
    </w:div>
    <w:div w:id="1527988074">
      <w:bodyDiv w:val="1"/>
      <w:marLeft w:val="0"/>
      <w:marRight w:val="0"/>
      <w:marTop w:val="0"/>
      <w:marBottom w:val="0"/>
      <w:divBdr>
        <w:top w:val="none" w:sz="0" w:space="0" w:color="auto"/>
        <w:left w:val="none" w:sz="0" w:space="0" w:color="auto"/>
        <w:bottom w:val="none" w:sz="0" w:space="0" w:color="auto"/>
        <w:right w:val="none" w:sz="0" w:space="0" w:color="auto"/>
      </w:divBdr>
    </w:div>
    <w:div w:id="1540627400">
      <w:bodyDiv w:val="1"/>
      <w:marLeft w:val="0"/>
      <w:marRight w:val="0"/>
      <w:marTop w:val="0"/>
      <w:marBottom w:val="0"/>
      <w:divBdr>
        <w:top w:val="none" w:sz="0" w:space="0" w:color="auto"/>
        <w:left w:val="none" w:sz="0" w:space="0" w:color="auto"/>
        <w:bottom w:val="none" w:sz="0" w:space="0" w:color="auto"/>
        <w:right w:val="none" w:sz="0" w:space="0" w:color="auto"/>
      </w:divBdr>
    </w:div>
    <w:div w:id="1570269596">
      <w:bodyDiv w:val="1"/>
      <w:marLeft w:val="0"/>
      <w:marRight w:val="0"/>
      <w:marTop w:val="0"/>
      <w:marBottom w:val="0"/>
      <w:divBdr>
        <w:top w:val="none" w:sz="0" w:space="0" w:color="auto"/>
        <w:left w:val="none" w:sz="0" w:space="0" w:color="auto"/>
        <w:bottom w:val="none" w:sz="0" w:space="0" w:color="auto"/>
        <w:right w:val="none" w:sz="0" w:space="0" w:color="auto"/>
      </w:divBdr>
    </w:div>
    <w:div w:id="1685865278">
      <w:bodyDiv w:val="1"/>
      <w:marLeft w:val="0"/>
      <w:marRight w:val="0"/>
      <w:marTop w:val="0"/>
      <w:marBottom w:val="0"/>
      <w:divBdr>
        <w:top w:val="none" w:sz="0" w:space="0" w:color="auto"/>
        <w:left w:val="none" w:sz="0" w:space="0" w:color="auto"/>
        <w:bottom w:val="none" w:sz="0" w:space="0" w:color="auto"/>
        <w:right w:val="none" w:sz="0" w:space="0" w:color="auto"/>
      </w:divBdr>
    </w:div>
    <w:div w:id="1703431665">
      <w:bodyDiv w:val="1"/>
      <w:marLeft w:val="0"/>
      <w:marRight w:val="0"/>
      <w:marTop w:val="0"/>
      <w:marBottom w:val="0"/>
      <w:divBdr>
        <w:top w:val="none" w:sz="0" w:space="0" w:color="auto"/>
        <w:left w:val="none" w:sz="0" w:space="0" w:color="auto"/>
        <w:bottom w:val="none" w:sz="0" w:space="0" w:color="auto"/>
        <w:right w:val="none" w:sz="0" w:space="0" w:color="auto"/>
      </w:divBdr>
    </w:div>
    <w:div w:id="1705708384">
      <w:bodyDiv w:val="1"/>
      <w:marLeft w:val="0"/>
      <w:marRight w:val="0"/>
      <w:marTop w:val="0"/>
      <w:marBottom w:val="0"/>
      <w:divBdr>
        <w:top w:val="none" w:sz="0" w:space="0" w:color="auto"/>
        <w:left w:val="none" w:sz="0" w:space="0" w:color="auto"/>
        <w:bottom w:val="none" w:sz="0" w:space="0" w:color="auto"/>
        <w:right w:val="none" w:sz="0" w:space="0" w:color="auto"/>
      </w:divBdr>
    </w:div>
    <w:div w:id="1722173628">
      <w:bodyDiv w:val="1"/>
      <w:marLeft w:val="0"/>
      <w:marRight w:val="0"/>
      <w:marTop w:val="0"/>
      <w:marBottom w:val="0"/>
      <w:divBdr>
        <w:top w:val="none" w:sz="0" w:space="0" w:color="auto"/>
        <w:left w:val="none" w:sz="0" w:space="0" w:color="auto"/>
        <w:bottom w:val="none" w:sz="0" w:space="0" w:color="auto"/>
        <w:right w:val="none" w:sz="0" w:space="0" w:color="auto"/>
      </w:divBdr>
    </w:div>
    <w:div w:id="1761635424">
      <w:bodyDiv w:val="1"/>
      <w:marLeft w:val="0"/>
      <w:marRight w:val="0"/>
      <w:marTop w:val="0"/>
      <w:marBottom w:val="0"/>
      <w:divBdr>
        <w:top w:val="none" w:sz="0" w:space="0" w:color="auto"/>
        <w:left w:val="none" w:sz="0" w:space="0" w:color="auto"/>
        <w:bottom w:val="none" w:sz="0" w:space="0" w:color="auto"/>
        <w:right w:val="none" w:sz="0" w:space="0" w:color="auto"/>
      </w:divBdr>
    </w:div>
    <w:div w:id="1881084749">
      <w:bodyDiv w:val="1"/>
      <w:marLeft w:val="0"/>
      <w:marRight w:val="0"/>
      <w:marTop w:val="0"/>
      <w:marBottom w:val="0"/>
      <w:divBdr>
        <w:top w:val="none" w:sz="0" w:space="0" w:color="auto"/>
        <w:left w:val="none" w:sz="0" w:space="0" w:color="auto"/>
        <w:bottom w:val="none" w:sz="0" w:space="0" w:color="auto"/>
        <w:right w:val="none" w:sz="0" w:space="0" w:color="auto"/>
      </w:divBdr>
    </w:div>
    <w:div w:id="1939830049">
      <w:bodyDiv w:val="1"/>
      <w:marLeft w:val="0"/>
      <w:marRight w:val="0"/>
      <w:marTop w:val="0"/>
      <w:marBottom w:val="0"/>
      <w:divBdr>
        <w:top w:val="none" w:sz="0" w:space="0" w:color="auto"/>
        <w:left w:val="none" w:sz="0" w:space="0" w:color="auto"/>
        <w:bottom w:val="none" w:sz="0" w:space="0" w:color="auto"/>
        <w:right w:val="none" w:sz="0" w:space="0" w:color="auto"/>
      </w:divBdr>
    </w:div>
    <w:div w:id="1995257268">
      <w:bodyDiv w:val="1"/>
      <w:marLeft w:val="0"/>
      <w:marRight w:val="0"/>
      <w:marTop w:val="0"/>
      <w:marBottom w:val="0"/>
      <w:divBdr>
        <w:top w:val="none" w:sz="0" w:space="0" w:color="auto"/>
        <w:left w:val="none" w:sz="0" w:space="0" w:color="auto"/>
        <w:bottom w:val="none" w:sz="0" w:space="0" w:color="auto"/>
        <w:right w:val="none" w:sz="0" w:space="0" w:color="auto"/>
      </w:divBdr>
    </w:div>
    <w:div w:id="2003384982">
      <w:bodyDiv w:val="1"/>
      <w:marLeft w:val="0"/>
      <w:marRight w:val="0"/>
      <w:marTop w:val="0"/>
      <w:marBottom w:val="0"/>
      <w:divBdr>
        <w:top w:val="none" w:sz="0" w:space="0" w:color="auto"/>
        <w:left w:val="none" w:sz="0" w:space="0" w:color="auto"/>
        <w:bottom w:val="none" w:sz="0" w:space="0" w:color="auto"/>
        <w:right w:val="none" w:sz="0" w:space="0" w:color="auto"/>
      </w:divBdr>
    </w:div>
    <w:div w:id="2004628004">
      <w:bodyDiv w:val="1"/>
      <w:marLeft w:val="0"/>
      <w:marRight w:val="0"/>
      <w:marTop w:val="0"/>
      <w:marBottom w:val="0"/>
      <w:divBdr>
        <w:top w:val="none" w:sz="0" w:space="0" w:color="auto"/>
        <w:left w:val="none" w:sz="0" w:space="0" w:color="auto"/>
        <w:bottom w:val="none" w:sz="0" w:space="0" w:color="auto"/>
        <w:right w:val="none" w:sz="0" w:space="0" w:color="auto"/>
      </w:divBdr>
    </w:div>
    <w:div w:id="2018270212">
      <w:bodyDiv w:val="1"/>
      <w:marLeft w:val="0"/>
      <w:marRight w:val="0"/>
      <w:marTop w:val="0"/>
      <w:marBottom w:val="0"/>
      <w:divBdr>
        <w:top w:val="none" w:sz="0" w:space="0" w:color="auto"/>
        <w:left w:val="none" w:sz="0" w:space="0" w:color="auto"/>
        <w:bottom w:val="none" w:sz="0" w:space="0" w:color="auto"/>
        <w:right w:val="none" w:sz="0" w:space="0" w:color="auto"/>
      </w:divBdr>
    </w:div>
    <w:div w:id="2108113675">
      <w:bodyDiv w:val="1"/>
      <w:marLeft w:val="0"/>
      <w:marRight w:val="0"/>
      <w:marTop w:val="0"/>
      <w:marBottom w:val="0"/>
      <w:divBdr>
        <w:top w:val="none" w:sz="0" w:space="0" w:color="auto"/>
        <w:left w:val="none" w:sz="0" w:space="0" w:color="auto"/>
        <w:bottom w:val="none" w:sz="0" w:space="0" w:color="auto"/>
        <w:right w:val="none" w:sz="0" w:space="0" w:color="auto"/>
      </w:divBdr>
    </w:div>
    <w:div w:id="21292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8152-AE9D-49A0-A9B8-B2253449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5041</TotalTime>
  <Pages>1</Pages>
  <Words>17045</Words>
  <Characters>97160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77</cp:revision>
  <dcterms:created xsi:type="dcterms:W3CDTF">2022-01-03T11:03:00Z</dcterms:created>
  <dcterms:modified xsi:type="dcterms:W3CDTF">2022-05-13T10:48:00Z</dcterms:modified>
</cp:coreProperties>
</file>